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BD4BD" w14:textId="77777777" w:rsidR="00D658C7" w:rsidRPr="002D4DD4" w:rsidRDefault="00D658C7" w:rsidP="00D658C7">
      <w:pPr>
        <w:jc w:val="center"/>
        <w:rPr>
          <w:rFonts w:ascii="Verdana" w:hAnsi="Verdana"/>
          <w:b/>
          <w:sz w:val="20"/>
          <w:szCs w:val="20"/>
        </w:rPr>
      </w:pPr>
      <w:r w:rsidRPr="002D4DD4">
        <w:rPr>
          <w:rFonts w:ascii="Verdana" w:hAnsi="Verdana"/>
          <w:b/>
          <w:sz w:val="20"/>
          <w:szCs w:val="20"/>
        </w:rPr>
        <w:t>ANEXO 1</w:t>
      </w:r>
    </w:p>
    <w:p w14:paraId="42CD129A" w14:textId="7D8BBE60" w:rsidR="00D658C7" w:rsidRPr="002D4DD4" w:rsidRDefault="00D658C7" w:rsidP="00D658C7">
      <w:pPr>
        <w:jc w:val="center"/>
        <w:rPr>
          <w:rFonts w:ascii="Verdana" w:hAnsi="Verdana"/>
          <w:b/>
          <w:sz w:val="20"/>
          <w:szCs w:val="20"/>
        </w:rPr>
      </w:pPr>
      <w:r w:rsidRPr="002D4DD4">
        <w:rPr>
          <w:rFonts w:ascii="Verdana" w:hAnsi="Verdana"/>
          <w:b/>
          <w:sz w:val="20"/>
          <w:szCs w:val="20"/>
        </w:rPr>
        <w:t>ESPECIFICACIONES TÉCNICAS DEL PROCESO IPMC-DTOR-</w:t>
      </w:r>
      <w:r w:rsidR="008A683E">
        <w:rPr>
          <w:rFonts w:ascii="Verdana" w:hAnsi="Verdana"/>
          <w:b/>
          <w:sz w:val="20"/>
          <w:szCs w:val="20"/>
        </w:rPr>
        <w:t>102</w:t>
      </w:r>
      <w:r w:rsidRPr="002D4DD4">
        <w:rPr>
          <w:rFonts w:ascii="Verdana" w:hAnsi="Verdana"/>
          <w:b/>
          <w:sz w:val="20"/>
          <w:szCs w:val="20"/>
        </w:rPr>
        <w:t>-2025</w:t>
      </w:r>
    </w:p>
    <w:p w14:paraId="1FC29749" w14:textId="77777777" w:rsidR="00DD7814" w:rsidRDefault="00DD7814" w:rsidP="00D658C7">
      <w:pPr>
        <w:jc w:val="both"/>
        <w:rPr>
          <w:rFonts w:ascii="Calibri" w:hAnsi="Calibri" w:cs="Calibri"/>
          <w:sz w:val="26"/>
          <w:szCs w:val="26"/>
        </w:rPr>
      </w:pPr>
    </w:p>
    <w:p w14:paraId="74812720" w14:textId="2CA73B10" w:rsidR="00D658C7" w:rsidRDefault="008A683E" w:rsidP="00D658C7">
      <w:pPr>
        <w:autoSpaceDE w:val="0"/>
        <w:autoSpaceDN w:val="0"/>
        <w:adjustRightInd w:val="0"/>
        <w:jc w:val="both"/>
        <w:rPr>
          <w:rFonts w:ascii="Calibri" w:hAnsi="Calibri" w:cs="Calibri"/>
          <w:sz w:val="26"/>
          <w:szCs w:val="26"/>
        </w:rPr>
      </w:pPr>
      <w:r w:rsidRPr="008A683E">
        <w:rPr>
          <w:rFonts w:ascii="Calibri" w:hAnsi="Calibri" w:cs="Calibri"/>
          <w:sz w:val="26"/>
          <w:szCs w:val="26"/>
        </w:rPr>
        <w:t xml:space="preserve">OR04-3202060-18_1-058- OR04-3202056-5-056-OR04-3202032-1-010-OR04-3202008-9-054-OR04-3202008-15-053-OR04-3202010-24-063-OR04 3202060-18_1-065 Servicio de mantenimiento preventivo y correctivo, incluyendo el suministro de repuestos originales y mano de obra calificada, para el parque automotor asignado al Parque Nacional Natural El </w:t>
      </w:r>
      <w:proofErr w:type="spellStart"/>
      <w:r w:rsidRPr="008A683E">
        <w:rPr>
          <w:rFonts w:ascii="Calibri" w:hAnsi="Calibri" w:cs="Calibri"/>
          <w:sz w:val="26"/>
          <w:szCs w:val="26"/>
        </w:rPr>
        <w:t>Tuparro</w:t>
      </w:r>
      <w:proofErr w:type="spellEnd"/>
      <w:r w:rsidRPr="008A683E">
        <w:rPr>
          <w:rFonts w:ascii="Calibri" w:hAnsi="Calibri" w:cs="Calibri"/>
          <w:sz w:val="26"/>
          <w:szCs w:val="26"/>
        </w:rPr>
        <w:t xml:space="preserve"> en el municipio Puerto Carreño, en el marco del proyecto de conservación.</w:t>
      </w:r>
    </w:p>
    <w:p w14:paraId="2691A31D" w14:textId="77777777" w:rsidR="008A683E" w:rsidRDefault="008A683E" w:rsidP="00D658C7">
      <w:pPr>
        <w:autoSpaceDE w:val="0"/>
        <w:autoSpaceDN w:val="0"/>
        <w:adjustRightInd w:val="0"/>
        <w:jc w:val="both"/>
        <w:rPr>
          <w:rFonts w:ascii="Verdana" w:hAnsi="Verdana"/>
          <w:sz w:val="20"/>
          <w:szCs w:val="20"/>
        </w:rPr>
      </w:pPr>
    </w:p>
    <w:p w14:paraId="13BBE7DD" w14:textId="194A4B1C" w:rsidR="00DD7814" w:rsidRPr="00DD7814" w:rsidRDefault="00DD7814" w:rsidP="00DD7814">
      <w:pPr>
        <w:pStyle w:val="Prrafodelista"/>
        <w:numPr>
          <w:ilvl w:val="0"/>
          <w:numId w:val="23"/>
        </w:numPr>
        <w:autoSpaceDE w:val="0"/>
        <w:autoSpaceDN w:val="0"/>
        <w:adjustRightInd w:val="0"/>
        <w:jc w:val="both"/>
        <w:rPr>
          <w:rFonts w:ascii="Verdana" w:hAnsi="Verdana"/>
          <w:b/>
          <w:bCs/>
          <w:sz w:val="20"/>
          <w:szCs w:val="20"/>
        </w:rPr>
      </w:pPr>
      <w:r w:rsidRPr="00DD7814">
        <w:rPr>
          <w:rFonts w:ascii="Verdana" w:hAnsi="Verdana"/>
          <w:b/>
          <w:bCs/>
          <w:sz w:val="20"/>
          <w:szCs w:val="20"/>
        </w:rPr>
        <w:t>ESPECIFICACIONES TÉCNICAS DEL ELEMENTO</w:t>
      </w:r>
    </w:p>
    <w:p w14:paraId="16B0199D" w14:textId="094871F2" w:rsidR="00DD7814" w:rsidRDefault="00DD7814" w:rsidP="00D658C7">
      <w:pPr>
        <w:autoSpaceDE w:val="0"/>
        <w:autoSpaceDN w:val="0"/>
        <w:adjustRightInd w:val="0"/>
        <w:jc w:val="both"/>
        <w:rPr>
          <w:rFonts w:ascii="Verdana" w:hAnsi="Verdana"/>
          <w:sz w:val="20"/>
          <w:szCs w:val="20"/>
        </w:rPr>
      </w:pPr>
      <w:r w:rsidRPr="00DD7814">
        <w:rPr>
          <w:rFonts w:ascii="Verdana" w:hAnsi="Verdana"/>
          <w:sz w:val="20"/>
          <w:szCs w:val="20"/>
        </w:rPr>
        <w:t xml:space="preserve"> </w:t>
      </w:r>
    </w:p>
    <w:p w14:paraId="67ABED39" w14:textId="77777777" w:rsidR="003D3326" w:rsidRPr="003224FB" w:rsidRDefault="003D3326" w:rsidP="003D3326">
      <w:pPr>
        <w:autoSpaceDE w:val="0"/>
        <w:adjustRightInd w:val="0"/>
        <w:spacing w:line="276" w:lineRule="auto"/>
        <w:rPr>
          <w:rFonts w:ascii="Verdana" w:hAnsi="Verdana"/>
          <w:sz w:val="22"/>
          <w:szCs w:val="22"/>
        </w:rPr>
      </w:pPr>
      <w:r w:rsidRPr="003224FB">
        <w:rPr>
          <w:rFonts w:ascii="Verdana" w:hAnsi="Verdana"/>
          <w:sz w:val="22"/>
          <w:szCs w:val="22"/>
        </w:rPr>
        <w:t>En cumplimiento del objeto del contrato, el contratista deberá suministrar los bienes y servicio de acuerdo a los términos establecidos</w:t>
      </w:r>
      <w:r>
        <w:rPr>
          <w:rFonts w:ascii="Verdana" w:hAnsi="Verdana"/>
          <w:sz w:val="22"/>
          <w:szCs w:val="22"/>
        </w:rPr>
        <w:t>:</w:t>
      </w:r>
    </w:p>
    <w:p w14:paraId="0C93BE3F" w14:textId="3C2B6242" w:rsidR="003D3326" w:rsidRDefault="003D3326" w:rsidP="003D3326">
      <w:pPr>
        <w:autoSpaceDE w:val="0"/>
        <w:adjustRightInd w:val="0"/>
        <w:jc w:val="both"/>
        <w:rPr>
          <w:rFonts w:ascii="Verdana" w:hAnsi="Verdana"/>
        </w:rPr>
      </w:pPr>
    </w:p>
    <w:p w14:paraId="0B8E6AAB" w14:textId="77777777" w:rsidR="008A683E" w:rsidRPr="000D241B" w:rsidRDefault="008A683E" w:rsidP="008A683E">
      <w:pPr>
        <w:autoSpaceDE w:val="0"/>
        <w:adjustRightInd w:val="0"/>
        <w:spacing w:line="276" w:lineRule="auto"/>
        <w:rPr>
          <w:rFonts w:ascii="Verdana" w:hAnsi="Verdana"/>
          <w:sz w:val="22"/>
          <w:szCs w:val="22"/>
        </w:rPr>
      </w:pPr>
      <w:r w:rsidRPr="000D241B">
        <w:rPr>
          <w:rFonts w:ascii="Verdana" w:hAnsi="Verdana"/>
          <w:sz w:val="22"/>
          <w:szCs w:val="22"/>
        </w:rPr>
        <w:t>Los vehículos sujetos de mantenimiento son los siguientes:</w:t>
      </w:r>
    </w:p>
    <w:p w14:paraId="719ED6F1" w14:textId="77777777" w:rsidR="008A683E" w:rsidRPr="000D241B" w:rsidRDefault="008A683E" w:rsidP="008A683E">
      <w:pPr>
        <w:autoSpaceDE w:val="0"/>
        <w:adjustRightInd w:val="0"/>
        <w:spacing w:line="276" w:lineRule="auto"/>
        <w:rPr>
          <w:rFonts w:ascii="Verdana" w:hAnsi="Verdana"/>
          <w:sz w:val="22"/>
          <w:szCs w:val="22"/>
        </w:rPr>
      </w:pPr>
    </w:p>
    <w:tbl>
      <w:tblPr>
        <w:tblW w:w="9519" w:type="dxa"/>
        <w:tblInd w:w="55" w:type="dxa"/>
        <w:tblLayout w:type="fixed"/>
        <w:tblCellMar>
          <w:left w:w="70" w:type="dxa"/>
          <w:right w:w="70" w:type="dxa"/>
        </w:tblCellMar>
        <w:tblLook w:val="04A0" w:firstRow="1" w:lastRow="0" w:firstColumn="1" w:lastColumn="0" w:noHBand="0" w:noVBand="1"/>
      </w:tblPr>
      <w:tblGrid>
        <w:gridCol w:w="740"/>
        <w:gridCol w:w="1510"/>
        <w:gridCol w:w="2048"/>
        <w:gridCol w:w="1536"/>
        <w:gridCol w:w="1024"/>
        <w:gridCol w:w="2661"/>
      </w:tblGrid>
      <w:tr w:rsidR="008A683E" w:rsidRPr="000D241B" w14:paraId="4B1CE9F1" w14:textId="77777777" w:rsidTr="00BD46BF">
        <w:trPr>
          <w:trHeight w:val="259"/>
        </w:trPr>
        <w:tc>
          <w:tcPr>
            <w:tcW w:w="7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5A8DDEC" w14:textId="77777777" w:rsidR="008A683E" w:rsidRPr="000D241B" w:rsidRDefault="008A683E" w:rsidP="00BD46BF">
            <w:pPr>
              <w:spacing w:line="276" w:lineRule="auto"/>
              <w:jc w:val="center"/>
              <w:rPr>
                <w:rFonts w:ascii="Verdana" w:hAnsi="Verdana" w:cs="Calibri"/>
                <w:b/>
                <w:bCs/>
                <w:color w:val="000000"/>
                <w:sz w:val="22"/>
                <w:szCs w:val="22"/>
              </w:rPr>
            </w:pPr>
            <w:proofErr w:type="spellStart"/>
            <w:r w:rsidRPr="000D241B">
              <w:rPr>
                <w:rFonts w:ascii="Verdana" w:hAnsi="Verdana" w:cs="Calibri"/>
                <w:b/>
                <w:bCs/>
                <w:color w:val="000000"/>
                <w:sz w:val="22"/>
                <w:szCs w:val="22"/>
              </w:rPr>
              <w:t>N°</w:t>
            </w:r>
            <w:proofErr w:type="spellEnd"/>
          </w:p>
        </w:tc>
        <w:tc>
          <w:tcPr>
            <w:tcW w:w="1510" w:type="dxa"/>
            <w:tcBorders>
              <w:top w:val="single" w:sz="4" w:space="0" w:color="auto"/>
              <w:left w:val="nil"/>
              <w:bottom w:val="single" w:sz="4" w:space="0" w:color="auto"/>
              <w:right w:val="single" w:sz="4" w:space="0" w:color="auto"/>
            </w:tcBorders>
            <w:shd w:val="clear" w:color="auto" w:fill="BFBFBF"/>
            <w:vAlign w:val="center"/>
            <w:hideMark/>
          </w:tcPr>
          <w:p w14:paraId="6A56A908" w14:textId="77777777" w:rsidR="008A683E" w:rsidRPr="000D241B" w:rsidRDefault="008A683E" w:rsidP="00BD46BF">
            <w:pPr>
              <w:spacing w:line="276" w:lineRule="auto"/>
              <w:jc w:val="center"/>
              <w:rPr>
                <w:rFonts w:ascii="Verdana" w:hAnsi="Verdana" w:cs="Calibri"/>
                <w:b/>
                <w:bCs/>
                <w:color w:val="000000"/>
                <w:sz w:val="22"/>
                <w:szCs w:val="22"/>
              </w:rPr>
            </w:pPr>
            <w:r w:rsidRPr="000D241B">
              <w:rPr>
                <w:rFonts w:ascii="Verdana" w:hAnsi="Verdana" w:cs="Calibri"/>
                <w:b/>
                <w:bCs/>
                <w:color w:val="000000"/>
                <w:sz w:val="22"/>
                <w:szCs w:val="22"/>
              </w:rPr>
              <w:t>CLASE DE VEHÍCULO</w:t>
            </w:r>
          </w:p>
        </w:tc>
        <w:tc>
          <w:tcPr>
            <w:tcW w:w="2048" w:type="dxa"/>
            <w:tcBorders>
              <w:top w:val="single" w:sz="4" w:space="0" w:color="auto"/>
              <w:left w:val="nil"/>
              <w:bottom w:val="single" w:sz="4" w:space="0" w:color="auto"/>
              <w:right w:val="single" w:sz="4" w:space="0" w:color="auto"/>
            </w:tcBorders>
            <w:shd w:val="clear" w:color="auto" w:fill="BFBFBF"/>
          </w:tcPr>
          <w:p w14:paraId="199F9351" w14:textId="77777777" w:rsidR="008A683E" w:rsidRPr="000D241B" w:rsidRDefault="008A683E" w:rsidP="00BD46BF">
            <w:pPr>
              <w:spacing w:line="276" w:lineRule="auto"/>
              <w:jc w:val="center"/>
              <w:rPr>
                <w:rFonts w:ascii="Verdana" w:hAnsi="Verdana" w:cs="Calibri"/>
                <w:b/>
                <w:bCs/>
                <w:color w:val="000000"/>
                <w:sz w:val="22"/>
                <w:szCs w:val="22"/>
              </w:rPr>
            </w:pPr>
            <w:r w:rsidRPr="000D241B">
              <w:rPr>
                <w:rFonts w:ascii="Verdana" w:hAnsi="Verdana" w:cs="Calibri"/>
                <w:b/>
                <w:bCs/>
                <w:color w:val="000000"/>
                <w:sz w:val="22"/>
                <w:szCs w:val="22"/>
              </w:rPr>
              <w:t xml:space="preserve">DESCRIPCION </w:t>
            </w:r>
          </w:p>
        </w:tc>
        <w:tc>
          <w:tcPr>
            <w:tcW w:w="153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E34420" w14:textId="77777777" w:rsidR="008A683E" w:rsidRPr="000D241B" w:rsidRDefault="008A683E" w:rsidP="00BD46BF">
            <w:pPr>
              <w:spacing w:line="276" w:lineRule="auto"/>
              <w:jc w:val="center"/>
              <w:rPr>
                <w:rFonts w:ascii="Verdana" w:hAnsi="Verdana" w:cs="Calibri"/>
                <w:b/>
                <w:bCs/>
                <w:color w:val="000000"/>
                <w:sz w:val="22"/>
                <w:szCs w:val="22"/>
              </w:rPr>
            </w:pPr>
            <w:r w:rsidRPr="000D241B">
              <w:rPr>
                <w:rFonts w:ascii="Verdana" w:hAnsi="Verdana" w:cs="Calibri"/>
                <w:b/>
                <w:bCs/>
                <w:color w:val="000000"/>
                <w:sz w:val="22"/>
                <w:szCs w:val="22"/>
              </w:rPr>
              <w:t>MARCA</w:t>
            </w:r>
          </w:p>
        </w:tc>
        <w:tc>
          <w:tcPr>
            <w:tcW w:w="1024" w:type="dxa"/>
            <w:tcBorders>
              <w:top w:val="single" w:sz="4" w:space="0" w:color="auto"/>
              <w:left w:val="nil"/>
              <w:bottom w:val="single" w:sz="4" w:space="0" w:color="auto"/>
              <w:right w:val="single" w:sz="4" w:space="0" w:color="auto"/>
            </w:tcBorders>
            <w:shd w:val="clear" w:color="auto" w:fill="BFBFBF"/>
          </w:tcPr>
          <w:p w14:paraId="3EB92DDB" w14:textId="77777777" w:rsidR="008A683E" w:rsidRPr="000D241B" w:rsidRDefault="008A683E" w:rsidP="00BD46BF">
            <w:pPr>
              <w:spacing w:line="276" w:lineRule="auto"/>
              <w:jc w:val="center"/>
              <w:rPr>
                <w:rFonts w:ascii="Verdana" w:hAnsi="Verdana" w:cs="Calibri"/>
                <w:b/>
                <w:bCs/>
                <w:color w:val="000000"/>
                <w:sz w:val="22"/>
                <w:szCs w:val="22"/>
              </w:rPr>
            </w:pPr>
            <w:r w:rsidRPr="000D241B">
              <w:rPr>
                <w:rFonts w:ascii="Verdana" w:hAnsi="Verdana" w:cs="Calibri"/>
                <w:b/>
                <w:bCs/>
                <w:color w:val="000000"/>
                <w:sz w:val="22"/>
                <w:szCs w:val="22"/>
              </w:rPr>
              <w:t xml:space="preserve">PLACA </w:t>
            </w:r>
          </w:p>
        </w:tc>
        <w:tc>
          <w:tcPr>
            <w:tcW w:w="2661" w:type="dxa"/>
            <w:tcBorders>
              <w:top w:val="single" w:sz="4" w:space="0" w:color="auto"/>
              <w:left w:val="nil"/>
              <w:bottom w:val="single" w:sz="4" w:space="0" w:color="auto"/>
              <w:right w:val="single" w:sz="4" w:space="0" w:color="auto"/>
            </w:tcBorders>
            <w:shd w:val="clear" w:color="auto" w:fill="BFBFBF"/>
            <w:noWrap/>
            <w:vAlign w:val="center"/>
            <w:hideMark/>
          </w:tcPr>
          <w:p w14:paraId="6121072B" w14:textId="77777777" w:rsidR="008A683E" w:rsidRPr="000D241B" w:rsidRDefault="008A683E" w:rsidP="00BD46BF">
            <w:pPr>
              <w:spacing w:line="276" w:lineRule="auto"/>
              <w:jc w:val="center"/>
              <w:rPr>
                <w:rFonts w:ascii="Verdana" w:hAnsi="Verdana" w:cs="Calibri"/>
                <w:b/>
                <w:bCs/>
                <w:color w:val="000000"/>
                <w:sz w:val="22"/>
                <w:szCs w:val="22"/>
              </w:rPr>
            </w:pPr>
            <w:r w:rsidRPr="000D241B">
              <w:rPr>
                <w:rFonts w:ascii="Verdana" w:hAnsi="Verdana" w:cs="Calibri"/>
                <w:b/>
                <w:bCs/>
                <w:color w:val="000000"/>
                <w:sz w:val="22"/>
                <w:szCs w:val="22"/>
              </w:rPr>
              <w:t>CANTIDAD</w:t>
            </w:r>
          </w:p>
        </w:tc>
      </w:tr>
      <w:tr w:rsidR="008A683E" w:rsidRPr="000D241B" w14:paraId="0E7713E3" w14:textId="77777777" w:rsidTr="00BD46BF">
        <w:trPr>
          <w:trHeight w:val="196"/>
        </w:trPr>
        <w:tc>
          <w:tcPr>
            <w:tcW w:w="740" w:type="dxa"/>
            <w:tcBorders>
              <w:top w:val="nil"/>
              <w:left w:val="single" w:sz="4" w:space="0" w:color="auto"/>
              <w:bottom w:val="single" w:sz="4" w:space="0" w:color="auto"/>
              <w:right w:val="single" w:sz="4" w:space="0" w:color="auto"/>
            </w:tcBorders>
            <w:vAlign w:val="center"/>
            <w:hideMark/>
          </w:tcPr>
          <w:p w14:paraId="2F479CEA"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1</w:t>
            </w:r>
          </w:p>
        </w:tc>
        <w:tc>
          <w:tcPr>
            <w:tcW w:w="1510" w:type="dxa"/>
            <w:tcBorders>
              <w:top w:val="nil"/>
              <w:left w:val="nil"/>
              <w:bottom w:val="single" w:sz="4" w:space="0" w:color="auto"/>
              <w:right w:val="single" w:sz="4" w:space="0" w:color="auto"/>
            </w:tcBorders>
            <w:shd w:val="clear" w:color="auto" w:fill="FFFFFF"/>
            <w:vAlign w:val="center"/>
            <w:hideMark/>
          </w:tcPr>
          <w:p w14:paraId="695B9918" w14:textId="77777777" w:rsidR="008A683E" w:rsidRPr="000D241B" w:rsidRDefault="008A683E" w:rsidP="00BD46BF">
            <w:pPr>
              <w:spacing w:line="276" w:lineRule="auto"/>
              <w:jc w:val="center"/>
              <w:rPr>
                <w:rFonts w:ascii="Verdana" w:hAnsi="Verdana" w:cs="Calibri"/>
                <w:color w:val="000000"/>
                <w:sz w:val="22"/>
                <w:szCs w:val="22"/>
              </w:rPr>
            </w:pPr>
            <w:bookmarkStart w:id="0" w:name="_Hlk161657292"/>
            <w:r w:rsidRPr="000D241B">
              <w:rPr>
                <w:rFonts w:ascii="Verdana" w:hAnsi="Verdana" w:cs="Calibri"/>
                <w:color w:val="000000"/>
                <w:sz w:val="22"/>
                <w:szCs w:val="22"/>
              </w:rPr>
              <w:t xml:space="preserve">CAMIONETA TOYOTA HILUX D/C 2.7 4X4 M/T </w:t>
            </w:r>
            <w:bookmarkEnd w:id="0"/>
          </w:p>
        </w:tc>
        <w:tc>
          <w:tcPr>
            <w:tcW w:w="2048" w:type="dxa"/>
            <w:tcBorders>
              <w:top w:val="nil"/>
              <w:left w:val="nil"/>
              <w:bottom w:val="single" w:sz="4" w:space="0" w:color="auto"/>
              <w:right w:val="single" w:sz="4" w:space="0" w:color="auto"/>
            </w:tcBorders>
            <w:shd w:val="clear" w:color="auto" w:fill="FFFFFF"/>
          </w:tcPr>
          <w:p w14:paraId="7A0D109F"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MODELO: 2016</w:t>
            </w:r>
          </w:p>
          <w:p w14:paraId="62439AF9"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CILINDRAJE: 2.694</w:t>
            </w:r>
          </w:p>
          <w:p w14:paraId="569D1BFF"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 xml:space="preserve">MOTOR: 2TR8810084         SERIE: 8AJFX29G0G6608477, CHASIS: 8AJFX29G0G6608477, A GASOLINA, COLOR: SUPER BLANCO, TIPO: DOBLE CABINA, </w:t>
            </w:r>
          </w:p>
          <w:p w14:paraId="6447E1CC"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TIPO DE COMBUSTIBLE: GASOLINA</w:t>
            </w:r>
          </w:p>
        </w:tc>
        <w:tc>
          <w:tcPr>
            <w:tcW w:w="1536" w:type="dxa"/>
            <w:tcBorders>
              <w:top w:val="nil"/>
              <w:left w:val="single" w:sz="4" w:space="0" w:color="auto"/>
              <w:bottom w:val="single" w:sz="4" w:space="0" w:color="auto"/>
              <w:right w:val="single" w:sz="4" w:space="0" w:color="auto"/>
            </w:tcBorders>
            <w:shd w:val="clear" w:color="auto" w:fill="FFFFFF"/>
            <w:vAlign w:val="center"/>
            <w:hideMark/>
          </w:tcPr>
          <w:p w14:paraId="34AE38FC"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TOYOTA HILUX VIGO 4X4</w:t>
            </w:r>
          </w:p>
        </w:tc>
        <w:tc>
          <w:tcPr>
            <w:tcW w:w="1024" w:type="dxa"/>
            <w:tcBorders>
              <w:top w:val="nil"/>
              <w:left w:val="nil"/>
              <w:bottom w:val="single" w:sz="4" w:space="0" w:color="auto"/>
              <w:right w:val="single" w:sz="4" w:space="0" w:color="auto"/>
            </w:tcBorders>
          </w:tcPr>
          <w:p w14:paraId="1ACCE847" w14:textId="77777777" w:rsidR="008A683E" w:rsidRPr="000D241B" w:rsidRDefault="008A683E" w:rsidP="00BD46BF">
            <w:pPr>
              <w:spacing w:line="276" w:lineRule="auto"/>
              <w:jc w:val="center"/>
              <w:rPr>
                <w:rFonts w:ascii="Verdana" w:hAnsi="Verdana" w:cs="Calibri"/>
                <w:color w:val="000000"/>
                <w:sz w:val="22"/>
                <w:szCs w:val="22"/>
              </w:rPr>
            </w:pPr>
          </w:p>
          <w:p w14:paraId="41F79F45" w14:textId="77777777" w:rsidR="008A683E" w:rsidRPr="000D241B" w:rsidRDefault="008A683E" w:rsidP="00BD46BF">
            <w:pPr>
              <w:spacing w:line="276" w:lineRule="auto"/>
              <w:jc w:val="center"/>
              <w:rPr>
                <w:rFonts w:ascii="Verdana" w:hAnsi="Verdana" w:cs="Calibri"/>
                <w:color w:val="000000"/>
                <w:sz w:val="22"/>
                <w:szCs w:val="22"/>
              </w:rPr>
            </w:pPr>
          </w:p>
          <w:p w14:paraId="53A5EBBD" w14:textId="77777777" w:rsidR="008A683E" w:rsidRPr="000D241B" w:rsidRDefault="008A683E" w:rsidP="00BD46BF">
            <w:pPr>
              <w:spacing w:line="276" w:lineRule="auto"/>
              <w:jc w:val="center"/>
              <w:rPr>
                <w:rFonts w:ascii="Verdana" w:hAnsi="Verdana" w:cs="Calibri"/>
                <w:color w:val="000000"/>
                <w:sz w:val="22"/>
                <w:szCs w:val="22"/>
              </w:rPr>
            </w:pPr>
          </w:p>
          <w:p w14:paraId="1F518B0D" w14:textId="77777777" w:rsidR="008A683E" w:rsidRPr="000D241B" w:rsidRDefault="008A683E" w:rsidP="00BD46BF">
            <w:pPr>
              <w:spacing w:line="276" w:lineRule="auto"/>
              <w:jc w:val="center"/>
              <w:rPr>
                <w:rFonts w:ascii="Verdana" w:hAnsi="Verdana" w:cs="Calibri"/>
                <w:color w:val="000000"/>
                <w:sz w:val="22"/>
                <w:szCs w:val="22"/>
              </w:rPr>
            </w:pPr>
          </w:p>
          <w:p w14:paraId="16503FF3"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OQF 643</w:t>
            </w:r>
          </w:p>
        </w:tc>
        <w:tc>
          <w:tcPr>
            <w:tcW w:w="2661" w:type="dxa"/>
            <w:tcBorders>
              <w:top w:val="nil"/>
              <w:left w:val="nil"/>
              <w:bottom w:val="single" w:sz="4" w:space="0" w:color="auto"/>
              <w:right w:val="single" w:sz="4" w:space="0" w:color="auto"/>
            </w:tcBorders>
            <w:noWrap/>
            <w:vAlign w:val="center"/>
            <w:hideMark/>
          </w:tcPr>
          <w:p w14:paraId="1FB21908"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1</w:t>
            </w:r>
          </w:p>
        </w:tc>
      </w:tr>
      <w:tr w:rsidR="008A683E" w:rsidRPr="000D241B" w14:paraId="6B4D716B" w14:textId="77777777" w:rsidTr="00BD46BF">
        <w:trPr>
          <w:trHeight w:val="196"/>
        </w:trPr>
        <w:tc>
          <w:tcPr>
            <w:tcW w:w="740" w:type="dxa"/>
            <w:tcBorders>
              <w:top w:val="single" w:sz="4" w:space="0" w:color="auto"/>
              <w:left w:val="single" w:sz="4" w:space="0" w:color="auto"/>
              <w:bottom w:val="single" w:sz="4" w:space="0" w:color="auto"/>
              <w:right w:val="single" w:sz="4" w:space="0" w:color="auto"/>
            </w:tcBorders>
            <w:vAlign w:val="center"/>
          </w:tcPr>
          <w:p w14:paraId="0942A5FD"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3</w:t>
            </w:r>
          </w:p>
        </w:tc>
        <w:tc>
          <w:tcPr>
            <w:tcW w:w="1510" w:type="dxa"/>
            <w:tcBorders>
              <w:top w:val="single" w:sz="4" w:space="0" w:color="auto"/>
              <w:left w:val="nil"/>
              <w:bottom w:val="single" w:sz="4" w:space="0" w:color="auto"/>
              <w:right w:val="single" w:sz="4" w:space="0" w:color="auto"/>
            </w:tcBorders>
            <w:shd w:val="clear" w:color="auto" w:fill="FFFFFF"/>
            <w:vAlign w:val="center"/>
          </w:tcPr>
          <w:p w14:paraId="5CE68911" w14:textId="77777777" w:rsidR="008A683E" w:rsidRPr="000D241B" w:rsidRDefault="008A683E" w:rsidP="00BD46BF">
            <w:pPr>
              <w:spacing w:line="276" w:lineRule="auto"/>
              <w:jc w:val="center"/>
              <w:rPr>
                <w:rFonts w:ascii="Verdana" w:hAnsi="Verdana" w:cs="Calibri"/>
                <w:color w:val="000000"/>
                <w:sz w:val="22"/>
                <w:szCs w:val="22"/>
              </w:rPr>
            </w:pPr>
            <w:bookmarkStart w:id="1" w:name="_Hlk161657373"/>
            <w:r w:rsidRPr="000D241B">
              <w:rPr>
                <w:rFonts w:ascii="Verdana" w:hAnsi="Verdana" w:cs="Calibri"/>
                <w:color w:val="000000"/>
                <w:sz w:val="22"/>
                <w:szCs w:val="22"/>
              </w:rPr>
              <w:t>CAMIONETA MARCA TOYOTA HILUX D.C 4X4 M/T</w:t>
            </w:r>
            <w:bookmarkEnd w:id="1"/>
          </w:p>
        </w:tc>
        <w:tc>
          <w:tcPr>
            <w:tcW w:w="2048" w:type="dxa"/>
            <w:tcBorders>
              <w:top w:val="single" w:sz="4" w:space="0" w:color="auto"/>
              <w:left w:val="nil"/>
              <w:bottom w:val="single" w:sz="4" w:space="0" w:color="auto"/>
              <w:right w:val="single" w:sz="4" w:space="0" w:color="auto"/>
            </w:tcBorders>
            <w:shd w:val="clear" w:color="auto" w:fill="FFFFFF"/>
          </w:tcPr>
          <w:p w14:paraId="132526D2"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MODELO 2017, CILINDRAJE 2,694, MOTOR 2TRA070311, CHASIS 8AJKX8CD1H2027045, TIPO DOBLE CABINA</w:t>
            </w:r>
          </w:p>
          <w:p w14:paraId="134F115F"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TIPO DE COMBUSTIBLE: GASOLINA</w:t>
            </w:r>
          </w:p>
        </w:tc>
        <w:tc>
          <w:tcPr>
            <w:tcW w:w="1536" w:type="dxa"/>
            <w:tcBorders>
              <w:top w:val="single" w:sz="4" w:space="0" w:color="auto"/>
              <w:left w:val="single" w:sz="4" w:space="0" w:color="auto"/>
              <w:bottom w:val="single" w:sz="4" w:space="0" w:color="auto"/>
              <w:right w:val="single" w:sz="4" w:space="0" w:color="auto"/>
            </w:tcBorders>
            <w:shd w:val="clear" w:color="auto" w:fill="FFFFFF"/>
            <w:vAlign w:val="center"/>
          </w:tcPr>
          <w:p w14:paraId="5B5A1D23" w14:textId="77777777" w:rsidR="008A683E" w:rsidRPr="000D241B"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TOYOTA HILUX VIGO 4X4</w:t>
            </w:r>
          </w:p>
        </w:tc>
        <w:tc>
          <w:tcPr>
            <w:tcW w:w="1024" w:type="dxa"/>
            <w:tcBorders>
              <w:top w:val="single" w:sz="4" w:space="0" w:color="auto"/>
              <w:left w:val="nil"/>
              <w:bottom w:val="single" w:sz="4" w:space="0" w:color="auto"/>
              <w:right w:val="single" w:sz="4" w:space="0" w:color="auto"/>
            </w:tcBorders>
          </w:tcPr>
          <w:p w14:paraId="2B1CA753" w14:textId="77777777" w:rsidR="008A683E" w:rsidRDefault="008A683E" w:rsidP="00BD46BF">
            <w:pPr>
              <w:spacing w:line="276" w:lineRule="auto"/>
              <w:jc w:val="center"/>
              <w:rPr>
                <w:rFonts w:ascii="Verdana" w:hAnsi="Verdana" w:cs="Calibri"/>
                <w:color w:val="000000"/>
                <w:sz w:val="22"/>
                <w:szCs w:val="22"/>
              </w:rPr>
            </w:pPr>
          </w:p>
          <w:p w14:paraId="054BEC4E" w14:textId="77777777" w:rsidR="008A683E" w:rsidRDefault="008A683E" w:rsidP="00BD46BF">
            <w:pPr>
              <w:spacing w:line="276" w:lineRule="auto"/>
              <w:jc w:val="center"/>
              <w:rPr>
                <w:rFonts w:ascii="Verdana" w:hAnsi="Verdana" w:cs="Calibri"/>
                <w:color w:val="000000"/>
                <w:sz w:val="22"/>
                <w:szCs w:val="22"/>
              </w:rPr>
            </w:pPr>
          </w:p>
          <w:p w14:paraId="4CB514F2" w14:textId="77777777" w:rsidR="008A683E" w:rsidRDefault="008A683E" w:rsidP="00BD46BF">
            <w:pPr>
              <w:spacing w:line="276" w:lineRule="auto"/>
              <w:jc w:val="center"/>
              <w:rPr>
                <w:rFonts w:ascii="Verdana" w:hAnsi="Verdana" w:cs="Calibri"/>
                <w:color w:val="000000"/>
                <w:sz w:val="22"/>
                <w:szCs w:val="22"/>
              </w:rPr>
            </w:pPr>
          </w:p>
          <w:p w14:paraId="59F172FC" w14:textId="77777777" w:rsidR="008A683E" w:rsidRDefault="008A683E" w:rsidP="00BD46BF">
            <w:pPr>
              <w:spacing w:line="276" w:lineRule="auto"/>
              <w:jc w:val="center"/>
              <w:rPr>
                <w:rFonts w:ascii="Verdana" w:hAnsi="Verdana" w:cs="Calibri"/>
                <w:color w:val="000000"/>
                <w:sz w:val="22"/>
                <w:szCs w:val="22"/>
              </w:rPr>
            </w:pPr>
          </w:p>
          <w:p w14:paraId="1ED51D0B" w14:textId="77777777" w:rsidR="008A683E" w:rsidRDefault="008A683E" w:rsidP="00BD46BF">
            <w:pPr>
              <w:spacing w:line="276" w:lineRule="auto"/>
              <w:jc w:val="center"/>
              <w:rPr>
                <w:rFonts w:ascii="Verdana" w:hAnsi="Verdana" w:cs="Calibri"/>
                <w:color w:val="000000"/>
                <w:sz w:val="22"/>
                <w:szCs w:val="22"/>
              </w:rPr>
            </w:pPr>
          </w:p>
          <w:p w14:paraId="70C7ED42" w14:textId="77777777" w:rsidR="008A683E" w:rsidRPr="000D241B" w:rsidRDefault="008A683E" w:rsidP="00BD46BF">
            <w:pPr>
              <w:spacing w:line="276" w:lineRule="auto"/>
              <w:jc w:val="center"/>
              <w:rPr>
                <w:rFonts w:ascii="Verdana" w:hAnsi="Verdana" w:cs="Calibri"/>
                <w:color w:val="000000"/>
                <w:sz w:val="22"/>
                <w:szCs w:val="22"/>
              </w:rPr>
            </w:pPr>
            <w:r>
              <w:rPr>
                <w:rFonts w:ascii="Verdana" w:hAnsi="Verdana" w:cs="Calibri"/>
                <w:color w:val="000000"/>
                <w:sz w:val="22"/>
                <w:szCs w:val="22"/>
              </w:rPr>
              <w:t>XXXX</w:t>
            </w:r>
          </w:p>
        </w:tc>
        <w:tc>
          <w:tcPr>
            <w:tcW w:w="2661" w:type="dxa"/>
            <w:tcBorders>
              <w:top w:val="single" w:sz="4" w:space="0" w:color="auto"/>
              <w:left w:val="nil"/>
              <w:bottom w:val="single" w:sz="4" w:space="0" w:color="auto"/>
              <w:right w:val="single" w:sz="4" w:space="0" w:color="auto"/>
            </w:tcBorders>
            <w:noWrap/>
            <w:vAlign w:val="center"/>
          </w:tcPr>
          <w:p w14:paraId="40E5FB02" w14:textId="77777777" w:rsidR="008A683E" w:rsidRDefault="008A683E" w:rsidP="00BD46BF">
            <w:pPr>
              <w:spacing w:line="276" w:lineRule="auto"/>
              <w:jc w:val="center"/>
              <w:rPr>
                <w:rFonts w:ascii="Verdana" w:hAnsi="Verdana" w:cs="Calibri"/>
                <w:color w:val="000000"/>
                <w:sz w:val="22"/>
                <w:szCs w:val="22"/>
              </w:rPr>
            </w:pPr>
            <w:r w:rsidRPr="000D241B">
              <w:rPr>
                <w:rFonts w:ascii="Verdana" w:hAnsi="Verdana" w:cs="Calibri"/>
                <w:color w:val="000000"/>
                <w:sz w:val="22"/>
                <w:szCs w:val="22"/>
              </w:rPr>
              <w:t>1</w:t>
            </w:r>
          </w:p>
          <w:p w14:paraId="51DB4348" w14:textId="77777777" w:rsidR="008A683E" w:rsidRDefault="008A683E" w:rsidP="00BD46BF">
            <w:pPr>
              <w:spacing w:line="276" w:lineRule="auto"/>
              <w:jc w:val="center"/>
              <w:rPr>
                <w:rFonts w:ascii="Verdana" w:hAnsi="Verdana" w:cs="Calibri"/>
                <w:color w:val="000000"/>
                <w:sz w:val="22"/>
                <w:szCs w:val="22"/>
              </w:rPr>
            </w:pPr>
          </w:p>
          <w:p w14:paraId="63B10CE7" w14:textId="77777777" w:rsidR="008A683E" w:rsidRDefault="008A683E" w:rsidP="00BD46BF">
            <w:pPr>
              <w:spacing w:line="276" w:lineRule="auto"/>
              <w:jc w:val="center"/>
              <w:rPr>
                <w:rFonts w:ascii="Verdana" w:hAnsi="Verdana" w:cs="Calibri"/>
                <w:color w:val="000000"/>
                <w:sz w:val="22"/>
                <w:szCs w:val="22"/>
              </w:rPr>
            </w:pPr>
          </w:p>
          <w:p w14:paraId="1A48DB67" w14:textId="77777777" w:rsidR="008A683E" w:rsidRDefault="008A683E" w:rsidP="00BD46BF">
            <w:pPr>
              <w:spacing w:line="276" w:lineRule="auto"/>
              <w:jc w:val="center"/>
              <w:rPr>
                <w:rFonts w:ascii="Verdana" w:hAnsi="Verdana" w:cs="Calibri"/>
                <w:color w:val="000000"/>
                <w:sz w:val="22"/>
                <w:szCs w:val="22"/>
              </w:rPr>
            </w:pPr>
          </w:p>
          <w:p w14:paraId="7815BDF4" w14:textId="77777777" w:rsidR="008A683E" w:rsidRDefault="008A683E" w:rsidP="00BD46BF">
            <w:pPr>
              <w:spacing w:line="276" w:lineRule="auto"/>
              <w:jc w:val="center"/>
              <w:rPr>
                <w:rFonts w:ascii="Verdana" w:hAnsi="Verdana" w:cs="Calibri"/>
                <w:color w:val="000000"/>
                <w:sz w:val="22"/>
                <w:szCs w:val="22"/>
              </w:rPr>
            </w:pPr>
          </w:p>
          <w:p w14:paraId="75253B0A" w14:textId="77777777" w:rsidR="008A683E" w:rsidRDefault="008A683E" w:rsidP="00BD46BF">
            <w:pPr>
              <w:spacing w:line="276" w:lineRule="auto"/>
              <w:jc w:val="center"/>
              <w:rPr>
                <w:rFonts w:ascii="Verdana" w:hAnsi="Verdana" w:cs="Calibri"/>
                <w:color w:val="000000"/>
                <w:sz w:val="22"/>
                <w:szCs w:val="22"/>
              </w:rPr>
            </w:pPr>
          </w:p>
          <w:p w14:paraId="3056E326" w14:textId="77777777" w:rsidR="008A683E" w:rsidRDefault="008A683E" w:rsidP="00BD46BF">
            <w:pPr>
              <w:spacing w:line="276" w:lineRule="auto"/>
              <w:jc w:val="center"/>
              <w:rPr>
                <w:rFonts w:ascii="Verdana" w:hAnsi="Verdana" w:cs="Calibri"/>
                <w:color w:val="000000"/>
                <w:sz w:val="22"/>
                <w:szCs w:val="22"/>
              </w:rPr>
            </w:pPr>
          </w:p>
          <w:p w14:paraId="1054EDAB" w14:textId="77777777" w:rsidR="008A683E" w:rsidRDefault="008A683E" w:rsidP="00BD46BF">
            <w:pPr>
              <w:spacing w:line="276" w:lineRule="auto"/>
              <w:jc w:val="center"/>
              <w:rPr>
                <w:rFonts w:ascii="Verdana" w:hAnsi="Verdana" w:cs="Calibri"/>
                <w:color w:val="000000"/>
                <w:sz w:val="22"/>
                <w:szCs w:val="22"/>
              </w:rPr>
            </w:pPr>
            <w:r>
              <w:rPr>
                <w:rFonts w:ascii="Verdana" w:hAnsi="Verdana" w:cs="Calibri"/>
                <w:color w:val="000000"/>
                <w:sz w:val="22"/>
                <w:szCs w:val="22"/>
              </w:rPr>
              <w:t>XXXX</w:t>
            </w:r>
          </w:p>
          <w:p w14:paraId="252E69D4" w14:textId="77777777" w:rsidR="008A683E" w:rsidRDefault="008A683E" w:rsidP="00BD46BF">
            <w:pPr>
              <w:spacing w:line="276" w:lineRule="auto"/>
              <w:jc w:val="center"/>
              <w:rPr>
                <w:rFonts w:ascii="Verdana" w:hAnsi="Verdana" w:cs="Calibri"/>
                <w:color w:val="000000"/>
                <w:sz w:val="22"/>
                <w:szCs w:val="22"/>
              </w:rPr>
            </w:pPr>
          </w:p>
          <w:p w14:paraId="009EA00B" w14:textId="77777777" w:rsidR="008A683E" w:rsidRDefault="008A683E" w:rsidP="00BD46BF">
            <w:pPr>
              <w:spacing w:line="276" w:lineRule="auto"/>
              <w:jc w:val="center"/>
              <w:rPr>
                <w:rFonts w:ascii="Verdana" w:hAnsi="Verdana" w:cs="Calibri"/>
                <w:color w:val="000000"/>
                <w:sz w:val="22"/>
                <w:szCs w:val="22"/>
              </w:rPr>
            </w:pPr>
          </w:p>
          <w:p w14:paraId="606E780C" w14:textId="77777777" w:rsidR="008A683E" w:rsidRDefault="008A683E" w:rsidP="00BD46BF">
            <w:pPr>
              <w:spacing w:line="276" w:lineRule="auto"/>
              <w:jc w:val="center"/>
              <w:rPr>
                <w:rFonts w:ascii="Verdana" w:hAnsi="Verdana" w:cs="Calibri"/>
                <w:color w:val="000000"/>
                <w:sz w:val="22"/>
                <w:szCs w:val="22"/>
              </w:rPr>
            </w:pPr>
          </w:p>
          <w:p w14:paraId="09004B17" w14:textId="77777777" w:rsidR="008A683E" w:rsidRPr="000D241B" w:rsidRDefault="008A683E" w:rsidP="00BD46BF">
            <w:pPr>
              <w:spacing w:line="276" w:lineRule="auto"/>
              <w:jc w:val="center"/>
              <w:rPr>
                <w:rFonts w:ascii="Verdana" w:hAnsi="Verdana" w:cs="Calibri"/>
                <w:color w:val="000000"/>
                <w:sz w:val="22"/>
                <w:szCs w:val="22"/>
              </w:rPr>
            </w:pPr>
          </w:p>
        </w:tc>
      </w:tr>
    </w:tbl>
    <w:p w14:paraId="1504FB54" w14:textId="77777777" w:rsidR="008A683E" w:rsidRPr="000D241B" w:rsidRDefault="008A683E" w:rsidP="008A683E">
      <w:pPr>
        <w:autoSpaceDE w:val="0"/>
        <w:adjustRightInd w:val="0"/>
        <w:spacing w:line="276" w:lineRule="auto"/>
        <w:rPr>
          <w:rFonts w:ascii="Verdana" w:hAnsi="Verdana"/>
          <w:sz w:val="22"/>
          <w:szCs w:val="22"/>
        </w:rPr>
      </w:pPr>
    </w:p>
    <w:p w14:paraId="7B2A76E4" w14:textId="77777777" w:rsidR="008A683E" w:rsidRPr="000D241B" w:rsidRDefault="008A683E" w:rsidP="008A683E">
      <w:pPr>
        <w:widowControl w:val="0"/>
        <w:overflowPunct w:val="0"/>
        <w:autoSpaceDE w:val="0"/>
        <w:adjustRightInd w:val="0"/>
        <w:jc w:val="center"/>
        <w:rPr>
          <w:rFonts w:ascii="Verdana" w:hAnsi="Verdana"/>
          <w:b/>
          <w:bCs/>
          <w:sz w:val="22"/>
          <w:szCs w:val="22"/>
          <w:lang w:val="es-CO"/>
        </w:rPr>
      </w:pPr>
      <w:r w:rsidRPr="000D241B">
        <w:rPr>
          <w:rFonts w:ascii="Verdana" w:hAnsi="Verdana"/>
          <w:b/>
          <w:bCs/>
          <w:sz w:val="22"/>
          <w:szCs w:val="22"/>
          <w:lang w:val="es-CO"/>
        </w:rPr>
        <w:t xml:space="preserve">MANTENIMIENTO PREVENTIVO </w:t>
      </w:r>
    </w:p>
    <w:p w14:paraId="271FFD91" w14:textId="77777777" w:rsidR="008A683E" w:rsidRPr="000D241B" w:rsidRDefault="008A683E" w:rsidP="008A683E">
      <w:pPr>
        <w:widowControl w:val="0"/>
        <w:overflowPunct w:val="0"/>
        <w:autoSpaceDE w:val="0"/>
        <w:adjustRightInd w:val="0"/>
        <w:jc w:val="both"/>
        <w:rPr>
          <w:rFonts w:ascii="Verdana" w:hAnsi="Verdana"/>
          <w:sz w:val="22"/>
          <w:szCs w:val="22"/>
          <w:lang w:val="es-CO"/>
        </w:rPr>
      </w:pPr>
    </w:p>
    <w:p w14:paraId="114F7D85" w14:textId="77777777" w:rsidR="008A683E" w:rsidRPr="000D241B" w:rsidRDefault="008A683E" w:rsidP="008A683E">
      <w:pPr>
        <w:widowControl w:val="0"/>
        <w:overflowPunct w:val="0"/>
        <w:autoSpaceDE w:val="0"/>
        <w:adjustRightInd w:val="0"/>
        <w:jc w:val="both"/>
        <w:rPr>
          <w:rFonts w:ascii="Verdana" w:hAnsi="Verdana"/>
          <w:sz w:val="22"/>
          <w:szCs w:val="22"/>
        </w:rPr>
      </w:pPr>
      <w:r w:rsidRPr="000D241B">
        <w:rPr>
          <w:rFonts w:ascii="Verdana" w:hAnsi="Verdana"/>
          <w:sz w:val="22"/>
          <w:szCs w:val="22"/>
        </w:rPr>
        <w:t xml:space="preserve">El servicio de mantenimiento preventivo está dirigido a la conservación óptima </w:t>
      </w:r>
      <w:r w:rsidRPr="000D241B">
        <w:rPr>
          <w:rFonts w:ascii="Verdana" w:hAnsi="Verdana"/>
          <w:sz w:val="22"/>
          <w:szCs w:val="22"/>
        </w:rPr>
        <w:lastRenderedPageBreak/>
        <w:t xml:space="preserve">de los vehículos, buscando generar </w:t>
      </w:r>
    </w:p>
    <w:p w14:paraId="318F02A0" w14:textId="77777777" w:rsidR="008A683E" w:rsidRPr="000D241B" w:rsidRDefault="008A683E" w:rsidP="008A683E">
      <w:pPr>
        <w:widowControl w:val="0"/>
        <w:overflowPunct w:val="0"/>
        <w:autoSpaceDE w:val="0"/>
        <w:adjustRightInd w:val="0"/>
        <w:jc w:val="both"/>
        <w:rPr>
          <w:rFonts w:ascii="Verdana" w:hAnsi="Verdana"/>
          <w:sz w:val="22"/>
          <w:szCs w:val="22"/>
        </w:rPr>
      </w:pPr>
      <w:r w:rsidRPr="000D241B">
        <w:rPr>
          <w:rFonts w:ascii="Verdana" w:hAnsi="Verdana"/>
          <w:sz w:val="22"/>
          <w:szCs w:val="22"/>
        </w:rPr>
        <w:t xml:space="preserve">seguridad a sus usuarios, reducción de costos en reparaciones y a la conservación de los vehículos en condiciones </w:t>
      </w:r>
    </w:p>
    <w:p w14:paraId="56648D83" w14:textId="77777777" w:rsidR="008A683E" w:rsidRPr="000D241B" w:rsidRDefault="008A683E" w:rsidP="008A683E">
      <w:pPr>
        <w:widowControl w:val="0"/>
        <w:overflowPunct w:val="0"/>
        <w:autoSpaceDE w:val="0"/>
        <w:adjustRightInd w:val="0"/>
        <w:jc w:val="both"/>
        <w:rPr>
          <w:rFonts w:ascii="Verdana" w:hAnsi="Verdana"/>
          <w:sz w:val="22"/>
          <w:szCs w:val="22"/>
        </w:rPr>
      </w:pPr>
      <w:r w:rsidRPr="000D241B">
        <w:rPr>
          <w:rFonts w:ascii="Verdana" w:hAnsi="Verdana"/>
          <w:sz w:val="22"/>
          <w:szCs w:val="22"/>
        </w:rPr>
        <w:t>favorables, estos mantenimientos preventivos se tienen previstos cada vez que el mismo lo requiere.</w:t>
      </w:r>
    </w:p>
    <w:p w14:paraId="6A95CF2D" w14:textId="77777777" w:rsidR="008A683E" w:rsidRPr="000D241B" w:rsidRDefault="008A683E" w:rsidP="008A683E">
      <w:pPr>
        <w:widowControl w:val="0"/>
        <w:overflowPunct w:val="0"/>
        <w:autoSpaceDE w:val="0"/>
        <w:adjustRightInd w:val="0"/>
        <w:jc w:val="both"/>
        <w:rPr>
          <w:rFonts w:ascii="Verdana" w:hAnsi="Verdana"/>
          <w:sz w:val="22"/>
          <w:szCs w:val="22"/>
          <w:lang w:val="es-CO"/>
        </w:rPr>
      </w:pPr>
    </w:p>
    <w:p w14:paraId="1039E377" w14:textId="77777777" w:rsidR="008A683E" w:rsidRPr="000D241B" w:rsidRDefault="008A683E" w:rsidP="008A683E">
      <w:pPr>
        <w:widowControl w:val="0"/>
        <w:overflowPunct w:val="0"/>
        <w:autoSpaceDE w:val="0"/>
        <w:adjustRightInd w:val="0"/>
        <w:jc w:val="both"/>
        <w:rPr>
          <w:rFonts w:ascii="Verdana" w:hAnsi="Verdana"/>
          <w:b/>
          <w:bCs/>
          <w:sz w:val="22"/>
          <w:szCs w:val="22"/>
        </w:rPr>
      </w:pPr>
    </w:p>
    <w:p w14:paraId="17D81836" w14:textId="77777777" w:rsidR="008A683E" w:rsidRPr="006D0968" w:rsidRDefault="008A683E" w:rsidP="008A683E">
      <w:pPr>
        <w:widowControl w:val="0"/>
        <w:numPr>
          <w:ilvl w:val="0"/>
          <w:numId w:val="25"/>
        </w:numPr>
        <w:overflowPunct w:val="0"/>
        <w:autoSpaceDE w:val="0"/>
        <w:adjustRightInd w:val="0"/>
        <w:spacing w:after="200" w:line="276" w:lineRule="auto"/>
        <w:contextualSpacing/>
        <w:jc w:val="center"/>
        <w:rPr>
          <w:rFonts w:ascii="Verdana" w:hAnsi="Verdana"/>
          <w:b/>
          <w:bCs/>
          <w:sz w:val="22"/>
          <w:szCs w:val="22"/>
        </w:rPr>
      </w:pPr>
      <w:r w:rsidRPr="006D0968">
        <w:rPr>
          <w:rFonts w:ascii="Verdana" w:eastAsia="Calibri" w:hAnsi="Verdana"/>
          <w:b/>
          <w:sz w:val="22"/>
          <w:szCs w:val="22"/>
          <w:lang w:val="es-CO" w:eastAsia="en-US"/>
        </w:rPr>
        <w:t xml:space="preserve">MANTENIMIENTO PREVENTIVO CAMIONETA </w:t>
      </w:r>
    </w:p>
    <w:tbl>
      <w:tblPr>
        <w:tblW w:w="9538" w:type="dxa"/>
        <w:tblCellMar>
          <w:left w:w="70" w:type="dxa"/>
          <w:right w:w="70" w:type="dxa"/>
        </w:tblCellMar>
        <w:tblLook w:val="04A0" w:firstRow="1" w:lastRow="0" w:firstColumn="1" w:lastColumn="0" w:noHBand="0" w:noVBand="1"/>
      </w:tblPr>
      <w:tblGrid>
        <w:gridCol w:w="3150"/>
        <w:gridCol w:w="3734"/>
        <w:gridCol w:w="2654"/>
      </w:tblGrid>
      <w:tr w:rsidR="008A683E" w:rsidRPr="000D241B" w14:paraId="4020FE21" w14:textId="77777777" w:rsidTr="00BD46BF">
        <w:trPr>
          <w:trHeight w:val="642"/>
        </w:trPr>
        <w:tc>
          <w:tcPr>
            <w:tcW w:w="3150" w:type="dxa"/>
            <w:tcBorders>
              <w:top w:val="nil"/>
              <w:left w:val="single" w:sz="8" w:space="0" w:color="auto"/>
              <w:bottom w:val="single" w:sz="8" w:space="0" w:color="auto"/>
              <w:right w:val="single" w:sz="8" w:space="0" w:color="auto"/>
            </w:tcBorders>
            <w:shd w:val="clear" w:color="000000" w:fill="D9D9D9"/>
            <w:vAlign w:val="center"/>
            <w:hideMark/>
          </w:tcPr>
          <w:p w14:paraId="58258A23"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MANTENIMIENTO</w:t>
            </w:r>
          </w:p>
        </w:tc>
        <w:tc>
          <w:tcPr>
            <w:tcW w:w="3734" w:type="dxa"/>
            <w:tcBorders>
              <w:top w:val="nil"/>
              <w:left w:val="nil"/>
              <w:bottom w:val="single" w:sz="8" w:space="0" w:color="auto"/>
              <w:right w:val="single" w:sz="8" w:space="0" w:color="auto"/>
            </w:tcBorders>
            <w:shd w:val="clear" w:color="000000" w:fill="D9D9D9"/>
            <w:vAlign w:val="center"/>
            <w:hideMark/>
          </w:tcPr>
          <w:p w14:paraId="3331353C"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DESCRIPCIÓN GENERAL</w:t>
            </w:r>
          </w:p>
        </w:tc>
        <w:tc>
          <w:tcPr>
            <w:tcW w:w="2654" w:type="dxa"/>
            <w:tcBorders>
              <w:top w:val="nil"/>
              <w:left w:val="nil"/>
              <w:bottom w:val="single" w:sz="8" w:space="0" w:color="auto"/>
              <w:right w:val="single" w:sz="8" w:space="0" w:color="auto"/>
            </w:tcBorders>
            <w:shd w:val="clear" w:color="000000" w:fill="D9D9D9"/>
            <w:vAlign w:val="center"/>
            <w:hideMark/>
          </w:tcPr>
          <w:p w14:paraId="01D41472"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CANTIDAD</w:t>
            </w:r>
          </w:p>
        </w:tc>
      </w:tr>
      <w:tr w:rsidR="008A683E" w:rsidRPr="000D241B" w14:paraId="5AAAD194" w14:textId="77777777" w:rsidTr="00BD46BF">
        <w:trPr>
          <w:trHeight w:val="768"/>
        </w:trPr>
        <w:tc>
          <w:tcPr>
            <w:tcW w:w="3150" w:type="dxa"/>
            <w:tcBorders>
              <w:top w:val="nil"/>
              <w:left w:val="single" w:sz="8" w:space="0" w:color="auto"/>
              <w:bottom w:val="single" w:sz="8" w:space="0" w:color="auto"/>
              <w:right w:val="single" w:sz="8" w:space="0" w:color="auto"/>
            </w:tcBorders>
            <w:shd w:val="clear" w:color="auto" w:fill="auto"/>
            <w:vAlign w:val="center"/>
            <w:hideMark/>
          </w:tcPr>
          <w:p w14:paraId="4CC211FB"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MOTOR</w:t>
            </w:r>
          </w:p>
        </w:tc>
        <w:tc>
          <w:tcPr>
            <w:tcW w:w="3734" w:type="dxa"/>
            <w:tcBorders>
              <w:top w:val="nil"/>
              <w:left w:val="nil"/>
              <w:bottom w:val="single" w:sz="8" w:space="0" w:color="auto"/>
              <w:right w:val="single" w:sz="8" w:space="0" w:color="auto"/>
            </w:tcBorders>
            <w:shd w:val="clear" w:color="auto" w:fill="auto"/>
            <w:vAlign w:val="center"/>
            <w:hideMark/>
          </w:tcPr>
          <w:p w14:paraId="4C389A6E"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Cambio de Aceite, filtros (motor, aire, trampa y bombín)</w:t>
            </w:r>
          </w:p>
        </w:tc>
        <w:tc>
          <w:tcPr>
            <w:tcW w:w="2654" w:type="dxa"/>
            <w:tcBorders>
              <w:top w:val="nil"/>
              <w:left w:val="nil"/>
              <w:bottom w:val="single" w:sz="8" w:space="0" w:color="auto"/>
              <w:right w:val="single" w:sz="8" w:space="0" w:color="auto"/>
            </w:tcBorders>
            <w:shd w:val="clear" w:color="auto" w:fill="auto"/>
            <w:vAlign w:val="center"/>
            <w:hideMark/>
          </w:tcPr>
          <w:p w14:paraId="32895C68"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175DD910" w14:textId="77777777" w:rsidTr="00BD46BF">
        <w:trPr>
          <w:trHeight w:val="411"/>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663705C3"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SISTEMA ELECTRICO</w:t>
            </w:r>
          </w:p>
        </w:tc>
        <w:tc>
          <w:tcPr>
            <w:tcW w:w="3734" w:type="dxa"/>
            <w:tcBorders>
              <w:top w:val="nil"/>
              <w:left w:val="nil"/>
              <w:bottom w:val="single" w:sz="8" w:space="0" w:color="auto"/>
              <w:right w:val="single" w:sz="8" w:space="0" w:color="auto"/>
            </w:tcBorders>
            <w:shd w:val="clear" w:color="auto" w:fill="auto"/>
            <w:vAlign w:val="center"/>
            <w:hideMark/>
          </w:tcPr>
          <w:p w14:paraId="67E4F25D"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general de luces</w:t>
            </w:r>
          </w:p>
        </w:tc>
        <w:tc>
          <w:tcPr>
            <w:tcW w:w="2654" w:type="dxa"/>
            <w:tcBorders>
              <w:top w:val="nil"/>
              <w:left w:val="nil"/>
              <w:bottom w:val="single" w:sz="8" w:space="0" w:color="auto"/>
              <w:right w:val="single" w:sz="8" w:space="0" w:color="auto"/>
            </w:tcBorders>
            <w:shd w:val="clear" w:color="auto" w:fill="auto"/>
            <w:vAlign w:val="center"/>
            <w:hideMark/>
          </w:tcPr>
          <w:p w14:paraId="5532C289"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773C282" w14:textId="77777777" w:rsidTr="00BD46BF">
        <w:trPr>
          <w:trHeight w:val="465"/>
        </w:trPr>
        <w:tc>
          <w:tcPr>
            <w:tcW w:w="3150" w:type="dxa"/>
            <w:vMerge/>
            <w:tcBorders>
              <w:top w:val="nil"/>
              <w:left w:val="single" w:sz="8" w:space="0" w:color="auto"/>
              <w:bottom w:val="single" w:sz="8" w:space="0" w:color="000000"/>
              <w:right w:val="single" w:sz="8" w:space="0" w:color="auto"/>
            </w:tcBorders>
            <w:vAlign w:val="center"/>
            <w:hideMark/>
          </w:tcPr>
          <w:p w14:paraId="065D05BF"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39B21614"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nivel y densidad electrolito batería</w:t>
            </w:r>
          </w:p>
        </w:tc>
        <w:tc>
          <w:tcPr>
            <w:tcW w:w="2654" w:type="dxa"/>
            <w:tcBorders>
              <w:top w:val="nil"/>
              <w:left w:val="nil"/>
              <w:bottom w:val="single" w:sz="8" w:space="0" w:color="auto"/>
              <w:right w:val="single" w:sz="8" w:space="0" w:color="auto"/>
            </w:tcBorders>
            <w:shd w:val="clear" w:color="auto" w:fill="auto"/>
            <w:vAlign w:val="center"/>
            <w:hideMark/>
          </w:tcPr>
          <w:p w14:paraId="0005BEC2"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16BEC11" w14:textId="77777777" w:rsidTr="00BD46BF">
        <w:trPr>
          <w:trHeight w:val="515"/>
        </w:trPr>
        <w:tc>
          <w:tcPr>
            <w:tcW w:w="3150" w:type="dxa"/>
            <w:vMerge/>
            <w:tcBorders>
              <w:top w:val="nil"/>
              <w:left w:val="single" w:sz="8" w:space="0" w:color="auto"/>
              <w:bottom w:val="single" w:sz="8" w:space="0" w:color="000000"/>
              <w:right w:val="single" w:sz="8" w:space="0" w:color="auto"/>
            </w:tcBorders>
            <w:vAlign w:val="center"/>
            <w:hideMark/>
          </w:tcPr>
          <w:p w14:paraId="2EF9F19C"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5B6C32A"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sistema de alarma</w:t>
            </w:r>
          </w:p>
        </w:tc>
        <w:tc>
          <w:tcPr>
            <w:tcW w:w="2654" w:type="dxa"/>
            <w:tcBorders>
              <w:top w:val="nil"/>
              <w:left w:val="nil"/>
              <w:bottom w:val="single" w:sz="8" w:space="0" w:color="auto"/>
              <w:right w:val="single" w:sz="8" w:space="0" w:color="auto"/>
            </w:tcBorders>
            <w:shd w:val="clear" w:color="auto" w:fill="auto"/>
            <w:vAlign w:val="center"/>
            <w:hideMark/>
          </w:tcPr>
          <w:p w14:paraId="0F6A05C4"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01AF3EDE" w14:textId="77777777" w:rsidTr="00BD46BF">
        <w:trPr>
          <w:trHeight w:val="396"/>
        </w:trPr>
        <w:tc>
          <w:tcPr>
            <w:tcW w:w="3150" w:type="dxa"/>
            <w:vMerge/>
            <w:tcBorders>
              <w:top w:val="nil"/>
              <w:left w:val="single" w:sz="8" w:space="0" w:color="auto"/>
              <w:bottom w:val="single" w:sz="8" w:space="0" w:color="000000"/>
              <w:right w:val="single" w:sz="8" w:space="0" w:color="auto"/>
            </w:tcBorders>
            <w:vAlign w:val="center"/>
            <w:hideMark/>
          </w:tcPr>
          <w:p w14:paraId="544C4D66"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0E421A66"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sistema de alternador</w:t>
            </w:r>
          </w:p>
        </w:tc>
        <w:tc>
          <w:tcPr>
            <w:tcW w:w="2654" w:type="dxa"/>
            <w:tcBorders>
              <w:top w:val="nil"/>
              <w:left w:val="nil"/>
              <w:bottom w:val="single" w:sz="8" w:space="0" w:color="auto"/>
              <w:right w:val="single" w:sz="8" w:space="0" w:color="auto"/>
            </w:tcBorders>
            <w:shd w:val="clear" w:color="auto" w:fill="auto"/>
            <w:vAlign w:val="center"/>
            <w:hideMark/>
          </w:tcPr>
          <w:p w14:paraId="18FB7474"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6BE46D2" w14:textId="77777777" w:rsidTr="00BD46BF">
        <w:trPr>
          <w:trHeight w:val="415"/>
        </w:trPr>
        <w:tc>
          <w:tcPr>
            <w:tcW w:w="3150" w:type="dxa"/>
            <w:vMerge/>
            <w:tcBorders>
              <w:top w:val="nil"/>
              <w:left w:val="single" w:sz="8" w:space="0" w:color="auto"/>
              <w:bottom w:val="single" w:sz="8" w:space="0" w:color="000000"/>
              <w:right w:val="single" w:sz="8" w:space="0" w:color="auto"/>
            </w:tcBorders>
            <w:vAlign w:val="center"/>
            <w:hideMark/>
          </w:tcPr>
          <w:p w14:paraId="3B0B6B05"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0156447"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sistemas de limpia brisas</w:t>
            </w:r>
          </w:p>
        </w:tc>
        <w:tc>
          <w:tcPr>
            <w:tcW w:w="2654" w:type="dxa"/>
            <w:tcBorders>
              <w:top w:val="nil"/>
              <w:left w:val="nil"/>
              <w:bottom w:val="single" w:sz="8" w:space="0" w:color="auto"/>
              <w:right w:val="single" w:sz="8" w:space="0" w:color="auto"/>
            </w:tcBorders>
            <w:shd w:val="clear" w:color="auto" w:fill="auto"/>
            <w:vAlign w:val="center"/>
            <w:hideMark/>
          </w:tcPr>
          <w:p w14:paraId="0FB4D0E3"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BD822A8" w14:textId="77777777" w:rsidTr="00BD46BF">
        <w:trPr>
          <w:trHeight w:val="393"/>
        </w:trPr>
        <w:tc>
          <w:tcPr>
            <w:tcW w:w="3150" w:type="dxa"/>
            <w:vMerge/>
            <w:tcBorders>
              <w:top w:val="nil"/>
              <w:left w:val="single" w:sz="8" w:space="0" w:color="auto"/>
              <w:bottom w:val="single" w:sz="8" w:space="0" w:color="000000"/>
              <w:right w:val="single" w:sz="8" w:space="0" w:color="auto"/>
            </w:tcBorders>
            <w:vAlign w:val="center"/>
            <w:hideMark/>
          </w:tcPr>
          <w:p w14:paraId="6CAF9C29"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2806C1BD"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caja de fusibles</w:t>
            </w:r>
          </w:p>
        </w:tc>
        <w:tc>
          <w:tcPr>
            <w:tcW w:w="2654" w:type="dxa"/>
            <w:tcBorders>
              <w:top w:val="nil"/>
              <w:left w:val="nil"/>
              <w:bottom w:val="single" w:sz="8" w:space="0" w:color="auto"/>
              <w:right w:val="single" w:sz="8" w:space="0" w:color="auto"/>
            </w:tcBorders>
            <w:shd w:val="clear" w:color="auto" w:fill="auto"/>
            <w:vAlign w:val="center"/>
            <w:hideMark/>
          </w:tcPr>
          <w:p w14:paraId="2643386B"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1BD3D3BB" w14:textId="77777777" w:rsidTr="00BD46BF">
        <w:trPr>
          <w:trHeight w:val="413"/>
        </w:trPr>
        <w:tc>
          <w:tcPr>
            <w:tcW w:w="3150" w:type="dxa"/>
            <w:vMerge/>
            <w:tcBorders>
              <w:top w:val="nil"/>
              <w:left w:val="single" w:sz="8" w:space="0" w:color="auto"/>
              <w:bottom w:val="single" w:sz="8" w:space="0" w:color="000000"/>
              <w:right w:val="single" w:sz="8" w:space="0" w:color="auto"/>
            </w:tcBorders>
            <w:vAlign w:val="center"/>
            <w:hideMark/>
          </w:tcPr>
          <w:p w14:paraId="2DB6734E"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B723CF2"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bobinas y bujías</w:t>
            </w:r>
          </w:p>
        </w:tc>
        <w:tc>
          <w:tcPr>
            <w:tcW w:w="2654" w:type="dxa"/>
            <w:tcBorders>
              <w:top w:val="nil"/>
              <w:left w:val="nil"/>
              <w:bottom w:val="single" w:sz="8" w:space="0" w:color="auto"/>
              <w:right w:val="single" w:sz="8" w:space="0" w:color="auto"/>
            </w:tcBorders>
            <w:shd w:val="clear" w:color="auto" w:fill="auto"/>
            <w:vAlign w:val="center"/>
            <w:hideMark/>
          </w:tcPr>
          <w:p w14:paraId="7898DFEF"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7BC2C24" w14:textId="77777777" w:rsidTr="00BD46BF">
        <w:trPr>
          <w:trHeight w:val="406"/>
        </w:trPr>
        <w:tc>
          <w:tcPr>
            <w:tcW w:w="3150" w:type="dxa"/>
            <w:vMerge/>
            <w:tcBorders>
              <w:top w:val="nil"/>
              <w:left w:val="single" w:sz="8" w:space="0" w:color="auto"/>
              <w:bottom w:val="single" w:sz="8" w:space="0" w:color="000000"/>
              <w:right w:val="single" w:sz="8" w:space="0" w:color="auto"/>
            </w:tcBorders>
            <w:vAlign w:val="center"/>
            <w:hideMark/>
          </w:tcPr>
          <w:p w14:paraId="286E62CF"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2DD169AE"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general de cableado eléctrico</w:t>
            </w:r>
          </w:p>
        </w:tc>
        <w:tc>
          <w:tcPr>
            <w:tcW w:w="2654" w:type="dxa"/>
            <w:tcBorders>
              <w:top w:val="nil"/>
              <w:left w:val="nil"/>
              <w:bottom w:val="single" w:sz="8" w:space="0" w:color="auto"/>
              <w:right w:val="single" w:sz="8" w:space="0" w:color="auto"/>
            </w:tcBorders>
            <w:shd w:val="clear" w:color="auto" w:fill="auto"/>
            <w:vAlign w:val="center"/>
            <w:hideMark/>
          </w:tcPr>
          <w:p w14:paraId="55D000D1"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239DA4D" w14:textId="77777777" w:rsidTr="00BD46BF">
        <w:trPr>
          <w:trHeight w:val="619"/>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78F62F3A"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SISTEMA DE FRENOS Y EMBRAGUE</w:t>
            </w:r>
          </w:p>
        </w:tc>
        <w:tc>
          <w:tcPr>
            <w:tcW w:w="3734" w:type="dxa"/>
            <w:tcBorders>
              <w:top w:val="nil"/>
              <w:left w:val="nil"/>
              <w:bottom w:val="single" w:sz="8" w:space="0" w:color="auto"/>
              <w:right w:val="single" w:sz="8" w:space="0" w:color="auto"/>
            </w:tcBorders>
            <w:shd w:val="clear" w:color="auto" w:fill="auto"/>
            <w:vAlign w:val="center"/>
            <w:hideMark/>
          </w:tcPr>
          <w:p w14:paraId="177EAF38"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nivel de líquido de frenos mangueras, cilindro, chupas y tubería.</w:t>
            </w:r>
          </w:p>
        </w:tc>
        <w:tc>
          <w:tcPr>
            <w:tcW w:w="2654" w:type="dxa"/>
            <w:tcBorders>
              <w:top w:val="nil"/>
              <w:left w:val="nil"/>
              <w:bottom w:val="single" w:sz="8" w:space="0" w:color="auto"/>
              <w:right w:val="single" w:sz="8" w:space="0" w:color="auto"/>
            </w:tcBorders>
            <w:shd w:val="clear" w:color="auto" w:fill="auto"/>
            <w:vAlign w:val="center"/>
            <w:hideMark/>
          </w:tcPr>
          <w:p w14:paraId="7214C797"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34A94DE6" w14:textId="77777777" w:rsidTr="00BD46BF">
        <w:trPr>
          <w:trHeight w:val="557"/>
        </w:trPr>
        <w:tc>
          <w:tcPr>
            <w:tcW w:w="3150" w:type="dxa"/>
            <w:vMerge/>
            <w:tcBorders>
              <w:top w:val="nil"/>
              <w:left w:val="single" w:sz="8" w:space="0" w:color="auto"/>
              <w:bottom w:val="single" w:sz="8" w:space="0" w:color="000000"/>
              <w:right w:val="single" w:sz="8" w:space="0" w:color="auto"/>
            </w:tcBorders>
            <w:vAlign w:val="center"/>
            <w:hideMark/>
          </w:tcPr>
          <w:p w14:paraId="20788BEC"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B9CAF4E"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 xml:space="preserve">Revisión kit de frenos (bomba, </w:t>
            </w:r>
            <w:proofErr w:type="spellStart"/>
            <w:r w:rsidRPr="000D241B">
              <w:rPr>
                <w:rFonts w:ascii="Verdana" w:hAnsi="Verdana" w:cs="Calibri"/>
                <w:color w:val="000000"/>
                <w:sz w:val="22"/>
                <w:szCs w:val="22"/>
              </w:rPr>
              <w:t>booster</w:t>
            </w:r>
            <w:proofErr w:type="spellEnd"/>
            <w:r w:rsidRPr="000D241B">
              <w:rPr>
                <w:rFonts w:ascii="Verdana" w:hAnsi="Verdana" w:cs="Calibri"/>
                <w:color w:val="000000"/>
                <w:sz w:val="22"/>
                <w:szCs w:val="22"/>
              </w:rPr>
              <w:t>, pedales)</w:t>
            </w:r>
          </w:p>
        </w:tc>
        <w:tc>
          <w:tcPr>
            <w:tcW w:w="2654" w:type="dxa"/>
            <w:tcBorders>
              <w:top w:val="nil"/>
              <w:left w:val="nil"/>
              <w:bottom w:val="single" w:sz="8" w:space="0" w:color="auto"/>
              <w:right w:val="single" w:sz="8" w:space="0" w:color="auto"/>
            </w:tcBorders>
            <w:shd w:val="clear" w:color="auto" w:fill="auto"/>
            <w:vAlign w:val="center"/>
            <w:hideMark/>
          </w:tcPr>
          <w:p w14:paraId="54FE239E"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3DFA7D9F" w14:textId="77777777" w:rsidTr="00BD46BF">
        <w:trPr>
          <w:trHeight w:val="551"/>
        </w:trPr>
        <w:tc>
          <w:tcPr>
            <w:tcW w:w="3150" w:type="dxa"/>
            <w:vMerge/>
            <w:tcBorders>
              <w:top w:val="nil"/>
              <w:left w:val="single" w:sz="8" w:space="0" w:color="auto"/>
              <w:bottom w:val="single" w:sz="8" w:space="0" w:color="000000"/>
              <w:right w:val="single" w:sz="8" w:space="0" w:color="auto"/>
            </w:tcBorders>
            <w:vAlign w:val="center"/>
            <w:hideMark/>
          </w:tcPr>
          <w:p w14:paraId="5E1E40CD"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9A8E6EB"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freno de estacionamiento (guayas)</w:t>
            </w:r>
          </w:p>
        </w:tc>
        <w:tc>
          <w:tcPr>
            <w:tcW w:w="2654" w:type="dxa"/>
            <w:tcBorders>
              <w:top w:val="nil"/>
              <w:left w:val="nil"/>
              <w:bottom w:val="single" w:sz="8" w:space="0" w:color="auto"/>
              <w:right w:val="single" w:sz="8" w:space="0" w:color="auto"/>
            </w:tcBorders>
            <w:shd w:val="clear" w:color="auto" w:fill="auto"/>
            <w:vAlign w:val="center"/>
            <w:hideMark/>
          </w:tcPr>
          <w:p w14:paraId="6FAF952B"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430AFC89" w14:textId="77777777" w:rsidTr="00BD46BF">
        <w:trPr>
          <w:trHeight w:val="403"/>
        </w:trPr>
        <w:tc>
          <w:tcPr>
            <w:tcW w:w="3150" w:type="dxa"/>
            <w:vMerge/>
            <w:tcBorders>
              <w:top w:val="nil"/>
              <w:left w:val="single" w:sz="8" w:space="0" w:color="auto"/>
              <w:bottom w:val="single" w:sz="8" w:space="0" w:color="000000"/>
              <w:right w:val="single" w:sz="8" w:space="0" w:color="auto"/>
            </w:tcBorders>
            <w:vAlign w:val="center"/>
            <w:hideMark/>
          </w:tcPr>
          <w:p w14:paraId="4DB1FEEC"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08D8C7C"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frenos de disco, bandas y pastillas</w:t>
            </w:r>
          </w:p>
        </w:tc>
        <w:tc>
          <w:tcPr>
            <w:tcW w:w="2654" w:type="dxa"/>
            <w:tcBorders>
              <w:top w:val="nil"/>
              <w:left w:val="nil"/>
              <w:bottom w:val="single" w:sz="8" w:space="0" w:color="auto"/>
              <w:right w:val="single" w:sz="8" w:space="0" w:color="auto"/>
            </w:tcBorders>
            <w:shd w:val="clear" w:color="auto" w:fill="auto"/>
            <w:vAlign w:val="center"/>
            <w:hideMark/>
          </w:tcPr>
          <w:p w14:paraId="11534857"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E2C1A56" w14:textId="77777777" w:rsidTr="00BD46BF">
        <w:trPr>
          <w:trHeight w:val="439"/>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1786DFD3"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CHASIS Y PUERTAS</w:t>
            </w:r>
          </w:p>
        </w:tc>
        <w:tc>
          <w:tcPr>
            <w:tcW w:w="3734" w:type="dxa"/>
            <w:tcBorders>
              <w:top w:val="nil"/>
              <w:left w:val="nil"/>
              <w:bottom w:val="single" w:sz="8" w:space="0" w:color="auto"/>
              <w:right w:val="single" w:sz="8" w:space="0" w:color="auto"/>
            </w:tcBorders>
            <w:shd w:val="clear" w:color="auto" w:fill="auto"/>
            <w:vAlign w:val="center"/>
            <w:hideMark/>
          </w:tcPr>
          <w:p w14:paraId="2C456324"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Ajustar tuercas chasis, carrocería y puertas</w:t>
            </w:r>
          </w:p>
        </w:tc>
        <w:tc>
          <w:tcPr>
            <w:tcW w:w="2654" w:type="dxa"/>
            <w:tcBorders>
              <w:top w:val="nil"/>
              <w:left w:val="nil"/>
              <w:bottom w:val="single" w:sz="8" w:space="0" w:color="auto"/>
              <w:right w:val="single" w:sz="8" w:space="0" w:color="auto"/>
            </w:tcBorders>
            <w:shd w:val="clear" w:color="auto" w:fill="auto"/>
            <w:vAlign w:val="center"/>
            <w:hideMark/>
          </w:tcPr>
          <w:p w14:paraId="7CF92C79"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3059CF1D" w14:textId="77777777" w:rsidTr="00BD46BF">
        <w:trPr>
          <w:trHeight w:val="559"/>
        </w:trPr>
        <w:tc>
          <w:tcPr>
            <w:tcW w:w="3150" w:type="dxa"/>
            <w:vMerge/>
            <w:tcBorders>
              <w:top w:val="nil"/>
              <w:left w:val="single" w:sz="8" w:space="0" w:color="auto"/>
              <w:bottom w:val="single" w:sz="8" w:space="0" w:color="000000"/>
              <w:right w:val="single" w:sz="8" w:space="0" w:color="auto"/>
            </w:tcBorders>
            <w:vAlign w:val="center"/>
            <w:hideMark/>
          </w:tcPr>
          <w:p w14:paraId="7CFB4329"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E4C67B7"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deterioro de chasis y su estructura</w:t>
            </w:r>
          </w:p>
        </w:tc>
        <w:tc>
          <w:tcPr>
            <w:tcW w:w="2654" w:type="dxa"/>
            <w:tcBorders>
              <w:top w:val="nil"/>
              <w:left w:val="nil"/>
              <w:bottom w:val="single" w:sz="8" w:space="0" w:color="auto"/>
              <w:right w:val="single" w:sz="8" w:space="0" w:color="auto"/>
            </w:tcBorders>
            <w:shd w:val="clear" w:color="auto" w:fill="auto"/>
            <w:vAlign w:val="center"/>
            <w:hideMark/>
          </w:tcPr>
          <w:p w14:paraId="6433C001"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5D769B15" w14:textId="77777777" w:rsidTr="00BD46BF">
        <w:trPr>
          <w:trHeight w:val="525"/>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006B62D5"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ENCENDIDO</w:t>
            </w:r>
          </w:p>
        </w:tc>
        <w:tc>
          <w:tcPr>
            <w:tcW w:w="3734" w:type="dxa"/>
            <w:tcBorders>
              <w:top w:val="nil"/>
              <w:left w:val="nil"/>
              <w:bottom w:val="single" w:sz="8" w:space="0" w:color="auto"/>
              <w:right w:val="single" w:sz="8" w:space="0" w:color="auto"/>
            </w:tcBorders>
            <w:shd w:val="clear" w:color="auto" w:fill="auto"/>
            <w:vAlign w:val="center"/>
            <w:hideMark/>
          </w:tcPr>
          <w:p w14:paraId="32BB29F2"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sistema electrónico y eléctrico</w:t>
            </w:r>
          </w:p>
        </w:tc>
        <w:tc>
          <w:tcPr>
            <w:tcW w:w="2654" w:type="dxa"/>
            <w:tcBorders>
              <w:top w:val="nil"/>
              <w:left w:val="nil"/>
              <w:bottom w:val="single" w:sz="8" w:space="0" w:color="auto"/>
              <w:right w:val="single" w:sz="8" w:space="0" w:color="auto"/>
            </w:tcBorders>
            <w:shd w:val="clear" w:color="auto" w:fill="auto"/>
            <w:vAlign w:val="center"/>
            <w:hideMark/>
          </w:tcPr>
          <w:p w14:paraId="5144F4F7"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56BE21EF" w14:textId="77777777" w:rsidTr="00BD46BF">
        <w:trPr>
          <w:trHeight w:val="561"/>
        </w:trPr>
        <w:tc>
          <w:tcPr>
            <w:tcW w:w="3150" w:type="dxa"/>
            <w:vMerge/>
            <w:tcBorders>
              <w:top w:val="nil"/>
              <w:left w:val="single" w:sz="8" w:space="0" w:color="auto"/>
              <w:bottom w:val="single" w:sz="8" w:space="0" w:color="000000"/>
              <w:right w:val="single" w:sz="8" w:space="0" w:color="auto"/>
            </w:tcBorders>
            <w:vAlign w:val="center"/>
            <w:hideMark/>
          </w:tcPr>
          <w:p w14:paraId="2A2853A4"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681D7A57"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Interruptor de encendido (switch)</w:t>
            </w:r>
          </w:p>
        </w:tc>
        <w:tc>
          <w:tcPr>
            <w:tcW w:w="2654" w:type="dxa"/>
            <w:tcBorders>
              <w:top w:val="nil"/>
              <w:left w:val="nil"/>
              <w:bottom w:val="single" w:sz="8" w:space="0" w:color="auto"/>
              <w:right w:val="single" w:sz="8" w:space="0" w:color="auto"/>
            </w:tcBorders>
            <w:shd w:val="clear" w:color="auto" w:fill="auto"/>
            <w:vAlign w:val="center"/>
            <w:hideMark/>
          </w:tcPr>
          <w:p w14:paraId="4DEB4B8C"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6EAF40F1" w14:textId="77777777" w:rsidTr="00BD46BF">
        <w:trPr>
          <w:trHeight w:val="328"/>
        </w:trPr>
        <w:tc>
          <w:tcPr>
            <w:tcW w:w="3150" w:type="dxa"/>
            <w:vMerge/>
            <w:tcBorders>
              <w:top w:val="nil"/>
              <w:left w:val="single" w:sz="8" w:space="0" w:color="auto"/>
              <w:bottom w:val="single" w:sz="8" w:space="0" w:color="000000"/>
              <w:right w:val="single" w:sz="8" w:space="0" w:color="auto"/>
            </w:tcBorders>
            <w:vAlign w:val="center"/>
            <w:hideMark/>
          </w:tcPr>
          <w:p w14:paraId="5728B320"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4F6CC2A4"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bujías</w:t>
            </w:r>
          </w:p>
        </w:tc>
        <w:tc>
          <w:tcPr>
            <w:tcW w:w="2654" w:type="dxa"/>
            <w:tcBorders>
              <w:top w:val="nil"/>
              <w:left w:val="nil"/>
              <w:bottom w:val="single" w:sz="8" w:space="0" w:color="auto"/>
              <w:right w:val="single" w:sz="8" w:space="0" w:color="auto"/>
            </w:tcBorders>
            <w:shd w:val="clear" w:color="auto" w:fill="auto"/>
            <w:vAlign w:val="center"/>
            <w:hideMark/>
          </w:tcPr>
          <w:p w14:paraId="1A73FCA0"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761BD95" w14:textId="77777777" w:rsidTr="00BD46BF">
        <w:trPr>
          <w:trHeight w:val="475"/>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545B4DF1"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COMBUSTIBLE</w:t>
            </w:r>
          </w:p>
        </w:tc>
        <w:tc>
          <w:tcPr>
            <w:tcW w:w="3734" w:type="dxa"/>
            <w:tcBorders>
              <w:top w:val="nil"/>
              <w:left w:val="nil"/>
              <w:bottom w:val="single" w:sz="8" w:space="0" w:color="auto"/>
              <w:right w:val="single" w:sz="8" w:space="0" w:color="auto"/>
            </w:tcBorders>
            <w:shd w:val="clear" w:color="auto" w:fill="auto"/>
            <w:vAlign w:val="center"/>
            <w:hideMark/>
          </w:tcPr>
          <w:p w14:paraId="4DCA0213"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inyectores</w:t>
            </w:r>
          </w:p>
        </w:tc>
        <w:tc>
          <w:tcPr>
            <w:tcW w:w="2654" w:type="dxa"/>
            <w:tcBorders>
              <w:top w:val="nil"/>
              <w:left w:val="nil"/>
              <w:bottom w:val="single" w:sz="8" w:space="0" w:color="auto"/>
              <w:right w:val="single" w:sz="8" w:space="0" w:color="auto"/>
            </w:tcBorders>
            <w:shd w:val="clear" w:color="auto" w:fill="auto"/>
            <w:vAlign w:val="center"/>
            <w:hideMark/>
          </w:tcPr>
          <w:p w14:paraId="59BE5F7A"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62F4C655" w14:textId="77777777" w:rsidTr="00BD46BF">
        <w:trPr>
          <w:trHeight w:val="695"/>
        </w:trPr>
        <w:tc>
          <w:tcPr>
            <w:tcW w:w="3150" w:type="dxa"/>
            <w:vMerge/>
            <w:tcBorders>
              <w:top w:val="nil"/>
              <w:left w:val="single" w:sz="8" w:space="0" w:color="auto"/>
              <w:bottom w:val="single" w:sz="8" w:space="0" w:color="000000"/>
              <w:right w:val="single" w:sz="8" w:space="0" w:color="auto"/>
            </w:tcBorders>
            <w:vAlign w:val="center"/>
            <w:hideMark/>
          </w:tcPr>
          <w:p w14:paraId="7BB2FD67"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1CB0576D"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y mantenimiento depósito de combustible</w:t>
            </w:r>
          </w:p>
        </w:tc>
        <w:tc>
          <w:tcPr>
            <w:tcW w:w="2654" w:type="dxa"/>
            <w:tcBorders>
              <w:top w:val="nil"/>
              <w:left w:val="nil"/>
              <w:bottom w:val="single" w:sz="8" w:space="0" w:color="auto"/>
              <w:right w:val="single" w:sz="8" w:space="0" w:color="auto"/>
            </w:tcBorders>
            <w:shd w:val="clear" w:color="auto" w:fill="auto"/>
            <w:vAlign w:val="center"/>
            <w:hideMark/>
          </w:tcPr>
          <w:p w14:paraId="34169F94"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16C22036" w14:textId="77777777" w:rsidTr="00BD46BF">
        <w:trPr>
          <w:trHeight w:val="535"/>
        </w:trPr>
        <w:tc>
          <w:tcPr>
            <w:tcW w:w="3150" w:type="dxa"/>
            <w:vMerge/>
            <w:tcBorders>
              <w:top w:val="nil"/>
              <w:left w:val="single" w:sz="8" w:space="0" w:color="auto"/>
              <w:bottom w:val="single" w:sz="8" w:space="0" w:color="000000"/>
              <w:right w:val="single" w:sz="8" w:space="0" w:color="auto"/>
            </w:tcBorders>
            <w:vAlign w:val="center"/>
            <w:hideMark/>
          </w:tcPr>
          <w:p w14:paraId="6369955A"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64937BCE"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tubería y mangueras de combustible</w:t>
            </w:r>
          </w:p>
        </w:tc>
        <w:tc>
          <w:tcPr>
            <w:tcW w:w="2654" w:type="dxa"/>
            <w:tcBorders>
              <w:top w:val="nil"/>
              <w:left w:val="nil"/>
              <w:bottom w:val="single" w:sz="8" w:space="0" w:color="auto"/>
              <w:right w:val="single" w:sz="8" w:space="0" w:color="auto"/>
            </w:tcBorders>
            <w:shd w:val="clear" w:color="auto" w:fill="auto"/>
            <w:vAlign w:val="center"/>
            <w:hideMark/>
          </w:tcPr>
          <w:p w14:paraId="09016D13"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D24CD6D" w14:textId="77777777" w:rsidTr="00BD46BF">
        <w:trPr>
          <w:trHeight w:val="415"/>
        </w:trPr>
        <w:tc>
          <w:tcPr>
            <w:tcW w:w="3150" w:type="dxa"/>
            <w:vMerge/>
            <w:tcBorders>
              <w:top w:val="nil"/>
              <w:left w:val="single" w:sz="8" w:space="0" w:color="auto"/>
              <w:bottom w:val="single" w:sz="8" w:space="0" w:color="000000"/>
              <w:right w:val="single" w:sz="8" w:space="0" w:color="auto"/>
            </w:tcBorders>
            <w:vAlign w:val="center"/>
            <w:hideMark/>
          </w:tcPr>
          <w:p w14:paraId="305A74D6"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1940F895"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posibles fugas (empaques)</w:t>
            </w:r>
          </w:p>
        </w:tc>
        <w:tc>
          <w:tcPr>
            <w:tcW w:w="2654" w:type="dxa"/>
            <w:tcBorders>
              <w:top w:val="nil"/>
              <w:left w:val="nil"/>
              <w:bottom w:val="single" w:sz="8" w:space="0" w:color="auto"/>
              <w:right w:val="single" w:sz="8" w:space="0" w:color="auto"/>
            </w:tcBorders>
            <w:shd w:val="clear" w:color="auto" w:fill="auto"/>
            <w:vAlign w:val="center"/>
            <w:hideMark/>
          </w:tcPr>
          <w:p w14:paraId="6C8D2080"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F3C38AD" w14:textId="77777777" w:rsidTr="00BD46BF">
        <w:trPr>
          <w:trHeight w:val="461"/>
        </w:trPr>
        <w:tc>
          <w:tcPr>
            <w:tcW w:w="3150" w:type="dxa"/>
            <w:tcBorders>
              <w:top w:val="nil"/>
              <w:left w:val="single" w:sz="8" w:space="0" w:color="auto"/>
              <w:bottom w:val="single" w:sz="8" w:space="0" w:color="auto"/>
              <w:right w:val="single" w:sz="8" w:space="0" w:color="auto"/>
            </w:tcBorders>
            <w:shd w:val="clear" w:color="auto" w:fill="auto"/>
            <w:vAlign w:val="center"/>
            <w:hideMark/>
          </w:tcPr>
          <w:p w14:paraId="07E9C36A"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SISTEMA AIRE ACONDICIONADO</w:t>
            </w:r>
          </w:p>
        </w:tc>
        <w:tc>
          <w:tcPr>
            <w:tcW w:w="3734" w:type="dxa"/>
            <w:tcBorders>
              <w:top w:val="nil"/>
              <w:left w:val="nil"/>
              <w:bottom w:val="single" w:sz="8" w:space="0" w:color="auto"/>
              <w:right w:val="single" w:sz="8" w:space="0" w:color="auto"/>
            </w:tcBorders>
            <w:shd w:val="clear" w:color="auto" w:fill="auto"/>
            <w:vAlign w:val="center"/>
            <w:hideMark/>
          </w:tcPr>
          <w:p w14:paraId="2DFA73E1"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sistema aire acondicionado</w:t>
            </w:r>
          </w:p>
        </w:tc>
        <w:tc>
          <w:tcPr>
            <w:tcW w:w="2654" w:type="dxa"/>
            <w:tcBorders>
              <w:top w:val="nil"/>
              <w:left w:val="nil"/>
              <w:bottom w:val="single" w:sz="8" w:space="0" w:color="auto"/>
              <w:right w:val="single" w:sz="8" w:space="0" w:color="auto"/>
            </w:tcBorders>
            <w:shd w:val="clear" w:color="auto" w:fill="auto"/>
            <w:vAlign w:val="center"/>
            <w:hideMark/>
          </w:tcPr>
          <w:p w14:paraId="7C3C4551"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4F81CB44" w14:textId="77777777" w:rsidTr="00BD46BF">
        <w:trPr>
          <w:trHeight w:val="965"/>
        </w:trPr>
        <w:tc>
          <w:tcPr>
            <w:tcW w:w="3150" w:type="dxa"/>
            <w:tcBorders>
              <w:top w:val="nil"/>
              <w:left w:val="single" w:sz="8" w:space="0" w:color="auto"/>
              <w:bottom w:val="single" w:sz="8" w:space="0" w:color="auto"/>
              <w:right w:val="single" w:sz="8" w:space="0" w:color="auto"/>
            </w:tcBorders>
            <w:shd w:val="clear" w:color="auto" w:fill="auto"/>
            <w:vAlign w:val="center"/>
            <w:hideMark/>
          </w:tcPr>
          <w:p w14:paraId="34570F41"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lastRenderedPageBreak/>
              <w:t>SISTEMA DE REFRIGERACIÓN DE MOTOR</w:t>
            </w:r>
          </w:p>
        </w:tc>
        <w:tc>
          <w:tcPr>
            <w:tcW w:w="3734" w:type="dxa"/>
            <w:tcBorders>
              <w:top w:val="nil"/>
              <w:left w:val="nil"/>
              <w:bottom w:val="single" w:sz="8" w:space="0" w:color="auto"/>
              <w:right w:val="single" w:sz="8" w:space="0" w:color="auto"/>
            </w:tcBorders>
            <w:shd w:val="clear" w:color="auto" w:fill="auto"/>
            <w:vAlign w:val="center"/>
            <w:hideMark/>
          </w:tcPr>
          <w:p w14:paraId="0AF0F241"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del sistema de refrigeración (radiador, ventilador, bomba de agua, termostato, depósito de expansión y mangueras)</w:t>
            </w:r>
          </w:p>
        </w:tc>
        <w:tc>
          <w:tcPr>
            <w:tcW w:w="2654" w:type="dxa"/>
            <w:tcBorders>
              <w:top w:val="nil"/>
              <w:left w:val="nil"/>
              <w:bottom w:val="single" w:sz="8" w:space="0" w:color="auto"/>
              <w:right w:val="single" w:sz="8" w:space="0" w:color="auto"/>
            </w:tcBorders>
            <w:shd w:val="clear" w:color="auto" w:fill="auto"/>
            <w:vAlign w:val="center"/>
            <w:hideMark/>
          </w:tcPr>
          <w:p w14:paraId="588A5F95"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8F0DBB0" w14:textId="77777777" w:rsidTr="00BD46BF">
        <w:trPr>
          <w:trHeight w:val="370"/>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415FDE5F"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CAJA DE VELOCIDADES Y TRACCIÓN</w:t>
            </w:r>
          </w:p>
        </w:tc>
        <w:tc>
          <w:tcPr>
            <w:tcW w:w="3734" w:type="dxa"/>
            <w:tcBorders>
              <w:top w:val="nil"/>
              <w:left w:val="nil"/>
              <w:bottom w:val="single" w:sz="8" w:space="0" w:color="auto"/>
              <w:right w:val="single" w:sz="8" w:space="0" w:color="auto"/>
            </w:tcBorders>
            <w:shd w:val="clear" w:color="auto" w:fill="auto"/>
            <w:vAlign w:val="center"/>
            <w:hideMark/>
          </w:tcPr>
          <w:p w14:paraId="15E2C738"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lubricación rodamientos</w:t>
            </w:r>
          </w:p>
        </w:tc>
        <w:tc>
          <w:tcPr>
            <w:tcW w:w="2654" w:type="dxa"/>
            <w:tcBorders>
              <w:top w:val="nil"/>
              <w:left w:val="nil"/>
              <w:bottom w:val="single" w:sz="8" w:space="0" w:color="auto"/>
              <w:right w:val="single" w:sz="8" w:space="0" w:color="auto"/>
            </w:tcBorders>
            <w:shd w:val="clear" w:color="auto" w:fill="auto"/>
            <w:vAlign w:val="center"/>
            <w:hideMark/>
          </w:tcPr>
          <w:p w14:paraId="3801679E"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5183636E" w14:textId="77777777" w:rsidTr="00BD46BF">
        <w:trPr>
          <w:trHeight w:val="403"/>
        </w:trPr>
        <w:tc>
          <w:tcPr>
            <w:tcW w:w="3150" w:type="dxa"/>
            <w:vMerge/>
            <w:tcBorders>
              <w:top w:val="nil"/>
              <w:left w:val="single" w:sz="8" w:space="0" w:color="auto"/>
              <w:bottom w:val="single" w:sz="8" w:space="0" w:color="000000"/>
              <w:right w:val="single" w:sz="8" w:space="0" w:color="auto"/>
            </w:tcBorders>
            <w:vAlign w:val="center"/>
            <w:hideMark/>
          </w:tcPr>
          <w:p w14:paraId="3B28A6C2"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219246AE"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valvulinas transmisión</w:t>
            </w:r>
          </w:p>
        </w:tc>
        <w:tc>
          <w:tcPr>
            <w:tcW w:w="2654" w:type="dxa"/>
            <w:tcBorders>
              <w:top w:val="nil"/>
              <w:left w:val="nil"/>
              <w:bottom w:val="single" w:sz="8" w:space="0" w:color="auto"/>
              <w:right w:val="single" w:sz="8" w:space="0" w:color="auto"/>
            </w:tcBorders>
            <w:shd w:val="clear" w:color="auto" w:fill="auto"/>
            <w:vAlign w:val="center"/>
            <w:hideMark/>
          </w:tcPr>
          <w:p w14:paraId="03AE51C3"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6EF163A3" w14:textId="77777777" w:rsidTr="00BD46BF">
        <w:trPr>
          <w:trHeight w:val="395"/>
        </w:trPr>
        <w:tc>
          <w:tcPr>
            <w:tcW w:w="3150" w:type="dxa"/>
            <w:vMerge/>
            <w:tcBorders>
              <w:top w:val="nil"/>
              <w:left w:val="single" w:sz="8" w:space="0" w:color="auto"/>
              <w:bottom w:val="single" w:sz="8" w:space="0" w:color="000000"/>
              <w:right w:val="single" w:sz="8" w:space="0" w:color="auto"/>
            </w:tcBorders>
            <w:vAlign w:val="center"/>
            <w:hideMark/>
          </w:tcPr>
          <w:p w14:paraId="388A58A4"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2E7751B6"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sistema de crucetas Justin</w:t>
            </w:r>
          </w:p>
        </w:tc>
        <w:tc>
          <w:tcPr>
            <w:tcW w:w="2654" w:type="dxa"/>
            <w:tcBorders>
              <w:top w:val="nil"/>
              <w:left w:val="nil"/>
              <w:bottom w:val="single" w:sz="8" w:space="0" w:color="auto"/>
              <w:right w:val="single" w:sz="8" w:space="0" w:color="auto"/>
            </w:tcBorders>
            <w:shd w:val="clear" w:color="auto" w:fill="auto"/>
            <w:vAlign w:val="center"/>
            <w:hideMark/>
          </w:tcPr>
          <w:p w14:paraId="32868D8F"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86EE0F7" w14:textId="77777777" w:rsidTr="00BD46BF">
        <w:trPr>
          <w:trHeight w:val="274"/>
        </w:trPr>
        <w:tc>
          <w:tcPr>
            <w:tcW w:w="3150" w:type="dxa"/>
            <w:vMerge/>
            <w:tcBorders>
              <w:top w:val="nil"/>
              <w:left w:val="single" w:sz="8" w:space="0" w:color="auto"/>
              <w:bottom w:val="single" w:sz="8" w:space="0" w:color="000000"/>
              <w:right w:val="single" w:sz="8" w:space="0" w:color="auto"/>
            </w:tcBorders>
            <w:vAlign w:val="center"/>
            <w:hideMark/>
          </w:tcPr>
          <w:p w14:paraId="3D88695D"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353EE615"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Lubricación ejes propulsores (4 x 4)</w:t>
            </w:r>
          </w:p>
        </w:tc>
        <w:tc>
          <w:tcPr>
            <w:tcW w:w="2654" w:type="dxa"/>
            <w:tcBorders>
              <w:top w:val="nil"/>
              <w:left w:val="nil"/>
              <w:bottom w:val="single" w:sz="8" w:space="0" w:color="auto"/>
              <w:right w:val="single" w:sz="8" w:space="0" w:color="auto"/>
            </w:tcBorders>
            <w:shd w:val="clear" w:color="auto" w:fill="auto"/>
            <w:vAlign w:val="center"/>
            <w:hideMark/>
          </w:tcPr>
          <w:p w14:paraId="490D908A"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ABCC444" w14:textId="77777777" w:rsidTr="00BD46BF">
        <w:trPr>
          <w:trHeight w:val="263"/>
        </w:trPr>
        <w:tc>
          <w:tcPr>
            <w:tcW w:w="3150" w:type="dxa"/>
            <w:vMerge w:val="restart"/>
            <w:tcBorders>
              <w:top w:val="nil"/>
              <w:left w:val="single" w:sz="8" w:space="0" w:color="auto"/>
              <w:bottom w:val="single" w:sz="8" w:space="0" w:color="000000"/>
              <w:right w:val="single" w:sz="8" w:space="0" w:color="auto"/>
            </w:tcBorders>
            <w:shd w:val="clear" w:color="auto" w:fill="auto"/>
            <w:vAlign w:val="center"/>
            <w:hideMark/>
          </w:tcPr>
          <w:p w14:paraId="40B92D9C" w14:textId="77777777" w:rsidR="008A683E" w:rsidRPr="000D241B" w:rsidRDefault="008A683E" w:rsidP="00BD46BF">
            <w:pPr>
              <w:jc w:val="center"/>
              <w:rPr>
                <w:rFonts w:ascii="Verdana" w:hAnsi="Verdana" w:cs="Calibri"/>
                <w:b/>
                <w:bCs/>
                <w:color w:val="000000"/>
                <w:sz w:val="22"/>
                <w:szCs w:val="22"/>
                <w:lang w:val="es-CO"/>
              </w:rPr>
            </w:pPr>
            <w:r w:rsidRPr="000D241B">
              <w:rPr>
                <w:rFonts w:ascii="Verdana" w:hAnsi="Verdana" w:cs="Calibri"/>
                <w:b/>
                <w:bCs/>
                <w:color w:val="000000"/>
                <w:sz w:val="22"/>
                <w:szCs w:val="22"/>
              </w:rPr>
              <w:t>SUSPENSIÓN Y DIRECCIÓN</w:t>
            </w:r>
          </w:p>
        </w:tc>
        <w:tc>
          <w:tcPr>
            <w:tcW w:w="3734" w:type="dxa"/>
            <w:tcBorders>
              <w:top w:val="nil"/>
              <w:left w:val="nil"/>
              <w:bottom w:val="single" w:sz="8" w:space="0" w:color="auto"/>
              <w:right w:val="single" w:sz="8" w:space="0" w:color="auto"/>
            </w:tcBorders>
            <w:shd w:val="clear" w:color="auto" w:fill="auto"/>
            <w:vAlign w:val="center"/>
            <w:hideMark/>
          </w:tcPr>
          <w:p w14:paraId="1B179743"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Alineación de dirección</w:t>
            </w:r>
          </w:p>
        </w:tc>
        <w:tc>
          <w:tcPr>
            <w:tcW w:w="2654" w:type="dxa"/>
            <w:tcBorders>
              <w:top w:val="nil"/>
              <w:left w:val="nil"/>
              <w:bottom w:val="single" w:sz="8" w:space="0" w:color="auto"/>
              <w:right w:val="single" w:sz="8" w:space="0" w:color="auto"/>
            </w:tcBorders>
            <w:shd w:val="clear" w:color="auto" w:fill="auto"/>
            <w:vAlign w:val="center"/>
            <w:hideMark/>
          </w:tcPr>
          <w:p w14:paraId="731293CB"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0D63B7F8" w14:textId="77777777" w:rsidTr="00BD46BF">
        <w:trPr>
          <w:trHeight w:val="396"/>
        </w:trPr>
        <w:tc>
          <w:tcPr>
            <w:tcW w:w="3150" w:type="dxa"/>
            <w:vMerge/>
            <w:tcBorders>
              <w:top w:val="nil"/>
              <w:left w:val="single" w:sz="8" w:space="0" w:color="auto"/>
              <w:bottom w:val="single" w:sz="8" w:space="0" w:color="000000"/>
              <w:right w:val="single" w:sz="8" w:space="0" w:color="auto"/>
            </w:tcBorders>
            <w:vAlign w:val="center"/>
            <w:hideMark/>
          </w:tcPr>
          <w:p w14:paraId="26C21F60"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003A61F9"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de amortiguadores</w:t>
            </w:r>
          </w:p>
        </w:tc>
        <w:tc>
          <w:tcPr>
            <w:tcW w:w="2654" w:type="dxa"/>
            <w:tcBorders>
              <w:top w:val="nil"/>
              <w:left w:val="nil"/>
              <w:bottom w:val="single" w:sz="8" w:space="0" w:color="auto"/>
              <w:right w:val="single" w:sz="8" w:space="0" w:color="auto"/>
            </w:tcBorders>
            <w:shd w:val="clear" w:color="auto" w:fill="auto"/>
            <w:vAlign w:val="center"/>
            <w:hideMark/>
          </w:tcPr>
          <w:p w14:paraId="5ACD347E"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016F5ABC" w14:textId="77777777" w:rsidTr="00BD46BF">
        <w:trPr>
          <w:trHeight w:val="259"/>
        </w:trPr>
        <w:tc>
          <w:tcPr>
            <w:tcW w:w="3150" w:type="dxa"/>
            <w:vMerge/>
            <w:tcBorders>
              <w:top w:val="nil"/>
              <w:left w:val="single" w:sz="8" w:space="0" w:color="auto"/>
              <w:bottom w:val="single" w:sz="8" w:space="0" w:color="000000"/>
              <w:right w:val="single" w:sz="8" w:space="0" w:color="auto"/>
            </w:tcBorders>
            <w:vAlign w:val="center"/>
            <w:hideMark/>
          </w:tcPr>
          <w:p w14:paraId="45956010"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0E931DC8"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de rotulas inferiores y superiores</w:t>
            </w:r>
          </w:p>
        </w:tc>
        <w:tc>
          <w:tcPr>
            <w:tcW w:w="2654" w:type="dxa"/>
            <w:tcBorders>
              <w:top w:val="nil"/>
              <w:left w:val="nil"/>
              <w:bottom w:val="single" w:sz="8" w:space="0" w:color="auto"/>
              <w:right w:val="single" w:sz="8" w:space="0" w:color="auto"/>
            </w:tcBorders>
            <w:shd w:val="clear" w:color="auto" w:fill="auto"/>
            <w:vAlign w:val="center"/>
            <w:hideMark/>
          </w:tcPr>
          <w:p w14:paraId="3CEA3E93"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45E47D8" w14:textId="77777777" w:rsidTr="00BD46BF">
        <w:trPr>
          <w:trHeight w:val="277"/>
        </w:trPr>
        <w:tc>
          <w:tcPr>
            <w:tcW w:w="3150" w:type="dxa"/>
            <w:vMerge/>
            <w:tcBorders>
              <w:top w:val="nil"/>
              <w:left w:val="single" w:sz="8" w:space="0" w:color="auto"/>
              <w:bottom w:val="single" w:sz="8" w:space="0" w:color="000000"/>
              <w:right w:val="single" w:sz="8" w:space="0" w:color="auto"/>
            </w:tcBorders>
            <w:vAlign w:val="center"/>
            <w:hideMark/>
          </w:tcPr>
          <w:p w14:paraId="27F87CCB"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02D84ED1" w14:textId="77777777" w:rsidR="008A683E" w:rsidRPr="000D241B" w:rsidRDefault="008A683E" w:rsidP="00BD46BF">
            <w:pPr>
              <w:rPr>
                <w:rFonts w:ascii="Verdana" w:hAnsi="Verdana" w:cs="Calibri"/>
                <w:color w:val="000000"/>
                <w:sz w:val="22"/>
                <w:szCs w:val="22"/>
                <w:lang w:val="es-CO"/>
              </w:rPr>
            </w:pPr>
            <w:proofErr w:type="gramStart"/>
            <w:r w:rsidRPr="000D241B">
              <w:rPr>
                <w:rFonts w:ascii="Verdana" w:hAnsi="Verdana" w:cs="Calibri"/>
                <w:color w:val="000000"/>
                <w:sz w:val="22"/>
                <w:szCs w:val="22"/>
              </w:rPr>
              <w:t>Revisión terminales</w:t>
            </w:r>
            <w:proofErr w:type="gramEnd"/>
            <w:r w:rsidRPr="000D241B">
              <w:rPr>
                <w:rFonts w:ascii="Verdana" w:hAnsi="Verdana" w:cs="Calibri"/>
                <w:color w:val="000000"/>
                <w:sz w:val="22"/>
                <w:szCs w:val="22"/>
              </w:rPr>
              <w:t xml:space="preserve"> de dirección</w:t>
            </w:r>
          </w:p>
        </w:tc>
        <w:tc>
          <w:tcPr>
            <w:tcW w:w="2654" w:type="dxa"/>
            <w:tcBorders>
              <w:top w:val="nil"/>
              <w:left w:val="nil"/>
              <w:bottom w:val="single" w:sz="8" w:space="0" w:color="auto"/>
              <w:right w:val="single" w:sz="8" w:space="0" w:color="auto"/>
            </w:tcBorders>
            <w:shd w:val="clear" w:color="auto" w:fill="auto"/>
            <w:vAlign w:val="center"/>
            <w:hideMark/>
          </w:tcPr>
          <w:p w14:paraId="3F546973"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725A3E77" w14:textId="77777777" w:rsidTr="00BD46BF">
        <w:trPr>
          <w:trHeight w:val="552"/>
        </w:trPr>
        <w:tc>
          <w:tcPr>
            <w:tcW w:w="3150" w:type="dxa"/>
            <w:vMerge/>
            <w:tcBorders>
              <w:top w:val="nil"/>
              <w:left w:val="single" w:sz="8" w:space="0" w:color="auto"/>
              <w:bottom w:val="single" w:sz="8" w:space="0" w:color="000000"/>
              <w:right w:val="single" w:sz="8" w:space="0" w:color="auto"/>
            </w:tcBorders>
            <w:vAlign w:val="center"/>
            <w:hideMark/>
          </w:tcPr>
          <w:p w14:paraId="4FF70136"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51F642FE"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de tijeras delanteras (Izquierda y Derecha)</w:t>
            </w:r>
          </w:p>
        </w:tc>
        <w:tc>
          <w:tcPr>
            <w:tcW w:w="2654" w:type="dxa"/>
            <w:tcBorders>
              <w:top w:val="nil"/>
              <w:left w:val="nil"/>
              <w:bottom w:val="single" w:sz="8" w:space="0" w:color="auto"/>
              <w:right w:val="single" w:sz="8" w:space="0" w:color="auto"/>
            </w:tcBorders>
            <w:shd w:val="clear" w:color="auto" w:fill="auto"/>
            <w:vAlign w:val="center"/>
            <w:hideMark/>
          </w:tcPr>
          <w:p w14:paraId="6F74E3F6"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A4853EF" w14:textId="77777777" w:rsidTr="00BD46BF">
        <w:trPr>
          <w:trHeight w:val="404"/>
        </w:trPr>
        <w:tc>
          <w:tcPr>
            <w:tcW w:w="3150" w:type="dxa"/>
            <w:vMerge/>
            <w:tcBorders>
              <w:top w:val="nil"/>
              <w:left w:val="single" w:sz="8" w:space="0" w:color="auto"/>
              <w:bottom w:val="single" w:sz="8" w:space="0" w:color="000000"/>
              <w:right w:val="single" w:sz="8" w:space="0" w:color="auto"/>
            </w:tcBorders>
            <w:vAlign w:val="center"/>
            <w:hideMark/>
          </w:tcPr>
          <w:p w14:paraId="0B1B3CDE"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2EFAB7D6"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de bujes de tijera, y muelles</w:t>
            </w:r>
          </w:p>
        </w:tc>
        <w:tc>
          <w:tcPr>
            <w:tcW w:w="2654" w:type="dxa"/>
            <w:tcBorders>
              <w:top w:val="nil"/>
              <w:left w:val="nil"/>
              <w:bottom w:val="single" w:sz="8" w:space="0" w:color="auto"/>
              <w:right w:val="single" w:sz="8" w:space="0" w:color="auto"/>
            </w:tcBorders>
            <w:shd w:val="clear" w:color="auto" w:fill="auto"/>
            <w:vAlign w:val="center"/>
            <w:hideMark/>
          </w:tcPr>
          <w:p w14:paraId="636B6681"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0CFF160B" w14:textId="77777777" w:rsidTr="00BD46BF">
        <w:trPr>
          <w:trHeight w:val="537"/>
        </w:trPr>
        <w:tc>
          <w:tcPr>
            <w:tcW w:w="3150" w:type="dxa"/>
            <w:vMerge/>
            <w:tcBorders>
              <w:top w:val="nil"/>
              <w:left w:val="single" w:sz="8" w:space="0" w:color="auto"/>
              <w:bottom w:val="single" w:sz="8" w:space="0" w:color="000000"/>
              <w:right w:val="single" w:sz="8" w:space="0" w:color="auto"/>
            </w:tcBorders>
            <w:vAlign w:val="center"/>
            <w:hideMark/>
          </w:tcPr>
          <w:p w14:paraId="33C8AEF9"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34ED544F"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Inspección articulación dirección y barra acoplamiento</w:t>
            </w:r>
          </w:p>
        </w:tc>
        <w:tc>
          <w:tcPr>
            <w:tcW w:w="2654" w:type="dxa"/>
            <w:tcBorders>
              <w:top w:val="nil"/>
              <w:left w:val="nil"/>
              <w:bottom w:val="single" w:sz="8" w:space="0" w:color="auto"/>
              <w:right w:val="single" w:sz="8" w:space="0" w:color="auto"/>
            </w:tcBorders>
            <w:shd w:val="clear" w:color="auto" w:fill="auto"/>
            <w:vAlign w:val="center"/>
            <w:hideMark/>
          </w:tcPr>
          <w:p w14:paraId="0FC829FA"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5FC316F4" w14:textId="77777777" w:rsidTr="00BD46BF">
        <w:trPr>
          <w:trHeight w:val="403"/>
        </w:trPr>
        <w:tc>
          <w:tcPr>
            <w:tcW w:w="3150" w:type="dxa"/>
            <w:vMerge/>
            <w:tcBorders>
              <w:top w:val="nil"/>
              <w:left w:val="single" w:sz="8" w:space="0" w:color="auto"/>
              <w:bottom w:val="single" w:sz="8" w:space="0" w:color="000000"/>
              <w:right w:val="single" w:sz="8" w:space="0" w:color="auto"/>
            </w:tcBorders>
            <w:vAlign w:val="center"/>
            <w:hideMark/>
          </w:tcPr>
          <w:p w14:paraId="30FD5CA5"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02D7E5B6"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nivel aceite dirección hidráulica</w:t>
            </w:r>
          </w:p>
        </w:tc>
        <w:tc>
          <w:tcPr>
            <w:tcW w:w="2654" w:type="dxa"/>
            <w:tcBorders>
              <w:top w:val="nil"/>
              <w:left w:val="nil"/>
              <w:bottom w:val="single" w:sz="8" w:space="0" w:color="auto"/>
              <w:right w:val="single" w:sz="8" w:space="0" w:color="auto"/>
            </w:tcBorders>
            <w:shd w:val="clear" w:color="auto" w:fill="auto"/>
            <w:vAlign w:val="center"/>
            <w:hideMark/>
          </w:tcPr>
          <w:p w14:paraId="2F941A56"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59F47B59" w14:textId="77777777" w:rsidTr="00BD46BF">
        <w:trPr>
          <w:trHeight w:val="409"/>
        </w:trPr>
        <w:tc>
          <w:tcPr>
            <w:tcW w:w="3150" w:type="dxa"/>
            <w:vMerge/>
            <w:tcBorders>
              <w:top w:val="nil"/>
              <w:left w:val="single" w:sz="8" w:space="0" w:color="auto"/>
              <w:bottom w:val="single" w:sz="8" w:space="0" w:color="000000"/>
              <w:right w:val="single" w:sz="8" w:space="0" w:color="auto"/>
            </w:tcBorders>
            <w:vAlign w:val="center"/>
            <w:hideMark/>
          </w:tcPr>
          <w:p w14:paraId="5A548AF2"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78634CDD"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Inspeccionar fluido y tuberías de la dirección</w:t>
            </w:r>
          </w:p>
        </w:tc>
        <w:tc>
          <w:tcPr>
            <w:tcW w:w="2654" w:type="dxa"/>
            <w:tcBorders>
              <w:top w:val="nil"/>
              <w:left w:val="nil"/>
              <w:bottom w:val="single" w:sz="8" w:space="0" w:color="auto"/>
              <w:right w:val="single" w:sz="8" w:space="0" w:color="auto"/>
            </w:tcBorders>
            <w:shd w:val="clear" w:color="auto" w:fill="auto"/>
            <w:vAlign w:val="center"/>
            <w:hideMark/>
          </w:tcPr>
          <w:p w14:paraId="1488AA28"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666447E" w14:textId="77777777" w:rsidTr="00BD46BF">
        <w:trPr>
          <w:trHeight w:val="401"/>
        </w:trPr>
        <w:tc>
          <w:tcPr>
            <w:tcW w:w="3150" w:type="dxa"/>
            <w:vMerge/>
            <w:tcBorders>
              <w:top w:val="nil"/>
              <w:left w:val="single" w:sz="8" w:space="0" w:color="auto"/>
              <w:bottom w:val="single" w:sz="8" w:space="0" w:color="000000"/>
              <w:right w:val="single" w:sz="8" w:space="0" w:color="auto"/>
            </w:tcBorders>
            <w:vAlign w:val="center"/>
            <w:hideMark/>
          </w:tcPr>
          <w:p w14:paraId="132CF5BA"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3EDBA5BB"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ejes y rodamientos y caja de dirección</w:t>
            </w:r>
          </w:p>
        </w:tc>
        <w:tc>
          <w:tcPr>
            <w:tcW w:w="2654" w:type="dxa"/>
            <w:tcBorders>
              <w:top w:val="nil"/>
              <w:left w:val="nil"/>
              <w:bottom w:val="single" w:sz="8" w:space="0" w:color="auto"/>
              <w:right w:val="single" w:sz="8" w:space="0" w:color="auto"/>
            </w:tcBorders>
            <w:shd w:val="clear" w:color="auto" w:fill="auto"/>
            <w:vAlign w:val="center"/>
            <w:hideMark/>
          </w:tcPr>
          <w:p w14:paraId="0B71C384"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28EB61DF" w14:textId="77777777" w:rsidTr="00BD46BF">
        <w:trPr>
          <w:trHeight w:val="310"/>
        </w:trPr>
        <w:tc>
          <w:tcPr>
            <w:tcW w:w="3150" w:type="dxa"/>
            <w:vMerge/>
            <w:tcBorders>
              <w:top w:val="nil"/>
              <w:left w:val="single" w:sz="8" w:space="0" w:color="auto"/>
              <w:bottom w:val="single" w:sz="8" w:space="0" w:color="000000"/>
              <w:right w:val="single" w:sz="8" w:space="0" w:color="auto"/>
            </w:tcBorders>
            <w:vAlign w:val="center"/>
            <w:hideMark/>
          </w:tcPr>
          <w:p w14:paraId="3C5E6FB0"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0DEF8B95"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Lubricar juntas esféricas de la dirección</w:t>
            </w:r>
          </w:p>
        </w:tc>
        <w:tc>
          <w:tcPr>
            <w:tcW w:w="2654" w:type="dxa"/>
            <w:tcBorders>
              <w:top w:val="nil"/>
              <w:left w:val="nil"/>
              <w:bottom w:val="single" w:sz="8" w:space="0" w:color="auto"/>
              <w:right w:val="single" w:sz="8" w:space="0" w:color="auto"/>
            </w:tcBorders>
            <w:shd w:val="clear" w:color="auto" w:fill="auto"/>
            <w:vAlign w:val="center"/>
            <w:hideMark/>
          </w:tcPr>
          <w:p w14:paraId="39CA8209"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r w:rsidR="008A683E" w:rsidRPr="000D241B" w14:paraId="30B07536" w14:textId="77777777" w:rsidTr="00BD46BF">
        <w:trPr>
          <w:trHeight w:val="413"/>
        </w:trPr>
        <w:tc>
          <w:tcPr>
            <w:tcW w:w="3150" w:type="dxa"/>
            <w:vMerge/>
            <w:tcBorders>
              <w:top w:val="nil"/>
              <w:left w:val="single" w:sz="8" w:space="0" w:color="auto"/>
              <w:bottom w:val="single" w:sz="8" w:space="0" w:color="000000"/>
              <w:right w:val="single" w:sz="8" w:space="0" w:color="auto"/>
            </w:tcBorders>
            <w:vAlign w:val="center"/>
            <w:hideMark/>
          </w:tcPr>
          <w:p w14:paraId="6916703E" w14:textId="77777777" w:rsidR="008A683E" w:rsidRPr="000D241B" w:rsidRDefault="008A683E" w:rsidP="00BD46BF">
            <w:pPr>
              <w:rPr>
                <w:rFonts w:ascii="Verdana" w:hAnsi="Verdana" w:cs="Calibri"/>
                <w:b/>
                <w:bCs/>
                <w:color w:val="000000"/>
                <w:sz w:val="22"/>
                <w:szCs w:val="22"/>
                <w:lang w:val="es-CO"/>
              </w:rPr>
            </w:pPr>
          </w:p>
        </w:tc>
        <w:tc>
          <w:tcPr>
            <w:tcW w:w="3734" w:type="dxa"/>
            <w:tcBorders>
              <w:top w:val="nil"/>
              <w:left w:val="nil"/>
              <w:bottom w:val="single" w:sz="8" w:space="0" w:color="auto"/>
              <w:right w:val="single" w:sz="8" w:space="0" w:color="auto"/>
            </w:tcBorders>
            <w:shd w:val="clear" w:color="auto" w:fill="auto"/>
            <w:vAlign w:val="center"/>
            <w:hideMark/>
          </w:tcPr>
          <w:p w14:paraId="1CDCD843"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rPr>
              <w:t>Revisión de llantas, corazas y aire</w:t>
            </w:r>
          </w:p>
        </w:tc>
        <w:tc>
          <w:tcPr>
            <w:tcW w:w="2654" w:type="dxa"/>
            <w:tcBorders>
              <w:top w:val="nil"/>
              <w:left w:val="nil"/>
              <w:bottom w:val="single" w:sz="8" w:space="0" w:color="auto"/>
              <w:right w:val="single" w:sz="8" w:space="0" w:color="auto"/>
            </w:tcBorders>
            <w:shd w:val="clear" w:color="auto" w:fill="auto"/>
            <w:vAlign w:val="center"/>
            <w:hideMark/>
          </w:tcPr>
          <w:p w14:paraId="5F613EBB"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rPr>
              <w:t>1</w:t>
            </w:r>
          </w:p>
        </w:tc>
      </w:tr>
    </w:tbl>
    <w:p w14:paraId="7C8D53F5" w14:textId="77777777" w:rsidR="008A683E" w:rsidRPr="000D241B" w:rsidRDefault="008A683E" w:rsidP="008A683E">
      <w:pPr>
        <w:widowControl w:val="0"/>
        <w:overflowPunct w:val="0"/>
        <w:autoSpaceDE w:val="0"/>
        <w:adjustRightInd w:val="0"/>
        <w:rPr>
          <w:rFonts w:ascii="Verdana" w:hAnsi="Verdana"/>
          <w:b/>
          <w:bCs/>
          <w:sz w:val="22"/>
          <w:szCs w:val="22"/>
        </w:rPr>
      </w:pPr>
    </w:p>
    <w:p w14:paraId="54DAD8CF" w14:textId="77777777" w:rsidR="008A683E" w:rsidRPr="000D241B" w:rsidRDefault="008A683E" w:rsidP="008A683E">
      <w:pPr>
        <w:widowControl w:val="0"/>
        <w:overflowPunct w:val="0"/>
        <w:autoSpaceDE w:val="0"/>
        <w:adjustRightInd w:val="0"/>
        <w:jc w:val="center"/>
        <w:rPr>
          <w:rFonts w:ascii="Verdana" w:hAnsi="Verdana"/>
          <w:b/>
          <w:bCs/>
          <w:sz w:val="22"/>
          <w:szCs w:val="22"/>
        </w:rPr>
      </w:pPr>
      <w:r w:rsidRPr="000D241B">
        <w:rPr>
          <w:rFonts w:ascii="Verdana" w:eastAsia="Calibri" w:hAnsi="Verdana" w:cs="Arial Narrow,Bold"/>
          <w:b/>
          <w:bCs/>
          <w:sz w:val="22"/>
          <w:szCs w:val="22"/>
          <w:lang w:val="es-CO" w:eastAsia="en-US"/>
        </w:rPr>
        <w:t>MANTENIMIENTO CORRECTIVO</w:t>
      </w:r>
    </w:p>
    <w:p w14:paraId="6ABC724F" w14:textId="77777777" w:rsidR="008A683E" w:rsidRPr="000D241B" w:rsidRDefault="008A683E" w:rsidP="008A683E">
      <w:pPr>
        <w:widowControl w:val="0"/>
        <w:overflowPunct w:val="0"/>
        <w:autoSpaceDE w:val="0"/>
        <w:adjustRightInd w:val="0"/>
        <w:rPr>
          <w:rFonts w:ascii="Verdana" w:hAnsi="Verdana"/>
          <w:sz w:val="22"/>
          <w:szCs w:val="22"/>
          <w:lang w:val="es-CO"/>
        </w:rPr>
      </w:pPr>
    </w:p>
    <w:p w14:paraId="5A7A3D3B" w14:textId="77777777" w:rsidR="008A683E" w:rsidRPr="000D241B" w:rsidRDefault="008A683E" w:rsidP="008A683E">
      <w:pPr>
        <w:widowControl w:val="0"/>
        <w:overflowPunct w:val="0"/>
        <w:autoSpaceDE w:val="0"/>
        <w:adjustRightInd w:val="0"/>
        <w:jc w:val="both"/>
        <w:rPr>
          <w:rFonts w:ascii="Verdana" w:hAnsi="Verdana"/>
          <w:sz w:val="22"/>
          <w:szCs w:val="22"/>
          <w:lang w:val="es-CO"/>
        </w:rPr>
      </w:pPr>
      <w:r w:rsidRPr="000D241B">
        <w:rPr>
          <w:rFonts w:ascii="Verdana" w:hAnsi="Verdana"/>
          <w:sz w:val="22"/>
          <w:szCs w:val="22"/>
          <w:lang w:val="es-CO"/>
        </w:rPr>
        <w:t>El servicio de mantenimiento correctivo deberá realizarse cuando las condiciones mecánicas del vehículo lo requieran</w:t>
      </w:r>
      <w:r>
        <w:rPr>
          <w:rFonts w:ascii="Verdana" w:hAnsi="Verdana"/>
          <w:sz w:val="22"/>
          <w:szCs w:val="22"/>
          <w:lang w:val="es-CO"/>
        </w:rPr>
        <w:t xml:space="preserve"> </w:t>
      </w:r>
      <w:r w:rsidRPr="000D241B">
        <w:rPr>
          <w:rFonts w:ascii="Verdana" w:hAnsi="Verdana"/>
          <w:sz w:val="22"/>
          <w:szCs w:val="22"/>
          <w:lang w:val="es-CO"/>
        </w:rPr>
        <w:t>y está orientado a reponer por repuestos nuevos originales de la marca de los vehículos o en su defecto de las marcas</w:t>
      </w:r>
    </w:p>
    <w:p w14:paraId="1E8BD5EE" w14:textId="77777777" w:rsidR="008A683E" w:rsidRPr="000D241B" w:rsidRDefault="008A683E" w:rsidP="008A683E">
      <w:pPr>
        <w:widowControl w:val="0"/>
        <w:overflowPunct w:val="0"/>
        <w:autoSpaceDE w:val="0"/>
        <w:adjustRightInd w:val="0"/>
        <w:jc w:val="both"/>
        <w:rPr>
          <w:rFonts w:ascii="Verdana" w:hAnsi="Verdana"/>
          <w:sz w:val="22"/>
          <w:szCs w:val="22"/>
          <w:lang w:val="es-CO"/>
        </w:rPr>
      </w:pPr>
      <w:r w:rsidRPr="000D241B">
        <w:rPr>
          <w:rFonts w:ascii="Verdana" w:hAnsi="Verdana"/>
          <w:sz w:val="22"/>
          <w:szCs w:val="22"/>
          <w:lang w:val="es-CO"/>
        </w:rPr>
        <w:t>con que los vehículos salen de fábrica, aquellos que cumplieron su ciclo o que por servicio se hace necesario</w:t>
      </w:r>
      <w:r>
        <w:rPr>
          <w:rFonts w:ascii="Verdana" w:hAnsi="Verdana"/>
          <w:sz w:val="22"/>
          <w:szCs w:val="22"/>
          <w:lang w:val="es-CO"/>
        </w:rPr>
        <w:t xml:space="preserve"> </w:t>
      </w:r>
      <w:r w:rsidRPr="000D241B">
        <w:rPr>
          <w:rFonts w:ascii="Verdana" w:hAnsi="Verdana"/>
          <w:sz w:val="22"/>
          <w:szCs w:val="22"/>
          <w:lang w:val="es-CO"/>
        </w:rPr>
        <w:t>cambiarlos.</w:t>
      </w:r>
    </w:p>
    <w:p w14:paraId="759AC899" w14:textId="77777777" w:rsidR="008A683E" w:rsidRPr="000D241B" w:rsidRDefault="008A683E" w:rsidP="008A683E">
      <w:pPr>
        <w:widowControl w:val="0"/>
        <w:overflowPunct w:val="0"/>
        <w:autoSpaceDE w:val="0"/>
        <w:adjustRightInd w:val="0"/>
        <w:rPr>
          <w:rFonts w:ascii="Verdana" w:hAnsi="Verdana"/>
          <w:sz w:val="22"/>
          <w:szCs w:val="22"/>
          <w:lang w:val="es-CO"/>
        </w:rPr>
      </w:pPr>
    </w:p>
    <w:p w14:paraId="4E0E9E2D" w14:textId="77777777" w:rsidR="008A683E" w:rsidRPr="000D241B" w:rsidRDefault="008A683E" w:rsidP="008A683E">
      <w:pPr>
        <w:widowControl w:val="0"/>
        <w:overflowPunct w:val="0"/>
        <w:autoSpaceDE w:val="0"/>
        <w:adjustRightInd w:val="0"/>
        <w:rPr>
          <w:rFonts w:ascii="Verdana" w:hAnsi="Verdana"/>
          <w:sz w:val="22"/>
          <w:szCs w:val="22"/>
          <w:lang w:val="es-CO"/>
        </w:rPr>
      </w:pPr>
    </w:p>
    <w:tbl>
      <w:tblPr>
        <w:tblStyle w:val="TableNormal6"/>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5"/>
        <w:gridCol w:w="6817"/>
      </w:tblGrid>
      <w:tr w:rsidR="008A683E" w:rsidRPr="000D241B" w14:paraId="01CFB121" w14:textId="77777777" w:rsidTr="00BD46BF">
        <w:trPr>
          <w:trHeight w:val="328"/>
        </w:trPr>
        <w:tc>
          <w:tcPr>
            <w:tcW w:w="2405" w:type="dxa"/>
          </w:tcPr>
          <w:p w14:paraId="21D70349" w14:textId="77777777" w:rsidR="008A683E" w:rsidRPr="000D241B" w:rsidRDefault="008A683E" w:rsidP="00BD46BF">
            <w:pPr>
              <w:spacing w:before="36"/>
              <w:ind w:left="441"/>
              <w:rPr>
                <w:rFonts w:ascii="Verdana" w:hAnsi="Verdana" w:cs="Calibri"/>
                <w:b/>
                <w:bCs/>
                <w:color w:val="000000"/>
                <w:sz w:val="22"/>
                <w:szCs w:val="22"/>
              </w:rPr>
            </w:pPr>
            <w:r w:rsidRPr="000D241B">
              <w:rPr>
                <w:rFonts w:ascii="Verdana" w:hAnsi="Verdana" w:cs="Calibri"/>
                <w:b/>
                <w:bCs/>
                <w:color w:val="000000"/>
                <w:sz w:val="22"/>
                <w:szCs w:val="22"/>
              </w:rPr>
              <w:t>MANTENIMIENTO</w:t>
            </w:r>
          </w:p>
        </w:tc>
        <w:tc>
          <w:tcPr>
            <w:tcW w:w="6817" w:type="dxa"/>
          </w:tcPr>
          <w:p w14:paraId="50A5C051" w14:textId="77777777" w:rsidR="008A683E" w:rsidRPr="000D241B" w:rsidRDefault="008A683E" w:rsidP="00BD46BF">
            <w:pPr>
              <w:spacing w:before="36"/>
              <w:ind w:left="2315" w:right="2304"/>
              <w:jc w:val="center"/>
              <w:rPr>
                <w:rFonts w:ascii="Verdana" w:hAnsi="Verdana" w:cs="Calibri"/>
                <w:b/>
                <w:bCs/>
                <w:color w:val="000000"/>
                <w:sz w:val="22"/>
                <w:szCs w:val="22"/>
              </w:rPr>
            </w:pPr>
            <w:r w:rsidRPr="000D241B">
              <w:rPr>
                <w:rFonts w:ascii="Verdana" w:hAnsi="Verdana" w:cs="Calibri"/>
                <w:b/>
                <w:bCs/>
                <w:color w:val="000000"/>
                <w:sz w:val="22"/>
                <w:szCs w:val="22"/>
              </w:rPr>
              <w:t>DESCRIPCIÓN GENERAL</w:t>
            </w:r>
          </w:p>
        </w:tc>
      </w:tr>
      <w:tr w:rsidR="008A683E" w:rsidRPr="000D241B" w14:paraId="145988E0" w14:textId="77777777" w:rsidTr="00BD46BF">
        <w:trPr>
          <w:trHeight w:val="280"/>
        </w:trPr>
        <w:tc>
          <w:tcPr>
            <w:tcW w:w="2405" w:type="dxa"/>
            <w:vMerge w:val="restart"/>
          </w:tcPr>
          <w:p w14:paraId="17CB0054" w14:textId="77777777" w:rsidR="008A683E" w:rsidRPr="000D241B" w:rsidRDefault="008A683E" w:rsidP="00BD46BF">
            <w:pPr>
              <w:rPr>
                <w:rFonts w:ascii="Verdana" w:hAnsi="Verdana" w:cs="Calibri"/>
                <w:color w:val="000000"/>
                <w:sz w:val="22"/>
                <w:szCs w:val="22"/>
              </w:rPr>
            </w:pPr>
          </w:p>
          <w:p w14:paraId="61D858FA" w14:textId="77777777" w:rsidR="008A683E" w:rsidRPr="000D241B" w:rsidRDefault="008A683E" w:rsidP="00BD46BF">
            <w:pPr>
              <w:rPr>
                <w:rFonts w:ascii="Verdana" w:hAnsi="Verdana" w:cs="Calibri"/>
                <w:color w:val="000000"/>
                <w:sz w:val="22"/>
                <w:szCs w:val="22"/>
              </w:rPr>
            </w:pPr>
          </w:p>
          <w:p w14:paraId="43DA6415" w14:textId="77777777" w:rsidR="008A683E" w:rsidRPr="000D241B" w:rsidRDefault="008A683E" w:rsidP="00BD46BF">
            <w:pPr>
              <w:rPr>
                <w:rFonts w:ascii="Verdana" w:hAnsi="Verdana" w:cs="Calibri"/>
                <w:color w:val="000000"/>
                <w:sz w:val="22"/>
                <w:szCs w:val="22"/>
              </w:rPr>
            </w:pPr>
          </w:p>
          <w:p w14:paraId="2C3E5DBC" w14:textId="77777777" w:rsidR="008A683E" w:rsidRPr="000D241B" w:rsidRDefault="008A683E" w:rsidP="00BD46BF">
            <w:pPr>
              <w:rPr>
                <w:rFonts w:ascii="Verdana" w:hAnsi="Verdana" w:cs="Calibri"/>
                <w:color w:val="000000"/>
                <w:sz w:val="22"/>
                <w:szCs w:val="22"/>
              </w:rPr>
            </w:pPr>
          </w:p>
          <w:p w14:paraId="6F9EC28C" w14:textId="77777777" w:rsidR="008A683E" w:rsidRPr="000D241B" w:rsidRDefault="008A683E" w:rsidP="00BD46BF">
            <w:pPr>
              <w:spacing w:before="213"/>
              <w:ind w:left="256"/>
              <w:rPr>
                <w:rFonts w:ascii="Verdana" w:hAnsi="Verdana" w:cs="Calibri"/>
                <w:b/>
                <w:bCs/>
                <w:color w:val="000000"/>
                <w:sz w:val="22"/>
                <w:szCs w:val="22"/>
              </w:rPr>
            </w:pPr>
            <w:r w:rsidRPr="000D241B">
              <w:rPr>
                <w:rFonts w:ascii="Verdana" w:hAnsi="Verdana" w:cs="Calibri"/>
                <w:b/>
                <w:bCs/>
                <w:color w:val="000000"/>
                <w:sz w:val="22"/>
                <w:szCs w:val="22"/>
              </w:rPr>
              <w:t>SISTEMA ELÉCTRICO</w:t>
            </w:r>
          </w:p>
        </w:tc>
        <w:tc>
          <w:tcPr>
            <w:tcW w:w="6817" w:type="dxa"/>
          </w:tcPr>
          <w:p w14:paraId="389A591D"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Bombillo de luces baja</w:t>
            </w:r>
          </w:p>
        </w:tc>
      </w:tr>
      <w:tr w:rsidR="008A683E" w:rsidRPr="000D241B" w14:paraId="03C62489" w14:textId="77777777" w:rsidTr="00BD46BF">
        <w:trPr>
          <w:trHeight w:val="280"/>
        </w:trPr>
        <w:tc>
          <w:tcPr>
            <w:tcW w:w="2405" w:type="dxa"/>
            <w:vMerge/>
            <w:tcBorders>
              <w:top w:val="nil"/>
            </w:tcBorders>
          </w:tcPr>
          <w:p w14:paraId="49E4BCF6"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6731FD0F"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Bombillo de direccionales</w:t>
            </w:r>
          </w:p>
        </w:tc>
      </w:tr>
      <w:tr w:rsidR="008A683E" w:rsidRPr="000D241B" w14:paraId="590E43B5" w14:textId="77777777" w:rsidTr="00BD46BF">
        <w:trPr>
          <w:trHeight w:val="280"/>
        </w:trPr>
        <w:tc>
          <w:tcPr>
            <w:tcW w:w="2405" w:type="dxa"/>
            <w:vMerge/>
            <w:tcBorders>
              <w:top w:val="nil"/>
            </w:tcBorders>
          </w:tcPr>
          <w:p w14:paraId="63744773"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7EE6030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Bombillo de reversa</w:t>
            </w:r>
          </w:p>
        </w:tc>
      </w:tr>
      <w:tr w:rsidR="008A683E" w:rsidRPr="000D241B" w14:paraId="3AC8D1F3" w14:textId="77777777" w:rsidTr="00BD46BF">
        <w:trPr>
          <w:trHeight w:val="280"/>
        </w:trPr>
        <w:tc>
          <w:tcPr>
            <w:tcW w:w="2405" w:type="dxa"/>
            <w:vMerge/>
            <w:tcBorders>
              <w:top w:val="nil"/>
            </w:tcBorders>
          </w:tcPr>
          <w:p w14:paraId="13486AD2"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5C36BBA0"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Bombillo de unidad de stop</w:t>
            </w:r>
          </w:p>
        </w:tc>
      </w:tr>
      <w:tr w:rsidR="008A683E" w:rsidRPr="000D241B" w14:paraId="2D9DAAFB" w14:textId="77777777" w:rsidTr="00BD46BF">
        <w:trPr>
          <w:trHeight w:val="278"/>
        </w:trPr>
        <w:tc>
          <w:tcPr>
            <w:tcW w:w="2405" w:type="dxa"/>
            <w:vMerge/>
            <w:tcBorders>
              <w:top w:val="nil"/>
            </w:tcBorders>
          </w:tcPr>
          <w:p w14:paraId="452B358A"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25B1B5F1" w14:textId="77777777" w:rsidR="008A683E" w:rsidRPr="000D241B" w:rsidRDefault="008A683E" w:rsidP="00BD46BF">
            <w:pPr>
              <w:spacing w:before="12" w:line="246" w:lineRule="exact"/>
              <w:ind w:left="72"/>
              <w:rPr>
                <w:rFonts w:ascii="Verdana" w:hAnsi="Verdana" w:cs="Calibri"/>
                <w:color w:val="000000"/>
                <w:sz w:val="22"/>
                <w:szCs w:val="22"/>
              </w:rPr>
            </w:pPr>
            <w:r w:rsidRPr="000D241B">
              <w:rPr>
                <w:rFonts w:ascii="Verdana" w:hAnsi="Verdana" w:cs="Calibri"/>
                <w:color w:val="000000"/>
                <w:sz w:val="22"/>
                <w:szCs w:val="22"/>
              </w:rPr>
              <w:t>Cambio de Bombillo de luces de alta</w:t>
            </w:r>
          </w:p>
        </w:tc>
      </w:tr>
      <w:tr w:rsidR="008A683E" w:rsidRPr="000D241B" w14:paraId="4E5FE142" w14:textId="77777777" w:rsidTr="00BD46BF">
        <w:trPr>
          <w:trHeight w:val="280"/>
        </w:trPr>
        <w:tc>
          <w:tcPr>
            <w:tcW w:w="2405" w:type="dxa"/>
            <w:vMerge/>
            <w:tcBorders>
              <w:top w:val="nil"/>
            </w:tcBorders>
          </w:tcPr>
          <w:p w14:paraId="14B51D27"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032C1CF7"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Arreglo del sistema eléctrico de la alarma.</w:t>
            </w:r>
          </w:p>
        </w:tc>
      </w:tr>
      <w:tr w:rsidR="008A683E" w:rsidRPr="000D241B" w14:paraId="35EF66A9" w14:textId="77777777" w:rsidTr="00BD46BF">
        <w:trPr>
          <w:trHeight w:val="280"/>
        </w:trPr>
        <w:tc>
          <w:tcPr>
            <w:tcW w:w="2405" w:type="dxa"/>
            <w:vMerge/>
            <w:tcBorders>
              <w:top w:val="nil"/>
            </w:tcBorders>
          </w:tcPr>
          <w:p w14:paraId="4F517D4A"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04406856"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o arreglo de tarjeta de unidad de control</w:t>
            </w:r>
          </w:p>
        </w:tc>
      </w:tr>
      <w:tr w:rsidR="008A683E" w:rsidRPr="000D241B" w14:paraId="751B0AAF" w14:textId="77777777" w:rsidTr="00BD46BF">
        <w:trPr>
          <w:trHeight w:val="280"/>
        </w:trPr>
        <w:tc>
          <w:tcPr>
            <w:tcW w:w="2405" w:type="dxa"/>
            <w:vMerge/>
            <w:tcBorders>
              <w:top w:val="nil"/>
            </w:tcBorders>
          </w:tcPr>
          <w:p w14:paraId="3C423CCF"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54239BC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bomba de combustible</w:t>
            </w:r>
          </w:p>
        </w:tc>
      </w:tr>
      <w:tr w:rsidR="008A683E" w:rsidRPr="000D241B" w14:paraId="395B3875" w14:textId="77777777" w:rsidTr="00BD46BF">
        <w:trPr>
          <w:trHeight w:val="280"/>
        </w:trPr>
        <w:tc>
          <w:tcPr>
            <w:tcW w:w="2405" w:type="dxa"/>
            <w:vMerge/>
            <w:tcBorders>
              <w:top w:val="nil"/>
            </w:tcBorders>
          </w:tcPr>
          <w:p w14:paraId="2975D808"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28ED7982"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Correa alternador</w:t>
            </w:r>
          </w:p>
        </w:tc>
      </w:tr>
      <w:tr w:rsidR="008A683E" w:rsidRPr="000D241B" w14:paraId="17C8566F" w14:textId="77777777" w:rsidTr="00BD46BF">
        <w:trPr>
          <w:trHeight w:val="280"/>
        </w:trPr>
        <w:tc>
          <w:tcPr>
            <w:tcW w:w="2405" w:type="dxa"/>
            <w:vMerge/>
            <w:tcBorders>
              <w:top w:val="nil"/>
            </w:tcBorders>
          </w:tcPr>
          <w:p w14:paraId="7B91BE3C" w14:textId="77777777" w:rsidR="008A683E" w:rsidRPr="000D241B" w:rsidRDefault="008A683E" w:rsidP="00BD46BF">
            <w:pPr>
              <w:overflowPunct w:val="0"/>
              <w:adjustRightInd w:val="0"/>
              <w:rPr>
                <w:rFonts w:ascii="Verdana" w:hAnsi="Verdana" w:cs="Calibri"/>
                <w:color w:val="000000"/>
                <w:sz w:val="22"/>
                <w:szCs w:val="22"/>
              </w:rPr>
            </w:pPr>
          </w:p>
        </w:tc>
        <w:tc>
          <w:tcPr>
            <w:tcW w:w="6817" w:type="dxa"/>
          </w:tcPr>
          <w:p w14:paraId="213C0CEB"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Rodamiento del alternador</w:t>
            </w:r>
          </w:p>
        </w:tc>
      </w:tr>
    </w:tbl>
    <w:p w14:paraId="7BA8A99A" w14:textId="77777777" w:rsidR="008A683E" w:rsidRPr="000D241B" w:rsidRDefault="008A683E" w:rsidP="008A683E">
      <w:pPr>
        <w:widowControl w:val="0"/>
        <w:overflowPunct w:val="0"/>
        <w:autoSpaceDE w:val="0"/>
        <w:adjustRightInd w:val="0"/>
        <w:rPr>
          <w:rFonts w:ascii="Verdana" w:hAnsi="Verdana"/>
          <w:sz w:val="22"/>
          <w:szCs w:val="22"/>
          <w:lang w:val="es-CO"/>
        </w:rPr>
      </w:pPr>
    </w:p>
    <w:tbl>
      <w:tblPr>
        <w:tblStyle w:val="TableNormal6"/>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5"/>
        <w:gridCol w:w="6817"/>
      </w:tblGrid>
      <w:tr w:rsidR="008A683E" w:rsidRPr="000D241B" w14:paraId="21A9517B" w14:textId="77777777" w:rsidTr="00BD46BF">
        <w:trPr>
          <w:trHeight w:val="280"/>
        </w:trPr>
        <w:tc>
          <w:tcPr>
            <w:tcW w:w="2405" w:type="dxa"/>
            <w:vMerge w:val="restart"/>
          </w:tcPr>
          <w:p w14:paraId="107F6B84"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034C501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fusibles</w:t>
            </w:r>
          </w:p>
        </w:tc>
      </w:tr>
      <w:tr w:rsidR="008A683E" w:rsidRPr="000D241B" w14:paraId="4F8AC3F4" w14:textId="77777777" w:rsidTr="00BD46BF">
        <w:trPr>
          <w:trHeight w:val="280"/>
        </w:trPr>
        <w:tc>
          <w:tcPr>
            <w:tcW w:w="2405" w:type="dxa"/>
            <w:vMerge/>
            <w:tcBorders>
              <w:top w:val="nil"/>
            </w:tcBorders>
          </w:tcPr>
          <w:p w14:paraId="77A7AE54"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6D7CAC4"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Rodamiento del arranque</w:t>
            </w:r>
          </w:p>
        </w:tc>
      </w:tr>
      <w:tr w:rsidR="008A683E" w:rsidRPr="000D241B" w14:paraId="721D536A" w14:textId="77777777" w:rsidTr="00BD46BF">
        <w:trPr>
          <w:trHeight w:val="280"/>
        </w:trPr>
        <w:tc>
          <w:tcPr>
            <w:tcW w:w="2405" w:type="dxa"/>
            <w:vMerge/>
            <w:tcBorders>
              <w:top w:val="nil"/>
            </w:tcBorders>
          </w:tcPr>
          <w:p w14:paraId="198C4022"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34851FAF"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Batería</w:t>
            </w:r>
          </w:p>
        </w:tc>
      </w:tr>
      <w:tr w:rsidR="008A683E" w:rsidRPr="000D241B" w14:paraId="29B9F34E" w14:textId="77777777" w:rsidTr="00BD46BF">
        <w:trPr>
          <w:trHeight w:val="278"/>
        </w:trPr>
        <w:tc>
          <w:tcPr>
            <w:tcW w:w="2405" w:type="dxa"/>
            <w:vMerge/>
            <w:tcBorders>
              <w:top w:val="nil"/>
            </w:tcBorders>
          </w:tcPr>
          <w:p w14:paraId="6A15F75A"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67BF1C9F"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Arreglo del Sistema eléctrico de vidrios de puertas</w:t>
            </w:r>
          </w:p>
        </w:tc>
      </w:tr>
      <w:tr w:rsidR="008A683E" w:rsidRPr="000D241B" w14:paraId="55FC4128" w14:textId="77777777" w:rsidTr="00BD46BF">
        <w:trPr>
          <w:trHeight w:val="280"/>
        </w:trPr>
        <w:tc>
          <w:tcPr>
            <w:tcW w:w="2405" w:type="dxa"/>
            <w:vMerge/>
            <w:tcBorders>
              <w:top w:val="nil"/>
            </w:tcBorders>
          </w:tcPr>
          <w:p w14:paraId="5DB7AE42"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6AA4F94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Escobillas</w:t>
            </w:r>
          </w:p>
        </w:tc>
      </w:tr>
      <w:tr w:rsidR="008A683E" w:rsidRPr="000D241B" w14:paraId="49B0DBCF" w14:textId="77777777" w:rsidTr="00BD46BF">
        <w:trPr>
          <w:trHeight w:val="280"/>
        </w:trPr>
        <w:tc>
          <w:tcPr>
            <w:tcW w:w="2405" w:type="dxa"/>
            <w:vMerge w:val="restart"/>
          </w:tcPr>
          <w:p w14:paraId="495C7AFD" w14:textId="77777777" w:rsidR="008A683E" w:rsidRPr="000D241B" w:rsidRDefault="008A683E" w:rsidP="00BD46BF">
            <w:pPr>
              <w:spacing w:before="12" w:line="249" w:lineRule="exact"/>
              <w:ind w:left="72"/>
              <w:rPr>
                <w:rFonts w:ascii="Verdana" w:hAnsi="Verdana" w:cs="Calibri"/>
                <w:color w:val="000000"/>
                <w:sz w:val="22"/>
                <w:szCs w:val="22"/>
              </w:rPr>
            </w:pPr>
          </w:p>
          <w:p w14:paraId="7BE7257B" w14:textId="77777777" w:rsidR="008A683E" w:rsidRPr="000D241B" w:rsidRDefault="008A683E" w:rsidP="00BD46BF">
            <w:pPr>
              <w:spacing w:before="12" w:line="249" w:lineRule="exact"/>
              <w:ind w:left="72"/>
              <w:rPr>
                <w:rFonts w:ascii="Verdana" w:hAnsi="Verdana" w:cs="Calibri"/>
                <w:color w:val="000000"/>
                <w:sz w:val="22"/>
                <w:szCs w:val="22"/>
              </w:rPr>
            </w:pPr>
          </w:p>
          <w:p w14:paraId="6D95DD43" w14:textId="77777777" w:rsidR="008A683E" w:rsidRPr="000D241B" w:rsidRDefault="008A683E" w:rsidP="00BD46BF">
            <w:pPr>
              <w:spacing w:before="12" w:line="249" w:lineRule="exact"/>
              <w:ind w:left="72"/>
              <w:rPr>
                <w:rFonts w:ascii="Verdana" w:hAnsi="Verdana" w:cs="Calibri"/>
                <w:color w:val="000000"/>
                <w:sz w:val="22"/>
                <w:szCs w:val="22"/>
              </w:rPr>
            </w:pPr>
          </w:p>
          <w:p w14:paraId="29563DAA" w14:textId="77777777" w:rsidR="008A683E" w:rsidRPr="000D241B" w:rsidRDefault="008A683E" w:rsidP="00BD46BF">
            <w:pPr>
              <w:spacing w:before="12" w:line="249" w:lineRule="exact"/>
              <w:ind w:left="72"/>
              <w:rPr>
                <w:rFonts w:ascii="Verdana" w:hAnsi="Verdana" w:cs="Calibri"/>
                <w:b/>
                <w:bCs/>
                <w:color w:val="000000"/>
                <w:sz w:val="22"/>
                <w:szCs w:val="22"/>
              </w:rPr>
            </w:pPr>
            <w:r w:rsidRPr="000D241B">
              <w:rPr>
                <w:rFonts w:ascii="Verdana" w:hAnsi="Verdana" w:cs="Calibri"/>
                <w:b/>
                <w:bCs/>
                <w:color w:val="000000"/>
                <w:sz w:val="22"/>
                <w:szCs w:val="22"/>
              </w:rPr>
              <w:t>SISTEMA DE FRENOS</w:t>
            </w:r>
          </w:p>
        </w:tc>
        <w:tc>
          <w:tcPr>
            <w:tcW w:w="6817" w:type="dxa"/>
          </w:tcPr>
          <w:p w14:paraId="6C88730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Bandas</w:t>
            </w:r>
          </w:p>
        </w:tc>
      </w:tr>
      <w:tr w:rsidR="008A683E" w:rsidRPr="000D241B" w14:paraId="69A4BB28" w14:textId="77777777" w:rsidTr="00BD46BF">
        <w:trPr>
          <w:trHeight w:val="280"/>
        </w:trPr>
        <w:tc>
          <w:tcPr>
            <w:tcW w:w="2405" w:type="dxa"/>
            <w:vMerge/>
            <w:tcBorders>
              <w:top w:val="nil"/>
            </w:tcBorders>
          </w:tcPr>
          <w:p w14:paraId="20ED6426"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4E27D860"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Bomba de frenos</w:t>
            </w:r>
          </w:p>
        </w:tc>
      </w:tr>
      <w:tr w:rsidR="008A683E" w:rsidRPr="000D241B" w14:paraId="360BACB0" w14:textId="77777777" w:rsidTr="00BD46BF">
        <w:trPr>
          <w:trHeight w:val="280"/>
        </w:trPr>
        <w:tc>
          <w:tcPr>
            <w:tcW w:w="2405" w:type="dxa"/>
            <w:vMerge/>
            <w:tcBorders>
              <w:top w:val="nil"/>
            </w:tcBorders>
          </w:tcPr>
          <w:p w14:paraId="6FACD707"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54C21E27"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Campana c/u</w:t>
            </w:r>
          </w:p>
        </w:tc>
      </w:tr>
      <w:tr w:rsidR="008A683E" w:rsidRPr="000D241B" w14:paraId="63153BAD" w14:textId="77777777" w:rsidTr="00BD46BF">
        <w:trPr>
          <w:trHeight w:val="280"/>
        </w:trPr>
        <w:tc>
          <w:tcPr>
            <w:tcW w:w="2405" w:type="dxa"/>
            <w:vMerge/>
            <w:tcBorders>
              <w:top w:val="nil"/>
            </w:tcBorders>
          </w:tcPr>
          <w:p w14:paraId="78ECB2B4"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2B908A45"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Cilindros de frenos</w:t>
            </w:r>
          </w:p>
        </w:tc>
      </w:tr>
      <w:tr w:rsidR="008A683E" w:rsidRPr="000D241B" w14:paraId="252BFB47" w14:textId="77777777" w:rsidTr="00BD46BF">
        <w:trPr>
          <w:trHeight w:val="278"/>
        </w:trPr>
        <w:tc>
          <w:tcPr>
            <w:tcW w:w="2405" w:type="dxa"/>
            <w:vMerge/>
            <w:tcBorders>
              <w:top w:val="nil"/>
            </w:tcBorders>
          </w:tcPr>
          <w:p w14:paraId="409F480B"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399BB2ED"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Disco de frenos</w:t>
            </w:r>
          </w:p>
        </w:tc>
      </w:tr>
      <w:tr w:rsidR="008A683E" w:rsidRPr="000D241B" w14:paraId="13ABF106" w14:textId="77777777" w:rsidTr="00BD46BF">
        <w:trPr>
          <w:trHeight w:val="280"/>
        </w:trPr>
        <w:tc>
          <w:tcPr>
            <w:tcW w:w="2405" w:type="dxa"/>
            <w:vMerge/>
            <w:tcBorders>
              <w:top w:val="nil"/>
            </w:tcBorders>
          </w:tcPr>
          <w:p w14:paraId="235389B8"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56D710CA"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Líquido de frenos</w:t>
            </w:r>
          </w:p>
        </w:tc>
      </w:tr>
      <w:tr w:rsidR="008A683E" w:rsidRPr="000D241B" w14:paraId="328FF495" w14:textId="77777777" w:rsidTr="00BD46BF">
        <w:trPr>
          <w:trHeight w:val="280"/>
        </w:trPr>
        <w:tc>
          <w:tcPr>
            <w:tcW w:w="2405" w:type="dxa"/>
            <w:vMerge/>
            <w:tcBorders>
              <w:top w:val="nil"/>
            </w:tcBorders>
          </w:tcPr>
          <w:p w14:paraId="464A2C46"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2691630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Manguera de frenos</w:t>
            </w:r>
          </w:p>
        </w:tc>
      </w:tr>
      <w:tr w:rsidR="008A683E" w:rsidRPr="000D241B" w14:paraId="088AB886" w14:textId="77777777" w:rsidTr="00BD46BF">
        <w:trPr>
          <w:trHeight w:val="280"/>
        </w:trPr>
        <w:tc>
          <w:tcPr>
            <w:tcW w:w="2405" w:type="dxa"/>
            <w:vMerge/>
            <w:tcBorders>
              <w:top w:val="nil"/>
            </w:tcBorders>
          </w:tcPr>
          <w:p w14:paraId="57A6BC16"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328A8E8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Pastillas de frenos</w:t>
            </w:r>
          </w:p>
        </w:tc>
      </w:tr>
      <w:tr w:rsidR="008A683E" w:rsidRPr="000D241B" w14:paraId="60692EA6" w14:textId="77777777" w:rsidTr="00BD46BF">
        <w:trPr>
          <w:trHeight w:val="280"/>
        </w:trPr>
        <w:tc>
          <w:tcPr>
            <w:tcW w:w="2405" w:type="dxa"/>
            <w:vMerge w:val="restart"/>
          </w:tcPr>
          <w:p w14:paraId="4CD59A3C" w14:textId="77777777" w:rsidR="008A683E" w:rsidRPr="000D241B" w:rsidRDefault="008A683E" w:rsidP="00BD46BF">
            <w:pPr>
              <w:spacing w:before="12" w:line="249" w:lineRule="exact"/>
              <w:ind w:left="72"/>
              <w:rPr>
                <w:rFonts w:ascii="Verdana" w:hAnsi="Verdana" w:cs="Calibri"/>
                <w:color w:val="000000"/>
                <w:sz w:val="22"/>
                <w:szCs w:val="22"/>
              </w:rPr>
            </w:pPr>
          </w:p>
          <w:p w14:paraId="398ADA6C" w14:textId="77777777" w:rsidR="008A683E" w:rsidRPr="000D241B" w:rsidRDefault="008A683E" w:rsidP="00BD46BF">
            <w:pPr>
              <w:spacing w:before="12" w:line="249" w:lineRule="exact"/>
              <w:ind w:left="72"/>
              <w:rPr>
                <w:rFonts w:ascii="Verdana" w:hAnsi="Verdana" w:cs="Calibri"/>
                <w:color w:val="000000"/>
                <w:sz w:val="22"/>
                <w:szCs w:val="22"/>
              </w:rPr>
            </w:pPr>
          </w:p>
          <w:p w14:paraId="1EEA26EC" w14:textId="77777777" w:rsidR="008A683E" w:rsidRPr="000D241B" w:rsidRDefault="008A683E" w:rsidP="00BD46BF">
            <w:pPr>
              <w:spacing w:before="12" w:line="249" w:lineRule="exact"/>
              <w:ind w:left="72"/>
              <w:rPr>
                <w:rFonts w:ascii="Verdana" w:hAnsi="Verdana" w:cs="Calibri"/>
                <w:color w:val="000000"/>
                <w:sz w:val="22"/>
                <w:szCs w:val="22"/>
              </w:rPr>
            </w:pPr>
          </w:p>
          <w:p w14:paraId="17E3DC5E" w14:textId="77777777" w:rsidR="008A683E" w:rsidRPr="000D241B" w:rsidRDefault="008A683E" w:rsidP="00BD46BF">
            <w:pPr>
              <w:spacing w:before="12" w:line="249" w:lineRule="exact"/>
              <w:ind w:left="72"/>
              <w:rPr>
                <w:rFonts w:ascii="Verdana" w:hAnsi="Verdana" w:cs="Calibri"/>
                <w:color w:val="000000"/>
                <w:sz w:val="22"/>
                <w:szCs w:val="22"/>
              </w:rPr>
            </w:pPr>
          </w:p>
          <w:p w14:paraId="1B89B135" w14:textId="77777777" w:rsidR="008A683E" w:rsidRPr="000D241B" w:rsidRDefault="008A683E" w:rsidP="00BD46BF">
            <w:pPr>
              <w:spacing w:before="12" w:line="249" w:lineRule="exact"/>
              <w:ind w:left="72"/>
              <w:rPr>
                <w:rFonts w:ascii="Verdana" w:hAnsi="Verdana" w:cs="Calibri"/>
                <w:color w:val="000000"/>
                <w:sz w:val="22"/>
                <w:szCs w:val="22"/>
              </w:rPr>
            </w:pPr>
          </w:p>
          <w:p w14:paraId="0C5FF46E" w14:textId="77777777" w:rsidR="008A683E" w:rsidRPr="000D241B" w:rsidRDefault="008A683E" w:rsidP="00BD46BF">
            <w:pPr>
              <w:spacing w:before="12" w:line="249" w:lineRule="exact"/>
              <w:ind w:left="72"/>
              <w:rPr>
                <w:rFonts w:ascii="Verdana" w:hAnsi="Verdana" w:cs="Calibri"/>
                <w:color w:val="000000"/>
                <w:sz w:val="22"/>
                <w:szCs w:val="22"/>
              </w:rPr>
            </w:pPr>
          </w:p>
          <w:p w14:paraId="5830DFF3" w14:textId="77777777" w:rsidR="008A683E" w:rsidRPr="000D241B" w:rsidRDefault="008A683E" w:rsidP="00BD46BF">
            <w:pPr>
              <w:spacing w:before="12" w:line="249" w:lineRule="exact"/>
              <w:ind w:left="72"/>
              <w:rPr>
                <w:rFonts w:ascii="Verdana" w:hAnsi="Verdana" w:cs="Calibri"/>
                <w:color w:val="000000"/>
                <w:sz w:val="22"/>
                <w:szCs w:val="22"/>
              </w:rPr>
            </w:pPr>
          </w:p>
          <w:p w14:paraId="660C4BC3" w14:textId="77777777" w:rsidR="008A683E" w:rsidRPr="000D241B" w:rsidRDefault="008A683E" w:rsidP="00BD46BF">
            <w:pPr>
              <w:spacing w:before="12" w:line="249" w:lineRule="exact"/>
              <w:ind w:left="72" w:right="278"/>
              <w:jc w:val="center"/>
              <w:rPr>
                <w:rFonts w:ascii="Verdana" w:hAnsi="Verdana" w:cs="Calibri"/>
                <w:b/>
                <w:bCs/>
                <w:color w:val="000000"/>
                <w:sz w:val="22"/>
                <w:szCs w:val="22"/>
              </w:rPr>
            </w:pPr>
            <w:r w:rsidRPr="000D241B">
              <w:rPr>
                <w:rFonts w:ascii="Verdana" w:hAnsi="Verdana" w:cs="Calibri"/>
                <w:b/>
                <w:bCs/>
                <w:color w:val="000000"/>
                <w:sz w:val="22"/>
                <w:szCs w:val="22"/>
              </w:rPr>
              <w:t>MOTOR</w:t>
            </w:r>
          </w:p>
        </w:tc>
        <w:tc>
          <w:tcPr>
            <w:tcW w:w="6817" w:type="dxa"/>
          </w:tcPr>
          <w:p w14:paraId="00C3538E"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Calibración de válvulas</w:t>
            </w:r>
          </w:p>
        </w:tc>
      </w:tr>
      <w:tr w:rsidR="008A683E" w:rsidRPr="000D241B" w14:paraId="59D3D430" w14:textId="77777777" w:rsidTr="00BD46BF">
        <w:trPr>
          <w:trHeight w:val="280"/>
        </w:trPr>
        <w:tc>
          <w:tcPr>
            <w:tcW w:w="2405" w:type="dxa"/>
            <w:vMerge/>
            <w:tcBorders>
              <w:top w:val="nil"/>
            </w:tcBorders>
          </w:tcPr>
          <w:p w14:paraId="3E2F7BC2"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3EABA48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inyectores</w:t>
            </w:r>
          </w:p>
        </w:tc>
      </w:tr>
      <w:tr w:rsidR="008A683E" w:rsidRPr="000D241B" w14:paraId="2FD32D37" w14:textId="77777777" w:rsidTr="00BD46BF">
        <w:trPr>
          <w:trHeight w:val="278"/>
        </w:trPr>
        <w:tc>
          <w:tcPr>
            <w:tcW w:w="2405" w:type="dxa"/>
            <w:vMerge/>
            <w:tcBorders>
              <w:top w:val="nil"/>
            </w:tcBorders>
          </w:tcPr>
          <w:p w14:paraId="2E802D06"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064C1520"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Limpieza y drenaje del tanque de combustible</w:t>
            </w:r>
          </w:p>
        </w:tc>
      </w:tr>
      <w:tr w:rsidR="008A683E" w:rsidRPr="000D241B" w14:paraId="24F9FF98" w14:textId="77777777" w:rsidTr="00BD46BF">
        <w:trPr>
          <w:trHeight w:val="280"/>
        </w:trPr>
        <w:tc>
          <w:tcPr>
            <w:tcW w:w="2405" w:type="dxa"/>
            <w:vMerge/>
            <w:tcBorders>
              <w:top w:val="nil"/>
            </w:tcBorders>
          </w:tcPr>
          <w:p w14:paraId="537A607C"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18D4562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Empaque culata</w:t>
            </w:r>
          </w:p>
        </w:tc>
      </w:tr>
      <w:tr w:rsidR="008A683E" w:rsidRPr="000D241B" w14:paraId="6A37A5D0" w14:textId="77777777" w:rsidTr="00BD46BF">
        <w:trPr>
          <w:trHeight w:val="280"/>
        </w:trPr>
        <w:tc>
          <w:tcPr>
            <w:tcW w:w="2405" w:type="dxa"/>
            <w:vMerge/>
            <w:tcBorders>
              <w:top w:val="nil"/>
            </w:tcBorders>
          </w:tcPr>
          <w:p w14:paraId="25CF3380"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18F781B4"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Empaque múltiple</w:t>
            </w:r>
          </w:p>
        </w:tc>
      </w:tr>
      <w:tr w:rsidR="008A683E" w:rsidRPr="000D241B" w14:paraId="252338B8" w14:textId="77777777" w:rsidTr="00BD46BF">
        <w:trPr>
          <w:trHeight w:val="280"/>
        </w:trPr>
        <w:tc>
          <w:tcPr>
            <w:tcW w:w="2405" w:type="dxa"/>
            <w:vMerge/>
            <w:tcBorders>
              <w:top w:val="nil"/>
            </w:tcBorders>
          </w:tcPr>
          <w:p w14:paraId="73E10B14"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1B72FB66"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Bujías</w:t>
            </w:r>
          </w:p>
        </w:tc>
      </w:tr>
      <w:tr w:rsidR="008A683E" w:rsidRPr="000D241B" w14:paraId="0F6E78F2" w14:textId="77777777" w:rsidTr="00BD46BF">
        <w:trPr>
          <w:trHeight w:val="280"/>
        </w:trPr>
        <w:tc>
          <w:tcPr>
            <w:tcW w:w="2405" w:type="dxa"/>
            <w:vMerge/>
            <w:tcBorders>
              <w:top w:val="nil"/>
            </w:tcBorders>
          </w:tcPr>
          <w:p w14:paraId="5343BB51"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6875EF69"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o arreglo de Bobina</w:t>
            </w:r>
          </w:p>
        </w:tc>
      </w:tr>
      <w:tr w:rsidR="008A683E" w:rsidRPr="000D241B" w14:paraId="7B8CE3B5" w14:textId="77777777" w:rsidTr="00BD46BF">
        <w:trPr>
          <w:trHeight w:val="280"/>
        </w:trPr>
        <w:tc>
          <w:tcPr>
            <w:tcW w:w="2405" w:type="dxa"/>
            <w:vMerge/>
            <w:tcBorders>
              <w:top w:val="nil"/>
            </w:tcBorders>
          </w:tcPr>
          <w:p w14:paraId="1C22A1AD"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7A1217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Válvulas</w:t>
            </w:r>
          </w:p>
        </w:tc>
      </w:tr>
      <w:tr w:rsidR="008A683E" w:rsidRPr="000D241B" w14:paraId="14613385" w14:textId="77777777" w:rsidTr="00BD46BF">
        <w:trPr>
          <w:trHeight w:val="278"/>
        </w:trPr>
        <w:tc>
          <w:tcPr>
            <w:tcW w:w="2405" w:type="dxa"/>
            <w:vMerge/>
            <w:tcBorders>
              <w:top w:val="nil"/>
            </w:tcBorders>
          </w:tcPr>
          <w:p w14:paraId="67089A1A"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500CC15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Poleas</w:t>
            </w:r>
          </w:p>
        </w:tc>
      </w:tr>
      <w:tr w:rsidR="008A683E" w:rsidRPr="000D241B" w14:paraId="46197369" w14:textId="77777777" w:rsidTr="00BD46BF">
        <w:trPr>
          <w:trHeight w:val="280"/>
        </w:trPr>
        <w:tc>
          <w:tcPr>
            <w:tcW w:w="2405" w:type="dxa"/>
            <w:vMerge/>
            <w:tcBorders>
              <w:top w:val="nil"/>
            </w:tcBorders>
          </w:tcPr>
          <w:p w14:paraId="700228CA"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1DE3C56C"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Empaques de admisión</w:t>
            </w:r>
          </w:p>
        </w:tc>
      </w:tr>
      <w:tr w:rsidR="008A683E" w:rsidRPr="000D241B" w14:paraId="70E36D57" w14:textId="77777777" w:rsidTr="00BD46BF">
        <w:trPr>
          <w:trHeight w:val="280"/>
        </w:trPr>
        <w:tc>
          <w:tcPr>
            <w:tcW w:w="2405" w:type="dxa"/>
            <w:vMerge/>
            <w:tcBorders>
              <w:top w:val="nil"/>
            </w:tcBorders>
          </w:tcPr>
          <w:p w14:paraId="596D5F4E"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53EE1D35"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Aceite de caja</w:t>
            </w:r>
          </w:p>
        </w:tc>
      </w:tr>
      <w:tr w:rsidR="008A683E" w:rsidRPr="000D241B" w14:paraId="6B911445" w14:textId="77777777" w:rsidTr="00BD46BF">
        <w:trPr>
          <w:trHeight w:val="280"/>
        </w:trPr>
        <w:tc>
          <w:tcPr>
            <w:tcW w:w="2405" w:type="dxa"/>
            <w:vMerge/>
            <w:tcBorders>
              <w:top w:val="nil"/>
            </w:tcBorders>
          </w:tcPr>
          <w:p w14:paraId="5FE6A2CE"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2E00B0F3"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Filtros de aire</w:t>
            </w:r>
          </w:p>
        </w:tc>
      </w:tr>
      <w:tr w:rsidR="008A683E" w:rsidRPr="000D241B" w14:paraId="43C669E2" w14:textId="77777777" w:rsidTr="00BD46BF">
        <w:trPr>
          <w:trHeight w:val="280"/>
        </w:trPr>
        <w:tc>
          <w:tcPr>
            <w:tcW w:w="2405" w:type="dxa"/>
            <w:vMerge/>
            <w:tcBorders>
              <w:top w:val="nil"/>
            </w:tcBorders>
          </w:tcPr>
          <w:p w14:paraId="37C38B89"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63CCD2F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Filtros de aceite</w:t>
            </w:r>
          </w:p>
        </w:tc>
      </w:tr>
      <w:tr w:rsidR="008A683E" w:rsidRPr="000D241B" w14:paraId="541D54E6" w14:textId="77777777" w:rsidTr="00BD46BF">
        <w:trPr>
          <w:trHeight w:val="280"/>
        </w:trPr>
        <w:tc>
          <w:tcPr>
            <w:tcW w:w="2405" w:type="dxa"/>
            <w:vMerge/>
            <w:tcBorders>
              <w:top w:val="nil"/>
            </w:tcBorders>
          </w:tcPr>
          <w:p w14:paraId="2DD8CB42"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0FA79BE"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Filtro de ACPM</w:t>
            </w:r>
          </w:p>
        </w:tc>
      </w:tr>
      <w:tr w:rsidR="008A683E" w:rsidRPr="000D241B" w14:paraId="3AE49788" w14:textId="77777777" w:rsidTr="00BD46BF">
        <w:trPr>
          <w:trHeight w:val="278"/>
        </w:trPr>
        <w:tc>
          <w:tcPr>
            <w:tcW w:w="2405" w:type="dxa"/>
            <w:vMerge w:val="restart"/>
          </w:tcPr>
          <w:p w14:paraId="044EE488" w14:textId="77777777" w:rsidR="008A683E" w:rsidRPr="000D241B" w:rsidRDefault="008A683E" w:rsidP="00BD46BF">
            <w:pPr>
              <w:spacing w:before="12" w:line="249" w:lineRule="exact"/>
              <w:ind w:left="72"/>
              <w:rPr>
                <w:rFonts w:ascii="Verdana" w:hAnsi="Verdana" w:cs="Calibri"/>
                <w:color w:val="000000"/>
                <w:sz w:val="22"/>
                <w:szCs w:val="22"/>
              </w:rPr>
            </w:pPr>
          </w:p>
          <w:p w14:paraId="61A1FB3D" w14:textId="77777777" w:rsidR="008A683E" w:rsidRPr="000D241B" w:rsidRDefault="008A683E" w:rsidP="00BD46BF">
            <w:pPr>
              <w:spacing w:before="12" w:line="249" w:lineRule="exact"/>
              <w:ind w:left="72"/>
              <w:rPr>
                <w:rFonts w:ascii="Verdana" w:hAnsi="Verdana" w:cs="Calibri"/>
                <w:b/>
                <w:bCs/>
                <w:color w:val="000000"/>
                <w:sz w:val="22"/>
                <w:szCs w:val="22"/>
              </w:rPr>
            </w:pPr>
            <w:r w:rsidRPr="000D241B">
              <w:rPr>
                <w:rFonts w:ascii="Verdana" w:hAnsi="Verdana" w:cs="Calibri"/>
                <w:b/>
                <w:bCs/>
                <w:color w:val="000000"/>
                <w:sz w:val="22"/>
                <w:szCs w:val="22"/>
              </w:rPr>
              <w:t>CAJA DE VELOCIDADES Y TRACCIÓN</w:t>
            </w:r>
          </w:p>
        </w:tc>
        <w:tc>
          <w:tcPr>
            <w:tcW w:w="6817" w:type="dxa"/>
          </w:tcPr>
          <w:p w14:paraId="1E303817"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 xml:space="preserve">Cambio de </w:t>
            </w:r>
            <w:proofErr w:type="spellStart"/>
            <w:r w:rsidRPr="000D241B">
              <w:rPr>
                <w:rFonts w:ascii="Verdana" w:hAnsi="Verdana" w:cs="Calibri"/>
                <w:color w:val="000000"/>
                <w:sz w:val="22"/>
                <w:szCs w:val="22"/>
              </w:rPr>
              <w:t>Balínera</w:t>
            </w:r>
            <w:proofErr w:type="spellEnd"/>
            <w:r w:rsidRPr="000D241B">
              <w:rPr>
                <w:rFonts w:ascii="Verdana" w:hAnsi="Verdana" w:cs="Calibri"/>
                <w:color w:val="000000"/>
                <w:sz w:val="22"/>
                <w:szCs w:val="22"/>
              </w:rPr>
              <w:t xml:space="preserve"> de embrague</w:t>
            </w:r>
          </w:p>
        </w:tc>
      </w:tr>
      <w:tr w:rsidR="008A683E" w:rsidRPr="000D241B" w14:paraId="1CC08E50" w14:textId="77777777" w:rsidTr="00BD46BF">
        <w:trPr>
          <w:trHeight w:val="280"/>
        </w:trPr>
        <w:tc>
          <w:tcPr>
            <w:tcW w:w="2405" w:type="dxa"/>
            <w:vMerge/>
            <w:tcBorders>
              <w:top w:val="nil"/>
            </w:tcBorders>
          </w:tcPr>
          <w:p w14:paraId="6E9619B1"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0F647A9D"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Disco de embrague</w:t>
            </w:r>
          </w:p>
        </w:tc>
      </w:tr>
      <w:tr w:rsidR="008A683E" w:rsidRPr="000D241B" w14:paraId="16D6D707" w14:textId="77777777" w:rsidTr="00BD46BF">
        <w:trPr>
          <w:trHeight w:val="280"/>
        </w:trPr>
        <w:tc>
          <w:tcPr>
            <w:tcW w:w="2405" w:type="dxa"/>
            <w:vMerge/>
            <w:tcBorders>
              <w:top w:val="nil"/>
            </w:tcBorders>
          </w:tcPr>
          <w:p w14:paraId="22204C29"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4C16841B"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Guaya de embrague</w:t>
            </w:r>
          </w:p>
        </w:tc>
      </w:tr>
      <w:tr w:rsidR="008A683E" w:rsidRPr="000D241B" w14:paraId="5ACC34BF" w14:textId="77777777" w:rsidTr="00BD46BF">
        <w:trPr>
          <w:trHeight w:val="280"/>
        </w:trPr>
        <w:tc>
          <w:tcPr>
            <w:tcW w:w="2405" w:type="dxa"/>
            <w:vMerge/>
            <w:tcBorders>
              <w:top w:val="nil"/>
            </w:tcBorders>
          </w:tcPr>
          <w:p w14:paraId="4B03EB81"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06E8409"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Rodamientos delanteros</w:t>
            </w:r>
          </w:p>
        </w:tc>
      </w:tr>
      <w:tr w:rsidR="008A683E" w:rsidRPr="000D241B" w14:paraId="6D534DF0" w14:textId="77777777" w:rsidTr="00BD46BF">
        <w:trPr>
          <w:trHeight w:val="280"/>
        </w:trPr>
        <w:tc>
          <w:tcPr>
            <w:tcW w:w="2405" w:type="dxa"/>
            <w:vMerge/>
            <w:tcBorders>
              <w:top w:val="nil"/>
            </w:tcBorders>
          </w:tcPr>
          <w:p w14:paraId="67105761"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8F515D4"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Rodamientos traseros</w:t>
            </w:r>
          </w:p>
        </w:tc>
      </w:tr>
      <w:tr w:rsidR="008A683E" w:rsidRPr="000D241B" w14:paraId="5FE16BF2" w14:textId="77777777" w:rsidTr="00BD46BF">
        <w:trPr>
          <w:trHeight w:val="280"/>
        </w:trPr>
        <w:tc>
          <w:tcPr>
            <w:tcW w:w="2405" w:type="dxa"/>
            <w:vMerge w:val="restart"/>
          </w:tcPr>
          <w:p w14:paraId="2FE1EDFE" w14:textId="77777777" w:rsidR="008A683E" w:rsidRPr="000D241B" w:rsidRDefault="008A683E" w:rsidP="00BD46BF">
            <w:pPr>
              <w:spacing w:before="12" w:line="249" w:lineRule="exact"/>
              <w:ind w:left="72"/>
              <w:rPr>
                <w:rFonts w:ascii="Verdana" w:hAnsi="Verdana" w:cs="Calibri"/>
                <w:color w:val="000000"/>
                <w:sz w:val="22"/>
                <w:szCs w:val="22"/>
              </w:rPr>
            </w:pPr>
          </w:p>
          <w:p w14:paraId="09740238" w14:textId="77777777" w:rsidR="008A683E" w:rsidRPr="000D241B" w:rsidRDefault="008A683E" w:rsidP="00BD46BF">
            <w:pPr>
              <w:spacing w:before="12" w:line="249" w:lineRule="exact"/>
              <w:ind w:left="72"/>
              <w:rPr>
                <w:rFonts w:ascii="Verdana" w:hAnsi="Verdana" w:cs="Calibri"/>
                <w:color w:val="000000"/>
                <w:sz w:val="22"/>
                <w:szCs w:val="22"/>
              </w:rPr>
            </w:pPr>
          </w:p>
          <w:p w14:paraId="4285C2C2" w14:textId="77777777" w:rsidR="008A683E" w:rsidRPr="000D241B" w:rsidRDefault="008A683E" w:rsidP="00BD46BF">
            <w:pPr>
              <w:spacing w:before="12" w:line="249" w:lineRule="exact"/>
              <w:ind w:left="72"/>
              <w:rPr>
                <w:rFonts w:ascii="Verdana" w:hAnsi="Verdana" w:cs="Calibri"/>
                <w:color w:val="000000"/>
                <w:sz w:val="22"/>
                <w:szCs w:val="22"/>
              </w:rPr>
            </w:pPr>
          </w:p>
          <w:p w14:paraId="208D70F5" w14:textId="77777777" w:rsidR="008A683E" w:rsidRPr="000D241B" w:rsidRDefault="008A683E" w:rsidP="00BD46BF">
            <w:pPr>
              <w:spacing w:before="12" w:line="249" w:lineRule="exact"/>
              <w:ind w:left="72"/>
              <w:rPr>
                <w:rFonts w:ascii="Verdana" w:hAnsi="Verdana" w:cs="Calibri"/>
                <w:b/>
                <w:bCs/>
                <w:color w:val="000000"/>
                <w:sz w:val="22"/>
                <w:szCs w:val="22"/>
              </w:rPr>
            </w:pPr>
            <w:r w:rsidRPr="000D241B">
              <w:rPr>
                <w:rFonts w:ascii="Verdana" w:hAnsi="Verdana" w:cs="Calibri"/>
                <w:b/>
                <w:bCs/>
                <w:color w:val="000000"/>
                <w:sz w:val="22"/>
                <w:szCs w:val="22"/>
              </w:rPr>
              <w:t>SUSPENSIÓN Y DIRECCIÓN</w:t>
            </w:r>
          </w:p>
        </w:tc>
        <w:tc>
          <w:tcPr>
            <w:tcW w:w="6817" w:type="dxa"/>
          </w:tcPr>
          <w:p w14:paraId="6D3330BB"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Muelles trasero</w:t>
            </w:r>
          </w:p>
        </w:tc>
      </w:tr>
      <w:tr w:rsidR="008A683E" w:rsidRPr="000D241B" w14:paraId="0A74B09A" w14:textId="77777777" w:rsidTr="00BD46BF">
        <w:trPr>
          <w:trHeight w:val="277"/>
        </w:trPr>
        <w:tc>
          <w:tcPr>
            <w:tcW w:w="2405" w:type="dxa"/>
            <w:vMerge/>
            <w:tcBorders>
              <w:top w:val="nil"/>
            </w:tcBorders>
          </w:tcPr>
          <w:p w14:paraId="65F7000C"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4FC9C418"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Terminal dirección cortas</w:t>
            </w:r>
          </w:p>
        </w:tc>
      </w:tr>
      <w:tr w:rsidR="008A683E" w:rsidRPr="000D241B" w14:paraId="62632F90" w14:textId="77777777" w:rsidTr="00BD46BF">
        <w:trPr>
          <w:trHeight w:val="280"/>
        </w:trPr>
        <w:tc>
          <w:tcPr>
            <w:tcW w:w="2405" w:type="dxa"/>
            <w:vMerge/>
            <w:tcBorders>
              <w:top w:val="nil"/>
            </w:tcBorders>
          </w:tcPr>
          <w:p w14:paraId="39A7BC4B"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2EF537F"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Terminales dirección largas</w:t>
            </w:r>
          </w:p>
        </w:tc>
      </w:tr>
      <w:tr w:rsidR="008A683E" w:rsidRPr="000D241B" w14:paraId="3E3FE4B0" w14:textId="77777777" w:rsidTr="00BD46BF">
        <w:trPr>
          <w:trHeight w:val="280"/>
        </w:trPr>
        <w:tc>
          <w:tcPr>
            <w:tcW w:w="2405" w:type="dxa"/>
            <w:vMerge/>
            <w:tcBorders>
              <w:top w:val="nil"/>
            </w:tcBorders>
          </w:tcPr>
          <w:p w14:paraId="12248E0B"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1F69F099"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Tijera Superior</w:t>
            </w:r>
          </w:p>
        </w:tc>
      </w:tr>
      <w:tr w:rsidR="008A683E" w:rsidRPr="000D241B" w14:paraId="4C371E04" w14:textId="77777777" w:rsidTr="00BD46BF">
        <w:trPr>
          <w:trHeight w:val="280"/>
        </w:trPr>
        <w:tc>
          <w:tcPr>
            <w:tcW w:w="2405" w:type="dxa"/>
            <w:vMerge/>
            <w:tcBorders>
              <w:top w:val="nil"/>
            </w:tcBorders>
          </w:tcPr>
          <w:p w14:paraId="34351C3D"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7489240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Tijera Inferior</w:t>
            </w:r>
          </w:p>
        </w:tc>
      </w:tr>
      <w:tr w:rsidR="008A683E" w:rsidRPr="000D241B" w14:paraId="7E7F1F1B" w14:textId="77777777" w:rsidTr="00BD46BF">
        <w:trPr>
          <w:trHeight w:val="302"/>
        </w:trPr>
        <w:tc>
          <w:tcPr>
            <w:tcW w:w="2405" w:type="dxa"/>
            <w:vMerge/>
            <w:tcBorders>
              <w:top w:val="nil"/>
            </w:tcBorders>
          </w:tcPr>
          <w:p w14:paraId="79876FC4"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5BD7BD1E"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Buje tijera</w:t>
            </w:r>
          </w:p>
        </w:tc>
      </w:tr>
      <w:tr w:rsidR="008A683E" w:rsidRPr="000D241B" w14:paraId="5FAB7B97" w14:textId="77777777" w:rsidTr="00BD46BF">
        <w:trPr>
          <w:trHeight w:val="261"/>
        </w:trPr>
        <w:tc>
          <w:tcPr>
            <w:tcW w:w="2405" w:type="dxa"/>
            <w:vMerge/>
            <w:tcBorders>
              <w:top w:val="nil"/>
            </w:tcBorders>
          </w:tcPr>
          <w:p w14:paraId="6DD94EA2"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44AA988F"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Amortiguadores traseros</w:t>
            </w:r>
          </w:p>
        </w:tc>
      </w:tr>
      <w:tr w:rsidR="008A683E" w:rsidRPr="000D241B" w14:paraId="4328FF31" w14:textId="77777777" w:rsidTr="00BD46BF">
        <w:trPr>
          <w:trHeight w:val="280"/>
        </w:trPr>
        <w:tc>
          <w:tcPr>
            <w:tcW w:w="2405" w:type="dxa"/>
            <w:vMerge/>
            <w:tcBorders>
              <w:top w:val="nil"/>
            </w:tcBorders>
          </w:tcPr>
          <w:p w14:paraId="50B1414C"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3B22DA99"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Tornillo central</w:t>
            </w:r>
          </w:p>
        </w:tc>
      </w:tr>
      <w:tr w:rsidR="008A683E" w:rsidRPr="000D241B" w14:paraId="4ACE9A52" w14:textId="77777777" w:rsidTr="00BD46BF">
        <w:trPr>
          <w:trHeight w:val="281"/>
        </w:trPr>
        <w:tc>
          <w:tcPr>
            <w:tcW w:w="2405" w:type="dxa"/>
            <w:vMerge w:val="restart"/>
          </w:tcPr>
          <w:p w14:paraId="16D2CBF3" w14:textId="77777777" w:rsidR="008A683E" w:rsidRPr="000D241B" w:rsidRDefault="008A683E" w:rsidP="00BD46BF">
            <w:pPr>
              <w:spacing w:before="12" w:line="249" w:lineRule="exact"/>
              <w:ind w:left="72"/>
              <w:rPr>
                <w:rFonts w:ascii="Verdana" w:hAnsi="Verdana" w:cs="Calibri"/>
                <w:b/>
                <w:bCs/>
                <w:color w:val="000000"/>
                <w:sz w:val="22"/>
                <w:szCs w:val="22"/>
              </w:rPr>
            </w:pPr>
            <w:r w:rsidRPr="000D241B">
              <w:rPr>
                <w:rFonts w:ascii="Verdana" w:hAnsi="Verdana" w:cs="Calibri"/>
                <w:b/>
                <w:bCs/>
                <w:color w:val="000000"/>
                <w:sz w:val="22"/>
                <w:szCs w:val="22"/>
              </w:rPr>
              <w:t>AIRE ACONDICIONADO</w:t>
            </w:r>
          </w:p>
        </w:tc>
        <w:tc>
          <w:tcPr>
            <w:tcW w:w="6817" w:type="dxa"/>
          </w:tcPr>
          <w:p w14:paraId="2FE6F84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Filtro seco</w:t>
            </w:r>
          </w:p>
        </w:tc>
      </w:tr>
      <w:tr w:rsidR="008A683E" w:rsidRPr="000D241B" w14:paraId="2FD4EFC3" w14:textId="77777777" w:rsidTr="00BD46BF">
        <w:trPr>
          <w:trHeight w:val="280"/>
        </w:trPr>
        <w:tc>
          <w:tcPr>
            <w:tcW w:w="2405" w:type="dxa"/>
            <w:vMerge/>
            <w:tcBorders>
              <w:top w:val="nil"/>
            </w:tcBorders>
          </w:tcPr>
          <w:p w14:paraId="73032B48" w14:textId="77777777" w:rsidR="008A683E" w:rsidRPr="000D241B" w:rsidRDefault="008A683E" w:rsidP="00BD46BF">
            <w:pPr>
              <w:spacing w:before="12" w:line="249" w:lineRule="exact"/>
              <w:ind w:left="72"/>
              <w:rPr>
                <w:rFonts w:ascii="Verdana" w:hAnsi="Verdana" w:cs="Calibri"/>
                <w:b/>
                <w:bCs/>
                <w:color w:val="000000"/>
                <w:sz w:val="22"/>
                <w:szCs w:val="22"/>
              </w:rPr>
            </w:pPr>
          </w:p>
        </w:tc>
        <w:tc>
          <w:tcPr>
            <w:tcW w:w="6817" w:type="dxa"/>
          </w:tcPr>
          <w:p w14:paraId="5BA04DC9"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Recarga de Gas</w:t>
            </w:r>
          </w:p>
        </w:tc>
      </w:tr>
      <w:tr w:rsidR="008A683E" w:rsidRPr="000D241B" w14:paraId="6E450F38" w14:textId="77777777" w:rsidTr="00BD46BF">
        <w:trPr>
          <w:trHeight w:val="280"/>
        </w:trPr>
        <w:tc>
          <w:tcPr>
            <w:tcW w:w="2405" w:type="dxa"/>
          </w:tcPr>
          <w:p w14:paraId="16FEDA38" w14:textId="77777777" w:rsidR="008A683E" w:rsidRPr="000D241B" w:rsidRDefault="008A683E" w:rsidP="00BD46BF">
            <w:pPr>
              <w:spacing w:before="12" w:line="249" w:lineRule="exact"/>
              <w:ind w:left="72"/>
              <w:rPr>
                <w:rFonts w:ascii="Verdana" w:hAnsi="Verdana" w:cs="Calibri"/>
                <w:b/>
                <w:bCs/>
                <w:color w:val="000000"/>
                <w:sz w:val="22"/>
                <w:szCs w:val="22"/>
              </w:rPr>
            </w:pPr>
            <w:r w:rsidRPr="000D241B">
              <w:rPr>
                <w:rFonts w:ascii="Verdana" w:hAnsi="Verdana" w:cs="Calibri"/>
                <w:b/>
                <w:bCs/>
                <w:color w:val="000000"/>
                <w:sz w:val="22"/>
                <w:szCs w:val="22"/>
              </w:rPr>
              <w:t>CHASIS</w:t>
            </w:r>
          </w:p>
        </w:tc>
        <w:tc>
          <w:tcPr>
            <w:tcW w:w="6817" w:type="dxa"/>
          </w:tcPr>
          <w:p w14:paraId="4A0649AB"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Soldadura</w:t>
            </w:r>
          </w:p>
        </w:tc>
      </w:tr>
      <w:tr w:rsidR="008A683E" w:rsidRPr="000D241B" w14:paraId="58BD8727" w14:textId="77777777" w:rsidTr="00BD46BF">
        <w:trPr>
          <w:trHeight w:val="277"/>
        </w:trPr>
        <w:tc>
          <w:tcPr>
            <w:tcW w:w="2405" w:type="dxa"/>
            <w:vMerge w:val="restart"/>
          </w:tcPr>
          <w:p w14:paraId="6A65B8F9" w14:textId="77777777" w:rsidR="008A683E" w:rsidRPr="000D241B" w:rsidRDefault="008A683E" w:rsidP="00BD46BF">
            <w:pPr>
              <w:spacing w:before="12" w:line="249" w:lineRule="exact"/>
              <w:ind w:left="72"/>
              <w:rPr>
                <w:rFonts w:ascii="Verdana" w:hAnsi="Verdana" w:cs="Calibri"/>
                <w:b/>
                <w:bCs/>
                <w:color w:val="000000"/>
                <w:sz w:val="22"/>
                <w:szCs w:val="22"/>
              </w:rPr>
            </w:pPr>
          </w:p>
          <w:p w14:paraId="5B761C5F" w14:textId="77777777" w:rsidR="008A683E" w:rsidRPr="000D241B" w:rsidRDefault="008A683E" w:rsidP="00BD46BF">
            <w:pPr>
              <w:spacing w:before="12" w:line="249" w:lineRule="exact"/>
              <w:ind w:left="72"/>
              <w:rPr>
                <w:rFonts w:ascii="Verdana" w:hAnsi="Verdana" w:cs="Calibri"/>
                <w:b/>
                <w:bCs/>
                <w:color w:val="000000"/>
                <w:sz w:val="22"/>
                <w:szCs w:val="22"/>
              </w:rPr>
            </w:pPr>
          </w:p>
          <w:p w14:paraId="5D2B4246" w14:textId="77777777" w:rsidR="008A683E" w:rsidRPr="000D241B" w:rsidRDefault="008A683E" w:rsidP="00BD46BF">
            <w:pPr>
              <w:spacing w:before="12" w:line="249" w:lineRule="exact"/>
              <w:ind w:left="72"/>
              <w:rPr>
                <w:rFonts w:ascii="Verdana" w:hAnsi="Verdana" w:cs="Calibri"/>
                <w:b/>
                <w:bCs/>
                <w:color w:val="000000"/>
                <w:sz w:val="22"/>
                <w:szCs w:val="22"/>
              </w:rPr>
            </w:pPr>
          </w:p>
          <w:p w14:paraId="5F9A687F" w14:textId="77777777" w:rsidR="008A683E" w:rsidRPr="000D241B" w:rsidRDefault="008A683E" w:rsidP="00BD46BF">
            <w:pPr>
              <w:spacing w:before="12" w:line="249" w:lineRule="exact"/>
              <w:ind w:left="72"/>
              <w:rPr>
                <w:rFonts w:ascii="Verdana" w:hAnsi="Verdana" w:cs="Calibri"/>
                <w:b/>
                <w:bCs/>
                <w:color w:val="000000"/>
                <w:sz w:val="22"/>
                <w:szCs w:val="22"/>
              </w:rPr>
            </w:pPr>
            <w:r w:rsidRPr="000D241B">
              <w:rPr>
                <w:rFonts w:ascii="Verdana" w:hAnsi="Verdana" w:cs="Calibri"/>
                <w:b/>
                <w:bCs/>
                <w:color w:val="000000"/>
                <w:sz w:val="22"/>
                <w:szCs w:val="22"/>
              </w:rPr>
              <w:t>OTROS SERVICIOS</w:t>
            </w:r>
          </w:p>
        </w:tc>
        <w:tc>
          <w:tcPr>
            <w:tcW w:w="6817" w:type="dxa"/>
          </w:tcPr>
          <w:p w14:paraId="41A7ADA6"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vidrio (puertas)</w:t>
            </w:r>
          </w:p>
        </w:tc>
      </w:tr>
      <w:tr w:rsidR="008A683E" w:rsidRPr="000D241B" w14:paraId="20A2E2F5" w14:textId="77777777" w:rsidTr="00BD46BF">
        <w:trPr>
          <w:trHeight w:val="280"/>
        </w:trPr>
        <w:tc>
          <w:tcPr>
            <w:tcW w:w="2405" w:type="dxa"/>
            <w:vMerge/>
            <w:tcBorders>
              <w:top w:val="nil"/>
            </w:tcBorders>
          </w:tcPr>
          <w:p w14:paraId="79F6D8CD"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0DE8376C"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Arreglo de chapas y puertas</w:t>
            </w:r>
          </w:p>
        </w:tc>
      </w:tr>
      <w:tr w:rsidR="008A683E" w:rsidRPr="000D241B" w14:paraId="6271AE59" w14:textId="77777777" w:rsidTr="00BD46BF">
        <w:trPr>
          <w:trHeight w:val="280"/>
        </w:trPr>
        <w:tc>
          <w:tcPr>
            <w:tcW w:w="2405" w:type="dxa"/>
            <w:vMerge/>
            <w:tcBorders>
              <w:top w:val="nil"/>
            </w:tcBorders>
          </w:tcPr>
          <w:p w14:paraId="23E997BD"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536EF31E"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Ajuste de farolas y persiana</w:t>
            </w:r>
          </w:p>
        </w:tc>
      </w:tr>
      <w:tr w:rsidR="008A683E" w:rsidRPr="000D241B" w14:paraId="0F1919D6" w14:textId="77777777" w:rsidTr="00BD46BF">
        <w:trPr>
          <w:trHeight w:val="268"/>
        </w:trPr>
        <w:tc>
          <w:tcPr>
            <w:tcW w:w="2405" w:type="dxa"/>
            <w:vMerge/>
            <w:tcBorders>
              <w:top w:val="nil"/>
            </w:tcBorders>
          </w:tcPr>
          <w:p w14:paraId="3E3A6E1D"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629F29F2"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de empaques de caucho puertas y ventanas, latonería y pintura.</w:t>
            </w:r>
          </w:p>
        </w:tc>
      </w:tr>
      <w:tr w:rsidR="008A683E" w:rsidRPr="000D241B" w14:paraId="74B48FD2" w14:textId="77777777" w:rsidTr="00BD46BF">
        <w:trPr>
          <w:trHeight w:val="278"/>
        </w:trPr>
        <w:tc>
          <w:tcPr>
            <w:tcW w:w="2405" w:type="dxa"/>
            <w:vMerge/>
            <w:tcBorders>
              <w:top w:val="nil"/>
            </w:tcBorders>
          </w:tcPr>
          <w:p w14:paraId="5100CFF4"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273699BC"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panorámico</w:t>
            </w:r>
          </w:p>
        </w:tc>
      </w:tr>
      <w:tr w:rsidR="008A683E" w:rsidRPr="000D241B" w14:paraId="46C02C89" w14:textId="77777777" w:rsidTr="00BD46BF">
        <w:trPr>
          <w:trHeight w:val="280"/>
        </w:trPr>
        <w:tc>
          <w:tcPr>
            <w:tcW w:w="2405" w:type="dxa"/>
            <w:vMerge/>
            <w:tcBorders>
              <w:top w:val="nil"/>
            </w:tcBorders>
          </w:tcPr>
          <w:p w14:paraId="4DFE52EA"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30BFBCF1"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Cambio bómper o defensa trasera y delantera</w:t>
            </w:r>
          </w:p>
        </w:tc>
      </w:tr>
      <w:tr w:rsidR="008A683E" w:rsidRPr="000D241B" w14:paraId="3A151EB6" w14:textId="77777777" w:rsidTr="00BD46BF">
        <w:trPr>
          <w:trHeight w:val="280"/>
        </w:trPr>
        <w:tc>
          <w:tcPr>
            <w:tcW w:w="2405" w:type="dxa"/>
            <w:vMerge/>
            <w:tcBorders>
              <w:top w:val="nil"/>
            </w:tcBorders>
          </w:tcPr>
          <w:p w14:paraId="55796C72" w14:textId="77777777" w:rsidR="008A683E" w:rsidRPr="000D241B" w:rsidRDefault="008A683E" w:rsidP="00BD46BF">
            <w:pPr>
              <w:spacing w:before="12" w:line="249" w:lineRule="exact"/>
              <w:ind w:left="72"/>
              <w:rPr>
                <w:rFonts w:ascii="Verdana" w:hAnsi="Verdana" w:cs="Calibri"/>
                <w:color w:val="000000"/>
                <w:sz w:val="22"/>
                <w:szCs w:val="22"/>
              </w:rPr>
            </w:pPr>
          </w:p>
        </w:tc>
        <w:tc>
          <w:tcPr>
            <w:tcW w:w="6817" w:type="dxa"/>
          </w:tcPr>
          <w:p w14:paraId="2E4221BD" w14:textId="77777777" w:rsidR="008A683E" w:rsidRPr="000D241B" w:rsidRDefault="008A683E" w:rsidP="00BD46BF">
            <w:pPr>
              <w:spacing w:before="12" w:line="249" w:lineRule="exact"/>
              <w:ind w:left="72"/>
              <w:rPr>
                <w:rFonts w:ascii="Verdana" w:hAnsi="Verdana" w:cs="Calibri"/>
                <w:color w:val="000000"/>
                <w:sz w:val="22"/>
                <w:szCs w:val="22"/>
              </w:rPr>
            </w:pPr>
            <w:r w:rsidRPr="000D241B">
              <w:rPr>
                <w:rFonts w:ascii="Verdana" w:hAnsi="Verdana" w:cs="Calibri"/>
                <w:color w:val="000000"/>
                <w:sz w:val="22"/>
                <w:szCs w:val="22"/>
              </w:rPr>
              <w:t xml:space="preserve">Lavada de vehículo y </w:t>
            </w:r>
            <w:proofErr w:type="spellStart"/>
            <w:r w:rsidRPr="000D241B">
              <w:rPr>
                <w:rFonts w:ascii="Verdana" w:hAnsi="Verdana" w:cs="Calibri"/>
                <w:color w:val="000000"/>
                <w:sz w:val="22"/>
                <w:szCs w:val="22"/>
              </w:rPr>
              <w:t>polichada</w:t>
            </w:r>
            <w:proofErr w:type="spellEnd"/>
          </w:p>
        </w:tc>
      </w:tr>
    </w:tbl>
    <w:p w14:paraId="5747F7CB" w14:textId="77777777" w:rsidR="008A683E" w:rsidRPr="000D241B" w:rsidRDefault="008A683E" w:rsidP="008A683E">
      <w:pPr>
        <w:widowControl w:val="0"/>
        <w:overflowPunct w:val="0"/>
        <w:autoSpaceDE w:val="0"/>
        <w:adjustRightInd w:val="0"/>
        <w:rPr>
          <w:rFonts w:ascii="Verdana" w:hAnsi="Verdana"/>
          <w:sz w:val="22"/>
          <w:szCs w:val="22"/>
          <w:lang w:val="es-CO"/>
        </w:rPr>
      </w:pPr>
    </w:p>
    <w:p w14:paraId="7EFA121D" w14:textId="77777777" w:rsidR="008A683E" w:rsidRPr="000D241B" w:rsidRDefault="008A683E" w:rsidP="008A683E">
      <w:pPr>
        <w:widowControl w:val="0"/>
        <w:overflowPunct w:val="0"/>
        <w:autoSpaceDE w:val="0"/>
        <w:adjustRightInd w:val="0"/>
        <w:rPr>
          <w:rFonts w:ascii="Verdana" w:hAnsi="Verdana"/>
          <w:b/>
          <w:bCs/>
          <w:sz w:val="22"/>
          <w:szCs w:val="22"/>
        </w:rPr>
      </w:pPr>
    </w:p>
    <w:p w14:paraId="5A95EDE7" w14:textId="77777777" w:rsidR="008A683E" w:rsidRPr="000D241B" w:rsidRDefault="008A683E" w:rsidP="008A683E">
      <w:pPr>
        <w:widowControl w:val="0"/>
        <w:overflowPunct w:val="0"/>
        <w:autoSpaceDE w:val="0"/>
        <w:adjustRightInd w:val="0"/>
        <w:jc w:val="both"/>
        <w:rPr>
          <w:rFonts w:ascii="Verdana" w:hAnsi="Verdana"/>
          <w:b/>
          <w:bCs/>
          <w:sz w:val="22"/>
          <w:szCs w:val="22"/>
        </w:rPr>
      </w:pPr>
      <w:r w:rsidRPr="000D241B">
        <w:rPr>
          <w:rFonts w:ascii="Verdana" w:hAnsi="Verdana"/>
          <w:b/>
          <w:bCs/>
          <w:sz w:val="22"/>
          <w:szCs w:val="22"/>
        </w:rPr>
        <w:t xml:space="preserve">SERVICIOS ADICIONALES </w:t>
      </w:r>
    </w:p>
    <w:p w14:paraId="44D48B10" w14:textId="77777777" w:rsidR="008A683E" w:rsidRPr="000D241B" w:rsidRDefault="008A683E" w:rsidP="008A683E">
      <w:pPr>
        <w:widowControl w:val="0"/>
        <w:overflowPunct w:val="0"/>
        <w:autoSpaceDE w:val="0"/>
        <w:adjustRightInd w:val="0"/>
        <w:jc w:val="both"/>
        <w:rPr>
          <w:rFonts w:ascii="Verdana" w:hAnsi="Verdana"/>
          <w:b/>
          <w:bCs/>
          <w:sz w:val="22"/>
          <w:szCs w:val="22"/>
        </w:rPr>
      </w:pPr>
    </w:p>
    <w:p w14:paraId="28E7BDFB" w14:textId="77777777" w:rsidR="008A683E" w:rsidRPr="000D241B" w:rsidRDefault="008A683E" w:rsidP="008A683E">
      <w:pPr>
        <w:widowControl w:val="0"/>
        <w:overflowPunct w:val="0"/>
        <w:autoSpaceDE w:val="0"/>
        <w:adjustRightInd w:val="0"/>
        <w:jc w:val="both"/>
        <w:rPr>
          <w:rFonts w:ascii="Verdana" w:hAnsi="Verdana"/>
          <w:b/>
          <w:bCs/>
          <w:sz w:val="22"/>
          <w:szCs w:val="22"/>
        </w:rPr>
      </w:pPr>
    </w:p>
    <w:tbl>
      <w:tblPr>
        <w:tblW w:w="10218" w:type="dxa"/>
        <w:tblCellMar>
          <w:left w:w="70" w:type="dxa"/>
          <w:right w:w="70" w:type="dxa"/>
        </w:tblCellMar>
        <w:tblLook w:val="04A0" w:firstRow="1" w:lastRow="0" w:firstColumn="1" w:lastColumn="0" w:noHBand="0" w:noVBand="1"/>
      </w:tblPr>
      <w:tblGrid>
        <w:gridCol w:w="7613"/>
        <w:gridCol w:w="2605"/>
      </w:tblGrid>
      <w:tr w:rsidR="008A683E" w:rsidRPr="000D241B" w14:paraId="099C9B0A" w14:textId="77777777" w:rsidTr="00BD46BF">
        <w:trPr>
          <w:trHeight w:val="164"/>
        </w:trPr>
        <w:tc>
          <w:tcPr>
            <w:tcW w:w="7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FFF81" w14:textId="77777777" w:rsidR="008A683E" w:rsidRPr="000D241B" w:rsidRDefault="008A683E" w:rsidP="00BD46BF">
            <w:pPr>
              <w:rPr>
                <w:rFonts w:ascii="Verdana" w:hAnsi="Verdana" w:cs="Calibri"/>
                <w:b/>
                <w:bCs/>
                <w:color w:val="000000"/>
                <w:sz w:val="22"/>
                <w:szCs w:val="22"/>
                <w:lang w:val="es-CO"/>
              </w:rPr>
            </w:pPr>
            <w:r w:rsidRPr="000D241B">
              <w:rPr>
                <w:rFonts w:ascii="Verdana" w:hAnsi="Verdana" w:cs="Calibri"/>
                <w:b/>
                <w:bCs/>
                <w:color w:val="000000"/>
                <w:sz w:val="22"/>
                <w:szCs w:val="22"/>
                <w:lang w:val="es-CO"/>
              </w:rPr>
              <w:t xml:space="preserve">DESCRIPCION GENERAL </w:t>
            </w:r>
          </w:p>
        </w:tc>
        <w:tc>
          <w:tcPr>
            <w:tcW w:w="2605" w:type="dxa"/>
            <w:tcBorders>
              <w:top w:val="single" w:sz="4" w:space="0" w:color="auto"/>
              <w:left w:val="nil"/>
              <w:bottom w:val="single" w:sz="4" w:space="0" w:color="auto"/>
              <w:right w:val="single" w:sz="4" w:space="0" w:color="auto"/>
            </w:tcBorders>
            <w:shd w:val="clear" w:color="auto" w:fill="auto"/>
            <w:noWrap/>
            <w:vAlign w:val="bottom"/>
            <w:hideMark/>
          </w:tcPr>
          <w:p w14:paraId="2CA9CFFB" w14:textId="77777777" w:rsidR="008A683E" w:rsidRPr="000D241B" w:rsidRDefault="008A683E" w:rsidP="00BD46BF">
            <w:pPr>
              <w:rPr>
                <w:rFonts w:ascii="Verdana" w:hAnsi="Verdana" w:cs="Calibri"/>
                <w:b/>
                <w:bCs/>
                <w:color w:val="000000"/>
                <w:sz w:val="22"/>
                <w:szCs w:val="22"/>
                <w:lang w:val="es-CO"/>
              </w:rPr>
            </w:pPr>
            <w:r w:rsidRPr="000D241B">
              <w:rPr>
                <w:rFonts w:ascii="Verdana" w:hAnsi="Verdana" w:cs="Calibri"/>
                <w:b/>
                <w:bCs/>
                <w:color w:val="000000"/>
                <w:sz w:val="22"/>
                <w:szCs w:val="22"/>
                <w:lang w:val="es-CO"/>
              </w:rPr>
              <w:t xml:space="preserve">CANTIDAD  </w:t>
            </w:r>
          </w:p>
        </w:tc>
      </w:tr>
      <w:tr w:rsidR="008A683E" w:rsidRPr="000D241B" w14:paraId="4264952A" w14:textId="77777777" w:rsidTr="00BD46BF">
        <w:trPr>
          <w:trHeight w:val="433"/>
        </w:trPr>
        <w:tc>
          <w:tcPr>
            <w:tcW w:w="7613" w:type="dxa"/>
            <w:tcBorders>
              <w:top w:val="nil"/>
              <w:left w:val="single" w:sz="4" w:space="0" w:color="auto"/>
              <w:bottom w:val="single" w:sz="4" w:space="0" w:color="auto"/>
              <w:right w:val="single" w:sz="4" w:space="0" w:color="auto"/>
            </w:tcBorders>
            <w:shd w:val="clear" w:color="auto" w:fill="auto"/>
            <w:vAlign w:val="bottom"/>
            <w:hideMark/>
          </w:tcPr>
          <w:p w14:paraId="57F493B7" w14:textId="77777777" w:rsidR="008A683E" w:rsidRPr="000D241B" w:rsidRDefault="008A683E" w:rsidP="00BD46BF">
            <w:pPr>
              <w:rPr>
                <w:rFonts w:ascii="Verdana" w:hAnsi="Verdana" w:cs="Calibri"/>
                <w:color w:val="000000"/>
                <w:sz w:val="22"/>
                <w:szCs w:val="22"/>
                <w:lang w:val="es-CO"/>
              </w:rPr>
            </w:pPr>
            <w:r w:rsidRPr="000D241B">
              <w:rPr>
                <w:rFonts w:ascii="Verdana" w:hAnsi="Verdana" w:cs="Calibri"/>
                <w:color w:val="000000"/>
                <w:sz w:val="22"/>
                <w:szCs w:val="22"/>
                <w:lang w:val="es-CO"/>
              </w:rPr>
              <w:t xml:space="preserve">Revisión Técnica Mecánica y emisiones de Gas. (Certificado CDA) -valor </w:t>
            </w:r>
            <w:r w:rsidRPr="000D241B">
              <w:rPr>
                <w:rFonts w:ascii="Verdana" w:hAnsi="Verdana" w:cs="Calibri"/>
                <w:color w:val="000000"/>
                <w:sz w:val="22"/>
                <w:szCs w:val="22"/>
                <w:lang w:val="es-CO"/>
              </w:rPr>
              <w:br/>
              <w:t xml:space="preserve">regulado por el Ministerio de Transporte: </w:t>
            </w:r>
          </w:p>
        </w:tc>
        <w:tc>
          <w:tcPr>
            <w:tcW w:w="2605" w:type="dxa"/>
            <w:tcBorders>
              <w:top w:val="nil"/>
              <w:left w:val="nil"/>
              <w:bottom w:val="single" w:sz="4" w:space="0" w:color="auto"/>
              <w:right w:val="single" w:sz="4" w:space="0" w:color="auto"/>
            </w:tcBorders>
            <w:shd w:val="clear" w:color="auto" w:fill="auto"/>
            <w:noWrap/>
            <w:vAlign w:val="center"/>
            <w:hideMark/>
          </w:tcPr>
          <w:p w14:paraId="5CD3BF73" w14:textId="77777777" w:rsidR="008A683E" w:rsidRPr="000D241B" w:rsidRDefault="008A683E" w:rsidP="00BD46BF">
            <w:pPr>
              <w:jc w:val="center"/>
              <w:rPr>
                <w:rFonts w:ascii="Verdana" w:hAnsi="Verdana" w:cs="Calibri"/>
                <w:color w:val="000000"/>
                <w:sz w:val="22"/>
                <w:szCs w:val="22"/>
                <w:lang w:val="es-CO"/>
              </w:rPr>
            </w:pPr>
            <w:r w:rsidRPr="000D241B">
              <w:rPr>
                <w:rFonts w:ascii="Verdana" w:hAnsi="Verdana" w:cs="Calibri"/>
                <w:color w:val="000000"/>
                <w:sz w:val="22"/>
                <w:szCs w:val="22"/>
                <w:lang w:val="es-CO"/>
              </w:rPr>
              <w:t>1</w:t>
            </w:r>
          </w:p>
        </w:tc>
      </w:tr>
    </w:tbl>
    <w:p w14:paraId="27BB45CD" w14:textId="77777777" w:rsidR="008A683E" w:rsidRPr="000D241B" w:rsidRDefault="008A683E" w:rsidP="008A683E">
      <w:pPr>
        <w:widowControl w:val="0"/>
        <w:overflowPunct w:val="0"/>
        <w:autoSpaceDE w:val="0"/>
        <w:adjustRightInd w:val="0"/>
        <w:jc w:val="both"/>
        <w:rPr>
          <w:rFonts w:ascii="Verdana" w:hAnsi="Verdana"/>
          <w:b/>
          <w:bCs/>
          <w:sz w:val="22"/>
          <w:szCs w:val="22"/>
        </w:rPr>
      </w:pPr>
    </w:p>
    <w:p w14:paraId="56717F45" w14:textId="77777777" w:rsidR="008A683E" w:rsidRPr="000D241B" w:rsidRDefault="008A683E" w:rsidP="008A683E">
      <w:pPr>
        <w:widowControl w:val="0"/>
        <w:overflowPunct w:val="0"/>
        <w:autoSpaceDE w:val="0"/>
        <w:adjustRightInd w:val="0"/>
        <w:jc w:val="both"/>
        <w:rPr>
          <w:rFonts w:ascii="Verdana" w:hAnsi="Verdana"/>
          <w:b/>
          <w:bCs/>
          <w:sz w:val="22"/>
          <w:szCs w:val="22"/>
        </w:rPr>
      </w:pPr>
    </w:p>
    <w:p w14:paraId="5B2C63F0" w14:textId="77777777" w:rsidR="008A683E" w:rsidRPr="000D241B" w:rsidRDefault="008A683E" w:rsidP="008A683E">
      <w:pPr>
        <w:autoSpaceDE w:val="0"/>
        <w:adjustRightInd w:val="0"/>
        <w:spacing w:line="276" w:lineRule="auto"/>
        <w:rPr>
          <w:rFonts w:ascii="Verdana" w:hAnsi="Verdana"/>
          <w:b/>
          <w:sz w:val="22"/>
          <w:szCs w:val="22"/>
        </w:rPr>
      </w:pPr>
      <w:proofErr w:type="gramStart"/>
      <w:r w:rsidRPr="000D241B">
        <w:rPr>
          <w:rFonts w:ascii="Verdana" w:hAnsi="Verdana"/>
          <w:b/>
          <w:sz w:val="22"/>
          <w:szCs w:val="22"/>
        </w:rPr>
        <w:t>3.3  ELEMENTOS</w:t>
      </w:r>
      <w:proofErr w:type="gramEnd"/>
      <w:r w:rsidRPr="000D241B">
        <w:rPr>
          <w:rFonts w:ascii="Verdana" w:hAnsi="Verdana"/>
          <w:b/>
          <w:sz w:val="22"/>
          <w:szCs w:val="22"/>
        </w:rPr>
        <w:t xml:space="preserve"> A UTILIZAR PARA EL DESARROLLO DEL SERVICIO</w:t>
      </w:r>
    </w:p>
    <w:p w14:paraId="5102E147" w14:textId="77777777" w:rsidR="008A683E" w:rsidRPr="000D241B" w:rsidRDefault="008A683E" w:rsidP="008A683E">
      <w:pPr>
        <w:autoSpaceDE w:val="0"/>
        <w:adjustRightInd w:val="0"/>
        <w:spacing w:line="276" w:lineRule="auto"/>
        <w:rPr>
          <w:rFonts w:ascii="Verdana" w:hAnsi="Verdana"/>
          <w:sz w:val="22"/>
          <w:szCs w:val="22"/>
        </w:rPr>
      </w:pPr>
    </w:p>
    <w:p w14:paraId="76893AA1" w14:textId="77777777" w:rsidR="008A683E" w:rsidRPr="000D241B" w:rsidRDefault="008A683E" w:rsidP="008A683E">
      <w:pPr>
        <w:autoSpaceDE w:val="0"/>
        <w:adjustRightInd w:val="0"/>
        <w:spacing w:line="276" w:lineRule="auto"/>
        <w:rPr>
          <w:rFonts w:ascii="Verdana" w:hAnsi="Verdana"/>
          <w:sz w:val="22"/>
          <w:szCs w:val="22"/>
        </w:rPr>
      </w:pPr>
      <w:r w:rsidRPr="000D241B">
        <w:rPr>
          <w:rFonts w:ascii="Verdana" w:hAnsi="Verdana"/>
          <w:sz w:val="22"/>
          <w:szCs w:val="22"/>
        </w:rPr>
        <w:t>El proponente deberá acreditar la disponibilidad de los siguientes equipos y personal mínimos requeridos para la prestación del servicio:</w:t>
      </w:r>
    </w:p>
    <w:p w14:paraId="099B2A87" w14:textId="77777777" w:rsidR="008A683E" w:rsidRPr="000D241B" w:rsidRDefault="008A683E" w:rsidP="008A683E">
      <w:pPr>
        <w:autoSpaceDE w:val="0"/>
        <w:adjustRightInd w:val="0"/>
        <w:spacing w:line="276" w:lineRule="auto"/>
        <w:rPr>
          <w:rFonts w:ascii="Verdana" w:hAnsi="Verdana"/>
          <w:sz w:val="22"/>
          <w:szCs w:val="22"/>
        </w:rPr>
      </w:pPr>
    </w:p>
    <w:p w14:paraId="20BB3039" w14:textId="77777777" w:rsidR="008A683E" w:rsidRPr="000D241B" w:rsidRDefault="008A683E" w:rsidP="008A683E">
      <w:pPr>
        <w:tabs>
          <w:tab w:val="center" w:pos="2268"/>
          <w:tab w:val="center" w:pos="4419"/>
          <w:tab w:val="right" w:pos="8838"/>
        </w:tabs>
        <w:spacing w:line="276" w:lineRule="auto"/>
        <w:rPr>
          <w:rFonts w:ascii="Verdana" w:hAnsi="Verdana"/>
          <w:b/>
          <w:sz w:val="22"/>
          <w:szCs w:val="22"/>
        </w:rPr>
      </w:pPr>
      <w:proofErr w:type="gramStart"/>
      <w:r w:rsidRPr="000D241B">
        <w:rPr>
          <w:rFonts w:ascii="Verdana" w:hAnsi="Verdana"/>
          <w:b/>
          <w:sz w:val="22"/>
          <w:szCs w:val="22"/>
        </w:rPr>
        <w:t>3.3.1  EQUIPOS</w:t>
      </w:r>
      <w:proofErr w:type="gramEnd"/>
      <w:r w:rsidRPr="000D241B">
        <w:rPr>
          <w:rFonts w:ascii="Verdana" w:hAnsi="Verdana"/>
          <w:b/>
          <w:sz w:val="22"/>
          <w:szCs w:val="22"/>
        </w:rPr>
        <w:t xml:space="preserve">  MÍNIMOS REQUERIDOS</w:t>
      </w:r>
    </w:p>
    <w:p w14:paraId="4835B081" w14:textId="77777777" w:rsidR="008A683E" w:rsidRPr="000D241B" w:rsidRDefault="008A683E" w:rsidP="008A683E">
      <w:pPr>
        <w:tabs>
          <w:tab w:val="center" w:pos="2268"/>
          <w:tab w:val="center" w:pos="4419"/>
          <w:tab w:val="right" w:pos="8838"/>
        </w:tabs>
        <w:spacing w:line="276" w:lineRule="auto"/>
        <w:jc w:val="center"/>
        <w:rPr>
          <w:rFonts w:ascii="Verdana" w:hAnsi="Verdana"/>
          <w:b/>
          <w:sz w:val="22"/>
          <w:szCs w:val="22"/>
        </w:rPr>
      </w:pPr>
    </w:p>
    <w:tbl>
      <w:tblPr>
        <w:tblW w:w="3769" w:type="pct"/>
        <w:jc w:val="center"/>
        <w:tblCellMar>
          <w:left w:w="70" w:type="dxa"/>
          <w:right w:w="70" w:type="dxa"/>
        </w:tblCellMar>
        <w:tblLook w:val="04A0" w:firstRow="1" w:lastRow="0" w:firstColumn="1" w:lastColumn="0" w:noHBand="0" w:noVBand="1"/>
      </w:tblPr>
      <w:tblGrid>
        <w:gridCol w:w="4942"/>
        <w:gridCol w:w="1713"/>
      </w:tblGrid>
      <w:tr w:rsidR="008A683E" w:rsidRPr="000D241B" w14:paraId="5A4910CD" w14:textId="77777777" w:rsidTr="00BD46BF">
        <w:trPr>
          <w:trHeight w:val="330"/>
          <w:jc w:val="center"/>
        </w:trPr>
        <w:tc>
          <w:tcPr>
            <w:tcW w:w="37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12EBD"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SERVICIO DE SERVITECA</w:t>
            </w:r>
          </w:p>
        </w:tc>
        <w:tc>
          <w:tcPr>
            <w:tcW w:w="1287" w:type="pct"/>
            <w:tcBorders>
              <w:top w:val="single" w:sz="4" w:space="0" w:color="auto"/>
              <w:left w:val="nil"/>
              <w:bottom w:val="single" w:sz="4" w:space="0" w:color="auto"/>
              <w:right w:val="single" w:sz="4" w:space="0" w:color="auto"/>
            </w:tcBorders>
            <w:shd w:val="clear" w:color="auto" w:fill="auto"/>
            <w:noWrap/>
            <w:vAlign w:val="center"/>
            <w:hideMark/>
          </w:tcPr>
          <w:p w14:paraId="642AD563"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CANTIDAD</w:t>
            </w:r>
          </w:p>
        </w:tc>
      </w:tr>
      <w:tr w:rsidR="008A683E" w:rsidRPr="000D241B" w14:paraId="30857FA0"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40168082"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Alineador de dirección</w:t>
            </w:r>
          </w:p>
        </w:tc>
        <w:tc>
          <w:tcPr>
            <w:tcW w:w="1287" w:type="pct"/>
            <w:tcBorders>
              <w:top w:val="nil"/>
              <w:left w:val="nil"/>
              <w:bottom w:val="single" w:sz="4" w:space="0" w:color="auto"/>
              <w:right w:val="single" w:sz="4" w:space="0" w:color="auto"/>
            </w:tcBorders>
            <w:shd w:val="clear" w:color="auto" w:fill="auto"/>
            <w:noWrap/>
            <w:vAlign w:val="center"/>
            <w:hideMark/>
          </w:tcPr>
          <w:p w14:paraId="3A4CD49E"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3DA30C5D"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0C7DE8E2"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Alineador de luces</w:t>
            </w:r>
          </w:p>
        </w:tc>
        <w:tc>
          <w:tcPr>
            <w:tcW w:w="1287" w:type="pct"/>
            <w:tcBorders>
              <w:top w:val="nil"/>
              <w:left w:val="nil"/>
              <w:bottom w:val="single" w:sz="4" w:space="0" w:color="auto"/>
              <w:right w:val="single" w:sz="4" w:space="0" w:color="auto"/>
            </w:tcBorders>
            <w:shd w:val="clear" w:color="auto" w:fill="auto"/>
            <w:noWrap/>
            <w:vAlign w:val="center"/>
            <w:hideMark/>
          </w:tcPr>
          <w:p w14:paraId="555BCBB7"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571FD943"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331E204E"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Balanceador</w:t>
            </w:r>
          </w:p>
        </w:tc>
        <w:tc>
          <w:tcPr>
            <w:tcW w:w="1287" w:type="pct"/>
            <w:tcBorders>
              <w:top w:val="nil"/>
              <w:left w:val="nil"/>
              <w:bottom w:val="single" w:sz="4" w:space="0" w:color="auto"/>
              <w:right w:val="single" w:sz="4" w:space="0" w:color="auto"/>
            </w:tcBorders>
            <w:shd w:val="clear" w:color="auto" w:fill="auto"/>
            <w:noWrap/>
            <w:vAlign w:val="center"/>
            <w:hideMark/>
          </w:tcPr>
          <w:p w14:paraId="25CA25FB"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7249BBC5"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BDEB953"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Cargador de batería</w:t>
            </w:r>
          </w:p>
        </w:tc>
        <w:tc>
          <w:tcPr>
            <w:tcW w:w="1287" w:type="pct"/>
            <w:tcBorders>
              <w:top w:val="nil"/>
              <w:left w:val="nil"/>
              <w:bottom w:val="single" w:sz="4" w:space="0" w:color="auto"/>
              <w:right w:val="single" w:sz="4" w:space="0" w:color="auto"/>
            </w:tcBorders>
            <w:shd w:val="clear" w:color="auto" w:fill="auto"/>
            <w:noWrap/>
            <w:vAlign w:val="center"/>
            <w:hideMark/>
          </w:tcPr>
          <w:p w14:paraId="2A78AB20"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36A17225"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11B569E8" w14:textId="77777777" w:rsidR="008A683E" w:rsidRPr="000D241B" w:rsidRDefault="008A683E" w:rsidP="00BD46BF">
            <w:pPr>
              <w:spacing w:line="276" w:lineRule="auto"/>
              <w:rPr>
                <w:rFonts w:ascii="Verdana" w:hAnsi="Verdana"/>
                <w:color w:val="000000"/>
                <w:sz w:val="22"/>
                <w:szCs w:val="22"/>
                <w:lang w:val="es-CO"/>
              </w:rPr>
            </w:pPr>
            <w:proofErr w:type="gramStart"/>
            <w:r w:rsidRPr="000D241B">
              <w:rPr>
                <w:rFonts w:ascii="Verdana" w:hAnsi="Verdana"/>
                <w:color w:val="000000"/>
                <w:sz w:val="22"/>
                <w:szCs w:val="22"/>
              </w:rPr>
              <w:t>Computador  de</w:t>
            </w:r>
            <w:proofErr w:type="gramEnd"/>
            <w:r w:rsidRPr="000D241B">
              <w:rPr>
                <w:rFonts w:ascii="Verdana" w:hAnsi="Verdana"/>
                <w:color w:val="000000"/>
                <w:sz w:val="22"/>
                <w:szCs w:val="22"/>
              </w:rPr>
              <w:t xml:space="preserve"> diagnóstico sistema de inyección</w:t>
            </w:r>
          </w:p>
        </w:tc>
        <w:tc>
          <w:tcPr>
            <w:tcW w:w="1287" w:type="pct"/>
            <w:tcBorders>
              <w:top w:val="nil"/>
              <w:left w:val="nil"/>
              <w:bottom w:val="single" w:sz="4" w:space="0" w:color="auto"/>
              <w:right w:val="single" w:sz="4" w:space="0" w:color="auto"/>
            </w:tcBorders>
            <w:shd w:val="clear" w:color="auto" w:fill="auto"/>
            <w:noWrap/>
            <w:vAlign w:val="center"/>
            <w:hideMark/>
          </w:tcPr>
          <w:p w14:paraId="77ACAE23"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4EE25878"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6AA4D1FA" w14:textId="77777777" w:rsidR="008A683E" w:rsidRPr="000D241B" w:rsidRDefault="008A683E" w:rsidP="00BD46BF">
            <w:pPr>
              <w:spacing w:line="276" w:lineRule="auto"/>
              <w:rPr>
                <w:rFonts w:ascii="Verdana" w:hAnsi="Verdana"/>
                <w:color w:val="000000"/>
                <w:sz w:val="22"/>
                <w:szCs w:val="22"/>
                <w:lang w:val="es-CO"/>
              </w:rPr>
            </w:pPr>
            <w:proofErr w:type="gramStart"/>
            <w:r w:rsidRPr="000D241B">
              <w:rPr>
                <w:rFonts w:ascii="Verdana" w:hAnsi="Verdana"/>
                <w:color w:val="000000"/>
                <w:sz w:val="22"/>
                <w:szCs w:val="22"/>
              </w:rPr>
              <w:t>Escáner  para</w:t>
            </w:r>
            <w:proofErr w:type="gramEnd"/>
            <w:r w:rsidRPr="000D241B">
              <w:rPr>
                <w:rFonts w:ascii="Verdana" w:hAnsi="Verdana"/>
                <w:color w:val="000000"/>
                <w:sz w:val="22"/>
                <w:szCs w:val="22"/>
              </w:rPr>
              <w:t xml:space="preserve"> lectura códigos de falla</w:t>
            </w:r>
          </w:p>
        </w:tc>
        <w:tc>
          <w:tcPr>
            <w:tcW w:w="1287" w:type="pct"/>
            <w:tcBorders>
              <w:top w:val="nil"/>
              <w:left w:val="nil"/>
              <w:bottom w:val="single" w:sz="4" w:space="0" w:color="auto"/>
              <w:right w:val="single" w:sz="4" w:space="0" w:color="auto"/>
            </w:tcBorders>
            <w:shd w:val="clear" w:color="auto" w:fill="auto"/>
            <w:noWrap/>
            <w:vAlign w:val="center"/>
            <w:hideMark/>
          </w:tcPr>
          <w:p w14:paraId="50184A2C"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797A234A"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5C68CF4E"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SERVICIO DE LUBRICACIÓN</w:t>
            </w:r>
          </w:p>
        </w:tc>
        <w:tc>
          <w:tcPr>
            <w:tcW w:w="1287" w:type="pct"/>
            <w:tcBorders>
              <w:top w:val="nil"/>
              <w:left w:val="nil"/>
              <w:bottom w:val="single" w:sz="4" w:space="0" w:color="auto"/>
              <w:right w:val="single" w:sz="4" w:space="0" w:color="auto"/>
            </w:tcBorders>
            <w:shd w:val="clear" w:color="auto" w:fill="auto"/>
            <w:noWrap/>
            <w:vAlign w:val="center"/>
            <w:hideMark/>
          </w:tcPr>
          <w:p w14:paraId="3BE5C9C3"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CANTIDAD</w:t>
            </w:r>
          </w:p>
        </w:tc>
      </w:tr>
      <w:tr w:rsidR="008A683E" w:rsidRPr="000D241B" w14:paraId="43B1114C"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5DA8CBD6"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Área del servicio</w:t>
            </w:r>
          </w:p>
        </w:tc>
        <w:tc>
          <w:tcPr>
            <w:tcW w:w="1287" w:type="pct"/>
            <w:tcBorders>
              <w:top w:val="nil"/>
              <w:left w:val="nil"/>
              <w:bottom w:val="single" w:sz="4" w:space="0" w:color="auto"/>
              <w:right w:val="single" w:sz="4" w:space="0" w:color="auto"/>
            </w:tcBorders>
            <w:shd w:val="clear" w:color="auto" w:fill="auto"/>
            <w:noWrap/>
            <w:vAlign w:val="center"/>
            <w:hideMark/>
          </w:tcPr>
          <w:p w14:paraId="2FA0B79F"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3D93E7B3"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AF175D6"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Banco de trabajo</w:t>
            </w:r>
          </w:p>
        </w:tc>
        <w:tc>
          <w:tcPr>
            <w:tcW w:w="1287" w:type="pct"/>
            <w:tcBorders>
              <w:top w:val="nil"/>
              <w:left w:val="nil"/>
              <w:bottom w:val="single" w:sz="4" w:space="0" w:color="auto"/>
              <w:right w:val="single" w:sz="4" w:space="0" w:color="auto"/>
            </w:tcBorders>
            <w:shd w:val="clear" w:color="auto" w:fill="auto"/>
            <w:noWrap/>
            <w:vAlign w:val="center"/>
            <w:hideMark/>
          </w:tcPr>
          <w:p w14:paraId="1C427BCB"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09824FBC"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6E2C8668"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Dispensador neumático de aceite</w:t>
            </w:r>
          </w:p>
        </w:tc>
        <w:tc>
          <w:tcPr>
            <w:tcW w:w="1287" w:type="pct"/>
            <w:tcBorders>
              <w:top w:val="nil"/>
              <w:left w:val="nil"/>
              <w:bottom w:val="single" w:sz="4" w:space="0" w:color="auto"/>
              <w:right w:val="single" w:sz="4" w:space="0" w:color="auto"/>
            </w:tcBorders>
            <w:shd w:val="clear" w:color="auto" w:fill="auto"/>
            <w:noWrap/>
            <w:vAlign w:val="center"/>
            <w:hideMark/>
          </w:tcPr>
          <w:p w14:paraId="3D2D2F74"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51490088"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6739838F"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Dispensador y pistola de engrase</w:t>
            </w:r>
          </w:p>
        </w:tc>
        <w:tc>
          <w:tcPr>
            <w:tcW w:w="1287" w:type="pct"/>
            <w:tcBorders>
              <w:top w:val="nil"/>
              <w:left w:val="nil"/>
              <w:bottom w:val="single" w:sz="4" w:space="0" w:color="auto"/>
              <w:right w:val="single" w:sz="4" w:space="0" w:color="auto"/>
            </w:tcBorders>
            <w:shd w:val="clear" w:color="auto" w:fill="auto"/>
            <w:noWrap/>
            <w:vAlign w:val="center"/>
            <w:hideMark/>
          </w:tcPr>
          <w:p w14:paraId="247901DB"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54EF304D"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8A6304D"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SERVICIO DE LATONERÍA Y PINTURA</w:t>
            </w:r>
          </w:p>
        </w:tc>
        <w:tc>
          <w:tcPr>
            <w:tcW w:w="1287" w:type="pct"/>
            <w:tcBorders>
              <w:top w:val="nil"/>
              <w:left w:val="nil"/>
              <w:bottom w:val="single" w:sz="4" w:space="0" w:color="auto"/>
              <w:right w:val="single" w:sz="4" w:space="0" w:color="auto"/>
            </w:tcBorders>
            <w:shd w:val="clear" w:color="auto" w:fill="auto"/>
            <w:noWrap/>
            <w:vAlign w:val="center"/>
            <w:hideMark/>
          </w:tcPr>
          <w:p w14:paraId="1A980471"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CANTIDAD</w:t>
            </w:r>
          </w:p>
        </w:tc>
      </w:tr>
      <w:tr w:rsidR="008A683E" w:rsidRPr="000D241B" w14:paraId="1C42EA11"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71CDE39"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Área del servicio</w:t>
            </w:r>
          </w:p>
        </w:tc>
        <w:tc>
          <w:tcPr>
            <w:tcW w:w="1287" w:type="pct"/>
            <w:tcBorders>
              <w:top w:val="nil"/>
              <w:left w:val="nil"/>
              <w:bottom w:val="single" w:sz="4" w:space="0" w:color="auto"/>
              <w:right w:val="single" w:sz="4" w:space="0" w:color="auto"/>
            </w:tcBorders>
            <w:shd w:val="clear" w:color="auto" w:fill="auto"/>
            <w:noWrap/>
            <w:vAlign w:val="center"/>
            <w:hideMark/>
          </w:tcPr>
          <w:p w14:paraId="29863242"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68CB70C3"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4E1A4AB8"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Compresor de aire</w:t>
            </w:r>
          </w:p>
        </w:tc>
        <w:tc>
          <w:tcPr>
            <w:tcW w:w="1287" w:type="pct"/>
            <w:tcBorders>
              <w:top w:val="nil"/>
              <w:left w:val="nil"/>
              <w:bottom w:val="single" w:sz="4" w:space="0" w:color="auto"/>
              <w:right w:val="single" w:sz="4" w:space="0" w:color="auto"/>
            </w:tcBorders>
            <w:shd w:val="clear" w:color="auto" w:fill="auto"/>
            <w:noWrap/>
            <w:vAlign w:val="center"/>
            <w:hideMark/>
          </w:tcPr>
          <w:p w14:paraId="61B145B1"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32B9004A"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5FB1E465"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Equipo de pintura</w:t>
            </w:r>
          </w:p>
        </w:tc>
        <w:tc>
          <w:tcPr>
            <w:tcW w:w="1287" w:type="pct"/>
            <w:tcBorders>
              <w:top w:val="nil"/>
              <w:left w:val="nil"/>
              <w:bottom w:val="single" w:sz="4" w:space="0" w:color="auto"/>
              <w:right w:val="single" w:sz="4" w:space="0" w:color="auto"/>
            </w:tcBorders>
            <w:shd w:val="clear" w:color="auto" w:fill="auto"/>
            <w:noWrap/>
            <w:vAlign w:val="center"/>
            <w:hideMark/>
          </w:tcPr>
          <w:p w14:paraId="4693E4B0"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43EA9410"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E4CF43D"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Equipo de soldadura autógena</w:t>
            </w:r>
          </w:p>
        </w:tc>
        <w:tc>
          <w:tcPr>
            <w:tcW w:w="1287" w:type="pct"/>
            <w:tcBorders>
              <w:top w:val="nil"/>
              <w:left w:val="nil"/>
              <w:bottom w:val="single" w:sz="4" w:space="0" w:color="auto"/>
              <w:right w:val="single" w:sz="4" w:space="0" w:color="auto"/>
            </w:tcBorders>
            <w:shd w:val="clear" w:color="auto" w:fill="auto"/>
            <w:noWrap/>
            <w:vAlign w:val="center"/>
            <w:hideMark/>
          </w:tcPr>
          <w:p w14:paraId="6942D4CC"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302F4515"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193F109E"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Equipo de soldadura eléctrica</w:t>
            </w:r>
          </w:p>
        </w:tc>
        <w:tc>
          <w:tcPr>
            <w:tcW w:w="1287" w:type="pct"/>
            <w:tcBorders>
              <w:top w:val="nil"/>
              <w:left w:val="nil"/>
              <w:bottom w:val="single" w:sz="4" w:space="0" w:color="auto"/>
              <w:right w:val="single" w:sz="4" w:space="0" w:color="auto"/>
            </w:tcBorders>
            <w:shd w:val="clear" w:color="auto" w:fill="auto"/>
            <w:noWrap/>
            <w:vAlign w:val="center"/>
            <w:hideMark/>
          </w:tcPr>
          <w:p w14:paraId="236D38F8"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52FE316C"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2079F8F1"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Taladros neumáticos</w:t>
            </w:r>
          </w:p>
        </w:tc>
        <w:tc>
          <w:tcPr>
            <w:tcW w:w="1287" w:type="pct"/>
            <w:tcBorders>
              <w:top w:val="nil"/>
              <w:left w:val="nil"/>
              <w:bottom w:val="single" w:sz="4" w:space="0" w:color="auto"/>
              <w:right w:val="single" w:sz="4" w:space="0" w:color="auto"/>
            </w:tcBorders>
            <w:shd w:val="clear" w:color="auto" w:fill="auto"/>
            <w:noWrap/>
            <w:vAlign w:val="center"/>
            <w:hideMark/>
          </w:tcPr>
          <w:p w14:paraId="025005E1"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2</w:t>
            </w:r>
          </w:p>
        </w:tc>
      </w:tr>
      <w:tr w:rsidR="008A683E" w:rsidRPr="000D241B" w14:paraId="7209BBC5"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CBAEE46"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SERVICIO DE TALLER</w:t>
            </w:r>
          </w:p>
        </w:tc>
        <w:tc>
          <w:tcPr>
            <w:tcW w:w="1287" w:type="pct"/>
            <w:tcBorders>
              <w:top w:val="nil"/>
              <w:left w:val="nil"/>
              <w:bottom w:val="single" w:sz="4" w:space="0" w:color="auto"/>
              <w:right w:val="single" w:sz="4" w:space="0" w:color="auto"/>
            </w:tcBorders>
            <w:shd w:val="clear" w:color="auto" w:fill="auto"/>
            <w:noWrap/>
            <w:vAlign w:val="center"/>
            <w:hideMark/>
          </w:tcPr>
          <w:p w14:paraId="2A53F5CE"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CANTIDAD</w:t>
            </w:r>
          </w:p>
        </w:tc>
      </w:tr>
      <w:tr w:rsidR="008A683E" w:rsidRPr="000D241B" w14:paraId="2B628979"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A756FE5"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 xml:space="preserve">Diferenciales    </w:t>
            </w:r>
            <w:r w:rsidRPr="000D241B">
              <w:rPr>
                <w:rFonts w:ascii="Verdana" w:hAnsi="Verdana"/>
                <w:color w:val="FF0000"/>
                <w:sz w:val="22"/>
                <w:szCs w:val="22"/>
              </w:rPr>
              <w:t xml:space="preserve"> </w:t>
            </w:r>
          </w:p>
        </w:tc>
        <w:tc>
          <w:tcPr>
            <w:tcW w:w="1287" w:type="pct"/>
            <w:tcBorders>
              <w:top w:val="nil"/>
              <w:left w:val="nil"/>
              <w:bottom w:val="single" w:sz="4" w:space="0" w:color="auto"/>
              <w:right w:val="single" w:sz="4" w:space="0" w:color="auto"/>
            </w:tcBorders>
            <w:shd w:val="clear" w:color="auto" w:fill="auto"/>
            <w:noWrap/>
            <w:vAlign w:val="center"/>
            <w:hideMark/>
          </w:tcPr>
          <w:p w14:paraId="0652A3CC"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lang w:val="es-CO"/>
              </w:rPr>
              <w:t>1</w:t>
            </w:r>
          </w:p>
        </w:tc>
      </w:tr>
      <w:tr w:rsidR="008A683E" w:rsidRPr="000D241B" w14:paraId="0F56BD7C"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E40C1EB"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Banco o mesa de trabajo</w:t>
            </w:r>
          </w:p>
        </w:tc>
        <w:tc>
          <w:tcPr>
            <w:tcW w:w="1287" w:type="pct"/>
            <w:tcBorders>
              <w:top w:val="nil"/>
              <w:left w:val="nil"/>
              <w:bottom w:val="single" w:sz="4" w:space="0" w:color="auto"/>
              <w:right w:val="single" w:sz="4" w:space="0" w:color="auto"/>
            </w:tcBorders>
            <w:shd w:val="clear" w:color="auto" w:fill="auto"/>
            <w:noWrap/>
            <w:vAlign w:val="center"/>
            <w:hideMark/>
          </w:tcPr>
          <w:p w14:paraId="155C41D8"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64D67DA9"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0DAFF280"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Elevadores de columna</w:t>
            </w:r>
          </w:p>
        </w:tc>
        <w:tc>
          <w:tcPr>
            <w:tcW w:w="1287" w:type="pct"/>
            <w:tcBorders>
              <w:top w:val="nil"/>
              <w:left w:val="nil"/>
              <w:bottom w:val="single" w:sz="4" w:space="0" w:color="auto"/>
              <w:right w:val="single" w:sz="4" w:space="0" w:color="auto"/>
            </w:tcBorders>
            <w:shd w:val="clear" w:color="auto" w:fill="auto"/>
            <w:noWrap/>
            <w:vAlign w:val="center"/>
            <w:hideMark/>
          </w:tcPr>
          <w:p w14:paraId="31F6D1AC"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2</w:t>
            </w:r>
          </w:p>
        </w:tc>
      </w:tr>
      <w:tr w:rsidR="008A683E" w:rsidRPr="000D241B" w14:paraId="1AE25BD8"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139FB5DB"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Gatos hidráulicos</w:t>
            </w:r>
          </w:p>
        </w:tc>
        <w:tc>
          <w:tcPr>
            <w:tcW w:w="1287" w:type="pct"/>
            <w:tcBorders>
              <w:top w:val="nil"/>
              <w:left w:val="nil"/>
              <w:bottom w:val="single" w:sz="4" w:space="0" w:color="auto"/>
              <w:right w:val="single" w:sz="4" w:space="0" w:color="auto"/>
            </w:tcBorders>
            <w:shd w:val="clear" w:color="auto" w:fill="auto"/>
            <w:noWrap/>
            <w:vAlign w:val="center"/>
            <w:hideMark/>
          </w:tcPr>
          <w:p w14:paraId="711056E4"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lang w:val="es-CO"/>
              </w:rPr>
              <w:t>1</w:t>
            </w:r>
          </w:p>
        </w:tc>
      </w:tr>
      <w:tr w:rsidR="008A683E" w:rsidRPr="000D241B" w14:paraId="5A0ECF1C"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78EA4069"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Manuales para diferentes marcas</w:t>
            </w:r>
          </w:p>
        </w:tc>
        <w:tc>
          <w:tcPr>
            <w:tcW w:w="1287" w:type="pct"/>
            <w:tcBorders>
              <w:top w:val="nil"/>
              <w:left w:val="nil"/>
              <w:bottom w:val="single" w:sz="4" w:space="0" w:color="auto"/>
              <w:right w:val="single" w:sz="4" w:space="0" w:color="auto"/>
            </w:tcBorders>
            <w:shd w:val="clear" w:color="auto" w:fill="auto"/>
            <w:noWrap/>
            <w:vAlign w:val="center"/>
            <w:hideMark/>
          </w:tcPr>
          <w:p w14:paraId="4DB5FF45"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 C/U</w:t>
            </w:r>
          </w:p>
        </w:tc>
      </w:tr>
      <w:tr w:rsidR="008A683E" w:rsidRPr="000D241B" w14:paraId="63289227"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052C453C"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Medidor de presión bomba de gasolina</w:t>
            </w:r>
          </w:p>
        </w:tc>
        <w:tc>
          <w:tcPr>
            <w:tcW w:w="1287" w:type="pct"/>
            <w:tcBorders>
              <w:top w:val="nil"/>
              <w:left w:val="nil"/>
              <w:bottom w:val="single" w:sz="4" w:space="0" w:color="auto"/>
              <w:right w:val="single" w:sz="4" w:space="0" w:color="auto"/>
            </w:tcBorders>
            <w:shd w:val="clear" w:color="auto" w:fill="auto"/>
            <w:noWrap/>
            <w:vAlign w:val="center"/>
            <w:hideMark/>
          </w:tcPr>
          <w:p w14:paraId="0E68BD08"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35CA3004"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267BCF7D"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Prensa hidráulica</w:t>
            </w:r>
          </w:p>
        </w:tc>
        <w:tc>
          <w:tcPr>
            <w:tcW w:w="1287" w:type="pct"/>
            <w:tcBorders>
              <w:top w:val="nil"/>
              <w:left w:val="nil"/>
              <w:bottom w:val="single" w:sz="4" w:space="0" w:color="auto"/>
              <w:right w:val="single" w:sz="4" w:space="0" w:color="auto"/>
            </w:tcBorders>
            <w:shd w:val="clear" w:color="auto" w:fill="auto"/>
            <w:noWrap/>
            <w:vAlign w:val="center"/>
            <w:hideMark/>
          </w:tcPr>
          <w:p w14:paraId="76D3C8C5"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lang w:val="es-CO"/>
              </w:rPr>
              <w:t>1</w:t>
            </w:r>
          </w:p>
        </w:tc>
      </w:tr>
      <w:tr w:rsidR="008A683E" w:rsidRPr="000D241B" w14:paraId="1D78D86D"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28A0EC6F"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Torres</w:t>
            </w:r>
          </w:p>
        </w:tc>
        <w:tc>
          <w:tcPr>
            <w:tcW w:w="1287" w:type="pct"/>
            <w:tcBorders>
              <w:top w:val="nil"/>
              <w:left w:val="nil"/>
              <w:bottom w:val="single" w:sz="4" w:space="0" w:color="auto"/>
              <w:right w:val="single" w:sz="4" w:space="0" w:color="auto"/>
            </w:tcBorders>
            <w:shd w:val="clear" w:color="auto" w:fill="auto"/>
            <w:noWrap/>
            <w:vAlign w:val="center"/>
            <w:hideMark/>
          </w:tcPr>
          <w:p w14:paraId="409B3624"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4</w:t>
            </w:r>
          </w:p>
        </w:tc>
      </w:tr>
      <w:tr w:rsidR="008A683E" w:rsidRPr="000D241B" w14:paraId="29EF5807"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40137CCE"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SERVICIO DE LAVADO</w:t>
            </w:r>
          </w:p>
        </w:tc>
        <w:tc>
          <w:tcPr>
            <w:tcW w:w="1287" w:type="pct"/>
            <w:tcBorders>
              <w:top w:val="nil"/>
              <w:left w:val="nil"/>
              <w:bottom w:val="single" w:sz="4" w:space="0" w:color="auto"/>
              <w:right w:val="single" w:sz="4" w:space="0" w:color="auto"/>
            </w:tcBorders>
            <w:shd w:val="clear" w:color="auto" w:fill="auto"/>
            <w:noWrap/>
            <w:vAlign w:val="center"/>
            <w:hideMark/>
          </w:tcPr>
          <w:p w14:paraId="46A7AEF2"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CANTIDAD </w:t>
            </w:r>
          </w:p>
        </w:tc>
      </w:tr>
      <w:tr w:rsidR="008A683E" w:rsidRPr="000D241B" w14:paraId="715981ED"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5E10BD69"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Aspiradoras</w:t>
            </w:r>
          </w:p>
        </w:tc>
        <w:tc>
          <w:tcPr>
            <w:tcW w:w="1287" w:type="pct"/>
            <w:tcBorders>
              <w:top w:val="nil"/>
              <w:left w:val="nil"/>
              <w:bottom w:val="single" w:sz="4" w:space="0" w:color="auto"/>
              <w:right w:val="single" w:sz="4" w:space="0" w:color="auto"/>
            </w:tcBorders>
            <w:shd w:val="clear" w:color="auto" w:fill="auto"/>
            <w:noWrap/>
            <w:vAlign w:val="center"/>
            <w:hideMark/>
          </w:tcPr>
          <w:p w14:paraId="433F602D"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6F22CEE5"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11DA4A4D"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Bombas de presión</w:t>
            </w:r>
          </w:p>
        </w:tc>
        <w:tc>
          <w:tcPr>
            <w:tcW w:w="1287" w:type="pct"/>
            <w:tcBorders>
              <w:top w:val="nil"/>
              <w:left w:val="nil"/>
              <w:bottom w:val="single" w:sz="4" w:space="0" w:color="auto"/>
              <w:right w:val="single" w:sz="4" w:space="0" w:color="auto"/>
            </w:tcBorders>
            <w:shd w:val="clear" w:color="auto" w:fill="auto"/>
            <w:noWrap/>
            <w:vAlign w:val="center"/>
            <w:hideMark/>
          </w:tcPr>
          <w:p w14:paraId="7E612058"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7D400CA9"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25681C02" w14:textId="77777777" w:rsidR="008A683E" w:rsidRPr="000D241B" w:rsidRDefault="008A683E" w:rsidP="00BD46BF">
            <w:pPr>
              <w:spacing w:line="276" w:lineRule="auto"/>
              <w:rPr>
                <w:rFonts w:ascii="Verdana" w:hAnsi="Verdana"/>
                <w:color w:val="000000"/>
                <w:sz w:val="22"/>
                <w:szCs w:val="22"/>
                <w:lang w:val="es-CO"/>
              </w:rPr>
            </w:pPr>
            <w:proofErr w:type="spellStart"/>
            <w:r w:rsidRPr="000D241B">
              <w:rPr>
                <w:rFonts w:ascii="Verdana" w:hAnsi="Verdana"/>
                <w:color w:val="000000"/>
                <w:sz w:val="22"/>
                <w:szCs w:val="22"/>
              </w:rPr>
              <w:t>Hidrolavadora</w:t>
            </w:r>
            <w:proofErr w:type="spellEnd"/>
          </w:p>
        </w:tc>
        <w:tc>
          <w:tcPr>
            <w:tcW w:w="1287" w:type="pct"/>
            <w:tcBorders>
              <w:top w:val="nil"/>
              <w:left w:val="nil"/>
              <w:bottom w:val="single" w:sz="4" w:space="0" w:color="auto"/>
              <w:right w:val="single" w:sz="4" w:space="0" w:color="auto"/>
            </w:tcBorders>
            <w:shd w:val="clear" w:color="auto" w:fill="auto"/>
            <w:noWrap/>
            <w:vAlign w:val="center"/>
            <w:hideMark/>
          </w:tcPr>
          <w:p w14:paraId="26073319"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714896F7"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1D32B3A5"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Pistolas y manguera de lavado</w:t>
            </w:r>
          </w:p>
        </w:tc>
        <w:tc>
          <w:tcPr>
            <w:tcW w:w="1287" w:type="pct"/>
            <w:tcBorders>
              <w:top w:val="nil"/>
              <w:left w:val="nil"/>
              <w:bottom w:val="single" w:sz="4" w:space="0" w:color="auto"/>
              <w:right w:val="single" w:sz="4" w:space="0" w:color="auto"/>
            </w:tcBorders>
            <w:shd w:val="clear" w:color="auto" w:fill="auto"/>
            <w:noWrap/>
            <w:vAlign w:val="center"/>
            <w:hideMark/>
          </w:tcPr>
          <w:p w14:paraId="3D228B58"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1D70B5D7"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08D4866F"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ADMINISTRACIÓN</w:t>
            </w:r>
          </w:p>
        </w:tc>
        <w:tc>
          <w:tcPr>
            <w:tcW w:w="1287" w:type="pct"/>
            <w:tcBorders>
              <w:top w:val="nil"/>
              <w:left w:val="nil"/>
              <w:bottom w:val="single" w:sz="4" w:space="0" w:color="auto"/>
              <w:right w:val="single" w:sz="4" w:space="0" w:color="auto"/>
            </w:tcBorders>
            <w:shd w:val="clear" w:color="auto" w:fill="auto"/>
            <w:noWrap/>
            <w:vAlign w:val="center"/>
            <w:hideMark/>
          </w:tcPr>
          <w:p w14:paraId="5C35F7CF" w14:textId="77777777" w:rsidR="008A683E" w:rsidRPr="000D241B" w:rsidRDefault="008A683E" w:rsidP="00BD46BF">
            <w:pPr>
              <w:spacing w:line="276" w:lineRule="auto"/>
              <w:jc w:val="center"/>
              <w:rPr>
                <w:rFonts w:ascii="Verdana" w:hAnsi="Verdana"/>
                <w:b/>
                <w:bCs/>
                <w:color w:val="000000"/>
                <w:sz w:val="22"/>
                <w:szCs w:val="22"/>
                <w:lang w:val="es-CO"/>
              </w:rPr>
            </w:pPr>
            <w:r w:rsidRPr="000D241B">
              <w:rPr>
                <w:rFonts w:ascii="Verdana" w:hAnsi="Verdana"/>
                <w:b/>
                <w:bCs/>
                <w:iCs/>
                <w:color w:val="000000"/>
                <w:sz w:val="22"/>
                <w:szCs w:val="22"/>
              </w:rPr>
              <w:t>CANTIDAD </w:t>
            </w:r>
          </w:p>
        </w:tc>
      </w:tr>
      <w:tr w:rsidR="008A683E" w:rsidRPr="000D241B" w14:paraId="178E4906"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07FCB354"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lastRenderedPageBreak/>
              <w:t>Almacén de repuestos con stock</w:t>
            </w:r>
          </w:p>
        </w:tc>
        <w:tc>
          <w:tcPr>
            <w:tcW w:w="1287" w:type="pct"/>
            <w:tcBorders>
              <w:top w:val="nil"/>
              <w:left w:val="nil"/>
              <w:bottom w:val="single" w:sz="4" w:space="0" w:color="auto"/>
              <w:right w:val="single" w:sz="4" w:space="0" w:color="auto"/>
            </w:tcBorders>
            <w:shd w:val="clear" w:color="auto" w:fill="auto"/>
            <w:noWrap/>
            <w:vAlign w:val="center"/>
            <w:hideMark/>
          </w:tcPr>
          <w:p w14:paraId="0478562A"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r w:rsidR="008A683E" w:rsidRPr="000D241B" w14:paraId="673EAC86" w14:textId="77777777" w:rsidTr="00BD46BF">
        <w:trPr>
          <w:trHeight w:val="330"/>
          <w:jc w:val="center"/>
        </w:trPr>
        <w:tc>
          <w:tcPr>
            <w:tcW w:w="3713" w:type="pct"/>
            <w:tcBorders>
              <w:top w:val="nil"/>
              <w:left w:val="single" w:sz="4" w:space="0" w:color="auto"/>
              <w:bottom w:val="single" w:sz="4" w:space="0" w:color="auto"/>
              <w:right w:val="single" w:sz="4" w:space="0" w:color="auto"/>
            </w:tcBorders>
            <w:shd w:val="clear" w:color="auto" w:fill="auto"/>
            <w:vAlign w:val="center"/>
            <w:hideMark/>
          </w:tcPr>
          <w:p w14:paraId="489434C2" w14:textId="77777777" w:rsidR="008A683E" w:rsidRPr="000D241B" w:rsidRDefault="008A683E" w:rsidP="00BD46BF">
            <w:pPr>
              <w:spacing w:line="276" w:lineRule="auto"/>
              <w:rPr>
                <w:rFonts w:ascii="Verdana" w:hAnsi="Verdana"/>
                <w:color w:val="000000"/>
                <w:sz w:val="22"/>
                <w:szCs w:val="22"/>
                <w:lang w:val="es-CO"/>
              </w:rPr>
            </w:pPr>
            <w:r w:rsidRPr="000D241B">
              <w:rPr>
                <w:rFonts w:ascii="Verdana" w:hAnsi="Verdana"/>
                <w:color w:val="000000"/>
                <w:sz w:val="22"/>
                <w:szCs w:val="22"/>
              </w:rPr>
              <w:t>Software administración de vehículos</w:t>
            </w:r>
          </w:p>
        </w:tc>
        <w:tc>
          <w:tcPr>
            <w:tcW w:w="1287" w:type="pct"/>
            <w:tcBorders>
              <w:top w:val="nil"/>
              <w:left w:val="nil"/>
              <w:bottom w:val="single" w:sz="4" w:space="0" w:color="auto"/>
              <w:right w:val="single" w:sz="4" w:space="0" w:color="auto"/>
            </w:tcBorders>
            <w:shd w:val="clear" w:color="auto" w:fill="auto"/>
            <w:noWrap/>
            <w:vAlign w:val="center"/>
            <w:hideMark/>
          </w:tcPr>
          <w:p w14:paraId="78B8DE8C" w14:textId="77777777" w:rsidR="008A683E" w:rsidRPr="000D241B" w:rsidRDefault="008A683E" w:rsidP="00BD46BF">
            <w:pPr>
              <w:spacing w:line="276" w:lineRule="auto"/>
              <w:jc w:val="center"/>
              <w:rPr>
                <w:rFonts w:ascii="Verdana" w:hAnsi="Verdana"/>
                <w:color w:val="000000"/>
                <w:sz w:val="22"/>
                <w:szCs w:val="22"/>
                <w:lang w:val="es-CO"/>
              </w:rPr>
            </w:pPr>
            <w:r w:rsidRPr="000D241B">
              <w:rPr>
                <w:rFonts w:ascii="Verdana" w:hAnsi="Verdana"/>
                <w:color w:val="000000"/>
                <w:sz w:val="22"/>
                <w:szCs w:val="22"/>
              </w:rPr>
              <w:t>1</w:t>
            </w:r>
          </w:p>
        </w:tc>
      </w:tr>
    </w:tbl>
    <w:p w14:paraId="6A6D80B2" w14:textId="77777777" w:rsidR="008A683E" w:rsidRPr="000D241B" w:rsidRDefault="008A683E" w:rsidP="008A683E">
      <w:pPr>
        <w:widowControl w:val="0"/>
        <w:overflowPunct w:val="0"/>
        <w:autoSpaceDE w:val="0"/>
        <w:adjustRightInd w:val="0"/>
        <w:jc w:val="both"/>
        <w:rPr>
          <w:rFonts w:ascii="Verdana" w:hAnsi="Verdana"/>
          <w:b/>
          <w:sz w:val="22"/>
          <w:szCs w:val="22"/>
          <w:lang w:val="es-CO"/>
        </w:rPr>
      </w:pPr>
    </w:p>
    <w:p w14:paraId="05EF1BB6" w14:textId="77777777" w:rsidR="008A683E" w:rsidRPr="000D241B" w:rsidRDefault="008A683E" w:rsidP="008A683E">
      <w:pPr>
        <w:widowControl w:val="0"/>
        <w:overflowPunct w:val="0"/>
        <w:autoSpaceDE w:val="0"/>
        <w:adjustRightInd w:val="0"/>
        <w:jc w:val="both"/>
        <w:rPr>
          <w:rFonts w:ascii="Verdana" w:hAnsi="Verdana"/>
          <w:b/>
          <w:sz w:val="22"/>
          <w:szCs w:val="22"/>
          <w:lang w:val="es-CO"/>
        </w:rPr>
      </w:pPr>
    </w:p>
    <w:p w14:paraId="4106CFF0" w14:textId="77777777" w:rsidR="008A683E" w:rsidRPr="000D241B" w:rsidRDefault="008A683E" w:rsidP="008A683E">
      <w:pPr>
        <w:widowControl w:val="0"/>
        <w:tabs>
          <w:tab w:val="left" w:pos="0"/>
        </w:tabs>
        <w:overflowPunct w:val="0"/>
        <w:autoSpaceDE w:val="0"/>
        <w:adjustRightInd w:val="0"/>
        <w:spacing w:line="276" w:lineRule="auto"/>
        <w:rPr>
          <w:rFonts w:ascii="Verdana" w:hAnsi="Verdana"/>
          <w:b/>
          <w:sz w:val="22"/>
          <w:szCs w:val="22"/>
          <w:lang w:val="es-CO"/>
        </w:rPr>
      </w:pPr>
      <w:r w:rsidRPr="000D241B">
        <w:rPr>
          <w:rFonts w:ascii="Verdana" w:hAnsi="Verdana"/>
          <w:b/>
          <w:sz w:val="22"/>
          <w:szCs w:val="22"/>
          <w:lang w:val="es-CO"/>
        </w:rPr>
        <w:t xml:space="preserve">3.3.2 PERSONAL MÍNIMO REQUERIDO </w:t>
      </w:r>
    </w:p>
    <w:p w14:paraId="3D63F438" w14:textId="77777777" w:rsidR="008A683E" w:rsidRPr="000D241B" w:rsidRDefault="008A683E" w:rsidP="008A683E">
      <w:pPr>
        <w:widowControl w:val="0"/>
        <w:tabs>
          <w:tab w:val="left" w:pos="0"/>
        </w:tabs>
        <w:overflowPunct w:val="0"/>
        <w:autoSpaceDE w:val="0"/>
        <w:adjustRightInd w:val="0"/>
        <w:spacing w:line="276" w:lineRule="auto"/>
        <w:jc w:val="both"/>
        <w:rPr>
          <w:rFonts w:ascii="Verdana" w:hAnsi="Verdana"/>
          <w:sz w:val="22"/>
          <w:szCs w:val="22"/>
          <w:lang w:val="es-CO"/>
        </w:rPr>
      </w:pPr>
    </w:p>
    <w:p w14:paraId="3E9CCD81" w14:textId="77777777" w:rsidR="008A683E" w:rsidRPr="000D241B" w:rsidRDefault="008A683E" w:rsidP="008A683E">
      <w:pPr>
        <w:widowControl w:val="0"/>
        <w:tabs>
          <w:tab w:val="left" w:pos="0"/>
        </w:tabs>
        <w:overflowPunct w:val="0"/>
        <w:autoSpaceDE w:val="0"/>
        <w:adjustRightInd w:val="0"/>
        <w:spacing w:line="276" w:lineRule="auto"/>
        <w:jc w:val="both"/>
        <w:rPr>
          <w:rFonts w:ascii="Verdana" w:hAnsi="Verdana"/>
          <w:sz w:val="22"/>
          <w:szCs w:val="22"/>
          <w:lang w:val="es-CO"/>
        </w:rPr>
      </w:pPr>
      <w:r w:rsidRPr="000D241B">
        <w:rPr>
          <w:rFonts w:ascii="Verdana" w:hAnsi="Verdana"/>
          <w:sz w:val="22"/>
          <w:szCs w:val="22"/>
          <w:lang w:val="es-CO"/>
        </w:rPr>
        <w:t>El proponente a través de su Representante Legal, debe certificar que cuenta con el personal mínimo requerido durante la totalidad del plazo contractual y certificar esta circunstancia acompañada de las respectivas hojas de vida con soportes (cursos, diplomas) y diligenciar el siguiente cuadro:</w:t>
      </w:r>
    </w:p>
    <w:p w14:paraId="20849A71" w14:textId="77777777" w:rsidR="008A683E" w:rsidRPr="000D241B" w:rsidRDefault="008A683E" w:rsidP="008A683E">
      <w:pPr>
        <w:widowControl w:val="0"/>
        <w:tabs>
          <w:tab w:val="left" w:pos="0"/>
        </w:tabs>
        <w:overflowPunct w:val="0"/>
        <w:autoSpaceDE w:val="0"/>
        <w:adjustRightInd w:val="0"/>
        <w:spacing w:line="276" w:lineRule="auto"/>
        <w:jc w:val="center"/>
        <w:rPr>
          <w:rFonts w:ascii="Verdana" w:hAnsi="Verdana"/>
          <w:sz w:val="22"/>
          <w:szCs w:val="22"/>
          <w:lang w:val="es-CO"/>
        </w:rPr>
      </w:pPr>
    </w:p>
    <w:tbl>
      <w:tblPr>
        <w:tblW w:w="7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9"/>
        <w:gridCol w:w="1347"/>
        <w:gridCol w:w="1078"/>
        <w:gridCol w:w="1347"/>
      </w:tblGrid>
      <w:tr w:rsidR="008A683E" w:rsidRPr="000D241B" w14:paraId="04F7245C" w14:textId="77777777" w:rsidTr="00BD46BF">
        <w:trPr>
          <w:trHeight w:val="533"/>
          <w:tblHeader/>
          <w:jc w:val="center"/>
        </w:trPr>
        <w:tc>
          <w:tcPr>
            <w:tcW w:w="353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A25ACF5"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b/>
                <w:spacing w:val="-3"/>
                <w:sz w:val="22"/>
                <w:szCs w:val="22"/>
                <w:lang w:val="es-CO"/>
              </w:rPr>
            </w:pPr>
            <w:r w:rsidRPr="000D241B">
              <w:rPr>
                <w:rFonts w:ascii="Verdana" w:hAnsi="Verdana"/>
                <w:b/>
                <w:spacing w:val="-3"/>
                <w:sz w:val="22"/>
                <w:szCs w:val="22"/>
                <w:lang w:val="es-CO"/>
              </w:rPr>
              <w:t>FUNCIONES</w:t>
            </w:r>
          </w:p>
        </w:tc>
        <w:tc>
          <w:tcPr>
            <w:tcW w:w="1347"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268E68E"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b/>
                <w:spacing w:val="-3"/>
                <w:sz w:val="22"/>
                <w:szCs w:val="22"/>
                <w:lang w:val="es-CO"/>
              </w:rPr>
            </w:pPr>
            <w:r w:rsidRPr="000D241B">
              <w:rPr>
                <w:rFonts w:ascii="Verdana" w:hAnsi="Verdana"/>
                <w:b/>
                <w:spacing w:val="-3"/>
                <w:sz w:val="22"/>
                <w:szCs w:val="22"/>
                <w:lang w:val="es-CO"/>
              </w:rPr>
              <w:t>NOMBRES COMPLETOS</w:t>
            </w:r>
          </w:p>
        </w:tc>
        <w:tc>
          <w:tcPr>
            <w:tcW w:w="107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D61AE39"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b/>
                <w:spacing w:val="-3"/>
                <w:sz w:val="22"/>
                <w:szCs w:val="22"/>
                <w:lang w:val="es-CO"/>
              </w:rPr>
            </w:pPr>
            <w:r w:rsidRPr="000D241B">
              <w:rPr>
                <w:rFonts w:ascii="Verdana" w:hAnsi="Verdana"/>
                <w:b/>
                <w:spacing w:val="-3"/>
                <w:sz w:val="22"/>
                <w:szCs w:val="22"/>
                <w:lang w:val="es-CO"/>
              </w:rPr>
              <w:t>CEDULA</w:t>
            </w:r>
          </w:p>
        </w:tc>
        <w:tc>
          <w:tcPr>
            <w:tcW w:w="1347"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765BC57"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b/>
                <w:spacing w:val="-3"/>
                <w:sz w:val="22"/>
                <w:szCs w:val="22"/>
                <w:lang w:val="es-CO"/>
              </w:rPr>
            </w:pPr>
            <w:r w:rsidRPr="000D241B">
              <w:rPr>
                <w:rFonts w:ascii="Verdana" w:hAnsi="Verdana"/>
                <w:b/>
                <w:spacing w:val="-3"/>
                <w:sz w:val="22"/>
                <w:szCs w:val="22"/>
                <w:lang w:val="es-CO"/>
              </w:rPr>
              <w:t>CANTIDAD MINIMA</w:t>
            </w:r>
          </w:p>
        </w:tc>
      </w:tr>
      <w:tr w:rsidR="008A683E" w:rsidRPr="000D241B" w14:paraId="5367EB64" w14:textId="77777777" w:rsidTr="00BD46BF">
        <w:trPr>
          <w:trHeight w:val="800"/>
          <w:jc w:val="center"/>
        </w:trPr>
        <w:tc>
          <w:tcPr>
            <w:tcW w:w="3539" w:type="dxa"/>
            <w:tcBorders>
              <w:top w:val="single" w:sz="4" w:space="0" w:color="auto"/>
              <w:left w:val="single" w:sz="4" w:space="0" w:color="auto"/>
              <w:bottom w:val="single" w:sz="4" w:space="0" w:color="auto"/>
              <w:right w:val="single" w:sz="4" w:space="0" w:color="auto"/>
            </w:tcBorders>
            <w:hideMark/>
          </w:tcPr>
          <w:p w14:paraId="183A8D3B" w14:textId="77777777" w:rsidR="008A683E" w:rsidRPr="000D241B" w:rsidRDefault="008A683E" w:rsidP="00BD46BF">
            <w:pPr>
              <w:widowControl w:val="0"/>
              <w:tabs>
                <w:tab w:val="left" w:pos="0"/>
              </w:tabs>
              <w:overflowPunct w:val="0"/>
              <w:autoSpaceDE w:val="0"/>
              <w:adjustRightInd w:val="0"/>
              <w:spacing w:line="276" w:lineRule="auto"/>
              <w:jc w:val="both"/>
              <w:rPr>
                <w:rFonts w:ascii="Verdana" w:hAnsi="Verdana"/>
                <w:spacing w:val="-3"/>
                <w:sz w:val="22"/>
                <w:szCs w:val="22"/>
                <w:lang w:val="es-CO"/>
              </w:rPr>
            </w:pPr>
            <w:r w:rsidRPr="000D241B">
              <w:rPr>
                <w:rFonts w:ascii="Verdana" w:hAnsi="Verdana"/>
                <w:spacing w:val="-3"/>
                <w:sz w:val="22"/>
                <w:szCs w:val="22"/>
                <w:lang w:val="es-CO"/>
              </w:rPr>
              <w:t>Mecánico (frenos, suspensión, dirección, embragues, caja de velocidades, transmisión, motor)</w:t>
            </w:r>
          </w:p>
        </w:tc>
        <w:tc>
          <w:tcPr>
            <w:tcW w:w="1347" w:type="dxa"/>
            <w:tcBorders>
              <w:top w:val="single" w:sz="4" w:space="0" w:color="auto"/>
              <w:left w:val="single" w:sz="4" w:space="0" w:color="auto"/>
              <w:bottom w:val="single" w:sz="4" w:space="0" w:color="auto"/>
              <w:right w:val="single" w:sz="4" w:space="0" w:color="auto"/>
            </w:tcBorders>
          </w:tcPr>
          <w:p w14:paraId="1948BF91"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p>
        </w:tc>
        <w:tc>
          <w:tcPr>
            <w:tcW w:w="1078" w:type="dxa"/>
            <w:tcBorders>
              <w:top w:val="single" w:sz="4" w:space="0" w:color="auto"/>
              <w:left w:val="single" w:sz="4" w:space="0" w:color="auto"/>
              <w:bottom w:val="single" w:sz="4" w:space="0" w:color="auto"/>
              <w:right w:val="single" w:sz="4" w:space="0" w:color="auto"/>
            </w:tcBorders>
          </w:tcPr>
          <w:p w14:paraId="16E9DAD2"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p>
        </w:tc>
        <w:tc>
          <w:tcPr>
            <w:tcW w:w="1347" w:type="dxa"/>
            <w:tcBorders>
              <w:top w:val="single" w:sz="4" w:space="0" w:color="auto"/>
              <w:left w:val="single" w:sz="4" w:space="0" w:color="auto"/>
              <w:bottom w:val="single" w:sz="4" w:space="0" w:color="auto"/>
              <w:right w:val="single" w:sz="4" w:space="0" w:color="auto"/>
            </w:tcBorders>
            <w:vAlign w:val="center"/>
            <w:hideMark/>
          </w:tcPr>
          <w:p w14:paraId="247C6629"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r w:rsidRPr="000D241B">
              <w:rPr>
                <w:rFonts w:ascii="Verdana" w:hAnsi="Verdana"/>
                <w:spacing w:val="-3"/>
                <w:sz w:val="22"/>
                <w:szCs w:val="22"/>
                <w:lang w:val="es-CO"/>
              </w:rPr>
              <w:t>01</w:t>
            </w:r>
          </w:p>
        </w:tc>
      </w:tr>
      <w:tr w:rsidR="008A683E" w:rsidRPr="000D241B" w14:paraId="080F81B0" w14:textId="77777777" w:rsidTr="00BD46BF">
        <w:trPr>
          <w:trHeight w:val="541"/>
          <w:jc w:val="center"/>
        </w:trPr>
        <w:tc>
          <w:tcPr>
            <w:tcW w:w="3539" w:type="dxa"/>
            <w:tcBorders>
              <w:top w:val="single" w:sz="4" w:space="0" w:color="auto"/>
              <w:left w:val="single" w:sz="4" w:space="0" w:color="auto"/>
              <w:bottom w:val="single" w:sz="4" w:space="0" w:color="auto"/>
              <w:right w:val="single" w:sz="4" w:space="0" w:color="auto"/>
            </w:tcBorders>
            <w:hideMark/>
          </w:tcPr>
          <w:p w14:paraId="54BE3385" w14:textId="77777777" w:rsidR="008A683E" w:rsidRPr="000D241B" w:rsidRDefault="008A683E" w:rsidP="00BD46BF">
            <w:pPr>
              <w:widowControl w:val="0"/>
              <w:tabs>
                <w:tab w:val="left" w:pos="0"/>
              </w:tabs>
              <w:overflowPunct w:val="0"/>
              <w:autoSpaceDE w:val="0"/>
              <w:adjustRightInd w:val="0"/>
              <w:spacing w:line="276" w:lineRule="auto"/>
              <w:jc w:val="both"/>
              <w:rPr>
                <w:rFonts w:ascii="Verdana" w:hAnsi="Verdana"/>
                <w:spacing w:val="-3"/>
                <w:sz w:val="22"/>
                <w:szCs w:val="22"/>
                <w:lang w:val="es-CO"/>
              </w:rPr>
            </w:pPr>
            <w:r w:rsidRPr="000D241B">
              <w:rPr>
                <w:rFonts w:ascii="Verdana" w:hAnsi="Verdana"/>
                <w:spacing w:val="-3"/>
                <w:sz w:val="22"/>
                <w:szCs w:val="22"/>
                <w:lang w:val="es-CO"/>
              </w:rPr>
              <w:t>Electricista</w:t>
            </w:r>
          </w:p>
        </w:tc>
        <w:tc>
          <w:tcPr>
            <w:tcW w:w="1347" w:type="dxa"/>
            <w:tcBorders>
              <w:top w:val="single" w:sz="4" w:space="0" w:color="auto"/>
              <w:left w:val="single" w:sz="4" w:space="0" w:color="auto"/>
              <w:bottom w:val="single" w:sz="4" w:space="0" w:color="auto"/>
              <w:right w:val="single" w:sz="4" w:space="0" w:color="auto"/>
            </w:tcBorders>
          </w:tcPr>
          <w:p w14:paraId="1FCB4724"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p>
        </w:tc>
        <w:tc>
          <w:tcPr>
            <w:tcW w:w="1078" w:type="dxa"/>
            <w:tcBorders>
              <w:top w:val="single" w:sz="4" w:space="0" w:color="auto"/>
              <w:left w:val="single" w:sz="4" w:space="0" w:color="auto"/>
              <w:bottom w:val="single" w:sz="4" w:space="0" w:color="auto"/>
              <w:right w:val="single" w:sz="4" w:space="0" w:color="auto"/>
            </w:tcBorders>
          </w:tcPr>
          <w:p w14:paraId="5474F10A"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p>
        </w:tc>
        <w:tc>
          <w:tcPr>
            <w:tcW w:w="1347" w:type="dxa"/>
            <w:tcBorders>
              <w:top w:val="single" w:sz="4" w:space="0" w:color="auto"/>
              <w:left w:val="single" w:sz="4" w:space="0" w:color="auto"/>
              <w:bottom w:val="single" w:sz="4" w:space="0" w:color="auto"/>
              <w:right w:val="single" w:sz="4" w:space="0" w:color="auto"/>
            </w:tcBorders>
            <w:vAlign w:val="center"/>
            <w:hideMark/>
          </w:tcPr>
          <w:p w14:paraId="254FF8FB"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r w:rsidRPr="000D241B">
              <w:rPr>
                <w:rFonts w:ascii="Verdana" w:hAnsi="Verdana"/>
                <w:spacing w:val="-3"/>
                <w:sz w:val="22"/>
                <w:szCs w:val="22"/>
                <w:lang w:val="es-CO"/>
              </w:rPr>
              <w:t>01</w:t>
            </w:r>
          </w:p>
        </w:tc>
      </w:tr>
      <w:tr w:rsidR="008A683E" w:rsidRPr="000D241B" w14:paraId="25C54037" w14:textId="77777777" w:rsidTr="00BD46BF">
        <w:trPr>
          <w:trHeight w:val="266"/>
          <w:jc w:val="center"/>
        </w:trPr>
        <w:tc>
          <w:tcPr>
            <w:tcW w:w="3539" w:type="dxa"/>
            <w:tcBorders>
              <w:top w:val="single" w:sz="4" w:space="0" w:color="auto"/>
              <w:left w:val="single" w:sz="4" w:space="0" w:color="auto"/>
              <w:bottom w:val="single" w:sz="4" w:space="0" w:color="auto"/>
              <w:right w:val="single" w:sz="4" w:space="0" w:color="auto"/>
            </w:tcBorders>
            <w:hideMark/>
          </w:tcPr>
          <w:p w14:paraId="55EF01DF" w14:textId="77777777" w:rsidR="008A683E" w:rsidRPr="000D241B" w:rsidRDefault="008A683E" w:rsidP="00BD46BF">
            <w:pPr>
              <w:widowControl w:val="0"/>
              <w:tabs>
                <w:tab w:val="left" w:pos="0"/>
              </w:tabs>
              <w:overflowPunct w:val="0"/>
              <w:autoSpaceDE w:val="0"/>
              <w:adjustRightInd w:val="0"/>
              <w:spacing w:line="276" w:lineRule="auto"/>
              <w:jc w:val="both"/>
              <w:rPr>
                <w:rFonts w:ascii="Verdana" w:hAnsi="Verdana"/>
                <w:spacing w:val="-3"/>
                <w:sz w:val="22"/>
                <w:szCs w:val="22"/>
                <w:lang w:val="es-CO"/>
              </w:rPr>
            </w:pPr>
            <w:r w:rsidRPr="000D241B">
              <w:rPr>
                <w:rFonts w:ascii="Verdana" w:hAnsi="Verdana"/>
                <w:spacing w:val="-3"/>
                <w:sz w:val="22"/>
                <w:szCs w:val="22"/>
                <w:lang w:val="es-CO"/>
              </w:rPr>
              <w:t>Jefe de Taller</w:t>
            </w:r>
          </w:p>
        </w:tc>
        <w:tc>
          <w:tcPr>
            <w:tcW w:w="1347" w:type="dxa"/>
            <w:tcBorders>
              <w:top w:val="single" w:sz="4" w:space="0" w:color="auto"/>
              <w:left w:val="single" w:sz="4" w:space="0" w:color="auto"/>
              <w:bottom w:val="single" w:sz="4" w:space="0" w:color="auto"/>
              <w:right w:val="single" w:sz="4" w:space="0" w:color="auto"/>
            </w:tcBorders>
          </w:tcPr>
          <w:p w14:paraId="4D27A60C"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p>
        </w:tc>
        <w:tc>
          <w:tcPr>
            <w:tcW w:w="1078" w:type="dxa"/>
            <w:tcBorders>
              <w:top w:val="single" w:sz="4" w:space="0" w:color="auto"/>
              <w:left w:val="single" w:sz="4" w:space="0" w:color="auto"/>
              <w:bottom w:val="single" w:sz="4" w:space="0" w:color="auto"/>
              <w:right w:val="single" w:sz="4" w:space="0" w:color="auto"/>
            </w:tcBorders>
          </w:tcPr>
          <w:p w14:paraId="0519F2A1"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p>
        </w:tc>
        <w:tc>
          <w:tcPr>
            <w:tcW w:w="1347" w:type="dxa"/>
            <w:tcBorders>
              <w:top w:val="single" w:sz="4" w:space="0" w:color="auto"/>
              <w:left w:val="single" w:sz="4" w:space="0" w:color="auto"/>
              <w:bottom w:val="single" w:sz="4" w:space="0" w:color="auto"/>
              <w:right w:val="single" w:sz="4" w:space="0" w:color="auto"/>
            </w:tcBorders>
            <w:vAlign w:val="center"/>
            <w:hideMark/>
          </w:tcPr>
          <w:p w14:paraId="4F7DBCEA" w14:textId="77777777" w:rsidR="008A683E" w:rsidRPr="000D241B" w:rsidRDefault="008A683E" w:rsidP="00BD46BF">
            <w:pPr>
              <w:widowControl w:val="0"/>
              <w:tabs>
                <w:tab w:val="left" w:pos="0"/>
              </w:tabs>
              <w:overflowPunct w:val="0"/>
              <w:autoSpaceDE w:val="0"/>
              <w:adjustRightInd w:val="0"/>
              <w:spacing w:line="276" w:lineRule="auto"/>
              <w:jc w:val="center"/>
              <w:rPr>
                <w:rFonts w:ascii="Verdana" w:hAnsi="Verdana"/>
                <w:spacing w:val="-3"/>
                <w:sz w:val="22"/>
                <w:szCs w:val="22"/>
                <w:lang w:val="es-CO"/>
              </w:rPr>
            </w:pPr>
            <w:r w:rsidRPr="000D241B">
              <w:rPr>
                <w:rFonts w:ascii="Verdana" w:hAnsi="Verdana"/>
                <w:spacing w:val="-3"/>
                <w:sz w:val="22"/>
                <w:szCs w:val="22"/>
                <w:lang w:val="es-CO"/>
              </w:rPr>
              <w:t>01</w:t>
            </w:r>
          </w:p>
        </w:tc>
      </w:tr>
    </w:tbl>
    <w:p w14:paraId="1B3D4457" w14:textId="77777777" w:rsidR="008A683E" w:rsidRPr="000D241B" w:rsidRDefault="008A683E" w:rsidP="008A683E">
      <w:pPr>
        <w:widowControl w:val="0"/>
        <w:overflowPunct w:val="0"/>
        <w:autoSpaceDE w:val="0"/>
        <w:adjustRightInd w:val="0"/>
        <w:jc w:val="both"/>
        <w:rPr>
          <w:rFonts w:ascii="Verdana" w:hAnsi="Verdana"/>
          <w:b/>
          <w:sz w:val="22"/>
          <w:szCs w:val="22"/>
          <w:lang w:val="es-CO"/>
        </w:rPr>
      </w:pPr>
    </w:p>
    <w:p w14:paraId="18738697" w14:textId="77777777" w:rsidR="008A683E" w:rsidRPr="000D241B" w:rsidRDefault="008A683E" w:rsidP="008A683E">
      <w:pPr>
        <w:widowControl w:val="0"/>
        <w:overflowPunct w:val="0"/>
        <w:autoSpaceDE w:val="0"/>
        <w:adjustRightInd w:val="0"/>
        <w:rPr>
          <w:rFonts w:ascii="Verdana" w:hAnsi="Verdana"/>
          <w:sz w:val="22"/>
          <w:szCs w:val="22"/>
          <w:lang w:val="es-CO"/>
        </w:rPr>
      </w:pPr>
    </w:p>
    <w:p w14:paraId="22FEFF30" w14:textId="77777777" w:rsidR="008A683E" w:rsidRPr="000D241B" w:rsidRDefault="008A683E" w:rsidP="008A683E">
      <w:pPr>
        <w:widowControl w:val="0"/>
        <w:numPr>
          <w:ilvl w:val="1"/>
          <w:numId w:val="24"/>
        </w:numPr>
        <w:overflowPunct w:val="0"/>
        <w:autoSpaceDE w:val="0"/>
        <w:autoSpaceDN w:val="0"/>
        <w:adjustRightInd w:val="0"/>
        <w:ind w:left="426"/>
        <w:jc w:val="both"/>
        <w:textAlignment w:val="baseline"/>
        <w:rPr>
          <w:rFonts w:ascii="Verdana" w:hAnsi="Verdana"/>
          <w:b/>
          <w:sz w:val="22"/>
          <w:szCs w:val="22"/>
          <w:lang w:val="es-CO"/>
        </w:rPr>
      </w:pPr>
      <w:r w:rsidRPr="000D241B">
        <w:rPr>
          <w:rFonts w:ascii="Verdana" w:hAnsi="Verdana"/>
          <w:b/>
          <w:sz w:val="22"/>
          <w:szCs w:val="22"/>
          <w:lang w:val="es-CO"/>
        </w:rPr>
        <w:t>DESCRIPCIÓN DE LAS ACTIVIDADES A REALIZAR</w:t>
      </w:r>
    </w:p>
    <w:p w14:paraId="2B908DFC" w14:textId="77777777" w:rsidR="008A683E" w:rsidRPr="000D241B" w:rsidRDefault="008A683E" w:rsidP="008A683E">
      <w:pPr>
        <w:widowControl w:val="0"/>
        <w:overflowPunct w:val="0"/>
        <w:autoSpaceDE w:val="0"/>
        <w:adjustRightInd w:val="0"/>
        <w:jc w:val="both"/>
        <w:rPr>
          <w:rFonts w:ascii="Verdana" w:hAnsi="Verdana" w:cs="Arial Narrow"/>
          <w:sz w:val="22"/>
          <w:szCs w:val="22"/>
          <w:lang w:val="es-CO"/>
        </w:rPr>
      </w:pPr>
    </w:p>
    <w:p w14:paraId="63A3C334"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r w:rsidRPr="000D241B">
        <w:rPr>
          <w:rFonts w:ascii="Verdana" w:hAnsi="Verdana" w:cs="Arial Narrow"/>
          <w:sz w:val="22"/>
          <w:szCs w:val="22"/>
          <w:lang w:val="es-CO"/>
        </w:rPr>
        <w:t>-</w:t>
      </w:r>
      <w:r w:rsidRPr="000D241B">
        <w:rPr>
          <w:rFonts w:ascii="Verdana" w:hAnsi="Verdana"/>
          <w:sz w:val="22"/>
          <w:szCs w:val="22"/>
          <w:lang w:val="es-CO"/>
        </w:rPr>
        <w:t xml:space="preserve"> Los repuestos deberán ser originales de fábrica, es decir de la misma marca  de camioneta o de las marcas con las que sale fabricado, garantizando así las mismas tolerancias de manufactura, misma resistencia a temperatura, fatiga, torsión, tensión, compresión, </w:t>
      </w:r>
      <w:proofErr w:type="spellStart"/>
      <w:r w:rsidRPr="000D241B">
        <w:rPr>
          <w:rFonts w:ascii="Verdana" w:hAnsi="Verdana"/>
          <w:sz w:val="22"/>
          <w:szCs w:val="22"/>
          <w:lang w:val="es-CO"/>
        </w:rPr>
        <w:t>etc</w:t>
      </w:r>
      <w:proofErr w:type="spellEnd"/>
      <w:r w:rsidRPr="000D241B">
        <w:rPr>
          <w:rFonts w:ascii="Verdana" w:hAnsi="Verdana"/>
          <w:sz w:val="22"/>
          <w:szCs w:val="22"/>
          <w:lang w:val="es-CO"/>
        </w:rPr>
        <w:t>, para garantizar la seguridad e integridad de  sus ocupantes y la durabilidad y calidad del trabajo de mantenimiento, así mismo reduciendo las posibilidades de detrimento patrimonial de los bienes del estado por el uso de repuestos que generen mayor desgaste al vehículo por no cumplir con los estándares de calidad del fabricante del automotor, que garantizan su óptimo funcionamiento</w:t>
      </w:r>
      <w:r w:rsidRPr="000D241B">
        <w:rPr>
          <w:rFonts w:ascii="Verdana" w:hAnsi="Verdana" w:cs="Arial"/>
          <w:sz w:val="22"/>
          <w:szCs w:val="22"/>
          <w:lang w:val="es-CO"/>
        </w:rPr>
        <w:t>.</w:t>
      </w:r>
    </w:p>
    <w:p w14:paraId="1C8486BF" w14:textId="77777777" w:rsidR="008A683E" w:rsidRPr="000D241B" w:rsidRDefault="008A683E" w:rsidP="008A683E">
      <w:pPr>
        <w:widowControl w:val="0"/>
        <w:overflowPunct w:val="0"/>
        <w:autoSpaceDE w:val="0"/>
        <w:adjustRightInd w:val="0"/>
        <w:jc w:val="both"/>
        <w:rPr>
          <w:rFonts w:ascii="Verdana" w:hAnsi="Verdana"/>
          <w:sz w:val="22"/>
          <w:szCs w:val="22"/>
          <w:lang w:val="es-CO"/>
        </w:rPr>
      </w:pPr>
    </w:p>
    <w:p w14:paraId="23321399"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r w:rsidRPr="000D241B">
        <w:rPr>
          <w:rFonts w:ascii="Verdana" w:hAnsi="Verdana" w:cs="Arial"/>
          <w:b/>
          <w:bCs/>
          <w:sz w:val="22"/>
          <w:szCs w:val="22"/>
          <w:lang w:val="es-CO"/>
        </w:rPr>
        <w:t>Nota:</w:t>
      </w:r>
      <w:r w:rsidRPr="000D241B">
        <w:rPr>
          <w:rFonts w:ascii="Verdana" w:hAnsi="Verdana" w:cs="Arial"/>
          <w:sz w:val="22"/>
          <w:szCs w:val="22"/>
          <w:lang w:val="es-CO"/>
        </w:rPr>
        <w:t xml:space="preserve"> La originalidad de los repuestos deberá ser demostrada al supervisor mediante la entrega de los empaques de</w:t>
      </w:r>
      <w:r>
        <w:rPr>
          <w:rFonts w:ascii="Verdana" w:hAnsi="Verdana" w:cs="Arial"/>
          <w:sz w:val="22"/>
          <w:szCs w:val="22"/>
          <w:lang w:val="es-CO"/>
        </w:rPr>
        <w:t xml:space="preserve"> </w:t>
      </w:r>
      <w:r w:rsidRPr="000D241B">
        <w:rPr>
          <w:rFonts w:ascii="Verdana" w:hAnsi="Verdana" w:cs="Arial"/>
          <w:sz w:val="22"/>
          <w:szCs w:val="22"/>
          <w:lang w:val="es-CO"/>
        </w:rPr>
        <w:t>los repuestos, el proponente garantiza con su oferta que se permitirá el acceso al taller al responsable de los vehículos</w:t>
      </w:r>
      <w:r>
        <w:rPr>
          <w:rFonts w:ascii="Verdana" w:hAnsi="Verdana" w:cs="Arial"/>
          <w:sz w:val="22"/>
          <w:szCs w:val="22"/>
          <w:lang w:val="es-CO"/>
        </w:rPr>
        <w:t xml:space="preserve"> </w:t>
      </w:r>
      <w:r w:rsidRPr="000D241B">
        <w:rPr>
          <w:rFonts w:ascii="Verdana" w:hAnsi="Verdana" w:cs="Arial"/>
          <w:sz w:val="22"/>
          <w:szCs w:val="22"/>
          <w:lang w:val="es-CO"/>
        </w:rPr>
        <w:t xml:space="preserve">del PNN El </w:t>
      </w:r>
      <w:proofErr w:type="spellStart"/>
      <w:r w:rsidRPr="000D241B">
        <w:rPr>
          <w:rFonts w:ascii="Verdana" w:hAnsi="Verdana" w:cs="Arial"/>
          <w:sz w:val="22"/>
          <w:szCs w:val="22"/>
          <w:lang w:val="es-CO"/>
        </w:rPr>
        <w:t>Tuparro</w:t>
      </w:r>
      <w:proofErr w:type="spellEnd"/>
      <w:r w:rsidRPr="000D241B">
        <w:rPr>
          <w:rFonts w:ascii="Verdana" w:hAnsi="Verdana" w:cs="Arial"/>
          <w:sz w:val="22"/>
          <w:szCs w:val="22"/>
          <w:lang w:val="es-CO"/>
        </w:rPr>
        <w:t xml:space="preserve"> para verificar la originalidad de los repuestos y la calidad del mantenimiento realizado.</w:t>
      </w:r>
    </w:p>
    <w:p w14:paraId="53268FA0" w14:textId="77777777" w:rsidR="008A683E" w:rsidRPr="000D241B" w:rsidRDefault="008A683E" w:rsidP="008A683E">
      <w:pPr>
        <w:widowControl w:val="0"/>
        <w:overflowPunct w:val="0"/>
        <w:autoSpaceDE w:val="0"/>
        <w:adjustRightInd w:val="0"/>
        <w:jc w:val="both"/>
        <w:rPr>
          <w:rFonts w:ascii="Verdana" w:hAnsi="Verdana"/>
          <w:sz w:val="22"/>
          <w:szCs w:val="22"/>
          <w:lang w:val="es-CO"/>
        </w:rPr>
      </w:pPr>
    </w:p>
    <w:p w14:paraId="0960CC10"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r w:rsidRPr="000D241B">
        <w:rPr>
          <w:rFonts w:ascii="Verdana" w:hAnsi="Verdana" w:cs="Arial"/>
          <w:sz w:val="22"/>
          <w:szCs w:val="22"/>
          <w:lang w:val="es-CO"/>
        </w:rPr>
        <w:t>- 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61813A9B"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35B24060"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r w:rsidRPr="000D241B">
        <w:rPr>
          <w:rFonts w:ascii="Verdana" w:hAnsi="Verdana" w:cs="Arial"/>
          <w:sz w:val="22"/>
          <w:szCs w:val="22"/>
          <w:lang w:val="es-CO"/>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125C6437"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7D7D5470"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r w:rsidRPr="000D241B">
        <w:rPr>
          <w:rFonts w:ascii="Verdana" w:hAnsi="Verdana" w:cs="Arial"/>
          <w:sz w:val="22"/>
          <w:szCs w:val="22"/>
          <w:lang w:val="es-CO"/>
        </w:rPr>
        <w:t>-Teniendo en cuenta que la información del estudio de mercado y las especificaciones técnicas son precios e ítems de referencia, los repuestos y cantidades que requieran los elementos para su adecuado funcionamiento, serán requeridas previamente por el supervisor del contrato, de acuerdo con el diagnóstico presentado por el contratista, el cual debe ser realizado obligatoriamente la primera vez que revise las embarcaciones, motores y vehículos, y las veces que el supervisor del contrato lo requiera; así como al presupuesto asignado.</w:t>
      </w:r>
    </w:p>
    <w:p w14:paraId="4C1D514F"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1BC53106" w14:textId="77777777" w:rsidR="008A683E" w:rsidRPr="000D241B" w:rsidRDefault="008A683E" w:rsidP="008A683E">
      <w:pPr>
        <w:autoSpaceDE w:val="0"/>
        <w:adjustRightInd w:val="0"/>
        <w:jc w:val="both"/>
        <w:rPr>
          <w:rFonts w:ascii="Verdana" w:eastAsia="Calibri" w:hAnsi="Verdana" w:cs="Arial Narrow"/>
          <w:sz w:val="22"/>
          <w:szCs w:val="22"/>
          <w:lang w:val="es-CO" w:eastAsia="en-US"/>
        </w:rPr>
      </w:pPr>
      <w:r w:rsidRPr="000D241B">
        <w:rPr>
          <w:rFonts w:ascii="Verdana" w:eastAsia="Calibri" w:hAnsi="Verdana" w:cs="Arial Narrow,Bold"/>
          <w:b/>
          <w:bCs/>
          <w:sz w:val="22"/>
          <w:szCs w:val="22"/>
          <w:lang w:val="es-CO" w:eastAsia="en-US"/>
        </w:rPr>
        <w:t xml:space="preserve">NOTA: </w:t>
      </w:r>
      <w:r w:rsidRPr="000D241B">
        <w:rPr>
          <w:rFonts w:ascii="Verdana" w:eastAsia="Calibri" w:hAnsi="Verdana" w:cs="Arial Narrow"/>
          <w:sz w:val="22"/>
          <w:szCs w:val="22"/>
          <w:lang w:val="es-CO" w:eastAsia="en-US"/>
        </w:rPr>
        <w:t>En caso de requerir servicios de mantenimiento adicionales a los cotizados en la propuesta, el contratista</w:t>
      </w:r>
      <w:r>
        <w:rPr>
          <w:rFonts w:ascii="Verdana" w:eastAsia="Calibri" w:hAnsi="Verdana" w:cs="Arial Narrow"/>
          <w:sz w:val="22"/>
          <w:szCs w:val="22"/>
          <w:lang w:val="es-CO" w:eastAsia="en-US"/>
        </w:rPr>
        <w:t xml:space="preserve"> </w:t>
      </w:r>
      <w:r w:rsidRPr="000D241B">
        <w:rPr>
          <w:rFonts w:ascii="Verdana" w:eastAsia="Calibri" w:hAnsi="Verdana" w:cs="Arial Narrow"/>
          <w:sz w:val="22"/>
          <w:szCs w:val="22"/>
          <w:lang w:val="es-CO" w:eastAsia="en-US"/>
        </w:rPr>
        <w:t>deberá presentar previa cotización de los mismos, la cual deberá ser autorizada por el supervisor del contrato de</w:t>
      </w:r>
    </w:p>
    <w:p w14:paraId="76F6672D" w14:textId="77777777" w:rsidR="008A683E" w:rsidRPr="000D241B" w:rsidRDefault="008A683E" w:rsidP="008A683E">
      <w:pPr>
        <w:widowControl w:val="0"/>
        <w:overflowPunct w:val="0"/>
        <w:autoSpaceDE w:val="0"/>
        <w:adjustRightInd w:val="0"/>
        <w:jc w:val="both"/>
        <w:rPr>
          <w:rFonts w:ascii="Verdana" w:eastAsia="Calibri" w:hAnsi="Verdana" w:cs="Arial Narrow"/>
          <w:sz w:val="22"/>
          <w:szCs w:val="22"/>
          <w:lang w:val="es-CO" w:eastAsia="en-US"/>
        </w:rPr>
      </w:pPr>
      <w:r w:rsidRPr="000D241B">
        <w:rPr>
          <w:rFonts w:ascii="Verdana" w:eastAsia="Calibri" w:hAnsi="Verdana" w:cs="Arial Narrow"/>
          <w:sz w:val="22"/>
          <w:szCs w:val="22"/>
          <w:lang w:val="es-CO" w:eastAsia="en-US"/>
        </w:rPr>
        <w:t>manera previa.</w:t>
      </w:r>
    </w:p>
    <w:p w14:paraId="65E12BCC" w14:textId="77777777" w:rsidR="008A683E" w:rsidRPr="000D241B" w:rsidRDefault="008A683E" w:rsidP="008A683E">
      <w:pPr>
        <w:widowControl w:val="0"/>
        <w:overflowPunct w:val="0"/>
        <w:autoSpaceDE w:val="0"/>
        <w:adjustRightInd w:val="0"/>
        <w:rPr>
          <w:rFonts w:ascii="Verdana" w:eastAsia="Calibri" w:hAnsi="Verdana" w:cs="Arial Narrow"/>
          <w:sz w:val="22"/>
          <w:szCs w:val="22"/>
          <w:lang w:val="es-CO" w:eastAsia="en-US"/>
        </w:rPr>
      </w:pPr>
    </w:p>
    <w:p w14:paraId="0A5A1418" w14:textId="77777777" w:rsidR="008A683E" w:rsidRPr="00824152" w:rsidRDefault="008A683E" w:rsidP="008A683E">
      <w:pPr>
        <w:autoSpaceDE w:val="0"/>
        <w:adjustRightInd w:val="0"/>
        <w:jc w:val="both"/>
        <w:rPr>
          <w:rFonts w:ascii="Verdana" w:eastAsia="Calibri" w:hAnsi="Verdana" w:cs="Arial Narrow"/>
          <w:sz w:val="22"/>
          <w:szCs w:val="22"/>
          <w:lang w:val="es-CO" w:eastAsia="en-US"/>
        </w:rPr>
      </w:pPr>
      <w:r w:rsidRPr="000D241B">
        <w:rPr>
          <w:rFonts w:ascii="Verdana" w:eastAsia="Calibri" w:hAnsi="Verdana" w:cs="Arial Narrow,Bold"/>
          <w:b/>
          <w:bCs/>
          <w:sz w:val="22"/>
          <w:szCs w:val="22"/>
          <w:lang w:val="es-CO" w:eastAsia="en-US"/>
        </w:rPr>
        <w:t xml:space="preserve">Definición Técnica. </w:t>
      </w:r>
      <w:r w:rsidRPr="000D241B">
        <w:rPr>
          <w:rFonts w:ascii="Verdana" w:eastAsia="Calibri" w:hAnsi="Verdana" w:cs="Arial Narrow"/>
          <w:sz w:val="22"/>
          <w:szCs w:val="22"/>
          <w:lang w:val="es-CO" w:eastAsia="en-US"/>
        </w:rPr>
        <w:t>El valor estimado comprende los costos de Mantenimiento Preventivo y correctivo con el</w:t>
      </w:r>
      <w:r>
        <w:rPr>
          <w:rFonts w:ascii="Verdana" w:eastAsia="Calibri" w:hAnsi="Verdana" w:cs="Arial Narrow"/>
          <w:sz w:val="22"/>
          <w:szCs w:val="22"/>
          <w:lang w:val="es-CO" w:eastAsia="en-US"/>
        </w:rPr>
        <w:t xml:space="preserve"> </w:t>
      </w:r>
      <w:r w:rsidRPr="000D241B">
        <w:rPr>
          <w:rFonts w:ascii="Verdana" w:eastAsia="Calibri" w:hAnsi="Verdana" w:cs="Arial Narrow"/>
          <w:sz w:val="22"/>
          <w:szCs w:val="22"/>
          <w:lang w:val="es-CO" w:eastAsia="en-US"/>
        </w:rPr>
        <w:t xml:space="preserve">suministro de repuestos originales para los automotores del </w:t>
      </w:r>
      <w:r w:rsidRPr="000D241B">
        <w:rPr>
          <w:rFonts w:ascii="Verdana" w:hAnsi="Verdana" w:cs="Arial"/>
          <w:sz w:val="22"/>
          <w:szCs w:val="22"/>
          <w:lang w:val="es-CO"/>
        </w:rPr>
        <w:t xml:space="preserve">PNN El </w:t>
      </w:r>
      <w:proofErr w:type="spellStart"/>
      <w:r w:rsidRPr="000D241B">
        <w:rPr>
          <w:rFonts w:ascii="Verdana" w:hAnsi="Verdana" w:cs="Arial"/>
          <w:sz w:val="22"/>
          <w:szCs w:val="22"/>
          <w:lang w:val="es-CO"/>
        </w:rPr>
        <w:t>Tuparro</w:t>
      </w:r>
      <w:proofErr w:type="spellEnd"/>
    </w:p>
    <w:p w14:paraId="3CC18E2C" w14:textId="77777777" w:rsidR="008A683E" w:rsidRPr="000D241B" w:rsidRDefault="008A683E" w:rsidP="008A683E">
      <w:pPr>
        <w:widowControl w:val="0"/>
        <w:overflowPunct w:val="0"/>
        <w:autoSpaceDE w:val="0"/>
        <w:adjustRightInd w:val="0"/>
        <w:rPr>
          <w:rFonts w:ascii="Verdana" w:hAnsi="Verdana" w:cs="Arial"/>
          <w:sz w:val="22"/>
          <w:szCs w:val="22"/>
          <w:lang w:val="es-CO"/>
        </w:rPr>
      </w:pPr>
    </w:p>
    <w:p w14:paraId="68780353" w14:textId="77777777" w:rsidR="008A683E" w:rsidRPr="000D241B" w:rsidRDefault="008A683E" w:rsidP="008A683E">
      <w:pPr>
        <w:widowControl w:val="0"/>
        <w:overflowPunct w:val="0"/>
        <w:autoSpaceDE w:val="0"/>
        <w:adjustRightInd w:val="0"/>
        <w:rPr>
          <w:rFonts w:ascii="Verdana" w:hAnsi="Verdana" w:cs="Arial"/>
          <w:b/>
          <w:bCs/>
          <w:sz w:val="22"/>
          <w:szCs w:val="22"/>
          <w:lang w:val="es-CO"/>
        </w:rPr>
      </w:pPr>
    </w:p>
    <w:p w14:paraId="5F248315" w14:textId="77777777" w:rsidR="008A683E" w:rsidRPr="000D241B" w:rsidRDefault="008A683E" w:rsidP="008A683E">
      <w:pPr>
        <w:autoSpaceDE w:val="0"/>
        <w:adjustRightInd w:val="0"/>
        <w:jc w:val="both"/>
        <w:rPr>
          <w:rFonts w:ascii="Verdana" w:hAnsi="Verdana" w:cs="Arial"/>
          <w:sz w:val="22"/>
          <w:szCs w:val="22"/>
          <w:lang w:val="es-CO"/>
        </w:rPr>
      </w:pPr>
      <w:r w:rsidRPr="000D241B">
        <w:rPr>
          <w:rFonts w:ascii="Verdana" w:hAnsi="Verdana" w:cs="Arial"/>
          <w:b/>
          <w:bCs/>
          <w:sz w:val="22"/>
          <w:szCs w:val="22"/>
          <w:lang w:val="es-CO"/>
        </w:rPr>
        <w:t>Invariabilidad de los Precios.</w:t>
      </w:r>
      <w:r w:rsidRPr="000D241B">
        <w:rPr>
          <w:rFonts w:ascii="Verdana" w:hAnsi="Verdana" w:cs="Arial"/>
          <w:sz w:val="22"/>
          <w:szCs w:val="22"/>
          <w:lang w:val="es-CO"/>
        </w:rPr>
        <w:t xml:space="preserve"> EI proponente deberá suministrar los repuestos originales, nuevos, no remanufacturados, ni repotenciados, de primera calidad. Los precios de los repuestos deben corresponder a los que</w:t>
      </w:r>
      <w:r>
        <w:rPr>
          <w:rFonts w:ascii="Verdana" w:hAnsi="Verdana" w:cs="Arial"/>
          <w:sz w:val="22"/>
          <w:szCs w:val="22"/>
          <w:lang w:val="es-CO"/>
        </w:rPr>
        <w:t xml:space="preserve"> </w:t>
      </w:r>
      <w:r w:rsidRPr="000D241B">
        <w:rPr>
          <w:rFonts w:ascii="Verdana" w:hAnsi="Verdana" w:cs="Arial"/>
          <w:sz w:val="22"/>
          <w:szCs w:val="22"/>
          <w:lang w:val="es-CO"/>
        </w:rPr>
        <w:t>ofertó el proponente con su propuesta y en caso de que éste presente variación al momento de ser requerido para su</w:t>
      </w:r>
      <w:r>
        <w:rPr>
          <w:rFonts w:ascii="Verdana" w:hAnsi="Verdana" w:cs="Arial"/>
          <w:sz w:val="22"/>
          <w:szCs w:val="22"/>
          <w:lang w:val="es-CO"/>
        </w:rPr>
        <w:t xml:space="preserve"> </w:t>
      </w:r>
      <w:r w:rsidRPr="000D241B">
        <w:rPr>
          <w:rFonts w:ascii="Verdana" w:hAnsi="Verdana" w:cs="Arial"/>
          <w:sz w:val="22"/>
          <w:szCs w:val="22"/>
          <w:lang w:val="es-CO"/>
        </w:rPr>
        <w:t>instalación, deberán ser cotizados y aprobados por el supervisor del contrato. E</w:t>
      </w:r>
      <w:r>
        <w:rPr>
          <w:rFonts w:ascii="Verdana" w:hAnsi="Verdana" w:cs="Arial"/>
          <w:sz w:val="22"/>
          <w:szCs w:val="22"/>
          <w:lang w:val="es-CO"/>
        </w:rPr>
        <w:t>l</w:t>
      </w:r>
      <w:r w:rsidRPr="000D241B">
        <w:rPr>
          <w:rFonts w:ascii="Verdana" w:hAnsi="Verdana" w:cs="Arial"/>
          <w:sz w:val="22"/>
          <w:szCs w:val="22"/>
          <w:lang w:val="es-CO"/>
        </w:rPr>
        <w:t xml:space="preserve"> proponente deberá reintegrar al PNN El </w:t>
      </w:r>
      <w:proofErr w:type="spellStart"/>
      <w:r w:rsidRPr="000D241B">
        <w:rPr>
          <w:rFonts w:ascii="Verdana" w:hAnsi="Verdana" w:cs="Arial"/>
          <w:sz w:val="22"/>
          <w:szCs w:val="22"/>
          <w:lang w:val="es-CO"/>
        </w:rPr>
        <w:t>Tuparro</w:t>
      </w:r>
      <w:proofErr w:type="spellEnd"/>
      <w:r w:rsidRPr="000D241B">
        <w:rPr>
          <w:rFonts w:ascii="Verdana" w:hAnsi="Verdana" w:cs="Arial"/>
          <w:sz w:val="22"/>
          <w:szCs w:val="22"/>
          <w:lang w:val="es-CO"/>
        </w:rPr>
        <w:t xml:space="preserve"> los repuestos o partes que fueron objeto del cambio.</w:t>
      </w:r>
    </w:p>
    <w:p w14:paraId="16C5A71B"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37A86E8E"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53A61CD2"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r w:rsidRPr="000D241B">
        <w:rPr>
          <w:rFonts w:ascii="Verdana" w:hAnsi="Verdana" w:cs="Arial"/>
          <w:b/>
          <w:bCs/>
          <w:sz w:val="22"/>
          <w:szCs w:val="22"/>
          <w:lang w:val="es-CO"/>
        </w:rPr>
        <w:t>INFRAESTRUCTURA FÍSICA Y RECURSO HUMANO:</w:t>
      </w:r>
      <w:r w:rsidRPr="000D241B">
        <w:rPr>
          <w:rFonts w:ascii="Verdana" w:hAnsi="Verdana" w:cs="Arial"/>
          <w:sz w:val="22"/>
          <w:szCs w:val="22"/>
          <w:lang w:val="es-CO"/>
        </w:rPr>
        <w:t xml:space="preserve"> EI proponente deberá contar con maquinaria, equipo y herramientas suficientes y necesarias y recurso humano calificado para atender el objeto del contrato con ubicación en la ciudad de Puerto Carreño.</w:t>
      </w:r>
    </w:p>
    <w:p w14:paraId="26AC78F6"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41A93295"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bookmarkStart w:id="2" w:name="_Hlk172882711"/>
      <w:r w:rsidRPr="000D241B">
        <w:rPr>
          <w:rFonts w:ascii="Verdana" w:hAnsi="Verdana" w:cs="Arial"/>
          <w:sz w:val="22"/>
          <w:szCs w:val="22"/>
          <w:lang w:val="es-CO"/>
        </w:rPr>
        <w:t>El proponente deberá certificar que dispone de un establecimiento en el municipio de Puerto Carreño, Vichada, o con un acuerdo comercial con un establecimiento que cuente con la infraestructura adecuada para la ejecución del objeto a contratar</w:t>
      </w:r>
      <w:r w:rsidRPr="000D241B">
        <w:rPr>
          <w:rFonts w:ascii="Verdana" w:hAnsi="Verdana" w:cs="Arial"/>
          <w:color w:val="FF0000"/>
          <w:sz w:val="22"/>
          <w:szCs w:val="22"/>
          <w:lang w:val="es-CO"/>
        </w:rPr>
        <w:t xml:space="preserve">, </w:t>
      </w:r>
      <w:r w:rsidRPr="000D241B">
        <w:rPr>
          <w:rFonts w:ascii="Verdana" w:hAnsi="Verdana" w:cs="Arial"/>
          <w:sz w:val="22"/>
          <w:szCs w:val="22"/>
          <w:lang w:val="es-CO"/>
        </w:rPr>
        <w:t>seguro y debidamente equipado para el desarrollo de los trabajos contratados. Igualmente deberá disponer con recurso humano calificado y en general con maquinaria, equipo y herramientas suficientes y necesarias para atender el objeto del contrato. La verificación la realizara un funcionario o contratista del PNN EL TUPARRO, durante el plazo indicado en el cronograma para verificar los requisitos habilitantes. De dicha visita se levantará un acta que hará parte del informe de evaluación.</w:t>
      </w:r>
    </w:p>
    <w:p w14:paraId="13066755"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bookmarkEnd w:id="2"/>
    <w:p w14:paraId="77B6DC40" w14:textId="77777777" w:rsidR="008A683E" w:rsidRPr="000D241B" w:rsidRDefault="008A683E" w:rsidP="008A683E">
      <w:pPr>
        <w:widowControl w:val="0"/>
        <w:overflowPunct w:val="0"/>
        <w:autoSpaceDE w:val="0"/>
        <w:adjustRightInd w:val="0"/>
        <w:jc w:val="both"/>
        <w:rPr>
          <w:rFonts w:ascii="Verdana" w:hAnsi="Verdana" w:cs="Calibri"/>
          <w:b/>
          <w:bCs/>
          <w:color w:val="222222"/>
          <w:sz w:val="22"/>
          <w:szCs w:val="22"/>
          <w:shd w:val="clear" w:color="auto" w:fill="FFFFFF"/>
          <w:lang w:val="es-CO"/>
        </w:rPr>
      </w:pPr>
      <w:r w:rsidRPr="000D241B">
        <w:rPr>
          <w:rFonts w:ascii="Verdana" w:hAnsi="Verdana" w:cs="Calibri"/>
          <w:b/>
          <w:bCs/>
          <w:color w:val="222222"/>
          <w:sz w:val="22"/>
          <w:szCs w:val="22"/>
          <w:shd w:val="clear" w:color="auto" w:fill="FFFFFF"/>
          <w:lang w:val="es-CO"/>
        </w:rPr>
        <w:t xml:space="preserve">Para acreditar este requisito el proponente deberá aportar una certificación firmada por el representante legal en la que manifieste que dispone con un establecimiento dedicado al mantenimiento y reparación de camionetas el cual cuenta con espacio suficiente, con la infraestructura segura, adecuada y equipada para la ejecución del objeto a contratar, además de contar con el personal mínimo requerido dotado de todos sus elementos de protección personal. </w:t>
      </w:r>
    </w:p>
    <w:p w14:paraId="3D2C822E" w14:textId="77777777" w:rsidR="008A683E" w:rsidRPr="000D241B" w:rsidRDefault="008A683E" w:rsidP="008A683E">
      <w:pPr>
        <w:widowControl w:val="0"/>
        <w:overflowPunct w:val="0"/>
        <w:autoSpaceDE w:val="0"/>
        <w:adjustRightInd w:val="0"/>
        <w:jc w:val="both"/>
        <w:rPr>
          <w:rFonts w:ascii="Verdana" w:hAnsi="Verdana" w:cs="Arial"/>
          <w:sz w:val="22"/>
          <w:szCs w:val="22"/>
          <w:lang w:val="es-CO"/>
        </w:rPr>
      </w:pPr>
    </w:p>
    <w:p w14:paraId="6F8AED29" w14:textId="77777777" w:rsidR="008A683E" w:rsidRPr="003929ED" w:rsidRDefault="008A683E" w:rsidP="008A683E">
      <w:pPr>
        <w:autoSpaceDE w:val="0"/>
        <w:adjustRightInd w:val="0"/>
        <w:jc w:val="both"/>
        <w:rPr>
          <w:rFonts w:ascii="Verdana" w:hAnsi="Verdana" w:cs="Arial"/>
          <w:b/>
          <w:bCs/>
          <w:color w:val="000000"/>
          <w:sz w:val="22"/>
          <w:szCs w:val="22"/>
          <w:lang w:val="es-CO"/>
        </w:rPr>
      </w:pPr>
    </w:p>
    <w:p w14:paraId="3FB91E8D" w14:textId="77777777" w:rsidR="008A683E" w:rsidRPr="000D241B" w:rsidRDefault="008A683E" w:rsidP="008A683E">
      <w:pPr>
        <w:pStyle w:val="Prrafodelista"/>
        <w:widowControl w:val="0"/>
        <w:numPr>
          <w:ilvl w:val="0"/>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djustRightInd w:val="0"/>
        <w:jc w:val="both"/>
        <w:rPr>
          <w:rFonts w:ascii="Verdana" w:eastAsia="ヒラギノ角ゴ Pro W3" w:hAnsi="Verdana"/>
          <w:color w:val="000000"/>
          <w:lang w:val="es-ES_tradnl" w:eastAsia="es-CO"/>
        </w:rPr>
      </w:pPr>
      <w:r w:rsidRPr="003929ED">
        <w:rPr>
          <w:rFonts w:ascii="Verdana" w:hAnsi="Verdana" w:cs="Arial Narrow"/>
          <w:b/>
          <w:bCs/>
        </w:rPr>
        <w:t>OBLIGACIONES DEL CONTRATISTA:</w:t>
      </w:r>
      <w:r w:rsidRPr="000D241B">
        <w:rPr>
          <w:rFonts w:ascii="Verdana" w:hAnsi="Verdana" w:cs="Arial Narrow"/>
        </w:rPr>
        <w:t xml:space="preserve"> </w:t>
      </w:r>
      <w:r w:rsidRPr="000D241B">
        <w:rPr>
          <w:rFonts w:ascii="Verdana" w:eastAsia="ヒラギノ角ゴ Pro W3" w:hAnsi="Verdana"/>
          <w:color w:val="000000"/>
          <w:lang w:val="es-ES_tradnl" w:eastAsia="es-CO"/>
        </w:rPr>
        <w:t xml:space="preserve">Además de las obligaciones previstas en la cláusula anterior, el CONTRATISTA se obliga a: </w:t>
      </w:r>
    </w:p>
    <w:p w14:paraId="3BD5ED5A" w14:textId="77777777" w:rsidR="008A683E" w:rsidRPr="000D241B" w:rsidRDefault="008A683E" w:rsidP="008A683E">
      <w:pPr>
        <w:widowControl w:val="0"/>
        <w:overflowPunct w:val="0"/>
        <w:autoSpaceDE w:val="0"/>
        <w:adjustRightInd w:val="0"/>
        <w:rPr>
          <w:rFonts w:ascii="Verdana" w:hAnsi="Verdana"/>
          <w:sz w:val="22"/>
          <w:szCs w:val="22"/>
          <w:lang w:val="es-ES_tradnl"/>
        </w:rPr>
      </w:pPr>
    </w:p>
    <w:p w14:paraId="18FF5F47"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rPr>
      </w:pPr>
      <w:r w:rsidRPr="000D241B">
        <w:rPr>
          <w:rFonts w:ascii="Verdana" w:hAnsi="Verdana"/>
          <w:sz w:val="22"/>
          <w:szCs w:val="22"/>
          <w:lang w:val="es-CO"/>
        </w:rPr>
        <w:t>Realizar los mantenimientos en el municipio de Puerto Carreño Vichada en el casco urbano</w:t>
      </w:r>
    </w:p>
    <w:p w14:paraId="17F6E882"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lastRenderedPageBreak/>
        <w:t xml:space="preserve">Garantizar la oportuna y eficaz prestación del objeto contratado, respondiendo por la calidad de la mano de obra y repuestos suministrados. </w:t>
      </w:r>
    </w:p>
    <w:p w14:paraId="7642822A"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 xml:space="preserve">Efectuar el mantenimiento preventivo y correctivo que requieran las camionetas del PNN El </w:t>
      </w:r>
      <w:proofErr w:type="spellStart"/>
      <w:r w:rsidRPr="000D241B">
        <w:rPr>
          <w:rFonts w:ascii="Verdana" w:hAnsi="Verdana"/>
          <w:sz w:val="22"/>
          <w:szCs w:val="22"/>
          <w:lang w:val="es-CO"/>
        </w:rPr>
        <w:t>Tuparro</w:t>
      </w:r>
      <w:proofErr w:type="spellEnd"/>
      <w:r w:rsidRPr="000D241B">
        <w:rPr>
          <w:rFonts w:ascii="Verdana" w:hAnsi="Verdana"/>
          <w:sz w:val="22"/>
          <w:szCs w:val="22"/>
          <w:lang w:val="es-CO"/>
        </w:rPr>
        <w:t>.</w:t>
      </w:r>
    </w:p>
    <w:p w14:paraId="70887546" w14:textId="77777777" w:rsidR="008A683E" w:rsidRPr="000D241B" w:rsidRDefault="008A683E" w:rsidP="008A683E">
      <w:pPr>
        <w:widowControl w:val="0"/>
        <w:numPr>
          <w:ilvl w:val="0"/>
          <w:numId w:val="26"/>
        </w:numPr>
        <w:overflowPunct w:val="0"/>
        <w:autoSpaceDE w:val="0"/>
        <w:autoSpaceDN w:val="0"/>
        <w:adjustRightInd w:val="0"/>
        <w:jc w:val="both"/>
        <w:rPr>
          <w:rFonts w:ascii="Verdana" w:hAnsi="Verdana"/>
          <w:sz w:val="22"/>
          <w:szCs w:val="22"/>
          <w:lang w:val="es-CO"/>
        </w:rPr>
      </w:pPr>
      <w:r w:rsidRPr="000D241B">
        <w:rPr>
          <w:rFonts w:ascii="Verdana" w:hAnsi="Verdana"/>
          <w:sz w:val="22"/>
          <w:szCs w:val="22"/>
          <w:lang w:val="es-CO"/>
        </w:rPr>
        <w:t xml:space="preserve">Presentar por escrito el(los) diagnóstico(s) técnico y económico realizado(s) al (las) </w:t>
      </w:r>
      <w:r w:rsidRPr="000D241B">
        <w:rPr>
          <w:rFonts w:ascii="Verdana" w:hAnsi="Verdana" w:cs="Arial"/>
          <w:sz w:val="22"/>
          <w:szCs w:val="22"/>
          <w:lang w:val="es-CO"/>
        </w:rPr>
        <w:t xml:space="preserve">camionetas </w:t>
      </w:r>
      <w:r w:rsidRPr="000D241B">
        <w:rPr>
          <w:rFonts w:ascii="Verdana" w:hAnsi="Verdana"/>
          <w:sz w:val="22"/>
          <w:szCs w:val="22"/>
          <w:lang w:val="es-CO"/>
        </w:rPr>
        <w:t>que ingrese(n) al respectivo mantenimiento para la aprobación del supervisor. Los diagnósticos son de carácter obligatorio y prerrequisito para cualquier intervención a (las) vehículo(s).</w:t>
      </w:r>
    </w:p>
    <w:p w14:paraId="3E07ED8C"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 xml:space="preserve">Suministrar los repuestos originales y la mano de obra que requieran las camionetas del PNN El </w:t>
      </w:r>
      <w:proofErr w:type="spellStart"/>
      <w:r w:rsidRPr="000D241B">
        <w:rPr>
          <w:rFonts w:ascii="Verdana" w:hAnsi="Verdana"/>
          <w:sz w:val="22"/>
          <w:szCs w:val="22"/>
          <w:lang w:val="es-CO"/>
        </w:rPr>
        <w:t>Tuparro</w:t>
      </w:r>
      <w:proofErr w:type="spellEnd"/>
      <w:r w:rsidRPr="000D241B">
        <w:rPr>
          <w:rFonts w:ascii="Verdana" w:hAnsi="Verdana"/>
          <w:sz w:val="22"/>
          <w:szCs w:val="22"/>
          <w:lang w:val="es-CO"/>
        </w:rPr>
        <w:t xml:space="preserve"> para su adecuado funcionamiento.</w:t>
      </w:r>
    </w:p>
    <w:p w14:paraId="5130FC15"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Acatar y cumplir las instrucciones que el Supervisor le imparta en relación con el objeto contractual.</w:t>
      </w:r>
    </w:p>
    <w:p w14:paraId="5F43A4DE"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 xml:space="preserve">Entregar los repuestos obsoletos que sean cambiados. </w:t>
      </w:r>
    </w:p>
    <w:p w14:paraId="4118C06D"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 xml:space="preserve">Reemplazar los elementos que por cualquier motivo sean catalogados como defectuosos, para lo cual el supervisor del contrato comunicará por escrito al contratista la situación presentada y éste (el contratista) en un término de cinco (5) días efectuará la reposición de los bienes en el lugar indicado por el </w:t>
      </w:r>
      <w:proofErr w:type="gramStart"/>
      <w:r w:rsidRPr="000D241B">
        <w:rPr>
          <w:rFonts w:ascii="Verdana" w:hAnsi="Verdana"/>
          <w:sz w:val="22"/>
          <w:szCs w:val="22"/>
          <w:lang w:val="es-CO"/>
        </w:rPr>
        <w:t>Jefe</w:t>
      </w:r>
      <w:proofErr w:type="gramEnd"/>
      <w:r w:rsidRPr="000D241B">
        <w:rPr>
          <w:rFonts w:ascii="Verdana" w:hAnsi="Verdana"/>
          <w:sz w:val="22"/>
          <w:szCs w:val="22"/>
          <w:lang w:val="es-CO"/>
        </w:rPr>
        <w:t xml:space="preserve"> de Área Protegida del Parque.</w:t>
      </w:r>
    </w:p>
    <w:p w14:paraId="6D9ADF06"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Constituir las garantías y mantener su vigencia.</w:t>
      </w:r>
    </w:p>
    <w:p w14:paraId="696AE9AE"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Garantizar que el personal asignado al presente contrato cumple a cabalidad con todos los requisitos técnicos de estudio y de formación profesional para el desempeño óptimo este tipo de contratos.</w:t>
      </w:r>
    </w:p>
    <w:p w14:paraId="4593A5D5" w14:textId="77777777" w:rsidR="008A683E"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 xml:space="preserve">Efectuar las reparaciones según la orden y autorización dada únicamente por el supervisor. </w:t>
      </w:r>
    </w:p>
    <w:p w14:paraId="4C4DAC41" w14:textId="77777777" w:rsidR="008A683E" w:rsidRPr="0098536F" w:rsidRDefault="008A683E" w:rsidP="008A683E">
      <w:pPr>
        <w:numPr>
          <w:ilvl w:val="0"/>
          <w:numId w:val="26"/>
        </w:numPr>
        <w:autoSpaceDN w:val="0"/>
        <w:jc w:val="both"/>
        <w:rPr>
          <w:rFonts w:ascii="Verdana" w:hAnsi="Verdana" w:cs="Arial"/>
          <w:sz w:val="22"/>
          <w:szCs w:val="22"/>
        </w:rPr>
      </w:pPr>
      <w:r w:rsidRPr="00C9324E">
        <w:rPr>
          <w:rFonts w:ascii="Verdana" w:hAnsi="Verdana" w:cs="Arial"/>
          <w:sz w:val="22"/>
          <w:szCs w:val="22"/>
        </w:rPr>
        <w:t xml:space="preserve">Suscribir documento y/o acta de compensación con la entidad, en caso de que el mantenimiento correctivo requiera una suma de dinero considerable, esto es, que afecte la cantidad de mantenimientos preventivos que se deban realizar, según las condiciones del contrato previa aprobación del supervisor. </w:t>
      </w:r>
    </w:p>
    <w:p w14:paraId="5AD60537"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5F92F362"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Pr>
          <w:rFonts w:ascii="Verdana" w:hAnsi="Verdana"/>
          <w:sz w:val="22"/>
          <w:szCs w:val="22"/>
          <w:lang w:val="es-CO"/>
        </w:rPr>
        <w:t>A</w:t>
      </w:r>
      <w:r w:rsidRPr="000D241B">
        <w:rPr>
          <w:rFonts w:ascii="Verdana" w:hAnsi="Verdana"/>
          <w:sz w:val="22"/>
          <w:szCs w:val="22"/>
          <w:lang w:val="es-CO"/>
        </w:rPr>
        <w:t xml:space="preserve">tender en debida forma los reclamos que presente el PNN El </w:t>
      </w:r>
      <w:proofErr w:type="spellStart"/>
      <w:r w:rsidRPr="000D241B">
        <w:rPr>
          <w:rFonts w:ascii="Verdana" w:hAnsi="Verdana"/>
          <w:sz w:val="22"/>
          <w:szCs w:val="22"/>
          <w:lang w:val="es-CO"/>
        </w:rPr>
        <w:t>Tuparro</w:t>
      </w:r>
      <w:proofErr w:type="spellEnd"/>
      <w:r w:rsidRPr="000D241B">
        <w:rPr>
          <w:rFonts w:ascii="Verdana" w:hAnsi="Verdana"/>
          <w:sz w:val="22"/>
          <w:szCs w:val="22"/>
          <w:lang w:val="es-CO"/>
        </w:rPr>
        <w:t xml:space="preserve"> con relación a la prestación del servicio y adoptará las medidas de manera inmediata. </w:t>
      </w:r>
    </w:p>
    <w:p w14:paraId="238FDFBA"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sz w:val="22"/>
          <w:szCs w:val="22"/>
          <w:lang w:val="es-CO"/>
        </w:rPr>
        <w:t>Presentar ante la entidad la correspondiente facturación de conformidad con las normas vigentes, adjuntando soporte de paz y salvo en el pago de aportes al sistema de seguridad social y parafiscales correspondientes al último periodo de pago.</w:t>
      </w:r>
    </w:p>
    <w:p w14:paraId="6186B657" w14:textId="77777777" w:rsidR="008A683E" w:rsidRPr="000D241B" w:rsidRDefault="008A683E" w:rsidP="008A683E">
      <w:pPr>
        <w:widowControl w:val="0"/>
        <w:numPr>
          <w:ilvl w:val="0"/>
          <w:numId w:val="26"/>
        </w:numPr>
        <w:overflowPunct w:val="0"/>
        <w:autoSpaceDE w:val="0"/>
        <w:autoSpaceDN w:val="0"/>
        <w:adjustRightInd w:val="0"/>
        <w:jc w:val="both"/>
        <w:rPr>
          <w:rFonts w:ascii="Verdana" w:hAnsi="Verdana"/>
          <w:sz w:val="22"/>
          <w:szCs w:val="22"/>
          <w:lang w:val="es-CO"/>
        </w:rPr>
      </w:pPr>
      <w:r w:rsidRPr="000D241B">
        <w:rPr>
          <w:rFonts w:ascii="Verdana" w:hAnsi="Verdana"/>
          <w:sz w:val="22"/>
          <w:szCs w:val="22"/>
          <w:lang w:val="es-CO"/>
        </w:rPr>
        <w:t>Responder civil y penalmente por los accidentes o daños a los vehículos de Parques Nacionales Naturales y a terceros que pudiesen ocurrir durante la movilización de las mismas durante las reparaciones y pruebas mecánicas de funcionamiento.</w:t>
      </w:r>
    </w:p>
    <w:p w14:paraId="080E044C" w14:textId="77777777" w:rsidR="008A683E" w:rsidRPr="000D241B" w:rsidRDefault="008A683E" w:rsidP="008A683E">
      <w:pPr>
        <w:widowControl w:val="0"/>
        <w:numPr>
          <w:ilvl w:val="0"/>
          <w:numId w:val="26"/>
        </w:numPr>
        <w:overflowPunct w:val="0"/>
        <w:autoSpaceDE w:val="0"/>
        <w:autoSpaceDN w:val="0"/>
        <w:adjustRightInd w:val="0"/>
        <w:jc w:val="both"/>
        <w:rPr>
          <w:rFonts w:ascii="Verdana" w:hAnsi="Verdana"/>
          <w:sz w:val="22"/>
          <w:szCs w:val="22"/>
          <w:lang w:val="es-CO"/>
        </w:rPr>
      </w:pPr>
      <w:r w:rsidRPr="000D241B">
        <w:rPr>
          <w:rFonts w:ascii="Verdana" w:hAnsi="Verdana"/>
          <w:sz w:val="22"/>
          <w:szCs w:val="22"/>
          <w:lang w:val="es-CO"/>
        </w:rPr>
        <w:t>Entregar los vehículos en perfecto estado de funcionamiento.</w:t>
      </w:r>
    </w:p>
    <w:p w14:paraId="1CC77F2D" w14:textId="77777777" w:rsidR="008A683E" w:rsidRPr="000D241B" w:rsidRDefault="008A683E" w:rsidP="008A683E">
      <w:pPr>
        <w:widowControl w:val="0"/>
        <w:numPr>
          <w:ilvl w:val="0"/>
          <w:numId w:val="26"/>
        </w:numPr>
        <w:overflowPunct w:val="0"/>
        <w:autoSpaceDE w:val="0"/>
        <w:autoSpaceDN w:val="0"/>
        <w:adjustRightInd w:val="0"/>
        <w:jc w:val="both"/>
        <w:textAlignment w:val="baseline"/>
        <w:rPr>
          <w:rFonts w:ascii="Verdana" w:hAnsi="Verdana"/>
          <w:sz w:val="22"/>
          <w:szCs w:val="22"/>
          <w:lang w:val="es-CO"/>
        </w:rPr>
      </w:pPr>
      <w:r w:rsidRPr="000D241B">
        <w:rPr>
          <w:rFonts w:ascii="Verdana" w:hAnsi="Verdana" w:cs="Arial"/>
          <w:sz w:val="22"/>
          <w:szCs w:val="22"/>
          <w:lang w:val="es-CO"/>
        </w:rPr>
        <w:t>Mantener indemne a Parques Nacionales por las reclamaciones que se deriven con ocasión a la ejecución contractual.</w:t>
      </w:r>
    </w:p>
    <w:p w14:paraId="2C66913A" w14:textId="77777777" w:rsidR="008A683E" w:rsidRPr="0028458F" w:rsidRDefault="008A683E" w:rsidP="008A683E">
      <w:pPr>
        <w:pStyle w:val="Prrafodelista"/>
        <w:numPr>
          <w:ilvl w:val="0"/>
          <w:numId w:val="26"/>
        </w:numPr>
        <w:spacing w:after="0"/>
        <w:jc w:val="both"/>
        <w:rPr>
          <w:rFonts w:ascii="Verdana" w:eastAsia="Times New Roman" w:hAnsi="Verdana" w:cs="Times New Roman"/>
          <w:kern w:val="0"/>
          <w:lang w:eastAsia="es-ES"/>
        </w:rPr>
      </w:pPr>
      <w:r w:rsidRPr="0028458F">
        <w:rPr>
          <w:rFonts w:ascii="Verdana" w:eastAsia="Times New Roman" w:hAnsi="Verdana" w:cs="Times New Roman"/>
          <w:kern w:val="0"/>
          <w:lang w:eastAsia="es-ES"/>
        </w:rPr>
        <w:t>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w:t>
      </w:r>
      <w:r w:rsidRPr="0028458F">
        <w:rPr>
          <w:rFonts w:ascii="Verdana" w:hAnsi="Verdana"/>
        </w:rPr>
        <w:t xml:space="preserve"> </w:t>
      </w:r>
    </w:p>
    <w:p w14:paraId="75DE3A87" w14:textId="77777777" w:rsidR="008A683E" w:rsidRPr="0098536F" w:rsidRDefault="008A683E" w:rsidP="008A683E">
      <w:pPr>
        <w:pStyle w:val="Prrafodelista"/>
        <w:numPr>
          <w:ilvl w:val="0"/>
          <w:numId w:val="26"/>
        </w:numPr>
        <w:spacing w:after="0"/>
        <w:jc w:val="both"/>
        <w:rPr>
          <w:rFonts w:ascii="Verdana" w:eastAsia="Times New Roman" w:hAnsi="Verdana" w:cs="Times New Roman"/>
          <w:kern w:val="0"/>
          <w:lang w:eastAsia="es-ES"/>
        </w:rPr>
      </w:pPr>
      <w:r w:rsidRPr="0098536F">
        <w:rPr>
          <w:rFonts w:ascii="Verdana" w:eastAsia="Times New Roman" w:hAnsi="Verdana" w:cs="Times New Roman"/>
          <w:kern w:val="0"/>
          <w:lang w:eastAsia="es-ES"/>
        </w:rPr>
        <w:t>Las demás obligaciones que se generen en desarrollo del objeto contractual.</w:t>
      </w:r>
    </w:p>
    <w:p w14:paraId="697852CA" w14:textId="77777777" w:rsidR="008A683E" w:rsidRDefault="008A683E" w:rsidP="008A683E">
      <w:pPr>
        <w:widowControl w:val="0"/>
        <w:overflowPunct w:val="0"/>
        <w:autoSpaceDE w:val="0"/>
        <w:adjustRightInd w:val="0"/>
        <w:jc w:val="both"/>
        <w:rPr>
          <w:rFonts w:ascii="Arial Narrow" w:hAnsi="Arial Narrow" w:cs="Arial"/>
          <w:sz w:val="22"/>
          <w:szCs w:val="22"/>
          <w:lang w:val="es-CO"/>
        </w:rPr>
      </w:pPr>
      <w:r w:rsidRPr="000D241B">
        <w:rPr>
          <w:rFonts w:ascii="Arial Narrow" w:hAnsi="Arial Narrow" w:cs="Arial"/>
          <w:sz w:val="22"/>
          <w:szCs w:val="22"/>
          <w:lang w:val="es-CO"/>
        </w:rPr>
        <w:t>.</w:t>
      </w:r>
    </w:p>
    <w:p w14:paraId="480CF210" w14:textId="77777777" w:rsidR="008A683E" w:rsidRPr="0028458F" w:rsidRDefault="008A683E" w:rsidP="008A683E">
      <w:pPr>
        <w:widowControl w:val="0"/>
        <w:overflowPunct w:val="0"/>
        <w:autoSpaceDE w:val="0"/>
        <w:adjustRightInd w:val="0"/>
        <w:jc w:val="both"/>
        <w:rPr>
          <w:rFonts w:ascii="Verdana" w:hAnsi="Verdana"/>
          <w:sz w:val="22"/>
          <w:szCs w:val="22"/>
        </w:rPr>
      </w:pPr>
      <w:r w:rsidRPr="0098536F">
        <w:rPr>
          <w:rFonts w:ascii="Verdana" w:hAnsi="Verdana"/>
          <w:sz w:val="22"/>
          <w:szCs w:val="22"/>
          <w:lang w:val="es-CO"/>
        </w:rPr>
        <w:t xml:space="preserve">Nota: </w:t>
      </w:r>
      <w:r w:rsidRPr="000D241B">
        <w:rPr>
          <w:rFonts w:ascii="Verdana" w:hAnsi="Verdana"/>
          <w:sz w:val="22"/>
          <w:szCs w:val="22"/>
          <w:lang w:val="es-CO"/>
        </w:rPr>
        <w:t xml:space="preserve">El CONTRATISTA es el único responsable por la vinculación de personal y la celebración de subcontratos todo lo cual debe realizar en su propio nombre y por su propia cuenta y riesgo sin que PARQUES NACIONALES NATURALES DE COLOMBIA – DIRECCIÓN TERRITORIAL ORINOQUIA y sus áreas adscritas, </w:t>
      </w:r>
      <w:r w:rsidRPr="000D241B">
        <w:rPr>
          <w:rFonts w:ascii="Verdana" w:hAnsi="Verdana"/>
          <w:sz w:val="22"/>
          <w:szCs w:val="22"/>
          <w:lang w:val="es-CO"/>
        </w:rPr>
        <w:lastRenderedPageBreak/>
        <w:t>adquieran responsabilidad ni solidaridad alguna por dichos actos.</w:t>
      </w:r>
    </w:p>
    <w:p w14:paraId="676545D5" w14:textId="3334DDA3" w:rsidR="008A683E" w:rsidRDefault="008A683E" w:rsidP="003D3326">
      <w:pPr>
        <w:autoSpaceDE w:val="0"/>
        <w:adjustRightInd w:val="0"/>
        <w:jc w:val="both"/>
        <w:rPr>
          <w:rFonts w:ascii="Verdana" w:hAnsi="Verdana"/>
        </w:rPr>
      </w:pPr>
    </w:p>
    <w:p w14:paraId="2F095AF0" w14:textId="14F26ECD" w:rsidR="00DD7814" w:rsidRDefault="00DD7814" w:rsidP="003D3326">
      <w:pPr>
        <w:autoSpaceDE w:val="0"/>
        <w:adjustRightInd w:val="0"/>
        <w:jc w:val="both"/>
        <w:rPr>
          <w:rFonts w:ascii="Verdana" w:hAnsi="Verdana"/>
        </w:rPr>
      </w:pPr>
    </w:p>
    <w:p w14:paraId="6E12E247" w14:textId="17312EEC" w:rsidR="00DD7814" w:rsidRPr="008A683E" w:rsidRDefault="00DD7814" w:rsidP="008A683E">
      <w:pPr>
        <w:pStyle w:val="Prrafodelista"/>
        <w:numPr>
          <w:ilvl w:val="0"/>
          <w:numId w:val="24"/>
        </w:numPr>
        <w:suppressAutoHyphens/>
        <w:autoSpaceDE w:val="0"/>
        <w:autoSpaceDN w:val="0"/>
        <w:adjustRightInd w:val="0"/>
        <w:textAlignment w:val="baseline"/>
        <w:rPr>
          <w:rFonts w:ascii="Verdana" w:hAnsi="Verdana"/>
          <w:b/>
          <w:lang w:val="es-ES" w:eastAsia="es-ES"/>
        </w:rPr>
      </w:pPr>
      <w:r w:rsidRPr="008A683E">
        <w:rPr>
          <w:rFonts w:ascii="Verdana" w:hAnsi="Verdana"/>
          <w:b/>
          <w:lang w:val="es-ES" w:eastAsia="es-ES"/>
        </w:rPr>
        <w:t xml:space="preserve"> CLASIFICACION UNSPSC</w:t>
      </w:r>
    </w:p>
    <w:p w14:paraId="657FA604" w14:textId="77777777" w:rsidR="00DD7814" w:rsidRPr="00DD7814" w:rsidRDefault="00DD7814" w:rsidP="00DD7814">
      <w:pPr>
        <w:suppressAutoHyphens/>
        <w:autoSpaceDE w:val="0"/>
        <w:autoSpaceDN w:val="0"/>
        <w:adjustRightInd w:val="0"/>
        <w:textAlignment w:val="baseline"/>
        <w:rPr>
          <w:rFonts w:ascii="Verdana" w:hAnsi="Verdana"/>
          <w:sz w:val="22"/>
          <w:szCs w:val="22"/>
          <w:lang w:val="es-ES" w:eastAsia="es-ES"/>
        </w:rPr>
      </w:pPr>
    </w:p>
    <w:p w14:paraId="6D10DAC4" w14:textId="77777777" w:rsidR="00DD7814" w:rsidRPr="00DD7814" w:rsidRDefault="00DD7814" w:rsidP="00DD7814">
      <w:pPr>
        <w:suppressAutoHyphens/>
        <w:autoSpaceDE w:val="0"/>
        <w:autoSpaceDN w:val="0"/>
        <w:adjustRightInd w:val="0"/>
        <w:textAlignment w:val="baseline"/>
        <w:rPr>
          <w:rFonts w:ascii="Verdana" w:hAnsi="Verdana"/>
          <w:sz w:val="22"/>
          <w:szCs w:val="22"/>
          <w:lang w:val="es-ES" w:eastAsia="es-ES"/>
        </w:rPr>
      </w:pPr>
      <w:r w:rsidRPr="00DD7814">
        <w:rPr>
          <w:rFonts w:ascii="Verdana" w:hAnsi="Verdana"/>
          <w:sz w:val="22"/>
          <w:szCs w:val="22"/>
          <w:lang w:val="es-ES" w:eastAsia="es-ES"/>
        </w:rPr>
        <w:t>El objeto contractual se enmarca dentro del siguiente código del Clasificador de Bienes y Servicios:</w:t>
      </w:r>
    </w:p>
    <w:p w14:paraId="3AA57FF3" w14:textId="77777777" w:rsidR="00DD7814" w:rsidRPr="00DD7814" w:rsidRDefault="00DD7814" w:rsidP="00DD7814">
      <w:pPr>
        <w:suppressAutoHyphens/>
        <w:autoSpaceDE w:val="0"/>
        <w:autoSpaceDN w:val="0"/>
        <w:adjustRightInd w:val="0"/>
        <w:spacing w:line="276" w:lineRule="auto"/>
        <w:textAlignment w:val="baseline"/>
        <w:rPr>
          <w:rFonts w:ascii="Verdana" w:hAnsi="Verdana"/>
          <w:sz w:val="22"/>
          <w:szCs w:val="22"/>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1493"/>
        <w:gridCol w:w="1909"/>
        <w:gridCol w:w="1909"/>
        <w:gridCol w:w="1909"/>
      </w:tblGrid>
      <w:tr w:rsidR="008A683E" w:rsidRPr="005608B7" w14:paraId="6991109E"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37DE95" w14:textId="77777777" w:rsidR="008A683E" w:rsidRPr="005608B7" w:rsidRDefault="008A683E" w:rsidP="00BD46BF">
            <w:pPr>
              <w:widowControl w:val="0"/>
              <w:overflowPunct w:val="0"/>
              <w:autoSpaceDE w:val="0"/>
              <w:adjustRightInd w:val="0"/>
              <w:spacing w:line="276" w:lineRule="auto"/>
              <w:jc w:val="center"/>
              <w:rPr>
                <w:rFonts w:ascii="Verdana" w:hAnsi="Verdana"/>
                <w:b/>
                <w:bCs/>
                <w:sz w:val="22"/>
                <w:szCs w:val="22"/>
              </w:rPr>
            </w:pPr>
            <w:r w:rsidRPr="005608B7">
              <w:rPr>
                <w:rFonts w:ascii="Verdana" w:hAnsi="Verdana"/>
                <w:b/>
                <w:bCs/>
                <w:sz w:val="22"/>
                <w:szCs w:val="22"/>
              </w:rPr>
              <w:t>Clasificación UNSPSC</w:t>
            </w:r>
          </w:p>
        </w:tc>
        <w:tc>
          <w:tcPr>
            <w:tcW w:w="18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62DFCE" w14:textId="77777777" w:rsidR="008A683E" w:rsidRPr="005608B7" w:rsidRDefault="008A683E" w:rsidP="00BD46BF">
            <w:pPr>
              <w:widowControl w:val="0"/>
              <w:overflowPunct w:val="0"/>
              <w:autoSpaceDE w:val="0"/>
              <w:adjustRightInd w:val="0"/>
              <w:spacing w:line="276" w:lineRule="auto"/>
              <w:jc w:val="center"/>
              <w:rPr>
                <w:rFonts w:ascii="Verdana" w:hAnsi="Verdana"/>
                <w:b/>
                <w:bCs/>
                <w:sz w:val="22"/>
                <w:szCs w:val="22"/>
              </w:rPr>
            </w:pPr>
            <w:r w:rsidRPr="005608B7">
              <w:rPr>
                <w:rFonts w:ascii="Verdana" w:hAnsi="Verdana"/>
                <w:b/>
                <w:bCs/>
                <w:sz w:val="22"/>
                <w:szCs w:val="22"/>
              </w:rPr>
              <w:t>Segmento</w:t>
            </w:r>
          </w:p>
        </w:tc>
        <w:tc>
          <w:tcPr>
            <w:tcW w:w="20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30CE55" w14:textId="77777777" w:rsidR="008A683E" w:rsidRPr="005608B7" w:rsidRDefault="008A683E" w:rsidP="00BD46BF">
            <w:pPr>
              <w:widowControl w:val="0"/>
              <w:overflowPunct w:val="0"/>
              <w:autoSpaceDE w:val="0"/>
              <w:adjustRightInd w:val="0"/>
              <w:spacing w:line="276" w:lineRule="auto"/>
              <w:jc w:val="center"/>
              <w:rPr>
                <w:rFonts w:ascii="Verdana" w:hAnsi="Verdana"/>
                <w:b/>
                <w:bCs/>
                <w:sz w:val="22"/>
                <w:szCs w:val="22"/>
              </w:rPr>
            </w:pPr>
            <w:r w:rsidRPr="005608B7">
              <w:rPr>
                <w:rFonts w:ascii="Verdana" w:hAnsi="Verdana"/>
                <w:b/>
                <w:bCs/>
                <w:sz w:val="22"/>
                <w:szCs w:val="22"/>
              </w:rPr>
              <w:t>Familia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686D51" w14:textId="77777777" w:rsidR="008A683E" w:rsidRPr="005608B7" w:rsidRDefault="008A683E" w:rsidP="00BD46BF">
            <w:pPr>
              <w:widowControl w:val="0"/>
              <w:overflowPunct w:val="0"/>
              <w:autoSpaceDE w:val="0"/>
              <w:adjustRightInd w:val="0"/>
              <w:spacing w:line="276" w:lineRule="auto"/>
              <w:jc w:val="center"/>
              <w:rPr>
                <w:rFonts w:ascii="Verdana" w:hAnsi="Verdana"/>
                <w:b/>
                <w:bCs/>
                <w:sz w:val="22"/>
                <w:szCs w:val="22"/>
              </w:rPr>
            </w:pPr>
            <w:r w:rsidRPr="005608B7">
              <w:rPr>
                <w:rFonts w:ascii="Verdana" w:hAnsi="Verdana"/>
                <w:b/>
                <w:bCs/>
                <w:sz w:val="22"/>
                <w:szCs w:val="22"/>
              </w:rPr>
              <w:t>Clase</w:t>
            </w:r>
          </w:p>
        </w:tc>
        <w:tc>
          <w:tcPr>
            <w:tcW w:w="17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369F7C" w14:textId="77777777" w:rsidR="008A683E" w:rsidRPr="005608B7" w:rsidRDefault="008A683E" w:rsidP="00BD46BF">
            <w:pPr>
              <w:widowControl w:val="0"/>
              <w:overflowPunct w:val="0"/>
              <w:autoSpaceDE w:val="0"/>
              <w:adjustRightInd w:val="0"/>
              <w:spacing w:line="276" w:lineRule="auto"/>
              <w:jc w:val="center"/>
              <w:rPr>
                <w:rFonts w:ascii="Verdana" w:hAnsi="Verdana"/>
                <w:b/>
                <w:bCs/>
                <w:sz w:val="22"/>
                <w:szCs w:val="22"/>
              </w:rPr>
            </w:pPr>
            <w:r w:rsidRPr="005608B7">
              <w:rPr>
                <w:rFonts w:ascii="Verdana" w:hAnsi="Verdana"/>
                <w:b/>
                <w:bCs/>
                <w:sz w:val="22"/>
                <w:szCs w:val="22"/>
              </w:rPr>
              <w:t>Producto</w:t>
            </w:r>
          </w:p>
        </w:tc>
      </w:tr>
      <w:tr w:rsidR="008A683E" w:rsidRPr="005608B7" w14:paraId="4DC76309"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7D375C8E" w14:textId="77777777" w:rsidR="008A683E" w:rsidRPr="005608B7" w:rsidRDefault="008A683E" w:rsidP="00BD46BF">
            <w:pPr>
              <w:widowControl w:val="0"/>
              <w:overflowPunct w:val="0"/>
              <w:autoSpaceDE w:val="0"/>
              <w:adjustRightInd w:val="0"/>
              <w:spacing w:line="276" w:lineRule="auto"/>
              <w:jc w:val="center"/>
              <w:rPr>
                <w:rFonts w:ascii="Verdana" w:hAnsi="Verdana"/>
                <w:b/>
                <w:sz w:val="22"/>
                <w:szCs w:val="22"/>
              </w:rPr>
            </w:pPr>
            <w:r w:rsidRPr="005608B7">
              <w:rPr>
                <w:rFonts w:ascii="Verdana" w:hAnsi="Verdana"/>
                <w:b/>
                <w:sz w:val="22"/>
                <w:szCs w:val="22"/>
              </w:rPr>
              <w:t>78181500</w:t>
            </w:r>
          </w:p>
        </w:tc>
        <w:tc>
          <w:tcPr>
            <w:tcW w:w="1863" w:type="dxa"/>
            <w:tcBorders>
              <w:top w:val="single" w:sz="4" w:space="0" w:color="auto"/>
              <w:left w:val="single" w:sz="4" w:space="0" w:color="auto"/>
              <w:bottom w:val="single" w:sz="4" w:space="0" w:color="auto"/>
              <w:right w:val="single" w:sz="4" w:space="0" w:color="auto"/>
            </w:tcBorders>
            <w:vAlign w:val="center"/>
            <w:hideMark/>
          </w:tcPr>
          <w:p w14:paraId="4FE6A7A6" w14:textId="77777777" w:rsidR="008A683E" w:rsidRPr="005608B7" w:rsidRDefault="008A683E" w:rsidP="00BD46BF">
            <w:pPr>
              <w:widowControl w:val="0"/>
              <w:overflowPunct w:val="0"/>
              <w:autoSpaceDE w:val="0"/>
              <w:adjustRightInd w:val="0"/>
              <w:spacing w:line="276" w:lineRule="auto"/>
              <w:jc w:val="center"/>
              <w:rPr>
                <w:rFonts w:ascii="Verdana" w:hAnsi="Verdana"/>
                <w:b/>
                <w:sz w:val="22"/>
                <w:szCs w:val="22"/>
              </w:rPr>
            </w:pPr>
            <w:r w:rsidRPr="005608B7">
              <w:rPr>
                <w:rFonts w:ascii="Verdana" w:hAnsi="Verdana"/>
                <w:b/>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5EBA7314" w14:textId="77777777" w:rsidR="008A683E" w:rsidRPr="005608B7" w:rsidRDefault="008A683E" w:rsidP="00BD46BF">
            <w:pPr>
              <w:widowControl w:val="0"/>
              <w:overflowPunct w:val="0"/>
              <w:autoSpaceDE w:val="0"/>
              <w:adjustRightInd w:val="0"/>
              <w:spacing w:line="276" w:lineRule="auto"/>
              <w:jc w:val="center"/>
              <w:rPr>
                <w:rFonts w:ascii="Verdana" w:hAnsi="Verdana"/>
                <w:b/>
                <w:sz w:val="22"/>
                <w:szCs w:val="22"/>
              </w:rPr>
            </w:pPr>
            <w:r w:rsidRPr="005608B7">
              <w:rPr>
                <w:rFonts w:ascii="Verdana" w:hAnsi="Verdana"/>
                <w:b/>
                <w:sz w:val="22"/>
                <w:szCs w:val="22"/>
              </w:rPr>
              <w:t xml:space="preserve">Servicios de mantenimiento o reparaciones de transporte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DDB60F" w14:textId="77777777" w:rsidR="008A683E" w:rsidRPr="005608B7" w:rsidRDefault="008A683E" w:rsidP="00BD46BF">
            <w:pPr>
              <w:widowControl w:val="0"/>
              <w:overflowPunct w:val="0"/>
              <w:autoSpaceDE w:val="0"/>
              <w:adjustRightInd w:val="0"/>
              <w:spacing w:line="276" w:lineRule="auto"/>
              <w:jc w:val="center"/>
              <w:rPr>
                <w:rFonts w:ascii="Verdana" w:hAnsi="Verdana"/>
                <w:b/>
                <w:sz w:val="22"/>
                <w:szCs w:val="22"/>
              </w:rPr>
            </w:pPr>
            <w:r w:rsidRPr="005608B7">
              <w:rPr>
                <w:rFonts w:ascii="Verdana" w:hAnsi="Verdana"/>
                <w:b/>
                <w:sz w:val="22"/>
                <w:szCs w:val="22"/>
              </w:rPr>
              <w:t xml:space="preserve">Servicios de mantenimiento y reparación de vehículos </w:t>
            </w:r>
          </w:p>
        </w:tc>
        <w:tc>
          <w:tcPr>
            <w:tcW w:w="1705" w:type="dxa"/>
            <w:tcBorders>
              <w:top w:val="single" w:sz="4" w:space="0" w:color="auto"/>
              <w:left w:val="single" w:sz="4" w:space="0" w:color="auto"/>
              <w:bottom w:val="single" w:sz="4" w:space="0" w:color="auto"/>
              <w:right w:val="single" w:sz="4" w:space="0" w:color="auto"/>
            </w:tcBorders>
            <w:vAlign w:val="center"/>
            <w:hideMark/>
          </w:tcPr>
          <w:p w14:paraId="219E3797" w14:textId="77777777" w:rsidR="008A683E" w:rsidRPr="005608B7" w:rsidRDefault="008A683E" w:rsidP="00BD46BF">
            <w:pPr>
              <w:widowControl w:val="0"/>
              <w:overflowPunct w:val="0"/>
              <w:autoSpaceDE w:val="0"/>
              <w:adjustRightInd w:val="0"/>
              <w:spacing w:line="276" w:lineRule="auto"/>
              <w:jc w:val="center"/>
              <w:rPr>
                <w:rFonts w:ascii="Verdana" w:hAnsi="Verdana"/>
                <w:b/>
                <w:sz w:val="22"/>
                <w:szCs w:val="22"/>
              </w:rPr>
            </w:pPr>
            <w:r w:rsidRPr="005608B7">
              <w:rPr>
                <w:rFonts w:ascii="Verdana" w:hAnsi="Verdana"/>
                <w:b/>
                <w:sz w:val="22"/>
                <w:szCs w:val="22"/>
              </w:rPr>
              <w:t>Servicios de mantenimiento y reparaciones de vehículos</w:t>
            </w:r>
          </w:p>
        </w:tc>
      </w:tr>
      <w:tr w:rsidR="008A683E" w:rsidRPr="005608B7" w14:paraId="215F9128"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752F3F89"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78181501</w:t>
            </w:r>
          </w:p>
        </w:tc>
        <w:tc>
          <w:tcPr>
            <w:tcW w:w="1863" w:type="dxa"/>
            <w:tcBorders>
              <w:top w:val="single" w:sz="4" w:space="0" w:color="auto"/>
              <w:left w:val="single" w:sz="4" w:space="0" w:color="auto"/>
              <w:bottom w:val="single" w:sz="4" w:space="0" w:color="auto"/>
              <w:right w:val="single" w:sz="4" w:space="0" w:color="auto"/>
            </w:tcBorders>
            <w:vAlign w:val="center"/>
            <w:hideMark/>
          </w:tcPr>
          <w:p w14:paraId="30A560DC"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53819596"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Servicios de mantenimiento o reparaciones de transporte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548824"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Servicios de mantenimiento y reparación de vehículos </w:t>
            </w:r>
          </w:p>
        </w:tc>
        <w:tc>
          <w:tcPr>
            <w:tcW w:w="1705" w:type="dxa"/>
            <w:tcBorders>
              <w:top w:val="single" w:sz="4" w:space="0" w:color="auto"/>
              <w:left w:val="single" w:sz="4" w:space="0" w:color="auto"/>
              <w:bottom w:val="single" w:sz="4" w:space="0" w:color="auto"/>
              <w:right w:val="single" w:sz="4" w:space="0" w:color="auto"/>
            </w:tcBorders>
            <w:vAlign w:val="center"/>
            <w:hideMark/>
          </w:tcPr>
          <w:p w14:paraId="1EF78F18"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 de pintura o reparación de carrocerías </w:t>
            </w:r>
          </w:p>
          <w:p w14:paraId="1A39402C"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de vehículos</w:t>
            </w:r>
          </w:p>
        </w:tc>
      </w:tr>
      <w:tr w:rsidR="008A683E" w:rsidRPr="005608B7" w14:paraId="15EE9283"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6A5075B5"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78181502</w:t>
            </w:r>
          </w:p>
        </w:tc>
        <w:tc>
          <w:tcPr>
            <w:tcW w:w="1863" w:type="dxa"/>
            <w:tcBorders>
              <w:top w:val="single" w:sz="4" w:space="0" w:color="auto"/>
              <w:left w:val="single" w:sz="4" w:space="0" w:color="auto"/>
              <w:bottom w:val="single" w:sz="4" w:space="0" w:color="auto"/>
              <w:right w:val="single" w:sz="4" w:space="0" w:color="auto"/>
            </w:tcBorders>
            <w:vAlign w:val="center"/>
            <w:hideMark/>
          </w:tcPr>
          <w:p w14:paraId="2BC09A37"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16E8F451"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Servicios de mantenimiento o reparaciones de transporte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F19415"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Servicios de mantenimiento y reparación de vehículos </w:t>
            </w:r>
          </w:p>
        </w:tc>
        <w:tc>
          <w:tcPr>
            <w:tcW w:w="1705" w:type="dxa"/>
            <w:tcBorders>
              <w:top w:val="single" w:sz="4" w:space="0" w:color="auto"/>
              <w:left w:val="single" w:sz="4" w:space="0" w:color="auto"/>
              <w:bottom w:val="single" w:sz="4" w:space="0" w:color="auto"/>
              <w:right w:val="single" w:sz="4" w:space="0" w:color="auto"/>
            </w:tcBorders>
            <w:vAlign w:val="center"/>
            <w:hideMark/>
          </w:tcPr>
          <w:p w14:paraId="2BCA9623"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Reparación De transmisiones</w:t>
            </w:r>
          </w:p>
        </w:tc>
      </w:tr>
      <w:tr w:rsidR="008A683E" w:rsidRPr="005608B7" w14:paraId="6D193045"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7C77753E"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78181505  </w:t>
            </w:r>
          </w:p>
        </w:tc>
        <w:tc>
          <w:tcPr>
            <w:tcW w:w="1863" w:type="dxa"/>
            <w:tcBorders>
              <w:top w:val="single" w:sz="4" w:space="0" w:color="auto"/>
              <w:left w:val="single" w:sz="4" w:space="0" w:color="auto"/>
              <w:bottom w:val="single" w:sz="4" w:space="0" w:color="auto"/>
              <w:right w:val="single" w:sz="4" w:space="0" w:color="auto"/>
            </w:tcBorders>
            <w:vAlign w:val="center"/>
            <w:hideMark/>
          </w:tcPr>
          <w:p w14:paraId="0DD9BA92"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74D72E01"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Servicios de mantenimiento o reparaciones de transporte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0CDAB0"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Servicios de mantenimiento y reparación de vehículos</w:t>
            </w:r>
          </w:p>
        </w:tc>
        <w:tc>
          <w:tcPr>
            <w:tcW w:w="1705" w:type="dxa"/>
            <w:tcBorders>
              <w:top w:val="single" w:sz="4" w:space="0" w:color="auto"/>
              <w:left w:val="single" w:sz="4" w:space="0" w:color="auto"/>
              <w:bottom w:val="single" w:sz="4" w:space="0" w:color="auto"/>
              <w:right w:val="single" w:sz="4" w:space="0" w:color="auto"/>
            </w:tcBorders>
            <w:vAlign w:val="center"/>
            <w:hideMark/>
          </w:tcPr>
          <w:p w14:paraId="4E2E9BBB"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 de inspección de vehículos </w:t>
            </w:r>
          </w:p>
        </w:tc>
      </w:tr>
      <w:tr w:rsidR="008A683E" w:rsidRPr="005608B7" w14:paraId="7A9AE580"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7A5DB103"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78181506</w:t>
            </w:r>
          </w:p>
        </w:tc>
        <w:tc>
          <w:tcPr>
            <w:tcW w:w="1863" w:type="dxa"/>
            <w:tcBorders>
              <w:top w:val="single" w:sz="4" w:space="0" w:color="auto"/>
              <w:left w:val="single" w:sz="4" w:space="0" w:color="auto"/>
              <w:bottom w:val="single" w:sz="4" w:space="0" w:color="auto"/>
              <w:right w:val="single" w:sz="4" w:space="0" w:color="auto"/>
            </w:tcBorders>
            <w:vAlign w:val="center"/>
            <w:hideMark/>
          </w:tcPr>
          <w:p w14:paraId="775CBA4B"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3B63D957"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mantenimiento o reparaciones de transportes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95AF75"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Servicios de mantenimiento y reparación de vehículos</w:t>
            </w:r>
          </w:p>
        </w:tc>
        <w:tc>
          <w:tcPr>
            <w:tcW w:w="1705" w:type="dxa"/>
            <w:tcBorders>
              <w:top w:val="single" w:sz="4" w:space="0" w:color="auto"/>
              <w:left w:val="single" w:sz="4" w:space="0" w:color="auto"/>
              <w:bottom w:val="single" w:sz="4" w:space="0" w:color="auto"/>
              <w:right w:val="single" w:sz="4" w:space="0" w:color="auto"/>
            </w:tcBorders>
            <w:vAlign w:val="center"/>
            <w:hideMark/>
          </w:tcPr>
          <w:p w14:paraId="0978CE9C"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cs="Arial"/>
                <w:sz w:val="22"/>
                <w:szCs w:val="22"/>
                <w:shd w:val="clear" w:color="auto" w:fill="FFFFFF"/>
              </w:rPr>
              <w:t>Servicios de reposición de vidrios de vehículos</w:t>
            </w:r>
            <w:r w:rsidRPr="005608B7">
              <w:rPr>
                <w:rFonts w:ascii="Verdana" w:hAnsi="Verdana"/>
                <w:sz w:val="22"/>
                <w:szCs w:val="22"/>
              </w:rPr>
              <w:t xml:space="preserve"> </w:t>
            </w:r>
          </w:p>
        </w:tc>
      </w:tr>
      <w:tr w:rsidR="008A683E" w:rsidRPr="005608B7" w14:paraId="0E8BC635"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23635900"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78181503</w:t>
            </w:r>
          </w:p>
        </w:tc>
        <w:tc>
          <w:tcPr>
            <w:tcW w:w="1863" w:type="dxa"/>
            <w:tcBorders>
              <w:top w:val="single" w:sz="4" w:space="0" w:color="auto"/>
              <w:left w:val="single" w:sz="4" w:space="0" w:color="auto"/>
              <w:bottom w:val="single" w:sz="4" w:space="0" w:color="auto"/>
              <w:right w:val="single" w:sz="4" w:space="0" w:color="auto"/>
            </w:tcBorders>
            <w:vAlign w:val="center"/>
            <w:hideMark/>
          </w:tcPr>
          <w:p w14:paraId="355A09AD"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5A31FFEC"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mantenimiento o reparaciones de transportes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33E4EA"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Servicios de mantenimiento y reparación de vehículos</w:t>
            </w:r>
          </w:p>
        </w:tc>
        <w:tc>
          <w:tcPr>
            <w:tcW w:w="1705" w:type="dxa"/>
            <w:tcBorders>
              <w:top w:val="single" w:sz="4" w:space="0" w:color="auto"/>
              <w:left w:val="single" w:sz="4" w:space="0" w:color="auto"/>
              <w:bottom w:val="single" w:sz="4" w:space="0" w:color="auto"/>
              <w:right w:val="single" w:sz="4" w:space="0" w:color="auto"/>
            </w:tcBorders>
            <w:vAlign w:val="center"/>
            <w:hideMark/>
          </w:tcPr>
          <w:p w14:paraId="20E1B93B"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 xml:space="preserve">Servicio de cambios de fluidos de transmisión o de aceite. </w:t>
            </w:r>
          </w:p>
        </w:tc>
      </w:tr>
      <w:tr w:rsidR="008A683E" w:rsidRPr="005608B7" w14:paraId="664502D8" w14:textId="77777777" w:rsidTr="00BD46BF">
        <w:trPr>
          <w:jc w:val="center"/>
        </w:trPr>
        <w:tc>
          <w:tcPr>
            <w:tcW w:w="1863" w:type="dxa"/>
            <w:tcBorders>
              <w:top w:val="single" w:sz="4" w:space="0" w:color="auto"/>
              <w:left w:val="single" w:sz="4" w:space="0" w:color="auto"/>
              <w:bottom w:val="single" w:sz="4" w:space="0" w:color="auto"/>
              <w:right w:val="single" w:sz="4" w:space="0" w:color="auto"/>
            </w:tcBorders>
            <w:vAlign w:val="center"/>
            <w:hideMark/>
          </w:tcPr>
          <w:p w14:paraId="233F9475"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78181601</w:t>
            </w:r>
          </w:p>
        </w:tc>
        <w:tc>
          <w:tcPr>
            <w:tcW w:w="1863" w:type="dxa"/>
            <w:tcBorders>
              <w:top w:val="single" w:sz="4" w:space="0" w:color="auto"/>
              <w:left w:val="single" w:sz="4" w:space="0" w:color="auto"/>
              <w:bottom w:val="single" w:sz="4" w:space="0" w:color="auto"/>
              <w:right w:val="single" w:sz="4" w:space="0" w:color="auto"/>
            </w:tcBorders>
            <w:vAlign w:val="center"/>
            <w:hideMark/>
          </w:tcPr>
          <w:p w14:paraId="592EFEA1"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transporte, almacenaje y correo</w:t>
            </w:r>
          </w:p>
        </w:tc>
        <w:tc>
          <w:tcPr>
            <w:tcW w:w="2041" w:type="dxa"/>
            <w:tcBorders>
              <w:top w:val="single" w:sz="4" w:space="0" w:color="auto"/>
              <w:left w:val="single" w:sz="4" w:space="0" w:color="auto"/>
              <w:bottom w:val="single" w:sz="4" w:space="0" w:color="auto"/>
              <w:right w:val="single" w:sz="4" w:space="0" w:color="auto"/>
            </w:tcBorders>
            <w:vAlign w:val="center"/>
            <w:hideMark/>
          </w:tcPr>
          <w:p w14:paraId="7AEB542E"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 de mantenimiento o reparaciones de transportes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0965EB"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sz w:val="22"/>
                <w:szCs w:val="22"/>
              </w:rPr>
              <w:t>Servicios de panel y pintura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5097AFED" w14:textId="77777777" w:rsidR="008A683E" w:rsidRPr="005608B7" w:rsidRDefault="008A683E" w:rsidP="00BD46BF">
            <w:pPr>
              <w:widowControl w:val="0"/>
              <w:overflowPunct w:val="0"/>
              <w:autoSpaceDE w:val="0"/>
              <w:adjustRightInd w:val="0"/>
              <w:spacing w:line="276" w:lineRule="auto"/>
              <w:jc w:val="center"/>
              <w:rPr>
                <w:rFonts w:ascii="Verdana" w:hAnsi="Verdana"/>
                <w:sz w:val="22"/>
                <w:szCs w:val="22"/>
              </w:rPr>
            </w:pPr>
            <w:r w:rsidRPr="005608B7">
              <w:rPr>
                <w:rFonts w:ascii="Verdana" w:hAnsi="Verdana" w:cs="Arial"/>
                <w:sz w:val="22"/>
                <w:szCs w:val="22"/>
                <w:shd w:val="clear" w:color="auto" w:fill="FFFFFF"/>
              </w:rPr>
              <w:t>Servicio de chapistería</w:t>
            </w:r>
          </w:p>
        </w:tc>
      </w:tr>
    </w:tbl>
    <w:p w14:paraId="63D4AFB9" w14:textId="77777777" w:rsidR="008A683E" w:rsidRPr="00DD7814" w:rsidRDefault="008A683E" w:rsidP="008A683E">
      <w:pPr>
        <w:suppressAutoHyphens/>
        <w:spacing w:line="1" w:lineRule="atLeast"/>
        <w:textDirection w:val="btLr"/>
        <w:textAlignment w:val="top"/>
        <w:outlineLvl w:val="0"/>
        <w:rPr>
          <w:rFonts w:ascii="Verdana" w:hAnsi="Verdana"/>
          <w:position w:val="-1"/>
          <w:lang w:val="es-CO"/>
        </w:rPr>
      </w:pPr>
    </w:p>
    <w:p w14:paraId="1AF6390D" w14:textId="00409B1D" w:rsidR="003D3326" w:rsidRDefault="003D3326" w:rsidP="008A683E">
      <w:pPr>
        <w:autoSpaceDE w:val="0"/>
        <w:adjustRightInd w:val="0"/>
        <w:jc w:val="both"/>
        <w:rPr>
          <w:rFonts w:ascii="Verdana" w:hAnsi="Verdana"/>
        </w:rPr>
      </w:pPr>
      <w:r w:rsidRPr="008A683E">
        <w:rPr>
          <w:rFonts w:ascii="Verdana" w:hAnsi="Verdana"/>
        </w:rPr>
        <w:t xml:space="preserve">El proponente deberá cotizar el valor de cada uno de los ítems establecidos en los cuadros anteriores, el cual debe cumplir con todas las especificaciones técnicas mínimas exigidas. </w:t>
      </w:r>
    </w:p>
    <w:p w14:paraId="498B4C06" w14:textId="77777777" w:rsidR="008A683E" w:rsidRPr="008A683E" w:rsidRDefault="008A683E" w:rsidP="008A683E">
      <w:pPr>
        <w:autoSpaceDE w:val="0"/>
        <w:adjustRightInd w:val="0"/>
        <w:jc w:val="both"/>
        <w:rPr>
          <w:rFonts w:ascii="Verdana" w:hAnsi="Verdana"/>
        </w:rPr>
      </w:pPr>
    </w:p>
    <w:p w14:paraId="72F76A1B" w14:textId="77777777" w:rsidR="003D3326" w:rsidRPr="001B3A7F" w:rsidRDefault="003D3326" w:rsidP="003D3326">
      <w:pPr>
        <w:pStyle w:val="Prrafodelista"/>
        <w:numPr>
          <w:ilvl w:val="0"/>
          <w:numId w:val="22"/>
        </w:numPr>
        <w:autoSpaceDE w:val="0"/>
        <w:adjustRightInd w:val="0"/>
        <w:jc w:val="both"/>
        <w:rPr>
          <w:rFonts w:ascii="Verdana" w:hAnsi="Verdana"/>
        </w:rPr>
      </w:pPr>
      <w:r w:rsidRPr="001B3A7F">
        <w:rPr>
          <w:rFonts w:ascii="Verdana" w:hAnsi="Verdana"/>
        </w:rPr>
        <w:t>El proponente que no haya diligenciado la totalidad de los ítems requeridos por Parques Nacionales</w:t>
      </w:r>
      <w:r>
        <w:rPr>
          <w:rFonts w:ascii="Verdana" w:hAnsi="Verdana"/>
        </w:rPr>
        <w:t xml:space="preserve"> Naturales</w:t>
      </w:r>
      <w:r w:rsidRPr="001B3A7F">
        <w:rPr>
          <w:rFonts w:ascii="Verdana" w:hAnsi="Verdana"/>
        </w:rPr>
        <w:t xml:space="preserve">, no será objeto de evaluación </w:t>
      </w:r>
      <w:r>
        <w:rPr>
          <w:rFonts w:ascii="Verdana" w:hAnsi="Verdana"/>
        </w:rPr>
        <w:t xml:space="preserve">por ende la </w:t>
      </w:r>
      <w:r w:rsidRPr="001B3A7F">
        <w:rPr>
          <w:rFonts w:ascii="Verdana" w:hAnsi="Verdana"/>
        </w:rPr>
        <w:t xml:space="preserve">propuesta será rechazada. </w:t>
      </w:r>
    </w:p>
    <w:p w14:paraId="18AE8B77" w14:textId="77777777" w:rsidR="003D3326" w:rsidRPr="001B3A7F" w:rsidRDefault="003D3326" w:rsidP="003D3326">
      <w:pPr>
        <w:pStyle w:val="Prrafodelista"/>
        <w:numPr>
          <w:ilvl w:val="0"/>
          <w:numId w:val="22"/>
        </w:numPr>
        <w:autoSpaceDE w:val="0"/>
        <w:adjustRightInd w:val="0"/>
        <w:jc w:val="both"/>
        <w:rPr>
          <w:rFonts w:ascii="Verdana" w:hAnsi="Verdana"/>
        </w:rPr>
      </w:pPr>
      <w:r w:rsidRPr="001B3A7F">
        <w:rPr>
          <w:rFonts w:ascii="Verdana" w:hAnsi="Verdana"/>
        </w:rPr>
        <w:lastRenderedPageBreak/>
        <w:t xml:space="preserve">La posible ambigüedad en las especificaciones técnicas no exime al contratista de entregar bienes de primera calidad y que correspondan al precio de mercado. </w:t>
      </w:r>
    </w:p>
    <w:p w14:paraId="7B291F3B" w14:textId="77777777" w:rsidR="003D3326" w:rsidRPr="004701AD" w:rsidRDefault="003D3326" w:rsidP="003D3326">
      <w:pPr>
        <w:pStyle w:val="Prrafodelista"/>
        <w:numPr>
          <w:ilvl w:val="0"/>
          <w:numId w:val="22"/>
        </w:numPr>
        <w:autoSpaceDE w:val="0"/>
        <w:adjustRightInd w:val="0"/>
        <w:jc w:val="both"/>
        <w:rPr>
          <w:rFonts w:ascii="Verdana" w:hAnsi="Verdana"/>
        </w:rPr>
      </w:pPr>
      <w:r w:rsidRPr="001B3A7F">
        <w:rPr>
          <w:rFonts w:ascii="Verdana" w:hAnsi="Verdana"/>
        </w:rPr>
        <w:t xml:space="preserve">El contratista deberá asumir todos los costos de transporte, cargue y descargue en que incurra para la entrega de los productos a adquirir conforme a los descrito en el literal a del numeral 3.3. del presente estudio previo. </w:t>
      </w:r>
    </w:p>
    <w:p w14:paraId="2A14F862" w14:textId="01897FCD" w:rsidR="003D3326" w:rsidRDefault="003D3326" w:rsidP="00D658C7">
      <w:pPr>
        <w:autoSpaceDE w:val="0"/>
        <w:autoSpaceDN w:val="0"/>
        <w:adjustRightInd w:val="0"/>
        <w:jc w:val="both"/>
        <w:rPr>
          <w:rFonts w:ascii="Verdana" w:hAnsi="Verdana"/>
          <w:sz w:val="20"/>
          <w:szCs w:val="20"/>
        </w:rPr>
      </w:pPr>
    </w:p>
    <w:p w14:paraId="020068DE" w14:textId="77777777" w:rsidR="00D658C7" w:rsidRPr="002D4DD4" w:rsidRDefault="00D658C7" w:rsidP="00D658C7">
      <w:pPr>
        <w:autoSpaceDE w:val="0"/>
        <w:autoSpaceDN w:val="0"/>
        <w:adjustRightInd w:val="0"/>
        <w:jc w:val="both"/>
        <w:rPr>
          <w:rFonts w:ascii="Verdana" w:hAnsi="Verdana" w:cs="Arial"/>
          <w:color w:val="000000"/>
          <w:sz w:val="20"/>
          <w:szCs w:val="20"/>
          <w:lang w:val="es-ES"/>
        </w:rPr>
      </w:pPr>
    </w:p>
    <w:p w14:paraId="64C3CB23" w14:textId="77777777" w:rsidR="00D658C7" w:rsidRPr="002D4DD4" w:rsidRDefault="00D658C7" w:rsidP="00D658C7">
      <w:pPr>
        <w:autoSpaceDE w:val="0"/>
        <w:autoSpaceDN w:val="0"/>
        <w:adjustRightInd w:val="0"/>
        <w:jc w:val="both"/>
        <w:rPr>
          <w:rFonts w:ascii="Verdana" w:hAnsi="Verdana" w:cs="Arial"/>
          <w:color w:val="000000"/>
          <w:sz w:val="20"/>
          <w:szCs w:val="20"/>
        </w:rPr>
      </w:pPr>
      <w:r w:rsidRPr="002D4DD4">
        <w:rPr>
          <w:rFonts w:ascii="Verdana" w:hAnsi="Verdana" w:cs="Arial"/>
          <w:color w:val="000000"/>
          <w:sz w:val="20"/>
          <w:szCs w:val="20"/>
        </w:rPr>
        <w:t xml:space="preserve">Bajo la gravedad del juramento y de conformidad con lo exigido en el presente proceso, me permito certificar que: </w:t>
      </w:r>
    </w:p>
    <w:p w14:paraId="4654EA4A" w14:textId="77777777" w:rsidR="00D658C7" w:rsidRPr="002D4DD4" w:rsidRDefault="00D658C7" w:rsidP="00D658C7">
      <w:pPr>
        <w:autoSpaceDE w:val="0"/>
        <w:autoSpaceDN w:val="0"/>
        <w:adjustRightInd w:val="0"/>
        <w:rPr>
          <w:rFonts w:ascii="Verdana" w:hAnsi="Verdana" w:cs="Arial"/>
          <w:color w:val="000000"/>
          <w:sz w:val="20"/>
          <w:szCs w:val="20"/>
        </w:rPr>
      </w:pPr>
    </w:p>
    <w:p w14:paraId="42ACEAEE" w14:textId="77777777" w:rsidR="00D658C7" w:rsidRPr="002D4DD4" w:rsidRDefault="00D658C7" w:rsidP="00D658C7">
      <w:pPr>
        <w:autoSpaceDE w:val="0"/>
        <w:autoSpaceDN w:val="0"/>
        <w:adjustRightInd w:val="0"/>
        <w:jc w:val="both"/>
        <w:rPr>
          <w:rFonts w:ascii="Verdana" w:hAnsi="Verdana" w:cs="Arial"/>
          <w:color w:val="000000"/>
          <w:sz w:val="20"/>
          <w:szCs w:val="20"/>
        </w:rPr>
      </w:pPr>
      <w:r w:rsidRPr="002D4DD4">
        <w:rPr>
          <w:rFonts w:ascii="Verdana" w:hAnsi="Verdana"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14:paraId="7EBD8253" w14:textId="77777777" w:rsidR="00D658C7" w:rsidRPr="002D4DD4" w:rsidRDefault="00D658C7" w:rsidP="00D658C7">
      <w:pPr>
        <w:autoSpaceDE w:val="0"/>
        <w:autoSpaceDN w:val="0"/>
        <w:adjustRightInd w:val="0"/>
        <w:rPr>
          <w:rFonts w:ascii="Verdana" w:hAnsi="Verdana" w:cs="Arial"/>
          <w:color w:val="000000"/>
          <w:sz w:val="20"/>
          <w:szCs w:val="20"/>
        </w:rPr>
      </w:pPr>
    </w:p>
    <w:p w14:paraId="473DB080" w14:textId="77777777" w:rsidR="00D658C7" w:rsidRPr="002D4DD4" w:rsidRDefault="00D658C7" w:rsidP="00D658C7">
      <w:pPr>
        <w:autoSpaceDE w:val="0"/>
        <w:autoSpaceDN w:val="0"/>
        <w:adjustRightInd w:val="0"/>
        <w:rPr>
          <w:rFonts w:ascii="Verdana" w:hAnsi="Verdana" w:cs="Arial"/>
          <w:color w:val="000000"/>
          <w:sz w:val="20"/>
          <w:szCs w:val="20"/>
        </w:rPr>
      </w:pPr>
      <w:r w:rsidRPr="002D4DD4">
        <w:rPr>
          <w:rFonts w:ascii="Verdana" w:hAnsi="Verdana" w:cs="Arial"/>
          <w:color w:val="000000"/>
          <w:sz w:val="20"/>
          <w:szCs w:val="20"/>
        </w:rPr>
        <w:t xml:space="preserve">Atentamente: </w:t>
      </w:r>
    </w:p>
    <w:p w14:paraId="24A8EC34" w14:textId="77777777" w:rsidR="00D658C7" w:rsidRPr="002D4DD4" w:rsidRDefault="00D658C7" w:rsidP="00D658C7">
      <w:pPr>
        <w:autoSpaceDE w:val="0"/>
        <w:autoSpaceDN w:val="0"/>
        <w:adjustRightInd w:val="0"/>
        <w:rPr>
          <w:rFonts w:ascii="Verdana" w:hAnsi="Verdana" w:cs="Arial"/>
          <w:color w:val="000000"/>
          <w:sz w:val="20"/>
          <w:szCs w:val="20"/>
        </w:rPr>
      </w:pPr>
    </w:p>
    <w:p w14:paraId="7F7A4839" w14:textId="77777777" w:rsidR="00D658C7" w:rsidRDefault="00D658C7" w:rsidP="00D658C7">
      <w:pPr>
        <w:autoSpaceDE w:val="0"/>
        <w:autoSpaceDN w:val="0"/>
        <w:adjustRightInd w:val="0"/>
        <w:rPr>
          <w:rFonts w:ascii="Verdana" w:hAnsi="Verdana" w:cs="Arial"/>
          <w:color w:val="000000"/>
          <w:sz w:val="20"/>
          <w:szCs w:val="20"/>
        </w:rPr>
      </w:pPr>
    </w:p>
    <w:p w14:paraId="1131C1E6" w14:textId="77777777" w:rsidR="00D658C7" w:rsidRDefault="00D658C7" w:rsidP="00D658C7">
      <w:pPr>
        <w:autoSpaceDE w:val="0"/>
        <w:autoSpaceDN w:val="0"/>
        <w:adjustRightInd w:val="0"/>
        <w:rPr>
          <w:rFonts w:ascii="Verdana" w:hAnsi="Verdana" w:cs="Arial"/>
          <w:color w:val="000000"/>
          <w:sz w:val="20"/>
          <w:szCs w:val="20"/>
        </w:rPr>
      </w:pPr>
    </w:p>
    <w:p w14:paraId="3CE84C87" w14:textId="77777777" w:rsidR="00D658C7" w:rsidRDefault="00D658C7" w:rsidP="00D658C7">
      <w:pPr>
        <w:autoSpaceDE w:val="0"/>
        <w:autoSpaceDN w:val="0"/>
        <w:adjustRightInd w:val="0"/>
        <w:rPr>
          <w:rFonts w:ascii="Verdana" w:hAnsi="Verdana" w:cs="Arial"/>
          <w:color w:val="000000"/>
          <w:sz w:val="20"/>
          <w:szCs w:val="20"/>
        </w:rPr>
      </w:pPr>
    </w:p>
    <w:p w14:paraId="36CCA4D2" w14:textId="77777777" w:rsidR="00D658C7" w:rsidRPr="002D4DD4" w:rsidRDefault="00D658C7" w:rsidP="00D658C7">
      <w:pPr>
        <w:autoSpaceDE w:val="0"/>
        <w:autoSpaceDN w:val="0"/>
        <w:adjustRightInd w:val="0"/>
        <w:rPr>
          <w:rFonts w:ascii="Verdana" w:hAnsi="Verdana" w:cs="Arial"/>
          <w:color w:val="000000"/>
          <w:sz w:val="20"/>
          <w:szCs w:val="20"/>
        </w:rPr>
      </w:pPr>
    </w:p>
    <w:p w14:paraId="63DBD498" w14:textId="77777777" w:rsidR="00D658C7" w:rsidRPr="002D4DD4" w:rsidRDefault="00D658C7" w:rsidP="00D658C7">
      <w:pPr>
        <w:autoSpaceDE w:val="0"/>
        <w:autoSpaceDN w:val="0"/>
        <w:adjustRightInd w:val="0"/>
        <w:rPr>
          <w:rFonts w:ascii="Verdana" w:hAnsi="Verdana" w:cs="Arial"/>
          <w:color w:val="000000"/>
          <w:sz w:val="20"/>
          <w:szCs w:val="20"/>
        </w:rPr>
      </w:pPr>
      <w:r w:rsidRPr="002D4DD4">
        <w:rPr>
          <w:rFonts w:ascii="Verdana" w:hAnsi="Verdana" w:cs="Arial"/>
          <w:color w:val="000000"/>
          <w:sz w:val="20"/>
          <w:szCs w:val="20"/>
        </w:rPr>
        <w:t>Razón Social……………………………………………………………………… Nombre……………………………………………………………………</w:t>
      </w:r>
      <w:proofErr w:type="gramStart"/>
      <w:r w:rsidRPr="002D4DD4">
        <w:rPr>
          <w:rFonts w:ascii="Verdana" w:hAnsi="Verdana" w:cs="Arial"/>
          <w:color w:val="000000"/>
          <w:sz w:val="20"/>
          <w:szCs w:val="20"/>
        </w:rPr>
        <w:t>…….</w:t>
      </w:r>
      <w:proofErr w:type="gramEnd"/>
      <w:r w:rsidRPr="002D4DD4">
        <w:rPr>
          <w:rFonts w:ascii="Verdana" w:hAnsi="Verdana" w:cs="Arial"/>
          <w:color w:val="000000"/>
          <w:sz w:val="20"/>
          <w:szCs w:val="20"/>
        </w:rPr>
        <w:t xml:space="preserve">.… </w:t>
      </w:r>
    </w:p>
    <w:p w14:paraId="0377AFED" w14:textId="77777777" w:rsidR="00D658C7" w:rsidRPr="002D4DD4" w:rsidRDefault="00D658C7" w:rsidP="00D658C7">
      <w:pPr>
        <w:autoSpaceDE w:val="0"/>
        <w:autoSpaceDN w:val="0"/>
        <w:adjustRightInd w:val="0"/>
        <w:rPr>
          <w:rFonts w:ascii="Verdana" w:hAnsi="Verdana" w:cs="Arial"/>
          <w:color w:val="000000"/>
          <w:sz w:val="20"/>
          <w:szCs w:val="20"/>
        </w:rPr>
      </w:pPr>
      <w:r w:rsidRPr="002D4DD4">
        <w:rPr>
          <w:rFonts w:ascii="Verdana" w:hAnsi="Verdana" w:cs="Arial"/>
          <w:color w:val="000000"/>
          <w:sz w:val="20"/>
          <w:szCs w:val="20"/>
        </w:rPr>
        <w:t>Dirección…………………………………………………………………</w:t>
      </w:r>
      <w:proofErr w:type="gramStart"/>
      <w:r w:rsidRPr="002D4DD4">
        <w:rPr>
          <w:rFonts w:ascii="Verdana" w:hAnsi="Verdana" w:cs="Arial"/>
          <w:color w:val="000000"/>
          <w:sz w:val="20"/>
          <w:szCs w:val="20"/>
        </w:rPr>
        <w:t>…….</w:t>
      </w:r>
      <w:proofErr w:type="gramEnd"/>
      <w:r w:rsidRPr="002D4DD4">
        <w:rPr>
          <w:rFonts w:ascii="Verdana" w:hAnsi="Verdana" w:cs="Arial"/>
          <w:color w:val="000000"/>
          <w:sz w:val="20"/>
          <w:szCs w:val="20"/>
        </w:rPr>
        <w:t xml:space="preserve">.… </w:t>
      </w:r>
    </w:p>
    <w:p w14:paraId="21A4CF5F" w14:textId="77777777" w:rsidR="00D658C7" w:rsidRPr="002D4DD4" w:rsidRDefault="00D658C7" w:rsidP="00D658C7">
      <w:pPr>
        <w:autoSpaceDE w:val="0"/>
        <w:autoSpaceDN w:val="0"/>
        <w:adjustRightInd w:val="0"/>
        <w:rPr>
          <w:rFonts w:ascii="Verdana" w:hAnsi="Verdana" w:cs="Arial"/>
          <w:color w:val="000000"/>
          <w:sz w:val="20"/>
          <w:szCs w:val="20"/>
        </w:rPr>
      </w:pPr>
      <w:r w:rsidRPr="002D4DD4">
        <w:rPr>
          <w:rFonts w:ascii="Verdana" w:hAnsi="Verdana" w:cs="Arial"/>
          <w:color w:val="000000"/>
          <w:sz w:val="20"/>
          <w:szCs w:val="20"/>
        </w:rPr>
        <w:t xml:space="preserve">E-mail…………………………………………………………………………… </w:t>
      </w:r>
    </w:p>
    <w:p w14:paraId="4AB432CC" w14:textId="77777777" w:rsidR="00D658C7" w:rsidRPr="002D4DD4" w:rsidRDefault="00D658C7" w:rsidP="00D658C7">
      <w:pPr>
        <w:autoSpaceDE w:val="0"/>
        <w:autoSpaceDN w:val="0"/>
        <w:adjustRightInd w:val="0"/>
        <w:rPr>
          <w:rFonts w:ascii="Verdana" w:hAnsi="Verdana" w:cs="Arial"/>
          <w:color w:val="000000"/>
          <w:sz w:val="20"/>
          <w:szCs w:val="20"/>
        </w:rPr>
      </w:pPr>
      <w:r w:rsidRPr="002D4DD4">
        <w:rPr>
          <w:rFonts w:ascii="Verdana" w:hAnsi="Verdana" w:cs="Arial"/>
          <w:color w:val="000000"/>
          <w:sz w:val="20"/>
          <w:szCs w:val="20"/>
        </w:rPr>
        <w:t xml:space="preserve">FAX……………………………………………………………………………… </w:t>
      </w:r>
    </w:p>
    <w:p w14:paraId="7E0D9A4A" w14:textId="77777777" w:rsidR="00D658C7" w:rsidRPr="002D4DD4" w:rsidRDefault="00D658C7" w:rsidP="00D658C7">
      <w:pPr>
        <w:rPr>
          <w:rFonts w:ascii="Verdana" w:hAnsi="Verdana"/>
          <w:b/>
          <w:sz w:val="20"/>
          <w:szCs w:val="20"/>
        </w:rPr>
      </w:pPr>
      <w:r w:rsidRPr="002D4DD4">
        <w:rPr>
          <w:rFonts w:ascii="Verdana" w:hAnsi="Verdana" w:cs="Arial"/>
          <w:color w:val="000000"/>
          <w:sz w:val="20"/>
          <w:szCs w:val="20"/>
        </w:rPr>
        <w:t>FIRMA:</w:t>
      </w:r>
    </w:p>
    <w:p w14:paraId="4F89812B" w14:textId="72D2449C" w:rsidR="00BF0A4C" w:rsidRPr="00D658C7" w:rsidRDefault="00BF0A4C" w:rsidP="00D658C7">
      <w:pPr>
        <w:rPr>
          <w:rFonts w:eastAsia="Verdana"/>
        </w:rPr>
      </w:pPr>
    </w:p>
    <w:sectPr w:rsidR="00BF0A4C" w:rsidRPr="00D658C7">
      <w:headerReference w:type="default" r:id="rId9"/>
      <w:footerReference w:type="default" r:id="rId10"/>
      <w:pgSz w:w="12240" w:h="20160"/>
      <w:pgMar w:top="2249" w:right="1701" w:bottom="1843" w:left="1701" w:header="708" w:footer="10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D5459" w14:textId="77777777" w:rsidR="00955F78" w:rsidRDefault="00955F78">
      <w:r>
        <w:separator/>
      </w:r>
    </w:p>
  </w:endnote>
  <w:endnote w:type="continuationSeparator" w:id="0">
    <w:p w14:paraId="1FACE151" w14:textId="77777777" w:rsidR="00955F78" w:rsidRDefault="00955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ヒラギノ角ゴ Pro W3">
    <w:altName w:val="Times New Roman"/>
    <w:charset w:val="00"/>
    <w:family w:val="roman"/>
    <w:pitch w:val="default"/>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8D42" w14:textId="77777777" w:rsidR="00E25DBA" w:rsidRDefault="00E25DBA">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color w:val="000000"/>
        <w:sz w:val="22"/>
        <w:szCs w:val="22"/>
      </w:rPr>
      <w:t xml:space="preserve">Página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11</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w:t>
    </w:r>
    <w:r>
      <w:rPr>
        <w:noProof/>
        <w:lang w:val="es-CO"/>
      </w:rPr>
      <mc:AlternateContent>
        <mc:Choice Requires="wps">
          <w:drawing>
            <wp:anchor distT="0" distB="0" distL="114300" distR="114300" simplePos="0" relativeHeight="251659264" behindDoc="0" locked="0" layoutInCell="1" hidden="0" allowOverlap="1" wp14:anchorId="33491E68" wp14:editId="17205912">
              <wp:simplePos x="0" y="0"/>
              <wp:positionH relativeFrom="column">
                <wp:posOffset>-253999</wp:posOffset>
              </wp:positionH>
              <wp:positionV relativeFrom="paragraph">
                <wp:posOffset>-139699</wp:posOffset>
              </wp:positionV>
              <wp:extent cx="6048375" cy="1249045"/>
              <wp:effectExtent l="0" t="0" r="0" b="0"/>
              <wp:wrapNone/>
              <wp:docPr id="1223101589" name="Rectángulo 1223101589"/>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4F05C07C" w14:textId="77777777" w:rsidR="00E25DBA" w:rsidRDefault="00E25DBA">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2AB630B0" w14:textId="77777777" w:rsidR="00E25DBA" w:rsidRDefault="00E25DBA">
                          <w:pPr>
                            <w:spacing w:line="275" w:lineRule="auto"/>
                            <w:jc w:val="both"/>
                            <w:textDirection w:val="btLr"/>
                          </w:pPr>
                          <w:r>
                            <w:rPr>
                              <w:rFonts w:ascii="Verdana" w:eastAsia="Verdana" w:hAnsi="Verdana" w:cs="Verdana"/>
                              <w:b/>
                              <w:color w:val="000000"/>
                              <w:sz w:val="18"/>
                            </w:rPr>
                            <w:t>Parques Nacionales Naturales de Colombia</w:t>
                          </w:r>
                        </w:p>
                        <w:p w14:paraId="2A768909" w14:textId="77777777" w:rsidR="00E25DBA" w:rsidRDefault="00E25DBA">
                          <w:pPr>
                            <w:spacing w:line="275" w:lineRule="auto"/>
                            <w:jc w:val="both"/>
                            <w:textDirection w:val="btLr"/>
                          </w:pPr>
                          <w:r>
                            <w:rPr>
                              <w:rFonts w:ascii="Verdana" w:eastAsia="Verdana" w:hAnsi="Verdana" w:cs="Verdana"/>
                              <w:color w:val="000000"/>
                              <w:sz w:val="18"/>
                            </w:rPr>
                            <w:t>Dirección Territorial Orinoquía</w:t>
                          </w:r>
                        </w:p>
                        <w:p w14:paraId="2073E17C" w14:textId="77777777" w:rsidR="00E25DBA" w:rsidRDefault="00E25DBA">
                          <w:pPr>
                            <w:spacing w:line="275" w:lineRule="auto"/>
                            <w:jc w:val="both"/>
                            <w:textDirection w:val="btLr"/>
                          </w:pPr>
                          <w:r>
                            <w:rPr>
                              <w:rFonts w:ascii="Verdana" w:eastAsia="Verdana" w:hAnsi="Verdana" w:cs="Verdana"/>
                              <w:color w:val="000000"/>
                              <w:sz w:val="18"/>
                            </w:rPr>
                            <w:t>Dirección: Calle 41 No. 27 – 39 Barrio Emporio, Villavicencio - Meta, Colombia</w:t>
                          </w:r>
                        </w:p>
                        <w:p w14:paraId="189E02E7" w14:textId="77777777" w:rsidR="00E25DBA" w:rsidRDefault="00E25DBA">
                          <w:pPr>
                            <w:spacing w:line="275" w:lineRule="auto"/>
                            <w:jc w:val="both"/>
                            <w:textDirection w:val="btLr"/>
                          </w:pPr>
                          <w:r>
                            <w:rPr>
                              <w:rFonts w:ascii="Verdana" w:eastAsia="Verdana" w:hAnsi="Verdana" w:cs="Verdana"/>
                              <w:color w:val="000000"/>
                              <w:sz w:val="18"/>
                            </w:rPr>
                            <w:t>Teléfono: (+57) 608 682 0105</w:t>
                          </w:r>
                        </w:p>
                        <w:p w14:paraId="00E21BE2" w14:textId="77777777" w:rsidR="00E25DBA" w:rsidRDefault="00E25DBA">
                          <w:pPr>
                            <w:spacing w:line="275" w:lineRule="auto"/>
                            <w:jc w:val="both"/>
                            <w:textDirection w:val="btLr"/>
                          </w:pPr>
                          <w:r>
                            <w:rPr>
                              <w:rFonts w:ascii="Verdana" w:eastAsia="Verdana" w:hAnsi="Verdana" w:cs="Verdana"/>
                              <w:color w:val="000000"/>
                              <w:sz w:val="18"/>
                            </w:rPr>
                            <w:t>Línea Gratuita: (+57) 01 8000 129722</w:t>
                          </w:r>
                        </w:p>
                      </w:txbxContent>
                    </wps:txbx>
                    <wps:bodyPr spcFirstLastPara="1" wrap="square" lIns="91425" tIns="45700" rIns="91425" bIns="45700" anchor="t" anchorCtr="0">
                      <a:noAutofit/>
                    </wps:bodyPr>
                  </wps:wsp>
                </a:graphicData>
              </a:graphic>
            </wp:anchor>
          </w:drawing>
        </mc:Choice>
        <mc:Fallback>
          <w:pict>
            <v:rect w14:anchorId="33491E68" id="Rectángulo 1223101589" o:spid="_x0000_s1026" style="position:absolute;left:0;text-align:left;margin-left:-20pt;margin-top:-11pt;width:476.25pt;height:9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" filled="f" stroked="f">
              <v:textbox inset="2.53958mm,1.2694mm,2.53958mm,1.2694mm">
                <w:txbxContent>
                  <w:p w14:paraId="4F05C07C" w14:textId="77777777" w:rsidR="00E25DBA" w:rsidRDefault="00E25DBA">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2AB630B0" w14:textId="77777777" w:rsidR="00E25DBA" w:rsidRDefault="00E25DBA">
                    <w:pPr>
                      <w:spacing w:line="275" w:lineRule="auto"/>
                      <w:jc w:val="both"/>
                      <w:textDirection w:val="btLr"/>
                    </w:pPr>
                    <w:r>
                      <w:rPr>
                        <w:rFonts w:ascii="Verdana" w:eastAsia="Verdana" w:hAnsi="Verdana" w:cs="Verdana"/>
                        <w:b/>
                        <w:color w:val="000000"/>
                        <w:sz w:val="18"/>
                      </w:rPr>
                      <w:t>Parques Nacionales Naturales de Colombia</w:t>
                    </w:r>
                  </w:p>
                  <w:p w14:paraId="2A768909" w14:textId="77777777" w:rsidR="00E25DBA" w:rsidRDefault="00E25DBA">
                    <w:pPr>
                      <w:spacing w:line="275" w:lineRule="auto"/>
                      <w:jc w:val="both"/>
                      <w:textDirection w:val="btLr"/>
                    </w:pPr>
                    <w:r>
                      <w:rPr>
                        <w:rFonts w:ascii="Verdana" w:eastAsia="Verdana" w:hAnsi="Verdana" w:cs="Verdana"/>
                        <w:color w:val="000000"/>
                        <w:sz w:val="18"/>
                      </w:rPr>
                      <w:t>Dirección Territorial Orinoquía</w:t>
                    </w:r>
                  </w:p>
                  <w:p w14:paraId="2073E17C" w14:textId="77777777" w:rsidR="00E25DBA" w:rsidRDefault="00E25DBA">
                    <w:pPr>
                      <w:spacing w:line="275" w:lineRule="auto"/>
                      <w:jc w:val="both"/>
                      <w:textDirection w:val="btLr"/>
                    </w:pPr>
                    <w:r>
                      <w:rPr>
                        <w:rFonts w:ascii="Verdana" w:eastAsia="Verdana" w:hAnsi="Verdana" w:cs="Verdana"/>
                        <w:color w:val="000000"/>
                        <w:sz w:val="18"/>
                      </w:rPr>
                      <w:t>Dirección: Calle 41 No. 27 – 39 Barrio Emporio, Villavicencio - Meta, Colombia</w:t>
                    </w:r>
                  </w:p>
                  <w:p w14:paraId="189E02E7" w14:textId="77777777" w:rsidR="00E25DBA" w:rsidRDefault="00E25DBA">
                    <w:pPr>
                      <w:spacing w:line="275" w:lineRule="auto"/>
                      <w:jc w:val="both"/>
                      <w:textDirection w:val="btLr"/>
                    </w:pPr>
                    <w:r>
                      <w:rPr>
                        <w:rFonts w:ascii="Verdana" w:eastAsia="Verdana" w:hAnsi="Verdana" w:cs="Verdana"/>
                        <w:color w:val="000000"/>
                        <w:sz w:val="18"/>
                      </w:rPr>
                      <w:t>Teléfono: (+57) 608 682 0105</w:t>
                    </w:r>
                  </w:p>
                  <w:p w14:paraId="00E21BE2" w14:textId="77777777" w:rsidR="00E25DBA" w:rsidRDefault="00E25DBA">
                    <w:pPr>
                      <w:spacing w:line="275" w:lineRule="auto"/>
                      <w:jc w:val="both"/>
                      <w:textDirection w:val="btLr"/>
                    </w:pPr>
                    <w:r>
                      <w:rPr>
                        <w:rFonts w:ascii="Verdana" w:eastAsia="Verdana" w:hAnsi="Verdana" w:cs="Verdana"/>
                        <w:color w:val="000000"/>
                        <w:sz w:val="18"/>
                      </w:rPr>
                      <w:t>Línea Gratuita: (+57) 01 8000 129722</w:t>
                    </w:r>
                  </w:p>
                </w:txbxContent>
              </v:textbox>
            </v:rect>
          </w:pict>
        </mc:Fallback>
      </mc:AlternateContent>
    </w:r>
  </w:p>
  <w:p w14:paraId="3F34E522" w14:textId="77777777" w:rsidR="00E25DBA" w:rsidRDefault="00E25DBA">
    <w:pPr>
      <w:spacing w:line="276" w:lineRule="auto"/>
      <w:jc w:val="both"/>
      <w:rPr>
        <w:rFonts w:ascii="Helvetica Neue" w:eastAsia="Helvetica Neue" w:hAnsi="Helvetica Neue" w:cs="Helvetica Neue"/>
      </w:rPr>
    </w:pPr>
  </w:p>
  <w:p w14:paraId="6B47201E" w14:textId="77777777" w:rsidR="00E25DBA" w:rsidRDefault="00E25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54E30" w14:textId="77777777" w:rsidR="00955F78" w:rsidRDefault="00955F78">
      <w:r>
        <w:separator/>
      </w:r>
    </w:p>
  </w:footnote>
  <w:footnote w:type="continuationSeparator" w:id="0">
    <w:p w14:paraId="1C9761A8" w14:textId="77777777" w:rsidR="00955F78" w:rsidRDefault="00955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BD915" w14:textId="77777777" w:rsidR="00E25DBA" w:rsidRDefault="00E25DBA">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noProof/>
        <w:lang w:val="es-CO"/>
      </w:rPr>
      <w:drawing>
        <wp:anchor distT="0" distB="0" distL="0" distR="0" simplePos="0" relativeHeight="251658240" behindDoc="1" locked="0" layoutInCell="1" hidden="0" allowOverlap="1" wp14:anchorId="483C3B1D" wp14:editId="601C1D6E">
          <wp:simplePos x="0" y="0"/>
          <wp:positionH relativeFrom="column">
            <wp:posOffset>-1079500</wp:posOffset>
          </wp:positionH>
          <wp:positionV relativeFrom="paragraph">
            <wp:posOffset>-601345</wp:posOffset>
          </wp:positionV>
          <wp:extent cx="7770394" cy="9730465"/>
          <wp:effectExtent l="0" t="0" r="0" b="0"/>
          <wp:wrapNone/>
          <wp:docPr id="12231015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0394" cy="9730465"/>
                  </a:xfrm>
                  <a:prstGeom prst="rect">
                    <a:avLst/>
                  </a:prstGeom>
                  <a:ln/>
                </pic:spPr>
              </pic:pic>
            </a:graphicData>
          </a:graphic>
        </wp:anchor>
      </w:drawing>
    </w:r>
  </w:p>
  <w:p w14:paraId="3433C3E9" w14:textId="77777777" w:rsidR="00E25DBA" w:rsidRDefault="00E25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37FC"/>
    <w:multiLevelType w:val="hybridMultilevel"/>
    <w:tmpl w:val="50B24DCA"/>
    <w:lvl w:ilvl="0" w:tplc="DBDAFCA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1F1E0E"/>
    <w:multiLevelType w:val="hybridMultilevel"/>
    <w:tmpl w:val="86F04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A24EDB"/>
    <w:multiLevelType w:val="multilevel"/>
    <w:tmpl w:val="B7B0860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12102CD1"/>
    <w:multiLevelType w:val="multilevel"/>
    <w:tmpl w:val="AED84648"/>
    <w:lvl w:ilvl="0">
      <w:start w:val="3"/>
      <w:numFmt w:val="decimal"/>
      <w:lvlText w:val="%1."/>
      <w:lvlJc w:val="left"/>
      <w:pPr>
        <w:ind w:left="480" w:hanging="480"/>
      </w:pPr>
      <w:rPr>
        <w:rFonts w:hint="default"/>
        <w:b/>
      </w:rPr>
    </w:lvl>
    <w:lvl w:ilvl="1">
      <w:start w:val="1"/>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970" w:hanging="144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5220" w:hanging="2160"/>
      </w:pPr>
      <w:rPr>
        <w:rFonts w:hint="default"/>
      </w:rPr>
    </w:lvl>
    <w:lvl w:ilvl="7">
      <w:start w:val="1"/>
      <w:numFmt w:val="decimal"/>
      <w:lvlText w:val="%1.%2.%3.%4.%5.%6.%7.%8."/>
      <w:lvlJc w:val="left"/>
      <w:pPr>
        <w:ind w:left="6090" w:hanging="2520"/>
      </w:pPr>
      <w:rPr>
        <w:rFonts w:hint="default"/>
      </w:rPr>
    </w:lvl>
    <w:lvl w:ilvl="8">
      <w:start w:val="1"/>
      <w:numFmt w:val="decimal"/>
      <w:lvlText w:val="%1.%2.%3.%4.%5.%6.%7.%8.%9."/>
      <w:lvlJc w:val="left"/>
      <w:pPr>
        <w:ind w:left="6600" w:hanging="2520"/>
      </w:pPr>
      <w:rPr>
        <w:rFonts w:hint="default"/>
      </w:rPr>
    </w:lvl>
  </w:abstractNum>
  <w:abstractNum w:abstractNumId="4" w15:restartNumberingAfterBreak="0">
    <w:nsid w:val="138B7585"/>
    <w:multiLevelType w:val="multilevel"/>
    <w:tmpl w:val="B7B0860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149C53FE"/>
    <w:multiLevelType w:val="hybridMultilevel"/>
    <w:tmpl w:val="FC4C9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75473A"/>
    <w:multiLevelType w:val="hybridMultilevel"/>
    <w:tmpl w:val="675EDD84"/>
    <w:lvl w:ilvl="0" w:tplc="F004847A">
      <w:start w:val="3"/>
      <w:numFmt w:val="bullet"/>
      <w:lvlText w:val="-"/>
      <w:lvlJc w:val="left"/>
      <w:pPr>
        <w:ind w:left="720" w:hanging="360"/>
      </w:pPr>
      <w:rPr>
        <w:rFonts w:ascii="Arial Narrow" w:eastAsia="Times New Roman" w:hAnsi="Arial Narrow" w:cs="Times New Roman"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B95F54"/>
    <w:multiLevelType w:val="multilevel"/>
    <w:tmpl w:val="C76AE4FC"/>
    <w:lvl w:ilvl="0">
      <w:start w:val="3"/>
      <w:numFmt w:val="decimal"/>
      <w:pStyle w:val="Cierre"/>
      <w:lvlText w:val="%1."/>
      <w:lvlJc w:val="left"/>
      <w:pPr>
        <w:ind w:left="720" w:hanging="360"/>
      </w:pPr>
      <w:rPr>
        <w:b/>
      </w:rPr>
    </w:lvl>
    <w:lvl w:ilvl="1">
      <w:start w:val="3"/>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8" w15:restartNumberingAfterBreak="0">
    <w:nsid w:val="176C48EE"/>
    <w:multiLevelType w:val="hybridMultilevel"/>
    <w:tmpl w:val="0768761E"/>
    <w:lvl w:ilvl="0" w:tplc="C54ED3A2">
      <w:start w:val="1"/>
      <w:numFmt w:val="decimal"/>
      <w:lvlText w:val="%1."/>
      <w:lvlJc w:val="left"/>
      <w:pPr>
        <w:ind w:left="85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1" w:tplc="A8AA1098">
      <w:start w:val="1"/>
      <w:numFmt w:val="lowerLetter"/>
      <w:lvlText w:val="%2"/>
      <w:lvlJc w:val="left"/>
      <w:pPr>
        <w:ind w:left="108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2" w:tplc="0792B14C">
      <w:start w:val="1"/>
      <w:numFmt w:val="lowerRoman"/>
      <w:lvlText w:val="%3"/>
      <w:lvlJc w:val="left"/>
      <w:pPr>
        <w:ind w:left="180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3" w:tplc="636EEC48">
      <w:start w:val="1"/>
      <w:numFmt w:val="decimal"/>
      <w:lvlText w:val="%4"/>
      <w:lvlJc w:val="left"/>
      <w:pPr>
        <w:ind w:left="252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4" w:tplc="2A7420D6">
      <w:start w:val="1"/>
      <w:numFmt w:val="lowerLetter"/>
      <w:lvlText w:val="%5"/>
      <w:lvlJc w:val="left"/>
      <w:pPr>
        <w:ind w:left="324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5" w:tplc="204C4CD4">
      <w:start w:val="1"/>
      <w:numFmt w:val="lowerRoman"/>
      <w:lvlText w:val="%6"/>
      <w:lvlJc w:val="left"/>
      <w:pPr>
        <w:ind w:left="396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6" w:tplc="D1D8F708">
      <w:start w:val="1"/>
      <w:numFmt w:val="decimal"/>
      <w:lvlText w:val="%7"/>
      <w:lvlJc w:val="left"/>
      <w:pPr>
        <w:ind w:left="468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7" w:tplc="73B0A846">
      <w:start w:val="1"/>
      <w:numFmt w:val="lowerLetter"/>
      <w:lvlText w:val="%8"/>
      <w:lvlJc w:val="left"/>
      <w:pPr>
        <w:ind w:left="540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8" w:tplc="37CA9B82">
      <w:start w:val="1"/>
      <w:numFmt w:val="lowerRoman"/>
      <w:lvlText w:val="%9"/>
      <w:lvlJc w:val="left"/>
      <w:pPr>
        <w:ind w:left="612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abstractNum>
  <w:abstractNum w:abstractNumId="9" w15:restartNumberingAfterBreak="0">
    <w:nsid w:val="1F8973DC"/>
    <w:multiLevelType w:val="multilevel"/>
    <w:tmpl w:val="65A60F20"/>
    <w:lvl w:ilvl="0">
      <w:start w:val="3"/>
      <w:numFmt w:val="decimal"/>
      <w:lvlText w:val="%1."/>
      <w:lvlJc w:val="left"/>
      <w:pPr>
        <w:ind w:left="720" w:hanging="360"/>
      </w:pPr>
      <w:rPr>
        <w:rFonts w:cs="Times New Roman"/>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4DF45D5"/>
    <w:multiLevelType w:val="multilevel"/>
    <w:tmpl w:val="7482010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2E1E6076"/>
    <w:multiLevelType w:val="hybridMultilevel"/>
    <w:tmpl w:val="F21485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5B7729"/>
    <w:multiLevelType w:val="multilevel"/>
    <w:tmpl w:val="855A6106"/>
    <w:lvl w:ilvl="0">
      <w:start w:val="1"/>
      <w:numFmt w:val="decimal"/>
      <w:lvlText w:val="%1."/>
      <w:lvlJc w:val="left"/>
      <w:pPr>
        <w:ind w:left="36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3" w15:restartNumberingAfterBreak="0">
    <w:nsid w:val="363E1CEB"/>
    <w:multiLevelType w:val="hybridMultilevel"/>
    <w:tmpl w:val="822A107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C25D11"/>
    <w:multiLevelType w:val="hybridMultilevel"/>
    <w:tmpl w:val="410483D8"/>
    <w:lvl w:ilvl="0" w:tplc="71845F3C">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F10C1246">
      <w:start w:val="1"/>
      <w:numFmt w:val="lowerLetter"/>
      <w:lvlText w:val="%2"/>
      <w:lvlJc w:val="left"/>
      <w:pPr>
        <w:ind w:left="10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2" w:tplc="74265DE8">
      <w:start w:val="1"/>
      <w:numFmt w:val="lowerRoman"/>
      <w:lvlText w:val="%3"/>
      <w:lvlJc w:val="left"/>
      <w:pPr>
        <w:ind w:left="18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3" w:tplc="F0406B2E">
      <w:start w:val="1"/>
      <w:numFmt w:val="decimal"/>
      <w:lvlText w:val="%4"/>
      <w:lvlJc w:val="left"/>
      <w:pPr>
        <w:ind w:left="25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4" w:tplc="336E7E1C">
      <w:start w:val="1"/>
      <w:numFmt w:val="lowerLetter"/>
      <w:lvlText w:val="%5"/>
      <w:lvlJc w:val="left"/>
      <w:pPr>
        <w:ind w:left="324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5" w:tplc="956258EA">
      <w:start w:val="1"/>
      <w:numFmt w:val="lowerRoman"/>
      <w:lvlText w:val="%6"/>
      <w:lvlJc w:val="left"/>
      <w:pPr>
        <w:ind w:left="396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6" w:tplc="A4EC9EA6">
      <w:start w:val="1"/>
      <w:numFmt w:val="decimal"/>
      <w:lvlText w:val="%7"/>
      <w:lvlJc w:val="left"/>
      <w:pPr>
        <w:ind w:left="46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7" w:tplc="B7689196">
      <w:start w:val="1"/>
      <w:numFmt w:val="lowerLetter"/>
      <w:lvlText w:val="%8"/>
      <w:lvlJc w:val="left"/>
      <w:pPr>
        <w:ind w:left="54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8" w:tplc="A7AC0F78">
      <w:start w:val="1"/>
      <w:numFmt w:val="lowerRoman"/>
      <w:lvlText w:val="%9"/>
      <w:lvlJc w:val="left"/>
      <w:pPr>
        <w:ind w:left="61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37C967FB"/>
    <w:multiLevelType w:val="multilevel"/>
    <w:tmpl w:val="8D36B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D7741B3"/>
    <w:multiLevelType w:val="multilevel"/>
    <w:tmpl w:val="F1EEE432"/>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5312AE7"/>
    <w:multiLevelType w:val="multilevel"/>
    <w:tmpl w:val="33F0D64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8" w15:restartNumberingAfterBreak="0">
    <w:nsid w:val="48E00B85"/>
    <w:multiLevelType w:val="hybridMultilevel"/>
    <w:tmpl w:val="368874C4"/>
    <w:lvl w:ilvl="0" w:tplc="240A000F">
      <w:start w:val="1"/>
      <w:numFmt w:val="decimal"/>
      <w:lvlText w:val="%1."/>
      <w:lvlJc w:val="left"/>
      <w:pPr>
        <w:ind w:left="405" w:hanging="360"/>
      </w:pPr>
    </w:lvl>
    <w:lvl w:ilvl="1" w:tplc="0C0A0019">
      <w:start w:val="1"/>
      <w:numFmt w:val="lowerLetter"/>
      <w:lvlText w:val="%2."/>
      <w:lvlJc w:val="left"/>
      <w:pPr>
        <w:ind w:left="1125" w:hanging="360"/>
      </w:pPr>
    </w:lvl>
    <w:lvl w:ilvl="2" w:tplc="0C0A001B">
      <w:start w:val="1"/>
      <w:numFmt w:val="lowerRoman"/>
      <w:lvlText w:val="%3."/>
      <w:lvlJc w:val="right"/>
      <w:pPr>
        <w:ind w:left="1845" w:hanging="180"/>
      </w:pPr>
    </w:lvl>
    <w:lvl w:ilvl="3" w:tplc="0C0A000F">
      <w:start w:val="1"/>
      <w:numFmt w:val="decimal"/>
      <w:lvlText w:val="%4."/>
      <w:lvlJc w:val="left"/>
      <w:pPr>
        <w:ind w:left="2565" w:hanging="360"/>
      </w:pPr>
    </w:lvl>
    <w:lvl w:ilvl="4" w:tplc="0C0A0019">
      <w:start w:val="1"/>
      <w:numFmt w:val="lowerLetter"/>
      <w:lvlText w:val="%5."/>
      <w:lvlJc w:val="left"/>
      <w:pPr>
        <w:ind w:left="3285" w:hanging="360"/>
      </w:pPr>
    </w:lvl>
    <w:lvl w:ilvl="5" w:tplc="0C0A001B">
      <w:start w:val="1"/>
      <w:numFmt w:val="lowerRoman"/>
      <w:lvlText w:val="%6."/>
      <w:lvlJc w:val="right"/>
      <w:pPr>
        <w:ind w:left="4005" w:hanging="180"/>
      </w:pPr>
    </w:lvl>
    <w:lvl w:ilvl="6" w:tplc="0C0A000F">
      <w:start w:val="1"/>
      <w:numFmt w:val="decimal"/>
      <w:lvlText w:val="%7."/>
      <w:lvlJc w:val="left"/>
      <w:pPr>
        <w:ind w:left="4725" w:hanging="360"/>
      </w:pPr>
    </w:lvl>
    <w:lvl w:ilvl="7" w:tplc="0C0A0019">
      <w:start w:val="1"/>
      <w:numFmt w:val="lowerLetter"/>
      <w:lvlText w:val="%8."/>
      <w:lvlJc w:val="left"/>
      <w:pPr>
        <w:ind w:left="5445" w:hanging="360"/>
      </w:pPr>
    </w:lvl>
    <w:lvl w:ilvl="8" w:tplc="0C0A001B">
      <w:start w:val="1"/>
      <w:numFmt w:val="lowerRoman"/>
      <w:lvlText w:val="%9."/>
      <w:lvlJc w:val="right"/>
      <w:pPr>
        <w:ind w:left="6165" w:hanging="180"/>
      </w:pPr>
    </w:lvl>
  </w:abstractNum>
  <w:abstractNum w:abstractNumId="19" w15:restartNumberingAfterBreak="0">
    <w:nsid w:val="4E01524B"/>
    <w:multiLevelType w:val="multilevel"/>
    <w:tmpl w:val="A47EF12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F717A23"/>
    <w:multiLevelType w:val="hybridMultilevel"/>
    <w:tmpl w:val="B8B813FE"/>
    <w:lvl w:ilvl="0" w:tplc="7B784830">
      <w:start w:val="1"/>
      <w:numFmt w:val="decimal"/>
      <w:lvlText w:val="%1)"/>
      <w:lvlJc w:val="left"/>
      <w:pPr>
        <w:ind w:left="850" w:firstLine="0"/>
      </w:pPr>
      <w:rPr>
        <w:rFonts w:ascii="Verdana" w:eastAsia="Verdana" w:hAnsi="Verdana" w:cs="Verdana"/>
        <w:b/>
        <w:bCs/>
        <w:i w:val="0"/>
        <w:strike w:val="0"/>
        <w:dstrike w:val="0"/>
        <w:color w:val="000000"/>
        <w:sz w:val="22"/>
        <w:szCs w:val="22"/>
        <w:u w:val="none" w:color="000000"/>
        <w:effect w:val="none"/>
        <w:bdr w:val="none" w:sz="0" w:space="0" w:color="auto" w:frame="1"/>
        <w:vertAlign w:val="baseline"/>
      </w:rPr>
    </w:lvl>
    <w:lvl w:ilvl="1" w:tplc="AB321E80">
      <w:start w:val="1"/>
      <w:numFmt w:val="bullet"/>
      <w:lvlText w:val="✓"/>
      <w:lvlJc w:val="left"/>
      <w:pPr>
        <w:ind w:left="1225"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85D247F2">
      <w:start w:val="1"/>
      <w:numFmt w:val="bullet"/>
      <w:lvlText w:val="▪"/>
      <w:lvlJc w:val="left"/>
      <w:pPr>
        <w:ind w:left="144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70109E74">
      <w:start w:val="1"/>
      <w:numFmt w:val="bullet"/>
      <w:lvlText w:val="•"/>
      <w:lvlJc w:val="left"/>
      <w:pPr>
        <w:ind w:left="216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430C7A06">
      <w:start w:val="1"/>
      <w:numFmt w:val="bullet"/>
      <w:lvlText w:val="o"/>
      <w:lvlJc w:val="left"/>
      <w:pPr>
        <w:ind w:left="288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C79E73E6">
      <w:start w:val="1"/>
      <w:numFmt w:val="bullet"/>
      <w:lvlText w:val="▪"/>
      <w:lvlJc w:val="left"/>
      <w:pPr>
        <w:ind w:left="360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CE6CB452">
      <w:start w:val="1"/>
      <w:numFmt w:val="bullet"/>
      <w:lvlText w:val="•"/>
      <w:lvlJc w:val="left"/>
      <w:pPr>
        <w:ind w:left="432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2392DAF0">
      <w:start w:val="1"/>
      <w:numFmt w:val="bullet"/>
      <w:lvlText w:val="o"/>
      <w:lvlJc w:val="left"/>
      <w:pPr>
        <w:ind w:left="504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B49AFBC8">
      <w:start w:val="1"/>
      <w:numFmt w:val="bullet"/>
      <w:lvlText w:val="▪"/>
      <w:lvlJc w:val="left"/>
      <w:pPr>
        <w:ind w:left="576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51254155"/>
    <w:multiLevelType w:val="hybridMultilevel"/>
    <w:tmpl w:val="164806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8EE7790"/>
    <w:multiLevelType w:val="multilevel"/>
    <w:tmpl w:val="AED84648"/>
    <w:lvl w:ilvl="0">
      <w:start w:val="3"/>
      <w:numFmt w:val="decimal"/>
      <w:lvlText w:val="%1."/>
      <w:lvlJc w:val="left"/>
      <w:pPr>
        <w:ind w:left="480" w:hanging="480"/>
      </w:pPr>
      <w:rPr>
        <w:rFonts w:hint="default"/>
        <w:b/>
      </w:rPr>
    </w:lvl>
    <w:lvl w:ilvl="1">
      <w:start w:val="1"/>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970" w:hanging="144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5220" w:hanging="2160"/>
      </w:pPr>
      <w:rPr>
        <w:rFonts w:hint="default"/>
      </w:rPr>
    </w:lvl>
    <w:lvl w:ilvl="7">
      <w:start w:val="1"/>
      <w:numFmt w:val="decimal"/>
      <w:lvlText w:val="%1.%2.%3.%4.%5.%6.%7.%8."/>
      <w:lvlJc w:val="left"/>
      <w:pPr>
        <w:ind w:left="6090" w:hanging="2520"/>
      </w:pPr>
      <w:rPr>
        <w:rFonts w:hint="default"/>
      </w:rPr>
    </w:lvl>
    <w:lvl w:ilvl="8">
      <w:start w:val="1"/>
      <w:numFmt w:val="decimal"/>
      <w:lvlText w:val="%1.%2.%3.%4.%5.%6.%7.%8.%9."/>
      <w:lvlJc w:val="left"/>
      <w:pPr>
        <w:ind w:left="6600" w:hanging="2520"/>
      </w:pPr>
      <w:rPr>
        <w:rFonts w:hint="default"/>
      </w:rPr>
    </w:lvl>
  </w:abstractNum>
  <w:abstractNum w:abstractNumId="23" w15:restartNumberingAfterBreak="0">
    <w:nsid w:val="68705317"/>
    <w:multiLevelType w:val="multilevel"/>
    <w:tmpl w:val="AC48D5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1A528E8"/>
    <w:multiLevelType w:val="hybridMultilevel"/>
    <w:tmpl w:val="089A3904"/>
    <w:lvl w:ilvl="0" w:tplc="A8FAF4A4">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D46A8C88">
      <w:start w:val="1"/>
      <w:numFmt w:val="bullet"/>
      <w:lvlText w:val="•"/>
      <w:lvlJc w:val="left"/>
      <w:pPr>
        <w:ind w:left="122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D947262">
      <w:start w:val="1"/>
      <w:numFmt w:val="bullet"/>
      <w:lvlText w:val="▪"/>
      <w:lvlJc w:val="left"/>
      <w:pPr>
        <w:ind w:left="144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63AE720">
      <w:start w:val="1"/>
      <w:numFmt w:val="bullet"/>
      <w:lvlText w:val="•"/>
      <w:lvlJc w:val="left"/>
      <w:pPr>
        <w:ind w:left="216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9E2B356">
      <w:start w:val="1"/>
      <w:numFmt w:val="bullet"/>
      <w:lvlText w:val="o"/>
      <w:lvlJc w:val="left"/>
      <w:pPr>
        <w:ind w:left="288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0AA5584">
      <w:start w:val="1"/>
      <w:numFmt w:val="bullet"/>
      <w:lvlText w:val="▪"/>
      <w:lvlJc w:val="left"/>
      <w:pPr>
        <w:ind w:left="360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2F0D4AC">
      <w:start w:val="1"/>
      <w:numFmt w:val="bullet"/>
      <w:lvlText w:val="•"/>
      <w:lvlJc w:val="left"/>
      <w:pPr>
        <w:ind w:left="432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4CAE2CDC">
      <w:start w:val="1"/>
      <w:numFmt w:val="bullet"/>
      <w:lvlText w:val="o"/>
      <w:lvlJc w:val="left"/>
      <w:pPr>
        <w:ind w:left="504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1AC368A">
      <w:start w:val="1"/>
      <w:numFmt w:val="bullet"/>
      <w:lvlText w:val="▪"/>
      <w:lvlJc w:val="left"/>
      <w:pPr>
        <w:ind w:left="576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5" w15:restartNumberingAfterBreak="0">
    <w:nsid w:val="746B0707"/>
    <w:multiLevelType w:val="hybridMultilevel"/>
    <w:tmpl w:val="A9A6EDF8"/>
    <w:lvl w:ilvl="0" w:tplc="D08C22F6">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AB36E696">
      <w:start w:val="1"/>
      <w:numFmt w:val="lowerLetter"/>
      <w:lvlText w:val="%2"/>
      <w:lvlJc w:val="left"/>
      <w:pPr>
        <w:ind w:left="10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2" w:tplc="9B10230C">
      <w:start w:val="1"/>
      <w:numFmt w:val="lowerRoman"/>
      <w:lvlText w:val="%3"/>
      <w:lvlJc w:val="left"/>
      <w:pPr>
        <w:ind w:left="18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3" w:tplc="0D783352">
      <w:start w:val="1"/>
      <w:numFmt w:val="decimal"/>
      <w:lvlText w:val="%4"/>
      <w:lvlJc w:val="left"/>
      <w:pPr>
        <w:ind w:left="25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4" w:tplc="2B72F8F0">
      <w:start w:val="1"/>
      <w:numFmt w:val="lowerLetter"/>
      <w:lvlText w:val="%5"/>
      <w:lvlJc w:val="left"/>
      <w:pPr>
        <w:ind w:left="324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5" w:tplc="A3BE49E8">
      <w:start w:val="1"/>
      <w:numFmt w:val="lowerRoman"/>
      <w:lvlText w:val="%6"/>
      <w:lvlJc w:val="left"/>
      <w:pPr>
        <w:ind w:left="396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6" w:tplc="B5E0F99C">
      <w:start w:val="1"/>
      <w:numFmt w:val="decimal"/>
      <w:lvlText w:val="%7"/>
      <w:lvlJc w:val="left"/>
      <w:pPr>
        <w:ind w:left="46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7" w:tplc="754A35A0">
      <w:start w:val="1"/>
      <w:numFmt w:val="lowerLetter"/>
      <w:lvlText w:val="%8"/>
      <w:lvlJc w:val="left"/>
      <w:pPr>
        <w:ind w:left="54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8" w:tplc="B37AD766">
      <w:start w:val="1"/>
      <w:numFmt w:val="lowerRoman"/>
      <w:lvlText w:val="%9"/>
      <w:lvlJc w:val="left"/>
      <w:pPr>
        <w:ind w:left="61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abstractNum>
  <w:num w:numId="1">
    <w:abstractNumId w:val="7"/>
  </w:num>
  <w:num w:numId="2">
    <w:abstractNumId w:val="12"/>
  </w:num>
  <w:num w:numId="3">
    <w:abstractNumId w:val="16"/>
  </w:num>
  <w:num w:numId="4">
    <w:abstractNumId w:val="23"/>
  </w:num>
  <w:num w:numId="5">
    <w:abstractNumId w:val="17"/>
  </w:num>
  <w:num w:numId="6">
    <w:abstractNumId w:val="15"/>
  </w:num>
  <w:num w:numId="7">
    <w:abstractNumId w:val="5"/>
  </w:num>
  <w:num w:numId="8">
    <w:abstractNumId w:val="2"/>
  </w:num>
  <w:num w:numId="9">
    <w:abstractNumId w:val="4"/>
  </w:num>
  <w:num w:numId="10">
    <w:abstractNumId w:val="22"/>
  </w:num>
  <w:num w:numId="11">
    <w:abstractNumId w:val="13"/>
  </w:num>
  <w:num w:numId="12">
    <w:abstractNumId w:val="3"/>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lvlOverride w:ilvl="2"/>
    <w:lvlOverride w:ilvl="3"/>
    <w:lvlOverride w:ilvl="4"/>
    <w:lvlOverride w:ilvl="5"/>
    <w:lvlOverride w:ilvl="6"/>
    <w:lvlOverride w:ilvl="7"/>
    <w:lvlOverride w:ilvl="8"/>
  </w:num>
  <w:num w:numId="17">
    <w:abstractNumId w:val="20"/>
    <w:lvlOverride w:ilvl="0">
      <w:startOverride w:val="1"/>
    </w:lvlOverride>
    <w:lvlOverride w:ilvl="1"/>
    <w:lvlOverride w:ilvl="2"/>
    <w:lvlOverride w:ilvl="3"/>
    <w:lvlOverride w:ilvl="4"/>
    <w:lvlOverride w:ilvl="5"/>
    <w:lvlOverride w:ilvl="6"/>
    <w:lvlOverride w:ilvl="7"/>
    <w:lvlOverride w:ilvl="8"/>
  </w:num>
  <w:num w:numId="18">
    <w:abstractNumId w:val="21"/>
  </w:num>
  <w:num w:numId="19">
    <w:abstractNumId w:val="10"/>
  </w:num>
  <w:num w:numId="20">
    <w:abstractNumId w:val="19"/>
  </w:num>
  <w:num w:numId="21">
    <w:abstractNumId w:val="1"/>
  </w:num>
  <w:num w:numId="22">
    <w:abstractNumId w:val="6"/>
  </w:num>
  <w:num w:numId="23">
    <w:abstractNumId w:val="11"/>
  </w:num>
  <w:num w:numId="24">
    <w:abstractNumId w:val="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A4C"/>
    <w:rsid w:val="00016EA7"/>
    <w:rsid w:val="00055447"/>
    <w:rsid w:val="00062160"/>
    <w:rsid w:val="00062DB4"/>
    <w:rsid w:val="00066E0E"/>
    <w:rsid w:val="000749EF"/>
    <w:rsid w:val="000929FB"/>
    <w:rsid w:val="000A0B79"/>
    <w:rsid w:val="000A1537"/>
    <w:rsid w:val="000A20FD"/>
    <w:rsid w:val="000A4F3D"/>
    <w:rsid w:val="000D6839"/>
    <w:rsid w:val="00131272"/>
    <w:rsid w:val="00132D59"/>
    <w:rsid w:val="00134A61"/>
    <w:rsid w:val="00141182"/>
    <w:rsid w:val="00162046"/>
    <w:rsid w:val="00172B70"/>
    <w:rsid w:val="00173E3D"/>
    <w:rsid w:val="001806D9"/>
    <w:rsid w:val="00181CF6"/>
    <w:rsid w:val="00187A7A"/>
    <w:rsid w:val="001957E4"/>
    <w:rsid w:val="001959DC"/>
    <w:rsid w:val="001A6341"/>
    <w:rsid w:val="001C620A"/>
    <w:rsid w:val="001D5BE7"/>
    <w:rsid w:val="001D7965"/>
    <w:rsid w:val="001E6765"/>
    <w:rsid w:val="001E7AF5"/>
    <w:rsid w:val="0020257F"/>
    <w:rsid w:val="0020582C"/>
    <w:rsid w:val="00223043"/>
    <w:rsid w:val="0022609E"/>
    <w:rsid w:val="002337AB"/>
    <w:rsid w:val="0024290E"/>
    <w:rsid w:val="00243050"/>
    <w:rsid w:val="00246D41"/>
    <w:rsid w:val="00254553"/>
    <w:rsid w:val="00255562"/>
    <w:rsid w:val="002600E7"/>
    <w:rsid w:val="00265DC7"/>
    <w:rsid w:val="00285EAF"/>
    <w:rsid w:val="002A3ACA"/>
    <w:rsid w:val="002A6131"/>
    <w:rsid w:val="002A7B72"/>
    <w:rsid w:val="002D70F0"/>
    <w:rsid w:val="002E4776"/>
    <w:rsid w:val="002F24EA"/>
    <w:rsid w:val="00303C65"/>
    <w:rsid w:val="0031716E"/>
    <w:rsid w:val="00335422"/>
    <w:rsid w:val="00353224"/>
    <w:rsid w:val="003647BA"/>
    <w:rsid w:val="003800BD"/>
    <w:rsid w:val="003846C1"/>
    <w:rsid w:val="00385781"/>
    <w:rsid w:val="003A0935"/>
    <w:rsid w:val="003A66C0"/>
    <w:rsid w:val="003C0909"/>
    <w:rsid w:val="003C09CF"/>
    <w:rsid w:val="003D3326"/>
    <w:rsid w:val="003D62EA"/>
    <w:rsid w:val="003D7239"/>
    <w:rsid w:val="003E5D33"/>
    <w:rsid w:val="003F2F61"/>
    <w:rsid w:val="00403D87"/>
    <w:rsid w:val="004120BC"/>
    <w:rsid w:val="004346BC"/>
    <w:rsid w:val="00475CFD"/>
    <w:rsid w:val="00496C3F"/>
    <w:rsid w:val="004A0D50"/>
    <w:rsid w:val="004C4E25"/>
    <w:rsid w:val="004C6E97"/>
    <w:rsid w:val="004E5094"/>
    <w:rsid w:val="004F4F89"/>
    <w:rsid w:val="004F51FF"/>
    <w:rsid w:val="004F6856"/>
    <w:rsid w:val="00500216"/>
    <w:rsid w:val="0050047B"/>
    <w:rsid w:val="00501797"/>
    <w:rsid w:val="00504039"/>
    <w:rsid w:val="00504E43"/>
    <w:rsid w:val="00511B0A"/>
    <w:rsid w:val="00524872"/>
    <w:rsid w:val="00534CC2"/>
    <w:rsid w:val="005714C7"/>
    <w:rsid w:val="0057272F"/>
    <w:rsid w:val="00574879"/>
    <w:rsid w:val="005758EE"/>
    <w:rsid w:val="005865FA"/>
    <w:rsid w:val="00596E7F"/>
    <w:rsid w:val="005A6E71"/>
    <w:rsid w:val="005B15C7"/>
    <w:rsid w:val="005B7314"/>
    <w:rsid w:val="005D1BFD"/>
    <w:rsid w:val="005D3643"/>
    <w:rsid w:val="005D441F"/>
    <w:rsid w:val="005D58DF"/>
    <w:rsid w:val="005E21F6"/>
    <w:rsid w:val="005F1A92"/>
    <w:rsid w:val="00607E1F"/>
    <w:rsid w:val="0061403F"/>
    <w:rsid w:val="00616F33"/>
    <w:rsid w:val="006302EC"/>
    <w:rsid w:val="00636B2F"/>
    <w:rsid w:val="006417AC"/>
    <w:rsid w:val="00665BFA"/>
    <w:rsid w:val="006741C2"/>
    <w:rsid w:val="006850B7"/>
    <w:rsid w:val="006871C5"/>
    <w:rsid w:val="00696A6D"/>
    <w:rsid w:val="006A10B7"/>
    <w:rsid w:val="006B1A79"/>
    <w:rsid w:val="006B50E1"/>
    <w:rsid w:val="006C3ECE"/>
    <w:rsid w:val="006C4B6C"/>
    <w:rsid w:val="006C5523"/>
    <w:rsid w:val="006D118F"/>
    <w:rsid w:val="006E1B2C"/>
    <w:rsid w:val="006E792F"/>
    <w:rsid w:val="00704E02"/>
    <w:rsid w:val="00704FD2"/>
    <w:rsid w:val="00732C81"/>
    <w:rsid w:val="00752560"/>
    <w:rsid w:val="00754559"/>
    <w:rsid w:val="0076150B"/>
    <w:rsid w:val="00767E70"/>
    <w:rsid w:val="007B7086"/>
    <w:rsid w:val="007E00DC"/>
    <w:rsid w:val="007E4075"/>
    <w:rsid w:val="007E55A0"/>
    <w:rsid w:val="00803AB1"/>
    <w:rsid w:val="00816711"/>
    <w:rsid w:val="0083098F"/>
    <w:rsid w:val="008432FA"/>
    <w:rsid w:val="008435CF"/>
    <w:rsid w:val="00845298"/>
    <w:rsid w:val="0084732D"/>
    <w:rsid w:val="00867499"/>
    <w:rsid w:val="008A683E"/>
    <w:rsid w:val="008C3194"/>
    <w:rsid w:val="008D3808"/>
    <w:rsid w:val="008E1138"/>
    <w:rsid w:val="008E263A"/>
    <w:rsid w:val="008E3978"/>
    <w:rsid w:val="0090085D"/>
    <w:rsid w:val="0093334B"/>
    <w:rsid w:val="00950DD2"/>
    <w:rsid w:val="00955F78"/>
    <w:rsid w:val="00960BDE"/>
    <w:rsid w:val="00960DFA"/>
    <w:rsid w:val="00966EF5"/>
    <w:rsid w:val="00974023"/>
    <w:rsid w:val="00990ACE"/>
    <w:rsid w:val="00991D22"/>
    <w:rsid w:val="009A0D90"/>
    <w:rsid w:val="009A3005"/>
    <w:rsid w:val="009A5689"/>
    <w:rsid w:val="009B585C"/>
    <w:rsid w:val="009B68C5"/>
    <w:rsid w:val="009D4B1E"/>
    <w:rsid w:val="009E02FF"/>
    <w:rsid w:val="00A12C45"/>
    <w:rsid w:val="00A133E8"/>
    <w:rsid w:val="00A1653B"/>
    <w:rsid w:val="00A1761E"/>
    <w:rsid w:val="00A21D41"/>
    <w:rsid w:val="00A307F3"/>
    <w:rsid w:val="00A357F8"/>
    <w:rsid w:val="00A4472C"/>
    <w:rsid w:val="00A51794"/>
    <w:rsid w:val="00A520E2"/>
    <w:rsid w:val="00A708C3"/>
    <w:rsid w:val="00A82F60"/>
    <w:rsid w:val="00A901F5"/>
    <w:rsid w:val="00A96741"/>
    <w:rsid w:val="00AA0DFA"/>
    <w:rsid w:val="00AB14D0"/>
    <w:rsid w:val="00AD25FC"/>
    <w:rsid w:val="00AD6C14"/>
    <w:rsid w:val="00AE23DE"/>
    <w:rsid w:val="00AF6930"/>
    <w:rsid w:val="00B012C1"/>
    <w:rsid w:val="00B105D2"/>
    <w:rsid w:val="00B14CE0"/>
    <w:rsid w:val="00B158ED"/>
    <w:rsid w:val="00B2118E"/>
    <w:rsid w:val="00B22525"/>
    <w:rsid w:val="00B225A9"/>
    <w:rsid w:val="00B361E7"/>
    <w:rsid w:val="00B43BF5"/>
    <w:rsid w:val="00B44AED"/>
    <w:rsid w:val="00B65A83"/>
    <w:rsid w:val="00B73D38"/>
    <w:rsid w:val="00B74873"/>
    <w:rsid w:val="00B75C90"/>
    <w:rsid w:val="00B76803"/>
    <w:rsid w:val="00B83C81"/>
    <w:rsid w:val="00B86FC2"/>
    <w:rsid w:val="00B90DC1"/>
    <w:rsid w:val="00BB0BD7"/>
    <w:rsid w:val="00BC58E4"/>
    <w:rsid w:val="00BE6D71"/>
    <w:rsid w:val="00BF0A4C"/>
    <w:rsid w:val="00BF7597"/>
    <w:rsid w:val="00C10FA2"/>
    <w:rsid w:val="00C3332C"/>
    <w:rsid w:val="00C41F30"/>
    <w:rsid w:val="00C446E4"/>
    <w:rsid w:val="00C51BD2"/>
    <w:rsid w:val="00C72679"/>
    <w:rsid w:val="00C83B6B"/>
    <w:rsid w:val="00CA1E0D"/>
    <w:rsid w:val="00CB72F9"/>
    <w:rsid w:val="00CD74FC"/>
    <w:rsid w:val="00CE5951"/>
    <w:rsid w:val="00D04757"/>
    <w:rsid w:val="00D15DAC"/>
    <w:rsid w:val="00D170D3"/>
    <w:rsid w:val="00D20B42"/>
    <w:rsid w:val="00D27AC0"/>
    <w:rsid w:val="00D41D6F"/>
    <w:rsid w:val="00D426A2"/>
    <w:rsid w:val="00D44A03"/>
    <w:rsid w:val="00D476B0"/>
    <w:rsid w:val="00D658C7"/>
    <w:rsid w:val="00D720AC"/>
    <w:rsid w:val="00DA50A2"/>
    <w:rsid w:val="00DB6C7B"/>
    <w:rsid w:val="00DC08D9"/>
    <w:rsid w:val="00DC3DA3"/>
    <w:rsid w:val="00DD07A7"/>
    <w:rsid w:val="00DD7814"/>
    <w:rsid w:val="00DD7B3F"/>
    <w:rsid w:val="00DE43A1"/>
    <w:rsid w:val="00DF444E"/>
    <w:rsid w:val="00E25DBA"/>
    <w:rsid w:val="00E3734E"/>
    <w:rsid w:val="00E42688"/>
    <w:rsid w:val="00E50ACF"/>
    <w:rsid w:val="00E55BC3"/>
    <w:rsid w:val="00E662D1"/>
    <w:rsid w:val="00E76FC0"/>
    <w:rsid w:val="00E77912"/>
    <w:rsid w:val="00EB623C"/>
    <w:rsid w:val="00ED06B4"/>
    <w:rsid w:val="00EE0A13"/>
    <w:rsid w:val="00EE4DD3"/>
    <w:rsid w:val="00EE7681"/>
    <w:rsid w:val="00F01945"/>
    <w:rsid w:val="00F3032D"/>
    <w:rsid w:val="00F537BA"/>
    <w:rsid w:val="00F5540F"/>
    <w:rsid w:val="00F569C6"/>
    <w:rsid w:val="00F8313E"/>
    <w:rsid w:val="00F8350B"/>
    <w:rsid w:val="00F93F96"/>
    <w:rsid w:val="00FD76BA"/>
    <w:rsid w:val="00FF5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BE04B"/>
  <w15:docId w15:val="{6BCC6D97-8929-4628-AC49-81103224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1B2C"/>
  </w:style>
  <w:style w:type="paragraph" w:styleId="Ttulo1">
    <w:name w:val="heading 1"/>
    <w:basedOn w:val="Normal"/>
    <w:next w:val="Normal"/>
    <w:pPr>
      <w:keepNext/>
      <w:keepLines/>
      <w:spacing w:before="240" w:line="259" w:lineRule="auto"/>
      <w:outlineLvl w:val="0"/>
    </w:pPr>
    <w:rPr>
      <w:rFonts w:ascii="Calibri" w:eastAsia="Calibri" w:hAnsi="Calibri" w:cs="Calibri"/>
      <w:color w:val="2F5496"/>
      <w:sz w:val="32"/>
      <w:szCs w:val="32"/>
    </w:rPr>
  </w:style>
  <w:style w:type="paragraph" w:styleId="Ttulo2">
    <w:name w:val="heading 2"/>
    <w:basedOn w:val="Normal"/>
    <w:next w:val="Normal"/>
    <w:pPr>
      <w:keepNext/>
      <w:jc w:val="both"/>
      <w:outlineLvl w:val="1"/>
    </w:pPr>
    <w:rPr>
      <w:rFonts w:ascii="Arial Narrow" w:eastAsia="Arial Narrow" w:hAnsi="Arial Narrow" w:cs="Arial Narrow"/>
      <w:b/>
    </w:rPr>
  </w:style>
  <w:style w:type="paragraph" w:styleId="Ttulo3">
    <w:name w:val="heading 3"/>
    <w:basedOn w:val="Normal"/>
    <w:next w:val="Normal"/>
    <w:pPr>
      <w:keepNext/>
      <w:keepLines/>
      <w:spacing w:before="40"/>
      <w:ind w:hanging="1"/>
      <w:outlineLvl w:val="2"/>
    </w:pPr>
    <w:rPr>
      <w:rFonts w:ascii="Cambria" w:eastAsia="Cambria" w:hAnsi="Cambria" w:cs="Cambria"/>
      <w:color w:val="243F60"/>
    </w:rPr>
  </w:style>
  <w:style w:type="paragraph" w:styleId="Ttulo4">
    <w:name w:val="heading 4"/>
    <w:basedOn w:val="Normal"/>
    <w:next w:val="Normal"/>
    <w:pPr>
      <w:keepNext/>
      <w:keepLines/>
      <w:spacing w:before="240" w:after="40"/>
      <w:ind w:hanging="1"/>
      <w:outlineLvl w:val="3"/>
    </w:pPr>
    <w:rPr>
      <w:b/>
    </w:rPr>
  </w:style>
  <w:style w:type="paragraph" w:styleId="Ttulo5">
    <w:name w:val="heading 5"/>
    <w:basedOn w:val="Normal"/>
    <w:next w:val="Normal"/>
    <w:pPr>
      <w:keepNext/>
      <w:keepLines/>
      <w:spacing w:before="220" w:after="40"/>
      <w:ind w:hanging="1"/>
      <w:outlineLvl w:val="4"/>
    </w:pPr>
    <w:rPr>
      <w:b/>
      <w:sz w:val="22"/>
      <w:szCs w:val="22"/>
    </w:rPr>
  </w:style>
  <w:style w:type="paragraph" w:styleId="Ttulo6">
    <w:name w:val="heading 6"/>
    <w:basedOn w:val="Normal"/>
    <w:next w:val="Normal"/>
    <w:pPr>
      <w:keepNext/>
      <w:keepLines/>
      <w:spacing w:before="200" w:after="40"/>
      <w:ind w:hanging="1"/>
      <w:outlineLvl w:val="5"/>
    </w:pPr>
    <w:rPr>
      <w:b/>
      <w:sz w:val="20"/>
      <w:szCs w:val="20"/>
    </w:rPr>
  </w:style>
  <w:style w:type="paragraph" w:styleId="Ttulo7">
    <w:name w:val="heading 7"/>
    <w:basedOn w:val="Normal"/>
    <w:next w:val="Normal"/>
    <w:link w:val="Ttulo7Car"/>
    <w:qFormat/>
    <w:rsid w:val="003D480F"/>
    <w:pPr>
      <w:keepNext/>
      <w:jc w:val="center"/>
      <w:outlineLvl w:val="6"/>
    </w:pPr>
    <w:rPr>
      <w:rFonts w:ascii="Arial" w:hAnsi="Arial"/>
      <w:b/>
      <w:bCs/>
      <w:iCs/>
      <w:sz w:val="22"/>
    </w:rPr>
  </w:style>
  <w:style w:type="paragraph" w:styleId="Ttulo8">
    <w:name w:val="heading 8"/>
    <w:basedOn w:val="Normal"/>
    <w:next w:val="Normal"/>
    <w:link w:val="Ttulo8Car"/>
    <w:qFormat/>
    <w:rsid w:val="003D480F"/>
    <w:pPr>
      <w:spacing w:before="240" w:after="60"/>
      <w:outlineLvl w:val="7"/>
    </w:pPr>
    <w:rPr>
      <w:i/>
      <w:iCs/>
      <w:lang w:val="es-CO"/>
    </w:rPr>
  </w:style>
  <w:style w:type="paragraph" w:styleId="Ttulo9">
    <w:name w:val="heading 9"/>
    <w:basedOn w:val="Normal"/>
    <w:next w:val="Normal"/>
    <w:link w:val="Ttulo9Car"/>
    <w:qFormat/>
    <w:rsid w:val="003D480F"/>
    <w:pPr>
      <w:keepNext/>
      <w:outlineLvl w:val="8"/>
    </w:pPr>
    <w:rPr>
      <w:rFonts w:ascii="Arial Narrow" w:hAnsi="Arial Narrow"/>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ind w:hanging="1"/>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nhideWhenUsed/>
    <w:qFormat/>
    <w:rsid w:val="00757B36"/>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nhideWhenUsed/>
    <w:qFormat/>
    <w:rsid w:val="00757B36"/>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Normal_viñetas_ICONTEC,Foot,List Paragraph,Colorful List Accent 1,Titulo de Fígura"/>
    <w:basedOn w:val="Normal"/>
    <w:uiPriority w:val="34"/>
    <w:qFormat/>
    <w:rsid w:val="00757B36"/>
    <w:pPr>
      <w:spacing w:after="160" w:line="259" w:lineRule="auto"/>
      <w:ind w:left="720"/>
      <w:contextualSpacing/>
    </w:pPr>
    <w:rPr>
      <w:rFonts w:asciiTheme="minorHAnsi" w:eastAsiaTheme="minorHAnsi" w:hAnsiTheme="minorHAnsi" w:cstheme="minorBidi"/>
      <w:kern w:val="2"/>
      <w:sz w:val="22"/>
      <w:szCs w:val="22"/>
      <w:lang w:val="es-CO" w:eastAsia="en-US"/>
    </w:rPr>
  </w:style>
  <w:style w:type="table" w:styleId="Tablaconcuadrcula">
    <w:name w:val="Table Grid"/>
    <w:aliases w:val="Tabla Yago"/>
    <w:basedOn w:val="Tablanormal"/>
    <w:uiPriority w:val="39"/>
    <w:rsid w:val="00CC0E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rsid w:val="001B0F01"/>
    <w:rPr>
      <w:rFonts w:ascii="Arial Narrow" w:eastAsia="Times New Roman" w:hAnsi="Arial Narrow" w:cs="Times New Roman"/>
      <w:b/>
      <w:bCs/>
      <w:iCs/>
      <w:kern w:val="0"/>
      <w:sz w:val="24"/>
      <w:szCs w:val="24"/>
      <w:lang w:val="es" w:eastAsia="es-ES"/>
    </w:rPr>
  </w:style>
  <w:style w:type="table" w:customStyle="1" w:styleId="Tablaconcuadrcula1">
    <w:name w:val="Tabla con cuadrícula1"/>
    <w:basedOn w:val="Tablanormal"/>
    <w:next w:val="Tablaconcuadrcula"/>
    <w:uiPriority w:val="39"/>
    <w:rsid w:val="008A6DA4"/>
    <w:pPr>
      <w:autoSpaceDN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rsid w:val="00FA4B02"/>
    <w:rPr>
      <w:rFonts w:asciiTheme="majorHAnsi" w:eastAsiaTheme="majorEastAsia" w:hAnsiTheme="majorHAnsi" w:cstheme="majorBidi"/>
      <w:color w:val="2F5496" w:themeColor="accent1" w:themeShade="BF"/>
      <w:sz w:val="32"/>
      <w:szCs w:val="32"/>
    </w:rPr>
  </w:style>
  <w:style w:type="paragraph" w:styleId="Textoindependiente">
    <w:name w:val="Body Text"/>
    <w:aliases w:val="body text"/>
    <w:basedOn w:val="Normal"/>
    <w:link w:val="TextoindependienteCar"/>
    <w:rsid w:val="00FA4B02"/>
    <w:pPr>
      <w:overflowPunct w:val="0"/>
      <w:autoSpaceDE w:val="0"/>
      <w:jc w:val="both"/>
    </w:pPr>
    <w:rPr>
      <w:rFonts w:ascii="Arial" w:hAnsi="Arial"/>
      <w:i/>
      <w:szCs w:val="20"/>
    </w:rPr>
  </w:style>
  <w:style w:type="character" w:customStyle="1" w:styleId="TextoindependienteCar">
    <w:name w:val="Texto independiente Car"/>
    <w:aliases w:val="body text Car"/>
    <w:basedOn w:val="Fuentedeprrafopredeter"/>
    <w:link w:val="Textoindependiente"/>
    <w:rsid w:val="00FA4B02"/>
    <w:rPr>
      <w:rFonts w:ascii="Arial" w:eastAsia="Times New Roman" w:hAnsi="Arial" w:cs="Times New Roman"/>
      <w:i/>
      <w:kern w:val="0"/>
      <w:sz w:val="24"/>
      <w:szCs w:val="20"/>
      <w:lang w:val="es-ES" w:eastAsia="es-ES"/>
    </w:rPr>
  </w:style>
  <w:style w:type="character" w:customStyle="1" w:styleId="Ttulo3Car">
    <w:name w:val="Título 3 Car"/>
    <w:basedOn w:val="Fuentedeprrafopredeter"/>
    <w:rsid w:val="00810B5C"/>
    <w:rPr>
      <w:rFonts w:ascii="Cambria" w:eastAsia="Times New Roman" w:hAnsi="Cambria" w:cs="Times New Roman"/>
      <w:color w:val="243F60"/>
      <w:kern w:val="0"/>
      <w:position w:val="-1"/>
      <w:sz w:val="24"/>
      <w:szCs w:val="24"/>
      <w:lang w:val="es-ES" w:eastAsia="es-ES"/>
    </w:rPr>
  </w:style>
  <w:style w:type="character" w:customStyle="1" w:styleId="Ttulo4Car">
    <w:name w:val="Título 4 Car"/>
    <w:basedOn w:val="Fuentedeprrafopredeter"/>
    <w:rsid w:val="00810B5C"/>
    <w:rPr>
      <w:rFonts w:ascii="Times New Roman" w:eastAsia="Times New Roman" w:hAnsi="Times New Roman" w:cs="Times New Roman"/>
      <w:b/>
      <w:kern w:val="0"/>
      <w:position w:val="-1"/>
      <w:sz w:val="24"/>
      <w:szCs w:val="24"/>
      <w:lang w:val="es-ES" w:eastAsia="es-ES"/>
    </w:rPr>
  </w:style>
  <w:style w:type="character" w:customStyle="1" w:styleId="Ttulo5Car">
    <w:name w:val="Título 5 Car"/>
    <w:basedOn w:val="Fuentedeprrafopredeter"/>
    <w:rsid w:val="00810B5C"/>
    <w:rPr>
      <w:rFonts w:ascii="Times New Roman" w:eastAsia="Times New Roman" w:hAnsi="Times New Roman" w:cs="Times New Roman"/>
      <w:b/>
      <w:kern w:val="0"/>
      <w:position w:val="-1"/>
      <w:lang w:eastAsia="es-CO"/>
    </w:rPr>
  </w:style>
  <w:style w:type="character" w:customStyle="1" w:styleId="Ttulo6Car">
    <w:name w:val="Título 6 Car"/>
    <w:basedOn w:val="Fuentedeprrafopredeter"/>
    <w:rsid w:val="00810B5C"/>
    <w:rPr>
      <w:rFonts w:ascii="Times New Roman" w:eastAsia="Times New Roman" w:hAnsi="Times New Roman" w:cs="Times New Roman"/>
      <w:b/>
      <w:kern w:val="0"/>
      <w:position w:val="-1"/>
      <w:sz w:val="20"/>
      <w:szCs w:val="20"/>
      <w:lang w:eastAsia="es-CO"/>
    </w:rPr>
  </w:style>
  <w:style w:type="table" w:customStyle="1" w:styleId="TableNormal6">
    <w:name w:val="Table Normal6"/>
    <w:uiPriority w:val="2"/>
    <w:qFormat/>
    <w:rsid w:val="00810B5C"/>
    <w:tblPr>
      <w:tblCellMar>
        <w:top w:w="0" w:type="dxa"/>
        <w:left w:w="0" w:type="dxa"/>
        <w:bottom w:w="0" w:type="dxa"/>
        <w:right w:w="0" w:type="dxa"/>
      </w:tblCellMar>
    </w:tblPr>
  </w:style>
  <w:style w:type="character" w:customStyle="1" w:styleId="TtuloCar">
    <w:name w:val="Título Car"/>
    <w:basedOn w:val="Fuentedeprrafopredeter"/>
    <w:uiPriority w:val="10"/>
    <w:rsid w:val="00810B5C"/>
    <w:rPr>
      <w:rFonts w:ascii="Times New Roman" w:eastAsia="Times New Roman" w:hAnsi="Times New Roman" w:cs="Times New Roman"/>
      <w:b/>
      <w:kern w:val="0"/>
      <w:position w:val="-1"/>
      <w:sz w:val="72"/>
      <w:szCs w:val="72"/>
      <w:lang w:val="es-ES" w:eastAsia="es-ES"/>
    </w:rPr>
  </w:style>
  <w:style w:type="table" w:customStyle="1" w:styleId="TableNormal5">
    <w:name w:val="Table Normal5"/>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4">
    <w:name w:val="Table Normal4"/>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3">
    <w:name w:val="Table Normal3"/>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2">
    <w:name w:val="Table Normal2"/>
    <w:next w:val="TableNormal6"/>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customStyle="1" w:styleId="Encabezado1">
    <w:name w:val="Encabezado1"/>
    <w:aliases w:val="h,h8,h9,h10,h18,Encabezado 1"/>
    <w:basedOn w:val="Normal"/>
    <w:rsid w:val="00810B5C"/>
    <w:pPr>
      <w:spacing w:line="1" w:lineRule="atLeast"/>
      <w:ind w:leftChars="-1" w:left="-1" w:hangingChars="1" w:hanging="1"/>
      <w:textDirection w:val="btLr"/>
      <w:textAlignment w:val="top"/>
      <w:outlineLvl w:val="0"/>
    </w:pPr>
    <w:rPr>
      <w:position w:val="-1"/>
    </w:rPr>
  </w:style>
  <w:style w:type="paragraph" w:customStyle="1" w:styleId="Textoindependiente1">
    <w:name w:val="Texto independiente1"/>
    <w:aliases w:val="Texto independiente2,Subsection Body Text,bt"/>
    <w:basedOn w:val="Normal"/>
    <w:rsid w:val="00810B5C"/>
    <w:pPr>
      <w:overflowPunct w:val="0"/>
      <w:autoSpaceDE w:val="0"/>
      <w:adjustRightInd w:val="0"/>
      <w:spacing w:line="1" w:lineRule="atLeast"/>
      <w:ind w:leftChars="-1" w:left="-1" w:hangingChars="1" w:hanging="1"/>
      <w:jc w:val="both"/>
      <w:textDirection w:val="btLr"/>
      <w:textAlignment w:val="top"/>
      <w:outlineLvl w:val="0"/>
    </w:pPr>
    <w:rPr>
      <w:rFonts w:ascii="Arial" w:hAnsi="Arial"/>
      <w:i/>
      <w:position w:val="-1"/>
      <w:szCs w:val="20"/>
    </w:rPr>
  </w:style>
  <w:style w:type="paragraph" w:customStyle="1" w:styleId="Default">
    <w:name w:val="Default"/>
    <w:qFormat/>
    <w:rsid w:val="00810B5C"/>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eastAsia="es-ES"/>
    </w:rPr>
  </w:style>
  <w:style w:type="paragraph" w:customStyle="1" w:styleId="Listavistosa-nfasis11">
    <w:name w:val="Lista vistosa - Énfasis 11"/>
    <w:aliases w:val="Párrafo de lista1,List1,Bullet List,FooterText,numbered,List Paragraph1,Paragraphe de liste1,lp1,Ha,titulo 3,HOJA,Bolita,Párrafo de lista4,BOLADEF,Párrafo de lista3,Párrafo de lista21,BOLA,Nivel 1 OS,Colorful List - Accent 11"/>
    <w:basedOn w:val="Normal"/>
    <w:uiPriority w:val="34"/>
    <w:qFormat/>
    <w:rsid w:val="00810B5C"/>
    <w:pPr>
      <w:overflowPunct w:val="0"/>
      <w:autoSpaceDE w:val="0"/>
      <w:adjustRightInd w:val="0"/>
      <w:spacing w:line="1" w:lineRule="atLeast"/>
      <w:ind w:leftChars="-1" w:left="708" w:hangingChars="1" w:hanging="1"/>
      <w:textDirection w:val="btLr"/>
      <w:outlineLvl w:val="0"/>
    </w:pPr>
    <w:rPr>
      <w:position w:val="-1"/>
      <w:sz w:val="20"/>
      <w:szCs w:val="20"/>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uiPriority w:val="34"/>
    <w:qFormat/>
    <w:rsid w:val="00810B5C"/>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apple-style-span">
    <w:name w:val="apple-style-span"/>
    <w:rsid w:val="00810B5C"/>
    <w:rPr>
      <w:w w:val="100"/>
      <w:position w:val="-1"/>
      <w:effect w:val="none"/>
      <w:vertAlign w:val="baseline"/>
      <w:cs w:val="0"/>
      <w:em w:val="none"/>
    </w:rPr>
  </w:style>
  <w:style w:type="paragraph" w:customStyle="1" w:styleId="subtitulos">
    <w:name w:val="subtitulos"/>
    <w:basedOn w:val="Normal"/>
    <w:rsid w:val="00810B5C"/>
    <w:pPr>
      <w:spacing w:before="100" w:beforeAutospacing="1" w:after="100" w:afterAutospacing="1" w:line="1" w:lineRule="atLeast"/>
      <w:ind w:leftChars="-1" w:left="-1" w:hangingChars="1" w:hanging="1"/>
      <w:textDirection w:val="btLr"/>
      <w:textAlignment w:val="top"/>
      <w:outlineLvl w:val="0"/>
    </w:pPr>
    <w:rPr>
      <w:position w:val="-1"/>
      <w:lang w:val="es-CO"/>
    </w:rPr>
  </w:style>
  <w:style w:type="paragraph" w:customStyle="1" w:styleId="MARITZA3">
    <w:name w:val="MARITZA3"/>
    <w:rsid w:val="00810B5C"/>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character" w:styleId="Textoennegrita">
    <w:name w:val="Strong"/>
    <w:uiPriority w:val="22"/>
    <w:qFormat/>
    <w:rsid w:val="00810B5C"/>
    <w:rPr>
      <w:b/>
      <w:bCs/>
      <w:w w:val="100"/>
      <w:position w:val="-1"/>
      <w:effect w:val="none"/>
      <w:vertAlign w:val="baseline"/>
      <w:cs w:val="0"/>
      <w:em w:val="none"/>
    </w:rPr>
  </w:style>
  <w:style w:type="character" w:styleId="Refdecomentario">
    <w:name w:val="annotation reference"/>
    <w:uiPriority w:val="99"/>
    <w:qFormat/>
    <w:rsid w:val="00810B5C"/>
    <w:rPr>
      <w:w w:val="100"/>
      <w:position w:val="-1"/>
      <w:sz w:val="16"/>
      <w:szCs w:val="16"/>
      <w:effect w:val="none"/>
      <w:vertAlign w:val="baseline"/>
      <w:cs w:val="0"/>
      <w:em w:val="none"/>
    </w:rPr>
  </w:style>
  <w:style w:type="paragraph" w:styleId="Textocomentario">
    <w:name w:val="annotation text"/>
    <w:basedOn w:val="Normal"/>
    <w:link w:val="TextocomentarioCar"/>
    <w:uiPriority w:val="99"/>
    <w:qFormat/>
    <w:rsid w:val="00810B5C"/>
    <w:pPr>
      <w:spacing w:line="1" w:lineRule="atLeast"/>
      <w:ind w:leftChars="-1" w:left="-1" w:hangingChars="1" w:hanging="1"/>
      <w:textDirection w:val="btLr"/>
      <w:textAlignment w:val="top"/>
      <w:outlineLvl w:val="0"/>
    </w:pPr>
    <w:rPr>
      <w:position w:val="-1"/>
      <w:sz w:val="20"/>
      <w:szCs w:val="20"/>
    </w:rPr>
  </w:style>
  <w:style w:type="character" w:customStyle="1" w:styleId="TextocomentarioCar">
    <w:name w:val="Texto comentario Car"/>
    <w:basedOn w:val="Fuentedeprrafopredeter"/>
    <w:link w:val="Textocomentario"/>
    <w:uiPriority w:val="99"/>
    <w:rsid w:val="00810B5C"/>
    <w:rPr>
      <w:rFonts w:ascii="Times New Roman" w:eastAsia="Times New Roman" w:hAnsi="Times New Roman" w:cs="Times New Roman"/>
      <w:kern w:val="0"/>
      <w:position w:val="-1"/>
      <w:sz w:val="20"/>
      <w:szCs w:val="20"/>
      <w:lang w:val="es-ES" w:eastAsia="es-ES"/>
    </w:rPr>
  </w:style>
  <w:style w:type="paragraph" w:styleId="Asuntodelcomentario">
    <w:name w:val="annotation subject"/>
    <w:basedOn w:val="Textocomentario"/>
    <w:next w:val="Textocomentario"/>
    <w:link w:val="AsuntodelcomentarioCar"/>
    <w:qFormat/>
    <w:rsid w:val="00810B5C"/>
    <w:rPr>
      <w:b/>
      <w:bCs/>
    </w:rPr>
  </w:style>
  <w:style w:type="character" w:customStyle="1" w:styleId="AsuntodelcomentarioCar">
    <w:name w:val="Asunto del comentario Car"/>
    <w:basedOn w:val="TextocomentarioCar"/>
    <w:link w:val="Asuntodelcomentario"/>
    <w:rsid w:val="00810B5C"/>
    <w:rPr>
      <w:rFonts w:ascii="Times New Roman" w:eastAsia="Times New Roman" w:hAnsi="Times New Roman" w:cs="Times New Roman"/>
      <w:b/>
      <w:bCs/>
      <w:kern w:val="0"/>
      <w:position w:val="-1"/>
      <w:sz w:val="20"/>
      <w:szCs w:val="20"/>
      <w:lang w:val="es-ES" w:eastAsia="es-ES"/>
    </w:rPr>
  </w:style>
  <w:style w:type="paragraph" w:styleId="Textodeglobo">
    <w:name w:val="Balloon Text"/>
    <w:basedOn w:val="Normal"/>
    <w:link w:val="TextodegloboCar"/>
    <w:qFormat/>
    <w:rsid w:val="00810B5C"/>
    <w:pPr>
      <w:spacing w:line="1" w:lineRule="atLeast"/>
      <w:ind w:leftChars="-1" w:left="-1" w:hangingChars="1" w:hanging="1"/>
      <w:textDirection w:val="btLr"/>
      <w:textAlignment w:val="top"/>
      <w:outlineLvl w:val="0"/>
    </w:pPr>
    <w:rPr>
      <w:rFonts w:ascii="Segoe UI" w:hAnsi="Segoe UI" w:cs="Segoe UI"/>
      <w:position w:val="-1"/>
      <w:sz w:val="18"/>
      <w:szCs w:val="18"/>
      <w:lang w:val="es-CO"/>
    </w:rPr>
  </w:style>
  <w:style w:type="character" w:customStyle="1" w:styleId="TextodegloboCar">
    <w:name w:val="Texto de globo Car"/>
    <w:basedOn w:val="Fuentedeprrafopredeter"/>
    <w:link w:val="Textodeglobo"/>
    <w:rsid w:val="00810B5C"/>
    <w:rPr>
      <w:rFonts w:ascii="Segoe UI" w:eastAsia="Times New Roman" w:hAnsi="Segoe UI" w:cs="Segoe UI"/>
      <w:kern w:val="0"/>
      <w:position w:val="-1"/>
      <w:sz w:val="18"/>
      <w:szCs w:val="18"/>
      <w:lang w:eastAsia="es-CO"/>
    </w:rPr>
  </w:style>
  <w:style w:type="character" w:styleId="Nmerodepgina">
    <w:name w:val="page number"/>
    <w:qFormat/>
    <w:rsid w:val="00810B5C"/>
    <w:rPr>
      <w:w w:val="100"/>
      <w:position w:val="-1"/>
      <w:szCs w:val="22"/>
      <w:effect w:val="none"/>
      <w:vertAlign w:val="baseline"/>
      <w:cs w:val="0"/>
      <w:em w:val="none"/>
      <w:lang w:val="es-ES"/>
    </w:rPr>
  </w:style>
  <w:style w:type="numbering" w:customStyle="1" w:styleId="Estilo1">
    <w:name w:val="Estilo1"/>
    <w:rsid w:val="00810B5C"/>
  </w:style>
  <w:style w:type="paragraph" w:styleId="Sinespaciado">
    <w:name w:val="No Spacing"/>
    <w:link w:val="SinespaciadoCar"/>
    <w:uiPriority w:val="1"/>
    <w:qFormat/>
    <w:rsid w:val="00810B5C"/>
    <w:pPr>
      <w:suppressAutoHyphens/>
      <w:spacing w:line="1" w:lineRule="atLeast"/>
      <w:ind w:leftChars="-1" w:left="-1" w:hangingChars="1" w:hanging="1"/>
      <w:textDirection w:val="btLr"/>
      <w:textAlignment w:val="top"/>
      <w:outlineLvl w:val="0"/>
    </w:pPr>
    <w:rPr>
      <w:position w:val="-1"/>
    </w:rPr>
  </w:style>
  <w:style w:type="character" w:customStyle="1" w:styleId="Fuentedeprrafopredeter1">
    <w:name w:val="Fuente de párrafo predeter.1"/>
    <w:rsid w:val="00810B5C"/>
    <w:rPr>
      <w:w w:val="100"/>
      <w:position w:val="-1"/>
      <w:effect w:val="none"/>
      <w:vertAlign w:val="baseline"/>
      <w:cs w:val="0"/>
      <w:em w:val="none"/>
    </w:rPr>
  </w:style>
  <w:style w:type="paragraph" w:styleId="Textonotapie">
    <w:name w:val="footnote text"/>
    <w:basedOn w:val="Normal"/>
    <w:link w:val="TextonotapieCar"/>
    <w:rsid w:val="00810B5C"/>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
    <w:name w:val="Texto nota pie Car"/>
    <w:basedOn w:val="Fuentedeprrafopredeter"/>
    <w:link w:val="Textonotapie"/>
    <w:rsid w:val="00810B5C"/>
    <w:rPr>
      <w:rFonts w:ascii="Times New Roman" w:eastAsia="Times New Roman" w:hAnsi="Times New Roman" w:cs="Times New Roman"/>
      <w:kern w:val="0"/>
      <w:position w:val="-1"/>
      <w:sz w:val="20"/>
      <w:szCs w:val="20"/>
      <w:lang w:eastAsia="es-ES"/>
    </w:rPr>
  </w:style>
  <w:style w:type="character" w:styleId="Refdenotaalpie">
    <w:name w:val="footnote reference"/>
    <w:rsid w:val="00810B5C"/>
    <w:rPr>
      <w:w w:val="100"/>
      <w:position w:val="-1"/>
      <w:effect w:val="none"/>
      <w:vertAlign w:val="superscript"/>
      <w:cs w:val="0"/>
      <w:em w:val="none"/>
    </w:rPr>
  </w:style>
  <w:style w:type="numbering" w:customStyle="1" w:styleId="Estilo2">
    <w:name w:val="Estilo2"/>
    <w:rsid w:val="00810B5C"/>
  </w:style>
  <w:style w:type="paragraph" w:customStyle="1" w:styleId="Piedepgina1">
    <w:name w:val="Pie de página1"/>
    <w:basedOn w:val="Normal"/>
    <w:rsid w:val="00810B5C"/>
    <w:pPr>
      <w:spacing w:line="1" w:lineRule="atLeast"/>
      <w:ind w:leftChars="-1" w:left="-1" w:hangingChars="1" w:hanging="1"/>
      <w:textDirection w:val="btLr"/>
      <w:outlineLvl w:val="0"/>
    </w:pPr>
    <w:rPr>
      <w:position w:val="-1"/>
    </w:rPr>
  </w:style>
  <w:style w:type="character" w:customStyle="1" w:styleId="apple-converted-space">
    <w:name w:val="apple-converted-space"/>
    <w:basedOn w:val="Fuentedeprrafopredeter"/>
    <w:rsid w:val="00810B5C"/>
    <w:rPr>
      <w:w w:val="100"/>
      <w:position w:val="-1"/>
      <w:effect w:val="none"/>
      <w:vertAlign w:val="baseline"/>
      <w:cs w:val="0"/>
      <w:em w:val="none"/>
    </w:rPr>
  </w:style>
  <w:style w:type="paragraph" w:styleId="NormalWeb">
    <w:name w:val="Normal (Web)"/>
    <w:basedOn w:val="Normal"/>
    <w:uiPriority w:val="99"/>
    <w:rsid w:val="00810B5C"/>
    <w:pPr>
      <w:spacing w:before="100" w:after="100" w:line="1" w:lineRule="atLeast"/>
      <w:ind w:leftChars="-1" w:left="-1" w:hangingChars="1" w:hanging="1"/>
      <w:textDirection w:val="btLr"/>
      <w:outlineLvl w:val="0"/>
    </w:pPr>
    <w:rPr>
      <w:rFonts w:ascii="Arial Unicode MS" w:eastAsia="Arial Unicode MS" w:hAnsi="Arial Unicode MS" w:cs="Arial"/>
      <w:bCs/>
      <w:iCs/>
      <w:position w:val="-1"/>
      <w:lang w:val="es-CO"/>
    </w:rPr>
  </w:style>
  <w:style w:type="numbering" w:customStyle="1" w:styleId="Estilo3">
    <w:name w:val="Estilo3"/>
    <w:rsid w:val="00810B5C"/>
  </w:style>
  <w:style w:type="paragraph" w:styleId="Textoindependiente3">
    <w:name w:val="Body Text 3"/>
    <w:basedOn w:val="Normal"/>
    <w:link w:val="Textoindependiente3Car"/>
    <w:qFormat/>
    <w:rsid w:val="00810B5C"/>
    <w:pPr>
      <w:spacing w:after="120" w:line="1" w:lineRule="atLeast"/>
      <w:ind w:leftChars="-1" w:left="-1" w:hangingChars="1" w:hanging="1"/>
      <w:textDirection w:val="btLr"/>
      <w:textAlignment w:val="top"/>
      <w:outlineLvl w:val="0"/>
    </w:pPr>
    <w:rPr>
      <w:position w:val="-1"/>
      <w:sz w:val="16"/>
      <w:szCs w:val="16"/>
    </w:rPr>
  </w:style>
  <w:style w:type="character" w:customStyle="1" w:styleId="Textoindependiente3Car">
    <w:name w:val="Texto independiente 3 Car"/>
    <w:basedOn w:val="Fuentedeprrafopredeter"/>
    <w:link w:val="Textoindependiente3"/>
    <w:rsid w:val="00810B5C"/>
    <w:rPr>
      <w:rFonts w:ascii="Times New Roman" w:eastAsia="Times New Roman" w:hAnsi="Times New Roman" w:cs="Times New Roman"/>
      <w:kern w:val="0"/>
      <w:position w:val="-1"/>
      <w:sz w:val="16"/>
      <w:szCs w:val="16"/>
      <w:lang w:val="es-ES" w:eastAsia="es-ES"/>
    </w:rPr>
  </w:style>
  <w:style w:type="table" w:customStyle="1" w:styleId="TableNormal10">
    <w:name w:val="Table Normal1"/>
    <w:qFormat/>
    <w:rsid w:val="00810B5C"/>
    <w:pPr>
      <w:widowControl w:val="0"/>
      <w:suppressAutoHyphens/>
      <w:autoSpaceDE w:val="0"/>
      <w:autoSpaceDN w:val="0"/>
      <w:spacing w:line="1" w:lineRule="atLeast"/>
      <w:ind w:leftChars="-1" w:left="-1" w:hangingChars="1" w:hanging="1"/>
      <w:textDirection w:val="btLr"/>
      <w:textAlignment w:val="top"/>
      <w:outlineLvl w:val="0"/>
    </w:pPr>
    <w:rPr>
      <w:position w:val="-1"/>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B5C"/>
    <w:pPr>
      <w:widowControl w:val="0"/>
      <w:autoSpaceDE w:val="0"/>
      <w:spacing w:line="1" w:lineRule="atLeast"/>
      <w:ind w:leftChars="-1" w:left="-1" w:hangingChars="1" w:hanging="1"/>
      <w:textDirection w:val="btLr"/>
      <w:textAlignment w:val="top"/>
      <w:outlineLvl w:val="0"/>
    </w:pPr>
    <w:rPr>
      <w:rFonts w:ascii="Arial" w:eastAsia="Arial" w:hAnsi="Arial" w:cs="Arial"/>
      <w:position w:val="-1"/>
      <w:sz w:val="22"/>
      <w:szCs w:val="22"/>
      <w:lang w:eastAsia="en-US"/>
    </w:rPr>
  </w:style>
  <w:style w:type="character" w:customStyle="1" w:styleId="SubttuloCar">
    <w:name w:val="Subtítulo Car"/>
    <w:basedOn w:val="Fuentedeprrafopredeter"/>
    <w:rsid w:val="00810B5C"/>
    <w:rPr>
      <w:rFonts w:ascii="Georgia" w:eastAsia="Georgia" w:hAnsi="Georgia" w:cs="Georgia"/>
      <w:i/>
      <w:color w:val="666666"/>
      <w:kern w:val="0"/>
      <w:position w:val="-1"/>
      <w:sz w:val="48"/>
      <w:szCs w:val="48"/>
      <w:lang w:eastAsia="es-CO"/>
    </w:rPr>
  </w:style>
  <w:style w:type="table" w:customStyle="1" w:styleId="27">
    <w:name w:val="27"/>
    <w:basedOn w:val="TableNormal10"/>
    <w:next w:val="122"/>
    <w:rsid w:val="00810B5C"/>
    <w:tblPr>
      <w:tblStyleRowBandSize w:val="1"/>
      <w:tblStyleColBandSize w:val="1"/>
      <w:tblCellMar>
        <w:left w:w="70" w:type="dxa"/>
        <w:right w:w="70" w:type="dxa"/>
      </w:tblCellMar>
    </w:tblPr>
  </w:style>
  <w:style w:type="table" w:customStyle="1" w:styleId="26">
    <w:name w:val="26"/>
    <w:basedOn w:val="TableNormal10"/>
    <w:next w:val="123"/>
    <w:rsid w:val="00810B5C"/>
    <w:tblPr>
      <w:tblStyleRowBandSize w:val="1"/>
      <w:tblStyleColBandSize w:val="1"/>
      <w:tblCellMar>
        <w:left w:w="70" w:type="dxa"/>
        <w:right w:w="70" w:type="dxa"/>
      </w:tblCellMar>
    </w:tblPr>
  </w:style>
  <w:style w:type="table" w:customStyle="1" w:styleId="25">
    <w:name w:val="25"/>
    <w:basedOn w:val="TableNormal10"/>
    <w:next w:val="124"/>
    <w:rsid w:val="00810B5C"/>
    <w:tblPr>
      <w:tblStyleRowBandSize w:val="1"/>
      <w:tblStyleColBandSize w:val="1"/>
      <w:tblCellMar>
        <w:left w:w="70" w:type="dxa"/>
        <w:right w:w="70" w:type="dxa"/>
      </w:tblCellMar>
    </w:tblPr>
  </w:style>
  <w:style w:type="table" w:customStyle="1" w:styleId="24">
    <w:name w:val="24"/>
    <w:basedOn w:val="TableNormal10"/>
    <w:next w:val="125"/>
    <w:rsid w:val="00810B5C"/>
    <w:tblPr>
      <w:tblStyleRowBandSize w:val="1"/>
      <w:tblStyleColBandSize w:val="1"/>
      <w:tblCellMar>
        <w:left w:w="70" w:type="dxa"/>
        <w:right w:w="70" w:type="dxa"/>
      </w:tblCellMar>
    </w:tblPr>
  </w:style>
  <w:style w:type="table" w:customStyle="1" w:styleId="23">
    <w:name w:val="23"/>
    <w:basedOn w:val="TableNormal10"/>
    <w:next w:val="126"/>
    <w:rsid w:val="00810B5C"/>
    <w:tblPr>
      <w:tblStyleRowBandSize w:val="1"/>
      <w:tblStyleColBandSize w:val="1"/>
      <w:tblCellMar>
        <w:left w:w="70" w:type="dxa"/>
        <w:right w:w="70" w:type="dxa"/>
      </w:tblCellMar>
    </w:tblPr>
  </w:style>
  <w:style w:type="table" w:customStyle="1" w:styleId="22">
    <w:name w:val="22"/>
    <w:basedOn w:val="TableNormal10"/>
    <w:next w:val="127"/>
    <w:rsid w:val="00810B5C"/>
    <w:tblPr>
      <w:tblStyleRowBandSize w:val="1"/>
      <w:tblStyleColBandSize w:val="1"/>
      <w:tblCellMar>
        <w:left w:w="70" w:type="dxa"/>
        <w:right w:w="70" w:type="dxa"/>
      </w:tblCellMar>
    </w:tblPr>
  </w:style>
  <w:style w:type="table" w:customStyle="1" w:styleId="21">
    <w:name w:val="21"/>
    <w:basedOn w:val="TableNormal10"/>
    <w:next w:val="128"/>
    <w:rsid w:val="00810B5C"/>
    <w:tblPr>
      <w:tblStyleRowBandSize w:val="1"/>
      <w:tblStyleColBandSize w:val="1"/>
    </w:tblPr>
  </w:style>
  <w:style w:type="table" w:customStyle="1" w:styleId="20">
    <w:name w:val="20"/>
    <w:basedOn w:val="TableNormal10"/>
    <w:next w:val="129"/>
    <w:rsid w:val="00810B5C"/>
    <w:tblPr>
      <w:tblStyleRowBandSize w:val="1"/>
      <w:tblStyleColBandSize w:val="1"/>
      <w:tblCellMar>
        <w:left w:w="70" w:type="dxa"/>
        <w:right w:w="70" w:type="dxa"/>
      </w:tblCellMar>
    </w:tblPr>
  </w:style>
  <w:style w:type="table" w:customStyle="1" w:styleId="19">
    <w:name w:val="19"/>
    <w:basedOn w:val="TableNormal10"/>
    <w:next w:val="130"/>
    <w:rsid w:val="00810B5C"/>
    <w:tblPr>
      <w:tblStyleRowBandSize w:val="1"/>
      <w:tblStyleColBandSize w:val="1"/>
      <w:tblCellMar>
        <w:left w:w="70" w:type="dxa"/>
        <w:right w:w="70" w:type="dxa"/>
      </w:tblCellMar>
    </w:tblPr>
  </w:style>
  <w:style w:type="table" w:customStyle="1" w:styleId="18">
    <w:name w:val="18"/>
    <w:basedOn w:val="TableNormal10"/>
    <w:next w:val="131"/>
    <w:rsid w:val="00810B5C"/>
    <w:tblPr>
      <w:tblStyleRowBandSize w:val="1"/>
      <w:tblStyleColBandSize w:val="1"/>
      <w:tblCellMar>
        <w:left w:w="70" w:type="dxa"/>
        <w:right w:w="70" w:type="dxa"/>
      </w:tblCellMar>
    </w:tblPr>
  </w:style>
  <w:style w:type="table" w:customStyle="1" w:styleId="17">
    <w:name w:val="17"/>
    <w:basedOn w:val="TableNormal10"/>
    <w:next w:val="132"/>
    <w:rsid w:val="00810B5C"/>
    <w:tblPr>
      <w:tblStyleRowBandSize w:val="1"/>
      <w:tblStyleColBandSize w:val="1"/>
      <w:tblCellMar>
        <w:left w:w="70" w:type="dxa"/>
        <w:right w:w="70" w:type="dxa"/>
      </w:tblCellMar>
    </w:tblPr>
  </w:style>
  <w:style w:type="table" w:customStyle="1" w:styleId="16">
    <w:name w:val="16"/>
    <w:basedOn w:val="TableNormal10"/>
    <w:next w:val="133"/>
    <w:rsid w:val="00810B5C"/>
    <w:tblPr>
      <w:tblStyleRowBandSize w:val="1"/>
      <w:tblStyleColBandSize w:val="1"/>
      <w:tblCellMar>
        <w:left w:w="70" w:type="dxa"/>
        <w:right w:w="70" w:type="dxa"/>
      </w:tblCellMar>
    </w:tblPr>
  </w:style>
  <w:style w:type="table" w:customStyle="1" w:styleId="15">
    <w:name w:val="15"/>
    <w:basedOn w:val="TableNormal10"/>
    <w:next w:val="134"/>
    <w:rsid w:val="00810B5C"/>
    <w:tblPr>
      <w:tblStyleRowBandSize w:val="1"/>
      <w:tblStyleColBandSize w:val="1"/>
      <w:tblCellMar>
        <w:left w:w="70" w:type="dxa"/>
        <w:right w:w="70" w:type="dxa"/>
      </w:tblCellMar>
    </w:tblPr>
  </w:style>
  <w:style w:type="table" w:customStyle="1" w:styleId="14">
    <w:name w:val="14"/>
    <w:basedOn w:val="TableNormal10"/>
    <w:next w:val="135"/>
    <w:rsid w:val="00810B5C"/>
    <w:tblPr>
      <w:tblStyleRowBandSize w:val="1"/>
      <w:tblStyleColBandSize w:val="1"/>
      <w:tblCellMar>
        <w:left w:w="70" w:type="dxa"/>
        <w:right w:w="70" w:type="dxa"/>
      </w:tblCellMar>
    </w:tblPr>
  </w:style>
  <w:style w:type="table" w:customStyle="1" w:styleId="13">
    <w:name w:val="13"/>
    <w:basedOn w:val="TableNormal10"/>
    <w:next w:val="136"/>
    <w:rsid w:val="00810B5C"/>
    <w:tblPr>
      <w:tblStyleRowBandSize w:val="1"/>
      <w:tblStyleColBandSize w:val="1"/>
      <w:tblCellMar>
        <w:left w:w="115" w:type="dxa"/>
        <w:right w:w="115" w:type="dxa"/>
      </w:tblCellMar>
    </w:tblPr>
  </w:style>
  <w:style w:type="table" w:customStyle="1" w:styleId="12">
    <w:name w:val="12"/>
    <w:basedOn w:val="TableNormal10"/>
    <w:next w:val="137"/>
    <w:rsid w:val="00810B5C"/>
    <w:tblPr>
      <w:tblStyleRowBandSize w:val="1"/>
      <w:tblStyleColBandSize w:val="1"/>
      <w:tblCellMar>
        <w:left w:w="115" w:type="dxa"/>
        <w:right w:w="115" w:type="dxa"/>
      </w:tblCellMar>
    </w:tblPr>
  </w:style>
  <w:style w:type="table" w:customStyle="1" w:styleId="11">
    <w:name w:val="11"/>
    <w:basedOn w:val="TableNormal10"/>
    <w:next w:val="138"/>
    <w:rsid w:val="00810B5C"/>
    <w:tblPr>
      <w:tblStyleRowBandSize w:val="1"/>
      <w:tblStyleColBandSize w:val="1"/>
      <w:tblCellMar>
        <w:left w:w="70" w:type="dxa"/>
        <w:right w:w="70" w:type="dxa"/>
      </w:tblCellMar>
    </w:tblPr>
  </w:style>
  <w:style w:type="table" w:customStyle="1" w:styleId="10">
    <w:name w:val="10"/>
    <w:basedOn w:val="TableNormal10"/>
    <w:next w:val="139"/>
    <w:rsid w:val="00810B5C"/>
    <w:tblPr>
      <w:tblStyleRowBandSize w:val="1"/>
      <w:tblStyleColBandSize w:val="1"/>
      <w:tblCellMar>
        <w:left w:w="70" w:type="dxa"/>
        <w:right w:w="70" w:type="dxa"/>
      </w:tblCellMar>
    </w:tblPr>
  </w:style>
  <w:style w:type="table" w:customStyle="1" w:styleId="9">
    <w:name w:val="9"/>
    <w:basedOn w:val="TableNormal10"/>
    <w:next w:val="140"/>
    <w:rsid w:val="00810B5C"/>
    <w:tblPr>
      <w:tblStyleRowBandSize w:val="1"/>
      <w:tblStyleColBandSize w:val="1"/>
      <w:tblCellMar>
        <w:left w:w="70" w:type="dxa"/>
        <w:right w:w="70" w:type="dxa"/>
      </w:tblCellMar>
    </w:tblPr>
  </w:style>
  <w:style w:type="table" w:customStyle="1" w:styleId="8">
    <w:name w:val="8"/>
    <w:basedOn w:val="TableNormal10"/>
    <w:next w:val="141"/>
    <w:rsid w:val="00810B5C"/>
    <w:tblPr>
      <w:tblStyleRowBandSize w:val="1"/>
      <w:tblStyleColBandSize w:val="1"/>
      <w:tblCellMar>
        <w:left w:w="70" w:type="dxa"/>
        <w:right w:w="70" w:type="dxa"/>
      </w:tblCellMar>
    </w:tblPr>
  </w:style>
  <w:style w:type="table" w:customStyle="1" w:styleId="7">
    <w:name w:val="7"/>
    <w:basedOn w:val="TableNormal10"/>
    <w:next w:val="142"/>
    <w:rsid w:val="00810B5C"/>
    <w:tblPr>
      <w:tblStyleRowBandSize w:val="1"/>
      <w:tblStyleColBandSize w:val="1"/>
      <w:tblCellMar>
        <w:left w:w="70" w:type="dxa"/>
        <w:right w:w="70" w:type="dxa"/>
      </w:tblCellMar>
    </w:tblPr>
  </w:style>
  <w:style w:type="table" w:customStyle="1" w:styleId="6">
    <w:name w:val="6"/>
    <w:basedOn w:val="TableNormal10"/>
    <w:next w:val="143"/>
    <w:rsid w:val="00810B5C"/>
    <w:tblPr>
      <w:tblStyleRowBandSize w:val="1"/>
      <w:tblStyleColBandSize w:val="1"/>
      <w:tblCellMar>
        <w:left w:w="70" w:type="dxa"/>
        <w:right w:w="70" w:type="dxa"/>
      </w:tblCellMar>
    </w:tblPr>
  </w:style>
  <w:style w:type="table" w:customStyle="1" w:styleId="5">
    <w:name w:val="5"/>
    <w:basedOn w:val="TableNormal10"/>
    <w:next w:val="144"/>
    <w:rsid w:val="00810B5C"/>
    <w:tblPr>
      <w:tblStyleRowBandSize w:val="1"/>
      <w:tblStyleColBandSize w:val="1"/>
      <w:tblCellMar>
        <w:left w:w="108" w:type="dxa"/>
        <w:right w:w="108" w:type="dxa"/>
      </w:tblCellMar>
    </w:tblPr>
  </w:style>
  <w:style w:type="table" w:customStyle="1" w:styleId="4">
    <w:name w:val="4"/>
    <w:basedOn w:val="TableNormal10"/>
    <w:next w:val="145"/>
    <w:rsid w:val="00810B5C"/>
    <w:tblPr>
      <w:tblStyleRowBandSize w:val="1"/>
      <w:tblStyleColBandSize w:val="1"/>
      <w:tblCellMar>
        <w:left w:w="108" w:type="dxa"/>
        <w:right w:w="108" w:type="dxa"/>
      </w:tblCellMar>
    </w:tblPr>
  </w:style>
  <w:style w:type="table" w:customStyle="1" w:styleId="3">
    <w:name w:val="3"/>
    <w:basedOn w:val="TableNormal10"/>
    <w:rsid w:val="00810B5C"/>
    <w:tblPr>
      <w:tblStyleRowBandSize w:val="1"/>
      <w:tblStyleColBandSize w:val="1"/>
      <w:tblCellMar>
        <w:left w:w="70" w:type="dxa"/>
        <w:right w:w="70" w:type="dxa"/>
      </w:tblCellMar>
    </w:tblPr>
  </w:style>
  <w:style w:type="table" w:customStyle="1" w:styleId="2">
    <w:name w:val="2"/>
    <w:basedOn w:val="TableNormal10"/>
    <w:rsid w:val="00810B5C"/>
    <w:tblPr>
      <w:tblStyleRowBandSize w:val="1"/>
      <w:tblStyleColBandSize w:val="1"/>
      <w:tblCellMar>
        <w:left w:w="70" w:type="dxa"/>
        <w:right w:w="70" w:type="dxa"/>
      </w:tblCellMar>
    </w:tblPr>
  </w:style>
  <w:style w:type="table" w:customStyle="1" w:styleId="1">
    <w:name w:val="1"/>
    <w:basedOn w:val="TableNormal10"/>
    <w:rsid w:val="00810B5C"/>
    <w:tblPr>
      <w:tblStyleRowBandSize w:val="1"/>
      <w:tblStyleColBandSize w:val="1"/>
      <w:tblCellMar>
        <w:left w:w="115" w:type="dxa"/>
        <w:right w:w="115" w:type="dxa"/>
      </w:tblCellMar>
    </w:tblPr>
  </w:style>
  <w:style w:type="table" w:customStyle="1" w:styleId="TableGrid">
    <w:name w:val="TableGrid"/>
    <w:rsid w:val="00810B5C"/>
    <w:pPr>
      <w:suppressAutoHyphens/>
      <w:spacing w:line="1" w:lineRule="atLeast"/>
      <w:ind w:leftChars="-1" w:left="-1" w:hangingChars="1" w:hanging="1"/>
      <w:textDirection w:val="btLr"/>
      <w:textAlignment w:val="top"/>
      <w:outlineLvl w:val="0"/>
    </w:pPr>
    <w:rPr>
      <w:rFonts w:ascii="Calibri" w:hAnsi="Calibri"/>
      <w:position w:val="-1"/>
    </w:rPr>
    <w:tblPr>
      <w:tblCellMar>
        <w:top w:w="0" w:type="dxa"/>
        <w:left w:w="0" w:type="dxa"/>
        <w:bottom w:w="0" w:type="dxa"/>
        <w:right w:w="0" w:type="dxa"/>
      </w:tblCellMar>
    </w:tblPr>
  </w:style>
  <w:style w:type="paragraph" w:styleId="Revisin">
    <w:name w:val="Revision"/>
    <w:uiPriority w:val="99"/>
    <w:rsid w:val="00810B5C"/>
    <w:pPr>
      <w:suppressAutoHyphens/>
      <w:spacing w:line="1" w:lineRule="atLeast"/>
      <w:ind w:leftChars="-1" w:left="-1" w:hangingChars="1" w:hanging="1"/>
      <w:textDirection w:val="btLr"/>
      <w:textAlignment w:val="top"/>
      <w:outlineLvl w:val="0"/>
    </w:pPr>
    <w:rPr>
      <w:position w:val="-1"/>
      <w:lang w:eastAsia="es-ES"/>
    </w:rPr>
  </w:style>
  <w:style w:type="paragraph" w:styleId="Textodebloque">
    <w:name w:val="Block Text"/>
    <w:basedOn w:val="Normal"/>
    <w:qFormat/>
    <w:rsid w:val="00810B5C"/>
    <w:pPr>
      <w:spacing w:line="1" w:lineRule="atLeast"/>
      <w:ind w:leftChars="-1" w:left="360" w:right="51" w:hangingChars="1" w:hanging="1"/>
      <w:jc w:val="both"/>
      <w:textDirection w:val="btLr"/>
      <w:textAlignment w:val="top"/>
      <w:outlineLvl w:val="0"/>
    </w:pPr>
    <w:rPr>
      <w:rFonts w:ascii="Arial" w:hAnsi="Arial"/>
      <w:position w:val="-1"/>
      <w:szCs w:val="20"/>
    </w:rPr>
  </w:style>
  <w:style w:type="paragraph" w:customStyle="1" w:styleId="CUERPOTEXTO">
    <w:name w:val="CUERPO TEXTO"/>
    <w:rsid w:val="00810B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eastAsia="es-ES"/>
    </w:rPr>
  </w:style>
  <w:style w:type="table" w:customStyle="1" w:styleId="145">
    <w:name w:val="145"/>
    <w:basedOn w:val="TableNormal2"/>
    <w:next w:val="4"/>
    <w:rsid w:val="00810B5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810B5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810B5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810B5C"/>
    <w:tblPr>
      <w:tblStyleRowBandSize w:val="1"/>
      <w:tblStyleColBandSize w:val="1"/>
      <w:tblCellMar>
        <w:left w:w="70" w:type="dxa"/>
        <w:right w:w="70" w:type="dxa"/>
      </w:tblCellMar>
    </w:tblPr>
  </w:style>
  <w:style w:type="table" w:customStyle="1" w:styleId="141">
    <w:name w:val="141"/>
    <w:basedOn w:val="TableNormal2"/>
    <w:next w:val="8"/>
    <w:rsid w:val="00810B5C"/>
    <w:tblPr>
      <w:tblStyleRowBandSize w:val="1"/>
      <w:tblStyleColBandSize w:val="1"/>
      <w:tblCellMar>
        <w:left w:w="115" w:type="dxa"/>
        <w:right w:w="115" w:type="dxa"/>
      </w:tblCellMar>
    </w:tblPr>
  </w:style>
  <w:style w:type="table" w:customStyle="1" w:styleId="140">
    <w:name w:val="140"/>
    <w:basedOn w:val="TableNormal2"/>
    <w:next w:val="9"/>
    <w:rsid w:val="00810B5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810B5C"/>
    <w:tblPr>
      <w:tblStyleRowBandSize w:val="1"/>
      <w:tblStyleColBandSize w:val="1"/>
      <w:tblCellMar>
        <w:left w:w="70" w:type="dxa"/>
        <w:right w:w="70" w:type="dxa"/>
      </w:tblCellMar>
    </w:tblPr>
  </w:style>
  <w:style w:type="table" w:customStyle="1" w:styleId="138">
    <w:name w:val="138"/>
    <w:basedOn w:val="TableNormal2"/>
    <w:next w:val="11"/>
    <w:rsid w:val="00810B5C"/>
    <w:tblPr>
      <w:tblStyleRowBandSize w:val="1"/>
      <w:tblStyleColBandSize w:val="1"/>
      <w:tblCellMar>
        <w:left w:w="115" w:type="dxa"/>
        <w:right w:w="115" w:type="dxa"/>
      </w:tblCellMar>
    </w:tblPr>
  </w:style>
  <w:style w:type="table" w:customStyle="1" w:styleId="137">
    <w:name w:val="137"/>
    <w:basedOn w:val="TableNormal2"/>
    <w:next w:val="12"/>
    <w:rsid w:val="00810B5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810B5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810B5C"/>
    <w:tblPr>
      <w:tblStyleRowBandSize w:val="1"/>
      <w:tblStyleColBandSize w:val="1"/>
      <w:tblCellMar>
        <w:left w:w="115" w:type="dxa"/>
        <w:right w:w="115" w:type="dxa"/>
      </w:tblCellMar>
    </w:tblPr>
  </w:style>
  <w:style w:type="table" w:customStyle="1" w:styleId="134">
    <w:name w:val="134"/>
    <w:basedOn w:val="TableNormal2"/>
    <w:next w:val="15"/>
    <w:rsid w:val="00810B5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810B5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810B5C"/>
    <w:tblPr>
      <w:tblStyleRowBandSize w:val="1"/>
      <w:tblStyleColBandSize w:val="1"/>
      <w:tblCellMar>
        <w:left w:w="115" w:type="dxa"/>
        <w:right w:w="115" w:type="dxa"/>
      </w:tblCellMar>
    </w:tblPr>
  </w:style>
  <w:style w:type="table" w:customStyle="1" w:styleId="131">
    <w:name w:val="131"/>
    <w:basedOn w:val="TableNormal2"/>
    <w:next w:val="18"/>
    <w:rsid w:val="00810B5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810B5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810B5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810B5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810B5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810B5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810B5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810B5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810B5C"/>
    <w:tblPr>
      <w:tblStyleRowBandSize w:val="1"/>
      <w:tblStyleColBandSize w:val="1"/>
      <w:tblCellMar>
        <w:left w:w="70" w:type="dxa"/>
        <w:right w:w="70" w:type="dxa"/>
      </w:tblCellMar>
    </w:tblPr>
  </w:style>
  <w:style w:type="table" w:customStyle="1" w:styleId="122">
    <w:name w:val="122"/>
    <w:basedOn w:val="TableNormal2"/>
    <w:next w:val="27"/>
    <w:rsid w:val="00810B5C"/>
    <w:tblPr>
      <w:tblStyleRowBandSize w:val="1"/>
      <w:tblStyleColBandSize w:val="1"/>
      <w:tblCellMar>
        <w:left w:w="70" w:type="dxa"/>
        <w:right w:w="70" w:type="dxa"/>
      </w:tblCellMar>
    </w:tblPr>
  </w:style>
  <w:style w:type="table" w:customStyle="1" w:styleId="121">
    <w:name w:val="121"/>
    <w:basedOn w:val="TableNormal2"/>
    <w:rsid w:val="00810B5C"/>
    <w:pPr>
      <w:widowControl w:val="0"/>
    </w:pPr>
    <w:tblPr>
      <w:tblStyleRowBandSize w:val="1"/>
      <w:tblStyleColBandSize w:val="1"/>
      <w:tblCellMar>
        <w:left w:w="115" w:type="dxa"/>
        <w:right w:w="115" w:type="dxa"/>
      </w:tblCellMar>
    </w:tblPr>
  </w:style>
  <w:style w:type="table" w:customStyle="1" w:styleId="120">
    <w:name w:val="120"/>
    <w:basedOn w:val="TableNormal2"/>
    <w:rsid w:val="00810B5C"/>
    <w:pPr>
      <w:widowControl w:val="0"/>
    </w:pPr>
    <w:tblPr>
      <w:tblStyleRowBandSize w:val="1"/>
      <w:tblStyleColBandSize w:val="1"/>
      <w:tblCellMar>
        <w:left w:w="115" w:type="dxa"/>
        <w:right w:w="115" w:type="dxa"/>
      </w:tblCellMar>
    </w:tblPr>
  </w:style>
  <w:style w:type="table" w:customStyle="1" w:styleId="119">
    <w:name w:val="119"/>
    <w:basedOn w:val="TableNormal2"/>
    <w:rsid w:val="00810B5C"/>
    <w:tblPr>
      <w:tblStyleRowBandSize w:val="1"/>
      <w:tblStyleColBandSize w:val="1"/>
      <w:tblCellMar>
        <w:left w:w="70" w:type="dxa"/>
        <w:right w:w="70" w:type="dxa"/>
      </w:tblCellMar>
    </w:tblPr>
  </w:style>
  <w:style w:type="table" w:customStyle="1" w:styleId="118">
    <w:name w:val="118"/>
    <w:basedOn w:val="TableNormal2"/>
    <w:rsid w:val="00810B5C"/>
    <w:tblPr>
      <w:tblStyleRowBandSize w:val="1"/>
      <w:tblStyleColBandSize w:val="1"/>
      <w:tblCellMar>
        <w:left w:w="70" w:type="dxa"/>
        <w:right w:w="70" w:type="dxa"/>
      </w:tblCellMar>
    </w:tblPr>
  </w:style>
  <w:style w:type="table" w:customStyle="1" w:styleId="117">
    <w:name w:val="117"/>
    <w:basedOn w:val="TableNormal2"/>
    <w:rsid w:val="00810B5C"/>
    <w:tblPr>
      <w:tblStyleRowBandSize w:val="1"/>
      <w:tblStyleColBandSize w:val="1"/>
      <w:tblCellMar>
        <w:left w:w="70" w:type="dxa"/>
        <w:right w:w="70" w:type="dxa"/>
      </w:tblCellMar>
    </w:tblPr>
  </w:style>
  <w:style w:type="table" w:customStyle="1" w:styleId="116">
    <w:name w:val="116"/>
    <w:basedOn w:val="TableNormal2"/>
    <w:rsid w:val="00810B5C"/>
    <w:tblPr>
      <w:tblStyleRowBandSize w:val="1"/>
      <w:tblStyleColBandSize w:val="1"/>
      <w:tblCellMar>
        <w:left w:w="70" w:type="dxa"/>
        <w:right w:w="70" w:type="dxa"/>
      </w:tblCellMar>
    </w:tblPr>
  </w:style>
  <w:style w:type="table" w:customStyle="1" w:styleId="115">
    <w:name w:val="115"/>
    <w:basedOn w:val="TableNormal2"/>
    <w:rsid w:val="00810B5C"/>
    <w:tblPr>
      <w:tblStyleRowBandSize w:val="1"/>
      <w:tblStyleColBandSize w:val="1"/>
      <w:tblCellMar>
        <w:left w:w="108" w:type="dxa"/>
        <w:right w:w="108" w:type="dxa"/>
      </w:tblCellMar>
    </w:tblPr>
  </w:style>
  <w:style w:type="table" w:customStyle="1" w:styleId="114">
    <w:name w:val="114"/>
    <w:basedOn w:val="TableNormal2"/>
    <w:rsid w:val="00810B5C"/>
    <w:tblPr>
      <w:tblStyleRowBandSize w:val="1"/>
      <w:tblStyleColBandSize w:val="1"/>
      <w:tblCellMar>
        <w:left w:w="70" w:type="dxa"/>
        <w:right w:w="70" w:type="dxa"/>
      </w:tblCellMar>
    </w:tblPr>
  </w:style>
  <w:style w:type="table" w:customStyle="1" w:styleId="113">
    <w:name w:val="113"/>
    <w:basedOn w:val="TableNormal2"/>
    <w:rsid w:val="00810B5C"/>
    <w:tblPr>
      <w:tblStyleRowBandSize w:val="1"/>
      <w:tblStyleColBandSize w:val="1"/>
      <w:tblCellMar>
        <w:left w:w="70" w:type="dxa"/>
        <w:right w:w="70" w:type="dxa"/>
      </w:tblCellMar>
    </w:tblPr>
  </w:style>
  <w:style w:type="table" w:customStyle="1" w:styleId="112">
    <w:name w:val="112"/>
    <w:basedOn w:val="TableNormal2"/>
    <w:rsid w:val="00810B5C"/>
    <w:pPr>
      <w:widowControl w:val="0"/>
    </w:pPr>
    <w:tblPr>
      <w:tblStyleRowBandSize w:val="1"/>
      <w:tblStyleColBandSize w:val="1"/>
      <w:tblCellMar>
        <w:left w:w="115" w:type="dxa"/>
        <w:right w:w="115" w:type="dxa"/>
      </w:tblCellMar>
    </w:tblPr>
  </w:style>
  <w:style w:type="table" w:customStyle="1" w:styleId="111">
    <w:name w:val="111"/>
    <w:basedOn w:val="TableNormal2"/>
    <w:rsid w:val="00810B5C"/>
    <w:pPr>
      <w:widowControl w:val="0"/>
    </w:pPr>
    <w:tblPr>
      <w:tblStyleRowBandSize w:val="1"/>
      <w:tblStyleColBandSize w:val="1"/>
      <w:tblCellMar>
        <w:left w:w="115" w:type="dxa"/>
        <w:right w:w="115" w:type="dxa"/>
      </w:tblCellMar>
    </w:tblPr>
  </w:style>
  <w:style w:type="table" w:customStyle="1" w:styleId="110">
    <w:name w:val="110"/>
    <w:basedOn w:val="TableNormal2"/>
    <w:rsid w:val="00810B5C"/>
    <w:tblPr>
      <w:tblStyleRowBandSize w:val="1"/>
      <w:tblStyleColBandSize w:val="1"/>
      <w:tblCellMar>
        <w:top w:w="28" w:type="dxa"/>
        <w:left w:w="70" w:type="dxa"/>
        <w:bottom w:w="28" w:type="dxa"/>
        <w:right w:w="70" w:type="dxa"/>
      </w:tblCellMar>
    </w:tblPr>
  </w:style>
  <w:style w:type="table" w:customStyle="1" w:styleId="109">
    <w:name w:val="109"/>
    <w:basedOn w:val="TableNormal2"/>
    <w:rsid w:val="00810B5C"/>
    <w:tblPr>
      <w:tblStyleRowBandSize w:val="1"/>
      <w:tblStyleColBandSize w:val="1"/>
      <w:tblCellMar>
        <w:left w:w="115" w:type="dxa"/>
        <w:right w:w="115" w:type="dxa"/>
      </w:tblCellMar>
    </w:tblPr>
  </w:style>
  <w:style w:type="table" w:customStyle="1" w:styleId="108">
    <w:name w:val="108"/>
    <w:basedOn w:val="TableNormal2"/>
    <w:rsid w:val="00810B5C"/>
    <w:tblPr>
      <w:tblStyleRowBandSize w:val="1"/>
      <w:tblStyleColBandSize w:val="1"/>
      <w:tblCellMar>
        <w:left w:w="115" w:type="dxa"/>
        <w:right w:w="115" w:type="dxa"/>
      </w:tblCellMar>
    </w:tblPr>
  </w:style>
  <w:style w:type="table" w:customStyle="1" w:styleId="107">
    <w:name w:val="10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810B5C"/>
    <w:tblPr>
      <w:tblStyleRowBandSize w:val="1"/>
      <w:tblStyleColBandSize w:val="1"/>
      <w:tblCellMar>
        <w:left w:w="70" w:type="dxa"/>
        <w:right w:w="70" w:type="dxa"/>
      </w:tblCellMar>
    </w:tblPr>
  </w:style>
  <w:style w:type="table" w:customStyle="1" w:styleId="103">
    <w:name w:val="103"/>
    <w:basedOn w:val="TableNormal3"/>
    <w:rsid w:val="00810B5C"/>
    <w:tblPr>
      <w:tblStyleRowBandSize w:val="1"/>
      <w:tblStyleColBandSize w:val="1"/>
      <w:tblCellMar>
        <w:left w:w="70" w:type="dxa"/>
        <w:right w:w="70" w:type="dxa"/>
      </w:tblCellMar>
    </w:tblPr>
  </w:style>
  <w:style w:type="table" w:customStyle="1" w:styleId="102">
    <w:name w:val="10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810B5C"/>
    <w:tblPr>
      <w:tblStyleRowBandSize w:val="1"/>
      <w:tblStyleColBandSize w:val="1"/>
      <w:tblCellMar>
        <w:left w:w="70" w:type="dxa"/>
        <w:right w:w="70" w:type="dxa"/>
      </w:tblCellMar>
    </w:tblPr>
  </w:style>
  <w:style w:type="table" w:customStyle="1" w:styleId="100">
    <w:name w:val="100"/>
    <w:basedOn w:val="TableNormal3"/>
    <w:rsid w:val="00810B5C"/>
    <w:tblPr>
      <w:tblStyleRowBandSize w:val="1"/>
      <w:tblStyleColBandSize w:val="1"/>
      <w:tblCellMar>
        <w:left w:w="70" w:type="dxa"/>
        <w:right w:w="70" w:type="dxa"/>
      </w:tblCellMar>
    </w:tblPr>
  </w:style>
  <w:style w:type="table" w:customStyle="1" w:styleId="99">
    <w:name w:val="9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810B5C"/>
    <w:tblPr>
      <w:tblStyleRowBandSize w:val="1"/>
      <w:tblStyleColBandSize w:val="1"/>
      <w:tblCellMar>
        <w:left w:w="70" w:type="dxa"/>
        <w:right w:w="70" w:type="dxa"/>
      </w:tblCellMar>
    </w:tblPr>
  </w:style>
  <w:style w:type="table" w:customStyle="1" w:styleId="94">
    <w:name w:val="94"/>
    <w:basedOn w:val="TableNormal3"/>
    <w:rsid w:val="00810B5C"/>
    <w:tblPr>
      <w:tblStyleRowBandSize w:val="1"/>
      <w:tblStyleColBandSize w:val="1"/>
      <w:tblCellMar>
        <w:left w:w="70" w:type="dxa"/>
        <w:right w:w="70" w:type="dxa"/>
      </w:tblCellMar>
    </w:tblPr>
  </w:style>
  <w:style w:type="table" w:customStyle="1" w:styleId="93">
    <w:name w:val="93"/>
    <w:basedOn w:val="TableNormal3"/>
    <w:rsid w:val="00810B5C"/>
    <w:tblPr>
      <w:tblStyleRowBandSize w:val="1"/>
      <w:tblStyleColBandSize w:val="1"/>
      <w:tblCellMar>
        <w:left w:w="70" w:type="dxa"/>
        <w:right w:w="70" w:type="dxa"/>
      </w:tblCellMar>
    </w:tblPr>
  </w:style>
  <w:style w:type="table" w:customStyle="1" w:styleId="92">
    <w:name w:val="9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810B5C"/>
    <w:tblPr>
      <w:tblStyleRowBandSize w:val="1"/>
      <w:tblStyleColBandSize w:val="1"/>
      <w:tblCellMar>
        <w:left w:w="70" w:type="dxa"/>
        <w:right w:w="70" w:type="dxa"/>
      </w:tblCellMar>
    </w:tblPr>
  </w:style>
  <w:style w:type="table" w:customStyle="1" w:styleId="87">
    <w:name w:val="8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810B5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810B5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810B5C"/>
    <w:tblPr>
      <w:tblStyleRowBandSize w:val="1"/>
      <w:tblStyleColBandSize w:val="1"/>
      <w:tblCellMar>
        <w:left w:w="115" w:type="dxa"/>
        <w:right w:w="115" w:type="dxa"/>
      </w:tblCellMar>
    </w:tblPr>
  </w:style>
  <w:style w:type="table" w:customStyle="1" w:styleId="78">
    <w:name w:val="78"/>
    <w:basedOn w:val="TableNormal4"/>
    <w:rsid w:val="00810B5C"/>
    <w:tblPr>
      <w:tblStyleRowBandSize w:val="1"/>
      <w:tblStyleColBandSize w:val="1"/>
      <w:tblCellMar>
        <w:left w:w="115" w:type="dxa"/>
        <w:right w:w="115" w:type="dxa"/>
      </w:tblCellMar>
    </w:tblPr>
  </w:style>
  <w:style w:type="table" w:customStyle="1" w:styleId="77">
    <w:name w:val="77"/>
    <w:basedOn w:val="TableNormal4"/>
    <w:rsid w:val="00810B5C"/>
    <w:tblPr>
      <w:tblStyleRowBandSize w:val="1"/>
      <w:tblStyleColBandSize w:val="1"/>
      <w:tblCellMar>
        <w:left w:w="115" w:type="dxa"/>
        <w:right w:w="115" w:type="dxa"/>
      </w:tblCellMar>
    </w:tblPr>
  </w:style>
  <w:style w:type="table" w:customStyle="1" w:styleId="76">
    <w:name w:val="76"/>
    <w:basedOn w:val="TableNormal4"/>
    <w:rsid w:val="00810B5C"/>
    <w:tblPr>
      <w:tblStyleRowBandSize w:val="1"/>
      <w:tblStyleColBandSize w:val="1"/>
      <w:tblCellMar>
        <w:left w:w="115" w:type="dxa"/>
        <w:right w:w="115" w:type="dxa"/>
      </w:tblCellMar>
    </w:tblPr>
  </w:style>
  <w:style w:type="table" w:customStyle="1" w:styleId="75">
    <w:name w:val="75"/>
    <w:basedOn w:val="TableNormal4"/>
    <w:rsid w:val="00810B5C"/>
    <w:tblPr>
      <w:tblStyleRowBandSize w:val="1"/>
      <w:tblStyleColBandSize w:val="1"/>
      <w:tblCellMar>
        <w:left w:w="115" w:type="dxa"/>
        <w:right w:w="115" w:type="dxa"/>
      </w:tblCellMar>
    </w:tblPr>
  </w:style>
  <w:style w:type="table" w:customStyle="1" w:styleId="74">
    <w:name w:val="74"/>
    <w:basedOn w:val="TableNormal4"/>
    <w:rsid w:val="00810B5C"/>
    <w:tblPr>
      <w:tblStyleRowBandSize w:val="1"/>
      <w:tblStyleColBandSize w:val="1"/>
      <w:tblCellMar>
        <w:left w:w="115" w:type="dxa"/>
        <w:right w:w="115" w:type="dxa"/>
      </w:tblCellMar>
    </w:tblPr>
  </w:style>
  <w:style w:type="table" w:customStyle="1" w:styleId="73">
    <w:name w:val="73"/>
    <w:basedOn w:val="TableNormal4"/>
    <w:rsid w:val="00810B5C"/>
    <w:tblPr>
      <w:tblStyleRowBandSize w:val="1"/>
      <w:tblStyleColBandSize w:val="1"/>
      <w:tblCellMar>
        <w:left w:w="115" w:type="dxa"/>
        <w:right w:w="115" w:type="dxa"/>
      </w:tblCellMar>
    </w:tblPr>
  </w:style>
  <w:style w:type="table" w:customStyle="1" w:styleId="72">
    <w:name w:val="72"/>
    <w:basedOn w:val="TableNormal4"/>
    <w:rsid w:val="00810B5C"/>
    <w:tblPr>
      <w:tblStyleRowBandSize w:val="1"/>
      <w:tblStyleColBandSize w:val="1"/>
      <w:tblCellMar>
        <w:left w:w="115" w:type="dxa"/>
        <w:right w:w="115" w:type="dxa"/>
      </w:tblCellMar>
    </w:tblPr>
  </w:style>
  <w:style w:type="table" w:customStyle="1" w:styleId="71">
    <w:name w:val="71"/>
    <w:basedOn w:val="TableNormal4"/>
    <w:rsid w:val="00810B5C"/>
    <w:tblPr>
      <w:tblStyleRowBandSize w:val="1"/>
      <w:tblStyleColBandSize w:val="1"/>
      <w:tblCellMar>
        <w:left w:w="115" w:type="dxa"/>
        <w:right w:w="115" w:type="dxa"/>
      </w:tblCellMar>
    </w:tblPr>
  </w:style>
  <w:style w:type="table" w:customStyle="1" w:styleId="70">
    <w:name w:val="70"/>
    <w:basedOn w:val="TableNormal4"/>
    <w:rsid w:val="00810B5C"/>
    <w:tblPr>
      <w:tblStyleRowBandSize w:val="1"/>
      <w:tblStyleColBandSize w:val="1"/>
      <w:tblCellMar>
        <w:left w:w="115" w:type="dxa"/>
        <w:right w:w="115" w:type="dxa"/>
      </w:tblCellMar>
    </w:tblPr>
  </w:style>
  <w:style w:type="table" w:customStyle="1" w:styleId="69">
    <w:name w:val="6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810B5C"/>
    <w:tblPr>
      <w:tblStyleRowBandSize w:val="1"/>
      <w:tblStyleColBandSize w:val="1"/>
      <w:tblCellMar>
        <w:left w:w="115" w:type="dxa"/>
        <w:right w:w="115" w:type="dxa"/>
      </w:tblCellMar>
    </w:tblPr>
  </w:style>
  <w:style w:type="table" w:customStyle="1" w:styleId="63">
    <w:name w:val="63"/>
    <w:basedOn w:val="TableNormal4"/>
    <w:rsid w:val="00810B5C"/>
    <w:tblPr>
      <w:tblStyleRowBandSize w:val="1"/>
      <w:tblStyleColBandSize w:val="1"/>
      <w:tblCellMar>
        <w:left w:w="115" w:type="dxa"/>
        <w:right w:w="115" w:type="dxa"/>
      </w:tblCellMar>
    </w:tblPr>
  </w:style>
  <w:style w:type="table" w:customStyle="1" w:styleId="62">
    <w:name w:val="62"/>
    <w:basedOn w:val="TableNormal4"/>
    <w:rsid w:val="00810B5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810B5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810B5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810B5C"/>
    <w:tblPr>
      <w:tblStyleRowBandSize w:val="1"/>
      <w:tblStyleColBandSize w:val="1"/>
      <w:tblCellMar>
        <w:left w:w="115" w:type="dxa"/>
        <w:right w:w="115" w:type="dxa"/>
      </w:tblCellMar>
    </w:tblPr>
  </w:style>
  <w:style w:type="table" w:customStyle="1" w:styleId="54">
    <w:name w:val="54"/>
    <w:basedOn w:val="TableNormal4"/>
    <w:rsid w:val="00810B5C"/>
    <w:tblPr>
      <w:tblStyleRowBandSize w:val="1"/>
      <w:tblStyleColBandSize w:val="1"/>
      <w:tblCellMar>
        <w:left w:w="115" w:type="dxa"/>
        <w:right w:w="115" w:type="dxa"/>
      </w:tblCellMar>
    </w:tblPr>
  </w:style>
  <w:style w:type="table" w:customStyle="1" w:styleId="53">
    <w:name w:val="53"/>
    <w:basedOn w:val="TableNormal4"/>
    <w:rsid w:val="00810B5C"/>
    <w:tblPr>
      <w:tblStyleRowBandSize w:val="1"/>
      <w:tblStyleColBandSize w:val="1"/>
      <w:tblCellMar>
        <w:left w:w="115" w:type="dxa"/>
        <w:right w:w="115" w:type="dxa"/>
      </w:tblCellMar>
    </w:tblPr>
  </w:style>
  <w:style w:type="table" w:customStyle="1" w:styleId="52">
    <w:name w:val="52"/>
    <w:basedOn w:val="TableNormal4"/>
    <w:rsid w:val="00810B5C"/>
    <w:tblPr>
      <w:tblStyleRowBandSize w:val="1"/>
      <w:tblStyleColBandSize w:val="1"/>
      <w:tblCellMar>
        <w:left w:w="115" w:type="dxa"/>
        <w:right w:w="115" w:type="dxa"/>
      </w:tblCellMar>
    </w:tblPr>
  </w:style>
  <w:style w:type="table" w:customStyle="1" w:styleId="51">
    <w:name w:val="51"/>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810B5C"/>
    <w:tblPr>
      <w:tblStyleRowBandSize w:val="1"/>
      <w:tblStyleColBandSize w:val="1"/>
      <w:tblCellMar>
        <w:top w:w="28" w:type="dxa"/>
        <w:left w:w="115" w:type="dxa"/>
        <w:bottom w:w="28" w:type="dxa"/>
        <w:right w:w="115" w:type="dxa"/>
      </w:tblCellMar>
    </w:tblPr>
  </w:style>
  <w:style w:type="table" w:customStyle="1" w:styleId="48">
    <w:name w:val="48"/>
    <w:basedOn w:val="TableNormal2"/>
    <w:rsid w:val="00810B5C"/>
    <w:tblPr>
      <w:tblStyleRowBandSize w:val="1"/>
      <w:tblStyleColBandSize w:val="1"/>
      <w:tblCellMar>
        <w:left w:w="115" w:type="dxa"/>
        <w:right w:w="115" w:type="dxa"/>
      </w:tblCellMar>
    </w:tblPr>
  </w:style>
  <w:style w:type="table" w:customStyle="1" w:styleId="47">
    <w:name w:val="47"/>
    <w:basedOn w:val="TableNormal2"/>
    <w:rsid w:val="00810B5C"/>
    <w:tblPr>
      <w:tblStyleRowBandSize w:val="1"/>
      <w:tblStyleColBandSize w:val="1"/>
      <w:tblCellMar>
        <w:left w:w="115" w:type="dxa"/>
        <w:right w:w="115" w:type="dxa"/>
      </w:tblCellMar>
    </w:tblPr>
  </w:style>
  <w:style w:type="table" w:customStyle="1" w:styleId="46">
    <w:name w:val="46"/>
    <w:basedOn w:val="TableNormal2"/>
    <w:rsid w:val="00810B5C"/>
    <w:tblPr>
      <w:tblStyleRowBandSize w:val="1"/>
      <w:tblStyleColBandSize w:val="1"/>
      <w:tblCellMar>
        <w:left w:w="115" w:type="dxa"/>
        <w:right w:w="115" w:type="dxa"/>
      </w:tblCellMar>
    </w:tblPr>
  </w:style>
  <w:style w:type="table" w:customStyle="1" w:styleId="45">
    <w:name w:val="45"/>
    <w:basedOn w:val="TableNormal2"/>
    <w:rsid w:val="00810B5C"/>
    <w:tblPr>
      <w:tblStyleRowBandSize w:val="1"/>
      <w:tblStyleColBandSize w:val="1"/>
      <w:tblCellMar>
        <w:left w:w="115" w:type="dxa"/>
        <w:right w:w="115" w:type="dxa"/>
      </w:tblCellMar>
    </w:tblPr>
  </w:style>
  <w:style w:type="table" w:customStyle="1" w:styleId="44">
    <w:name w:val="44"/>
    <w:basedOn w:val="TableNormal2"/>
    <w:rsid w:val="00810B5C"/>
    <w:tblPr>
      <w:tblStyleRowBandSize w:val="1"/>
      <w:tblStyleColBandSize w:val="1"/>
      <w:tblCellMar>
        <w:left w:w="115" w:type="dxa"/>
        <w:right w:w="115" w:type="dxa"/>
      </w:tblCellMar>
    </w:tblPr>
  </w:style>
  <w:style w:type="table" w:customStyle="1" w:styleId="43">
    <w:name w:val="43"/>
    <w:basedOn w:val="TableNormal2"/>
    <w:rsid w:val="00810B5C"/>
    <w:tblPr>
      <w:tblStyleRowBandSize w:val="1"/>
      <w:tblStyleColBandSize w:val="1"/>
      <w:tblCellMar>
        <w:left w:w="115" w:type="dxa"/>
        <w:right w:w="115" w:type="dxa"/>
      </w:tblCellMar>
    </w:tblPr>
  </w:style>
  <w:style w:type="table" w:customStyle="1" w:styleId="42">
    <w:name w:val="42"/>
    <w:basedOn w:val="TableNormal2"/>
    <w:rsid w:val="00810B5C"/>
    <w:tblPr>
      <w:tblStyleRowBandSize w:val="1"/>
      <w:tblStyleColBandSize w:val="1"/>
      <w:tblCellMar>
        <w:left w:w="115" w:type="dxa"/>
        <w:right w:w="115" w:type="dxa"/>
      </w:tblCellMar>
    </w:tblPr>
  </w:style>
  <w:style w:type="table" w:customStyle="1" w:styleId="41">
    <w:name w:val="41"/>
    <w:basedOn w:val="TableNormal2"/>
    <w:rsid w:val="00810B5C"/>
    <w:tblPr>
      <w:tblStyleRowBandSize w:val="1"/>
      <w:tblStyleColBandSize w:val="1"/>
      <w:tblCellMar>
        <w:left w:w="115" w:type="dxa"/>
        <w:right w:w="115" w:type="dxa"/>
      </w:tblCellMar>
    </w:tblPr>
  </w:style>
  <w:style w:type="table" w:customStyle="1" w:styleId="40">
    <w:name w:val="40"/>
    <w:basedOn w:val="TableNormal2"/>
    <w:rsid w:val="00810B5C"/>
    <w:tblPr>
      <w:tblStyleRowBandSize w:val="1"/>
      <w:tblStyleColBandSize w:val="1"/>
      <w:tblCellMar>
        <w:left w:w="115" w:type="dxa"/>
        <w:right w:w="115" w:type="dxa"/>
      </w:tblCellMar>
    </w:tblPr>
  </w:style>
  <w:style w:type="table" w:customStyle="1" w:styleId="39">
    <w:name w:val="39"/>
    <w:basedOn w:val="TableNormal2"/>
    <w:rsid w:val="00810B5C"/>
    <w:tblPr>
      <w:tblStyleRowBandSize w:val="1"/>
      <w:tblStyleColBandSize w:val="1"/>
      <w:tblCellMar>
        <w:left w:w="115" w:type="dxa"/>
        <w:right w:w="115" w:type="dxa"/>
      </w:tblCellMar>
    </w:tblPr>
  </w:style>
  <w:style w:type="table" w:customStyle="1" w:styleId="38">
    <w:name w:val="38"/>
    <w:basedOn w:val="TableNormal2"/>
    <w:rsid w:val="00810B5C"/>
    <w:tblPr>
      <w:tblStyleRowBandSize w:val="1"/>
      <w:tblStyleColBandSize w:val="1"/>
      <w:tblCellMar>
        <w:top w:w="28" w:type="dxa"/>
        <w:left w:w="115" w:type="dxa"/>
        <w:bottom w:w="28" w:type="dxa"/>
        <w:right w:w="115" w:type="dxa"/>
      </w:tblCellMar>
    </w:tblPr>
  </w:style>
  <w:style w:type="table" w:customStyle="1" w:styleId="37">
    <w:name w:val="37"/>
    <w:basedOn w:val="TableNormal2"/>
    <w:rsid w:val="00810B5C"/>
    <w:tblPr>
      <w:tblStyleRowBandSize w:val="1"/>
      <w:tblStyleColBandSize w:val="1"/>
      <w:tblCellMar>
        <w:top w:w="28" w:type="dxa"/>
        <w:left w:w="115" w:type="dxa"/>
        <w:bottom w:w="28" w:type="dxa"/>
        <w:right w:w="115" w:type="dxa"/>
      </w:tblCellMar>
    </w:tblPr>
  </w:style>
  <w:style w:type="table" w:customStyle="1" w:styleId="36">
    <w:name w:val="36"/>
    <w:basedOn w:val="TableNormal2"/>
    <w:rsid w:val="00810B5C"/>
    <w:tblPr>
      <w:tblStyleRowBandSize w:val="1"/>
      <w:tblStyleColBandSize w:val="1"/>
      <w:tblCellMar>
        <w:top w:w="28" w:type="dxa"/>
        <w:left w:w="115" w:type="dxa"/>
        <w:bottom w:w="28" w:type="dxa"/>
        <w:right w:w="115" w:type="dxa"/>
      </w:tblCellMar>
    </w:tblPr>
  </w:style>
  <w:style w:type="table" w:customStyle="1" w:styleId="35">
    <w:name w:val="35"/>
    <w:basedOn w:val="TableNormal2"/>
    <w:rsid w:val="00810B5C"/>
    <w:tblPr>
      <w:tblStyleRowBandSize w:val="1"/>
      <w:tblStyleColBandSize w:val="1"/>
      <w:tblCellMar>
        <w:top w:w="28" w:type="dxa"/>
        <w:left w:w="115" w:type="dxa"/>
        <w:bottom w:w="28" w:type="dxa"/>
        <w:right w:w="115" w:type="dxa"/>
      </w:tblCellMar>
    </w:tblPr>
  </w:style>
  <w:style w:type="table" w:customStyle="1" w:styleId="34">
    <w:name w:val="34"/>
    <w:basedOn w:val="TableNormal2"/>
    <w:rsid w:val="00810B5C"/>
    <w:tblPr>
      <w:tblStyleRowBandSize w:val="1"/>
      <w:tblStyleColBandSize w:val="1"/>
      <w:tblCellMar>
        <w:top w:w="28" w:type="dxa"/>
        <w:left w:w="115" w:type="dxa"/>
        <w:bottom w:w="28" w:type="dxa"/>
        <w:right w:w="115" w:type="dxa"/>
      </w:tblCellMar>
    </w:tblPr>
  </w:style>
  <w:style w:type="table" w:customStyle="1" w:styleId="33">
    <w:name w:val="33"/>
    <w:basedOn w:val="TableNormal2"/>
    <w:rsid w:val="00810B5C"/>
    <w:tblPr>
      <w:tblStyleRowBandSize w:val="1"/>
      <w:tblStyleColBandSize w:val="1"/>
      <w:tblCellMar>
        <w:left w:w="115" w:type="dxa"/>
        <w:right w:w="115" w:type="dxa"/>
      </w:tblCellMar>
    </w:tblPr>
  </w:style>
  <w:style w:type="table" w:customStyle="1" w:styleId="32">
    <w:name w:val="32"/>
    <w:basedOn w:val="TableNormal2"/>
    <w:rsid w:val="00810B5C"/>
    <w:tblPr>
      <w:tblStyleRowBandSize w:val="1"/>
      <w:tblStyleColBandSize w:val="1"/>
      <w:tblCellMar>
        <w:left w:w="115" w:type="dxa"/>
        <w:right w:w="115" w:type="dxa"/>
      </w:tblCellMar>
    </w:tblPr>
  </w:style>
  <w:style w:type="table" w:customStyle="1" w:styleId="31">
    <w:name w:val="31"/>
    <w:basedOn w:val="TableNormal2"/>
    <w:rsid w:val="00810B5C"/>
    <w:tblPr>
      <w:tblStyleRowBandSize w:val="1"/>
      <w:tblStyleColBandSize w:val="1"/>
      <w:tblCellMar>
        <w:top w:w="28" w:type="dxa"/>
        <w:left w:w="115" w:type="dxa"/>
        <w:bottom w:w="28" w:type="dxa"/>
        <w:right w:w="115" w:type="dxa"/>
      </w:tblCellMar>
    </w:tblPr>
  </w:style>
  <w:style w:type="table" w:customStyle="1" w:styleId="30">
    <w:name w:val="30"/>
    <w:basedOn w:val="TableNormal2"/>
    <w:rsid w:val="00810B5C"/>
    <w:tblPr>
      <w:tblStyleRowBandSize w:val="1"/>
      <w:tblStyleColBandSize w:val="1"/>
      <w:tblCellMar>
        <w:top w:w="28" w:type="dxa"/>
        <w:left w:w="115" w:type="dxa"/>
        <w:bottom w:w="28" w:type="dxa"/>
        <w:right w:w="115" w:type="dxa"/>
      </w:tblCellMar>
    </w:tblPr>
  </w:style>
  <w:style w:type="table" w:customStyle="1" w:styleId="29">
    <w:name w:val="29"/>
    <w:basedOn w:val="TableNormal2"/>
    <w:rsid w:val="00810B5C"/>
    <w:tblPr>
      <w:tblStyleRowBandSize w:val="1"/>
      <w:tblStyleColBandSize w:val="1"/>
      <w:tblCellMar>
        <w:top w:w="28" w:type="dxa"/>
        <w:left w:w="115" w:type="dxa"/>
        <w:bottom w:w="28" w:type="dxa"/>
        <w:right w:w="115" w:type="dxa"/>
      </w:tblCellMar>
    </w:tblPr>
  </w:style>
  <w:style w:type="table" w:customStyle="1" w:styleId="28">
    <w:name w:val="28"/>
    <w:basedOn w:val="TableNormal2"/>
    <w:rsid w:val="00810B5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810B5C"/>
    <w:rPr>
      <w:position w:val="-1"/>
      <w:lang w:eastAsia="es-CO"/>
    </w:rPr>
  </w:style>
  <w:style w:type="character" w:styleId="nfasis">
    <w:name w:val="Emphasis"/>
    <w:basedOn w:val="Fuentedeprrafopredeter"/>
    <w:uiPriority w:val="20"/>
    <w:qFormat/>
    <w:rsid w:val="001916EC"/>
    <w:rPr>
      <w:i/>
      <w:iCs/>
    </w:rPr>
  </w:style>
  <w:style w:type="paragraph" w:customStyle="1" w:styleId="Estilo">
    <w:name w:val="Estilo"/>
    <w:rsid w:val="001347CE"/>
    <w:pPr>
      <w:widowControl w:val="0"/>
      <w:autoSpaceDE w:val="0"/>
      <w:autoSpaceDN w:val="0"/>
      <w:adjustRightInd w:val="0"/>
    </w:pPr>
    <w:rPr>
      <w:rFonts w:ascii="Arial" w:hAnsi="Arial" w:cs="Arial"/>
      <w:lang w:val="es-ES" w:eastAsia="es-ES"/>
    </w:rPr>
  </w:style>
  <w:style w:type="character" w:styleId="Hipervnculovisitado">
    <w:name w:val="FollowedHyperlink"/>
    <w:basedOn w:val="Fuentedeprrafopredeter"/>
    <w:uiPriority w:val="99"/>
    <w:unhideWhenUsed/>
    <w:qFormat/>
    <w:rsid w:val="001347CE"/>
    <w:rPr>
      <w:color w:val="954F72" w:themeColor="followedHyperlink"/>
      <w:u w:val="single"/>
    </w:rPr>
  </w:style>
  <w:style w:type="paragraph" w:styleId="Textoindependiente2">
    <w:name w:val="Body Text 2"/>
    <w:basedOn w:val="Normal"/>
    <w:link w:val="Textoindependiente2Car"/>
    <w:unhideWhenUsed/>
    <w:rsid w:val="002F5123"/>
    <w:pPr>
      <w:spacing w:after="120" w:line="480" w:lineRule="auto"/>
    </w:pPr>
  </w:style>
  <w:style w:type="character" w:customStyle="1" w:styleId="Textoindependiente2Car">
    <w:name w:val="Texto independiente 2 Car"/>
    <w:basedOn w:val="Fuentedeprrafopredeter"/>
    <w:link w:val="Textoindependiente2"/>
    <w:rsid w:val="002F5123"/>
    <w:rPr>
      <w:rFonts w:ascii="Times New Roman" w:eastAsia="Times New Roman" w:hAnsi="Times New Roman" w:cs="Times New Roman"/>
      <w:kern w:val="0"/>
      <w:sz w:val="24"/>
      <w:szCs w:val="24"/>
      <w:lang w:val="es-ES" w:eastAsia="es-ES"/>
    </w:rPr>
  </w:style>
  <w:style w:type="paragraph" w:customStyle="1" w:styleId="western">
    <w:name w:val="western"/>
    <w:basedOn w:val="Normal"/>
    <w:rsid w:val="002F5123"/>
    <w:pPr>
      <w:spacing w:before="100" w:beforeAutospacing="1" w:after="100" w:afterAutospacing="1"/>
    </w:pPr>
  </w:style>
  <w:style w:type="character" w:customStyle="1" w:styleId="Ttulo7Car">
    <w:name w:val="Título 7 Car"/>
    <w:basedOn w:val="Fuentedeprrafopredeter"/>
    <w:link w:val="Ttulo7"/>
    <w:rsid w:val="003D480F"/>
    <w:rPr>
      <w:rFonts w:ascii="Arial" w:eastAsia="Times New Roman" w:hAnsi="Arial" w:cs="Times New Roman"/>
      <w:b/>
      <w:bCs/>
      <w:iCs/>
      <w:kern w:val="0"/>
      <w:szCs w:val="24"/>
      <w:lang w:val="es" w:eastAsia="es-ES"/>
    </w:rPr>
  </w:style>
  <w:style w:type="character" w:customStyle="1" w:styleId="Ttulo8Car">
    <w:name w:val="Título 8 Car"/>
    <w:basedOn w:val="Fuentedeprrafopredeter"/>
    <w:link w:val="Ttulo8"/>
    <w:rsid w:val="003D480F"/>
    <w:rPr>
      <w:rFonts w:ascii="Times New Roman" w:eastAsia="Times New Roman" w:hAnsi="Times New Roman" w:cs="Times New Roman"/>
      <w:i/>
      <w:iCs/>
      <w:kern w:val="0"/>
      <w:sz w:val="24"/>
      <w:szCs w:val="24"/>
      <w:lang w:eastAsia="es-ES"/>
    </w:rPr>
  </w:style>
  <w:style w:type="character" w:customStyle="1" w:styleId="Ttulo9Car">
    <w:name w:val="Título 9 Car"/>
    <w:basedOn w:val="Fuentedeprrafopredeter"/>
    <w:link w:val="Ttulo9"/>
    <w:rsid w:val="003D480F"/>
    <w:rPr>
      <w:rFonts w:ascii="Arial Narrow" w:eastAsia="Times New Roman" w:hAnsi="Arial Narrow" w:cs="Times New Roman"/>
      <w:b/>
      <w:iCs/>
      <w:kern w:val="0"/>
      <w:sz w:val="24"/>
      <w:szCs w:val="24"/>
      <w:lang w:val="es" w:eastAsia="es-ES"/>
    </w:rPr>
  </w:style>
  <w:style w:type="paragraph" w:customStyle="1" w:styleId="CarCarCarCar">
    <w:name w:val="Car Car Car Car"/>
    <w:basedOn w:val="Normal"/>
    <w:rsid w:val="003D480F"/>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D480F"/>
    <w:pPr>
      <w:ind w:left="720" w:hanging="12"/>
      <w:jc w:val="both"/>
    </w:pPr>
    <w:rPr>
      <w:rFonts w:ascii="Arial Narrow" w:hAnsi="Arial Narrow"/>
      <w:bCs/>
      <w:iCs/>
    </w:rPr>
  </w:style>
  <w:style w:type="character" w:customStyle="1" w:styleId="SangradetextonormalCar">
    <w:name w:val="Sangría de texto normal Car"/>
    <w:basedOn w:val="Fuentedeprrafopredeter"/>
    <w:link w:val="Sangradetextonormal"/>
    <w:rsid w:val="003D480F"/>
    <w:rPr>
      <w:rFonts w:ascii="Arial Narrow" w:eastAsia="Times New Roman" w:hAnsi="Arial Narrow" w:cs="Times New Roman"/>
      <w:bCs/>
      <w:iCs/>
      <w:kern w:val="0"/>
      <w:sz w:val="24"/>
      <w:szCs w:val="24"/>
      <w:lang w:val="es" w:eastAsia="es-ES"/>
    </w:rPr>
  </w:style>
  <w:style w:type="paragraph" w:styleId="Sangra2detindependiente">
    <w:name w:val="Body Text Indent 2"/>
    <w:basedOn w:val="Normal"/>
    <w:link w:val="Sangra2detindependienteCar"/>
    <w:rsid w:val="003D480F"/>
    <w:pPr>
      <w:ind w:left="720"/>
      <w:jc w:val="both"/>
    </w:pPr>
    <w:rPr>
      <w:rFonts w:ascii="Arial Narrow" w:hAnsi="Arial Narrow"/>
      <w:bCs/>
      <w:iCs/>
    </w:rPr>
  </w:style>
  <w:style w:type="character" w:customStyle="1" w:styleId="Sangra2detindependienteCar">
    <w:name w:val="Sangría 2 de t. independiente Car"/>
    <w:basedOn w:val="Fuentedeprrafopredeter"/>
    <w:link w:val="Sangra2detindependiente"/>
    <w:rsid w:val="003D480F"/>
    <w:rPr>
      <w:rFonts w:ascii="Arial Narrow" w:eastAsia="Times New Roman" w:hAnsi="Arial Narrow" w:cs="Times New Roman"/>
      <w:bCs/>
      <w:iCs/>
      <w:kern w:val="0"/>
      <w:sz w:val="24"/>
      <w:szCs w:val="24"/>
      <w:lang w:val="es" w:eastAsia="es-ES"/>
    </w:rPr>
  </w:style>
  <w:style w:type="paragraph" w:styleId="Sangra3detindependiente">
    <w:name w:val="Body Text Indent 3"/>
    <w:basedOn w:val="Normal"/>
    <w:link w:val="Sangra3detindependienteCar"/>
    <w:rsid w:val="003D480F"/>
    <w:pPr>
      <w:ind w:left="708"/>
      <w:jc w:val="both"/>
    </w:pPr>
    <w:rPr>
      <w:rFonts w:ascii="Arial" w:hAnsi="Arial"/>
      <w:bCs/>
      <w:iCs/>
    </w:rPr>
  </w:style>
  <w:style w:type="character" w:customStyle="1" w:styleId="Sangra3detindependienteCar">
    <w:name w:val="Sangría 3 de t. independiente Car"/>
    <w:basedOn w:val="Fuentedeprrafopredeter"/>
    <w:link w:val="Sangra3detindependiente"/>
    <w:rsid w:val="003D480F"/>
    <w:rPr>
      <w:rFonts w:ascii="Arial" w:eastAsia="Times New Roman" w:hAnsi="Arial" w:cs="Times New Roman"/>
      <w:bCs/>
      <w:iCs/>
      <w:kern w:val="0"/>
      <w:sz w:val="24"/>
      <w:szCs w:val="24"/>
      <w:lang w:val="es" w:eastAsia="es-ES"/>
    </w:rPr>
  </w:style>
  <w:style w:type="paragraph" w:styleId="HTMLconformatoprevio">
    <w:name w:val="HTML Preformatted"/>
    <w:basedOn w:val="Normal"/>
    <w:link w:val="HTMLconformatoprevioCar"/>
    <w:rsid w:val="003D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3D480F"/>
    <w:rPr>
      <w:rFonts w:ascii="Courier New" w:eastAsia="Times New Roman" w:hAnsi="Courier New" w:cs="Times New Roman"/>
      <w:bCs/>
      <w:iCs/>
      <w:kern w:val="0"/>
      <w:sz w:val="20"/>
      <w:szCs w:val="20"/>
      <w:lang w:val="es-ES" w:eastAsia="es-ES"/>
    </w:rPr>
  </w:style>
  <w:style w:type="character" w:styleId="MquinadeescribirHTML">
    <w:name w:val="HTML Typewriter"/>
    <w:rsid w:val="003D480F"/>
    <w:rPr>
      <w:rFonts w:ascii="Courier New" w:eastAsia="Times New Roman" w:hAnsi="Courier New" w:cs="Courier New"/>
      <w:sz w:val="20"/>
      <w:szCs w:val="20"/>
    </w:rPr>
  </w:style>
  <w:style w:type="paragraph" w:styleId="Lista">
    <w:name w:val="List"/>
    <w:basedOn w:val="Normal"/>
    <w:rsid w:val="003D480F"/>
    <w:pPr>
      <w:ind w:left="283" w:hanging="283"/>
    </w:pPr>
    <w:rPr>
      <w:rFonts w:ascii="Arial Narrow" w:hAnsi="Arial Narrow" w:cs="Arial"/>
      <w:bCs/>
      <w:iCs/>
    </w:rPr>
  </w:style>
  <w:style w:type="paragraph" w:styleId="Lista2">
    <w:name w:val="List 2"/>
    <w:basedOn w:val="Normal"/>
    <w:rsid w:val="003D480F"/>
    <w:pPr>
      <w:ind w:left="566" w:hanging="283"/>
    </w:pPr>
    <w:rPr>
      <w:rFonts w:ascii="Arial Narrow" w:hAnsi="Arial Narrow" w:cs="Arial"/>
      <w:bCs/>
      <w:iCs/>
    </w:rPr>
  </w:style>
  <w:style w:type="paragraph" w:styleId="Encabezadodemensaje">
    <w:name w:val="Message Header"/>
    <w:basedOn w:val="Normal"/>
    <w:link w:val="EncabezadodemensajeCar"/>
    <w:rsid w:val="003D480F"/>
    <w:pPr>
      <w:pBdr>
        <w:top w:val="single" w:sz="6" w:space="1" w:color="000000"/>
        <w:left w:val="single" w:sz="6" w:space="1" w:color="000000"/>
        <w:bottom w:val="single" w:sz="6" w:space="1" w:color="000000"/>
        <w:right w:val="single" w:sz="6" w:space="1" w:color="000000"/>
      </w:pBdr>
      <w:ind w:left="1134" w:hanging="1134"/>
    </w:pPr>
    <w:rPr>
      <w:rFonts w:ascii="Arial" w:hAnsi="Arial"/>
      <w:bCs/>
      <w:iCs/>
    </w:rPr>
  </w:style>
  <w:style w:type="character" w:customStyle="1" w:styleId="EncabezadodemensajeCar">
    <w:name w:val="Encabezado de mensaje Car"/>
    <w:basedOn w:val="Fuentedeprrafopredeter"/>
    <w:link w:val="Encabezadodemensaje"/>
    <w:rsid w:val="003D480F"/>
    <w:rPr>
      <w:rFonts w:ascii="Arial" w:eastAsia="Times New Roman" w:hAnsi="Arial" w:cs="Times New Roman"/>
      <w:bCs/>
      <w:iCs/>
      <w:kern w:val="0"/>
      <w:sz w:val="24"/>
      <w:szCs w:val="24"/>
      <w:lang w:val="es" w:eastAsia="es-ES"/>
    </w:rPr>
  </w:style>
  <w:style w:type="paragraph" w:styleId="Saludo">
    <w:name w:val="Salutation"/>
    <w:basedOn w:val="Normal"/>
    <w:next w:val="Normal"/>
    <w:link w:val="SaludoCar"/>
    <w:rsid w:val="003D480F"/>
    <w:rPr>
      <w:rFonts w:ascii="Arial Narrow" w:hAnsi="Arial Narrow"/>
      <w:bCs/>
      <w:iCs/>
    </w:rPr>
  </w:style>
  <w:style w:type="character" w:customStyle="1" w:styleId="SaludoCar">
    <w:name w:val="Saludo Car"/>
    <w:basedOn w:val="Fuentedeprrafopredeter"/>
    <w:link w:val="Saludo"/>
    <w:rsid w:val="003D480F"/>
    <w:rPr>
      <w:rFonts w:ascii="Arial Narrow" w:eastAsia="Times New Roman" w:hAnsi="Arial Narrow" w:cs="Times New Roman"/>
      <w:bCs/>
      <w:iCs/>
      <w:kern w:val="0"/>
      <w:sz w:val="24"/>
      <w:szCs w:val="24"/>
      <w:lang w:val="es" w:eastAsia="es-ES"/>
    </w:rPr>
  </w:style>
  <w:style w:type="paragraph" w:styleId="Cierre">
    <w:name w:val="Closing"/>
    <w:basedOn w:val="Normal"/>
    <w:link w:val="CierreCar"/>
    <w:rsid w:val="003D480F"/>
    <w:pPr>
      <w:numPr>
        <w:numId w:val="1"/>
      </w:numPr>
    </w:pPr>
    <w:rPr>
      <w:rFonts w:ascii="Arial Narrow" w:hAnsi="Arial Narrow"/>
      <w:bCs/>
      <w:iCs/>
    </w:rPr>
  </w:style>
  <w:style w:type="character" w:customStyle="1" w:styleId="CierreCar">
    <w:name w:val="Cierre Car"/>
    <w:basedOn w:val="Fuentedeprrafopredeter"/>
    <w:link w:val="Cierre"/>
    <w:rsid w:val="003D480F"/>
    <w:rPr>
      <w:rFonts w:ascii="Arial Narrow" w:eastAsia="Times New Roman" w:hAnsi="Arial Narrow" w:cs="Times New Roman"/>
      <w:bCs/>
      <w:iCs/>
      <w:kern w:val="0"/>
      <w:sz w:val="24"/>
      <w:szCs w:val="24"/>
      <w:lang w:val="es" w:eastAsia="es-ES"/>
    </w:rPr>
  </w:style>
  <w:style w:type="paragraph" w:styleId="Listaconvietas2">
    <w:name w:val="List Bullet 2"/>
    <w:basedOn w:val="Normal"/>
    <w:autoRedefine/>
    <w:rsid w:val="003D480F"/>
    <w:pPr>
      <w:tabs>
        <w:tab w:val="num" w:pos="720"/>
      </w:tabs>
      <w:ind w:left="720" w:hanging="720"/>
    </w:pPr>
    <w:rPr>
      <w:rFonts w:ascii="Arial Narrow" w:hAnsi="Arial Narrow" w:cs="Arial"/>
      <w:bCs/>
      <w:iCs/>
    </w:rPr>
  </w:style>
  <w:style w:type="paragraph" w:customStyle="1" w:styleId="ListaCC">
    <w:name w:val="Lista CC."/>
    <w:basedOn w:val="Normal"/>
    <w:rsid w:val="003D480F"/>
    <w:rPr>
      <w:rFonts w:ascii="Arial Narrow" w:hAnsi="Arial Narrow" w:cs="Arial"/>
      <w:bCs/>
      <w:iCs/>
    </w:rPr>
  </w:style>
  <w:style w:type="paragraph" w:styleId="Continuarlista2">
    <w:name w:val="List Continue 2"/>
    <w:basedOn w:val="Normal"/>
    <w:rsid w:val="003D480F"/>
    <w:pPr>
      <w:spacing w:after="120"/>
      <w:ind w:left="566"/>
    </w:pPr>
    <w:rPr>
      <w:rFonts w:ascii="Arial Narrow" w:hAnsi="Arial Narrow" w:cs="Arial"/>
      <w:bCs/>
      <w:iCs/>
    </w:rPr>
  </w:style>
  <w:style w:type="paragraph" w:styleId="Firma">
    <w:name w:val="Signature"/>
    <w:basedOn w:val="Normal"/>
    <w:link w:val="FirmaCar"/>
    <w:rsid w:val="003D480F"/>
    <w:pPr>
      <w:ind w:left="4252"/>
    </w:pPr>
    <w:rPr>
      <w:rFonts w:ascii="Arial Narrow" w:hAnsi="Arial Narrow"/>
      <w:bCs/>
      <w:iCs/>
    </w:rPr>
  </w:style>
  <w:style w:type="character" w:customStyle="1" w:styleId="FirmaCar">
    <w:name w:val="Firma Car"/>
    <w:basedOn w:val="Fuentedeprrafopredeter"/>
    <w:link w:val="Firma"/>
    <w:rsid w:val="003D480F"/>
    <w:rPr>
      <w:rFonts w:ascii="Arial Narrow" w:eastAsia="Times New Roman" w:hAnsi="Arial Narrow" w:cs="Times New Roman"/>
      <w:bCs/>
      <w:iCs/>
      <w:kern w:val="0"/>
      <w:sz w:val="24"/>
      <w:szCs w:val="24"/>
      <w:lang w:val="es" w:eastAsia="es-ES"/>
    </w:rPr>
  </w:style>
  <w:style w:type="paragraph" w:customStyle="1" w:styleId="Firmapuesto">
    <w:name w:val="Firma puesto"/>
    <w:basedOn w:val="Firma"/>
    <w:rsid w:val="003D480F"/>
  </w:style>
  <w:style w:type="paragraph" w:customStyle="1" w:styleId="Firmaorganizacin">
    <w:name w:val="Firma organización"/>
    <w:basedOn w:val="Firma"/>
    <w:rsid w:val="003D480F"/>
  </w:style>
  <w:style w:type="paragraph" w:customStyle="1" w:styleId="Infodocumentosadjuntos">
    <w:name w:val="Info documentos adjuntos"/>
    <w:basedOn w:val="Normal"/>
    <w:rsid w:val="003D480F"/>
    <w:rPr>
      <w:rFonts w:ascii="Arial Narrow" w:hAnsi="Arial Narrow" w:cs="Arial"/>
      <w:bCs/>
      <w:iCs/>
    </w:rPr>
  </w:style>
  <w:style w:type="paragraph" w:customStyle="1" w:styleId="CM73">
    <w:name w:val="CM73"/>
    <w:basedOn w:val="Normal"/>
    <w:next w:val="Normal"/>
    <w:rsid w:val="003D480F"/>
    <w:pPr>
      <w:widowControl w:val="0"/>
      <w:autoSpaceDE w:val="0"/>
      <w:spacing w:after="103"/>
    </w:pPr>
    <w:rPr>
      <w:rFonts w:ascii="Arial Narrow" w:hAnsi="Arial Narrow"/>
    </w:rPr>
  </w:style>
  <w:style w:type="paragraph" w:customStyle="1" w:styleId="NormalSencillo">
    <w:name w:val="Normal Sencillo"/>
    <w:basedOn w:val="Normal"/>
    <w:next w:val="Normal"/>
    <w:rsid w:val="003D480F"/>
    <w:pPr>
      <w:jc w:val="both"/>
    </w:pPr>
    <w:rPr>
      <w:rFonts w:ascii="Arial" w:hAnsi="Arial"/>
      <w:sz w:val="20"/>
      <w:szCs w:val="20"/>
    </w:rPr>
  </w:style>
  <w:style w:type="paragraph" w:customStyle="1" w:styleId="BodyText21">
    <w:name w:val="Body Text 21"/>
    <w:basedOn w:val="Normal"/>
    <w:rsid w:val="003D480F"/>
    <w:pPr>
      <w:widowControl w:val="0"/>
      <w:jc w:val="both"/>
    </w:pPr>
    <w:rPr>
      <w:rFonts w:ascii="Arial" w:hAnsi="Arial"/>
      <w:b/>
      <w:szCs w:val="20"/>
    </w:rPr>
  </w:style>
  <w:style w:type="paragraph" w:customStyle="1" w:styleId="font5">
    <w:name w:val="font5"/>
    <w:basedOn w:val="Normal"/>
    <w:rsid w:val="003D480F"/>
    <w:pPr>
      <w:spacing w:before="100" w:after="100"/>
    </w:pPr>
    <w:rPr>
      <w:rFonts w:ascii="Arial" w:hAnsi="Arial" w:cs="Arial"/>
      <w:color w:val="000000"/>
      <w:sz w:val="18"/>
      <w:szCs w:val="18"/>
      <w:lang w:val="es-CO"/>
    </w:rPr>
  </w:style>
  <w:style w:type="paragraph" w:customStyle="1" w:styleId="xl67">
    <w:name w:val="xl67"/>
    <w:basedOn w:val="Normal"/>
    <w:rsid w:val="003D480F"/>
    <w:pPr>
      <w:spacing w:before="100" w:after="100"/>
      <w:jc w:val="right"/>
    </w:pPr>
    <w:rPr>
      <w:rFonts w:ascii="Calibri" w:hAnsi="Calibri"/>
      <w:color w:val="000000"/>
      <w:sz w:val="18"/>
      <w:szCs w:val="18"/>
      <w:lang w:val="es-CO"/>
    </w:rPr>
  </w:style>
  <w:style w:type="paragraph" w:customStyle="1" w:styleId="xl68">
    <w:name w:val="xl68"/>
    <w:basedOn w:val="Normal"/>
    <w:rsid w:val="003D480F"/>
    <w:pPr>
      <w:spacing w:before="100" w:after="100"/>
    </w:pPr>
    <w:rPr>
      <w:rFonts w:ascii="Calibri" w:hAnsi="Calibri"/>
      <w:color w:val="000000"/>
      <w:sz w:val="18"/>
      <w:szCs w:val="18"/>
      <w:lang w:val="es-CO"/>
    </w:rPr>
  </w:style>
  <w:style w:type="paragraph" w:customStyle="1" w:styleId="xl69">
    <w:name w:val="xl69"/>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rPr>
  </w:style>
  <w:style w:type="paragraph" w:customStyle="1" w:styleId="xl70">
    <w:name w:val="xl70"/>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rPr>
  </w:style>
  <w:style w:type="paragraph" w:customStyle="1" w:styleId="xl71">
    <w:name w:val="xl71"/>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2">
    <w:name w:val="xl72"/>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3">
    <w:name w:val="xl7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4">
    <w:name w:val="xl7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75">
    <w:name w:val="xl75"/>
    <w:basedOn w:val="Normal"/>
    <w:rsid w:val="003D480F"/>
    <w:pPr>
      <w:spacing w:before="100" w:after="100"/>
      <w:textAlignment w:val="center"/>
    </w:pPr>
    <w:rPr>
      <w:rFonts w:ascii="Arial" w:hAnsi="Arial" w:cs="Arial"/>
      <w:color w:val="000000"/>
      <w:sz w:val="18"/>
      <w:szCs w:val="18"/>
      <w:lang w:val="es-CO"/>
    </w:rPr>
  </w:style>
  <w:style w:type="paragraph" w:customStyle="1" w:styleId="xl76">
    <w:name w:val="xl76"/>
    <w:basedOn w:val="Normal"/>
    <w:rsid w:val="003D480F"/>
    <w:pPr>
      <w:shd w:val="clear" w:color="auto" w:fill="FFFFFF"/>
      <w:spacing w:before="100" w:after="100"/>
      <w:textAlignment w:val="center"/>
    </w:pPr>
    <w:rPr>
      <w:rFonts w:ascii="Arial" w:hAnsi="Arial" w:cs="Arial"/>
      <w:color w:val="000000"/>
      <w:sz w:val="18"/>
      <w:szCs w:val="18"/>
      <w:lang w:val="es-CO"/>
    </w:rPr>
  </w:style>
  <w:style w:type="paragraph" w:customStyle="1" w:styleId="xl77">
    <w:name w:val="xl77"/>
    <w:basedOn w:val="Normal"/>
    <w:rsid w:val="003D480F"/>
    <w:pPr>
      <w:spacing w:before="100" w:after="100"/>
    </w:pPr>
    <w:rPr>
      <w:rFonts w:ascii="Arial" w:hAnsi="Arial" w:cs="Arial"/>
      <w:sz w:val="18"/>
      <w:szCs w:val="18"/>
      <w:lang w:val="es-CO"/>
    </w:rPr>
  </w:style>
  <w:style w:type="paragraph" w:customStyle="1" w:styleId="xl78">
    <w:name w:val="xl78"/>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79">
    <w:name w:val="xl7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80">
    <w:name w:val="xl80"/>
    <w:basedOn w:val="Normal"/>
    <w:rsid w:val="003D480F"/>
    <w:pPr>
      <w:spacing w:before="100" w:after="100"/>
    </w:pPr>
    <w:rPr>
      <w:rFonts w:ascii="Arial" w:hAnsi="Arial" w:cs="Arial"/>
      <w:color w:val="000000"/>
      <w:sz w:val="18"/>
      <w:szCs w:val="18"/>
      <w:lang w:val="es-CO"/>
    </w:rPr>
  </w:style>
  <w:style w:type="paragraph" w:customStyle="1" w:styleId="xl81">
    <w:name w:val="xl81"/>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rPr>
  </w:style>
  <w:style w:type="paragraph" w:customStyle="1" w:styleId="xl82">
    <w:name w:val="xl82"/>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3">
    <w:name w:val="xl8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rPr>
  </w:style>
  <w:style w:type="paragraph" w:customStyle="1" w:styleId="xl84">
    <w:name w:val="xl8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85">
    <w:name w:val="xl85"/>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rPr>
  </w:style>
  <w:style w:type="paragraph" w:customStyle="1" w:styleId="xl86">
    <w:name w:val="xl86"/>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7">
    <w:name w:val="xl87"/>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8">
    <w:name w:val="xl88"/>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rPr>
  </w:style>
  <w:style w:type="paragraph" w:customStyle="1" w:styleId="xl89">
    <w:name w:val="xl8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0">
    <w:name w:val="xl90"/>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1">
    <w:name w:val="xl91"/>
    <w:basedOn w:val="Normal"/>
    <w:rsid w:val="003D480F"/>
    <w:pPr>
      <w:spacing w:before="100" w:after="100"/>
      <w:textAlignment w:val="center"/>
    </w:pPr>
    <w:rPr>
      <w:rFonts w:ascii="Arial" w:hAnsi="Arial" w:cs="Arial"/>
      <w:color w:val="000000"/>
      <w:sz w:val="18"/>
      <w:szCs w:val="18"/>
      <w:lang w:val="es-CO"/>
    </w:rPr>
  </w:style>
  <w:style w:type="paragraph" w:customStyle="1" w:styleId="xl92">
    <w:name w:val="xl92"/>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3">
    <w:name w:val="xl93"/>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4">
    <w:name w:val="xl94"/>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5">
    <w:name w:val="xl95"/>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96">
    <w:name w:val="xl96"/>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7">
    <w:name w:val="xl97"/>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8">
    <w:name w:val="xl98"/>
    <w:basedOn w:val="Normal"/>
    <w:rsid w:val="003D480F"/>
    <w:pPr>
      <w:spacing w:before="100" w:after="100"/>
      <w:jc w:val="center"/>
    </w:pPr>
    <w:rPr>
      <w:rFonts w:ascii="Arial Narrow" w:hAnsi="Arial Narrow"/>
      <w:b/>
      <w:bCs/>
      <w:color w:val="000000"/>
      <w:sz w:val="18"/>
      <w:szCs w:val="18"/>
      <w:lang w:val="es-CO"/>
    </w:rPr>
  </w:style>
  <w:style w:type="paragraph" w:customStyle="1" w:styleId="xl99">
    <w:name w:val="xl99"/>
    <w:basedOn w:val="Normal"/>
    <w:rsid w:val="003D480F"/>
    <w:pPr>
      <w:spacing w:before="100" w:after="100"/>
      <w:textAlignment w:val="center"/>
    </w:pPr>
    <w:rPr>
      <w:rFonts w:ascii="Arial" w:hAnsi="Arial" w:cs="Arial"/>
      <w:color w:val="000000"/>
      <w:sz w:val="18"/>
      <w:szCs w:val="18"/>
      <w:lang w:val="es-CO"/>
    </w:rPr>
  </w:style>
  <w:style w:type="paragraph" w:customStyle="1" w:styleId="Car">
    <w:name w:val="Car"/>
    <w:basedOn w:val="Normal"/>
    <w:rsid w:val="003D480F"/>
    <w:pPr>
      <w:spacing w:after="160" w:line="240" w:lineRule="exact"/>
    </w:pPr>
    <w:rPr>
      <w:rFonts w:ascii="Verdana" w:hAnsi="Verdana" w:cs="Verdana"/>
      <w:sz w:val="20"/>
      <w:szCs w:val="20"/>
      <w:lang w:val="en-US" w:eastAsia="en-US"/>
    </w:rPr>
  </w:style>
  <w:style w:type="character" w:customStyle="1" w:styleId="CharacterStyle1">
    <w:name w:val="Character Style 1"/>
    <w:uiPriority w:val="99"/>
    <w:rsid w:val="003D480F"/>
    <w:rPr>
      <w:sz w:val="20"/>
      <w:szCs w:val="20"/>
    </w:rPr>
  </w:style>
  <w:style w:type="numbering" w:customStyle="1" w:styleId="LFO1">
    <w:name w:val="LFO1"/>
    <w:basedOn w:val="Sinlista"/>
    <w:rsid w:val="003D480F"/>
  </w:style>
  <w:style w:type="numbering" w:customStyle="1" w:styleId="LFO2">
    <w:name w:val="LFO2"/>
    <w:basedOn w:val="Sinlista"/>
    <w:rsid w:val="003D480F"/>
  </w:style>
  <w:style w:type="character" w:customStyle="1" w:styleId="iaj">
    <w:name w:val="i_aj"/>
    <w:rsid w:val="003D480F"/>
  </w:style>
  <w:style w:type="table" w:styleId="Tablanormal2">
    <w:name w:val="Plain Table 2"/>
    <w:basedOn w:val="Tablanormal"/>
    <w:uiPriority w:val="42"/>
    <w:rsid w:val="003D480F"/>
    <w:rPr>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3D480F"/>
    <w:rPr>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9E6568"/>
    <w:rPr>
      <w:color w:val="605E5C"/>
      <w:shd w:val="clear" w:color="auto" w:fill="E1DFDD"/>
    </w:rPr>
  </w:style>
  <w:style w:type="paragraph" w:customStyle="1" w:styleId="msonormal0">
    <w:name w:val="msonormal"/>
    <w:basedOn w:val="Normal"/>
    <w:rsid w:val="00BA73C8"/>
    <w:pPr>
      <w:spacing w:before="100" w:after="100"/>
    </w:pPr>
    <w:rPr>
      <w:rFonts w:ascii="Arial Unicode MS" w:eastAsia="Arial Unicode MS" w:hAnsi="Arial Unicode MS" w:cs="Arial"/>
      <w:bCs/>
      <w:iCs/>
      <w:lang w:val="es-CO"/>
    </w:rPr>
  </w:style>
  <w:style w:type="paragraph" w:customStyle="1" w:styleId="m3940220440436659502gmail-msonospacing">
    <w:name w:val="m_3940220440436659502gmail-msonospacing"/>
    <w:basedOn w:val="Normal"/>
    <w:rsid w:val="00BA73C8"/>
    <w:pPr>
      <w:spacing w:before="100" w:beforeAutospacing="1" w:after="100" w:afterAutospacing="1"/>
      <w:ind w:leftChars="-1" w:left="-1" w:hangingChars="1" w:hanging="1"/>
      <w:outlineLvl w:val="0"/>
    </w:pPr>
    <w:rPr>
      <w:position w:val="-1"/>
      <w:lang w:val="es-CO" w:eastAsia="es-MX"/>
    </w:rPr>
  </w:style>
  <w:style w:type="paragraph" w:customStyle="1" w:styleId="Ttulo10">
    <w:name w:val="Título1"/>
    <w:basedOn w:val="Normal"/>
    <w:rsid w:val="00BA73C8"/>
    <w:pPr>
      <w:overflowPunct w:val="0"/>
      <w:autoSpaceDE w:val="0"/>
      <w:jc w:val="center"/>
    </w:pPr>
    <w:rPr>
      <w:b/>
      <w:szCs w:val="20"/>
      <w:lang w:val="es-CO"/>
    </w:rPr>
  </w:style>
  <w:style w:type="character" w:customStyle="1" w:styleId="vortalspan">
    <w:name w:val="vortalspan"/>
    <w:basedOn w:val="Fuentedeprrafopredeter"/>
    <w:rsid w:val="00BA73C8"/>
    <w:rPr>
      <w:w w:val="100"/>
      <w:position w:val="-1"/>
      <w:effect w:val="none"/>
      <w:vertAlign w:val="baseline"/>
      <w:em w:val="none"/>
    </w:rPr>
  </w:style>
  <w:style w:type="character" w:customStyle="1" w:styleId="Mencinsinresolver3">
    <w:name w:val="Mención sin resolver3"/>
    <w:basedOn w:val="Fuentedeprrafopredeter"/>
    <w:uiPriority w:val="99"/>
    <w:semiHidden/>
    <w:unhideWhenUsed/>
    <w:rsid w:val="00320115"/>
    <w:rPr>
      <w:color w:val="605E5C"/>
      <w:shd w:val="clear" w:color="auto" w:fill="E1DFDD"/>
    </w:rPr>
  </w:style>
  <w:style w:type="table" w:customStyle="1" w:styleId="151">
    <w:name w:val="151"/>
    <w:basedOn w:val="TableNormal6"/>
    <w:tblPr>
      <w:tblStyleRowBandSize w:val="1"/>
      <w:tblStyleColBandSize w:val="1"/>
      <w:tblCellMar>
        <w:top w:w="100" w:type="dxa"/>
        <w:left w:w="100" w:type="dxa"/>
        <w:bottom w:w="100" w:type="dxa"/>
        <w:right w:w="100" w:type="dxa"/>
      </w:tblCellMar>
    </w:tblPr>
  </w:style>
  <w:style w:type="table" w:customStyle="1" w:styleId="150">
    <w:name w:val="150"/>
    <w:basedOn w:val="TableNormal6"/>
    <w:tblPr>
      <w:tblStyleRowBandSize w:val="1"/>
      <w:tblStyleColBandSize w:val="1"/>
      <w:tblCellMar>
        <w:top w:w="100" w:type="dxa"/>
        <w:left w:w="100" w:type="dxa"/>
        <w:bottom w:w="100" w:type="dxa"/>
        <w:right w:w="100" w:type="dxa"/>
      </w:tblCellMar>
    </w:tblPr>
  </w:style>
  <w:style w:type="table" w:customStyle="1" w:styleId="149">
    <w:name w:val="149"/>
    <w:basedOn w:val="TableNormal6"/>
    <w:tblPr>
      <w:tblStyleRowBandSize w:val="1"/>
      <w:tblStyleColBandSize w:val="1"/>
      <w:tblCellMar>
        <w:top w:w="100" w:type="dxa"/>
        <w:left w:w="100" w:type="dxa"/>
        <w:bottom w:w="100" w:type="dxa"/>
        <w:right w:w="100" w:type="dxa"/>
      </w:tblCellMar>
    </w:tblPr>
  </w:style>
  <w:style w:type="table" w:customStyle="1" w:styleId="148">
    <w:name w:val="148"/>
    <w:basedOn w:val="TableNormal6"/>
    <w:tblPr>
      <w:tblStyleRowBandSize w:val="1"/>
      <w:tblStyleColBandSize w:val="1"/>
      <w:tblCellMar>
        <w:top w:w="100" w:type="dxa"/>
        <w:left w:w="100" w:type="dxa"/>
        <w:bottom w:w="100" w:type="dxa"/>
        <w:right w:w="100" w:type="dxa"/>
      </w:tblCellMar>
    </w:tblPr>
  </w:style>
  <w:style w:type="table" w:customStyle="1" w:styleId="147">
    <w:name w:val="147"/>
    <w:basedOn w:val="TableNormal6"/>
    <w:tblPr>
      <w:tblStyleRowBandSize w:val="1"/>
      <w:tblStyleColBandSize w:val="1"/>
      <w:tblCellMar>
        <w:top w:w="100" w:type="dxa"/>
        <w:left w:w="100" w:type="dxa"/>
        <w:bottom w:w="100" w:type="dxa"/>
        <w:right w:w="100" w:type="dxa"/>
      </w:tblCellMar>
    </w:tblPr>
  </w:style>
  <w:style w:type="table" w:customStyle="1" w:styleId="146">
    <w:name w:val="146"/>
    <w:basedOn w:val="TableNormal6"/>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C86E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Narrow" w:hAnsi="Arial Narrow"/>
      <w:b/>
      <w:bCs/>
      <w:sz w:val="20"/>
      <w:szCs w:val="20"/>
      <w:lang w:val="es-CO"/>
    </w:rPr>
  </w:style>
  <w:style w:type="paragraph" w:customStyle="1" w:styleId="xl66">
    <w:name w:val="xl66"/>
    <w:basedOn w:val="Normal"/>
    <w:rsid w:val="00C86E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Narrow" w:hAnsi="Arial Narrow"/>
      <w:sz w:val="20"/>
      <w:szCs w:val="20"/>
      <w:lang w:val="es-CO"/>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Pr>
  </w:style>
  <w:style w:type="paragraph" w:styleId="Subttulo">
    <w:name w:val="Subtitle"/>
    <w:basedOn w:val="Normal"/>
    <w:next w:val="Normal"/>
    <w:pPr>
      <w:keepNext/>
      <w:keepLines/>
      <w:spacing w:before="360" w:after="80"/>
      <w:ind w:hanging="1"/>
    </w:pPr>
    <w:rPr>
      <w:rFonts w:ascii="Georgia" w:eastAsia="Georgia" w:hAnsi="Georgia" w:cs="Georgia"/>
      <w:i/>
      <w:color w:val="666666"/>
      <w:sz w:val="48"/>
      <w:szCs w:val="48"/>
    </w:r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character" w:customStyle="1" w:styleId="apple-tab-span">
    <w:name w:val="apple-tab-span"/>
    <w:basedOn w:val="Fuentedeprrafopredeter"/>
    <w:rsid w:val="00AB14D0"/>
  </w:style>
  <w:style w:type="character" w:customStyle="1" w:styleId="SinespaciadoCar">
    <w:name w:val="Sin espaciado Car"/>
    <w:basedOn w:val="Fuentedeprrafopredeter"/>
    <w:link w:val="Sinespaciado"/>
    <w:uiPriority w:val="1"/>
    <w:rsid w:val="00B158ED"/>
    <w:rPr>
      <w:position w:val="-1"/>
    </w:rPr>
  </w:style>
  <w:style w:type="character" w:styleId="Mencinsinresolver">
    <w:name w:val="Unresolved Mention"/>
    <w:basedOn w:val="Fuentedeprrafopredeter"/>
    <w:uiPriority w:val="99"/>
    <w:semiHidden/>
    <w:unhideWhenUsed/>
    <w:rsid w:val="00D20B42"/>
    <w:rPr>
      <w:color w:val="605E5C"/>
      <w:shd w:val="clear" w:color="auto" w:fill="E1DFDD"/>
    </w:rPr>
  </w:style>
  <w:style w:type="table" w:customStyle="1" w:styleId="Tablaconcuadrcula11">
    <w:name w:val="Tabla con cuadrícula11"/>
    <w:basedOn w:val="Tablanormal"/>
    <w:next w:val="Tablaconcuadrcula"/>
    <w:uiPriority w:val="59"/>
    <w:rsid w:val="00DD7814"/>
    <w:pPr>
      <w:autoSpaceDN w:val="0"/>
      <w:textAlignment w:val="baseline"/>
    </w:pPr>
    <w:rPr>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18564">
      <w:bodyDiv w:val="1"/>
      <w:marLeft w:val="0"/>
      <w:marRight w:val="0"/>
      <w:marTop w:val="0"/>
      <w:marBottom w:val="0"/>
      <w:divBdr>
        <w:top w:val="none" w:sz="0" w:space="0" w:color="auto"/>
        <w:left w:val="none" w:sz="0" w:space="0" w:color="auto"/>
        <w:bottom w:val="none" w:sz="0" w:space="0" w:color="auto"/>
        <w:right w:val="none" w:sz="0" w:space="0" w:color="auto"/>
      </w:divBdr>
    </w:div>
    <w:div w:id="190412216">
      <w:bodyDiv w:val="1"/>
      <w:marLeft w:val="0"/>
      <w:marRight w:val="0"/>
      <w:marTop w:val="0"/>
      <w:marBottom w:val="0"/>
      <w:divBdr>
        <w:top w:val="none" w:sz="0" w:space="0" w:color="auto"/>
        <w:left w:val="none" w:sz="0" w:space="0" w:color="auto"/>
        <w:bottom w:val="none" w:sz="0" w:space="0" w:color="auto"/>
        <w:right w:val="none" w:sz="0" w:space="0" w:color="auto"/>
      </w:divBdr>
    </w:div>
    <w:div w:id="382607476">
      <w:bodyDiv w:val="1"/>
      <w:marLeft w:val="0"/>
      <w:marRight w:val="0"/>
      <w:marTop w:val="0"/>
      <w:marBottom w:val="0"/>
      <w:divBdr>
        <w:top w:val="none" w:sz="0" w:space="0" w:color="auto"/>
        <w:left w:val="none" w:sz="0" w:space="0" w:color="auto"/>
        <w:bottom w:val="none" w:sz="0" w:space="0" w:color="auto"/>
        <w:right w:val="none" w:sz="0" w:space="0" w:color="auto"/>
      </w:divBdr>
    </w:div>
    <w:div w:id="394082839">
      <w:bodyDiv w:val="1"/>
      <w:marLeft w:val="0"/>
      <w:marRight w:val="0"/>
      <w:marTop w:val="0"/>
      <w:marBottom w:val="0"/>
      <w:divBdr>
        <w:top w:val="none" w:sz="0" w:space="0" w:color="auto"/>
        <w:left w:val="none" w:sz="0" w:space="0" w:color="auto"/>
        <w:bottom w:val="none" w:sz="0" w:space="0" w:color="auto"/>
        <w:right w:val="none" w:sz="0" w:space="0" w:color="auto"/>
      </w:divBdr>
    </w:div>
    <w:div w:id="601645979">
      <w:bodyDiv w:val="1"/>
      <w:marLeft w:val="0"/>
      <w:marRight w:val="0"/>
      <w:marTop w:val="0"/>
      <w:marBottom w:val="0"/>
      <w:divBdr>
        <w:top w:val="none" w:sz="0" w:space="0" w:color="auto"/>
        <w:left w:val="none" w:sz="0" w:space="0" w:color="auto"/>
        <w:bottom w:val="none" w:sz="0" w:space="0" w:color="auto"/>
        <w:right w:val="none" w:sz="0" w:space="0" w:color="auto"/>
      </w:divBdr>
    </w:div>
    <w:div w:id="684550874">
      <w:bodyDiv w:val="1"/>
      <w:marLeft w:val="0"/>
      <w:marRight w:val="0"/>
      <w:marTop w:val="0"/>
      <w:marBottom w:val="0"/>
      <w:divBdr>
        <w:top w:val="none" w:sz="0" w:space="0" w:color="auto"/>
        <w:left w:val="none" w:sz="0" w:space="0" w:color="auto"/>
        <w:bottom w:val="none" w:sz="0" w:space="0" w:color="auto"/>
        <w:right w:val="none" w:sz="0" w:space="0" w:color="auto"/>
      </w:divBdr>
    </w:div>
    <w:div w:id="686450116">
      <w:bodyDiv w:val="1"/>
      <w:marLeft w:val="0"/>
      <w:marRight w:val="0"/>
      <w:marTop w:val="0"/>
      <w:marBottom w:val="0"/>
      <w:divBdr>
        <w:top w:val="none" w:sz="0" w:space="0" w:color="auto"/>
        <w:left w:val="none" w:sz="0" w:space="0" w:color="auto"/>
        <w:bottom w:val="none" w:sz="0" w:space="0" w:color="auto"/>
        <w:right w:val="none" w:sz="0" w:space="0" w:color="auto"/>
      </w:divBdr>
    </w:div>
    <w:div w:id="701831340">
      <w:bodyDiv w:val="1"/>
      <w:marLeft w:val="0"/>
      <w:marRight w:val="0"/>
      <w:marTop w:val="0"/>
      <w:marBottom w:val="0"/>
      <w:divBdr>
        <w:top w:val="none" w:sz="0" w:space="0" w:color="auto"/>
        <w:left w:val="none" w:sz="0" w:space="0" w:color="auto"/>
        <w:bottom w:val="none" w:sz="0" w:space="0" w:color="auto"/>
        <w:right w:val="none" w:sz="0" w:space="0" w:color="auto"/>
      </w:divBdr>
    </w:div>
    <w:div w:id="742222877">
      <w:bodyDiv w:val="1"/>
      <w:marLeft w:val="0"/>
      <w:marRight w:val="0"/>
      <w:marTop w:val="0"/>
      <w:marBottom w:val="0"/>
      <w:divBdr>
        <w:top w:val="none" w:sz="0" w:space="0" w:color="auto"/>
        <w:left w:val="none" w:sz="0" w:space="0" w:color="auto"/>
        <w:bottom w:val="none" w:sz="0" w:space="0" w:color="auto"/>
        <w:right w:val="none" w:sz="0" w:space="0" w:color="auto"/>
      </w:divBdr>
    </w:div>
    <w:div w:id="745104237">
      <w:bodyDiv w:val="1"/>
      <w:marLeft w:val="0"/>
      <w:marRight w:val="0"/>
      <w:marTop w:val="0"/>
      <w:marBottom w:val="0"/>
      <w:divBdr>
        <w:top w:val="none" w:sz="0" w:space="0" w:color="auto"/>
        <w:left w:val="none" w:sz="0" w:space="0" w:color="auto"/>
        <w:bottom w:val="none" w:sz="0" w:space="0" w:color="auto"/>
        <w:right w:val="none" w:sz="0" w:space="0" w:color="auto"/>
      </w:divBdr>
    </w:div>
    <w:div w:id="796334582">
      <w:bodyDiv w:val="1"/>
      <w:marLeft w:val="0"/>
      <w:marRight w:val="0"/>
      <w:marTop w:val="0"/>
      <w:marBottom w:val="0"/>
      <w:divBdr>
        <w:top w:val="none" w:sz="0" w:space="0" w:color="auto"/>
        <w:left w:val="none" w:sz="0" w:space="0" w:color="auto"/>
        <w:bottom w:val="none" w:sz="0" w:space="0" w:color="auto"/>
        <w:right w:val="none" w:sz="0" w:space="0" w:color="auto"/>
      </w:divBdr>
    </w:div>
    <w:div w:id="835920239">
      <w:bodyDiv w:val="1"/>
      <w:marLeft w:val="0"/>
      <w:marRight w:val="0"/>
      <w:marTop w:val="0"/>
      <w:marBottom w:val="0"/>
      <w:divBdr>
        <w:top w:val="none" w:sz="0" w:space="0" w:color="auto"/>
        <w:left w:val="none" w:sz="0" w:space="0" w:color="auto"/>
        <w:bottom w:val="none" w:sz="0" w:space="0" w:color="auto"/>
        <w:right w:val="none" w:sz="0" w:space="0" w:color="auto"/>
      </w:divBdr>
    </w:div>
    <w:div w:id="912937233">
      <w:bodyDiv w:val="1"/>
      <w:marLeft w:val="0"/>
      <w:marRight w:val="0"/>
      <w:marTop w:val="0"/>
      <w:marBottom w:val="0"/>
      <w:divBdr>
        <w:top w:val="none" w:sz="0" w:space="0" w:color="auto"/>
        <w:left w:val="none" w:sz="0" w:space="0" w:color="auto"/>
        <w:bottom w:val="none" w:sz="0" w:space="0" w:color="auto"/>
        <w:right w:val="none" w:sz="0" w:space="0" w:color="auto"/>
      </w:divBdr>
    </w:div>
    <w:div w:id="917247486">
      <w:bodyDiv w:val="1"/>
      <w:marLeft w:val="0"/>
      <w:marRight w:val="0"/>
      <w:marTop w:val="0"/>
      <w:marBottom w:val="0"/>
      <w:divBdr>
        <w:top w:val="none" w:sz="0" w:space="0" w:color="auto"/>
        <w:left w:val="none" w:sz="0" w:space="0" w:color="auto"/>
        <w:bottom w:val="none" w:sz="0" w:space="0" w:color="auto"/>
        <w:right w:val="none" w:sz="0" w:space="0" w:color="auto"/>
      </w:divBdr>
    </w:div>
    <w:div w:id="1107120071">
      <w:bodyDiv w:val="1"/>
      <w:marLeft w:val="0"/>
      <w:marRight w:val="0"/>
      <w:marTop w:val="0"/>
      <w:marBottom w:val="0"/>
      <w:divBdr>
        <w:top w:val="none" w:sz="0" w:space="0" w:color="auto"/>
        <w:left w:val="none" w:sz="0" w:space="0" w:color="auto"/>
        <w:bottom w:val="none" w:sz="0" w:space="0" w:color="auto"/>
        <w:right w:val="none" w:sz="0" w:space="0" w:color="auto"/>
      </w:divBdr>
    </w:div>
    <w:div w:id="1214851784">
      <w:bodyDiv w:val="1"/>
      <w:marLeft w:val="0"/>
      <w:marRight w:val="0"/>
      <w:marTop w:val="0"/>
      <w:marBottom w:val="0"/>
      <w:divBdr>
        <w:top w:val="none" w:sz="0" w:space="0" w:color="auto"/>
        <w:left w:val="none" w:sz="0" w:space="0" w:color="auto"/>
        <w:bottom w:val="none" w:sz="0" w:space="0" w:color="auto"/>
        <w:right w:val="none" w:sz="0" w:space="0" w:color="auto"/>
      </w:divBdr>
    </w:div>
    <w:div w:id="1216812162">
      <w:bodyDiv w:val="1"/>
      <w:marLeft w:val="0"/>
      <w:marRight w:val="0"/>
      <w:marTop w:val="0"/>
      <w:marBottom w:val="0"/>
      <w:divBdr>
        <w:top w:val="none" w:sz="0" w:space="0" w:color="auto"/>
        <w:left w:val="none" w:sz="0" w:space="0" w:color="auto"/>
        <w:bottom w:val="none" w:sz="0" w:space="0" w:color="auto"/>
        <w:right w:val="none" w:sz="0" w:space="0" w:color="auto"/>
      </w:divBdr>
    </w:div>
    <w:div w:id="1333098114">
      <w:bodyDiv w:val="1"/>
      <w:marLeft w:val="0"/>
      <w:marRight w:val="0"/>
      <w:marTop w:val="0"/>
      <w:marBottom w:val="0"/>
      <w:divBdr>
        <w:top w:val="none" w:sz="0" w:space="0" w:color="auto"/>
        <w:left w:val="none" w:sz="0" w:space="0" w:color="auto"/>
        <w:bottom w:val="none" w:sz="0" w:space="0" w:color="auto"/>
        <w:right w:val="none" w:sz="0" w:space="0" w:color="auto"/>
      </w:divBdr>
    </w:div>
    <w:div w:id="1371998998">
      <w:bodyDiv w:val="1"/>
      <w:marLeft w:val="0"/>
      <w:marRight w:val="0"/>
      <w:marTop w:val="0"/>
      <w:marBottom w:val="0"/>
      <w:divBdr>
        <w:top w:val="none" w:sz="0" w:space="0" w:color="auto"/>
        <w:left w:val="none" w:sz="0" w:space="0" w:color="auto"/>
        <w:bottom w:val="none" w:sz="0" w:space="0" w:color="auto"/>
        <w:right w:val="none" w:sz="0" w:space="0" w:color="auto"/>
      </w:divBdr>
    </w:div>
    <w:div w:id="1379236210">
      <w:bodyDiv w:val="1"/>
      <w:marLeft w:val="0"/>
      <w:marRight w:val="0"/>
      <w:marTop w:val="0"/>
      <w:marBottom w:val="0"/>
      <w:divBdr>
        <w:top w:val="none" w:sz="0" w:space="0" w:color="auto"/>
        <w:left w:val="none" w:sz="0" w:space="0" w:color="auto"/>
        <w:bottom w:val="none" w:sz="0" w:space="0" w:color="auto"/>
        <w:right w:val="none" w:sz="0" w:space="0" w:color="auto"/>
      </w:divBdr>
    </w:div>
    <w:div w:id="1391229615">
      <w:bodyDiv w:val="1"/>
      <w:marLeft w:val="0"/>
      <w:marRight w:val="0"/>
      <w:marTop w:val="0"/>
      <w:marBottom w:val="0"/>
      <w:divBdr>
        <w:top w:val="none" w:sz="0" w:space="0" w:color="auto"/>
        <w:left w:val="none" w:sz="0" w:space="0" w:color="auto"/>
        <w:bottom w:val="none" w:sz="0" w:space="0" w:color="auto"/>
        <w:right w:val="none" w:sz="0" w:space="0" w:color="auto"/>
      </w:divBdr>
    </w:div>
    <w:div w:id="1473055120">
      <w:bodyDiv w:val="1"/>
      <w:marLeft w:val="0"/>
      <w:marRight w:val="0"/>
      <w:marTop w:val="0"/>
      <w:marBottom w:val="0"/>
      <w:divBdr>
        <w:top w:val="none" w:sz="0" w:space="0" w:color="auto"/>
        <w:left w:val="none" w:sz="0" w:space="0" w:color="auto"/>
        <w:bottom w:val="none" w:sz="0" w:space="0" w:color="auto"/>
        <w:right w:val="none" w:sz="0" w:space="0" w:color="auto"/>
      </w:divBdr>
    </w:div>
    <w:div w:id="1480800713">
      <w:bodyDiv w:val="1"/>
      <w:marLeft w:val="0"/>
      <w:marRight w:val="0"/>
      <w:marTop w:val="0"/>
      <w:marBottom w:val="0"/>
      <w:divBdr>
        <w:top w:val="none" w:sz="0" w:space="0" w:color="auto"/>
        <w:left w:val="none" w:sz="0" w:space="0" w:color="auto"/>
        <w:bottom w:val="none" w:sz="0" w:space="0" w:color="auto"/>
        <w:right w:val="none" w:sz="0" w:space="0" w:color="auto"/>
      </w:divBdr>
    </w:div>
    <w:div w:id="1486967727">
      <w:bodyDiv w:val="1"/>
      <w:marLeft w:val="0"/>
      <w:marRight w:val="0"/>
      <w:marTop w:val="0"/>
      <w:marBottom w:val="0"/>
      <w:divBdr>
        <w:top w:val="none" w:sz="0" w:space="0" w:color="auto"/>
        <w:left w:val="none" w:sz="0" w:space="0" w:color="auto"/>
        <w:bottom w:val="none" w:sz="0" w:space="0" w:color="auto"/>
        <w:right w:val="none" w:sz="0" w:space="0" w:color="auto"/>
      </w:divBdr>
    </w:div>
    <w:div w:id="1504710380">
      <w:bodyDiv w:val="1"/>
      <w:marLeft w:val="0"/>
      <w:marRight w:val="0"/>
      <w:marTop w:val="0"/>
      <w:marBottom w:val="0"/>
      <w:divBdr>
        <w:top w:val="none" w:sz="0" w:space="0" w:color="auto"/>
        <w:left w:val="none" w:sz="0" w:space="0" w:color="auto"/>
        <w:bottom w:val="none" w:sz="0" w:space="0" w:color="auto"/>
        <w:right w:val="none" w:sz="0" w:space="0" w:color="auto"/>
      </w:divBdr>
    </w:div>
    <w:div w:id="1608923444">
      <w:bodyDiv w:val="1"/>
      <w:marLeft w:val="0"/>
      <w:marRight w:val="0"/>
      <w:marTop w:val="0"/>
      <w:marBottom w:val="0"/>
      <w:divBdr>
        <w:top w:val="none" w:sz="0" w:space="0" w:color="auto"/>
        <w:left w:val="none" w:sz="0" w:space="0" w:color="auto"/>
        <w:bottom w:val="none" w:sz="0" w:space="0" w:color="auto"/>
        <w:right w:val="none" w:sz="0" w:space="0" w:color="auto"/>
      </w:divBdr>
    </w:div>
    <w:div w:id="1629239966">
      <w:bodyDiv w:val="1"/>
      <w:marLeft w:val="0"/>
      <w:marRight w:val="0"/>
      <w:marTop w:val="0"/>
      <w:marBottom w:val="0"/>
      <w:divBdr>
        <w:top w:val="none" w:sz="0" w:space="0" w:color="auto"/>
        <w:left w:val="none" w:sz="0" w:space="0" w:color="auto"/>
        <w:bottom w:val="none" w:sz="0" w:space="0" w:color="auto"/>
        <w:right w:val="none" w:sz="0" w:space="0" w:color="auto"/>
      </w:divBdr>
    </w:div>
    <w:div w:id="1646885197">
      <w:bodyDiv w:val="1"/>
      <w:marLeft w:val="0"/>
      <w:marRight w:val="0"/>
      <w:marTop w:val="0"/>
      <w:marBottom w:val="0"/>
      <w:divBdr>
        <w:top w:val="none" w:sz="0" w:space="0" w:color="auto"/>
        <w:left w:val="none" w:sz="0" w:space="0" w:color="auto"/>
        <w:bottom w:val="none" w:sz="0" w:space="0" w:color="auto"/>
        <w:right w:val="none" w:sz="0" w:space="0" w:color="auto"/>
      </w:divBdr>
    </w:div>
    <w:div w:id="1698652955">
      <w:bodyDiv w:val="1"/>
      <w:marLeft w:val="0"/>
      <w:marRight w:val="0"/>
      <w:marTop w:val="0"/>
      <w:marBottom w:val="0"/>
      <w:divBdr>
        <w:top w:val="none" w:sz="0" w:space="0" w:color="auto"/>
        <w:left w:val="none" w:sz="0" w:space="0" w:color="auto"/>
        <w:bottom w:val="none" w:sz="0" w:space="0" w:color="auto"/>
        <w:right w:val="none" w:sz="0" w:space="0" w:color="auto"/>
      </w:divBdr>
    </w:div>
    <w:div w:id="1749302323">
      <w:bodyDiv w:val="1"/>
      <w:marLeft w:val="0"/>
      <w:marRight w:val="0"/>
      <w:marTop w:val="0"/>
      <w:marBottom w:val="0"/>
      <w:divBdr>
        <w:top w:val="none" w:sz="0" w:space="0" w:color="auto"/>
        <w:left w:val="none" w:sz="0" w:space="0" w:color="auto"/>
        <w:bottom w:val="none" w:sz="0" w:space="0" w:color="auto"/>
        <w:right w:val="none" w:sz="0" w:space="0" w:color="auto"/>
      </w:divBdr>
    </w:div>
    <w:div w:id="1756241167">
      <w:bodyDiv w:val="1"/>
      <w:marLeft w:val="0"/>
      <w:marRight w:val="0"/>
      <w:marTop w:val="0"/>
      <w:marBottom w:val="0"/>
      <w:divBdr>
        <w:top w:val="none" w:sz="0" w:space="0" w:color="auto"/>
        <w:left w:val="none" w:sz="0" w:space="0" w:color="auto"/>
        <w:bottom w:val="none" w:sz="0" w:space="0" w:color="auto"/>
        <w:right w:val="none" w:sz="0" w:space="0" w:color="auto"/>
      </w:divBdr>
    </w:div>
    <w:div w:id="1839924055">
      <w:bodyDiv w:val="1"/>
      <w:marLeft w:val="0"/>
      <w:marRight w:val="0"/>
      <w:marTop w:val="0"/>
      <w:marBottom w:val="0"/>
      <w:divBdr>
        <w:top w:val="none" w:sz="0" w:space="0" w:color="auto"/>
        <w:left w:val="none" w:sz="0" w:space="0" w:color="auto"/>
        <w:bottom w:val="none" w:sz="0" w:space="0" w:color="auto"/>
        <w:right w:val="none" w:sz="0" w:space="0" w:color="auto"/>
      </w:divBdr>
    </w:div>
    <w:div w:id="1876115437">
      <w:bodyDiv w:val="1"/>
      <w:marLeft w:val="0"/>
      <w:marRight w:val="0"/>
      <w:marTop w:val="0"/>
      <w:marBottom w:val="0"/>
      <w:divBdr>
        <w:top w:val="none" w:sz="0" w:space="0" w:color="auto"/>
        <w:left w:val="none" w:sz="0" w:space="0" w:color="auto"/>
        <w:bottom w:val="none" w:sz="0" w:space="0" w:color="auto"/>
        <w:right w:val="none" w:sz="0" w:space="0" w:color="auto"/>
      </w:divBdr>
    </w:div>
    <w:div w:id="2146123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oIZ0sWccIFkFg+heUXIrC/5MUQ==">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</go:docsCustomData>
</go:gDocsCustomXmlDataStorage>
</file>

<file path=customXml/itemProps1.xml><?xml version="1.0" encoding="utf-8"?>
<ds:datastoreItem xmlns:ds="http://schemas.openxmlformats.org/officeDocument/2006/customXml" ds:itemID="{B9AEAC3D-8BE3-4F0D-8F81-6DDC72E37B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3067</Words>
  <Characters>16874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Camilo  Baracaldo Godoy</dc:creator>
  <cp:lastModifiedBy>HAROLD EDER VARGAS QUEVEDO</cp:lastModifiedBy>
  <cp:revision>4</cp:revision>
  <dcterms:created xsi:type="dcterms:W3CDTF">2025-08-27T14:14:00Z</dcterms:created>
  <dcterms:modified xsi:type="dcterms:W3CDTF">2025-09-11T15:32:00Z</dcterms:modified>
</cp:coreProperties>
</file>