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68FBC" w14:textId="77777777" w:rsidR="00B25D46" w:rsidRPr="00C24D0E" w:rsidRDefault="00B25D46" w:rsidP="00B25D46">
      <w:pPr>
        <w:jc w:val="both"/>
        <w:rPr>
          <w:rFonts w:ascii="Arial Narrow" w:hAnsi="Arial Narrow" w:cs="Arial"/>
          <w:b/>
          <w:spacing w:val="-3"/>
          <w:lang w:val="es-CO"/>
        </w:rPr>
      </w:pPr>
    </w:p>
    <w:p w14:paraId="35968FD0" w14:textId="5D48399D" w:rsidR="00EC56F8" w:rsidRPr="00C24D0E" w:rsidRDefault="004254A0" w:rsidP="00AD20BE">
      <w:pPr>
        <w:pStyle w:val="Sinespaciado"/>
        <w:jc w:val="center"/>
        <w:rPr>
          <w:rFonts w:ascii="Arial Narrow" w:hAnsi="Arial Narrow" w:cs="Arial"/>
          <w:b/>
          <w:lang w:val="es-CO"/>
        </w:rPr>
      </w:pPr>
      <w:r w:rsidRPr="00C24D0E">
        <w:rPr>
          <w:rFonts w:ascii="Arial Narrow" w:hAnsi="Arial Narrow" w:cs="Arial"/>
          <w:b/>
          <w:lang w:val="es-CO"/>
        </w:rPr>
        <w:t>ANEXOS</w:t>
      </w:r>
    </w:p>
    <w:p w14:paraId="35968FD1" w14:textId="77777777" w:rsidR="00EC56F8" w:rsidRPr="00C24D0E" w:rsidRDefault="00EC56F8" w:rsidP="00B25D46">
      <w:pPr>
        <w:jc w:val="center"/>
        <w:rPr>
          <w:rFonts w:ascii="Arial Narrow" w:hAnsi="Arial Narrow" w:cs="Arial"/>
          <w:b/>
          <w:bCs/>
        </w:rPr>
      </w:pPr>
    </w:p>
    <w:p w14:paraId="35968FD2" w14:textId="77777777" w:rsidR="00B25D46" w:rsidRPr="00C24D0E" w:rsidRDefault="000E51F9" w:rsidP="00B25D46">
      <w:pPr>
        <w:jc w:val="center"/>
        <w:rPr>
          <w:rFonts w:ascii="Arial Narrow" w:hAnsi="Arial Narrow" w:cs="Arial"/>
          <w:b/>
          <w:bCs/>
        </w:rPr>
      </w:pPr>
      <w:r w:rsidRPr="00C24D0E">
        <w:rPr>
          <w:rFonts w:ascii="Arial Narrow" w:hAnsi="Arial Narrow" w:cs="Arial"/>
          <w:b/>
          <w:bCs/>
        </w:rPr>
        <w:t>ANEX</w:t>
      </w:r>
      <w:r w:rsidR="00A92403" w:rsidRPr="00C24D0E">
        <w:rPr>
          <w:rFonts w:ascii="Arial Narrow" w:hAnsi="Arial Narrow" w:cs="Arial"/>
          <w:b/>
          <w:bCs/>
        </w:rPr>
        <w:t>O</w:t>
      </w:r>
      <w:r w:rsidR="00EC56F8" w:rsidRPr="00C24D0E">
        <w:rPr>
          <w:rFonts w:ascii="Arial Narrow" w:hAnsi="Arial Narrow" w:cs="Arial"/>
          <w:b/>
          <w:bCs/>
        </w:rPr>
        <w:t xml:space="preserve"> </w:t>
      </w:r>
      <w:r w:rsidR="00B25D46" w:rsidRPr="00C24D0E">
        <w:rPr>
          <w:rFonts w:ascii="Arial Narrow" w:hAnsi="Arial Narrow" w:cs="Arial"/>
          <w:b/>
          <w:bCs/>
        </w:rPr>
        <w:t>No. 1</w:t>
      </w:r>
    </w:p>
    <w:p w14:paraId="35968FD3" w14:textId="77777777" w:rsidR="00B25D46" w:rsidRPr="00C24D0E" w:rsidRDefault="00B25D46" w:rsidP="00B25D46">
      <w:pPr>
        <w:jc w:val="center"/>
        <w:rPr>
          <w:rFonts w:ascii="Arial Narrow" w:hAnsi="Arial Narrow" w:cs="Arial"/>
          <w:b/>
          <w:bCs/>
        </w:rPr>
      </w:pPr>
      <w:r w:rsidRPr="00C24D0E">
        <w:rPr>
          <w:rFonts w:ascii="Arial Narrow" w:hAnsi="Arial Narrow" w:cs="Arial"/>
          <w:b/>
          <w:bCs/>
        </w:rPr>
        <w:t>MODELO CARTA DE PRESENTACIÓN DE LA PROPUESTA</w:t>
      </w:r>
    </w:p>
    <w:p w14:paraId="35968FD4" w14:textId="77777777" w:rsidR="00CC1A0F" w:rsidRPr="00C24D0E" w:rsidRDefault="00CC1A0F" w:rsidP="00B25D46">
      <w:pPr>
        <w:jc w:val="both"/>
        <w:rPr>
          <w:rFonts w:ascii="Arial Narrow" w:hAnsi="Arial Narrow" w:cs="Arial"/>
        </w:rPr>
      </w:pPr>
    </w:p>
    <w:p w14:paraId="35968FD5" w14:textId="77777777" w:rsidR="00B25D46" w:rsidRPr="00C24D0E" w:rsidRDefault="00F135F6" w:rsidP="00B25D46">
      <w:pPr>
        <w:jc w:val="both"/>
        <w:rPr>
          <w:rFonts w:ascii="Arial Narrow" w:hAnsi="Arial Narrow" w:cs="Arial"/>
        </w:rPr>
      </w:pPr>
      <w:r w:rsidRPr="00C24D0E">
        <w:rPr>
          <w:rFonts w:ascii="Arial Narrow" w:hAnsi="Arial Narrow" w:cs="Arial"/>
        </w:rPr>
        <w:t>Bogotá D.</w:t>
      </w:r>
      <w:r w:rsidR="00B25D46" w:rsidRPr="00C24D0E">
        <w:rPr>
          <w:rFonts w:ascii="Arial Narrow" w:hAnsi="Arial Narrow" w:cs="Arial"/>
        </w:rPr>
        <w:t>C.,</w:t>
      </w:r>
    </w:p>
    <w:p w14:paraId="35968FD6" w14:textId="77777777" w:rsidR="00B25D46" w:rsidRPr="00C24D0E" w:rsidRDefault="00B25D46" w:rsidP="00B25D46">
      <w:pPr>
        <w:jc w:val="both"/>
        <w:rPr>
          <w:rFonts w:ascii="Arial Narrow" w:hAnsi="Arial Narrow" w:cs="Arial"/>
        </w:rPr>
      </w:pPr>
    </w:p>
    <w:p w14:paraId="35968FD7" w14:textId="77777777" w:rsidR="00B25D46" w:rsidRPr="00C24D0E" w:rsidRDefault="00B25D46" w:rsidP="00B25D46">
      <w:pPr>
        <w:jc w:val="both"/>
        <w:rPr>
          <w:rFonts w:ascii="Arial Narrow" w:hAnsi="Arial Narrow" w:cs="Arial"/>
        </w:rPr>
      </w:pPr>
      <w:r w:rsidRPr="00C24D0E">
        <w:rPr>
          <w:rFonts w:ascii="Arial Narrow" w:hAnsi="Arial Narrow" w:cs="Arial"/>
        </w:rPr>
        <w:t>Señores</w:t>
      </w:r>
    </w:p>
    <w:p w14:paraId="35968FD8" w14:textId="77777777" w:rsidR="00B25D46" w:rsidRPr="00C24D0E" w:rsidRDefault="00B25D46" w:rsidP="00B25D46">
      <w:pPr>
        <w:jc w:val="both"/>
        <w:rPr>
          <w:rFonts w:ascii="Arial Narrow" w:hAnsi="Arial Narrow" w:cs="Arial"/>
          <w:b/>
          <w:bCs/>
        </w:rPr>
      </w:pPr>
      <w:r w:rsidRPr="00C24D0E">
        <w:rPr>
          <w:rFonts w:ascii="Arial Narrow" w:hAnsi="Arial Narrow" w:cs="Arial"/>
          <w:b/>
          <w:bCs/>
        </w:rPr>
        <w:t>MINISTERIO DEL TRABAJO</w:t>
      </w:r>
    </w:p>
    <w:p w14:paraId="35968FD9" w14:textId="77777777" w:rsidR="00B25D46" w:rsidRPr="00C24D0E" w:rsidRDefault="00B25D46" w:rsidP="00B25D46">
      <w:pPr>
        <w:jc w:val="both"/>
        <w:rPr>
          <w:rFonts w:ascii="Arial Narrow" w:hAnsi="Arial Narrow" w:cs="Arial"/>
        </w:rPr>
      </w:pPr>
      <w:r w:rsidRPr="00C24D0E">
        <w:rPr>
          <w:rFonts w:ascii="Arial Narrow" w:hAnsi="Arial Narrow" w:cs="Arial"/>
        </w:rPr>
        <w:t>Ciudad</w:t>
      </w:r>
    </w:p>
    <w:p w14:paraId="35968FDA" w14:textId="77777777" w:rsidR="00B25D46" w:rsidRPr="00C24D0E" w:rsidRDefault="00B25D46" w:rsidP="00B25D46">
      <w:pPr>
        <w:jc w:val="both"/>
        <w:rPr>
          <w:rFonts w:ascii="Arial Narrow" w:hAnsi="Arial Narrow" w:cs="Arial"/>
        </w:rPr>
      </w:pPr>
    </w:p>
    <w:p w14:paraId="35968FDB" w14:textId="15233216" w:rsidR="00B25D46" w:rsidRPr="00C24D0E" w:rsidRDefault="00B25D46" w:rsidP="00B25D46">
      <w:pPr>
        <w:jc w:val="both"/>
        <w:rPr>
          <w:rFonts w:ascii="Arial Narrow" w:hAnsi="Arial Narrow" w:cs="Arial"/>
          <w:b/>
          <w:bCs/>
        </w:rPr>
      </w:pPr>
      <w:r w:rsidRPr="00C24D0E">
        <w:rPr>
          <w:rFonts w:ascii="Arial Narrow" w:hAnsi="Arial Narrow" w:cs="Arial"/>
          <w:b/>
          <w:bCs/>
        </w:rPr>
        <w:t>REF. PROPUESTA PARA EL PROCESO DE INVITACION P</w:t>
      </w:r>
      <w:r w:rsidR="00842FC3" w:rsidRPr="00C24D0E">
        <w:rPr>
          <w:rFonts w:ascii="Arial Narrow" w:hAnsi="Arial Narrow" w:cs="Arial"/>
          <w:b/>
          <w:bCs/>
        </w:rPr>
        <w:t>Ú</w:t>
      </w:r>
      <w:r w:rsidRPr="00C24D0E">
        <w:rPr>
          <w:rFonts w:ascii="Arial Narrow" w:hAnsi="Arial Narrow" w:cs="Arial"/>
          <w:b/>
          <w:bCs/>
        </w:rPr>
        <w:t>BLICA DE M</w:t>
      </w:r>
      <w:r w:rsidR="00842FC3" w:rsidRPr="00C24D0E">
        <w:rPr>
          <w:rFonts w:ascii="Arial Narrow" w:hAnsi="Arial Narrow" w:cs="Arial"/>
          <w:b/>
          <w:bCs/>
        </w:rPr>
        <w:t>Í</w:t>
      </w:r>
      <w:r w:rsidRPr="00C24D0E">
        <w:rPr>
          <w:rFonts w:ascii="Arial Narrow" w:hAnsi="Arial Narrow" w:cs="Arial"/>
          <w:b/>
          <w:bCs/>
        </w:rPr>
        <w:t>NIMA CUANT</w:t>
      </w:r>
      <w:r w:rsidR="00842FC3" w:rsidRPr="00C24D0E">
        <w:rPr>
          <w:rFonts w:ascii="Arial Narrow" w:hAnsi="Arial Narrow" w:cs="Arial"/>
          <w:b/>
          <w:bCs/>
        </w:rPr>
        <w:t>Í</w:t>
      </w:r>
      <w:r w:rsidRPr="00C24D0E">
        <w:rPr>
          <w:rFonts w:ascii="Arial Narrow" w:hAnsi="Arial Narrow" w:cs="Arial"/>
          <w:b/>
          <w:bCs/>
        </w:rPr>
        <w:t xml:space="preserve">A </w:t>
      </w:r>
      <w:r w:rsidR="00B35C45" w:rsidRPr="00C24D0E">
        <w:rPr>
          <w:rFonts w:ascii="Arial Narrow" w:hAnsi="Arial Narrow" w:cs="Arial"/>
          <w:b/>
          <w:bCs/>
        </w:rPr>
        <w:t>No. IPMC</w:t>
      </w:r>
      <w:r w:rsidR="00E9006E" w:rsidRPr="00C24D0E">
        <w:rPr>
          <w:rFonts w:ascii="Arial Narrow" w:hAnsi="Arial Narrow" w:cs="Arial"/>
          <w:b/>
          <w:bCs/>
        </w:rPr>
        <w:t xml:space="preserve"> – MT </w:t>
      </w:r>
      <w:r w:rsidR="00AC2CAF" w:rsidRPr="00C24D0E">
        <w:rPr>
          <w:rFonts w:ascii="Arial Narrow" w:hAnsi="Arial Narrow" w:cs="Arial"/>
          <w:b/>
          <w:bCs/>
        </w:rPr>
        <w:t>–</w:t>
      </w:r>
      <w:r w:rsidR="00E9006E" w:rsidRPr="00C24D0E">
        <w:rPr>
          <w:rFonts w:ascii="Arial Narrow" w:hAnsi="Arial Narrow" w:cs="Arial"/>
          <w:b/>
          <w:bCs/>
        </w:rPr>
        <w:t xml:space="preserve"> 0</w:t>
      </w:r>
      <w:r w:rsidR="0072485B" w:rsidRPr="00C24D0E">
        <w:rPr>
          <w:rFonts w:ascii="Arial Narrow" w:hAnsi="Arial Narrow" w:cs="Arial"/>
          <w:b/>
          <w:bCs/>
        </w:rPr>
        <w:t>0</w:t>
      </w:r>
      <w:r w:rsidR="00970EC7" w:rsidRPr="00C24D0E">
        <w:rPr>
          <w:rFonts w:ascii="Arial Narrow" w:hAnsi="Arial Narrow" w:cs="Arial"/>
          <w:b/>
          <w:bCs/>
        </w:rPr>
        <w:t>9</w:t>
      </w:r>
      <w:r w:rsidR="00B35C45" w:rsidRPr="00C24D0E">
        <w:rPr>
          <w:rFonts w:ascii="Arial Narrow" w:hAnsi="Arial Narrow" w:cs="Arial"/>
          <w:b/>
          <w:bCs/>
        </w:rPr>
        <w:t xml:space="preserve"> de 20</w:t>
      </w:r>
      <w:r w:rsidR="0072485B" w:rsidRPr="00C24D0E">
        <w:rPr>
          <w:rFonts w:ascii="Arial Narrow" w:hAnsi="Arial Narrow" w:cs="Arial"/>
          <w:b/>
          <w:bCs/>
        </w:rPr>
        <w:t>20</w:t>
      </w:r>
      <w:r w:rsidR="00E9006E" w:rsidRPr="00C24D0E">
        <w:rPr>
          <w:rFonts w:ascii="Arial Narrow" w:hAnsi="Arial Narrow" w:cs="Arial"/>
          <w:b/>
          <w:bCs/>
        </w:rPr>
        <w:t>.</w:t>
      </w:r>
    </w:p>
    <w:p w14:paraId="35968FDC" w14:textId="77777777" w:rsidR="00B25D46" w:rsidRPr="00C24D0E" w:rsidRDefault="00B25D46" w:rsidP="00B25D46">
      <w:pPr>
        <w:jc w:val="both"/>
        <w:rPr>
          <w:rFonts w:ascii="Arial Narrow" w:hAnsi="Arial Narrow" w:cs="Arial"/>
        </w:rPr>
      </w:pPr>
    </w:p>
    <w:p w14:paraId="35968FDD" w14:textId="77777777" w:rsidR="00B25D46" w:rsidRPr="00C24D0E" w:rsidRDefault="00B25D46" w:rsidP="00B25D46">
      <w:pPr>
        <w:autoSpaceDE w:val="0"/>
        <w:autoSpaceDN w:val="0"/>
        <w:adjustRightInd w:val="0"/>
        <w:jc w:val="both"/>
        <w:rPr>
          <w:rFonts w:ascii="Arial Narrow" w:hAnsi="Arial Narrow" w:cs="Arial"/>
        </w:rPr>
      </w:pPr>
      <w:r w:rsidRPr="00C24D0E">
        <w:rPr>
          <w:rFonts w:ascii="Arial Narrow" w:hAnsi="Arial Narrow" w:cs="Arial"/>
        </w:rPr>
        <w:t>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w:t>
      </w:r>
      <w:r w:rsidRPr="00C24D0E">
        <w:rPr>
          <w:rFonts w:ascii="Arial Narrow" w:hAnsi="Arial Narrow" w:cs="Arial"/>
        </w:rPr>
        <w:softHyphen/>
      </w:r>
      <w:r w:rsidRPr="00C24D0E">
        <w:rPr>
          <w:rFonts w:ascii="Arial Narrow" w:hAnsi="Arial Narrow" w:cs="Arial"/>
        </w:rPr>
        <w:softHyphen/>
      </w:r>
      <w:r w:rsidRPr="00C24D0E">
        <w:rPr>
          <w:rFonts w:ascii="Arial Narrow" w:hAnsi="Arial Narrow" w:cs="Arial"/>
        </w:rPr>
        <w:softHyphen/>
      </w:r>
      <w:r w:rsidRPr="00C24D0E">
        <w:rPr>
          <w:rFonts w:ascii="Arial Narrow" w:hAnsi="Arial Narrow" w:cs="Arial"/>
        </w:rPr>
        <w:softHyphen/>
        <w:t>--------------”, de la siguiente manera:</w:t>
      </w:r>
    </w:p>
    <w:p w14:paraId="35968FDE" w14:textId="77777777" w:rsidR="00B25D46" w:rsidRPr="00C24D0E" w:rsidRDefault="00B25D46" w:rsidP="00B25D46">
      <w:pPr>
        <w:autoSpaceDE w:val="0"/>
        <w:autoSpaceDN w:val="0"/>
        <w:adjustRightInd w:val="0"/>
        <w:jc w:val="both"/>
        <w:rPr>
          <w:rFonts w:ascii="Arial Narrow" w:hAnsi="Arial Narrow" w:cs="Arial"/>
        </w:rPr>
      </w:pPr>
    </w:p>
    <w:p w14:paraId="35968FDF" w14:textId="77777777" w:rsidR="00B25D46" w:rsidRPr="00C24D0E" w:rsidRDefault="00B25D46" w:rsidP="00B25D46">
      <w:pPr>
        <w:jc w:val="both"/>
        <w:rPr>
          <w:rFonts w:ascii="Arial Narrow" w:hAnsi="Arial Narrow" w:cs="Arial"/>
        </w:rPr>
      </w:pPr>
      <w:r w:rsidRPr="00C24D0E">
        <w:rPr>
          <w:rFonts w:ascii="Arial Narrow" w:hAnsi="Arial Narrow" w:cs="Arial"/>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 la aceptación de oferta.</w:t>
      </w:r>
    </w:p>
    <w:p w14:paraId="35968FE0" w14:textId="77777777" w:rsidR="00B25D46" w:rsidRPr="00C24D0E" w:rsidRDefault="00B25D46" w:rsidP="00B25D46">
      <w:pPr>
        <w:spacing w:before="100" w:beforeAutospacing="1" w:after="100" w:afterAutospacing="1"/>
        <w:jc w:val="both"/>
        <w:rPr>
          <w:rFonts w:ascii="Arial Narrow" w:hAnsi="Arial Narrow" w:cs="Arial"/>
          <w:lang w:val="es-CO"/>
        </w:rPr>
      </w:pPr>
      <w:r w:rsidRPr="00C24D0E">
        <w:rPr>
          <w:rFonts w:ascii="Arial Narrow" w:hAnsi="Arial Narrow" w:cs="Arial"/>
          <w:lang w:val="es-CO"/>
        </w:rPr>
        <w:t>Igualmente, declaro bajo la gravedad del juramento, que toda la información aportada y contenida en mi propuesta es veraz y susceptible de comprobación.</w:t>
      </w:r>
    </w:p>
    <w:p w14:paraId="35968FE1" w14:textId="77777777" w:rsidR="00B25D46" w:rsidRPr="00C24D0E" w:rsidRDefault="00B25D46" w:rsidP="00B25D46">
      <w:pPr>
        <w:jc w:val="both"/>
        <w:rPr>
          <w:rFonts w:ascii="Arial Narrow" w:hAnsi="Arial Narrow" w:cs="Arial"/>
        </w:rPr>
      </w:pPr>
      <w:r w:rsidRPr="00C24D0E">
        <w:rPr>
          <w:rFonts w:ascii="Arial Narrow" w:hAnsi="Arial Narrow" w:cs="Arial"/>
        </w:rPr>
        <w:t>Que nos acogemos a todas las condiciones generales y particulares establecidas en la Invitación Pública, y que para la ejecución de las actividades y obligaciones contractuales cumpliremos estrictamente las disposiciones legales, e instrucciones del Ministerio.</w:t>
      </w:r>
    </w:p>
    <w:p w14:paraId="35968FE2" w14:textId="77777777" w:rsidR="00B25D46" w:rsidRPr="00C24D0E" w:rsidRDefault="00B25D46" w:rsidP="00B25D46">
      <w:pPr>
        <w:jc w:val="both"/>
        <w:rPr>
          <w:rFonts w:ascii="Arial Narrow" w:hAnsi="Arial Narrow" w:cs="Arial"/>
        </w:rPr>
      </w:pPr>
    </w:p>
    <w:p w14:paraId="35968FE3" w14:textId="77777777" w:rsidR="00B25D46" w:rsidRPr="00C24D0E" w:rsidRDefault="00B25D46" w:rsidP="00B25D46">
      <w:pPr>
        <w:jc w:val="both"/>
        <w:rPr>
          <w:rFonts w:ascii="Arial Narrow" w:hAnsi="Arial Narrow" w:cs="Arial"/>
        </w:rPr>
      </w:pPr>
      <w:r w:rsidRPr="00C24D0E">
        <w:rPr>
          <w:rFonts w:ascii="Arial Narrow" w:hAnsi="Arial Narrow" w:cs="Arial"/>
        </w:rPr>
        <w:t>Que nuestra propuesta tiene una validez de tres (3) meses contados a partir de la fecha definitiva de cierre de la presente contratación.</w:t>
      </w:r>
    </w:p>
    <w:p w14:paraId="35968FE4" w14:textId="77777777" w:rsidR="00AC2CAF" w:rsidRPr="00C24D0E" w:rsidRDefault="00AC2CAF" w:rsidP="00B25D46">
      <w:pPr>
        <w:jc w:val="both"/>
        <w:rPr>
          <w:rFonts w:ascii="Arial Narrow" w:hAnsi="Arial Narrow" w:cs="Arial"/>
        </w:rPr>
      </w:pPr>
    </w:p>
    <w:p w14:paraId="35968FE5" w14:textId="77777777" w:rsidR="00B25D46" w:rsidRPr="00C24D0E" w:rsidRDefault="00B25D46" w:rsidP="00B25D46">
      <w:pPr>
        <w:jc w:val="both"/>
        <w:rPr>
          <w:rFonts w:ascii="Arial Narrow" w:hAnsi="Arial Narrow" w:cs="Arial"/>
        </w:rPr>
      </w:pPr>
      <w:proofErr w:type="gramStart"/>
      <w:r w:rsidRPr="00C24D0E">
        <w:rPr>
          <w:rFonts w:ascii="Arial Narrow" w:hAnsi="Arial Narrow" w:cs="Arial"/>
        </w:rPr>
        <w:t>Que</w:t>
      </w:r>
      <w:proofErr w:type="gramEnd"/>
      <w:r w:rsidRPr="00C24D0E">
        <w:rPr>
          <w:rFonts w:ascii="Arial Narrow" w:hAnsi="Arial Narrow" w:cs="Arial"/>
        </w:rPr>
        <w:t xml:space="preserve"> en caso de resultar favorecidos con la adjudicación, publicada la aceptación de oferta, nos comprometemos a presentar dentro del término que indique el Ministerio, la garantía y demás documentos para cumplir los requisitos para la ejecución las obligaciones contractuales, y cumplir todas y cada una de las obligaciones previstas en la Invitación Pública.</w:t>
      </w:r>
    </w:p>
    <w:p w14:paraId="35968FE6" w14:textId="77777777" w:rsidR="00B25D46" w:rsidRPr="00C24D0E" w:rsidRDefault="00B25D46" w:rsidP="00B25D46">
      <w:pPr>
        <w:jc w:val="both"/>
        <w:rPr>
          <w:rFonts w:ascii="Arial Narrow" w:hAnsi="Arial Narrow" w:cs="Arial"/>
        </w:rPr>
      </w:pPr>
    </w:p>
    <w:p w14:paraId="35968FE7" w14:textId="77777777" w:rsidR="00B25D46" w:rsidRPr="00C24D0E" w:rsidRDefault="00B25D46" w:rsidP="00B25D46">
      <w:pPr>
        <w:jc w:val="both"/>
        <w:rPr>
          <w:rFonts w:ascii="Arial Narrow" w:hAnsi="Arial Narrow" w:cs="Arial"/>
        </w:rPr>
      </w:pPr>
      <w:r w:rsidRPr="00C24D0E">
        <w:rPr>
          <w:rFonts w:ascii="Arial Narrow" w:hAnsi="Arial Narrow" w:cs="Arial"/>
        </w:rPr>
        <w:lastRenderedPageBreak/>
        <w:t>Que asumimos por nuestra cuenta y riesgo la totalidad de los costos que demande la total y cabal ejecución del objeto contractual.</w:t>
      </w:r>
    </w:p>
    <w:p w14:paraId="35968FE8" w14:textId="77777777" w:rsidR="00147795" w:rsidRPr="00C24D0E" w:rsidRDefault="00147795" w:rsidP="00B25D46">
      <w:pPr>
        <w:pStyle w:val="MARITZA3"/>
        <w:rPr>
          <w:rFonts w:ascii="Arial Narrow" w:hAnsi="Arial Narrow" w:cs="Arial"/>
          <w:spacing w:val="-3"/>
          <w:szCs w:val="24"/>
          <w:lang w:val="es-ES_tradnl"/>
        </w:rPr>
      </w:pPr>
    </w:p>
    <w:p w14:paraId="35968FE9" w14:textId="77777777" w:rsidR="00B25D46" w:rsidRPr="00C24D0E" w:rsidRDefault="00B25D46" w:rsidP="00B25D46">
      <w:pPr>
        <w:pStyle w:val="MARITZA3"/>
        <w:rPr>
          <w:rFonts w:ascii="Arial Narrow" w:hAnsi="Arial Narrow" w:cs="Arial"/>
          <w:spacing w:val="-3"/>
          <w:szCs w:val="24"/>
          <w:lang w:val="es-ES_tradnl"/>
        </w:rPr>
      </w:pPr>
      <w:r w:rsidRPr="00C24D0E">
        <w:rPr>
          <w:rFonts w:ascii="Arial Narrow" w:hAnsi="Arial Narrow" w:cs="Arial"/>
          <w:spacing w:val="-3"/>
          <w:szCs w:val="24"/>
          <w:lang w:val="es-ES_tradnl"/>
        </w:rPr>
        <w:t xml:space="preserve">Que los siguientes documentos de nuestra propuesta cuentan con reserva </w:t>
      </w:r>
      <w:proofErr w:type="gramStart"/>
      <w:r w:rsidRPr="00C24D0E">
        <w:rPr>
          <w:rFonts w:ascii="Arial Narrow" w:hAnsi="Arial Narrow" w:cs="Arial"/>
          <w:spacing w:val="-3"/>
          <w:szCs w:val="24"/>
          <w:lang w:val="es-ES_tradnl"/>
        </w:rPr>
        <w:t>legal:...................................</w:t>
      </w:r>
      <w:proofErr w:type="gramEnd"/>
      <w:r w:rsidRPr="00C24D0E">
        <w:rPr>
          <w:rFonts w:ascii="Arial Narrow" w:hAnsi="Arial Narrow" w:cs="Arial"/>
          <w:spacing w:val="-3"/>
          <w:szCs w:val="24"/>
          <w:lang w:val="es-ES_tradnl"/>
        </w:rPr>
        <w:t>, según las siguientes normas:.................................. (En el evento de no realizar manifestación, se asumirá que ninguno de los documentos cuenta con reserva legal)</w:t>
      </w:r>
    </w:p>
    <w:p w14:paraId="35968FEA" w14:textId="77777777" w:rsidR="000A2A2F" w:rsidRPr="00C24D0E" w:rsidRDefault="000A2A2F" w:rsidP="00B25D46">
      <w:pPr>
        <w:autoSpaceDE w:val="0"/>
        <w:autoSpaceDN w:val="0"/>
        <w:adjustRightInd w:val="0"/>
        <w:jc w:val="both"/>
        <w:rPr>
          <w:rFonts w:ascii="Arial Narrow" w:hAnsi="Arial Narrow" w:cs="Arial"/>
          <w:lang w:val="es-CO" w:eastAsia="en-US"/>
        </w:rPr>
      </w:pPr>
    </w:p>
    <w:p w14:paraId="35968FEB" w14:textId="77777777" w:rsidR="00B25D46" w:rsidRPr="00C24D0E" w:rsidRDefault="00B25D46" w:rsidP="00B25D46">
      <w:pPr>
        <w:autoSpaceDE w:val="0"/>
        <w:autoSpaceDN w:val="0"/>
        <w:adjustRightInd w:val="0"/>
        <w:jc w:val="both"/>
        <w:rPr>
          <w:rFonts w:ascii="Arial Narrow" w:hAnsi="Arial Narrow" w:cs="Arial"/>
          <w:lang w:val="es-CO" w:eastAsia="en-US"/>
        </w:rPr>
      </w:pPr>
      <w:r w:rsidRPr="00C24D0E">
        <w:rPr>
          <w:rFonts w:ascii="Arial Narrow" w:hAnsi="Arial Narrow" w:cs="Arial"/>
          <w:lang w:val="es-CO" w:eastAsia="en-US"/>
        </w:rPr>
        <w:t xml:space="preserve">Que en cumplimiento de lo dispuesto por el artículo 11 del Decreto 3050 de 1997, informo, (para el caso de los integrantes de un Consorcio o Unión Temporal), que el (Consorcio o la Unión Temporal indicar nombre completo), de conformidad con el acuerdo de asociación </w:t>
      </w:r>
      <w:proofErr w:type="gramStart"/>
      <w:r w:rsidRPr="00C24D0E">
        <w:rPr>
          <w:rFonts w:ascii="Arial Narrow" w:hAnsi="Arial Narrow" w:cs="Arial"/>
          <w:lang w:val="es-CO" w:eastAsia="en-US"/>
        </w:rPr>
        <w:t>será  representada</w:t>
      </w:r>
      <w:proofErr w:type="gramEnd"/>
      <w:r w:rsidRPr="00C24D0E">
        <w:rPr>
          <w:rFonts w:ascii="Arial Narrow" w:hAnsi="Arial Narrow" w:cs="Arial"/>
          <w:lang w:val="es-CO" w:eastAsia="en-US"/>
        </w:rPr>
        <w:t xml:space="preserve"> legalmente por ________________ (nombre cédula), y la facturación para efectos  de pago del contrato se hará a nombre de ________________ (nombre completo, </w:t>
      </w:r>
      <w:proofErr w:type="spellStart"/>
      <w:r w:rsidRPr="00C24D0E">
        <w:rPr>
          <w:rFonts w:ascii="Arial Narrow" w:hAnsi="Arial Narrow" w:cs="Arial"/>
          <w:lang w:val="es-CO" w:eastAsia="en-US"/>
        </w:rPr>
        <w:t>Nit</w:t>
      </w:r>
      <w:proofErr w:type="spellEnd"/>
      <w:r w:rsidRPr="00C24D0E">
        <w:rPr>
          <w:rFonts w:ascii="Arial Narrow" w:hAnsi="Arial Narrow" w:cs="Arial"/>
          <w:lang w:val="es-CO" w:eastAsia="en-US"/>
        </w:rPr>
        <w:t>, cédula, Indicar participación si la hay).</w:t>
      </w:r>
    </w:p>
    <w:p w14:paraId="35968FEC" w14:textId="77777777" w:rsidR="00B25D46" w:rsidRPr="00C24D0E" w:rsidRDefault="00B25D46" w:rsidP="00B25D46">
      <w:pPr>
        <w:jc w:val="both"/>
        <w:rPr>
          <w:rFonts w:ascii="Arial Narrow" w:hAnsi="Arial Narrow" w:cs="Arial"/>
          <w:lang w:val="es-CO"/>
        </w:rPr>
      </w:pPr>
    </w:p>
    <w:p w14:paraId="35968FED" w14:textId="77777777" w:rsidR="00B25D46" w:rsidRPr="00C24D0E" w:rsidRDefault="00B25D46" w:rsidP="00B25D46">
      <w:pPr>
        <w:jc w:val="both"/>
        <w:rPr>
          <w:rFonts w:ascii="Arial Narrow" w:hAnsi="Arial Narrow" w:cs="Arial"/>
        </w:rPr>
      </w:pPr>
      <w:r w:rsidRPr="00C24D0E">
        <w:rPr>
          <w:rFonts w:ascii="Arial Narrow" w:hAnsi="Arial Narrow" w:cs="Arial"/>
        </w:rPr>
        <w:t>El suscrito, señala como su dirección a donde se pueden remitir por correo notificaciones relacionadas con este proceso, la siguiente:</w:t>
      </w:r>
    </w:p>
    <w:p w14:paraId="35968FEE" w14:textId="77777777" w:rsidR="00B25D46" w:rsidRPr="00C24D0E" w:rsidRDefault="00B25D46" w:rsidP="00B25D46">
      <w:pPr>
        <w:jc w:val="both"/>
        <w:rPr>
          <w:rFonts w:ascii="Arial Narrow" w:hAnsi="Arial Narrow" w:cs="Arial"/>
        </w:rPr>
      </w:pPr>
    </w:p>
    <w:p w14:paraId="35968FEF" w14:textId="77777777" w:rsidR="00B25D46" w:rsidRPr="00C24D0E" w:rsidRDefault="00B25D46" w:rsidP="00B25D46">
      <w:pPr>
        <w:jc w:val="both"/>
        <w:rPr>
          <w:rFonts w:ascii="Arial Narrow" w:hAnsi="Arial Narrow" w:cs="Arial"/>
        </w:rPr>
      </w:pPr>
      <w:r w:rsidRPr="00C24D0E">
        <w:rPr>
          <w:rFonts w:ascii="Arial Narrow" w:hAnsi="Arial Narrow" w:cs="Arial"/>
        </w:rPr>
        <w:t>Dirección: _________________________________</w:t>
      </w:r>
    </w:p>
    <w:p w14:paraId="35968FF0" w14:textId="77777777" w:rsidR="00B25D46" w:rsidRPr="00C24D0E" w:rsidRDefault="00B25D46" w:rsidP="00B25D46">
      <w:pPr>
        <w:jc w:val="both"/>
        <w:rPr>
          <w:rFonts w:ascii="Arial Narrow" w:hAnsi="Arial Narrow" w:cs="Arial"/>
        </w:rPr>
      </w:pPr>
      <w:r w:rsidRPr="00C24D0E">
        <w:rPr>
          <w:rFonts w:ascii="Arial Narrow" w:hAnsi="Arial Narrow" w:cs="Arial"/>
        </w:rPr>
        <w:t>Ciudad: ___________________________________</w:t>
      </w:r>
    </w:p>
    <w:p w14:paraId="35968FF1" w14:textId="77777777" w:rsidR="00B25D46" w:rsidRPr="00C24D0E" w:rsidRDefault="00B25D46" w:rsidP="00B25D46">
      <w:pPr>
        <w:jc w:val="both"/>
        <w:rPr>
          <w:rFonts w:ascii="Arial Narrow" w:hAnsi="Arial Narrow" w:cs="Arial"/>
        </w:rPr>
      </w:pPr>
      <w:proofErr w:type="gramStart"/>
      <w:r w:rsidRPr="00C24D0E">
        <w:rPr>
          <w:rFonts w:ascii="Arial Narrow" w:hAnsi="Arial Narrow" w:cs="Arial"/>
        </w:rPr>
        <w:t>Teléfono:_</w:t>
      </w:r>
      <w:proofErr w:type="gramEnd"/>
      <w:r w:rsidRPr="00C24D0E">
        <w:rPr>
          <w:rFonts w:ascii="Arial Narrow" w:hAnsi="Arial Narrow" w:cs="Arial"/>
        </w:rPr>
        <w:t>_________________________________</w:t>
      </w:r>
    </w:p>
    <w:p w14:paraId="35968FF2" w14:textId="77777777" w:rsidR="00B25D46" w:rsidRPr="00C24D0E" w:rsidRDefault="00B25D46" w:rsidP="00B25D46">
      <w:pPr>
        <w:jc w:val="both"/>
        <w:rPr>
          <w:rFonts w:ascii="Arial Narrow" w:hAnsi="Arial Narrow" w:cs="Arial"/>
        </w:rPr>
      </w:pPr>
      <w:proofErr w:type="gramStart"/>
      <w:r w:rsidRPr="00C24D0E">
        <w:rPr>
          <w:rFonts w:ascii="Arial Narrow" w:hAnsi="Arial Narrow" w:cs="Arial"/>
        </w:rPr>
        <w:t>Fax:_</w:t>
      </w:r>
      <w:proofErr w:type="gramEnd"/>
      <w:r w:rsidRPr="00C24D0E">
        <w:rPr>
          <w:rFonts w:ascii="Arial Narrow" w:hAnsi="Arial Narrow" w:cs="Arial"/>
        </w:rPr>
        <w:t>_____________________________________</w:t>
      </w:r>
    </w:p>
    <w:p w14:paraId="35968FF3" w14:textId="77777777" w:rsidR="00B25D46" w:rsidRPr="00C24D0E" w:rsidRDefault="00B25D46" w:rsidP="00B25D46">
      <w:pPr>
        <w:jc w:val="both"/>
        <w:rPr>
          <w:rFonts w:ascii="Arial Narrow" w:hAnsi="Arial Narrow" w:cs="Arial"/>
        </w:rPr>
      </w:pPr>
      <w:proofErr w:type="gramStart"/>
      <w:r w:rsidRPr="00C24D0E">
        <w:rPr>
          <w:rFonts w:ascii="Arial Narrow" w:hAnsi="Arial Narrow" w:cs="Arial"/>
        </w:rPr>
        <w:t>email:_</w:t>
      </w:r>
      <w:proofErr w:type="gramEnd"/>
      <w:r w:rsidRPr="00C24D0E">
        <w:rPr>
          <w:rFonts w:ascii="Arial Narrow" w:hAnsi="Arial Narrow" w:cs="Arial"/>
        </w:rPr>
        <w:t>____________________________________</w:t>
      </w:r>
    </w:p>
    <w:p w14:paraId="35968FF4" w14:textId="77777777" w:rsidR="00B25D46" w:rsidRPr="00C24D0E" w:rsidRDefault="00B25D46" w:rsidP="00B25D46">
      <w:pPr>
        <w:rPr>
          <w:rFonts w:ascii="Arial Narrow" w:hAnsi="Arial Narrow" w:cs="Arial"/>
        </w:rPr>
      </w:pPr>
    </w:p>
    <w:p w14:paraId="35968FF5" w14:textId="77777777" w:rsidR="00B25D46" w:rsidRPr="00C24D0E" w:rsidRDefault="00B25D46" w:rsidP="00B25D46">
      <w:pPr>
        <w:autoSpaceDE w:val="0"/>
        <w:autoSpaceDN w:val="0"/>
        <w:adjustRightInd w:val="0"/>
        <w:rPr>
          <w:rFonts w:ascii="Arial Narrow" w:hAnsi="Arial Narrow" w:cs="Arial"/>
          <w:b/>
          <w:bCs/>
          <w:lang w:val="es-CO" w:eastAsia="en-US"/>
        </w:rPr>
      </w:pPr>
      <w:r w:rsidRPr="00C24D0E">
        <w:rPr>
          <w:rFonts w:ascii="Arial Narrow" w:hAnsi="Arial Narrow" w:cs="Arial"/>
          <w:b/>
          <w:bCs/>
          <w:lang w:val="es-CO" w:eastAsia="en-US"/>
        </w:rPr>
        <w:t>PROPONENTE</w:t>
      </w:r>
    </w:p>
    <w:p w14:paraId="35968FF6" w14:textId="77777777" w:rsidR="00B25D46" w:rsidRPr="00C24D0E" w:rsidRDefault="00B25D46" w:rsidP="00B25D46">
      <w:pPr>
        <w:autoSpaceDE w:val="0"/>
        <w:autoSpaceDN w:val="0"/>
        <w:adjustRightInd w:val="0"/>
        <w:rPr>
          <w:rFonts w:ascii="Arial Narrow" w:hAnsi="Arial Narrow" w:cs="Arial"/>
          <w:b/>
          <w:bCs/>
          <w:lang w:val="es-CO" w:eastAsia="en-US"/>
        </w:rPr>
      </w:pPr>
    </w:p>
    <w:p w14:paraId="35968FF7" w14:textId="77777777" w:rsidR="00B25D46" w:rsidRPr="00C24D0E" w:rsidRDefault="00B25D46" w:rsidP="00B25D46">
      <w:pPr>
        <w:autoSpaceDE w:val="0"/>
        <w:autoSpaceDN w:val="0"/>
        <w:adjustRightInd w:val="0"/>
        <w:rPr>
          <w:rFonts w:ascii="Arial Narrow" w:hAnsi="Arial Narrow" w:cs="Arial"/>
          <w:lang w:val="es-CO" w:eastAsia="en-US"/>
        </w:rPr>
      </w:pPr>
      <w:r w:rsidRPr="00C24D0E">
        <w:rPr>
          <w:rFonts w:ascii="Arial Narrow" w:hAnsi="Arial Narrow" w:cs="Arial"/>
          <w:lang w:val="es-CO" w:eastAsia="en-US"/>
        </w:rPr>
        <w:t>C.C. N°</w:t>
      </w:r>
    </w:p>
    <w:p w14:paraId="35968FF8" w14:textId="77777777" w:rsidR="00391449" w:rsidRPr="00C24D0E" w:rsidRDefault="00391449" w:rsidP="00B25D46">
      <w:pPr>
        <w:autoSpaceDE w:val="0"/>
        <w:autoSpaceDN w:val="0"/>
        <w:adjustRightInd w:val="0"/>
        <w:rPr>
          <w:rFonts w:ascii="Arial Narrow" w:hAnsi="Arial Narrow" w:cs="Arial"/>
          <w:lang w:val="es-CO" w:eastAsia="en-US"/>
        </w:rPr>
      </w:pPr>
    </w:p>
    <w:p w14:paraId="35968FF9" w14:textId="77777777" w:rsidR="00B25D46" w:rsidRPr="00C24D0E" w:rsidRDefault="00B25D46" w:rsidP="00B25D46">
      <w:pPr>
        <w:autoSpaceDE w:val="0"/>
        <w:autoSpaceDN w:val="0"/>
        <w:adjustRightInd w:val="0"/>
        <w:rPr>
          <w:rFonts w:ascii="Arial Narrow" w:hAnsi="Arial Narrow" w:cs="Arial"/>
          <w:i/>
          <w:lang w:val="es-CO" w:eastAsia="en-US"/>
        </w:rPr>
      </w:pPr>
      <w:r w:rsidRPr="00C24D0E">
        <w:rPr>
          <w:rFonts w:ascii="Arial Narrow" w:hAnsi="Arial Narrow" w:cs="Arial"/>
          <w:i/>
          <w:lang w:val="es-CO" w:eastAsia="en-US"/>
        </w:rPr>
        <w:t>Firmada por el proponente, o por el representante legal de la persona jurídica, del consorcio o de la unión temporal, según sea el caso.</w:t>
      </w:r>
    </w:p>
    <w:p w14:paraId="35968FFA" w14:textId="77777777" w:rsidR="00B25D46" w:rsidRPr="00C24D0E" w:rsidRDefault="00B25D46" w:rsidP="00B25D46">
      <w:pPr>
        <w:autoSpaceDE w:val="0"/>
        <w:autoSpaceDN w:val="0"/>
        <w:adjustRightInd w:val="0"/>
        <w:jc w:val="center"/>
        <w:rPr>
          <w:rFonts w:ascii="Arial Narrow" w:hAnsi="Arial Narrow" w:cs="Arial"/>
          <w:b/>
          <w:bCs/>
        </w:rPr>
      </w:pPr>
      <w:r w:rsidRPr="00C24D0E">
        <w:rPr>
          <w:rFonts w:ascii="Arial Narrow" w:hAnsi="Arial Narrow" w:cs="Arial"/>
          <w:b/>
          <w:bCs/>
        </w:rPr>
        <w:br w:type="page"/>
      </w:r>
      <w:r w:rsidR="000E51F9" w:rsidRPr="00C24D0E">
        <w:rPr>
          <w:rFonts w:ascii="Arial Narrow" w:hAnsi="Arial Narrow" w:cs="Arial"/>
          <w:b/>
          <w:bCs/>
        </w:rPr>
        <w:lastRenderedPageBreak/>
        <w:t>ANEX</w:t>
      </w:r>
      <w:r w:rsidR="00A92403" w:rsidRPr="00C24D0E">
        <w:rPr>
          <w:rFonts w:ascii="Arial Narrow" w:hAnsi="Arial Narrow" w:cs="Arial"/>
          <w:b/>
          <w:bCs/>
        </w:rPr>
        <w:t>O</w:t>
      </w:r>
      <w:r w:rsidRPr="00C24D0E">
        <w:rPr>
          <w:rFonts w:ascii="Arial Narrow" w:hAnsi="Arial Narrow" w:cs="Arial"/>
          <w:b/>
          <w:bCs/>
        </w:rPr>
        <w:t xml:space="preserve"> No. 2</w:t>
      </w:r>
    </w:p>
    <w:p w14:paraId="35968FFB" w14:textId="77777777" w:rsidR="00B25D46" w:rsidRPr="00C24D0E" w:rsidRDefault="00B25D46" w:rsidP="00B25D46">
      <w:pPr>
        <w:jc w:val="center"/>
        <w:rPr>
          <w:rFonts w:ascii="Arial Narrow" w:hAnsi="Arial Narrow" w:cs="Arial"/>
          <w:b/>
        </w:rPr>
      </w:pPr>
    </w:p>
    <w:p w14:paraId="35968FFC" w14:textId="77777777" w:rsidR="00B25D46" w:rsidRPr="00C24D0E" w:rsidRDefault="00B25D46" w:rsidP="00533145">
      <w:pPr>
        <w:spacing w:after="200" w:line="276" w:lineRule="auto"/>
        <w:jc w:val="center"/>
        <w:rPr>
          <w:rFonts w:ascii="Arial Narrow" w:eastAsia="Calibri" w:hAnsi="Arial Narrow" w:cs="Arial"/>
          <w:b/>
          <w:bCs/>
          <w:iCs/>
          <w:lang w:val="es-CO" w:eastAsia="en-US"/>
        </w:rPr>
      </w:pPr>
      <w:r w:rsidRPr="00C24D0E">
        <w:rPr>
          <w:rFonts w:ascii="Arial Narrow" w:eastAsia="Calibri" w:hAnsi="Arial Narrow" w:cs="Arial"/>
          <w:b/>
          <w:bCs/>
          <w:iCs/>
          <w:lang w:val="es-CO" w:eastAsia="en-US"/>
        </w:rPr>
        <w:t>CARTA SOBRE CONFORMACIÓN DE CONSORCIOS O UNIONES TEMPORALES</w:t>
      </w:r>
    </w:p>
    <w:p w14:paraId="35968FFD" w14:textId="77777777" w:rsidR="00B25D46" w:rsidRPr="00C24D0E" w:rsidRDefault="00B25D46" w:rsidP="00B25D46">
      <w:pPr>
        <w:autoSpaceDE w:val="0"/>
        <w:autoSpaceDN w:val="0"/>
        <w:adjustRightInd w:val="0"/>
        <w:spacing w:line="276" w:lineRule="auto"/>
        <w:rPr>
          <w:rFonts w:ascii="Arial Narrow" w:eastAsia="Calibri" w:hAnsi="Arial Narrow" w:cs="Arial"/>
          <w:b/>
          <w:iCs/>
          <w:lang w:val="es-CO" w:eastAsia="en-US"/>
        </w:rPr>
      </w:pPr>
      <w:r w:rsidRPr="00C24D0E">
        <w:rPr>
          <w:rFonts w:ascii="Arial Narrow" w:eastAsia="Calibri" w:hAnsi="Arial Narrow" w:cs="Arial"/>
          <w:b/>
          <w:iCs/>
          <w:lang w:val="es-CO" w:eastAsia="en-US"/>
        </w:rPr>
        <w:t>Ciudad y Fecha</w:t>
      </w:r>
    </w:p>
    <w:p w14:paraId="35968FFE" w14:textId="77777777" w:rsidR="00391449" w:rsidRPr="00C24D0E" w:rsidRDefault="00391449" w:rsidP="00B25D46">
      <w:pPr>
        <w:autoSpaceDE w:val="0"/>
        <w:autoSpaceDN w:val="0"/>
        <w:adjustRightInd w:val="0"/>
        <w:spacing w:line="276" w:lineRule="auto"/>
        <w:rPr>
          <w:rFonts w:ascii="Arial Narrow" w:eastAsia="Calibri" w:hAnsi="Arial Narrow" w:cs="Arial"/>
          <w:b/>
          <w:iCs/>
          <w:lang w:val="es-CO" w:eastAsia="en-US"/>
        </w:rPr>
      </w:pPr>
    </w:p>
    <w:p w14:paraId="35968FFF" w14:textId="77777777" w:rsidR="00B25D46" w:rsidRPr="00C24D0E" w:rsidRDefault="00B25D46" w:rsidP="00B25D46">
      <w:pPr>
        <w:autoSpaceDE w:val="0"/>
        <w:autoSpaceDN w:val="0"/>
        <w:adjustRightInd w:val="0"/>
        <w:spacing w:line="276" w:lineRule="auto"/>
        <w:rPr>
          <w:rFonts w:ascii="Arial Narrow" w:eastAsia="Calibri" w:hAnsi="Arial Narrow" w:cs="Arial"/>
          <w:b/>
          <w:iCs/>
          <w:lang w:val="es-CO" w:eastAsia="en-US"/>
        </w:rPr>
      </w:pPr>
      <w:r w:rsidRPr="00C24D0E">
        <w:rPr>
          <w:rFonts w:ascii="Arial Narrow" w:eastAsia="Calibri" w:hAnsi="Arial Narrow" w:cs="Arial"/>
          <w:b/>
          <w:iCs/>
          <w:lang w:val="es-CO" w:eastAsia="en-US"/>
        </w:rPr>
        <w:t>Señores</w:t>
      </w:r>
    </w:p>
    <w:p w14:paraId="35969000" w14:textId="77777777" w:rsidR="00B25D46" w:rsidRPr="00C24D0E" w:rsidRDefault="00B25D46" w:rsidP="00B25D46">
      <w:pPr>
        <w:autoSpaceDE w:val="0"/>
        <w:autoSpaceDN w:val="0"/>
        <w:adjustRightInd w:val="0"/>
        <w:spacing w:line="276" w:lineRule="auto"/>
        <w:rPr>
          <w:rFonts w:ascii="Arial Narrow" w:eastAsia="Calibri" w:hAnsi="Arial Narrow" w:cs="Arial"/>
          <w:b/>
          <w:iCs/>
          <w:lang w:val="es-CO" w:eastAsia="en-US"/>
        </w:rPr>
      </w:pPr>
      <w:r w:rsidRPr="00C24D0E">
        <w:rPr>
          <w:rFonts w:ascii="Arial Narrow" w:eastAsia="Calibri" w:hAnsi="Arial Narrow" w:cs="Arial"/>
          <w:b/>
          <w:iCs/>
          <w:lang w:val="es-CO" w:eastAsia="en-US"/>
        </w:rPr>
        <w:t>MINISTERIO DE</w:t>
      </w:r>
      <w:r w:rsidR="00533145" w:rsidRPr="00C24D0E">
        <w:rPr>
          <w:rFonts w:ascii="Arial Narrow" w:eastAsia="Calibri" w:hAnsi="Arial Narrow" w:cs="Arial"/>
          <w:b/>
          <w:iCs/>
          <w:lang w:val="es-CO" w:eastAsia="en-US"/>
        </w:rPr>
        <w:t>L</w:t>
      </w:r>
      <w:r w:rsidRPr="00C24D0E">
        <w:rPr>
          <w:rFonts w:ascii="Arial Narrow" w:eastAsia="Calibri" w:hAnsi="Arial Narrow" w:cs="Arial"/>
          <w:b/>
          <w:iCs/>
          <w:lang w:val="es-CO" w:eastAsia="en-US"/>
        </w:rPr>
        <w:t xml:space="preserve"> TRABAJO</w:t>
      </w:r>
    </w:p>
    <w:p w14:paraId="35969001" w14:textId="77777777" w:rsidR="00B25D46" w:rsidRPr="00C24D0E" w:rsidRDefault="00B25D46" w:rsidP="00B25D46">
      <w:pPr>
        <w:autoSpaceDE w:val="0"/>
        <w:autoSpaceDN w:val="0"/>
        <w:adjustRightInd w:val="0"/>
        <w:spacing w:line="276" w:lineRule="auto"/>
        <w:rPr>
          <w:rFonts w:ascii="Arial Narrow" w:eastAsia="Calibri" w:hAnsi="Arial Narrow" w:cs="Arial"/>
          <w:b/>
          <w:iCs/>
          <w:lang w:val="es-CO" w:eastAsia="en-US"/>
        </w:rPr>
      </w:pPr>
      <w:r w:rsidRPr="00C24D0E">
        <w:rPr>
          <w:rFonts w:ascii="Arial Narrow" w:eastAsia="Calibri" w:hAnsi="Arial Narrow" w:cs="Arial"/>
          <w:b/>
          <w:iCs/>
          <w:lang w:val="es-CO" w:eastAsia="en-US"/>
        </w:rPr>
        <w:t>Carrera 14 No. 99-33 Piso 6</w:t>
      </w:r>
    </w:p>
    <w:p w14:paraId="35969002" w14:textId="77777777" w:rsidR="00B25D46" w:rsidRPr="00C24D0E" w:rsidRDefault="00B25D46" w:rsidP="00B25D46">
      <w:pPr>
        <w:autoSpaceDE w:val="0"/>
        <w:autoSpaceDN w:val="0"/>
        <w:adjustRightInd w:val="0"/>
        <w:spacing w:line="276" w:lineRule="auto"/>
        <w:rPr>
          <w:rFonts w:ascii="Arial Narrow" w:eastAsia="Calibri" w:hAnsi="Arial Narrow" w:cs="Arial"/>
          <w:b/>
          <w:iCs/>
          <w:lang w:val="es-CO" w:eastAsia="en-US"/>
        </w:rPr>
      </w:pPr>
      <w:r w:rsidRPr="00C24D0E">
        <w:rPr>
          <w:rFonts w:ascii="Arial Narrow" w:eastAsia="Calibri" w:hAnsi="Arial Narrow" w:cs="Arial"/>
          <w:b/>
          <w:iCs/>
          <w:lang w:val="es-CO" w:eastAsia="en-US"/>
        </w:rPr>
        <w:t xml:space="preserve">Edificio Torre REM </w:t>
      </w:r>
    </w:p>
    <w:p w14:paraId="35969003" w14:textId="77777777" w:rsidR="00B25D46" w:rsidRPr="00C24D0E" w:rsidRDefault="00B25D46" w:rsidP="00B25D46">
      <w:pPr>
        <w:autoSpaceDE w:val="0"/>
        <w:autoSpaceDN w:val="0"/>
        <w:adjustRightInd w:val="0"/>
        <w:spacing w:line="276" w:lineRule="auto"/>
        <w:rPr>
          <w:rFonts w:ascii="Arial Narrow" w:eastAsia="Calibri" w:hAnsi="Arial Narrow" w:cs="Arial"/>
          <w:b/>
          <w:iCs/>
          <w:lang w:val="es-CO" w:eastAsia="en-US"/>
        </w:rPr>
      </w:pPr>
      <w:r w:rsidRPr="00C24D0E">
        <w:rPr>
          <w:rFonts w:ascii="Arial Narrow" w:eastAsia="Calibri" w:hAnsi="Arial Narrow" w:cs="Arial"/>
          <w:b/>
          <w:iCs/>
          <w:lang w:val="es-CO" w:eastAsia="en-US"/>
        </w:rPr>
        <w:t>Bogotá D.C.</w:t>
      </w:r>
    </w:p>
    <w:p w14:paraId="35969004" w14:textId="77777777" w:rsidR="00B25D46" w:rsidRPr="00C24D0E" w:rsidRDefault="00B25D46" w:rsidP="00B25D46">
      <w:pPr>
        <w:autoSpaceDE w:val="0"/>
        <w:autoSpaceDN w:val="0"/>
        <w:adjustRightInd w:val="0"/>
        <w:spacing w:line="276" w:lineRule="auto"/>
        <w:rPr>
          <w:rFonts w:ascii="Arial Narrow" w:eastAsia="Calibri" w:hAnsi="Arial Narrow" w:cs="Arial"/>
          <w:iCs/>
          <w:lang w:val="es-CO" w:eastAsia="en-US"/>
        </w:rPr>
      </w:pPr>
    </w:p>
    <w:p w14:paraId="35969005" w14:textId="64D1D187" w:rsidR="00B25D46" w:rsidRPr="00C24D0E" w:rsidRDefault="00B25D46" w:rsidP="00B35C45">
      <w:pPr>
        <w:autoSpaceDE w:val="0"/>
        <w:autoSpaceDN w:val="0"/>
        <w:adjustRightInd w:val="0"/>
        <w:spacing w:line="276" w:lineRule="auto"/>
        <w:rPr>
          <w:rFonts w:ascii="Arial Narrow" w:eastAsia="Calibri" w:hAnsi="Arial Narrow" w:cs="Arial"/>
          <w:b/>
          <w:iCs/>
          <w:lang w:val="es-CO" w:eastAsia="en-US"/>
        </w:rPr>
      </w:pPr>
      <w:r w:rsidRPr="00C24D0E">
        <w:rPr>
          <w:rFonts w:ascii="Arial Narrow" w:eastAsia="Calibri" w:hAnsi="Arial Narrow" w:cs="Arial"/>
          <w:b/>
          <w:iCs/>
          <w:lang w:val="es-CO" w:eastAsia="en-US"/>
        </w:rPr>
        <w:t xml:space="preserve">REF: Proceso de Mínima Cuantía </w:t>
      </w:r>
      <w:r w:rsidR="00B35C45" w:rsidRPr="00C24D0E">
        <w:rPr>
          <w:rFonts w:ascii="Arial Narrow" w:eastAsia="Calibri" w:hAnsi="Arial Narrow" w:cs="Arial"/>
          <w:b/>
          <w:iCs/>
          <w:lang w:val="es-CO" w:eastAsia="en-US"/>
        </w:rPr>
        <w:t>No. IPMC</w:t>
      </w:r>
      <w:r w:rsidR="006A3DCC" w:rsidRPr="00C24D0E">
        <w:rPr>
          <w:rFonts w:ascii="Arial Narrow" w:eastAsia="Calibri" w:hAnsi="Arial Narrow" w:cs="Arial"/>
          <w:b/>
          <w:iCs/>
          <w:lang w:val="es-CO" w:eastAsia="en-US"/>
        </w:rPr>
        <w:t xml:space="preserve"> – MT – 0</w:t>
      </w:r>
      <w:r w:rsidR="0072485B" w:rsidRPr="00C24D0E">
        <w:rPr>
          <w:rFonts w:ascii="Arial Narrow" w:eastAsia="Calibri" w:hAnsi="Arial Narrow" w:cs="Arial"/>
          <w:b/>
          <w:iCs/>
          <w:lang w:val="es-CO" w:eastAsia="en-US"/>
        </w:rPr>
        <w:t>0</w:t>
      </w:r>
      <w:r w:rsidR="00970EC7" w:rsidRPr="00C24D0E">
        <w:rPr>
          <w:rFonts w:ascii="Arial Narrow" w:eastAsia="Calibri" w:hAnsi="Arial Narrow" w:cs="Arial"/>
          <w:b/>
          <w:iCs/>
          <w:lang w:val="es-CO" w:eastAsia="en-US"/>
        </w:rPr>
        <w:t>9</w:t>
      </w:r>
      <w:r w:rsidR="00B35C45" w:rsidRPr="00C24D0E">
        <w:rPr>
          <w:rFonts w:ascii="Arial Narrow" w:eastAsia="Calibri" w:hAnsi="Arial Narrow" w:cs="Arial"/>
          <w:b/>
          <w:iCs/>
          <w:lang w:val="es-CO" w:eastAsia="en-US"/>
        </w:rPr>
        <w:t xml:space="preserve"> de 20</w:t>
      </w:r>
      <w:r w:rsidR="0072485B" w:rsidRPr="00C24D0E">
        <w:rPr>
          <w:rFonts w:ascii="Arial Narrow" w:eastAsia="Calibri" w:hAnsi="Arial Narrow" w:cs="Arial"/>
          <w:b/>
          <w:iCs/>
          <w:lang w:val="es-CO" w:eastAsia="en-US"/>
        </w:rPr>
        <w:t>20</w:t>
      </w:r>
    </w:p>
    <w:p w14:paraId="35969006" w14:textId="77777777" w:rsidR="00B35C45" w:rsidRPr="00C24D0E" w:rsidRDefault="00B35C45" w:rsidP="00B35C45">
      <w:pPr>
        <w:autoSpaceDE w:val="0"/>
        <w:autoSpaceDN w:val="0"/>
        <w:adjustRightInd w:val="0"/>
        <w:spacing w:line="276" w:lineRule="auto"/>
        <w:rPr>
          <w:rFonts w:ascii="Arial Narrow" w:eastAsia="Calibri" w:hAnsi="Arial Narrow" w:cs="Arial"/>
          <w:iCs/>
          <w:lang w:val="es-CO" w:eastAsia="en-US"/>
        </w:rPr>
      </w:pPr>
    </w:p>
    <w:p w14:paraId="35969007" w14:textId="77777777" w:rsidR="00B25D46" w:rsidRPr="00C24D0E" w:rsidRDefault="00B25D46" w:rsidP="00B25D46">
      <w:pPr>
        <w:autoSpaceDE w:val="0"/>
        <w:autoSpaceDN w:val="0"/>
        <w:adjustRightInd w:val="0"/>
        <w:spacing w:line="276" w:lineRule="auto"/>
        <w:jc w:val="both"/>
        <w:rPr>
          <w:rFonts w:ascii="Arial Narrow" w:eastAsia="Calibri" w:hAnsi="Arial Narrow" w:cs="Arial"/>
          <w:iCs/>
          <w:lang w:eastAsia="en-US"/>
        </w:rPr>
      </w:pPr>
      <w:r w:rsidRPr="00C24D0E">
        <w:rPr>
          <w:rFonts w:ascii="Arial Narrow" w:eastAsia="Calibri" w:hAnsi="Arial Narrow" w:cs="Arial"/>
          <w:iCs/>
          <w:lang w:val="es-CO" w:eastAsia="en-US"/>
        </w:rPr>
        <w:t xml:space="preserve">Los abajo firmantes acordamos a través de este documento conformar la Unión Temporal </w:t>
      </w:r>
      <w:proofErr w:type="gramStart"/>
      <w:r w:rsidRPr="00C24D0E">
        <w:rPr>
          <w:rFonts w:ascii="Arial Narrow" w:eastAsia="Calibri" w:hAnsi="Arial Narrow" w:cs="Arial"/>
          <w:iCs/>
          <w:lang w:val="es-CO" w:eastAsia="en-US"/>
        </w:rPr>
        <w:t>(  )</w:t>
      </w:r>
      <w:proofErr w:type="gramEnd"/>
      <w:r w:rsidRPr="00C24D0E">
        <w:rPr>
          <w:rFonts w:ascii="Arial Narrow" w:eastAsia="Calibri" w:hAnsi="Arial Narrow" w:cs="Arial"/>
          <w:iCs/>
          <w:lang w:val="es-CO" w:eastAsia="en-US"/>
        </w:rPr>
        <w:t>, o Consorcio (  ) denominado ___________________________ para participar en la Invitación Pública de la referencia, cuyo objeto es: ………………</w:t>
      </w:r>
    </w:p>
    <w:p w14:paraId="35969008" w14:textId="77777777" w:rsidR="00391449" w:rsidRPr="00C24D0E" w:rsidRDefault="00391449" w:rsidP="00B25D46">
      <w:pPr>
        <w:autoSpaceDE w:val="0"/>
        <w:autoSpaceDN w:val="0"/>
        <w:adjustRightInd w:val="0"/>
        <w:spacing w:line="276" w:lineRule="auto"/>
        <w:jc w:val="both"/>
        <w:rPr>
          <w:rFonts w:ascii="Arial Narrow" w:eastAsia="Calibri" w:hAnsi="Arial Narrow" w:cs="Arial"/>
          <w:iCs/>
          <w:lang w:val="es-CO" w:eastAsia="en-US"/>
        </w:rPr>
      </w:pPr>
    </w:p>
    <w:p w14:paraId="35969009" w14:textId="77777777" w:rsidR="00B25D46" w:rsidRPr="00C24D0E" w:rsidRDefault="00B25D46" w:rsidP="00B25D46">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Por lo anterior expresamos lo siguiente:</w:t>
      </w:r>
    </w:p>
    <w:p w14:paraId="3596900A" w14:textId="77777777" w:rsidR="00391449" w:rsidRPr="00C24D0E" w:rsidRDefault="00391449" w:rsidP="00B25D46">
      <w:pPr>
        <w:autoSpaceDE w:val="0"/>
        <w:autoSpaceDN w:val="0"/>
        <w:adjustRightInd w:val="0"/>
        <w:spacing w:line="276" w:lineRule="auto"/>
        <w:jc w:val="both"/>
        <w:rPr>
          <w:rFonts w:ascii="Arial Narrow" w:eastAsia="Calibri" w:hAnsi="Arial Narrow" w:cs="Arial"/>
          <w:iCs/>
          <w:lang w:val="es-CO" w:eastAsia="en-US"/>
        </w:rPr>
      </w:pPr>
    </w:p>
    <w:p w14:paraId="3596900B" w14:textId="77777777" w:rsidR="00B25D46" w:rsidRPr="00C24D0E" w:rsidRDefault="00B25D46" w:rsidP="00B25D46">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 xml:space="preserve">La duración de este Consorcio </w:t>
      </w:r>
      <w:proofErr w:type="gramStart"/>
      <w:r w:rsidRPr="00C24D0E">
        <w:rPr>
          <w:rFonts w:ascii="Arial Narrow" w:eastAsia="Calibri" w:hAnsi="Arial Narrow" w:cs="Arial"/>
          <w:iCs/>
          <w:lang w:val="es-CO" w:eastAsia="en-US"/>
        </w:rPr>
        <w:t>( )</w:t>
      </w:r>
      <w:proofErr w:type="gramEnd"/>
      <w:r w:rsidRPr="00C24D0E">
        <w:rPr>
          <w:rFonts w:ascii="Arial Narrow" w:eastAsia="Calibri" w:hAnsi="Arial Narrow" w:cs="Arial"/>
          <w:iCs/>
          <w:lang w:val="es-CO" w:eastAsia="en-US"/>
        </w:rPr>
        <w:t xml:space="preserve"> Unión Temporal ( ) será igual al término de ejecución y liquidación del contrato y un (1) año más.</w:t>
      </w:r>
    </w:p>
    <w:p w14:paraId="3596900C" w14:textId="77777777" w:rsidR="00147795" w:rsidRPr="00C24D0E" w:rsidRDefault="00147795" w:rsidP="00B25D46">
      <w:pPr>
        <w:autoSpaceDE w:val="0"/>
        <w:autoSpaceDN w:val="0"/>
        <w:adjustRightInd w:val="0"/>
        <w:spacing w:line="276" w:lineRule="auto"/>
        <w:jc w:val="both"/>
        <w:rPr>
          <w:rFonts w:ascii="Arial Narrow" w:eastAsia="Calibri" w:hAnsi="Arial Narrow" w:cs="Arial"/>
          <w:iCs/>
          <w:lang w:val="es-CO" w:eastAsia="en-US"/>
        </w:rPr>
      </w:pPr>
    </w:p>
    <w:p w14:paraId="3596900D" w14:textId="77777777" w:rsidR="00B25D46" w:rsidRPr="00C24D0E" w:rsidRDefault="00B25D46" w:rsidP="00B25D46">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 xml:space="preserve">El Consorcio </w:t>
      </w:r>
      <w:proofErr w:type="gramStart"/>
      <w:r w:rsidRPr="00C24D0E">
        <w:rPr>
          <w:rFonts w:ascii="Arial Narrow" w:eastAsia="Calibri" w:hAnsi="Arial Narrow" w:cs="Arial"/>
          <w:iCs/>
          <w:lang w:val="es-CO" w:eastAsia="en-US"/>
        </w:rPr>
        <w:t>( )</w:t>
      </w:r>
      <w:proofErr w:type="gramEnd"/>
      <w:r w:rsidRPr="00C24D0E">
        <w:rPr>
          <w:rFonts w:ascii="Arial Narrow" w:eastAsia="Calibri" w:hAnsi="Arial Narrow" w:cs="Arial"/>
          <w:iCs/>
          <w:lang w:val="es-CO" w:eastAsia="en-US"/>
        </w:rPr>
        <w:t xml:space="preserve"> Unión Temporal ( ) está integra</w:t>
      </w:r>
      <w:r w:rsidR="003C3C0B" w:rsidRPr="00C24D0E">
        <w:rPr>
          <w:rFonts w:ascii="Arial Narrow" w:eastAsia="Calibri" w:hAnsi="Arial Narrow" w:cs="Arial"/>
          <w:iCs/>
          <w:lang w:val="es-CO" w:eastAsia="en-US"/>
        </w:rPr>
        <w:t>do por las siguientes personas:</w:t>
      </w:r>
    </w:p>
    <w:p w14:paraId="3596900E" w14:textId="77777777" w:rsidR="00DE2CF4" w:rsidRPr="00C24D0E" w:rsidRDefault="00DE2CF4" w:rsidP="00B25D46">
      <w:pPr>
        <w:autoSpaceDE w:val="0"/>
        <w:autoSpaceDN w:val="0"/>
        <w:adjustRightInd w:val="0"/>
        <w:spacing w:line="276" w:lineRule="auto"/>
        <w:jc w:val="both"/>
        <w:rPr>
          <w:rFonts w:ascii="Arial Narrow" w:eastAsia="Calibri" w:hAnsi="Arial Narrow" w:cs="Arial"/>
          <w:iCs/>
          <w:lang w:val="es-CO" w:eastAsia="en-US"/>
        </w:rPr>
      </w:pPr>
    </w:p>
    <w:tbl>
      <w:tblPr>
        <w:tblW w:w="8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3119"/>
        <w:gridCol w:w="1630"/>
        <w:gridCol w:w="2117"/>
      </w:tblGrid>
      <w:tr w:rsidR="003C3C0B" w:rsidRPr="00C24D0E" w14:paraId="35969014" w14:textId="77777777" w:rsidTr="008D551B">
        <w:trPr>
          <w:trHeight w:val="168"/>
          <w:jc w:val="center"/>
        </w:trPr>
        <w:tc>
          <w:tcPr>
            <w:tcW w:w="1696" w:type="dxa"/>
            <w:vAlign w:val="center"/>
          </w:tcPr>
          <w:p w14:paraId="3596900F" w14:textId="77777777" w:rsidR="003C3C0B" w:rsidRPr="00C24D0E" w:rsidRDefault="003C3C0B" w:rsidP="005A3141">
            <w:pPr>
              <w:autoSpaceDE w:val="0"/>
              <w:autoSpaceDN w:val="0"/>
              <w:adjustRightInd w:val="0"/>
              <w:spacing w:line="276" w:lineRule="auto"/>
              <w:rPr>
                <w:rFonts w:ascii="Arial Narrow" w:eastAsia="Calibri" w:hAnsi="Arial Narrow" w:cs="Arial"/>
                <w:iCs/>
                <w:lang w:val="es-CO" w:eastAsia="en-US"/>
              </w:rPr>
            </w:pPr>
            <w:r w:rsidRPr="00C24D0E">
              <w:rPr>
                <w:rFonts w:ascii="Arial Narrow" w:eastAsia="Calibri" w:hAnsi="Arial Narrow" w:cs="Arial"/>
                <w:b/>
                <w:bCs/>
                <w:iCs/>
                <w:lang w:val="es-CO" w:eastAsia="en-US"/>
              </w:rPr>
              <w:t xml:space="preserve">NOMBRE </w:t>
            </w:r>
          </w:p>
        </w:tc>
        <w:tc>
          <w:tcPr>
            <w:tcW w:w="3119" w:type="dxa"/>
            <w:vAlign w:val="center"/>
          </w:tcPr>
          <w:p w14:paraId="35969010" w14:textId="77777777" w:rsidR="003C3C0B" w:rsidRPr="00C24D0E" w:rsidRDefault="003C3C0B" w:rsidP="005A3141">
            <w:pPr>
              <w:autoSpaceDE w:val="0"/>
              <w:autoSpaceDN w:val="0"/>
              <w:adjustRightInd w:val="0"/>
              <w:spacing w:line="276" w:lineRule="auto"/>
              <w:rPr>
                <w:rFonts w:ascii="Arial Narrow" w:eastAsia="Calibri" w:hAnsi="Arial Narrow" w:cs="Arial"/>
                <w:b/>
                <w:iCs/>
                <w:lang w:val="es-CO" w:eastAsia="en-US"/>
              </w:rPr>
            </w:pPr>
            <w:r w:rsidRPr="00C24D0E">
              <w:rPr>
                <w:rFonts w:ascii="Arial Narrow" w:eastAsia="Calibri" w:hAnsi="Arial Narrow" w:cs="Arial"/>
                <w:b/>
                <w:iCs/>
                <w:lang w:val="es-CO" w:eastAsia="en-US"/>
              </w:rPr>
              <w:t>REPRESENTANTE LEGAL</w:t>
            </w:r>
          </w:p>
        </w:tc>
        <w:tc>
          <w:tcPr>
            <w:tcW w:w="1630" w:type="dxa"/>
          </w:tcPr>
          <w:p w14:paraId="35969011" w14:textId="77777777" w:rsidR="003C3C0B" w:rsidRPr="00C24D0E" w:rsidRDefault="003C3C0B" w:rsidP="00BA24B3">
            <w:pPr>
              <w:autoSpaceDE w:val="0"/>
              <w:autoSpaceDN w:val="0"/>
              <w:adjustRightInd w:val="0"/>
              <w:spacing w:line="276" w:lineRule="auto"/>
              <w:jc w:val="center"/>
              <w:rPr>
                <w:rFonts w:ascii="Arial Narrow" w:eastAsia="Calibri" w:hAnsi="Arial Narrow" w:cs="Arial"/>
                <w:b/>
                <w:bCs/>
                <w:iCs/>
                <w:lang w:val="es-CO" w:eastAsia="en-US"/>
              </w:rPr>
            </w:pPr>
            <w:r w:rsidRPr="00C24D0E">
              <w:rPr>
                <w:rFonts w:ascii="Arial Narrow" w:eastAsia="Calibri" w:hAnsi="Arial Narrow" w:cs="Arial"/>
                <w:b/>
                <w:bCs/>
                <w:iCs/>
                <w:lang w:val="es-CO" w:eastAsia="en-US"/>
              </w:rPr>
              <w:t>NIT</w:t>
            </w:r>
          </w:p>
        </w:tc>
        <w:tc>
          <w:tcPr>
            <w:tcW w:w="2117" w:type="dxa"/>
            <w:vAlign w:val="center"/>
          </w:tcPr>
          <w:p w14:paraId="35969012" w14:textId="77777777" w:rsidR="003C3C0B" w:rsidRPr="00C24D0E" w:rsidRDefault="003C3C0B" w:rsidP="005A3141">
            <w:pPr>
              <w:autoSpaceDE w:val="0"/>
              <w:autoSpaceDN w:val="0"/>
              <w:adjustRightInd w:val="0"/>
              <w:spacing w:line="276" w:lineRule="auto"/>
              <w:rPr>
                <w:rFonts w:ascii="Arial Narrow" w:eastAsia="Calibri" w:hAnsi="Arial Narrow" w:cs="Arial"/>
                <w:b/>
                <w:bCs/>
                <w:iCs/>
                <w:lang w:val="es-CO" w:eastAsia="en-US"/>
              </w:rPr>
            </w:pPr>
            <w:r w:rsidRPr="00C24D0E">
              <w:rPr>
                <w:rFonts w:ascii="Arial Narrow" w:eastAsia="Calibri" w:hAnsi="Arial Narrow" w:cs="Arial"/>
                <w:b/>
                <w:bCs/>
                <w:iCs/>
                <w:lang w:val="es-CO" w:eastAsia="en-US"/>
              </w:rPr>
              <w:t>PORCENTAJE DE</w:t>
            </w:r>
          </w:p>
          <w:p w14:paraId="35969013" w14:textId="77777777" w:rsidR="003C3C0B" w:rsidRPr="00C24D0E" w:rsidRDefault="003C3C0B" w:rsidP="005A3141">
            <w:pPr>
              <w:autoSpaceDE w:val="0"/>
              <w:autoSpaceDN w:val="0"/>
              <w:adjustRightInd w:val="0"/>
              <w:spacing w:line="276" w:lineRule="auto"/>
              <w:rPr>
                <w:rFonts w:ascii="Arial Narrow" w:eastAsia="Calibri" w:hAnsi="Arial Narrow" w:cs="Arial"/>
                <w:iCs/>
                <w:lang w:val="es-CO" w:eastAsia="en-US"/>
              </w:rPr>
            </w:pPr>
            <w:r w:rsidRPr="00C24D0E">
              <w:rPr>
                <w:rFonts w:ascii="Arial Narrow" w:eastAsia="Calibri" w:hAnsi="Arial Narrow" w:cs="Arial"/>
                <w:b/>
                <w:bCs/>
                <w:iCs/>
                <w:lang w:val="es-CO" w:eastAsia="en-US"/>
              </w:rPr>
              <w:t>PARTICIPACIÓN</w:t>
            </w:r>
          </w:p>
        </w:tc>
      </w:tr>
      <w:tr w:rsidR="003C3C0B" w:rsidRPr="00C24D0E" w14:paraId="35969019" w14:textId="77777777" w:rsidTr="008D551B">
        <w:trPr>
          <w:trHeight w:val="241"/>
          <w:jc w:val="center"/>
        </w:trPr>
        <w:tc>
          <w:tcPr>
            <w:tcW w:w="1696" w:type="dxa"/>
          </w:tcPr>
          <w:p w14:paraId="35969015" w14:textId="77777777" w:rsidR="003C3C0B" w:rsidRPr="00C24D0E" w:rsidRDefault="003C3C0B" w:rsidP="005A3141">
            <w:pPr>
              <w:autoSpaceDE w:val="0"/>
              <w:autoSpaceDN w:val="0"/>
              <w:adjustRightInd w:val="0"/>
              <w:spacing w:line="276" w:lineRule="auto"/>
              <w:rPr>
                <w:rFonts w:ascii="Arial Narrow" w:eastAsia="Calibri" w:hAnsi="Arial Narrow" w:cs="Arial"/>
                <w:iCs/>
                <w:lang w:val="es-CO" w:eastAsia="en-US"/>
              </w:rPr>
            </w:pPr>
          </w:p>
        </w:tc>
        <w:tc>
          <w:tcPr>
            <w:tcW w:w="3119" w:type="dxa"/>
          </w:tcPr>
          <w:p w14:paraId="35969016" w14:textId="77777777" w:rsidR="003C3C0B" w:rsidRPr="00C24D0E" w:rsidRDefault="003C3C0B" w:rsidP="005A3141">
            <w:pPr>
              <w:autoSpaceDE w:val="0"/>
              <w:autoSpaceDN w:val="0"/>
              <w:adjustRightInd w:val="0"/>
              <w:spacing w:line="276" w:lineRule="auto"/>
              <w:rPr>
                <w:rFonts w:ascii="Arial Narrow" w:eastAsia="Calibri" w:hAnsi="Arial Narrow" w:cs="Arial"/>
                <w:iCs/>
                <w:lang w:val="es-CO" w:eastAsia="en-US"/>
              </w:rPr>
            </w:pPr>
          </w:p>
        </w:tc>
        <w:tc>
          <w:tcPr>
            <w:tcW w:w="1630" w:type="dxa"/>
          </w:tcPr>
          <w:p w14:paraId="35969017" w14:textId="77777777" w:rsidR="003C3C0B" w:rsidRPr="00C24D0E" w:rsidRDefault="003C3C0B" w:rsidP="005A3141">
            <w:pPr>
              <w:autoSpaceDE w:val="0"/>
              <w:autoSpaceDN w:val="0"/>
              <w:adjustRightInd w:val="0"/>
              <w:spacing w:line="276" w:lineRule="auto"/>
              <w:rPr>
                <w:rFonts w:ascii="Arial Narrow" w:eastAsia="Calibri" w:hAnsi="Arial Narrow" w:cs="Arial"/>
                <w:iCs/>
                <w:lang w:val="es-CO" w:eastAsia="en-US"/>
              </w:rPr>
            </w:pPr>
          </w:p>
        </w:tc>
        <w:tc>
          <w:tcPr>
            <w:tcW w:w="2117" w:type="dxa"/>
          </w:tcPr>
          <w:p w14:paraId="35969018" w14:textId="77777777" w:rsidR="003C3C0B" w:rsidRPr="00C24D0E" w:rsidRDefault="003C3C0B" w:rsidP="005A3141">
            <w:pPr>
              <w:autoSpaceDE w:val="0"/>
              <w:autoSpaceDN w:val="0"/>
              <w:adjustRightInd w:val="0"/>
              <w:spacing w:line="276" w:lineRule="auto"/>
              <w:rPr>
                <w:rFonts w:ascii="Arial Narrow" w:eastAsia="Calibri" w:hAnsi="Arial Narrow" w:cs="Arial"/>
                <w:iCs/>
                <w:lang w:val="es-CO" w:eastAsia="en-US"/>
              </w:rPr>
            </w:pPr>
          </w:p>
        </w:tc>
      </w:tr>
      <w:tr w:rsidR="003C3C0B" w:rsidRPr="00C24D0E" w14:paraId="3596901E" w14:textId="77777777" w:rsidTr="008D551B">
        <w:trPr>
          <w:trHeight w:val="241"/>
          <w:jc w:val="center"/>
        </w:trPr>
        <w:tc>
          <w:tcPr>
            <w:tcW w:w="1696" w:type="dxa"/>
          </w:tcPr>
          <w:p w14:paraId="3596901A" w14:textId="77777777" w:rsidR="003C3C0B" w:rsidRPr="00C24D0E" w:rsidRDefault="003C3C0B" w:rsidP="005A3141">
            <w:pPr>
              <w:autoSpaceDE w:val="0"/>
              <w:autoSpaceDN w:val="0"/>
              <w:adjustRightInd w:val="0"/>
              <w:spacing w:line="276" w:lineRule="auto"/>
              <w:rPr>
                <w:rFonts w:ascii="Arial Narrow" w:eastAsia="Calibri" w:hAnsi="Arial Narrow" w:cs="Arial"/>
                <w:iCs/>
                <w:lang w:val="es-CO" w:eastAsia="en-US"/>
              </w:rPr>
            </w:pPr>
          </w:p>
        </w:tc>
        <w:tc>
          <w:tcPr>
            <w:tcW w:w="3119" w:type="dxa"/>
          </w:tcPr>
          <w:p w14:paraId="3596901B" w14:textId="77777777" w:rsidR="003C3C0B" w:rsidRPr="00C24D0E" w:rsidRDefault="003C3C0B" w:rsidP="005A3141">
            <w:pPr>
              <w:autoSpaceDE w:val="0"/>
              <w:autoSpaceDN w:val="0"/>
              <w:adjustRightInd w:val="0"/>
              <w:spacing w:line="276" w:lineRule="auto"/>
              <w:rPr>
                <w:rFonts w:ascii="Arial Narrow" w:eastAsia="Calibri" w:hAnsi="Arial Narrow" w:cs="Arial"/>
                <w:iCs/>
                <w:lang w:val="es-CO" w:eastAsia="en-US"/>
              </w:rPr>
            </w:pPr>
          </w:p>
        </w:tc>
        <w:tc>
          <w:tcPr>
            <w:tcW w:w="1630" w:type="dxa"/>
          </w:tcPr>
          <w:p w14:paraId="3596901C" w14:textId="77777777" w:rsidR="003C3C0B" w:rsidRPr="00C24D0E" w:rsidRDefault="003C3C0B" w:rsidP="005A3141">
            <w:pPr>
              <w:autoSpaceDE w:val="0"/>
              <w:autoSpaceDN w:val="0"/>
              <w:adjustRightInd w:val="0"/>
              <w:spacing w:line="276" w:lineRule="auto"/>
              <w:rPr>
                <w:rFonts w:ascii="Arial Narrow" w:eastAsia="Calibri" w:hAnsi="Arial Narrow" w:cs="Arial"/>
                <w:iCs/>
                <w:lang w:val="es-CO" w:eastAsia="en-US"/>
              </w:rPr>
            </w:pPr>
          </w:p>
        </w:tc>
        <w:tc>
          <w:tcPr>
            <w:tcW w:w="2117" w:type="dxa"/>
          </w:tcPr>
          <w:p w14:paraId="3596901D" w14:textId="77777777" w:rsidR="003C3C0B" w:rsidRPr="00C24D0E" w:rsidRDefault="003C3C0B" w:rsidP="005A3141">
            <w:pPr>
              <w:autoSpaceDE w:val="0"/>
              <w:autoSpaceDN w:val="0"/>
              <w:adjustRightInd w:val="0"/>
              <w:spacing w:line="276" w:lineRule="auto"/>
              <w:rPr>
                <w:rFonts w:ascii="Arial Narrow" w:eastAsia="Calibri" w:hAnsi="Arial Narrow" w:cs="Arial"/>
                <w:iCs/>
                <w:lang w:val="es-CO" w:eastAsia="en-US"/>
              </w:rPr>
            </w:pPr>
          </w:p>
        </w:tc>
      </w:tr>
    </w:tbl>
    <w:p w14:paraId="3596901F" w14:textId="77777777" w:rsidR="00B25D46" w:rsidRPr="00C24D0E" w:rsidRDefault="00B25D46" w:rsidP="00B25D46">
      <w:pPr>
        <w:autoSpaceDE w:val="0"/>
        <w:autoSpaceDN w:val="0"/>
        <w:adjustRightInd w:val="0"/>
        <w:spacing w:line="276" w:lineRule="auto"/>
        <w:rPr>
          <w:rFonts w:ascii="Arial Narrow" w:eastAsia="Calibri" w:hAnsi="Arial Narrow" w:cs="Arial"/>
          <w:b/>
          <w:bCs/>
          <w:iCs/>
          <w:lang w:val="es-CO" w:eastAsia="en-US"/>
        </w:rPr>
      </w:pPr>
    </w:p>
    <w:p w14:paraId="35969020" w14:textId="77777777" w:rsidR="00BA24B3" w:rsidRPr="00C24D0E" w:rsidRDefault="00B25D46" w:rsidP="00B25D46">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 xml:space="preserve">El representante del Consorcio </w:t>
      </w:r>
      <w:proofErr w:type="gramStart"/>
      <w:r w:rsidRPr="00C24D0E">
        <w:rPr>
          <w:rFonts w:ascii="Arial Narrow" w:eastAsia="Calibri" w:hAnsi="Arial Narrow" w:cs="Arial"/>
          <w:iCs/>
          <w:lang w:val="es-CO" w:eastAsia="en-US"/>
        </w:rPr>
        <w:t>( )</w:t>
      </w:r>
      <w:proofErr w:type="gramEnd"/>
      <w:r w:rsidRPr="00C24D0E">
        <w:rPr>
          <w:rFonts w:ascii="Arial Narrow" w:eastAsia="Calibri" w:hAnsi="Arial Narrow" w:cs="Arial"/>
          <w:iCs/>
          <w:lang w:val="es-CO" w:eastAsia="en-US"/>
        </w:rPr>
        <w:t xml:space="preserve"> Unión Temporal ( ) es: ______________identificado con C.C. No._________ de ________ quién está expresamente facultado para firmar el contrato y tomar todas las determinaciones que fuesen necesarias al respecto, con amplías y suficientes facultades.</w:t>
      </w:r>
    </w:p>
    <w:p w14:paraId="35969021" w14:textId="77777777" w:rsidR="00147795" w:rsidRPr="00C24D0E" w:rsidRDefault="00147795" w:rsidP="00B25D46">
      <w:pPr>
        <w:autoSpaceDE w:val="0"/>
        <w:autoSpaceDN w:val="0"/>
        <w:adjustRightInd w:val="0"/>
        <w:spacing w:line="276" w:lineRule="auto"/>
        <w:jc w:val="both"/>
        <w:rPr>
          <w:rFonts w:ascii="Arial Narrow" w:eastAsia="Calibri" w:hAnsi="Arial Narrow" w:cs="Arial"/>
          <w:iCs/>
          <w:lang w:val="es-CO" w:eastAsia="en-US"/>
        </w:rPr>
      </w:pPr>
    </w:p>
    <w:p w14:paraId="35969022" w14:textId="77777777" w:rsidR="00B25D46" w:rsidRPr="00C24D0E" w:rsidRDefault="00B25D46" w:rsidP="00B25D46">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 xml:space="preserve">La responsabilidad de los integrantes del Consorcio </w:t>
      </w:r>
      <w:proofErr w:type="gramStart"/>
      <w:r w:rsidRPr="00C24D0E">
        <w:rPr>
          <w:rFonts w:ascii="Arial Narrow" w:eastAsia="Calibri" w:hAnsi="Arial Narrow" w:cs="Arial"/>
          <w:iCs/>
          <w:lang w:val="es-CO" w:eastAsia="en-US"/>
        </w:rPr>
        <w:t>( )</w:t>
      </w:r>
      <w:proofErr w:type="gramEnd"/>
      <w:r w:rsidRPr="00C24D0E">
        <w:rPr>
          <w:rFonts w:ascii="Arial Narrow" w:eastAsia="Calibri" w:hAnsi="Arial Narrow" w:cs="Arial"/>
          <w:iCs/>
          <w:lang w:val="es-CO" w:eastAsia="en-US"/>
        </w:rPr>
        <w:t xml:space="preserve"> Unión Temporal ( ) es la determinada en la Ley 80 de 1993 y demás normas que la regulen.</w:t>
      </w:r>
    </w:p>
    <w:p w14:paraId="35969023" w14:textId="77777777" w:rsidR="00147795" w:rsidRPr="00C24D0E" w:rsidRDefault="00147795" w:rsidP="00BA24B3">
      <w:pPr>
        <w:autoSpaceDE w:val="0"/>
        <w:autoSpaceDN w:val="0"/>
        <w:adjustRightInd w:val="0"/>
        <w:spacing w:line="276" w:lineRule="auto"/>
        <w:jc w:val="both"/>
        <w:rPr>
          <w:rFonts w:ascii="Arial Narrow" w:eastAsia="Calibri" w:hAnsi="Arial Narrow" w:cs="Arial"/>
          <w:iCs/>
          <w:lang w:val="es-CO" w:eastAsia="en-US"/>
        </w:rPr>
      </w:pPr>
    </w:p>
    <w:p w14:paraId="35969024" w14:textId="77777777" w:rsidR="00BA24B3" w:rsidRPr="00C24D0E" w:rsidRDefault="00B25D46" w:rsidP="00BA24B3">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DECLARAMOS:</w:t>
      </w:r>
    </w:p>
    <w:p w14:paraId="35969025" w14:textId="77777777" w:rsidR="00B25D46" w:rsidRPr="00C24D0E" w:rsidRDefault="00B25D46" w:rsidP="00BA24B3">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lastRenderedPageBreak/>
        <w:t>Que ninguno de los integrantes del Consorcio o Unión Temporal, esta</w:t>
      </w:r>
      <w:r w:rsidR="00A92403" w:rsidRPr="00C24D0E">
        <w:rPr>
          <w:rFonts w:ascii="Arial Narrow" w:eastAsia="Calibri" w:hAnsi="Arial Narrow" w:cs="Arial"/>
          <w:iCs/>
          <w:lang w:val="es-CO" w:eastAsia="en-US"/>
        </w:rPr>
        <w:t xml:space="preserve"> </w:t>
      </w:r>
      <w:r w:rsidRPr="00C24D0E">
        <w:rPr>
          <w:rFonts w:ascii="Arial Narrow" w:eastAsia="Calibri" w:hAnsi="Arial Narrow" w:cs="Arial"/>
          <w:iCs/>
          <w:lang w:val="es-CO" w:eastAsia="en-US"/>
        </w:rPr>
        <w:t>(</w:t>
      </w:r>
      <w:proofErr w:type="spellStart"/>
      <w:r w:rsidRPr="00C24D0E">
        <w:rPr>
          <w:rFonts w:ascii="Arial Narrow" w:eastAsia="Calibri" w:hAnsi="Arial Narrow" w:cs="Arial"/>
          <w:iCs/>
          <w:lang w:val="es-CO" w:eastAsia="en-US"/>
        </w:rPr>
        <w:t>mos</w:t>
      </w:r>
      <w:proofErr w:type="spellEnd"/>
      <w:r w:rsidRPr="00C24D0E">
        <w:rPr>
          <w:rFonts w:ascii="Arial Narrow" w:eastAsia="Calibri" w:hAnsi="Arial Narrow" w:cs="Arial"/>
          <w:iCs/>
          <w:lang w:val="es-CO" w:eastAsia="en-US"/>
        </w:rPr>
        <w:t>) incurso(s) en alguna causal de inhabilidad e incompatibilidad, prohibición o conflicto de interés, señalados en la Constitución Política, Ley 80 de 1993 y demás normas concordantes.</w:t>
      </w:r>
    </w:p>
    <w:p w14:paraId="35969026" w14:textId="77777777" w:rsidR="00B25D46" w:rsidRPr="00C24D0E" w:rsidRDefault="00B25D46" w:rsidP="00677BAF">
      <w:pPr>
        <w:pStyle w:val="Listavistosa-nfasis11"/>
        <w:numPr>
          <w:ilvl w:val="0"/>
          <w:numId w:val="3"/>
        </w:numPr>
        <w:autoSpaceDE w:val="0"/>
        <w:autoSpaceDN w:val="0"/>
        <w:adjustRightInd w:val="0"/>
        <w:spacing w:line="276" w:lineRule="auto"/>
        <w:jc w:val="both"/>
        <w:rPr>
          <w:rFonts w:ascii="Arial Narrow" w:hAnsi="Arial Narrow" w:cs="Arial"/>
          <w:lang w:val="es-CO"/>
        </w:rPr>
      </w:pPr>
      <w:r w:rsidRPr="00C24D0E">
        <w:rPr>
          <w:rFonts w:ascii="Arial Narrow" w:eastAsia="Calibri" w:hAnsi="Arial Narrow" w:cs="Arial"/>
          <w:iCs/>
          <w:lang w:val="es-CO" w:eastAsia="en-US"/>
        </w:rPr>
        <w:t xml:space="preserve">Que no somos deudores morosos, por no tener obligaciones pendientes contraídas con el Estado o por </w:t>
      </w:r>
      <w:proofErr w:type="gramStart"/>
      <w:r w:rsidRPr="00C24D0E">
        <w:rPr>
          <w:rFonts w:ascii="Arial Narrow" w:eastAsia="Calibri" w:hAnsi="Arial Narrow" w:cs="Arial"/>
          <w:iCs/>
          <w:lang w:val="es-CO" w:eastAsia="en-US"/>
        </w:rPr>
        <w:t>incumplir  el</w:t>
      </w:r>
      <w:proofErr w:type="gramEnd"/>
      <w:r w:rsidRPr="00C24D0E">
        <w:rPr>
          <w:rFonts w:ascii="Arial Narrow" w:eastAsia="Calibri" w:hAnsi="Arial Narrow" w:cs="Arial"/>
          <w:iCs/>
          <w:lang w:val="es-CO" w:eastAsia="en-US"/>
        </w:rPr>
        <w:t xml:space="preserve"> acuerdo de  pago vigente. </w:t>
      </w:r>
    </w:p>
    <w:p w14:paraId="35969027" w14:textId="77777777" w:rsidR="00B25D46" w:rsidRPr="00C24D0E" w:rsidRDefault="00B25D46" w:rsidP="00677BAF">
      <w:pPr>
        <w:pStyle w:val="Listavistosa-nfasis11"/>
        <w:numPr>
          <w:ilvl w:val="0"/>
          <w:numId w:val="3"/>
        </w:numPr>
        <w:autoSpaceDE w:val="0"/>
        <w:autoSpaceDN w:val="0"/>
        <w:adjustRightInd w:val="0"/>
        <w:spacing w:line="276" w:lineRule="auto"/>
        <w:jc w:val="both"/>
        <w:rPr>
          <w:rFonts w:ascii="Arial Narrow" w:hAnsi="Arial Narrow" w:cs="Arial"/>
          <w:lang w:val="es-CO"/>
        </w:rPr>
      </w:pPr>
      <w:r w:rsidRPr="00C24D0E">
        <w:rPr>
          <w:rFonts w:ascii="Arial Narrow" w:eastAsia="Calibri" w:hAnsi="Arial Narrow" w:cs="Arial"/>
          <w:iCs/>
          <w:lang w:val="es-CO" w:eastAsia="en-US"/>
        </w:rPr>
        <w:t xml:space="preserve">Que la duración de la asociación será por el término de ejecución del contrato y un (1) año más, y hasta su liquidación si a ello hubiere lugar.  </w:t>
      </w:r>
    </w:p>
    <w:p w14:paraId="35969028" w14:textId="77777777" w:rsidR="00B25D46" w:rsidRPr="00C24D0E" w:rsidRDefault="00B25D46" w:rsidP="00677BAF">
      <w:pPr>
        <w:pStyle w:val="Listavistosa-nfasis11"/>
        <w:numPr>
          <w:ilvl w:val="0"/>
          <w:numId w:val="3"/>
        </w:numPr>
        <w:autoSpaceDE w:val="0"/>
        <w:autoSpaceDN w:val="0"/>
        <w:adjustRightInd w:val="0"/>
        <w:spacing w:line="276" w:lineRule="auto"/>
        <w:jc w:val="both"/>
        <w:rPr>
          <w:rFonts w:ascii="Arial Narrow" w:hAnsi="Arial Narrow" w:cs="Arial"/>
          <w:lang w:val="es-CO"/>
        </w:rPr>
      </w:pPr>
      <w:r w:rsidRPr="00C24D0E">
        <w:rPr>
          <w:rFonts w:ascii="Arial Narrow" w:hAnsi="Arial Narrow" w:cs="Arial"/>
          <w:lang w:val="es-CO"/>
        </w:rPr>
        <w:t xml:space="preserve">Que no habrá cesión entre quienes integran el Consorcio o Unión Temporal, salvo </w:t>
      </w:r>
      <w:proofErr w:type="gramStart"/>
      <w:r w:rsidRPr="00C24D0E">
        <w:rPr>
          <w:rFonts w:ascii="Arial Narrow" w:hAnsi="Arial Narrow" w:cs="Arial"/>
          <w:lang w:val="es-CO"/>
        </w:rPr>
        <w:t>que  el</w:t>
      </w:r>
      <w:proofErr w:type="gramEnd"/>
      <w:r w:rsidRPr="00C24D0E">
        <w:rPr>
          <w:rFonts w:ascii="Arial Narrow" w:hAnsi="Arial Narrow" w:cs="Arial"/>
          <w:lang w:val="es-CO"/>
        </w:rPr>
        <w:t xml:space="preserve"> MINISTERIO DEL TRABAJO lo autorice en los casos que legalmente esté permitido. </w:t>
      </w:r>
    </w:p>
    <w:p w14:paraId="35969029" w14:textId="77777777" w:rsidR="00B25D46" w:rsidRPr="00C24D0E" w:rsidRDefault="00B25D46" w:rsidP="00677BAF">
      <w:pPr>
        <w:pStyle w:val="Listavistosa-nfasis11"/>
        <w:numPr>
          <w:ilvl w:val="0"/>
          <w:numId w:val="3"/>
        </w:numPr>
        <w:autoSpaceDE w:val="0"/>
        <w:autoSpaceDN w:val="0"/>
        <w:adjustRightInd w:val="0"/>
        <w:spacing w:line="276" w:lineRule="auto"/>
        <w:jc w:val="both"/>
        <w:rPr>
          <w:rFonts w:ascii="Arial Narrow" w:hAnsi="Arial Narrow" w:cs="Arial"/>
          <w:lang w:val="es-CO"/>
        </w:rPr>
      </w:pPr>
      <w:r w:rsidRPr="00C24D0E">
        <w:rPr>
          <w:rFonts w:ascii="Arial Narrow" w:hAnsi="Arial Narrow" w:cs="Arial"/>
          <w:lang w:val="es-CO"/>
        </w:rPr>
        <w:t>Que, el domicilio del consorcio para todos los efectos es: _______</w:t>
      </w:r>
      <w:proofErr w:type="gramStart"/>
      <w:r w:rsidRPr="00C24D0E">
        <w:rPr>
          <w:rFonts w:ascii="Arial Narrow" w:hAnsi="Arial Narrow" w:cs="Arial"/>
          <w:lang w:val="es-CO"/>
        </w:rPr>
        <w:t>_(</w:t>
      </w:r>
      <w:proofErr w:type="gramEnd"/>
      <w:r w:rsidRPr="00C24D0E">
        <w:rPr>
          <w:rFonts w:ascii="Arial Narrow" w:hAnsi="Arial Narrow" w:cs="Arial"/>
          <w:lang w:val="es-CO"/>
        </w:rPr>
        <w:t>INDICAR DIRECCION TELEFONO, FAX, MAIL)</w:t>
      </w:r>
    </w:p>
    <w:p w14:paraId="3596902A" w14:textId="77777777" w:rsidR="00B25D46" w:rsidRPr="00C24D0E" w:rsidRDefault="00B25D46" w:rsidP="00677BAF">
      <w:pPr>
        <w:pStyle w:val="Listavistosa-nfasis11"/>
        <w:numPr>
          <w:ilvl w:val="0"/>
          <w:numId w:val="3"/>
        </w:num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 xml:space="preserve">Que </w:t>
      </w:r>
      <w:proofErr w:type="gramStart"/>
      <w:r w:rsidRPr="00C24D0E">
        <w:rPr>
          <w:rFonts w:ascii="Arial Narrow" w:eastAsia="Calibri" w:hAnsi="Arial Narrow" w:cs="Arial"/>
          <w:iCs/>
          <w:lang w:val="es-CO" w:eastAsia="en-US"/>
        </w:rPr>
        <w:t>las condiciones de participación de los integrantes es</w:t>
      </w:r>
      <w:proofErr w:type="gramEnd"/>
      <w:r w:rsidRPr="00C24D0E">
        <w:rPr>
          <w:rFonts w:ascii="Arial Narrow" w:eastAsia="Calibri" w:hAnsi="Arial Narrow" w:cs="Arial"/>
          <w:iCs/>
          <w:lang w:val="es-CO" w:eastAsia="en-US"/>
        </w:rPr>
        <w:t xml:space="preserve">: (INDICARLAS AQUÍ) </w:t>
      </w:r>
    </w:p>
    <w:p w14:paraId="3596902B" w14:textId="77777777" w:rsidR="00B25D46" w:rsidRPr="00C24D0E" w:rsidRDefault="00B25D46" w:rsidP="00677BAF">
      <w:pPr>
        <w:pStyle w:val="Listavistosa-nfasis11"/>
        <w:numPr>
          <w:ilvl w:val="0"/>
          <w:numId w:val="3"/>
        </w:numPr>
        <w:autoSpaceDE w:val="0"/>
        <w:autoSpaceDN w:val="0"/>
        <w:adjustRightInd w:val="0"/>
        <w:spacing w:line="276" w:lineRule="auto"/>
        <w:jc w:val="both"/>
        <w:rPr>
          <w:rFonts w:ascii="Arial Narrow" w:hAnsi="Arial Narrow" w:cs="Arial"/>
          <w:lang w:val="es-CO"/>
        </w:rPr>
      </w:pPr>
      <w:r w:rsidRPr="00C24D0E">
        <w:rPr>
          <w:rFonts w:ascii="Arial Narrow" w:eastAsia="Calibri" w:hAnsi="Arial Narrow" w:cs="Arial"/>
          <w:iCs/>
          <w:lang w:val="es-CO" w:eastAsia="en-US"/>
        </w:rPr>
        <w:t>Que, en cumplimiento de</w:t>
      </w:r>
      <w:r w:rsidRPr="00C24D0E">
        <w:rPr>
          <w:rFonts w:ascii="Arial Narrow" w:hAnsi="Arial Narrow" w:cs="Arial"/>
          <w:lang w:val="es-CO"/>
        </w:rPr>
        <w:t xml:space="preserve"> lo dispuesto por el artículo 11 del Decreto 3050 de 1997, acordamos que los pagos se deben realizar a nombre de _____________ con NIT No. ________, (*)</w:t>
      </w:r>
    </w:p>
    <w:p w14:paraId="3596902C" w14:textId="77777777" w:rsidR="00B25D46" w:rsidRPr="00C24D0E" w:rsidRDefault="00B25D46" w:rsidP="00677BAF">
      <w:pPr>
        <w:pStyle w:val="Listavistosa-nfasis11"/>
        <w:numPr>
          <w:ilvl w:val="0"/>
          <w:numId w:val="3"/>
        </w:numPr>
        <w:autoSpaceDE w:val="0"/>
        <w:autoSpaceDN w:val="0"/>
        <w:adjustRightInd w:val="0"/>
        <w:spacing w:line="276" w:lineRule="auto"/>
        <w:jc w:val="both"/>
        <w:rPr>
          <w:rFonts w:ascii="Arial Narrow" w:hAnsi="Arial Narrow" w:cs="Arial"/>
          <w:lang w:val="es-CO"/>
        </w:rPr>
      </w:pPr>
      <w:r w:rsidRPr="00C24D0E">
        <w:rPr>
          <w:rFonts w:ascii="Arial Narrow" w:hAnsi="Arial Narrow" w:cs="Arial"/>
          <w:lang w:val="es-CO"/>
        </w:rPr>
        <w:t>Que conocemos y aceptamos todas las condiciones técnicas, jurídicas y económicas de esta contratación.</w:t>
      </w:r>
    </w:p>
    <w:p w14:paraId="3596902D" w14:textId="77777777" w:rsidR="00B25D46" w:rsidRPr="00C24D0E" w:rsidRDefault="00B25D46" w:rsidP="00B25D46">
      <w:pPr>
        <w:pStyle w:val="Listavistosa-nfasis11"/>
        <w:ind w:left="1267"/>
        <w:jc w:val="both"/>
        <w:rPr>
          <w:rFonts w:ascii="Arial Narrow" w:hAnsi="Arial Narrow" w:cs="Arial"/>
          <w:lang w:val="es-CO"/>
        </w:rPr>
      </w:pPr>
    </w:p>
    <w:p w14:paraId="3596902E" w14:textId="77777777" w:rsidR="00B25D46" w:rsidRPr="00C24D0E" w:rsidRDefault="00B25D46" w:rsidP="00B25D46">
      <w:pPr>
        <w:jc w:val="both"/>
        <w:rPr>
          <w:rFonts w:ascii="Arial Narrow" w:hAnsi="Arial Narrow" w:cs="Arial"/>
          <w:lang w:val="es-CO"/>
        </w:rPr>
      </w:pPr>
      <w:r w:rsidRPr="00C24D0E">
        <w:rPr>
          <w:rFonts w:ascii="Arial Narrow" w:hAnsi="Arial Narrow" w:cs="Arial"/>
          <w:lang w:val="es-CO"/>
        </w:rPr>
        <w:t>En cualquiera de las anteriores alternativas, las facturas deberán cumplir los requisitos establecidos en las disposiciones legales.</w:t>
      </w:r>
    </w:p>
    <w:p w14:paraId="3596902F" w14:textId="77777777" w:rsidR="00B25D46" w:rsidRPr="00C24D0E" w:rsidRDefault="00B25D46" w:rsidP="00B25D46">
      <w:pPr>
        <w:jc w:val="both"/>
        <w:rPr>
          <w:rFonts w:ascii="Arial Narrow" w:hAnsi="Arial Narrow" w:cs="Arial"/>
          <w:lang w:val="es-CO"/>
        </w:rPr>
      </w:pPr>
    </w:p>
    <w:p w14:paraId="35969030" w14:textId="77777777" w:rsidR="00B25D46" w:rsidRPr="00C24D0E" w:rsidRDefault="00B25D46" w:rsidP="00B25D46">
      <w:pPr>
        <w:jc w:val="both"/>
        <w:rPr>
          <w:rFonts w:ascii="Arial Narrow" w:hAnsi="Arial Narrow" w:cs="Arial"/>
          <w:lang w:val="es-CO"/>
        </w:rPr>
      </w:pPr>
      <w:r w:rsidRPr="00C24D0E">
        <w:rPr>
          <w:rFonts w:ascii="Arial Narrow" w:hAnsi="Arial Narrow" w:cs="Arial"/>
          <w:lang w:val="es-CO"/>
        </w:rPr>
        <w:t>(*) Si la facturación la van a presentar en forma separada cada uno de los integrantes del consorcio o unión temporal, deberán informar su número de identificación tributaria – NIT y establecer la participación de cada uno dentro del valor del contrato.</w:t>
      </w:r>
    </w:p>
    <w:p w14:paraId="35969031" w14:textId="77777777" w:rsidR="00B25D46" w:rsidRPr="00C24D0E" w:rsidRDefault="00B25D46" w:rsidP="00B25D46">
      <w:pPr>
        <w:pStyle w:val="Listavistosa-nfasis11"/>
        <w:ind w:left="1267"/>
        <w:jc w:val="both"/>
        <w:rPr>
          <w:rFonts w:ascii="Arial Narrow" w:hAnsi="Arial Narrow" w:cs="Arial"/>
          <w:lang w:val="es-CO"/>
        </w:rPr>
      </w:pPr>
    </w:p>
    <w:p w14:paraId="35969032" w14:textId="77777777" w:rsidR="00B25D46" w:rsidRPr="00C24D0E" w:rsidRDefault="00B25D46" w:rsidP="00B25D46">
      <w:pPr>
        <w:jc w:val="both"/>
        <w:rPr>
          <w:rFonts w:ascii="Arial Narrow" w:hAnsi="Arial Narrow" w:cs="Arial"/>
          <w:lang w:val="es-CO"/>
        </w:rPr>
      </w:pPr>
      <w:r w:rsidRPr="00C24D0E">
        <w:rPr>
          <w:rFonts w:ascii="Arial Narrow" w:hAnsi="Arial Narrow" w:cs="Arial"/>
          <w:lang w:val="es-CO"/>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35969033" w14:textId="77777777" w:rsidR="009E69F0" w:rsidRPr="00C24D0E" w:rsidRDefault="009E69F0" w:rsidP="00B25D46">
      <w:pPr>
        <w:autoSpaceDE w:val="0"/>
        <w:autoSpaceDN w:val="0"/>
        <w:adjustRightInd w:val="0"/>
        <w:spacing w:line="276" w:lineRule="auto"/>
        <w:jc w:val="both"/>
        <w:rPr>
          <w:rFonts w:ascii="Arial Narrow" w:eastAsia="Calibri" w:hAnsi="Arial Narrow" w:cs="Arial"/>
          <w:iCs/>
          <w:lang w:val="es-CO" w:eastAsia="en-US"/>
        </w:rPr>
      </w:pPr>
    </w:p>
    <w:p w14:paraId="35969034" w14:textId="0378D72B" w:rsidR="00B25D46" w:rsidRPr="00C24D0E" w:rsidRDefault="00B25D46" w:rsidP="00B25D46">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Para constancia se firma en _________________ a los____</w:t>
      </w:r>
      <w:r w:rsidR="000E5DD3" w:rsidRPr="00C24D0E">
        <w:rPr>
          <w:rFonts w:ascii="Arial Narrow" w:eastAsia="Calibri" w:hAnsi="Arial Narrow" w:cs="Arial"/>
          <w:iCs/>
          <w:lang w:val="es-CO" w:eastAsia="en-US"/>
        </w:rPr>
        <w:t xml:space="preserve"> días del mes de _______ </w:t>
      </w:r>
      <w:proofErr w:type="spellStart"/>
      <w:r w:rsidR="000E5DD3" w:rsidRPr="00C24D0E">
        <w:rPr>
          <w:rFonts w:ascii="Arial Narrow" w:eastAsia="Calibri" w:hAnsi="Arial Narrow" w:cs="Arial"/>
          <w:iCs/>
          <w:lang w:val="es-CO" w:eastAsia="en-US"/>
        </w:rPr>
        <w:t>de</w:t>
      </w:r>
      <w:proofErr w:type="spellEnd"/>
      <w:r w:rsidR="000E5DD3" w:rsidRPr="00C24D0E">
        <w:rPr>
          <w:rFonts w:ascii="Arial Narrow" w:eastAsia="Calibri" w:hAnsi="Arial Narrow" w:cs="Arial"/>
          <w:iCs/>
          <w:lang w:val="es-CO" w:eastAsia="en-US"/>
        </w:rPr>
        <w:t xml:space="preserve"> 20</w:t>
      </w:r>
      <w:r w:rsidR="000148A4" w:rsidRPr="00C24D0E">
        <w:rPr>
          <w:rFonts w:ascii="Arial Narrow" w:eastAsia="Calibri" w:hAnsi="Arial Narrow" w:cs="Arial"/>
          <w:iCs/>
          <w:lang w:val="es-CO" w:eastAsia="en-US"/>
        </w:rPr>
        <w:t>20</w:t>
      </w:r>
      <w:r w:rsidR="00863F65" w:rsidRPr="00C24D0E">
        <w:rPr>
          <w:rFonts w:ascii="Arial Narrow" w:eastAsia="Calibri" w:hAnsi="Arial Narrow" w:cs="Arial"/>
          <w:iCs/>
          <w:lang w:val="es-CO" w:eastAsia="en-US"/>
        </w:rPr>
        <w:t>.</w:t>
      </w:r>
    </w:p>
    <w:p w14:paraId="35969035" w14:textId="77777777" w:rsidR="00147795" w:rsidRPr="00C24D0E" w:rsidRDefault="00147795" w:rsidP="00B25D46">
      <w:pPr>
        <w:autoSpaceDE w:val="0"/>
        <w:autoSpaceDN w:val="0"/>
        <w:adjustRightInd w:val="0"/>
        <w:spacing w:line="276" w:lineRule="auto"/>
        <w:jc w:val="both"/>
        <w:rPr>
          <w:rFonts w:ascii="Arial Narrow" w:eastAsia="Calibri" w:hAnsi="Arial Narrow" w:cs="Arial"/>
          <w:iCs/>
          <w:lang w:val="es-CO" w:eastAsia="en-US"/>
        </w:rPr>
      </w:pPr>
    </w:p>
    <w:p w14:paraId="35969036" w14:textId="77777777" w:rsidR="00B25D46" w:rsidRPr="00C24D0E" w:rsidRDefault="00B25D46" w:rsidP="00B25D46">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Atentamente,</w:t>
      </w:r>
    </w:p>
    <w:p w14:paraId="35969037" w14:textId="77777777" w:rsidR="00147795" w:rsidRPr="00C24D0E" w:rsidRDefault="00147795" w:rsidP="00B25D46">
      <w:pPr>
        <w:autoSpaceDE w:val="0"/>
        <w:autoSpaceDN w:val="0"/>
        <w:adjustRightInd w:val="0"/>
        <w:spacing w:line="276" w:lineRule="auto"/>
        <w:jc w:val="both"/>
        <w:rPr>
          <w:rFonts w:ascii="Arial Narrow" w:eastAsia="Calibri" w:hAnsi="Arial Narrow" w:cs="Arial"/>
          <w:iCs/>
          <w:lang w:val="es-CO" w:eastAsia="en-US"/>
        </w:rPr>
      </w:pPr>
    </w:p>
    <w:p w14:paraId="35969038" w14:textId="77777777" w:rsidR="00B25D46" w:rsidRPr="00C24D0E" w:rsidRDefault="00B25D46" w:rsidP="00B25D46">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Nombres</w:t>
      </w:r>
    </w:p>
    <w:p w14:paraId="35969039" w14:textId="77777777" w:rsidR="00B25D46" w:rsidRPr="00C24D0E" w:rsidRDefault="00B25D46" w:rsidP="00B25D46">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 xml:space="preserve">Nombre y firma de los integrantes del Consorcio </w:t>
      </w:r>
      <w:proofErr w:type="gramStart"/>
      <w:r w:rsidRPr="00C24D0E">
        <w:rPr>
          <w:rFonts w:ascii="Arial Narrow" w:eastAsia="Calibri" w:hAnsi="Arial Narrow" w:cs="Arial"/>
          <w:iCs/>
          <w:lang w:val="es-CO" w:eastAsia="en-US"/>
        </w:rPr>
        <w:t>( )</w:t>
      </w:r>
      <w:proofErr w:type="gramEnd"/>
      <w:r w:rsidRPr="00C24D0E">
        <w:rPr>
          <w:rFonts w:ascii="Arial Narrow" w:eastAsia="Calibri" w:hAnsi="Arial Narrow" w:cs="Arial"/>
          <w:iCs/>
          <w:lang w:val="es-CO" w:eastAsia="en-US"/>
        </w:rPr>
        <w:t xml:space="preserve"> Unión Temporal ( ) y direcciones y teléfonos, mail.</w:t>
      </w:r>
    </w:p>
    <w:p w14:paraId="3596903A" w14:textId="77777777" w:rsidR="00B25D46" w:rsidRPr="00C24D0E" w:rsidRDefault="00B25D46" w:rsidP="00B25D46">
      <w:pPr>
        <w:autoSpaceDE w:val="0"/>
        <w:autoSpaceDN w:val="0"/>
        <w:adjustRightInd w:val="0"/>
        <w:spacing w:line="276" w:lineRule="auto"/>
        <w:jc w:val="both"/>
        <w:rPr>
          <w:rFonts w:ascii="Arial Narrow" w:eastAsia="Calibri" w:hAnsi="Arial Narrow" w:cs="Arial"/>
          <w:iCs/>
          <w:lang w:val="es-CO" w:eastAsia="en-US"/>
        </w:rPr>
      </w:pPr>
      <w:r w:rsidRPr="00C24D0E">
        <w:rPr>
          <w:rFonts w:ascii="Arial Narrow" w:eastAsia="Calibri" w:hAnsi="Arial Narrow" w:cs="Arial"/>
          <w:iCs/>
          <w:lang w:val="es-CO" w:eastAsia="en-US"/>
        </w:rPr>
        <w:t>Dirección ___________________________</w:t>
      </w:r>
    </w:p>
    <w:p w14:paraId="3596903B" w14:textId="77777777" w:rsidR="00524784" w:rsidRPr="00C24D0E" w:rsidRDefault="00B25D46" w:rsidP="00DE2CF4">
      <w:pPr>
        <w:autoSpaceDE w:val="0"/>
        <w:autoSpaceDN w:val="0"/>
        <w:adjustRightInd w:val="0"/>
        <w:spacing w:line="276" w:lineRule="auto"/>
        <w:jc w:val="both"/>
        <w:rPr>
          <w:rFonts w:ascii="Arial Narrow" w:eastAsia="Arial Unicode MS" w:hAnsi="Arial Narrow" w:cs="Arial"/>
          <w:b/>
          <w:bCs/>
          <w:lang w:val="es-CO" w:eastAsia="en-US"/>
        </w:rPr>
      </w:pPr>
      <w:r w:rsidRPr="00C24D0E">
        <w:rPr>
          <w:rFonts w:ascii="Arial Narrow" w:eastAsia="Calibri" w:hAnsi="Arial Narrow" w:cs="Arial"/>
          <w:iCs/>
          <w:lang w:val="es-CO" w:eastAsia="en-US"/>
        </w:rPr>
        <w:t>Teléfono ___________________</w:t>
      </w:r>
    </w:p>
    <w:p w14:paraId="3596903C" w14:textId="77777777" w:rsidR="00B25D46" w:rsidRPr="00C24D0E" w:rsidRDefault="00412BD7" w:rsidP="00412BD7">
      <w:pPr>
        <w:jc w:val="center"/>
        <w:rPr>
          <w:rFonts w:ascii="Arial Narrow" w:hAnsi="Arial Narrow" w:cs="Arial"/>
          <w:b/>
        </w:rPr>
      </w:pPr>
      <w:r w:rsidRPr="00C24D0E">
        <w:rPr>
          <w:rFonts w:ascii="Arial Narrow" w:hAnsi="Arial Narrow" w:cs="Arial"/>
          <w:b/>
        </w:rPr>
        <w:br w:type="page"/>
      </w:r>
      <w:r w:rsidR="000E51F9" w:rsidRPr="00C24D0E">
        <w:rPr>
          <w:rFonts w:ascii="Arial Narrow" w:hAnsi="Arial Narrow" w:cs="Arial"/>
          <w:b/>
        </w:rPr>
        <w:lastRenderedPageBreak/>
        <w:t>ANEX</w:t>
      </w:r>
      <w:r w:rsidR="001E2E29" w:rsidRPr="00C24D0E">
        <w:rPr>
          <w:rFonts w:ascii="Arial Narrow" w:hAnsi="Arial Narrow" w:cs="Arial"/>
          <w:b/>
        </w:rPr>
        <w:t>O</w:t>
      </w:r>
      <w:r w:rsidR="00B25D46" w:rsidRPr="00C24D0E">
        <w:rPr>
          <w:rFonts w:ascii="Arial Narrow" w:hAnsi="Arial Narrow" w:cs="Arial"/>
          <w:b/>
        </w:rPr>
        <w:t xml:space="preserve"> No. 3</w:t>
      </w:r>
    </w:p>
    <w:p w14:paraId="3596903D" w14:textId="77777777" w:rsidR="00412BD7" w:rsidRPr="00C24D0E" w:rsidRDefault="00412BD7" w:rsidP="00B25D46">
      <w:pPr>
        <w:jc w:val="center"/>
        <w:rPr>
          <w:rFonts w:ascii="Arial Narrow" w:hAnsi="Arial Narrow" w:cs="Arial"/>
          <w:b/>
        </w:rPr>
      </w:pPr>
    </w:p>
    <w:p w14:paraId="3596903E" w14:textId="77777777" w:rsidR="00B25D46" w:rsidRPr="00C24D0E" w:rsidRDefault="00B25D46" w:rsidP="00B25D46">
      <w:pPr>
        <w:jc w:val="center"/>
        <w:rPr>
          <w:rFonts w:ascii="Arial Narrow" w:hAnsi="Arial Narrow" w:cs="Arial"/>
          <w:b/>
          <w:bCs/>
          <w:lang w:val="es-CO" w:eastAsia="es-CO"/>
        </w:rPr>
      </w:pPr>
      <w:r w:rsidRPr="00C24D0E">
        <w:rPr>
          <w:rFonts w:ascii="Arial Narrow" w:hAnsi="Arial Narrow" w:cs="Arial"/>
          <w:b/>
          <w:bCs/>
          <w:lang w:val="es-CO" w:eastAsia="es-CO"/>
        </w:rPr>
        <w:t>MODELO DE CERTIFICACIÓN DE PAGO DE APORTES</w:t>
      </w:r>
    </w:p>
    <w:p w14:paraId="3596903F" w14:textId="77777777" w:rsidR="00B25D46" w:rsidRPr="00C24D0E" w:rsidRDefault="00B25D46" w:rsidP="00B25D46">
      <w:pPr>
        <w:jc w:val="both"/>
        <w:rPr>
          <w:rFonts w:ascii="Arial Narrow" w:hAnsi="Arial Narrow" w:cs="Arial"/>
          <w:lang w:val="es-CO" w:eastAsia="es-CO"/>
        </w:rPr>
      </w:pPr>
    </w:p>
    <w:p w14:paraId="35969040" w14:textId="77777777" w:rsidR="00524784" w:rsidRPr="00C24D0E" w:rsidRDefault="00AE50EA" w:rsidP="00524784">
      <w:pPr>
        <w:pStyle w:val="Sinespaciado"/>
        <w:jc w:val="both"/>
        <w:rPr>
          <w:rFonts w:ascii="Arial Narrow" w:hAnsi="Arial Narrow" w:cs="Arial"/>
          <w:lang w:val="es-CO" w:eastAsia="es-CO"/>
        </w:rPr>
      </w:pPr>
      <w:r w:rsidRPr="00C24D0E">
        <w:rPr>
          <w:rFonts w:ascii="Arial Narrow" w:hAnsi="Arial Narrow" w:cs="Arial"/>
          <w:lang w:val="es-CO" w:eastAsia="es-CO"/>
        </w:rPr>
        <w:t>[</w:t>
      </w:r>
      <w:r w:rsidR="00B25D46" w:rsidRPr="00C24D0E">
        <w:rPr>
          <w:rFonts w:ascii="Arial Narrow" w:hAnsi="Arial Narrow" w:cs="Arial"/>
          <w:i/>
          <w:lang w:val="es-CO" w:eastAsia="es-CO"/>
        </w:rPr>
        <w:t>Use la opción que corresponda, según certifique el Representante Legal o el Revisor Fiscal</w:t>
      </w:r>
      <w:r w:rsidRPr="00C24D0E">
        <w:rPr>
          <w:rFonts w:ascii="Arial Narrow" w:hAnsi="Arial Narrow" w:cs="Arial"/>
          <w:i/>
          <w:lang w:val="es-CO" w:eastAsia="es-CO"/>
        </w:rPr>
        <w:t>]</w:t>
      </w:r>
    </w:p>
    <w:p w14:paraId="35969041" w14:textId="77777777" w:rsidR="00524784" w:rsidRPr="00C24D0E" w:rsidRDefault="00524784" w:rsidP="00524784">
      <w:pPr>
        <w:pStyle w:val="Sinespaciado"/>
        <w:jc w:val="both"/>
        <w:rPr>
          <w:rFonts w:ascii="Arial Narrow" w:hAnsi="Arial Narrow" w:cs="Arial"/>
          <w:lang w:val="es-CO" w:eastAsia="es-CO"/>
        </w:rPr>
      </w:pPr>
    </w:p>
    <w:p w14:paraId="35969042" w14:textId="77777777" w:rsidR="00B25D46" w:rsidRPr="00C24D0E" w:rsidRDefault="00B25D46" w:rsidP="00524784">
      <w:pPr>
        <w:pStyle w:val="Sinespaciado"/>
        <w:jc w:val="both"/>
        <w:rPr>
          <w:rFonts w:ascii="Arial Narrow" w:hAnsi="Arial Narrow" w:cs="Arial"/>
          <w:lang w:val="es-CO" w:eastAsia="es-CO"/>
        </w:rPr>
      </w:pPr>
      <w:r w:rsidRPr="00C24D0E">
        <w:rPr>
          <w:rFonts w:ascii="Arial Narrow" w:hAnsi="Arial Narrow" w:cs="Arial"/>
          <w:lang w:val="es-CO" w:eastAsia="es-CO"/>
        </w:rPr>
        <w:t xml:space="preserve">Yo, __________________, identificado con _____________, en mi condición de Representante Legal de </w:t>
      </w:r>
      <w:r w:rsidRPr="00C24D0E">
        <w:rPr>
          <w:rFonts w:ascii="Arial Narrow" w:hAnsi="Arial Narrow" w:cs="Arial"/>
          <w:u w:val="single"/>
          <w:lang w:val="es-CO" w:eastAsia="es-CO"/>
        </w:rPr>
        <w:t>(Razón social de la compañía)</w:t>
      </w:r>
      <w:r w:rsidRPr="00C24D0E">
        <w:rPr>
          <w:rFonts w:ascii="Arial Narrow" w:hAnsi="Arial Narrow" w:cs="Arial"/>
          <w:lang w:val="es-CO" w:eastAsia="es-CO"/>
        </w:rPr>
        <w:t xml:space="preserve"> identificada con </w:t>
      </w:r>
      <w:proofErr w:type="spellStart"/>
      <w:r w:rsidRPr="00C24D0E">
        <w:rPr>
          <w:rFonts w:ascii="Arial Narrow" w:hAnsi="Arial Narrow" w:cs="Arial"/>
          <w:lang w:val="es-CO" w:eastAsia="es-CO"/>
        </w:rPr>
        <w:t>Nit</w:t>
      </w:r>
      <w:proofErr w:type="spellEnd"/>
      <w:r w:rsidRPr="00C24D0E">
        <w:rPr>
          <w:rFonts w:ascii="Arial Narrow" w:hAnsi="Arial Narrow" w:cs="Arial"/>
          <w:lang w:val="es-CO" w:eastAsia="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w:t>
      </w:r>
      <w:r w:rsidR="00962385" w:rsidRPr="00C24D0E">
        <w:rPr>
          <w:rFonts w:ascii="Arial Narrow" w:hAnsi="Arial Narrow" w:cs="Arial"/>
          <w:lang w:val="es-CO" w:eastAsia="es-CO"/>
        </w:rPr>
        <w:t>nsiones, riesgos laborales.</w:t>
      </w:r>
    </w:p>
    <w:p w14:paraId="35969043" w14:textId="77777777" w:rsidR="00524784" w:rsidRPr="00C24D0E" w:rsidRDefault="00524784" w:rsidP="00524784">
      <w:pPr>
        <w:pStyle w:val="Sinespaciado"/>
        <w:jc w:val="both"/>
        <w:rPr>
          <w:rFonts w:ascii="Arial Narrow" w:hAnsi="Arial Narrow" w:cs="Arial"/>
          <w:lang w:val="es-CO" w:eastAsia="es-CO"/>
        </w:rPr>
      </w:pPr>
    </w:p>
    <w:p w14:paraId="35969044" w14:textId="77777777" w:rsidR="00B25D46" w:rsidRPr="00C24D0E" w:rsidRDefault="00B25D46" w:rsidP="00524784">
      <w:pPr>
        <w:pStyle w:val="Sinespaciado"/>
        <w:jc w:val="both"/>
        <w:rPr>
          <w:rFonts w:ascii="Arial Narrow" w:hAnsi="Arial Narrow" w:cs="Arial"/>
          <w:lang w:val="es-CO" w:eastAsia="es-CO"/>
        </w:rPr>
      </w:pPr>
      <w:r w:rsidRPr="00C24D0E">
        <w:rPr>
          <w:rFonts w:ascii="Arial Narrow" w:hAnsi="Arial Narrow" w:cs="Arial"/>
          <w:lang w:val="es-CO" w:eastAsia="es-CO"/>
        </w:rPr>
        <w:t>Lo anterior en cumplimiento de lo dispuesto en el artículo 50 de la Ley 789 de 2002.</w:t>
      </w:r>
    </w:p>
    <w:p w14:paraId="35969045" w14:textId="77777777" w:rsidR="00524784" w:rsidRPr="00C24D0E" w:rsidRDefault="00524784" w:rsidP="00524784">
      <w:pPr>
        <w:pStyle w:val="Sinespaciado"/>
        <w:jc w:val="both"/>
        <w:rPr>
          <w:rFonts w:ascii="Arial Narrow" w:hAnsi="Arial Narrow" w:cs="Arial"/>
          <w:lang w:val="es-CO" w:eastAsia="es-CO"/>
        </w:rPr>
      </w:pPr>
    </w:p>
    <w:p w14:paraId="35969046" w14:textId="77777777" w:rsidR="00B25D46" w:rsidRPr="00C24D0E" w:rsidRDefault="00B25D46" w:rsidP="00524784">
      <w:pPr>
        <w:pStyle w:val="Sinespaciado"/>
        <w:jc w:val="both"/>
        <w:rPr>
          <w:rFonts w:ascii="Arial Narrow" w:hAnsi="Arial Narrow" w:cs="Arial"/>
          <w:lang w:val="es-CO" w:eastAsia="es-CO"/>
        </w:rPr>
      </w:pPr>
      <w:r w:rsidRPr="00C24D0E">
        <w:rPr>
          <w:rFonts w:ascii="Arial Narrow" w:hAnsi="Arial Narrow" w:cs="Arial"/>
          <w:lang w:val="es-CO" w:eastAsia="es-CO"/>
        </w:rPr>
        <w:t xml:space="preserve">Yo, __________________, identificado con _____________, y con Tarjeta Profesional No. _________ de la Junta Central de Contadores de Colombia, en mi condición de Revisor Fiscal de </w:t>
      </w:r>
      <w:r w:rsidRPr="00C24D0E">
        <w:rPr>
          <w:rFonts w:ascii="Arial Narrow" w:hAnsi="Arial Narrow" w:cs="Arial"/>
          <w:u w:val="single"/>
          <w:lang w:val="es-CO" w:eastAsia="es-CO"/>
        </w:rPr>
        <w:t>(Razón social de la compañía)</w:t>
      </w:r>
      <w:r w:rsidRPr="00C24D0E">
        <w:rPr>
          <w:rFonts w:ascii="Arial Narrow" w:hAnsi="Arial Narrow" w:cs="Arial"/>
          <w:lang w:val="es-CO" w:eastAsia="es-CO"/>
        </w:rPr>
        <w:t xml:space="preserve"> identificada con </w:t>
      </w:r>
      <w:proofErr w:type="spellStart"/>
      <w:r w:rsidRPr="00C24D0E">
        <w:rPr>
          <w:rFonts w:ascii="Arial Narrow" w:hAnsi="Arial Narrow" w:cs="Arial"/>
          <w:lang w:val="es-CO" w:eastAsia="es-CO"/>
        </w:rPr>
        <w:t>Nit</w:t>
      </w:r>
      <w:proofErr w:type="spellEnd"/>
      <w:r w:rsidRPr="00C24D0E">
        <w:rPr>
          <w:rFonts w:ascii="Arial Narrow" w:hAnsi="Arial Narrow" w:cs="Arial"/>
          <w:lang w:val="es-CO" w:eastAsia="es-CO"/>
        </w:rPr>
        <w:t xml:space="preserve"> ________ , debidamente inscrito en la Cámara de Comercio de ________</w:t>
      </w:r>
      <w:r w:rsidR="00FB0D90" w:rsidRPr="00C24D0E">
        <w:rPr>
          <w:rFonts w:ascii="Arial Narrow" w:hAnsi="Arial Narrow" w:cs="Arial"/>
          <w:lang w:val="es-CO" w:eastAsia="es-CO"/>
        </w:rPr>
        <w:t xml:space="preserve"> o en la Superintendencia del Su</w:t>
      </w:r>
      <w:r w:rsidR="006D6C6B" w:rsidRPr="00C24D0E">
        <w:rPr>
          <w:rFonts w:ascii="Arial Narrow" w:hAnsi="Arial Narrow" w:cs="Arial"/>
          <w:lang w:val="es-CO" w:eastAsia="es-CO"/>
        </w:rPr>
        <w:t>bsidio Familiar</w:t>
      </w:r>
      <w:r w:rsidR="00FB0D90" w:rsidRPr="00C24D0E">
        <w:rPr>
          <w:rFonts w:ascii="Arial Narrow" w:hAnsi="Arial Narrow" w:cs="Arial"/>
          <w:lang w:val="es-CO" w:eastAsia="es-CO"/>
        </w:rPr>
        <w:t xml:space="preserve"> </w:t>
      </w:r>
      <w:r w:rsidRPr="00C24D0E">
        <w:rPr>
          <w:rFonts w:ascii="Arial Narrow" w:hAnsi="Arial Narrow" w:cs="Arial"/>
          <w:lang w:val="es-CO" w:eastAsia="es-CO"/>
        </w:rPr>
        <w:t xml:space="preserve">,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w:t>
      </w:r>
      <w:r w:rsidR="00962385" w:rsidRPr="00C24D0E">
        <w:rPr>
          <w:rFonts w:ascii="Arial Narrow" w:hAnsi="Arial Narrow" w:cs="Arial"/>
          <w:lang w:val="es-CO" w:eastAsia="es-CO"/>
        </w:rPr>
        <w:t>laborales.</w:t>
      </w:r>
    </w:p>
    <w:p w14:paraId="35969047" w14:textId="77777777" w:rsidR="00524784" w:rsidRPr="00C24D0E" w:rsidRDefault="00524784" w:rsidP="00524784">
      <w:pPr>
        <w:pStyle w:val="Sinespaciado"/>
        <w:jc w:val="both"/>
        <w:rPr>
          <w:rFonts w:ascii="Arial Narrow" w:hAnsi="Arial Narrow" w:cs="Arial"/>
          <w:lang w:val="es-CO" w:eastAsia="es-CO"/>
        </w:rPr>
      </w:pPr>
    </w:p>
    <w:p w14:paraId="35969048" w14:textId="77777777" w:rsidR="00B25D46" w:rsidRPr="00C24D0E" w:rsidRDefault="00B25D46" w:rsidP="00524784">
      <w:pPr>
        <w:pStyle w:val="Sinespaciado"/>
        <w:jc w:val="both"/>
        <w:rPr>
          <w:rFonts w:ascii="Arial Narrow" w:hAnsi="Arial Narrow" w:cs="Arial"/>
          <w:lang w:val="es-CO" w:eastAsia="es-CO"/>
        </w:rPr>
      </w:pPr>
      <w:r w:rsidRPr="00C24D0E">
        <w:rPr>
          <w:rFonts w:ascii="Arial Narrow" w:hAnsi="Arial Narrow" w:cs="Arial"/>
          <w:lang w:val="es-CO" w:eastAsia="es-CO"/>
        </w:rPr>
        <w:t>Estos pagos, corresponden a los montos contabilizados y pagados por la compañía durante dichos 6 meses.  Lo anterior, en cumplimiento de lo dispuesto en el art</w:t>
      </w:r>
      <w:r w:rsidR="003C5BD0" w:rsidRPr="00C24D0E">
        <w:rPr>
          <w:rFonts w:ascii="Arial Narrow" w:hAnsi="Arial Narrow" w:cs="Arial"/>
          <w:lang w:val="es-CO" w:eastAsia="es-CO"/>
        </w:rPr>
        <w:t>ículo 50 de la Ley 789 de 2002.</w:t>
      </w:r>
    </w:p>
    <w:p w14:paraId="35969049" w14:textId="77777777" w:rsidR="00B25D46" w:rsidRPr="00C24D0E" w:rsidRDefault="00B25D46" w:rsidP="00524784">
      <w:pPr>
        <w:pStyle w:val="Sinespaciado"/>
        <w:jc w:val="both"/>
        <w:rPr>
          <w:rFonts w:ascii="Arial Narrow" w:hAnsi="Arial Narrow" w:cs="Arial"/>
          <w:lang w:val="es-CO" w:eastAsia="es-CO"/>
        </w:rPr>
      </w:pPr>
      <w:r w:rsidRPr="00C24D0E">
        <w:rPr>
          <w:rFonts w:ascii="Arial Narrow" w:hAnsi="Arial Narrow" w:cs="Arial"/>
          <w:lang w:val="es-CO" w:eastAsia="es-CO"/>
        </w:rPr>
        <w:t xml:space="preserve">Dada en ______, a </w:t>
      </w:r>
      <w:proofErr w:type="gramStart"/>
      <w:r w:rsidRPr="00C24D0E">
        <w:rPr>
          <w:rFonts w:ascii="Arial Narrow" w:hAnsi="Arial Narrow" w:cs="Arial"/>
          <w:lang w:val="es-CO" w:eastAsia="es-CO"/>
        </w:rPr>
        <w:t>los  (</w:t>
      </w:r>
      <w:proofErr w:type="gramEnd"/>
      <w:r w:rsidR="00524784" w:rsidRPr="00C24D0E">
        <w:rPr>
          <w:rFonts w:ascii="Arial Narrow" w:hAnsi="Arial Narrow" w:cs="Arial"/>
          <w:lang w:val="es-CO" w:eastAsia="es-CO"/>
        </w:rPr>
        <w:t xml:space="preserve"> </w:t>
      </w:r>
      <w:r w:rsidRPr="00C24D0E">
        <w:rPr>
          <w:rFonts w:ascii="Arial Narrow" w:hAnsi="Arial Narrow" w:cs="Arial"/>
          <w:lang w:val="es-CO" w:eastAsia="es-CO"/>
        </w:rPr>
        <w:t xml:space="preserve"> ) __________ del mes de __________ </w:t>
      </w:r>
      <w:proofErr w:type="spellStart"/>
      <w:r w:rsidRPr="00C24D0E">
        <w:rPr>
          <w:rFonts w:ascii="Arial Narrow" w:hAnsi="Arial Narrow" w:cs="Arial"/>
          <w:lang w:val="es-CO" w:eastAsia="es-CO"/>
        </w:rPr>
        <w:t>de</w:t>
      </w:r>
      <w:proofErr w:type="spellEnd"/>
      <w:r w:rsidRPr="00C24D0E">
        <w:rPr>
          <w:rFonts w:ascii="Arial Narrow" w:hAnsi="Arial Narrow" w:cs="Arial"/>
          <w:lang w:val="es-CO" w:eastAsia="es-CO"/>
        </w:rPr>
        <w:t xml:space="preserve"> ________</w:t>
      </w:r>
    </w:p>
    <w:p w14:paraId="3596904A" w14:textId="77777777" w:rsidR="00B25D46" w:rsidRPr="00C24D0E" w:rsidRDefault="00B25D46" w:rsidP="00524784">
      <w:pPr>
        <w:pStyle w:val="Sinespaciado"/>
        <w:jc w:val="both"/>
        <w:rPr>
          <w:rFonts w:ascii="Arial Narrow" w:hAnsi="Arial Narrow" w:cs="Arial"/>
          <w:lang w:val="es-CO" w:eastAsia="es-CO"/>
        </w:rPr>
      </w:pPr>
    </w:p>
    <w:p w14:paraId="3596904B" w14:textId="77777777" w:rsidR="0026567F" w:rsidRPr="00C24D0E" w:rsidRDefault="0026567F" w:rsidP="00524784">
      <w:pPr>
        <w:pStyle w:val="Sinespaciado"/>
        <w:jc w:val="both"/>
        <w:rPr>
          <w:rFonts w:ascii="Arial Narrow" w:hAnsi="Arial Narrow" w:cs="Arial"/>
          <w:b/>
          <w:lang w:val="es-CO" w:eastAsia="es-CO"/>
        </w:rPr>
      </w:pPr>
    </w:p>
    <w:p w14:paraId="3596904C" w14:textId="77777777" w:rsidR="00B25D46" w:rsidRPr="00C24D0E" w:rsidRDefault="00B25D46" w:rsidP="00524784">
      <w:pPr>
        <w:pStyle w:val="Sinespaciado"/>
        <w:jc w:val="both"/>
        <w:rPr>
          <w:rFonts w:ascii="Arial Narrow" w:hAnsi="Arial Narrow" w:cs="Arial"/>
          <w:lang w:val="es-CO" w:eastAsia="es-CO"/>
        </w:rPr>
      </w:pPr>
      <w:r w:rsidRPr="00C24D0E">
        <w:rPr>
          <w:rFonts w:ascii="Arial Narrow" w:hAnsi="Arial Narrow" w:cs="Arial"/>
          <w:b/>
          <w:lang w:val="es-CO" w:eastAsia="es-CO"/>
        </w:rPr>
        <w:t>FIRMA</w:t>
      </w:r>
      <w:r w:rsidRPr="00C24D0E">
        <w:rPr>
          <w:rFonts w:ascii="Arial Narrow" w:hAnsi="Arial Narrow" w:cs="Arial"/>
          <w:lang w:val="es-CO" w:eastAsia="es-CO"/>
        </w:rPr>
        <w:t>_______________________________</w:t>
      </w:r>
    </w:p>
    <w:p w14:paraId="3596904D" w14:textId="77777777" w:rsidR="002A22D9" w:rsidRPr="00C24D0E" w:rsidRDefault="0026567F" w:rsidP="00524784">
      <w:pPr>
        <w:pStyle w:val="Sinespaciado"/>
        <w:jc w:val="both"/>
        <w:rPr>
          <w:rFonts w:ascii="Arial Narrow" w:hAnsi="Arial Narrow" w:cs="Arial"/>
          <w:lang w:val="es-CO" w:eastAsia="es-CO"/>
        </w:rPr>
      </w:pPr>
      <w:r w:rsidRPr="00C24D0E">
        <w:rPr>
          <w:rFonts w:ascii="Arial Narrow" w:hAnsi="Arial Narrow" w:cs="Arial"/>
          <w:lang w:val="es-CO" w:eastAsia="es-CO"/>
        </w:rPr>
        <w:t>Nombre De Quien Certifica</w:t>
      </w:r>
      <w:r w:rsidR="00524784" w:rsidRPr="00C24D0E">
        <w:rPr>
          <w:rFonts w:ascii="Arial Narrow" w:hAnsi="Arial Narrow" w:cs="Arial"/>
          <w:lang w:val="es-CO" w:eastAsia="es-CO"/>
        </w:rPr>
        <w:t>____________</w:t>
      </w:r>
    </w:p>
    <w:p w14:paraId="3596904E" w14:textId="77777777" w:rsidR="005264F7" w:rsidRPr="00C24D0E" w:rsidRDefault="00412BD7" w:rsidP="000732FC">
      <w:pPr>
        <w:jc w:val="center"/>
        <w:rPr>
          <w:rFonts w:ascii="Arial Narrow" w:hAnsi="Arial Narrow" w:cs="Arial"/>
          <w:b/>
        </w:rPr>
      </w:pPr>
      <w:r w:rsidRPr="00C24D0E">
        <w:rPr>
          <w:rFonts w:ascii="Arial Narrow" w:hAnsi="Arial Narrow" w:cs="Arial"/>
          <w:b/>
        </w:rPr>
        <w:br w:type="page"/>
      </w:r>
      <w:r w:rsidR="00C74F9E" w:rsidRPr="00C24D0E">
        <w:rPr>
          <w:rFonts w:ascii="Arial Narrow" w:hAnsi="Arial Narrow" w:cs="Arial"/>
          <w:b/>
        </w:rPr>
        <w:lastRenderedPageBreak/>
        <w:t xml:space="preserve">ANEXO No. </w:t>
      </w:r>
      <w:r w:rsidR="003258D0" w:rsidRPr="00C24D0E">
        <w:rPr>
          <w:rFonts w:ascii="Arial Narrow" w:hAnsi="Arial Narrow" w:cs="Arial"/>
          <w:b/>
        </w:rPr>
        <w:t>4</w:t>
      </w:r>
    </w:p>
    <w:p w14:paraId="3596904F" w14:textId="77777777" w:rsidR="004720A1" w:rsidRPr="00C24D0E" w:rsidRDefault="004720A1" w:rsidP="00204BF1">
      <w:pPr>
        <w:pStyle w:val="Cuadrculamedia21"/>
        <w:jc w:val="center"/>
        <w:rPr>
          <w:rStyle w:val="CharacterStyle1"/>
          <w:rFonts w:ascii="Arial Narrow" w:hAnsi="Arial Narrow" w:cs="Arial"/>
          <w:b/>
          <w:bCs/>
          <w:spacing w:val="9"/>
          <w:sz w:val="24"/>
          <w:szCs w:val="24"/>
        </w:rPr>
      </w:pPr>
    </w:p>
    <w:p w14:paraId="35969050" w14:textId="77777777" w:rsidR="000A07E1" w:rsidRPr="00C24D0E" w:rsidRDefault="00F94D79" w:rsidP="00204BF1">
      <w:pPr>
        <w:pStyle w:val="Cuadrculamedia21"/>
        <w:jc w:val="center"/>
        <w:rPr>
          <w:rStyle w:val="CharacterStyle1"/>
          <w:rFonts w:ascii="Arial Narrow" w:hAnsi="Arial Narrow" w:cs="Arial"/>
          <w:b/>
          <w:bCs/>
          <w:spacing w:val="9"/>
          <w:sz w:val="24"/>
          <w:szCs w:val="24"/>
        </w:rPr>
      </w:pPr>
      <w:r w:rsidRPr="00C24D0E">
        <w:rPr>
          <w:rStyle w:val="CharacterStyle1"/>
          <w:rFonts w:ascii="Arial Narrow" w:hAnsi="Arial Narrow" w:cs="Arial"/>
          <w:b/>
          <w:bCs/>
          <w:spacing w:val="9"/>
          <w:sz w:val="24"/>
          <w:szCs w:val="24"/>
        </w:rPr>
        <w:t xml:space="preserve">DETALLE DE LA </w:t>
      </w:r>
      <w:r w:rsidR="000A07E1" w:rsidRPr="00C24D0E">
        <w:rPr>
          <w:rStyle w:val="CharacterStyle1"/>
          <w:rFonts w:ascii="Arial Narrow" w:hAnsi="Arial Narrow" w:cs="Arial"/>
          <w:b/>
          <w:bCs/>
          <w:spacing w:val="9"/>
          <w:sz w:val="24"/>
          <w:szCs w:val="24"/>
        </w:rPr>
        <w:t>PROPUESTA ECONÓMICA</w:t>
      </w:r>
    </w:p>
    <w:p w14:paraId="35EC3AB7" w14:textId="77777777" w:rsidR="00D93317" w:rsidRPr="00C24D0E" w:rsidRDefault="00D93317" w:rsidP="005264F7">
      <w:pPr>
        <w:contextualSpacing/>
        <w:jc w:val="center"/>
        <w:rPr>
          <w:rFonts w:ascii="Arial Narrow" w:hAnsi="Arial Narrow" w:cs="Arial"/>
          <w:b/>
        </w:rPr>
      </w:pPr>
    </w:p>
    <w:p w14:paraId="3DA97C54" w14:textId="77777777" w:rsidR="00D93317" w:rsidRPr="00C24D0E" w:rsidRDefault="00D93317" w:rsidP="00D93317">
      <w:pPr>
        <w:pStyle w:val="Cuadrculamedia21"/>
        <w:jc w:val="center"/>
        <w:rPr>
          <w:rStyle w:val="CharacterStyle1"/>
          <w:rFonts w:ascii="Arial Narrow" w:hAnsi="Arial Narrow"/>
          <w:b/>
          <w:bCs/>
          <w:spacing w:val="9"/>
          <w:sz w:val="24"/>
          <w:szCs w:val="24"/>
        </w:rPr>
      </w:pPr>
      <w:r w:rsidRPr="00C24D0E">
        <w:rPr>
          <w:rFonts w:ascii="Arial Narrow" w:eastAsia="Times New Roman" w:hAnsi="Arial Narrow" w:cs="Arial"/>
          <w:sz w:val="24"/>
          <w:szCs w:val="24"/>
          <w:lang w:val="es-ES" w:eastAsia="es-ES"/>
        </w:rPr>
        <w:t>el cual será referente de los precios durante la ejecución del contrato, que se adjunta a la presente invitación</w:t>
      </w:r>
    </w:p>
    <w:p w14:paraId="2A13723E" w14:textId="77777777" w:rsidR="00D93317" w:rsidRPr="00C24D0E" w:rsidRDefault="00D93317" w:rsidP="00D93317">
      <w:pPr>
        <w:pStyle w:val="Sinespaciado"/>
        <w:contextualSpacing/>
        <w:jc w:val="both"/>
        <w:rPr>
          <w:rFonts w:ascii="Arial Narrow" w:hAnsi="Arial Narrow" w:cs="Arial"/>
        </w:rPr>
      </w:pPr>
    </w:p>
    <w:p w14:paraId="47127230" w14:textId="77777777" w:rsidR="00D93317" w:rsidRPr="00C24D0E" w:rsidRDefault="00D93317" w:rsidP="00D93317">
      <w:pPr>
        <w:pStyle w:val="Sinespaciado"/>
        <w:contextualSpacing/>
        <w:jc w:val="both"/>
        <w:rPr>
          <w:rFonts w:ascii="Arial Narrow" w:hAnsi="Arial Narrow" w:cs="Arial"/>
          <w:b/>
          <w:bCs/>
          <w:spacing w:val="9"/>
        </w:rPr>
      </w:pPr>
      <w:r w:rsidRPr="00C24D0E">
        <w:rPr>
          <w:rFonts w:ascii="Arial Narrow" w:hAnsi="Arial Narrow" w:cs="Arial"/>
        </w:rPr>
        <w:t xml:space="preserve">El detalle de la propuesta económica incluye IVA, en pesos colombianos, a precio </w:t>
      </w:r>
      <w:proofErr w:type="gramStart"/>
      <w:r w:rsidRPr="00C24D0E">
        <w:rPr>
          <w:rFonts w:ascii="Arial Narrow" w:hAnsi="Arial Narrow" w:cs="Arial"/>
        </w:rPr>
        <w:t>global  e</w:t>
      </w:r>
      <w:proofErr w:type="gramEnd"/>
      <w:r w:rsidRPr="00C24D0E">
        <w:rPr>
          <w:rFonts w:ascii="Arial Narrow" w:hAnsi="Arial Narrow" w:cs="Arial"/>
        </w:rPr>
        <w:t xml:space="preserve"> invariable desde la fecha de presentación de la propuesta hasta el recibo definitivo de los bienes por parte del Ministerio.</w:t>
      </w:r>
    </w:p>
    <w:p w14:paraId="29B38816" w14:textId="77777777" w:rsidR="00D93317" w:rsidRPr="00C24D0E" w:rsidRDefault="00D93317" w:rsidP="00D93317">
      <w:pPr>
        <w:pStyle w:val="Sinespaciado"/>
        <w:contextualSpacing/>
        <w:jc w:val="both"/>
        <w:rPr>
          <w:rFonts w:ascii="Arial Narrow" w:hAnsi="Arial Narrow" w:cs="Arial"/>
          <w:highlight w:val="yellow"/>
        </w:rPr>
      </w:pPr>
    </w:p>
    <w:p w14:paraId="67787600" w14:textId="77777777" w:rsidR="00D93317" w:rsidRPr="00C24D0E" w:rsidRDefault="00D93317" w:rsidP="00D93317">
      <w:pPr>
        <w:pStyle w:val="Cuerpodeltexto20"/>
        <w:shd w:val="clear" w:color="auto" w:fill="auto"/>
        <w:spacing w:before="205" w:after="0"/>
        <w:ind w:firstLine="0"/>
        <w:rPr>
          <w:rFonts w:ascii="Arial Narrow" w:hAnsi="Arial Narrow"/>
          <w:b/>
          <w:sz w:val="24"/>
          <w:szCs w:val="24"/>
        </w:rPr>
      </w:pPr>
      <w:r w:rsidRPr="00C24D0E">
        <w:rPr>
          <w:rFonts w:ascii="Arial Narrow" w:hAnsi="Arial Narrow"/>
          <w:b/>
          <w:sz w:val="24"/>
          <w:szCs w:val="24"/>
        </w:rPr>
        <w:t>VALOR DE LA PROPUESTA ECONOMICA</w:t>
      </w:r>
    </w:p>
    <w:p w14:paraId="1353DF2E" w14:textId="77777777" w:rsidR="00D93317" w:rsidRPr="00C24D0E" w:rsidRDefault="00D93317" w:rsidP="00D93317">
      <w:pPr>
        <w:pStyle w:val="Sinespaciado"/>
        <w:contextualSpacing/>
        <w:jc w:val="both"/>
        <w:rPr>
          <w:rFonts w:ascii="Arial Narrow" w:hAnsi="Arial Narrow" w:cs="Arial"/>
        </w:rPr>
      </w:pPr>
    </w:p>
    <w:tbl>
      <w:tblPr>
        <w:tblW w:w="9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14"/>
        <w:gridCol w:w="2175"/>
        <w:gridCol w:w="5118"/>
        <w:gridCol w:w="1417"/>
      </w:tblGrid>
      <w:tr w:rsidR="00D93317" w:rsidRPr="00C24D0E" w14:paraId="5419C848" w14:textId="77777777" w:rsidTr="00D93317">
        <w:trPr>
          <w:trHeight w:hRule="exact" w:val="345"/>
        </w:trPr>
        <w:tc>
          <w:tcPr>
            <w:tcW w:w="9224" w:type="dxa"/>
            <w:gridSpan w:val="4"/>
            <w:tcBorders>
              <w:top w:val="single" w:sz="4" w:space="0" w:color="auto"/>
              <w:left w:val="single" w:sz="4" w:space="0" w:color="auto"/>
              <w:bottom w:val="single" w:sz="4" w:space="0" w:color="auto"/>
              <w:right w:val="single" w:sz="4" w:space="0" w:color="auto"/>
            </w:tcBorders>
            <w:shd w:val="clear" w:color="auto" w:fill="8EAADB"/>
            <w:vAlign w:val="center"/>
          </w:tcPr>
          <w:p w14:paraId="13A5A0E2" w14:textId="77777777" w:rsidR="00D93317" w:rsidRPr="00C24D0E" w:rsidRDefault="00D93317" w:rsidP="00D93317">
            <w:pPr>
              <w:widowControl w:val="0"/>
              <w:spacing w:line="220" w:lineRule="exact"/>
              <w:jc w:val="center"/>
              <w:rPr>
                <w:rFonts w:ascii="Arial Narrow" w:eastAsia="Calibri" w:hAnsi="Arial Narrow" w:cs="Arial"/>
                <w:b/>
                <w:lang w:val="es-CO" w:eastAsia="en-US"/>
              </w:rPr>
            </w:pPr>
            <w:r w:rsidRPr="00C24D0E">
              <w:rPr>
                <w:rFonts w:ascii="Arial Narrow" w:eastAsia="Calibri" w:hAnsi="Arial Narrow" w:cs="Arial"/>
                <w:b/>
                <w:lang w:val="es-CO" w:eastAsia="en-US"/>
              </w:rPr>
              <w:t>ELEMENTOS QUE COMPONEN EL KIT</w:t>
            </w:r>
          </w:p>
        </w:tc>
      </w:tr>
      <w:tr w:rsidR="00D93317" w:rsidRPr="00C24D0E" w14:paraId="22110E80" w14:textId="77777777" w:rsidTr="00D93317">
        <w:trPr>
          <w:trHeight w:hRule="exact" w:val="547"/>
        </w:trPr>
        <w:tc>
          <w:tcPr>
            <w:tcW w:w="514" w:type="dxa"/>
            <w:tcBorders>
              <w:top w:val="single" w:sz="4" w:space="0" w:color="auto"/>
              <w:left w:val="single" w:sz="4" w:space="0" w:color="auto"/>
              <w:bottom w:val="single" w:sz="4" w:space="0" w:color="auto"/>
              <w:right w:val="single" w:sz="4" w:space="0" w:color="auto"/>
            </w:tcBorders>
            <w:shd w:val="clear" w:color="auto" w:fill="8EAADB"/>
            <w:vAlign w:val="center"/>
            <w:hideMark/>
          </w:tcPr>
          <w:p w14:paraId="7C254540" w14:textId="77777777" w:rsidR="00D93317" w:rsidRPr="00C24D0E" w:rsidRDefault="00D93317" w:rsidP="00D93317">
            <w:pPr>
              <w:widowControl w:val="0"/>
              <w:spacing w:line="220" w:lineRule="exact"/>
              <w:rPr>
                <w:rFonts w:ascii="Arial Narrow" w:eastAsia="Calibri" w:hAnsi="Arial Narrow" w:cs="Arial"/>
                <w:b/>
                <w:lang w:val="es-CO" w:eastAsia="en-US"/>
              </w:rPr>
            </w:pPr>
            <w:r w:rsidRPr="00C24D0E">
              <w:rPr>
                <w:rFonts w:ascii="Arial Narrow" w:eastAsia="Calibri" w:hAnsi="Arial Narrow" w:cs="Arial"/>
                <w:b/>
                <w:lang w:val="es-CO" w:eastAsia="en-US"/>
              </w:rPr>
              <w:t>No.</w:t>
            </w:r>
          </w:p>
        </w:tc>
        <w:tc>
          <w:tcPr>
            <w:tcW w:w="2175" w:type="dxa"/>
            <w:tcBorders>
              <w:top w:val="single" w:sz="4" w:space="0" w:color="auto"/>
              <w:left w:val="single" w:sz="4" w:space="0" w:color="auto"/>
              <w:bottom w:val="single" w:sz="4" w:space="0" w:color="auto"/>
              <w:right w:val="single" w:sz="4" w:space="0" w:color="auto"/>
            </w:tcBorders>
            <w:shd w:val="clear" w:color="auto" w:fill="8EAADB"/>
            <w:vAlign w:val="bottom"/>
            <w:hideMark/>
          </w:tcPr>
          <w:p w14:paraId="3CDE92F3" w14:textId="77777777" w:rsidR="00D93317" w:rsidRPr="00C24D0E" w:rsidRDefault="00D93317" w:rsidP="00D93317">
            <w:pPr>
              <w:widowControl w:val="0"/>
              <w:spacing w:after="60" w:line="220" w:lineRule="exact"/>
              <w:ind w:left="180"/>
              <w:jc w:val="center"/>
              <w:rPr>
                <w:rFonts w:ascii="Arial Narrow" w:eastAsia="Calibri" w:hAnsi="Arial Narrow" w:cs="Arial"/>
                <w:b/>
                <w:lang w:val="es-CO" w:eastAsia="en-US"/>
              </w:rPr>
            </w:pPr>
            <w:r w:rsidRPr="00C24D0E">
              <w:rPr>
                <w:rFonts w:ascii="Arial Narrow" w:eastAsia="Calibri" w:hAnsi="Arial Narrow" w:cs="Arial"/>
                <w:b/>
                <w:lang w:val="es-CO" w:eastAsia="en-US"/>
              </w:rPr>
              <w:t>ELEMENTOS</w:t>
            </w:r>
          </w:p>
          <w:p w14:paraId="41B840EE" w14:textId="77777777" w:rsidR="00D93317" w:rsidRPr="00C24D0E" w:rsidRDefault="00D93317" w:rsidP="00D93317">
            <w:pPr>
              <w:widowControl w:val="0"/>
              <w:spacing w:before="60" w:line="220" w:lineRule="exact"/>
              <w:ind w:left="180"/>
              <w:jc w:val="center"/>
              <w:rPr>
                <w:rFonts w:ascii="Arial Narrow" w:eastAsia="Calibri" w:hAnsi="Arial Narrow" w:cs="Arial"/>
                <w:b/>
                <w:lang w:val="es-CO" w:eastAsia="en-US"/>
              </w:rPr>
            </w:pPr>
            <w:r w:rsidRPr="00C24D0E">
              <w:rPr>
                <w:rFonts w:ascii="Arial Narrow" w:eastAsia="Calibri" w:hAnsi="Arial Narrow" w:cs="Arial"/>
                <w:b/>
                <w:lang w:val="es-CO" w:eastAsia="en-US"/>
              </w:rPr>
              <w:t>REQUERIDOS</w:t>
            </w:r>
          </w:p>
        </w:tc>
        <w:tc>
          <w:tcPr>
            <w:tcW w:w="5118" w:type="dxa"/>
            <w:tcBorders>
              <w:top w:val="single" w:sz="4" w:space="0" w:color="auto"/>
              <w:left w:val="single" w:sz="4" w:space="0" w:color="auto"/>
              <w:bottom w:val="single" w:sz="4" w:space="0" w:color="auto"/>
              <w:right w:val="single" w:sz="4" w:space="0" w:color="auto"/>
            </w:tcBorders>
            <w:shd w:val="clear" w:color="auto" w:fill="8EAADB"/>
            <w:vAlign w:val="center"/>
            <w:hideMark/>
          </w:tcPr>
          <w:p w14:paraId="549FBD55" w14:textId="77777777" w:rsidR="00D93317" w:rsidRPr="00C24D0E" w:rsidRDefault="00D93317" w:rsidP="00D93317">
            <w:pPr>
              <w:widowControl w:val="0"/>
              <w:spacing w:line="220" w:lineRule="exact"/>
              <w:jc w:val="center"/>
              <w:rPr>
                <w:rFonts w:ascii="Arial Narrow" w:eastAsia="Calibri" w:hAnsi="Arial Narrow" w:cs="Arial"/>
                <w:b/>
                <w:lang w:val="es-CO" w:eastAsia="en-US"/>
              </w:rPr>
            </w:pPr>
            <w:r w:rsidRPr="00C24D0E">
              <w:rPr>
                <w:rFonts w:ascii="Arial Narrow" w:eastAsia="Calibri" w:hAnsi="Arial Narrow" w:cs="Arial"/>
                <w:b/>
                <w:lang w:val="es-CO" w:eastAsia="en-US"/>
              </w:rPr>
              <w:t>DESCRIPCION</w:t>
            </w:r>
          </w:p>
        </w:tc>
        <w:tc>
          <w:tcPr>
            <w:tcW w:w="1417" w:type="dxa"/>
            <w:tcBorders>
              <w:top w:val="single" w:sz="4" w:space="0" w:color="auto"/>
              <w:left w:val="single" w:sz="4" w:space="0" w:color="auto"/>
              <w:bottom w:val="single" w:sz="4" w:space="0" w:color="auto"/>
              <w:right w:val="single" w:sz="4" w:space="0" w:color="auto"/>
            </w:tcBorders>
            <w:shd w:val="clear" w:color="auto" w:fill="8EAADB"/>
          </w:tcPr>
          <w:p w14:paraId="0F2F3BAD" w14:textId="77777777" w:rsidR="00D93317" w:rsidRPr="00C24D0E" w:rsidRDefault="00D93317" w:rsidP="00D93317">
            <w:pPr>
              <w:widowControl w:val="0"/>
              <w:spacing w:line="220" w:lineRule="exact"/>
              <w:jc w:val="center"/>
              <w:rPr>
                <w:rFonts w:ascii="Arial Narrow" w:eastAsia="Calibri" w:hAnsi="Arial Narrow" w:cs="Arial"/>
                <w:b/>
                <w:lang w:val="es-CO" w:eastAsia="en-US"/>
              </w:rPr>
            </w:pPr>
            <w:r w:rsidRPr="00C24D0E">
              <w:rPr>
                <w:rFonts w:ascii="Arial Narrow" w:eastAsia="Calibri" w:hAnsi="Arial Narrow" w:cs="Arial"/>
                <w:b/>
                <w:lang w:val="es-CO" w:eastAsia="en-US"/>
              </w:rPr>
              <w:t>Valor Global / Incluido IVA</w:t>
            </w:r>
          </w:p>
        </w:tc>
      </w:tr>
      <w:tr w:rsidR="00D93317" w:rsidRPr="00C24D0E" w14:paraId="4F7018BE" w14:textId="77777777" w:rsidTr="00D93317">
        <w:trPr>
          <w:trHeight w:hRule="exact" w:val="1795"/>
        </w:trPr>
        <w:tc>
          <w:tcPr>
            <w:tcW w:w="51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661640" w14:textId="77777777" w:rsidR="00D93317" w:rsidRPr="00C24D0E" w:rsidRDefault="00D93317" w:rsidP="00D93317">
            <w:pPr>
              <w:widowControl w:val="0"/>
              <w:spacing w:line="220" w:lineRule="exact"/>
              <w:ind w:left="220"/>
              <w:rPr>
                <w:rFonts w:ascii="Arial Narrow" w:eastAsia="Arial Narrow" w:hAnsi="Arial Narrow" w:cs="Arial Narrow"/>
                <w:lang w:val="es-CO" w:eastAsia="es-CO"/>
              </w:rPr>
            </w:pPr>
            <w:r w:rsidRPr="00C24D0E">
              <w:rPr>
                <w:rFonts w:ascii="Arial Narrow" w:eastAsia="Arial Narrow" w:hAnsi="Arial Narrow" w:cs="Arial Narrow"/>
                <w:lang w:val="es-CO" w:eastAsia="es-CO"/>
              </w:rPr>
              <w:t>1</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tcPr>
          <w:p w14:paraId="7E704F3E" w14:textId="77777777" w:rsidR="00D93317" w:rsidRPr="00C24D0E" w:rsidRDefault="00D93317" w:rsidP="00D93317">
            <w:pPr>
              <w:widowControl w:val="0"/>
              <w:spacing w:line="254" w:lineRule="exact"/>
              <w:jc w:val="center"/>
              <w:rPr>
                <w:rFonts w:ascii="Arial Narrow" w:eastAsia="Arial Narrow" w:hAnsi="Arial Narrow" w:cs="Arial Narrow"/>
                <w:lang w:val="es-CO" w:eastAsia="es-CO"/>
              </w:rPr>
            </w:pPr>
            <w:r w:rsidRPr="00C24D0E">
              <w:rPr>
                <w:rFonts w:ascii="Arial Narrow" w:eastAsia="Arial Narrow" w:hAnsi="Arial Narrow" w:cs="Arial Narrow"/>
                <w:lang w:val="es-CO" w:eastAsia="es-CO"/>
              </w:rPr>
              <w:t>Avalúos comerciales de los inmuebles de propiedad del Ministerio descritos en el numeral 3.  Condiciones Técnicas Exigidas</w:t>
            </w:r>
          </w:p>
        </w:tc>
        <w:tc>
          <w:tcPr>
            <w:tcW w:w="5118" w:type="dxa"/>
            <w:tcBorders>
              <w:top w:val="single" w:sz="4" w:space="0" w:color="auto"/>
              <w:left w:val="single" w:sz="4" w:space="0" w:color="auto"/>
              <w:bottom w:val="single" w:sz="4" w:space="0" w:color="auto"/>
              <w:right w:val="single" w:sz="4" w:space="0" w:color="auto"/>
            </w:tcBorders>
            <w:shd w:val="clear" w:color="auto" w:fill="FFFFFF"/>
            <w:vAlign w:val="bottom"/>
          </w:tcPr>
          <w:p w14:paraId="359CEDFE" w14:textId="77777777" w:rsidR="00D93317" w:rsidRPr="00C24D0E" w:rsidRDefault="00D93317" w:rsidP="00D93317">
            <w:pPr>
              <w:widowControl w:val="0"/>
              <w:spacing w:line="254" w:lineRule="exact"/>
              <w:jc w:val="center"/>
              <w:rPr>
                <w:rFonts w:ascii="Arial Narrow" w:eastAsia="Arial Narrow" w:hAnsi="Arial Narrow" w:cs="Arial Narrow"/>
                <w:lang w:val="es-CO" w:eastAsia="es-CO"/>
              </w:rPr>
            </w:pPr>
            <w:r w:rsidRPr="00C24D0E">
              <w:rPr>
                <w:rFonts w:ascii="Arial Narrow" w:eastAsia="Arial Narrow" w:hAnsi="Arial Narrow" w:cs="Arial Narrow"/>
                <w:lang w:val="es-CO" w:eastAsia="es-CO"/>
              </w:rPr>
              <w:t>18 informes de avalúo comercial descritos en el Anexo No. 1 Especificaciones Técnicas</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062F579" w14:textId="41F17911" w:rsidR="00D93317" w:rsidRPr="00C24D0E" w:rsidRDefault="00D93317" w:rsidP="00D93317">
            <w:pPr>
              <w:widowControl w:val="0"/>
              <w:spacing w:line="254" w:lineRule="exact"/>
              <w:jc w:val="center"/>
              <w:rPr>
                <w:rFonts w:ascii="Arial Narrow" w:eastAsia="Arial Narrow" w:hAnsi="Arial Narrow" w:cs="Arial Narrow"/>
                <w:lang w:val="es-CO" w:eastAsia="es-CO"/>
              </w:rPr>
            </w:pPr>
          </w:p>
        </w:tc>
      </w:tr>
      <w:tr w:rsidR="00D93317" w:rsidRPr="00C24D0E" w14:paraId="515191E1" w14:textId="77777777" w:rsidTr="00D93317">
        <w:trPr>
          <w:trHeight w:hRule="exact" w:val="626"/>
        </w:trPr>
        <w:tc>
          <w:tcPr>
            <w:tcW w:w="268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721F8C" w14:textId="77777777" w:rsidR="00D93317" w:rsidRPr="00C24D0E" w:rsidRDefault="00D93317" w:rsidP="00D93317">
            <w:pPr>
              <w:widowControl w:val="0"/>
              <w:spacing w:line="250" w:lineRule="exact"/>
              <w:jc w:val="center"/>
              <w:rPr>
                <w:rFonts w:ascii="Arial Narrow" w:eastAsia="Arial Narrow" w:hAnsi="Arial Narrow" w:cs="Arial Narrow"/>
                <w:lang w:val="es-CO" w:eastAsia="es-CO"/>
              </w:rPr>
            </w:pPr>
          </w:p>
        </w:tc>
        <w:tc>
          <w:tcPr>
            <w:tcW w:w="5118" w:type="dxa"/>
            <w:tcBorders>
              <w:top w:val="single" w:sz="4" w:space="0" w:color="auto"/>
              <w:left w:val="single" w:sz="4" w:space="0" w:color="auto"/>
              <w:bottom w:val="single" w:sz="4" w:space="0" w:color="auto"/>
              <w:right w:val="single" w:sz="4" w:space="0" w:color="auto"/>
            </w:tcBorders>
            <w:shd w:val="clear" w:color="auto" w:fill="FFFFFF"/>
            <w:vAlign w:val="center"/>
          </w:tcPr>
          <w:p w14:paraId="2730EE44" w14:textId="77777777" w:rsidR="00D93317" w:rsidRPr="00C24D0E" w:rsidRDefault="00D93317" w:rsidP="00D93317">
            <w:pPr>
              <w:widowControl w:val="0"/>
              <w:spacing w:line="254" w:lineRule="exact"/>
              <w:rPr>
                <w:rFonts w:ascii="Arial Narrow" w:eastAsia="Arial Narrow" w:hAnsi="Arial Narrow" w:cs="Arial Narrow"/>
                <w:b/>
                <w:bCs/>
                <w:lang w:val="es-CO"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B316738" w14:textId="77777777" w:rsidR="00D93317" w:rsidRPr="00C24D0E" w:rsidRDefault="00D93317" w:rsidP="00D93317">
            <w:pPr>
              <w:widowControl w:val="0"/>
              <w:spacing w:line="254" w:lineRule="exact"/>
              <w:jc w:val="center"/>
              <w:rPr>
                <w:rFonts w:ascii="Arial Narrow" w:eastAsia="Arial Narrow" w:hAnsi="Arial Narrow" w:cs="Arial Narrow"/>
                <w:lang w:val="es-CO" w:eastAsia="es-CO"/>
              </w:rPr>
            </w:pPr>
          </w:p>
        </w:tc>
      </w:tr>
    </w:tbl>
    <w:p w14:paraId="415649F7" w14:textId="77777777" w:rsidR="00D93317" w:rsidRPr="00C24D0E" w:rsidRDefault="00D93317" w:rsidP="00D93317">
      <w:pPr>
        <w:pStyle w:val="Sinespaciado"/>
        <w:contextualSpacing/>
        <w:jc w:val="both"/>
        <w:rPr>
          <w:rFonts w:ascii="Arial Narrow" w:hAnsi="Arial Narrow" w:cs="Arial"/>
          <w:highlight w:val="yellow"/>
        </w:rPr>
      </w:pPr>
    </w:p>
    <w:p w14:paraId="266071C8" w14:textId="77777777" w:rsidR="00D93317" w:rsidRPr="00C24D0E" w:rsidRDefault="00D93317" w:rsidP="00D93317">
      <w:pPr>
        <w:spacing w:line="240" w:lineRule="atLeast"/>
        <w:jc w:val="both"/>
        <w:rPr>
          <w:rFonts w:ascii="Arial Narrow" w:hAnsi="Arial Narrow" w:cs="Arial"/>
        </w:rPr>
      </w:pPr>
      <w:r w:rsidRPr="00C24D0E">
        <w:rPr>
          <w:rFonts w:ascii="Arial Narrow" w:hAnsi="Arial Narrow" w:cs="Arial"/>
          <w:u w:val="single"/>
        </w:rPr>
        <w:t>El oferente deberá tener en cuenta para presentar su oferta económica el transporte y todos los impuestos y gastos que generen la ejecución del contrato.</w:t>
      </w:r>
    </w:p>
    <w:p w14:paraId="5CF9D275" w14:textId="77777777" w:rsidR="00D93317" w:rsidRPr="00C24D0E" w:rsidRDefault="00D93317" w:rsidP="00D93317">
      <w:pPr>
        <w:pStyle w:val="Sinespaciado"/>
        <w:contextualSpacing/>
        <w:jc w:val="both"/>
        <w:rPr>
          <w:rFonts w:ascii="Arial Narrow" w:hAnsi="Arial Narrow" w:cs="Arial"/>
          <w:b/>
        </w:rPr>
      </w:pPr>
    </w:p>
    <w:p w14:paraId="770BB34F" w14:textId="77777777" w:rsidR="00D93317" w:rsidRPr="00C24D0E" w:rsidRDefault="00D93317" w:rsidP="00D93317">
      <w:pPr>
        <w:pStyle w:val="Sinespaciado"/>
        <w:contextualSpacing/>
        <w:jc w:val="both"/>
        <w:rPr>
          <w:rFonts w:ascii="Arial Narrow" w:hAnsi="Arial Narrow" w:cs="Arial"/>
        </w:rPr>
      </w:pPr>
      <w:r w:rsidRPr="00C24D0E">
        <w:rPr>
          <w:rFonts w:ascii="Arial Narrow" w:hAnsi="Arial Narrow" w:cs="Arial"/>
          <w:b/>
        </w:rPr>
        <w:t>Nota</w:t>
      </w:r>
      <w:r w:rsidRPr="00C24D0E">
        <w:rPr>
          <w:rFonts w:ascii="Arial Narrow" w:hAnsi="Arial Narrow" w:cs="Arial"/>
        </w:rPr>
        <w:t>: Factor de selección; La escogencia y aceptación de la oferta del presente proceso de selección, se realizará teniendo en cuenta el menor precio ofertado, conforme lo preceptuado por los numerales 4, 6 y 7 del artículo 2.2.1.2.1.5.2 del Decreto 1082 de 2015.</w:t>
      </w:r>
    </w:p>
    <w:p w14:paraId="16EAD19E" w14:textId="77777777" w:rsidR="00D93317" w:rsidRPr="00C24D0E" w:rsidRDefault="00D93317" w:rsidP="00D93317">
      <w:pPr>
        <w:pStyle w:val="Sinespaciado"/>
        <w:contextualSpacing/>
        <w:jc w:val="both"/>
        <w:rPr>
          <w:rFonts w:ascii="Arial Narrow" w:hAnsi="Arial Narrow" w:cs="Arial"/>
        </w:rPr>
      </w:pPr>
    </w:p>
    <w:p w14:paraId="49784DE0" w14:textId="77777777" w:rsidR="00D93317" w:rsidRPr="00C24D0E" w:rsidRDefault="00D93317" w:rsidP="00D93317">
      <w:pPr>
        <w:autoSpaceDE w:val="0"/>
        <w:autoSpaceDN w:val="0"/>
        <w:adjustRightInd w:val="0"/>
        <w:contextualSpacing/>
        <w:jc w:val="both"/>
        <w:rPr>
          <w:rFonts w:ascii="Arial Narrow" w:eastAsia="MS Mincho" w:hAnsi="Arial Narrow" w:cs="Arial"/>
          <w:bCs/>
          <w:lang w:val="es-MX" w:eastAsia="en-US"/>
        </w:rPr>
      </w:pPr>
      <w:r w:rsidRPr="00C24D0E">
        <w:rPr>
          <w:rFonts w:ascii="Arial Narrow" w:eastAsia="MS Mincho" w:hAnsi="Arial Narrow" w:cs="Arial"/>
          <w:bCs/>
          <w:lang w:val="es-MX" w:eastAsia="en-US"/>
        </w:rPr>
        <w:t>El proponente no podrá sobrepasar en su propuesta el valor total del presupuesto oficial estimado para el proceso de selección que se adelante, so pena de rechazo de la oferta.</w:t>
      </w:r>
    </w:p>
    <w:p w14:paraId="27505C0C" w14:textId="77777777" w:rsidR="00D93317" w:rsidRPr="00C24D0E" w:rsidRDefault="00D93317" w:rsidP="00D93317">
      <w:pPr>
        <w:autoSpaceDE w:val="0"/>
        <w:autoSpaceDN w:val="0"/>
        <w:adjustRightInd w:val="0"/>
        <w:contextualSpacing/>
        <w:jc w:val="both"/>
        <w:rPr>
          <w:rFonts w:ascii="Arial Narrow" w:eastAsia="MS Mincho" w:hAnsi="Arial Narrow" w:cs="Arial"/>
          <w:bCs/>
          <w:lang w:val="es-MX" w:eastAsia="en-US"/>
        </w:rPr>
      </w:pPr>
    </w:p>
    <w:p w14:paraId="50E811C0" w14:textId="77777777" w:rsidR="00D93317" w:rsidRPr="00C24D0E" w:rsidRDefault="00D93317" w:rsidP="00D93317">
      <w:pPr>
        <w:autoSpaceDE w:val="0"/>
        <w:autoSpaceDN w:val="0"/>
        <w:adjustRightInd w:val="0"/>
        <w:contextualSpacing/>
        <w:jc w:val="both"/>
        <w:rPr>
          <w:rFonts w:ascii="Arial Narrow" w:eastAsia="MS Mincho" w:hAnsi="Arial Narrow" w:cs="Arial"/>
          <w:bCs/>
          <w:lang w:val="es-MX" w:eastAsia="en-US"/>
        </w:rPr>
      </w:pPr>
      <w:r w:rsidRPr="00C24D0E">
        <w:rPr>
          <w:rFonts w:ascii="Arial Narrow" w:eastAsia="MS Mincho" w:hAnsi="Arial Narrow" w:cs="Arial"/>
          <w:bCs/>
          <w:lang w:val="es-MX" w:eastAsia="en-US"/>
        </w:rPr>
        <w:t>El suscrito_____________________, actuando___________________ (en nombre propio o en Representación Legal de___________________), manifiesto que los valores señalados corresponden al valor de la oferta económica de la propuesta presentada.</w:t>
      </w:r>
    </w:p>
    <w:p w14:paraId="71FDC0F9" w14:textId="77777777" w:rsidR="00D93317" w:rsidRPr="00C24D0E" w:rsidRDefault="00D93317" w:rsidP="00D93317">
      <w:pPr>
        <w:autoSpaceDE w:val="0"/>
        <w:autoSpaceDN w:val="0"/>
        <w:adjustRightInd w:val="0"/>
        <w:contextualSpacing/>
        <w:jc w:val="both"/>
        <w:rPr>
          <w:rFonts w:ascii="Arial Narrow" w:eastAsia="MS Mincho" w:hAnsi="Arial Narrow" w:cs="Arial"/>
          <w:bCs/>
          <w:lang w:val="es-MX" w:eastAsia="en-US"/>
        </w:rPr>
      </w:pPr>
    </w:p>
    <w:p w14:paraId="2EE10293" w14:textId="77777777" w:rsidR="00D93317" w:rsidRPr="00C24D0E" w:rsidRDefault="00D93317" w:rsidP="00D93317">
      <w:pPr>
        <w:autoSpaceDE w:val="0"/>
        <w:autoSpaceDN w:val="0"/>
        <w:adjustRightInd w:val="0"/>
        <w:contextualSpacing/>
        <w:jc w:val="both"/>
        <w:rPr>
          <w:rFonts w:ascii="Arial Narrow" w:eastAsia="MS Mincho" w:hAnsi="Arial Narrow" w:cs="Arial"/>
          <w:bCs/>
          <w:lang w:val="es-MX" w:eastAsia="en-US"/>
        </w:rPr>
      </w:pPr>
    </w:p>
    <w:p w14:paraId="092C8D75" w14:textId="77777777" w:rsidR="00D93317" w:rsidRPr="00C24D0E" w:rsidRDefault="00D93317" w:rsidP="00D93317">
      <w:pPr>
        <w:autoSpaceDE w:val="0"/>
        <w:autoSpaceDN w:val="0"/>
        <w:adjustRightInd w:val="0"/>
        <w:contextualSpacing/>
        <w:jc w:val="both"/>
        <w:rPr>
          <w:rFonts w:ascii="Arial Narrow" w:eastAsia="MS Mincho" w:hAnsi="Arial Narrow" w:cs="Arial"/>
          <w:bCs/>
          <w:lang w:val="es-MX" w:eastAsia="en-US"/>
        </w:rPr>
      </w:pPr>
    </w:p>
    <w:p w14:paraId="0D3B82FF" w14:textId="77777777" w:rsidR="00D93317" w:rsidRPr="00C24D0E" w:rsidRDefault="00D93317" w:rsidP="00D93317">
      <w:pPr>
        <w:contextualSpacing/>
        <w:jc w:val="both"/>
        <w:rPr>
          <w:rFonts w:ascii="Arial Narrow" w:hAnsi="Arial Narrow" w:cs="Arial"/>
          <w:b/>
        </w:rPr>
      </w:pPr>
      <w:r w:rsidRPr="00C24D0E">
        <w:rPr>
          <w:rFonts w:ascii="Arial Narrow" w:hAnsi="Arial Narrow" w:cs="Arial"/>
          <w:b/>
        </w:rPr>
        <w:lastRenderedPageBreak/>
        <w:t>Firma</w:t>
      </w:r>
    </w:p>
    <w:p w14:paraId="3F1D1AAC" w14:textId="77777777" w:rsidR="00D93317" w:rsidRPr="00C24D0E" w:rsidRDefault="00D93317" w:rsidP="00D93317">
      <w:pPr>
        <w:contextualSpacing/>
        <w:jc w:val="both"/>
        <w:rPr>
          <w:rFonts w:ascii="Arial Narrow" w:hAnsi="Arial Narrow" w:cs="Arial"/>
          <w:b/>
        </w:rPr>
      </w:pPr>
      <w:r w:rsidRPr="00C24D0E">
        <w:rPr>
          <w:rFonts w:ascii="Arial Narrow" w:hAnsi="Arial Narrow" w:cs="Arial"/>
          <w:b/>
        </w:rPr>
        <w:t>_____________________________________</w:t>
      </w:r>
    </w:p>
    <w:p w14:paraId="5A950E80" w14:textId="77777777" w:rsidR="00D93317" w:rsidRPr="00C24D0E" w:rsidRDefault="00D93317" w:rsidP="00D93317">
      <w:pPr>
        <w:contextualSpacing/>
        <w:jc w:val="both"/>
        <w:rPr>
          <w:rFonts w:ascii="Arial Narrow" w:hAnsi="Arial Narrow" w:cs="Arial"/>
          <w:b/>
        </w:rPr>
      </w:pPr>
      <w:r w:rsidRPr="00C24D0E">
        <w:rPr>
          <w:rFonts w:ascii="Arial Narrow" w:hAnsi="Arial Narrow" w:cs="Arial"/>
          <w:b/>
        </w:rPr>
        <w:t>Persona Natural - Representante Legal</w:t>
      </w:r>
    </w:p>
    <w:p w14:paraId="235A326C" w14:textId="77777777" w:rsidR="00D93317" w:rsidRPr="00C24D0E" w:rsidRDefault="00D93317" w:rsidP="00D93317">
      <w:pPr>
        <w:contextualSpacing/>
        <w:jc w:val="both"/>
        <w:rPr>
          <w:rFonts w:ascii="Arial Narrow" w:hAnsi="Arial Narrow" w:cs="Arial"/>
          <w:b/>
        </w:rPr>
      </w:pPr>
      <w:r w:rsidRPr="00C24D0E">
        <w:rPr>
          <w:rFonts w:ascii="Arial Narrow" w:hAnsi="Arial Narrow" w:cs="Arial"/>
          <w:b/>
        </w:rPr>
        <w:t>Nombre ______________________________</w:t>
      </w:r>
    </w:p>
    <w:p w14:paraId="564D1E9E" w14:textId="77777777" w:rsidR="00D93317" w:rsidRPr="00C24D0E" w:rsidRDefault="00D93317" w:rsidP="00D93317">
      <w:pPr>
        <w:contextualSpacing/>
        <w:jc w:val="both"/>
        <w:rPr>
          <w:rFonts w:ascii="Arial Narrow" w:hAnsi="Arial Narrow" w:cs="Arial"/>
          <w:b/>
        </w:rPr>
      </w:pPr>
      <w:r w:rsidRPr="00C24D0E">
        <w:rPr>
          <w:rFonts w:ascii="Arial Narrow" w:hAnsi="Arial Narrow" w:cs="Arial"/>
          <w:b/>
        </w:rPr>
        <w:t>Documento de identidad________________</w:t>
      </w:r>
    </w:p>
    <w:p w14:paraId="679C74E1" w14:textId="77777777" w:rsidR="00D93317" w:rsidRPr="00C24D0E" w:rsidRDefault="00D93317" w:rsidP="00D93317">
      <w:pPr>
        <w:contextualSpacing/>
        <w:jc w:val="both"/>
        <w:rPr>
          <w:rFonts w:ascii="Arial Narrow" w:hAnsi="Arial Narrow"/>
        </w:rPr>
      </w:pPr>
      <w:r w:rsidRPr="00C24D0E">
        <w:rPr>
          <w:rFonts w:ascii="Arial Narrow" w:hAnsi="Arial Narrow" w:cs="Arial"/>
          <w:b/>
        </w:rPr>
        <w:t>Empresa ____________________________</w:t>
      </w:r>
    </w:p>
    <w:p w14:paraId="569233E7" w14:textId="77777777" w:rsidR="00C24D0E" w:rsidRDefault="00C24D0E" w:rsidP="005264F7">
      <w:pPr>
        <w:contextualSpacing/>
        <w:jc w:val="center"/>
        <w:rPr>
          <w:rFonts w:ascii="Arial Narrow" w:hAnsi="Arial Narrow" w:cs="Arial"/>
          <w:b/>
        </w:rPr>
      </w:pPr>
    </w:p>
    <w:p w14:paraId="1CCC4A13" w14:textId="77777777" w:rsidR="00C24D0E" w:rsidRDefault="00C24D0E" w:rsidP="005264F7">
      <w:pPr>
        <w:contextualSpacing/>
        <w:jc w:val="center"/>
        <w:rPr>
          <w:rFonts w:ascii="Arial Narrow" w:hAnsi="Arial Narrow" w:cs="Arial"/>
          <w:b/>
        </w:rPr>
      </w:pPr>
    </w:p>
    <w:p w14:paraId="6E0882C1" w14:textId="77777777" w:rsidR="00C24D0E" w:rsidRDefault="00C24D0E" w:rsidP="005264F7">
      <w:pPr>
        <w:contextualSpacing/>
        <w:jc w:val="center"/>
        <w:rPr>
          <w:rFonts w:ascii="Arial Narrow" w:hAnsi="Arial Narrow" w:cs="Arial"/>
          <w:b/>
        </w:rPr>
      </w:pPr>
    </w:p>
    <w:p w14:paraId="65475853" w14:textId="77777777" w:rsidR="00C24D0E" w:rsidRDefault="00C24D0E" w:rsidP="005264F7">
      <w:pPr>
        <w:contextualSpacing/>
        <w:jc w:val="center"/>
        <w:rPr>
          <w:rFonts w:ascii="Arial Narrow" w:hAnsi="Arial Narrow" w:cs="Arial"/>
          <w:b/>
        </w:rPr>
      </w:pPr>
    </w:p>
    <w:p w14:paraId="587A762D" w14:textId="77777777" w:rsidR="00C24D0E" w:rsidRDefault="00C24D0E" w:rsidP="005264F7">
      <w:pPr>
        <w:contextualSpacing/>
        <w:jc w:val="center"/>
        <w:rPr>
          <w:rFonts w:ascii="Arial Narrow" w:hAnsi="Arial Narrow" w:cs="Arial"/>
          <w:b/>
        </w:rPr>
      </w:pPr>
    </w:p>
    <w:p w14:paraId="13E489E2" w14:textId="77777777" w:rsidR="00C24D0E" w:rsidRDefault="00C24D0E" w:rsidP="005264F7">
      <w:pPr>
        <w:contextualSpacing/>
        <w:jc w:val="center"/>
        <w:rPr>
          <w:rFonts w:ascii="Arial Narrow" w:hAnsi="Arial Narrow" w:cs="Arial"/>
          <w:b/>
        </w:rPr>
      </w:pPr>
    </w:p>
    <w:p w14:paraId="7AF5B303" w14:textId="77777777" w:rsidR="00C24D0E" w:rsidRDefault="00C24D0E" w:rsidP="005264F7">
      <w:pPr>
        <w:contextualSpacing/>
        <w:jc w:val="center"/>
        <w:rPr>
          <w:rFonts w:ascii="Arial Narrow" w:hAnsi="Arial Narrow" w:cs="Arial"/>
          <w:b/>
        </w:rPr>
      </w:pPr>
    </w:p>
    <w:p w14:paraId="53531588" w14:textId="77777777" w:rsidR="00C24D0E" w:rsidRDefault="00C24D0E" w:rsidP="005264F7">
      <w:pPr>
        <w:contextualSpacing/>
        <w:jc w:val="center"/>
        <w:rPr>
          <w:rFonts w:ascii="Arial Narrow" w:hAnsi="Arial Narrow" w:cs="Arial"/>
          <w:b/>
        </w:rPr>
      </w:pPr>
    </w:p>
    <w:p w14:paraId="79FD97BB" w14:textId="77777777" w:rsidR="00C24D0E" w:rsidRDefault="00C24D0E" w:rsidP="005264F7">
      <w:pPr>
        <w:contextualSpacing/>
        <w:jc w:val="center"/>
        <w:rPr>
          <w:rFonts w:ascii="Arial Narrow" w:hAnsi="Arial Narrow" w:cs="Arial"/>
          <w:b/>
        </w:rPr>
      </w:pPr>
    </w:p>
    <w:p w14:paraId="47126AF1" w14:textId="77777777" w:rsidR="00C24D0E" w:rsidRDefault="00C24D0E" w:rsidP="005264F7">
      <w:pPr>
        <w:contextualSpacing/>
        <w:jc w:val="center"/>
        <w:rPr>
          <w:rFonts w:ascii="Arial Narrow" w:hAnsi="Arial Narrow" w:cs="Arial"/>
          <w:b/>
        </w:rPr>
      </w:pPr>
    </w:p>
    <w:p w14:paraId="58E23474" w14:textId="77777777" w:rsidR="00C24D0E" w:rsidRDefault="00C24D0E" w:rsidP="005264F7">
      <w:pPr>
        <w:contextualSpacing/>
        <w:jc w:val="center"/>
        <w:rPr>
          <w:rFonts w:ascii="Arial Narrow" w:hAnsi="Arial Narrow" w:cs="Arial"/>
          <w:b/>
        </w:rPr>
      </w:pPr>
    </w:p>
    <w:p w14:paraId="63888F17" w14:textId="77777777" w:rsidR="00C24D0E" w:rsidRDefault="00C24D0E" w:rsidP="005264F7">
      <w:pPr>
        <w:contextualSpacing/>
        <w:jc w:val="center"/>
        <w:rPr>
          <w:rFonts w:ascii="Arial Narrow" w:hAnsi="Arial Narrow" w:cs="Arial"/>
          <w:b/>
        </w:rPr>
      </w:pPr>
    </w:p>
    <w:p w14:paraId="6646275A" w14:textId="77777777" w:rsidR="00C24D0E" w:rsidRDefault="00C24D0E" w:rsidP="005264F7">
      <w:pPr>
        <w:contextualSpacing/>
        <w:jc w:val="center"/>
        <w:rPr>
          <w:rFonts w:ascii="Arial Narrow" w:hAnsi="Arial Narrow" w:cs="Arial"/>
          <w:b/>
        </w:rPr>
      </w:pPr>
    </w:p>
    <w:p w14:paraId="1F4B58F4" w14:textId="77777777" w:rsidR="00C24D0E" w:rsidRDefault="00C24D0E" w:rsidP="005264F7">
      <w:pPr>
        <w:contextualSpacing/>
        <w:jc w:val="center"/>
        <w:rPr>
          <w:rFonts w:ascii="Arial Narrow" w:hAnsi="Arial Narrow" w:cs="Arial"/>
          <w:b/>
        </w:rPr>
      </w:pPr>
    </w:p>
    <w:p w14:paraId="2DDABAD3" w14:textId="77777777" w:rsidR="00C24D0E" w:rsidRDefault="00C24D0E" w:rsidP="005264F7">
      <w:pPr>
        <w:contextualSpacing/>
        <w:jc w:val="center"/>
        <w:rPr>
          <w:rFonts w:ascii="Arial Narrow" w:hAnsi="Arial Narrow" w:cs="Arial"/>
          <w:b/>
        </w:rPr>
      </w:pPr>
    </w:p>
    <w:p w14:paraId="1902E9AD" w14:textId="77777777" w:rsidR="00C24D0E" w:rsidRDefault="00C24D0E" w:rsidP="005264F7">
      <w:pPr>
        <w:contextualSpacing/>
        <w:jc w:val="center"/>
        <w:rPr>
          <w:rFonts w:ascii="Arial Narrow" w:hAnsi="Arial Narrow" w:cs="Arial"/>
          <w:b/>
        </w:rPr>
      </w:pPr>
    </w:p>
    <w:p w14:paraId="78F52606" w14:textId="77777777" w:rsidR="00C24D0E" w:rsidRDefault="00C24D0E" w:rsidP="005264F7">
      <w:pPr>
        <w:contextualSpacing/>
        <w:jc w:val="center"/>
        <w:rPr>
          <w:rFonts w:ascii="Arial Narrow" w:hAnsi="Arial Narrow" w:cs="Arial"/>
          <w:b/>
        </w:rPr>
      </w:pPr>
    </w:p>
    <w:p w14:paraId="6057AB85" w14:textId="77777777" w:rsidR="00C24D0E" w:rsidRDefault="00C24D0E" w:rsidP="005264F7">
      <w:pPr>
        <w:contextualSpacing/>
        <w:jc w:val="center"/>
        <w:rPr>
          <w:rFonts w:ascii="Arial Narrow" w:hAnsi="Arial Narrow" w:cs="Arial"/>
          <w:b/>
        </w:rPr>
      </w:pPr>
    </w:p>
    <w:p w14:paraId="1CA90B13" w14:textId="77777777" w:rsidR="00C24D0E" w:rsidRDefault="00C24D0E" w:rsidP="005264F7">
      <w:pPr>
        <w:contextualSpacing/>
        <w:jc w:val="center"/>
        <w:rPr>
          <w:rFonts w:ascii="Arial Narrow" w:hAnsi="Arial Narrow" w:cs="Arial"/>
          <w:b/>
        </w:rPr>
      </w:pPr>
    </w:p>
    <w:p w14:paraId="262BEC8D" w14:textId="77777777" w:rsidR="00C24D0E" w:rsidRDefault="00C24D0E" w:rsidP="005264F7">
      <w:pPr>
        <w:contextualSpacing/>
        <w:jc w:val="center"/>
        <w:rPr>
          <w:rFonts w:ascii="Arial Narrow" w:hAnsi="Arial Narrow" w:cs="Arial"/>
          <w:b/>
        </w:rPr>
      </w:pPr>
    </w:p>
    <w:p w14:paraId="37D2E4EC" w14:textId="77777777" w:rsidR="00C24D0E" w:rsidRDefault="00C24D0E" w:rsidP="005264F7">
      <w:pPr>
        <w:contextualSpacing/>
        <w:jc w:val="center"/>
        <w:rPr>
          <w:rFonts w:ascii="Arial Narrow" w:hAnsi="Arial Narrow" w:cs="Arial"/>
          <w:b/>
        </w:rPr>
      </w:pPr>
    </w:p>
    <w:p w14:paraId="1A63C762" w14:textId="77777777" w:rsidR="00C24D0E" w:rsidRDefault="00C24D0E" w:rsidP="005264F7">
      <w:pPr>
        <w:contextualSpacing/>
        <w:jc w:val="center"/>
        <w:rPr>
          <w:rFonts w:ascii="Arial Narrow" w:hAnsi="Arial Narrow" w:cs="Arial"/>
          <w:b/>
        </w:rPr>
      </w:pPr>
    </w:p>
    <w:p w14:paraId="240D6EF7" w14:textId="77777777" w:rsidR="00C24D0E" w:rsidRDefault="00C24D0E" w:rsidP="005264F7">
      <w:pPr>
        <w:contextualSpacing/>
        <w:jc w:val="center"/>
        <w:rPr>
          <w:rFonts w:ascii="Arial Narrow" w:hAnsi="Arial Narrow" w:cs="Arial"/>
          <w:b/>
        </w:rPr>
      </w:pPr>
    </w:p>
    <w:p w14:paraId="285C8EB8" w14:textId="77777777" w:rsidR="00C24D0E" w:rsidRDefault="00C24D0E" w:rsidP="005264F7">
      <w:pPr>
        <w:contextualSpacing/>
        <w:jc w:val="center"/>
        <w:rPr>
          <w:rFonts w:ascii="Arial Narrow" w:hAnsi="Arial Narrow" w:cs="Arial"/>
          <w:b/>
        </w:rPr>
      </w:pPr>
    </w:p>
    <w:p w14:paraId="31AAD407" w14:textId="77777777" w:rsidR="00C24D0E" w:rsidRDefault="00C24D0E" w:rsidP="005264F7">
      <w:pPr>
        <w:contextualSpacing/>
        <w:jc w:val="center"/>
        <w:rPr>
          <w:rFonts w:ascii="Arial Narrow" w:hAnsi="Arial Narrow" w:cs="Arial"/>
          <w:b/>
        </w:rPr>
      </w:pPr>
    </w:p>
    <w:p w14:paraId="40849A7B" w14:textId="77777777" w:rsidR="00C24D0E" w:rsidRDefault="00C24D0E" w:rsidP="005264F7">
      <w:pPr>
        <w:contextualSpacing/>
        <w:jc w:val="center"/>
        <w:rPr>
          <w:rFonts w:ascii="Arial Narrow" w:hAnsi="Arial Narrow" w:cs="Arial"/>
          <w:b/>
        </w:rPr>
      </w:pPr>
    </w:p>
    <w:p w14:paraId="0A824CED" w14:textId="77777777" w:rsidR="00C24D0E" w:rsidRDefault="00C24D0E" w:rsidP="005264F7">
      <w:pPr>
        <w:contextualSpacing/>
        <w:jc w:val="center"/>
        <w:rPr>
          <w:rFonts w:ascii="Arial Narrow" w:hAnsi="Arial Narrow" w:cs="Arial"/>
          <w:b/>
        </w:rPr>
      </w:pPr>
    </w:p>
    <w:p w14:paraId="6D848AEB" w14:textId="77777777" w:rsidR="00C24D0E" w:rsidRDefault="00C24D0E" w:rsidP="005264F7">
      <w:pPr>
        <w:contextualSpacing/>
        <w:jc w:val="center"/>
        <w:rPr>
          <w:rFonts w:ascii="Arial Narrow" w:hAnsi="Arial Narrow" w:cs="Arial"/>
          <w:b/>
        </w:rPr>
      </w:pPr>
    </w:p>
    <w:p w14:paraId="7A631A04" w14:textId="77777777" w:rsidR="00C24D0E" w:rsidRDefault="00C24D0E" w:rsidP="005264F7">
      <w:pPr>
        <w:contextualSpacing/>
        <w:jc w:val="center"/>
        <w:rPr>
          <w:rFonts w:ascii="Arial Narrow" w:hAnsi="Arial Narrow" w:cs="Arial"/>
          <w:b/>
        </w:rPr>
      </w:pPr>
    </w:p>
    <w:p w14:paraId="2CDDBC82" w14:textId="77777777" w:rsidR="00C24D0E" w:rsidRDefault="00C24D0E" w:rsidP="005264F7">
      <w:pPr>
        <w:contextualSpacing/>
        <w:jc w:val="center"/>
        <w:rPr>
          <w:rFonts w:ascii="Arial Narrow" w:hAnsi="Arial Narrow" w:cs="Arial"/>
          <w:b/>
        </w:rPr>
      </w:pPr>
    </w:p>
    <w:p w14:paraId="4E8E16FA" w14:textId="77777777" w:rsidR="00C24D0E" w:rsidRDefault="00C24D0E" w:rsidP="005264F7">
      <w:pPr>
        <w:contextualSpacing/>
        <w:jc w:val="center"/>
        <w:rPr>
          <w:rFonts w:ascii="Arial Narrow" w:hAnsi="Arial Narrow" w:cs="Arial"/>
          <w:b/>
        </w:rPr>
      </w:pPr>
    </w:p>
    <w:p w14:paraId="12DDA0D4" w14:textId="77777777" w:rsidR="00C24D0E" w:rsidRDefault="00C24D0E" w:rsidP="005264F7">
      <w:pPr>
        <w:contextualSpacing/>
        <w:jc w:val="center"/>
        <w:rPr>
          <w:rFonts w:ascii="Arial Narrow" w:hAnsi="Arial Narrow" w:cs="Arial"/>
          <w:b/>
        </w:rPr>
      </w:pPr>
    </w:p>
    <w:p w14:paraId="7E49AAFF" w14:textId="77777777" w:rsidR="00C24D0E" w:rsidRDefault="00C24D0E" w:rsidP="005264F7">
      <w:pPr>
        <w:contextualSpacing/>
        <w:jc w:val="center"/>
        <w:rPr>
          <w:rFonts w:ascii="Arial Narrow" w:hAnsi="Arial Narrow" w:cs="Arial"/>
          <w:b/>
        </w:rPr>
      </w:pPr>
    </w:p>
    <w:p w14:paraId="58E2776F" w14:textId="77777777" w:rsidR="00C24D0E" w:rsidRDefault="00C24D0E" w:rsidP="005264F7">
      <w:pPr>
        <w:contextualSpacing/>
        <w:jc w:val="center"/>
        <w:rPr>
          <w:rFonts w:ascii="Arial Narrow" w:hAnsi="Arial Narrow" w:cs="Arial"/>
          <w:b/>
        </w:rPr>
      </w:pPr>
    </w:p>
    <w:p w14:paraId="4E773B17" w14:textId="77777777" w:rsidR="00C24D0E" w:rsidRDefault="00C24D0E" w:rsidP="005264F7">
      <w:pPr>
        <w:contextualSpacing/>
        <w:jc w:val="center"/>
        <w:rPr>
          <w:rFonts w:ascii="Arial Narrow" w:hAnsi="Arial Narrow" w:cs="Arial"/>
          <w:b/>
        </w:rPr>
      </w:pPr>
    </w:p>
    <w:p w14:paraId="76BB1B37" w14:textId="77777777" w:rsidR="00C24D0E" w:rsidRDefault="00C24D0E" w:rsidP="005264F7">
      <w:pPr>
        <w:contextualSpacing/>
        <w:jc w:val="center"/>
        <w:rPr>
          <w:rFonts w:ascii="Arial Narrow" w:hAnsi="Arial Narrow" w:cs="Arial"/>
          <w:b/>
        </w:rPr>
      </w:pPr>
    </w:p>
    <w:p w14:paraId="1A443B72" w14:textId="77777777" w:rsidR="00C24D0E" w:rsidRDefault="00C24D0E" w:rsidP="005264F7">
      <w:pPr>
        <w:contextualSpacing/>
        <w:jc w:val="center"/>
        <w:rPr>
          <w:rFonts w:ascii="Arial Narrow" w:hAnsi="Arial Narrow" w:cs="Arial"/>
          <w:b/>
        </w:rPr>
      </w:pPr>
    </w:p>
    <w:p w14:paraId="359690BC" w14:textId="51A59D29" w:rsidR="005264F7" w:rsidRPr="00C24D0E" w:rsidRDefault="005264F7" w:rsidP="005264F7">
      <w:pPr>
        <w:contextualSpacing/>
        <w:jc w:val="center"/>
        <w:rPr>
          <w:rFonts w:ascii="Arial Narrow" w:hAnsi="Arial Narrow" w:cs="Arial"/>
          <w:b/>
        </w:rPr>
      </w:pPr>
      <w:r w:rsidRPr="00C24D0E">
        <w:rPr>
          <w:rFonts w:ascii="Arial Narrow" w:hAnsi="Arial Narrow" w:cs="Arial"/>
          <w:b/>
        </w:rPr>
        <w:lastRenderedPageBreak/>
        <w:t>ANEXO No</w:t>
      </w:r>
      <w:r w:rsidR="00C74F9E" w:rsidRPr="00C24D0E">
        <w:rPr>
          <w:rFonts w:ascii="Arial Narrow" w:hAnsi="Arial Narrow" w:cs="Arial"/>
          <w:b/>
        </w:rPr>
        <w:t xml:space="preserve">. </w:t>
      </w:r>
      <w:r w:rsidR="003258D0" w:rsidRPr="00C24D0E">
        <w:rPr>
          <w:rFonts w:ascii="Arial Narrow" w:hAnsi="Arial Narrow" w:cs="Arial"/>
          <w:b/>
        </w:rPr>
        <w:t>5</w:t>
      </w:r>
    </w:p>
    <w:p w14:paraId="359690BD" w14:textId="35B6500F" w:rsidR="00235C77" w:rsidRPr="00C24D0E" w:rsidRDefault="00235C77" w:rsidP="00F24390">
      <w:pPr>
        <w:contextualSpacing/>
        <w:jc w:val="center"/>
        <w:rPr>
          <w:rFonts w:ascii="Arial Narrow" w:hAnsi="Arial Narrow" w:cs="Arial"/>
          <w:b/>
        </w:rPr>
      </w:pPr>
    </w:p>
    <w:p w14:paraId="2E2A2133" w14:textId="77777777" w:rsidR="00477F72" w:rsidRPr="00C24D0E" w:rsidRDefault="00477F72" w:rsidP="00F24390">
      <w:pPr>
        <w:contextualSpacing/>
        <w:jc w:val="center"/>
        <w:rPr>
          <w:rFonts w:ascii="Arial Narrow" w:hAnsi="Arial Narrow" w:cs="Arial"/>
          <w:b/>
        </w:rPr>
      </w:pPr>
    </w:p>
    <w:p w14:paraId="359690BE" w14:textId="77777777" w:rsidR="00F24390" w:rsidRPr="00C24D0E" w:rsidRDefault="00494476" w:rsidP="00F24390">
      <w:pPr>
        <w:contextualSpacing/>
        <w:jc w:val="center"/>
        <w:rPr>
          <w:rFonts w:ascii="Arial Narrow" w:hAnsi="Arial Narrow" w:cs="Arial"/>
          <w:b/>
        </w:rPr>
      </w:pPr>
      <w:r w:rsidRPr="00C24D0E">
        <w:rPr>
          <w:rFonts w:ascii="Arial Narrow" w:hAnsi="Arial Narrow" w:cs="Arial"/>
          <w:b/>
        </w:rPr>
        <w:t>ACEPTACIÓ</w:t>
      </w:r>
      <w:r w:rsidR="00F24390" w:rsidRPr="00C24D0E">
        <w:rPr>
          <w:rFonts w:ascii="Arial Narrow" w:hAnsi="Arial Narrow" w:cs="Arial"/>
          <w:b/>
        </w:rPr>
        <w:t xml:space="preserve">N </w:t>
      </w:r>
      <w:r w:rsidR="00AB4775" w:rsidRPr="00C24D0E">
        <w:rPr>
          <w:rFonts w:ascii="Arial Narrow" w:hAnsi="Arial Narrow" w:cs="Arial"/>
          <w:b/>
        </w:rPr>
        <w:t>FORMATO DE ESPECIFICACI</w:t>
      </w:r>
      <w:r w:rsidR="001B1776" w:rsidRPr="00C24D0E">
        <w:rPr>
          <w:rFonts w:ascii="Arial Narrow" w:hAnsi="Arial Narrow" w:cs="Arial"/>
          <w:b/>
        </w:rPr>
        <w:t>ONES</w:t>
      </w:r>
      <w:r w:rsidR="00AB4775" w:rsidRPr="00C24D0E">
        <w:rPr>
          <w:rFonts w:ascii="Arial Narrow" w:hAnsi="Arial Narrow" w:cs="Arial"/>
          <w:b/>
        </w:rPr>
        <w:t xml:space="preserve"> </w:t>
      </w:r>
      <w:r w:rsidR="001B1776" w:rsidRPr="00C24D0E">
        <w:rPr>
          <w:rFonts w:ascii="Arial Narrow" w:hAnsi="Arial Narrow" w:cs="Arial"/>
          <w:b/>
        </w:rPr>
        <w:t xml:space="preserve">TÉCNICAS DEL SERVICIO O BIEN A CONTRATAR </w:t>
      </w:r>
    </w:p>
    <w:p w14:paraId="359690BF" w14:textId="77777777" w:rsidR="00F24390" w:rsidRPr="00C24D0E" w:rsidRDefault="00F24390" w:rsidP="00F24390">
      <w:pPr>
        <w:contextualSpacing/>
        <w:rPr>
          <w:rFonts w:ascii="Arial Narrow" w:hAnsi="Arial Narrow" w:cs="Arial"/>
          <w:b/>
        </w:rPr>
      </w:pPr>
    </w:p>
    <w:p w14:paraId="67CE0E42" w14:textId="77777777" w:rsidR="00D93317" w:rsidRPr="00C24D0E" w:rsidRDefault="00D93317" w:rsidP="00D93317">
      <w:pPr>
        <w:autoSpaceDE w:val="0"/>
        <w:autoSpaceDN w:val="0"/>
        <w:adjustRightInd w:val="0"/>
        <w:contextualSpacing/>
        <w:jc w:val="both"/>
        <w:rPr>
          <w:rFonts w:ascii="Arial Narrow" w:hAnsi="Arial Narrow" w:cs="Arial"/>
          <w:bCs/>
        </w:rPr>
      </w:pPr>
      <w:r w:rsidRPr="00C24D0E">
        <w:rPr>
          <w:rFonts w:ascii="Arial Narrow" w:hAnsi="Arial Narrow" w:cs="Arial"/>
          <w:bCs/>
        </w:rPr>
        <w:t xml:space="preserve">Con el presente formato me obligo a cumplir con las siguientes especificaciones técnicas mínimas: </w:t>
      </w:r>
    </w:p>
    <w:p w14:paraId="6705F8AE" w14:textId="77777777" w:rsidR="00D93317" w:rsidRPr="00C24D0E" w:rsidRDefault="00D93317" w:rsidP="00D93317">
      <w:pPr>
        <w:jc w:val="both"/>
        <w:rPr>
          <w:rFonts w:ascii="Arial Narrow" w:hAnsi="Arial Narrow" w:cs="Arial"/>
          <w:b/>
          <w:bCs/>
        </w:rPr>
      </w:pPr>
    </w:p>
    <w:p w14:paraId="6B220AF8" w14:textId="77777777" w:rsidR="00D93317" w:rsidRPr="00C24D0E" w:rsidRDefault="00D93317" w:rsidP="00D93317">
      <w:pPr>
        <w:jc w:val="center"/>
        <w:rPr>
          <w:rFonts w:ascii="Arial Narrow" w:hAnsi="Arial Narrow" w:cs="Arial"/>
          <w:b/>
          <w:bCs/>
        </w:rPr>
      </w:pPr>
      <w:r w:rsidRPr="00C24D0E">
        <w:rPr>
          <w:rFonts w:ascii="Arial Narrow" w:hAnsi="Arial Narrow" w:cs="Arial"/>
          <w:b/>
          <w:bCs/>
        </w:rPr>
        <w:t xml:space="preserve">OBJETO, CARACTERÍSTICAS Y ESPECIFICACIONES TÉCNICAS DEL BIEN O SERVICIO </w:t>
      </w:r>
    </w:p>
    <w:p w14:paraId="140BAB2E" w14:textId="77777777" w:rsidR="00D93317" w:rsidRPr="00C24D0E" w:rsidRDefault="00D93317" w:rsidP="00D93317">
      <w:pPr>
        <w:jc w:val="both"/>
        <w:rPr>
          <w:rFonts w:ascii="Arial Narrow" w:hAnsi="Arial Narrow" w:cs="Arial"/>
          <w:b/>
          <w:bCs/>
        </w:rPr>
      </w:pPr>
    </w:p>
    <w:p w14:paraId="1EB2CA85" w14:textId="77777777" w:rsidR="00D93317" w:rsidRPr="00C24D0E" w:rsidRDefault="00D93317" w:rsidP="00D93317">
      <w:pPr>
        <w:pStyle w:val="Prrafodelista"/>
        <w:spacing w:after="0" w:line="240" w:lineRule="auto"/>
        <w:ind w:left="0" w:right="-79"/>
        <w:jc w:val="both"/>
        <w:rPr>
          <w:rFonts w:ascii="Arial Narrow" w:hAnsi="Arial Narrow" w:cs="Arial"/>
          <w:sz w:val="24"/>
          <w:szCs w:val="24"/>
        </w:rPr>
      </w:pPr>
      <w:r w:rsidRPr="00C24D0E">
        <w:rPr>
          <w:rFonts w:ascii="Arial Narrow" w:hAnsi="Arial Narrow" w:cs="Arial"/>
          <w:b/>
          <w:bCs/>
          <w:sz w:val="24"/>
          <w:szCs w:val="24"/>
        </w:rPr>
        <w:t>OBJETO: </w:t>
      </w:r>
      <w:r w:rsidRPr="00C24D0E">
        <w:rPr>
          <w:rFonts w:ascii="Arial Narrow" w:hAnsi="Arial Narrow" w:cs="Arial"/>
          <w:sz w:val="24"/>
          <w:szCs w:val="24"/>
        </w:rPr>
        <w:t xml:space="preserve">Elaboración de avalúos comerciales de los bienes inmuebles </w:t>
      </w:r>
      <w:r w:rsidRPr="00C24D0E">
        <w:rPr>
          <w:rFonts w:ascii="Arial Narrow" w:hAnsi="Arial Narrow"/>
          <w:sz w:val="24"/>
          <w:szCs w:val="24"/>
        </w:rPr>
        <w:t xml:space="preserve">a Nivel Nacional de </w:t>
      </w:r>
      <w:r w:rsidRPr="00C24D0E">
        <w:rPr>
          <w:rFonts w:ascii="Arial Narrow" w:hAnsi="Arial Narrow" w:cs="Arial"/>
          <w:sz w:val="24"/>
          <w:szCs w:val="24"/>
        </w:rPr>
        <w:t>propiedad del Ministerio del Trabajo, de acuerdo con los lineamientos y metodologías establecidas por la Ley.</w:t>
      </w:r>
    </w:p>
    <w:p w14:paraId="4C101CBE" w14:textId="77777777" w:rsidR="00D93317" w:rsidRPr="00C24D0E" w:rsidRDefault="00D93317" w:rsidP="00D93317">
      <w:pPr>
        <w:jc w:val="both"/>
        <w:rPr>
          <w:rFonts w:ascii="Arial Narrow" w:hAnsi="Arial Narrow" w:cs="Arial"/>
          <w:lang w:val="es-CO" w:eastAsia="es-CO"/>
        </w:rPr>
      </w:pPr>
    </w:p>
    <w:p w14:paraId="212B895B" w14:textId="77777777" w:rsidR="00D93317" w:rsidRPr="00C24D0E" w:rsidRDefault="00D93317" w:rsidP="00D93317">
      <w:pPr>
        <w:jc w:val="both"/>
        <w:rPr>
          <w:rFonts w:ascii="Arial Narrow" w:hAnsi="Arial Narrow" w:cs="Arial"/>
          <w:b/>
          <w:bCs/>
        </w:rPr>
      </w:pPr>
      <w:r w:rsidRPr="00C24D0E">
        <w:rPr>
          <w:rFonts w:ascii="Arial Narrow" w:hAnsi="Arial Narrow" w:cs="Arial"/>
          <w:b/>
          <w:bCs/>
        </w:rPr>
        <w:t>CARACTERÍSTICAS Y ESPECIFICACIONES TÉCNICAS DEL SERVICIO:</w:t>
      </w:r>
    </w:p>
    <w:p w14:paraId="1E4123DB" w14:textId="77777777" w:rsidR="00D93317" w:rsidRPr="00C24D0E" w:rsidRDefault="00D93317" w:rsidP="00D93317">
      <w:pPr>
        <w:jc w:val="both"/>
        <w:rPr>
          <w:rFonts w:ascii="Arial Narrow" w:hAnsi="Arial Narrow" w:cs="Arial"/>
          <w:b/>
          <w:bCs/>
        </w:rPr>
      </w:pPr>
    </w:p>
    <w:p w14:paraId="44093A16" w14:textId="77777777" w:rsidR="00D93317" w:rsidRPr="00C24D0E" w:rsidRDefault="00D93317" w:rsidP="00D93317">
      <w:pPr>
        <w:pStyle w:val="Prrafodelista"/>
        <w:spacing w:after="0" w:line="240" w:lineRule="auto"/>
        <w:ind w:left="0"/>
        <w:jc w:val="both"/>
        <w:rPr>
          <w:rFonts w:ascii="Arial Narrow" w:hAnsi="Arial Narrow" w:cs="Arial"/>
          <w:sz w:val="24"/>
          <w:szCs w:val="24"/>
        </w:rPr>
      </w:pPr>
      <w:r w:rsidRPr="00C24D0E">
        <w:rPr>
          <w:rFonts w:ascii="Arial Narrow" w:hAnsi="Arial Narrow" w:cs="Arial"/>
          <w:sz w:val="24"/>
          <w:szCs w:val="24"/>
        </w:rPr>
        <w:t>Las especificaciones técnicas y condiciones generales, características técnicas y requisitos mínimos obligatorios, se encuentran en el Anexo 1 ESPECIFICACIONES TÉCNICAS de este documento, las cuales son de obligatorio cumplimiento por el contratista con ocasión de la ejecución del contrato.  En la carta de presentación de la oferta el proponente declara que conoce, entiende y acepta los requerimientos técnicos mínimos exigidos por la Entidad para el proceso de selección y se compromete a cumplirlos en la ejecución del contrato.</w:t>
      </w:r>
    </w:p>
    <w:p w14:paraId="31063A4E" w14:textId="77777777" w:rsidR="00D93317" w:rsidRPr="00C24D0E" w:rsidRDefault="00D93317" w:rsidP="00D93317">
      <w:pPr>
        <w:pStyle w:val="Prrafodelista"/>
        <w:spacing w:after="0" w:line="240" w:lineRule="auto"/>
        <w:ind w:left="0"/>
        <w:jc w:val="both"/>
        <w:rPr>
          <w:rFonts w:ascii="Arial Narrow" w:hAnsi="Arial Narrow" w:cs="Arial"/>
          <w:sz w:val="24"/>
          <w:szCs w:val="24"/>
        </w:rPr>
      </w:pPr>
    </w:p>
    <w:p w14:paraId="56F793C8" w14:textId="77777777" w:rsidR="00D93317" w:rsidRPr="00C24D0E" w:rsidRDefault="00D93317" w:rsidP="00D93317">
      <w:pPr>
        <w:pStyle w:val="Default"/>
        <w:jc w:val="center"/>
        <w:rPr>
          <w:rFonts w:ascii="Arial Narrow" w:hAnsi="Arial Narrow"/>
          <w:color w:val="auto"/>
        </w:rPr>
      </w:pPr>
      <w:r w:rsidRPr="00C24D0E">
        <w:rPr>
          <w:rFonts w:ascii="Arial Narrow" w:hAnsi="Arial Narrow"/>
          <w:b/>
          <w:color w:val="auto"/>
        </w:rPr>
        <w:t>ANEXO No. 1 ESPECIFICACIONES TÉCNICAS</w:t>
      </w:r>
    </w:p>
    <w:p w14:paraId="72ED4A80" w14:textId="77777777" w:rsidR="00D93317" w:rsidRPr="00C24D0E" w:rsidRDefault="00D93317" w:rsidP="00D93317">
      <w:pPr>
        <w:pStyle w:val="Default"/>
        <w:rPr>
          <w:rFonts w:ascii="Arial Narrow" w:hAnsi="Arial Narrow"/>
          <w:color w:val="auto"/>
        </w:rPr>
      </w:pPr>
    </w:p>
    <w:p w14:paraId="14501174" w14:textId="77777777" w:rsidR="00D93317" w:rsidRPr="00C24D0E" w:rsidRDefault="00D93317" w:rsidP="00D93317">
      <w:pPr>
        <w:ind w:right="-79"/>
        <w:jc w:val="both"/>
        <w:rPr>
          <w:rFonts w:ascii="Arial Narrow" w:hAnsi="Arial Narrow"/>
        </w:rPr>
      </w:pPr>
      <w:r w:rsidRPr="00C24D0E">
        <w:rPr>
          <w:rFonts w:ascii="Arial Narrow" w:hAnsi="Arial Narrow"/>
        </w:rPr>
        <w:t xml:space="preserve">El avaluó debe contemplar además del valor comercial del terreno, el de las construcciones, cultivos, cerramientos, obras civiles, obras hidráulicas y rellenos que se identifiquen dentro de los linderos de los predios a ser avaluados. De igual manera se debe tener en cuenta las demás disposiciones establecidas por la Ley 1682 de 2013 de infraestructura, para la adquisición predial, indemnizaciones tales como: daño emergente, lucro cesante y gastos por trasteos o relocalización en el caso que fuese necesario. </w:t>
      </w:r>
    </w:p>
    <w:p w14:paraId="5EBA59D8" w14:textId="77777777" w:rsidR="00D93317" w:rsidRPr="00C24D0E" w:rsidRDefault="00D93317" w:rsidP="00D93317">
      <w:pPr>
        <w:ind w:right="-79"/>
        <w:jc w:val="both"/>
        <w:rPr>
          <w:rFonts w:ascii="Arial Narrow" w:hAnsi="Arial Narrow"/>
        </w:rPr>
      </w:pPr>
    </w:p>
    <w:p w14:paraId="2E1590FB" w14:textId="77777777" w:rsidR="00D93317" w:rsidRPr="00C24D0E" w:rsidRDefault="00D93317" w:rsidP="00D93317">
      <w:pPr>
        <w:ind w:right="-79"/>
        <w:jc w:val="both"/>
        <w:rPr>
          <w:rFonts w:ascii="Arial Narrow" w:hAnsi="Arial Narrow"/>
        </w:rPr>
      </w:pPr>
      <w:r w:rsidRPr="00C24D0E">
        <w:rPr>
          <w:rFonts w:ascii="Arial Narrow" w:hAnsi="Arial Narrow"/>
        </w:rPr>
        <w:t>El proponente debe realizar una caracterización del uso de suelo de cada predio en concordancia con el POT vigente de los municipios del territorio nacional donde la entidad requiera realizar avalúos.</w:t>
      </w:r>
    </w:p>
    <w:p w14:paraId="0C67BB0A" w14:textId="77777777" w:rsidR="00D93317" w:rsidRPr="00C24D0E" w:rsidRDefault="00D93317" w:rsidP="00D93317">
      <w:pPr>
        <w:ind w:right="-79"/>
        <w:jc w:val="both"/>
        <w:rPr>
          <w:rFonts w:ascii="Arial Narrow" w:hAnsi="Arial Narrow"/>
        </w:rPr>
      </w:pPr>
    </w:p>
    <w:p w14:paraId="027F178C" w14:textId="77777777" w:rsidR="00D93317" w:rsidRPr="00C24D0E" w:rsidRDefault="00D93317" w:rsidP="00D93317">
      <w:pPr>
        <w:ind w:right="-79"/>
        <w:jc w:val="both"/>
        <w:rPr>
          <w:rFonts w:ascii="Arial Narrow" w:hAnsi="Arial Narrow"/>
        </w:rPr>
      </w:pPr>
      <w:r w:rsidRPr="00C24D0E">
        <w:rPr>
          <w:rFonts w:ascii="Arial Narrow" w:hAnsi="Arial Narrow"/>
        </w:rPr>
        <w:t>El informe de avalúo comercial deberá contener como mínimo la siguiente información y presentarse por separado para cada una de las Direcciones Territoriales, tanto impreso como en medio magnético:</w:t>
      </w:r>
    </w:p>
    <w:p w14:paraId="60B71014" w14:textId="77777777" w:rsidR="00D93317" w:rsidRPr="00C24D0E" w:rsidRDefault="00D93317" w:rsidP="00D93317">
      <w:pPr>
        <w:pStyle w:val="Prrafodelista"/>
        <w:spacing w:after="0" w:line="240" w:lineRule="auto"/>
        <w:ind w:left="0"/>
        <w:jc w:val="both"/>
        <w:rPr>
          <w:rFonts w:ascii="Arial Narrow" w:hAnsi="Arial Narrow"/>
          <w:sz w:val="24"/>
          <w:szCs w:val="24"/>
          <w:lang w:eastAsia="es-ES"/>
        </w:rPr>
      </w:pPr>
    </w:p>
    <w:p w14:paraId="69F0AE46" w14:textId="77777777" w:rsidR="00D93317" w:rsidRPr="00C24D0E" w:rsidRDefault="00D93317" w:rsidP="00D93317">
      <w:pPr>
        <w:pStyle w:val="Prrafodelista"/>
        <w:spacing w:after="0" w:line="240" w:lineRule="auto"/>
        <w:ind w:left="0"/>
        <w:jc w:val="both"/>
        <w:rPr>
          <w:rFonts w:ascii="Arial Narrow" w:hAnsi="Arial Narrow"/>
          <w:sz w:val="24"/>
          <w:szCs w:val="24"/>
          <w:lang w:eastAsia="es-ES"/>
        </w:rPr>
      </w:pPr>
      <w:r w:rsidRPr="00C24D0E">
        <w:rPr>
          <w:rFonts w:ascii="Arial Narrow" w:hAnsi="Arial Narrow"/>
          <w:sz w:val="24"/>
          <w:szCs w:val="24"/>
          <w:lang w:eastAsia="es-ES"/>
        </w:rPr>
        <w:t xml:space="preserve">CONTENIDO </w:t>
      </w:r>
    </w:p>
    <w:p w14:paraId="515AB08F"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1F3444D4"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 xml:space="preserve">ANEXOS </w:t>
      </w:r>
    </w:p>
    <w:p w14:paraId="33413B8E"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Folio de Matricula </w:t>
      </w:r>
    </w:p>
    <w:p w14:paraId="68967573"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Material Fotográfico </w:t>
      </w:r>
    </w:p>
    <w:p w14:paraId="6F24A5D3"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Estudio de Mercado </w:t>
      </w:r>
    </w:p>
    <w:p w14:paraId="6BFA82D1"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Certificación de Estrato </w:t>
      </w:r>
    </w:p>
    <w:p w14:paraId="04796CD0"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415015CB"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 xml:space="preserve">INFORMACIÓN BÁSICA </w:t>
      </w:r>
    </w:p>
    <w:p w14:paraId="3860E95C"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Nombre o Razón Social del Solicitante </w:t>
      </w:r>
    </w:p>
    <w:p w14:paraId="78E53560"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Documento de Identificación </w:t>
      </w:r>
    </w:p>
    <w:p w14:paraId="0C3DA49B"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Destinatario de la Valuación </w:t>
      </w:r>
    </w:p>
    <w:p w14:paraId="33E0842F"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Objeto de la valuación </w:t>
      </w:r>
    </w:p>
    <w:p w14:paraId="473BC98E"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Bases de la valuación </w:t>
      </w:r>
    </w:p>
    <w:p w14:paraId="5BB01531"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Tipo de Avalúo </w:t>
      </w:r>
    </w:p>
    <w:p w14:paraId="0D29D305"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Fecha de visita del bien inmueble </w:t>
      </w:r>
    </w:p>
    <w:p w14:paraId="18910E9B"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Fecha de elaboración del informe </w:t>
      </w:r>
    </w:p>
    <w:p w14:paraId="0FEA1519"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Documentos suministrados </w:t>
      </w:r>
    </w:p>
    <w:p w14:paraId="223809D2"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Fecha de aplicación del informe (vigencia) </w:t>
      </w:r>
    </w:p>
    <w:p w14:paraId="5ADD776F"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7D3BB55D"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 xml:space="preserve">IDENTIFICACIÓN DE LAS CARACTERÍSTICAS JURÍDICAS </w:t>
      </w:r>
    </w:p>
    <w:p w14:paraId="76A99B08"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Propietario </w:t>
      </w:r>
    </w:p>
    <w:p w14:paraId="63AD719F"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Título de Propiedad </w:t>
      </w:r>
    </w:p>
    <w:p w14:paraId="0FECDA60"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Matrícula Inmobiliaria </w:t>
      </w:r>
    </w:p>
    <w:p w14:paraId="0C8240C9"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Cédula Catastral </w:t>
      </w:r>
    </w:p>
    <w:p w14:paraId="7BFC236D"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Código de sector </w:t>
      </w:r>
    </w:p>
    <w:p w14:paraId="12E80696"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CHIP </w:t>
      </w:r>
    </w:p>
    <w:p w14:paraId="6A5150E0"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RUPI </w:t>
      </w:r>
    </w:p>
    <w:p w14:paraId="4C989DE8"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Licencia (s) de construcción </w:t>
      </w:r>
    </w:p>
    <w:p w14:paraId="15EEA2C7"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Observaciones </w:t>
      </w:r>
    </w:p>
    <w:p w14:paraId="7EE7696E"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0EC4A98F"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29A98B86"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685A4C79"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 xml:space="preserve">IDENTIFICACIÓN DE LAS CARACTERÍSTICAS FÍSICAS DEL SECTOR </w:t>
      </w:r>
    </w:p>
    <w:p w14:paraId="6B34B205"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Delimitación del sector-Localización </w:t>
      </w:r>
    </w:p>
    <w:p w14:paraId="5F9E5184"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Departamento</w:t>
      </w:r>
    </w:p>
    <w:p w14:paraId="57AA1DC7"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Municipio de ubicación</w:t>
      </w:r>
    </w:p>
    <w:p w14:paraId="3445398E"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Dirección del Bien Inmueble</w:t>
      </w:r>
    </w:p>
    <w:p w14:paraId="5EBDC364"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Nombre del Barrio</w:t>
      </w:r>
    </w:p>
    <w:p w14:paraId="30FDC61F"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Nombre del Conjunto o Edificio</w:t>
      </w:r>
    </w:p>
    <w:p w14:paraId="12A6513B"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Usos predominantes </w:t>
      </w:r>
    </w:p>
    <w:p w14:paraId="1187003B"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Actividad edificadora </w:t>
      </w:r>
    </w:p>
    <w:p w14:paraId="032088F7"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Normatividad urbanística del sector </w:t>
      </w:r>
    </w:p>
    <w:p w14:paraId="123321AF"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Servicios públicos </w:t>
      </w:r>
    </w:p>
    <w:p w14:paraId="4E9FE1A9"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Infraestructura urbanística del sector </w:t>
      </w:r>
    </w:p>
    <w:p w14:paraId="66A0EBE1"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Vías de acceso </w:t>
      </w:r>
    </w:p>
    <w:p w14:paraId="46860EA0"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Vías principales </w:t>
      </w:r>
    </w:p>
    <w:p w14:paraId="1FEBDB94"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Vías secundarias</w:t>
      </w:r>
    </w:p>
    <w:p w14:paraId="3653933C"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Topografía </w:t>
      </w:r>
    </w:p>
    <w:p w14:paraId="3F442FCD"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Servicio de transporte público </w:t>
      </w:r>
    </w:p>
    <w:p w14:paraId="35EA9E7F"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lastRenderedPageBreak/>
        <w:t xml:space="preserve">Estrato socioeconómico </w:t>
      </w:r>
    </w:p>
    <w:p w14:paraId="04CF2B82"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Legalidad de la urbanización </w:t>
      </w:r>
    </w:p>
    <w:p w14:paraId="1AC4C4A3"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Edificaciones importantes del sector </w:t>
      </w:r>
    </w:p>
    <w:p w14:paraId="09B873B7"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043BE670"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 xml:space="preserve">IDENTIFICACIÓN DE LAS CARACTERÍSTICAS PARTICULARES DEL INMUEBLE </w:t>
      </w:r>
    </w:p>
    <w:p w14:paraId="0903F796"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Localización del inmueble objeto de valuación </w:t>
      </w:r>
    </w:p>
    <w:p w14:paraId="783DDF00"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Tipo de Bien inmueble </w:t>
      </w:r>
    </w:p>
    <w:p w14:paraId="78A0F4F6"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Uso Actual </w:t>
      </w:r>
    </w:p>
    <w:p w14:paraId="51E28C35"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Servicios Públicos </w:t>
      </w:r>
    </w:p>
    <w:p w14:paraId="7B29BD6B"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Reglamentación Urbanística </w:t>
      </w:r>
    </w:p>
    <w:p w14:paraId="0B54AEDB"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Terreno </w:t>
      </w:r>
    </w:p>
    <w:p w14:paraId="4AC4BA23"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Área </w:t>
      </w:r>
    </w:p>
    <w:p w14:paraId="78259B7D"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Ubicación </w:t>
      </w:r>
    </w:p>
    <w:p w14:paraId="55CB1540"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Linderos </w:t>
      </w:r>
    </w:p>
    <w:p w14:paraId="6AFB286A"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Forma </w:t>
      </w:r>
    </w:p>
    <w:p w14:paraId="404A677D"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Topografía </w:t>
      </w:r>
    </w:p>
    <w:p w14:paraId="0170FF5B"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Relación frente –fondo </w:t>
      </w:r>
    </w:p>
    <w:p w14:paraId="6700EA79"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Frente sobre vías publicas </w:t>
      </w:r>
    </w:p>
    <w:p w14:paraId="29300870"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Construcción </w:t>
      </w:r>
    </w:p>
    <w:p w14:paraId="32C085E2"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Descripción general </w:t>
      </w:r>
    </w:p>
    <w:p w14:paraId="1EDCF6BC"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Áreas construidas </w:t>
      </w:r>
    </w:p>
    <w:p w14:paraId="1DF256A7"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Número de pisos </w:t>
      </w:r>
    </w:p>
    <w:p w14:paraId="74F2FBAA"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Vetustez </w:t>
      </w:r>
    </w:p>
    <w:p w14:paraId="28AD8F09"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Vida útil remanente </w:t>
      </w:r>
    </w:p>
    <w:p w14:paraId="255523DD"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Estado de conservación </w:t>
      </w:r>
    </w:p>
    <w:p w14:paraId="4E4D95B9"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Características constructivas y acabados interiores </w:t>
      </w:r>
    </w:p>
    <w:p w14:paraId="1175BC24"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Cimentación </w:t>
      </w:r>
    </w:p>
    <w:p w14:paraId="6CBF7410"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Estructura </w:t>
      </w:r>
    </w:p>
    <w:p w14:paraId="07D4727E"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Cubierta </w:t>
      </w:r>
    </w:p>
    <w:p w14:paraId="7C38F5CE"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Fachada </w:t>
      </w:r>
    </w:p>
    <w:p w14:paraId="303ADC38"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Mampostería </w:t>
      </w:r>
    </w:p>
    <w:p w14:paraId="5D1F17E6"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Ventanera </w:t>
      </w:r>
    </w:p>
    <w:p w14:paraId="0CE4BE4E"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Escaleras </w:t>
      </w:r>
    </w:p>
    <w:p w14:paraId="3E657174"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Puertas </w:t>
      </w:r>
    </w:p>
    <w:p w14:paraId="54BE550B"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Pisos</w:t>
      </w:r>
    </w:p>
    <w:p w14:paraId="24D16209"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Muros </w:t>
      </w:r>
    </w:p>
    <w:p w14:paraId="0FAAC159"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Cielo raso </w:t>
      </w:r>
    </w:p>
    <w:p w14:paraId="24C83126"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Baños </w:t>
      </w:r>
    </w:p>
    <w:p w14:paraId="2F125307"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Cocina </w:t>
      </w:r>
    </w:p>
    <w:p w14:paraId="6D07ED4F"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Condiciones de ventilación </w:t>
      </w:r>
    </w:p>
    <w:p w14:paraId="6427F19F"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Equipamiento y servicios especiales </w:t>
      </w:r>
    </w:p>
    <w:p w14:paraId="6B6D5FC3"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5DFFB778"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 xml:space="preserve">DESCRIPCIÓN DE LAS HIPÓTESIS Y CONDICIONES RESTRICTIVAS </w:t>
      </w:r>
    </w:p>
    <w:p w14:paraId="362E6BB5"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lastRenderedPageBreak/>
        <w:t xml:space="preserve">Problemas de estabilidad del suelo </w:t>
      </w:r>
    </w:p>
    <w:p w14:paraId="2DE6D4EC"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Impacto Ambiental y condiciones de salubridad</w:t>
      </w:r>
    </w:p>
    <w:p w14:paraId="0B83373B"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Servidumbres, cesiones y afectaciones viales </w:t>
      </w:r>
    </w:p>
    <w:p w14:paraId="43EA8F93"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Seguridad </w:t>
      </w:r>
    </w:p>
    <w:p w14:paraId="1892DCA3"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Problemáticas económicas </w:t>
      </w:r>
    </w:p>
    <w:p w14:paraId="552711B6"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56DF4B4F"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 xml:space="preserve">DESCRIPCIÓN DE LAS HIPÓTESIS ESPECIALES, INUSUALES O EXTRAORDINARIAS </w:t>
      </w:r>
    </w:p>
    <w:p w14:paraId="4F58E785" w14:textId="77777777" w:rsidR="00D93317" w:rsidRPr="00C24D0E" w:rsidRDefault="00D93317" w:rsidP="00D93317">
      <w:pPr>
        <w:pStyle w:val="Prrafodelista"/>
        <w:spacing w:after="0" w:line="240" w:lineRule="auto"/>
        <w:ind w:left="0"/>
        <w:jc w:val="both"/>
        <w:rPr>
          <w:rFonts w:ascii="Arial Narrow" w:hAnsi="Arial Narrow"/>
          <w:b/>
          <w:bCs/>
          <w:sz w:val="24"/>
          <w:szCs w:val="24"/>
        </w:rPr>
      </w:pPr>
    </w:p>
    <w:p w14:paraId="20B6C0A5"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 xml:space="preserve">DECLARACIÓN DE RESPONSABILIDAD DEL AVALUADOR </w:t>
      </w:r>
    </w:p>
    <w:p w14:paraId="1E093FED" w14:textId="77777777" w:rsidR="00D93317" w:rsidRPr="00C24D0E" w:rsidRDefault="00D93317" w:rsidP="00D93317">
      <w:pPr>
        <w:pStyle w:val="Prrafodelista"/>
        <w:spacing w:after="0" w:line="240" w:lineRule="auto"/>
        <w:ind w:left="0"/>
        <w:jc w:val="both"/>
        <w:rPr>
          <w:rFonts w:ascii="Arial Narrow" w:hAnsi="Arial Narrow"/>
          <w:b/>
          <w:bCs/>
          <w:sz w:val="24"/>
          <w:szCs w:val="24"/>
        </w:rPr>
      </w:pPr>
    </w:p>
    <w:p w14:paraId="63E63399"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 xml:space="preserve">DECLARACIÓN DE CUMPLIMIENTO </w:t>
      </w:r>
    </w:p>
    <w:p w14:paraId="11565FE2"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39A918C6"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 xml:space="preserve">DESCRIPCIÓN DE LA INFORMACIÓN Y DE LOS DATOS EXAMINADOS DEL ANÁLISIS DE MERCADO, DE LOS MÉTODOS SEGUIDOS Y ARGUMENTACIÓN QUE RESPALDAN LOS ANÁLISIS, OPINIONES Y RESULTADOS. </w:t>
      </w:r>
    </w:p>
    <w:p w14:paraId="27283C32"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Enfoque o metodología valuadora empleada </w:t>
      </w:r>
    </w:p>
    <w:p w14:paraId="4D9A22F4"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Método de comparación o de mercado </w:t>
      </w:r>
    </w:p>
    <w:p w14:paraId="2D3BCDD9"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Método de costo de reposición </w:t>
      </w:r>
    </w:p>
    <w:p w14:paraId="6A54C430"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Método residual </w:t>
      </w:r>
    </w:p>
    <w:p w14:paraId="50F754C8"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cs="Arial"/>
          <w:sz w:val="24"/>
          <w:szCs w:val="24"/>
        </w:rPr>
        <w:t>Identificación del avalúo que se realiza y la justificación de porque es el apropiado para el caso</w:t>
      </w:r>
    </w:p>
    <w:p w14:paraId="3B7C5359"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Memoria de calculo </w:t>
      </w:r>
    </w:p>
    <w:p w14:paraId="2B965D3E"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Comportamiento de la oferta y la demanda </w:t>
      </w:r>
    </w:p>
    <w:p w14:paraId="4283DA2E"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Perspectiva de la valoración </w:t>
      </w:r>
    </w:p>
    <w:p w14:paraId="5755FB90"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18A0AFE3"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 xml:space="preserve">AVALUO COMERCIAL </w:t>
      </w:r>
    </w:p>
    <w:p w14:paraId="67885282"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Descripción </w:t>
      </w:r>
    </w:p>
    <w:p w14:paraId="73D22428"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Área en metros </w:t>
      </w:r>
    </w:p>
    <w:p w14:paraId="5FC2180D" w14:textId="77777777" w:rsidR="00D93317" w:rsidRPr="00C24D0E" w:rsidRDefault="00D93317" w:rsidP="00D93317">
      <w:pPr>
        <w:ind w:right="-79"/>
        <w:jc w:val="both"/>
        <w:rPr>
          <w:rFonts w:ascii="Arial Narrow" w:hAnsi="Arial Narrow" w:cs="Arial"/>
        </w:rPr>
      </w:pPr>
      <w:r w:rsidRPr="00C24D0E">
        <w:rPr>
          <w:rFonts w:ascii="Arial Narrow" w:hAnsi="Arial Narrow"/>
        </w:rPr>
        <w:t xml:space="preserve">Valor unitario o de </w:t>
      </w:r>
      <w:r w:rsidRPr="00C24D0E">
        <w:rPr>
          <w:rFonts w:ascii="Arial Narrow" w:hAnsi="Arial Narrow" w:cs="Arial"/>
        </w:rPr>
        <w:t>referencia que se utilicen y sus fuentes</w:t>
      </w:r>
    </w:p>
    <w:p w14:paraId="34219EF0" w14:textId="77777777" w:rsidR="00D93317" w:rsidRPr="00C24D0E" w:rsidRDefault="00D93317" w:rsidP="00D93317">
      <w:pPr>
        <w:ind w:right="-79"/>
        <w:jc w:val="both"/>
        <w:rPr>
          <w:rFonts w:ascii="Arial Narrow" w:hAnsi="Arial Narrow" w:cs="Arial"/>
        </w:rPr>
      </w:pPr>
      <w:r w:rsidRPr="00C24D0E">
        <w:rPr>
          <w:rFonts w:ascii="Arial Narrow" w:hAnsi="Arial Narrow" w:cs="Arial"/>
        </w:rPr>
        <w:t xml:space="preserve">Valor de la Reconstrucción </w:t>
      </w:r>
    </w:p>
    <w:p w14:paraId="08DB2C77" w14:textId="77777777" w:rsidR="00D93317" w:rsidRPr="00C24D0E" w:rsidRDefault="00D93317" w:rsidP="00D93317">
      <w:pPr>
        <w:ind w:right="-79"/>
        <w:jc w:val="both"/>
        <w:rPr>
          <w:rFonts w:ascii="Arial Narrow" w:hAnsi="Arial Narrow" w:cs="Arial"/>
        </w:rPr>
      </w:pPr>
      <w:r w:rsidRPr="00C24D0E">
        <w:rPr>
          <w:rFonts w:ascii="Arial Narrow" w:hAnsi="Arial Narrow" w:cs="Arial"/>
        </w:rPr>
        <w:t>Valor Terreno</w:t>
      </w:r>
    </w:p>
    <w:p w14:paraId="5B458B73" w14:textId="77777777" w:rsidR="00D93317" w:rsidRPr="00C24D0E" w:rsidRDefault="00D93317" w:rsidP="00D93317">
      <w:pPr>
        <w:ind w:right="-79"/>
        <w:jc w:val="both"/>
        <w:rPr>
          <w:rFonts w:ascii="Arial Narrow" w:hAnsi="Arial Narrow" w:cs="Arial"/>
        </w:rPr>
      </w:pPr>
      <w:r w:rsidRPr="00C24D0E">
        <w:rPr>
          <w:rFonts w:ascii="Arial Narrow" w:hAnsi="Arial Narrow" w:cs="Arial"/>
        </w:rPr>
        <w:t>Valor Edificación</w:t>
      </w:r>
    </w:p>
    <w:p w14:paraId="160399CA"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Valor total M2</w:t>
      </w:r>
    </w:p>
    <w:p w14:paraId="232F9A26" w14:textId="77777777" w:rsidR="00D93317" w:rsidRPr="00C24D0E" w:rsidRDefault="00D93317" w:rsidP="00D93317">
      <w:pPr>
        <w:pStyle w:val="Prrafodelista"/>
        <w:spacing w:after="0" w:line="240" w:lineRule="auto"/>
        <w:ind w:left="0"/>
        <w:jc w:val="both"/>
        <w:rPr>
          <w:rFonts w:ascii="Arial Narrow" w:hAnsi="Arial Narrow"/>
          <w:sz w:val="24"/>
          <w:szCs w:val="24"/>
        </w:rPr>
      </w:pPr>
    </w:p>
    <w:p w14:paraId="74396D62" w14:textId="77777777" w:rsidR="00D93317" w:rsidRPr="00C24D0E" w:rsidRDefault="00D93317" w:rsidP="00D93317">
      <w:pPr>
        <w:pStyle w:val="Prrafodelista"/>
        <w:spacing w:after="0" w:line="240" w:lineRule="auto"/>
        <w:ind w:left="0"/>
        <w:jc w:val="both"/>
        <w:rPr>
          <w:rFonts w:ascii="Arial Narrow" w:hAnsi="Arial Narrow"/>
          <w:b/>
          <w:bCs/>
          <w:sz w:val="24"/>
          <w:szCs w:val="24"/>
        </w:rPr>
      </w:pPr>
      <w:r w:rsidRPr="00C24D0E">
        <w:rPr>
          <w:rFonts w:ascii="Arial Narrow" w:hAnsi="Arial Narrow"/>
          <w:b/>
          <w:bCs/>
          <w:sz w:val="24"/>
          <w:szCs w:val="24"/>
        </w:rPr>
        <w:t>VIGENCIA DEL AVALUO (</w:t>
      </w:r>
      <w:r w:rsidRPr="00C24D0E">
        <w:rPr>
          <w:rFonts w:ascii="Arial Narrow" w:hAnsi="Arial Narrow"/>
          <w:sz w:val="24"/>
          <w:szCs w:val="24"/>
        </w:rPr>
        <w:t xml:space="preserve">No podrá ser inferior a </w:t>
      </w:r>
      <w:proofErr w:type="gramStart"/>
      <w:r w:rsidRPr="00C24D0E">
        <w:rPr>
          <w:rFonts w:ascii="Arial Narrow" w:hAnsi="Arial Narrow"/>
          <w:sz w:val="24"/>
          <w:szCs w:val="24"/>
        </w:rPr>
        <w:t>un  (</w:t>
      </w:r>
      <w:proofErr w:type="gramEnd"/>
      <w:r w:rsidRPr="00C24D0E">
        <w:rPr>
          <w:rFonts w:ascii="Arial Narrow" w:hAnsi="Arial Narrow"/>
          <w:sz w:val="24"/>
          <w:szCs w:val="24"/>
        </w:rPr>
        <w:t>1)  año)</w:t>
      </w:r>
    </w:p>
    <w:p w14:paraId="5A2630AD"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FECHA</w:t>
      </w:r>
    </w:p>
    <w:p w14:paraId="0626423B"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NOMBRE DEL AVALUADOR </w:t>
      </w:r>
    </w:p>
    <w:p w14:paraId="04C77BB2" w14:textId="77777777" w:rsidR="00D93317" w:rsidRPr="00C24D0E" w:rsidRDefault="00D93317" w:rsidP="00D93317">
      <w:pPr>
        <w:pStyle w:val="Prrafodelista"/>
        <w:spacing w:after="0" w:line="240" w:lineRule="auto"/>
        <w:ind w:left="0"/>
        <w:jc w:val="both"/>
        <w:rPr>
          <w:rFonts w:ascii="Arial Narrow" w:hAnsi="Arial Narrow"/>
          <w:sz w:val="24"/>
          <w:szCs w:val="24"/>
        </w:rPr>
      </w:pPr>
      <w:r w:rsidRPr="00C24D0E">
        <w:rPr>
          <w:rFonts w:ascii="Arial Narrow" w:hAnsi="Arial Narrow"/>
          <w:sz w:val="24"/>
          <w:szCs w:val="24"/>
        </w:rPr>
        <w:t xml:space="preserve">Documento de identificación </w:t>
      </w:r>
    </w:p>
    <w:p w14:paraId="73E12038" w14:textId="77777777" w:rsidR="00D93317" w:rsidRPr="00C24D0E" w:rsidRDefault="00D93317" w:rsidP="00D93317">
      <w:pPr>
        <w:pStyle w:val="Prrafodelista"/>
        <w:spacing w:after="0" w:line="240" w:lineRule="auto"/>
        <w:ind w:left="0"/>
        <w:jc w:val="both"/>
        <w:rPr>
          <w:rFonts w:ascii="Arial Narrow" w:hAnsi="Arial Narrow" w:cs="Arial"/>
          <w:b/>
          <w:sz w:val="24"/>
          <w:szCs w:val="24"/>
        </w:rPr>
      </w:pPr>
      <w:r w:rsidRPr="00C24D0E">
        <w:rPr>
          <w:rFonts w:ascii="Arial Narrow" w:hAnsi="Arial Narrow"/>
          <w:sz w:val="24"/>
          <w:szCs w:val="24"/>
        </w:rPr>
        <w:t xml:space="preserve">Registro </w:t>
      </w:r>
      <w:proofErr w:type="spellStart"/>
      <w:r w:rsidRPr="00C24D0E">
        <w:rPr>
          <w:rFonts w:ascii="Arial Narrow" w:hAnsi="Arial Narrow"/>
          <w:sz w:val="24"/>
          <w:szCs w:val="24"/>
        </w:rPr>
        <w:t>avaluador</w:t>
      </w:r>
      <w:proofErr w:type="spellEnd"/>
    </w:p>
    <w:p w14:paraId="1E9E0C44" w14:textId="77777777" w:rsidR="00D93317" w:rsidRPr="00C24D0E" w:rsidRDefault="00D93317" w:rsidP="00D93317">
      <w:pPr>
        <w:pStyle w:val="Default"/>
        <w:rPr>
          <w:rFonts w:ascii="Arial Narrow" w:hAnsi="Arial Narrow"/>
          <w:b/>
          <w:bCs/>
        </w:rPr>
      </w:pPr>
    </w:p>
    <w:p w14:paraId="3049535D" w14:textId="77777777" w:rsidR="00D93317" w:rsidRPr="00C24D0E" w:rsidRDefault="00D93317" w:rsidP="00D93317">
      <w:pPr>
        <w:jc w:val="both"/>
        <w:rPr>
          <w:rFonts w:ascii="Arial Narrow" w:hAnsi="Arial Narrow" w:cs="Arial"/>
        </w:rPr>
      </w:pPr>
      <w:bookmarkStart w:id="0" w:name="OLE_LINK1"/>
    </w:p>
    <w:p w14:paraId="080FD547" w14:textId="77777777" w:rsidR="00D93317" w:rsidRPr="00C24D0E" w:rsidRDefault="00D93317" w:rsidP="00D93317">
      <w:pPr>
        <w:jc w:val="both"/>
        <w:rPr>
          <w:rFonts w:ascii="Arial Narrow" w:hAnsi="Arial Narrow" w:cs="Arial"/>
          <w:b/>
          <w:bCs/>
        </w:rPr>
      </w:pPr>
    </w:p>
    <w:bookmarkEnd w:id="0"/>
    <w:p w14:paraId="6275CB00" w14:textId="77777777" w:rsidR="00D93317" w:rsidRPr="00C24D0E" w:rsidRDefault="00D93317" w:rsidP="00D93317">
      <w:pPr>
        <w:pStyle w:val="Prrafodelista"/>
        <w:ind w:left="0" w:right="-79"/>
        <w:rPr>
          <w:rFonts w:ascii="Arial Narrow" w:hAnsi="Arial Narrow" w:cs="Arial"/>
          <w:i/>
          <w:sz w:val="24"/>
          <w:szCs w:val="24"/>
        </w:rPr>
      </w:pPr>
      <w:r w:rsidRPr="00C24D0E">
        <w:rPr>
          <w:rFonts w:ascii="Arial Narrow" w:hAnsi="Arial Narrow" w:cs="Arial"/>
          <w:b/>
          <w:i/>
          <w:sz w:val="24"/>
          <w:szCs w:val="24"/>
        </w:rPr>
        <w:t>NOTA 1:</w:t>
      </w:r>
      <w:r w:rsidRPr="00C24D0E">
        <w:rPr>
          <w:rFonts w:ascii="Arial Narrow" w:hAnsi="Arial Narrow" w:cs="Arial"/>
          <w:i/>
          <w:sz w:val="24"/>
          <w:szCs w:val="24"/>
        </w:rPr>
        <w:t xml:space="preserve"> </w:t>
      </w:r>
      <w:r w:rsidRPr="00C24D0E">
        <w:rPr>
          <w:rFonts w:ascii="Arial Narrow" w:hAnsi="Arial Narrow" w:cs="Arial"/>
          <w:bCs/>
          <w:i/>
          <w:iCs/>
          <w:sz w:val="24"/>
          <w:szCs w:val="24"/>
          <w:lang w:val="es-ES"/>
        </w:rPr>
        <w:t>Estas especificaciones técnicas deben ser aceptadas por escrito en la oferta por el proponente.</w:t>
      </w:r>
    </w:p>
    <w:p w14:paraId="5BF9A068" w14:textId="77777777" w:rsidR="00D93317" w:rsidRPr="00C24D0E" w:rsidRDefault="00D93317" w:rsidP="00D93317">
      <w:pPr>
        <w:pStyle w:val="Prrafodelista"/>
        <w:spacing w:after="0" w:line="240" w:lineRule="auto"/>
        <w:ind w:left="0" w:right="-79"/>
        <w:jc w:val="both"/>
        <w:rPr>
          <w:rFonts w:ascii="Arial Narrow" w:hAnsi="Arial Narrow" w:cs="Arial"/>
          <w:sz w:val="24"/>
          <w:szCs w:val="24"/>
        </w:rPr>
      </w:pPr>
    </w:p>
    <w:p w14:paraId="128B94B8" w14:textId="77777777" w:rsidR="00D93317" w:rsidRPr="00C24D0E" w:rsidRDefault="00D93317" w:rsidP="00D93317">
      <w:pPr>
        <w:ind w:right="-79"/>
        <w:jc w:val="both"/>
        <w:rPr>
          <w:rFonts w:ascii="Arial Narrow" w:hAnsi="Arial Narrow" w:cs="Arial"/>
        </w:rPr>
      </w:pPr>
    </w:p>
    <w:p w14:paraId="0FD50FA5" w14:textId="77777777" w:rsidR="00D93317" w:rsidRPr="00C24D0E" w:rsidRDefault="00D93317" w:rsidP="00D93317">
      <w:pPr>
        <w:contextualSpacing/>
        <w:jc w:val="both"/>
        <w:rPr>
          <w:rFonts w:ascii="Arial Narrow" w:hAnsi="Arial Narrow" w:cs="Arial"/>
          <w:b/>
        </w:rPr>
      </w:pPr>
      <w:r w:rsidRPr="00C24D0E">
        <w:rPr>
          <w:rFonts w:ascii="Arial Narrow" w:hAnsi="Arial Narrow" w:cs="Arial"/>
          <w:b/>
        </w:rPr>
        <w:t>Firma</w:t>
      </w:r>
    </w:p>
    <w:p w14:paraId="7BC5D447" w14:textId="77777777" w:rsidR="00D93317" w:rsidRPr="00C24D0E" w:rsidRDefault="00D93317" w:rsidP="00D93317">
      <w:pPr>
        <w:contextualSpacing/>
        <w:jc w:val="both"/>
        <w:rPr>
          <w:rFonts w:ascii="Arial Narrow" w:hAnsi="Arial Narrow" w:cs="Arial"/>
          <w:b/>
        </w:rPr>
      </w:pPr>
    </w:p>
    <w:p w14:paraId="6F6D8F7E" w14:textId="77777777" w:rsidR="00D93317" w:rsidRPr="00C24D0E" w:rsidRDefault="00D93317" w:rsidP="00D93317">
      <w:pPr>
        <w:contextualSpacing/>
        <w:jc w:val="both"/>
        <w:rPr>
          <w:rFonts w:ascii="Arial Narrow" w:hAnsi="Arial Narrow" w:cs="Arial"/>
          <w:b/>
        </w:rPr>
      </w:pPr>
    </w:p>
    <w:p w14:paraId="5926BD99" w14:textId="77777777" w:rsidR="00D93317" w:rsidRPr="00C24D0E" w:rsidRDefault="00D93317" w:rsidP="00D93317">
      <w:pPr>
        <w:contextualSpacing/>
        <w:jc w:val="both"/>
        <w:rPr>
          <w:rFonts w:ascii="Arial Narrow" w:hAnsi="Arial Narrow" w:cs="Arial"/>
          <w:b/>
        </w:rPr>
      </w:pPr>
    </w:p>
    <w:p w14:paraId="3E4474EB" w14:textId="77777777" w:rsidR="00D93317" w:rsidRPr="00C24D0E" w:rsidRDefault="00D93317" w:rsidP="00D93317">
      <w:pPr>
        <w:contextualSpacing/>
        <w:jc w:val="both"/>
        <w:rPr>
          <w:rFonts w:ascii="Arial Narrow" w:hAnsi="Arial Narrow" w:cs="Arial"/>
          <w:b/>
        </w:rPr>
      </w:pPr>
      <w:r w:rsidRPr="00C24D0E">
        <w:rPr>
          <w:rFonts w:ascii="Arial Narrow" w:hAnsi="Arial Narrow" w:cs="Arial"/>
          <w:b/>
        </w:rPr>
        <w:t>___________________________________</w:t>
      </w:r>
    </w:p>
    <w:p w14:paraId="63462925" w14:textId="77777777" w:rsidR="00D93317" w:rsidRPr="00C24D0E" w:rsidRDefault="00D93317" w:rsidP="00D93317">
      <w:pPr>
        <w:contextualSpacing/>
        <w:jc w:val="both"/>
        <w:rPr>
          <w:rFonts w:ascii="Arial Narrow" w:hAnsi="Arial Narrow" w:cs="Arial"/>
          <w:b/>
        </w:rPr>
      </w:pPr>
      <w:r w:rsidRPr="00C24D0E">
        <w:rPr>
          <w:rFonts w:ascii="Arial Narrow" w:hAnsi="Arial Narrow" w:cs="Arial"/>
          <w:b/>
        </w:rPr>
        <w:t>Persona Natural - Representante Legal</w:t>
      </w:r>
    </w:p>
    <w:p w14:paraId="15A55F1D" w14:textId="77777777" w:rsidR="00D93317" w:rsidRPr="00C24D0E" w:rsidRDefault="00D93317" w:rsidP="00D93317">
      <w:pPr>
        <w:contextualSpacing/>
        <w:jc w:val="both"/>
        <w:rPr>
          <w:rFonts w:ascii="Arial Narrow" w:hAnsi="Arial Narrow" w:cs="Arial"/>
          <w:b/>
        </w:rPr>
      </w:pPr>
      <w:r w:rsidRPr="00C24D0E">
        <w:rPr>
          <w:rFonts w:ascii="Arial Narrow" w:hAnsi="Arial Narrow" w:cs="Arial"/>
          <w:b/>
        </w:rPr>
        <w:t>Nombre ____________________________</w:t>
      </w:r>
    </w:p>
    <w:p w14:paraId="043E99E1" w14:textId="77777777" w:rsidR="00D93317" w:rsidRPr="00C24D0E" w:rsidRDefault="00D93317" w:rsidP="00D93317">
      <w:pPr>
        <w:contextualSpacing/>
        <w:jc w:val="both"/>
        <w:rPr>
          <w:rFonts w:ascii="Arial Narrow" w:hAnsi="Arial Narrow" w:cs="Arial"/>
          <w:b/>
        </w:rPr>
      </w:pPr>
      <w:r w:rsidRPr="00C24D0E">
        <w:rPr>
          <w:rFonts w:ascii="Arial Narrow" w:hAnsi="Arial Narrow" w:cs="Arial"/>
          <w:b/>
        </w:rPr>
        <w:t>Documento de identidad________________</w:t>
      </w:r>
    </w:p>
    <w:p w14:paraId="70A20502" w14:textId="77777777" w:rsidR="00D93317" w:rsidRPr="00C24D0E" w:rsidRDefault="00D93317" w:rsidP="00D93317">
      <w:pPr>
        <w:contextualSpacing/>
        <w:jc w:val="both"/>
        <w:rPr>
          <w:rFonts w:ascii="Arial Narrow" w:hAnsi="Arial Narrow" w:cs="Arial"/>
          <w:b/>
        </w:rPr>
      </w:pPr>
      <w:r w:rsidRPr="00C24D0E">
        <w:rPr>
          <w:rFonts w:ascii="Arial Narrow" w:hAnsi="Arial Narrow" w:cs="Arial"/>
          <w:b/>
        </w:rPr>
        <w:t>Empresa ____________________________</w:t>
      </w:r>
    </w:p>
    <w:p w14:paraId="12A70761" w14:textId="77777777" w:rsidR="00D93317" w:rsidRPr="00C24D0E" w:rsidRDefault="00D93317" w:rsidP="00D93317">
      <w:pPr>
        <w:rPr>
          <w:rFonts w:ascii="Arial Narrow" w:hAnsi="Arial Narrow"/>
        </w:rPr>
      </w:pPr>
    </w:p>
    <w:p w14:paraId="3E7CBC1B" w14:textId="77777777" w:rsidR="00D93317" w:rsidRPr="00C24D0E" w:rsidRDefault="00D93317" w:rsidP="006D26ED">
      <w:pPr>
        <w:jc w:val="center"/>
        <w:rPr>
          <w:rFonts w:ascii="Arial Narrow" w:hAnsi="Arial Narrow" w:cs="Arial"/>
          <w:b/>
        </w:rPr>
      </w:pPr>
    </w:p>
    <w:p w14:paraId="4CB7739F" w14:textId="77777777" w:rsidR="00D93317" w:rsidRPr="00C24D0E" w:rsidRDefault="00D93317" w:rsidP="006D26ED">
      <w:pPr>
        <w:jc w:val="center"/>
        <w:rPr>
          <w:rFonts w:ascii="Arial Narrow" w:hAnsi="Arial Narrow" w:cs="Arial"/>
          <w:b/>
        </w:rPr>
      </w:pPr>
    </w:p>
    <w:p w14:paraId="56B063BE" w14:textId="77777777" w:rsidR="00D93317" w:rsidRPr="00C24D0E" w:rsidRDefault="00D93317" w:rsidP="006D26ED">
      <w:pPr>
        <w:jc w:val="center"/>
        <w:rPr>
          <w:rFonts w:ascii="Arial Narrow" w:hAnsi="Arial Narrow" w:cs="Arial"/>
          <w:b/>
        </w:rPr>
      </w:pPr>
    </w:p>
    <w:p w14:paraId="0AAEAD99" w14:textId="77777777" w:rsidR="00D93317" w:rsidRPr="00C24D0E" w:rsidRDefault="00D93317" w:rsidP="006D26ED">
      <w:pPr>
        <w:jc w:val="center"/>
        <w:rPr>
          <w:rFonts w:ascii="Arial Narrow" w:hAnsi="Arial Narrow" w:cs="Arial"/>
          <w:b/>
        </w:rPr>
      </w:pPr>
    </w:p>
    <w:p w14:paraId="60033C37" w14:textId="77777777" w:rsidR="00D93317" w:rsidRPr="00C24D0E" w:rsidRDefault="00D93317" w:rsidP="006D26ED">
      <w:pPr>
        <w:jc w:val="center"/>
        <w:rPr>
          <w:rFonts w:ascii="Arial Narrow" w:hAnsi="Arial Narrow" w:cs="Arial"/>
          <w:b/>
        </w:rPr>
      </w:pPr>
    </w:p>
    <w:p w14:paraId="0D20F932" w14:textId="77777777" w:rsidR="00D93317" w:rsidRPr="00C24D0E" w:rsidRDefault="00D93317" w:rsidP="006D26ED">
      <w:pPr>
        <w:jc w:val="center"/>
        <w:rPr>
          <w:rFonts w:ascii="Arial Narrow" w:hAnsi="Arial Narrow" w:cs="Arial"/>
          <w:b/>
        </w:rPr>
      </w:pPr>
    </w:p>
    <w:p w14:paraId="06297005" w14:textId="77777777" w:rsidR="00D93317" w:rsidRPr="00C24D0E" w:rsidRDefault="00D93317" w:rsidP="006D26ED">
      <w:pPr>
        <w:jc w:val="center"/>
        <w:rPr>
          <w:rFonts w:ascii="Arial Narrow" w:hAnsi="Arial Narrow" w:cs="Arial"/>
          <w:b/>
        </w:rPr>
      </w:pPr>
    </w:p>
    <w:p w14:paraId="46BD5313" w14:textId="77777777" w:rsidR="00D93317" w:rsidRPr="00C24D0E" w:rsidRDefault="00D93317" w:rsidP="006D26ED">
      <w:pPr>
        <w:jc w:val="center"/>
        <w:rPr>
          <w:rFonts w:ascii="Arial Narrow" w:hAnsi="Arial Narrow" w:cs="Arial"/>
          <w:b/>
        </w:rPr>
      </w:pPr>
    </w:p>
    <w:p w14:paraId="298B9A75" w14:textId="77777777" w:rsidR="00D93317" w:rsidRPr="00C24D0E" w:rsidRDefault="00D93317" w:rsidP="006D26ED">
      <w:pPr>
        <w:jc w:val="center"/>
        <w:rPr>
          <w:rFonts w:ascii="Arial Narrow" w:hAnsi="Arial Narrow" w:cs="Arial"/>
          <w:b/>
        </w:rPr>
      </w:pPr>
    </w:p>
    <w:p w14:paraId="48C4526D" w14:textId="77777777" w:rsidR="00D93317" w:rsidRPr="00C24D0E" w:rsidRDefault="00D93317" w:rsidP="006D26ED">
      <w:pPr>
        <w:jc w:val="center"/>
        <w:rPr>
          <w:rFonts w:ascii="Arial Narrow" w:hAnsi="Arial Narrow" w:cs="Arial"/>
          <w:b/>
        </w:rPr>
      </w:pPr>
    </w:p>
    <w:p w14:paraId="5509AA6C" w14:textId="77777777" w:rsidR="00D93317" w:rsidRPr="00C24D0E" w:rsidRDefault="00D93317" w:rsidP="006D26ED">
      <w:pPr>
        <w:jc w:val="center"/>
        <w:rPr>
          <w:rFonts w:ascii="Arial Narrow" w:hAnsi="Arial Narrow" w:cs="Arial"/>
          <w:b/>
        </w:rPr>
      </w:pPr>
    </w:p>
    <w:p w14:paraId="35242C77" w14:textId="77777777" w:rsidR="00D93317" w:rsidRPr="00C24D0E" w:rsidRDefault="00D93317" w:rsidP="006D26ED">
      <w:pPr>
        <w:jc w:val="center"/>
        <w:rPr>
          <w:rFonts w:ascii="Arial Narrow" w:hAnsi="Arial Narrow" w:cs="Arial"/>
          <w:b/>
        </w:rPr>
      </w:pPr>
    </w:p>
    <w:p w14:paraId="0750BA96" w14:textId="77777777" w:rsidR="00D93317" w:rsidRPr="00C24D0E" w:rsidRDefault="00D93317" w:rsidP="006D26ED">
      <w:pPr>
        <w:jc w:val="center"/>
        <w:rPr>
          <w:rFonts w:ascii="Arial Narrow" w:hAnsi="Arial Narrow" w:cs="Arial"/>
          <w:b/>
        </w:rPr>
      </w:pPr>
    </w:p>
    <w:p w14:paraId="64BB1C14" w14:textId="77777777" w:rsidR="00D93317" w:rsidRPr="00C24D0E" w:rsidRDefault="00D93317" w:rsidP="006D26ED">
      <w:pPr>
        <w:jc w:val="center"/>
        <w:rPr>
          <w:rFonts w:ascii="Arial Narrow" w:hAnsi="Arial Narrow" w:cs="Arial"/>
          <w:b/>
        </w:rPr>
      </w:pPr>
    </w:p>
    <w:p w14:paraId="31483471" w14:textId="77777777" w:rsidR="00D93317" w:rsidRPr="00C24D0E" w:rsidRDefault="00D93317" w:rsidP="006D26ED">
      <w:pPr>
        <w:jc w:val="center"/>
        <w:rPr>
          <w:rFonts w:ascii="Arial Narrow" w:hAnsi="Arial Narrow" w:cs="Arial"/>
          <w:b/>
        </w:rPr>
      </w:pPr>
    </w:p>
    <w:p w14:paraId="7AC61D31" w14:textId="77777777" w:rsidR="00D93317" w:rsidRPr="00C24D0E" w:rsidRDefault="00D93317" w:rsidP="006D26ED">
      <w:pPr>
        <w:jc w:val="center"/>
        <w:rPr>
          <w:rFonts w:ascii="Arial Narrow" w:hAnsi="Arial Narrow" w:cs="Arial"/>
          <w:b/>
        </w:rPr>
      </w:pPr>
    </w:p>
    <w:p w14:paraId="3801CD09" w14:textId="77777777" w:rsidR="00D93317" w:rsidRPr="00C24D0E" w:rsidRDefault="00D93317" w:rsidP="006D26ED">
      <w:pPr>
        <w:jc w:val="center"/>
        <w:rPr>
          <w:rFonts w:ascii="Arial Narrow" w:hAnsi="Arial Narrow" w:cs="Arial"/>
          <w:b/>
        </w:rPr>
      </w:pPr>
    </w:p>
    <w:p w14:paraId="3EC09427" w14:textId="77777777" w:rsidR="00D93317" w:rsidRPr="00C24D0E" w:rsidRDefault="00D93317" w:rsidP="006D26ED">
      <w:pPr>
        <w:jc w:val="center"/>
        <w:rPr>
          <w:rFonts w:ascii="Arial Narrow" w:hAnsi="Arial Narrow" w:cs="Arial"/>
          <w:b/>
        </w:rPr>
      </w:pPr>
    </w:p>
    <w:p w14:paraId="6FDA14A5" w14:textId="77777777" w:rsidR="00D93317" w:rsidRPr="00C24D0E" w:rsidRDefault="00D93317" w:rsidP="006D26ED">
      <w:pPr>
        <w:jc w:val="center"/>
        <w:rPr>
          <w:rFonts w:ascii="Arial Narrow" w:hAnsi="Arial Narrow" w:cs="Arial"/>
          <w:b/>
        </w:rPr>
      </w:pPr>
    </w:p>
    <w:p w14:paraId="1D252B75" w14:textId="77777777" w:rsidR="00D93317" w:rsidRPr="00C24D0E" w:rsidRDefault="00D93317" w:rsidP="006D26ED">
      <w:pPr>
        <w:jc w:val="center"/>
        <w:rPr>
          <w:rFonts w:ascii="Arial Narrow" w:hAnsi="Arial Narrow" w:cs="Arial"/>
          <w:b/>
        </w:rPr>
      </w:pPr>
    </w:p>
    <w:p w14:paraId="47F9EB92" w14:textId="77777777" w:rsidR="00D93317" w:rsidRPr="00C24D0E" w:rsidRDefault="00D93317" w:rsidP="006D26ED">
      <w:pPr>
        <w:jc w:val="center"/>
        <w:rPr>
          <w:rFonts w:ascii="Arial Narrow" w:hAnsi="Arial Narrow" w:cs="Arial"/>
          <w:b/>
        </w:rPr>
      </w:pPr>
    </w:p>
    <w:p w14:paraId="52DF2381" w14:textId="77777777" w:rsidR="00D93317" w:rsidRPr="00C24D0E" w:rsidRDefault="00D93317" w:rsidP="006D26ED">
      <w:pPr>
        <w:jc w:val="center"/>
        <w:rPr>
          <w:rFonts w:ascii="Arial Narrow" w:hAnsi="Arial Narrow" w:cs="Arial"/>
          <w:b/>
        </w:rPr>
      </w:pPr>
    </w:p>
    <w:p w14:paraId="1876AA77" w14:textId="77777777" w:rsidR="00D93317" w:rsidRPr="00C24D0E" w:rsidRDefault="00D93317" w:rsidP="006D26ED">
      <w:pPr>
        <w:jc w:val="center"/>
        <w:rPr>
          <w:rFonts w:ascii="Arial Narrow" w:hAnsi="Arial Narrow" w:cs="Arial"/>
          <w:b/>
        </w:rPr>
      </w:pPr>
    </w:p>
    <w:p w14:paraId="0EB4B1E7" w14:textId="77777777" w:rsidR="00D93317" w:rsidRPr="00C24D0E" w:rsidRDefault="00D93317" w:rsidP="006D26ED">
      <w:pPr>
        <w:jc w:val="center"/>
        <w:rPr>
          <w:rFonts w:ascii="Arial Narrow" w:hAnsi="Arial Narrow" w:cs="Arial"/>
          <w:b/>
        </w:rPr>
      </w:pPr>
    </w:p>
    <w:p w14:paraId="3C9542D4" w14:textId="77777777" w:rsidR="00D93317" w:rsidRPr="00C24D0E" w:rsidRDefault="00D93317" w:rsidP="006D26ED">
      <w:pPr>
        <w:jc w:val="center"/>
        <w:rPr>
          <w:rFonts w:ascii="Arial Narrow" w:hAnsi="Arial Narrow" w:cs="Arial"/>
          <w:b/>
        </w:rPr>
      </w:pPr>
    </w:p>
    <w:p w14:paraId="5351CDB5" w14:textId="77777777" w:rsidR="00D93317" w:rsidRPr="00C24D0E" w:rsidRDefault="00D93317" w:rsidP="006D26ED">
      <w:pPr>
        <w:jc w:val="center"/>
        <w:rPr>
          <w:rFonts w:ascii="Arial Narrow" w:hAnsi="Arial Narrow" w:cs="Arial"/>
          <w:b/>
        </w:rPr>
      </w:pPr>
    </w:p>
    <w:p w14:paraId="6302F160" w14:textId="77777777" w:rsidR="00D93317" w:rsidRPr="00C24D0E" w:rsidRDefault="00D93317" w:rsidP="006D26ED">
      <w:pPr>
        <w:jc w:val="center"/>
        <w:rPr>
          <w:rFonts w:ascii="Arial Narrow" w:hAnsi="Arial Narrow" w:cs="Arial"/>
          <w:b/>
        </w:rPr>
      </w:pPr>
    </w:p>
    <w:p w14:paraId="60CF98C6" w14:textId="77777777" w:rsidR="00D93317" w:rsidRPr="00C24D0E" w:rsidRDefault="00D93317" w:rsidP="006D26ED">
      <w:pPr>
        <w:jc w:val="center"/>
        <w:rPr>
          <w:rFonts w:ascii="Arial Narrow" w:hAnsi="Arial Narrow" w:cs="Arial"/>
          <w:b/>
        </w:rPr>
      </w:pPr>
    </w:p>
    <w:p w14:paraId="6433FBCA" w14:textId="77777777" w:rsidR="00D93317" w:rsidRPr="00C24D0E" w:rsidRDefault="00D93317" w:rsidP="006D26ED">
      <w:pPr>
        <w:jc w:val="center"/>
        <w:rPr>
          <w:rFonts w:ascii="Arial Narrow" w:hAnsi="Arial Narrow" w:cs="Arial"/>
          <w:b/>
        </w:rPr>
      </w:pPr>
    </w:p>
    <w:p w14:paraId="33AD5091" w14:textId="77777777" w:rsidR="00D93317" w:rsidRPr="00C24D0E" w:rsidRDefault="00D93317" w:rsidP="006D26ED">
      <w:pPr>
        <w:jc w:val="center"/>
        <w:rPr>
          <w:rFonts w:ascii="Arial Narrow" w:hAnsi="Arial Narrow" w:cs="Arial"/>
          <w:b/>
        </w:rPr>
      </w:pPr>
    </w:p>
    <w:p w14:paraId="18186FA2" w14:textId="77777777" w:rsidR="00D93317" w:rsidRPr="00C24D0E" w:rsidRDefault="00D93317" w:rsidP="006D26ED">
      <w:pPr>
        <w:jc w:val="center"/>
        <w:rPr>
          <w:rFonts w:ascii="Arial Narrow" w:hAnsi="Arial Narrow" w:cs="Arial"/>
          <w:b/>
        </w:rPr>
      </w:pPr>
    </w:p>
    <w:p w14:paraId="688743FB" w14:textId="77777777" w:rsidR="00D93317" w:rsidRPr="00C24D0E" w:rsidRDefault="00D93317" w:rsidP="006D26ED">
      <w:pPr>
        <w:jc w:val="center"/>
        <w:rPr>
          <w:rFonts w:ascii="Arial Narrow" w:hAnsi="Arial Narrow" w:cs="Arial"/>
          <w:b/>
        </w:rPr>
      </w:pPr>
    </w:p>
    <w:p w14:paraId="35969116" w14:textId="322BB63B" w:rsidR="006D26ED" w:rsidRPr="00C24D0E" w:rsidRDefault="006D26ED" w:rsidP="006D26ED">
      <w:pPr>
        <w:jc w:val="center"/>
        <w:rPr>
          <w:rFonts w:ascii="Arial Narrow" w:hAnsi="Arial Narrow" w:cs="Arial"/>
          <w:b/>
          <w:bCs/>
        </w:rPr>
      </w:pPr>
      <w:r w:rsidRPr="00C24D0E">
        <w:rPr>
          <w:rFonts w:ascii="Arial Narrow" w:hAnsi="Arial Narrow" w:cs="Arial"/>
          <w:b/>
        </w:rPr>
        <w:t>ANEXO No.</w:t>
      </w:r>
      <w:r w:rsidRPr="00C24D0E">
        <w:rPr>
          <w:rFonts w:ascii="Arial Narrow" w:hAnsi="Arial Narrow" w:cs="Arial"/>
          <w:b/>
          <w:bCs/>
        </w:rPr>
        <w:t xml:space="preserve"> 6</w:t>
      </w:r>
    </w:p>
    <w:p w14:paraId="43F7560A" w14:textId="1F45E597" w:rsidR="003B5A70" w:rsidRPr="00C24D0E" w:rsidRDefault="003B5A70" w:rsidP="006D26ED">
      <w:pPr>
        <w:jc w:val="center"/>
        <w:rPr>
          <w:rFonts w:ascii="Arial Narrow" w:hAnsi="Arial Narrow" w:cs="Arial"/>
          <w:b/>
          <w:bCs/>
        </w:rPr>
      </w:pPr>
    </w:p>
    <w:p w14:paraId="695148D7" w14:textId="77777777" w:rsidR="003B5A70" w:rsidRPr="00C24D0E" w:rsidRDefault="003B5A70" w:rsidP="006D26ED">
      <w:pPr>
        <w:jc w:val="center"/>
        <w:rPr>
          <w:rFonts w:ascii="Arial Narrow" w:hAnsi="Arial Narrow"/>
          <w:b/>
        </w:rPr>
      </w:pPr>
      <w:r w:rsidRPr="00C24D0E">
        <w:rPr>
          <w:rFonts w:ascii="Arial Narrow" w:hAnsi="Arial Narrow"/>
          <w:b/>
        </w:rPr>
        <w:t xml:space="preserve">COMPROMISO DE INTEGRIDAD, ANTICORRUPCIÓN y ÉTICA PRIVADA EN LA CONTRATACIÓN ESTATAL </w:t>
      </w:r>
    </w:p>
    <w:p w14:paraId="0370B189" w14:textId="77777777" w:rsidR="003B5A70" w:rsidRPr="00C24D0E" w:rsidRDefault="003B5A70" w:rsidP="006D26ED">
      <w:pPr>
        <w:jc w:val="center"/>
        <w:rPr>
          <w:rFonts w:ascii="Arial Narrow" w:hAnsi="Arial Narrow"/>
        </w:rPr>
      </w:pPr>
    </w:p>
    <w:p w14:paraId="37E3AC00" w14:textId="77777777" w:rsidR="003B5A70" w:rsidRPr="00C24D0E" w:rsidRDefault="003B5A70" w:rsidP="003B5A70">
      <w:pPr>
        <w:jc w:val="both"/>
        <w:rPr>
          <w:rFonts w:ascii="Arial Narrow" w:hAnsi="Arial Narrow"/>
        </w:rPr>
      </w:pPr>
      <w:r w:rsidRPr="00C24D0E">
        <w:rPr>
          <w:rFonts w:ascii="Arial Narrow" w:hAnsi="Arial Narrow"/>
        </w:rPr>
        <w:t xml:space="preserve">Con el fin de reafirmar el compromiso de todos, servidores públicos, contratistas, proponentes y todos los actores de la actividad contractual, de acuerdo con la política de cero tolerancia con la corrupción, al fraude y a la malversación de fondos, así como la obligación de denunciar con inmediatez las conductas presuntamente irregulares y delictivas, actuando con total transparencia e integridad, en la prevención de irregularidades de orden administrativo y/o de situaciones susceptibles de hechos delictivos en la celebración y ejecución de los contratos, el firmante se compromete a cumplir con lo aquí consignado conocedor de las sanciones que acarrean su inobservancia. </w:t>
      </w:r>
    </w:p>
    <w:p w14:paraId="042110BD" w14:textId="77777777" w:rsidR="003B5A70" w:rsidRPr="00C24D0E" w:rsidRDefault="003B5A70" w:rsidP="003B5A70">
      <w:pPr>
        <w:jc w:val="both"/>
        <w:rPr>
          <w:rFonts w:ascii="Arial Narrow" w:hAnsi="Arial Narrow"/>
        </w:rPr>
      </w:pPr>
    </w:p>
    <w:p w14:paraId="0F713AA4" w14:textId="77777777" w:rsidR="003B5A70" w:rsidRPr="00C24D0E" w:rsidRDefault="003B5A70" w:rsidP="003B5A70">
      <w:pPr>
        <w:jc w:val="both"/>
        <w:rPr>
          <w:rFonts w:ascii="Arial Narrow" w:hAnsi="Arial Narrow"/>
        </w:rPr>
      </w:pPr>
      <w:r w:rsidRPr="00C24D0E">
        <w:rPr>
          <w:rFonts w:ascii="Arial Narrow" w:hAnsi="Arial Narrow"/>
        </w:rPr>
        <w:t xml:space="preserve">Evitar el monopolio de contratistas, el ajuste de especificaciones, las presiones políticas para la adjudicación de contratos, la aprobación de propuestas que no cumplen los requisitos, la influencia en el diseño de los documentos precontractuales, establecimiento de condiciones y el fraccionamiento de contratos. </w:t>
      </w:r>
    </w:p>
    <w:p w14:paraId="5D08FCE7" w14:textId="77777777" w:rsidR="003B5A70" w:rsidRPr="00C24D0E" w:rsidRDefault="003B5A70" w:rsidP="003B5A70">
      <w:pPr>
        <w:jc w:val="both"/>
        <w:rPr>
          <w:rFonts w:ascii="Arial Narrow" w:hAnsi="Arial Narrow"/>
        </w:rPr>
      </w:pPr>
    </w:p>
    <w:p w14:paraId="7176A986" w14:textId="159F425A" w:rsidR="003B5A70" w:rsidRPr="00C24D0E" w:rsidRDefault="003B5A70" w:rsidP="003B5A70">
      <w:pPr>
        <w:jc w:val="both"/>
        <w:rPr>
          <w:rFonts w:ascii="Arial Narrow" w:hAnsi="Arial Narrow"/>
        </w:rPr>
      </w:pPr>
      <w:r w:rsidRPr="00C24D0E">
        <w:rPr>
          <w:rFonts w:ascii="Arial Narrow" w:hAnsi="Arial Narrow"/>
        </w:rPr>
        <w:t xml:space="preserve">Denunciar con inmediatez las conductas presuntamente irregulares y delictivas, tales como el peculado; la concusión; el cohecho; la celebración indebida de contratos; el tráfico de influencias; el prevaricato por acción u omisión, provengan del sector público o del sector privado, para lo cual podrá hacer uso del correo electrónico recepciondequejascorrupcion@mintrabajo.gov.co ; de conformidad con el artículo 10 del Decreto Nacional 127 de 2001 modificado por el artículo 6º del Decreto Nacional 519 de 2003 y la Ley 1474 de 2011, en el evento de conocerse casos especiales de corrupción el Programa Presidencial de Modernización, Eficiencia, Transparencia, y Lucha contra la Corrupción tiene la función de recibir denuncias en contra de funcionarios públicos de cualquier orden, darles, el trámite ante la autoridad competente y hacer el seguimiento respectivo; para ello se ha dispuesto la Línea Transparente del Programa: 01 8000 91304 gratis de atención desde cualquier lugar del país, conmutador: (57 1) 562 9300, 334 1507, fax: 565 8671 en Bogotá D.C. o correo electrónico: </w:t>
      </w:r>
      <w:hyperlink r:id="rId8" w:history="1">
        <w:r w:rsidRPr="00C24D0E">
          <w:rPr>
            <w:rStyle w:val="Hipervnculo"/>
            <w:rFonts w:ascii="Arial Narrow" w:hAnsi="Arial Narrow"/>
          </w:rPr>
          <w:t>buzon1@presidencia.gov.co</w:t>
        </w:r>
      </w:hyperlink>
      <w:r w:rsidRPr="00C24D0E">
        <w:rPr>
          <w:rFonts w:ascii="Arial Narrow" w:hAnsi="Arial Narrow"/>
        </w:rPr>
        <w:t xml:space="preserve">. </w:t>
      </w:r>
    </w:p>
    <w:p w14:paraId="5B3D6404" w14:textId="77777777" w:rsidR="003B5A70" w:rsidRPr="00C24D0E" w:rsidRDefault="003B5A70" w:rsidP="003B5A70">
      <w:pPr>
        <w:jc w:val="both"/>
        <w:rPr>
          <w:rFonts w:ascii="Arial Narrow" w:hAnsi="Arial Narrow"/>
        </w:rPr>
      </w:pPr>
    </w:p>
    <w:p w14:paraId="0C3A6574" w14:textId="77777777" w:rsidR="003B5A70" w:rsidRPr="00C24D0E" w:rsidRDefault="003B5A70" w:rsidP="003B5A70">
      <w:pPr>
        <w:jc w:val="both"/>
        <w:rPr>
          <w:rFonts w:ascii="Arial Narrow" w:hAnsi="Arial Narrow"/>
        </w:rPr>
      </w:pPr>
      <w:r w:rsidRPr="00C24D0E">
        <w:rPr>
          <w:rFonts w:ascii="Arial Narrow" w:hAnsi="Arial Narrow"/>
        </w:rPr>
        <w:t xml:space="preserve">Toda persona que llegue a conocer casos de corrupción en las entidades del Estado debe reportar el hecho a la Secretaria de Transparencia, a través de los teléfonos (1) 5 62 93 00 Ext. 3633, a la línea gratuita nacional 01 8000 913 040, al sitio de denuncias de la Secretaria en la página de Internet www.anticorrupcion.gov.co, por correspondencia o personalmente en la calle 7ª No. 6 – 54 de Bogotá D.C. También puede reportar el hecho a las páginas www.contratos.gov.co y al E-mail: denunciacorrupcion@presidencia.qov.co; o al Programa Presidencial “Lucha contra la Corrupción” por cualquier medio, a las siguientes direcciones y/o teléfonos: </w:t>
      </w:r>
    </w:p>
    <w:p w14:paraId="27C5ED2E" w14:textId="77777777" w:rsidR="003B5A70" w:rsidRPr="00C24D0E" w:rsidRDefault="003B5A70" w:rsidP="003B5A70">
      <w:pPr>
        <w:jc w:val="both"/>
        <w:rPr>
          <w:rFonts w:ascii="Arial Narrow" w:hAnsi="Arial Narrow"/>
        </w:rPr>
      </w:pPr>
    </w:p>
    <w:p w14:paraId="0C2AEF46" w14:textId="77777777" w:rsidR="003B5A70" w:rsidRPr="00C24D0E" w:rsidRDefault="003B5A70" w:rsidP="003B5A70">
      <w:pPr>
        <w:jc w:val="both"/>
        <w:rPr>
          <w:rFonts w:ascii="Arial Narrow" w:hAnsi="Arial Narrow"/>
        </w:rPr>
      </w:pPr>
      <w:r w:rsidRPr="00C24D0E">
        <w:rPr>
          <w:rFonts w:ascii="Arial Narrow" w:hAnsi="Arial Narrow"/>
          <w:b/>
        </w:rPr>
        <w:t>CON LA SUSCRIPCIÓN DEL PRESENTE ME COMPROMETO A</w:t>
      </w:r>
      <w:r w:rsidRPr="00C24D0E">
        <w:rPr>
          <w:rFonts w:ascii="Arial Narrow" w:hAnsi="Arial Narrow"/>
        </w:rPr>
        <w:t xml:space="preserve">: </w:t>
      </w:r>
    </w:p>
    <w:p w14:paraId="115D4008" w14:textId="77777777" w:rsidR="003B5A70" w:rsidRPr="00C24D0E" w:rsidRDefault="003B5A70" w:rsidP="003B5A70">
      <w:pPr>
        <w:jc w:val="both"/>
        <w:rPr>
          <w:rFonts w:ascii="Arial Narrow" w:hAnsi="Arial Narrow"/>
        </w:rPr>
      </w:pPr>
    </w:p>
    <w:p w14:paraId="6CAC9A78" w14:textId="77777777"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Generar y divulgar una cultura de la ética en las organizaciones. </w:t>
      </w:r>
    </w:p>
    <w:p w14:paraId="278D5419" w14:textId="77777777"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lastRenderedPageBreak/>
        <w:t xml:space="preserve">Apoyar al Estado en el cumplimiento de sus deberes misionales, contribuir a la satisfacción de las necesidades colectivas y al progreso de la Nación. </w:t>
      </w:r>
    </w:p>
    <w:p w14:paraId="5C1BF391" w14:textId="77777777"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Cumplir con las disposiciones, principios y mandatos del ordenamiento jurídico, en especial, las normas que regulan la contratación pública y las cláusulas de los contratos que suscriban. </w:t>
      </w:r>
    </w:p>
    <w:p w14:paraId="2A9FB820" w14:textId="77777777"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Respetar el cumplimiento de las normas de Derechos Humanos, especialmente las relacionadas con la no contratación de menores, el respeto a las condiciones mínimas de trabajo y la no discriminación de género. </w:t>
      </w:r>
    </w:p>
    <w:p w14:paraId="4A5F0115" w14:textId="77777777"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-SIRI- de la Procuraduría General de la Nación. </w:t>
      </w:r>
    </w:p>
    <w:p w14:paraId="2DBA3410" w14:textId="77777777"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Abstenerse de dar o prometer gratificaciones, dádivas, regalos, propinas, remuneraciones, premios o tratos preferenciales a los servidores públicos comprometidos en los procesos contractuales. </w:t>
      </w:r>
    </w:p>
    <w:p w14:paraId="57859C09" w14:textId="77CB6FF5"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Colaborar con el Estado en la vigilancia y control de los procesos de contratación pública y denunciar las situaciones de corrupción que puedan presentarse en los mismos.</w:t>
      </w:r>
    </w:p>
    <w:p w14:paraId="3B614911" w14:textId="77777777"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Velar por la libre competencia en todas las etapas de los procesos contractuales del Estado. </w:t>
      </w:r>
    </w:p>
    <w:p w14:paraId="01807935" w14:textId="77777777"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Dar a conocer a las autoridades competentes las maniobras fraudulentas o prácticas indebidas de los competidores que pretendan influir en la adjudicación de un contrato o la obtención de cualquier tipo de beneficio. </w:t>
      </w:r>
    </w:p>
    <w:p w14:paraId="59262C02" w14:textId="77777777"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Cumplir oportunamente con sus obligaciones contractuales para evitar las dilaciones, los retardos, sobrecostos y aumento injustificado de cantidades de obra. </w:t>
      </w:r>
    </w:p>
    <w:p w14:paraId="0A3E9A11" w14:textId="77777777"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Tener en cuenta las realidades objetivas del mercado y las necesidades del servicio público, evitando la presentación de propuestas con precios artificialmente bajos o la proposición de plazos o términos que no puedan ser cumplidos. </w:t>
      </w:r>
    </w:p>
    <w:p w14:paraId="72784734" w14:textId="77777777" w:rsidR="003B5A70"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Utilizar y aplicar productos, procesos y tecnologías limpias que garanticen la conservación del medio ambiente y el equilibrio del ecosistema. </w:t>
      </w:r>
    </w:p>
    <w:p w14:paraId="28287E72" w14:textId="77777777" w:rsidR="00F92711"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Conformar equipos de trabajo para estudiar temas relacionados con la contratación pública, con el objeto de hacer efectivos los principios de eficacia, </w:t>
      </w:r>
      <w:r w:rsidR="00F92711" w:rsidRPr="00C24D0E">
        <w:rPr>
          <w:rFonts w:ascii="Arial Narrow" w:hAnsi="Arial Narrow"/>
          <w:sz w:val="24"/>
          <w:szCs w:val="24"/>
        </w:rPr>
        <w:t xml:space="preserve">eficiencia y transparencia. </w:t>
      </w:r>
    </w:p>
    <w:p w14:paraId="294BE450" w14:textId="77777777" w:rsidR="00F92711"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lastRenderedPageBreak/>
        <w:t xml:space="preserve">Evitar por todos los medios la improvisación, el despilfarro de recursos públicos y la eventual ocurrencia de conflictos que generen cargas </w:t>
      </w:r>
      <w:r w:rsidR="00F92711" w:rsidRPr="00C24D0E">
        <w:rPr>
          <w:rFonts w:ascii="Arial Narrow" w:hAnsi="Arial Narrow"/>
          <w:sz w:val="24"/>
          <w:szCs w:val="24"/>
        </w:rPr>
        <w:t xml:space="preserve">injustificadas para el Estado. </w:t>
      </w:r>
    </w:p>
    <w:p w14:paraId="019796D5" w14:textId="77777777" w:rsidR="00F92711"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Abstenerse de participar en los procesos contractuales cuando se encuentren incursos en alguna de las causales de inhabilidad, incompatibilidad o conflictos de intereses o tengan pendiente el cumplimiento de obligaciones fiscales o parafiscales con el E</w:t>
      </w:r>
      <w:r w:rsidR="00F92711" w:rsidRPr="00C24D0E">
        <w:rPr>
          <w:rFonts w:ascii="Arial Narrow" w:hAnsi="Arial Narrow"/>
          <w:sz w:val="24"/>
          <w:szCs w:val="24"/>
        </w:rPr>
        <w:t xml:space="preserve">stado. </w:t>
      </w:r>
    </w:p>
    <w:p w14:paraId="202AC844" w14:textId="77777777" w:rsidR="00F92711"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Abstenerse de participar en aquellos procesos contractuales que sean incompatibles con su objeto social y con las reales capacidades técnicas y</w:t>
      </w:r>
      <w:r w:rsidR="00F92711" w:rsidRPr="00C24D0E">
        <w:rPr>
          <w:rFonts w:ascii="Arial Narrow" w:hAnsi="Arial Narrow"/>
          <w:sz w:val="24"/>
          <w:szCs w:val="24"/>
        </w:rPr>
        <w:t xml:space="preserve"> financieras de la empresa. </w:t>
      </w:r>
    </w:p>
    <w:p w14:paraId="7A886001" w14:textId="77777777" w:rsidR="00F92711"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Prever y dar a conocer los riesgos que puedan derivarse del proceso contractual a través de una adecuada planeaci</w:t>
      </w:r>
      <w:r w:rsidR="00F92711" w:rsidRPr="00C24D0E">
        <w:rPr>
          <w:rFonts w:ascii="Arial Narrow" w:hAnsi="Arial Narrow"/>
          <w:sz w:val="24"/>
          <w:szCs w:val="24"/>
        </w:rPr>
        <w:t xml:space="preserve">ón financiera y tributaria. </w:t>
      </w:r>
    </w:p>
    <w:p w14:paraId="02348691" w14:textId="77777777" w:rsidR="00F92711"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Presentar oportunamente a la entidad contratante las objecion</w:t>
      </w:r>
      <w:r w:rsidR="00F92711" w:rsidRPr="00C24D0E">
        <w:rPr>
          <w:rFonts w:ascii="Arial Narrow" w:hAnsi="Arial Narrow"/>
          <w:sz w:val="24"/>
          <w:szCs w:val="24"/>
        </w:rPr>
        <w:t>es al Pliego de Condiciones.</w:t>
      </w:r>
    </w:p>
    <w:p w14:paraId="1F1552EF" w14:textId="77777777" w:rsidR="00F92711"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 Suministrar información veraz, oportuna y completa, acerca de sus reales capacidades y sobre las cantidades, calidades y precios de los bi</w:t>
      </w:r>
      <w:r w:rsidR="00F92711" w:rsidRPr="00C24D0E">
        <w:rPr>
          <w:rFonts w:ascii="Arial Narrow" w:hAnsi="Arial Narrow"/>
          <w:sz w:val="24"/>
          <w:szCs w:val="24"/>
        </w:rPr>
        <w:t xml:space="preserve">enes y servicios ofrecidos. </w:t>
      </w:r>
    </w:p>
    <w:p w14:paraId="7A4F3E5E" w14:textId="77777777" w:rsidR="00F92711"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Abstenerse de realizar cualquier tipo de maniobras fraudulentas o prácticas indebidas con el propósito de asegurar la adjudicación del contrato o la obtención de cualquier tipo de beneficios durante </w:t>
      </w:r>
      <w:r w:rsidR="00F92711" w:rsidRPr="00C24D0E">
        <w:rPr>
          <w:rFonts w:ascii="Arial Narrow" w:hAnsi="Arial Narrow"/>
          <w:sz w:val="24"/>
          <w:szCs w:val="24"/>
        </w:rPr>
        <w:t>su ejecución y liquidación.</w:t>
      </w:r>
    </w:p>
    <w:p w14:paraId="05A9E861" w14:textId="77777777" w:rsidR="00F92711"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Informar a la entidad pública contratante, las circunstancias sobrevivientes que llegaren a presentarse durante las fases de adjudicación o ejecución contractual y que sean constitutivas de inhabilidad, impedime</w:t>
      </w:r>
      <w:r w:rsidR="00F92711" w:rsidRPr="00C24D0E">
        <w:rPr>
          <w:rFonts w:ascii="Arial Narrow" w:hAnsi="Arial Narrow"/>
          <w:sz w:val="24"/>
          <w:szCs w:val="24"/>
        </w:rPr>
        <w:t xml:space="preserve">nto o conflicto de interés. </w:t>
      </w:r>
    </w:p>
    <w:p w14:paraId="52DB07A0" w14:textId="77777777" w:rsidR="00F92711"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Cuando en desarrollo del contrato ocurran hechos imprevisibles que afecten la ecuación económica del mismo, propiciar un acuerdo con la entidad pública para la revisión o ajuste de las cantidades, precios, valores y plazos inicialmente pactados, que no atenten contra interés colectivo</w:t>
      </w:r>
      <w:r w:rsidR="00F92711" w:rsidRPr="00C24D0E">
        <w:rPr>
          <w:rFonts w:ascii="Arial Narrow" w:hAnsi="Arial Narrow"/>
          <w:sz w:val="24"/>
          <w:szCs w:val="24"/>
        </w:rPr>
        <w:t xml:space="preserve">, ni perjudiquen al erario. </w:t>
      </w:r>
    </w:p>
    <w:p w14:paraId="65E0752D" w14:textId="77777777" w:rsidR="00F92711" w:rsidRPr="00C24D0E" w:rsidRDefault="003B5A70" w:rsidP="003B5A70">
      <w:pPr>
        <w:pStyle w:val="Prrafodelista"/>
        <w:numPr>
          <w:ilvl w:val="0"/>
          <w:numId w:val="42"/>
        </w:numPr>
        <w:jc w:val="both"/>
        <w:rPr>
          <w:rFonts w:ascii="Arial Narrow" w:hAnsi="Arial Narrow" w:cs="Arial"/>
          <w:b/>
          <w:bCs/>
          <w:sz w:val="24"/>
          <w:szCs w:val="24"/>
        </w:rPr>
      </w:pPr>
      <w:r w:rsidRPr="00C24D0E">
        <w:rPr>
          <w:rFonts w:ascii="Arial Narrow" w:hAnsi="Arial Narrow"/>
          <w:sz w:val="24"/>
          <w:szCs w:val="24"/>
        </w:rPr>
        <w:t xml:space="preserve">Cumplir cabal y fielmente los ofrecimientos y compromisos contenidos en la propuesta, particularmente en todo lo relacionado con las condiciones y plazos de ejecución del contrato y con la calidad de los bienes y servicios ofrecidos o de las obras y tareas por ejecutar. </w:t>
      </w:r>
    </w:p>
    <w:p w14:paraId="0D9EE4F4" w14:textId="77777777" w:rsidR="00F92711" w:rsidRPr="00C24D0E" w:rsidRDefault="003B5A70" w:rsidP="00F92711">
      <w:pPr>
        <w:ind w:left="360"/>
        <w:jc w:val="both"/>
        <w:rPr>
          <w:rFonts w:ascii="Arial Narrow" w:hAnsi="Arial Narrow"/>
        </w:rPr>
      </w:pPr>
      <w:r w:rsidRPr="00C24D0E">
        <w:rPr>
          <w:rFonts w:ascii="Arial Narrow" w:hAnsi="Arial Narrow"/>
          <w:b/>
        </w:rPr>
        <w:t>DECLARO CON LA SUSCRIPCIÓN DEL PRESENTE QUE</w:t>
      </w:r>
      <w:r w:rsidRPr="00C24D0E">
        <w:rPr>
          <w:rFonts w:ascii="Arial Narrow" w:hAnsi="Arial Narrow"/>
        </w:rPr>
        <w:t xml:space="preserve"> </w:t>
      </w:r>
    </w:p>
    <w:p w14:paraId="020C6FCA" w14:textId="77777777" w:rsidR="00F92711" w:rsidRPr="00C24D0E" w:rsidRDefault="00F92711" w:rsidP="00F92711">
      <w:pPr>
        <w:ind w:left="360"/>
        <w:jc w:val="both"/>
        <w:rPr>
          <w:rFonts w:ascii="Arial Narrow" w:hAnsi="Arial Narrow"/>
        </w:rPr>
      </w:pPr>
    </w:p>
    <w:p w14:paraId="5D1B8FD7" w14:textId="77777777" w:rsidR="00F92711" w:rsidRPr="00C24D0E" w:rsidRDefault="003B5A70" w:rsidP="00F92711">
      <w:pPr>
        <w:pStyle w:val="Prrafodelista"/>
        <w:numPr>
          <w:ilvl w:val="0"/>
          <w:numId w:val="43"/>
        </w:numPr>
        <w:jc w:val="both"/>
        <w:rPr>
          <w:rFonts w:ascii="Arial Narrow" w:hAnsi="Arial Narrow"/>
          <w:b/>
          <w:bCs/>
          <w:sz w:val="24"/>
          <w:szCs w:val="24"/>
        </w:rPr>
      </w:pPr>
      <w:r w:rsidRPr="00C24D0E">
        <w:rPr>
          <w:rFonts w:ascii="Arial Narrow" w:hAnsi="Arial Narrow"/>
          <w:sz w:val="24"/>
          <w:szCs w:val="24"/>
        </w:rPr>
        <w:t xml:space="preserve">Que no me encuentro incurso (persona natural y/o jurídica, nacional o extranjera, si actúa directamente o por medio de una sucursal en Colombia, si pertenece o no a un grupo empresarial, si se trata de una subsidiaria, filial o subordinada, la composición de su capital, si cotiza o no en bolsa, si es una empresa familiar, la idoneidad de sus representantes legales, entre otros aspectos) en ninguna de las causales de inhabilidad e incompatibilidad, o conflicto de intereses </w:t>
      </w:r>
      <w:r w:rsidRPr="00C24D0E">
        <w:rPr>
          <w:rFonts w:ascii="Arial Narrow" w:hAnsi="Arial Narrow"/>
          <w:sz w:val="24"/>
          <w:szCs w:val="24"/>
        </w:rPr>
        <w:lastRenderedPageBreak/>
        <w:t>para licitar o contratar consagradas en las disposiciones contenidas en la Constitución Política, en los artículos 8º de la Ley 80 de 1993, en el artículo 4º del Decreto 679 de 1994, el Artículo 60 de la Ley 610 de 2000, artículo 5 de la Ley 828 de 2004, el artículo 18 de la Ley 1150 de 2007 y</w:t>
      </w:r>
      <w:r w:rsidR="00F92711" w:rsidRPr="00C24D0E">
        <w:rPr>
          <w:rFonts w:ascii="Arial Narrow" w:hAnsi="Arial Narrow"/>
          <w:sz w:val="24"/>
          <w:szCs w:val="24"/>
        </w:rPr>
        <w:t xml:space="preserve"> demás disposiciones legales vigentes sobre la materia, al igual que mis socios, representantes legales, matrices, empleados o cualquier otro sujeto vinculado, no se encuentran comprometidos en actividades delictivas, o en actos de corrupción, ni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ni se encuentran incursos en causal de inhabilidad e incompatibilidad. </w:t>
      </w:r>
    </w:p>
    <w:p w14:paraId="4B0683C2" w14:textId="77777777" w:rsidR="00F92711" w:rsidRPr="00C24D0E" w:rsidRDefault="00F92711" w:rsidP="00F92711">
      <w:pPr>
        <w:pStyle w:val="Prrafodelista"/>
        <w:numPr>
          <w:ilvl w:val="0"/>
          <w:numId w:val="43"/>
        </w:numPr>
        <w:jc w:val="both"/>
        <w:rPr>
          <w:rFonts w:ascii="Arial Narrow" w:hAnsi="Arial Narrow"/>
          <w:b/>
          <w:bCs/>
          <w:sz w:val="24"/>
          <w:szCs w:val="24"/>
        </w:rPr>
      </w:pPr>
      <w:r w:rsidRPr="00C24D0E">
        <w:rPr>
          <w:rFonts w:ascii="Arial Narrow" w:hAnsi="Arial Narrow"/>
          <w:sz w:val="24"/>
          <w:szCs w:val="24"/>
        </w:rPr>
        <w:t xml:space="preserve">Que toda la información aportada y contenida en mi propuesta es veraz y susceptible de comprobación. </w:t>
      </w:r>
    </w:p>
    <w:p w14:paraId="4E03580E" w14:textId="77777777" w:rsidR="00F92711" w:rsidRPr="00C24D0E" w:rsidRDefault="00F92711" w:rsidP="00F92711">
      <w:pPr>
        <w:pStyle w:val="Prrafodelista"/>
        <w:numPr>
          <w:ilvl w:val="0"/>
          <w:numId w:val="43"/>
        </w:numPr>
        <w:jc w:val="both"/>
        <w:rPr>
          <w:rFonts w:ascii="Arial Narrow" w:hAnsi="Arial Narrow"/>
          <w:b/>
          <w:bCs/>
          <w:sz w:val="24"/>
          <w:szCs w:val="24"/>
        </w:rPr>
      </w:pPr>
      <w:r w:rsidRPr="00C24D0E">
        <w:rPr>
          <w:rFonts w:ascii="Arial Narrow" w:hAnsi="Arial Narrow"/>
          <w:sz w:val="24"/>
          <w:szCs w:val="24"/>
        </w:rPr>
        <w:t xml:space="preserve">Que no ofreceré, ni entregaré obsequios o dádivas, con el fin de influir en la adjudicación de un contrato. </w:t>
      </w:r>
    </w:p>
    <w:p w14:paraId="1909E7B4" w14:textId="77777777" w:rsidR="00F92711" w:rsidRPr="00C24D0E" w:rsidRDefault="00F92711" w:rsidP="00F92711">
      <w:pPr>
        <w:pStyle w:val="Prrafodelista"/>
        <w:numPr>
          <w:ilvl w:val="0"/>
          <w:numId w:val="43"/>
        </w:numPr>
        <w:jc w:val="both"/>
        <w:rPr>
          <w:rFonts w:ascii="Arial Narrow" w:hAnsi="Arial Narrow"/>
          <w:b/>
          <w:bCs/>
          <w:sz w:val="24"/>
          <w:szCs w:val="24"/>
        </w:rPr>
      </w:pPr>
      <w:r w:rsidRPr="00C24D0E">
        <w:rPr>
          <w:rFonts w:ascii="Arial Narrow" w:hAnsi="Arial Narrow"/>
          <w:sz w:val="24"/>
          <w:szCs w:val="24"/>
        </w:rPr>
        <w:t xml:space="preserve">Que realizaré un seguimiento oportuno y adecuado para evaluar los resultados del presente Pacto Ético y hacer los ajustes a que haya lugar. </w:t>
      </w:r>
    </w:p>
    <w:p w14:paraId="31E0D391" w14:textId="2B579E99" w:rsidR="00F92711" w:rsidRPr="00C24D0E" w:rsidRDefault="00F92711" w:rsidP="00F92711">
      <w:pPr>
        <w:pStyle w:val="Prrafodelista"/>
        <w:numPr>
          <w:ilvl w:val="0"/>
          <w:numId w:val="43"/>
        </w:numPr>
        <w:jc w:val="both"/>
        <w:rPr>
          <w:rFonts w:ascii="Arial Narrow" w:hAnsi="Arial Narrow"/>
          <w:b/>
          <w:bCs/>
          <w:sz w:val="24"/>
          <w:szCs w:val="24"/>
        </w:rPr>
      </w:pPr>
      <w:r w:rsidRPr="00C24D0E">
        <w:rPr>
          <w:rFonts w:ascii="Arial Narrow" w:hAnsi="Arial Narrow"/>
          <w:sz w:val="24"/>
          <w:szCs w:val="24"/>
        </w:rPr>
        <w:t>Que me abstendré del ofrecimiento, de cualquier objeto de valor pecuniario u otros beneficios para beneficio propio a cambio de la realización u omisión de cualquier acto en el ejercicio de sus funciones públicas.</w:t>
      </w:r>
    </w:p>
    <w:p w14:paraId="6E4E7717" w14:textId="77777777" w:rsidR="00F92711" w:rsidRPr="00C24D0E" w:rsidRDefault="00F92711" w:rsidP="00F92711">
      <w:pPr>
        <w:jc w:val="both"/>
        <w:rPr>
          <w:rFonts w:ascii="Arial Narrow" w:hAnsi="Arial Narrow"/>
        </w:rPr>
      </w:pPr>
      <w:r w:rsidRPr="00C24D0E">
        <w:rPr>
          <w:rFonts w:ascii="Arial Narrow" w:hAnsi="Arial Narrow"/>
        </w:rPr>
        <w:t xml:space="preserve">En señal de conformidad y con el firme propósito de contribuir a la efectividad de los postulados constitucionales y legales que orientan el ejercicio de la función administrativa, como condición necesaria para el establecimiento de un clima de seguridad jurídica y de confianza recíproca, en el evento que se comprobare que en forma deliberada no se informó la existencia de hechos constitutivos de inhabilidad o incompatibilidades preexistentes o sobrevinientes, el Ministerio del Trabajo podrá desestimar la propuesta, o dar por terminado el contrato, situación que es autorizada y conocida por el suscribiente, en concordancia con el artículo 9 de la Ley 1150 de 2007, pudiéndose proceder a la revocatoria del acto de adjudicación cuando éste se haya obtenido por “medios ilegales”, y que dentro de ese ámbito, los “actos de corrupción” se enmarcan dentro de la noción de “medios ilegales” el ocultamiento o falta a la verdad de alguna de las declaraciones hechas en el presente documento en la ciudad de Bogotá D.C., a los _____ (___) días del mes de _______ </w:t>
      </w:r>
      <w:proofErr w:type="spellStart"/>
      <w:r w:rsidRPr="00C24D0E">
        <w:rPr>
          <w:rFonts w:ascii="Arial Narrow" w:hAnsi="Arial Narrow"/>
        </w:rPr>
        <w:t>de</w:t>
      </w:r>
      <w:proofErr w:type="spellEnd"/>
      <w:r w:rsidRPr="00C24D0E">
        <w:rPr>
          <w:rFonts w:ascii="Arial Narrow" w:hAnsi="Arial Narrow"/>
        </w:rPr>
        <w:t xml:space="preserve"> 20__. </w:t>
      </w:r>
    </w:p>
    <w:p w14:paraId="04638F50" w14:textId="2787EEC1" w:rsidR="00F92711" w:rsidRPr="00C24D0E" w:rsidRDefault="00F92711" w:rsidP="00F92711">
      <w:pPr>
        <w:jc w:val="both"/>
        <w:rPr>
          <w:rFonts w:ascii="Arial Narrow" w:hAnsi="Arial Narrow"/>
        </w:rPr>
      </w:pPr>
    </w:p>
    <w:p w14:paraId="24DF1A3D" w14:textId="10D60CE3" w:rsidR="00F92711" w:rsidRPr="00C24D0E" w:rsidRDefault="00F92711" w:rsidP="00F92711">
      <w:pPr>
        <w:jc w:val="both"/>
        <w:rPr>
          <w:rFonts w:ascii="Arial Narrow" w:hAnsi="Arial Narrow"/>
        </w:rPr>
      </w:pPr>
    </w:p>
    <w:p w14:paraId="4669F665" w14:textId="271A6389" w:rsidR="00F92711" w:rsidRPr="00C24D0E" w:rsidRDefault="00F92711" w:rsidP="00F92711">
      <w:pPr>
        <w:jc w:val="both"/>
        <w:rPr>
          <w:rFonts w:ascii="Arial Narrow" w:hAnsi="Arial Narrow"/>
        </w:rPr>
      </w:pPr>
    </w:p>
    <w:p w14:paraId="7925F276" w14:textId="157353D3" w:rsidR="00F92711" w:rsidRPr="00C24D0E" w:rsidRDefault="00F92711" w:rsidP="00F92711">
      <w:pPr>
        <w:jc w:val="both"/>
        <w:rPr>
          <w:rFonts w:ascii="Arial Narrow" w:hAnsi="Arial Narrow"/>
        </w:rPr>
      </w:pPr>
      <w:r w:rsidRPr="00C24D0E">
        <w:rPr>
          <w:rFonts w:ascii="Arial Narrow" w:hAnsi="Arial Narrow"/>
        </w:rPr>
        <w:t xml:space="preserve">______________________ </w:t>
      </w:r>
    </w:p>
    <w:p w14:paraId="5B6C294C" w14:textId="62E63448" w:rsidR="00F92711" w:rsidRPr="00C24D0E" w:rsidRDefault="00F92711" w:rsidP="00F92711">
      <w:pPr>
        <w:jc w:val="both"/>
        <w:rPr>
          <w:rFonts w:ascii="Arial Narrow" w:hAnsi="Arial Narrow"/>
          <w:b/>
          <w:bCs/>
        </w:rPr>
      </w:pPr>
      <w:r w:rsidRPr="00C24D0E">
        <w:rPr>
          <w:rFonts w:ascii="Arial Narrow" w:hAnsi="Arial Narrow"/>
        </w:rPr>
        <w:t>Firma</w:t>
      </w:r>
    </w:p>
    <w:p w14:paraId="3596918D" w14:textId="77777777" w:rsidR="00EF636D" w:rsidRPr="00C24D0E" w:rsidRDefault="00412BD7" w:rsidP="003B5A70">
      <w:pPr>
        <w:contextualSpacing/>
        <w:jc w:val="both"/>
        <w:rPr>
          <w:rFonts w:ascii="Arial Narrow" w:hAnsi="Arial Narrow" w:cs="Arial"/>
          <w:b/>
        </w:rPr>
      </w:pPr>
      <w:r w:rsidRPr="00C24D0E">
        <w:rPr>
          <w:rFonts w:ascii="Arial Narrow" w:hAnsi="Arial Narrow" w:cs="Arial"/>
          <w:b/>
        </w:rPr>
        <w:br w:type="page"/>
      </w:r>
      <w:r w:rsidR="00EF636D" w:rsidRPr="00C24D0E">
        <w:rPr>
          <w:rFonts w:ascii="Arial Narrow" w:hAnsi="Arial Narrow" w:cs="Arial"/>
          <w:b/>
        </w:rPr>
        <w:lastRenderedPageBreak/>
        <w:t xml:space="preserve">ANEXO No. </w:t>
      </w:r>
      <w:r w:rsidR="00605FF1" w:rsidRPr="00C24D0E">
        <w:rPr>
          <w:rFonts w:ascii="Arial Narrow" w:hAnsi="Arial Narrow" w:cs="Arial"/>
          <w:b/>
        </w:rPr>
        <w:t>7</w:t>
      </w:r>
    </w:p>
    <w:p w14:paraId="3596918E" w14:textId="77777777" w:rsidR="00B47EF3" w:rsidRPr="00C24D0E" w:rsidRDefault="00B47EF3" w:rsidP="007825A5">
      <w:pPr>
        <w:contextualSpacing/>
        <w:jc w:val="center"/>
        <w:rPr>
          <w:rFonts w:ascii="Arial Narrow" w:hAnsi="Arial Narrow" w:cs="Arial"/>
          <w:b/>
        </w:rPr>
      </w:pPr>
    </w:p>
    <w:p w14:paraId="3596918F" w14:textId="77777777" w:rsidR="00EF636D" w:rsidRPr="00C24D0E" w:rsidRDefault="00EF636D" w:rsidP="00EF636D">
      <w:pPr>
        <w:pStyle w:val="Default"/>
        <w:jc w:val="center"/>
        <w:rPr>
          <w:rFonts w:ascii="Arial Narrow" w:hAnsi="Arial Narrow"/>
          <w:b/>
          <w:color w:val="auto"/>
        </w:rPr>
      </w:pPr>
      <w:r w:rsidRPr="00C24D0E">
        <w:rPr>
          <w:rFonts w:ascii="Arial Narrow" w:hAnsi="Arial Narrow"/>
          <w:b/>
          <w:color w:val="auto"/>
        </w:rPr>
        <w:t>MATRIZ DE RIESGO</w:t>
      </w:r>
    </w:p>
    <w:p w14:paraId="35969190" w14:textId="77777777" w:rsidR="00EF636D" w:rsidRPr="00C24D0E" w:rsidRDefault="00EF636D" w:rsidP="003C5BD0">
      <w:pPr>
        <w:contextualSpacing/>
        <w:jc w:val="center"/>
        <w:rPr>
          <w:rFonts w:ascii="Arial Narrow" w:hAnsi="Arial Narrow" w:cs="Arial"/>
        </w:rPr>
      </w:pPr>
    </w:p>
    <w:tbl>
      <w:tblPr>
        <w:tblW w:w="10065" w:type="dxa"/>
        <w:tblInd w:w="-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
        <w:gridCol w:w="273"/>
        <w:gridCol w:w="273"/>
        <w:gridCol w:w="272"/>
        <w:gridCol w:w="432"/>
        <w:gridCol w:w="918"/>
        <w:gridCol w:w="852"/>
        <w:gridCol w:w="391"/>
        <w:gridCol w:w="272"/>
        <w:gridCol w:w="272"/>
        <w:gridCol w:w="272"/>
        <w:gridCol w:w="432"/>
        <w:gridCol w:w="1276"/>
        <w:gridCol w:w="272"/>
        <w:gridCol w:w="272"/>
        <w:gridCol w:w="272"/>
        <w:gridCol w:w="272"/>
        <w:gridCol w:w="393"/>
        <w:gridCol w:w="425"/>
        <w:gridCol w:w="425"/>
        <w:gridCol w:w="425"/>
        <w:gridCol w:w="709"/>
        <w:gridCol w:w="414"/>
        <w:gridCol w:w="10"/>
      </w:tblGrid>
      <w:tr w:rsidR="0052111F" w:rsidRPr="00C24D0E" w14:paraId="47E66CA2" w14:textId="77777777" w:rsidTr="00D93317">
        <w:trPr>
          <w:trHeight w:val="300"/>
        </w:trPr>
        <w:tc>
          <w:tcPr>
            <w:tcW w:w="241" w:type="dxa"/>
            <w:vMerge w:val="restart"/>
            <w:shd w:val="clear" w:color="auto" w:fill="BFBFBF"/>
            <w:vAlign w:val="center"/>
            <w:hideMark/>
          </w:tcPr>
          <w:p w14:paraId="2BBF6B41"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N°</w:t>
            </w:r>
          </w:p>
        </w:tc>
        <w:tc>
          <w:tcPr>
            <w:tcW w:w="273" w:type="dxa"/>
            <w:vMerge w:val="restart"/>
            <w:shd w:val="clear" w:color="auto" w:fill="BFBFBF"/>
            <w:textDirection w:val="btLr"/>
            <w:vAlign w:val="center"/>
            <w:hideMark/>
          </w:tcPr>
          <w:p w14:paraId="69825C60"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Clase</w:t>
            </w:r>
          </w:p>
        </w:tc>
        <w:tc>
          <w:tcPr>
            <w:tcW w:w="273" w:type="dxa"/>
            <w:vMerge w:val="restart"/>
            <w:shd w:val="clear" w:color="auto" w:fill="BFBFBF"/>
            <w:textDirection w:val="btLr"/>
            <w:vAlign w:val="center"/>
            <w:hideMark/>
          </w:tcPr>
          <w:p w14:paraId="491EBED1"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Fuente</w:t>
            </w:r>
          </w:p>
        </w:tc>
        <w:tc>
          <w:tcPr>
            <w:tcW w:w="272" w:type="dxa"/>
            <w:vMerge w:val="restart"/>
            <w:shd w:val="clear" w:color="auto" w:fill="BFBFBF"/>
            <w:textDirection w:val="btLr"/>
            <w:vAlign w:val="center"/>
            <w:hideMark/>
          </w:tcPr>
          <w:p w14:paraId="3B8B4000"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Etapa</w:t>
            </w:r>
          </w:p>
        </w:tc>
        <w:tc>
          <w:tcPr>
            <w:tcW w:w="432" w:type="dxa"/>
            <w:vMerge w:val="restart"/>
            <w:shd w:val="clear" w:color="auto" w:fill="BFBFBF"/>
            <w:textDirection w:val="btLr"/>
            <w:vAlign w:val="center"/>
            <w:hideMark/>
          </w:tcPr>
          <w:p w14:paraId="6823254D"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Tipo</w:t>
            </w:r>
          </w:p>
        </w:tc>
        <w:tc>
          <w:tcPr>
            <w:tcW w:w="918" w:type="dxa"/>
            <w:vMerge w:val="restart"/>
            <w:shd w:val="clear" w:color="auto" w:fill="BFBFBF"/>
            <w:vAlign w:val="center"/>
            <w:hideMark/>
          </w:tcPr>
          <w:p w14:paraId="275AEAFE"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Descripción</w:t>
            </w:r>
          </w:p>
        </w:tc>
        <w:tc>
          <w:tcPr>
            <w:tcW w:w="852" w:type="dxa"/>
            <w:vMerge w:val="restart"/>
            <w:shd w:val="clear" w:color="auto" w:fill="BFBFBF"/>
            <w:vAlign w:val="center"/>
            <w:hideMark/>
          </w:tcPr>
          <w:p w14:paraId="65F5DAF4"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Consecuencia de la ocurrencia del evento</w:t>
            </w:r>
          </w:p>
        </w:tc>
        <w:tc>
          <w:tcPr>
            <w:tcW w:w="391" w:type="dxa"/>
            <w:vMerge w:val="restart"/>
            <w:shd w:val="clear" w:color="auto" w:fill="BFBFBF"/>
            <w:textDirection w:val="btLr"/>
            <w:vAlign w:val="center"/>
            <w:hideMark/>
          </w:tcPr>
          <w:p w14:paraId="23DDA3D3"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Probabilidad</w:t>
            </w:r>
          </w:p>
        </w:tc>
        <w:tc>
          <w:tcPr>
            <w:tcW w:w="272" w:type="dxa"/>
            <w:vMerge w:val="restart"/>
            <w:shd w:val="clear" w:color="auto" w:fill="BFBFBF"/>
            <w:textDirection w:val="btLr"/>
            <w:vAlign w:val="center"/>
            <w:hideMark/>
          </w:tcPr>
          <w:p w14:paraId="08E29FAF"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Impacto</w:t>
            </w:r>
          </w:p>
        </w:tc>
        <w:tc>
          <w:tcPr>
            <w:tcW w:w="272" w:type="dxa"/>
            <w:vMerge w:val="restart"/>
            <w:shd w:val="clear" w:color="auto" w:fill="BFBFBF"/>
            <w:textDirection w:val="btLr"/>
            <w:vAlign w:val="center"/>
            <w:hideMark/>
          </w:tcPr>
          <w:p w14:paraId="7914C1BB"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Valoración</w:t>
            </w:r>
          </w:p>
        </w:tc>
        <w:tc>
          <w:tcPr>
            <w:tcW w:w="272" w:type="dxa"/>
            <w:vMerge w:val="restart"/>
            <w:shd w:val="clear" w:color="auto" w:fill="BFBFBF"/>
            <w:textDirection w:val="btLr"/>
            <w:vAlign w:val="center"/>
            <w:hideMark/>
          </w:tcPr>
          <w:p w14:paraId="2C5915E0"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Categoría</w:t>
            </w:r>
          </w:p>
        </w:tc>
        <w:tc>
          <w:tcPr>
            <w:tcW w:w="432" w:type="dxa"/>
            <w:vMerge w:val="restart"/>
            <w:shd w:val="clear" w:color="auto" w:fill="BFBFBF"/>
            <w:textDirection w:val="btLr"/>
            <w:vAlign w:val="center"/>
            <w:hideMark/>
          </w:tcPr>
          <w:p w14:paraId="70A8FE6D"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¿A quién se le asigna?</w:t>
            </w:r>
          </w:p>
        </w:tc>
        <w:tc>
          <w:tcPr>
            <w:tcW w:w="1276" w:type="dxa"/>
            <w:vMerge w:val="restart"/>
            <w:shd w:val="clear" w:color="auto" w:fill="BFBFBF"/>
            <w:vAlign w:val="center"/>
            <w:hideMark/>
          </w:tcPr>
          <w:p w14:paraId="1E358373"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 xml:space="preserve">Tratamiento / Control a ser implementado </w:t>
            </w:r>
          </w:p>
        </w:tc>
        <w:tc>
          <w:tcPr>
            <w:tcW w:w="1088" w:type="dxa"/>
            <w:gridSpan w:val="4"/>
            <w:shd w:val="clear" w:color="auto" w:fill="BFBFBF"/>
            <w:vAlign w:val="center"/>
            <w:hideMark/>
          </w:tcPr>
          <w:p w14:paraId="0600A354"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Impacto después del tratamiento</w:t>
            </w:r>
          </w:p>
        </w:tc>
        <w:tc>
          <w:tcPr>
            <w:tcW w:w="393" w:type="dxa"/>
            <w:vMerge w:val="restart"/>
            <w:shd w:val="clear" w:color="auto" w:fill="BFBFBF"/>
            <w:textDirection w:val="btLr"/>
            <w:vAlign w:val="center"/>
            <w:hideMark/>
          </w:tcPr>
          <w:p w14:paraId="61868B1B"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¿Afecta la ejecución del contrato?</w:t>
            </w:r>
          </w:p>
        </w:tc>
        <w:tc>
          <w:tcPr>
            <w:tcW w:w="425" w:type="dxa"/>
            <w:vMerge w:val="restart"/>
            <w:shd w:val="clear" w:color="auto" w:fill="BFBFBF"/>
            <w:textDirection w:val="btLr"/>
            <w:vAlign w:val="center"/>
            <w:hideMark/>
          </w:tcPr>
          <w:p w14:paraId="0193707E"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Responsable por implementar el tratamiento</w:t>
            </w:r>
          </w:p>
        </w:tc>
        <w:tc>
          <w:tcPr>
            <w:tcW w:w="425" w:type="dxa"/>
            <w:vMerge w:val="restart"/>
            <w:shd w:val="clear" w:color="auto" w:fill="BFBFBF"/>
            <w:textDirection w:val="btLr"/>
            <w:vAlign w:val="center"/>
            <w:hideMark/>
          </w:tcPr>
          <w:p w14:paraId="104F318C"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Fecha estimada en que se inicia el tratamiento</w:t>
            </w:r>
          </w:p>
        </w:tc>
        <w:tc>
          <w:tcPr>
            <w:tcW w:w="425" w:type="dxa"/>
            <w:vMerge w:val="restart"/>
            <w:shd w:val="clear" w:color="auto" w:fill="BFBFBF"/>
            <w:textDirection w:val="btLr"/>
            <w:vAlign w:val="center"/>
            <w:hideMark/>
          </w:tcPr>
          <w:p w14:paraId="492C7BEF"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Fecha estimada en que se completa el tratamiento</w:t>
            </w:r>
          </w:p>
        </w:tc>
        <w:tc>
          <w:tcPr>
            <w:tcW w:w="1133" w:type="dxa"/>
            <w:gridSpan w:val="3"/>
            <w:shd w:val="clear" w:color="auto" w:fill="BFBFBF"/>
            <w:vAlign w:val="center"/>
            <w:hideMark/>
          </w:tcPr>
          <w:p w14:paraId="4A9B6E61"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Monitoreo y revisión</w:t>
            </w:r>
          </w:p>
        </w:tc>
      </w:tr>
      <w:tr w:rsidR="0052111F" w:rsidRPr="00C24D0E" w14:paraId="2E376AD9" w14:textId="77777777" w:rsidTr="00D93317">
        <w:trPr>
          <w:gridAfter w:val="1"/>
          <w:wAfter w:w="10" w:type="dxa"/>
          <w:trHeight w:val="960"/>
        </w:trPr>
        <w:tc>
          <w:tcPr>
            <w:tcW w:w="241" w:type="dxa"/>
            <w:vMerge/>
            <w:vAlign w:val="center"/>
            <w:hideMark/>
          </w:tcPr>
          <w:p w14:paraId="6DE2642E" w14:textId="77777777" w:rsidR="0052111F" w:rsidRPr="00C24D0E" w:rsidRDefault="0052111F" w:rsidP="00D93317">
            <w:pPr>
              <w:rPr>
                <w:rFonts w:ascii="Arial Narrow" w:hAnsi="Arial Narrow" w:cs="Calibri"/>
                <w:color w:val="000000"/>
                <w:lang w:eastAsia="es-CO"/>
              </w:rPr>
            </w:pPr>
          </w:p>
        </w:tc>
        <w:tc>
          <w:tcPr>
            <w:tcW w:w="273" w:type="dxa"/>
            <w:vMerge/>
            <w:vAlign w:val="center"/>
            <w:hideMark/>
          </w:tcPr>
          <w:p w14:paraId="212A370B" w14:textId="77777777" w:rsidR="0052111F" w:rsidRPr="00C24D0E" w:rsidRDefault="0052111F" w:rsidP="00D93317">
            <w:pPr>
              <w:rPr>
                <w:rFonts w:ascii="Arial Narrow" w:hAnsi="Arial Narrow" w:cs="Calibri"/>
                <w:color w:val="000000"/>
                <w:lang w:eastAsia="es-CO"/>
              </w:rPr>
            </w:pPr>
          </w:p>
        </w:tc>
        <w:tc>
          <w:tcPr>
            <w:tcW w:w="273" w:type="dxa"/>
            <w:vMerge/>
            <w:vAlign w:val="center"/>
            <w:hideMark/>
          </w:tcPr>
          <w:p w14:paraId="6B8E5E0F" w14:textId="77777777" w:rsidR="0052111F" w:rsidRPr="00C24D0E" w:rsidRDefault="0052111F" w:rsidP="00D93317">
            <w:pPr>
              <w:rPr>
                <w:rFonts w:ascii="Arial Narrow" w:hAnsi="Arial Narrow" w:cs="Calibri"/>
                <w:color w:val="000000"/>
                <w:lang w:eastAsia="es-CO"/>
              </w:rPr>
            </w:pPr>
          </w:p>
        </w:tc>
        <w:tc>
          <w:tcPr>
            <w:tcW w:w="272" w:type="dxa"/>
            <w:vMerge/>
            <w:vAlign w:val="center"/>
            <w:hideMark/>
          </w:tcPr>
          <w:p w14:paraId="4FBB6713" w14:textId="77777777" w:rsidR="0052111F" w:rsidRPr="00C24D0E" w:rsidRDefault="0052111F" w:rsidP="00D93317">
            <w:pPr>
              <w:rPr>
                <w:rFonts w:ascii="Arial Narrow" w:hAnsi="Arial Narrow" w:cs="Calibri"/>
                <w:color w:val="000000"/>
                <w:lang w:eastAsia="es-CO"/>
              </w:rPr>
            </w:pPr>
          </w:p>
        </w:tc>
        <w:tc>
          <w:tcPr>
            <w:tcW w:w="432" w:type="dxa"/>
            <w:vMerge/>
            <w:vAlign w:val="center"/>
            <w:hideMark/>
          </w:tcPr>
          <w:p w14:paraId="636E2708" w14:textId="77777777" w:rsidR="0052111F" w:rsidRPr="00C24D0E" w:rsidRDefault="0052111F" w:rsidP="00D93317">
            <w:pPr>
              <w:rPr>
                <w:rFonts w:ascii="Arial Narrow" w:hAnsi="Arial Narrow" w:cs="Calibri"/>
                <w:color w:val="000000"/>
                <w:lang w:eastAsia="es-CO"/>
              </w:rPr>
            </w:pPr>
          </w:p>
        </w:tc>
        <w:tc>
          <w:tcPr>
            <w:tcW w:w="918" w:type="dxa"/>
            <w:vMerge/>
            <w:vAlign w:val="center"/>
            <w:hideMark/>
          </w:tcPr>
          <w:p w14:paraId="13DC43A9" w14:textId="77777777" w:rsidR="0052111F" w:rsidRPr="00C24D0E" w:rsidRDefault="0052111F" w:rsidP="00D93317">
            <w:pPr>
              <w:rPr>
                <w:rFonts w:ascii="Arial Narrow" w:hAnsi="Arial Narrow" w:cs="Calibri"/>
                <w:color w:val="000000"/>
                <w:lang w:eastAsia="es-CO"/>
              </w:rPr>
            </w:pPr>
          </w:p>
        </w:tc>
        <w:tc>
          <w:tcPr>
            <w:tcW w:w="852" w:type="dxa"/>
            <w:vMerge/>
            <w:vAlign w:val="center"/>
            <w:hideMark/>
          </w:tcPr>
          <w:p w14:paraId="041C7780" w14:textId="77777777" w:rsidR="0052111F" w:rsidRPr="00C24D0E" w:rsidRDefault="0052111F" w:rsidP="00D93317">
            <w:pPr>
              <w:rPr>
                <w:rFonts w:ascii="Arial Narrow" w:hAnsi="Arial Narrow" w:cs="Calibri"/>
                <w:color w:val="000000"/>
                <w:lang w:eastAsia="es-CO"/>
              </w:rPr>
            </w:pPr>
          </w:p>
        </w:tc>
        <w:tc>
          <w:tcPr>
            <w:tcW w:w="391" w:type="dxa"/>
            <w:vMerge/>
            <w:vAlign w:val="center"/>
            <w:hideMark/>
          </w:tcPr>
          <w:p w14:paraId="53211974" w14:textId="77777777" w:rsidR="0052111F" w:rsidRPr="00C24D0E" w:rsidRDefault="0052111F" w:rsidP="00D93317">
            <w:pPr>
              <w:rPr>
                <w:rFonts w:ascii="Arial Narrow" w:hAnsi="Arial Narrow" w:cs="Calibri"/>
                <w:color w:val="000000"/>
                <w:lang w:eastAsia="es-CO"/>
              </w:rPr>
            </w:pPr>
          </w:p>
        </w:tc>
        <w:tc>
          <w:tcPr>
            <w:tcW w:w="272" w:type="dxa"/>
            <w:vMerge/>
            <w:vAlign w:val="center"/>
            <w:hideMark/>
          </w:tcPr>
          <w:p w14:paraId="37DA5A92" w14:textId="77777777" w:rsidR="0052111F" w:rsidRPr="00C24D0E" w:rsidRDefault="0052111F" w:rsidP="00D93317">
            <w:pPr>
              <w:rPr>
                <w:rFonts w:ascii="Arial Narrow" w:hAnsi="Arial Narrow" w:cs="Calibri"/>
                <w:color w:val="000000"/>
                <w:lang w:eastAsia="es-CO"/>
              </w:rPr>
            </w:pPr>
          </w:p>
        </w:tc>
        <w:tc>
          <w:tcPr>
            <w:tcW w:w="272" w:type="dxa"/>
            <w:vMerge/>
            <w:vAlign w:val="center"/>
            <w:hideMark/>
          </w:tcPr>
          <w:p w14:paraId="4ED16E4D" w14:textId="77777777" w:rsidR="0052111F" w:rsidRPr="00C24D0E" w:rsidRDefault="0052111F" w:rsidP="00D93317">
            <w:pPr>
              <w:rPr>
                <w:rFonts w:ascii="Arial Narrow" w:hAnsi="Arial Narrow" w:cs="Calibri"/>
                <w:color w:val="000000"/>
                <w:lang w:eastAsia="es-CO"/>
              </w:rPr>
            </w:pPr>
          </w:p>
        </w:tc>
        <w:tc>
          <w:tcPr>
            <w:tcW w:w="272" w:type="dxa"/>
            <w:vMerge/>
            <w:vAlign w:val="center"/>
            <w:hideMark/>
          </w:tcPr>
          <w:p w14:paraId="538162F4" w14:textId="77777777" w:rsidR="0052111F" w:rsidRPr="00C24D0E" w:rsidRDefault="0052111F" w:rsidP="00D93317">
            <w:pPr>
              <w:rPr>
                <w:rFonts w:ascii="Arial Narrow" w:hAnsi="Arial Narrow" w:cs="Calibri"/>
                <w:color w:val="000000"/>
                <w:lang w:eastAsia="es-CO"/>
              </w:rPr>
            </w:pPr>
          </w:p>
        </w:tc>
        <w:tc>
          <w:tcPr>
            <w:tcW w:w="432" w:type="dxa"/>
            <w:vMerge/>
            <w:vAlign w:val="center"/>
            <w:hideMark/>
          </w:tcPr>
          <w:p w14:paraId="25BE0275" w14:textId="77777777" w:rsidR="0052111F" w:rsidRPr="00C24D0E" w:rsidRDefault="0052111F" w:rsidP="00D93317">
            <w:pPr>
              <w:rPr>
                <w:rFonts w:ascii="Arial Narrow" w:hAnsi="Arial Narrow" w:cs="Calibri"/>
                <w:color w:val="000000"/>
                <w:lang w:eastAsia="es-CO"/>
              </w:rPr>
            </w:pPr>
          </w:p>
        </w:tc>
        <w:tc>
          <w:tcPr>
            <w:tcW w:w="1276" w:type="dxa"/>
            <w:vMerge/>
            <w:vAlign w:val="center"/>
            <w:hideMark/>
          </w:tcPr>
          <w:p w14:paraId="057117DA" w14:textId="77777777" w:rsidR="0052111F" w:rsidRPr="00C24D0E" w:rsidRDefault="0052111F" w:rsidP="00D93317">
            <w:pPr>
              <w:rPr>
                <w:rFonts w:ascii="Arial Narrow" w:hAnsi="Arial Narrow" w:cs="Calibri"/>
                <w:color w:val="000000"/>
                <w:lang w:eastAsia="es-CO"/>
              </w:rPr>
            </w:pPr>
          </w:p>
        </w:tc>
        <w:tc>
          <w:tcPr>
            <w:tcW w:w="272" w:type="dxa"/>
            <w:shd w:val="clear" w:color="auto" w:fill="BFBFBF"/>
            <w:textDirection w:val="btLr"/>
            <w:vAlign w:val="center"/>
            <w:hideMark/>
          </w:tcPr>
          <w:p w14:paraId="5EACB566"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Probabilidad</w:t>
            </w:r>
          </w:p>
        </w:tc>
        <w:tc>
          <w:tcPr>
            <w:tcW w:w="272" w:type="dxa"/>
            <w:shd w:val="clear" w:color="auto" w:fill="BFBFBF"/>
            <w:textDirection w:val="btLr"/>
            <w:vAlign w:val="center"/>
            <w:hideMark/>
          </w:tcPr>
          <w:p w14:paraId="22B7F488"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Impacto</w:t>
            </w:r>
          </w:p>
        </w:tc>
        <w:tc>
          <w:tcPr>
            <w:tcW w:w="272" w:type="dxa"/>
            <w:shd w:val="clear" w:color="auto" w:fill="BFBFBF"/>
            <w:textDirection w:val="btLr"/>
            <w:vAlign w:val="center"/>
            <w:hideMark/>
          </w:tcPr>
          <w:p w14:paraId="062CBD28"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Valoración</w:t>
            </w:r>
          </w:p>
        </w:tc>
        <w:tc>
          <w:tcPr>
            <w:tcW w:w="272" w:type="dxa"/>
            <w:shd w:val="clear" w:color="auto" w:fill="BFBFBF"/>
            <w:textDirection w:val="btLr"/>
            <w:vAlign w:val="center"/>
            <w:hideMark/>
          </w:tcPr>
          <w:p w14:paraId="7D616066"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Categoría</w:t>
            </w:r>
          </w:p>
        </w:tc>
        <w:tc>
          <w:tcPr>
            <w:tcW w:w="393" w:type="dxa"/>
            <w:vMerge/>
            <w:vAlign w:val="center"/>
            <w:hideMark/>
          </w:tcPr>
          <w:p w14:paraId="1BBC2417" w14:textId="77777777" w:rsidR="0052111F" w:rsidRPr="00C24D0E" w:rsidRDefault="0052111F" w:rsidP="00D93317">
            <w:pPr>
              <w:rPr>
                <w:rFonts w:ascii="Arial Narrow" w:hAnsi="Arial Narrow" w:cs="Calibri"/>
                <w:color w:val="000000"/>
                <w:lang w:eastAsia="es-CO"/>
              </w:rPr>
            </w:pPr>
          </w:p>
        </w:tc>
        <w:tc>
          <w:tcPr>
            <w:tcW w:w="425" w:type="dxa"/>
            <w:vMerge/>
            <w:vAlign w:val="center"/>
            <w:hideMark/>
          </w:tcPr>
          <w:p w14:paraId="1BC143B9" w14:textId="77777777" w:rsidR="0052111F" w:rsidRPr="00C24D0E" w:rsidRDefault="0052111F" w:rsidP="00D93317">
            <w:pPr>
              <w:rPr>
                <w:rFonts w:ascii="Arial Narrow" w:hAnsi="Arial Narrow" w:cs="Calibri"/>
                <w:color w:val="000000"/>
                <w:lang w:eastAsia="es-CO"/>
              </w:rPr>
            </w:pPr>
          </w:p>
        </w:tc>
        <w:tc>
          <w:tcPr>
            <w:tcW w:w="425" w:type="dxa"/>
            <w:vMerge/>
            <w:vAlign w:val="center"/>
            <w:hideMark/>
          </w:tcPr>
          <w:p w14:paraId="604FE0FA" w14:textId="77777777" w:rsidR="0052111F" w:rsidRPr="00C24D0E" w:rsidRDefault="0052111F" w:rsidP="00D93317">
            <w:pPr>
              <w:rPr>
                <w:rFonts w:ascii="Arial Narrow" w:hAnsi="Arial Narrow" w:cs="Calibri"/>
                <w:color w:val="000000"/>
                <w:lang w:eastAsia="es-CO"/>
              </w:rPr>
            </w:pPr>
          </w:p>
        </w:tc>
        <w:tc>
          <w:tcPr>
            <w:tcW w:w="425" w:type="dxa"/>
            <w:vMerge/>
            <w:vAlign w:val="center"/>
            <w:hideMark/>
          </w:tcPr>
          <w:p w14:paraId="7376CFAD" w14:textId="77777777" w:rsidR="0052111F" w:rsidRPr="00C24D0E" w:rsidRDefault="0052111F" w:rsidP="00D93317">
            <w:pPr>
              <w:rPr>
                <w:rFonts w:ascii="Arial Narrow" w:hAnsi="Arial Narrow" w:cs="Calibri"/>
                <w:color w:val="000000"/>
                <w:lang w:eastAsia="es-CO"/>
              </w:rPr>
            </w:pPr>
          </w:p>
        </w:tc>
        <w:tc>
          <w:tcPr>
            <w:tcW w:w="709" w:type="dxa"/>
            <w:shd w:val="clear" w:color="auto" w:fill="BFBFBF"/>
            <w:textDirection w:val="btLr"/>
            <w:vAlign w:val="center"/>
            <w:hideMark/>
          </w:tcPr>
          <w:p w14:paraId="300A1F87" w14:textId="77777777" w:rsidR="0052111F" w:rsidRPr="00C24D0E" w:rsidRDefault="0052111F" w:rsidP="00D93317">
            <w:pPr>
              <w:jc w:val="center"/>
              <w:rPr>
                <w:rFonts w:ascii="Arial Narrow" w:hAnsi="Arial Narrow" w:cs="Calibri"/>
                <w:color w:val="000000"/>
                <w:lang w:eastAsia="es-CO"/>
              </w:rPr>
            </w:pPr>
            <w:r w:rsidRPr="00C24D0E">
              <w:rPr>
                <w:rFonts w:ascii="Arial Narrow" w:hAnsi="Arial Narrow" w:cs="Calibri"/>
                <w:color w:val="000000"/>
                <w:lang w:eastAsia="es-CO"/>
              </w:rPr>
              <w:t>¿Cómo se realiza el monitoreo?</w:t>
            </w:r>
          </w:p>
        </w:tc>
        <w:tc>
          <w:tcPr>
            <w:tcW w:w="414" w:type="dxa"/>
            <w:shd w:val="clear" w:color="auto" w:fill="BFBFBF"/>
            <w:textDirection w:val="btLr"/>
            <w:vAlign w:val="center"/>
            <w:hideMark/>
          </w:tcPr>
          <w:p w14:paraId="0F68454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Periodicidad</w:t>
            </w:r>
          </w:p>
        </w:tc>
      </w:tr>
      <w:tr w:rsidR="0052111F" w:rsidRPr="00C24D0E" w14:paraId="6B140192" w14:textId="77777777" w:rsidTr="00D93317">
        <w:trPr>
          <w:gridAfter w:val="1"/>
          <w:wAfter w:w="10" w:type="dxa"/>
          <w:trHeight w:val="1350"/>
        </w:trPr>
        <w:tc>
          <w:tcPr>
            <w:tcW w:w="241" w:type="dxa"/>
            <w:vAlign w:val="center"/>
            <w:hideMark/>
          </w:tcPr>
          <w:p w14:paraId="1F0AD270"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3" w:type="dxa"/>
            <w:textDirection w:val="btLr"/>
            <w:vAlign w:val="center"/>
            <w:hideMark/>
          </w:tcPr>
          <w:p w14:paraId="7D37D0BA"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Especifico</w:t>
            </w:r>
          </w:p>
        </w:tc>
        <w:tc>
          <w:tcPr>
            <w:tcW w:w="273" w:type="dxa"/>
            <w:textDirection w:val="btLr"/>
            <w:vAlign w:val="center"/>
            <w:hideMark/>
          </w:tcPr>
          <w:p w14:paraId="614F58B1"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Interno</w:t>
            </w:r>
          </w:p>
        </w:tc>
        <w:tc>
          <w:tcPr>
            <w:tcW w:w="272" w:type="dxa"/>
            <w:textDirection w:val="btLr"/>
            <w:vAlign w:val="center"/>
            <w:hideMark/>
          </w:tcPr>
          <w:p w14:paraId="3C0A7882"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Ejecución</w:t>
            </w:r>
          </w:p>
        </w:tc>
        <w:tc>
          <w:tcPr>
            <w:tcW w:w="432" w:type="dxa"/>
            <w:textDirection w:val="btLr"/>
            <w:vAlign w:val="center"/>
            <w:hideMark/>
          </w:tcPr>
          <w:p w14:paraId="78BDF6E1"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tecnológico</w:t>
            </w:r>
          </w:p>
        </w:tc>
        <w:tc>
          <w:tcPr>
            <w:tcW w:w="918" w:type="dxa"/>
            <w:vAlign w:val="center"/>
            <w:hideMark/>
          </w:tcPr>
          <w:p w14:paraId="2AB505E8" w14:textId="77777777" w:rsidR="0052111F" w:rsidRPr="00C24D0E" w:rsidRDefault="0052111F" w:rsidP="00D93317">
            <w:pPr>
              <w:jc w:val="both"/>
              <w:rPr>
                <w:rFonts w:ascii="Arial Narrow" w:hAnsi="Arial Narrow" w:cs="Calibri"/>
                <w:color w:val="000000"/>
                <w:lang w:eastAsia="es-CO"/>
              </w:rPr>
            </w:pPr>
            <w:r w:rsidRPr="00C24D0E">
              <w:rPr>
                <w:rFonts w:ascii="Arial Narrow" w:hAnsi="Arial Narrow" w:cs="Calibri"/>
                <w:color w:val="000000"/>
                <w:lang w:eastAsia="es-CO"/>
              </w:rPr>
              <w:t>Fallas en el sistema de comunicación de voz y de datos por parte de la entidad estatal</w:t>
            </w:r>
          </w:p>
        </w:tc>
        <w:tc>
          <w:tcPr>
            <w:tcW w:w="852" w:type="dxa"/>
            <w:vAlign w:val="center"/>
            <w:hideMark/>
          </w:tcPr>
          <w:p w14:paraId="7DB06BF8"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Imposibilidad de comunicarse con la Entidad Contratista</w:t>
            </w:r>
          </w:p>
        </w:tc>
        <w:tc>
          <w:tcPr>
            <w:tcW w:w="391" w:type="dxa"/>
            <w:vAlign w:val="center"/>
            <w:hideMark/>
          </w:tcPr>
          <w:p w14:paraId="742B0F5D"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hideMark/>
          </w:tcPr>
          <w:p w14:paraId="32F94FCF"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5</w:t>
            </w:r>
          </w:p>
        </w:tc>
        <w:tc>
          <w:tcPr>
            <w:tcW w:w="272" w:type="dxa"/>
            <w:vAlign w:val="center"/>
            <w:hideMark/>
          </w:tcPr>
          <w:p w14:paraId="217776C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hideMark/>
          </w:tcPr>
          <w:p w14:paraId="7F140A60"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432" w:type="dxa"/>
            <w:textDirection w:val="btLr"/>
            <w:vAlign w:val="center"/>
            <w:hideMark/>
          </w:tcPr>
          <w:p w14:paraId="3EDF0886"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 xml:space="preserve">Entidad Estatal </w:t>
            </w:r>
          </w:p>
        </w:tc>
        <w:tc>
          <w:tcPr>
            <w:tcW w:w="1276" w:type="dxa"/>
            <w:vAlign w:val="center"/>
            <w:hideMark/>
          </w:tcPr>
          <w:p w14:paraId="0D56DC11"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En este caso se recomienda medidas para reducir el riesgo o mitigar su impacto, así como el monitoreo. Realizar monitoreo al servicio de voz y datos de la entidad</w:t>
            </w:r>
          </w:p>
        </w:tc>
        <w:tc>
          <w:tcPr>
            <w:tcW w:w="272" w:type="dxa"/>
            <w:vAlign w:val="center"/>
            <w:hideMark/>
          </w:tcPr>
          <w:p w14:paraId="5845346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hideMark/>
          </w:tcPr>
          <w:p w14:paraId="71F8C835"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4</w:t>
            </w:r>
          </w:p>
        </w:tc>
        <w:tc>
          <w:tcPr>
            <w:tcW w:w="272" w:type="dxa"/>
            <w:vAlign w:val="center"/>
            <w:hideMark/>
          </w:tcPr>
          <w:p w14:paraId="70258333"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hideMark/>
          </w:tcPr>
          <w:p w14:paraId="6A2735BC"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393" w:type="dxa"/>
            <w:vAlign w:val="center"/>
            <w:hideMark/>
          </w:tcPr>
          <w:p w14:paraId="7D455106"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Si</w:t>
            </w:r>
          </w:p>
        </w:tc>
        <w:tc>
          <w:tcPr>
            <w:tcW w:w="425" w:type="dxa"/>
            <w:textDirection w:val="btLr"/>
            <w:vAlign w:val="center"/>
            <w:hideMark/>
          </w:tcPr>
          <w:p w14:paraId="67424A50"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Entidad estatal</w:t>
            </w:r>
          </w:p>
        </w:tc>
        <w:tc>
          <w:tcPr>
            <w:tcW w:w="425" w:type="dxa"/>
            <w:textDirection w:val="btLr"/>
            <w:vAlign w:val="center"/>
            <w:hideMark/>
          </w:tcPr>
          <w:p w14:paraId="7529D812"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425" w:type="dxa"/>
            <w:textDirection w:val="btLr"/>
            <w:vAlign w:val="center"/>
            <w:hideMark/>
          </w:tcPr>
          <w:p w14:paraId="615311CA"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709" w:type="dxa"/>
            <w:vAlign w:val="center"/>
            <w:hideMark/>
          </w:tcPr>
          <w:p w14:paraId="4ADE57E9"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 xml:space="preserve">Reunión con los funcionarios de </w:t>
            </w:r>
            <w:proofErr w:type="spellStart"/>
            <w:r w:rsidRPr="00C24D0E">
              <w:rPr>
                <w:rFonts w:ascii="Arial Narrow" w:hAnsi="Arial Narrow" w:cs="Calibri"/>
                <w:color w:val="000000"/>
                <w:lang w:eastAsia="es-CO"/>
              </w:rPr>
              <w:t>TIC´s</w:t>
            </w:r>
            <w:proofErr w:type="spellEnd"/>
          </w:p>
        </w:tc>
        <w:tc>
          <w:tcPr>
            <w:tcW w:w="414" w:type="dxa"/>
            <w:textDirection w:val="btLr"/>
            <w:vAlign w:val="center"/>
            <w:hideMark/>
          </w:tcPr>
          <w:p w14:paraId="4EDF643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Quincenal</w:t>
            </w:r>
          </w:p>
        </w:tc>
      </w:tr>
      <w:tr w:rsidR="0052111F" w:rsidRPr="00C24D0E" w14:paraId="39A740A5" w14:textId="77777777" w:rsidTr="00D93317">
        <w:trPr>
          <w:gridAfter w:val="1"/>
          <w:wAfter w:w="10" w:type="dxa"/>
          <w:trHeight w:val="1395"/>
        </w:trPr>
        <w:tc>
          <w:tcPr>
            <w:tcW w:w="241" w:type="dxa"/>
            <w:vAlign w:val="center"/>
            <w:hideMark/>
          </w:tcPr>
          <w:p w14:paraId="798D2057"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3" w:type="dxa"/>
            <w:textDirection w:val="btLr"/>
            <w:vAlign w:val="center"/>
            <w:hideMark/>
          </w:tcPr>
          <w:p w14:paraId="361EB5CC"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Especifico</w:t>
            </w:r>
          </w:p>
        </w:tc>
        <w:tc>
          <w:tcPr>
            <w:tcW w:w="273" w:type="dxa"/>
            <w:textDirection w:val="btLr"/>
            <w:vAlign w:val="center"/>
            <w:hideMark/>
          </w:tcPr>
          <w:p w14:paraId="53312741"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Externo</w:t>
            </w:r>
          </w:p>
        </w:tc>
        <w:tc>
          <w:tcPr>
            <w:tcW w:w="272" w:type="dxa"/>
            <w:textDirection w:val="btLr"/>
            <w:vAlign w:val="center"/>
            <w:hideMark/>
          </w:tcPr>
          <w:p w14:paraId="1FBBC1C8"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Ejecución</w:t>
            </w:r>
          </w:p>
        </w:tc>
        <w:tc>
          <w:tcPr>
            <w:tcW w:w="432" w:type="dxa"/>
            <w:textDirection w:val="btLr"/>
            <w:vAlign w:val="center"/>
            <w:hideMark/>
          </w:tcPr>
          <w:p w14:paraId="0105CEF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tecnológico</w:t>
            </w:r>
          </w:p>
        </w:tc>
        <w:tc>
          <w:tcPr>
            <w:tcW w:w="918" w:type="dxa"/>
            <w:vAlign w:val="center"/>
            <w:hideMark/>
          </w:tcPr>
          <w:p w14:paraId="56E224EF"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Fallas en el sistema de comunicación de voz y de datos por parte del contratista</w:t>
            </w:r>
          </w:p>
        </w:tc>
        <w:tc>
          <w:tcPr>
            <w:tcW w:w="852" w:type="dxa"/>
            <w:vAlign w:val="center"/>
            <w:hideMark/>
          </w:tcPr>
          <w:p w14:paraId="3CAFD60B"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Imposibilidad de comunicarse con la transportadora para la entrega de las solicitudes</w:t>
            </w:r>
          </w:p>
        </w:tc>
        <w:tc>
          <w:tcPr>
            <w:tcW w:w="391" w:type="dxa"/>
            <w:vAlign w:val="center"/>
            <w:hideMark/>
          </w:tcPr>
          <w:p w14:paraId="40B3348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hideMark/>
          </w:tcPr>
          <w:p w14:paraId="35F39C7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5</w:t>
            </w:r>
          </w:p>
        </w:tc>
        <w:tc>
          <w:tcPr>
            <w:tcW w:w="272" w:type="dxa"/>
            <w:vAlign w:val="center"/>
            <w:hideMark/>
          </w:tcPr>
          <w:p w14:paraId="5DC5CD7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hideMark/>
          </w:tcPr>
          <w:p w14:paraId="0867C7A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432" w:type="dxa"/>
            <w:textDirection w:val="btLr"/>
            <w:vAlign w:val="center"/>
            <w:hideMark/>
          </w:tcPr>
          <w:p w14:paraId="106292A8"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1276" w:type="dxa"/>
            <w:vAlign w:val="center"/>
            <w:hideMark/>
          </w:tcPr>
          <w:p w14:paraId="30A0F3B9"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En este caso se recomienda medidas para reducir el riesgo o mitigar su impacto, así como el monitoreo. Realizar monitoreo al servicio de voz y datos de la entidad</w:t>
            </w:r>
          </w:p>
        </w:tc>
        <w:tc>
          <w:tcPr>
            <w:tcW w:w="272" w:type="dxa"/>
            <w:vAlign w:val="center"/>
            <w:hideMark/>
          </w:tcPr>
          <w:p w14:paraId="29B2DEF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hideMark/>
          </w:tcPr>
          <w:p w14:paraId="4E21877F"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4</w:t>
            </w:r>
          </w:p>
        </w:tc>
        <w:tc>
          <w:tcPr>
            <w:tcW w:w="272" w:type="dxa"/>
            <w:vAlign w:val="center"/>
            <w:hideMark/>
          </w:tcPr>
          <w:p w14:paraId="7757E91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hideMark/>
          </w:tcPr>
          <w:p w14:paraId="02958B39"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393" w:type="dxa"/>
            <w:vAlign w:val="center"/>
            <w:hideMark/>
          </w:tcPr>
          <w:p w14:paraId="3E0AAD00"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Si</w:t>
            </w:r>
          </w:p>
        </w:tc>
        <w:tc>
          <w:tcPr>
            <w:tcW w:w="425" w:type="dxa"/>
            <w:textDirection w:val="btLr"/>
            <w:vAlign w:val="center"/>
            <w:hideMark/>
          </w:tcPr>
          <w:p w14:paraId="3A9BA1AF"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425" w:type="dxa"/>
            <w:textDirection w:val="btLr"/>
            <w:vAlign w:val="center"/>
            <w:hideMark/>
          </w:tcPr>
          <w:p w14:paraId="7F96886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425" w:type="dxa"/>
            <w:textDirection w:val="btLr"/>
            <w:vAlign w:val="center"/>
            <w:hideMark/>
          </w:tcPr>
          <w:p w14:paraId="4CFB720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709" w:type="dxa"/>
            <w:vAlign w:val="center"/>
            <w:hideMark/>
          </w:tcPr>
          <w:p w14:paraId="6551EFDF"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Retroalimentación con el Contratista y Transportador</w:t>
            </w:r>
          </w:p>
        </w:tc>
        <w:tc>
          <w:tcPr>
            <w:tcW w:w="414" w:type="dxa"/>
            <w:textDirection w:val="btLr"/>
            <w:vAlign w:val="center"/>
            <w:hideMark/>
          </w:tcPr>
          <w:p w14:paraId="136C37D9"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Quincenal</w:t>
            </w:r>
          </w:p>
        </w:tc>
      </w:tr>
      <w:tr w:rsidR="0052111F" w:rsidRPr="00C24D0E" w14:paraId="3A48B48F" w14:textId="77777777" w:rsidTr="00D93317">
        <w:trPr>
          <w:gridAfter w:val="1"/>
          <w:wAfter w:w="10" w:type="dxa"/>
          <w:trHeight w:val="1515"/>
        </w:trPr>
        <w:tc>
          <w:tcPr>
            <w:tcW w:w="241" w:type="dxa"/>
            <w:vAlign w:val="center"/>
            <w:hideMark/>
          </w:tcPr>
          <w:p w14:paraId="6067D859"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lastRenderedPageBreak/>
              <w:t>3</w:t>
            </w:r>
          </w:p>
        </w:tc>
        <w:tc>
          <w:tcPr>
            <w:tcW w:w="273" w:type="dxa"/>
            <w:textDirection w:val="btLr"/>
            <w:vAlign w:val="center"/>
            <w:hideMark/>
          </w:tcPr>
          <w:p w14:paraId="0AE3C971"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Especifico</w:t>
            </w:r>
          </w:p>
        </w:tc>
        <w:tc>
          <w:tcPr>
            <w:tcW w:w="273" w:type="dxa"/>
            <w:textDirection w:val="btLr"/>
            <w:vAlign w:val="center"/>
            <w:hideMark/>
          </w:tcPr>
          <w:p w14:paraId="5FB3B83C"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Externo</w:t>
            </w:r>
          </w:p>
        </w:tc>
        <w:tc>
          <w:tcPr>
            <w:tcW w:w="272" w:type="dxa"/>
            <w:textDirection w:val="btLr"/>
            <w:vAlign w:val="center"/>
            <w:hideMark/>
          </w:tcPr>
          <w:p w14:paraId="0CAFBAE1"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Ejecución</w:t>
            </w:r>
          </w:p>
        </w:tc>
        <w:tc>
          <w:tcPr>
            <w:tcW w:w="432" w:type="dxa"/>
            <w:textDirection w:val="btLr"/>
            <w:vAlign w:val="center"/>
            <w:hideMark/>
          </w:tcPr>
          <w:p w14:paraId="4CA0FE7D"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Operacional</w:t>
            </w:r>
          </w:p>
        </w:tc>
        <w:tc>
          <w:tcPr>
            <w:tcW w:w="918" w:type="dxa"/>
            <w:vAlign w:val="center"/>
            <w:hideMark/>
          </w:tcPr>
          <w:p w14:paraId="574FD674"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Fallas en los equipos humano o técnico para la distribución de los productos</w:t>
            </w:r>
          </w:p>
        </w:tc>
        <w:tc>
          <w:tcPr>
            <w:tcW w:w="852" w:type="dxa"/>
            <w:vAlign w:val="center"/>
            <w:hideMark/>
          </w:tcPr>
          <w:p w14:paraId="2CE30033"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Incumplimiento en los tiempos de despacho</w:t>
            </w:r>
          </w:p>
        </w:tc>
        <w:tc>
          <w:tcPr>
            <w:tcW w:w="391" w:type="dxa"/>
            <w:vAlign w:val="center"/>
            <w:hideMark/>
          </w:tcPr>
          <w:p w14:paraId="1B8B7920"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hideMark/>
          </w:tcPr>
          <w:p w14:paraId="50B276DF"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hideMark/>
          </w:tcPr>
          <w:p w14:paraId="6987365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textDirection w:val="btLr"/>
            <w:vAlign w:val="center"/>
            <w:hideMark/>
          </w:tcPr>
          <w:p w14:paraId="033C353F"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432" w:type="dxa"/>
            <w:textDirection w:val="btLr"/>
            <w:vAlign w:val="center"/>
            <w:hideMark/>
          </w:tcPr>
          <w:p w14:paraId="37D3679C"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1276" w:type="dxa"/>
            <w:vAlign w:val="center"/>
            <w:hideMark/>
          </w:tcPr>
          <w:p w14:paraId="443AAE94"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En este caso se recomiendas medidas para reducir el riesgo o mitigar su impacto, así como el monitoreo. Realizar monitoreo sobre los tiempos de empaque y distribución</w:t>
            </w:r>
          </w:p>
        </w:tc>
        <w:tc>
          <w:tcPr>
            <w:tcW w:w="272" w:type="dxa"/>
            <w:vAlign w:val="center"/>
            <w:hideMark/>
          </w:tcPr>
          <w:p w14:paraId="1A484B9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hideMark/>
          </w:tcPr>
          <w:p w14:paraId="6289BCC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hideMark/>
          </w:tcPr>
          <w:p w14:paraId="591CB420"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hideMark/>
          </w:tcPr>
          <w:p w14:paraId="3D371D8C"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393" w:type="dxa"/>
            <w:vAlign w:val="center"/>
            <w:hideMark/>
          </w:tcPr>
          <w:p w14:paraId="0675493F"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Si</w:t>
            </w:r>
          </w:p>
        </w:tc>
        <w:tc>
          <w:tcPr>
            <w:tcW w:w="425" w:type="dxa"/>
            <w:textDirection w:val="btLr"/>
            <w:vAlign w:val="center"/>
            <w:hideMark/>
          </w:tcPr>
          <w:p w14:paraId="5C87B101"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425" w:type="dxa"/>
            <w:textDirection w:val="btLr"/>
            <w:vAlign w:val="center"/>
            <w:hideMark/>
          </w:tcPr>
          <w:p w14:paraId="5C9E594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425" w:type="dxa"/>
            <w:textDirection w:val="btLr"/>
            <w:vAlign w:val="center"/>
            <w:hideMark/>
          </w:tcPr>
          <w:p w14:paraId="41D360B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709" w:type="dxa"/>
            <w:vAlign w:val="center"/>
            <w:hideMark/>
          </w:tcPr>
          <w:p w14:paraId="65332719"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Seguimiento y control de tiempos de empaque y distribución de elementos con el contratista</w:t>
            </w:r>
          </w:p>
        </w:tc>
        <w:tc>
          <w:tcPr>
            <w:tcW w:w="414" w:type="dxa"/>
            <w:textDirection w:val="btLr"/>
            <w:vAlign w:val="center"/>
            <w:hideMark/>
          </w:tcPr>
          <w:p w14:paraId="766FCE42"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Quincenal</w:t>
            </w:r>
          </w:p>
        </w:tc>
      </w:tr>
      <w:tr w:rsidR="0052111F" w:rsidRPr="00C24D0E" w14:paraId="2ECBC80E" w14:textId="77777777" w:rsidTr="00D93317">
        <w:trPr>
          <w:gridAfter w:val="1"/>
          <w:wAfter w:w="10" w:type="dxa"/>
          <w:trHeight w:val="1590"/>
        </w:trPr>
        <w:tc>
          <w:tcPr>
            <w:tcW w:w="241" w:type="dxa"/>
            <w:vAlign w:val="center"/>
            <w:hideMark/>
          </w:tcPr>
          <w:p w14:paraId="1243B216"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4</w:t>
            </w:r>
          </w:p>
        </w:tc>
        <w:tc>
          <w:tcPr>
            <w:tcW w:w="273" w:type="dxa"/>
            <w:textDirection w:val="btLr"/>
            <w:vAlign w:val="center"/>
            <w:hideMark/>
          </w:tcPr>
          <w:p w14:paraId="4A13AB31"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Especifico</w:t>
            </w:r>
          </w:p>
        </w:tc>
        <w:tc>
          <w:tcPr>
            <w:tcW w:w="273" w:type="dxa"/>
            <w:textDirection w:val="btLr"/>
            <w:vAlign w:val="center"/>
            <w:hideMark/>
          </w:tcPr>
          <w:p w14:paraId="6F9B4F4A"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Externo</w:t>
            </w:r>
          </w:p>
        </w:tc>
        <w:tc>
          <w:tcPr>
            <w:tcW w:w="272" w:type="dxa"/>
            <w:textDirection w:val="btLr"/>
            <w:vAlign w:val="center"/>
            <w:hideMark/>
          </w:tcPr>
          <w:p w14:paraId="343DB79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Ejecución</w:t>
            </w:r>
          </w:p>
        </w:tc>
        <w:tc>
          <w:tcPr>
            <w:tcW w:w="432" w:type="dxa"/>
            <w:textDirection w:val="btLr"/>
            <w:vAlign w:val="center"/>
            <w:hideMark/>
          </w:tcPr>
          <w:p w14:paraId="3EB87F9C"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Operacional</w:t>
            </w:r>
          </w:p>
        </w:tc>
        <w:tc>
          <w:tcPr>
            <w:tcW w:w="918" w:type="dxa"/>
            <w:vAlign w:val="center"/>
            <w:hideMark/>
          </w:tcPr>
          <w:p w14:paraId="47044B27"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El equipo humano y técnico que traslada los elementos no es eficiente</w:t>
            </w:r>
          </w:p>
        </w:tc>
        <w:tc>
          <w:tcPr>
            <w:tcW w:w="852" w:type="dxa"/>
            <w:vAlign w:val="center"/>
            <w:hideMark/>
          </w:tcPr>
          <w:p w14:paraId="0AC3FBF3"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Se pone en riesgo la entrega de los elementos</w:t>
            </w:r>
          </w:p>
        </w:tc>
        <w:tc>
          <w:tcPr>
            <w:tcW w:w="391" w:type="dxa"/>
            <w:vAlign w:val="center"/>
            <w:hideMark/>
          </w:tcPr>
          <w:p w14:paraId="1BA55885"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hideMark/>
          </w:tcPr>
          <w:p w14:paraId="3141A57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hideMark/>
          </w:tcPr>
          <w:p w14:paraId="3E763E3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hideMark/>
          </w:tcPr>
          <w:p w14:paraId="593EB33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432" w:type="dxa"/>
            <w:textDirection w:val="btLr"/>
            <w:vAlign w:val="center"/>
            <w:hideMark/>
          </w:tcPr>
          <w:p w14:paraId="556DB432"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1276" w:type="dxa"/>
            <w:vAlign w:val="center"/>
            <w:hideMark/>
          </w:tcPr>
          <w:p w14:paraId="6CA6C7FD"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En este caso se recomiendan medidas para reducir el riesgo o mitigar su impacto, así como el monitoreo. Realizar monitoreo sobre los traslados y entrega de productos</w:t>
            </w:r>
          </w:p>
        </w:tc>
        <w:tc>
          <w:tcPr>
            <w:tcW w:w="272" w:type="dxa"/>
            <w:vAlign w:val="center"/>
            <w:hideMark/>
          </w:tcPr>
          <w:p w14:paraId="55532F58"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hideMark/>
          </w:tcPr>
          <w:p w14:paraId="734C1550"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hideMark/>
          </w:tcPr>
          <w:p w14:paraId="48DA8FC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hideMark/>
          </w:tcPr>
          <w:p w14:paraId="03CBA17D"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393" w:type="dxa"/>
            <w:vAlign w:val="center"/>
            <w:hideMark/>
          </w:tcPr>
          <w:p w14:paraId="35FEEF1C"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No</w:t>
            </w:r>
          </w:p>
        </w:tc>
        <w:tc>
          <w:tcPr>
            <w:tcW w:w="425" w:type="dxa"/>
            <w:textDirection w:val="btLr"/>
            <w:vAlign w:val="center"/>
            <w:hideMark/>
          </w:tcPr>
          <w:p w14:paraId="1027CF9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425" w:type="dxa"/>
            <w:textDirection w:val="btLr"/>
            <w:vAlign w:val="center"/>
            <w:hideMark/>
          </w:tcPr>
          <w:p w14:paraId="62532267"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425" w:type="dxa"/>
            <w:textDirection w:val="btLr"/>
            <w:vAlign w:val="center"/>
            <w:hideMark/>
          </w:tcPr>
          <w:p w14:paraId="2A5BA7C1"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709" w:type="dxa"/>
            <w:vAlign w:val="center"/>
            <w:hideMark/>
          </w:tcPr>
          <w:p w14:paraId="193F64E4"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Obtener las estadísticas sobre el número de entregas realizadas diariamente</w:t>
            </w:r>
          </w:p>
        </w:tc>
        <w:tc>
          <w:tcPr>
            <w:tcW w:w="414" w:type="dxa"/>
            <w:textDirection w:val="btLr"/>
            <w:vAlign w:val="center"/>
            <w:hideMark/>
          </w:tcPr>
          <w:p w14:paraId="300E4723"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Quincenal</w:t>
            </w:r>
          </w:p>
        </w:tc>
      </w:tr>
      <w:tr w:rsidR="0052111F" w:rsidRPr="00C24D0E" w14:paraId="50C10A2F" w14:textId="77777777" w:rsidTr="00D93317">
        <w:trPr>
          <w:gridAfter w:val="1"/>
          <w:wAfter w:w="10" w:type="dxa"/>
          <w:trHeight w:val="1590"/>
        </w:trPr>
        <w:tc>
          <w:tcPr>
            <w:tcW w:w="241" w:type="dxa"/>
            <w:vAlign w:val="center"/>
          </w:tcPr>
          <w:p w14:paraId="5AC69FB8"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5</w:t>
            </w:r>
          </w:p>
        </w:tc>
        <w:tc>
          <w:tcPr>
            <w:tcW w:w="273" w:type="dxa"/>
            <w:textDirection w:val="btLr"/>
            <w:vAlign w:val="center"/>
          </w:tcPr>
          <w:p w14:paraId="10EA3F7F"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Especifico</w:t>
            </w:r>
          </w:p>
        </w:tc>
        <w:tc>
          <w:tcPr>
            <w:tcW w:w="273" w:type="dxa"/>
            <w:textDirection w:val="btLr"/>
            <w:vAlign w:val="center"/>
          </w:tcPr>
          <w:p w14:paraId="0592A2F6"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Externo</w:t>
            </w:r>
          </w:p>
        </w:tc>
        <w:tc>
          <w:tcPr>
            <w:tcW w:w="272" w:type="dxa"/>
            <w:textDirection w:val="btLr"/>
            <w:vAlign w:val="center"/>
          </w:tcPr>
          <w:p w14:paraId="6582773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Ejecución</w:t>
            </w:r>
          </w:p>
        </w:tc>
        <w:tc>
          <w:tcPr>
            <w:tcW w:w="432" w:type="dxa"/>
            <w:textDirection w:val="btLr"/>
            <w:vAlign w:val="center"/>
          </w:tcPr>
          <w:p w14:paraId="5923FCCD"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Operacional</w:t>
            </w:r>
          </w:p>
        </w:tc>
        <w:tc>
          <w:tcPr>
            <w:tcW w:w="918" w:type="dxa"/>
            <w:vAlign w:val="center"/>
          </w:tcPr>
          <w:p w14:paraId="54A6286D"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La calidad de los bienes no sea optima</w:t>
            </w:r>
          </w:p>
        </w:tc>
        <w:tc>
          <w:tcPr>
            <w:tcW w:w="852" w:type="dxa"/>
            <w:vAlign w:val="center"/>
          </w:tcPr>
          <w:p w14:paraId="0569C347"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Se pone en riesgo el buen y correcto uso de estos</w:t>
            </w:r>
          </w:p>
        </w:tc>
        <w:tc>
          <w:tcPr>
            <w:tcW w:w="391" w:type="dxa"/>
            <w:vAlign w:val="center"/>
          </w:tcPr>
          <w:p w14:paraId="457540ED"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tcPr>
          <w:p w14:paraId="3E489E89"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tcPr>
          <w:p w14:paraId="02F6D0D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tcPr>
          <w:p w14:paraId="51B60D70"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432" w:type="dxa"/>
            <w:textDirection w:val="btLr"/>
            <w:vAlign w:val="center"/>
          </w:tcPr>
          <w:p w14:paraId="502E52E9"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1276" w:type="dxa"/>
            <w:vAlign w:val="center"/>
          </w:tcPr>
          <w:p w14:paraId="1C2FA198"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 xml:space="preserve">En este caso se recomiendan medidas para reducir el riesgo o mitigar su impacto, así como el monitoreo. </w:t>
            </w:r>
            <w:r w:rsidRPr="00C24D0E">
              <w:rPr>
                <w:rFonts w:ascii="Arial Narrow" w:hAnsi="Arial Narrow" w:cs="Calibri"/>
                <w:color w:val="000000"/>
                <w:lang w:eastAsia="es-CO"/>
              </w:rPr>
              <w:lastRenderedPageBreak/>
              <w:t>Realizar monitoreo sobre los productos y calidad de los mismos.</w:t>
            </w:r>
          </w:p>
        </w:tc>
        <w:tc>
          <w:tcPr>
            <w:tcW w:w="272" w:type="dxa"/>
            <w:vAlign w:val="center"/>
          </w:tcPr>
          <w:p w14:paraId="6A56FBBD"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lastRenderedPageBreak/>
              <w:t>1</w:t>
            </w:r>
          </w:p>
        </w:tc>
        <w:tc>
          <w:tcPr>
            <w:tcW w:w="272" w:type="dxa"/>
            <w:vAlign w:val="center"/>
          </w:tcPr>
          <w:p w14:paraId="2604725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tcPr>
          <w:p w14:paraId="13A3C7B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tcPr>
          <w:p w14:paraId="0D320D08"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393" w:type="dxa"/>
            <w:vAlign w:val="center"/>
          </w:tcPr>
          <w:p w14:paraId="542A92F1"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No</w:t>
            </w:r>
          </w:p>
        </w:tc>
        <w:tc>
          <w:tcPr>
            <w:tcW w:w="425" w:type="dxa"/>
            <w:textDirection w:val="btLr"/>
            <w:vAlign w:val="center"/>
          </w:tcPr>
          <w:p w14:paraId="005419BF"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425" w:type="dxa"/>
            <w:textDirection w:val="btLr"/>
            <w:vAlign w:val="center"/>
          </w:tcPr>
          <w:p w14:paraId="356C60F8"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425" w:type="dxa"/>
            <w:textDirection w:val="btLr"/>
            <w:vAlign w:val="center"/>
          </w:tcPr>
          <w:p w14:paraId="19D0E6DC"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709" w:type="dxa"/>
            <w:vAlign w:val="center"/>
          </w:tcPr>
          <w:p w14:paraId="7E3542D6"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 xml:space="preserve">Obtener una garantía de calidad sobre los bienes, por </w:t>
            </w:r>
            <w:r w:rsidRPr="00C24D0E">
              <w:rPr>
                <w:rFonts w:ascii="Arial Narrow" w:hAnsi="Arial Narrow" w:cs="Calibri"/>
                <w:color w:val="000000"/>
                <w:lang w:eastAsia="es-CO"/>
              </w:rPr>
              <w:lastRenderedPageBreak/>
              <w:t>parte del fabricante y contratistas</w:t>
            </w:r>
          </w:p>
        </w:tc>
        <w:tc>
          <w:tcPr>
            <w:tcW w:w="414" w:type="dxa"/>
            <w:textDirection w:val="btLr"/>
            <w:vAlign w:val="center"/>
          </w:tcPr>
          <w:p w14:paraId="5C51FF6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lastRenderedPageBreak/>
              <w:t>Quincenal</w:t>
            </w:r>
          </w:p>
        </w:tc>
      </w:tr>
      <w:tr w:rsidR="0052111F" w:rsidRPr="00C24D0E" w14:paraId="2E290321" w14:textId="77777777" w:rsidTr="00D93317">
        <w:trPr>
          <w:gridAfter w:val="1"/>
          <w:wAfter w:w="10" w:type="dxa"/>
          <w:trHeight w:val="1590"/>
        </w:trPr>
        <w:tc>
          <w:tcPr>
            <w:tcW w:w="241" w:type="dxa"/>
            <w:vAlign w:val="center"/>
          </w:tcPr>
          <w:p w14:paraId="18B08425"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lastRenderedPageBreak/>
              <w:t>6</w:t>
            </w:r>
          </w:p>
        </w:tc>
        <w:tc>
          <w:tcPr>
            <w:tcW w:w="273" w:type="dxa"/>
            <w:textDirection w:val="btLr"/>
            <w:vAlign w:val="center"/>
          </w:tcPr>
          <w:p w14:paraId="46CA3577"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Especifico</w:t>
            </w:r>
          </w:p>
        </w:tc>
        <w:tc>
          <w:tcPr>
            <w:tcW w:w="273" w:type="dxa"/>
            <w:textDirection w:val="btLr"/>
            <w:vAlign w:val="center"/>
          </w:tcPr>
          <w:p w14:paraId="5671EEA5"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Externo</w:t>
            </w:r>
          </w:p>
        </w:tc>
        <w:tc>
          <w:tcPr>
            <w:tcW w:w="272" w:type="dxa"/>
            <w:textDirection w:val="btLr"/>
            <w:vAlign w:val="center"/>
          </w:tcPr>
          <w:p w14:paraId="6BDD16AA"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Ejecución</w:t>
            </w:r>
          </w:p>
        </w:tc>
        <w:tc>
          <w:tcPr>
            <w:tcW w:w="432" w:type="dxa"/>
            <w:textDirection w:val="btLr"/>
            <w:vAlign w:val="center"/>
          </w:tcPr>
          <w:p w14:paraId="1BBB7916"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natural</w:t>
            </w:r>
          </w:p>
        </w:tc>
        <w:tc>
          <w:tcPr>
            <w:tcW w:w="918" w:type="dxa"/>
            <w:vAlign w:val="center"/>
          </w:tcPr>
          <w:p w14:paraId="02210841"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 xml:space="preserve">Incumplimiento de la entrega por caso fortuito </w:t>
            </w:r>
          </w:p>
        </w:tc>
        <w:tc>
          <w:tcPr>
            <w:tcW w:w="852" w:type="dxa"/>
            <w:vAlign w:val="center"/>
          </w:tcPr>
          <w:p w14:paraId="48464F20"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Se pone en riesgo el demora de entrega</w:t>
            </w:r>
          </w:p>
        </w:tc>
        <w:tc>
          <w:tcPr>
            <w:tcW w:w="391" w:type="dxa"/>
            <w:vAlign w:val="center"/>
          </w:tcPr>
          <w:p w14:paraId="4C564A3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tcPr>
          <w:p w14:paraId="256A8E7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tcPr>
          <w:p w14:paraId="03E8BE62"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tcPr>
          <w:p w14:paraId="12DC63D6"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432" w:type="dxa"/>
            <w:textDirection w:val="btLr"/>
            <w:vAlign w:val="center"/>
          </w:tcPr>
          <w:p w14:paraId="2BEEBEF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1276" w:type="dxa"/>
            <w:vAlign w:val="center"/>
          </w:tcPr>
          <w:p w14:paraId="0121DD3C"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En este caso se recomienda tomar medidas para reducir el riesgo o mitigar su impacto en la ejecución del contrato</w:t>
            </w:r>
          </w:p>
        </w:tc>
        <w:tc>
          <w:tcPr>
            <w:tcW w:w="272" w:type="dxa"/>
            <w:vAlign w:val="center"/>
          </w:tcPr>
          <w:p w14:paraId="0B30FACD"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tcPr>
          <w:p w14:paraId="71124032"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tcPr>
          <w:p w14:paraId="6435AC92"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tcPr>
          <w:p w14:paraId="7A2A3C92"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393" w:type="dxa"/>
            <w:vAlign w:val="center"/>
          </w:tcPr>
          <w:p w14:paraId="41629D95"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No</w:t>
            </w:r>
          </w:p>
        </w:tc>
        <w:tc>
          <w:tcPr>
            <w:tcW w:w="425" w:type="dxa"/>
            <w:textDirection w:val="btLr"/>
            <w:vAlign w:val="center"/>
          </w:tcPr>
          <w:p w14:paraId="7F44305F"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425" w:type="dxa"/>
            <w:textDirection w:val="btLr"/>
            <w:vAlign w:val="center"/>
          </w:tcPr>
          <w:p w14:paraId="7600A525"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425" w:type="dxa"/>
            <w:textDirection w:val="btLr"/>
            <w:vAlign w:val="center"/>
          </w:tcPr>
          <w:p w14:paraId="11CC675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 Febrero 2020</w:t>
            </w:r>
          </w:p>
        </w:tc>
        <w:tc>
          <w:tcPr>
            <w:tcW w:w="709" w:type="dxa"/>
            <w:vAlign w:val="center"/>
          </w:tcPr>
          <w:p w14:paraId="69A63C6A"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Asumir una flexibilidad en los tiempos de entrega</w:t>
            </w:r>
          </w:p>
        </w:tc>
        <w:tc>
          <w:tcPr>
            <w:tcW w:w="414" w:type="dxa"/>
            <w:textDirection w:val="btLr"/>
            <w:vAlign w:val="center"/>
          </w:tcPr>
          <w:p w14:paraId="2968A259"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Quincenal</w:t>
            </w:r>
          </w:p>
        </w:tc>
      </w:tr>
      <w:tr w:rsidR="0052111F" w:rsidRPr="00C24D0E" w14:paraId="26EBCC0F" w14:textId="77777777" w:rsidTr="00D93317">
        <w:trPr>
          <w:gridAfter w:val="1"/>
          <w:wAfter w:w="10" w:type="dxa"/>
          <w:trHeight w:val="2825"/>
        </w:trPr>
        <w:tc>
          <w:tcPr>
            <w:tcW w:w="241" w:type="dxa"/>
            <w:vAlign w:val="center"/>
          </w:tcPr>
          <w:p w14:paraId="7669D7CF"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7</w:t>
            </w:r>
          </w:p>
        </w:tc>
        <w:tc>
          <w:tcPr>
            <w:tcW w:w="273" w:type="dxa"/>
            <w:textDirection w:val="btLr"/>
            <w:vAlign w:val="center"/>
          </w:tcPr>
          <w:p w14:paraId="558923B3"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Especifico</w:t>
            </w:r>
          </w:p>
        </w:tc>
        <w:tc>
          <w:tcPr>
            <w:tcW w:w="273" w:type="dxa"/>
            <w:textDirection w:val="btLr"/>
            <w:vAlign w:val="center"/>
          </w:tcPr>
          <w:p w14:paraId="092B5B7A"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Externo</w:t>
            </w:r>
          </w:p>
        </w:tc>
        <w:tc>
          <w:tcPr>
            <w:tcW w:w="272" w:type="dxa"/>
            <w:textDirection w:val="btLr"/>
            <w:vAlign w:val="center"/>
          </w:tcPr>
          <w:p w14:paraId="5F611BC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Ejecución</w:t>
            </w:r>
          </w:p>
        </w:tc>
        <w:tc>
          <w:tcPr>
            <w:tcW w:w="432" w:type="dxa"/>
            <w:textDirection w:val="btLr"/>
            <w:vAlign w:val="center"/>
          </w:tcPr>
          <w:p w14:paraId="2B74886D"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Normativo</w:t>
            </w:r>
          </w:p>
        </w:tc>
        <w:tc>
          <w:tcPr>
            <w:tcW w:w="918" w:type="dxa"/>
            <w:vAlign w:val="center"/>
          </w:tcPr>
          <w:p w14:paraId="30A2883A"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Incumplimiento de la norma técnica de los elementos adquiridos</w:t>
            </w:r>
          </w:p>
        </w:tc>
        <w:tc>
          <w:tcPr>
            <w:tcW w:w="852" w:type="dxa"/>
            <w:vAlign w:val="center"/>
          </w:tcPr>
          <w:p w14:paraId="6650EF9C"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Se pone en riesgo el no acatar la condición técnica</w:t>
            </w:r>
          </w:p>
        </w:tc>
        <w:tc>
          <w:tcPr>
            <w:tcW w:w="391" w:type="dxa"/>
            <w:vAlign w:val="center"/>
          </w:tcPr>
          <w:p w14:paraId="4A052C02"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tcPr>
          <w:p w14:paraId="437617A0"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tcPr>
          <w:p w14:paraId="2475393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tcPr>
          <w:p w14:paraId="402159AF"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432" w:type="dxa"/>
            <w:textDirection w:val="btLr"/>
            <w:vAlign w:val="center"/>
          </w:tcPr>
          <w:p w14:paraId="5A7A72D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1276" w:type="dxa"/>
            <w:vAlign w:val="center"/>
          </w:tcPr>
          <w:p w14:paraId="26940A35"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En este caso se recomienda tomar medidas para reducir el riesgo o mitigar su impacto en la ejecución del contrato</w:t>
            </w:r>
          </w:p>
        </w:tc>
        <w:tc>
          <w:tcPr>
            <w:tcW w:w="272" w:type="dxa"/>
            <w:vAlign w:val="center"/>
          </w:tcPr>
          <w:p w14:paraId="185848E8"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tcPr>
          <w:p w14:paraId="0DF1A1DC"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tcPr>
          <w:p w14:paraId="09DB2388"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tcPr>
          <w:p w14:paraId="36EECB22"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393" w:type="dxa"/>
            <w:vAlign w:val="center"/>
          </w:tcPr>
          <w:p w14:paraId="01F3B012"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No</w:t>
            </w:r>
          </w:p>
        </w:tc>
        <w:tc>
          <w:tcPr>
            <w:tcW w:w="425" w:type="dxa"/>
            <w:textDirection w:val="btLr"/>
            <w:vAlign w:val="center"/>
          </w:tcPr>
          <w:p w14:paraId="7CB65869"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425" w:type="dxa"/>
            <w:textDirection w:val="btLr"/>
            <w:vAlign w:val="center"/>
          </w:tcPr>
          <w:p w14:paraId="7A6AA4FC"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425" w:type="dxa"/>
            <w:textDirection w:val="btLr"/>
            <w:vAlign w:val="center"/>
          </w:tcPr>
          <w:p w14:paraId="68485D97"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 xml:space="preserve"> Febrero 2020</w:t>
            </w:r>
          </w:p>
        </w:tc>
        <w:tc>
          <w:tcPr>
            <w:tcW w:w="709" w:type="dxa"/>
            <w:vAlign w:val="center"/>
          </w:tcPr>
          <w:p w14:paraId="3B3B6869"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Asumir el periodo de transitoriedad</w:t>
            </w:r>
          </w:p>
        </w:tc>
        <w:tc>
          <w:tcPr>
            <w:tcW w:w="414" w:type="dxa"/>
            <w:textDirection w:val="btLr"/>
            <w:vAlign w:val="center"/>
          </w:tcPr>
          <w:p w14:paraId="712155F7"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Quincenal</w:t>
            </w:r>
          </w:p>
        </w:tc>
      </w:tr>
      <w:tr w:rsidR="0052111F" w:rsidRPr="00C24D0E" w14:paraId="10A36926" w14:textId="77777777" w:rsidTr="00D93317">
        <w:trPr>
          <w:gridAfter w:val="1"/>
          <w:wAfter w:w="10" w:type="dxa"/>
          <w:trHeight w:val="3390"/>
        </w:trPr>
        <w:tc>
          <w:tcPr>
            <w:tcW w:w="241" w:type="dxa"/>
            <w:vAlign w:val="center"/>
          </w:tcPr>
          <w:p w14:paraId="3F002182"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8</w:t>
            </w:r>
          </w:p>
        </w:tc>
        <w:tc>
          <w:tcPr>
            <w:tcW w:w="273" w:type="dxa"/>
            <w:textDirection w:val="btLr"/>
            <w:vAlign w:val="center"/>
          </w:tcPr>
          <w:p w14:paraId="03124BB3"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Especifico</w:t>
            </w:r>
          </w:p>
        </w:tc>
        <w:tc>
          <w:tcPr>
            <w:tcW w:w="273" w:type="dxa"/>
            <w:textDirection w:val="btLr"/>
            <w:vAlign w:val="center"/>
          </w:tcPr>
          <w:p w14:paraId="6FEED2D6"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Externo</w:t>
            </w:r>
          </w:p>
        </w:tc>
        <w:tc>
          <w:tcPr>
            <w:tcW w:w="272" w:type="dxa"/>
            <w:textDirection w:val="btLr"/>
            <w:vAlign w:val="center"/>
          </w:tcPr>
          <w:p w14:paraId="381B6085"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Ejecución</w:t>
            </w:r>
          </w:p>
        </w:tc>
        <w:tc>
          <w:tcPr>
            <w:tcW w:w="432" w:type="dxa"/>
            <w:textDirection w:val="btLr"/>
            <w:vAlign w:val="center"/>
          </w:tcPr>
          <w:p w14:paraId="0D5293C7"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Social y Político</w:t>
            </w:r>
          </w:p>
        </w:tc>
        <w:tc>
          <w:tcPr>
            <w:tcW w:w="918" w:type="dxa"/>
            <w:vAlign w:val="center"/>
          </w:tcPr>
          <w:p w14:paraId="33FBFB61"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 xml:space="preserve">Incumplimiento de la entrega por caso fortuito de protestas  </w:t>
            </w:r>
          </w:p>
        </w:tc>
        <w:tc>
          <w:tcPr>
            <w:tcW w:w="852" w:type="dxa"/>
            <w:vAlign w:val="center"/>
          </w:tcPr>
          <w:p w14:paraId="64E79A05"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Se pone en riesgo el retraso en la entrega</w:t>
            </w:r>
          </w:p>
        </w:tc>
        <w:tc>
          <w:tcPr>
            <w:tcW w:w="391" w:type="dxa"/>
            <w:vAlign w:val="center"/>
          </w:tcPr>
          <w:p w14:paraId="240C8D3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tcPr>
          <w:p w14:paraId="1092DAF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tcPr>
          <w:p w14:paraId="6CE7EB7B"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tcPr>
          <w:p w14:paraId="1841CA2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432" w:type="dxa"/>
            <w:textDirection w:val="btLr"/>
            <w:vAlign w:val="center"/>
          </w:tcPr>
          <w:p w14:paraId="2EF495A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1276" w:type="dxa"/>
            <w:vAlign w:val="center"/>
          </w:tcPr>
          <w:p w14:paraId="781EFC70"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En este caso se recomienda tomar medidas para reducir el riesgo o mitigar su impacto en la ejecución del contrato</w:t>
            </w:r>
          </w:p>
        </w:tc>
        <w:tc>
          <w:tcPr>
            <w:tcW w:w="272" w:type="dxa"/>
            <w:vAlign w:val="center"/>
          </w:tcPr>
          <w:p w14:paraId="57C758C9"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vAlign w:val="center"/>
          </w:tcPr>
          <w:p w14:paraId="15A5F9DA"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2</w:t>
            </w:r>
          </w:p>
        </w:tc>
        <w:tc>
          <w:tcPr>
            <w:tcW w:w="272" w:type="dxa"/>
            <w:vAlign w:val="center"/>
          </w:tcPr>
          <w:p w14:paraId="1B6EEA1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1</w:t>
            </w:r>
          </w:p>
        </w:tc>
        <w:tc>
          <w:tcPr>
            <w:tcW w:w="272" w:type="dxa"/>
            <w:textDirection w:val="btLr"/>
            <w:vAlign w:val="center"/>
          </w:tcPr>
          <w:p w14:paraId="0916B87E"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Riesgo Bajo</w:t>
            </w:r>
          </w:p>
        </w:tc>
        <w:tc>
          <w:tcPr>
            <w:tcW w:w="393" w:type="dxa"/>
            <w:vAlign w:val="center"/>
          </w:tcPr>
          <w:p w14:paraId="47B0683B"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No</w:t>
            </w:r>
          </w:p>
        </w:tc>
        <w:tc>
          <w:tcPr>
            <w:tcW w:w="425" w:type="dxa"/>
            <w:textDirection w:val="btLr"/>
            <w:vAlign w:val="center"/>
          </w:tcPr>
          <w:p w14:paraId="559B6A96"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Contratista</w:t>
            </w:r>
          </w:p>
        </w:tc>
        <w:tc>
          <w:tcPr>
            <w:tcW w:w="425" w:type="dxa"/>
            <w:textDirection w:val="btLr"/>
            <w:vAlign w:val="center"/>
          </w:tcPr>
          <w:p w14:paraId="4654DD73"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Febrero 2020</w:t>
            </w:r>
          </w:p>
        </w:tc>
        <w:tc>
          <w:tcPr>
            <w:tcW w:w="425" w:type="dxa"/>
            <w:textDirection w:val="btLr"/>
            <w:vAlign w:val="center"/>
          </w:tcPr>
          <w:p w14:paraId="40C06044"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 Febrero 2020</w:t>
            </w:r>
          </w:p>
        </w:tc>
        <w:tc>
          <w:tcPr>
            <w:tcW w:w="709" w:type="dxa"/>
            <w:vAlign w:val="center"/>
          </w:tcPr>
          <w:p w14:paraId="2F39E23A" w14:textId="77777777" w:rsidR="0052111F" w:rsidRPr="00C24D0E" w:rsidRDefault="0052111F" w:rsidP="00D93317">
            <w:pPr>
              <w:rPr>
                <w:rFonts w:ascii="Arial Narrow" w:hAnsi="Arial Narrow" w:cs="Calibri"/>
                <w:color w:val="000000"/>
                <w:lang w:eastAsia="es-CO"/>
              </w:rPr>
            </w:pPr>
            <w:r w:rsidRPr="00C24D0E">
              <w:rPr>
                <w:rFonts w:ascii="Arial Narrow" w:hAnsi="Arial Narrow" w:cs="Calibri"/>
                <w:color w:val="000000"/>
                <w:lang w:eastAsia="es-CO"/>
              </w:rPr>
              <w:t>Asumir una flexibilidad en los tiempos de entrega</w:t>
            </w:r>
          </w:p>
        </w:tc>
        <w:tc>
          <w:tcPr>
            <w:tcW w:w="414" w:type="dxa"/>
            <w:textDirection w:val="btLr"/>
            <w:vAlign w:val="center"/>
          </w:tcPr>
          <w:p w14:paraId="5AA89686" w14:textId="77777777" w:rsidR="0052111F" w:rsidRPr="00C24D0E" w:rsidRDefault="0052111F" w:rsidP="00D93317">
            <w:pPr>
              <w:jc w:val="right"/>
              <w:rPr>
                <w:rFonts w:ascii="Arial Narrow" w:hAnsi="Arial Narrow" w:cs="Calibri"/>
                <w:color w:val="000000"/>
                <w:lang w:eastAsia="es-CO"/>
              </w:rPr>
            </w:pPr>
            <w:r w:rsidRPr="00C24D0E">
              <w:rPr>
                <w:rFonts w:ascii="Arial Narrow" w:hAnsi="Arial Narrow" w:cs="Calibri"/>
                <w:color w:val="000000"/>
                <w:lang w:eastAsia="es-CO"/>
              </w:rPr>
              <w:t>Quincenal</w:t>
            </w:r>
          </w:p>
        </w:tc>
      </w:tr>
    </w:tbl>
    <w:p w14:paraId="35969218" w14:textId="77777777" w:rsidR="007825A5" w:rsidRPr="00C24D0E" w:rsidRDefault="007825A5" w:rsidP="007C0E01">
      <w:pPr>
        <w:contextualSpacing/>
        <w:rPr>
          <w:rFonts w:ascii="Arial Narrow" w:hAnsi="Arial Narrow" w:cs="Arial"/>
        </w:rPr>
      </w:pPr>
    </w:p>
    <w:p w14:paraId="35969219" w14:textId="77777777" w:rsidR="006C2248" w:rsidRPr="00C24D0E" w:rsidRDefault="006C2248" w:rsidP="006C2248">
      <w:pPr>
        <w:contextualSpacing/>
        <w:rPr>
          <w:rFonts w:ascii="Arial Narrow" w:hAnsi="Arial Narrow" w:cs="Arial"/>
        </w:rPr>
      </w:pPr>
    </w:p>
    <w:p w14:paraId="35969250" w14:textId="16B6525C" w:rsidR="001B60C7" w:rsidRPr="00C24D0E" w:rsidRDefault="001B60C7" w:rsidP="004A13ED">
      <w:pPr>
        <w:rPr>
          <w:rFonts w:ascii="Arial Narrow" w:hAnsi="Arial Narrow" w:cs="Arial"/>
          <w:b/>
          <w:bCs/>
          <w:u w:val="single"/>
        </w:rPr>
      </w:pPr>
    </w:p>
    <w:p w14:paraId="293E9993" w14:textId="4CC53D76" w:rsidR="00C24D0E" w:rsidRPr="00C24D0E" w:rsidRDefault="00C24D0E" w:rsidP="00C24D0E">
      <w:pPr>
        <w:jc w:val="center"/>
        <w:rPr>
          <w:rFonts w:ascii="Arial Narrow" w:hAnsi="Arial Narrow" w:cs="Arial"/>
          <w:b/>
          <w:bCs/>
          <w:u w:val="single"/>
        </w:rPr>
      </w:pPr>
      <w:r w:rsidRPr="00C24D0E">
        <w:rPr>
          <w:rFonts w:ascii="Arial Narrow" w:hAnsi="Arial Narrow" w:cs="Arial"/>
          <w:b/>
          <w:bCs/>
          <w:u w:val="single"/>
        </w:rPr>
        <w:lastRenderedPageBreak/>
        <w:t>ANEXO NO. 8</w:t>
      </w:r>
    </w:p>
    <w:p w14:paraId="45D3AE42" w14:textId="79F87E92" w:rsidR="00C24D0E" w:rsidRPr="00C24D0E" w:rsidRDefault="00C24D0E" w:rsidP="00C24D0E">
      <w:pPr>
        <w:jc w:val="center"/>
        <w:rPr>
          <w:rFonts w:ascii="Arial Narrow" w:hAnsi="Arial Narrow" w:cs="Arial"/>
          <w:b/>
          <w:bCs/>
          <w:u w:val="single"/>
        </w:rPr>
      </w:pPr>
    </w:p>
    <w:p w14:paraId="4D1CA4D8" w14:textId="30CC403C" w:rsidR="00C24D0E" w:rsidRPr="00C24D0E" w:rsidRDefault="00C24D0E" w:rsidP="00C24D0E">
      <w:pPr>
        <w:jc w:val="center"/>
        <w:rPr>
          <w:rFonts w:ascii="Arial Narrow" w:hAnsi="Arial Narrow" w:cs="Arial"/>
          <w:b/>
          <w:bCs/>
          <w:u w:val="single"/>
        </w:rPr>
      </w:pPr>
    </w:p>
    <w:p w14:paraId="06C7ACE3" w14:textId="12E6F328" w:rsidR="00C24D0E" w:rsidRPr="00C24D0E" w:rsidRDefault="00C24D0E" w:rsidP="00C24D0E">
      <w:pPr>
        <w:jc w:val="center"/>
        <w:rPr>
          <w:rFonts w:ascii="Arial Narrow" w:hAnsi="Arial Narrow"/>
          <w:b/>
        </w:rPr>
      </w:pPr>
      <w:r w:rsidRPr="00C24D0E">
        <w:rPr>
          <w:rFonts w:ascii="Arial Narrow" w:hAnsi="Arial Narrow"/>
          <w:b/>
        </w:rPr>
        <w:t>MINUTA ACEPTACIÓN DE OFERTA INVITACIÓN PÚBLICA DE MÍNIMA CUANTÍA No. IPMC – MT - 009 DE 2020</w:t>
      </w:r>
    </w:p>
    <w:p w14:paraId="354032D1" w14:textId="77777777" w:rsidR="00C24D0E" w:rsidRPr="00C24D0E" w:rsidRDefault="00C24D0E" w:rsidP="00C24D0E">
      <w:pPr>
        <w:rPr>
          <w:rFonts w:ascii="Arial Narrow" w:hAnsi="Arial Narrow"/>
          <w:b/>
        </w:rPr>
      </w:pPr>
    </w:p>
    <w:p w14:paraId="7AEA5829" w14:textId="77777777" w:rsidR="00C24D0E" w:rsidRPr="00C24D0E" w:rsidRDefault="00C24D0E" w:rsidP="00C24D0E">
      <w:pPr>
        <w:jc w:val="both"/>
        <w:rPr>
          <w:rFonts w:ascii="Arial Narrow" w:hAnsi="Arial Narrow" w:cs="Arial"/>
        </w:rPr>
      </w:pPr>
      <w:r w:rsidRPr="00C24D0E">
        <w:rPr>
          <w:rFonts w:ascii="Arial Narrow" w:hAnsi="Arial Narrow" w:cs="Arial"/>
        </w:rPr>
        <w:t xml:space="preserve">Con fundamento en lo dispuesto en el literal d) del artículo 94 de la Ley 1474 de 2011 y el numeral 8 del artículo 2.2.1.2.1.5.2 del Decreto 1082 de 2015, esta comunicación junto con la oferta, constituyen para todos los efectos el contrato celebrado, en </w:t>
      </w:r>
      <w:proofErr w:type="gramStart"/>
      <w:r w:rsidRPr="00C24D0E">
        <w:rPr>
          <w:rFonts w:ascii="Arial Narrow" w:hAnsi="Arial Narrow" w:cs="Arial"/>
        </w:rPr>
        <w:t>consecuencia</w:t>
      </w:r>
      <w:proofErr w:type="gramEnd"/>
      <w:r w:rsidRPr="00C24D0E">
        <w:rPr>
          <w:rFonts w:ascii="Arial Narrow" w:hAnsi="Arial Narrow" w:cs="Arial"/>
        </w:rPr>
        <w:t xml:space="preserve"> se procede a expedir la presente Aceptación de Oferta, contenida en las siguientes cláusulas: </w:t>
      </w:r>
    </w:p>
    <w:p w14:paraId="0B450DBD" w14:textId="77777777" w:rsidR="00C24D0E" w:rsidRPr="00C24D0E" w:rsidRDefault="00C24D0E" w:rsidP="00C24D0E">
      <w:pPr>
        <w:jc w:val="both"/>
        <w:rPr>
          <w:rFonts w:ascii="Arial Narrow" w:hAnsi="Arial Narrow" w:cs="Arial"/>
        </w:rPr>
      </w:pPr>
    </w:p>
    <w:tbl>
      <w:tblPr>
        <w:tblpPr w:leftFromText="141" w:rightFromText="141" w:vertAnchor="text" w:horzAnchor="margin" w:tblpX="-72" w:tblpY="63"/>
        <w:tblW w:w="50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61"/>
        <w:gridCol w:w="7114"/>
      </w:tblGrid>
      <w:tr w:rsidR="00C24D0E" w:rsidRPr="00C24D0E" w14:paraId="19DDCEA9" w14:textId="77777777" w:rsidTr="00C24D0E">
        <w:trPr>
          <w:trHeight w:val="329"/>
        </w:trPr>
        <w:tc>
          <w:tcPr>
            <w:tcW w:w="5000" w:type="pct"/>
            <w:gridSpan w:val="2"/>
            <w:tcBorders>
              <w:bottom w:val="single" w:sz="4" w:space="0" w:color="auto"/>
            </w:tcBorders>
          </w:tcPr>
          <w:p w14:paraId="732CD46A" w14:textId="0C7F8EAD" w:rsidR="00C24D0E" w:rsidRPr="00C24D0E" w:rsidRDefault="00C24D0E" w:rsidP="00C24D0E">
            <w:pPr>
              <w:pStyle w:val="Prrafodelista"/>
              <w:spacing w:after="0" w:line="240" w:lineRule="auto"/>
              <w:ind w:left="0" w:right="-79"/>
              <w:jc w:val="both"/>
              <w:rPr>
                <w:rFonts w:ascii="Arial Narrow" w:hAnsi="Arial Narrow" w:cs="Arial"/>
                <w:sz w:val="24"/>
                <w:szCs w:val="24"/>
              </w:rPr>
            </w:pPr>
            <w:r w:rsidRPr="00C24D0E">
              <w:rPr>
                <w:rFonts w:ascii="Arial Narrow" w:hAnsi="Arial Narrow" w:cs="Arial"/>
                <w:b/>
                <w:sz w:val="24"/>
                <w:szCs w:val="24"/>
                <w:lang w:eastAsia="es-ES"/>
              </w:rPr>
              <w:t>OBJETO.</w:t>
            </w:r>
            <w:r w:rsidRPr="00C24D0E">
              <w:rPr>
                <w:rFonts w:ascii="Arial Narrow" w:hAnsi="Arial Narrow"/>
                <w:sz w:val="24"/>
                <w:szCs w:val="24"/>
                <w:lang w:eastAsia="es-ES"/>
              </w:rPr>
              <w:t xml:space="preserve"> </w:t>
            </w:r>
            <w:r w:rsidRPr="00C24D0E">
              <w:rPr>
                <w:rFonts w:ascii="Arial Narrow" w:hAnsi="Arial Narrow" w:cs="Arial"/>
                <w:sz w:val="24"/>
                <w:szCs w:val="24"/>
              </w:rPr>
              <w:t xml:space="preserve"> </w:t>
            </w:r>
            <w:r w:rsidRPr="00C24D0E">
              <w:rPr>
                <w:rFonts w:ascii="Arial Narrow" w:hAnsi="Arial Narrow"/>
                <w:sz w:val="24"/>
                <w:szCs w:val="24"/>
              </w:rPr>
              <w:t xml:space="preserve"> </w:t>
            </w:r>
            <w:r w:rsidRPr="00C24D0E">
              <w:rPr>
                <w:rFonts w:ascii="Arial Narrow" w:hAnsi="Arial Narrow" w:cs="Arial"/>
                <w:sz w:val="24"/>
                <w:szCs w:val="24"/>
              </w:rPr>
              <w:t xml:space="preserve">  Elaboración de avalúos comerciales de los bienes inmuebles </w:t>
            </w:r>
            <w:r w:rsidRPr="00C24D0E">
              <w:rPr>
                <w:rFonts w:ascii="Arial Narrow" w:hAnsi="Arial Narrow"/>
                <w:sz w:val="24"/>
                <w:szCs w:val="24"/>
              </w:rPr>
              <w:t xml:space="preserve">a Nivel Nacional de </w:t>
            </w:r>
            <w:r w:rsidRPr="00C24D0E">
              <w:rPr>
                <w:rFonts w:ascii="Arial Narrow" w:hAnsi="Arial Narrow" w:cs="Arial"/>
                <w:sz w:val="24"/>
                <w:szCs w:val="24"/>
              </w:rPr>
              <w:t>propiedad del Ministerio del Trabajo, de acuerdo con los lineamientos y metodologías establecidas por la Ley.</w:t>
            </w:r>
          </w:p>
        </w:tc>
      </w:tr>
      <w:tr w:rsidR="00C24D0E" w:rsidRPr="00C24D0E" w14:paraId="2EB45C73" w14:textId="77777777" w:rsidTr="00C24D0E">
        <w:trPr>
          <w:trHeight w:val="3676"/>
        </w:trPr>
        <w:tc>
          <w:tcPr>
            <w:tcW w:w="5000" w:type="pct"/>
            <w:gridSpan w:val="2"/>
          </w:tcPr>
          <w:p w14:paraId="0CB54BC4" w14:textId="77777777" w:rsidR="00C24D0E" w:rsidRPr="00C24D0E" w:rsidRDefault="00C24D0E" w:rsidP="00C24D0E">
            <w:pPr>
              <w:numPr>
                <w:ilvl w:val="0"/>
                <w:numId w:val="18"/>
              </w:numPr>
              <w:ind w:left="357" w:hanging="357"/>
              <w:jc w:val="both"/>
              <w:rPr>
                <w:rFonts w:ascii="Arial Narrow" w:hAnsi="Arial Narrow" w:cs="Arial"/>
                <w:b/>
              </w:rPr>
            </w:pPr>
            <w:r w:rsidRPr="00C24D0E">
              <w:rPr>
                <w:rFonts w:ascii="Arial Narrow" w:hAnsi="Arial Narrow"/>
                <w:b/>
                <w:bCs/>
                <w:lang w:eastAsia="es-CO"/>
              </w:rPr>
              <w:t>ESPECIFICACIONES TÉCNICAS ESENCIALES EXIGIDAS:</w:t>
            </w:r>
          </w:p>
          <w:p w14:paraId="222858CD" w14:textId="77777777" w:rsidR="00C24D0E" w:rsidRPr="00C24D0E" w:rsidRDefault="00C24D0E" w:rsidP="00C24D0E">
            <w:pPr>
              <w:jc w:val="both"/>
              <w:rPr>
                <w:rFonts w:ascii="Arial Narrow" w:hAnsi="Arial Narrow" w:cs="Arial"/>
                <w:b/>
              </w:rPr>
            </w:pPr>
          </w:p>
          <w:p w14:paraId="00E3659A" w14:textId="77777777" w:rsidR="00C24D0E" w:rsidRPr="00C24D0E" w:rsidRDefault="00C24D0E" w:rsidP="00C24D0E">
            <w:pPr>
              <w:pStyle w:val="Prrafodelista"/>
              <w:spacing w:after="0" w:line="240" w:lineRule="auto"/>
              <w:ind w:left="0"/>
              <w:jc w:val="both"/>
              <w:rPr>
                <w:rFonts w:ascii="Arial Narrow" w:hAnsi="Arial Narrow"/>
                <w:b/>
                <w:sz w:val="24"/>
                <w:szCs w:val="24"/>
                <w:lang w:val="es-ES"/>
              </w:rPr>
            </w:pPr>
            <w:r w:rsidRPr="00C24D0E">
              <w:rPr>
                <w:rFonts w:ascii="Arial Narrow" w:hAnsi="Arial Narrow" w:cs="Arial"/>
                <w:b/>
                <w:sz w:val="24"/>
                <w:szCs w:val="24"/>
              </w:rPr>
              <w:t xml:space="preserve">a. </w:t>
            </w:r>
            <w:r w:rsidRPr="00C24D0E">
              <w:rPr>
                <w:rFonts w:ascii="Arial Narrow" w:hAnsi="Arial Narrow"/>
                <w:b/>
                <w:sz w:val="24"/>
                <w:szCs w:val="24"/>
                <w:lang w:val="es-ES"/>
              </w:rPr>
              <w:t xml:space="preserve">Características y Especificaciones Técnicas del Servicio o Bien a Contratar </w:t>
            </w:r>
          </w:p>
          <w:p w14:paraId="2EBD701B" w14:textId="77777777" w:rsidR="00C24D0E" w:rsidRPr="00C24D0E" w:rsidRDefault="00C24D0E" w:rsidP="00C24D0E">
            <w:pPr>
              <w:pStyle w:val="Prrafodelista"/>
              <w:spacing w:after="0" w:line="240" w:lineRule="auto"/>
              <w:ind w:left="0"/>
              <w:jc w:val="both"/>
              <w:rPr>
                <w:rFonts w:ascii="Arial Narrow" w:hAnsi="Arial Narrow"/>
                <w:b/>
                <w:sz w:val="24"/>
                <w:szCs w:val="24"/>
                <w:lang w:val="es-ES"/>
              </w:rPr>
            </w:pPr>
          </w:p>
          <w:p w14:paraId="0E8BF750" w14:textId="6E9E8F41" w:rsidR="00C24D0E" w:rsidRPr="00C24D0E" w:rsidRDefault="00C24D0E" w:rsidP="00C24D0E">
            <w:pPr>
              <w:pStyle w:val="Prrafodelista"/>
              <w:spacing w:after="0" w:line="240" w:lineRule="auto"/>
              <w:ind w:left="0"/>
              <w:jc w:val="both"/>
              <w:rPr>
                <w:rFonts w:ascii="Arial Narrow" w:hAnsi="Arial Narrow" w:cs="Arial"/>
                <w:sz w:val="24"/>
                <w:szCs w:val="24"/>
              </w:rPr>
            </w:pPr>
            <w:r w:rsidRPr="00C24D0E">
              <w:rPr>
                <w:rFonts w:ascii="Arial Narrow" w:hAnsi="Arial Narrow" w:cs="Arial"/>
                <w:sz w:val="24"/>
                <w:szCs w:val="24"/>
              </w:rPr>
              <w:t xml:space="preserve">Las especificaciones técnicas y condiciones generales, características técnicas y requisitos mínimos obligatorios, se encuentran en el Anexo 1 ESPECIFICACIONES TÉCNICAS de los estudios previos, las cuales son de obligatorio cumplimiento por el contratista con ocasión de la ejecución del contrato.  </w:t>
            </w:r>
          </w:p>
          <w:p w14:paraId="2A9B6B5A" w14:textId="77777777" w:rsidR="00C24D0E" w:rsidRPr="00C24D0E" w:rsidRDefault="00C24D0E" w:rsidP="00C24D0E">
            <w:pPr>
              <w:pStyle w:val="Prrafodelista"/>
              <w:spacing w:after="0" w:line="240" w:lineRule="auto"/>
              <w:ind w:left="0" w:right="-79"/>
              <w:jc w:val="both"/>
              <w:rPr>
                <w:rFonts w:ascii="Arial Narrow" w:hAnsi="Arial Narrow" w:cs="Arial"/>
                <w:sz w:val="24"/>
                <w:szCs w:val="24"/>
              </w:rPr>
            </w:pPr>
          </w:p>
          <w:p w14:paraId="27722F21" w14:textId="77777777" w:rsidR="00C24D0E" w:rsidRPr="00C24D0E" w:rsidRDefault="00C24D0E" w:rsidP="00C24D0E">
            <w:pPr>
              <w:pStyle w:val="Prrafodelista"/>
              <w:spacing w:after="0" w:line="240" w:lineRule="auto"/>
              <w:ind w:left="0" w:right="-79"/>
              <w:jc w:val="both"/>
              <w:rPr>
                <w:rFonts w:ascii="Arial Narrow" w:hAnsi="Arial Narrow" w:cs="Arial"/>
                <w:sz w:val="24"/>
                <w:szCs w:val="24"/>
              </w:rPr>
            </w:pPr>
            <w:proofErr w:type="gramStart"/>
            <w:r w:rsidRPr="00C24D0E">
              <w:rPr>
                <w:rFonts w:ascii="Arial Narrow" w:hAnsi="Arial Narrow" w:cs="Arial"/>
                <w:sz w:val="24"/>
                <w:szCs w:val="24"/>
              </w:rPr>
              <w:t>La ubicación de los inmuebles objeto del presente proceso son</w:t>
            </w:r>
            <w:proofErr w:type="gramEnd"/>
            <w:r w:rsidRPr="00C24D0E">
              <w:rPr>
                <w:rFonts w:ascii="Arial Narrow" w:hAnsi="Arial Narrow" w:cs="Arial"/>
                <w:sz w:val="24"/>
                <w:szCs w:val="24"/>
              </w:rPr>
              <w:t>:</w:t>
            </w:r>
          </w:p>
          <w:p w14:paraId="083B9365" w14:textId="77777777" w:rsidR="00C24D0E" w:rsidRPr="00C24D0E" w:rsidRDefault="00C24D0E" w:rsidP="00C24D0E">
            <w:pPr>
              <w:pStyle w:val="Prrafodelista"/>
              <w:spacing w:after="0" w:line="240" w:lineRule="auto"/>
              <w:ind w:left="0" w:right="-79"/>
              <w:jc w:val="both"/>
              <w:rPr>
                <w:rFonts w:ascii="Arial Narrow" w:hAnsi="Arial Narrow" w:cs="Arial"/>
                <w:sz w:val="24"/>
                <w:szCs w:val="24"/>
              </w:rPr>
            </w:pPr>
          </w:p>
          <w:tbl>
            <w:tblPr>
              <w:tblW w:w="9414" w:type="dxa"/>
              <w:tblCellMar>
                <w:left w:w="70" w:type="dxa"/>
                <w:right w:w="70" w:type="dxa"/>
              </w:tblCellMar>
              <w:tblLook w:val="04A0" w:firstRow="1" w:lastRow="0" w:firstColumn="1" w:lastColumn="0" w:noHBand="0" w:noVBand="1"/>
            </w:tblPr>
            <w:tblGrid>
              <w:gridCol w:w="874"/>
              <w:gridCol w:w="1819"/>
              <w:gridCol w:w="1785"/>
              <w:gridCol w:w="1598"/>
              <w:gridCol w:w="2986"/>
              <w:gridCol w:w="352"/>
            </w:tblGrid>
            <w:tr w:rsidR="00C24D0E" w:rsidRPr="00C24D0E" w14:paraId="08B0AFA1" w14:textId="77777777" w:rsidTr="00C24D0E">
              <w:trPr>
                <w:gridAfter w:val="1"/>
                <w:wAfter w:w="352" w:type="dxa"/>
                <w:trHeight w:val="675"/>
              </w:trPr>
              <w:tc>
                <w:tcPr>
                  <w:tcW w:w="874" w:type="dxa"/>
                  <w:tcBorders>
                    <w:top w:val="single" w:sz="8" w:space="0" w:color="auto"/>
                    <w:left w:val="single" w:sz="8" w:space="0" w:color="auto"/>
                    <w:bottom w:val="nil"/>
                    <w:right w:val="single" w:sz="8" w:space="0" w:color="auto"/>
                  </w:tcBorders>
                  <w:shd w:val="pct12" w:color="000000" w:fill="D9D9D9"/>
                  <w:vAlign w:val="center"/>
                  <w:hideMark/>
                </w:tcPr>
                <w:p w14:paraId="70923D50"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bookmarkStart w:id="1" w:name="RANGE!A1"/>
                  <w:r w:rsidRPr="00C24D0E">
                    <w:rPr>
                      <w:rFonts w:ascii="Arial Narrow" w:hAnsi="Arial Narrow" w:cs="Calibri"/>
                      <w:b/>
                      <w:bCs/>
                      <w:color w:val="000000"/>
                      <w:lang w:eastAsia="es-CO"/>
                    </w:rPr>
                    <w:t>No.</w:t>
                  </w:r>
                  <w:bookmarkEnd w:id="1"/>
                </w:p>
              </w:tc>
              <w:tc>
                <w:tcPr>
                  <w:tcW w:w="1819" w:type="dxa"/>
                  <w:tcBorders>
                    <w:top w:val="single" w:sz="8" w:space="0" w:color="auto"/>
                    <w:left w:val="nil"/>
                    <w:bottom w:val="nil"/>
                    <w:right w:val="single" w:sz="8" w:space="0" w:color="auto"/>
                  </w:tcBorders>
                  <w:shd w:val="pct12" w:color="000000" w:fill="D9D9D9"/>
                  <w:vAlign w:val="center"/>
                  <w:hideMark/>
                </w:tcPr>
                <w:p w14:paraId="35472C09"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b/>
                      <w:bCs/>
                      <w:color w:val="000000"/>
                      <w:lang w:eastAsia="es-CO"/>
                    </w:rPr>
                    <w:t>DIRECCIÓN TERRITORIAL</w:t>
                  </w:r>
                </w:p>
              </w:tc>
              <w:tc>
                <w:tcPr>
                  <w:tcW w:w="1785" w:type="dxa"/>
                  <w:tcBorders>
                    <w:top w:val="single" w:sz="8" w:space="0" w:color="auto"/>
                    <w:left w:val="nil"/>
                    <w:bottom w:val="nil"/>
                    <w:right w:val="single" w:sz="8" w:space="0" w:color="auto"/>
                  </w:tcBorders>
                  <w:shd w:val="pct12" w:color="000000" w:fill="D9D9D9"/>
                  <w:vAlign w:val="center"/>
                  <w:hideMark/>
                </w:tcPr>
                <w:p w14:paraId="0671266C"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b/>
                      <w:bCs/>
                      <w:color w:val="000000"/>
                      <w:lang w:eastAsia="es-CO"/>
                    </w:rPr>
                    <w:t>CIUDAD</w:t>
                  </w:r>
                </w:p>
              </w:tc>
              <w:tc>
                <w:tcPr>
                  <w:tcW w:w="1598" w:type="dxa"/>
                  <w:tcBorders>
                    <w:top w:val="single" w:sz="8" w:space="0" w:color="auto"/>
                    <w:left w:val="single" w:sz="4" w:space="0" w:color="auto"/>
                    <w:bottom w:val="nil"/>
                    <w:right w:val="single" w:sz="4" w:space="0" w:color="auto"/>
                  </w:tcBorders>
                  <w:shd w:val="clear" w:color="000000" w:fill="C0C0C0"/>
                  <w:vAlign w:val="center"/>
                  <w:hideMark/>
                </w:tcPr>
                <w:p w14:paraId="3DDBA5D9" w14:textId="77777777" w:rsidR="00C24D0E" w:rsidRPr="00C24D0E" w:rsidRDefault="00C24D0E" w:rsidP="00C24D0E">
                  <w:pPr>
                    <w:framePr w:hSpace="141" w:wrap="around" w:vAnchor="text" w:hAnchor="margin" w:x="-72" w:y="63"/>
                    <w:jc w:val="center"/>
                    <w:rPr>
                      <w:rFonts w:ascii="Arial Narrow" w:hAnsi="Arial Narrow" w:cs="Arial"/>
                      <w:b/>
                      <w:bCs/>
                      <w:color w:val="000000"/>
                      <w:lang w:eastAsia="es-CO"/>
                    </w:rPr>
                  </w:pPr>
                  <w:r w:rsidRPr="00C24D0E">
                    <w:rPr>
                      <w:rFonts w:ascii="Arial Narrow" w:hAnsi="Arial Narrow" w:cs="Arial"/>
                      <w:b/>
                      <w:bCs/>
                      <w:color w:val="000000"/>
                      <w:lang w:eastAsia="es-CO"/>
                    </w:rPr>
                    <w:t>MATRICULA INMOBILIARIA</w:t>
                  </w:r>
                </w:p>
              </w:tc>
              <w:tc>
                <w:tcPr>
                  <w:tcW w:w="2986" w:type="dxa"/>
                  <w:tcBorders>
                    <w:top w:val="single" w:sz="8" w:space="0" w:color="auto"/>
                    <w:left w:val="nil"/>
                    <w:bottom w:val="nil"/>
                    <w:right w:val="single" w:sz="8" w:space="0" w:color="auto"/>
                  </w:tcBorders>
                  <w:shd w:val="pct12" w:color="000000" w:fill="D9D9D9"/>
                  <w:vAlign w:val="center"/>
                  <w:hideMark/>
                </w:tcPr>
                <w:p w14:paraId="2E763A8B"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b/>
                      <w:bCs/>
                      <w:color w:val="000000"/>
                      <w:lang w:eastAsia="es-CO"/>
                    </w:rPr>
                    <w:t xml:space="preserve">DIRECCIÓN </w:t>
                  </w:r>
                </w:p>
              </w:tc>
            </w:tr>
            <w:tr w:rsidR="00C24D0E" w:rsidRPr="00C24D0E" w14:paraId="658EEE9B" w14:textId="77777777" w:rsidTr="00C24D0E">
              <w:trPr>
                <w:gridAfter w:val="1"/>
                <w:wAfter w:w="352" w:type="dxa"/>
                <w:trHeight w:val="645"/>
              </w:trPr>
              <w:tc>
                <w:tcPr>
                  <w:tcW w:w="87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D4E71C0"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1</w:t>
                  </w:r>
                </w:p>
              </w:tc>
              <w:tc>
                <w:tcPr>
                  <w:tcW w:w="1819" w:type="dxa"/>
                  <w:tcBorders>
                    <w:top w:val="single" w:sz="8" w:space="0" w:color="auto"/>
                    <w:left w:val="nil"/>
                    <w:bottom w:val="single" w:sz="8" w:space="0" w:color="auto"/>
                    <w:right w:val="single" w:sz="4" w:space="0" w:color="auto"/>
                  </w:tcBorders>
                  <w:shd w:val="clear" w:color="auto" w:fill="auto"/>
                  <w:vAlign w:val="center"/>
                  <w:hideMark/>
                </w:tcPr>
                <w:p w14:paraId="456ED0C8"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Antioquia</w:t>
                  </w:r>
                </w:p>
              </w:tc>
              <w:tc>
                <w:tcPr>
                  <w:tcW w:w="1785" w:type="dxa"/>
                  <w:tcBorders>
                    <w:top w:val="single" w:sz="8" w:space="0" w:color="auto"/>
                    <w:left w:val="nil"/>
                    <w:bottom w:val="single" w:sz="8" w:space="0" w:color="auto"/>
                    <w:right w:val="single" w:sz="4" w:space="0" w:color="auto"/>
                  </w:tcBorders>
                  <w:shd w:val="clear" w:color="auto" w:fill="auto"/>
                  <w:vAlign w:val="center"/>
                  <w:hideMark/>
                </w:tcPr>
                <w:p w14:paraId="474C5036"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Medellín</w:t>
                  </w:r>
                </w:p>
              </w:tc>
              <w:tc>
                <w:tcPr>
                  <w:tcW w:w="1598" w:type="dxa"/>
                  <w:tcBorders>
                    <w:top w:val="single" w:sz="8" w:space="0" w:color="auto"/>
                    <w:left w:val="nil"/>
                    <w:bottom w:val="single" w:sz="8" w:space="0" w:color="auto"/>
                    <w:right w:val="single" w:sz="4" w:space="0" w:color="auto"/>
                  </w:tcBorders>
                  <w:shd w:val="clear" w:color="auto" w:fill="auto"/>
                  <w:noWrap/>
                  <w:vAlign w:val="center"/>
                  <w:hideMark/>
                </w:tcPr>
                <w:p w14:paraId="55AE135D"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01N-23170</w:t>
                  </w:r>
                </w:p>
              </w:tc>
              <w:tc>
                <w:tcPr>
                  <w:tcW w:w="2986" w:type="dxa"/>
                  <w:tcBorders>
                    <w:top w:val="single" w:sz="8" w:space="0" w:color="auto"/>
                    <w:left w:val="nil"/>
                    <w:bottom w:val="single" w:sz="8" w:space="0" w:color="auto"/>
                    <w:right w:val="single" w:sz="8" w:space="0" w:color="auto"/>
                  </w:tcBorders>
                  <w:shd w:val="clear" w:color="auto" w:fill="auto"/>
                  <w:vAlign w:val="center"/>
                  <w:hideMark/>
                </w:tcPr>
                <w:p w14:paraId="1229B845"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Carrera 56A No.51- 81</w:t>
                  </w:r>
                </w:p>
              </w:tc>
            </w:tr>
            <w:tr w:rsidR="00C24D0E" w:rsidRPr="00C24D0E" w14:paraId="0D1BF0B1" w14:textId="77777777" w:rsidTr="00C24D0E">
              <w:trPr>
                <w:gridAfter w:val="1"/>
                <w:wAfter w:w="352" w:type="dxa"/>
                <w:trHeight w:val="660"/>
              </w:trPr>
              <w:tc>
                <w:tcPr>
                  <w:tcW w:w="874" w:type="dxa"/>
                  <w:tcBorders>
                    <w:top w:val="nil"/>
                    <w:left w:val="single" w:sz="8" w:space="0" w:color="auto"/>
                    <w:bottom w:val="single" w:sz="8" w:space="0" w:color="auto"/>
                    <w:right w:val="single" w:sz="4" w:space="0" w:color="auto"/>
                  </w:tcBorders>
                  <w:shd w:val="clear" w:color="auto" w:fill="auto"/>
                  <w:vAlign w:val="center"/>
                  <w:hideMark/>
                </w:tcPr>
                <w:p w14:paraId="37648B59"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2</w:t>
                  </w:r>
                </w:p>
              </w:tc>
              <w:tc>
                <w:tcPr>
                  <w:tcW w:w="1819" w:type="dxa"/>
                  <w:tcBorders>
                    <w:top w:val="nil"/>
                    <w:left w:val="nil"/>
                    <w:bottom w:val="single" w:sz="8" w:space="0" w:color="auto"/>
                    <w:right w:val="single" w:sz="4" w:space="0" w:color="auto"/>
                  </w:tcBorders>
                  <w:shd w:val="clear" w:color="auto" w:fill="auto"/>
                  <w:vAlign w:val="center"/>
                  <w:hideMark/>
                </w:tcPr>
                <w:p w14:paraId="2742A369"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 xml:space="preserve">Bogotá </w:t>
                  </w:r>
                </w:p>
              </w:tc>
              <w:tc>
                <w:tcPr>
                  <w:tcW w:w="1785" w:type="dxa"/>
                  <w:tcBorders>
                    <w:top w:val="nil"/>
                    <w:left w:val="nil"/>
                    <w:bottom w:val="single" w:sz="8" w:space="0" w:color="auto"/>
                    <w:right w:val="single" w:sz="4" w:space="0" w:color="auto"/>
                  </w:tcBorders>
                  <w:shd w:val="clear" w:color="auto" w:fill="auto"/>
                  <w:vAlign w:val="center"/>
                  <w:hideMark/>
                </w:tcPr>
                <w:p w14:paraId="4283B0F6"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Bogotá</w:t>
                  </w:r>
                </w:p>
              </w:tc>
              <w:tc>
                <w:tcPr>
                  <w:tcW w:w="1598" w:type="dxa"/>
                  <w:tcBorders>
                    <w:top w:val="nil"/>
                    <w:left w:val="nil"/>
                    <w:bottom w:val="single" w:sz="8" w:space="0" w:color="auto"/>
                    <w:right w:val="single" w:sz="4" w:space="0" w:color="auto"/>
                  </w:tcBorders>
                  <w:shd w:val="clear" w:color="auto" w:fill="auto"/>
                  <w:noWrap/>
                  <w:vAlign w:val="center"/>
                  <w:hideMark/>
                </w:tcPr>
                <w:p w14:paraId="5128A196"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50C-333987</w:t>
                  </w:r>
                </w:p>
              </w:tc>
              <w:tc>
                <w:tcPr>
                  <w:tcW w:w="2986" w:type="dxa"/>
                  <w:tcBorders>
                    <w:top w:val="nil"/>
                    <w:left w:val="nil"/>
                    <w:bottom w:val="single" w:sz="8" w:space="0" w:color="auto"/>
                    <w:right w:val="single" w:sz="8" w:space="0" w:color="auto"/>
                  </w:tcBorders>
                  <w:shd w:val="clear" w:color="auto" w:fill="auto"/>
                  <w:vAlign w:val="center"/>
                  <w:hideMark/>
                </w:tcPr>
                <w:p w14:paraId="1ECBD7A1"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Carrera 7 No. 32 - 63 Local 3</w:t>
                  </w:r>
                </w:p>
              </w:tc>
            </w:tr>
            <w:tr w:rsidR="00C24D0E" w:rsidRPr="00C24D0E" w14:paraId="2EE651EC" w14:textId="77777777" w:rsidTr="00C24D0E">
              <w:trPr>
                <w:gridAfter w:val="1"/>
                <w:wAfter w:w="352" w:type="dxa"/>
                <w:trHeight w:val="465"/>
              </w:trPr>
              <w:tc>
                <w:tcPr>
                  <w:tcW w:w="874" w:type="dxa"/>
                  <w:vMerge w:val="restart"/>
                  <w:tcBorders>
                    <w:top w:val="nil"/>
                    <w:left w:val="single" w:sz="8" w:space="0" w:color="auto"/>
                    <w:bottom w:val="single" w:sz="8" w:space="0" w:color="000000"/>
                    <w:right w:val="single" w:sz="4" w:space="0" w:color="auto"/>
                  </w:tcBorders>
                  <w:shd w:val="clear" w:color="auto" w:fill="auto"/>
                  <w:vAlign w:val="center"/>
                  <w:hideMark/>
                </w:tcPr>
                <w:p w14:paraId="03ED686F"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3</w:t>
                  </w:r>
                </w:p>
              </w:tc>
              <w:tc>
                <w:tcPr>
                  <w:tcW w:w="1819" w:type="dxa"/>
                  <w:vMerge w:val="restart"/>
                  <w:tcBorders>
                    <w:top w:val="nil"/>
                    <w:left w:val="single" w:sz="4" w:space="0" w:color="auto"/>
                    <w:bottom w:val="single" w:sz="8" w:space="0" w:color="000000"/>
                    <w:right w:val="single" w:sz="4" w:space="0" w:color="auto"/>
                  </w:tcBorders>
                  <w:shd w:val="clear" w:color="auto" w:fill="auto"/>
                  <w:vAlign w:val="center"/>
                  <w:hideMark/>
                </w:tcPr>
                <w:p w14:paraId="45CC0B4B"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Bolívar</w:t>
                  </w:r>
                </w:p>
              </w:tc>
              <w:tc>
                <w:tcPr>
                  <w:tcW w:w="1785" w:type="dxa"/>
                  <w:vMerge w:val="restart"/>
                  <w:tcBorders>
                    <w:top w:val="nil"/>
                    <w:left w:val="single" w:sz="4" w:space="0" w:color="auto"/>
                    <w:bottom w:val="single" w:sz="8" w:space="0" w:color="000000"/>
                    <w:right w:val="single" w:sz="4" w:space="0" w:color="auto"/>
                  </w:tcBorders>
                  <w:shd w:val="clear" w:color="auto" w:fill="auto"/>
                  <w:vAlign w:val="center"/>
                  <w:hideMark/>
                </w:tcPr>
                <w:p w14:paraId="3FDA1317"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Cartagena</w:t>
                  </w:r>
                </w:p>
              </w:tc>
              <w:tc>
                <w:tcPr>
                  <w:tcW w:w="159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C1B20D7"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060-24900</w:t>
                  </w:r>
                </w:p>
              </w:tc>
              <w:tc>
                <w:tcPr>
                  <w:tcW w:w="2986" w:type="dxa"/>
                  <w:tcBorders>
                    <w:top w:val="nil"/>
                    <w:left w:val="nil"/>
                    <w:bottom w:val="single" w:sz="4" w:space="0" w:color="auto"/>
                    <w:right w:val="single" w:sz="8" w:space="0" w:color="auto"/>
                  </w:tcBorders>
                  <w:shd w:val="clear" w:color="auto" w:fill="auto"/>
                  <w:vAlign w:val="center"/>
                  <w:hideMark/>
                </w:tcPr>
                <w:p w14:paraId="27C79686"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 xml:space="preserve">Carrera 10B No.32C-24   </w:t>
                  </w:r>
                </w:p>
              </w:tc>
            </w:tr>
            <w:tr w:rsidR="00C24D0E" w:rsidRPr="00C24D0E" w14:paraId="1618A44C" w14:textId="77777777" w:rsidTr="00C24D0E">
              <w:trPr>
                <w:gridAfter w:val="1"/>
                <w:wAfter w:w="352" w:type="dxa"/>
                <w:trHeight w:val="660"/>
              </w:trPr>
              <w:tc>
                <w:tcPr>
                  <w:tcW w:w="874" w:type="dxa"/>
                  <w:vMerge/>
                  <w:tcBorders>
                    <w:top w:val="nil"/>
                    <w:left w:val="single" w:sz="8" w:space="0" w:color="auto"/>
                    <w:bottom w:val="single" w:sz="8" w:space="0" w:color="000000"/>
                    <w:right w:val="single" w:sz="4" w:space="0" w:color="auto"/>
                  </w:tcBorders>
                  <w:vAlign w:val="center"/>
                  <w:hideMark/>
                </w:tcPr>
                <w:p w14:paraId="54E189E6"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6B741B1D"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single" w:sz="4" w:space="0" w:color="auto"/>
                    <w:bottom w:val="single" w:sz="8" w:space="0" w:color="000000"/>
                    <w:right w:val="single" w:sz="4" w:space="0" w:color="auto"/>
                  </w:tcBorders>
                  <w:vAlign w:val="center"/>
                  <w:hideMark/>
                </w:tcPr>
                <w:p w14:paraId="60410A37"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vMerge/>
                  <w:tcBorders>
                    <w:top w:val="nil"/>
                    <w:left w:val="single" w:sz="4" w:space="0" w:color="auto"/>
                    <w:bottom w:val="single" w:sz="4" w:space="0" w:color="auto"/>
                    <w:right w:val="single" w:sz="4" w:space="0" w:color="auto"/>
                  </w:tcBorders>
                  <w:vAlign w:val="center"/>
                  <w:hideMark/>
                </w:tcPr>
                <w:p w14:paraId="3A31C25D" w14:textId="77777777" w:rsidR="00C24D0E" w:rsidRPr="00C24D0E" w:rsidRDefault="00C24D0E" w:rsidP="00C24D0E">
                  <w:pPr>
                    <w:framePr w:hSpace="141" w:wrap="around" w:vAnchor="text" w:hAnchor="margin" w:x="-72" w:y="63"/>
                    <w:rPr>
                      <w:rFonts w:ascii="Arial Narrow" w:hAnsi="Arial Narrow" w:cs="Arial"/>
                      <w:color w:val="000000"/>
                      <w:lang w:eastAsia="es-CO"/>
                    </w:rPr>
                  </w:pPr>
                </w:p>
              </w:tc>
              <w:tc>
                <w:tcPr>
                  <w:tcW w:w="2986" w:type="dxa"/>
                  <w:tcBorders>
                    <w:top w:val="nil"/>
                    <w:left w:val="nil"/>
                    <w:bottom w:val="single" w:sz="4" w:space="0" w:color="auto"/>
                    <w:right w:val="single" w:sz="8" w:space="0" w:color="auto"/>
                  </w:tcBorders>
                  <w:shd w:val="clear" w:color="auto" w:fill="auto"/>
                  <w:vAlign w:val="center"/>
                  <w:hideMark/>
                </w:tcPr>
                <w:p w14:paraId="21FA3038"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 xml:space="preserve">Edificio El Clarín                           Urbanización La </w:t>
                  </w:r>
                  <w:proofErr w:type="spellStart"/>
                  <w:r w:rsidRPr="00C24D0E">
                    <w:rPr>
                      <w:rFonts w:ascii="Arial Narrow" w:hAnsi="Arial Narrow" w:cs="Calibri"/>
                      <w:color w:val="000000"/>
                      <w:lang w:eastAsia="es-CO"/>
                    </w:rPr>
                    <w:t>Matuna</w:t>
                  </w:r>
                  <w:proofErr w:type="spellEnd"/>
                </w:p>
              </w:tc>
            </w:tr>
            <w:tr w:rsidR="00C24D0E" w:rsidRPr="00C24D0E" w14:paraId="5D7A2698" w14:textId="77777777" w:rsidTr="00C24D0E">
              <w:trPr>
                <w:gridAfter w:val="1"/>
                <w:wAfter w:w="352" w:type="dxa"/>
                <w:trHeight w:val="330"/>
              </w:trPr>
              <w:tc>
                <w:tcPr>
                  <w:tcW w:w="874" w:type="dxa"/>
                  <w:vMerge/>
                  <w:tcBorders>
                    <w:top w:val="nil"/>
                    <w:left w:val="single" w:sz="8" w:space="0" w:color="auto"/>
                    <w:bottom w:val="single" w:sz="8" w:space="0" w:color="000000"/>
                    <w:right w:val="single" w:sz="4" w:space="0" w:color="auto"/>
                  </w:tcBorders>
                  <w:vAlign w:val="center"/>
                  <w:hideMark/>
                </w:tcPr>
                <w:p w14:paraId="4A63A3D1"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6B906935"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single" w:sz="4" w:space="0" w:color="auto"/>
                    <w:bottom w:val="single" w:sz="8" w:space="0" w:color="000000"/>
                    <w:right w:val="single" w:sz="4" w:space="0" w:color="auto"/>
                  </w:tcBorders>
                  <w:vAlign w:val="center"/>
                  <w:hideMark/>
                </w:tcPr>
                <w:p w14:paraId="1E20FFC1"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nil"/>
                    <w:bottom w:val="single" w:sz="4" w:space="0" w:color="auto"/>
                    <w:right w:val="single" w:sz="4" w:space="0" w:color="auto"/>
                  </w:tcBorders>
                  <w:shd w:val="clear" w:color="auto" w:fill="auto"/>
                  <w:noWrap/>
                  <w:vAlign w:val="bottom"/>
                  <w:hideMark/>
                </w:tcPr>
                <w:p w14:paraId="73005F5C"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060-73529</w:t>
                  </w:r>
                </w:p>
              </w:tc>
              <w:tc>
                <w:tcPr>
                  <w:tcW w:w="2986" w:type="dxa"/>
                  <w:tcBorders>
                    <w:top w:val="nil"/>
                    <w:left w:val="nil"/>
                    <w:bottom w:val="single" w:sz="4" w:space="0" w:color="auto"/>
                    <w:right w:val="single" w:sz="8" w:space="0" w:color="auto"/>
                  </w:tcBorders>
                  <w:shd w:val="clear" w:color="auto" w:fill="auto"/>
                  <w:vAlign w:val="center"/>
                  <w:hideMark/>
                </w:tcPr>
                <w:p w14:paraId="70573ADD"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Calle 33 No. 10 A 20 Of. 201</w:t>
                  </w:r>
                </w:p>
              </w:tc>
            </w:tr>
            <w:tr w:rsidR="00C24D0E" w:rsidRPr="00C24D0E" w14:paraId="32CB82F9" w14:textId="77777777" w:rsidTr="00C24D0E">
              <w:trPr>
                <w:gridAfter w:val="1"/>
                <w:wAfter w:w="352" w:type="dxa"/>
                <w:trHeight w:val="330"/>
              </w:trPr>
              <w:tc>
                <w:tcPr>
                  <w:tcW w:w="874" w:type="dxa"/>
                  <w:vMerge/>
                  <w:tcBorders>
                    <w:top w:val="nil"/>
                    <w:left w:val="single" w:sz="8" w:space="0" w:color="auto"/>
                    <w:bottom w:val="single" w:sz="8" w:space="0" w:color="000000"/>
                    <w:right w:val="single" w:sz="4" w:space="0" w:color="auto"/>
                  </w:tcBorders>
                  <w:vAlign w:val="center"/>
                  <w:hideMark/>
                </w:tcPr>
                <w:p w14:paraId="32278E3B"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32882E53"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single" w:sz="4" w:space="0" w:color="auto"/>
                    <w:bottom w:val="single" w:sz="8" w:space="0" w:color="000000"/>
                    <w:right w:val="single" w:sz="4" w:space="0" w:color="auto"/>
                  </w:tcBorders>
                  <w:vAlign w:val="center"/>
                  <w:hideMark/>
                </w:tcPr>
                <w:p w14:paraId="2D65E52B"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nil"/>
                    <w:bottom w:val="single" w:sz="4" w:space="0" w:color="auto"/>
                    <w:right w:val="single" w:sz="4" w:space="0" w:color="auto"/>
                  </w:tcBorders>
                  <w:shd w:val="clear" w:color="auto" w:fill="auto"/>
                  <w:noWrap/>
                  <w:vAlign w:val="bottom"/>
                  <w:hideMark/>
                </w:tcPr>
                <w:p w14:paraId="3915733F"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060-73530</w:t>
                  </w:r>
                </w:p>
              </w:tc>
              <w:tc>
                <w:tcPr>
                  <w:tcW w:w="2986" w:type="dxa"/>
                  <w:tcBorders>
                    <w:top w:val="nil"/>
                    <w:left w:val="nil"/>
                    <w:bottom w:val="single" w:sz="4" w:space="0" w:color="auto"/>
                    <w:right w:val="single" w:sz="8" w:space="0" w:color="auto"/>
                  </w:tcBorders>
                  <w:shd w:val="clear" w:color="auto" w:fill="auto"/>
                  <w:vAlign w:val="center"/>
                  <w:hideMark/>
                </w:tcPr>
                <w:p w14:paraId="06F2FC73"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Calle 33 No. 10 A 20 Of. 202</w:t>
                  </w:r>
                </w:p>
              </w:tc>
            </w:tr>
            <w:tr w:rsidR="00C24D0E" w:rsidRPr="00C24D0E" w14:paraId="4FF53180" w14:textId="77777777" w:rsidTr="00C24D0E">
              <w:trPr>
                <w:gridAfter w:val="1"/>
                <w:wAfter w:w="352" w:type="dxa"/>
                <w:trHeight w:val="330"/>
              </w:trPr>
              <w:tc>
                <w:tcPr>
                  <w:tcW w:w="874" w:type="dxa"/>
                  <w:vMerge/>
                  <w:tcBorders>
                    <w:top w:val="nil"/>
                    <w:left w:val="single" w:sz="8" w:space="0" w:color="auto"/>
                    <w:bottom w:val="single" w:sz="8" w:space="0" w:color="000000"/>
                    <w:right w:val="single" w:sz="4" w:space="0" w:color="auto"/>
                  </w:tcBorders>
                  <w:vAlign w:val="center"/>
                  <w:hideMark/>
                </w:tcPr>
                <w:p w14:paraId="446C50F7"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0A6AEAA7"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single" w:sz="4" w:space="0" w:color="auto"/>
                    <w:bottom w:val="single" w:sz="8" w:space="0" w:color="000000"/>
                    <w:right w:val="single" w:sz="4" w:space="0" w:color="auto"/>
                  </w:tcBorders>
                  <w:vAlign w:val="center"/>
                  <w:hideMark/>
                </w:tcPr>
                <w:p w14:paraId="42B8B0C1"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nil"/>
                    <w:bottom w:val="single" w:sz="4" w:space="0" w:color="auto"/>
                    <w:right w:val="single" w:sz="4" w:space="0" w:color="auto"/>
                  </w:tcBorders>
                  <w:shd w:val="clear" w:color="auto" w:fill="auto"/>
                  <w:noWrap/>
                  <w:vAlign w:val="bottom"/>
                  <w:hideMark/>
                </w:tcPr>
                <w:p w14:paraId="4261BCC5"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060-73531</w:t>
                  </w:r>
                </w:p>
              </w:tc>
              <w:tc>
                <w:tcPr>
                  <w:tcW w:w="2986" w:type="dxa"/>
                  <w:tcBorders>
                    <w:top w:val="nil"/>
                    <w:left w:val="nil"/>
                    <w:bottom w:val="single" w:sz="4" w:space="0" w:color="auto"/>
                    <w:right w:val="single" w:sz="8" w:space="0" w:color="auto"/>
                  </w:tcBorders>
                  <w:shd w:val="clear" w:color="auto" w:fill="auto"/>
                  <w:vAlign w:val="center"/>
                  <w:hideMark/>
                </w:tcPr>
                <w:p w14:paraId="3A93B78B"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 xml:space="preserve"> Calle 33 No. 10 A 20 Of. 203</w:t>
                  </w:r>
                </w:p>
              </w:tc>
            </w:tr>
            <w:tr w:rsidR="00C24D0E" w:rsidRPr="00C24D0E" w14:paraId="15DDC27C" w14:textId="77777777" w:rsidTr="00C24D0E">
              <w:trPr>
                <w:gridAfter w:val="1"/>
                <w:wAfter w:w="352" w:type="dxa"/>
                <w:trHeight w:val="330"/>
              </w:trPr>
              <w:tc>
                <w:tcPr>
                  <w:tcW w:w="874" w:type="dxa"/>
                  <w:vMerge/>
                  <w:tcBorders>
                    <w:top w:val="nil"/>
                    <w:left w:val="single" w:sz="8" w:space="0" w:color="auto"/>
                    <w:bottom w:val="single" w:sz="8" w:space="0" w:color="000000"/>
                    <w:right w:val="single" w:sz="4" w:space="0" w:color="auto"/>
                  </w:tcBorders>
                  <w:vAlign w:val="center"/>
                  <w:hideMark/>
                </w:tcPr>
                <w:p w14:paraId="0C78EBD2"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15FB957C"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single" w:sz="4" w:space="0" w:color="auto"/>
                    <w:bottom w:val="single" w:sz="8" w:space="0" w:color="000000"/>
                    <w:right w:val="single" w:sz="4" w:space="0" w:color="auto"/>
                  </w:tcBorders>
                  <w:vAlign w:val="center"/>
                  <w:hideMark/>
                </w:tcPr>
                <w:p w14:paraId="6FA26061"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nil"/>
                    <w:bottom w:val="single" w:sz="4" w:space="0" w:color="auto"/>
                    <w:right w:val="single" w:sz="4" w:space="0" w:color="auto"/>
                  </w:tcBorders>
                  <w:shd w:val="clear" w:color="auto" w:fill="auto"/>
                  <w:noWrap/>
                  <w:vAlign w:val="bottom"/>
                  <w:hideMark/>
                </w:tcPr>
                <w:p w14:paraId="43585B21"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060-73532</w:t>
                  </w:r>
                </w:p>
              </w:tc>
              <w:tc>
                <w:tcPr>
                  <w:tcW w:w="2986" w:type="dxa"/>
                  <w:tcBorders>
                    <w:top w:val="nil"/>
                    <w:left w:val="nil"/>
                    <w:bottom w:val="single" w:sz="4" w:space="0" w:color="auto"/>
                    <w:right w:val="single" w:sz="8" w:space="0" w:color="auto"/>
                  </w:tcBorders>
                  <w:shd w:val="clear" w:color="auto" w:fill="auto"/>
                  <w:vAlign w:val="center"/>
                  <w:hideMark/>
                </w:tcPr>
                <w:p w14:paraId="2FACDE6D"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 xml:space="preserve"> Calle 33 No. 10 A 20 Of. 204</w:t>
                  </w:r>
                </w:p>
              </w:tc>
            </w:tr>
            <w:tr w:rsidR="00C24D0E" w:rsidRPr="00C24D0E" w14:paraId="0B9BB8DA" w14:textId="77777777" w:rsidTr="00C24D0E">
              <w:trPr>
                <w:gridAfter w:val="1"/>
                <w:wAfter w:w="352" w:type="dxa"/>
                <w:trHeight w:val="345"/>
              </w:trPr>
              <w:tc>
                <w:tcPr>
                  <w:tcW w:w="874" w:type="dxa"/>
                  <w:vMerge/>
                  <w:tcBorders>
                    <w:top w:val="nil"/>
                    <w:left w:val="single" w:sz="8" w:space="0" w:color="auto"/>
                    <w:bottom w:val="single" w:sz="8" w:space="0" w:color="000000"/>
                    <w:right w:val="single" w:sz="4" w:space="0" w:color="auto"/>
                  </w:tcBorders>
                  <w:vAlign w:val="center"/>
                  <w:hideMark/>
                </w:tcPr>
                <w:p w14:paraId="777ABC13"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3A8E2B79"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single" w:sz="4" w:space="0" w:color="auto"/>
                    <w:bottom w:val="single" w:sz="8" w:space="0" w:color="000000"/>
                    <w:right w:val="single" w:sz="4" w:space="0" w:color="auto"/>
                  </w:tcBorders>
                  <w:vAlign w:val="center"/>
                  <w:hideMark/>
                </w:tcPr>
                <w:p w14:paraId="7B26A37C"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nil"/>
                    <w:bottom w:val="single" w:sz="8" w:space="0" w:color="auto"/>
                    <w:right w:val="single" w:sz="4" w:space="0" w:color="auto"/>
                  </w:tcBorders>
                  <w:shd w:val="clear" w:color="auto" w:fill="auto"/>
                  <w:noWrap/>
                  <w:vAlign w:val="bottom"/>
                  <w:hideMark/>
                </w:tcPr>
                <w:p w14:paraId="145AC6C8"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060-73533</w:t>
                  </w:r>
                </w:p>
              </w:tc>
              <w:tc>
                <w:tcPr>
                  <w:tcW w:w="2986" w:type="dxa"/>
                  <w:tcBorders>
                    <w:top w:val="nil"/>
                    <w:left w:val="nil"/>
                    <w:bottom w:val="single" w:sz="8" w:space="0" w:color="auto"/>
                    <w:right w:val="single" w:sz="8" w:space="0" w:color="auto"/>
                  </w:tcBorders>
                  <w:shd w:val="clear" w:color="auto" w:fill="auto"/>
                  <w:vAlign w:val="center"/>
                  <w:hideMark/>
                </w:tcPr>
                <w:p w14:paraId="7988AE82"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 xml:space="preserve"> Calle 33 No. 10 A 20 Of. 205</w:t>
                  </w:r>
                </w:p>
              </w:tc>
            </w:tr>
            <w:tr w:rsidR="00C24D0E" w:rsidRPr="00C24D0E" w14:paraId="54C2317F" w14:textId="77777777" w:rsidTr="00C24D0E">
              <w:trPr>
                <w:gridAfter w:val="1"/>
                <w:wAfter w:w="352" w:type="dxa"/>
                <w:trHeight w:val="345"/>
              </w:trPr>
              <w:tc>
                <w:tcPr>
                  <w:tcW w:w="874" w:type="dxa"/>
                  <w:tcBorders>
                    <w:top w:val="nil"/>
                    <w:left w:val="single" w:sz="8" w:space="0" w:color="auto"/>
                    <w:bottom w:val="single" w:sz="8" w:space="0" w:color="000000"/>
                    <w:right w:val="single" w:sz="4" w:space="0" w:color="auto"/>
                  </w:tcBorders>
                  <w:vAlign w:val="center"/>
                </w:tcPr>
                <w:p w14:paraId="700F2DFA" w14:textId="77777777" w:rsidR="00C24D0E" w:rsidRPr="00C24D0E" w:rsidRDefault="00C24D0E" w:rsidP="00C24D0E">
                  <w:pPr>
                    <w:framePr w:hSpace="141" w:wrap="around" w:vAnchor="text" w:hAnchor="margin" w:x="-72" w:y="63"/>
                    <w:rPr>
                      <w:rFonts w:ascii="Arial Narrow" w:hAnsi="Arial Narrow"/>
                      <w:b/>
                      <w:bCs/>
                      <w:color w:val="000000"/>
                      <w:lang w:eastAsia="es-CO"/>
                    </w:rPr>
                  </w:pPr>
                  <w:r w:rsidRPr="00C24D0E">
                    <w:rPr>
                      <w:rFonts w:ascii="Arial Narrow" w:hAnsi="Arial Narrow" w:cs="Calibri"/>
                      <w:b/>
                      <w:bCs/>
                      <w:color w:val="000000"/>
                      <w:lang w:eastAsia="es-CO"/>
                    </w:rPr>
                    <w:t>No.</w:t>
                  </w:r>
                </w:p>
              </w:tc>
              <w:tc>
                <w:tcPr>
                  <w:tcW w:w="1819" w:type="dxa"/>
                  <w:tcBorders>
                    <w:top w:val="nil"/>
                    <w:left w:val="single" w:sz="4" w:space="0" w:color="auto"/>
                    <w:bottom w:val="single" w:sz="8" w:space="0" w:color="000000"/>
                    <w:right w:val="single" w:sz="4" w:space="0" w:color="auto"/>
                  </w:tcBorders>
                  <w:vAlign w:val="center"/>
                </w:tcPr>
                <w:p w14:paraId="1163C529" w14:textId="77777777" w:rsidR="00C24D0E" w:rsidRPr="00C24D0E" w:rsidRDefault="00C24D0E" w:rsidP="00C24D0E">
                  <w:pPr>
                    <w:framePr w:hSpace="141" w:wrap="around" w:vAnchor="text" w:hAnchor="margin" w:x="-72" w:y="63"/>
                    <w:rPr>
                      <w:rFonts w:ascii="Arial Narrow" w:hAnsi="Arial Narrow"/>
                      <w:b/>
                      <w:bCs/>
                      <w:color w:val="000000"/>
                      <w:lang w:eastAsia="es-CO"/>
                    </w:rPr>
                  </w:pPr>
                  <w:r w:rsidRPr="00C24D0E">
                    <w:rPr>
                      <w:rFonts w:ascii="Arial Narrow" w:hAnsi="Arial Narrow"/>
                      <w:b/>
                      <w:bCs/>
                      <w:color w:val="000000"/>
                      <w:lang w:eastAsia="es-CO"/>
                    </w:rPr>
                    <w:t>DIRECCIÓN TERRITORIAL</w:t>
                  </w:r>
                </w:p>
              </w:tc>
              <w:tc>
                <w:tcPr>
                  <w:tcW w:w="1785" w:type="dxa"/>
                  <w:tcBorders>
                    <w:top w:val="nil"/>
                    <w:left w:val="single" w:sz="4" w:space="0" w:color="auto"/>
                    <w:bottom w:val="single" w:sz="8" w:space="0" w:color="000000"/>
                    <w:right w:val="single" w:sz="4" w:space="0" w:color="auto"/>
                  </w:tcBorders>
                  <w:vAlign w:val="center"/>
                </w:tcPr>
                <w:p w14:paraId="3B8F7AC1" w14:textId="77777777" w:rsidR="00C24D0E" w:rsidRPr="00C24D0E" w:rsidRDefault="00C24D0E" w:rsidP="00C24D0E">
                  <w:pPr>
                    <w:framePr w:hSpace="141" w:wrap="around" w:vAnchor="text" w:hAnchor="margin" w:x="-72" w:y="63"/>
                    <w:rPr>
                      <w:rFonts w:ascii="Arial Narrow" w:hAnsi="Arial Narrow"/>
                      <w:color w:val="000000"/>
                      <w:lang w:eastAsia="es-CO"/>
                    </w:rPr>
                  </w:pPr>
                  <w:r w:rsidRPr="00C24D0E">
                    <w:rPr>
                      <w:rFonts w:ascii="Arial Narrow" w:hAnsi="Arial Narrow"/>
                      <w:b/>
                      <w:bCs/>
                      <w:color w:val="000000"/>
                      <w:lang w:eastAsia="es-CO"/>
                    </w:rPr>
                    <w:t>CIUDAD</w:t>
                  </w:r>
                </w:p>
              </w:tc>
              <w:tc>
                <w:tcPr>
                  <w:tcW w:w="1598" w:type="dxa"/>
                  <w:tcBorders>
                    <w:top w:val="nil"/>
                    <w:left w:val="nil"/>
                    <w:bottom w:val="single" w:sz="8" w:space="0" w:color="auto"/>
                    <w:right w:val="single" w:sz="4" w:space="0" w:color="auto"/>
                  </w:tcBorders>
                  <w:shd w:val="clear" w:color="auto" w:fill="auto"/>
                  <w:noWrap/>
                  <w:vAlign w:val="center"/>
                </w:tcPr>
                <w:p w14:paraId="0A65152F"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b/>
                      <w:bCs/>
                      <w:color w:val="000000"/>
                      <w:lang w:eastAsia="es-CO"/>
                    </w:rPr>
                    <w:t>MATRICULA INMOBILIARIA</w:t>
                  </w:r>
                </w:p>
              </w:tc>
              <w:tc>
                <w:tcPr>
                  <w:tcW w:w="2986" w:type="dxa"/>
                  <w:tcBorders>
                    <w:top w:val="nil"/>
                    <w:left w:val="nil"/>
                    <w:bottom w:val="single" w:sz="8" w:space="0" w:color="auto"/>
                    <w:right w:val="single" w:sz="8" w:space="0" w:color="auto"/>
                  </w:tcBorders>
                  <w:shd w:val="clear" w:color="auto" w:fill="auto"/>
                  <w:vAlign w:val="center"/>
                </w:tcPr>
                <w:p w14:paraId="62EA6219" w14:textId="77777777" w:rsidR="00C24D0E" w:rsidRPr="00C24D0E" w:rsidRDefault="00C24D0E" w:rsidP="00C24D0E">
                  <w:pPr>
                    <w:framePr w:hSpace="141" w:wrap="around" w:vAnchor="text" w:hAnchor="margin" w:x="-72" w:y="63"/>
                    <w:jc w:val="center"/>
                    <w:rPr>
                      <w:rFonts w:ascii="Arial Narrow" w:hAnsi="Arial Narrow" w:cs="Calibri"/>
                      <w:color w:val="000000"/>
                      <w:lang w:eastAsia="es-CO"/>
                    </w:rPr>
                  </w:pPr>
                  <w:r w:rsidRPr="00C24D0E">
                    <w:rPr>
                      <w:rFonts w:ascii="Arial Narrow" w:hAnsi="Arial Narrow"/>
                      <w:b/>
                      <w:bCs/>
                      <w:color w:val="000000"/>
                      <w:lang w:eastAsia="es-CO"/>
                    </w:rPr>
                    <w:t xml:space="preserve">DIRECCIÓN </w:t>
                  </w:r>
                </w:p>
              </w:tc>
            </w:tr>
            <w:tr w:rsidR="00C24D0E" w:rsidRPr="00C24D0E" w14:paraId="1E3B7E6F" w14:textId="77777777" w:rsidTr="00C24D0E">
              <w:trPr>
                <w:gridAfter w:val="1"/>
                <w:wAfter w:w="352" w:type="dxa"/>
                <w:trHeight w:val="660"/>
              </w:trPr>
              <w:tc>
                <w:tcPr>
                  <w:tcW w:w="874" w:type="dxa"/>
                  <w:tcBorders>
                    <w:top w:val="nil"/>
                    <w:left w:val="single" w:sz="8" w:space="0" w:color="auto"/>
                    <w:bottom w:val="single" w:sz="8" w:space="0" w:color="auto"/>
                    <w:right w:val="single" w:sz="8" w:space="0" w:color="auto"/>
                  </w:tcBorders>
                  <w:shd w:val="clear" w:color="auto" w:fill="auto"/>
                  <w:vAlign w:val="center"/>
                  <w:hideMark/>
                </w:tcPr>
                <w:p w14:paraId="38F1BBDD"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lastRenderedPageBreak/>
                    <w:t>4</w:t>
                  </w:r>
                </w:p>
              </w:tc>
              <w:tc>
                <w:tcPr>
                  <w:tcW w:w="1819" w:type="dxa"/>
                  <w:vMerge w:val="restart"/>
                  <w:tcBorders>
                    <w:top w:val="nil"/>
                    <w:left w:val="nil"/>
                    <w:bottom w:val="single" w:sz="4" w:space="0" w:color="auto"/>
                    <w:right w:val="single" w:sz="4" w:space="0" w:color="auto"/>
                  </w:tcBorders>
                  <w:shd w:val="clear" w:color="auto" w:fill="auto"/>
                  <w:vAlign w:val="center"/>
                  <w:hideMark/>
                </w:tcPr>
                <w:p w14:paraId="2CC0E840"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 xml:space="preserve">Bolívar </w:t>
                  </w:r>
                </w:p>
              </w:tc>
              <w:tc>
                <w:tcPr>
                  <w:tcW w:w="1785" w:type="dxa"/>
                  <w:vMerge w:val="restart"/>
                  <w:tcBorders>
                    <w:top w:val="nil"/>
                    <w:left w:val="single" w:sz="4" w:space="0" w:color="auto"/>
                    <w:bottom w:val="single" w:sz="4" w:space="0" w:color="auto"/>
                    <w:right w:val="nil"/>
                  </w:tcBorders>
                  <w:shd w:val="clear" w:color="auto" w:fill="auto"/>
                  <w:vAlign w:val="center"/>
                  <w:hideMark/>
                </w:tcPr>
                <w:p w14:paraId="7F9AA65A"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Cartagena</w:t>
                  </w:r>
                </w:p>
              </w:tc>
              <w:tc>
                <w:tcPr>
                  <w:tcW w:w="1598" w:type="dxa"/>
                  <w:tcBorders>
                    <w:top w:val="nil"/>
                    <w:left w:val="single" w:sz="8" w:space="0" w:color="auto"/>
                    <w:bottom w:val="single" w:sz="8" w:space="0" w:color="auto"/>
                    <w:right w:val="single" w:sz="4" w:space="0" w:color="auto"/>
                  </w:tcBorders>
                  <w:shd w:val="clear" w:color="auto" w:fill="auto"/>
                  <w:noWrap/>
                  <w:vAlign w:val="center"/>
                  <w:hideMark/>
                </w:tcPr>
                <w:p w14:paraId="6AECD95B"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060-80777</w:t>
                  </w:r>
                </w:p>
              </w:tc>
              <w:tc>
                <w:tcPr>
                  <w:tcW w:w="2986" w:type="dxa"/>
                  <w:tcBorders>
                    <w:top w:val="nil"/>
                    <w:left w:val="nil"/>
                    <w:bottom w:val="single" w:sz="8" w:space="0" w:color="auto"/>
                    <w:right w:val="single" w:sz="8" w:space="0" w:color="auto"/>
                  </w:tcBorders>
                  <w:shd w:val="clear" w:color="auto" w:fill="auto"/>
                  <w:vAlign w:val="center"/>
                  <w:hideMark/>
                </w:tcPr>
                <w:p w14:paraId="1B5B7245"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Lote en el Caserío de Manzanillo</w:t>
                  </w:r>
                </w:p>
              </w:tc>
            </w:tr>
            <w:tr w:rsidR="00C24D0E" w:rsidRPr="00C24D0E" w14:paraId="26CF284E" w14:textId="77777777" w:rsidTr="00C24D0E">
              <w:trPr>
                <w:gridAfter w:val="1"/>
                <w:wAfter w:w="352" w:type="dxa"/>
                <w:trHeight w:val="690"/>
              </w:trPr>
              <w:tc>
                <w:tcPr>
                  <w:tcW w:w="874" w:type="dxa"/>
                  <w:tcBorders>
                    <w:top w:val="nil"/>
                    <w:left w:val="single" w:sz="8" w:space="0" w:color="auto"/>
                    <w:bottom w:val="nil"/>
                    <w:right w:val="single" w:sz="8" w:space="0" w:color="auto"/>
                  </w:tcBorders>
                  <w:shd w:val="clear" w:color="auto" w:fill="auto"/>
                  <w:vAlign w:val="center"/>
                  <w:hideMark/>
                </w:tcPr>
                <w:p w14:paraId="6B6E3918"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5</w:t>
                  </w:r>
                </w:p>
              </w:tc>
              <w:tc>
                <w:tcPr>
                  <w:tcW w:w="1819" w:type="dxa"/>
                  <w:vMerge/>
                  <w:tcBorders>
                    <w:top w:val="nil"/>
                    <w:left w:val="nil"/>
                    <w:bottom w:val="single" w:sz="4" w:space="0" w:color="auto"/>
                    <w:right w:val="single" w:sz="4" w:space="0" w:color="auto"/>
                  </w:tcBorders>
                  <w:vAlign w:val="center"/>
                  <w:hideMark/>
                </w:tcPr>
                <w:p w14:paraId="7E914693"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single" w:sz="4" w:space="0" w:color="auto"/>
                    <w:bottom w:val="single" w:sz="4" w:space="0" w:color="auto"/>
                    <w:right w:val="nil"/>
                  </w:tcBorders>
                  <w:vAlign w:val="center"/>
                  <w:hideMark/>
                </w:tcPr>
                <w:p w14:paraId="264D7528"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single" w:sz="8" w:space="0" w:color="auto"/>
                    <w:bottom w:val="nil"/>
                    <w:right w:val="single" w:sz="4" w:space="0" w:color="auto"/>
                  </w:tcBorders>
                  <w:shd w:val="clear" w:color="auto" w:fill="auto"/>
                  <w:noWrap/>
                  <w:vAlign w:val="center"/>
                  <w:hideMark/>
                </w:tcPr>
                <w:p w14:paraId="04944DD6"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060-32920</w:t>
                  </w:r>
                </w:p>
              </w:tc>
              <w:tc>
                <w:tcPr>
                  <w:tcW w:w="2986" w:type="dxa"/>
                  <w:tcBorders>
                    <w:top w:val="nil"/>
                    <w:left w:val="nil"/>
                    <w:bottom w:val="nil"/>
                    <w:right w:val="single" w:sz="8" w:space="0" w:color="auto"/>
                  </w:tcBorders>
                  <w:shd w:val="clear" w:color="auto" w:fill="auto"/>
                  <w:vAlign w:val="center"/>
                  <w:hideMark/>
                </w:tcPr>
                <w:p w14:paraId="487AB719"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Lote en Manzanillo</w:t>
                  </w:r>
                </w:p>
              </w:tc>
            </w:tr>
            <w:tr w:rsidR="00C24D0E" w:rsidRPr="00C24D0E" w14:paraId="69303481" w14:textId="77777777" w:rsidTr="00C24D0E">
              <w:trPr>
                <w:gridAfter w:val="1"/>
                <w:wAfter w:w="352" w:type="dxa"/>
                <w:trHeight w:val="330"/>
              </w:trPr>
              <w:tc>
                <w:tcPr>
                  <w:tcW w:w="874"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7449F33A"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6</w:t>
                  </w:r>
                </w:p>
              </w:tc>
              <w:tc>
                <w:tcPr>
                  <w:tcW w:w="181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5404EF6E"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Boyacá</w:t>
                  </w:r>
                </w:p>
              </w:tc>
              <w:tc>
                <w:tcPr>
                  <w:tcW w:w="1785"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5C62366F"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Tunja</w:t>
                  </w:r>
                </w:p>
              </w:tc>
              <w:tc>
                <w:tcPr>
                  <w:tcW w:w="1598" w:type="dxa"/>
                  <w:vMerge w:val="restart"/>
                  <w:tcBorders>
                    <w:top w:val="single" w:sz="8" w:space="0" w:color="auto"/>
                    <w:left w:val="single" w:sz="4" w:space="0" w:color="auto"/>
                    <w:bottom w:val="single" w:sz="8" w:space="0" w:color="000000"/>
                    <w:right w:val="nil"/>
                  </w:tcBorders>
                  <w:shd w:val="clear" w:color="auto" w:fill="auto"/>
                  <w:noWrap/>
                  <w:vAlign w:val="center"/>
                  <w:hideMark/>
                </w:tcPr>
                <w:p w14:paraId="3ECF3A9C"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070-22587</w:t>
                  </w:r>
                </w:p>
              </w:tc>
              <w:tc>
                <w:tcPr>
                  <w:tcW w:w="2986" w:type="dxa"/>
                  <w:vMerge w:val="restart"/>
                  <w:tcBorders>
                    <w:top w:val="single" w:sz="8" w:space="0" w:color="auto"/>
                    <w:left w:val="nil"/>
                    <w:bottom w:val="single" w:sz="8" w:space="0" w:color="000000"/>
                    <w:right w:val="single" w:sz="8" w:space="0" w:color="auto"/>
                  </w:tcBorders>
                  <w:shd w:val="clear" w:color="auto" w:fill="auto"/>
                  <w:vAlign w:val="center"/>
                  <w:hideMark/>
                </w:tcPr>
                <w:p w14:paraId="2F0836EF"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 xml:space="preserve">Carrera 9A No.14 - 46                       Barrio San Laureano        </w:t>
                  </w:r>
                </w:p>
              </w:tc>
            </w:tr>
            <w:tr w:rsidR="00C24D0E" w:rsidRPr="00C24D0E" w14:paraId="7533120B" w14:textId="77777777" w:rsidTr="00C24D0E">
              <w:trPr>
                <w:trHeight w:val="600"/>
              </w:trPr>
              <w:tc>
                <w:tcPr>
                  <w:tcW w:w="874" w:type="dxa"/>
                  <w:vMerge/>
                  <w:tcBorders>
                    <w:top w:val="single" w:sz="8" w:space="0" w:color="auto"/>
                    <w:left w:val="single" w:sz="8" w:space="0" w:color="auto"/>
                    <w:bottom w:val="single" w:sz="8" w:space="0" w:color="000000"/>
                    <w:right w:val="single" w:sz="4" w:space="0" w:color="auto"/>
                  </w:tcBorders>
                  <w:vAlign w:val="center"/>
                  <w:hideMark/>
                </w:tcPr>
                <w:p w14:paraId="795B3637"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single" w:sz="8" w:space="0" w:color="auto"/>
                    <w:left w:val="single" w:sz="4" w:space="0" w:color="auto"/>
                    <w:bottom w:val="single" w:sz="8" w:space="0" w:color="000000"/>
                    <w:right w:val="single" w:sz="4" w:space="0" w:color="auto"/>
                  </w:tcBorders>
                  <w:vAlign w:val="center"/>
                  <w:hideMark/>
                </w:tcPr>
                <w:p w14:paraId="3B3BD7C3"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single" w:sz="8" w:space="0" w:color="auto"/>
                    <w:left w:val="single" w:sz="4" w:space="0" w:color="auto"/>
                    <w:bottom w:val="single" w:sz="8" w:space="0" w:color="000000"/>
                    <w:right w:val="single" w:sz="4" w:space="0" w:color="auto"/>
                  </w:tcBorders>
                  <w:vAlign w:val="center"/>
                  <w:hideMark/>
                </w:tcPr>
                <w:p w14:paraId="01D13061"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vMerge/>
                  <w:tcBorders>
                    <w:top w:val="single" w:sz="8" w:space="0" w:color="auto"/>
                    <w:left w:val="single" w:sz="4" w:space="0" w:color="auto"/>
                    <w:bottom w:val="single" w:sz="8" w:space="0" w:color="000000"/>
                    <w:right w:val="nil"/>
                  </w:tcBorders>
                  <w:vAlign w:val="center"/>
                  <w:hideMark/>
                </w:tcPr>
                <w:p w14:paraId="5139B93A" w14:textId="77777777" w:rsidR="00C24D0E" w:rsidRPr="00C24D0E" w:rsidRDefault="00C24D0E" w:rsidP="00C24D0E">
                  <w:pPr>
                    <w:framePr w:hSpace="141" w:wrap="around" w:vAnchor="text" w:hAnchor="margin" w:x="-72" w:y="63"/>
                    <w:rPr>
                      <w:rFonts w:ascii="Arial Narrow" w:hAnsi="Arial Narrow" w:cs="Arial"/>
                      <w:color w:val="000000"/>
                      <w:lang w:eastAsia="es-CO"/>
                    </w:rPr>
                  </w:pPr>
                </w:p>
              </w:tc>
              <w:tc>
                <w:tcPr>
                  <w:tcW w:w="2986" w:type="dxa"/>
                  <w:vMerge/>
                  <w:tcBorders>
                    <w:top w:val="single" w:sz="8" w:space="0" w:color="auto"/>
                    <w:left w:val="nil"/>
                    <w:bottom w:val="single" w:sz="8" w:space="0" w:color="000000"/>
                    <w:right w:val="single" w:sz="8" w:space="0" w:color="auto"/>
                  </w:tcBorders>
                  <w:vAlign w:val="center"/>
                  <w:hideMark/>
                </w:tcPr>
                <w:p w14:paraId="2E83C48F"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352" w:type="dxa"/>
                  <w:tcBorders>
                    <w:top w:val="nil"/>
                    <w:left w:val="nil"/>
                    <w:bottom w:val="nil"/>
                    <w:right w:val="nil"/>
                  </w:tcBorders>
                  <w:shd w:val="clear" w:color="auto" w:fill="auto"/>
                  <w:noWrap/>
                  <w:vAlign w:val="bottom"/>
                  <w:hideMark/>
                </w:tcPr>
                <w:p w14:paraId="10186E4E" w14:textId="77777777" w:rsidR="00C24D0E" w:rsidRPr="00C24D0E" w:rsidRDefault="00C24D0E" w:rsidP="00C24D0E">
                  <w:pPr>
                    <w:framePr w:hSpace="141" w:wrap="around" w:vAnchor="text" w:hAnchor="margin" w:x="-72" w:y="63"/>
                    <w:jc w:val="center"/>
                    <w:rPr>
                      <w:rFonts w:ascii="Arial Narrow" w:hAnsi="Arial Narrow"/>
                      <w:color w:val="000000"/>
                      <w:lang w:eastAsia="es-CO"/>
                    </w:rPr>
                  </w:pPr>
                </w:p>
                <w:p w14:paraId="144C5D56" w14:textId="77777777" w:rsidR="00C24D0E" w:rsidRPr="00C24D0E" w:rsidRDefault="00C24D0E" w:rsidP="00C24D0E">
                  <w:pPr>
                    <w:framePr w:hSpace="141" w:wrap="around" w:vAnchor="text" w:hAnchor="margin" w:x="-72" w:y="63"/>
                    <w:jc w:val="center"/>
                    <w:rPr>
                      <w:rFonts w:ascii="Arial Narrow" w:hAnsi="Arial Narrow"/>
                      <w:color w:val="000000"/>
                      <w:lang w:eastAsia="es-CO"/>
                    </w:rPr>
                  </w:pPr>
                </w:p>
                <w:p w14:paraId="50A56C28" w14:textId="77777777" w:rsidR="00C24D0E" w:rsidRPr="00C24D0E" w:rsidRDefault="00C24D0E" w:rsidP="00C24D0E">
                  <w:pPr>
                    <w:framePr w:hSpace="141" w:wrap="around" w:vAnchor="text" w:hAnchor="margin" w:x="-72" w:y="63"/>
                    <w:jc w:val="center"/>
                    <w:rPr>
                      <w:rFonts w:ascii="Arial Narrow" w:hAnsi="Arial Narrow"/>
                      <w:color w:val="000000"/>
                      <w:lang w:eastAsia="es-CO"/>
                    </w:rPr>
                  </w:pPr>
                </w:p>
              </w:tc>
            </w:tr>
            <w:tr w:rsidR="00C24D0E" w:rsidRPr="00C24D0E" w14:paraId="526A7C7D" w14:textId="77777777" w:rsidTr="00C24D0E">
              <w:trPr>
                <w:trHeight w:val="825"/>
              </w:trPr>
              <w:tc>
                <w:tcPr>
                  <w:tcW w:w="874" w:type="dxa"/>
                  <w:tcBorders>
                    <w:top w:val="nil"/>
                    <w:left w:val="single" w:sz="8" w:space="0" w:color="auto"/>
                    <w:bottom w:val="single" w:sz="8" w:space="0" w:color="auto"/>
                    <w:right w:val="single" w:sz="4" w:space="0" w:color="auto"/>
                  </w:tcBorders>
                  <w:shd w:val="clear" w:color="auto" w:fill="auto"/>
                  <w:vAlign w:val="center"/>
                  <w:hideMark/>
                </w:tcPr>
                <w:p w14:paraId="43483631"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7</w:t>
                  </w:r>
                </w:p>
              </w:tc>
              <w:tc>
                <w:tcPr>
                  <w:tcW w:w="1819" w:type="dxa"/>
                  <w:tcBorders>
                    <w:top w:val="nil"/>
                    <w:left w:val="nil"/>
                    <w:bottom w:val="single" w:sz="8" w:space="0" w:color="auto"/>
                    <w:right w:val="single" w:sz="4" w:space="0" w:color="auto"/>
                  </w:tcBorders>
                  <w:shd w:val="clear" w:color="auto" w:fill="auto"/>
                  <w:vAlign w:val="center"/>
                  <w:hideMark/>
                </w:tcPr>
                <w:p w14:paraId="4453DBEE"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Córdoba</w:t>
                  </w:r>
                </w:p>
              </w:tc>
              <w:tc>
                <w:tcPr>
                  <w:tcW w:w="1785" w:type="dxa"/>
                  <w:tcBorders>
                    <w:top w:val="nil"/>
                    <w:left w:val="nil"/>
                    <w:bottom w:val="single" w:sz="8" w:space="0" w:color="auto"/>
                    <w:right w:val="single" w:sz="4" w:space="0" w:color="auto"/>
                  </w:tcBorders>
                  <w:shd w:val="clear" w:color="auto" w:fill="auto"/>
                  <w:vAlign w:val="center"/>
                  <w:hideMark/>
                </w:tcPr>
                <w:p w14:paraId="6029030A"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Montería</w:t>
                  </w:r>
                </w:p>
              </w:tc>
              <w:tc>
                <w:tcPr>
                  <w:tcW w:w="1598" w:type="dxa"/>
                  <w:tcBorders>
                    <w:top w:val="nil"/>
                    <w:left w:val="nil"/>
                    <w:bottom w:val="single" w:sz="8" w:space="0" w:color="auto"/>
                    <w:right w:val="single" w:sz="4" w:space="0" w:color="auto"/>
                  </w:tcBorders>
                  <w:shd w:val="clear" w:color="auto" w:fill="auto"/>
                  <w:noWrap/>
                  <w:vAlign w:val="center"/>
                  <w:hideMark/>
                </w:tcPr>
                <w:p w14:paraId="20667EB6"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140-9042</w:t>
                  </w:r>
                </w:p>
              </w:tc>
              <w:tc>
                <w:tcPr>
                  <w:tcW w:w="2986" w:type="dxa"/>
                  <w:tcBorders>
                    <w:top w:val="nil"/>
                    <w:left w:val="nil"/>
                    <w:bottom w:val="single" w:sz="8" w:space="0" w:color="auto"/>
                    <w:right w:val="single" w:sz="8" w:space="0" w:color="auto"/>
                  </w:tcBorders>
                  <w:shd w:val="clear" w:color="auto" w:fill="auto"/>
                  <w:vAlign w:val="center"/>
                  <w:hideMark/>
                </w:tcPr>
                <w:p w14:paraId="1717CB0F"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Calle 28 No. 8 - 69</w:t>
                  </w:r>
                </w:p>
              </w:tc>
              <w:tc>
                <w:tcPr>
                  <w:tcW w:w="352" w:type="dxa"/>
                  <w:vAlign w:val="center"/>
                  <w:hideMark/>
                </w:tcPr>
                <w:p w14:paraId="06D5C81C"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45B06694" w14:textId="77777777" w:rsidTr="00C24D0E">
              <w:trPr>
                <w:trHeight w:val="870"/>
              </w:trPr>
              <w:tc>
                <w:tcPr>
                  <w:tcW w:w="874" w:type="dxa"/>
                  <w:tcBorders>
                    <w:top w:val="nil"/>
                    <w:left w:val="single" w:sz="8" w:space="0" w:color="auto"/>
                    <w:bottom w:val="single" w:sz="8" w:space="0" w:color="auto"/>
                    <w:right w:val="single" w:sz="4" w:space="0" w:color="auto"/>
                  </w:tcBorders>
                  <w:shd w:val="clear" w:color="auto" w:fill="auto"/>
                  <w:vAlign w:val="center"/>
                  <w:hideMark/>
                </w:tcPr>
                <w:p w14:paraId="5A36A897"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8</w:t>
                  </w:r>
                </w:p>
              </w:tc>
              <w:tc>
                <w:tcPr>
                  <w:tcW w:w="1819" w:type="dxa"/>
                  <w:tcBorders>
                    <w:top w:val="nil"/>
                    <w:left w:val="nil"/>
                    <w:bottom w:val="single" w:sz="8" w:space="0" w:color="auto"/>
                    <w:right w:val="single" w:sz="4" w:space="0" w:color="auto"/>
                  </w:tcBorders>
                  <w:shd w:val="clear" w:color="auto" w:fill="auto"/>
                  <w:vAlign w:val="center"/>
                  <w:hideMark/>
                </w:tcPr>
                <w:p w14:paraId="7DEE993F"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Chocó</w:t>
                  </w:r>
                </w:p>
              </w:tc>
              <w:tc>
                <w:tcPr>
                  <w:tcW w:w="1785" w:type="dxa"/>
                  <w:tcBorders>
                    <w:top w:val="nil"/>
                    <w:left w:val="nil"/>
                    <w:bottom w:val="single" w:sz="8" w:space="0" w:color="auto"/>
                    <w:right w:val="single" w:sz="4" w:space="0" w:color="auto"/>
                  </w:tcBorders>
                  <w:shd w:val="clear" w:color="auto" w:fill="auto"/>
                  <w:vAlign w:val="center"/>
                  <w:hideMark/>
                </w:tcPr>
                <w:p w14:paraId="4579F169"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Quibdó</w:t>
                  </w:r>
                </w:p>
              </w:tc>
              <w:tc>
                <w:tcPr>
                  <w:tcW w:w="1598" w:type="dxa"/>
                  <w:tcBorders>
                    <w:top w:val="nil"/>
                    <w:left w:val="nil"/>
                    <w:bottom w:val="single" w:sz="8" w:space="0" w:color="auto"/>
                    <w:right w:val="single" w:sz="4" w:space="0" w:color="auto"/>
                  </w:tcBorders>
                  <w:shd w:val="clear" w:color="auto" w:fill="auto"/>
                  <w:noWrap/>
                  <w:vAlign w:val="center"/>
                  <w:hideMark/>
                </w:tcPr>
                <w:p w14:paraId="722F15CB"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180-822</w:t>
                  </w:r>
                </w:p>
              </w:tc>
              <w:tc>
                <w:tcPr>
                  <w:tcW w:w="2986" w:type="dxa"/>
                  <w:tcBorders>
                    <w:top w:val="nil"/>
                    <w:left w:val="nil"/>
                    <w:bottom w:val="single" w:sz="8" w:space="0" w:color="auto"/>
                    <w:right w:val="single" w:sz="8" w:space="0" w:color="auto"/>
                  </w:tcBorders>
                  <w:shd w:val="clear" w:color="auto" w:fill="auto"/>
                  <w:vAlign w:val="center"/>
                  <w:hideMark/>
                </w:tcPr>
                <w:p w14:paraId="136405FC"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Calle 31 No. 9 - 26                                           Barrio Tomás Pérez</w:t>
                  </w:r>
                </w:p>
              </w:tc>
              <w:tc>
                <w:tcPr>
                  <w:tcW w:w="352" w:type="dxa"/>
                  <w:vAlign w:val="center"/>
                  <w:hideMark/>
                </w:tcPr>
                <w:p w14:paraId="7F46441F"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0D63F32C" w14:textId="77777777" w:rsidTr="00C24D0E">
              <w:trPr>
                <w:trHeight w:val="795"/>
              </w:trPr>
              <w:tc>
                <w:tcPr>
                  <w:tcW w:w="874" w:type="dxa"/>
                  <w:tcBorders>
                    <w:top w:val="nil"/>
                    <w:left w:val="single" w:sz="8" w:space="0" w:color="auto"/>
                    <w:bottom w:val="single" w:sz="8" w:space="0" w:color="auto"/>
                    <w:right w:val="single" w:sz="4" w:space="0" w:color="auto"/>
                  </w:tcBorders>
                  <w:shd w:val="clear" w:color="auto" w:fill="auto"/>
                  <w:vAlign w:val="center"/>
                  <w:hideMark/>
                </w:tcPr>
                <w:p w14:paraId="1B5C056C"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9</w:t>
                  </w:r>
                </w:p>
              </w:tc>
              <w:tc>
                <w:tcPr>
                  <w:tcW w:w="1819" w:type="dxa"/>
                  <w:tcBorders>
                    <w:top w:val="nil"/>
                    <w:left w:val="nil"/>
                    <w:bottom w:val="single" w:sz="8" w:space="0" w:color="auto"/>
                    <w:right w:val="single" w:sz="4" w:space="0" w:color="auto"/>
                  </w:tcBorders>
                  <w:shd w:val="clear" w:color="auto" w:fill="auto"/>
                  <w:vAlign w:val="center"/>
                  <w:hideMark/>
                </w:tcPr>
                <w:p w14:paraId="3448C8EA"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Cundinamarca</w:t>
                  </w:r>
                </w:p>
              </w:tc>
              <w:tc>
                <w:tcPr>
                  <w:tcW w:w="1785" w:type="dxa"/>
                  <w:tcBorders>
                    <w:top w:val="nil"/>
                    <w:left w:val="nil"/>
                    <w:bottom w:val="single" w:sz="8" w:space="0" w:color="auto"/>
                    <w:right w:val="single" w:sz="4" w:space="0" w:color="auto"/>
                  </w:tcBorders>
                  <w:shd w:val="clear" w:color="auto" w:fill="auto"/>
                  <w:vAlign w:val="center"/>
                  <w:hideMark/>
                </w:tcPr>
                <w:p w14:paraId="67509A30"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Facatativá</w:t>
                  </w:r>
                </w:p>
              </w:tc>
              <w:tc>
                <w:tcPr>
                  <w:tcW w:w="1598" w:type="dxa"/>
                  <w:tcBorders>
                    <w:top w:val="nil"/>
                    <w:left w:val="nil"/>
                    <w:bottom w:val="single" w:sz="8" w:space="0" w:color="auto"/>
                    <w:right w:val="single" w:sz="4" w:space="0" w:color="auto"/>
                  </w:tcBorders>
                  <w:shd w:val="clear" w:color="auto" w:fill="auto"/>
                  <w:noWrap/>
                  <w:vAlign w:val="center"/>
                  <w:hideMark/>
                </w:tcPr>
                <w:p w14:paraId="1A3813D5"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156-13303</w:t>
                  </w:r>
                </w:p>
              </w:tc>
              <w:tc>
                <w:tcPr>
                  <w:tcW w:w="2986" w:type="dxa"/>
                  <w:tcBorders>
                    <w:top w:val="nil"/>
                    <w:left w:val="nil"/>
                    <w:bottom w:val="single" w:sz="8" w:space="0" w:color="auto"/>
                    <w:right w:val="single" w:sz="8" w:space="0" w:color="auto"/>
                  </w:tcBorders>
                  <w:shd w:val="clear" w:color="auto" w:fill="auto"/>
                  <w:vAlign w:val="center"/>
                  <w:hideMark/>
                </w:tcPr>
                <w:p w14:paraId="745D9789"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Calle 2 No.1 - 52</w:t>
                  </w:r>
                </w:p>
              </w:tc>
              <w:tc>
                <w:tcPr>
                  <w:tcW w:w="352" w:type="dxa"/>
                  <w:vAlign w:val="center"/>
                  <w:hideMark/>
                </w:tcPr>
                <w:p w14:paraId="458B55B6"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13AB92A8" w14:textId="77777777" w:rsidTr="00C24D0E">
              <w:trPr>
                <w:trHeight w:val="780"/>
              </w:trPr>
              <w:tc>
                <w:tcPr>
                  <w:tcW w:w="874" w:type="dxa"/>
                  <w:tcBorders>
                    <w:top w:val="nil"/>
                    <w:left w:val="single" w:sz="8" w:space="0" w:color="auto"/>
                    <w:bottom w:val="single" w:sz="8" w:space="0" w:color="auto"/>
                    <w:right w:val="single" w:sz="4" w:space="0" w:color="auto"/>
                  </w:tcBorders>
                  <w:shd w:val="clear" w:color="auto" w:fill="auto"/>
                  <w:vAlign w:val="center"/>
                  <w:hideMark/>
                </w:tcPr>
                <w:p w14:paraId="4E74A079"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10</w:t>
                  </w:r>
                </w:p>
              </w:tc>
              <w:tc>
                <w:tcPr>
                  <w:tcW w:w="1819" w:type="dxa"/>
                  <w:tcBorders>
                    <w:top w:val="nil"/>
                    <w:left w:val="nil"/>
                    <w:bottom w:val="single" w:sz="8" w:space="0" w:color="auto"/>
                    <w:right w:val="single" w:sz="4" w:space="0" w:color="auto"/>
                  </w:tcBorders>
                  <w:shd w:val="clear" w:color="auto" w:fill="auto"/>
                  <w:vAlign w:val="center"/>
                  <w:hideMark/>
                </w:tcPr>
                <w:p w14:paraId="6B3D125A"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Guajira</w:t>
                  </w:r>
                </w:p>
              </w:tc>
              <w:tc>
                <w:tcPr>
                  <w:tcW w:w="1785" w:type="dxa"/>
                  <w:tcBorders>
                    <w:top w:val="nil"/>
                    <w:left w:val="nil"/>
                    <w:bottom w:val="single" w:sz="8" w:space="0" w:color="auto"/>
                    <w:right w:val="single" w:sz="4" w:space="0" w:color="auto"/>
                  </w:tcBorders>
                  <w:shd w:val="clear" w:color="auto" w:fill="auto"/>
                  <w:vAlign w:val="center"/>
                  <w:hideMark/>
                </w:tcPr>
                <w:p w14:paraId="20F60314"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Riohacha</w:t>
                  </w:r>
                </w:p>
              </w:tc>
              <w:tc>
                <w:tcPr>
                  <w:tcW w:w="1598" w:type="dxa"/>
                  <w:tcBorders>
                    <w:top w:val="nil"/>
                    <w:left w:val="nil"/>
                    <w:bottom w:val="single" w:sz="8" w:space="0" w:color="auto"/>
                    <w:right w:val="single" w:sz="4" w:space="0" w:color="auto"/>
                  </w:tcBorders>
                  <w:shd w:val="clear" w:color="auto" w:fill="auto"/>
                  <w:noWrap/>
                  <w:vAlign w:val="center"/>
                  <w:hideMark/>
                </w:tcPr>
                <w:p w14:paraId="18E0DDD3"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210-4622</w:t>
                  </w:r>
                </w:p>
              </w:tc>
              <w:tc>
                <w:tcPr>
                  <w:tcW w:w="2986" w:type="dxa"/>
                  <w:tcBorders>
                    <w:top w:val="nil"/>
                    <w:left w:val="nil"/>
                    <w:bottom w:val="single" w:sz="8" w:space="0" w:color="auto"/>
                    <w:right w:val="single" w:sz="8" w:space="0" w:color="auto"/>
                  </w:tcBorders>
                  <w:shd w:val="clear" w:color="auto" w:fill="auto"/>
                  <w:vAlign w:val="center"/>
                  <w:hideMark/>
                </w:tcPr>
                <w:p w14:paraId="05AAAD0A"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Carrera 10 No.14-102</w:t>
                  </w:r>
                </w:p>
              </w:tc>
              <w:tc>
                <w:tcPr>
                  <w:tcW w:w="352" w:type="dxa"/>
                  <w:vAlign w:val="center"/>
                  <w:hideMark/>
                </w:tcPr>
                <w:p w14:paraId="7FBD13BF"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14E6916A" w14:textId="77777777" w:rsidTr="00C24D0E">
              <w:trPr>
                <w:trHeight w:val="810"/>
              </w:trPr>
              <w:tc>
                <w:tcPr>
                  <w:tcW w:w="874" w:type="dxa"/>
                  <w:tcBorders>
                    <w:top w:val="nil"/>
                    <w:left w:val="single" w:sz="8" w:space="0" w:color="auto"/>
                    <w:bottom w:val="single" w:sz="8" w:space="0" w:color="auto"/>
                    <w:right w:val="single" w:sz="4" w:space="0" w:color="auto"/>
                  </w:tcBorders>
                  <w:shd w:val="clear" w:color="auto" w:fill="auto"/>
                  <w:vAlign w:val="center"/>
                  <w:hideMark/>
                </w:tcPr>
                <w:p w14:paraId="3825EBB5"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11</w:t>
                  </w:r>
                </w:p>
              </w:tc>
              <w:tc>
                <w:tcPr>
                  <w:tcW w:w="1819" w:type="dxa"/>
                  <w:tcBorders>
                    <w:top w:val="nil"/>
                    <w:left w:val="nil"/>
                    <w:bottom w:val="single" w:sz="8" w:space="0" w:color="auto"/>
                    <w:right w:val="single" w:sz="4" w:space="0" w:color="auto"/>
                  </w:tcBorders>
                  <w:shd w:val="clear" w:color="auto" w:fill="auto"/>
                  <w:vAlign w:val="center"/>
                  <w:hideMark/>
                </w:tcPr>
                <w:p w14:paraId="21D04CD5"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Magdalena</w:t>
                  </w:r>
                </w:p>
              </w:tc>
              <w:tc>
                <w:tcPr>
                  <w:tcW w:w="1785" w:type="dxa"/>
                  <w:tcBorders>
                    <w:top w:val="nil"/>
                    <w:left w:val="nil"/>
                    <w:bottom w:val="single" w:sz="8" w:space="0" w:color="auto"/>
                    <w:right w:val="single" w:sz="4" w:space="0" w:color="auto"/>
                  </w:tcBorders>
                  <w:shd w:val="clear" w:color="auto" w:fill="auto"/>
                  <w:vAlign w:val="center"/>
                  <w:hideMark/>
                </w:tcPr>
                <w:p w14:paraId="4F204532"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Santa Marta</w:t>
                  </w:r>
                </w:p>
              </w:tc>
              <w:tc>
                <w:tcPr>
                  <w:tcW w:w="1598" w:type="dxa"/>
                  <w:tcBorders>
                    <w:top w:val="nil"/>
                    <w:left w:val="nil"/>
                    <w:bottom w:val="single" w:sz="8" w:space="0" w:color="auto"/>
                    <w:right w:val="single" w:sz="4" w:space="0" w:color="auto"/>
                  </w:tcBorders>
                  <w:shd w:val="clear" w:color="auto" w:fill="auto"/>
                  <w:noWrap/>
                  <w:vAlign w:val="center"/>
                  <w:hideMark/>
                </w:tcPr>
                <w:p w14:paraId="240B6363"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080-15290</w:t>
                  </w:r>
                </w:p>
              </w:tc>
              <w:tc>
                <w:tcPr>
                  <w:tcW w:w="2986" w:type="dxa"/>
                  <w:tcBorders>
                    <w:top w:val="nil"/>
                    <w:left w:val="nil"/>
                    <w:bottom w:val="single" w:sz="8" w:space="0" w:color="auto"/>
                    <w:right w:val="single" w:sz="8" w:space="0" w:color="auto"/>
                  </w:tcBorders>
                  <w:shd w:val="clear" w:color="auto" w:fill="auto"/>
                  <w:vAlign w:val="center"/>
                  <w:hideMark/>
                </w:tcPr>
                <w:p w14:paraId="63F086BC"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Calle 20 No. 3 - 22</w:t>
                  </w:r>
                </w:p>
              </w:tc>
              <w:tc>
                <w:tcPr>
                  <w:tcW w:w="352" w:type="dxa"/>
                  <w:vAlign w:val="center"/>
                  <w:hideMark/>
                </w:tcPr>
                <w:p w14:paraId="1D6DB5DD"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142B218B" w14:textId="77777777" w:rsidTr="00C24D0E">
              <w:trPr>
                <w:trHeight w:val="660"/>
              </w:trPr>
              <w:tc>
                <w:tcPr>
                  <w:tcW w:w="874" w:type="dxa"/>
                  <w:vMerge w:val="restart"/>
                  <w:tcBorders>
                    <w:top w:val="nil"/>
                    <w:left w:val="single" w:sz="8" w:space="0" w:color="auto"/>
                    <w:bottom w:val="single" w:sz="8" w:space="0" w:color="000000"/>
                    <w:right w:val="single" w:sz="4" w:space="0" w:color="auto"/>
                  </w:tcBorders>
                  <w:shd w:val="clear" w:color="auto" w:fill="auto"/>
                  <w:vAlign w:val="center"/>
                  <w:hideMark/>
                </w:tcPr>
                <w:p w14:paraId="6C6556D6"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12</w:t>
                  </w:r>
                </w:p>
              </w:tc>
              <w:tc>
                <w:tcPr>
                  <w:tcW w:w="1819"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06C14CF4"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Norte de Santander</w:t>
                  </w:r>
                </w:p>
              </w:tc>
              <w:tc>
                <w:tcPr>
                  <w:tcW w:w="1785" w:type="dxa"/>
                  <w:vMerge w:val="restart"/>
                  <w:tcBorders>
                    <w:top w:val="nil"/>
                    <w:left w:val="nil"/>
                    <w:bottom w:val="single" w:sz="8" w:space="0" w:color="000000"/>
                    <w:right w:val="nil"/>
                  </w:tcBorders>
                  <w:shd w:val="clear" w:color="auto" w:fill="auto"/>
                  <w:vAlign w:val="center"/>
                  <w:hideMark/>
                </w:tcPr>
                <w:p w14:paraId="40B1CDD6"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San José de Cúcuta</w:t>
                  </w:r>
                </w:p>
              </w:tc>
              <w:tc>
                <w:tcPr>
                  <w:tcW w:w="159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0325021"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260-13152</w:t>
                  </w:r>
                </w:p>
              </w:tc>
              <w:tc>
                <w:tcPr>
                  <w:tcW w:w="2986" w:type="dxa"/>
                  <w:vMerge w:val="restart"/>
                  <w:tcBorders>
                    <w:top w:val="nil"/>
                    <w:left w:val="single" w:sz="4" w:space="0" w:color="auto"/>
                    <w:bottom w:val="single" w:sz="4" w:space="0" w:color="auto"/>
                    <w:right w:val="single" w:sz="8" w:space="0" w:color="auto"/>
                  </w:tcBorders>
                  <w:shd w:val="clear" w:color="auto" w:fill="auto"/>
                  <w:vAlign w:val="center"/>
                  <w:hideMark/>
                </w:tcPr>
                <w:p w14:paraId="2538BD1C"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 xml:space="preserve">Calle 12 No. 4 -19  Oficina 406                                         Edificio Panamericano                          </w:t>
                  </w:r>
                </w:p>
              </w:tc>
              <w:tc>
                <w:tcPr>
                  <w:tcW w:w="352" w:type="dxa"/>
                  <w:vAlign w:val="center"/>
                  <w:hideMark/>
                </w:tcPr>
                <w:p w14:paraId="0CBB9AB7"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00458141" w14:textId="77777777" w:rsidTr="00C24D0E">
              <w:trPr>
                <w:trHeight w:val="255"/>
              </w:trPr>
              <w:tc>
                <w:tcPr>
                  <w:tcW w:w="874" w:type="dxa"/>
                  <w:vMerge/>
                  <w:tcBorders>
                    <w:top w:val="nil"/>
                    <w:left w:val="single" w:sz="8" w:space="0" w:color="auto"/>
                    <w:bottom w:val="single" w:sz="8" w:space="0" w:color="000000"/>
                    <w:right w:val="single" w:sz="4" w:space="0" w:color="auto"/>
                  </w:tcBorders>
                  <w:vAlign w:val="center"/>
                  <w:hideMark/>
                </w:tcPr>
                <w:p w14:paraId="55B29AC6"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3FE8907F"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nil"/>
                    <w:bottom w:val="single" w:sz="8" w:space="0" w:color="000000"/>
                    <w:right w:val="nil"/>
                  </w:tcBorders>
                  <w:vAlign w:val="center"/>
                  <w:hideMark/>
                </w:tcPr>
                <w:p w14:paraId="57FC278F"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vMerge/>
                  <w:tcBorders>
                    <w:top w:val="nil"/>
                    <w:left w:val="single" w:sz="4" w:space="0" w:color="auto"/>
                    <w:bottom w:val="single" w:sz="4" w:space="0" w:color="auto"/>
                    <w:right w:val="single" w:sz="4" w:space="0" w:color="auto"/>
                  </w:tcBorders>
                  <w:vAlign w:val="center"/>
                  <w:hideMark/>
                </w:tcPr>
                <w:p w14:paraId="7F868777" w14:textId="77777777" w:rsidR="00C24D0E" w:rsidRPr="00C24D0E" w:rsidRDefault="00C24D0E" w:rsidP="00C24D0E">
                  <w:pPr>
                    <w:framePr w:hSpace="141" w:wrap="around" w:vAnchor="text" w:hAnchor="margin" w:x="-72" w:y="63"/>
                    <w:rPr>
                      <w:rFonts w:ascii="Arial Narrow" w:hAnsi="Arial Narrow" w:cs="Arial"/>
                      <w:color w:val="000000"/>
                      <w:lang w:eastAsia="es-CO"/>
                    </w:rPr>
                  </w:pPr>
                </w:p>
              </w:tc>
              <w:tc>
                <w:tcPr>
                  <w:tcW w:w="2986" w:type="dxa"/>
                  <w:vMerge/>
                  <w:tcBorders>
                    <w:top w:val="nil"/>
                    <w:left w:val="single" w:sz="4" w:space="0" w:color="auto"/>
                    <w:bottom w:val="single" w:sz="4" w:space="0" w:color="auto"/>
                    <w:right w:val="single" w:sz="8" w:space="0" w:color="auto"/>
                  </w:tcBorders>
                  <w:vAlign w:val="center"/>
                  <w:hideMark/>
                </w:tcPr>
                <w:p w14:paraId="6707DD5C"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352" w:type="dxa"/>
                  <w:tcBorders>
                    <w:top w:val="nil"/>
                    <w:left w:val="nil"/>
                    <w:bottom w:val="nil"/>
                    <w:right w:val="nil"/>
                  </w:tcBorders>
                  <w:shd w:val="clear" w:color="auto" w:fill="auto"/>
                  <w:noWrap/>
                  <w:vAlign w:val="bottom"/>
                  <w:hideMark/>
                </w:tcPr>
                <w:p w14:paraId="33C3F973" w14:textId="77777777" w:rsidR="00C24D0E" w:rsidRPr="00C24D0E" w:rsidRDefault="00C24D0E" w:rsidP="00C24D0E">
                  <w:pPr>
                    <w:framePr w:hSpace="141" w:wrap="around" w:vAnchor="text" w:hAnchor="margin" w:x="-72" w:y="63"/>
                    <w:jc w:val="center"/>
                    <w:rPr>
                      <w:rFonts w:ascii="Arial Narrow" w:hAnsi="Arial Narrow"/>
                      <w:color w:val="000000"/>
                      <w:lang w:eastAsia="es-CO"/>
                    </w:rPr>
                  </w:pPr>
                </w:p>
              </w:tc>
            </w:tr>
            <w:tr w:rsidR="00C24D0E" w:rsidRPr="00C24D0E" w14:paraId="0215AD62" w14:textId="77777777" w:rsidTr="00C24D0E">
              <w:trPr>
                <w:trHeight w:val="330"/>
              </w:trPr>
              <w:tc>
                <w:tcPr>
                  <w:tcW w:w="874" w:type="dxa"/>
                  <w:vMerge/>
                  <w:tcBorders>
                    <w:top w:val="nil"/>
                    <w:left w:val="single" w:sz="8" w:space="0" w:color="auto"/>
                    <w:bottom w:val="single" w:sz="8" w:space="0" w:color="000000"/>
                    <w:right w:val="single" w:sz="4" w:space="0" w:color="auto"/>
                  </w:tcBorders>
                  <w:vAlign w:val="center"/>
                  <w:hideMark/>
                </w:tcPr>
                <w:p w14:paraId="057C513D"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0D45549A"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nil"/>
                    <w:bottom w:val="single" w:sz="8" w:space="0" w:color="000000"/>
                    <w:right w:val="nil"/>
                  </w:tcBorders>
                  <w:vAlign w:val="center"/>
                  <w:hideMark/>
                </w:tcPr>
                <w:p w14:paraId="37CB45B7"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single" w:sz="4" w:space="0" w:color="auto"/>
                    <w:bottom w:val="single" w:sz="4" w:space="0" w:color="auto"/>
                    <w:right w:val="single" w:sz="4" w:space="0" w:color="auto"/>
                  </w:tcBorders>
                  <w:shd w:val="clear" w:color="auto" w:fill="auto"/>
                  <w:noWrap/>
                  <w:vAlign w:val="bottom"/>
                  <w:hideMark/>
                </w:tcPr>
                <w:p w14:paraId="0C3E3FC2"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260-13153</w:t>
                  </w:r>
                </w:p>
              </w:tc>
              <w:tc>
                <w:tcPr>
                  <w:tcW w:w="2986" w:type="dxa"/>
                  <w:tcBorders>
                    <w:top w:val="nil"/>
                    <w:left w:val="nil"/>
                    <w:bottom w:val="single" w:sz="4" w:space="0" w:color="auto"/>
                    <w:right w:val="single" w:sz="8" w:space="0" w:color="auto"/>
                  </w:tcBorders>
                  <w:shd w:val="clear" w:color="auto" w:fill="auto"/>
                  <w:vAlign w:val="center"/>
                  <w:hideMark/>
                </w:tcPr>
                <w:p w14:paraId="4B20AF2C"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Calle 12 No. 4 -19   Oficina 405</w:t>
                  </w:r>
                </w:p>
              </w:tc>
              <w:tc>
                <w:tcPr>
                  <w:tcW w:w="352" w:type="dxa"/>
                  <w:vAlign w:val="center"/>
                  <w:hideMark/>
                </w:tcPr>
                <w:p w14:paraId="3FECFF94"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2203458F" w14:textId="77777777" w:rsidTr="00C24D0E">
              <w:trPr>
                <w:trHeight w:val="330"/>
              </w:trPr>
              <w:tc>
                <w:tcPr>
                  <w:tcW w:w="874" w:type="dxa"/>
                  <w:vMerge/>
                  <w:tcBorders>
                    <w:top w:val="nil"/>
                    <w:left w:val="single" w:sz="8" w:space="0" w:color="auto"/>
                    <w:bottom w:val="single" w:sz="8" w:space="0" w:color="000000"/>
                    <w:right w:val="single" w:sz="4" w:space="0" w:color="auto"/>
                  </w:tcBorders>
                  <w:vAlign w:val="center"/>
                  <w:hideMark/>
                </w:tcPr>
                <w:p w14:paraId="14A92933"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389E3D88"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nil"/>
                    <w:bottom w:val="single" w:sz="8" w:space="0" w:color="000000"/>
                    <w:right w:val="nil"/>
                  </w:tcBorders>
                  <w:vAlign w:val="center"/>
                  <w:hideMark/>
                </w:tcPr>
                <w:p w14:paraId="29AB5722"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single" w:sz="4" w:space="0" w:color="auto"/>
                    <w:bottom w:val="single" w:sz="4" w:space="0" w:color="auto"/>
                    <w:right w:val="single" w:sz="4" w:space="0" w:color="auto"/>
                  </w:tcBorders>
                  <w:shd w:val="clear" w:color="auto" w:fill="auto"/>
                  <w:noWrap/>
                  <w:vAlign w:val="bottom"/>
                  <w:hideMark/>
                </w:tcPr>
                <w:p w14:paraId="2D3A8D31"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260-13154</w:t>
                  </w:r>
                </w:p>
              </w:tc>
              <w:tc>
                <w:tcPr>
                  <w:tcW w:w="2986" w:type="dxa"/>
                  <w:tcBorders>
                    <w:top w:val="nil"/>
                    <w:left w:val="nil"/>
                    <w:bottom w:val="single" w:sz="4" w:space="0" w:color="auto"/>
                    <w:right w:val="single" w:sz="8" w:space="0" w:color="auto"/>
                  </w:tcBorders>
                  <w:shd w:val="clear" w:color="auto" w:fill="auto"/>
                  <w:vAlign w:val="center"/>
                  <w:hideMark/>
                </w:tcPr>
                <w:p w14:paraId="3A476279"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Calle 12 No. 4 -19   Oficina 404</w:t>
                  </w:r>
                </w:p>
              </w:tc>
              <w:tc>
                <w:tcPr>
                  <w:tcW w:w="352" w:type="dxa"/>
                  <w:vAlign w:val="center"/>
                  <w:hideMark/>
                </w:tcPr>
                <w:p w14:paraId="5F999558"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670665AC" w14:textId="77777777" w:rsidTr="00C24D0E">
              <w:trPr>
                <w:trHeight w:val="330"/>
              </w:trPr>
              <w:tc>
                <w:tcPr>
                  <w:tcW w:w="874" w:type="dxa"/>
                  <w:vMerge/>
                  <w:tcBorders>
                    <w:top w:val="nil"/>
                    <w:left w:val="single" w:sz="8" w:space="0" w:color="auto"/>
                    <w:bottom w:val="single" w:sz="8" w:space="0" w:color="000000"/>
                    <w:right w:val="single" w:sz="4" w:space="0" w:color="auto"/>
                  </w:tcBorders>
                  <w:vAlign w:val="center"/>
                  <w:hideMark/>
                </w:tcPr>
                <w:p w14:paraId="72904AB3"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248EA75F"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nil"/>
                    <w:bottom w:val="single" w:sz="8" w:space="0" w:color="000000"/>
                    <w:right w:val="nil"/>
                  </w:tcBorders>
                  <w:vAlign w:val="center"/>
                  <w:hideMark/>
                </w:tcPr>
                <w:p w14:paraId="0FB7A22F"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single" w:sz="4" w:space="0" w:color="auto"/>
                    <w:bottom w:val="single" w:sz="4" w:space="0" w:color="auto"/>
                    <w:right w:val="single" w:sz="4" w:space="0" w:color="auto"/>
                  </w:tcBorders>
                  <w:shd w:val="clear" w:color="auto" w:fill="auto"/>
                  <w:noWrap/>
                  <w:vAlign w:val="bottom"/>
                  <w:hideMark/>
                </w:tcPr>
                <w:p w14:paraId="12D5A12B"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260-13155</w:t>
                  </w:r>
                </w:p>
              </w:tc>
              <w:tc>
                <w:tcPr>
                  <w:tcW w:w="2986" w:type="dxa"/>
                  <w:tcBorders>
                    <w:top w:val="nil"/>
                    <w:left w:val="nil"/>
                    <w:bottom w:val="single" w:sz="4" w:space="0" w:color="auto"/>
                    <w:right w:val="single" w:sz="8" w:space="0" w:color="auto"/>
                  </w:tcBorders>
                  <w:shd w:val="clear" w:color="auto" w:fill="auto"/>
                  <w:vAlign w:val="center"/>
                  <w:hideMark/>
                </w:tcPr>
                <w:p w14:paraId="2894BC06"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Calle 12 No. 4 -19   Oficina 403</w:t>
                  </w:r>
                </w:p>
              </w:tc>
              <w:tc>
                <w:tcPr>
                  <w:tcW w:w="352" w:type="dxa"/>
                  <w:vAlign w:val="center"/>
                  <w:hideMark/>
                </w:tcPr>
                <w:p w14:paraId="6CFDFE01"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592C1E44" w14:textId="77777777" w:rsidTr="00C24D0E">
              <w:trPr>
                <w:trHeight w:val="345"/>
              </w:trPr>
              <w:tc>
                <w:tcPr>
                  <w:tcW w:w="874" w:type="dxa"/>
                  <w:vMerge/>
                  <w:tcBorders>
                    <w:top w:val="nil"/>
                    <w:left w:val="single" w:sz="8" w:space="0" w:color="auto"/>
                    <w:bottom w:val="single" w:sz="8" w:space="0" w:color="000000"/>
                    <w:right w:val="single" w:sz="4" w:space="0" w:color="auto"/>
                  </w:tcBorders>
                  <w:vAlign w:val="center"/>
                  <w:hideMark/>
                </w:tcPr>
                <w:p w14:paraId="7B775451"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2BEAA9A7"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nil"/>
                    <w:bottom w:val="single" w:sz="8" w:space="0" w:color="000000"/>
                    <w:right w:val="nil"/>
                  </w:tcBorders>
                  <w:vAlign w:val="center"/>
                  <w:hideMark/>
                </w:tcPr>
                <w:p w14:paraId="647B39D1"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single" w:sz="4" w:space="0" w:color="auto"/>
                    <w:bottom w:val="single" w:sz="8" w:space="0" w:color="auto"/>
                    <w:right w:val="single" w:sz="4" w:space="0" w:color="auto"/>
                  </w:tcBorders>
                  <w:shd w:val="clear" w:color="auto" w:fill="auto"/>
                  <w:noWrap/>
                  <w:vAlign w:val="bottom"/>
                  <w:hideMark/>
                </w:tcPr>
                <w:p w14:paraId="6665F212"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260-13156</w:t>
                  </w:r>
                </w:p>
              </w:tc>
              <w:tc>
                <w:tcPr>
                  <w:tcW w:w="2986" w:type="dxa"/>
                  <w:tcBorders>
                    <w:top w:val="nil"/>
                    <w:left w:val="nil"/>
                    <w:bottom w:val="single" w:sz="8" w:space="0" w:color="auto"/>
                    <w:right w:val="single" w:sz="8" w:space="0" w:color="auto"/>
                  </w:tcBorders>
                  <w:shd w:val="clear" w:color="auto" w:fill="auto"/>
                  <w:vAlign w:val="center"/>
                  <w:hideMark/>
                </w:tcPr>
                <w:p w14:paraId="70049300"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Calle 12 No. 4 -19   Oficina 402</w:t>
                  </w:r>
                </w:p>
              </w:tc>
              <w:tc>
                <w:tcPr>
                  <w:tcW w:w="352" w:type="dxa"/>
                  <w:vAlign w:val="center"/>
                  <w:hideMark/>
                </w:tcPr>
                <w:p w14:paraId="7A884781"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7B9097CC" w14:textId="77777777" w:rsidTr="00C24D0E">
              <w:trPr>
                <w:trHeight w:val="885"/>
              </w:trPr>
              <w:tc>
                <w:tcPr>
                  <w:tcW w:w="874" w:type="dxa"/>
                  <w:tcBorders>
                    <w:top w:val="nil"/>
                    <w:left w:val="single" w:sz="8" w:space="0" w:color="auto"/>
                    <w:bottom w:val="nil"/>
                    <w:right w:val="single" w:sz="4" w:space="0" w:color="auto"/>
                  </w:tcBorders>
                  <w:shd w:val="clear" w:color="auto" w:fill="auto"/>
                  <w:vAlign w:val="center"/>
                </w:tcPr>
                <w:p w14:paraId="0C920108" w14:textId="77777777" w:rsidR="00C24D0E" w:rsidRPr="00C24D0E" w:rsidRDefault="00C24D0E" w:rsidP="00C24D0E">
                  <w:pPr>
                    <w:framePr w:hSpace="141" w:wrap="around" w:vAnchor="text" w:hAnchor="margin" w:x="-72" w:y="63"/>
                    <w:jc w:val="center"/>
                    <w:rPr>
                      <w:rFonts w:ascii="Arial Narrow" w:hAnsi="Arial Narrow" w:cs="Calibri"/>
                      <w:b/>
                      <w:bCs/>
                      <w:color w:val="000000"/>
                      <w:lang w:eastAsia="es-CO"/>
                    </w:rPr>
                  </w:pPr>
                  <w:r w:rsidRPr="00C24D0E">
                    <w:rPr>
                      <w:rFonts w:ascii="Arial Narrow" w:hAnsi="Arial Narrow" w:cs="Calibri"/>
                      <w:b/>
                      <w:bCs/>
                      <w:color w:val="000000"/>
                      <w:lang w:eastAsia="es-CO"/>
                    </w:rPr>
                    <w:t>No.</w:t>
                  </w:r>
                </w:p>
              </w:tc>
              <w:tc>
                <w:tcPr>
                  <w:tcW w:w="1819" w:type="dxa"/>
                  <w:tcBorders>
                    <w:top w:val="nil"/>
                    <w:left w:val="nil"/>
                    <w:bottom w:val="nil"/>
                    <w:right w:val="single" w:sz="4" w:space="0" w:color="auto"/>
                  </w:tcBorders>
                  <w:shd w:val="clear" w:color="auto" w:fill="auto"/>
                  <w:vAlign w:val="center"/>
                </w:tcPr>
                <w:p w14:paraId="583E39B7" w14:textId="77777777" w:rsidR="00C24D0E" w:rsidRPr="00C24D0E" w:rsidRDefault="00C24D0E" w:rsidP="00C24D0E">
                  <w:pPr>
                    <w:framePr w:hSpace="141" w:wrap="around" w:vAnchor="text" w:hAnchor="margin" w:x="-72" w:y="63"/>
                    <w:jc w:val="center"/>
                    <w:rPr>
                      <w:rFonts w:ascii="Arial Narrow" w:hAnsi="Arial Narrow" w:cs="Calibri"/>
                      <w:b/>
                      <w:bCs/>
                      <w:color w:val="000000"/>
                      <w:lang w:eastAsia="es-CO"/>
                    </w:rPr>
                  </w:pPr>
                  <w:r w:rsidRPr="00C24D0E">
                    <w:rPr>
                      <w:rFonts w:ascii="Arial Narrow" w:hAnsi="Arial Narrow"/>
                      <w:b/>
                      <w:bCs/>
                      <w:color w:val="000000"/>
                      <w:lang w:eastAsia="es-CO"/>
                    </w:rPr>
                    <w:t>DIRECCIÓN TERRITORIAL</w:t>
                  </w:r>
                </w:p>
              </w:tc>
              <w:tc>
                <w:tcPr>
                  <w:tcW w:w="1785" w:type="dxa"/>
                  <w:tcBorders>
                    <w:top w:val="nil"/>
                    <w:left w:val="nil"/>
                    <w:bottom w:val="nil"/>
                    <w:right w:val="single" w:sz="4" w:space="0" w:color="auto"/>
                  </w:tcBorders>
                  <w:shd w:val="clear" w:color="auto" w:fill="auto"/>
                  <w:vAlign w:val="center"/>
                </w:tcPr>
                <w:p w14:paraId="663908F4" w14:textId="77777777" w:rsidR="00C24D0E" w:rsidRPr="00C24D0E" w:rsidRDefault="00C24D0E" w:rsidP="00C24D0E">
                  <w:pPr>
                    <w:framePr w:hSpace="141" w:wrap="around" w:vAnchor="text" w:hAnchor="margin" w:x="-72" w:y="63"/>
                    <w:jc w:val="center"/>
                    <w:rPr>
                      <w:rFonts w:ascii="Arial Narrow" w:hAnsi="Arial Narrow" w:cs="Calibri"/>
                      <w:color w:val="000000"/>
                      <w:lang w:eastAsia="es-CO"/>
                    </w:rPr>
                  </w:pPr>
                  <w:r w:rsidRPr="00C24D0E">
                    <w:rPr>
                      <w:rFonts w:ascii="Arial Narrow" w:hAnsi="Arial Narrow"/>
                      <w:b/>
                      <w:bCs/>
                      <w:color w:val="000000"/>
                      <w:lang w:eastAsia="es-CO"/>
                    </w:rPr>
                    <w:t>CIUDAD</w:t>
                  </w:r>
                </w:p>
              </w:tc>
              <w:tc>
                <w:tcPr>
                  <w:tcW w:w="1598" w:type="dxa"/>
                  <w:tcBorders>
                    <w:top w:val="nil"/>
                    <w:left w:val="nil"/>
                    <w:bottom w:val="nil"/>
                    <w:right w:val="single" w:sz="4" w:space="0" w:color="auto"/>
                  </w:tcBorders>
                  <w:shd w:val="clear" w:color="auto" w:fill="auto"/>
                  <w:noWrap/>
                  <w:vAlign w:val="center"/>
                </w:tcPr>
                <w:p w14:paraId="351972ED"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b/>
                      <w:bCs/>
                      <w:color w:val="000000"/>
                      <w:lang w:eastAsia="es-CO"/>
                    </w:rPr>
                    <w:t>MATRICULA INMOBILIARIA</w:t>
                  </w:r>
                </w:p>
              </w:tc>
              <w:tc>
                <w:tcPr>
                  <w:tcW w:w="2986" w:type="dxa"/>
                  <w:tcBorders>
                    <w:top w:val="nil"/>
                    <w:left w:val="nil"/>
                    <w:bottom w:val="nil"/>
                    <w:right w:val="single" w:sz="8" w:space="0" w:color="auto"/>
                  </w:tcBorders>
                  <w:shd w:val="clear" w:color="auto" w:fill="auto"/>
                  <w:vAlign w:val="center"/>
                </w:tcPr>
                <w:p w14:paraId="2C5AB25C" w14:textId="77777777" w:rsidR="00C24D0E" w:rsidRPr="00C24D0E" w:rsidRDefault="00C24D0E" w:rsidP="00C24D0E">
                  <w:pPr>
                    <w:framePr w:hSpace="141" w:wrap="around" w:vAnchor="text" w:hAnchor="margin" w:x="-72" w:y="63"/>
                    <w:jc w:val="center"/>
                    <w:rPr>
                      <w:rFonts w:ascii="Arial Narrow" w:hAnsi="Arial Narrow" w:cs="Calibri"/>
                      <w:color w:val="000000"/>
                      <w:lang w:eastAsia="es-CO"/>
                    </w:rPr>
                  </w:pPr>
                  <w:r w:rsidRPr="00C24D0E">
                    <w:rPr>
                      <w:rFonts w:ascii="Arial Narrow" w:hAnsi="Arial Narrow"/>
                      <w:b/>
                      <w:bCs/>
                      <w:color w:val="000000"/>
                      <w:lang w:eastAsia="es-CO"/>
                    </w:rPr>
                    <w:t xml:space="preserve">DIRECCIÓN </w:t>
                  </w:r>
                </w:p>
              </w:tc>
              <w:tc>
                <w:tcPr>
                  <w:tcW w:w="352" w:type="dxa"/>
                  <w:vAlign w:val="center"/>
                </w:tcPr>
                <w:p w14:paraId="2E79391B"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4462F6F7" w14:textId="77777777" w:rsidTr="00C24D0E">
              <w:trPr>
                <w:trHeight w:val="885"/>
              </w:trPr>
              <w:tc>
                <w:tcPr>
                  <w:tcW w:w="874" w:type="dxa"/>
                  <w:tcBorders>
                    <w:top w:val="nil"/>
                    <w:left w:val="single" w:sz="8" w:space="0" w:color="auto"/>
                    <w:bottom w:val="nil"/>
                    <w:right w:val="single" w:sz="4" w:space="0" w:color="auto"/>
                  </w:tcBorders>
                  <w:shd w:val="clear" w:color="auto" w:fill="auto"/>
                  <w:vAlign w:val="center"/>
                  <w:hideMark/>
                </w:tcPr>
                <w:p w14:paraId="751C68E3"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13</w:t>
                  </w:r>
                </w:p>
              </w:tc>
              <w:tc>
                <w:tcPr>
                  <w:tcW w:w="1819" w:type="dxa"/>
                  <w:tcBorders>
                    <w:top w:val="nil"/>
                    <w:left w:val="nil"/>
                    <w:bottom w:val="nil"/>
                    <w:right w:val="single" w:sz="4" w:space="0" w:color="auto"/>
                  </w:tcBorders>
                  <w:shd w:val="clear" w:color="auto" w:fill="auto"/>
                  <w:vAlign w:val="center"/>
                  <w:hideMark/>
                </w:tcPr>
                <w:p w14:paraId="5DF0CF5D"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Risaralda</w:t>
                  </w:r>
                </w:p>
              </w:tc>
              <w:tc>
                <w:tcPr>
                  <w:tcW w:w="1785" w:type="dxa"/>
                  <w:tcBorders>
                    <w:top w:val="nil"/>
                    <w:left w:val="nil"/>
                    <w:bottom w:val="nil"/>
                    <w:right w:val="single" w:sz="4" w:space="0" w:color="auto"/>
                  </w:tcBorders>
                  <w:shd w:val="clear" w:color="auto" w:fill="auto"/>
                  <w:vAlign w:val="center"/>
                  <w:hideMark/>
                </w:tcPr>
                <w:p w14:paraId="7A500935"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Pereira</w:t>
                  </w:r>
                </w:p>
              </w:tc>
              <w:tc>
                <w:tcPr>
                  <w:tcW w:w="1598" w:type="dxa"/>
                  <w:tcBorders>
                    <w:top w:val="nil"/>
                    <w:left w:val="nil"/>
                    <w:bottom w:val="nil"/>
                    <w:right w:val="single" w:sz="4" w:space="0" w:color="auto"/>
                  </w:tcBorders>
                  <w:shd w:val="clear" w:color="auto" w:fill="auto"/>
                  <w:noWrap/>
                  <w:vAlign w:val="center"/>
                  <w:hideMark/>
                </w:tcPr>
                <w:p w14:paraId="6B7E4211"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290-28622</w:t>
                  </w:r>
                </w:p>
              </w:tc>
              <w:tc>
                <w:tcPr>
                  <w:tcW w:w="2986" w:type="dxa"/>
                  <w:tcBorders>
                    <w:top w:val="nil"/>
                    <w:left w:val="nil"/>
                    <w:bottom w:val="nil"/>
                    <w:right w:val="single" w:sz="8" w:space="0" w:color="auto"/>
                  </w:tcBorders>
                  <w:shd w:val="clear" w:color="auto" w:fill="auto"/>
                  <w:vAlign w:val="center"/>
                  <w:hideMark/>
                </w:tcPr>
                <w:p w14:paraId="65B98447"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Calle 19 No. 19-75                                         Palacio Nacional</w:t>
                  </w:r>
                </w:p>
              </w:tc>
              <w:tc>
                <w:tcPr>
                  <w:tcW w:w="352" w:type="dxa"/>
                  <w:vAlign w:val="center"/>
                  <w:hideMark/>
                </w:tcPr>
                <w:p w14:paraId="19148C9C"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55BC1286" w14:textId="77777777" w:rsidTr="00C24D0E">
              <w:trPr>
                <w:trHeight w:val="870"/>
              </w:trPr>
              <w:tc>
                <w:tcPr>
                  <w:tcW w:w="874" w:type="dxa"/>
                  <w:tcBorders>
                    <w:top w:val="single" w:sz="8" w:space="0" w:color="auto"/>
                    <w:left w:val="single" w:sz="8" w:space="0" w:color="auto"/>
                    <w:bottom w:val="nil"/>
                    <w:right w:val="single" w:sz="4" w:space="0" w:color="auto"/>
                  </w:tcBorders>
                  <w:shd w:val="clear" w:color="auto" w:fill="auto"/>
                  <w:vAlign w:val="center"/>
                  <w:hideMark/>
                </w:tcPr>
                <w:p w14:paraId="23A947B6"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14</w:t>
                  </w:r>
                </w:p>
              </w:tc>
              <w:tc>
                <w:tcPr>
                  <w:tcW w:w="1819" w:type="dxa"/>
                  <w:tcBorders>
                    <w:top w:val="single" w:sz="8" w:space="0" w:color="auto"/>
                    <w:left w:val="nil"/>
                    <w:bottom w:val="nil"/>
                    <w:right w:val="single" w:sz="4" w:space="0" w:color="auto"/>
                  </w:tcBorders>
                  <w:shd w:val="clear" w:color="auto" w:fill="auto"/>
                  <w:vAlign w:val="center"/>
                  <w:hideMark/>
                </w:tcPr>
                <w:p w14:paraId="3030CCC3"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Oficina Especial Barrancabermeja</w:t>
                  </w:r>
                </w:p>
              </w:tc>
              <w:tc>
                <w:tcPr>
                  <w:tcW w:w="1785" w:type="dxa"/>
                  <w:tcBorders>
                    <w:top w:val="single" w:sz="8" w:space="0" w:color="auto"/>
                    <w:left w:val="nil"/>
                    <w:bottom w:val="nil"/>
                    <w:right w:val="single" w:sz="4" w:space="0" w:color="auto"/>
                  </w:tcBorders>
                  <w:shd w:val="clear" w:color="auto" w:fill="auto"/>
                  <w:vAlign w:val="center"/>
                  <w:hideMark/>
                </w:tcPr>
                <w:p w14:paraId="5B2C1ECB"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Barrancabermeja</w:t>
                  </w:r>
                </w:p>
              </w:tc>
              <w:tc>
                <w:tcPr>
                  <w:tcW w:w="1598" w:type="dxa"/>
                  <w:tcBorders>
                    <w:top w:val="single" w:sz="8" w:space="0" w:color="auto"/>
                    <w:left w:val="nil"/>
                    <w:bottom w:val="nil"/>
                    <w:right w:val="single" w:sz="4" w:space="0" w:color="auto"/>
                  </w:tcBorders>
                  <w:shd w:val="clear" w:color="auto" w:fill="auto"/>
                  <w:noWrap/>
                  <w:vAlign w:val="center"/>
                  <w:hideMark/>
                </w:tcPr>
                <w:p w14:paraId="46A6364D"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303-14064</w:t>
                  </w:r>
                </w:p>
              </w:tc>
              <w:tc>
                <w:tcPr>
                  <w:tcW w:w="2986" w:type="dxa"/>
                  <w:tcBorders>
                    <w:top w:val="single" w:sz="8" w:space="0" w:color="auto"/>
                    <w:left w:val="nil"/>
                    <w:bottom w:val="nil"/>
                    <w:right w:val="single" w:sz="8" w:space="0" w:color="auto"/>
                  </w:tcBorders>
                  <w:shd w:val="clear" w:color="auto" w:fill="auto"/>
                  <w:vAlign w:val="center"/>
                  <w:hideMark/>
                </w:tcPr>
                <w:p w14:paraId="717DF8AB"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 xml:space="preserve">Calle 59 No. 27-35  </w:t>
                  </w:r>
                </w:p>
              </w:tc>
              <w:tc>
                <w:tcPr>
                  <w:tcW w:w="352" w:type="dxa"/>
                  <w:vAlign w:val="center"/>
                  <w:hideMark/>
                </w:tcPr>
                <w:p w14:paraId="08B9AA04"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165BBD8A" w14:textId="77777777" w:rsidTr="00C24D0E">
              <w:trPr>
                <w:trHeight w:val="255"/>
              </w:trPr>
              <w:tc>
                <w:tcPr>
                  <w:tcW w:w="8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B1F8BED"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lastRenderedPageBreak/>
                    <w:t>15</w:t>
                  </w:r>
                </w:p>
              </w:tc>
              <w:tc>
                <w:tcPr>
                  <w:tcW w:w="1819" w:type="dxa"/>
                  <w:vMerge w:val="restart"/>
                  <w:tcBorders>
                    <w:top w:val="single" w:sz="8" w:space="0" w:color="auto"/>
                    <w:left w:val="nil"/>
                    <w:bottom w:val="single" w:sz="8" w:space="0" w:color="000000"/>
                    <w:right w:val="single" w:sz="4" w:space="0" w:color="auto"/>
                  </w:tcBorders>
                  <w:shd w:val="clear" w:color="auto" w:fill="auto"/>
                  <w:vAlign w:val="center"/>
                  <w:hideMark/>
                </w:tcPr>
                <w:p w14:paraId="7447D67D"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Santander</w:t>
                  </w:r>
                </w:p>
              </w:tc>
              <w:tc>
                <w:tcPr>
                  <w:tcW w:w="1785"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2FC7FFC"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Bucaramanga</w:t>
                  </w:r>
                </w:p>
              </w:tc>
              <w:tc>
                <w:tcPr>
                  <w:tcW w:w="1598" w:type="dxa"/>
                  <w:vMerge w:val="restart"/>
                  <w:tcBorders>
                    <w:top w:val="single" w:sz="8" w:space="0" w:color="auto"/>
                    <w:left w:val="nil"/>
                    <w:bottom w:val="single" w:sz="4" w:space="0" w:color="auto"/>
                    <w:right w:val="nil"/>
                  </w:tcBorders>
                  <w:shd w:val="clear" w:color="auto" w:fill="auto"/>
                  <w:noWrap/>
                  <w:vAlign w:val="center"/>
                  <w:hideMark/>
                </w:tcPr>
                <w:p w14:paraId="2BC6A2B7"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300-251851</w:t>
                  </w:r>
                </w:p>
              </w:tc>
              <w:tc>
                <w:tcPr>
                  <w:tcW w:w="2986"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7E5D1AD9"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Carrera 27 No. 41-62 / 41-66 y 41-70   Edificio Patricia</w:t>
                  </w:r>
                </w:p>
              </w:tc>
              <w:tc>
                <w:tcPr>
                  <w:tcW w:w="352" w:type="dxa"/>
                  <w:vAlign w:val="center"/>
                  <w:hideMark/>
                </w:tcPr>
                <w:p w14:paraId="54DBFBE7"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0D881206" w14:textId="77777777" w:rsidTr="00C24D0E">
              <w:trPr>
                <w:trHeight w:val="255"/>
              </w:trPr>
              <w:tc>
                <w:tcPr>
                  <w:tcW w:w="874" w:type="dxa"/>
                  <w:vMerge/>
                  <w:tcBorders>
                    <w:top w:val="single" w:sz="8" w:space="0" w:color="auto"/>
                    <w:left w:val="single" w:sz="8" w:space="0" w:color="auto"/>
                    <w:bottom w:val="single" w:sz="8" w:space="0" w:color="000000"/>
                    <w:right w:val="single" w:sz="8" w:space="0" w:color="auto"/>
                  </w:tcBorders>
                  <w:shd w:val="clear" w:color="auto" w:fill="auto"/>
                  <w:vAlign w:val="center"/>
                </w:tcPr>
                <w:p w14:paraId="58830AD5" w14:textId="77777777" w:rsidR="00C24D0E" w:rsidRPr="00C24D0E" w:rsidRDefault="00C24D0E" w:rsidP="00C24D0E">
                  <w:pPr>
                    <w:framePr w:hSpace="141" w:wrap="around" w:vAnchor="text" w:hAnchor="margin" w:x="-72" w:y="63"/>
                    <w:jc w:val="center"/>
                    <w:rPr>
                      <w:rFonts w:ascii="Arial Narrow" w:hAnsi="Arial Narrow" w:cs="Calibri"/>
                      <w:b/>
                      <w:bCs/>
                      <w:color w:val="000000"/>
                      <w:lang w:eastAsia="es-CO"/>
                    </w:rPr>
                  </w:pPr>
                </w:p>
              </w:tc>
              <w:tc>
                <w:tcPr>
                  <w:tcW w:w="1819" w:type="dxa"/>
                  <w:vMerge/>
                  <w:tcBorders>
                    <w:top w:val="single" w:sz="8" w:space="0" w:color="auto"/>
                    <w:left w:val="nil"/>
                    <w:bottom w:val="single" w:sz="8" w:space="0" w:color="000000"/>
                    <w:right w:val="single" w:sz="4" w:space="0" w:color="auto"/>
                  </w:tcBorders>
                  <w:shd w:val="clear" w:color="auto" w:fill="auto"/>
                  <w:vAlign w:val="center"/>
                </w:tcPr>
                <w:p w14:paraId="364373F5" w14:textId="77777777" w:rsidR="00C24D0E" w:rsidRPr="00C24D0E" w:rsidRDefault="00C24D0E" w:rsidP="00C24D0E">
                  <w:pPr>
                    <w:framePr w:hSpace="141" w:wrap="around" w:vAnchor="text" w:hAnchor="margin" w:x="-72" w:y="63"/>
                    <w:jc w:val="center"/>
                    <w:rPr>
                      <w:rFonts w:ascii="Arial Narrow" w:hAnsi="Arial Narrow" w:cs="Calibri"/>
                      <w:b/>
                      <w:bCs/>
                      <w:color w:val="000000"/>
                      <w:lang w:eastAsia="es-CO"/>
                    </w:rPr>
                  </w:pPr>
                </w:p>
              </w:tc>
              <w:tc>
                <w:tcPr>
                  <w:tcW w:w="1785" w:type="dxa"/>
                  <w:vMerge/>
                  <w:tcBorders>
                    <w:top w:val="single" w:sz="8" w:space="0" w:color="auto"/>
                    <w:left w:val="single" w:sz="4" w:space="0" w:color="auto"/>
                    <w:bottom w:val="single" w:sz="8" w:space="0" w:color="000000"/>
                    <w:right w:val="single" w:sz="4" w:space="0" w:color="auto"/>
                  </w:tcBorders>
                  <w:shd w:val="clear" w:color="auto" w:fill="auto"/>
                  <w:vAlign w:val="center"/>
                </w:tcPr>
                <w:p w14:paraId="54C44B07" w14:textId="77777777" w:rsidR="00C24D0E" w:rsidRPr="00C24D0E" w:rsidRDefault="00C24D0E" w:rsidP="00C24D0E">
                  <w:pPr>
                    <w:framePr w:hSpace="141" w:wrap="around" w:vAnchor="text" w:hAnchor="margin" w:x="-72" w:y="63"/>
                    <w:jc w:val="center"/>
                    <w:rPr>
                      <w:rFonts w:ascii="Arial Narrow" w:hAnsi="Arial Narrow" w:cs="Calibri"/>
                      <w:color w:val="000000"/>
                      <w:lang w:eastAsia="es-CO"/>
                    </w:rPr>
                  </w:pPr>
                </w:p>
              </w:tc>
              <w:tc>
                <w:tcPr>
                  <w:tcW w:w="1598" w:type="dxa"/>
                  <w:vMerge/>
                  <w:tcBorders>
                    <w:top w:val="single" w:sz="8" w:space="0" w:color="auto"/>
                    <w:left w:val="nil"/>
                    <w:bottom w:val="single" w:sz="4" w:space="0" w:color="auto"/>
                    <w:right w:val="nil"/>
                  </w:tcBorders>
                  <w:shd w:val="clear" w:color="auto" w:fill="auto"/>
                  <w:noWrap/>
                  <w:vAlign w:val="center"/>
                </w:tcPr>
                <w:p w14:paraId="097F4142"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p>
              </w:tc>
              <w:tc>
                <w:tcPr>
                  <w:tcW w:w="2986" w:type="dxa"/>
                  <w:vMerge/>
                  <w:tcBorders>
                    <w:top w:val="single" w:sz="8" w:space="0" w:color="auto"/>
                    <w:left w:val="single" w:sz="4" w:space="0" w:color="auto"/>
                    <w:bottom w:val="single" w:sz="4" w:space="0" w:color="auto"/>
                    <w:right w:val="single" w:sz="8" w:space="0" w:color="auto"/>
                  </w:tcBorders>
                  <w:shd w:val="clear" w:color="auto" w:fill="auto"/>
                  <w:vAlign w:val="center"/>
                </w:tcPr>
                <w:p w14:paraId="71F74229" w14:textId="77777777" w:rsidR="00C24D0E" w:rsidRPr="00C24D0E" w:rsidRDefault="00C24D0E" w:rsidP="00C24D0E">
                  <w:pPr>
                    <w:framePr w:hSpace="141" w:wrap="around" w:vAnchor="text" w:hAnchor="margin" w:x="-72" w:y="63"/>
                    <w:jc w:val="center"/>
                    <w:rPr>
                      <w:rFonts w:ascii="Arial Narrow" w:hAnsi="Arial Narrow" w:cs="Calibri"/>
                      <w:color w:val="000000"/>
                      <w:lang w:eastAsia="es-CO"/>
                    </w:rPr>
                  </w:pPr>
                </w:p>
              </w:tc>
              <w:tc>
                <w:tcPr>
                  <w:tcW w:w="352" w:type="dxa"/>
                  <w:vAlign w:val="center"/>
                </w:tcPr>
                <w:p w14:paraId="35B22026"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7ABB49A4" w14:textId="77777777" w:rsidTr="00C24D0E">
              <w:trPr>
                <w:trHeight w:val="375"/>
              </w:trPr>
              <w:tc>
                <w:tcPr>
                  <w:tcW w:w="874" w:type="dxa"/>
                  <w:vMerge/>
                  <w:tcBorders>
                    <w:top w:val="single" w:sz="8" w:space="0" w:color="auto"/>
                    <w:left w:val="single" w:sz="8" w:space="0" w:color="auto"/>
                    <w:bottom w:val="single" w:sz="8" w:space="0" w:color="000000"/>
                    <w:right w:val="single" w:sz="8" w:space="0" w:color="auto"/>
                  </w:tcBorders>
                  <w:vAlign w:val="center"/>
                  <w:hideMark/>
                </w:tcPr>
                <w:p w14:paraId="382816D8"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single" w:sz="8" w:space="0" w:color="auto"/>
                    <w:left w:val="nil"/>
                    <w:bottom w:val="single" w:sz="8" w:space="0" w:color="000000"/>
                    <w:right w:val="single" w:sz="4" w:space="0" w:color="auto"/>
                  </w:tcBorders>
                  <w:vAlign w:val="center"/>
                  <w:hideMark/>
                </w:tcPr>
                <w:p w14:paraId="75012BD1"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single" w:sz="8" w:space="0" w:color="auto"/>
                    <w:left w:val="single" w:sz="4" w:space="0" w:color="auto"/>
                    <w:bottom w:val="single" w:sz="8" w:space="0" w:color="000000"/>
                    <w:right w:val="single" w:sz="4" w:space="0" w:color="auto"/>
                  </w:tcBorders>
                  <w:vAlign w:val="center"/>
                  <w:hideMark/>
                </w:tcPr>
                <w:p w14:paraId="48FAD87A"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vMerge/>
                  <w:tcBorders>
                    <w:top w:val="single" w:sz="8" w:space="0" w:color="auto"/>
                    <w:left w:val="nil"/>
                    <w:bottom w:val="single" w:sz="4" w:space="0" w:color="auto"/>
                    <w:right w:val="nil"/>
                  </w:tcBorders>
                  <w:vAlign w:val="center"/>
                  <w:hideMark/>
                </w:tcPr>
                <w:p w14:paraId="5A4F9B5B" w14:textId="77777777" w:rsidR="00C24D0E" w:rsidRPr="00C24D0E" w:rsidRDefault="00C24D0E" w:rsidP="00C24D0E">
                  <w:pPr>
                    <w:framePr w:hSpace="141" w:wrap="around" w:vAnchor="text" w:hAnchor="margin" w:x="-72" w:y="63"/>
                    <w:rPr>
                      <w:rFonts w:ascii="Arial Narrow" w:hAnsi="Arial Narrow" w:cs="Arial"/>
                      <w:color w:val="000000"/>
                      <w:lang w:eastAsia="es-CO"/>
                    </w:rPr>
                  </w:pPr>
                </w:p>
              </w:tc>
              <w:tc>
                <w:tcPr>
                  <w:tcW w:w="2986" w:type="dxa"/>
                  <w:vMerge/>
                  <w:tcBorders>
                    <w:top w:val="single" w:sz="8" w:space="0" w:color="auto"/>
                    <w:left w:val="single" w:sz="4" w:space="0" w:color="auto"/>
                    <w:bottom w:val="single" w:sz="4" w:space="0" w:color="auto"/>
                    <w:right w:val="single" w:sz="8" w:space="0" w:color="auto"/>
                  </w:tcBorders>
                  <w:vAlign w:val="center"/>
                  <w:hideMark/>
                </w:tcPr>
                <w:p w14:paraId="3B07E67F"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352" w:type="dxa"/>
                  <w:tcBorders>
                    <w:top w:val="nil"/>
                    <w:left w:val="nil"/>
                    <w:bottom w:val="nil"/>
                    <w:right w:val="nil"/>
                  </w:tcBorders>
                  <w:shd w:val="clear" w:color="auto" w:fill="auto"/>
                  <w:noWrap/>
                  <w:vAlign w:val="bottom"/>
                  <w:hideMark/>
                </w:tcPr>
                <w:p w14:paraId="39227A51" w14:textId="77777777" w:rsidR="00C24D0E" w:rsidRPr="00C24D0E" w:rsidRDefault="00C24D0E" w:rsidP="00C24D0E">
                  <w:pPr>
                    <w:framePr w:hSpace="141" w:wrap="around" w:vAnchor="text" w:hAnchor="margin" w:x="-72" w:y="63"/>
                    <w:jc w:val="center"/>
                    <w:rPr>
                      <w:rFonts w:ascii="Arial Narrow" w:hAnsi="Arial Narrow"/>
                      <w:color w:val="000000"/>
                      <w:lang w:eastAsia="es-CO"/>
                    </w:rPr>
                  </w:pPr>
                </w:p>
              </w:tc>
            </w:tr>
            <w:tr w:rsidR="00C24D0E" w:rsidRPr="00C24D0E" w14:paraId="10331B08" w14:textId="77777777" w:rsidTr="00C24D0E">
              <w:trPr>
                <w:trHeight w:val="345"/>
              </w:trPr>
              <w:tc>
                <w:tcPr>
                  <w:tcW w:w="874" w:type="dxa"/>
                  <w:vMerge/>
                  <w:tcBorders>
                    <w:top w:val="single" w:sz="8" w:space="0" w:color="auto"/>
                    <w:left w:val="single" w:sz="8" w:space="0" w:color="auto"/>
                    <w:bottom w:val="single" w:sz="8" w:space="0" w:color="000000"/>
                    <w:right w:val="single" w:sz="8" w:space="0" w:color="auto"/>
                  </w:tcBorders>
                  <w:vAlign w:val="center"/>
                  <w:hideMark/>
                </w:tcPr>
                <w:p w14:paraId="7E051F12"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single" w:sz="8" w:space="0" w:color="auto"/>
                    <w:left w:val="nil"/>
                    <w:bottom w:val="single" w:sz="8" w:space="0" w:color="000000"/>
                    <w:right w:val="single" w:sz="4" w:space="0" w:color="auto"/>
                  </w:tcBorders>
                  <w:vAlign w:val="center"/>
                  <w:hideMark/>
                </w:tcPr>
                <w:p w14:paraId="2585F78B"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single" w:sz="8" w:space="0" w:color="auto"/>
                    <w:left w:val="single" w:sz="4" w:space="0" w:color="auto"/>
                    <w:bottom w:val="single" w:sz="8" w:space="0" w:color="000000"/>
                    <w:right w:val="single" w:sz="4" w:space="0" w:color="auto"/>
                  </w:tcBorders>
                  <w:vAlign w:val="center"/>
                  <w:hideMark/>
                </w:tcPr>
                <w:p w14:paraId="1F7648AB"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nil"/>
                    <w:bottom w:val="single" w:sz="4" w:space="0" w:color="auto"/>
                    <w:right w:val="single" w:sz="4" w:space="0" w:color="auto"/>
                  </w:tcBorders>
                  <w:shd w:val="clear" w:color="auto" w:fill="auto"/>
                  <w:noWrap/>
                  <w:vAlign w:val="bottom"/>
                  <w:hideMark/>
                </w:tcPr>
                <w:p w14:paraId="17CE924E"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300-20804</w:t>
                  </w:r>
                </w:p>
              </w:tc>
              <w:tc>
                <w:tcPr>
                  <w:tcW w:w="2986" w:type="dxa"/>
                  <w:tcBorders>
                    <w:top w:val="nil"/>
                    <w:left w:val="nil"/>
                    <w:bottom w:val="single" w:sz="4" w:space="0" w:color="auto"/>
                    <w:right w:val="single" w:sz="8" w:space="0" w:color="auto"/>
                  </w:tcBorders>
                  <w:shd w:val="clear" w:color="auto" w:fill="auto"/>
                  <w:vAlign w:val="center"/>
                  <w:hideMark/>
                </w:tcPr>
                <w:p w14:paraId="6ACF6711" w14:textId="77777777" w:rsidR="00C24D0E" w:rsidRPr="00C24D0E" w:rsidRDefault="00C24D0E" w:rsidP="00C24D0E">
                  <w:pPr>
                    <w:framePr w:hSpace="141" w:wrap="around" w:vAnchor="text" w:hAnchor="margin" w:x="-72" w:y="63"/>
                    <w:jc w:val="center"/>
                    <w:rPr>
                      <w:rFonts w:ascii="Arial Narrow" w:hAnsi="Arial Narrow"/>
                      <w:color w:val="000000"/>
                      <w:lang w:eastAsia="es-CO"/>
                    </w:rPr>
                  </w:pPr>
                  <w:proofErr w:type="spellStart"/>
                  <w:r w:rsidRPr="00C24D0E">
                    <w:rPr>
                      <w:rFonts w:ascii="Arial Narrow" w:hAnsi="Arial Narrow"/>
                      <w:color w:val="000000"/>
                      <w:lang w:eastAsia="es-CO"/>
                    </w:rPr>
                    <w:t>Cra</w:t>
                  </w:r>
                  <w:proofErr w:type="spellEnd"/>
                  <w:r w:rsidRPr="00C24D0E">
                    <w:rPr>
                      <w:rFonts w:ascii="Arial Narrow" w:hAnsi="Arial Narrow"/>
                      <w:color w:val="000000"/>
                      <w:lang w:eastAsia="es-CO"/>
                    </w:rPr>
                    <w:t>. 27 No. 42-66 Unidad 1</w:t>
                  </w:r>
                </w:p>
              </w:tc>
              <w:tc>
                <w:tcPr>
                  <w:tcW w:w="352" w:type="dxa"/>
                  <w:vAlign w:val="center"/>
                  <w:hideMark/>
                </w:tcPr>
                <w:p w14:paraId="31B1E1E0"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47449087" w14:textId="77777777" w:rsidTr="00C24D0E">
              <w:trPr>
                <w:trHeight w:val="300"/>
              </w:trPr>
              <w:tc>
                <w:tcPr>
                  <w:tcW w:w="874" w:type="dxa"/>
                  <w:vMerge/>
                  <w:tcBorders>
                    <w:top w:val="single" w:sz="8" w:space="0" w:color="auto"/>
                    <w:left w:val="single" w:sz="8" w:space="0" w:color="auto"/>
                    <w:bottom w:val="single" w:sz="8" w:space="0" w:color="000000"/>
                    <w:right w:val="single" w:sz="8" w:space="0" w:color="auto"/>
                  </w:tcBorders>
                  <w:vAlign w:val="center"/>
                  <w:hideMark/>
                </w:tcPr>
                <w:p w14:paraId="13A0AE6B"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single" w:sz="8" w:space="0" w:color="auto"/>
                    <w:left w:val="nil"/>
                    <w:bottom w:val="single" w:sz="8" w:space="0" w:color="000000"/>
                    <w:right w:val="single" w:sz="4" w:space="0" w:color="auto"/>
                  </w:tcBorders>
                  <w:vAlign w:val="center"/>
                  <w:hideMark/>
                </w:tcPr>
                <w:p w14:paraId="164FEE4E"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single" w:sz="8" w:space="0" w:color="auto"/>
                    <w:left w:val="single" w:sz="4" w:space="0" w:color="auto"/>
                    <w:bottom w:val="single" w:sz="8" w:space="0" w:color="000000"/>
                    <w:right w:val="single" w:sz="4" w:space="0" w:color="auto"/>
                  </w:tcBorders>
                  <w:vAlign w:val="center"/>
                  <w:hideMark/>
                </w:tcPr>
                <w:p w14:paraId="1375D8FE"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nil"/>
                    <w:bottom w:val="single" w:sz="4" w:space="0" w:color="auto"/>
                    <w:right w:val="single" w:sz="4" w:space="0" w:color="auto"/>
                  </w:tcBorders>
                  <w:shd w:val="clear" w:color="auto" w:fill="auto"/>
                  <w:noWrap/>
                  <w:vAlign w:val="bottom"/>
                  <w:hideMark/>
                </w:tcPr>
                <w:p w14:paraId="2B1233A9"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300-20805</w:t>
                  </w:r>
                </w:p>
              </w:tc>
              <w:tc>
                <w:tcPr>
                  <w:tcW w:w="2986" w:type="dxa"/>
                  <w:tcBorders>
                    <w:top w:val="nil"/>
                    <w:left w:val="nil"/>
                    <w:bottom w:val="single" w:sz="4" w:space="0" w:color="auto"/>
                    <w:right w:val="single" w:sz="8" w:space="0" w:color="auto"/>
                  </w:tcBorders>
                  <w:shd w:val="clear" w:color="auto" w:fill="auto"/>
                  <w:vAlign w:val="center"/>
                  <w:hideMark/>
                </w:tcPr>
                <w:p w14:paraId="74549463" w14:textId="77777777" w:rsidR="00C24D0E" w:rsidRPr="00C24D0E" w:rsidRDefault="00C24D0E" w:rsidP="00C24D0E">
                  <w:pPr>
                    <w:framePr w:hSpace="141" w:wrap="around" w:vAnchor="text" w:hAnchor="margin" w:x="-72" w:y="63"/>
                    <w:jc w:val="center"/>
                    <w:rPr>
                      <w:rFonts w:ascii="Arial Narrow" w:hAnsi="Arial Narrow"/>
                      <w:color w:val="000000"/>
                      <w:lang w:eastAsia="es-CO"/>
                    </w:rPr>
                  </w:pPr>
                  <w:proofErr w:type="spellStart"/>
                  <w:r w:rsidRPr="00C24D0E">
                    <w:rPr>
                      <w:rFonts w:ascii="Arial Narrow" w:hAnsi="Arial Narrow"/>
                      <w:color w:val="000000"/>
                      <w:lang w:eastAsia="es-CO"/>
                    </w:rPr>
                    <w:t>Cra</w:t>
                  </w:r>
                  <w:proofErr w:type="spellEnd"/>
                  <w:r w:rsidRPr="00C24D0E">
                    <w:rPr>
                      <w:rFonts w:ascii="Arial Narrow" w:hAnsi="Arial Narrow"/>
                      <w:color w:val="000000"/>
                      <w:lang w:eastAsia="es-CO"/>
                    </w:rPr>
                    <w:t xml:space="preserve">. 27 No. 42-66 </w:t>
                  </w:r>
                  <w:proofErr w:type="spellStart"/>
                  <w:r w:rsidRPr="00C24D0E">
                    <w:rPr>
                      <w:rFonts w:ascii="Arial Narrow" w:hAnsi="Arial Narrow"/>
                      <w:color w:val="000000"/>
                      <w:lang w:eastAsia="es-CO"/>
                    </w:rPr>
                    <w:t>Ap</w:t>
                  </w:r>
                  <w:proofErr w:type="spellEnd"/>
                  <w:r w:rsidRPr="00C24D0E">
                    <w:rPr>
                      <w:rFonts w:ascii="Arial Narrow" w:hAnsi="Arial Narrow"/>
                      <w:color w:val="000000"/>
                      <w:lang w:eastAsia="es-CO"/>
                    </w:rPr>
                    <w:t xml:space="preserve"> 201 </w:t>
                  </w:r>
                </w:p>
              </w:tc>
              <w:tc>
                <w:tcPr>
                  <w:tcW w:w="352" w:type="dxa"/>
                  <w:vAlign w:val="center"/>
                  <w:hideMark/>
                </w:tcPr>
                <w:p w14:paraId="6BCD8A6E"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4C500414" w14:textId="77777777" w:rsidTr="00C24D0E">
              <w:trPr>
                <w:trHeight w:val="330"/>
              </w:trPr>
              <w:tc>
                <w:tcPr>
                  <w:tcW w:w="874" w:type="dxa"/>
                  <w:vMerge/>
                  <w:tcBorders>
                    <w:top w:val="single" w:sz="8" w:space="0" w:color="auto"/>
                    <w:left w:val="single" w:sz="8" w:space="0" w:color="auto"/>
                    <w:bottom w:val="single" w:sz="8" w:space="0" w:color="000000"/>
                    <w:right w:val="single" w:sz="8" w:space="0" w:color="auto"/>
                  </w:tcBorders>
                  <w:vAlign w:val="center"/>
                  <w:hideMark/>
                </w:tcPr>
                <w:p w14:paraId="2C695A8B"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single" w:sz="8" w:space="0" w:color="auto"/>
                    <w:left w:val="nil"/>
                    <w:bottom w:val="single" w:sz="8" w:space="0" w:color="000000"/>
                    <w:right w:val="single" w:sz="4" w:space="0" w:color="auto"/>
                  </w:tcBorders>
                  <w:vAlign w:val="center"/>
                  <w:hideMark/>
                </w:tcPr>
                <w:p w14:paraId="60C3559E"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single" w:sz="8" w:space="0" w:color="auto"/>
                    <w:left w:val="single" w:sz="4" w:space="0" w:color="auto"/>
                    <w:bottom w:val="single" w:sz="8" w:space="0" w:color="000000"/>
                    <w:right w:val="single" w:sz="4" w:space="0" w:color="auto"/>
                  </w:tcBorders>
                  <w:vAlign w:val="center"/>
                  <w:hideMark/>
                </w:tcPr>
                <w:p w14:paraId="40B88768"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nil"/>
                    <w:bottom w:val="single" w:sz="4" w:space="0" w:color="auto"/>
                    <w:right w:val="single" w:sz="4" w:space="0" w:color="auto"/>
                  </w:tcBorders>
                  <w:shd w:val="clear" w:color="auto" w:fill="auto"/>
                  <w:noWrap/>
                  <w:vAlign w:val="bottom"/>
                  <w:hideMark/>
                </w:tcPr>
                <w:p w14:paraId="022F8809"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300-20806</w:t>
                  </w:r>
                </w:p>
              </w:tc>
              <w:tc>
                <w:tcPr>
                  <w:tcW w:w="2986" w:type="dxa"/>
                  <w:tcBorders>
                    <w:top w:val="nil"/>
                    <w:left w:val="nil"/>
                    <w:bottom w:val="single" w:sz="4" w:space="0" w:color="auto"/>
                    <w:right w:val="single" w:sz="8" w:space="0" w:color="auto"/>
                  </w:tcBorders>
                  <w:shd w:val="clear" w:color="auto" w:fill="auto"/>
                  <w:vAlign w:val="center"/>
                  <w:hideMark/>
                </w:tcPr>
                <w:p w14:paraId="74828048" w14:textId="77777777" w:rsidR="00C24D0E" w:rsidRPr="00C24D0E" w:rsidRDefault="00C24D0E" w:rsidP="00C24D0E">
                  <w:pPr>
                    <w:framePr w:hSpace="141" w:wrap="around" w:vAnchor="text" w:hAnchor="margin" w:x="-72" w:y="63"/>
                    <w:jc w:val="center"/>
                    <w:rPr>
                      <w:rFonts w:ascii="Arial Narrow" w:hAnsi="Arial Narrow"/>
                      <w:color w:val="000000"/>
                      <w:lang w:eastAsia="es-CO"/>
                    </w:rPr>
                  </w:pPr>
                  <w:proofErr w:type="spellStart"/>
                  <w:r w:rsidRPr="00C24D0E">
                    <w:rPr>
                      <w:rFonts w:ascii="Arial Narrow" w:hAnsi="Arial Narrow"/>
                      <w:color w:val="000000"/>
                      <w:lang w:eastAsia="es-CO"/>
                    </w:rPr>
                    <w:t>Cra</w:t>
                  </w:r>
                  <w:proofErr w:type="spellEnd"/>
                  <w:r w:rsidRPr="00C24D0E">
                    <w:rPr>
                      <w:rFonts w:ascii="Arial Narrow" w:hAnsi="Arial Narrow"/>
                      <w:color w:val="000000"/>
                      <w:lang w:eastAsia="es-CO"/>
                    </w:rPr>
                    <w:t xml:space="preserve">. 27 No. 42-66 </w:t>
                  </w:r>
                  <w:proofErr w:type="spellStart"/>
                  <w:r w:rsidRPr="00C24D0E">
                    <w:rPr>
                      <w:rFonts w:ascii="Arial Narrow" w:hAnsi="Arial Narrow"/>
                      <w:color w:val="000000"/>
                      <w:lang w:eastAsia="es-CO"/>
                    </w:rPr>
                    <w:t>Ap</w:t>
                  </w:r>
                  <w:proofErr w:type="spellEnd"/>
                  <w:r w:rsidRPr="00C24D0E">
                    <w:rPr>
                      <w:rFonts w:ascii="Arial Narrow" w:hAnsi="Arial Narrow"/>
                      <w:color w:val="000000"/>
                      <w:lang w:eastAsia="es-CO"/>
                    </w:rPr>
                    <w:t xml:space="preserve"> 301</w:t>
                  </w:r>
                </w:p>
              </w:tc>
              <w:tc>
                <w:tcPr>
                  <w:tcW w:w="352" w:type="dxa"/>
                  <w:vAlign w:val="center"/>
                  <w:hideMark/>
                </w:tcPr>
                <w:p w14:paraId="4D804125"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02ACCB78" w14:textId="77777777" w:rsidTr="00C24D0E">
              <w:trPr>
                <w:trHeight w:val="285"/>
              </w:trPr>
              <w:tc>
                <w:tcPr>
                  <w:tcW w:w="874" w:type="dxa"/>
                  <w:vMerge/>
                  <w:tcBorders>
                    <w:top w:val="single" w:sz="8" w:space="0" w:color="auto"/>
                    <w:left w:val="single" w:sz="8" w:space="0" w:color="auto"/>
                    <w:bottom w:val="single" w:sz="8" w:space="0" w:color="000000"/>
                    <w:right w:val="single" w:sz="8" w:space="0" w:color="auto"/>
                  </w:tcBorders>
                  <w:vAlign w:val="center"/>
                  <w:hideMark/>
                </w:tcPr>
                <w:p w14:paraId="34B952BA"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single" w:sz="8" w:space="0" w:color="auto"/>
                    <w:left w:val="nil"/>
                    <w:bottom w:val="single" w:sz="8" w:space="0" w:color="000000"/>
                    <w:right w:val="single" w:sz="4" w:space="0" w:color="auto"/>
                  </w:tcBorders>
                  <w:vAlign w:val="center"/>
                  <w:hideMark/>
                </w:tcPr>
                <w:p w14:paraId="44A76CC8"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single" w:sz="8" w:space="0" w:color="auto"/>
                    <w:left w:val="single" w:sz="4" w:space="0" w:color="auto"/>
                    <w:bottom w:val="single" w:sz="8" w:space="0" w:color="000000"/>
                    <w:right w:val="single" w:sz="4" w:space="0" w:color="auto"/>
                  </w:tcBorders>
                  <w:vAlign w:val="center"/>
                  <w:hideMark/>
                </w:tcPr>
                <w:p w14:paraId="66050BDF"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nil"/>
                    <w:bottom w:val="single" w:sz="4" w:space="0" w:color="auto"/>
                    <w:right w:val="single" w:sz="4" w:space="0" w:color="auto"/>
                  </w:tcBorders>
                  <w:shd w:val="clear" w:color="auto" w:fill="auto"/>
                  <w:noWrap/>
                  <w:vAlign w:val="bottom"/>
                  <w:hideMark/>
                </w:tcPr>
                <w:p w14:paraId="6AA55455"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300-20807</w:t>
                  </w:r>
                </w:p>
              </w:tc>
              <w:tc>
                <w:tcPr>
                  <w:tcW w:w="2986" w:type="dxa"/>
                  <w:tcBorders>
                    <w:top w:val="nil"/>
                    <w:left w:val="nil"/>
                    <w:bottom w:val="single" w:sz="4" w:space="0" w:color="auto"/>
                    <w:right w:val="single" w:sz="8" w:space="0" w:color="auto"/>
                  </w:tcBorders>
                  <w:shd w:val="clear" w:color="auto" w:fill="auto"/>
                  <w:vAlign w:val="center"/>
                  <w:hideMark/>
                </w:tcPr>
                <w:p w14:paraId="63A1376A" w14:textId="77777777" w:rsidR="00C24D0E" w:rsidRPr="00C24D0E" w:rsidRDefault="00C24D0E" w:rsidP="00C24D0E">
                  <w:pPr>
                    <w:framePr w:hSpace="141" w:wrap="around" w:vAnchor="text" w:hAnchor="margin" w:x="-72" w:y="63"/>
                    <w:jc w:val="center"/>
                    <w:rPr>
                      <w:rFonts w:ascii="Arial Narrow" w:hAnsi="Arial Narrow"/>
                      <w:color w:val="000000"/>
                      <w:lang w:eastAsia="es-CO"/>
                    </w:rPr>
                  </w:pPr>
                  <w:proofErr w:type="spellStart"/>
                  <w:r w:rsidRPr="00C24D0E">
                    <w:rPr>
                      <w:rFonts w:ascii="Arial Narrow" w:hAnsi="Arial Narrow"/>
                      <w:color w:val="000000"/>
                      <w:lang w:eastAsia="es-CO"/>
                    </w:rPr>
                    <w:t>Cra</w:t>
                  </w:r>
                  <w:proofErr w:type="spellEnd"/>
                  <w:r w:rsidRPr="00C24D0E">
                    <w:rPr>
                      <w:rFonts w:ascii="Arial Narrow" w:hAnsi="Arial Narrow"/>
                      <w:color w:val="000000"/>
                      <w:lang w:eastAsia="es-CO"/>
                    </w:rPr>
                    <w:t xml:space="preserve">. 27 No. 42-66 </w:t>
                  </w:r>
                  <w:proofErr w:type="spellStart"/>
                  <w:r w:rsidRPr="00C24D0E">
                    <w:rPr>
                      <w:rFonts w:ascii="Arial Narrow" w:hAnsi="Arial Narrow"/>
                      <w:color w:val="000000"/>
                      <w:lang w:eastAsia="es-CO"/>
                    </w:rPr>
                    <w:t>Ap</w:t>
                  </w:r>
                  <w:proofErr w:type="spellEnd"/>
                  <w:r w:rsidRPr="00C24D0E">
                    <w:rPr>
                      <w:rFonts w:ascii="Arial Narrow" w:hAnsi="Arial Narrow"/>
                      <w:color w:val="000000"/>
                      <w:lang w:eastAsia="es-CO"/>
                    </w:rPr>
                    <w:t xml:space="preserve"> 401</w:t>
                  </w:r>
                </w:p>
              </w:tc>
              <w:tc>
                <w:tcPr>
                  <w:tcW w:w="352" w:type="dxa"/>
                  <w:vAlign w:val="center"/>
                  <w:hideMark/>
                </w:tcPr>
                <w:p w14:paraId="3AD7C4FC"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3C4C90A0" w14:textId="77777777" w:rsidTr="00C24D0E">
              <w:trPr>
                <w:trHeight w:val="345"/>
              </w:trPr>
              <w:tc>
                <w:tcPr>
                  <w:tcW w:w="874" w:type="dxa"/>
                  <w:vMerge/>
                  <w:tcBorders>
                    <w:top w:val="single" w:sz="8" w:space="0" w:color="auto"/>
                    <w:left w:val="single" w:sz="8" w:space="0" w:color="auto"/>
                    <w:bottom w:val="single" w:sz="8" w:space="0" w:color="000000"/>
                    <w:right w:val="single" w:sz="8" w:space="0" w:color="auto"/>
                  </w:tcBorders>
                  <w:vAlign w:val="center"/>
                  <w:hideMark/>
                </w:tcPr>
                <w:p w14:paraId="3A067EDB"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single" w:sz="8" w:space="0" w:color="auto"/>
                    <w:left w:val="nil"/>
                    <w:bottom w:val="single" w:sz="8" w:space="0" w:color="000000"/>
                    <w:right w:val="single" w:sz="4" w:space="0" w:color="auto"/>
                  </w:tcBorders>
                  <w:vAlign w:val="center"/>
                  <w:hideMark/>
                </w:tcPr>
                <w:p w14:paraId="263D5D3F"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single" w:sz="8" w:space="0" w:color="auto"/>
                    <w:left w:val="single" w:sz="4" w:space="0" w:color="auto"/>
                    <w:bottom w:val="single" w:sz="8" w:space="0" w:color="000000"/>
                    <w:right w:val="single" w:sz="4" w:space="0" w:color="auto"/>
                  </w:tcBorders>
                  <w:vAlign w:val="center"/>
                  <w:hideMark/>
                </w:tcPr>
                <w:p w14:paraId="1B2F0185"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tcBorders>
                    <w:top w:val="nil"/>
                    <w:left w:val="nil"/>
                    <w:bottom w:val="single" w:sz="8" w:space="0" w:color="auto"/>
                    <w:right w:val="single" w:sz="4" w:space="0" w:color="auto"/>
                  </w:tcBorders>
                  <w:shd w:val="clear" w:color="auto" w:fill="auto"/>
                  <w:noWrap/>
                  <w:vAlign w:val="bottom"/>
                  <w:hideMark/>
                </w:tcPr>
                <w:p w14:paraId="755A17AA"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300-20808</w:t>
                  </w:r>
                </w:p>
              </w:tc>
              <w:tc>
                <w:tcPr>
                  <w:tcW w:w="2986" w:type="dxa"/>
                  <w:tcBorders>
                    <w:top w:val="nil"/>
                    <w:left w:val="nil"/>
                    <w:bottom w:val="single" w:sz="8" w:space="0" w:color="auto"/>
                    <w:right w:val="single" w:sz="8" w:space="0" w:color="auto"/>
                  </w:tcBorders>
                  <w:shd w:val="clear" w:color="auto" w:fill="auto"/>
                  <w:vAlign w:val="center"/>
                  <w:hideMark/>
                </w:tcPr>
                <w:p w14:paraId="1C4AD87C" w14:textId="77777777" w:rsidR="00C24D0E" w:rsidRPr="00C24D0E" w:rsidRDefault="00C24D0E" w:rsidP="00C24D0E">
                  <w:pPr>
                    <w:framePr w:hSpace="141" w:wrap="around" w:vAnchor="text" w:hAnchor="margin" w:x="-72" w:y="63"/>
                    <w:jc w:val="center"/>
                    <w:rPr>
                      <w:rFonts w:ascii="Arial Narrow" w:hAnsi="Arial Narrow"/>
                      <w:color w:val="000000"/>
                      <w:lang w:eastAsia="es-CO"/>
                    </w:rPr>
                  </w:pPr>
                  <w:proofErr w:type="spellStart"/>
                  <w:r w:rsidRPr="00C24D0E">
                    <w:rPr>
                      <w:rFonts w:ascii="Arial Narrow" w:hAnsi="Arial Narrow"/>
                      <w:color w:val="000000"/>
                      <w:lang w:eastAsia="es-CO"/>
                    </w:rPr>
                    <w:t>Cra</w:t>
                  </w:r>
                  <w:proofErr w:type="spellEnd"/>
                  <w:r w:rsidRPr="00C24D0E">
                    <w:rPr>
                      <w:rFonts w:ascii="Arial Narrow" w:hAnsi="Arial Narrow"/>
                      <w:color w:val="000000"/>
                      <w:lang w:eastAsia="es-CO"/>
                    </w:rPr>
                    <w:t xml:space="preserve">. 27 No. 41-66 </w:t>
                  </w:r>
                  <w:proofErr w:type="spellStart"/>
                  <w:r w:rsidRPr="00C24D0E">
                    <w:rPr>
                      <w:rFonts w:ascii="Arial Narrow" w:hAnsi="Arial Narrow"/>
                      <w:color w:val="000000"/>
                      <w:lang w:eastAsia="es-CO"/>
                    </w:rPr>
                    <w:t>Ap</w:t>
                  </w:r>
                  <w:proofErr w:type="spellEnd"/>
                  <w:r w:rsidRPr="00C24D0E">
                    <w:rPr>
                      <w:rFonts w:ascii="Arial Narrow" w:hAnsi="Arial Narrow"/>
                      <w:color w:val="000000"/>
                      <w:lang w:eastAsia="es-CO"/>
                    </w:rPr>
                    <w:t xml:space="preserve"> 501</w:t>
                  </w:r>
                </w:p>
              </w:tc>
              <w:tc>
                <w:tcPr>
                  <w:tcW w:w="352" w:type="dxa"/>
                  <w:vAlign w:val="center"/>
                  <w:hideMark/>
                </w:tcPr>
                <w:p w14:paraId="7E5FCD1B"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4E6A3731" w14:textId="77777777" w:rsidTr="00C24D0E">
              <w:trPr>
                <w:trHeight w:val="255"/>
              </w:trPr>
              <w:tc>
                <w:tcPr>
                  <w:tcW w:w="874" w:type="dxa"/>
                  <w:vMerge w:val="restart"/>
                  <w:tcBorders>
                    <w:top w:val="nil"/>
                    <w:left w:val="single" w:sz="8" w:space="0" w:color="auto"/>
                    <w:bottom w:val="single" w:sz="8" w:space="0" w:color="000000"/>
                    <w:right w:val="single" w:sz="8" w:space="0" w:color="auto"/>
                  </w:tcBorders>
                  <w:shd w:val="clear" w:color="auto" w:fill="auto"/>
                  <w:vAlign w:val="center"/>
                  <w:hideMark/>
                </w:tcPr>
                <w:p w14:paraId="605521DD"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16</w:t>
                  </w:r>
                </w:p>
              </w:tc>
              <w:tc>
                <w:tcPr>
                  <w:tcW w:w="1819" w:type="dxa"/>
                  <w:vMerge/>
                  <w:tcBorders>
                    <w:top w:val="single" w:sz="8" w:space="0" w:color="auto"/>
                    <w:left w:val="nil"/>
                    <w:bottom w:val="single" w:sz="8" w:space="0" w:color="000000"/>
                    <w:right w:val="single" w:sz="4" w:space="0" w:color="auto"/>
                  </w:tcBorders>
                  <w:vAlign w:val="center"/>
                  <w:hideMark/>
                </w:tcPr>
                <w:p w14:paraId="3D011006"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single" w:sz="8" w:space="0" w:color="auto"/>
                    <w:left w:val="single" w:sz="4" w:space="0" w:color="auto"/>
                    <w:bottom w:val="single" w:sz="8" w:space="0" w:color="000000"/>
                    <w:right w:val="single" w:sz="4" w:space="0" w:color="auto"/>
                  </w:tcBorders>
                  <w:vAlign w:val="center"/>
                  <w:hideMark/>
                </w:tcPr>
                <w:p w14:paraId="6CD08FDE"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vMerge w:val="restart"/>
                  <w:tcBorders>
                    <w:top w:val="nil"/>
                    <w:left w:val="nil"/>
                    <w:bottom w:val="single" w:sz="8" w:space="0" w:color="000000"/>
                    <w:right w:val="single" w:sz="4" w:space="0" w:color="auto"/>
                  </w:tcBorders>
                  <w:shd w:val="clear" w:color="auto" w:fill="auto"/>
                  <w:noWrap/>
                  <w:vAlign w:val="center"/>
                  <w:hideMark/>
                </w:tcPr>
                <w:p w14:paraId="182C21C0"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300-8370</w:t>
                  </w:r>
                </w:p>
              </w:tc>
              <w:tc>
                <w:tcPr>
                  <w:tcW w:w="2986" w:type="dxa"/>
                  <w:vMerge w:val="restart"/>
                  <w:tcBorders>
                    <w:top w:val="nil"/>
                    <w:left w:val="single" w:sz="4" w:space="0" w:color="auto"/>
                    <w:bottom w:val="single" w:sz="8" w:space="0" w:color="000000"/>
                    <w:right w:val="single" w:sz="8" w:space="0" w:color="auto"/>
                  </w:tcBorders>
                  <w:shd w:val="clear" w:color="auto" w:fill="auto"/>
                  <w:vAlign w:val="center"/>
                  <w:hideMark/>
                </w:tcPr>
                <w:p w14:paraId="70177E04"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olor w:val="000000"/>
                      <w:lang w:eastAsia="es-CO"/>
                    </w:rPr>
                    <w:t>Calle 31 No. 13-71                                          Unidad 5 Edificio El Rey</w:t>
                  </w:r>
                </w:p>
              </w:tc>
              <w:tc>
                <w:tcPr>
                  <w:tcW w:w="352" w:type="dxa"/>
                  <w:vAlign w:val="center"/>
                  <w:hideMark/>
                </w:tcPr>
                <w:p w14:paraId="504A534B"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292DEA49" w14:textId="77777777" w:rsidTr="00C24D0E">
              <w:trPr>
                <w:trHeight w:val="255"/>
              </w:trPr>
              <w:tc>
                <w:tcPr>
                  <w:tcW w:w="874" w:type="dxa"/>
                  <w:vMerge/>
                  <w:tcBorders>
                    <w:top w:val="nil"/>
                    <w:left w:val="single" w:sz="8" w:space="0" w:color="auto"/>
                    <w:bottom w:val="single" w:sz="8" w:space="0" w:color="000000"/>
                    <w:right w:val="single" w:sz="8" w:space="0" w:color="auto"/>
                  </w:tcBorders>
                  <w:vAlign w:val="center"/>
                  <w:hideMark/>
                </w:tcPr>
                <w:p w14:paraId="5BD42F90"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single" w:sz="8" w:space="0" w:color="auto"/>
                    <w:left w:val="nil"/>
                    <w:bottom w:val="single" w:sz="8" w:space="0" w:color="000000"/>
                    <w:right w:val="single" w:sz="4" w:space="0" w:color="auto"/>
                  </w:tcBorders>
                  <w:vAlign w:val="center"/>
                  <w:hideMark/>
                </w:tcPr>
                <w:p w14:paraId="76317C34"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single" w:sz="8" w:space="0" w:color="auto"/>
                    <w:left w:val="single" w:sz="4" w:space="0" w:color="auto"/>
                    <w:bottom w:val="single" w:sz="8" w:space="0" w:color="000000"/>
                    <w:right w:val="single" w:sz="4" w:space="0" w:color="auto"/>
                  </w:tcBorders>
                  <w:vAlign w:val="center"/>
                  <w:hideMark/>
                </w:tcPr>
                <w:p w14:paraId="6376CF60"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vMerge/>
                  <w:tcBorders>
                    <w:top w:val="nil"/>
                    <w:left w:val="nil"/>
                    <w:bottom w:val="single" w:sz="8" w:space="0" w:color="000000"/>
                    <w:right w:val="single" w:sz="4" w:space="0" w:color="auto"/>
                  </w:tcBorders>
                  <w:vAlign w:val="center"/>
                  <w:hideMark/>
                </w:tcPr>
                <w:p w14:paraId="5FFE72B6" w14:textId="77777777" w:rsidR="00C24D0E" w:rsidRPr="00C24D0E" w:rsidRDefault="00C24D0E" w:rsidP="00C24D0E">
                  <w:pPr>
                    <w:framePr w:hSpace="141" w:wrap="around" w:vAnchor="text" w:hAnchor="margin" w:x="-72" w:y="63"/>
                    <w:rPr>
                      <w:rFonts w:ascii="Arial Narrow" w:hAnsi="Arial Narrow" w:cs="Arial"/>
                      <w:color w:val="000000"/>
                      <w:lang w:eastAsia="es-CO"/>
                    </w:rPr>
                  </w:pPr>
                </w:p>
              </w:tc>
              <w:tc>
                <w:tcPr>
                  <w:tcW w:w="2986" w:type="dxa"/>
                  <w:vMerge/>
                  <w:tcBorders>
                    <w:top w:val="nil"/>
                    <w:left w:val="single" w:sz="4" w:space="0" w:color="auto"/>
                    <w:bottom w:val="single" w:sz="8" w:space="0" w:color="000000"/>
                    <w:right w:val="single" w:sz="8" w:space="0" w:color="auto"/>
                  </w:tcBorders>
                  <w:vAlign w:val="center"/>
                  <w:hideMark/>
                </w:tcPr>
                <w:p w14:paraId="3F838BFB"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352" w:type="dxa"/>
                  <w:tcBorders>
                    <w:top w:val="nil"/>
                    <w:left w:val="nil"/>
                    <w:bottom w:val="nil"/>
                    <w:right w:val="nil"/>
                  </w:tcBorders>
                  <w:shd w:val="clear" w:color="auto" w:fill="auto"/>
                  <w:noWrap/>
                  <w:vAlign w:val="bottom"/>
                  <w:hideMark/>
                </w:tcPr>
                <w:p w14:paraId="349DEA2F" w14:textId="77777777" w:rsidR="00C24D0E" w:rsidRPr="00C24D0E" w:rsidRDefault="00C24D0E" w:rsidP="00C24D0E">
                  <w:pPr>
                    <w:framePr w:hSpace="141" w:wrap="around" w:vAnchor="text" w:hAnchor="margin" w:x="-72" w:y="63"/>
                    <w:jc w:val="center"/>
                    <w:rPr>
                      <w:rFonts w:ascii="Arial Narrow" w:hAnsi="Arial Narrow"/>
                      <w:color w:val="000000"/>
                      <w:lang w:eastAsia="es-CO"/>
                    </w:rPr>
                  </w:pPr>
                </w:p>
              </w:tc>
            </w:tr>
            <w:tr w:rsidR="00C24D0E" w:rsidRPr="00C24D0E" w14:paraId="05B7BA25" w14:textId="77777777" w:rsidTr="00C24D0E">
              <w:trPr>
                <w:trHeight w:val="345"/>
              </w:trPr>
              <w:tc>
                <w:tcPr>
                  <w:tcW w:w="874" w:type="dxa"/>
                  <w:vMerge/>
                  <w:tcBorders>
                    <w:top w:val="nil"/>
                    <w:left w:val="single" w:sz="8" w:space="0" w:color="auto"/>
                    <w:bottom w:val="single" w:sz="8" w:space="0" w:color="000000"/>
                    <w:right w:val="single" w:sz="8" w:space="0" w:color="auto"/>
                  </w:tcBorders>
                  <w:vAlign w:val="center"/>
                  <w:hideMark/>
                </w:tcPr>
                <w:p w14:paraId="6181CADC"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single" w:sz="8" w:space="0" w:color="auto"/>
                    <w:left w:val="nil"/>
                    <w:bottom w:val="single" w:sz="8" w:space="0" w:color="000000"/>
                    <w:right w:val="single" w:sz="4" w:space="0" w:color="auto"/>
                  </w:tcBorders>
                  <w:vAlign w:val="center"/>
                  <w:hideMark/>
                </w:tcPr>
                <w:p w14:paraId="4B5039AE"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single" w:sz="8" w:space="0" w:color="auto"/>
                    <w:left w:val="single" w:sz="4" w:space="0" w:color="auto"/>
                    <w:bottom w:val="single" w:sz="8" w:space="0" w:color="000000"/>
                    <w:right w:val="single" w:sz="4" w:space="0" w:color="auto"/>
                  </w:tcBorders>
                  <w:vAlign w:val="center"/>
                  <w:hideMark/>
                </w:tcPr>
                <w:p w14:paraId="5FC1A74B"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vMerge/>
                  <w:tcBorders>
                    <w:top w:val="nil"/>
                    <w:left w:val="nil"/>
                    <w:bottom w:val="single" w:sz="8" w:space="0" w:color="000000"/>
                    <w:right w:val="single" w:sz="4" w:space="0" w:color="auto"/>
                  </w:tcBorders>
                  <w:vAlign w:val="center"/>
                  <w:hideMark/>
                </w:tcPr>
                <w:p w14:paraId="233BD558" w14:textId="77777777" w:rsidR="00C24D0E" w:rsidRPr="00C24D0E" w:rsidRDefault="00C24D0E" w:rsidP="00C24D0E">
                  <w:pPr>
                    <w:framePr w:hSpace="141" w:wrap="around" w:vAnchor="text" w:hAnchor="margin" w:x="-72" w:y="63"/>
                    <w:rPr>
                      <w:rFonts w:ascii="Arial Narrow" w:hAnsi="Arial Narrow" w:cs="Arial"/>
                      <w:color w:val="000000"/>
                      <w:lang w:eastAsia="es-CO"/>
                    </w:rPr>
                  </w:pPr>
                </w:p>
              </w:tc>
              <w:tc>
                <w:tcPr>
                  <w:tcW w:w="2986" w:type="dxa"/>
                  <w:vMerge/>
                  <w:tcBorders>
                    <w:top w:val="nil"/>
                    <w:left w:val="single" w:sz="4" w:space="0" w:color="auto"/>
                    <w:bottom w:val="single" w:sz="8" w:space="0" w:color="000000"/>
                    <w:right w:val="single" w:sz="8" w:space="0" w:color="auto"/>
                  </w:tcBorders>
                  <w:vAlign w:val="center"/>
                  <w:hideMark/>
                </w:tcPr>
                <w:p w14:paraId="4974566D"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352" w:type="dxa"/>
                  <w:tcBorders>
                    <w:top w:val="nil"/>
                    <w:left w:val="nil"/>
                    <w:bottom w:val="nil"/>
                    <w:right w:val="nil"/>
                  </w:tcBorders>
                  <w:shd w:val="clear" w:color="auto" w:fill="auto"/>
                  <w:noWrap/>
                  <w:vAlign w:val="bottom"/>
                  <w:hideMark/>
                </w:tcPr>
                <w:p w14:paraId="0F247C0D"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619DF9CE" w14:textId="77777777" w:rsidTr="00C24D0E">
              <w:trPr>
                <w:trHeight w:val="255"/>
              </w:trPr>
              <w:tc>
                <w:tcPr>
                  <w:tcW w:w="874" w:type="dxa"/>
                  <w:vMerge w:val="restart"/>
                  <w:tcBorders>
                    <w:top w:val="nil"/>
                    <w:left w:val="single" w:sz="8" w:space="0" w:color="auto"/>
                    <w:bottom w:val="single" w:sz="8" w:space="0" w:color="000000"/>
                    <w:right w:val="single" w:sz="4" w:space="0" w:color="auto"/>
                  </w:tcBorders>
                  <w:shd w:val="clear" w:color="auto" w:fill="auto"/>
                  <w:vAlign w:val="center"/>
                  <w:hideMark/>
                </w:tcPr>
                <w:p w14:paraId="746CD27D"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17</w:t>
                  </w:r>
                </w:p>
              </w:tc>
              <w:tc>
                <w:tcPr>
                  <w:tcW w:w="1819" w:type="dxa"/>
                  <w:vMerge w:val="restart"/>
                  <w:tcBorders>
                    <w:top w:val="nil"/>
                    <w:left w:val="single" w:sz="4" w:space="0" w:color="auto"/>
                    <w:bottom w:val="single" w:sz="8" w:space="0" w:color="000000"/>
                    <w:right w:val="single" w:sz="4" w:space="0" w:color="auto"/>
                  </w:tcBorders>
                  <w:shd w:val="clear" w:color="auto" w:fill="auto"/>
                  <w:vAlign w:val="center"/>
                  <w:hideMark/>
                </w:tcPr>
                <w:p w14:paraId="0DD3F655"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Tolima</w:t>
                  </w:r>
                </w:p>
              </w:tc>
              <w:tc>
                <w:tcPr>
                  <w:tcW w:w="1785" w:type="dxa"/>
                  <w:vMerge w:val="restart"/>
                  <w:tcBorders>
                    <w:top w:val="nil"/>
                    <w:left w:val="single" w:sz="4" w:space="0" w:color="auto"/>
                    <w:bottom w:val="single" w:sz="8" w:space="0" w:color="000000"/>
                    <w:right w:val="single" w:sz="4" w:space="0" w:color="auto"/>
                  </w:tcBorders>
                  <w:shd w:val="clear" w:color="auto" w:fill="auto"/>
                  <w:vAlign w:val="center"/>
                  <w:hideMark/>
                </w:tcPr>
                <w:p w14:paraId="179DC42B"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Ibagué</w:t>
                  </w:r>
                </w:p>
              </w:tc>
              <w:tc>
                <w:tcPr>
                  <w:tcW w:w="1598" w:type="dxa"/>
                  <w:vMerge w:val="restart"/>
                  <w:tcBorders>
                    <w:top w:val="nil"/>
                    <w:left w:val="single" w:sz="4" w:space="0" w:color="auto"/>
                    <w:bottom w:val="single" w:sz="8" w:space="0" w:color="000000"/>
                    <w:right w:val="nil"/>
                  </w:tcBorders>
                  <w:shd w:val="clear" w:color="auto" w:fill="auto"/>
                  <w:noWrap/>
                  <w:vAlign w:val="center"/>
                  <w:hideMark/>
                </w:tcPr>
                <w:p w14:paraId="1A7B5C52"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350-168129</w:t>
                  </w:r>
                </w:p>
              </w:tc>
              <w:tc>
                <w:tcPr>
                  <w:tcW w:w="2986" w:type="dxa"/>
                  <w:vMerge w:val="restart"/>
                  <w:tcBorders>
                    <w:top w:val="nil"/>
                    <w:left w:val="single" w:sz="4" w:space="0" w:color="auto"/>
                    <w:bottom w:val="single" w:sz="8" w:space="0" w:color="000000"/>
                    <w:right w:val="single" w:sz="8" w:space="0" w:color="auto"/>
                  </w:tcBorders>
                  <w:shd w:val="clear" w:color="auto" w:fill="auto"/>
                  <w:vAlign w:val="center"/>
                  <w:hideMark/>
                </w:tcPr>
                <w:p w14:paraId="09918032"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 xml:space="preserve">Carrera 3 No. 27 - 83 Esquina                Barrio </w:t>
                  </w:r>
                  <w:proofErr w:type="spellStart"/>
                  <w:r w:rsidRPr="00C24D0E">
                    <w:rPr>
                      <w:rFonts w:ascii="Arial Narrow" w:hAnsi="Arial Narrow" w:cs="Calibri"/>
                      <w:color w:val="000000"/>
                      <w:lang w:eastAsia="es-CO"/>
                    </w:rPr>
                    <w:t>Claret</w:t>
                  </w:r>
                  <w:proofErr w:type="spellEnd"/>
                  <w:r w:rsidRPr="00C24D0E">
                    <w:rPr>
                      <w:rFonts w:ascii="Arial Narrow" w:hAnsi="Arial Narrow" w:cs="Calibri"/>
                      <w:color w:val="000000"/>
                      <w:lang w:eastAsia="es-CO"/>
                    </w:rPr>
                    <w:t xml:space="preserve">          </w:t>
                  </w:r>
                </w:p>
              </w:tc>
              <w:tc>
                <w:tcPr>
                  <w:tcW w:w="352" w:type="dxa"/>
                  <w:vAlign w:val="center"/>
                  <w:hideMark/>
                </w:tcPr>
                <w:p w14:paraId="2DEFBFCD" w14:textId="77777777" w:rsidR="00C24D0E" w:rsidRPr="00C24D0E" w:rsidRDefault="00C24D0E" w:rsidP="00C24D0E">
                  <w:pPr>
                    <w:framePr w:hSpace="141" w:wrap="around" w:vAnchor="text" w:hAnchor="margin" w:x="-72" w:y="63"/>
                    <w:rPr>
                      <w:rFonts w:ascii="Arial Narrow" w:hAnsi="Arial Narrow"/>
                      <w:lang w:eastAsia="es-CO"/>
                    </w:rPr>
                  </w:pPr>
                </w:p>
              </w:tc>
            </w:tr>
            <w:tr w:rsidR="00C24D0E" w:rsidRPr="00C24D0E" w14:paraId="2A45845B" w14:textId="77777777" w:rsidTr="00C24D0E">
              <w:trPr>
                <w:trHeight w:val="495"/>
              </w:trPr>
              <w:tc>
                <w:tcPr>
                  <w:tcW w:w="874" w:type="dxa"/>
                  <w:vMerge/>
                  <w:tcBorders>
                    <w:top w:val="nil"/>
                    <w:left w:val="single" w:sz="8" w:space="0" w:color="auto"/>
                    <w:bottom w:val="single" w:sz="8" w:space="0" w:color="000000"/>
                    <w:right w:val="single" w:sz="4" w:space="0" w:color="auto"/>
                  </w:tcBorders>
                  <w:vAlign w:val="center"/>
                  <w:hideMark/>
                </w:tcPr>
                <w:p w14:paraId="048547FB"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819" w:type="dxa"/>
                  <w:vMerge/>
                  <w:tcBorders>
                    <w:top w:val="nil"/>
                    <w:left w:val="single" w:sz="4" w:space="0" w:color="auto"/>
                    <w:bottom w:val="single" w:sz="8" w:space="0" w:color="000000"/>
                    <w:right w:val="single" w:sz="4" w:space="0" w:color="auto"/>
                  </w:tcBorders>
                  <w:vAlign w:val="center"/>
                  <w:hideMark/>
                </w:tcPr>
                <w:p w14:paraId="08270A21" w14:textId="77777777" w:rsidR="00C24D0E" w:rsidRPr="00C24D0E" w:rsidRDefault="00C24D0E" w:rsidP="00C24D0E">
                  <w:pPr>
                    <w:framePr w:hSpace="141" w:wrap="around" w:vAnchor="text" w:hAnchor="margin" w:x="-72" w:y="63"/>
                    <w:rPr>
                      <w:rFonts w:ascii="Arial Narrow" w:hAnsi="Arial Narrow"/>
                      <w:b/>
                      <w:bCs/>
                      <w:color w:val="000000"/>
                      <w:lang w:eastAsia="es-CO"/>
                    </w:rPr>
                  </w:pPr>
                </w:p>
              </w:tc>
              <w:tc>
                <w:tcPr>
                  <w:tcW w:w="1785" w:type="dxa"/>
                  <w:vMerge/>
                  <w:tcBorders>
                    <w:top w:val="nil"/>
                    <w:left w:val="single" w:sz="4" w:space="0" w:color="auto"/>
                    <w:bottom w:val="single" w:sz="8" w:space="0" w:color="000000"/>
                    <w:right w:val="single" w:sz="4" w:space="0" w:color="auto"/>
                  </w:tcBorders>
                  <w:vAlign w:val="center"/>
                  <w:hideMark/>
                </w:tcPr>
                <w:p w14:paraId="5CBC5254"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1598" w:type="dxa"/>
                  <w:vMerge/>
                  <w:tcBorders>
                    <w:top w:val="nil"/>
                    <w:left w:val="single" w:sz="4" w:space="0" w:color="auto"/>
                    <w:bottom w:val="single" w:sz="8" w:space="0" w:color="000000"/>
                    <w:right w:val="nil"/>
                  </w:tcBorders>
                  <w:vAlign w:val="center"/>
                  <w:hideMark/>
                </w:tcPr>
                <w:p w14:paraId="3FAF3F27" w14:textId="77777777" w:rsidR="00C24D0E" w:rsidRPr="00C24D0E" w:rsidRDefault="00C24D0E" w:rsidP="00C24D0E">
                  <w:pPr>
                    <w:framePr w:hSpace="141" w:wrap="around" w:vAnchor="text" w:hAnchor="margin" w:x="-72" w:y="63"/>
                    <w:rPr>
                      <w:rFonts w:ascii="Arial Narrow" w:hAnsi="Arial Narrow" w:cs="Arial"/>
                      <w:color w:val="000000"/>
                      <w:lang w:eastAsia="es-CO"/>
                    </w:rPr>
                  </w:pPr>
                </w:p>
              </w:tc>
              <w:tc>
                <w:tcPr>
                  <w:tcW w:w="2986" w:type="dxa"/>
                  <w:vMerge/>
                  <w:tcBorders>
                    <w:top w:val="nil"/>
                    <w:left w:val="single" w:sz="4" w:space="0" w:color="auto"/>
                    <w:bottom w:val="single" w:sz="8" w:space="0" w:color="000000"/>
                    <w:right w:val="single" w:sz="8" w:space="0" w:color="auto"/>
                  </w:tcBorders>
                  <w:vAlign w:val="center"/>
                  <w:hideMark/>
                </w:tcPr>
                <w:p w14:paraId="41167E74" w14:textId="77777777" w:rsidR="00C24D0E" w:rsidRPr="00C24D0E" w:rsidRDefault="00C24D0E" w:rsidP="00C24D0E">
                  <w:pPr>
                    <w:framePr w:hSpace="141" w:wrap="around" w:vAnchor="text" w:hAnchor="margin" w:x="-72" w:y="63"/>
                    <w:rPr>
                      <w:rFonts w:ascii="Arial Narrow" w:hAnsi="Arial Narrow"/>
                      <w:color w:val="000000"/>
                      <w:lang w:eastAsia="es-CO"/>
                    </w:rPr>
                  </w:pPr>
                </w:p>
              </w:tc>
              <w:tc>
                <w:tcPr>
                  <w:tcW w:w="352" w:type="dxa"/>
                  <w:tcBorders>
                    <w:top w:val="nil"/>
                    <w:left w:val="nil"/>
                    <w:bottom w:val="nil"/>
                    <w:right w:val="nil"/>
                  </w:tcBorders>
                  <w:shd w:val="clear" w:color="auto" w:fill="auto"/>
                  <w:noWrap/>
                  <w:vAlign w:val="bottom"/>
                  <w:hideMark/>
                </w:tcPr>
                <w:p w14:paraId="16FE0654" w14:textId="77777777" w:rsidR="00C24D0E" w:rsidRPr="00C24D0E" w:rsidRDefault="00C24D0E" w:rsidP="00C24D0E">
                  <w:pPr>
                    <w:framePr w:hSpace="141" w:wrap="around" w:vAnchor="text" w:hAnchor="margin" w:x="-72" w:y="63"/>
                    <w:jc w:val="center"/>
                    <w:rPr>
                      <w:rFonts w:ascii="Arial Narrow" w:hAnsi="Arial Narrow"/>
                      <w:color w:val="000000"/>
                      <w:lang w:eastAsia="es-CO"/>
                    </w:rPr>
                  </w:pPr>
                </w:p>
              </w:tc>
            </w:tr>
            <w:tr w:rsidR="00C24D0E" w:rsidRPr="00C24D0E" w14:paraId="4FC4DB8E" w14:textId="77777777" w:rsidTr="00C24D0E">
              <w:trPr>
                <w:trHeight w:val="660"/>
              </w:trPr>
              <w:tc>
                <w:tcPr>
                  <w:tcW w:w="874" w:type="dxa"/>
                  <w:tcBorders>
                    <w:top w:val="nil"/>
                    <w:left w:val="single" w:sz="8" w:space="0" w:color="auto"/>
                    <w:bottom w:val="single" w:sz="8" w:space="0" w:color="auto"/>
                    <w:right w:val="single" w:sz="4" w:space="0" w:color="auto"/>
                  </w:tcBorders>
                  <w:shd w:val="clear" w:color="auto" w:fill="auto"/>
                  <w:vAlign w:val="center"/>
                  <w:hideMark/>
                </w:tcPr>
                <w:p w14:paraId="47F3679B"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18</w:t>
                  </w:r>
                </w:p>
              </w:tc>
              <w:tc>
                <w:tcPr>
                  <w:tcW w:w="1819" w:type="dxa"/>
                  <w:tcBorders>
                    <w:top w:val="nil"/>
                    <w:left w:val="nil"/>
                    <w:bottom w:val="single" w:sz="8" w:space="0" w:color="auto"/>
                    <w:right w:val="single" w:sz="4" w:space="0" w:color="auto"/>
                  </w:tcBorders>
                  <w:shd w:val="clear" w:color="auto" w:fill="auto"/>
                  <w:vAlign w:val="center"/>
                  <w:hideMark/>
                </w:tcPr>
                <w:p w14:paraId="5FDA8943" w14:textId="77777777" w:rsidR="00C24D0E" w:rsidRPr="00C24D0E" w:rsidRDefault="00C24D0E" w:rsidP="00C24D0E">
                  <w:pPr>
                    <w:framePr w:hSpace="141" w:wrap="around" w:vAnchor="text" w:hAnchor="margin" w:x="-72" w:y="63"/>
                    <w:jc w:val="center"/>
                    <w:rPr>
                      <w:rFonts w:ascii="Arial Narrow" w:hAnsi="Arial Narrow"/>
                      <w:b/>
                      <w:bCs/>
                      <w:color w:val="000000"/>
                      <w:lang w:eastAsia="es-CO"/>
                    </w:rPr>
                  </w:pPr>
                  <w:r w:rsidRPr="00C24D0E">
                    <w:rPr>
                      <w:rFonts w:ascii="Arial Narrow" w:hAnsi="Arial Narrow" w:cs="Calibri"/>
                      <w:b/>
                      <w:bCs/>
                      <w:color w:val="000000"/>
                      <w:lang w:eastAsia="es-CO"/>
                    </w:rPr>
                    <w:t>Valle</w:t>
                  </w:r>
                </w:p>
              </w:tc>
              <w:tc>
                <w:tcPr>
                  <w:tcW w:w="1785" w:type="dxa"/>
                  <w:tcBorders>
                    <w:top w:val="nil"/>
                    <w:left w:val="nil"/>
                    <w:bottom w:val="single" w:sz="8" w:space="0" w:color="auto"/>
                    <w:right w:val="single" w:sz="4" w:space="0" w:color="auto"/>
                  </w:tcBorders>
                  <w:shd w:val="clear" w:color="auto" w:fill="auto"/>
                  <w:vAlign w:val="center"/>
                  <w:hideMark/>
                </w:tcPr>
                <w:p w14:paraId="5DD0B504"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Santiago de Cali</w:t>
                  </w:r>
                </w:p>
              </w:tc>
              <w:tc>
                <w:tcPr>
                  <w:tcW w:w="1598" w:type="dxa"/>
                  <w:tcBorders>
                    <w:top w:val="nil"/>
                    <w:left w:val="nil"/>
                    <w:bottom w:val="single" w:sz="8" w:space="0" w:color="auto"/>
                    <w:right w:val="single" w:sz="4" w:space="0" w:color="auto"/>
                  </w:tcBorders>
                  <w:shd w:val="clear" w:color="auto" w:fill="auto"/>
                  <w:noWrap/>
                  <w:vAlign w:val="center"/>
                  <w:hideMark/>
                </w:tcPr>
                <w:p w14:paraId="2ABD46F3" w14:textId="77777777" w:rsidR="00C24D0E" w:rsidRPr="00C24D0E" w:rsidRDefault="00C24D0E" w:rsidP="00C24D0E">
                  <w:pPr>
                    <w:framePr w:hSpace="141" w:wrap="around" w:vAnchor="text" w:hAnchor="margin" w:x="-72" w:y="63"/>
                    <w:jc w:val="center"/>
                    <w:rPr>
                      <w:rFonts w:ascii="Arial Narrow" w:hAnsi="Arial Narrow" w:cs="Arial"/>
                      <w:color w:val="000000"/>
                      <w:lang w:eastAsia="es-CO"/>
                    </w:rPr>
                  </w:pPr>
                  <w:r w:rsidRPr="00C24D0E">
                    <w:rPr>
                      <w:rFonts w:ascii="Arial Narrow" w:hAnsi="Arial Narrow" w:cs="Arial"/>
                      <w:color w:val="000000"/>
                      <w:lang w:eastAsia="es-CO"/>
                    </w:rPr>
                    <w:t>370-206613</w:t>
                  </w:r>
                </w:p>
              </w:tc>
              <w:tc>
                <w:tcPr>
                  <w:tcW w:w="2986" w:type="dxa"/>
                  <w:tcBorders>
                    <w:top w:val="nil"/>
                    <w:left w:val="nil"/>
                    <w:bottom w:val="single" w:sz="8" w:space="0" w:color="auto"/>
                    <w:right w:val="single" w:sz="8" w:space="0" w:color="auto"/>
                  </w:tcBorders>
                  <w:shd w:val="clear" w:color="auto" w:fill="auto"/>
                  <w:vAlign w:val="center"/>
                  <w:hideMark/>
                </w:tcPr>
                <w:p w14:paraId="3A57B2B7" w14:textId="77777777" w:rsidR="00C24D0E" w:rsidRPr="00C24D0E" w:rsidRDefault="00C24D0E" w:rsidP="00C24D0E">
                  <w:pPr>
                    <w:framePr w:hSpace="141" w:wrap="around" w:vAnchor="text" w:hAnchor="margin" w:x="-72" w:y="63"/>
                    <w:jc w:val="center"/>
                    <w:rPr>
                      <w:rFonts w:ascii="Arial Narrow" w:hAnsi="Arial Narrow"/>
                      <w:color w:val="000000"/>
                      <w:lang w:eastAsia="es-CO"/>
                    </w:rPr>
                  </w:pPr>
                  <w:r w:rsidRPr="00C24D0E">
                    <w:rPr>
                      <w:rFonts w:ascii="Arial Narrow" w:hAnsi="Arial Narrow" w:cs="Calibri"/>
                      <w:color w:val="000000"/>
                      <w:lang w:eastAsia="es-CO"/>
                    </w:rPr>
                    <w:t>Avenida 3 Norte No. 23AN - 02</w:t>
                  </w:r>
                </w:p>
              </w:tc>
              <w:tc>
                <w:tcPr>
                  <w:tcW w:w="352" w:type="dxa"/>
                  <w:vAlign w:val="center"/>
                  <w:hideMark/>
                </w:tcPr>
                <w:p w14:paraId="516FF989" w14:textId="77777777" w:rsidR="00C24D0E" w:rsidRPr="00C24D0E" w:rsidRDefault="00C24D0E" w:rsidP="00C24D0E">
                  <w:pPr>
                    <w:framePr w:hSpace="141" w:wrap="around" w:vAnchor="text" w:hAnchor="margin" w:x="-72" w:y="63"/>
                    <w:rPr>
                      <w:rFonts w:ascii="Arial Narrow" w:hAnsi="Arial Narrow"/>
                      <w:lang w:eastAsia="es-CO"/>
                    </w:rPr>
                  </w:pPr>
                </w:p>
              </w:tc>
            </w:tr>
          </w:tbl>
          <w:p w14:paraId="6A5A8BDC" w14:textId="11E3067B" w:rsidR="00C24D0E" w:rsidRPr="00C24D0E" w:rsidRDefault="00C24D0E" w:rsidP="00C24D0E">
            <w:pPr>
              <w:spacing w:line="240" w:lineRule="atLeast"/>
              <w:jc w:val="both"/>
              <w:rPr>
                <w:rFonts w:ascii="Arial Narrow" w:hAnsi="Arial Narrow" w:cs="Calibri"/>
                <w:lang w:val="es-CO"/>
              </w:rPr>
            </w:pPr>
          </w:p>
        </w:tc>
      </w:tr>
      <w:tr w:rsidR="00C24D0E" w:rsidRPr="00C24D0E" w14:paraId="646D73EC" w14:textId="77777777" w:rsidTr="00C24D0E">
        <w:trPr>
          <w:cantSplit/>
          <w:trHeight w:val="255"/>
        </w:trPr>
        <w:tc>
          <w:tcPr>
            <w:tcW w:w="5000" w:type="pct"/>
            <w:gridSpan w:val="2"/>
          </w:tcPr>
          <w:p w14:paraId="584B8656" w14:textId="77777777" w:rsidR="00C24D0E" w:rsidRPr="00C24D0E" w:rsidRDefault="00C24D0E" w:rsidP="00C24D0E">
            <w:pPr>
              <w:tabs>
                <w:tab w:val="left" w:pos="9180"/>
              </w:tabs>
              <w:ind w:right="-81"/>
              <w:jc w:val="both"/>
              <w:rPr>
                <w:rFonts w:ascii="Arial Narrow" w:hAnsi="Arial Narrow"/>
              </w:rPr>
            </w:pPr>
            <w:r w:rsidRPr="00C24D0E">
              <w:rPr>
                <w:rFonts w:ascii="Arial Narrow" w:hAnsi="Arial Narrow" w:cs="Arial"/>
                <w:b/>
              </w:rPr>
              <w:lastRenderedPageBreak/>
              <w:t xml:space="preserve">VALOR TOTAL: </w:t>
            </w:r>
            <w:r w:rsidRPr="00C24D0E">
              <w:rPr>
                <w:rFonts w:ascii="Arial Narrow" w:hAnsi="Arial Narrow" w:cs="Arial"/>
                <w:bCs/>
              </w:rPr>
              <w:t>El valor del contrato</w:t>
            </w:r>
            <w:r w:rsidRPr="00C24D0E">
              <w:rPr>
                <w:rFonts w:ascii="Arial Narrow" w:hAnsi="Arial Narrow" w:cs="Arial"/>
                <w:lang w:eastAsia="es-CO"/>
              </w:rPr>
              <w:t xml:space="preserve"> es hasta por la suma de </w:t>
            </w:r>
            <w:r w:rsidRPr="00C24D0E">
              <w:rPr>
                <w:rFonts w:ascii="Arial Narrow" w:hAnsi="Arial Narrow" w:cs="Arial"/>
                <w:b/>
                <w:lang w:eastAsia="es-CO"/>
              </w:rPr>
              <w:t>(</w:t>
            </w:r>
            <w:r w:rsidRPr="00C24D0E">
              <w:rPr>
                <w:rFonts w:ascii="Arial Narrow" w:hAnsi="Arial Narrow" w:cs="Arial"/>
                <w:u w:val="single"/>
                <w:lang w:eastAsia="es-CO"/>
              </w:rPr>
              <w:t>será el valor de la menor propuesta que cumpla con las condiciones establecidas en la invitación</w:t>
            </w:r>
            <w:r w:rsidRPr="00C24D0E">
              <w:rPr>
                <w:rFonts w:ascii="Arial Narrow" w:hAnsi="Arial Narrow" w:cs="Arial"/>
                <w:b/>
                <w:lang w:eastAsia="es-CO"/>
              </w:rPr>
              <w:t>)</w:t>
            </w:r>
            <w:r w:rsidRPr="00C24D0E">
              <w:rPr>
                <w:rFonts w:ascii="Arial Narrow" w:hAnsi="Arial Narrow" w:cs="Arial"/>
                <w:bCs/>
              </w:rPr>
              <w:t xml:space="preserve"> El valor incluye IVA y todos los costos directos e indirectos, los impuestos, tasas y contribuciones que con lleve la celebración y ejecución total del contrato.</w:t>
            </w:r>
          </w:p>
        </w:tc>
      </w:tr>
      <w:tr w:rsidR="00C24D0E" w:rsidRPr="00C24D0E" w14:paraId="0B74B2F1" w14:textId="77777777" w:rsidTr="00C24D0E">
        <w:trPr>
          <w:cantSplit/>
          <w:trHeight w:val="255"/>
        </w:trPr>
        <w:tc>
          <w:tcPr>
            <w:tcW w:w="1285" w:type="pct"/>
          </w:tcPr>
          <w:p w14:paraId="5605070A" w14:textId="77777777" w:rsidR="00C24D0E" w:rsidRPr="00C24D0E" w:rsidRDefault="00C24D0E" w:rsidP="00C24D0E">
            <w:pPr>
              <w:widowControl w:val="0"/>
              <w:jc w:val="both"/>
              <w:rPr>
                <w:rFonts w:ascii="Arial Narrow" w:hAnsi="Arial Narrow" w:cs="Arial"/>
                <w:b/>
                <w:lang w:val="es-CO"/>
              </w:rPr>
            </w:pPr>
            <w:r w:rsidRPr="00C24D0E">
              <w:rPr>
                <w:rFonts w:ascii="Arial Narrow" w:hAnsi="Arial Narrow" w:cs="Arial"/>
                <w:b/>
                <w:lang w:val="es-CO"/>
              </w:rPr>
              <w:t>DISPONIBILIDAD PRESUPUESTAL</w:t>
            </w:r>
          </w:p>
        </w:tc>
        <w:tc>
          <w:tcPr>
            <w:tcW w:w="3715" w:type="pct"/>
          </w:tcPr>
          <w:p w14:paraId="026120B7" w14:textId="6294D327" w:rsidR="00C24D0E" w:rsidRPr="00C24D0E" w:rsidRDefault="00C24D0E" w:rsidP="00C24D0E">
            <w:pPr>
              <w:autoSpaceDE w:val="0"/>
              <w:autoSpaceDN w:val="0"/>
              <w:adjustRightInd w:val="0"/>
              <w:jc w:val="both"/>
              <w:rPr>
                <w:rFonts w:ascii="Arial Narrow" w:hAnsi="Arial Narrow" w:cs="Arial"/>
                <w:b/>
                <w:bCs/>
              </w:rPr>
            </w:pPr>
            <w:r w:rsidRPr="00C24D0E">
              <w:rPr>
                <w:rFonts w:ascii="Arial Narrow" w:hAnsi="Arial Narrow" w:cs="Arial"/>
              </w:rPr>
              <w:t>Para atender la contratación que resulte de este proceso de selección, el Ministerio del Trabajo cuenta con el siguiente Certificado de Disponibilidad Presupuestal</w:t>
            </w:r>
            <w:r w:rsidR="00CE396B">
              <w:rPr>
                <w:rFonts w:ascii="Arial Narrow" w:hAnsi="Arial Narrow" w:cs="Arial"/>
                <w:b/>
                <w:bCs/>
              </w:rPr>
              <w:t>:</w:t>
            </w:r>
          </w:p>
          <w:p w14:paraId="6330CE57" w14:textId="77777777" w:rsidR="00C24D0E" w:rsidRPr="00C24D0E" w:rsidRDefault="00C24D0E" w:rsidP="00C24D0E">
            <w:pPr>
              <w:jc w:val="both"/>
              <w:rPr>
                <w:rFonts w:ascii="Arial Narrow" w:hAnsi="Arial Narrow"/>
                <w:b/>
              </w:rPr>
            </w:pPr>
            <w:r w:rsidRPr="00C24D0E">
              <w:rPr>
                <w:rFonts w:ascii="Arial Narrow" w:hAnsi="Arial Narrow"/>
                <w:b/>
              </w:rPr>
              <w:t xml:space="preserve">Número: </w:t>
            </w:r>
            <w:r w:rsidRPr="00C24D0E">
              <w:rPr>
                <w:rFonts w:ascii="Arial Narrow" w:hAnsi="Arial Narrow"/>
                <w:b/>
              </w:rPr>
              <w:tab/>
              <w:t>66720</w:t>
            </w:r>
          </w:p>
          <w:p w14:paraId="6268D2D9" w14:textId="77777777" w:rsidR="00C24D0E" w:rsidRPr="00C24D0E" w:rsidRDefault="00C24D0E" w:rsidP="00C24D0E">
            <w:pPr>
              <w:jc w:val="both"/>
              <w:rPr>
                <w:rFonts w:ascii="Arial Narrow" w:hAnsi="Arial Narrow"/>
                <w:b/>
              </w:rPr>
            </w:pPr>
            <w:r w:rsidRPr="00C24D0E">
              <w:rPr>
                <w:rFonts w:ascii="Arial Narrow" w:hAnsi="Arial Narrow"/>
                <w:b/>
              </w:rPr>
              <w:t>Fecha:</w:t>
            </w:r>
            <w:r w:rsidRPr="00C24D0E">
              <w:rPr>
                <w:rFonts w:ascii="Arial Narrow" w:hAnsi="Arial Narrow" w:cs="Arial"/>
                <w:bCs/>
              </w:rPr>
              <w:t xml:space="preserve">   </w:t>
            </w:r>
            <w:r w:rsidRPr="00C24D0E">
              <w:rPr>
                <w:rFonts w:ascii="Arial Narrow" w:hAnsi="Arial Narrow" w:cs="Arial"/>
                <w:bCs/>
              </w:rPr>
              <w:tab/>
            </w:r>
            <w:r w:rsidRPr="00C24D0E">
              <w:rPr>
                <w:rFonts w:ascii="Arial Narrow" w:hAnsi="Arial Narrow" w:cs="Arial"/>
                <w:b/>
              </w:rPr>
              <w:t>18 de septiembre de 2020</w:t>
            </w:r>
          </w:p>
          <w:p w14:paraId="6A6DA73F" w14:textId="77777777" w:rsidR="00C24D0E" w:rsidRPr="00C24D0E" w:rsidRDefault="00C24D0E" w:rsidP="00C24D0E">
            <w:pPr>
              <w:ind w:left="1410" w:hanging="1410"/>
              <w:jc w:val="both"/>
              <w:rPr>
                <w:rFonts w:ascii="Arial Narrow" w:hAnsi="Arial Narrow" w:cs="Arial"/>
                <w:b/>
              </w:rPr>
            </w:pPr>
            <w:r w:rsidRPr="00C24D0E">
              <w:rPr>
                <w:rFonts w:ascii="Arial Narrow" w:hAnsi="Arial Narrow"/>
                <w:b/>
              </w:rPr>
              <w:t>Valor:</w:t>
            </w:r>
            <w:r w:rsidRPr="00C24D0E">
              <w:rPr>
                <w:rFonts w:ascii="Arial Narrow" w:hAnsi="Arial Narrow" w:cs="Arial"/>
                <w:bCs/>
              </w:rPr>
              <w:t xml:space="preserve"> </w:t>
            </w:r>
            <w:r w:rsidRPr="00C24D0E">
              <w:rPr>
                <w:rFonts w:ascii="Arial Narrow" w:hAnsi="Arial Narrow" w:cs="Arial"/>
                <w:bCs/>
              </w:rPr>
              <w:tab/>
            </w:r>
            <w:r w:rsidRPr="00C24D0E">
              <w:rPr>
                <w:rFonts w:ascii="Arial Narrow" w:hAnsi="Arial Narrow" w:cs="Arial"/>
                <w:bCs/>
              </w:rPr>
              <w:tab/>
            </w:r>
            <w:r w:rsidRPr="00C24D0E">
              <w:rPr>
                <w:rFonts w:ascii="Arial Narrow" w:hAnsi="Arial Narrow" w:cs="Arial"/>
                <w:b/>
              </w:rPr>
              <w:t>SETENTA Y CINCO MILLONES SETECIENTOS CINCUENTA Y SEIS MIL OCHOCIENTOS TREINTA Y CUATRO PESOS ($75’756.834.</w:t>
            </w:r>
            <w:r w:rsidRPr="00C24D0E">
              <w:rPr>
                <w:rFonts w:ascii="Arial Narrow" w:hAnsi="Arial Narrow"/>
                <w:b/>
              </w:rPr>
              <w:t xml:space="preserve">00) </w:t>
            </w:r>
            <w:r w:rsidRPr="00C24D0E">
              <w:rPr>
                <w:rFonts w:ascii="Arial Narrow" w:hAnsi="Arial Narrow" w:cs="Arial"/>
                <w:b/>
              </w:rPr>
              <w:t>MONEDA CORRIENTE</w:t>
            </w:r>
          </w:p>
          <w:p w14:paraId="0BB6029E" w14:textId="77777777" w:rsidR="00C24D0E" w:rsidRPr="00C24D0E" w:rsidRDefault="00C24D0E" w:rsidP="00C24D0E">
            <w:pPr>
              <w:jc w:val="both"/>
              <w:rPr>
                <w:rFonts w:ascii="Arial Narrow" w:hAnsi="Arial Narrow"/>
                <w:b/>
              </w:rPr>
            </w:pPr>
          </w:p>
          <w:p w14:paraId="608F1BFF" w14:textId="77777777" w:rsidR="00C24D0E" w:rsidRPr="00C24D0E" w:rsidRDefault="00C24D0E" w:rsidP="00C24D0E">
            <w:pPr>
              <w:pStyle w:val="Prrafodelista"/>
              <w:spacing w:after="0" w:line="240" w:lineRule="auto"/>
              <w:ind w:left="1410" w:right="-79" w:hanging="1410"/>
              <w:jc w:val="both"/>
              <w:rPr>
                <w:rFonts w:ascii="Arial Narrow" w:hAnsi="Arial Narrow" w:cs="Arial"/>
                <w:sz w:val="24"/>
                <w:szCs w:val="24"/>
              </w:rPr>
            </w:pPr>
            <w:r w:rsidRPr="00C24D0E">
              <w:rPr>
                <w:rFonts w:ascii="Arial Narrow" w:hAnsi="Arial Narrow"/>
                <w:b/>
                <w:sz w:val="24"/>
                <w:szCs w:val="24"/>
              </w:rPr>
              <w:t>Concepto:</w:t>
            </w:r>
            <w:r w:rsidRPr="00C24D0E">
              <w:rPr>
                <w:rFonts w:ascii="Arial Narrow" w:hAnsi="Arial Narrow" w:cs="Arial"/>
                <w:bCs/>
                <w:sz w:val="24"/>
                <w:szCs w:val="24"/>
                <w:lang w:val="es-ES"/>
              </w:rPr>
              <w:t xml:space="preserve"> </w:t>
            </w:r>
            <w:r w:rsidRPr="00C24D0E">
              <w:rPr>
                <w:rFonts w:ascii="Arial Narrow" w:hAnsi="Arial Narrow" w:cs="Arial"/>
                <w:bCs/>
                <w:sz w:val="24"/>
                <w:szCs w:val="24"/>
                <w:lang w:val="es-ES"/>
              </w:rPr>
              <w:tab/>
            </w:r>
            <w:r w:rsidRPr="00C24D0E">
              <w:rPr>
                <w:rFonts w:ascii="Arial Narrow" w:hAnsi="Arial Narrow" w:cs="Arial"/>
                <w:sz w:val="24"/>
                <w:szCs w:val="24"/>
              </w:rPr>
              <w:t>Realizar avalúos comerciales de los bienes inmuebles de propiedad del Ministerio del Trabajo, ubicados en diferentes ciudades y municipios de Colombia, de acuerdo con lineamientos y metodologías establecidas por la Ley.</w:t>
            </w:r>
          </w:p>
          <w:p w14:paraId="19EBF077" w14:textId="1F0DC8FF" w:rsidR="00C24D0E" w:rsidRPr="00C24D0E" w:rsidRDefault="00C24D0E" w:rsidP="00C24D0E">
            <w:pPr>
              <w:autoSpaceDE w:val="0"/>
              <w:autoSpaceDN w:val="0"/>
              <w:adjustRightInd w:val="0"/>
              <w:jc w:val="both"/>
              <w:rPr>
                <w:rFonts w:ascii="Arial Narrow" w:hAnsi="Arial Narrow" w:cs="Arial"/>
                <w:lang w:eastAsia="en-US"/>
              </w:rPr>
            </w:pPr>
            <w:r w:rsidRPr="00C24D0E">
              <w:rPr>
                <w:rFonts w:ascii="Arial Narrow" w:eastAsia="Calibri" w:hAnsi="Arial Narrow"/>
                <w:b/>
                <w:lang w:eastAsia="en-US"/>
              </w:rPr>
              <w:t xml:space="preserve">Uso Presupuestal: </w:t>
            </w:r>
            <w:r w:rsidRPr="00C24D0E">
              <w:rPr>
                <w:rFonts w:ascii="Arial Narrow" w:eastAsia="Calibri" w:hAnsi="Arial Narrow"/>
                <w:lang w:eastAsia="en-US"/>
              </w:rPr>
              <w:t>A-02-02-02-007-002-01 SERVICIOS INMOBILIARIOS RELATIVOS A BIENES RAICES O ARRENDADOS</w:t>
            </w:r>
          </w:p>
        </w:tc>
      </w:tr>
      <w:tr w:rsidR="00C24D0E" w:rsidRPr="00C24D0E" w14:paraId="6953C0EC" w14:textId="77777777" w:rsidTr="00C24D0E">
        <w:trPr>
          <w:cantSplit/>
          <w:trHeight w:val="587"/>
        </w:trPr>
        <w:tc>
          <w:tcPr>
            <w:tcW w:w="5000" w:type="pct"/>
            <w:gridSpan w:val="2"/>
          </w:tcPr>
          <w:p w14:paraId="2DB45A68" w14:textId="6C8CCE4E" w:rsidR="00C24D0E" w:rsidRPr="00CE396B" w:rsidRDefault="00CE396B" w:rsidP="00C24D0E">
            <w:pPr>
              <w:jc w:val="both"/>
              <w:rPr>
                <w:rFonts w:ascii="Arial Narrow" w:hAnsi="Arial Narrow"/>
                <w:b/>
                <w:bCs/>
              </w:rPr>
            </w:pPr>
            <w:r>
              <w:rPr>
                <w:rFonts w:ascii="Arial Narrow" w:hAnsi="Arial Narrow"/>
                <w:b/>
                <w:bCs/>
              </w:rPr>
              <w:t xml:space="preserve">PLAZO DE EJECUCIÓN: </w:t>
            </w:r>
          </w:p>
          <w:p w14:paraId="5BAF260E" w14:textId="4C713E3E" w:rsidR="00C24D0E" w:rsidRPr="00C24D0E" w:rsidRDefault="00C24D0E" w:rsidP="00C24D0E">
            <w:pPr>
              <w:jc w:val="both"/>
              <w:rPr>
                <w:rFonts w:ascii="Arial Narrow" w:hAnsi="Arial Narrow"/>
                <w:bCs/>
              </w:rPr>
            </w:pPr>
            <w:r w:rsidRPr="00C24D0E">
              <w:rPr>
                <w:rFonts w:ascii="Arial Narrow" w:hAnsi="Arial Narrow"/>
                <w:bCs/>
              </w:rPr>
              <w:t>El plazo de ejecución del contrato será de sesenta (60) días calendario contados a partir del inicio de ejecución en la plataforma SECOP II, previo cumplimiento de los requisitos legales de ejecución, es decir, la expedición del registro presupuestal, y aprobación de la garantía.</w:t>
            </w:r>
          </w:p>
        </w:tc>
      </w:tr>
      <w:tr w:rsidR="00C24D0E" w:rsidRPr="00C24D0E" w14:paraId="5E1AC480" w14:textId="77777777" w:rsidTr="00C24D0E">
        <w:trPr>
          <w:trHeight w:val="440"/>
        </w:trPr>
        <w:tc>
          <w:tcPr>
            <w:tcW w:w="5000" w:type="pct"/>
            <w:gridSpan w:val="2"/>
          </w:tcPr>
          <w:p w14:paraId="4D1D15C5" w14:textId="77777777" w:rsidR="00C24D0E" w:rsidRPr="00C24D0E" w:rsidRDefault="00C24D0E" w:rsidP="00C24D0E">
            <w:pPr>
              <w:autoSpaceDE w:val="0"/>
              <w:autoSpaceDN w:val="0"/>
              <w:adjustRightInd w:val="0"/>
              <w:jc w:val="both"/>
              <w:rPr>
                <w:rFonts w:ascii="Arial Narrow" w:hAnsi="Arial Narrow" w:cs="Arial"/>
                <w:b/>
              </w:rPr>
            </w:pPr>
            <w:r w:rsidRPr="00C24D0E">
              <w:rPr>
                <w:rFonts w:ascii="Arial Narrow" w:hAnsi="Arial Narrow" w:cs="Arial"/>
                <w:b/>
              </w:rPr>
              <w:t>OBLIGACIONES DEL CONTRATISTA:</w:t>
            </w:r>
          </w:p>
          <w:p w14:paraId="6FD8FFF4" w14:textId="77777777" w:rsidR="00C24D0E" w:rsidRPr="00C24D0E" w:rsidRDefault="00C24D0E" w:rsidP="00C24D0E">
            <w:pPr>
              <w:autoSpaceDE w:val="0"/>
              <w:autoSpaceDN w:val="0"/>
              <w:adjustRightInd w:val="0"/>
              <w:jc w:val="both"/>
              <w:rPr>
                <w:rFonts w:ascii="Arial Narrow" w:hAnsi="Arial Narrow" w:cs="Arial"/>
                <w:b/>
              </w:rPr>
            </w:pPr>
          </w:p>
          <w:p w14:paraId="72E0283A" w14:textId="77777777" w:rsidR="00C24D0E" w:rsidRPr="00C24D0E" w:rsidRDefault="00C24D0E" w:rsidP="00C24D0E">
            <w:pPr>
              <w:autoSpaceDE w:val="0"/>
              <w:autoSpaceDN w:val="0"/>
              <w:jc w:val="both"/>
              <w:rPr>
                <w:rFonts w:ascii="Arial Narrow" w:hAnsi="Arial Narrow"/>
                <w:b/>
              </w:rPr>
            </w:pPr>
            <w:r w:rsidRPr="00C24D0E">
              <w:rPr>
                <w:rFonts w:ascii="Arial Narrow" w:hAnsi="Arial Narrow"/>
                <w:b/>
              </w:rPr>
              <w:lastRenderedPageBreak/>
              <w:t>OBLIGACIONES GENERALES</w:t>
            </w:r>
          </w:p>
          <w:p w14:paraId="06E84C00" w14:textId="7DB53635" w:rsidR="00C24D0E" w:rsidRPr="00C24D0E" w:rsidRDefault="00C24D0E" w:rsidP="00C24D0E">
            <w:pPr>
              <w:pStyle w:val="Listavistosa-nfasis11"/>
              <w:ind w:left="0" w:right="-79"/>
              <w:jc w:val="both"/>
              <w:rPr>
                <w:rFonts w:ascii="Arial Narrow" w:hAnsi="Arial Narrow" w:cs="Arial"/>
              </w:rPr>
            </w:pPr>
          </w:p>
          <w:p w14:paraId="18B85818" w14:textId="77777777" w:rsidR="00C24D0E" w:rsidRPr="00C24D0E" w:rsidRDefault="00C24D0E" w:rsidP="00C24D0E">
            <w:pPr>
              <w:pStyle w:val="Prrafodelista"/>
              <w:numPr>
                <w:ilvl w:val="0"/>
                <w:numId w:val="46"/>
              </w:numPr>
              <w:spacing w:after="0" w:line="240" w:lineRule="auto"/>
              <w:jc w:val="both"/>
              <w:rPr>
                <w:rFonts w:ascii="Arial Narrow" w:hAnsi="Arial Narrow" w:cs="Arial"/>
                <w:sz w:val="24"/>
                <w:szCs w:val="24"/>
              </w:rPr>
            </w:pPr>
            <w:r w:rsidRPr="00C24D0E">
              <w:rPr>
                <w:rFonts w:ascii="Arial Narrow" w:hAnsi="Arial Narrow" w:cs="Arial"/>
                <w:sz w:val="24"/>
                <w:szCs w:val="24"/>
              </w:rPr>
              <w:t>Velar por la correcta y adecuada ejecución del contrato.</w:t>
            </w:r>
          </w:p>
          <w:p w14:paraId="73185E1E" w14:textId="77777777" w:rsidR="00C24D0E" w:rsidRPr="00C24D0E" w:rsidRDefault="00C24D0E" w:rsidP="00C24D0E">
            <w:pPr>
              <w:pStyle w:val="Prrafodelista"/>
              <w:numPr>
                <w:ilvl w:val="0"/>
                <w:numId w:val="46"/>
              </w:numPr>
              <w:spacing w:after="0" w:line="240" w:lineRule="auto"/>
              <w:jc w:val="both"/>
              <w:rPr>
                <w:rFonts w:ascii="Arial Narrow" w:hAnsi="Arial Narrow" w:cs="Arial"/>
                <w:sz w:val="24"/>
                <w:szCs w:val="24"/>
              </w:rPr>
            </w:pPr>
            <w:r w:rsidRPr="00C24D0E">
              <w:rPr>
                <w:rFonts w:ascii="Arial Narrow" w:hAnsi="Arial Narrow" w:cs="Arial"/>
                <w:sz w:val="24"/>
                <w:szCs w:val="24"/>
              </w:rPr>
              <w:t>Ejecutar a cabalidad el servicio objeto del contrato.</w:t>
            </w:r>
          </w:p>
          <w:p w14:paraId="08DF9718" w14:textId="77777777" w:rsidR="00C24D0E" w:rsidRPr="00C24D0E" w:rsidRDefault="00C24D0E" w:rsidP="00C24D0E">
            <w:pPr>
              <w:pStyle w:val="Prrafodelista"/>
              <w:numPr>
                <w:ilvl w:val="0"/>
                <w:numId w:val="46"/>
              </w:numPr>
              <w:spacing w:after="0" w:line="240" w:lineRule="auto"/>
              <w:jc w:val="both"/>
              <w:rPr>
                <w:rFonts w:ascii="Arial Narrow" w:hAnsi="Arial Narrow" w:cs="Arial"/>
                <w:sz w:val="24"/>
                <w:szCs w:val="24"/>
              </w:rPr>
            </w:pPr>
            <w:r w:rsidRPr="00C24D0E">
              <w:rPr>
                <w:rFonts w:ascii="Arial Narrow" w:hAnsi="Arial Narrow" w:cs="Arial"/>
                <w:sz w:val="24"/>
                <w:szCs w:val="24"/>
              </w:rPr>
              <w:t>Obrar con suma diligencia en los asuntos recomendados.</w:t>
            </w:r>
          </w:p>
          <w:p w14:paraId="04B4204E" w14:textId="77777777" w:rsidR="00C24D0E" w:rsidRPr="00C24D0E" w:rsidRDefault="00C24D0E" w:rsidP="00C24D0E">
            <w:pPr>
              <w:pStyle w:val="Prrafodelista"/>
              <w:numPr>
                <w:ilvl w:val="0"/>
                <w:numId w:val="46"/>
              </w:numPr>
              <w:spacing w:after="0" w:line="240" w:lineRule="auto"/>
              <w:jc w:val="both"/>
              <w:rPr>
                <w:rFonts w:ascii="Arial Narrow" w:hAnsi="Arial Narrow" w:cs="Arial"/>
                <w:sz w:val="24"/>
                <w:szCs w:val="24"/>
              </w:rPr>
            </w:pPr>
            <w:r w:rsidRPr="00C24D0E">
              <w:rPr>
                <w:rFonts w:ascii="Arial Narrow" w:hAnsi="Arial Narrow" w:cs="Arial"/>
                <w:sz w:val="24"/>
                <w:szCs w:val="24"/>
              </w:rPr>
              <w:t>Suscribir oportunamente el Acta de Inicio, el Acta de Liquidación y las Modificaciones al Contrato en caso de que las hubiere.</w:t>
            </w:r>
          </w:p>
          <w:p w14:paraId="0D4806BD" w14:textId="77777777" w:rsidR="00C24D0E" w:rsidRPr="00C24D0E" w:rsidRDefault="00C24D0E" w:rsidP="00C24D0E">
            <w:pPr>
              <w:pStyle w:val="Prrafodelista"/>
              <w:numPr>
                <w:ilvl w:val="0"/>
                <w:numId w:val="46"/>
              </w:numPr>
              <w:spacing w:after="0" w:line="240" w:lineRule="auto"/>
              <w:jc w:val="both"/>
              <w:rPr>
                <w:rFonts w:ascii="Arial Narrow" w:hAnsi="Arial Narrow" w:cs="Arial"/>
                <w:sz w:val="24"/>
                <w:szCs w:val="24"/>
              </w:rPr>
            </w:pPr>
            <w:r w:rsidRPr="00C24D0E">
              <w:rPr>
                <w:rFonts w:ascii="Arial Narrow" w:hAnsi="Arial Narrow" w:cs="Arial"/>
                <w:sz w:val="24"/>
                <w:szCs w:val="24"/>
              </w:rPr>
              <w:t>Ejecutar el contrato con el personal idóneo, adecuado, suficiente y con experiencia en el objeto contractual.</w:t>
            </w:r>
          </w:p>
          <w:p w14:paraId="1F372F31" w14:textId="77777777" w:rsidR="00C24D0E" w:rsidRPr="00C24D0E" w:rsidRDefault="00C24D0E" w:rsidP="00C24D0E">
            <w:pPr>
              <w:pStyle w:val="Prrafodelista"/>
              <w:numPr>
                <w:ilvl w:val="0"/>
                <w:numId w:val="46"/>
              </w:numPr>
              <w:spacing w:after="0" w:line="240" w:lineRule="auto"/>
              <w:ind w:left="357" w:hanging="357"/>
              <w:jc w:val="both"/>
              <w:rPr>
                <w:rFonts w:ascii="Arial Narrow" w:hAnsi="Arial Narrow" w:cs="Arial"/>
                <w:sz w:val="24"/>
                <w:szCs w:val="24"/>
              </w:rPr>
            </w:pPr>
            <w:r w:rsidRPr="00C24D0E">
              <w:rPr>
                <w:rFonts w:ascii="Arial Narrow" w:hAnsi="Arial Narrow" w:cs="Arial"/>
                <w:sz w:val="24"/>
                <w:szCs w:val="24"/>
              </w:rPr>
              <w:t>Dar cumplimiento a las obligaciones con los sistemas de seguridad social en salud, pensión, riesgos laborales y aportes parafiscales, cuando haya lugar a ello y presentar los documentos que así lo acrediten, conforme a lo establecido en el artículo 50 de la Ley 789 de 2002, Ley 828 de 2003, Ley 1562 de 2012, Decreto 723 de 2013 y demás normas que rigen la materia.</w:t>
            </w:r>
          </w:p>
          <w:p w14:paraId="231A3CED" w14:textId="77777777" w:rsidR="00C24D0E" w:rsidRPr="00C24D0E" w:rsidRDefault="00C24D0E" w:rsidP="00C24D0E">
            <w:pPr>
              <w:pStyle w:val="Prrafodelista"/>
              <w:numPr>
                <w:ilvl w:val="0"/>
                <w:numId w:val="46"/>
              </w:numPr>
              <w:spacing w:after="0" w:line="240" w:lineRule="auto"/>
              <w:ind w:left="357" w:hanging="357"/>
              <w:jc w:val="both"/>
              <w:rPr>
                <w:rFonts w:ascii="Arial Narrow" w:hAnsi="Arial Narrow" w:cs="Arial"/>
                <w:sz w:val="24"/>
                <w:szCs w:val="24"/>
              </w:rPr>
            </w:pPr>
            <w:r w:rsidRPr="00C24D0E">
              <w:rPr>
                <w:rFonts w:ascii="Arial Narrow" w:hAnsi="Arial Narrow" w:cs="Arial"/>
                <w:sz w:val="24"/>
                <w:szCs w:val="24"/>
              </w:rPr>
              <w:t xml:space="preserve">Reportar al supervisor del contrato de manera inmediata, cualquier novedad o anomalía que pueda afectar la ejecución del contrato. </w:t>
            </w:r>
          </w:p>
          <w:p w14:paraId="40A00692" w14:textId="77777777" w:rsidR="00C24D0E" w:rsidRPr="00C24D0E" w:rsidRDefault="00C24D0E" w:rsidP="00C24D0E">
            <w:pPr>
              <w:pStyle w:val="Prrafodelista"/>
              <w:numPr>
                <w:ilvl w:val="0"/>
                <w:numId w:val="46"/>
              </w:numPr>
              <w:spacing w:after="0" w:line="240" w:lineRule="auto"/>
              <w:ind w:left="357" w:hanging="357"/>
              <w:jc w:val="both"/>
              <w:rPr>
                <w:rFonts w:ascii="Arial Narrow" w:hAnsi="Arial Narrow" w:cs="Arial"/>
                <w:sz w:val="24"/>
                <w:szCs w:val="24"/>
              </w:rPr>
            </w:pPr>
            <w:r w:rsidRPr="00C24D0E">
              <w:rPr>
                <w:rFonts w:ascii="Arial Narrow" w:hAnsi="Arial Narrow" w:cs="Arial"/>
                <w:sz w:val="24"/>
                <w:szCs w:val="24"/>
              </w:rPr>
              <w:t xml:space="preserve">Presentar dentro de dos (2) días siguientes a la suscripción del contrato la garantía que ampare los riesgos del contrato. </w:t>
            </w:r>
          </w:p>
          <w:p w14:paraId="5628EAE6" w14:textId="77777777" w:rsidR="00C24D0E" w:rsidRPr="00C24D0E" w:rsidRDefault="00C24D0E" w:rsidP="00C24D0E">
            <w:pPr>
              <w:pStyle w:val="Prrafodelista"/>
              <w:numPr>
                <w:ilvl w:val="0"/>
                <w:numId w:val="46"/>
              </w:numPr>
              <w:spacing w:after="0" w:line="240" w:lineRule="auto"/>
              <w:jc w:val="both"/>
              <w:rPr>
                <w:rFonts w:ascii="Arial Narrow" w:hAnsi="Arial Narrow" w:cs="Arial"/>
                <w:sz w:val="24"/>
                <w:szCs w:val="24"/>
              </w:rPr>
            </w:pPr>
            <w:r w:rsidRPr="00C24D0E">
              <w:rPr>
                <w:rFonts w:ascii="Arial Narrow" w:hAnsi="Arial Narrow" w:cs="Arial"/>
                <w:sz w:val="24"/>
                <w:szCs w:val="24"/>
              </w:rPr>
              <w:t>Garantizar la absoluta confidencialidad y lealtad en relación con la información que para efectos de la correcta ejecución del contrato se le haya confiado.</w:t>
            </w:r>
          </w:p>
          <w:p w14:paraId="7AC86DEA" w14:textId="77777777" w:rsidR="00C24D0E" w:rsidRPr="00C24D0E" w:rsidRDefault="00C24D0E" w:rsidP="00C24D0E">
            <w:pPr>
              <w:pStyle w:val="Prrafodelista"/>
              <w:numPr>
                <w:ilvl w:val="0"/>
                <w:numId w:val="46"/>
              </w:numPr>
              <w:spacing w:after="0" w:line="240" w:lineRule="auto"/>
              <w:jc w:val="both"/>
              <w:rPr>
                <w:rFonts w:ascii="Arial Narrow" w:hAnsi="Arial Narrow" w:cs="Arial"/>
                <w:sz w:val="24"/>
                <w:szCs w:val="24"/>
              </w:rPr>
            </w:pPr>
            <w:r w:rsidRPr="00C24D0E">
              <w:rPr>
                <w:rFonts w:ascii="Arial Narrow" w:hAnsi="Arial Narrow" w:cs="Arial"/>
                <w:sz w:val="24"/>
                <w:szCs w:val="24"/>
              </w:rPr>
              <w:t>Acatar las instrucciones que, durante el desarrollo del contrato, le imparta el Ministerio, a través del supervisor del contrato.</w:t>
            </w:r>
          </w:p>
          <w:p w14:paraId="762DAD94" w14:textId="77777777" w:rsidR="00C24D0E" w:rsidRPr="00C24D0E" w:rsidRDefault="00C24D0E" w:rsidP="00C24D0E">
            <w:pPr>
              <w:pStyle w:val="Prrafodelista"/>
              <w:numPr>
                <w:ilvl w:val="0"/>
                <w:numId w:val="46"/>
              </w:numPr>
              <w:spacing w:after="0" w:line="240" w:lineRule="auto"/>
              <w:jc w:val="both"/>
              <w:rPr>
                <w:rFonts w:ascii="Arial Narrow" w:hAnsi="Arial Narrow" w:cs="Arial"/>
                <w:sz w:val="24"/>
                <w:szCs w:val="24"/>
              </w:rPr>
            </w:pPr>
            <w:r w:rsidRPr="00C24D0E">
              <w:rPr>
                <w:rFonts w:ascii="Arial Narrow" w:hAnsi="Arial Narrow" w:cs="Arial"/>
                <w:sz w:val="24"/>
                <w:szCs w:val="24"/>
              </w:rPr>
              <w:t>Desarrollar las actividades y productos materia del contrato, bajo los principios, lineamientos y directrices trazadas.</w:t>
            </w:r>
          </w:p>
          <w:p w14:paraId="51690578" w14:textId="77777777" w:rsidR="00C24D0E" w:rsidRPr="00C24D0E" w:rsidRDefault="00C24D0E" w:rsidP="00C24D0E">
            <w:pPr>
              <w:pStyle w:val="Prrafodelista"/>
              <w:numPr>
                <w:ilvl w:val="0"/>
                <w:numId w:val="46"/>
              </w:numPr>
              <w:spacing w:after="0" w:line="240" w:lineRule="auto"/>
              <w:jc w:val="both"/>
              <w:rPr>
                <w:rFonts w:ascii="Arial Narrow" w:hAnsi="Arial Narrow" w:cs="Arial"/>
                <w:sz w:val="24"/>
                <w:szCs w:val="24"/>
              </w:rPr>
            </w:pPr>
            <w:r w:rsidRPr="00C24D0E">
              <w:rPr>
                <w:rFonts w:ascii="Arial Narrow" w:hAnsi="Arial Narrow" w:cs="Arial"/>
                <w:sz w:val="24"/>
                <w:szCs w:val="24"/>
              </w:rPr>
              <w:t>Las demás obligaciones que le sean asignadas por el supervisor y que tengan relación con el objeto contractual.</w:t>
            </w:r>
          </w:p>
          <w:p w14:paraId="1F14BFDC" w14:textId="77777777" w:rsidR="00C24D0E" w:rsidRPr="00C24D0E" w:rsidRDefault="00C24D0E" w:rsidP="00C24D0E">
            <w:pPr>
              <w:autoSpaceDE w:val="0"/>
              <w:autoSpaceDN w:val="0"/>
              <w:adjustRightInd w:val="0"/>
              <w:jc w:val="both"/>
              <w:rPr>
                <w:rFonts w:ascii="Arial Narrow" w:hAnsi="Arial Narrow" w:cs="Arial"/>
                <w:b/>
              </w:rPr>
            </w:pPr>
          </w:p>
          <w:p w14:paraId="4062A9DE" w14:textId="6883B071" w:rsidR="00C24D0E" w:rsidRPr="00C24D0E" w:rsidRDefault="00C24D0E" w:rsidP="00C24D0E">
            <w:pPr>
              <w:autoSpaceDE w:val="0"/>
              <w:autoSpaceDN w:val="0"/>
              <w:adjustRightInd w:val="0"/>
              <w:jc w:val="both"/>
              <w:rPr>
                <w:rFonts w:ascii="Arial Narrow" w:hAnsi="Arial Narrow" w:cs="Arial"/>
                <w:b/>
              </w:rPr>
            </w:pPr>
            <w:r w:rsidRPr="00C24D0E">
              <w:rPr>
                <w:rFonts w:ascii="Arial Narrow" w:hAnsi="Arial Narrow" w:cs="Arial"/>
                <w:b/>
              </w:rPr>
              <w:t>OBLIGACIONES ESPECIFICAS:</w:t>
            </w:r>
          </w:p>
          <w:p w14:paraId="241B8DD4" w14:textId="77777777" w:rsidR="00C24D0E" w:rsidRPr="00C24D0E" w:rsidRDefault="00C24D0E" w:rsidP="00C24D0E">
            <w:pPr>
              <w:jc w:val="both"/>
              <w:rPr>
                <w:rFonts w:ascii="Arial Narrow" w:hAnsi="Arial Narrow"/>
                <w:lang w:val="es-CO"/>
              </w:rPr>
            </w:pPr>
          </w:p>
          <w:p w14:paraId="26BBEEC0" w14:textId="77777777" w:rsidR="00C24D0E" w:rsidRPr="00C24D0E" w:rsidRDefault="00C24D0E" w:rsidP="00C24D0E">
            <w:pPr>
              <w:numPr>
                <w:ilvl w:val="0"/>
                <w:numId w:val="47"/>
              </w:numPr>
              <w:ind w:left="357" w:hanging="357"/>
              <w:jc w:val="both"/>
              <w:rPr>
                <w:rFonts w:ascii="Arial Narrow" w:eastAsia="Calibri" w:hAnsi="Arial Narrow" w:cs="Arial"/>
                <w:lang w:val="es-CO" w:eastAsia="en-US"/>
              </w:rPr>
            </w:pPr>
            <w:r w:rsidRPr="00C24D0E">
              <w:rPr>
                <w:rFonts w:ascii="Arial Narrow" w:eastAsia="Calibri" w:hAnsi="Arial Narrow" w:cs="Arial"/>
                <w:lang w:val="es-CO" w:eastAsia="en-US"/>
              </w:rPr>
              <w:t>Presentar cronograma de actividades a desarrollar incluyendo condiciones de entrega de los avalúos para cada uno de los bienes inmuebles objeto del contrato.</w:t>
            </w:r>
          </w:p>
          <w:p w14:paraId="12C2FEBD" w14:textId="77777777" w:rsidR="00C24D0E" w:rsidRPr="00C24D0E" w:rsidRDefault="00C24D0E" w:rsidP="00C24D0E">
            <w:pPr>
              <w:numPr>
                <w:ilvl w:val="0"/>
                <w:numId w:val="47"/>
              </w:numPr>
              <w:ind w:left="357" w:hanging="357"/>
              <w:jc w:val="both"/>
              <w:rPr>
                <w:rFonts w:ascii="Arial Narrow" w:eastAsia="Calibri" w:hAnsi="Arial Narrow" w:cs="Arial"/>
                <w:lang w:val="es-CO" w:eastAsia="en-US"/>
              </w:rPr>
            </w:pPr>
            <w:r w:rsidRPr="00C24D0E">
              <w:rPr>
                <w:rFonts w:ascii="Arial Narrow" w:eastAsia="Calibri" w:hAnsi="Arial Narrow" w:cs="Arial"/>
                <w:lang w:val="es-CO" w:eastAsia="en-US"/>
              </w:rPr>
              <w:t>Realizar el Avalúo Comercial de los bienes inmuebles que se encuentran relacionados en las condiciones técnicas exigidas, conforme las normas, procedimientos, metodologías legales vigentes y las especificaciones técnicas presentadas y que están en concordancia con lo estipulado en la, , el Decreto 1420 de 1998, el Decreto 422 de 2000, Ley 1673 de 2013, la Resolución 620 de 2008  y Resolución 898 de 2014 IGAC, Decreto Único Reglamentario 1071 de 2015 Nivel Nacional, Decreto Único Reglamentario 1082 de 2015 Nivel Nacional y Decreto Único Reglamentario 1170 de 2015 Nivel Nacional.</w:t>
            </w:r>
          </w:p>
          <w:p w14:paraId="5DB35AF8" w14:textId="77777777" w:rsidR="00C24D0E" w:rsidRPr="00C24D0E" w:rsidRDefault="00C24D0E" w:rsidP="00C24D0E">
            <w:pPr>
              <w:widowControl w:val="0"/>
              <w:numPr>
                <w:ilvl w:val="0"/>
                <w:numId w:val="47"/>
              </w:numPr>
              <w:tabs>
                <w:tab w:val="left" w:pos="350"/>
              </w:tabs>
              <w:ind w:left="357" w:hanging="357"/>
              <w:jc w:val="both"/>
              <w:rPr>
                <w:rFonts w:ascii="Arial Narrow" w:eastAsia="Arial" w:hAnsi="Arial Narrow" w:cs="Arial"/>
                <w:lang w:val="es-CO" w:eastAsia="es-CO"/>
              </w:rPr>
            </w:pPr>
            <w:r w:rsidRPr="00C24D0E">
              <w:rPr>
                <w:rFonts w:ascii="Arial Narrow" w:eastAsia="Calibri" w:hAnsi="Arial Narrow" w:cs="Arial"/>
                <w:lang w:eastAsia="en-US"/>
              </w:rPr>
              <w:t xml:space="preserve">Consultar los títulos de propiedad de los bienes inmuebles objeto de avalúo que aporte el Ministerio </w:t>
            </w:r>
          </w:p>
          <w:p w14:paraId="44B5D2C8" w14:textId="77777777" w:rsidR="00C24D0E" w:rsidRPr="00C24D0E" w:rsidRDefault="00C24D0E" w:rsidP="00C24D0E">
            <w:pPr>
              <w:widowControl w:val="0"/>
              <w:numPr>
                <w:ilvl w:val="0"/>
                <w:numId w:val="47"/>
              </w:numPr>
              <w:tabs>
                <w:tab w:val="left" w:pos="350"/>
              </w:tabs>
              <w:ind w:left="357" w:hanging="357"/>
              <w:jc w:val="both"/>
              <w:rPr>
                <w:rFonts w:ascii="Arial Narrow" w:eastAsia="Arial" w:hAnsi="Arial Narrow" w:cs="Arial"/>
                <w:lang w:val="es-CO" w:eastAsia="es-CO"/>
              </w:rPr>
            </w:pPr>
            <w:r w:rsidRPr="00C24D0E">
              <w:rPr>
                <w:rFonts w:ascii="Arial Narrow" w:eastAsia="Calibri" w:hAnsi="Arial Narrow" w:cs="Arial"/>
                <w:lang w:eastAsia="en-US"/>
              </w:rPr>
              <w:t>Adquirir los certificados de tradición y libertad de cada uno de los predios objeto del estudio de avalúo comercial.</w:t>
            </w:r>
          </w:p>
          <w:p w14:paraId="0E6411B5" w14:textId="77777777" w:rsidR="00C24D0E" w:rsidRPr="00C24D0E" w:rsidRDefault="00C24D0E" w:rsidP="00C24D0E">
            <w:pPr>
              <w:widowControl w:val="0"/>
              <w:numPr>
                <w:ilvl w:val="0"/>
                <w:numId w:val="47"/>
              </w:numPr>
              <w:tabs>
                <w:tab w:val="left" w:pos="350"/>
              </w:tabs>
              <w:ind w:left="357" w:hanging="357"/>
              <w:jc w:val="both"/>
              <w:rPr>
                <w:rFonts w:ascii="Arial Narrow" w:eastAsia="Arial" w:hAnsi="Arial Narrow" w:cs="Arial"/>
                <w:lang w:val="es-CO" w:eastAsia="es-CO"/>
              </w:rPr>
            </w:pPr>
            <w:r w:rsidRPr="00C24D0E">
              <w:rPr>
                <w:rFonts w:ascii="Arial Narrow" w:eastAsia="Calibri" w:hAnsi="Arial Narrow" w:cs="Arial"/>
                <w:lang w:eastAsia="en-US"/>
              </w:rPr>
              <w:t xml:space="preserve">Guardar la reserva de la información a la que tenga acceso, y dado que ésta es propiedad exclusiva del Ministerio de Trabajo, no podrá facilitar copia de los avalúos comerciales (salvo a las entidades de fiscalización, vigilancia y control), ni utilizarlos para fines de terceros sin la autorización expresa del Ministerio de Trabajo. </w:t>
            </w:r>
          </w:p>
          <w:p w14:paraId="3008186F" w14:textId="77777777" w:rsidR="00C24D0E" w:rsidRPr="00C24D0E" w:rsidRDefault="00C24D0E" w:rsidP="00C24D0E">
            <w:pPr>
              <w:widowControl w:val="0"/>
              <w:numPr>
                <w:ilvl w:val="0"/>
                <w:numId w:val="47"/>
              </w:numPr>
              <w:tabs>
                <w:tab w:val="left" w:pos="350"/>
              </w:tabs>
              <w:ind w:left="357" w:hanging="357"/>
              <w:jc w:val="both"/>
              <w:rPr>
                <w:rFonts w:ascii="Arial Narrow" w:eastAsia="Arial" w:hAnsi="Arial Narrow" w:cs="Arial"/>
                <w:lang w:val="es-CO" w:eastAsia="es-CO"/>
              </w:rPr>
            </w:pPr>
            <w:r w:rsidRPr="00C24D0E">
              <w:rPr>
                <w:rFonts w:ascii="Arial Narrow" w:eastAsia="Calibri" w:hAnsi="Arial Narrow" w:cs="Arial"/>
                <w:lang w:eastAsia="en-US"/>
              </w:rPr>
              <w:lastRenderedPageBreak/>
              <w:t xml:space="preserve">Contar con personal capacitado y calificado para ejecutar las actividades objeto del presente contrato </w:t>
            </w:r>
          </w:p>
          <w:p w14:paraId="419E1F55" w14:textId="77777777" w:rsidR="00C24D0E" w:rsidRPr="00C24D0E" w:rsidRDefault="00C24D0E" w:rsidP="00C24D0E">
            <w:pPr>
              <w:widowControl w:val="0"/>
              <w:numPr>
                <w:ilvl w:val="0"/>
                <w:numId w:val="47"/>
              </w:numPr>
              <w:tabs>
                <w:tab w:val="left" w:pos="350"/>
              </w:tabs>
              <w:ind w:left="357" w:hanging="357"/>
              <w:jc w:val="both"/>
              <w:rPr>
                <w:rFonts w:ascii="Arial Narrow" w:eastAsia="Arial" w:hAnsi="Arial Narrow" w:cs="Arial"/>
                <w:lang w:val="es-CO" w:eastAsia="es-CO"/>
              </w:rPr>
            </w:pPr>
            <w:r w:rsidRPr="00C24D0E">
              <w:rPr>
                <w:rFonts w:ascii="Arial Narrow" w:eastAsia="Calibri" w:hAnsi="Arial Narrow" w:cs="Arial"/>
                <w:lang w:eastAsia="en-US"/>
              </w:rPr>
              <w:t xml:space="preserve">Cumplir con lo ofrecido en la propuesta técnica y económica presentada y aprobada por el Ministerio de Trabajo, la cual hará parte integral del contrato. </w:t>
            </w:r>
          </w:p>
          <w:p w14:paraId="6A24E4E1" w14:textId="77777777" w:rsidR="00C24D0E" w:rsidRPr="00C24D0E" w:rsidRDefault="00C24D0E" w:rsidP="00C24D0E">
            <w:pPr>
              <w:widowControl w:val="0"/>
              <w:numPr>
                <w:ilvl w:val="0"/>
                <w:numId w:val="47"/>
              </w:numPr>
              <w:tabs>
                <w:tab w:val="left" w:pos="350"/>
              </w:tabs>
              <w:ind w:left="357" w:hanging="357"/>
              <w:jc w:val="both"/>
              <w:rPr>
                <w:rFonts w:ascii="Arial Narrow" w:eastAsia="Arial" w:hAnsi="Arial Narrow" w:cs="Arial"/>
                <w:lang w:val="es-CO" w:eastAsia="es-CO"/>
              </w:rPr>
            </w:pPr>
            <w:r w:rsidRPr="00C24D0E">
              <w:rPr>
                <w:rFonts w:ascii="Arial Narrow" w:eastAsia="Calibri" w:hAnsi="Arial Narrow" w:cs="Arial"/>
                <w:lang w:eastAsia="en-US"/>
              </w:rPr>
              <w:t xml:space="preserve">Asumir los gastos de los costos directos e indirectos que con ocasión del contrato se generen. </w:t>
            </w:r>
          </w:p>
          <w:p w14:paraId="246D863F" w14:textId="77777777" w:rsidR="00C24D0E" w:rsidRPr="00C24D0E" w:rsidRDefault="00C24D0E" w:rsidP="00C24D0E">
            <w:pPr>
              <w:widowControl w:val="0"/>
              <w:numPr>
                <w:ilvl w:val="0"/>
                <w:numId w:val="47"/>
              </w:numPr>
              <w:tabs>
                <w:tab w:val="left" w:pos="350"/>
              </w:tabs>
              <w:ind w:left="357" w:hanging="357"/>
              <w:jc w:val="both"/>
              <w:rPr>
                <w:rFonts w:ascii="Arial Narrow" w:eastAsia="Arial" w:hAnsi="Arial Narrow" w:cs="Arial"/>
                <w:lang w:val="es-CO" w:eastAsia="es-CO"/>
              </w:rPr>
            </w:pPr>
            <w:r w:rsidRPr="00C24D0E">
              <w:rPr>
                <w:rFonts w:ascii="Arial Narrow" w:eastAsia="Calibri" w:hAnsi="Arial Narrow" w:cs="Arial"/>
                <w:lang w:eastAsia="en-US"/>
              </w:rPr>
              <w:t xml:space="preserve">Hacer entrega de los informes técnicos de los avalúos comerciales, junto con el costo de Reconstrucción, Valor Terreno y Valor de la Edificación. </w:t>
            </w:r>
          </w:p>
          <w:p w14:paraId="18C3F80E" w14:textId="77777777" w:rsidR="00C24D0E" w:rsidRPr="00C24D0E" w:rsidRDefault="00C24D0E" w:rsidP="00C24D0E">
            <w:pPr>
              <w:widowControl w:val="0"/>
              <w:numPr>
                <w:ilvl w:val="0"/>
                <w:numId w:val="47"/>
              </w:numPr>
              <w:tabs>
                <w:tab w:val="left" w:pos="350"/>
              </w:tabs>
              <w:ind w:left="357" w:hanging="357"/>
              <w:jc w:val="both"/>
              <w:rPr>
                <w:rFonts w:ascii="Arial Narrow" w:eastAsia="Arial" w:hAnsi="Arial Narrow" w:cs="Arial"/>
                <w:lang w:val="es-CO" w:eastAsia="es-CO"/>
              </w:rPr>
            </w:pPr>
            <w:r w:rsidRPr="00C24D0E">
              <w:rPr>
                <w:rFonts w:ascii="Arial Narrow" w:eastAsia="Calibri" w:hAnsi="Arial Narrow" w:cs="Arial"/>
                <w:lang w:eastAsia="en-US"/>
              </w:rPr>
              <w:t xml:space="preserve">Atender las recomendaciones y sugerencias que haga el Supervisor del contrato, cumpliendo sus indicaciones, recomendaciones y las demás que sean inherentes al objeto de la contratación. </w:t>
            </w:r>
          </w:p>
          <w:p w14:paraId="310FEA68" w14:textId="77777777" w:rsidR="00C24D0E" w:rsidRPr="00C24D0E" w:rsidRDefault="00C24D0E" w:rsidP="00C24D0E">
            <w:pPr>
              <w:widowControl w:val="0"/>
              <w:numPr>
                <w:ilvl w:val="0"/>
                <w:numId w:val="47"/>
              </w:numPr>
              <w:tabs>
                <w:tab w:val="left" w:pos="350"/>
              </w:tabs>
              <w:ind w:left="357" w:hanging="357"/>
              <w:jc w:val="both"/>
              <w:rPr>
                <w:rFonts w:ascii="Arial Narrow" w:eastAsia="Arial" w:hAnsi="Arial Narrow" w:cs="Arial"/>
                <w:lang w:val="es-CO" w:eastAsia="es-CO"/>
              </w:rPr>
            </w:pPr>
            <w:r w:rsidRPr="00C24D0E">
              <w:rPr>
                <w:rFonts w:ascii="Arial Narrow" w:eastAsia="Calibri" w:hAnsi="Arial Narrow" w:cs="Arial"/>
                <w:lang w:eastAsia="en-US"/>
              </w:rPr>
              <w:t xml:space="preserve">Velar por la buena calidad de los trabajos y procedimientos utilizados en la elaboración del avalúo, vigilar que los funcionarios o contratistas que ejecuten las actividades del presente contrato, mantenga reserva de la información que obtengan y conozcan con ocasión y desarrollo del mismo. </w:t>
            </w:r>
          </w:p>
          <w:p w14:paraId="4AA06FE6" w14:textId="77777777" w:rsidR="00C24D0E" w:rsidRPr="00C24D0E" w:rsidRDefault="00C24D0E" w:rsidP="00C24D0E">
            <w:pPr>
              <w:widowControl w:val="0"/>
              <w:numPr>
                <w:ilvl w:val="0"/>
                <w:numId w:val="47"/>
              </w:numPr>
              <w:tabs>
                <w:tab w:val="left" w:pos="350"/>
              </w:tabs>
              <w:ind w:left="357" w:hanging="357"/>
              <w:jc w:val="both"/>
              <w:rPr>
                <w:rFonts w:ascii="Arial Narrow" w:eastAsia="Arial" w:hAnsi="Arial Narrow" w:cs="Arial"/>
                <w:lang w:val="es-CO" w:eastAsia="es-CO"/>
              </w:rPr>
            </w:pPr>
            <w:r w:rsidRPr="00C24D0E">
              <w:rPr>
                <w:rFonts w:ascii="Arial Narrow" w:eastAsia="Calibri" w:hAnsi="Arial Narrow" w:cs="Arial"/>
                <w:lang w:eastAsia="en-US"/>
              </w:rPr>
              <w:t xml:space="preserve">Entregar el informe técnico individual de avalúo por cada inmueble elaborado con base en las normas, procedimientos, parámetros y criterios establecidos en la Resolución 620 de 2008 del IGAC y Decreto 1420 de 1998, 422 de 2000, los parámetros dados por el Organismo Nacional de Normalización INCONTEC y el Registro Abierto de </w:t>
            </w:r>
            <w:proofErr w:type="spellStart"/>
            <w:r w:rsidRPr="00C24D0E">
              <w:rPr>
                <w:rFonts w:ascii="Arial Narrow" w:eastAsia="Calibri" w:hAnsi="Arial Narrow" w:cs="Arial"/>
                <w:lang w:eastAsia="en-US"/>
              </w:rPr>
              <w:t>Avaluadores</w:t>
            </w:r>
            <w:proofErr w:type="spellEnd"/>
            <w:r w:rsidRPr="00C24D0E">
              <w:rPr>
                <w:rFonts w:ascii="Arial Narrow" w:eastAsia="Calibri" w:hAnsi="Arial Narrow" w:cs="Arial"/>
                <w:lang w:eastAsia="en-US"/>
              </w:rPr>
              <w:t xml:space="preserve"> R.A.A., haciendo uso de las normas técnicas sectoriales NTS S 03, NTS S 04 y NTS I 01 y demás normatividad legal vigente, firmado en formato por el representante legal de la firma evaluadora.</w:t>
            </w:r>
          </w:p>
          <w:p w14:paraId="29D7B242" w14:textId="77777777" w:rsidR="00C24D0E" w:rsidRPr="00C24D0E" w:rsidRDefault="00C24D0E" w:rsidP="00C24D0E">
            <w:pPr>
              <w:jc w:val="both"/>
              <w:rPr>
                <w:rFonts w:ascii="Arial Narrow" w:hAnsi="Arial Narrow"/>
              </w:rPr>
            </w:pPr>
          </w:p>
          <w:p w14:paraId="253F5413" w14:textId="77777777" w:rsidR="00C24D0E" w:rsidRPr="00C24D0E" w:rsidRDefault="00C24D0E" w:rsidP="00C24D0E">
            <w:pPr>
              <w:pStyle w:val="Cuadrculamedia21"/>
              <w:ind w:left="851" w:hanging="425"/>
              <w:jc w:val="both"/>
              <w:rPr>
                <w:rFonts w:ascii="Arial Narrow" w:hAnsi="Arial Narrow" w:cs="Arial"/>
                <w:b/>
                <w:sz w:val="24"/>
                <w:szCs w:val="24"/>
              </w:rPr>
            </w:pPr>
            <w:r w:rsidRPr="00C24D0E">
              <w:rPr>
                <w:rFonts w:ascii="Arial Narrow" w:hAnsi="Arial Narrow" w:cs="Arial"/>
                <w:b/>
                <w:sz w:val="24"/>
                <w:szCs w:val="24"/>
              </w:rPr>
              <w:t>PRODUCTOS</w:t>
            </w:r>
          </w:p>
          <w:p w14:paraId="09892656" w14:textId="77777777" w:rsidR="00C24D0E" w:rsidRPr="00C24D0E" w:rsidRDefault="00C24D0E" w:rsidP="00C24D0E">
            <w:pPr>
              <w:pStyle w:val="Cuadrculamedia21"/>
              <w:ind w:left="851" w:hanging="425"/>
              <w:jc w:val="both"/>
              <w:rPr>
                <w:rFonts w:ascii="Arial Narrow" w:hAnsi="Arial Narrow" w:cs="Arial"/>
                <w:bCs/>
                <w:sz w:val="24"/>
                <w:szCs w:val="24"/>
              </w:rPr>
            </w:pPr>
          </w:p>
          <w:p w14:paraId="6D906504" w14:textId="77777777" w:rsidR="00C24D0E" w:rsidRPr="00C24D0E" w:rsidRDefault="00C24D0E" w:rsidP="00C24D0E">
            <w:pPr>
              <w:jc w:val="both"/>
              <w:rPr>
                <w:rFonts w:ascii="Arial Narrow" w:hAnsi="Arial Narrow" w:cs="Arial"/>
                <w:bCs/>
              </w:rPr>
            </w:pPr>
            <w:r w:rsidRPr="00C24D0E">
              <w:rPr>
                <w:rFonts w:ascii="Arial Narrow" w:hAnsi="Arial Narrow" w:cs="Arial"/>
                <w:bCs/>
              </w:rPr>
              <w:t>En concordancia con lo contenido en el Anexo No. 1 ESPECIFICACIONES TECNICAS, el Contratista deberá verificar que la siguiente información se encuentre o haga parte del informe de avalúo comercial:</w:t>
            </w:r>
          </w:p>
          <w:p w14:paraId="578037FF" w14:textId="77777777" w:rsidR="00C24D0E" w:rsidRPr="00C24D0E" w:rsidRDefault="00C24D0E" w:rsidP="00C24D0E">
            <w:pPr>
              <w:jc w:val="both"/>
              <w:rPr>
                <w:rFonts w:ascii="Arial Narrow" w:hAnsi="Arial Narrow" w:cs="Arial"/>
                <w:b/>
              </w:rPr>
            </w:pPr>
          </w:p>
          <w:p w14:paraId="6CF1210D" w14:textId="77777777" w:rsidR="00C24D0E" w:rsidRPr="00C24D0E" w:rsidRDefault="00C24D0E" w:rsidP="00C24D0E">
            <w:pPr>
              <w:numPr>
                <w:ilvl w:val="0"/>
                <w:numId w:val="22"/>
              </w:numPr>
              <w:jc w:val="both"/>
              <w:rPr>
                <w:rFonts w:ascii="Arial Narrow" w:hAnsi="Arial Narrow" w:cs="Arial"/>
              </w:rPr>
            </w:pPr>
            <w:r w:rsidRPr="00C24D0E">
              <w:rPr>
                <w:rFonts w:ascii="Arial Narrow" w:hAnsi="Arial Narrow" w:cs="Arial"/>
              </w:rPr>
              <w:t>Entrega de ficha predial con la siguiente información: identificación legal, identificación física, localización, linderos y colindancias, reglamentación, servidumbres, afectaciones, caracterización y descripción de las condiciones fisiográficas, servicios públicos, vías públicas, tamaño, forma y uso, descripción detallada, tanto de la construcción como de la infraestructura analizando su estado actual, estado de conservación, edad, vida remanente probable, valor obtenido mediante el método costo de reposición. valor obtenido mediante el método de mercado, valor obtenido, mediante el método de capitalización, de renta e ingresos.</w:t>
            </w:r>
          </w:p>
          <w:p w14:paraId="798DF3BE" w14:textId="77777777" w:rsidR="00C24D0E" w:rsidRPr="00C24D0E" w:rsidRDefault="00C24D0E" w:rsidP="00C24D0E">
            <w:pPr>
              <w:numPr>
                <w:ilvl w:val="0"/>
                <w:numId w:val="22"/>
              </w:numPr>
              <w:jc w:val="both"/>
              <w:rPr>
                <w:rFonts w:ascii="Arial Narrow" w:hAnsi="Arial Narrow" w:cs="Arial"/>
              </w:rPr>
            </w:pPr>
            <w:r w:rsidRPr="00C24D0E">
              <w:rPr>
                <w:rFonts w:ascii="Arial Narrow" w:hAnsi="Arial Narrow" w:cs="Arial"/>
              </w:rPr>
              <w:t>Soporte de visita técnica a cada uno de los inmuebles objeto de avalúo.</w:t>
            </w:r>
          </w:p>
          <w:p w14:paraId="55CCC253" w14:textId="77777777" w:rsidR="00C24D0E" w:rsidRPr="00C24D0E" w:rsidRDefault="00C24D0E" w:rsidP="00C24D0E">
            <w:pPr>
              <w:numPr>
                <w:ilvl w:val="0"/>
                <w:numId w:val="22"/>
              </w:numPr>
              <w:jc w:val="both"/>
              <w:rPr>
                <w:rFonts w:ascii="Arial Narrow" w:hAnsi="Arial Narrow" w:cs="Arial"/>
              </w:rPr>
            </w:pPr>
            <w:r w:rsidRPr="00C24D0E">
              <w:rPr>
                <w:rFonts w:ascii="Arial Narrow" w:hAnsi="Arial Narrow" w:cs="Arial"/>
              </w:rPr>
              <w:t>Registro fotográfico que identifiquen el predio y las mejoras objeto de avalúo.</w:t>
            </w:r>
          </w:p>
          <w:p w14:paraId="2B47BF33" w14:textId="77777777" w:rsidR="00C24D0E" w:rsidRPr="00C24D0E" w:rsidRDefault="00C24D0E" w:rsidP="00C24D0E">
            <w:pPr>
              <w:numPr>
                <w:ilvl w:val="0"/>
                <w:numId w:val="22"/>
              </w:numPr>
              <w:jc w:val="both"/>
              <w:rPr>
                <w:rFonts w:ascii="Arial Narrow" w:hAnsi="Arial Narrow" w:cs="Arial"/>
              </w:rPr>
            </w:pPr>
            <w:r w:rsidRPr="00C24D0E">
              <w:rPr>
                <w:rFonts w:ascii="Arial Narrow" w:hAnsi="Arial Narrow" w:cs="Arial"/>
              </w:rPr>
              <w:t>Informe resumen consolidado (sábana), debidamente totalizada en todos sus ítems (Número de predios, escrituras, certificados de libertad, áreas construidas, áreas libres, mejoras, valor total de los avalúos, costo de Reconstrucción, Valor Terreno y Valor Edificación).</w:t>
            </w:r>
          </w:p>
          <w:p w14:paraId="7A7EC138" w14:textId="77777777" w:rsidR="00C24D0E" w:rsidRPr="00C24D0E" w:rsidRDefault="00C24D0E" w:rsidP="00C24D0E">
            <w:pPr>
              <w:numPr>
                <w:ilvl w:val="0"/>
                <w:numId w:val="22"/>
              </w:numPr>
              <w:jc w:val="both"/>
              <w:rPr>
                <w:rFonts w:ascii="Arial Narrow" w:hAnsi="Arial Narrow" w:cs="Arial"/>
              </w:rPr>
            </w:pPr>
            <w:r w:rsidRPr="00C24D0E">
              <w:rPr>
                <w:rFonts w:ascii="Arial Narrow" w:hAnsi="Arial Narrow" w:cs="Arial"/>
              </w:rPr>
              <w:t>Memoria explicativa del procedimiento empleado en la elaboración de los respectivos avalúos, junto con las investigaciones de tipo socioeconómico y de reglamentaciones urbanísticas vigentes.</w:t>
            </w:r>
          </w:p>
          <w:p w14:paraId="6BC77C4C" w14:textId="77777777" w:rsidR="00C24D0E" w:rsidRPr="00C24D0E" w:rsidRDefault="00C24D0E" w:rsidP="00C24D0E">
            <w:pPr>
              <w:numPr>
                <w:ilvl w:val="0"/>
                <w:numId w:val="22"/>
              </w:numPr>
              <w:jc w:val="both"/>
              <w:rPr>
                <w:rFonts w:ascii="Arial Narrow" w:hAnsi="Arial Narrow" w:cs="Arial"/>
              </w:rPr>
            </w:pPr>
            <w:r w:rsidRPr="00C24D0E">
              <w:rPr>
                <w:rFonts w:ascii="Arial Narrow" w:hAnsi="Arial Narrow" w:cs="Arial"/>
              </w:rPr>
              <w:t>Planos de localización actualizados con identificación de áreas construidas y áreas libres soportados con carta catastral, área del lote si se requiere, a criterio del supervisor designado.</w:t>
            </w:r>
          </w:p>
          <w:p w14:paraId="5EF872A8" w14:textId="77777777" w:rsidR="00C24D0E" w:rsidRPr="00C24D0E" w:rsidRDefault="00C24D0E" w:rsidP="00C24D0E">
            <w:pPr>
              <w:numPr>
                <w:ilvl w:val="0"/>
                <w:numId w:val="22"/>
              </w:numPr>
              <w:jc w:val="both"/>
              <w:rPr>
                <w:rFonts w:ascii="Arial Narrow" w:hAnsi="Arial Narrow" w:cs="Arial"/>
              </w:rPr>
            </w:pPr>
            <w:r w:rsidRPr="00C24D0E">
              <w:rPr>
                <w:rFonts w:ascii="Arial Narrow" w:hAnsi="Arial Narrow" w:cs="Arial"/>
              </w:rPr>
              <w:t>Informe de avalúo comercial (Anexo No. 1 ESPECIFICACIONES TECNICAS).</w:t>
            </w:r>
          </w:p>
          <w:p w14:paraId="7C538B64" w14:textId="77777777" w:rsidR="00C24D0E" w:rsidRPr="00C24D0E" w:rsidRDefault="00C24D0E" w:rsidP="00C24D0E">
            <w:pPr>
              <w:jc w:val="both"/>
              <w:rPr>
                <w:rFonts w:ascii="Arial Narrow" w:hAnsi="Arial Narrow" w:cs="Arial"/>
              </w:rPr>
            </w:pPr>
          </w:p>
          <w:p w14:paraId="2C177EE7" w14:textId="77777777" w:rsidR="00C24D0E" w:rsidRPr="00C24D0E" w:rsidRDefault="00C24D0E" w:rsidP="00C24D0E">
            <w:pPr>
              <w:jc w:val="both"/>
              <w:rPr>
                <w:rFonts w:ascii="Arial Narrow" w:hAnsi="Arial Narrow" w:cs="Arial"/>
              </w:rPr>
            </w:pPr>
            <w:r w:rsidRPr="00C24D0E">
              <w:rPr>
                <w:rFonts w:ascii="Arial Narrow" w:hAnsi="Arial Narrow" w:cs="Arial"/>
              </w:rPr>
              <w:t xml:space="preserve">Nota:  El avalúo de los inmuebles se efectuará de acuerdo a la Ley 388 de 1977, Decreto 1420 de 1998, Ley 546 de 1999, Decreto 4666 del 2000, Resolución 13314 de 2001 de la Superintendencia de Industria y </w:t>
            </w:r>
            <w:r w:rsidRPr="00C24D0E">
              <w:rPr>
                <w:rFonts w:ascii="Arial Narrow" w:hAnsi="Arial Narrow" w:cs="Arial"/>
              </w:rPr>
              <w:lastRenderedPageBreak/>
              <w:t>Comercio, los requisitos de los avalúos para efectos contables contenidos en la Circular Externa 060 de 2005 expedida por la Contaduría General de la Nación y los parámetros establecidos por el Instituto Geográfico Agustín Codazzi -IGAC en la Resolución 620 de 2008 y demás normas que rigen la materia.</w:t>
            </w:r>
          </w:p>
          <w:p w14:paraId="1C6C3C43" w14:textId="77777777" w:rsidR="00C24D0E" w:rsidRPr="00C24D0E" w:rsidRDefault="00C24D0E" w:rsidP="00C24D0E">
            <w:pPr>
              <w:jc w:val="both"/>
              <w:rPr>
                <w:rFonts w:ascii="Arial Narrow" w:hAnsi="Arial Narrow" w:cs="Arial"/>
              </w:rPr>
            </w:pPr>
          </w:p>
          <w:p w14:paraId="7F508FBB" w14:textId="77777777" w:rsidR="00C24D0E" w:rsidRPr="00C24D0E" w:rsidRDefault="00C24D0E" w:rsidP="00C24D0E">
            <w:pPr>
              <w:jc w:val="both"/>
              <w:rPr>
                <w:rFonts w:ascii="Arial Narrow" w:hAnsi="Arial Narrow" w:cs="Arial"/>
              </w:rPr>
            </w:pPr>
            <w:r w:rsidRPr="00C24D0E">
              <w:rPr>
                <w:rFonts w:ascii="Arial Narrow" w:hAnsi="Arial Narrow" w:cs="Arial"/>
              </w:rPr>
              <w:t>El costo de todas las actividades asociadas a la realización de las actividades anteriormente descritas estará a cargo del contratista, además todos los costos directos e indirectos, impuestos, tasas, contribuciones, fletes honorarios, seguros, costos de legalización del contrato y en general todos los costos necesarios para la celebración y total ejecución del contrato que llegare a resultar.</w:t>
            </w:r>
          </w:p>
          <w:p w14:paraId="665B7816" w14:textId="31F89E25" w:rsidR="00C24D0E" w:rsidRPr="00C24D0E" w:rsidRDefault="00C24D0E" w:rsidP="00C24D0E">
            <w:pPr>
              <w:pStyle w:val="Prrafodelista"/>
              <w:ind w:left="735"/>
              <w:jc w:val="both"/>
              <w:rPr>
                <w:rFonts w:ascii="Arial Narrow" w:hAnsi="Arial Narrow"/>
                <w:sz w:val="24"/>
                <w:szCs w:val="24"/>
                <w:lang w:val="es-ES"/>
              </w:rPr>
            </w:pPr>
          </w:p>
        </w:tc>
      </w:tr>
      <w:tr w:rsidR="00C24D0E" w:rsidRPr="00C24D0E" w14:paraId="721E47D2" w14:textId="77777777" w:rsidTr="00C24D0E">
        <w:trPr>
          <w:trHeight w:val="483"/>
        </w:trPr>
        <w:tc>
          <w:tcPr>
            <w:tcW w:w="5000" w:type="pct"/>
            <w:gridSpan w:val="2"/>
          </w:tcPr>
          <w:p w14:paraId="43F13A8A" w14:textId="77777777" w:rsidR="00C24D0E" w:rsidRPr="00C24D0E" w:rsidRDefault="00C24D0E" w:rsidP="00C24D0E">
            <w:pPr>
              <w:jc w:val="both"/>
              <w:rPr>
                <w:rFonts w:ascii="Arial Narrow" w:hAnsi="Arial Narrow" w:cs="Arial"/>
              </w:rPr>
            </w:pPr>
            <w:r w:rsidRPr="00C24D0E">
              <w:rPr>
                <w:rFonts w:ascii="Arial Narrow" w:hAnsi="Arial Narrow" w:cs="Arial"/>
                <w:b/>
              </w:rPr>
              <w:lastRenderedPageBreak/>
              <w:t>DERECHOS Y OBLIGACIONES DEL MINISTERIO:</w:t>
            </w:r>
          </w:p>
          <w:p w14:paraId="185FAA62" w14:textId="77777777" w:rsidR="00C24D0E" w:rsidRPr="00C24D0E" w:rsidRDefault="00C24D0E" w:rsidP="00C24D0E">
            <w:pPr>
              <w:spacing w:before="240" w:after="60"/>
              <w:jc w:val="both"/>
              <w:outlineLvl w:val="5"/>
              <w:rPr>
                <w:rFonts w:ascii="Arial Narrow" w:hAnsi="Arial Narrow"/>
                <w:bCs/>
              </w:rPr>
            </w:pPr>
            <w:r w:rsidRPr="00C24D0E">
              <w:rPr>
                <w:rFonts w:ascii="Arial Narrow" w:hAnsi="Arial Narrow"/>
                <w:bCs/>
              </w:rPr>
              <w:t xml:space="preserve">El Ministerio en desarrollo de la presente aceptación de la oferta tendrá los siguientes derechos y obligaciones: </w:t>
            </w:r>
          </w:p>
          <w:p w14:paraId="29183ACF" w14:textId="77777777" w:rsidR="00C24D0E" w:rsidRPr="00C24D0E" w:rsidRDefault="00C24D0E" w:rsidP="00C24D0E">
            <w:pPr>
              <w:rPr>
                <w:rFonts w:ascii="Arial Narrow" w:hAnsi="Arial Narrow"/>
              </w:rPr>
            </w:pPr>
          </w:p>
          <w:p w14:paraId="2194DC6F" w14:textId="77777777" w:rsidR="00C24D0E" w:rsidRPr="00C24D0E" w:rsidRDefault="00C24D0E" w:rsidP="00C24D0E">
            <w:pPr>
              <w:numPr>
                <w:ilvl w:val="0"/>
                <w:numId w:val="9"/>
              </w:numPr>
              <w:autoSpaceDE w:val="0"/>
              <w:autoSpaceDN w:val="0"/>
              <w:contextualSpacing/>
              <w:jc w:val="both"/>
              <w:rPr>
                <w:rFonts w:ascii="Arial Narrow" w:hAnsi="Arial Narrow"/>
                <w:spacing w:val="-3"/>
              </w:rPr>
            </w:pPr>
            <w:r w:rsidRPr="00C24D0E">
              <w:rPr>
                <w:rFonts w:ascii="Arial Narrow" w:hAnsi="Arial Narrow"/>
                <w:spacing w:val="-3"/>
              </w:rPr>
              <w:t xml:space="preserve">Exigir al Contratista la ejecución idónea y oportuna del objeto contratado. </w:t>
            </w:r>
          </w:p>
          <w:p w14:paraId="66D961DE" w14:textId="77777777" w:rsidR="00C24D0E" w:rsidRPr="00C24D0E" w:rsidRDefault="00C24D0E" w:rsidP="00C24D0E">
            <w:pPr>
              <w:numPr>
                <w:ilvl w:val="0"/>
                <w:numId w:val="9"/>
              </w:numPr>
              <w:autoSpaceDE w:val="0"/>
              <w:autoSpaceDN w:val="0"/>
              <w:contextualSpacing/>
              <w:jc w:val="both"/>
              <w:rPr>
                <w:rFonts w:ascii="Arial Narrow" w:hAnsi="Arial Narrow"/>
                <w:spacing w:val="-3"/>
              </w:rPr>
            </w:pPr>
            <w:r w:rsidRPr="00C24D0E">
              <w:rPr>
                <w:rFonts w:ascii="Arial Narrow" w:hAnsi="Arial Narrow"/>
                <w:spacing w:val="-3"/>
              </w:rPr>
              <w:t xml:space="preserve">Adelantar las gestiones necesarias para el reconocimiento y cobro de las sanciones pecuniarias, para lo cual el supervisor de la presente aceptación de oferta, dará aviso oportuno al Ministerio sobre la ocurrencia de hechos constitutivos de mora o incumplimiento. </w:t>
            </w:r>
          </w:p>
          <w:p w14:paraId="3C8C6FCB" w14:textId="77777777" w:rsidR="00C24D0E" w:rsidRPr="00C24D0E" w:rsidRDefault="00C24D0E" w:rsidP="00C24D0E">
            <w:pPr>
              <w:numPr>
                <w:ilvl w:val="0"/>
                <w:numId w:val="9"/>
              </w:numPr>
              <w:autoSpaceDE w:val="0"/>
              <w:autoSpaceDN w:val="0"/>
              <w:contextualSpacing/>
              <w:jc w:val="both"/>
              <w:rPr>
                <w:rFonts w:ascii="Arial Narrow" w:hAnsi="Arial Narrow"/>
                <w:spacing w:val="-3"/>
              </w:rPr>
            </w:pPr>
            <w:r w:rsidRPr="00C24D0E">
              <w:rPr>
                <w:rFonts w:ascii="Arial Narrow" w:hAnsi="Arial Narrow"/>
                <w:spacing w:val="-3"/>
              </w:rPr>
              <w:t xml:space="preserve">Repetir contra los servidores públicos, el Contratista o terceros, por las indemnizaciones que deban pagar como consecuencia de la presente aceptación de oferta. </w:t>
            </w:r>
          </w:p>
          <w:p w14:paraId="72A99908" w14:textId="77777777" w:rsidR="00C24D0E" w:rsidRPr="00C24D0E" w:rsidRDefault="00C24D0E" w:rsidP="00C24D0E">
            <w:pPr>
              <w:numPr>
                <w:ilvl w:val="0"/>
                <w:numId w:val="9"/>
              </w:numPr>
              <w:autoSpaceDE w:val="0"/>
              <w:autoSpaceDN w:val="0"/>
              <w:contextualSpacing/>
              <w:jc w:val="both"/>
              <w:rPr>
                <w:rFonts w:ascii="Arial Narrow" w:hAnsi="Arial Narrow"/>
                <w:spacing w:val="-3"/>
              </w:rPr>
            </w:pPr>
            <w:r w:rsidRPr="00C24D0E">
              <w:rPr>
                <w:rFonts w:ascii="Arial Narrow" w:hAnsi="Arial Narrow"/>
                <w:spacing w:val="-3"/>
              </w:rPr>
              <w:t xml:space="preserve">Pagar oportunamente al Contratista el valor de la aceptación de oferta, según las especificaciones técnicas del bien y/o servicio contratado. </w:t>
            </w:r>
          </w:p>
          <w:p w14:paraId="6F60C363" w14:textId="77777777" w:rsidR="00C24D0E" w:rsidRPr="00C24D0E" w:rsidRDefault="00C24D0E" w:rsidP="00C24D0E">
            <w:pPr>
              <w:numPr>
                <w:ilvl w:val="0"/>
                <w:numId w:val="9"/>
              </w:numPr>
              <w:autoSpaceDE w:val="0"/>
              <w:autoSpaceDN w:val="0"/>
              <w:contextualSpacing/>
              <w:jc w:val="both"/>
              <w:rPr>
                <w:rFonts w:ascii="Arial Narrow" w:hAnsi="Arial Narrow"/>
                <w:spacing w:val="-3"/>
              </w:rPr>
            </w:pPr>
            <w:r w:rsidRPr="00C24D0E">
              <w:rPr>
                <w:rFonts w:ascii="Arial Narrow" w:hAnsi="Arial Narrow"/>
                <w:spacing w:val="-3"/>
              </w:rPr>
              <w:t xml:space="preserve">Verificar las condiciones y características técnicas del bien y/o servicio contratado. </w:t>
            </w:r>
          </w:p>
          <w:p w14:paraId="6E3493FD" w14:textId="77777777" w:rsidR="00C24D0E" w:rsidRPr="00C24D0E" w:rsidRDefault="00C24D0E" w:rsidP="00C24D0E">
            <w:pPr>
              <w:numPr>
                <w:ilvl w:val="0"/>
                <w:numId w:val="9"/>
              </w:numPr>
              <w:autoSpaceDE w:val="0"/>
              <w:autoSpaceDN w:val="0"/>
              <w:contextualSpacing/>
              <w:jc w:val="both"/>
              <w:rPr>
                <w:rFonts w:ascii="Arial Narrow" w:hAnsi="Arial Narrow"/>
                <w:spacing w:val="-3"/>
              </w:rPr>
            </w:pPr>
            <w:r w:rsidRPr="00C24D0E">
              <w:rPr>
                <w:rFonts w:ascii="Arial Narrow" w:hAnsi="Arial Narrow"/>
                <w:spacing w:val="-3"/>
              </w:rPr>
              <w:t>Las demás obligaciones que surjan en la ejecución del objeto contractual.</w:t>
            </w:r>
          </w:p>
        </w:tc>
      </w:tr>
      <w:tr w:rsidR="00C24D0E" w:rsidRPr="00C24D0E" w14:paraId="3E1ED7C4" w14:textId="77777777" w:rsidTr="00C24D0E">
        <w:trPr>
          <w:trHeight w:val="387"/>
        </w:trPr>
        <w:tc>
          <w:tcPr>
            <w:tcW w:w="5000" w:type="pct"/>
            <w:gridSpan w:val="2"/>
          </w:tcPr>
          <w:p w14:paraId="0EB62752" w14:textId="77777777" w:rsidR="00C24D0E" w:rsidRPr="00C24D0E" w:rsidRDefault="00C24D0E" w:rsidP="00C24D0E">
            <w:pPr>
              <w:jc w:val="both"/>
              <w:rPr>
                <w:rFonts w:ascii="Arial Narrow" w:hAnsi="Arial Narrow" w:cs="Arial"/>
              </w:rPr>
            </w:pPr>
            <w:r w:rsidRPr="00C24D0E">
              <w:rPr>
                <w:rFonts w:ascii="Arial Narrow" w:hAnsi="Arial Narrow" w:cs="Arial Narrow"/>
                <w:b/>
                <w:bCs/>
              </w:rPr>
              <w:t>DOMICILIO CONTRACTUAL Y LUGAR DE EJECUCIÓN-.</w:t>
            </w:r>
            <w:r w:rsidRPr="00C24D0E">
              <w:rPr>
                <w:rFonts w:ascii="Arial Narrow" w:hAnsi="Arial Narrow" w:cs="Arial"/>
              </w:rPr>
              <w:t xml:space="preserve"> </w:t>
            </w:r>
          </w:p>
          <w:p w14:paraId="7D0F3B25" w14:textId="77777777" w:rsidR="00C24D0E" w:rsidRPr="00C24D0E" w:rsidRDefault="00C24D0E" w:rsidP="00C24D0E">
            <w:pPr>
              <w:jc w:val="both"/>
              <w:rPr>
                <w:rFonts w:ascii="Arial Narrow" w:hAnsi="Arial Narrow"/>
              </w:rPr>
            </w:pPr>
          </w:p>
          <w:p w14:paraId="23819ADD" w14:textId="482809AC" w:rsidR="00C24D0E" w:rsidRPr="00C24D0E" w:rsidRDefault="00C24D0E" w:rsidP="00C24D0E">
            <w:pPr>
              <w:jc w:val="both"/>
              <w:rPr>
                <w:rFonts w:ascii="Arial Narrow" w:hAnsi="Arial Narrow" w:cs="Arial"/>
              </w:rPr>
            </w:pPr>
            <w:r w:rsidRPr="00C24D0E">
              <w:rPr>
                <w:rFonts w:ascii="Arial Narrow" w:hAnsi="Arial Narrow" w:cs="Arial"/>
                <w:lang w:val="es-CO"/>
              </w:rPr>
              <w:t xml:space="preserve">El domicilio contractual será Bogotá D.C. y el lugar de ejecución del contrato será en las Direcciones Territoriales a Nivel Nacional, </w:t>
            </w:r>
            <w:r w:rsidRPr="00C24D0E">
              <w:rPr>
                <w:rFonts w:ascii="Arial Narrow" w:hAnsi="Arial Narrow" w:cs="Arial"/>
              </w:rPr>
              <w:t>descritas en las Condiciones Técnicas Exigidas.</w:t>
            </w:r>
          </w:p>
        </w:tc>
      </w:tr>
      <w:tr w:rsidR="00C24D0E" w:rsidRPr="00C24D0E" w14:paraId="5ABC452A" w14:textId="77777777" w:rsidTr="00C24D0E">
        <w:trPr>
          <w:trHeight w:val="6226"/>
        </w:trPr>
        <w:tc>
          <w:tcPr>
            <w:tcW w:w="5000" w:type="pct"/>
            <w:gridSpan w:val="2"/>
          </w:tcPr>
          <w:p w14:paraId="40485EFB" w14:textId="77777777" w:rsidR="00C24D0E" w:rsidRPr="00C24D0E" w:rsidRDefault="00C24D0E" w:rsidP="00C24D0E">
            <w:pPr>
              <w:contextualSpacing/>
              <w:jc w:val="both"/>
              <w:rPr>
                <w:rFonts w:ascii="Arial Narrow" w:hAnsi="Arial Narrow" w:cs="Arial"/>
                <w:b/>
              </w:rPr>
            </w:pPr>
          </w:p>
          <w:p w14:paraId="3370A8CA" w14:textId="77777777" w:rsidR="00C24D0E" w:rsidRPr="00C24D0E" w:rsidRDefault="00C24D0E" w:rsidP="00C24D0E">
            <w:pPr>
              <w:contextualSpacing/>
              <w:jc w:val="both"/>
              <w:rPr>
                <w:rFonts w:ascii="Arial Narrow" w:hAnsi="Arial Narrow"/>
              </w:rPr>
            </w:pPr>
            <w:r w:rsidRPr="00C24D0E">
              <w:rPr>
                <w:rFonts w:ascii="Arial Narrow" w:hAnsi="Arial Narrow" w:cs="Arial"/>
                <w:b/>
              </w:rPr>
              <w:t>FORMA DE PAGO:</w:t>
            </w:r>
          </w:p>
          <w:p w14:paraId="04080C8D" w14:textId="77777777" w:rsidR="00C24D0E" w:rsidRPr="00C24D0E" w:rsidRDefault="00C24D0E" w:rsidP="00C24D0E">
            <w:pPr>
              <w:jc w:val="both"/>
              <w:rPr>
                <w:rFonts w:ascii="Arial Narrow" w:hAnsi="Arial Narrow" w:cs="Arial"/>
              </w:rPr>
            </w:pPr>
          </w:p>
          <w:p w14:paraId="4A6CB988" w14:textId="77777777" w:rsidR="00C24D0E" w:rsidRPr="00C24D0E" w:rsidRDefault="00C24D0E" w:rsidP="00C24D0E">
            <w:pPr>
              <w:pStyle w:val="Style1"/>
              <w:kinsoku w:val="0"/>
              <w:overflowPunct w:val="0"/>
              <w:autoSpaceDE/>
              <w:autoSpaceDN/>
              <w:adjustRightInd/>
              <w:jc w:val="both"/>
              <w:textAlignment w:val="baseline"/>
              <w:rPr>
                <w:rFonts w:ascii="Arial Narrow" w:hAnsi="Arial Narrow"/>
                <w:bCs/>
                <w:sz w:val="24"/>
                <w:szCs w:val="24"/>
                <w:lang w:val="es-CO"/>
              </w:rPr>
            </w:pPr>
            <w:r w:rsidRPr="00C24D0E">
              <w:rPr>
                <w:rFonts w:ascii="Arial Narrow" w:hAnsi="Arial Narrow"/>
                <w:bCs/>
                <w:sz w:val="24"/>
                <w:szCs w:val="24"/>
                <w:lang w:val="es-CO"/>
              </w:rPr>
              <w:t>El MINISTERIO, pagará al CONTRATISTA el valor del contrato se realizará en un único pago al recibo a satisfacción de los servicios efectivamente prestados y facturados, y de acuerdo con las tarifas establecidas por el contratista en su propuesta económica dentro del proceso, previa presentación de la factura incluida e informe del supervisor y certificado de pago de los aportes parafiscales del mes correspondiente a la entrega de los bienes y servicios prestados y comprobante o certificado de ingreso al almacén.</w:t>
            </w:r>
          </w:p>
          <w:p w14:paraId="4816829A" w14:textId="77777777" w:rsidR="00C24D0E" w:rsidRPr="00C24D0E" w:rsidRDefault="00C24D0E" w:rsidP="00C24D0E">
            <w:pPr>
              <w:pStyle w:val="Style1"/>
              <w:kinsoku w:val="0"/>
              <w:overflowPunct w:val="0"/>
              <w:autoSpaceDE/>
              <w:autoSpaceDN/>
              <w:adjustRightInd/>
              <w:jc w:val="both"/>
              <w:textAlignment w:val="baseline"/>
              <w:rPr>
                <w:rFonts w:ascii="Arial Narrow" w:hAnsi="Arial Narrow"/>
                <w:bCs/>
                <w:sz w:val="24"/>
                <w:szCs w:val="24"/>
                <w:lang w:val="es-CO"/>
              </w:rPr>
            </w:pPr>
          </w:p>
          <w:p w14:paraId="229D32E0" w14:textId="77777777" w:rsidR="00C24D0E" w:rsidRPr="00C24D0E" w:rsidRDefault="00C24D0E" w:rsidP="00C24D0E">
            <w:pPr>
              <w:pStyle w:val="Style1"/>
              <w:kinsoku w:val="0"/>
              <w:overflowPunct w:val="0"/>
              <w:autoSpaceDE/>
              <w:autoSpaceDN/>
              <w:adjustRightInd/>
              <w:jc w:val="both"/>
              <w:textAlignment w:val="baseline"/>
              <w:rPr>
                <w:rFonts w:ascii="Arial Narrow" w:hAnsi="Arial Narrow"/>
                <w:bCs/>
                <w:sz w:val="24"/>
                <w:szCs w:val="24"/>
                <w:lang w:val="es-CO"/>
              </w:rPr>
            </w:pPr>
            <w:r w:rsidRPr="00C24D0E">
              <w:rPr>
                <w:rFonts w:ascii="Arial Narrow" w:hAnsi="Arial Narrow"/>
                <w:bCs/>
                <w:sz w:val="24"/>
                <w:szCs w:val="24"/>
                <w:lang w:val="es-CO"/>
              </w:rPr>
              <w:t xml:space="preserve">El pago queda sujeto igualmente al cumplimiento de los trámites administrativos a que haya lugar, a la expedición de la obligación y orden de pago SIIF, y a la aprobación del Programa Anual </w:t>
            </w:r>
            <w:proofErr w:type="spellStart"/>
            <w:r w:rsidRPr="00C24D0E">
              <w:rPr>
                <w:rFonts w:ascii="Arial Narrow" w:hAnsi="Arial Narrow"/>
                <w:bCs/>
                <w:sz w:val="24"/>
                <w:szCs w:val="24"/>
                <w:lang w:val="es-CO"/>
              </w:rPr>
              <w:t>Mensualizado</w:t>
            </w:r>
            <w:proofErr w:type="spellEnd"/>
            <w:r w:rsidRPr="00C24D0E">
              <w:rPr>
                <w:rFonts w:ascii="Arial Narrow" w:hAnsi="Arial Narrow"/>
                <w:bCs/>
                <w:sz w:val="24"/>
                <w:szCs w:val="24"/>
                <w:lang w:val="es-CO"/>
              </w:rPr>
              <w:t xml:space="preserve"> de Caja. </w:t>
            </w:r>
            <w:proofErr w:type="gramStart"/>
            <w:r w:rsidRPr="00C24D0E">
              <w:rPr>
                <w:rFonts w:ascii="Arial Narrow" w:hAnsi="Arial Narrow"/>
                <w:bCs/>
                <w:sz w:val="24"/>
                <w:szCs w:val="24"/>
                <w:lang w:val="es-CO"/>
              </w:rPr>
              <w:t>Los documentos soporte</w:t>
            </w:r>
            <w:proofErr w:type="gramEnd"/>
            <w:r w:rsidRPr="00C24D0E">
              <w:rPr>
                <w:rFonts w:ascii="Arial Narrow" w:hAnsi="Arial Narrow"/>
                <w:bCs/>
                <w:sz w:val="24"/>
                <w:szCs w:val="24"/>
                <w:lang w:val="es-CO"/>
              </w:rPr>
              <w:t xml:space="preserve"> para el pago deberán ser avalados por el supervisor del contrato.</w:t>
            </w:r>
          </w:p>
          <w:p w14:paraId="03B5888E" w14:textId="77777777" w:rsidR="00C24D0E" w:rsidRPr="00C24D0E" w:rsidRDefault="00C24D0E" w:rsidP="00C24D0E">
            <w:pPr>
              <w:pStyle w:val="Style1"/>
              <w:kinsoku w:val="0"/>
              <w:overflowPunct w:val="0"/>
              <w:autoSpaceDE/>
              <w:autoSpaceDN/>
              <w:adjustRightInd/>
              <w:jc w:val="both"/>
              <w:textAlignment w:val="baseline"/>
              <w:rPr>
                <w:rFonts w:ascii="Arial Narrow" w:hAnsi="Arial Narrow"/>
                <w:bCs/>
                <w:sz w:val="24"/>
                <w:szCs w:val="24"/>
                <w:lang w:val="es-CO"/>
              </w:rPr>
            </w:pPr>
          </w:p>
          <w:p w14:paraId="66446682" w14:textId="77777777" w:rsidR="00C24D0E" w:rsidRPr="00C24D0E" w:rsidRDefault="00C24D0E" w:rsidP="00C24D0E">
            <w:pPr>
              <w:pStyle w:val="Style1"/>
              <w:kinsoku w:val="0"/>
              <w:overflowPunct w:val="0"/>
              <w:autoSpaceDE/>
              <w:autoSpaceDN/>
              <w:adjustRightInd/>
              <w:jc w:val="both"/>
              <w:textAlignment w:val="baseline"/>
              <w:rPr>
                <w:rFonts w:ascii="Arial Narrow" w:hAnsi="Arial Narrow"/>
                <w:bCs/>
                <w:sz w:val="24"/>
                <w:szCs w:val="24"/>
                <w:lang w:val="es-CO"/>
              </w:rPr>
            </w:pPr>
            <w:r w:rsidRPr="00C24D0E">
              <w:rPr>
                <w:rFonts w:ascii="Arial Narrow" w:hAnsi="Arial Narrow"/>
                <w:bCs/>
                <w:sz w:val="24"/>
                <w:szCs w:val="24"/>
                <w:lang w:val="es-CO"/>
              </w:rPr>
              <w:t>El pago derivado del presente contrato se realizará mediante transferencia electrónica de fondos, en cuenta corriente o de ahorros en la entidad bancaria donde el contratista indique, para lo cual deberá anexar certificación bancaria, junto con los demás documentos que deberá reunir para la realización del contrato que resulte del proceso.</w:t>
            </w:r>
          </w:p>
          <w:p w14:paraId="691D6888" w14:textId="77777777" w:rsidR="00C24D0E" w:rsidRPr="00C24D0E" w:rsidRDefault="00C24D0E" w:rsidP="00C24D0E">
            <w:pPr>
              <w:pStyle w:val="Style1"/>
              <w:kinsoku w:val="0"/>
              <w:overflowPunct w:val="0"/>
              <w:autoSpaceDE/>
              <w:autoSpaceDN/>
              <w:adjustRightInd/>
              <w:jc w:val="both"/>
              <w:textAlignment w:val="baseline"/>
              <w:rPr>
                <w:rFonts w:ascii="Arial Narrow" w:hAnsi="Arial Narrow"/>
                <w:bCs/>
                <w:sz w:val="24"/>
                <w:szCs w:val="24"/>
                <w:lang w:val="es-CO"/>
              </w:rPr>
            </w:pPr>
          </w:p>
          <w:p w14:paraId="04A22042" w14:textId="161CB56D" w:rsidR="00C24D0E" w:rsidRPr="00C24D0E" w:rsidRDefault="00C24D0E" w:rsidP="00C24D0E">
            <w:pPr>
              <w:widowControl w:val="0"/>
              <w:contextualSpacing/>
              <w:jc w:val="both"/>
              <w:rPr>
                <w:rFonts w:ascii="Arial Narrow" w:hAnsi="Arial Narrow" w:cs="Arial"/>
              </w:rPr>
            </w:pPr>
            <w:r w:rsidRPr="00C24D0E">
              <w:rPr>
                <w:rFonts w:ascii="Arial Narrow" w:hAnsi="Arial Narrow" w:cs="Arial"/>
                <w:b/>
              </w:rPr>
              <w:t>PARÁGRAFO:</w:t>
            </w:r>
            <w:r w:rsidRPr="00C24D0E">
              <w:rPr>
                <w:rFonts w:ascii="Arial Narrow" w:hAnsi="Arial Narrow" w:cs="Arial"/>
              </w:rPr>
              <w:t xml:space="preserve"> </w:t>
            </w:r>
            <w:r w:rsidRPr="00C24D0E">
              <w:rPr>
                <w:rFonts w:ascii="Arial Narrow" w:hAnsi="Arial Narrow"/>
              </w:rPr>
              <w:t xml:space="preserve"> </w:t>
            </w:r>
            <w:r w:rsidRPr="00C24D0E">
              <w:rPr>
                <w:rFonts w:ascii="Arial Narrow" w:hAnsi="Arial Narrow" w:cs="Arial"/>
              </w:rPr>
              <w:t>Para el pago el contratista deberá presentar: Factura o solicitud de pago conforme al Estatuto Tributario con los respectivos soportes. Si el contratista está obligado a facturar electrónicamente, en cumplimiento de la Directiva Presidencial No. 9 del 11 de septiembre de 2020, deberá presentar la factura electrónica validada previamente por la DIAN, conforme con las disposiciones señaladas en el Decreto 358 del 5 de marzo de 2020, en concordancia con lo dispuesto en la Resolución No. 42 del 5 de mayo de 2020.</w:t>
            </w:r>
          </w:p>
        </w:tc>
      </w:tr>
      <w:tr w:rsidR="00C24D0E" w:rsidRPr="00C24D0E" w14:paraId="006E6CF3" w14:textId="77777777" w:rsidTr="00C24D0E">
        <w:trPr>
          <w:trHeight w:val="136"/>
        </w:trPr>
        <w:tc>
          <w:tcPr>
            <w:tcW w:w="5000" w:type="pct"/>
            <w:gridSpan w:val="2"/>
          </w:tcPr>
          <w:p w14:paraId="03B63726" w14:textId="4FCCC8F8" w:rsidR="00C24D0E" w:rsidRPr="00C24D0E" w:rsidRDefault="00C24D0E" w:rsidP="00C24D0E">
            <w:pPr>
              <w:widowControl w:val="0"/>
              <w:jc w:val="both"/>
              <w:rPr>
                <w:rFonts w:ascii="Arial Narrow" w:hAnsi="Arial Narrow" w:cs="Arial"/>
                <w:lang w:val="es-CO"/>
              </w:rPr>
            </w:pPr>
            <w:r w:rsidRPr="00C24D0E">
              <w:rPr>
                <w:rFonts w:ascii="Arial Narrow" w:hAnsi="Arial Narrow" w:cs="Arial"/>
                <w:b/>
                <w:lang w:val="es-CO"/>
              </w:rPr>
              <w:t xml:space="preserve">RIESGOS: </w:t>
            </w:r>
            <w:r w:rsidRPr="00C24D0E">
              <w:rPr>
                <w:rFonts w:ascii="Arial Narrow" w:hAnsi="Arial Narrow" w:cs="Arial"/>
                <w:lang w:val="es-CO"/>
              </w:rPr>
              <w:t>Son los señalados en los Estudios Previos y la Invitación Pública del Proceso de Selección de Mínima Cuantía No. IPMC – MT – 009 de 2020, documentos que forman parte integral de la presente aceptación de la oferta.</w:t>
            </w:r>
          </w:p>
        </w:tc>
      </w:tr>
      <w:tr w:rsidR="00C24D0E" w:rsidRPr="00C24D0E" w14:paraId="33C734EE" w14:textId="77777777" w:rsidTr="00C24D0E">
        <w:trPr>
          <w:trHeight w:val="990"/>
        </w:trPr>
        <w:tc>
          <w:tcPr>
            <w:tcW w:w="5000" w:type="pct"/>
            <w:gridSpan w:val="2"/>
          </w:tcPr>
          <w:p w14:paraId="275645F9" w14:textId="77777777" w:rsidR="00C24D0E" w:rsidRPr="00C24D0E" w:rsidRDefault="00C24D0E" w:rsidP="00C24D0E">
            <w:pPr>
              <w:jc w:val="both"/>
              <w:rPr>
                <w:rFonts w:ascii="Arial Narrow" w:hAnsi="Arial Narrow" w:cs="Arial"/>
              </w:rPr>
            </w:pPr>
            <w:r w:rsidRPr="00C24D0E">
              <w:rPr>
                <w:rFonts w:ascii="Arial Narrow" w:hAnsi="Arial Narrow" w:cs="Arial"/>
                <w:b/>
              </w:rPr>
              <w:t xml:space="preserve">GARANTÍA: </w:t>
            </w:r>
            <w:r w:rsidRPr="00C24D0E">
              <w:rPr>
                <w:rFonts w:ascii="Arial Narrow" w:hAnsi="Arial Narrow" w:cs="Arial"/>
              </w:rPr>
              <w:t>De conformidad a lo señalado por el área técnica en el numeral “9. Garantías” de los Estudios Previos, no se exigirán garantías para el presente proceso de selección, tal y como se establece en el artículo 2.2.1.2.1.5.4 del Decreto 1082 de 2015.</w:t>
            </w:r>
          </w:p>
        </w:tc>
      </w:tr>
      <w:tr w:rsidR="00C24D0E" w:rsidRPr="00C24D0E" w14:paraId="32154AFD" w14:textId="77777777" w:rsidTr="00C24D0E">
        <w:trPr>
          <w:trHeight w:val="136"/>
        </w:trPr>
        <w:tc>
          <w:tcPr>
            <w:tcW w:w="5000" w:type="pct"/>
            <w:gridSpan w:val="2"/>
          </w:tcPr>
          <w:p w14:paraId="7C465AC6" w14:textId="34BC20E1" w:rsidR="00C24D0E" w:rsidRPr="00C24D0E" w:rsidRDefault="00C24D0E" w:rsidP="00C24D0E">
            <w:pPr>
              <w:widowControl w:val="0"/>
              <w:jc w:val="both"/>
              <w:rPr>
                <w:rFonts w:ascii="Arial Narrow" w:hAnsi="Arial Narrow" w:cs="Arial"/>
                <w:bCs/>
                <w:lang w:val="es-CO"/>
              </w:rPr>
            </w:pPr>
            <w:r w:rsidRPr="00C24D0E">
              <w:rPr>
                <w:rFonts w:ascii="Arial Narrow" w:hAnsi="Arial Narrow" w:cs="Arial"/>
                <w:b/>
                <w:lang w:val="es-CO"/>
              </w:rPr>
              <w:t>PERFECCIONAMIENTO Y EJECUCIÓN:</w:t>
            </w:r>
            <w:r w:rsidRPr="00C24D0E">
              <w:rPr>
                <w:rFonts w:ascii="Arial Narrow" w:hAnsi="Arial Narrow" w:cs="Arial"/>
                <w:lang w:val="es-CO"/>
              </w:rPr>
              <w:t xml:space="preserve"> </w:t>
            </w:r>
            <w:r w:rsidRPr="00C24D0E">
              <w:rPr>
                <w:rFonts w:ascii="Arial Narrow" w:hAnsi="Arial Narrow" w:cs="Arial"/>
                <w:bCs/>
                <w:lang w:val="es-CO"/>
              </w:rPr>
              <w:t xml:space="preserve">Esta Aceptación de la Oferta se perfecciona con la firma de la Ordenadora del Gasto y para su ejecución </w:t>
            </w:r>
            <w:proofErr w:type="gramStart"/>
            <w:r w:rsidRPr="00C24D0E">
              <w:rPr>
                <w:rFonts w:ascii="Arial Narrow" w:hAnsi="Arial Narrow" w:cs="Arial"/>
                <w:bCs/>
                <w:lang w:val="es-CO"/>
              </w:rPr>
              <w:t xml:space="preserve">requiere </w:t>
            </w:r>
            <w:r w:rsidRPr="00C24D0E">
              <w:rPr>
                <w:rFonts w:ascii="Arial Narrow" w:hAnsi="Arial Narrow"/>
                <w:lang w:val="es-CO"/>
              </w:rPr>
              <w:t xml:space="preserve"> </w:t>
            </w:r>
            <w:r w:rsidRPr="00C24D0E">
              <w:rPr>
                <w:rFonts w:ascii="Arial Narrow" w:hAnsi="Arial Narrow" w:cs="Arial"/>
                <w:bCs/>
                <w:lang w:val="es-CO"/>
              </w:rPr>
              <w:t>de</w:t>
            </w:r>
            <w:proofErr w:type="gramEnd"/>
            <w:r w:rsidRPr="00C24D0E">
              <w:rPr>
                <w:rFonts w:ascii="Arial Narrow" w:hAnsi="Arial Narrow" w:cs="Arial"/>
                <w:bCs/>
                <w:lang w:val="es-CO"/>
              </w:rPr>
              <w:t xml:space="preserve"> la expedición del registro presupuestal y aprobación de las garantías exigidas. </w:t>
            </w:r>
          </w:p>
        </w:tc>
      </w:tr>
      <w:tr w:rsidR="00C24D0E" w:rsidRPr="00C24D0E" w14:paraId="45335071" w14:textId="77777777" w:rsidTr="00C24D0E">
        <w:trPr>
          <w:trHeight w:val="136"/>
        </w:trPr>
        <w:tc>
          <w:tcPr>
            <w:tcW w:w="5000" w:type="pct"/>
            <w:gridSpan w:val="2"/>
          </w:tcPr>
          <w:p w14:paraId="75EAA11A" w14:textId="121812F1" w:rsidR="00C24D0E" w:rsidRPr="00C24D0E" w:rsidRDefault="00C24D0E" w:rsidP="00C24D0E">
            <w:pPr>
              <w:widowControl w:val="0"/>
              <w:jc w:val="both"/>
              <w:rPr>
                <w:rFonts w:ascii="Arial Narrow" w:hAnsi="Arial Narrow" w:cs="Arial"/>
                <w:lang w:val="es-CO"/>
              </w:rPr>
            </w:pPr>
            <w:r w:rsidRPr="00C24D0E">
              <w:rPr>
                <w:rFonts w:ascii="Arial Narrow" w:hAnsi="Arial Narrow" w:cs="Arial"/>
                <w:b/>
                <w:lang w:val="es-CO"/>
              </w:rPr>
              <w:t>DOCUMENTOS DE LA ACEPTACIÓN DE LA OFERTA:</w:t>
            </w:r>
            <w:r w:rsidRPr="00C24D0E">
              <w:rPr>
                <w:rFonts w:ascii="Arial Narrow" w:hAnsi="Arial Narrow" w:cs="Arial"/>
                <w:lang w:val="es-CO"/>
              </w:rPr>
              <w:t xml:space="preserve"> Forman parte integral de la presente, los estudios de mercado, los estudios previos, el certificado de disponibilidad presupuestal, la invitación pública y su complemento, la oferta y demás documentos del proceso de Mínima Cuantía No. IPMC – MT – 009</w:t>
            </w:r>
            <w:r w:rsidRPr="00C24D0E">
              <w:rPr>
                <w:rFonts w:ascii="Arial Narrow" w:hAnsi="Arial Narrow" w:cs="Arial"/>
                <w:color w:val="FF0000"/>
                <w:lang w:val="es-CO"/>
              </w:rPr>
              <w:t xml:space="preserve"> </w:t>
            </w:r>
            <w:r w:rsidRPr="00C24D0E">
              <w:rPr>
                <w:rFonts w:ascii="Arial Narrow" w:hAnsi="Arial Narrow" w:cs="Arial"/>
                <w:lang w:val="es-CO"/>
              </w:rPr>
              <w:t>de 2020 y los que se expidan con ocasión de su ejecución.</w:t>
            </w:r>
          </w:p>
        </w:tc>
      </w:tr>
      <w:tr w:rsidR="00C24D0E" w:rsidRPr="00C24D0E" w14:paraId="46050BC7" w14:textId="77777777" w:rsidTr="00C24D0E">
        <w:trPr>
          <w:trHeight w:val="136"/>
        </w:trPr>
        <w:tc>
          <w:tcPr>
            <w:tcW w:w="5000" w:type="pct"/>
            <w:gridSpan w:val="2"/>
          </w:tcPr>
          <w:p w14:paraId="5CA1CB67" w14:textId="77777777" w:rsidR="00C24D0E" w:rsidRPr="00C24D0E" w:rsidRDefault="00C24D0E" w:rsidP="00C24D0E">
            <w:pPr>
              <w:widowControl w:val="0"/>
              <w:jc w:val="both"/>
              <w:rPr>
                <w:rFonts w:ascii="Arial Narrow" w:hAnsi="Arial Narrow" w:cs="Arial"/>
                <w:lang w:val="es-CO"/>
              </w:rPr>
            </w:pPr>
            <w:r w:rsidRPr="00C24D0E">
              <w:rPr>
                <w:rFonts w:ascii="Arial Narrow" w:hAnsi="Arial Narrow" w:cs="Arial"/>
                <w:b/>
                <w:lang w:val="es-CO"/>
              </w:rPr>
              <w:t xml:space="preserve">NORMATIVA: </w:t>
            </w:r>
            <w:r w:rsidRPr="00C24D0E">
              <w:rPr>
                <w:rFonts w:ascii="Arial Narrow" w:hAnsi="Arial Narrow" w:cs="Arial"/>
                <w:lang w:val="es-CO"/>
              </w:rPr>
              <w:t>Se entienden incorporadas a la presente invitación pública, las normas de la Constitución, Leyes 80/93, 1150/2007, 828/2003, 1474/2011, 797/2003, Decreto 1082/2015, normas civiles y comerciales y demás aplicables.</w:t>
            </w:r>
          </w:p>
        </w:tc>
      </w:tr>
      <w:tr w:rsidR="00C24D0E" w:rsidRPr="00C24D0E" w14:paraId="390C338E" w14:textId="77777777" w:rsidTr="00C24D0E">
        <w:trPr>
          <w:trHeight w:val="136"/>
        </w:trPr>
        <w:tc>
          <w:tcPr>
            <w:tcW w:w="5000" w:type="pct"/>
            <w:gridSpan w:val="2"/>
          </w:tcPr>
          <w:p w14:paraId="4AA1B792" w14:textId="77777777" w:rsidR="00C24D0E" w:rsidRPr="00C24D0E" w:rsidRDefault="00C24D0E" w:rsidP="00C24D0E">
            <w:pPr>
              <w:tabs>
                <w:tab w:val="left" w:pos="9180"/>
              </w:tabs>
              <w:ind w:right="-81"/>
              <w:jc w:val="both"/>
              <w:rPr>
                <w:rFonts w:ascii="Arial Narrow" w:hAnsi="Arial Narrow" w:cs="Arial"/>
                <w:lang w:val="es-CO"/>
              </w:rPr>
            </w:pPr>
            <w:r w:rsidRPr="00C24D0E">
              <w:rPr>
                <w:rFonts w:ascii="Arial Narrow" w:hAnsi="Arial Narrow" w:cs="Arial"/>
                <w:b/>
              </w:rPr>
              <w:t xml:space="preserve">SUPERVISIÓN: </w:t>
            </w:r>
            <w:r w:rsidRPr="00C24D0E">
              <w:rPr>
                <w:rFonts w:ascii="Arial Narrow" w:hAnsi="Arial Narrow" w:cs="Arial"/>
              </w:rPr>
              <w:t xml:space="preserve">La Supervisión de la aceptación de la oferta, estará a cargo de la Coordinadora del Grupo de Recursos Físicos, Gestión y Administración de Bienes de la Subdirección Administrativa y Financiera </w:t>
            </w:r>
            <w:r w:rsidRPr="00C24D0E">
              <w:rPr>
                <w:rFonts w:ascii="Arial Narrow" w:hAnsi="Arial Narrow" w:cs="Arial"/>
                <w:lang w:val="es-CO"/>
              </w:rPr>
              <w:t>del Ministerio</w:t>
            </w:r>
            <w:r w:rsidRPr="00C24D0E">
              <w:rPr>
                <w:rFonts w:ascii="Arial Narrow" w:hAnsi="Arial Narrow" w:cs="Arial"/>
              </w:rPr>
              <w:t xml:space="preserve"> del Trabajo.</w:t>
            </w:r>
          </w:p>
        </w:tc>
      </w:tr>
      <w:tr w:rsidR="00C24D0E" w:rsidRPr="00C24D0E" w14:paraId="0C2CD66F" w14:textId="77777777" w:rsidTr="00C24D0E">
        <w:trPr>
          <w:trHeight w:val="136"/>
        </w:trPr>
        <w:tc>
          <w:tcPr>
            <w:tcW w:w="5000" w:type="pct"/>
            <w:gridSpan w:val="2"/>
          </w:tcPr>
          <w:p w14:paraId="2422AE6C" w14:textId="77777777" w:rsidR="00C24D0E" w:rsidRPr="00C24D0E" w:rsidRDefault="00C24D0E" w:rsidP="00C24D0E">
            <w:pPr>
              <w:jc w:val="both"/>
              <w:rPr>
                <w:rFonts w:ascii="Arial Narrow" w:hAnsi="Arial Narrow" w:cs="Arial"/>
                <w:iCs/>
              </w:rPr>
            </w:pPr>
            <w:r w:rsidRPr="00C24D0E">
              <w:rPr>
                <w:rFonts w:ascii="Arial Narrow" w:hAnsi="Arial Narrow" w:cs="Arial"/>
                <w:b/>
              </w:rPr>
              <w:lastRenderedPageBreak/>
              <w:t xml:space="preserve">MULTAS: </w:t>
            </w:r>
            <w:r w:rsidRPr="00C24D0E">
              <w:rPr>
                <w:rFonts w:ascii="Arial Narrow" w:hAnsi="Arial Narrow" w:cs="Arial"/>
                <w:iCs/>
              </w:rPr>
              <w:t xml:space="preserve">En caso de mora o incumplimiento de las obligaciones por parte de </w:t>
            </w:r>
            <w:r w:rsidRPr="00C24D0E">
              <w:rPr>
                <w:rFonts w:ascii="Arial Narrow" w:hAnsi="Arial Narrow" w:cs="Arial"/>
                <w:b/>
                <w:bCs/>
                <w:iCs/>
              </w:rPr>
              <w:t>EL/LA CONTRATISTA</w:t>
            </w:r>
            <w:r w:rsidRPr="00C24D0E">
              <w:rPr>
                <w:rFonts w:ascii="Arial Narrow" w:hAnsi="Arial Narrow" w:cs="Arial"/>
                <w:iCs/>
              </w:rPr>
              <w:t xml:space="preserve"> y previo informe del supervisor, el Ministerio podrá imponer y hacer exigibles las multas diarias y sucesivas, equivalentes al uno por ciento (1%) del valor de la presente aceptación de la oferta, las cuales entre si no podrán exceder del diez por ciento (10%) del valor de la misma</w:t>
            </w:r>
          </w:p>
          <w:p w14:paraId="618A24EC" w14:textId="77777777" w:rsidR="00C24D0E" w:rsidRPr="00C24D0E" w:rsidRDefault="00C24D0E" w:rsidP="00C24D0E">
            <w:pPr>
              <w:jc w:val="both"/>
              <w:rPr>
                <w:rFonts w:ascii="Arial Narrow" w:hAnsi="Arial Narrow" w:cs="Arial"/>
                <w:iCs/>
              </w:rPr>
            </w:pPr>
          </w:p>
          <w:p w14:paraId="0BB75AB6" w14:textId="77777777" w:rsidR="00C24D0E" w:rsidRPr="00C24D0E" w:rsidRDefault="00C24D0E" w:rsidP="00C24D0E">
            <w:pPr>
              <w:jc w:val="both"/>
              <w:rPr>
                <w:rFonts w:ascii="Arial Narrow" w:hAnsi="Arial Narrow" w:cs="Arial"/>
              </w:rPr>
            </w:pPr>
            <w:r w:rsidRPr="00C24D0E">
              <w:rPr>
                <w:rFonts w:ascii="Arial Narrow" w:hAnsi="Arial Narrow" w:cs="Arial"/>
                <w:iCs/>
              </w:rPr>
              <w:t xml:space="preserve">Para los efectos del cobro, se aplicarán las disposiciones establecidas en la Ley 1150 de 2007, el Decreto 1082 de 2015, en la Ley 1474 de 2011 y demás disposiciones que regulen la materia. El pago o la deducción de dichas sanciones no exoneran a </w:t>
            </w:r>
            <w:r w:rsidRPr="00C24D0E">
              <w:rPr>
                <w:rFonts w:ascii="Arial Narrow" w:hAnsi="Arial Narrow" w:cs="Arial"/>
                <w:b/>
                <w:bCs/>
                <w:iCs/>
              </w:rPr>
              <w:t xml:space="preserve">EL/LA CONTRATISTA </w:t>
            </w:r>
            <w:r w:rsidRPr="00C24D0E">
              <w:rPr>
                <w:rFonts w:ascii="Arial Narrow" w:hAnsi="Arial Narrow" w:cs="Arial"/>
                <w:iCs/>
              </w:rPr>
              <w:t>de su obligación de ejecutar la aceptación de la oferta, ni las demás responsabilidades y obligaciones de la misma.</w:t>
            </w:r>
          </w:p>
          <w:p w14:paraId="141FBDF4" w14:textId="77777777" w:rsidR="00C24D0E" w:rsidRPr="00C24D0E" w:rsidRDefault="00C24D0E" w:rsidP="00C24D0E">
            <w:pPr>
              <w:jc w:val="both"/>
              <w:rPr>
                <w:rFonts w:ascii="Arial Narrow" w:hAnsi="Arial Narrow" w:cs="Arial"/>
              </w:rPr>
            </w:pPr>
          </w:p>
          <w:p w14:paraId="20C6F835" w14:textId="77777777" w:rsidR="00C24D0E" w:rsidRPr="00C24D0E" w:rsidRDefault="00C24D0E" w:rsidP="00C24D0E">
            <w:pPr>
              <w:jc w:val="both"/>
              <w:rPr>
                <w:rFonts w:ascii="Arial Narrow" w:hAnsi="Arial Narrow" w:cs="Arial"/>
              </w:rPr>
            </w:pPr>
            <w:r w:rsidRPr="00C24D0E">
              <w:rPr>
                <w:rFonts w:ascii="Arial Narrow" w:hAnsi="Arial Narrow" w:cs="Arial"/>
              </w:rPr>
              <w:t>El Contratista autoriza desde ya para que en caso de que EL MINISTERIO le imponga multas, el valor de las mismas se descuente de los saldos a su favor o se ordene hacerlo efectivo con cargo a la póliza de cumplimiento por él constituida. Lo anterior salvo en el caso en que el Contratista demuestre que su tardanza o mora obedecieron a hechos constitutivos de caso fortuito o fuerza mayor debidamente comprobados.</w:t>
            </w:r>
          </w:p>
        </w:tc>
      </w:tr>
      <w:tr w:rsidR="00C24D0E" w:rsidRPr="00C24D0E" w14:paraId="2327AB33" w14:textId="77777777" w:rsidTr="00C24D0E">
        <w:trPr>
          <w:trHeight w:val="136"/>
        </w:trPr>
        <w:tc>
          <w:tcPr>
            <w:tcW w:w="5000" w:type="pct"/>
            <w:gridSpan w:val="2"/>
          </w:tcPr>
          <w:p w14:paraId="2F2B173F" w14:textId="77777777" w:rsidR="00C24D0E" w:rsidRPr="00C24D0E" w:rsidRDefault="00C24D0E" w:rsidP="00C24D0E">
            <w:pPr>
              <w:jc w:val="both"/>
              <w:rPr>
                <w:rFonts w:ascii="Arial Narrow" w:hAnsi="Arial Narrow" w:cs="Arial"/>
              </w:rPr>
            </w:pPr>
            <w:r w:rsidRPr="00C24D0E">
              <w:rPr>
                <w:rFonts w:ascii="Arial Narrow" w:hAnsi="Arial Narrow"/>
                <w:b/>
              </w:rPr>
              <w:t>CLÁUSULA PENAL-</w:t>
            </w:r>
            <w:r w:rsidRPr="00C24D0E">
              <w:rPr>
                <w:rFonts w:ascii="Arial Narrow" w:hAnsi="Arial Narrow"/>
              </w:rPr>
              <w:t xml:space="preserve">. En caso de declaratoria de caducidad o de incumplimiento total o parcial de las obligaciones del presente contrato, el Contratista debe pagar al </w:t>
            </w:r>
            <w:r w:rsidRPr="00C24D0E">
              <w:rPr>
                <w:rFonts w:ascii="Arial Narrow" w:hAnsi="Arial Narrow"/>
                <w:b/>
              </w:rPr>
              <w:t>MINISTERIO DEL TRABAJO</w:t>
            </w:r>
            <w:r w:rsidRPr="00C24D0E">
              <w:rPr>
                <w:rFonts w:ascii="Arial Narrow" w:hAnsi="Arial Narrow"/>
              </w:rPr>
              <w:t xml:space="preserve">, a título de indemnización, una suma equivalente al veinticinco por ciento (25%)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w:t>
            </w:r>
            <w:r w:rsidRPr="00C24D0E">
              <w:rPr>
                <w:rFonts w:ascii="Arial Narrow" w:hAnsi="Arial Narrow"/>
                <w:b/>
              </w:rPr>
              <w:t>MINISTERIO DEL TRABAJO</w:t>
            </w:r>
            <w:r w:rsidRPr="00C24D0E">
              <w:rPr>
                <w:rFonts w:ascii="Arial Narrow" w:hAnsi="Arial Narrow"/>
              </w:rPr>
              <w:t xml:space="preserve"> adeude al Contratista con ocasión de la ejecución del presente contrato, de conformidad con las reglas del Código Civil. </w:t>
            </w:r>
          </w:p>
        </w:tc>
      </w:tr>
      <w:tr w:rsidR="00C24D0E" w:rsidRPr="00C24D0E" w14:paraId="6F2A2FEE" w14:textId="77777777" w:rsidTr="00C24D0E">
        <w:trPr>
          <w:trHeight w:val="136"/>
        </w:trPr>
        <w:tc>
          <w:tcPr>
            <w:tcW w:w="5000" w:type="pct"/>
            <w:gridSpan w:val="2"/>
          </w:tcPr>
          <w:p w14:paraId="43DF78CD" w14:textId="77777777" w:rsidR="00C24D0E" w:rsidRPr="00C24D0E" w:rsidRDefault="00C24D0E" w:rsidP="00C24D0E">
            <w:pPr>
              <w:jc w:val="both"/>
              <w:rPr>
                <w:rFonts w:ascii="Arial Narrow" w:hAnsi="Arial Narrow" w:cs="Calibri"/>
                <w:lang w:val="es-CO"/>
              </w:rPr>
            </w:pPr>
            <w:r w:rsidRPr="00C24D0E">
              <w:rPr>
                <w:rFonts w:ascii="Arial Narrow" w:hAnsi="Arial Narrow" w:cs="Arial"/>
                <w:b/>
                <w:lang w:val="es-CO"/>
              </w:rPr>
              <w:t xml:space="preserve">LIQUIDACIÓN: </w:t>
            </w:r>
            <w:r w:rsidRPr="00C24D0E">
              <w:rPr>
                <w:rFonts w:ascii="Arial Narrow" w:hAnsi="Arial Narrow" w:cs="Calibri"/>
                <w:lang w:val="es-CO"/>
              </w:rPr>
              <w:t>De conformidad con lo dispuesto por los artículo 60 de la Ley 80 de 1993, modificado por el artículo 217 del Decreto Ley 019 de 2012, y 11 de la Ley 1150 de 2007, las partes procederán de común acuerdo a efectuar la liquidación del presente Contrato, dentro de los cuatro (4) meses calendario siguientes a la fecha de expiración del término pactado para la ejecución del  Contrato, o a la expedición del acto administrativo que ordene la terminación unilateral del mismo, o a la fecha del acuerdo que la disponga; mediante acta en la cual constarán el estado de ejecución técnica y económica, los acuerdos, conciliaciones y transacciones, ajustes, revisiones y reconocimientos a que lleguen las partes. En el acta se hará constar el cumplimiento de las obligaciones a cargo de cada una de las partes de acuerdo con lo estipulado en el Contrato. El Acta Final de Liquidación llevará la firma de las partes. Si EL CONTRATISTA no se presenta a la liquidación previa notificación o convocatoria que le haga la Entidad, o las partes no llegan a ningún acuerdo sobre el contenido de la misma, EL MINISTERIO dentro de los dos (2) meses siguientes, de conformidad con el artículo 164 del C.P.A.C.A, liquidará en forma unilateral el Contrato. Si vencidos los plazos anteriores no se liquida el Contrato, EL MINISTERIO de conformidad con el citado artículo 164 ibídem, podrá unilateral o bilateralmente liquidar el Contrato dentro de los dos (2) años siguientes, o solicitar la liquidación por jurisdicción contenciosa.</w:t>
            </w:r>
          </w:p>
        </w:tc>
      </w:tr>
    </w:tbl>
    <w:p w14:paraId="407DA709" w14:textId="77777777" w:rsidR="00C24D0E" w:rsidRPr="00C24D0E" w:rsidRDefault="00C24D0E" w:rsidP="00C24D0E">
      <w:pPr>
        <w:jc w:val="both"/>
        <w:rPr>
          <w:rFonts w:ascii="Arial Narrow" w:hAnsi="Arial Narrow" w:cs="Arial"/>
          <w:b/>
          <w:bCs/>
          <w:u w:val="single"/>
        </w:rPr>
      </w:pPr>
    </w:p>
    <w:p w14:paraId="2F7DDB90" w14:textId="77777777" w:rsidR="00C24D0E" w:rsidRPr="00C24D0E" w:rsidRDefault="00C24D0E" w:rsidP="00C24D0E">
      <w:pPr>
        <w:jc w:val="both"/>
        <w:rPr>
          <w:rFonts w:ascii="Arial Narrow" w:hAnsi="Arial Narrow" w:cs="Arial"/>
          <w:b/>
          <w:bCs/>
          <w:u w:val="single"/>
        </w:rPr>
      </w:pPr>
      <w:r w:rsidRPr="00C24D0E">
        <w:rPr>
          <w:rFonts w:ascii="Arial Narrow" w:hAnsi="Arial Narrow" w:cs="Arial"/>
          <w:b/>
          <w:bCs/>
          <w:u w:val="single"/>
        </w:rPr>
        <w:t>NOTA: La anterior corresponde al modelo de la minuta de la aceptación de la oferta; sin embargo, la misma podrá ser objeto de modificaciones de acuerdo al desarrollo del proceso.</w:t>
      </w:r>
    </w:p>
    <w:p w14:paraId="0A5CEE3F" w14:textId="77777777" w:rsidR="00C24D0E" w:rsidRPr="00C24D0E" w:rsidRDefault="00C24D0E" w:rsidP="00C24D0E">
      <w:pPr>
        <w:jc w:val="both"/>
        <w:rPr>
          <w:rFonts w:ascii="Arial Narrow" w:hAnsi="Arial Narrow" w:cs="Arial"/>
          <w:b/>
          <w:bCs/>
        </w:rPr>
      </w:pPr>
    </w:p>
    <w:p w14:paraId="2A2C8C94" w14:textId="77777777" w:rsidR="00C24D0E" w:rsidRPr="00C24D0E" w:rsidRDefault="00C24D0E" w:rsidP="00C24D0E">
      <w:pPr>
        <w:jc w:val="center"/>
        <w:rPr>
          <w:rFonts w:ascii="Arial Narrow" w:hAnsi="Arial Narrow"/>
          <w:b/>
        </w:rPr>
      </w:pPr>
    </w:p>
    <w:p w14:paraId="5D72F9E4" w14:textId="6F8B0BC0" w:rsidR="00C24D0E" w:rsidRPr="00C24D0E" w:rsidRDefault="00C24D0E" w:rsidP="00C24D0E">
      <w:pPr>
        <w:contextualSpacing/>
        <w:rPr>
          <w:rFonts w:ascii="Arial Narrow" w:hAnsi="Arial Narrow" w:cs="Arial"/>
        </w:rPr>
      </w:pPr>
      <w:bookmarkStart w:id="2" w:name="_GoBack"/>
      <w:bookmarkEnd w:id="2"/>
    </w:p>
    <w:p w14:paraId="26C916BD" w14:textId="77777777" w:rsidR="00C24D0E" w:rsidRPr="00C24D0E" w:rsidRDefault="00C24D0E" w:rsidP="00C24D0E">
      <w:pPr>
        <w:jc w:val="both"/>
        <w:rPr>
          <w:rFonts w:ascii="Arial Narrow" w:hAnsi="Arial Narrow" w:cs="Arial"/>
          <w:b/>
          <w:bCs/>
          <w:u w:val="single"/>
        </w:rPr>
      </w:pPr>
    </w:p>
    <w:sectPr w:rsidR="00C24D0E" w:rsidRPr="00C24D0E" w:rsidSect="00A92D84">
      <w:headerReference w:type="default" r:id="rId9"/>
      <w:footerReference w:type="even" r:id="rId10"/>
      <w:footerReference w:type="default" r:id="rId11"/>
      <w:headerReference w:type="first" r:id="rId12"/>
      <w:footerReference w:type="first" r:id="rId13"/>
      <w:pgSz w:w="12240" w:h="15840" w:code="1"/>
      <w:pgMar w:top="2127" w:right="1325" w:bottom="1560" w:left="1701" w:header="426" w:footer="114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3D001" w14:textId="77777777" w:rsidR="001B525C" w:rsidRDefault="001B525C" w:rsidP="00B25D46">
      <w:r>
        <w:separator/>
      </w:r>
    </w:p>
  </w:endnote>
  <w:endnote w:type="continuationSeparator" w:id="0">
    <w:p w14:paraId="098EF7F2" w14:textId="77777777" w:rsidR="001B525C" w:rsidRDefault="001B525C" w:rsidP="00B25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Roman">
    <w:charset w:val="00"/>
    <w:family w:val="auto"/>
    <w:pitch w:val="variable"/>
    <w:sig w:usb0="00000003" w:usb1="00000000" w:usb2="00000000" w:usb3="00000000" w:csb0="00000001" w:csb1="00000000"/>
  </w:font>
  <w:font w:name="GothamLight">
    <w:altName w:val="Gotham Light"/>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6925A" w14:textId="77777777" w:rsidR="00C24D0E" w:rsidRDefault="00C24D0E" w:rsidP="005A31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596925B" w14:textId="77777777" w:rsidR="00C24D0E" w:rsidRDefault="00C24D0E" w:rsidP="005A3141">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6925C" w14:textId="21F96E2E" w:rsidR="00C24D0E" w:rsidRDefault="00C24D0E">
    <w:pPr>
      <w:pStyle w:val="Piedepgina"/>
      <w:jc w:val="right"/>
    </w:pPr>
    <w:r>
      <w:fldChar w:fldCharType="begin"/>
    </w:r>
    <w:r>
      <w:instrText>PAGE   \* MERGEFORMAT</w:instrText>
    </w:r>
    <w:r>
      <w:fldChar w:fldCharType="separate"/>
    </w:r>
    <w:r w:rsidR="00CE396B">
      <w:rPr>
        <w:noProof/>
      </w:rPr>
      <w:t>27</w:t>
    </w:r>
    <w:r>
      <w:fldChar w:fldCharType="end"/>
    </w:r>
  </w:p>
  <w:p w14:paraId="3596925D" w14:textId="77777777" w:rsidR="00C24D0E" w:rsidRPr="00D9731B" w:rsidRDefault="00C24D0E" w:rsidP="00D9731B">
    <w:pPr>
      <w:pStyle w:val="Piedepgina"/>
    </w:pPr>
    <w:r>
      <w:rPr>
        <w:noProof/>
        <w:lang w:val="en-US" w:eastAsia="en-US"/>
      </w:rPr>
      <w:drawing>
        <wp:anchor distT="0" distB="0" distL="114300" distR="114300" simplePos="0" relativeHeight="251668480" behindDoc="0" locked="0" layoutInCell="1" allowOverlap="1" wp14:anchorId="3596926C" wp14:editId="3596926D">
          <wp:simplePos x="0" y="0"/>
          <wp:positionH relativeFrom="column">
            <wp:posOffset>704850</wp:posOffset>
          </wp:positionH>
          <wp:positionV relativeFrom="paragraph">
            <wp:posOffset>122555</wp:posOffset>
          </wp:positionV>
          <wp:extent cx="4572635" cy="851535"/>
          <wp:effectExtent l="0" t="0" r="0" b="5715"/>
          <wp:wrapThrough wrapText="bothSides">
            <wp:wrapPolygon edited="0">
              <wp:start x="0" y="0"/>
              <wp:lineTo x="0" y="21262"/>
              <wp:lineTo x="21507" y="21262"/>
              <wp:lineTo x="21507" y="0"/>
              <wp:lineTo x="0" y="0"/>
            </wp:wrapPolygon>
          </wp:wrapThrough>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ta menbrete-01.jpg"/>
                  <pic:cNvPicPr/>
                </pic:nvPicPr>
                <pic:blipFill>
                  <a:blip r:embed="rId1">
                    <a:extLst>
                      <a:ext uri="{28A0092B-C50C-407E-A947-70E740481C1C}">
                        <a14:useLocalDpi xmlns:a14="http://schemas.microsoft.com/office/drawing/2010/main" val="0"/>
                      </a:ext>
                    </a:extLst>
                  </a:blip>
                  <a:stretch>
                    <a:fillRect/>
                  </a:stretch>
                </pic:blipFill>
                <pic:spPr>
                  <a:xfrm>
                    <a:off x="0" y="0"/>
                    <a:ext cx="4572635" cy="85153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69266" w14:textId="09E31BFD" w:rsidR="00C24D0E" w:rsidRDefault="00C24D0E" w:rsidP="008A5B8F">
    <w:pPr>
      <w:pStyle w:val="Piedepgina"/>
      <w:rPr>
        <w:rFonts w:ascii="Verdana" w:hAnsi="Verdana"/>
        <w:sz w:val="21"/>
        <w:szCs w:val="21"/>
      </w:rPr>
    </w:pPr>
    <w:r>
      <w:rPr>
        <w:noProof/>
        <w:lang w:val="en-US" w:eastAsia="en-US"/>
      </w:rPr>
      <w:drawing>
        <wp:anchor distT="0" distB="0" distL="114300" distR="114300" simplePos="0" relativeHeight="251664384" behindDoc="0" locked="0" layoutInCell="1" allowOverlap="1" wp14:anchorId="35969272" wp14:editId="68B5686A">
          <wp:simplePos x="0" y="0"/>
          <wp:positionH relativeFrom="column">
            <wp:posOffset>552450</wp:posOffset>
          </wp:positionH>
          <wp:positionV relativeFrom="paragraph">
            <wp:posOffset>118745</wp:posOffset>
          </wp:positionV>
          <wp:extent cx="4572635" cy="851535"/>
          <wp:effectExtent l="0" t="0" r="0" b="5715"/>
          <wp:wrapThrough wrapText="bothSides">
            <wp:wrapPolygon edited="0">
              <wp:start x="0" y="0"/>
              <wp:lineTo x="0" y="21262"/>
              <wp:lineTo x="21507" y="21262"/>
              <wp:lineTo x="21507" y="0"/>
              <wp:lineTo x="0" y="0"/>
            </wp:wrapPolygon>
          </wp:wrapThrough>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ta menbrete-01.jpg"/>
                  <pic:cNvPicPr/>
                </pic:nvPicPr>
                <pic:blipFill>
                  <a:blip r:embed="rId1">
                    <a:extLst>
                      <a:ext uri="{28A0092B-C50C-407E-A947-70E740481C1C}">
                        <a14:useLocalDpi xmlns:a14="http://schemas.microsoft.com/office/drawing/2010/main" val="0"/>
                      </a:ext>
                    </a:extLst>
                  </a:blip>
                  <a:stretch>
                    <a:fillRect/>
                  </a:stretch>
                </pic:blipFill>
                <pic:spPr>
                  <a:xfrm>
                    <a:off x="0" y="0"/>
                    <a:ext cx="4572635" cy="851535"/>
                  </a:xfrm>
                  <a:prstGeom prst="rect">
                    <a:avLst/>
                  </a:prstGeom>
                </pic:spPr>
              </pic:pic>
            </a:graphicData>
          </a:graphic>
        </wp:anchor>
      </w:drawing>
    </w:r>
  </w:p>
  <w:p w14:paraId="35969267" w14:textId="77777777" w:rsidR="00C24D0E" w:rsidRPr="005C4BAA" w:rsidRDefault="00C24D0E" w:rsidP="008A5B8F">
    <w:pPr>
      <w:pStyle w:val="Piedepgina"/>
      <w:rPr>
        <w:rFonts w:ascii="Verdana" w:hAnsi="Verdana"/>
        <w:sz w:val="21"/>
        <w:szCs w:val="21"/>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C8ED0" w14:textId="77777777" w:rsidR="001B525C" w:rsidRDefault="001B525C" w:rsidP="00B25D46">
      <w:r>
        <w:separator/>
      </w:r>
    </w:p>
  </w:footnote>
  <w:footnote w:type="continuationSeparator" w:id="0">
    <w:p w14:paraId="1FD12C8B" w14:textId="77777777" w:rsidR="001B525C" w:rsidRDefault="001B525C" w:rsidP="00B25D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69255" w14:textId="77777777" w:rsidR="00C24D0E" w:rsidRPr="00970EC7" w:rsidRDefault="00C24D0E" w:rsidP="00D24459">
    <w:pPr>
      <w:pStyle w:val="Cuadrculamedia21"/>
      <w:jc w:val="center"/>
      <w:rPr>
        <w:rFonts w:ascii="Arial" w:hAnsi="Arial" w:cs="Arial"/>
        <w:b/>
        <w:sz w:val="21"/>
        <w:szCs w:val="21"/>
      </w:rPr>
    </w:pPr>
    <w:r w:rsidRPr="00970EC7">
      <w:rPr>
        <w:noProof/>
        <w:lang w:val="en-US"/>
      </w:rPr>
      <w:drawing>
        <wp:anchor distT="0" distB="0" distL="114300" distR="114300" simplePos="0" relativeHeight="251669504" behindDoc="0" locked="0" layoutInCell="1" allowOverlap="1" wp14:anchorId="35969268" wp14:editId="35969269">
          <wp:simplePos x="0" y="0"/>
          <wp:positionH relativeFrom="margin">
            <wp:posOffset>72390</wp:posOffset>
          </wp:positionH>
          <wp:positionV relativeFrom="paragraph">
            <wp:posOffset>43180</wp:posOffset>
          </wp:positionV>
          <wp:extent cx="2438400" cy="466725"/>
          <wp:effectExtent l="0" t="0" r="0" b="9525"/>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INISTERIO-01.jpg"/>
                  <pic:cNvPicPr/>
                </pic:nvPicPr>
                <pic:blipFill>
                  <a:blip r:embed="rId1">
                    <a:extLst>
                      <a:ext uri="{28A0092B-C50C-407E-A947-70E740481C1C}">
                        <a14:useLocalDpi xmlns:a14="http://schemas.microsoft.com/office/drawing/2010/main" val="0"/>
                      </a:ext>
                    </a:extLst>
                  </a:blip>
                  <a:stretch>
                    <a:fillRect/>
                  </a:stretch>
                </pic:blipFill>
                <pic:spPr>
                  <a:xfrm>
                    <a:off x="0" y="0"/>
                    <a:ext cx="2438400" cy="466725"/>
                  </a:xfrm>
                  <a:prstGeom prst="rect">
                    <a:avLst/>
                  </a:prstGeom>
                </pic:spPr>
              </pic:pic>
            </a:graphicData>
          </a:graphic>
          <wp14:sizeRelH relativeFrom="margin">
            <wp14:pctWidth>0</wp14:pctWidth>
          </wp14:sizeRelH>
          <wp14:sizeRelV relativeFrom="margin">
            <wp14:pctHeight>0</wp14:pctHeight>
          </wp14:sizeRelV>
        </wp:anchor>
      </w:drawing>
    </w:r>
  </w:p>
  <w:p w14:paraId="35969256" w14:textId="77777777" w:rsidR="00C24D0E" w:rsidRPr="00970EC7" w:rsidRDefault="00C24D0E" w:rsidP="00D24459">
    <w:pPr>
      <w:pStyle w:val="Cuadrculamedia21"/>
      <w:jc w:val="center"/>
      <w:rPr>
        <w:rFonts w:ascii="Arial" w:hAnsi="Arial" w:cs="Arial"/>
        <w:b/>
        <w:sz w:val="21"/>
        <w:szCs w:val="21"/>
      </w:rPr>
    </w:pPr>
  </w:p>
  <w:p w14:paraId="35969257" w14:textId="77777777" w:rsidR="00C24D0E" w:rsidRPr="00970EC7" w:rsidRDefault="00C24D0E" w:rsidP="00D24459">
    <w:pPr>
      <w:pStyle w:val="Cuadrculamedia21"/>
      <w:jc w:val="center"/>
      <w:rPr>
        <w:rFonts w:ascii="Arial" w:hAnsi="Arial" w:cs="Arial"/>
        <w:b/>
        <w:sz w:val="21"/>
        <w:szCs w:val="21"/>
      </w:rPr>
    </w:pPr>
  </w:p>
  <w:p w14:paraId="35969258" w14:textId="77777777" w:rsidR="00C24D0E" w:rsidRPr="00970EC7" w:rsidRDefault="00C24D0E" w:rsidP="00D24459">
    <w:pPr>
      <w:pStyle w:val="Cuadrculamedia21"/>
      <w:jc w:val="center"/>
      <w:rPr>
        <w:rFonts w:ascii="Arial" w:hAnsi="Arial" w:cs="Arial"/>
        <w:b/>
        <w:sz w:val="21"/>
        <w:szCs w:val="21"/>
      </w:rPr>
    </w:pPr>
  </w:p>
  <w:p w14:paraId="35969259" w14:textId="46CE06FE" w:rsidR="00C24D0E" w:rsidRPr="00AF37DF" w:rsidRDefault="00C24D0E" w:rsidP="00D24459">
    <w:pPr>
      <w:pStyle w:val="Cuadrculamedia21"/>
      <w:jc w:val="center"/>
      <w:rPr>
        <w:rFonts w:ascii="Arial" w:hAnsi="Arial" w:cs="Arial"/>
        <w:b/>
        <w:sz w:val="21"/>
        <w:szCs w:val="21"/>
      </w:rPr>
    </w:pPr>
    <w:r w:rsidRPr="00970EC7">
      <w:rPr>
        <w:rFonts w:ascii="Arial" w:hAnsi="Arial" w:cs="Arial"/>
        <w:b/>
        <w:sz w:val="21"/>
        <w:szCs w:val="21"/>
      </w:rPr>
      <w:t>ANEXOS INVITACIÓN PÚBLICA DE MÍNIMA CUANTÍA No. IPMC – MT – 009 DE 2020</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6925E" w14:textId="77777777" w:rsidR="00C24D0E" w:rsidRDefault="00C24D0E" w:rsidP="00AF37DF">
    <w:pPr>
      <w:pStyle w:val="Textoindependiente"/>
      <w:jc w:val="center"/>
      <w:rPr>
        <w:rFonts w:cs="Arial"/>
        <w:b/>
        <w:bCs/>
        <w:sz w:val="22"/>
        <w:szCs w:val="22"/>
      </w:rPr>
    </w:pPr>
    <w:r>
      <w:rPr>
        <w:noProof/>
        <w:lang w:val="en-US" w:eastAsia="en-US"/>
      </w:rPr>
      <w:drawing>
        <wp:anchor distT="0" distB="0" distL="114300" distR="114300" simplePos="0" relativeHeight="251660288" behindDoc="0" locked="0" layoutInCell="1" allowOverlap="1" wp14:anchorId="3596926E" wp14:editId="3596926F">
          <wp:simplePos x="0" y="0"/>
          <wp:positionH relativeFrom="margin">
            <wp:posOffset>15240</wp:posOffset>
          </wp:positionH>
          <wp:positionV relativeFrom="paragraph">
            <wp:posOffset>33655</wp:posOffset>
          </wp:positionV>
          <wp:extent cx="2438400" cy="466725"/>
          <wp:effectExtent l="0" t="0" r="0" b="9525"/>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INISTERIO-01.jpg"/>
                  <pic:cNvPicPr/>
                </pic:nvPicPr>
                <pic:blipFill>
                  <a:blip r:embed="rId1">
                    <a:extLst>
                      <a:ext uri="{28A0092B-C50C-407E-A947-70E740481C1C}">
                        <a14:useLocalDpi xmlns:a14="http://schemas.microsoft.com/office/drawing/2010/main" val="0"/>
                      </a:ext>
                    </a:extLst>
                  </a:blip>
                  <a:stretch>
                    <a:fillRect/>
                  </a:stretch>
                </pic:blipFill>
                <pic:spPr>
                  <a:xfrm>
                    <a:off x="0" y="0"/>
                    <a:ext cx="2438400" cy="466725"/>
                  </a:xfrm>
                  <a:prstGeom prst="rect">
                    <a:avLst/>
                  </a:prstGeom>
                </pic:spPr>
              </pic:pic>
            </a:graphicData>
          </a:graphic>
          <wp14:sizeRelH relativeFrom="margin">
            <wp14:pctWidth>0</wp14:pctWidth>
          </wp14:sizeRelH>
          <wp14:sizeRelV relativeFrom="margin">
            <wp14:pctHeight>0</wp14:pctHeight>
          </wp14:sizeRelV>
        </wp:anchor>
      </w:drawing>
    </w:r>
  </w:p>
  <w:p w14:paraId="3596925F" w14:textId="77777777" w:rsidR="00C24D0E" w:rsidRDefault="00C24D0E" w:rsidP="00AF37DF">
    <w:pPr>
      <w:pStyle w:val="Textoindependiente"/>
      <w:jc w:val="center"/>
      <w:rPr>
        <w:rFonts w:cs="Arial"/>
        <w:b/>
        <w:bCs/>
        <w:sz w:val="22"/>
        <w:szCs w:val="22"/>
      </w:rPr>
    </w:pPr>
  </w:p>
  <w:p w14:paraId="35969260" w14:textId="77777777" w:rsidR="00C24D0E" w:rsidRDefault="00C24D0E" w:rsidP="00AF37DF">
    <w:pPr>
      <w:pStyle w:val="Textoindependiente"/>
      <w:jc w:val="center"/>
      <w:rPr>
        <w:rFonts w:cs="Arial"/>
        <w:b/>
        <w:bCs/>
        <w:sz w:val="22"/>
        <w:szCs w:val="22"/>
      </w:rPr>
    </w:pPr>
  </w:p>
  <w:p w14:paraId="35969261" w14:textId="77777777" w:rsidR="00C24D0E" w:rsidRDefault="00C24D0E" w:rsidP="00AF37DF">
    <w:pPr>
      <w:pStyle w:val="Textoindependiente"/>
      <w:jc w:val="center"/>
      <w:rPr>
        <w:rFonts w:cs="Arial"/>
        <w:b/>
        <w:bCs/>
        <w:sz w:val="22"/>
        <w:szCs w:val="22"/>
      </w:rPr>
    </w:pPr>
  </w:p>
  <w:p w14:paraId="35969262" w14:textId="2E7EBD5E" w:rsidR="00C24D0E" w:rsidRPr="00970EC7" w:rsidRDefault="00C24D0E" w:rsidP="00AF37DF">
    <w:pPr>
      <w:pStyle w:val="Textoindependiente"/>
      <w:jc w:val="center"/>
      <w:rPr>
        <w:rFonts w:cs="Arial"/>
        <w:b/>
        <w:bCs/>
        <w:sz w:val="22"/>
        <w:szCs w:val="22"/>
      </w:rPr>
    </w:pPr>
    <w:r w:rsidRPr="00970EC7">
      <w:rPr>
        <w:rFonts w:cs="Arial"/>
        <w:b/>
        <w:bCs/>
        <w:sz w:val="22"/>
        <w:szCs w:val="22"/>
      </w:rPr>
      <w:t>ANEXOS INVITACIÓN PÚBLICA DE MÍNIMA CUANTÍA No. IPMC – MT – 009 DE 2020</w:t>
    </w:r>
  </w:p>
  <w:p w14:paraId="35969263" w14:textId="77777777" w:rsidR="00C24D0E" w:rsidRPr="00970EC7" w:rsidRDefault="00C24D0E" w:rsidP="00AF37DF">
    <w:pPr>
      <w:pStyle w:val="Cuadrculamedia21"/>
      <w:jc w:val="center"/>
      <w:rPr>
        <w:rFonts w:ascii="Arial" w:hAnsi="Arial" w:cs="Arial"/>
      </w:rPr>
    </w:pPr>
  </w:p>
  <w:p w14:paraId="35969265" w14:textId="05B65794" w:rsidR="00C24D0E" w:rsidRPr="003B5A70" w:rsidRDefault="00C24D0E" w:rsidP="003B5A70">
    <w:pPr>
      <w:pStyle w:val="Prrafodelista"/>
      <w:spacing w:after="0" w:line="240" w:lineRule="auto"/>
      <w:ind w:left="0" w:right="-79"/>
      <w:jc w:val="both"/>
      <w:rPr>
        <w:rFonts w:ascii="Arial Narrow" w:hAnsi="Arial Narrow" w:cs="Arial"/>
        <w:sz w:val="24"/>
        <w:szCs w:val="24"/>
      </w:rPr>
    </w:pPr>
    <w:r w:rsidRPr="00970EC7">
      <w:rPr>
        <w:rFonts w:ascii="Arial" w:hAnsi="Arial" w:cs="Arial"/>
        <w:b/>
        <w:bCs/>
      </w:rPr>
      <w:t>OBJETO:</w:t>
    </w:r>
    <w:r w:rsidRPr="00970EC7">
      <w:rPr>
        <w:rFonts w:ascii="Arial" w:hAnsi="Arial" w:cs="Arial"/>
        <w:b/>
        <w:lang w:eastAsia="es-CO"/>
      </w:rPr>
      <w:t xml:space="preserve"> </w:t>
    </w:r>
    <w:r w:rsidRPr="00970EC7">
      <w:rPr>
        <w:rFonts w:ascii="Arial Narrow" w:hAnsi="Arial Narrow" w:cs="Arial"/>
        <w:sz w:val="24"/>
        <w:szCs w:val="24"/>
      </w:rPr>
      <w:t xml:space="preserve">Elaboración de avalúos comerciales de los bienes inmuebles </w:t>
    </w:r>
    <w:r w:rsidRPr="00970EC7">
      <w:rPr>
        <w:rFonts w:ascii="Arial Narrow" w:hAnsi="Arial Narrow"/>
      </w:rPr>
      <w:t xml:space="preserve">a Nivel Nacional de </w:t>
    </w:r>
    <w:r w:rsidRPr="00970EC7">
      <w:rPr>
        <w:rFonts w:ascii="Arial Narrow" w:hAnsi="Arial Narrow" w:cs="Arial"/>
        <w:sz w:val="24"/>
        <w:szCs w:val="24"/>
      </w:rPr>
      <w:t>propiedad</w:t>
    </w:r>
    <w:r w:rsidRPr="00E90634">
      <w:rPr>
        <w:rFonts w:ascii="Arial Narrow" w:hAnsi="Arial Narrow" w:cs="Arial"/>
        <w:sz w:val="24"/>
        <w:szCs w:val="24"/>
      </w:rPr>
      <w:t xml:space="preserve"> del Ministerio del Trabajo, de</w:t>
    </w:r>
    <w:r>
      <w:rPr>
        <w:rFonts w:ascii="Arial Narrow" w:hAnsi="Arial Narrow" w:cs="Arial"/>
        <w:sz w:val="24"/>
        <w:szCs w:val="24"/>
      </w:rPr>
      <w:t xml:space="preserve"> </w:t>
    </w:r>
    <w:r w:rsidRPr="00E90634">
      <w:rPr>
        <w:rFonts w:ascii="Arial Narrow" w:hAnsi="Arial Narrow" w:cs="Arial"/>
        <w:sz w:val="24"/>
        <w:szCs w:val="24"/>
      </w:rPr>
      <w:t>acuerdo con</w:t>
    </w:r>
    <w:r>
      <w:rPr>
        <w:rFonts w:ascii="Arial Narrow" w:hAnsi="Arial Narrow" w:cs="Arial"/>
        <w:sz w:val="24"/>
        <w:szCs w:val="24"/>
      </w:rPr>
      <w:t xml:space="preserve"> los</w:t>
    </w:r>
    <w:r w:rsidRPr="00E90634">
      <w:rPr>
        <w:rFonts w:ascii="Arial Narrow" w:hAnsi="Arial Narrow" w:cs="Arial"/>
        <w:sz w:val="24"/>
        <w:szCs w:val="24"/>
      </w:rPr>
      <w:t xml:space="preserve"> lineamientos y metodologías establecidas por la Ley</w:t>
    </w:r>
    <w:r>
      <w:rPr>
        <w:rFonts w:ascii="Arial Narrow" w:hAnsi="Arial Narrow" w:cs="Arial"/>
        <w:sz w:val="24"/>
        <w:szCs w:val="24"/>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7FAEA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856981"/>
    <w:multiLevelType w:val="hybridMultilevel"/>
    <w:tmpl w:val="37C4BE20"/>
    <w:lvl w:ilvl="0" w:tplc="C76610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0D4A06"/>
    <w:multiLevelType w:val="hybridMultilevel"/>
    <w:tmpl w:val="31EEF2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2FB0FA0"/>
    <w:multiLevelType w:val="hybridMultilevel"/>
    <w:tmpl w:val="E02223A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37A7B76"/>
    <w:multiLevelType w:val="hybridMultilevel"/>
    <w:tmpl w:val="369098D8"/>
    <w:lvl w:ilvl="0" w:tplc="86C8364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4A2925"/>
    <w:multiLevelType w:val="hybridMultilevel"/>
    <w:tmpl w:val="6D54AACE"/>
    <w:lvl w:ilvl="0" w:tplc="BF5A807A">
      <w:start w:val="27"/>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F722E6"/>
    <w:multiLevelType w:val="hybridMultilevel"/>
    <w:tmpl w:val="EFEA9DA8"/>
    <w:lvl w:ilvl="0" w:tplc="C114B39E">
      <w:start w:val="1"/>
      <w:numFmt w:val="lowerLetter"/>
      <w:lvlText w:val="%1)"/>
      <w:lvlJc w:val="left"/>
      <w:pPr>
        <w:ind w:left="1496" w:hanging="360"/>
      </w:pPr>
      <w:rPr>
        <w:rFonts w:hint="default"/>
        <w:b/>
      </w:rPr>
    </w:lvl>
    <w:lvl w:ilvl="1" w:tplc="240A0003">
      <w:start w:val="1"/>
      <w:numFmt w:val="bullet"/>
      <w:lvlText w:val="o"/>
      <w:lvlJc w:val="left"/>
      <w:pPr>
        <w:ind w:left="2216" w:hanging="360"/>
      </w:pPr>
      <w:rPr>
        <w:rFonts w:ascii="Courier New" w:hAnsi="Courier New" w:hint="default"/>
      </w:rPr>
    </w:lvl>
    <w:lvl w:ilvl="2" w:tplc="808864CA">
      <w:start w:val="1"/>
      <w:numFmt w:val="decimal"/>
      <w:lvlText w:val="%3."/>
      <w:lvlJc w:val="left"/>
      <w:pPr>
        <w:ind w:left="2936" w:hanging="360"/>
      </w:pPr>
      <w:rPr>
        <w:rFonts w:cs="Times New Roman" w:hint="default"/>
        <w:b w:val="0"/>
      </w:rPr>
    </w:lvl>
    <w:lvl w:ilvl="3" w:tplc="240A0001">
      <w:start w:val="1"/>
      <w:numFmt w:val="bullet"/>
      <w:lvlText w:val=""/>
      <w:lvlJc w:val="left"/>
      <w:pPr>
        <w:ind w:left="3656" w:hanging="360"/>
      </w:pPr>
      <w:rPr>
        <w:rFonts w:ascii="Symbol" w:hAnsi="Symbol" w:hint="default"/>
      </w:rPr>
    </w:lvl>
    <w:lvl w:ilvl="4" w:tplc="240A0003" w:tentative="1">
      <w:start w:val="1"/>
      <w:numFmt w:val="bullet"/>
      <w:lvlText w:val="o"/>
      <w:lvlJc w:val="left"/>
      <w:pPr>
        <w:ind w:left="4376" w:hanging="360"/>
      </w:pPr>
      <w:rPr>
        <w:rFonts w:ascii="Courier New" w:hAnsi="Courier New" w:hint="default"/>
      </w:rPr>
    </w:lvl>
    <w:lvl w:ilvl="5" w:tplc="240A0005" w:tentative="1">
      <w:start w:val="1"/>
      <w:numFmt w:val="bullet"/>
      <w:lvlText w:val=""/>
      <w:lvlJc w:val="left"/>
      <w:pPr>
        <w:ind w:left="5096" w:hanging="360"/>
      </w:pPr>
      <w:rPr>
        <w:rFonts w:ascii="Wingdings" w:hAnsi="Wingdings" w:hint="default"/>
      </w:rPr>
    </w:lvl>
    <w:lvl w:ilvl="6" w:tplc="240A0001" w:tentative="1">
      <w:start w:val="1"/>
      <w:numFmt w:val="bullet"/>
      <w:lvlText w:val=""/>
      <w:lvlJc w:val="left"/>
      <w:pPr>
        <w:ind w:left="5816" w:hanging="360"/>
      </w:pPr>
      <w:rPr>
        <w:rFonts w:ascii="Symbol" w:hAnsi="Symbol" w:hint="default"/>
      </w:rPr>
    </w:lvl>
    <w:lvl w:ilvl="7" w:tplc="240A0003" w:tentative="1">
      <w:start w:val="1"/>
      <w:numFmt w:val="bullet"/>
      <w:lvlText w:val="o"/>
      <w:lvlJc w:val="left"/>
      <w:pPr>
        <w:ind w:left="6536" w:hanging="360"/>
      </w:pPr>
      <w:rPr>
        <w:rFonts w:ascii="Courier New" w:hAnsi="Courier New" w:hint="default"/>
      </w:rPr>
    </w:lvl>
    <w:lvl w:ilvl="8" w:tplc="240A0005" w:tentative="1">
      <w:start w:val="1"/>
      <w:numFmt w:val="bullet"/>
      <w:lvlText w:val=""/>
      <w:lvlJc w:val="left"/>
      <w:pPr>
        <w:ind w:left="7256" w:hanging="360"/>
      </w:pPr>
      <w:rPr>
        <w:rFonts w:ascii="Wingdings" w:hAnsi="Wingdings" w:hint="default"/>
      </w:rPr>
    </w:lvl>
  </w:abstractNum>
  <w:abstractNum w:abstractNumId="7" w15:restartNumberingAfterBreak="0">
    <w:nsid w:val="0A7153A1"/>
    <w:multiLevelType w:val="hybridMultilevel"/>
    <w:tmpl w:val="3566E5B4"/>
    <w:lvl w:ilvl="0" w:tplc="D436BB4A">
      <w:numFmt w:val="bullet"/>
      <w:lvlText w:val="-"/>
      <w:lvlJc w:val="left"/>
      <w:pPr>
        <w:ind w:left="480" w:hanging="288"/>
      </w:pPr>
      <w:rPr>
        <w:rFonts w:ascii="Arial" w:eastAsia="Arial" w:hAnsi="Arial" w:cs="Arial" w:hint="default"/>
        <w:w w:val="99"/>
        <w:sz w:val="20"/>
        <w:szCs w:val="20"/>
        <w:lang w:val="es-ES" w:eastAsia="en-US" w:bidi="ar-SA"/>
      </w:rPr>
    </w:lvl>
    <w:lvl w:ilvl="1" w:tplc="82A2E8BA">
      <w:numFmt w:val="bullet"/>
      <w:lvlText w:val="•"/>
      <w:lvlJc w:val="left"/>
      <w:pPr>
        <w:ind w:left="1078" w:hanging="288"/>
      </w:pPr>
      <w:rPr>
        <w:lang w:val="es-ES" w:eastAsia="en-US" w:bidi="ar-SA"/>
      </w:rPr>
    </w:lvl>
    <w:lvl w:ilvl="2" w:tplc="A5F8BE26">
      <w:numFmt w:val="bullet"/>
      <w:lvlText w:val="•"/>
      <w:lvlJc w:val="left"/>
      <w:pPr>
        <w:ind w:left="1676" w:hanging="288"/>
      </w:pPr>
      <w:rPr>
        <w:lang w:val="es-ES" w:eastAsia="en-US" w:bidi="ar-SA"/>
      </w:rPr>
    </w:lvl>
    <w:lvl w:ilvl="3" w:tplc="4824DE34">
      <w:numFmt w:val="bullet"/>
      <w:lvlText w:val="•"/>
      <w:lvlJc w:val="left"/>
      <w:pPr>
        <w:ind w:left="2274" w:hanging="288"/>
      </w:pPr>
      <w:rPr>
        <w:lang w:val="es-ES" w:eastAsia="en-US" w:bidi="ar-SA"/>
      </w:rPr>
    </w:lvl>
    <w:lvl w:ilvl="4" w:tplc="EACE6CD2">
      <w:numFmt w:val="bullet"/>
      <w:lvlText w:val="•"/>
      <w:lvlJc w:val="left"/>
      <w:pPr>
        <w:ind w:left="2872" w:hanging="288"/>
      </w:pPr>
      <w:rPr>
        <w:lang w:val="es-ES" w:eastAsia="en-US" w:bidi="ar-SA"/>
      </w:rPr>
    </w:lvl>
    <w:lvl w:ilvl="5" w:tplc="30B2AC24">
      <w:numFmt w:val="bullet"/>
      <w:lvlText w:val="•"/>
      <w:lvlJc w:val="left"/>
      <w:pPr>
        <w:ind w:left="3470" w:hanging="288"/>
      </w:pPr>
      <w:rPr>
        <w:lang w:val="es-ES" w:eastAsia="en-US" w:bidi="ar-SA"/>
      </w:rPr>
    </w:lvl>
    <w:lvl w:ilvl="6" w:tplc="59F45CE4">
      <w:numFmt w:val="bullet"/>
      <w:lvlText w:val="•"/>
      <w:lvlJc w:val="left"/>
      <w:pPr>
        <w:ind w:left="4068" w:hanging="288"/>
      </w:pPr>
      <w:rPr>
        <w:lang w:val="es-ES" w:eastAsia="en-US" w:bidi="ar-SA"/>
      </w:rPr>
    </w:lvl>
    <w:lvl w:ilvl="7" w:tplc="31D41FD0">
      <w:numFmt w:val="bullet"/>
      <w:lvlText w:val="•"/>
      <w:lvlJc w:val="left"/>
      <w:pPr>
        <w:ind w:left="4666" w:hanging="288"/>
      </w:pPr>
      <w:rPr>
        <w:lang w:val="es-ES" w:eastAsia="en-US" w:bidi="ar-SA"/>
      </w:rPr>
    </w:lvl>
    <w:lvl w:ilvl="8" w:tplc="C428C722">
      <w:numFmt w:val="bullet"/>
      <w:lvlText w:val="•"/>
      <w:lvlJc w:val="left"/>
      <w:pPr>
        <w:ind w:left="5264" w:hanging="288"/>
      </w:pPr>
      <w:rPr>
        <w:lang w:val="es-ES" w:eastAsia="en-US" w:bidi="ar-SA"/>
      </w:rPr>
    </w:lvl>
  </w:abstractNum>
  <w:abstractNum w:abstractNumId="8" w15:restartNumberingAfterBreak="0">
    <w:nsid w:val="0F345E60"/>
    <w:multiLevelType w:val="multilevel"/>
    <w:tmpl w:val="24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15:restartNumberingAfterBreak="0">
    <w:nsid w:val="126E47A3"/>
    <w:multiLevelType w:val="hybridMultilevel"/>
    <w:tmpl w:val="74E02444"/>
    <w:lvl w:ilvl="0" w:tplc="893A216C">
      <w:start w:val="1"/>
      <w:numFmt w:val="decimal"/>
      <w:pStyle w:val="TDC3"/>
      <w:lvlText w:val="%1."/>
      <w:lvlJc w:val="left"/>
      <w:pPr>
        <w:tabs>
          <w:tab w:val="num" w:pos="720"/>
        </w:tabs>
        <w:ind w:left="720" w:hanging="360"/>
      </w:pPr>
      <w:rPr>
        <w:rFonts w:cs="Times New Roman" w:hint="default"/>
        <w:b/>
      </w:rPr>
    </w:lvl>
    <w:lvl w:ilvl="1" w:tplc="80BAC136">
      <w:numFmt w:val="none"/>
      <w:lvlText w:val=""/>
      <w:lvlJc w:val="left"/>
      <w:pPr>
        <w:tabs>
          <w:tab w:val="num" w:pos="360"/>
        </w:tabs>
      </w:pPr>
      <w:rPr>
        <w:rFonts w:cs="Times New Roman"/>
      </w:rPr>
    </w:lvl>
    <w:lvl w:ilvl="2" w:tplc="D852520E">
      <w:numFmt w:val="none"/>
      <w:lvlText w:val=""/>
      <w:lvlJc w:val="left"/>
      <w:pPr>
        <w:tabs>
          <w:tab w:val="num" w:pos="360"/>
        </w:tabs>
      </w:pPr>
      <w:rPr>
        <w:rFonts w:cs="Times New Roman"/>
      </w:rPr>
    </w:lvl>
    <w:lvl w:ilvl="3" w:tplc="76E0CF2C">
      <w:numFmt w:val="none"/>
      <w:lvlText w:val=""/>
      <w:lvlJc w:val="left"/>
      <w:pPr>
        <w:tabs>
          <w:tab w:val="num" w:pos="360"/>
        </w:tabs>
      </w:pPr>
      <w:rPr>
        <w:rFonts w:cs="Times New Roman"/>
      </w:rPr>
    </w:lvl>
    <w:lvl w:ilvl="4" w:tplc="8A542930">
      <w:numFmt w:val="none"/>
      <w:lvlText w:val=""/>
      <w:lvlJc w:val="left"/>
      <w:pPr>
        <w:tabs>
          <w:tab w:val="num" w:pos="360"/>
        </w:tabs>
      </w:pPr>
      <w:rPr>
        <w:rFonts w:cs="Times New Roman"/>
      </w:rPr>
    </w:lvl>
    <w:lvl w:ilvl="5" w:tplc="84F6621E">
      <w:numFmt w:val="none"/>
      <w:lvlText w:val=""/>
      <w:lvlJc w:val="left"/>
      <w:pPr>
        <w:tabs>
          <w:tab w:val="num" w:pos="360"/>
        </w:tabs>
      </w:pPr>
      <w:rPr>
        <w:rFonts w:cs="Times New Roman"/>
      </w:rPr>
    </w:lvl>
    <w:lvl w:ilvl="6" w:tplc="A9F0EFC2">
      <w:numFmt w:val="none"/>
      <w:lvlText w:val=""/>
      <w:lvlJc w:val="left"/>
      <w:pPr>
        <w:tabs>
          <w:tab w:val="num" w:pos="360"/>
        </w:tabs>
      </w:pPr>
      <w:rPr>
        <w:rFonts w:cs="Times New Roman"/>
      </w:rPr>
    </w:lvl>
    <w:lvl w:ilvl="7" w:tplc="88DE53A0">
      <w:numFmt w:val="none"/>
      <w:lvlText w:val=""/>
      <w:lvlJc w:val="left"/>
      <w:pPr>
        <w:tabs>
          <w:tab w:val="num" w:pos="360"/>
        </w:tabs>
      </w:pPr>
      <w:rPr>
        <w:rFonts w:cs="Times New Roman"/>
      </w:rPr>
    </w:lvl>
    <w:lvl w:ilvl="8" w:tplc="7408B602">
      <w:numFmt w:val="none"/>
      <w:lvlText w:val=""/>
      <w:lvlJc w:val="left"/>
      <w:pPr>
        <w:tabs>
          <w:tab w:val="num" w:pos="360"/>
        </w:tabs>
      </w:pPr>
      <w:rPr>
        <w:rFonts w:cs="Times New Roman"/>
      </w:rPr>
    </w:lvl>
  </w:abstractNum>
  <w:abstractNum w:abstractNumId="10" w15:restartNumberingAfterBreak="0">
    <w:nsid w:val="14BB6F31"/>
    <w:multiLevelType w:val="multilevel"/>
    <w:tmpl w:val="7B62E57E"/>
    <w:lvl w:ilvl="0">
      <w:start w:val="1"/>
      <w:numFmt w:val="decimal"/>
      <w:lvlText w:val="%1."/>
      <w:lvlJc w:val="left"/>
      <w:pPr>
        <w:ind w:left="1196" w:hanging="705"/>
      </w:pPr>
      <w:rPr>
        <w:rFonts w:hint="default"/>
        <w:b/>
      </w:rPr>
    </w:lvl>
    <w:lvl w:ilvl="1">
      <w:start w:val="3"/>
      <w:numFmt w:val="decimal"/>
      <w:isLgl/>
      <w:lvlText w:val="%1.%2"/>
      <w:lvlJc w:val="left"/>
      <w:pPr>
        <w:ind w:left="1376" w:hanging="885"/>
      </w:pPr>
      <w:rPr>
        <w:rFonts w:hint="default"/>
        <w:b/>
      </w:rPr>
    </w:lvl>
    <w:lvl w:ilvl="2">
      <w:start w:val="2"/>
      <w:numFmt w:val="decimal"/>
      <w:isLgl/>
      <w:lvlText w:val="%1.%2.%3"/>
      <w:lvlJc w:val="left"/>
      <w:pPr>
        <w:ind w:left="1376" w:hanging="885"/>
      </w:pPr>
      <w:rPr>
        <w:rFonts w:hint="default"/>
        <w:b/>
      </w:rPr>
    </w:lvl>
    <w:lvl w:ilvl="3">
      <w:start w:val="1"/>
      <w:numFmt w:val="decimal"/>
      <w:isLgl/>
      <w:lvlText w:val="%1.%2.%3.%4"/>
      <w:lvlJc w:val="left"/>
      <w:pPr>
        <w:ind w:left="1571" w:hanging="1080"/>
      </w:pPr>
      <w:rPr>
        <w:rFonts w:hint="default"/>
        <w:b/>
      </w:rPr>
    </w:lvl>
    <w:lvl w:ilvl="4">
      <w:start w:val="1"/>
      <w:numFmt w:val="decimal"/>
      <w:isLgl/>
      <w:lvlText w:val="%1.%2.%3.%4.%5"/>
      <w:lvlJc w:val="left"/>
      <w:pPr>
        <w:ind w:left="1931" w:hanging="1440"/>
      </w:pPr>
      <w:rPr>
        <w:rFonts w:hint="default"/>
        <w:b/>
      </w:rPr>
    </w:lvl>
    <w:lvl w:ilvl="5">
      <w:start w:val="1"/>
      <w:numFmt w:val="decimal"/>
      <w:isLgl/>
      <w:lvlText w:val="%1.%2.%3.%4.%5.%6"/>
      <w:lvlJc w:val="left"/>
      <w:pPr>
        <w:ind w:left="2291" w:hanging="1800"/>
      </w:pPr>
      <w:rPr>
        <w:rFonts w:hint="default"/>
        <w:b/>
      </w:rPr>
    </w:lvl>
    <w:lvl w:ilvl="6">
      <w:start w:val="1"/>
      <w:numFmt w:val="decimal"/>
      <w:isLgl/>
      <w:lvlText w:val="%1.%2.%3.%4.%5.%6.%7"/>
      <w:lvlJc w:val="left"/>
      <w:pPr>
        <w:ind w:left="2291" w:hanging="1800"/>
      </w:pPr>
      <w:rPr>
        <w:rFonts w:hint="default"/>
        <w:b/>
      </w:rPr>
    </w:lvl>
    <w:lvl w:ilvl="7">
      <w:start w:val="1"/>
      <w:numFmt w:val="decimal"/>
      <w:isLgl/>
      <w:lvlText w:val="%1.%2.%3.%4.%5.%6.%7.%8"/>
      <w:lvlJc w:val="left"/>
      <w:pPr>
        <w:ind w:left="2651" w:hanging="2160"/>
      </w:pPr>
      <w:rPr>
        <w:rFonts w:hint="default"/>
        <w:b/>
      </w:rPr>
    </w:lvl>
    <w:lvl w:ilvl="8">
      <w:start w:val="1"/>
      <w:numFmt w:val="decimal"/>
      <w:isLgl/>
      <w:lvlText w:val="%1.%2.%3.%4.%5.%6.%7.%8.%9"/>
      <w:lvlJc w:val="left"/>
      <w:pPr>
        <w:ind w:left="3011" w:hanging="2520"/>
      </w:pPr>
      <w:rPr>
        <w:rFonts w:hint="default"/>
        <w:b/>
      </w:rPr>
    </w:lvl>
  </w:abstractNum>
  <w:abstractNum w:abstractNumId="11" w15:restartNumberingAfterBreak="0">
    <w:nsid w:val="17181FE0"/>
    <w:multiLevelType w:val="hybridMultilevel"/>
    <w:tmpl w:val="14D466A2"/>
    <w:lvl w:ilvl="0" w:tplc="240A000F">
      <w:start w:val="1"/>
      <w:numFmt w:val="decimal"/>
      <w:lvlText w:val="%1."/>
      <w:lvlJc w:val="left"/>
      <w:pPr>
        <w:ind w:left="717" w:hanging="360"/>
      </w:p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12" w15:restartNumberingAfterBreak="0">
    <w:nsid w:val="1BB52994"/>
    <w:multiLevelType w:val="hybridMultilevel"/>
    <w:tmpl w:val="5B5431A4"/>
    <w:lvl w:ilvl="0" w:tplc="B520354C">
      <w:start w:val="1"/>
      <w:numFmt w:val="decimal"/>
      <w:lvlText w:val="%1."/>
      <w:lvlJc w:val="left"/>
      <w:pPr>
        <w:ind w:left="720" w:hanging="360"/>
      </w:pPr>
      <w:rPr>
        <w:rFonts w:ascii="Verdana" w:hAnsi="Verdana" w:hint="default"/>
        <w:b/>
        <w:bCs/>
        <w:i w:val="0"/>
        <w:caps w:val="0"/>
        <w:color w:val="auto"/>
        <w:spacing w:val="0"/>
        <w:kern w:val="22"/>
        <w:position w:val="0"/>
        <w:sz w:val="22"/>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3416D0"/>
    <w:multiLevelType w:val="hybridMultilevel"/>
    <w:tmpl w:val="AEEAFA1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D4D56C1"/>
    <w:multiLevelType w:val="hybridMultilevel"/>
    <w:tmpl w:val="07E66F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E3D539C"/>
    <w:multiLevelType w:val="hybridMultilevel"/>
    <w:tmpl w:val="8E00FB0E"/>
    <w:lvl w:ilvl="0" w:tplc="EC865554">
      <w:start w:val="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EC92C42"/>
    <w:multiLevelType w:val="multilevel"/>
    <w:tmpl w:val="9BA6BE5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0010D55"/>
    <w:multiLevelType w:val="multilevel"/>
    <w:tmpl w:val="4906D724"/>
    <w:lvl w:ilvl="0">
      <w:start w:val="1"/>
      <w:numFmt w:val="decimal"/>
      <w:lvlText w:val="%1."/>
      <w:lvlJc w:val="left"/>
      <w:pPr>
        <w:ind w:left="420" w:hanging="360"/>
      </w:pPr>
      <w:rPr>
        <w:b/>
      </w:rPr>
    </w:lvl>
    <w:lvl w:ilvl="1">
      <w:start w:val="1"/>
      <w:numFmt w:val="decimal"/>
      <w:isLgl/>
      <w:lvlText w:val="%1.%2"/>
      <w:lvlJc w:val="left"/>
      <w:pPr>
        <w:ind w:left="420" w:hanging="360"/>
      </w:pPr>
      <w:rPr>
        <w:b/>
      </w:rPr>
    </w:lvl>
    <w:lvl w:ilvl="2">
      <w:start w:val="1"/>
      <w:numFmt w:val="decimal"/>
      <w:isLgl/>
      <w:lvlText w:val="%1.%2.%3"/>
      <w:lvlJc w:val="left"/>
      <w:pPr>
        <w:ind w:left="780" w:hanging="720"/>
      </w:pPr>
      <w:rPr>
        <w:b/>
      </w:r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18" w15:restartNumberingAfterBreak="0">
    <w:nsid w:val="227E77C3"/>
    <w:multiLevelType w:val="hybridMultilevel"/>
    <w:tmpl w:val="79124492"/>
    <w:lvl w:ilvl="0" w:tplc="7B284968">
      <w:start w:val="1"/>
      <w:numFmt w:val="bullet"/>
      <w:lvlText w:val=""/>
      <w:lvlJc w:val="left"/>
      <w:pPr>
        <w:tabs>
          <w:tab w:val="num" w:pos="720"/>
        </w:tabs>
        <w:ind w:left="720" w:hanging="360"/>
      </w:pPr>
      <w:rPr>
        <w:rFonts w:ascii="Symbol" w:hAnsi="Symbol"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8C5167"/>
    <w:multiLevelType w:val="hybridMultilevel"/>
    <w:tmpl w:val="A06491E4"/>
    <w:lvl w:ilvl="0" w:tplc="A66ABA10">
      <w:start w:val="1"/>
      <w:numFmt w:val="decimal"/>
      <w:lvlText w:val="%1."/>
      <w:lvlJc w:val="left"/>
      <w:pPr>
        <w:ind w:left="765" w:hanging="405"/>
      </w:pPr>
      <w:rPr>
        <w:rFonts w:hint="default"/>
        <w:b/>
      </w:rPr>
    </w:lvl>
    <w:lvl w:ilvl="1" w:tplc="EE0C0A8E">
      <w:start w:val="1"/>
      <w:numFmt w:val="lowerLetter"/>
      <w:lvlText w:val="%2."/>
      <w:lvlJc w:val="left"/>
      <w:pPr>
        <w:ind w:left="1440" w:hanging="360"/>
      </w:pPr>
      <w:rPr>
        <w:b/>
      </w:rPr>
    </w:lvl>
    <w:lvl w:ilvl="2" w:tplc="949E10C0">
      <w:start w:val="8"/>
      <w:numFmt w:val="bullet"/>
      <w:lvlText w:val="-"/>
      <w:lvlJc w:val="left"/>
      <w:pPr>
        <w:ind w:left="2340" w:hanging="360"/>
      </w:pPr>
      <w:rPr>
        <w:rFonts w:ascii="Verdana" w:eastAsia="MS Mincho" w:hAnsi="Verdana"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DA41D2"/>
    <w:multiLevelType w:val="hybridMultilevel"/>
    <w:tmpl w:val="C22A3FDC"/>
    <w:lvl w:ilvl="0" w:tplc="52306656">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E468CB"/>
    <w:multiLevelType w:val="hybridMultilevel"/>
    <w:tmpl w:val="15E2D74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41842AA"/>
    <w:multiLevelType w:val="hybridMultilevel"/>
    <w:tmpl w:val="36DE6B2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CC23E2"/>
    <w:multiLevelType w:val="hybridMultilevel"/>
    <w:tmpl w:val="9E26AA5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6935EFD"/>
    <w:multiLevelType w:val="hybridMultilevel"/>
    <w:tmpl w:val="C6C640B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36F633A2"/>
    <w:multiLevelType w:val="hybridMultilevel"/>
    <w:tmpl w:val="342C0CB0"/>
    <w:lvl w:ilvl="0" w:tplc="240A0003">
      <w:start w:val="1"/>
      <w:numFmt w:val="bullet"/>
      <w:lvlText w:val="o"/>
      <w:lvlJc w:val="left"/>
      <w:pPr>
        <w:ind w:left="720" w:hanging="360"/>
      </w:pPr>
      <w:rPr>
        <w:rFonts w:ascii="Courier New" w:hAnsi="Courier New" w:cs="Courier New"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9386356"/>
    <w:multiLevelType w:val="hybridMultilevel"/>
    <w:tmpl w:val="CA7A4FE2"/>
    <w:lvl w:ilvl="0" w:tplc="EE0C0A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94A0643"/>
    <w:multiLevelType w:val="hybridMultilevel"/>
    <w:tmpl w:val="E02223A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B892ACD"/>
    <w:multiLevelType w:val="multilevel"/>
    <w:tmpl w:val="83EEEA80"/>
    <w:lvl w:ilvl="0">
      <w:start w:val="1"/>
      <w:numFmt w:val="decimal"/>
      <w:lvlText w:val="%1."/>
      <w:lvlJc w:val="left"/>
      <w:pPr>
        <w:ind w:left="644"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lang w:val="es-C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3BCC3318"/>
    <w:multiLevelType w:val="hybridMultilevel"/>
    <w:tmpl w:val="D6F2943C"/>
    <w:lvl w:ilvl="0" w:tplc="441E8F5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1687608"/>
    <w:multiLevelType w:val="hybridMultilevel"/>
    <w:tmpl w:val="0EF427C4"/>
    <w:lvl w:ilvl="0" w:tplc="29BC5436">
      <w:start w:val="1"/>
      <w:numFmt w:val="decimal"/>
      <w:lvlText w:val="%1."/>
      <w:lvlJc w:val="left"/>
      <w:pPr>
        <w:ind w:left="720" w:hanging="360"/>
      </w:pPr>
      <w:rPr>
        <w:rFonts w:cs="Arial"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2A623E1"/>
    <w:multiLevelType w:val="multilevel"/>
    <w:tmpl w:val="CAF82138"/>
    <w:lvl w:ilvl="0">
      <w:start w:val="1"/>
      <w:numFmt w:val="decimal"/>
      <w:lvlText w:val="%1)"/>
      <w:lvlJc w:val="left"/>
      <w:pPr>
        <w:tabs>
          <w:tab w:val="num" w:pos="360"/>
        </w:tabs>
        <w:ind w:left="360" w:hanging="360"/>
      </w:pPr>
      <w:rPr>
        <w:b/>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2" w15:restartNumberingAfterBreak="0">
    <w:nsid w:val="48287660"/>
    <w:multiLevelType w:val="multilevel"/>
    <w:tmpl w:val="7FC06026"/>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3" w15:restartNumberingAfterBreak="0">
    <w:nsid w:val="4A6B3126"/>
    <w:multiLevelType w:val="hybridMultilevel"/>
    <w:tmpl w:val="78F247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505D4E0B"/>
    <w:multiLevelType w:val="multilevel"/>
    <w:tmpl w:val="730AA9DA"/>
    <w:lvl w:ilvl="0">
      <w:start w:val="1"/>
      <w:numFmt w:val="decimal"/>
      <w:lvlText w:val="%1."/>
      <w:lvlJc w:val="left"/>
      <w:pPr>
        <w:ind w:left="1113" w:hanging="405"/>
      </w:pPr>
      <w:rPr>
        <w:rFonts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88" w:hanging="1080"/>
      </w:pPr>
      <w:rPr>
        <w:rFonts w:hint="default"/>
        <w:b/>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35" w15:restartNumberingAfterBreak="0">
    <w:nsid w:val="5D7A4BD0"/>
    <w:multiLevelType w:val="multilevel"/>
    <w:tmpl w:val="F21A8BF0"/>
    <w:lvl w:ilvl="0">
      <w:start w:val="27"/>
      <w:numFmt w:val="decimal"/>
      <w:lvlText w:val="%1."/>
      <w:lvlJc w:val="left"/>
      <w:pPr>
        <w:ind w:left="765" w:hanging="405"/>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b/>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6" w15:restartNumberingAfterBreak="0">
    <w:nsid w:val="5FA7677B"/>
    <w:multiLevelType w:val="hybridMultilevel"/>
    <w:tmpl w:val="B212F3DE"/>
    <w:lvl w:ilvl="0" w:tplc="A66ABA10">
      <w:start w:val="1"/>
      <w:numFmt w:val="decimal"/>
      <w:lvlText w:val="%1."/>
      <w:lvlJc w:val="left"/>
      <w:pPr>
        <w:ind w:left="765" w:hanging="405"/>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7EE6787"/>
    <w:multiLevelType w:val="multilevel"/>
    <w:tmpl w:val="F18AEEBA"/>
    <w:lvl w:ilvl="0">
      <w:start w:val="1"/>
      <w:numFmt w:val="decimal"/>
      <w:lvlText w:val="%1."/>
      <w:lvlJc w:val="left"/>
      <w:pPr>
        <w:ind w:left="1415" w:hanging="705"/>
      </w:pPr>
      <w:rPr>
        <w:rFonts w:hint="default"/>
        <w:b/>
        <w:color w:val="auto"/>
      </w:rPr>
    </w:lvl>
    <w:lvl w:ilvl="1">
      <w:start w:val="3"/>
      <w:numFmt w:val="decimal"/>
      <w:isLgl/>
      <w:lvlText w:val="%1.%2"/>
      <w:lvlJc w:val="left"/>
      <w:pPr>
        <w:ind w:left="1595" w:hanging="885"/>
      </w:pPr>
      <w:rPr>
        <w:rFonts w:hint="default"/>
        <w:b/>
      </w:rPr>
    </w:lvl>
    <w:lvl w:ilvl="2">
      <w:start w:val="2"/>
      <w:numFmt w:val="decimal"/>
      <w:isLgl/>
      <w:lvlText w:val="%1.%2.%3"/>
      <w:lvlJc w:val="left"/>
      <w:pPr>
        <w:ind w:left="1595" w:hanging="885"/>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2150" w:hanging="1440"/>
      </w:pPr>
      <w:rPr>
        <w:rFonts w:hint="default"/>
        <w:b/>
      </w:rPr>
    </w:lvl>
    <w:lvl w:ilvl="5">
      <w:start w:val="1"/>
      <w:numFmt w:val="decimal"/>
      <w:isLgl/>
      <w:lvlText w:val="%1.%2.%3.%4.%5.%6"/>
      <w:lvlJc w:val="left"/>
      <w:pPr>
        <w:ind w:left="2510" w:hanging="1800"/>
      </w:pPr>
      <w:rPr>
        <w:rFonts w:hint="default"/>
        <w:b/>
      </w:rPr>
    </w:lvl>
    <w:lvl w:ilvl="6">
      <w:start w:val="1"/>
      <w:numFmt w:val="decimal"/>
      <w:isLgl/>
      <w:lvlText w:val="%1.%2.%3.%4.%5.%6.%7"/>
      <w:lvlJc w:val="left"/>
      <w:pPr>
        <w:ind w:left="2510" w:hanging="1800"/>
      </w:pPr>
      <w:rPr>
        <w:rFonts w:hint="default"/>
        <w:b/>
      </w:rPr>
    </w:lvl>
    <w:lvl w:ilvl="7">
      <w:start w:val="1"/>
      <w:numFmt w:val="decimal"/>
      <w:isLgl/>
      <w:lvlText w:val="%1.%2.%3.%4.%5.%6.%7.%8"/>
      <w:lvlJc w:val="left"/>
      <w:pPr>
        <w:ind w:left="2870" w:hanging="2160"/>
      </w:pPr>
      <w:rPr>
        <w:rFonts w:hint="default"/>
        <w:b/>
      </w:rPr>
    </w:lvl>
    <w:lvl w:ilvl="8">
      <w:start w:val="1"/>
      <w:numFmt w:val="decimal"/>
      <w:isLgl/>
      <w:lvlText w:val="%1.%2.%3.%4.%5.%6.%7.%8.%9"/>
      <w:lvlJc w:val="left"/>
      <w:pPr>
        <w:ind w:left="3230" w:hanging="2520"/>
      </w:pPr>
      <w:rPr>
        <w:rFonts w:hint="default"/>
        <w:b/>
      </w:rPr>
    </w:lvl>
  </w:abstractNum>
  <w:abstractNum w:abstractNumId="38" w15:restartNumberingAfterBreak="0">
    <w:nsid w:val="70CF1694"/>
    <w:multiLevelType w:val="hybridMultilevel"/>
    <w:tmpl w:val="E5B29ECC"/>
    <w:lvl w:ilvl="0" w:tplc="3FAE5882">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1336FAF"/>
    <w:multiLevelType w:val="multilevel"/>
    <w:tmpl w:val="BF327CE8"/>
    <w:lvl w:ilvl="0">
      <w:start w:val="1"/>
      <w:numFmt w:val="bullet"/>
      <w:lvlText w:val="•"/>
      <w:lvlJc w:val="left"/>
      <w:rPr>
        <w:rFonts w:ascii="Arial" w:eastAsia="Arial" w:hAnsi="Arial" w:cs="Arial"/>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18D0D76"/>
    <w:multiLevelType w:val="hybridMultilevel"/>
    <w:tmpl w:val="0F50CFF0"/>
    <w:lvl w:ilvl="0" w:tplc="A0D0D230">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656392"/>
    <w:multiLevelType w:val="hybridMultilevel"/>
    <w:tmpl w:val="279C186C"/>
    <w:lvl w:ilvl="0" w:tplc="65643456">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031C24"/>
    <w:multiLevelType w:val="multilevel"/>
    <w:tmpl w:val="D878F406"/>
    <w:lvl w:ilvl="0">
      <w:start w:val="1"/>
      <w:numFmt w:val="decimal"/>
      <w:lvlText w:val="%1."/>
      <w:lvlJc w:val="left"/>
      <w:pPr>
        <w:ind w:left="1080" w:hanging="720"/>
      </w:pPr>
      <w:rPr>
        <w:rFonts w:ascii="Verdana" w:hAnsi="Verdana" w:hint="default"/>
        <w:b/>
        <w:bCs/>
        <w:i w:val="0"/>
        <w:caps w:val="0"/>
        <w:color w:val="auto"/>
        <w:spacing w:val="0"/>
        <w:position w:val="0"/>
        <w:sz w:val="22"/>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3" w15:restartNumberingAfterBreak="0">
    <w:nsid w:val="74C61FFA"/>
    <w:multiLevelType w:val="multilevel"/>
    <w:tmpl w:val="F6A82954"/>
    <w:lvl w:ilvl="0">
      <w:start w:val="1"/>
      <w:numFmt w:val="lowerLetter"/>
      <w:lvlText w:val="%1."/>
      <w:lvlJc w:val="left"/>
      <w:pPr>
        <w:ind w:left="644"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lang w:val="es-C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7509229B"/>
    <w:multiLevelType w:val="multilevel"/>
    <w:tmpl w:val="7B62E57E"/>
    <w:lvl w:ilvl="0">
      <w:start w:val="1"/>
      <w:numFmt w:val="decimal"/>
      <w:lvlText w:val="%1."/>
      <w:lvlJc w:val="left"/>
      <w:pPr>
        <w:ind w:left="1196" w:hanging="705"/>
      </w:pPr>
      <w:rPr>
        <w:rFonts w:hint="default"/>
        <w:b/>
      </w:rPr>
    </w:lvl>
    <w:lvl w:ilvl="1">
      <w:start w:val="3"/>
      <w:numFmt w:val="decimal"/>
      <w:isLgl/>
      <w:lvlText w:val="%1.%2"/>
      <w:lvlJc w:val="left"/>
      <w:pPr>
        <w:ind w:left="1376" w:hanging="885"/>
      </w:pPr>
      <w:rPr>
        <w:rFonts w:hint="default"/>
        <w:b/>
      </w:rPr>
    </w:lvl>
    <w:lvl w:ilvl="2">
      <w:start w:val="2"/>
      <w:numFmt w:val="decimal"/>
      <w:isLgl/>
      <w:lvlText w:val="%1.%2.%3"/>
      <w:lvlJc w:val="left"/>
      <w:pPr>
        <w:ind w:left="1376" w:hanging="885"/>
      </w:pPr>
      <w:rPr>
        <w:rFonts w:hint="default"/>
        <w:b/>
      </w:rPr>
    </w:lvl>
    <w:lvl w:ilvl="3">
      <w:start w:val="1"/>
      <w:numFmt w:val="decimal"/>
      <w:isLgl/>
      <w:lvlText w:val="%1.%2.%3.%4"/>
      <w:lvlJc w:val="left"/>
      <w:pPr>
        <w:ind w:left="1571" w:hanging="1080"/>
      </w:pPr>
      <w:rPr>
        <w:rFonts w:hint="default"/>
        <w:b/>
      </w:rPr>
    </w:lvl>
    <w:lvl w:ilvl="4">
      <w:start w:val="1"/>
      <w:numFmt w:val="decimal"/>
      <w:isLgl/>
      <w:lvlText w:val="%1.%2.%3.%4.%5"/>
      <w:lvlJc w:val="left"/>
      <w:pPr>
        <w:ind w:left="1931" w:hanging="1440"/>
      </w:pPr>
      <w:rPr>
        <w:rFonts w:hint="default"/>
        <w:b/>
      </w:rPr>
    </w:lvl>
    <w:lvl w:ilvl="5">
      <w:start w:val="1"/>
      <w:numFmt w:val="decimal"/>
      <w:isLgl/>
      <w:lvlText w:val="%1.%2.%3.%4.%5.%6"/>
      <w:lvlJc w:val="left"/>
      <w:pPr>
        <w:ind w:left="2291" w:hanging="1800"/>
      </w:pPr>
      <w:rPr>
        <w:rFonts w:hint="default"/>
        <w:b/>
      </w:rPr>
    </w:lvl>
    <w:lvl w:ilvl="6">
      <w:start w:val="1"/>
      <w:numFmt w:val="decimal"/>
      <w:isLgl/>
      <w:lvlText w:val="%1.%2.%3.%4.%5.%6.%7"/>
      <w:lvlJc w:val="left"/>
      <w:pPr>
        <w:ind w:left="2291" w:hanging="1800"/>
      </w:pPr>
      <w:rPr>
        <w:rFonts w:hint="default"/>
        <w:b/>
      </w:rPr>
    </w:lvl>
    <w:lvl w:ilvl="7">
      <w:start w:val="1"/>
      <w:numFmt w:val="decimal"/>
      <w:isLgl/>
      <w:lvlText w:val="%1.%2.%3.%4.%5.%6.%7.%8"/>
      <w:lvlJc w:val="left"/>
      <w:pPr>
        <w:ind w:left="2651" w:hanging="2160"/>
      </w:pPr>
      <w:rPr>
        <w:rFonts w:hint="default"/>
        <w:b/>
      </w:rPr>
    </w:lvl>
    <w:lvl w:ilvl="8">
      <w:start w:val="1"/>
      <w:numFmt w:val="decimal"/>
      <w:isLgl/>
      <w:lvlText w:val="%1.%2.%3.%4.%5.%6.%7.%8.%9"/>
      <w:lvlJc w:val="left"/>
      <w:pPr>
        <w:ind w:left="3011" w:hanging="2520"/>
      </w:pPr>
      <w:rPr>
        <w:rFonts w:hint="default"/>
        <w:b/>
      </w:rPr>
    </w:lvl>
  </w:abstractNum>
  <w:abstractNum w:abstractNumId="45" w15:restartNumberingAfterBreak="0">
    <w:nsid w:val="759A7820"/>
    <w:multiLevelType w:val="hybridMultilevel"/>
    <w:tmpl w:val="8B0252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C621F27"/>
    <w:multiLevelType w:val="multilevel"/>
    <w:tmpl w:val="B28C1952"/>
    <w:lvl w:ilvl="0">
      <w:start w:val="1"/>
      <w:numFmt w:val="bullet"/>
      <w:lvlText w:val="•"/>
      <w:lvlJc w:val="left"/>
      <w:rPr>
        <w:rFonts w:ascii="Arial Unicode MS" w:eastAsia="Arial Unicode MS" w:hAnsi="Arial Unicode MS" w:cs="Arial Unicode MS"/>
        <w:b/>
        <w:bCs/>
        <w:i w:val="0"/>
        <w:iCs w:val="0"/>
        <w:smallCaps w:val="0"/>
        <w:strike w:val="0"/>
        <w:color w:val="000000"/>
        <w:spacing w:val="0"/>
        <w:w w:val="100"/>
        <w:position w:val="0"/>
        <w:sz w:val="20"/>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9"/>
  </w:num>
  <w:num w:numId="3">
    <w:abstractNumId w:val="22"/>
  </w:num>
  <w:num w:numId="4">
    <w:abstractNumId w:val="0"/>
  </w:num>
  <w:num w:numId="5">
    <w:abstractNumId w:val="12"/>
  </w:num>
  <w:num w:numId="6">
    <w:abstractNumId w:val="6"/>
  </w:num>
  <w:num w:numId="7">
    <w:abstractNumId w:val="42"/>
  </w:num>
  <w:num w:numId="8">
    <w:abstractNumId w:val="16"/>
  </w:num>
  <w:num w:numId="9">
    <w:abstractNumId w:val="17"/>
  </w:num>
  <w:num w:numId="10">
    <w:abstractNumId w:val="1"/>
  </w:num>
  <w:num w:numId="11">
    <w:abstractNumId w:val="15"/>
  </w:num>
  <w:num w:numId="12">
    <w:abstractNumId w:val="36"/>
  </w:num>
  <w:num w:numId="13">
    <w:abstractNumId w:val="19"/>
  </w:num>
  <w:num w:numId="14">
    <w:abstractNumId w:val="29"/>
  </w:num>
  <w:num w:numId="15">
    <w:abstractNumId w:val="26"/>
  </w:num>
  <w:num w:numId="16">
    <w:abstractNumId w:val="34"/>
  </w:num>
  <w:num w:numId="17">
    <w:abstractNumId w:val="37"/>
  </w:num>
  <w:num w:numId="18">
    <w:abstractNumId w:val="30"/>
  </w:num>
  <w:num w:numId="19">
    <w:abstractNumId w:val="35"/>
  </w:num>
  <w:num w:numId="20">
    <w:abstractNumId w:val="10"/>
  </w:num>
  <w:num w:numId="21">
    <w:abstractNumId w:val="44"/>
  </w:num>
  <w:num w:numId="22">
    <w:abstractNumId w:val="27"/>
  </w:num>
  <w:num w:numId="23">
    <w:abstractNumId w:val="4"/>
  </w:num>
  <w:num w:numId="24">
    <w:abstractNumId w:val="20"/>
  </w:num>
  <w:num w:numId="25">
    <w:abstractNumId w:val="39"/>
  </w:num>
  <w:num w:numId="26">
    <w:abstractNumId w:val="46"/>
  </w:num>
  <w:num w:numId="27">
    <w:abstractNumId w:val="3"/>
  </w:num>
  <w:num w:numId="28">
    <w:abstractNumId w:val="5"/>
  </w:num>
  <w:num w:numId="29">
    <w:abstractNumId w:val="45"/>
  </w:num>
  <w:num w:numId="30">
    <w:abstractNumId w:val="31"/>
  </w:num>
  <w:num w:numId="31">
    <w:abstractNumId w:val="32"/>
  </w:num>
  <w:num w:numId="32">
    <w:abstractNumId w:val="43"/>
  </w:num>
  <w:num w:numId="33">
    <w:abstractNumId w:val="28"/>
  </w:num>
  <w:num w:numId="34">
    <w:abstractNumId w:val="18"/>
  </w:num>
  <w:num w:numId="35">
    <w:abstractNumId w:val="24"/>
  </w:num>
  <w:num w:numId="36">
    <w:abstractNumId w:val="2"/>
  </w:num>
  <w:num w:numId="37">
    <w:abstractNumId w:val="14"/>
  </w:num>
  <w:num w:numId="38">
    <w:abstractNumId w:val="25"/>
  </w:num>
  <w:num w:numId="39">
    <w:abstractNumId w:val="21"/>
  </w:num>
  <w:num w:numId="40">
    <w:abstractNumId w:val="13"/>
  </w:num>
  <w:num w:numId="41">
    <w:abstractNumId w:val="33"/>
  </w:num>
  <w:num w:numId="42">
    <w:abstractNumId w:val="41"/>
  </w:num>
  <w:num w:numId="43">
    <w:abstractNumId w:val="40"/>
  </w:num>
  <w:num w:numId="44">
    <w:abstractNumId w:val="38"/>
  </w:num>
  <w:num w:numId="45">
    <w:abstractNumId w:val="7"/>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D46"/>
    <w:rsid w:val="00002C92"/>
    <w:rsid w:val="00002F77"/>
    <w:rsid w:val="00003802"/>
    <w:rsid w:val="00003E54"/>
    <w:rsid w:val="00006503"/>
    <w:rsid w:val="00007B6B"/>
    <w:rsid w:val="000108A7"/>
    <w:rsid w:val="00010C82"/>
    <w:rsid w:val="00011794"/>
    <w:rsid w:val="00013738"/>
    <w:rsid w:val="00013AA0"/>
    <w:rsid w:val="00014469"/>
    <w:rsid w:val="00014499"/>
    <w:rsid w:val="000148A4"/>
    <w:rsid w:val="0001660B"/>
    <w:rsid w:val="00017D29"/>
    <w:rsid w:val="00022DFE"/>
    <w:rsid w:val="00023608"/>
    <w:rsid w:val="000270A2"/>
    <w:rsid w:val="00027BFE"/>
    <w:rsid w:val="0003154C"/>
    <w:rsid w:val="000333AA"/>
    <w:rsid w:val="00033851"/>
    <w:rsid w:val="00035931"/>
    <w:rsid w:val="00037C59"/>
    <w:rsid w:val="00040677"/>
    <w:rsid w:val="00041876"/>
    <w:rsid w:val="00042955"/>
    <w:rsid w:val="00043284"/>
    <w:rsid w:val="000437DC"/>
    <w:rsid w:val="000440AF"/>
    <w:rsid w:val="000455AC"/>
    <w:rsid w:val="00046B86"/>
    <w:rsid w:val="00046DEE"/>
    <w:rsid w:val="00050E31"/>
    <w:rsid w:val="00051A2A"/>
    <w:rsid w:val="00053470"/>
    <w:rsid w:val="00053CB9"/>
    <w:rsid w:val="000550A6"/>
    <w:rsid w:val="00055EDA"/>
    <w:rsid w:val="00056762"/>
    <w:rsid w:val="00056C1F"/>
    <w:rsid w:val="000570AA"/>
    <w:rsid w:val="0005743C"/>
    <w:rsid w:val="00057E65"/>
    <w:rsid w:val="00063066"/>
    <w:rsid w:val="0006393F"/>
    <w:rsid w:val="00063C84"/>
    <w:rsid w:val="00063FB1"/>
    <w:rsid w:val="000660E6"/>
    <w:rsid w:val="000679AF"/>
    <w:rsid w:val="00070868"/>
    <w:rsid w:val="00071D60"/>
    <w:rsid w:val="00072ABC"/>
    <w:rsid w:val="00072E04"/>
    <w:rsid w:val="000732FC"/>
    <w:rsid w:val="000736DB"/>
    <w:rsid w:val="000736DF"/>
    <w:rsid w:val="00074306"/>
    <w:rsid w:val="00075A87"/>
    <w:rsid w:val="0007602A"/>
    <w:rsid w:val="000762DC"/>
    <w:rsid w:val="00076637"/>
    <w:rsid w:val="000768D2"/>
    <w:rsid w:val="000807C7"/>
    <w:rsid w:val="00081912"/>
    <w:rsid w:val="00081E95"/>
    <w:rsid w:val="000837AA"/>
    <w:rsid w:val="00084249"/>
    <w:rsid w:val="00084E51"/>
    <w:rsid w:val="000869C4"/>
    <w:rsid w:val="00090BD9"/>
    <w:rsid w:val="0009112B"/>
    <w:rsid w:val="000927BD"/>
    <w:rsid w:val="00092A2C"/>
    <w:rsid w:val="0009538F"/>
    <w:rsid w:val="00095865"/>
    <w:rsid w:val="00095FB2"/>
    <w:rsid w:val="00096256"/>
    <w:rsid w:val="00096C86"/>
    <w:rsid w:val="00097417"/>
    <w:rsid w:val="00097701"/>
    <w:rsid w:val="000A07E1"/>
    <w:rsid w:val="000A0AF9"/>
    <w:rsid w:val="000A2A2F"/>
    <w:rsid w:val="000A336B"/>
    <w:rsid w:val="000A38C5"/>
    <w:rsid w:val="000A3B33"/>
    <w:rsid w:val="000A4593"/>
    <w:rsid w:val="000A4BAF"/>
    <w:rsid w:val="000A5995"/>
    <w:rsid w:val="000A6637"/>
    <w:rsid w:val="000B0A42"/>
    <w:rsid w:val="000B15AF"/>
    <w:rsid w:val="000B22C1"/>
    <w:rsid w:val="000B401C"/>
    <w:rsid w:val="000B4EED"/>
    <w:rsid w:val="000B4FFA"/>
    <w:rsid w:val="000B5A09"/>
    <w:rsid w:val="000B5F3F"/>
    <w:rsid w:val="000B6A45"/>
    <w:rsid w:val="000B769B"/>
    <w:rsid w:val="000B7DBA"/>
    <w:rsid w:val="000C026A"/>
    <w:rsid w:val="000C0954"/>
    <w:rsid w:val="000C2ADF"/>
    <w:rsid w:val="000C3364"/>
    <w:rsid w:val="000C3901"/>
    <w:rsid w:val="000D0154"/>
    <w:rsid w:val="000D0BC1"/>
    <w:rsid w:val="000D25D1"/>
    <w:rsid w:val="000D3C6D"/>
    <w:rsid w:val="000D3F0E"/>
    <w:rsid w:val="000D4739"/>
    <w:rsid w:val="000D56E0"/>
    <w:rsid w:val="000D5D1E"/>
    <w:rsid w:val="000D65DD"/>
    <w:rsid w:val="000D68D5"/>
    <w:rsid w:val="000D69BB"/>
    <w:rsid w:val="000D79DA"/>
    <w:rsid w:val="000D7E06"/>
    <w:rsid w:val="000E1C79"/>
    <w:rsid w:val="000E2685"/>
    <w:rsid w:val="000E27FE"/>
    <w:rsid w:val="000E2C3B"/>
    <w:rsid w:val="000E3690"/>
    <w:rsid w:val="000E4CBF"/>
    <w:rsid w:val="000E51F9"/>
    <w:rsid w:val="000E5865"/>
    <w:rsid w:val="000E5DD3"/>
    <w:rsid w:val="000E7BF5"/>
    <w:rsid w:val="000F14C8"/>
    <w:rsid w:val="000F22A6"/>
    <w:rsid w:val="000F2A1F"/>
    <w:rsid w:val="000F3CAB"/>
    <w:rsid w:val="000F469F"/>
    <w:rsid w:val="000F4742"/>
    <w:rsid w:val="000F5301"/>
    <w:rsid w:val="000F5599"/>
    <w:rsid w:val="000F59F4"/>
    <w:rsid w:val="000F621D"/>
    <w:rsid w:val="000F64B2"/>
    <w:rsid w:val="000F680F"/>
    <w:rsid w:val="000F7466"/>
    <w:rsid w:val="001012F6"/>
    <w:rsid w:val="00104C3E"/>
    <w:rsid w:val="00104F82"/>
    <w:rsid w:val="00105B3D"/>
    <w:rsid w:val="0010647B"/>
    <w:rsid w:val="00106494"/>
    <w:rsid w:val="00110B97"/>
    <w:rsid w:val="00111558"/>
    <w:rsid w:val="0011230C"/>
    <w:rsid w:val="00112349"/>
    <w:rsid w:val="00112A0F"/>
    <w:rsid w:val="00115125"/>
    <w:rsid w:val="00115295"/>
    <w:rsid w:val="00116F37"/>
    <w:rsid w:val="00121AB6"/>
    <w:rsid w:val="0012201D"/>
    <w:rsid w:val="0012270D"/>
    <w:rsid w:val="0012277E"/>
    <w:rsid w:val="001243C4"/>
    <w:rsid w:val="00125A17"/>
    <w:rsid w:val="00126AC8"/>
    <w:rsid w:val="00126FF8"/>
    <w:rsid w:val="001271A0"/>
    <w:rsid w:val="0012732E"/>
    <w:rsid w:val="00130765"/>
    <w:rsid w:val="0013096A"/>
    <w:rsid w:val="00130C9F"/>
    <w:rsid w:val="00131535"/>
    <w:rsid w:val="00131DE8"/>
    <w:rsid w:val="00132128"/>
    <w:rsid w:val="00132F33"/>
    <w:rsid w:val="00133740"/>
    <w:rsid w:val="001359EC"/>
    <w:rsid w:val="00136EB4"/>
    <w:rsid w:val="00136EC8"/>
    <w:rsid w:val="001371A7"/>
    <w:rsid w:val="00143BA4"/>
    <w:rsid w:val="00143DD3"/>
    <w:rsid w:val="00144AD0"/>
    <w:rsid w:val="00146572"/>
    <w:rsid w:val="00146DBA"/>
    <w:rsid w:val="00147795"/>
    <w:rsid w:val="0015002C"/>
    <w:rsid w:val="001501F9"/>
    <w:rsid w:val="00150589"/>
    <w:rsid w:val="00150CF1"/>
    <w:rsid w:val="00156F31"/>
    <w:rsid w:val="00157C47"/>
    <w:rsid w:val="001602A5"/>
    <w:rsid w:val="00164956"/>
    <w:rsid w:val="00164E3C"/>
    <w:rsid w:val="00165840"/>
    <w:rsid w:val="00165CC4"/>
    <w:rsid w:val="00166121"/>
    <w:rsid w:val="001663E4"/>
    <w:rsid w:val="00166E1F"/>
    <w:rsid w:val="00167920"/>
    <w:rsid w:val="00170100"/>
    <w:rsid w:val="00170542"/>
    <w:rsid w:val="001706F6"/>
    <w:rsid w:val="00170747"/>
    <w:rsid w:val="001711CC"/>
    <w:rsid w:val="00171282"/>
    <w:rsid w:val="00173035"/>
    <w:rsid w:val="00173404"/>
    <w:rsid w:val="00176BC2"/>
    <w:rsid w:val="00176D15"/>
    <w:rsid w:val="0017788F"/>
    <w:rsid w:val="00180687"/>
    <w:rsid w:val="00180787"/>
    <w:rsid w:val="0018121D"/>
    <w:rsid w:val="001818C4"/>
    <w:rsid w:val="0018225C"/>
    <w:rsid w:val="00182440"/>
    <w:rsid w:val="001828F9"/>
    <w:rsid w:val="00183E0C"/>
    <w:rsid w:val="00185543"/>
    <w:rsid w:val="001906ED"/>
    <w:rsid w:val="00190705"/>
    <w:rsid w:val="00190AD4"/>
    <w:rsid w:val="00192194"/>
    <w:rsid w:val="001929EC"/>
    <w:rsid w:val="00192C86"/>
    <w:rsid w:val="001933CD"/>
    <w:rsid w:val="0019392F"/>
    <w:rsid w:val="00194064"/>
    <w:rsid w:val="001943A4"/>
    <w:rsid w:val="001961AD"/>
    <w:rsid w:val="00197A39"/>
    <w:rsid w:val="001A0FD2"/>
    <w:rsid w:val="001A3F39"/>
    <w:rsid w:val="001A4EF0"/>
    <w:rsid w:val="001A7D88"/>
    <w:rsid w:val="001B090C"/>
    <w:rsid w:val="001B1776"/>
    <w:rsid w:val="001B4CEB"/>
    <w:rsid w:val="001B525C"/>
    <w:rsid w:val="001B60C7"/>
    <w:rsid w:val="001B6121"/>
    <w:rsid w:val="001B6682"/>
    <w:rsid w:val="001B75E8"/>
    <w:rsid w:val="001C0C91"/>
    <w:rsid w:val="001C0EA1"/>
    <w:rsid w:val="001C214E"/>
    <w:rsid w:val="001C26A3"/>
    <w:rsid w:val="001C306E"/>
    <w:rsid w:val="001C3400"/>
    <w:rsid w:val="001C3C91"/>
    <w:rsid w:val="001C3E12"/>
    <w:rsid w:val="001C614A"/>
    <w:rsid w:val="001C65FA"/>
    <w:rsid w:val="001D03ED"/>
    <w:rsid w:val="001D139F"/>
    <w:rsid w:val="001D4527"/>
    <w:rsid w:val="001D6685"/>
    <w:rsid w:val="001D681A"/>
    <w:rsid w:val="001D6EAA"/>
    <w:rsid w:val="001D7D44"/>
    <w:rsid w:val="001E01D5"/>
    <w:rsid w:val="001E0870"/>
    <w:rsid w:val="001E0A97"/>
    <w:rsid w:val="001E0FFC"/>
    <w:rsid w:val="001E1E34"/>
    <w:rsid w:val="001E2B48"/>
    <w:rsid w:val="001E2E29"/>
    <w:rsid w:val="001E34CA"/>
    <w:rsid w:val="001E4906"/>
    <w:rsid w:val="001E5B3B"/>
    <w:rsid w:val="001E6C1C"/>
    <w:rsid w:val="001E74C8"/>
    <w:rsid w:val="001E7C4A"/>
    <w:rsid w:val="001F35B1"/>
    <w:rsid w:val="001F383F"/>
    <w:rsid w:val="001F50F2"/>
    <w:rsid w:val="001F5379"/>
    <w:rsid w:val="001F63C8"/>
    <w:rsid w:val="001F7602"/>
    <w:rsid w:val="001F7647"/>
    <w:rsid w:val="001F7879"/>
    <w:rsid w:val="001F7F70"/>
    <w:rsid w:val="00200711"/>
    <w:rsid w:val="00201BAE"/>
    <w:rsid w:val="00202500"/>
    <w:rsid w:val="00202AF8"/>
    <w:rsid w:val="0020318A"/>
    <w:rsid w:val="002035FC"/>
    <w:rsid w:val="00203D91"/>
    <w:rsid w:val="00204513"/>
    <w:rsid w:val="00204BF1"/>
    <w:rsid w:val="00204E15"/>
    <w:rsid w:val="00205659"/>
    <w:rsid w:val="00205805"/>
    <w:rsid w:val="00205908"/>
    <w:rsid w:val="002061B4"/>
    <w:rsid w:val="0020759B"/>
    <w:rsid w:val="0021177C"/>
    <w:rsid w:val="0021189A"/>
    <w:rsid w:val="0021406A"/>
    <w:rsid w:val="002148C4"/>
    <w:rsid w:val="002154E3"/>
    <w:rsid w:val="0021602B"/>
    <w:rsid w:val="002168E1"/>
    <w:rsid w:val="00217A00"/>
    <w:rsid w:val="0022065C"/>
    <w:rsid w:val="00224131"/>
    <w:rsid w:val="0022512C"/>
    <w:rsid w:val="002278C0"/>
    <w:rsid w:val="0023152B"/>
    <w:rsid w:val="002319D9"/>
    <w:rsid w:val="0023215B"/>
    <w:rsid w:val="002327DD"/>
    <w:rsid w:val="00232A17"/>
    <w:rsid w:val="00233D16"/>
    <w:rsid w:val="002342CC"/>
    <w:rsid w:val="00234307"/>
    <w:rsid w:val="0023430D"/>
    <w:rsid w:val="00235C77"/>
    <w:rsid w:val="002368D8"/>
    <w:rsid w:val="00236DA5"/>
    <w:rsid w:val="00237E97"/>
    <w:rsid w:val="0024001E"/>
    <w:rsid w:val="0024005E"/>
    <w:rsid w:val="00241AA3"/>
    <w:rsid w:val="002422AB"/>
    <w:rsid w:val="00242504"/>
    <w:rsid w:val="00242541"/>
    <w:rsid w:val="002430D2"/>
    <w:rsid w:val="00243172"/>
    <w:rsid w:val="00244250"/>
    <w:rsid w:val="00244B96"/>
    <w:rsid w:val="00246D81"/>
    <w:rsid w:val="002475BB"/>
    <w:rsid w:val="00247BD1"/>
    <w:rsid w:val="00247DEA"/>
    <w:rsid w:val="0025015E"/>
    <w:rsid w:val="00251827"/>
    <w:rsid w:val="00252039"/>
    <w:rsid w:val="00252746"/>
    <w:rsid w:val="002537AB"/>
    <w:rsid w:val="00254651"/>
    <w:rsid w:val="00254F3E"/>
    <w:rsid w:val="00255489"/>
    <w:rsid w:val="00256513"/>
    <w:rsid w:val="00257130"/>
    <w:rsid w:val="00257EDE"/>
    <w:rsid w:val="0026138A"/>
    <w:rsid w:val="00261C33"/>
    <w:rsid w:val="0026567F"/>
    <w:rsid w:val="002657A8"/>
    <w:rsid w:val="00265D6E"/>
    <w:rsid w:val="002665E8"/>
    <w:rsid w:val="00270FDF"/>
    <w:rsid w:val="00271289"/>
    <w:rsid w:val="00273B5D"/>
    <w:rsid w:val="00273FF7"/>
    <w:rsid w:val="00274364"/>
    <w:rsid w:val="00275174"/>
    <w:rsid w:val="00276320"/>
    <w:rsid w:val="00276413"/>
    <w:rsid w:val="00281613"/>
    <w:rsid w:val="00283205"/>
    <w:rsid w:val="00283B34"/>
    <w:rsid w:val="002868BA"/>
    <w:rsid w:val="00287370"/>
    <w:rsid w:val="00290FB2"/>
    <w:rsid w:val="00292C9B"/>
    <w:rsid w:val="002933E4"/>
    <w:rsid w:val="0029547B"/>
    <w:rsid w:val="00295729"/>
    <w:rsid w:val="00295B0B"/>
    <w:rsid w:val="00295C89"/>
    <w:rsid w:val="00296595"/>
    <w:rsid w:val="002965EB"/>
    <w:rsid w:val="00296EBC"/>
    <w:rsid w:val="002A0166"/>
    <w:rsid w:val="002A05DE"/>
    <w:rsid w:val="002A1D35"/>
    <w:rsid w:val="002A22D9"/>
    <w:rsid w:val="002A29B7"/>
    <w:rsid w:val="002A3F79"/>
    <w:rsid w:val="002A4BCB"/>
    <w:rsid w:val="002A5D32"/>
    <w:rsid w:val="002A6228"/>
    <w:rsid w:val="002A630E"/>
    <w:rsid w:val="002B14EC"/>
    <w:rsid w:val="002B23D3"/>
    <w:rsid w:val="002B3896"/>
    <w:rsid w:val="002B4A92"/>
    <w:rsid w:val="002B738E"/>
    <w:rsid w:val="002C2911"/>
    <w:rsid w:val="002C4A99"/>
    <w:rsid w:val="002C5EBF"/>
    <w:rsid w:val="002C7A1B"/>
    <w:rsid w:val="002C7D63"/>
    <w:rsid w:val="002D11BC"/>
    <w:rsid w:val="002D2F41"/>
    <w:rsid w:val="002D4931"/>
    <w:rsid w:val="002D529E"/>
    <w:rsid w:val="002D5F71"/>
    <w:rsid w:val="002E2B48"/>
    <w:rsid w:val="002E31F5"/>
    <w:rsid w:val="002E588B"/>
    <w:rsid w:val="002E6708"/>
    <w:rsid w:val="002F0AA2"/>
    <w:rsid w:val="002F19A6"/>
    <w:rsid w:val="002F2641"/>
    <w:rsid w:val="002F29BB"/>
    <w:rsid w:val="002F2FEE"/>
    <w:rsid w:val="002F309E"/>
    <w:rsid w:val="002F340B"/>
    <w:rsid w:val="002F3489"/>
    <w:rsid w:val="002F5E55"/>
    <w:rsid w:val="002F66B4"/>
    <w:rsid w:val="002F66F2"/>
    <w:rsid w:val="002F6D74"/>
    <w:rsid w:val="002F778B"/>
    <w:rsid w:val="002F7B21"/>
    <w:rsid w:val="00300D8D"/>
    <w:rsid w:val="003013CC"/>
    <w:rsid w:val="0030165F"/>
    <w:rsid w:val="00302657"/>
    <w:rsid w:val="00302AB1"/>
    <w:rsid w:val="00302CB4"/>
    <w:rsid w:val="003038A0"/>
    <w:rsid w:val="00304B97"/>
    <w:rsid w:val="003050B9"/>
    <w:rsid w:val="00306981"/>
    <w:rsid w:val="00307897"/>
    <w:rsid w:val="00307E5A"/>
    <w:rsid w:val="00310026"/>
    <w:rsid w:val="00311C3F"/>
    <w:rsid w:val="00311E7F"/>
    <w:rsid w:val="0031234D"/>
    <w:rsid w:val="003125A7"/>
    <w:rsid w:val="0031424F"/>
    <w:rsid w:val="00315D5A"/>
    <w:rsid w:val="003171B4"/>
    <w:rsid w:val="003176C5"/>
    <w:rsid w:val="0032009E"/>
    <w:rsid w:val="0032089C"/>
    <w:rsid w:val="00321BC3"/>
    <w:rsid w:val="00323761"/>
    <w:rsid w:val="003258D0"/>
    <w:rsid w:val="0032616B"/>
    <w:rsid w:val="00326837"/>
    <w:rsid w:val="00330593"/>
    <w:rsid w:val="0033074C"/>
    <w:rsid w:val="00332390"/>
    <w:rsid w:val="003323E1"/>
    <w:rsid w:val="00333A3D"/>
    <w:rsid w:val="0033472C"/>
    <w:rsid w:val="00334984"/>
    <w:rsid w:val="003355A1"/>
    <w:rsid w:val="003420D0"/>
    <w:rsid w:val="00342621"/>
    <w:rsid w:val="00343745"/>
    <w:rsid w:val="003437D2"/>
    <w:rsid w:val="00343F42"/>
    <w:rsid w:val="00351D38"/>
    <w:rsid w:val="003527AD"/>
    <w:rsid w:val="003529E3"/>
    <w:rsid w:val="00352C6F"/>
    <w:rsid w:val="00352F32"/>
    <w:rsid w:val="0035347C"/>
    <w:rsid w:val="00354271"/>
    <w:rsid w:val="00355267"/>
    <w:rsid w:val="00357504"/>
    <w:rsid w:val="00357E15"/>
    <w:rsid w:val="00360702"/>
    <w:rsid w:val="003609E0"/>
    <w:rsid w:val="00361132"/>
    <w:rsid w:val="003612E1"/>
    <w:rsid w:val="00361F6D"/>
    <w:rsid w:val="00362BA3"/>
    <w:rsid w:val="003633A2"/>
    <w:rsid w:val="00363BF9"/>
    <w:rsid w:val="00364326"/>
    <w:rsid w:val="00365E93"/>
    <w:rsid w:val="00366042"/>
    <w:rsid w:val="0036609D"/>
    <w:rsid w:val="003703D6"/>
    <w:rsid w:val="00370742"/>
    <w:rsid w:val="00370E6C"/>
    <w:rsid w:val="00371253"/>
    <w:rsid w:val="00371446"/>
    <w:rsid w:val="0037677F"/>
    <w:rsid w:val="00381459"/>
    <w:rsid w:val="0038199F"/>
    <w:rsid w:val="003833B5"/>
    <w:rsid w:val="003837A2"/>
    <w:rsid w:val="00385103"/>
    <w:rsid w:val="00385787"/>
    <w:rsid w:val="0038750C"/>
    <w:rsid w:val="00391449"/>
    <w:rsid w:val="00393E85"/>
    <w:rsid w:val="00395384"/>
    <w:rsid w:val="00395B5B"/>
    <w:rsid w:val="003975EC"/>
    <w:rsid w:val="003977AB"/>
    <w:rsid w:val="003A0AF1"/>
    <w:rsid w:val="003A15E6"/>
    <w:rsid w:val="003A171B"/>
    <w:rsid w:val="003A207B"/>
    <w:rsid w:val="003A28E2"/>
    <w:rsid w:val="003A311F"/>
    <w:rsid w:val="003A3AF2"/>
    <w:rsid w:val="003A5A1D"/>
    <w:rsid w:val="003A5A42"/>
    <w:rsid w:val="003A5E94"/>
    <w:rsid w:val="003B2A19"/>
    <w:rsid w:val="003B4021"/>
    <w:rsid w:val="003B4130"/>
    <w:rsid w:val="003B4719"/>
    <w:rsid w:val="003B4C30"/>
    <w:rsid w:val="003B4E72"/>
    <w:rsid w:val="003B576B"/>
    <w:rsid w:val="003B5A70"/>
    <w:rsid w:val="003B717E"/>
    <w:rsid w:val="003C1611"/>
    <w:rsid w:val="003C1ED4"/>
    <w:rsid w:val="003C35BB"/>
    <w:rsid w:val="003C36CF"/>
    <w:rsid w:val="003C3C0B"/>
    <w:rsid w:val="003C3CC7"/>
    <w:rsid w:val="003C4044"/>
    <w:rsid w:val="003C46D3"/>
    <w:rsid w:val="003C535D"/>
    <w:rsid w:val="003C536F"/>
    <w:rsid w:val="003C5BD0"/>
    <w:rsid w:val="003C60AB"/>
    <w:rsid w:val="003C60BE"/>
    <w:rsid w:val="003D092F"/>
    <w:rsid w:val="003D1B46"/>
    <w:rsid w:val="003D3924"/>
    <w:rsid w:val="003D3D7C"/>
    <w:rsid w:val="003D5533"/>
    <w:rsid w:val="003D6CED"/>
    <w:rsid w:val="003E1383"/>
    <w:rsid w:val="003E2640"/>
    <w:rsid w:val="003E4677"/>
    <w:rsid w:val="003E4ABE"/>
    <w:rsid w:val="003E610A"/>
    <w:rsid w:val="003E6157"/>
    <w:rsid w:val="003F2108"/>
    <w:rsid w:val="003F225C"/>
    <w:rsid w:val="003F2B7A"/>
    <w:rsid w:val="003F3647"/>
    <w:rsid w:val="003F3A53"/>
    <w:rsid w:val="003F3BE2"/>
    <w:rsid w:val="003F3DD2"/>
    <w:rsid w:val="003F4379"/>
    <w:rsid w:val="003F4F06"/>
    <w:rsid w:val="003F6C09"/>
    <w:rsid w:val="004007BE"/>
    <w:rsid w:val="00401CC4"/>
    <w:rsid w:val="00402BC7"/>
    <w:rsid w:val="0040310F"/>
    <w:rsid w:val="004032CA"/>
    <w:rsid w:val="004048B7"/>
    <w:rsid w:val="00404CB0"/>
    <w:rsid w:val="004063C4"/>
    <w:rsid w:val="0040650E"/>
    <w:rsid w:val="0041122B"/>
    <w:rsid w:val="00411369"/>
    <w:rsid w:val="00411F55"/>
    <w:rsid w:val="00412BD7"/>
    <w:rsid w:val="004133C5"/>
    <w:rsid w:val="004134BE"/>
    <w:rsid w:val="00414574"/>
    <w:rsid w:val="00414B0F"/>
    <w:rsid w:val="00415351"/>
    <w:rsid w:val="004163E5"/>
    <w:rsid w:val="00420E8A"/>
    <w:rsid w:val="00423B71"/>
    <w:rsid w:val="004254A0"/>
    <w:rsid w:val="00426B50"/>
    <w:rsid w:val="00427F89"/>
    <w:rsid w:val="0043143C"/>
    <w:rsid w:val="00431D96"/>
    <w:rsid w:val="00432601"/>
    <w:rsid w:val="00433AE1"/>
    <w:rsid w:val="00434647"/>
    <w:rsid w:val="00435B61"/>
    <w:rsid w:val="004375DF"/>
    <w:rsid w:val="0044137B"/>
    <w:rsid w:val="00442E69"/>
    <w:rsid w:val="004449BE"/>
    <w:rsid w:val="00444C7E"/>
    <w:rsid w:val="00445018"/>
    <w:rsid w:val="00445BA9"/>
    <w:rsid w:val="00445C5E"/>
    <w:rsid w:val="00446393"/>
    <w:rsid w:val="00450054"/>
    <w:rsid w:val="00451AB3"/>
    <w:rsid w:val="004520C2"/>
    <w:rsid w:val="00453C9F"/>
    <w:rsid w:val="004548A8"/>
    <w:rsid w:val="00454A2D"/>
    <w:rsid w:val="00454F0C"/>
    <w:rsid w:val="00455110"/>
    <w:rsid w:val="00455FD3"/>
    <w:rsid w:val="004565BD"/>
    <w:rsid w:val="004571A7"/>
    <w:rsid w:val="004572FB"/>
    <w:rsid w:val="0045733A"/>
    <w:rsid w:val="00460209"/>
    <w:rsid w:val="00460506"/>
    <w:rsid w:val="0046112E"/>
    <w:rsid w:val="00461ADF"/>
    <w:rsid w:val="0046413A"/>
    <w:rsid w:val="00467E42"/>
    <w:rsid w:val="004720A1"/>
    <w:rsid w:val="0047372E"/>
    <w:rsid w:val="00474896"/>
    <w:rsid w:val="004748A0"/>
    <w:rsid w:val="00475490"/>
    <w:rsid w:val="00476BD3"/>
    <w:rsid w:val="00477600"/>
    <w:rsid w:val="00477F72"/>
    <w:rsid w:val="00480337"/>
    <w:rsid w:val="004814A0"/>
    <w:rsid w:val="00481963"/>
    <w:rsid w:val="004824A1"/>
    <w:rsid w:val="004827AE"/>
    <w:rsid w:val="0048328A"/>
    <w:rsid w:val="004834DF"/>
    <w:rsid w:val="00484037"/>
    <w:rsid w:val="0048562C"/>
    <w:rsid w:val="00485D3F"/>
    <w:rsid w:val="004867DB"/>
    <w:rsid w:val="00487112"/>
    <w:rsid w:val="00487740"/>
    <w:rsid w:val="0049025B"/>
    <w:rsid w:val="00490A38"/>
    <w:rsid w:val="00490D96"/>
    <w:rsid w:val="004922BB"/>
    <w:rsid w:val="00492ADE"/>
    <w:rsid w:val="00494476"/>
    <w:rsid w:val="00494780"/>
    <w:rsid w:val="00495AB1"/>
    <w:rsid w:val="004961DA"/>
    <w:rsid w:val="00496D58"/>
    <w:rsid w:val="0049776F"/>
    <w:rsid w:val="004A13ED"/>
    <w:rsid w:val="004A2636"/>
    <w:rsid w:val="004A412B"/>
    <w:rsid w:val="004A4950"/>
    <w:rsid w:val="004A7194"/>
    <w:rsid w:val="004A7969"/>
    <w:rsid w:val="004B0156"/>
    <w:rsid w:val="004B0653"/>
    <w:rsid w:val="004B263D"/>
    <w:rsid w:val="004B2C84"/>
    <w:rsid w:val="004B38D2"/>
    <w:rsid w:val="004B46FA"/>
    <w:rsid w:val="004B7CEF"/>
    <w:rsid w:val="004C14EE"/>
    <w:rsid w:val="004C150D"/>
    <w:rsid w:val="004C2814"/>
    <w:rsid w:val="004C34B9"/>
    <w:rsid w:val="004C3AD3"/>
    <w:rsid w:val="004C57DB"/>
    <w:rsid w:val="004C75D1"/>
    <w:rsid w:val="004D053D"/>
    <w:rsid w:val="004D284E"/>
    <w:rsid w:val="004D2A84"/>
    <w:rsid w:val="004D2DAB"/>
    <w:rsid w:val="004D325C"/>
    <w:rsid w:val="004D5B4B"/>
    <w:rsid w:val="004D5D1C"/>
    <w:rsid w:val="004D5F5E"/>
    <w:rsid w:val="004D6056"/>
    <w:rsid w:val="004D619F"/>
    <w:rsid w:val="004D6F35"/>
    <w:rsid w:val="004D799A"/>
    <w:rsid w:val="004D79B8"/>
    <w:rsid w:val="004E2B05"/>
    <w:rsid w:val="004E2C94"/>
    <w:rsid w:val="004E394C"/>
    <w:rsid w:val="004E521C"/>
    <w:rsid w:val="004E6761"/>
    <w:rsid w:val="004E6FB5"/>
    <w:rsid w:val="004E7E14"/>
    <w:rsid w:val="004F11B3"/>
    <w:rsid w:val="004F13E8"/>
    <w:rsid w:val="004F1A19"/>
    <w:rsid w:val="004F3C1C"/>
    <w:rsid w:val="004F464B"/>
    <w:rsid w:val="004F47C0"/>
    <w:rsid w:val="004F4E5F"/>
    <w:rsid w:val="004F5278"/>
    <w:rsid w:val="004F565E"/>
    <w:rsid w:val="004F6944"/>
    <w:rsid w:val="00500A8E"/>
    <w:rsid w:val="00500EFC"/>
    <w:rsid w:val="00503487"/>
    <w:rsid w:val="00503A15"/>
    <w:rsid w:val="00504068"/>
    <w:rsid w:val="00505825"/>
    <w:rsid w:val="00505975"/>
    <w:rsid w:val="00505A0E"/>
    <w:rsid w:val="00506A91"/>
    <w:rsid w:val="00506E13"/>
    <w:rsid w:val="00510565"/>
    <w:rsid w:val="00511C50"/>
    <w:rsid w:val="00511FBB"/>
    <w:rsid w:val="0051233B"/>
    <w:rsid w:val="00512D3A"/>
    <w:rsid w:val="00513B74"/>
    <w:rsid w:val="00513EAA"/>
    <w:rsid w:val="0051431A"/>
    <w:rsid w:val="00514495"/>
    <w:rsid w:val="00515542"/>
    <w:rsid w:val="00516800"/>
    <w:rsid w:val="00516AB5"/>
    <w:rsid w:val="00516BFA"/>
    <w:rsid w:val="005170AE"/>
    <w:rsid w:val="00517F16"/>
    <w:rsid w:val="005201A5"/>
    <w:rsid w:val="0052111F"/>
    <w:rsid w:val="00523033"/>
    <w:rsid w:val="00523B3E"/>
    <w:rsid w:val="00524784"/>
    <w:rsid w:val="0052605D"/>
    <w:rsid w:val="005264F7"/>
    <w:rsid w:val="00527DEE"/>
    <w:rsid w:val="00533145"/>
    <w:rsid w:val="00533308"/>
    <w:rsid w:val="00534312"/>
    <w:rsid w:val="00535D40"/>
    <w:rsid w:val="00540066"/>
    <w:rsid w:val="00540C19"/>
    <w:rsid w:val="00541331"/>
    <w:rsid w:val="00541CA9"/>
    <w:rsid w:val="00542528"/>
    <w:rsid w:val="005427AB"/>
    <w:rsid w:val="00542A3E"/>
    <w:rsid w:val="00543573"/>
    <w:rsid w:val="00543A79"/>
    <w:rsid w:val="00543FCC"/>
    <w:rsid w:val="00544B71"/>
    <w:rsid w:val="00546363"/>
    <w:rsid w:val="00546D9F"/>
    <w:rsid w:val="0054725F"/>
    <w:rsid w:val="00547DAE"/>
    <w:rsid w:val="00547F8B"/>
    <w:rsid w:val="00550964"/>
    <w:rsid w:val="0055153F"/>
    <w:rsid w:val="00552C82"/>
    <w:rsid w:val="0055443F"/>
    <w:rsid w:val="0055460A"/>
    <w:rsid w:val="005548BF"/>
    <w:rsid w:val="00555BE7"/>
    <w:rsid w:val="00557780"/>
    <w:rsid w:val="005578D9"/>
    <w:rsid w:val="005612AD"/>
    <w:rsid w:val="00562DB2"/>
    <w:rsid w:val="0056350C"/>
    <w:rsid w:val="00563FF7"/>
    <w:rsid w:val="00564667"/>
    <w:rsid w:val="00564BF2"/>
    <w:rsid w:val="00564F6F"/>
    <w:rsid w:val="00565C2E"/>
    <w:rsid w:val="00565F39"/>
    <w:rsid w:val="00570CC7"/>
    <w:rsid w:val="005761DA"/>
    <w:rsid w:val="00577CEC"/>
    <w:rsid w:val="005800F7"/>
    <w:rsid w:val="0058031B"/>
    <w:rsid w:val="005804C5"/>
    <w:rsid w:val="00580624"/>
    <w:rsid w:val="0058074C"/>
    <w:rsid w:val="00580D4D"/>
    <w:rsid w:val="00581869"/>
    <w:rsid w:val="00581FF0"/>
    <w:rsid w:val="005822F0"/>
    <w:rsid w:val="00582402"/>
    <w:rsid w:val="00583F65"/>
    <w:rsid w:val="00584969"/>
    <w:rsid w:val="00584F0B"/>
    <w:rsid w:val="005879D0"/>
    <w:rsid w:val="00590293"/>
    <w:rsid w:val="005909DB"/>
    <w:rsid w:val="0059178C"/>
    <w:rsid w:val="0059453C"/>
    <w:rsid w:val="00595791"/>
    <w:rsid w:val="00596E1B"/>
    <w:rsid w:val="0059772A"/>
    <w:rsid w:val="005A07F3"/>
    <w:rsid w:val="005A148F"/>
    <w:rsid w:val="005A1F49"/>
    <w:rsid w:val="005A2D65"/>
    <w:rsid w:val="005A3141"/>
    <w:rsid w:val="005A3350"/>
    <w:rsid w:val="005A3499"/>
    <w:rsid w:val="005A3591"/>
    <w:rsid w:val="005A3670"/>
    <w:rsid w:val="005A3845"/>
    <w:rsid w:val="005A3ABD"/>
    <w:rsid w:val="005A3C74"/>
    <w:rsid w:val="005A405F"/>
    <w:rsid w:val="005A60B3"/>
    <w:rsid w:val="005A6A08"/>
    <w:rsid w:val="005B0671"/>
    <w:rsid w:val="005B3560"/>
    <w:rsid w:val="005B38BD"/>
    <w:rsid w:val="005B3EFC"/>
    <w:rsid w:val="005B4AC5"/>
    <w:rsid w:val="005B68FB"/>
    <w:rsid w:val="005B6C91"/>
    <w:rsid w:val="005B796B"/>
    <w:rsid w:val="005B79A8"/>
    <w:rsid w:val="005C08FD"/>
    <w:rsid w:val="005C18CB"/>
    <w:rsid w:val="005C4BAA"/>
    <w:rsid w:val="005C4E78"/>
    <w:rsid w:val="005C5A6D"/>
    <w:rsid w:val="005C6B43"/>
    <w:rsid w:val="005D0B50"/>
    <w:rsid w:val="005D3B12"/>
    <w:rsid w:val="005D4E0E"/>
    <w:rsid w:val="005D5397"/>
    <w:rsid w:val="005D76FD"/>
    <w:rsid w:val="005E2493"/>
    <w:rsid w:val="005E378F"/>
    <w:rsid w:val="005E4817"/>
    <w:rsid w:val="005E538C"/>
    <w:rsid w:val="005E568E"/>
    <w:rsid w:val="005E5C9D"/>
    <w:rsid w:val="005E773E"/>
    <w:rsid w:val="005E79FD"/>
    <w:rsid w:val="005E7DAE"/>
    <w:rsid w:val="005F099D"/>
    <w:rsid w:val="005F2A01"/>
    <w:rsid w:val="005F3B92"/>
    <w:rsid w:val="005F5A56"/>
    <w:rsid w:val="005F5C4B"/>
    <w:rsid w:val="005F676D"/>
    <w:rsid w:val="005F74B7"/>
    <w:rsid w:val="005F7751"/>
    <w:rsid w:val="005F7C00"/>
    <w:rsid w:val="006004FC"/>
    <w:rsid w:val="00601B0F"/>
    <w:rsid w:val="00602756"/>
    <w:rsid w:val="00602E1A"/>
    <w:rsid w:val="00602FE3"/>
    <w:rsid w:val="00603615"/>
    <w:rsid w:val="00604097"/>
    <w:rsid w:val="006048D6"/>
    <w:rsid w:val="00605A6B"/>
    <w:rsid w:val="00605FF1"/>
    <w:rsid w:val="006063D1"/>
    <w:rsid w:val="00606ED6"/>
    <w:rsid w:val="00607157"/>
    <w:rsid w:val="00610A94"/>
    <w:rsid w:val="00610BBC"/>
    <w:rsid w:val="006111EF"/>
    <w:rsid w:val="0061209B"/>
    <w:rsid w:val="00612272"/>
    <w:rsid w:val="00613633"/>
    <w:rsid w:val="00614311"/>
    <w:rsid w:val="00615EAE"/>
    <w:rsid w:val="006166A0"/>
    <w:rsid w:val="00616F88"/>
    <w:rsid w:val="0062309C"/>
    <w:rsid w:val="00626451"/>
    <w:rsid w:val="0062686F"/>
    <w:rsid w:val="00626EBA"/>
    <w:rsid w:val="00627687"/>
    <w:rsid w:val="0063037C"/>
    <w:rsid w:val="00631437"/>
    <w:rsid w:val="006327A4"/>
    <w:rsid w:val="00633001"/>
    <w:rsid w:val="00634780"/>
    <w:rsid w:val="0063516C"/>
    <w:rsid w:val="006355D2"/>
    <w:rsid w:val="00635F8C"/>
    <w:rsid w:val="00636998"/>
    <w:rsid w:val="00640408"/>
    <w:rsid w:val="00640E89"/>
    <w:rsid w:val="0064216C"/>
    <w:rsid w:val="00642D91"/>
    <w:rsid w:val="00644AA4"/>
    <w:rsid w:val="0064549B"/>
    <w:rsid w:val="00652376"/>
    <w:rsid w:val="0065256E"/>
    <w:rsid w:val="006528D2"/>
    <w:rsid w:val="00653E15"/>
    <w:rsid w:val="0065478B"/>
    <w:rsid w:val="00655CE9"/>
    <w:rsid w:val="00656811"/>
    <w:rsid w:val="0065732A"/>
    <w:rsid w:val="006605D2"/>
    <w:rsid w:val="00662326"/>
    <w:rsid w:val="00663DB6"/>
    <w:rsid w:val="00664613"/>
    <w:rsid w:val="00664946"/>
    <w:rsid w:val="0066681E"/>
    <w:rsid w:val="00667D62"/>
    <w:rsid w:val="0067361F"/>
    <w:rsid w:val="00673C72"/>
    <w:rsid w:val="00673E94"/>
    <w:rsid w:val="006741AC"/>
    <w:rsid w:val="00674B90"/>
    <w:rsid w:val="00674C24"/>
    <w:rsid w:val="006756C9"/>
    <w:rsid w:val="00676D8B"/>
    <w:rsid w:val="0067725D"/>
    <w:rsid w:val="006773AC"/>
    <w:rsid w:val="00677816"/>
    <w:rsid w:val="00677BAF"/>
    <w:rsid w:val="006802FA"/>
    <w:rsid w:val="00680B6A"/>
    <w:rsid w:val="00680D62"/>
    <w:rsid w:val="006822A8"/>
    <w:rsid w:val="0068406D"/>
    <w:rsid w:val="00684E3B"/>
    <w:rsid w:val="006866A0"/>
    <w:rsid w:val="006902CB"/>
    <w:rsid w:val="00690F93"/>
    <w:rsid w:val="00691725"/>
    <w:rsid w:val="00691DAB"/>
    <w:rsid w:val="006922C3"/>
    <w:rsid w:val="00692B9D"/>
    <w:rsid w:val="00692BD3"/>
    <w:rsid w:val="00695691"/>
    <w:rsid w:val="006964FA"/>
    <w:rsid w:val="0069656E"/>
    <w:rsid w:val="00696743"/>
    <w:rsid w:val="00697215"/>
    <w:rsid w:val="006A3DCC"/>
    <w:rsid w:val="006A5469"/>
    <w:rsid w:val="006A714E"/>
    <w:rsid w:val="006A7558"/>
    <w:rsid w:val="006B0792"/>
    <w:rsid w:val="006B14F5"/>
    <w:rsid w:val="006B2BE0"/>
    <w:rsid w:val="006B3165"/>
    <w:rsid w:val="006B77C0"/>
    <w:rsid w:val="006C076D"/>
    <w:rsid w:val="006C2248"/>
    <w:rsid w:val="006C289E"/>
    <w:rsid w:val="006C3252"/>
    <w:rsid w:val="006C422B"/>
    <w:rsid w:val="006C4555"/>
    <w:rsid w:val="006C5B3B"/>
    <w:rsid w:val="006C60BC"/>
    <w:rsid w:val="006C7099"/>
    <w:rsid w:val="006C7338"/>
    <w:rsid w:val="006C78BB"/>
    <w:rsid w:val="006D26ED"/>
    <w:rsid w:val="006D2822"/>
    <w:rsid w:val="006D509D"/>
    <w:rsid w:val="006D5954"/>
    <w:rsid w:val="006D6B9E"/>
    <w:rsid w:val="006D6C6B"/>
    <w:rsid w:val="006E0170"/>
    <w:rsid w:val="006E07F8"/>
    <w:rsid w:val="006E1EBC"/>
    <w:rsid w:val="006E4C91"/>
    <w:rsid w:val="006E5838"/>
    <w:rsid w:val="006E58BD"/>
    <w:rsid w:val="006E6636"/>
    <w:rsid w:val="006E78F0"/>
    <w:rsid w:val="006E7909"/>
    <w:rsid w:val="006E7B04"/>
    <w:rsid w:val="006F0BA1"/>
    <w:rsid w:val="006F142C"/>
    <w:rsid w:val="006F17AA"/>
    <w:rsid w:val="006F1D2F"/>
    <w:rsid w:val="006F1F02"/>
    <w:rsid w:val="006F2D7C"/>
    <w:rsid w:val="006F2E48"/>
    <w:rsid w:val="006F4B0B"/>
    <w:rsid w:val="006F5151"/>
    <w:rsid w:val="006F5D9D"/>
    <w:rsid w:val="006F6F57"/>
    <w:rsid w:val="006F77FF"/>
    <w:rsid w:val="00700177"/>
    <w:rsid w:val="00700334"/>
    <w:rsid w:val="00700C8B"/>
    <w:rsid w:val="00701849"/>
    <w:rsid w:val="00702050"/>
    <w:rsid w:val="007023A7"/>
    <w:rsid w:val="00702B20"/>
    <w:rsid w:val="0070402C"/>
    <w:rsid w:val="0070456D"/>
    <w:rsid w:val="00705A7C"/>
    <w:rsid w:val="007068A2"/>
    <w:rsid w:val="00710040"/>
    <w:rsid w:val="0071063A"/>
    <w:rsid w:val="00713EDB"/>
    <w:rsid w:val="0071452D"/>
    <w:rsid w:val="00714BC2"/>
    <w:rsid w:val="00720A06"/>
    <w:rsid w:val="00721375"/>
    <w:rsid w:val="007213D5"/>
    <w:rsid w:val="007228A3"/>
    <w:rsid w:val="0072485B"/>
    <w:rsid w:val="00725AF8"/>
    <w:rsid w:val="00725B60"/>
    <w:rsid w:val="007260B6"/>
    <w:rsid w:val="00733E0B"/>
    <w:rsid w:val="00733FE1"/>
    <w:rsid w:val="007368AA"/>
    <w:rsid w:val="00737171"/>
    <w:rsid w:val="00737B5B"/>
    <w:rsid w:val="0074121F"/>
    <w:rsid w:val="00741A35"/>
    <w:rsid w:val="0074235B"/>
    <w:rsid w:val="0074326B"/>
    <w:rsid w:val="007456B5"/>
    <w:rsid w:val="0074605F"/>
    <w:rsid w:val="00746EC8"/>
    <w:rsid w:val="007505A6"/>
    <w:rsid w:val="00750AC2"/>
    <w:rsid w:val="00751E7C"/>
    <w:rsid w:val="00752AD6"/>
    <w:rsid w:val="00753DE9"/>
    <w:rsid w:val="00754DE6"/>
    <w:rsid w:val="00755453"/>
    <w:rsid w:val="00757A63"/>
    <w:rsid w:val="00757D76"/>
    <w:rsid w:val="00757F38"/>
    <w:rsid w:val="00760D18"/>
    <w:rsid w:val="00761485"/>
    <w:rsid w:val="007619CF"/>
    <w:rsid w:val="00761E09"/>
    <w:rsid w:val="00763AA5"/>
    <w:rsid w:val="0076402C"/>
    <w:rsid w:val="00764218"/>
    <w:rsid w:val="007653C8"/>
    <w:rsid w:val="00765A51"/>
    <w:rsid w:val="00765B09"/>
    <w:rsid w:val="0077019A"/>
    <w:rsid w:val="00770641"/>
    <w:rsid w:val="00770C75"/>
    <w:rsid w:val="0077184D"/>
    <w:rsid w:val="00773654"/>
    <w:rsid w:val="007736C0"/>
    <w:rsid w:val="0077402D"/>
    <w:rsid w:val="0077464F"/>
    <w:rsid w:val="007762AB"/>
    <w:rsid w:val="007816BB"/>
    <w:rsid w:val="007825A5"/>
    <w:rsid w:val="00782A67"/>
    <w:rsid w:val="007830CB"/>
    <w:rsid w:val="00783411"/>
    <w:rsid w:val="00783860"/>
    <w:rsid w:val="007842E4"/>
    <w:rsid w:val="00784F85"/>
    <w:rsid w:val="007850B1"/>
    <w:rsid w:val="00785640"/>
    <w:rsid w:val="00785D6A"/>
    <w:rsid w:val="00790A11"/>
    <w:rsid w:val="007913E7"/>
    <w:rsid w:val="00791967"/>
    <w:rsid w:val="007924AF"/>
    <w:rsid w:val="00792E8A"/>
    <w:rsid w:val="007934A5"/>
    <w:rsid w:val="0079388B"/>
    <w:rsid w:val="0079563B"/>
    <w:rsid w:val="00795BDA"/>
    <w:rsid w:val="00796091"/>
    <w:rsid w:val="00796B56"/>
    <w:rsid w:val="00796DB4"/>
    <w:rsid w:val="007972EF"/>
    <w:rsid w:val="00797741"/>
    <w:rsid w:val="007A1515"/>
    <w:rsid w:val="007A25B3"/>
    <w:rsid w:val="007A35F4"/>
    <w:rsid w:val="007A378A"/>
    <w:rsid w:val="007A4044"/>
    <w:rsid w:val="007A4239"/>
    <w:rsid w:val="007A526E"/>
    <w:rsid w:val="007A6109"/>
    <w:rsid w:val="007B1226"/>
    <w:rsid w:val="007B2784"/>
    <w:rsid w:val="007B439D"/>
    <w:rsid w:val="007B6DD3"/>
    <w:rsid w:val="007C0E01"/>
    <w:rsid w:val="007C2E39"/>
    <w:rsid w:val="007C6A90"/>
    <w:rsid w:val="007C6EB1"/>
    <w:rsid w:val="007D051E"/>
    <w:rsid w:val="007D05AE"/>
    <w:rsid w:val="007D073A"/>
    <w:rsid w:val="007D34F8"/>
    <w:rsid w:val="007D3B81"/>
    <w:rsid w:val="007D52F7"/>
    <w:rsid w:val="007D616E"/>
    <w:rsid w:val="007D7927"/>
    <w:rsid w:val="007D7AC4"/>
    <w:rsid w:val="007D7B4D"/>
    <w:rsid w:val="007E10F6"/>
    <w:rsid w:val="007E133B"/>
    <w:rsid w:val="007E1AFD"/>
    <w:rsid w:val="007E1D9F"/>
    <w:rsid w:val="007E271E"/>
    <w:rsid w:val="007E31A4"/>
    <w:rsid w:val="007E43BC"/>
    <w:rsid w:val="007E4A18"/>
    <w:rsid w:val="007E5A9B"/>
    <w:rsid w:val="007E6E8E"/>
    <w:rsid w:val="007E7DD2"/>
    <w:rsid w:val="007E7F06"/>
    <w:rsid w:val="007F0684"/>
    <w:rsid w:val="007F0B79"/>
    <w:rsid w:val="007F1B26"/>
    <w:rsid w:val="007F1D29"/>
    <w:rsid w:val="007F3186"/>
    <w:rsid w:val="007F66CC"/>
    <w:rsid w:val="0080165A"/>
    <w:rsid w:val="0080182B"/>
    <w:rsid w:val="00801C8D"/>
    <w:rsid w:val="008029E8"/>
    <w:rsid w:val="00803661"/>
    <w:rsid w:val="008077A5"/>
    <w:rsid w:val="00807BE4"/>
    <w:rsid w:val="00807D8C"/>
    <w:rsid w:val="008104A2"/>
    <w:rsid w:val="00810AE8"/>
    <w:rsid w:val="008128C0"/>
    <w:rsid w:val="008149DC"/>
    <w:rsid w:val="00814BAC"/>
    <w:rsid w:val="00815BF1"/>
    <w:rsid w:val="008165F1"/>
    <w:rsid w:val="00816723"/>
    <w:rsid w:val="00816BD4"/>
    <w:rsid w:val="00817624"/>
    <w:rsid w:val="00820B17"/>
    <w:rsid w:val="00820B5E"/>
    <w:rsid w:val="0082218D"/>
    <w:rsid w:val="00822BE2"/>
    <w:rsid w:val="00822E01"/>
    <w:rsid w:val="008236B4"/>
    <w:rsid w:val="00824547"/>
    <w:rsid w:val="00825D12"/>
    <w:rsid w:val="008261C7"/>
    <w:rsid w:val="00827783"/>
    <w:rsid w:val="008312F9"/>
    <w:rsid w:val="00831ABC"/>
    <w:rsid w:val="008327C2"/>
    <w:rsid w:val="008336B9"/>
    <w:rsid w:val="00833970"/>
    <w:rsid w:val="00833AD4"/>
    <w:rsid w:val="008341E7"/>
    <w:rsid w:val="00834638"/>
    <w:rsid w:val="00835100"/>
    <w:rsid w:val="0083519C"/>
    <w:rsid w:val="0083547E"/>
    <w:rsid w:val="00836F16"/>
    <w:rsid w:val="008370EE"/>
    <w:rsid w:val="00840C5D"/>
    <w:rsid w:val="00841875"/>
    <w:rsid w:val="00841A4A"/>
    <w:rsid w:val="00842FC3"/>
    <w:rsid w:val="0084359A"/>
    <w:rsid w:val="008437BD"/>
    <w:rsid w:val="00843A1E"/>
    <w:rsid w:val="0084606D"/>
    <w:rsid w:val="00846078"/>
    <w:rsid w:val="008467D1"/>
    <w:rsid w:val="0084710F"/>
    <w:rsid w:val="008502B4"/>
    <w:rsid w:val="008523F9"/>
    <w:rsid w:val="008529C9"/>
    <w:rsid w:val="00854579"/>
    <w:rsid w:val="00856566"/>
    <w:rsid w:val="008569BD"/>
    <w:rsid w:val="00856A44"/>
    <w:rsid w:val="00856FA1"/>
    <w:rsid w:val="0085757C"/>
    <w:rsid w:val="00860A11"/>
    <w:rsid w:val="00860E1A"/>
    <w:rsid w:val="00863970"/>
    <w:rsid w:val="00863F65"/>
    <w:rsid w:val="00864271"/>
    <w:rsid w:val="0086433F"/>
    <w:rsid w:val="00864BDC"/>
    <w:rsid w:val="00864D39"/>
    <w:rsid w:val="008651BB"/>
    <w:rsid w:val="008701A6"/>
    <w:rsid w:val="008711ED"/>
    <w:rsid w:val="0087148E"/>
    <w:rsid w:val="00872482"/>
    <w:rsid w:val="00872788"/>
    <w:rsid w:val="0087512F"/>
    <w:rsid w:val="0087617F"/>
    <w:rsid w:val="00880B60"/>
    <w:rsid w:val="00881B06"/>
    <w:rsid w:val="008834C9"/>
    <w:rsid w:val="008839F2"/>
    <w:rsid w:val="00884929"/>
    <w:rsid w:val="00884B0C"/>
    <w:rsid w:val="0088714B"/>
    <w:rsid w:val="008900D1"/>
    <w:rsid w:val="008910F0"/>
    <w:rsid w:val="008912AE"/>
    <w:rsid w:val="00891CA4"/>
    <w:rsid w:val="008932E6"/>
    <w:rsid w:val="008936B8"/>
    <w:rsid w:val="008942A2"/>
    <w:rsid w:val="008948DE"/>
    <w:rsid w:val="00894ECE"/>
    <w:rsid w:val="008A0830"/>
    <w:rsid w:val="008A0F73"/>
    <w:rsid w:val="008A112F"/>
    <w:rsid w:val="008A2B38"/>
    <w:rsid w:val="008A3E1A"/>
    <w:rsid w:val="008A443F"/>
    <w:rsid w:val="008A45A0"/>
    <w:rsid w:val="008A45E2"/>
    <w:rsid w:val="008A49D3"/>
    <w:rsid w:val="008A4D02"/>
    <w:rsid w:val="008A5ABD"/>
    <w:rsid w:val="008A5B8F"/>
    <w:rsid w:val="008A6471"/>
    <w:rsid w:val="008B09FE"/>
    <w:rsid w:val="008B1A67"/>
    <w:rsid w:val="008B20EC"/>
    <w:rsid w:val="008B4A8F"/>
    <w:rsid w:val="008B5083"/>
    <w:rsid w:val="008C05A2"/>
    <w:rsid w:val="008C3698"/>
    <w:rsid w:val="008C626F"/>
    <w:rsid w:val="008C6723"/>
    <w:rsid w:val="008C6B22"/>
    <w:rsid w:val="008C6D82"/>
    <w:rsid w:val="008C7081"/>
    <w:rsid w:val="008D02E0"/>
    <w:rsid w:val="008D0D94"/>
    <w:rsid w:val="008D2587"/>
    <w:rsid w:val="008D261B"/>
    <w:rsid w:val="008D31FA"/>
    <w:rsid w:val="008D336F"/>
    <w:rsid w:val="008D363C"/>
    <w:rsid w:val="008D551B"/>
    <w:rsid w:val="008D60F6"/>
    <w:rsid w:val="008D61D5"/>
    <w:rsid w:val="008D6DCC"/>
    <w:rsid w:val="008D7528"/>
    <w:rsid w:val="008E0B4B"/>
    <w:rsid w:val="008E1F6E"/>
    <w:rsid w:val="008E3D35"/>
    <w:rsid w:val="008E5324"/>
    <w:rsid w:val="008E56FC"/>
    <w:rsid w:val="008E779A"/>
    <w:rsid w:val="008E7A66"/>
    <w:rsid w:val="008E7D34"/>
    <w:rsid w:val="008F43CE"/>
    <w:rsid w:val="008F5940"/>
    <w:rsid w:val="008F5B67"/>
    <w:rsid w:val="008F5D16"/>
    <w:rsid w:val="008F6771"/>
    <w:rsid w:val="008F7402"/>
    <w:rsid w:val="008F7655"/>
    <w:rsid w:val="00900703"/>
    <w:rsid w:val="00901409"/>
    <w:rsid w:val="00901DDC"/>
    <w:rsid w:val="00901FC5"/>
    <w:rsid w:val="00902975"/>
    <w:rsid w:val="009037E5"/>
    <w:rsid w:val="00903889"/>
    <w:rsid w:val="00904CA4"/>
    <w:rsid w:val="00905404"/>
    <w:rsid w:val="00905BB9"/>
    <w:rsid w:val="00907C20"/>
    <w:rsid w:val="00910DF1"/>
    <w:rsid w:val="0091227E"/>
    <w:rsid w:val="009122B4"/>
    <w:rsid w:val="009138E3"/>
    <w:rsid w:val="00913A89"/>
    <w:rsid w:val="00913D75"/>
    <w:rsid w:val="00915688"/>
    <w:rsid w:val="00915CDE"/>
    <w:rsid w:val="0091736D"/>
    <w:rsid w:val="009175B2"/>
    <w:rsid w:val="0092029F"/>
    <w:rsid w:val="0092062D"/>
    <w:rsid w:val="00920662"/>
    <w:rsid w:val="00923D53"/>
    <w:rsid w:val="00924DB0"/>
    <w:rsid w:val="0092688D"/>
    <w:rsid w:val="00926DC0"/>
    <w:rsid w:val="0092740B"/>
    <w:rsid w:val="009279C8"/>
    <w:rsid w:val="00930530"/>
    <w:rsid w:val="0093220B"/>
    <w:rsid w:val="009324D8"/>
    <w:rsid w:val="009325BE"/>
    <w:rsid w:val="0093309A"/>
    <w:rsid w:val="009330EA"/>
    <w:rsid w:val="009344E8"/>
    <w:rsid w:val="00936A8F"/>
    <w:rsid w:val="009373B3"/>
    <w:rsid w:val="00937812"/>
    <w:rsid w:val="00937909"/>
    <w:rsid w:val="0094023F"/>
    <w:rsid w:val="00940E51"/>
    <w:rsid w:val="00941B50"/>
    <w:rsid w:val="00943B9B"/>
    <w:rsid w:val="009447B7"/>
    <w:rsid w:val="00944C66"/>
    <w:rsid w:val="009452FF"/>
    <w:rsid w:val="009460E3"/>
    <w:rsid w:val="0094785A"/>
    <w:rsid w:val="009504B3"/>
    <w:rsid w:val="00952D65"/>
    <w:rsid w:val="00953526"/>
    <w:rsid w:val="00954C43"/>
    <w:rsid w:val="00957C2E"/>
    <w:rsid w:val="00957C42"/>
    <w:rsid w:val="00960242"/>
    <w:rsid w:val="00960253"/>
    <w:rsid w:val="0096188C"/>
    <w:rsid w:val="00961C61"/>
    <w:rsid w:val="00962385"/>
    <w:rsid w:val="00962D47"/>
    <w:rsid w:val="00966B70"/>
    <w:rsid w:val="00966BF6"/>
    <w:rsid w:val="00966CBE"/>
    <w:rsid w:val="009705DF"/>
    <w:rsid w:val="00970D73"/>
    <w:rsid w:val="00970EC7"/>
    <w:rsid w:val="00973263"/>
    <w:rsid w:val="0097475A"/>
    <w:rsid w:val="00974BBB"/>
    <w:rsid w:val="00974CDC"/>
    <w:rsid w:val="009769D2"/>
    <w:rsid w:val="00977448"/>
    <w:rsid w:val="00980660"/>
    <w:rsid w:val="00980F53"/>
    <w:rsid w:val="00981514"/>
    <w:rsid w:val="009817F9"/>
    <w:rsid w:val="00982C91"/>
    <w:rsid w:val="00984528"/>
    <w:rsid w:val="009854E6"/>
    <w:rsid w:val="00986B52"/>
    <w:rsid w:val="009876B7"/>
    <w:rsid w:val="009903F0"/>
    <w:rsid w:val="00990DE1"/>
    <w:rsid w:val="00991586"/>
    <w:rsid w:val="009950B1"/>
    <w:rsid w:val="0099566E"/>
    <w:rsid w:val="00995F09"/>
    <w:rsid w:val="009973BC"/>
    <w:rsid w:val="009A0210"/>
    <w:rsid w:val="009A0886"/>
    <w:rsid w:val="009A0A62"/>
    <w:rsid w:val="009A4578"/>
    <w:rsid w:val="009A4E33"/>
    <w:rsid w:val="009A55ED"/>
    <w:rsid w:val="009A67CD"/>
    <w:rsid w:val="009A6CC5"/>
    <w:rsid w:val="009A79A3"/>
    <w:rsid w:val="009A7B24"/>
    <w:rsid w:val="009B448F"/>
    <w:rsid w:val="009B4CA3"/>
    <w:rsid w:val="009B4E81"/>
    <w:rsid w:val="009B567C"/>
    <w:rsid w:val="009B653C"/>
    <w:rsid w:val="009B6617"/>
    <w:rsid w:val="009B7047"/>
    <w:rsid w:val="009C05C1"/>
    <w:rsid w:val="009C06D7"/>
    <w:rsid w:val="009C260F"/>
    <w:rsid w:val="009C3DAE"/>
    <w:rsid w:val="009C6032"/>
    <w:rsid w:val="009C6FE3"/>
    <w:rsid w:val="009D0172"/>
    <w:rsid w:val="009D0FF3"/>
    <w:rsid w:val="009D2E48"/>
    <w:rsid w:val="009D3376"/>
    <w:rsid w:val="009D4918"/>
    <w:rsid w:val="009E042D"/>
    <w:rsid w:val="009E1C9B"/>
    <w:rsid w:val="009E3241"/>
    <w:rsid w:val="009E35D9"/>
    <w:rsid w:val="009E376B"/>
    <w:rsid w:val="009E6159"/>
    <w:rsid w:val="009E69F0"/>
    <w:rsid w:val="009E73D4"/>
    <w:rsid w:val="009F2548"/>
    <w:rsid w:val="009F2EBC"/>
    <w:rsid w:val="009F45BE"/>
    <w:rsid w:val="009F7027"/>
    <w:rsid w:val="009F7323"/>
    <w:rsid w:val="009F7B3A"/>
    <w:rsid w:val="00A00C52"/>
    <w:rsid w:val="00A03377"/>
    <w:rsid w:val="00A03DD9"/>
    <w:rsid w:val="00A047A6"/>
    <w:rsid w:val="00A0615E"/>
    <w:rsid w:val="00A0683F"/>
    <w:rsid w:val="00A06A25"/>
    <w:rsid w:val="00A10EAF"/>
    <w:rsid w:val="00A135CE"/>
    <w:rsid w:val="00A13F4B"/>
    <w:rsid w:val="00A14476"/>
    <w:rsid w:val="00A15303"/>
    <w:rsid w:val="00A155CC"/>
    <w:rsid w:val="00A15E7B"/>
    <w:rsid w:val="00A1605C"/>
    <w:rsid w:val="00A22DF2"/>
    <w:rsid w:val="00A24060"/>
    <w:rsid w:val="00A25489"/>
    <w:rsid w:val="00A25BF6"/>
    <w:rsid w:val="00A266AD"/>
    <w:rsid w:val="00A26FAB"/>
    <w:rsid w:val="00A2731D"/>
    <w:rsid w:val="00A30C68"/>
    <w:rsid w:val="00A3144D"/>
    <w:rsid w:val="00A31E8F"/>
    <w:rsid w:val="00A33157"/>
    <w:rsid w:val="00A3316D"/>
    <w:rsid w:val="00A33CC5"/>
    <w:rsid w:val="00A35609"/>
    <w:rsid w:val="00A356FA"/>
    <w:rsid w:val="00A357DA"/>
    <w:rsid w:val="00A36928"/>
    <w:rsid w:val="00A41A0B"/>
    <w:rsid w:val="00A45D80"/>
    <w:rsid w:val="00A47770"/>
    <w:rsid w:val="00A53D2E"/>
    <w:rsid w:val="00A5439A"/>
    <w:rsid w:val="00A54474"/>
    <w:rsid w:val="00A54E44"/>
    <w:rsid w:val="00A555C8"/>
    <w:rsid w:val="00A5613C"/>
    <w:rsid w:val="00A56377"/>
    <w:rsid w:val="00A56417"/>
    <w:rsid w:val="00A5702D"/>
    <w:rsid w:val="00A572CC"/>
    <w:rsid w:val="00A57363"/>
    <w:rsid w:val="00A60012"/>
    <w:rsid w:val="00A60137"/>
    <w:rsid w:val="00A6097A"/>
    <w:rsid w:val="00A609FA"/>
    <w:rsid w:val="00A61013"/>
    <w:rsid w:val="00A61529"/>
    <w:rsid w:val="00A61B26"/>
    <w:rsid w:val="00A62512"/>
    <w:rsid w:val="00A63E46"/>
    <w:rsid w:val="00A64AC2"/>
    <w:rsid w:val="00A652E6"/>
    <w:rsid w:val="00A653C6"/>
    <w:rsid w:val="00A658B5"/>
    <w:rsid w:val="00A670DD"/>
    <w:rsid w:val="00A67D7A"/>
    <w:rsid w:val="00A67F4A"/>
    <w:rsid w:val="00A71ABC"/>
    <w:rsid w:val="00A71C93"/>
    <w:rsid w:val="00A7286A"/>
    <w:rsid w:val="00A72871"/>
    <w:rsid w:val="00A731D9"/>
    <w:rsid w:val="00A741BB"/>
    <w:rsid w:val="00A74616"/>
    <w:rsid w:val="00A75DBD"/>
    <w:rsid w:val="00A76258"/>
    <w:rsid w:val="00A767E3"/>
    <w:rsid w:val="00A7701B"/>
    <w:rsid w:val="00A8113E"/>
    <w:rsid w:val="00A81B95"/>
    <w:rsid w:val="00A81C82"/>
    <w:rsid w:val="00A83613"/>
    <w:rsid w:val="00A83734"/>
    <w:rsid w:val="00A8412A"/>
    <w:rsid w:val="00A84387"/>
    <w:rsid w:val="00A85529"/>
    <w:rsid w:val="00A855B8"/>
    <w:rsid w:val="00A857C4"/>
    <w:rsid w:val="00A857D3"/>
    <w:rsid w:val="00A859BF"/>
    <w:rsid w:val="00A860A1"/>
    <w:rsid w:val="00A864BE"/>
    <w:rsid w:val="00A9070C"/>
    <w:rsid w:val="00A90789"/>
    <w:rsid w:val="00A90ED2"/>
    <w:rsid w:val="00A918A7"/>
    <w:rsid w:val="00A92403"/>
    <w:rsid w:val="00A92D84"/>
    <w:rsid w:val="00A92E7D"/>
    <w:rsid w:val="00A932D9"/>
    <w:rsid w:val="00A94AB9"/>
    <w:rsid w:val="00A95779"/>
    <w:rsid w:val="00A95E78"/>
    <w:rsid w:val="00A96459"/>
    <w:rsid w:val="00A9714A"/>
    <w:rsid w:val="00AA121F"/>
    <w:rsid w:val="00AA41F9"/>
    <w:rsid w:val="00AA5C6B"/>
    <w:rsid w:val="00AA5F5A"/>
    <w:rsid w:val="00AA63BF"/>
    <w:rsid w:val="00AA66EF"/>
    <w:rsid w:val="00AA70F9"/>
    <w:rsid w:val="00AA74F8"/>
    <w:rsid w:val="00AB1B03"/>
    <w:rsid w:val="00AB2C7B"/>
    <w:rsid w:val="00AB3142"/>
    <w:rsid w:val="00AB3349"/>
    <w:rsid w:val="00AB3A32"/>
    <w:rsid w:val="00AB3CD9"/>
    <w:rsid w:val="00AB44EE"/>
    <w:rsid w:val="00AB4775"/>
    <w:rsid w:val="00AB4CCB"/>
    <w:rsid w:val="00AB55A1"/>
    <w:rsid w:val="00AB64D6"/>
    <w:rsid w:val="00AB7E4B"/>
    <w:rsid w:val="00AC0880"/>
    <w:rsid w:val="00AC102E"/>
    <w:rsid w:val="00AC150D"/>
    <w:rsid w:val="00AC1963"/>
    <w:rsid w:val="00AC1F6F"/>
    <w:rsid w:val="00AC2CAF"/>
    <w:rsid w:val="00AC4BD3"/>
    <w:rsid w:val="00AC4C4B"/>
    <w:rsid w:val="00AC4DDE"/>
    <w:rsid w:val="00AC57C3"/>
    <w:rsid w:val="00AC58A0"/>
    <w:rsid w:val="00AC5916"/>
    <w:rsid w:val="00AC63D1"/>
    <w:rsid w:val="00AC70A7"/>
    <w:rsid w:val="00AC7511"/>
    <w:rsid w:val="00AD0313"/>
    <w:rsid w:val="00AD20BE"/>
    <w:rsid w:val="00AD4FAA"/>
    <w:rsid w:val="00AD660A"/>
    <w:rsid w:val="00AD7D98"/>
    <w:rsid w:val="00AE08FE"/>
    <w:rsid w:val="00AE0B09"/>
    <w:rsid w:val="00AE1791"/>
    <w:rsid w:val="00AE2D71"/>
    <w:rsid w:val="00AE35A0"/>
    <w:rsid w:val="00AE37C2"/>
    <w:rsid w:val="00AE4AAC"/>
    <w:rsid w:val="00AE50EA"/>
    <w:rsid w:val="00AE684D"/>
    <w:rsid w:val="00AE747D"/>
    <w:rsid w:val="00AF04F5"/>
    <w:rsid w:val="00AF2457"/>
    <w:rsid w:val="00AF24BB"/>
    <w:rsid w:val="00AF2A3A"/>
    <w:rsid w:val="00AF2FEC"/>
    <w:rsid w:val="00AF37DF"/>
    <w:rsid w:val="00AF3CB2"/>
    <w:rsid w:val="00AF4220"/>
    <w:rsid w:val="00AF6F67"/>
    <w:rsid w:val="00AF7EE2"/>
    <w:rsid w:val="00B01051"/>
    <w:rsid w:val="00B01FBF"/>
    <w:rsid w:val="00B02158"/>
    <w:rsid w:val="00B043BD"/>
    <w:rsid w:val="00B0499D"/>
    <w:rsid w:val="00B04C5F"/>
    <w:rsid w:val="00B0522A"/>
    <w:rsid w:val="00B0626C"/>
    <w:rsid w:val="00B06594"/>
    <w:rsid w:val="00B0675B"/>
    <w:rsid w:val="00B108E4"/>
    <w:rsid w:val="00B11A2F"/>
    <w:rsid w:val="00B12681"/>
    <w:rsid w:val="00B12BDA"/>
    <w:rsid w:val="00B142F2"/>
    <w:rsid w:val="00B16B03"/>
    <w:rsid w:val="00B20791"/>
    <w:rsid w:val="00B249B0"/>
    <w:rsid w:val="00B24F65"/>
    <w:rsid w:val="00B254AA"/>
    <w:rsid w:val="00B25D46"/>
    <w:rsid w:val="00B26117"/>
    <w:rsid w:val="00B274B5"/>
    <w:rsid w:val="00B34A42"/>
    <w:rsid w:val="00B35C45"/>
    <w:rsid w:val="00B36D3D"/>
    <w:rsid w:val="00B376B6"/>
    <w:rsid w:val="00B42A7D"/>
    <w:rsid w:val="00B42DA8"/>
    <w:rsid w:val="00B434AD"/>
    <w:rsid w:val="00B453B0"/>
    <w:rsid w:val="00B4571B"/>
    <w:rsid w:val="00B4580E"/>
    <w:rsid w:val="00B478B5"/>
    <w:rsid w:val="00B47EF3"/>
    <w:rsid w:val="00B50431"/>
    <w:rsid w:val="00B50966"/>
    <w:rsid w:val="00B51142"/>
    <w:rsid w:val="00B51DC5"/>
    <w:rsid w:val="00B52E18"/>
    <w:rsid w:val="00B530CC"/>
    <w:rsid w:val="00B5344B"/>
    <w:rsid w:val="00B5441C"/>
    <w:rsid w:val="00B54E0C"/>
    <w:rsid w:val="00B55001"/>
    <w:rsid w:val="00B55410"/>
    <w:rsid w:val="00B5599E"/>
    <w:rsid w:val="00B5736C"/>
    <w:rsid w:val="00B57A14"/>
    <w:rsid w:val="00B62605"/>
    <w:rsid w:val="00B67869"/>
    <w:rsid w:val="00B7067A"/>
    <w:rsid w:val="00B73A01"/>
    <w:rsid w:val="00B745C0"/>
    <w:rsid w:val="00B74A1E"/>
    <w:rsid w:val="00B74B2D"/>
    <w:rsid w:val="00B74D8F"/>
    <w:rsid w:val="00B75840"/>
    <w:rsid w:val="00B76C68"/>
    <w:rsid w:val="00B76F56"/>
    <w:rsid w:val="00B81182"/>
    <w:rsid w:val="00B81CD0"/>
    <w:rsid w:val="00B82541"/>
    <w:rsid w:val="00B83E7E"/>
    <w:rsid w:val="00B84B7C"/>
    <w:rsid w:val="00B856FE"/>
    <w:rsid w:val="00B86A40"/>
    <w:rsid w:val="00B86A7A"/>
    <w:rsid w:val="00B90DC3"/>
    <w:rsid w:val="00B92393"/>
    <w:rsid w:val="00B92E94"/>
    <w:rsid w:val="00B9486F"/>
    <w:rsid w:val="00B94C82"/>
    <w:rsid w:val="00B94FCF"/>
    <w:rsid w:val="00B96123"/>
    <w:rsid w:val="00B96C4F"/>
    <w:rsid w:val="00B97D31"/>
    <w:rsid w:val="00B97F6A"/>
    <w:rsid w:val="00BA048B"/>
    <w:rsid w:val="00BA0956"/>
    <w:rsid w:val="00BA09CF"/>
    <w:rsid w:val="00BA2211"/>
    <w:rsid w:val="00BA24B3"/>
    <w:rsid w:val="00BA4C98"/>
    <w:rsid w:val="00BA5E51"/>
    <w:rsid w:val="00BA6DDF"/>
    <w:rsid w:val="00BA7330"/>
    <w:rsid w:val="00BB0734"/>
    <w:rsid w:val="00BB0C4B"/>
    <w:rsid w:val="00BB113B"/>
    <w:rsid w:val="00BB1DDB"/>
    <w:rsid w:val="00BB2109"/>
    <w:rsid w:val="00BB46D0"/>
    <w:rsid w:val="00BB6EA5"/>
    <w:rsid w:val="00BB7375"/>
    <w:rsid w:val="00BB7FAB"/>
    <w:rsid w:val="00BC0966"/>
    <w:rsid w:val="00BC0978"/>
    <w:rsid w:val="00BC0F8A"/>
    <w:rsid w:val="00BC134D"/>
    <w:rsid w:val="00BC220C"/>
    <w:rsid w:val="00BC32DA"/>
    <w:rsid w:val="00BC3513"/>
    <w:rsid w:val="00BC4331"/>
    <w:rsid w:val="00BC43D7"/>
    <w:rsid w:val="00BC7289"/>
    <w:rsid w:val="00BC7893"/>
    <w:rsid w:val="00BC7B20"/>
    <w:rsid w:val="00BD114A"/>
    <w:rsid w:val="00BD16C6"/>
    <w:rsid w:val="00BD1DE8"/>
    <w:rsid w:val="00BD22D0"/>
    <w:rsid w:val="00BD4B38"/>
    <w:rsid w:val="00BD4BF3"/>
    <w:rsid w:val="00BD7AF8"/>
    <w:rsid w:val="00BD7DBF"/>
    <w:rsid w:val="00BD7DC0"/>
    <w:rsid w:val="00BE001F"/>
    <w:rsid w:val="00BE0096"/>
    <w:rsid w:val="00BE0639"/>
    <w:rsid w:val="00BE0C45"/>
    <w:rsid w:val="00BE2555"/>
    <w:rsid w:val="00BE2DBC"/>
    <w:rsid w:val="00BE4BD9"/>
    <w:rsid w:val="00BE5D86"/>
    <w:rsid w:val="00BE6229"/>
    <w:rsid w:val="00BF14FF"/>
    <w:rsid w:val="00BF369A"/>
    <w:rsid w:val="00BF59A6"/>
    <w:rsid w:val="00BF5AD9"/>
    <w:rsid w:val="00BF68F8"/>
    <w:rsid w:val="00BF746B"/>
    <w:rsid w:val="00BF7C4E"/>
    <w:rsid w:val="00C003F7"/>
    <w:rsid w:val="00C01834"/>
    <w:rsid w:val="00C07F07"/>
    <w:rsid w:val="00C12ACF"/>
    <w:rsid w:val="00C16AFF"/>
    <w:rsid w:val="00C17174"/>
    <w:rsid w:val="00C214FB"/>
    <w:rsid w:val="00C216F8"/>
    <w:rsid w:val="00C217FD"/>
    <w:rsid w:val="00C222B1"/>
    <w:rsid w:val="00C2350F"/>
    <w:rsid w:val="00C24796"/>
    <w:rsid w:val="00C24D0E"/>
    <w:rsid w:val="00C26E56"/>
    <w:rsid w:val="00C27CDF"/>
    <w:rsid w:val="00C30CC1"/>
    <w:rsid w:val="00C30D42"/>
    <w:rsid w:val="00C312B5"/>
    <w:rsid w:val="00C32012"/>
    <w:rsid w:val="00C33A4F"/>
    <w:rsid w:val="00C33B1C"/>
    <w:rsid w:val="00C34282"/>
    <w:rsid w:val="00C34333"/>
    <w:rsid w:val="00C35669"/>
    <w:rsid w:val="00C35F8E"/>
    <w:rsid w:val="00C36048"/>
    <w:rsid w:val="00C37CC1"/>
    <w:rsid w:val="00C401CC"/>
    <w:rsid w:val="00C402EA"/>
    <w:rsid w:val="00C40468"/>
    <w:rsid w:val="00C40B06"/>
    <w:rsid w:val="00C41343"/>
    <w:rsid w:val="00C41A91"/>
    <w:rsid w:val="00C41C7D"/>
    <w:rsid w:val="00C43E7C"/>
    <w:rsid w:val="00C46707"/>
    <w:rsid w:val="00C46AD0"/>
    <w:rsid w:val="00C47751"/>
    <w:rsid w:val="00C51B8E"/>
    <w:rsid w:val="00C52036"/>
    <w:rsid w:val="00C54FED"/>
    <w:rsid w:val="00C55E2E"/>
    <w:rsid w:val="00C568DA"/>
    <w:rsid w:val="00C57200"/>
    <w:rsid w:val="00C57B6C"/>
    <w:rsid w:val="00C613B4"/>
    <w:rsid w:val="00C64E06"/>
    <w:rsid w:val="00C65705"/>
    <w:rsid w:val="00C65A21"/>
    <w:rsid w:val="00C65EBB"/>
    <w:rsid w:val="00C70055"/>
    <w:rsid w:val="00C70F13"/>
    <w:rsid w:val="00C74987"/>
    <w:rsid w:val="00C74B43"/>
    <w:rsid w:val="00C74F9E"/>
    <w:rsid w:val="00C754F0"/>
    <w:rsid w:val="00C8132B"/>
    <w:rsid w:val="00C81691"/>
    <w:rsid w:val="00C81C99"/>
    <w:rsid w:val="00C81FAA"/>
    <w:rsid w:val="00C82DAB"/>
    <w:rsid w:val="00C8407C"/>
    <w:rsid w:val="00C8434D"/>
    <w:rsid w:val="00C845BB"/>
    <w:rsid w:val="00C84CF3"/>
    <w:rsid w:val="00C855A4"/>
    <w:rsid w:val="00C85CEE"/>
    <w:rsid w:val="00C8606C"/>
    <w:rsid w:val="00C861A0"/>
    <w:rsid w:val="00C8646A"/>
    <w:rsid w:val="00C87F3E"/>
    <w:rsid w:val="00C9044A"/>
    <w:rsid w:val="00C92412"/>
    <w:rsid w:val="00C93A32"/>
    <w:rsid w:val="00C93F02"/>
    <w:rsid w:val="00C943E0"/>
    <w:rsid w:val="00C94CF6"/>
    <w:rsid w:val="00C952D2"/>
    <w:rsid w:val="00C95CB5"/>
    <w:rsid w:val="00C966E1"/>
    <w:rsid w:val="00C966F8"/>
    <w:rsid w:val="00C96858"/>
    <w:rsid w:val="00C969D9"/>
    <w:rsid w:val="00C96A3F"/>
    <w:rsid w:val="00CA037E"/>
    <w:rsid w:val="00CA0763"/>
    <w:rsid w:val="00CA1FB6"/>
    <w:rsid w:val="00CA28B2"/>
    <w:rsid w:val="00CA3A01"/>
    <w:rsid w:val="00CA5321"/>
    <w:rsid w:val="00CA5CE1"/>
    <w:rsid w:val="00CA7F63"/>
    <w:rsid w:val="00CB0821"/>
    <w:rsid w:val="00CB39A8"/>
    <w:rsid w:val="00CB3F1A"/>
    <w:rsid w:val="00CB6F51"/>
    <w:rsid w:val="00CC06D9"/>
    <w:rsid w:val="00CC0EEF"/>
    <w:rsid w:val="00CC1A0F"/>
    <w:rsid w:val="00CC3490"/>
    <w:rsid w:val="00CC3C51"/>
    <w:rsid w:val="00CC3E98"/>
    <w:rsid w:val="00CC3F25"/>
    <w:rsid w:val="00CC55CB"/>
    <w:rsid w:val="00CC74E6"/>
    <w:rsid w:val="00CC7EE8"/>
    <w:rsid w:val="00CD2094"/>
    <w:rsid w:val="00CD2F82"/>
    <w:rsid w:val="00CD3588"/>
    <w:rsid w:val="00CD378A"/>
    <w:rsid w:val="00CD3A14"/>
    <w:rsid w:val="00CD3B59"/>
    <w:rsid w:val="00CD4E43"/>
    <w:rsid w:val="00CD515D"/>
    <w:rsid w:val="00CD5304"/>
    <w:rsid w:val="00CD5ADD"/>
    <w:rsid w:val="00CD5B31"/>
    <w:rsid w:val="00CD5DC1"/>
    <w:rsid w:val="00CD7D4F"/>
    <w:rsid w:val="00CE1760"/>
    <w:rsid w:val="00CE18AB"/>
    <w:rsid w:val="00CE3961"/>
    <w:rsid w:val="00CE396B"/>
    <w:rsid w:val="00CE4D1C"/>
    <w:rsid w:val="00CE68EA"/>
    <w:rsid w:val="00CF21FD"/>
    <w:rsid w:val="00CF3CC3"/>
    <w:rsid w:val="00CF4C52"/>
    <w:rsid w:val="00CF54FD"/>
    <w:rsid w:val="00CF5537"/>
    <w:rsid w:val="00CF577C"/>
    <w:rsid w:val="00CF78D8"/>
    <w:rsid w:val="00CF7BDA"/>
    <w:rsid w:val="00D0011E"/>
    <w:rsid w:val="00D02728"/>
    <w:rsid w:val="00D04D1A"/>
    <w:rsid w:val="00D056D2"/>
    <w:rsid w:val="00D05D40"/>
    <w:rsid w:val="00D0691E"/>
    <w:rsid w:val="00D06DB1"/>
    <w:rsid w:val="00D07B9A"/>
    <w:rsid w:val="00D118BB"/>
    <w:rsid w:val="00D11CC1"/>
    <w:rsid w:val="00D12E1C"/>
    <w:rsid w:val="00D145FF"/>
    <w:rsid w:val="00D15294"/>
    <w:rsid w:val="00D15BD8"/>
    <w:rsid w:val="00D17B17"/>
    <w:rsid w:val="00D20D1C"/>
    <w:rsid w:val="00D21C49"/>
    <w:rsid w:val="00D22300"/>
    <w:rsid w:val="00D2296B"/>
    <w:rsid w:val="00D23091"/>
    <w:rsid w:val="00D23F82"/>
    <w:rsid w:val="00D24459"/>
    <w:rsid w:val="00D245B6"/>
    <w:rsid w:val="00D25760"/>
    <w:rsid w:val="00D25C92"/>
    <w:rsid w:val="00D328AA"/>
    <w:rsid w:val="00D33129"/>
    <w:rsid w:val="00D35ADA"/>
    <w:rsid w:val="00D35EE0"/>
    <w:rsid w:val="00D41B47"/>
    <w:rsid w:val="00D41E12"/>
    <w:rsid w:val="00D42DDB"/>
    <w:rsid w:val="00D43401"/>
    <w:rsid w:val="00D44841"/>
    <w:rsid w:val="00D454E1"/>
    <w:rsid w:val="00D4589F"/>
    <w:rsid w:val="00D51D14"/>
    <w:rsid w:val="00D527E2"/>
    <w:rsid w:val="00D53CD0"/>
    <w:rsid w:val="00D541FA"/>
    <w:rsid w:val="00D60B98"/>
    <w:rsid w:val="00D62E21"/>
    <w:rsid w:val="00D6345E"/>
    <w:rsid w:val="00D64A75"/>
    <w:rsid w:val="00D64AD8"/>
    <w:rsid w:val="00D673BF"/>
    <w:rsid w:val="00D67C7F"/>
    <w:rsid w:val="00D70DC2"/>
    <w:rsid w:val="00D729B1"/>
    <w:rsid w:val="00D73ECB"/>
    <w:rsid w:val="00D7433A"/>
    <w:rsid w:val="00D7524D"/>
    <w:rsid w:val="00D7776F"/>
    <w:rsid w:val="00D8027D"/>
    <w:rsid w:val="00D80CCA"/>
    <w:rsid w:val="00D81A8F"/>
    <w:rsid w:val="00D81D1D"/>
    <w:rsid w:val="00D86552"/>
    <w:rsid w:val="00D9057A"/>
    <w:rsid w:val="00D90714"/>
    <w:rsid w:val="00D910A9"/>
    <w:rsid w:val="00D91803"/>
    <w:rsid w:val="00D92407"/>
    <w:rsid w:val="00D93317"/>
    <w:rsid w:val="00D954AD"/>
    <w:rsid w:val="00D964FB"/>
    <w:rsid w:val="00D9731B"/>
    <w:rsid w:val="00DA2AF3"/>
    <w:rsid w:val="00DA311F"/>
    <w:rsid w:val="00DA39AD"/>
    <w:rsid w:val="00DA4A07"/>
    <w:rsid w:val="00DA4C5C"/>
    <w:rsid w:val="00DA4C87"/>
    <w:rsid w:val="00DA4FD0"/>
    <w:rsid w:val="00DA6180"/>
    <w:rsid w:val="00DA7FE5"/>
    <w:rsid w:val="00DB0787"/>
    <w:rsid w:val="00DB2C9E"/>
    <w:rsid w:val="00DB31DB"/>
    <w:rsid w:val="00DB3556"/>
    <w:rsid w:val="00DB56B4"/>
    <w:rsid w:val="00DB763B"/>
    <w:rsid w:val="00DB7DC3"/>
    <w:rsid w:val="00DB7F86"/>
    <w:rsid w:val="00DC046B"/>
    <w:rsid w:val="00DC255C"/>
    <w:rsid w:val="00DC2A25"/>
    <w:rsid w:val="00DC3D54"/>
    <w:rsid w:val="00DC4634"/>
    <w:rsid w:val="00DC5C46"/>
    <w:rsid w:val="00DC6A8D"/>
    <w:rsid w:val="00DC743A"/>
    <w:rsid w:val="00DD016F"/>
    <w:rsid w:val="00DD0D27"/>
    <w:rsid w:val="00DD1A3C"/>
    <w:rsid w:val="00DD2271"/>
    <w:rsid w:val="00DD2465"/>
    <w:rsid w:val="00DD2A2F"/>
    <w:rsid w:val="00DD37AC"/>
    <w:rsid w:val="00DD3F18"/>
    <w:rsid w:val="00DD5302"/>
    <w:rsid w:val="00DD72AE"/>
    <w:rsid w:val="00DD7E7C"/>
    <w:rsid w:val="00DE102F"/>
    <w:rsid w:val="00DE1313"/>
    <w:rsid w:val="00DE248D"/>
    <w:rsid w:val="00DE2CF4"/>
    <w:rsid w:val="00DE30DD"/>
    <w:rsid w:val="00DE3917"/>
    <w:rsid w:val="00DE3FDF"/>
    <w:rsid w:val="00DE75A8"/>
    <w:rsid w:val="00DE7FDD"/>
    <w:rsid w:val="00DF031E"/>
    <w:rsid w:val="00DF1E6F"/>
    <w:rsid w:val="00DF3264"/>
    <w:rsid w:val="00DF43EC"/>
    <w:rsid w:val="00DF5151"/>
    <w:rsid w:val="00DF54D0"/>
    <w:rsid w:val="00DF5661"/>
    <w:rsid w:val="00DF6F98"/>
    <w:rsid w:val="00DF7A0D"/>
    <w:rsid w:val="00E003E4"/>
    <w:rsid w:val="00E0052B"/>
    <w:rsid w:val="00E00F6E"/>
    <w:rsid w:val="00E01C27"/>
    <w:rsid w:val="00E02971"/>
    <w:rsid w:val="00E03152"/>
    <w:rsid w:val="00E04200"/>
    <w:rsid w:val="00E049AB"/>
    <w:rsid w:val="00E053D8"/>
    <w:rsid w:val="00E07327"/>
    <w:rsid w:val="00E073DA"/>
    <w:rsid w:val="00E07B43"/>
    <w:rsid w:val="00E07BC8"/>
    <w:rsid w:val="00E07CCB"/>
    <w:rsid w:val="00E07D54"/>
    <w:rsid w:val="00E105B3"/>
    <w:rsid w:val="00E12AF4"/>
    <w:rsid w:val="00E1434D"/>
    <w:rsid w:val="00E167BB"/>
    <w:rsid w:val="00E2061E"/>
    <w:rsid w:val="00E2158F"/>
    <w:rsid w:val="00E21D27"/>
    <w:rsid w:val="00E2317A"/>
    <w:rsid w:val="00E23625"/>
    <w:rsid w:val="00E236BA"/>
    <w:rsid w:val="00E25110"/>
    <w:rsid w:val="00E2705A"/>
    <w:rsid w:val="00E272C5"/>
    <w:rsid w:val="00E27EF2"/>
    <w:rsid w:val="00E30906"/>
    <w:rsid w:val="00E319F8"/>
    <w:rsid w:val="00E34210"/>
    <w:rsid w:val="00E345BD"/>
    <w:rsid w:val="00E3504F"/>
    <w:rsid w:val="00E367F9"/>
    <w:rsid w:val="00E3691A"/>
    <w:rsid w:val="00E41850"/>
    <w:rsid w:val="00E429E7"/>
    <w:rsid w:val="00E454E0"/>
    <w:rsid w:val="00E46359"/>
    <w:rsid w:val="00E52D85"/>
    <w:rsid w:val="00E52FB7"/>
    <w:rsid w:val="00E53535"/>
    <w:rsid w:val="00E53798"/>
    <w:rsid w:val="00E61FEB"/>
    <w:rsid w:val="00E62F37"/>
    <w:rsid w:val="00E64818"/>
    <w:rsid w:val="00E66C53"/>
    <w:rsid w:val="00E708D7"/>
    <w:rsid w:val="00E728A5"/>
    <w:rsid w:val="00E72DDC"/>
    <w:rsid w:val="00E72E69"/>
    <w:rsid w:val="00E7408E"/>
    <w:rsid w:val="00E74590"/>
    <w:rsid w:val="00E74AA7"/>
    <w:rsid w:val="00E74CE2"/>
    <w:rsid w:val="00E7521B"/>
    <w:rsid w:val="00E76029"/>
    <w:rsid w:val="00E7764A"/>
    <w:rsid w:val="00E80596"/>
    <w:rsid w:val="00E81AF2"/>
    <w:rsid w:val="00E82493"/>
    <w:rsid w:val="00E83F16"/>
    <w:rsid w:val="00E84AEA"/>
    <w:rsid w:val="00E8519E"/>
    <w:rsid w:val="00E87D81"/>
    <w:rsid w:val="00E9006E"/>
    <w:rsid w:val="00E912A4"/>
    <w:rsid w:val="00E91EAC"/>
    <w:rsid w:val="00E928C3"/>
    <w:rsid w:val="00E92A40"/>
    <w:rsid w:val="00E9587A"/>
    <w:rsid w:val="00E9668A"/>
    <w:rsid w:val="00E96875"/>
    <w:rsid w:val="00E976C4"/>
    <w:rsid w:val="00E97F76"/>
    <w:rsid w:val="00EA0EFD"/>
    <w:rsid w:val="00EA2B05"/>
    <w:rsid w:val="00EA3394"/>
    <w:rsid w:val="00EA33F9"/>
    <w:rsid w:val="00EA3B91"/>
    <w:rsid w:val="00EA3F7A"/>
    <w:rsid w:val="00EA460E"/>
    <w:rsid w:val="00EA515B"/>
    <w:rsid w:val="00EA5B79"/>
    <w:rsid w:val="00EA5B99"/>
    <w:rsid w:val="00EA5FC4"/>
    <w:rsid w:val="00EA6548"/>
    <w:rsid w:val="00EA717F"/>
    <w:rsid w:val="00EA7E4D"/>
    <w:rsid w:val="00EB0374"/>
    <w:rsid w:val="00EB079B"/>
    <w:rsid w:val="00EB0E4F"/>
    <w:rsid w:val="00EB2A91"/>
    <w:rsid w:val="00EB33BE"/>
    <w:rsid w:val="00EB381E"/>
    <w:rsid w:val="00EB3AB3"/>
    <w:rsid w:val="00EB41B7"/>
    <w:rsid w:val="00EB4D59"/>
    <w:rsid w:val="00EB74DA"/>
    <w:rsid w:val="00EB7AFA"/>
    <w:rsid w:val="00EC0371"/>
    <w:rsid w:val="00EC055D"/>
    <w:rsid w:val="00EC08D6"/>
    <w:rsid w:val="00EC2A46"/>
    <w:rsid w:val="00EC47AF"/>
    <w:rsid w:val="00EC5052"/>
    <w:rsid w:val="00EC563B"/>
    <w:rsid w:val="00EC56F8"/>
    <w:rsid w:val="00EC6EA1"/>
    <w:rsid w:val="00EC6FE0"/>
    <w:rsid w:val="00ED1E06"/>
    <w:rsid w:val="00ED20F7"/>
    <w:rsid w:val="00ED2687"/>
    <w:rsid w:val="00ED472C"/>
    <w:rsid w:val="00ED63C7"/>
    <w:rsid w:val="00ED67BF"/>
    <w:rsid w:val="00ED7C45"/>
    <w:rsid w:val="00EE083C"/>
    <w:rsid w:val="00EE2E3D"/>
    <w:rsid w:val="00EE342C"/>
    <w:rsid w:val="00EE4077"/>
    <w:rsid w:val="00EE4A41"/>
    <w:rsid w:val="00EE4FDE"/>
    <w:rsid w:val="00EE56E1"/>
    <w:rsid w:val="00EE5DDF"/>
    <w:rsid w:val="00EE5FC7"/>
    <w:rsid w:val="00EF0092"/>
    <w:rsid w:val="00EF0B7D"/>
    <w:rsid w:val="00EF0EAA"/>
    <w:rsid w:val="00EF1E9F"/>
    <w:rsid w:val="00EF2B80"/>
    <w:rsid w:val="00EF38B9"/>
    <w:rsid w:val="00EF52FA"/>
    <w:rsid w:val="00EF57A4"/>
    <w:rsid w:val="00EF61EF"/>
    <w:rsid w:val="00EF636D"/>
    <w:rsid w:val="00EF6775"/>
    <w:rsid w:val="00EF6D85"/>
    <w:rsid w:val="00EF749C"/>
    <w:rsid w:val="00EF7519"/>
    <w:rsid w:val="00F00001"/>
    <w:rsid w:val="00F01286"/>
    <w:rsid w:val="00F01F4E"/>
    <w:rsid w:val="00F02F4F"/>
    <w:rsid w:val="00F03093"/>
    <w:rsid w:val="00F059AB"/>
    <w:rsid w:val="00F062C2"/>
    <w:rsid w:val="00F06B48"/>
    <w:rsid w:val="00F07CB0"/>
    <w:rsid w:val="00F122B0"/>
    <w:rsid w:val="00F12457"/>
    <w:rsid w:val="00F12512"/>
    <w:rsid w:val="00F1286A"/>
    <w:rsid w:val="00F12A9F"/>
    <w:rsid w:val="00F12CA8"/>
    <w:rsid w:val="00F130D7"/>
    <w:rsid w:val="00F135F6"/>
    <w:rsid w:val="00F1524C"/>
    <w:rsid w:val="00F16227"/>
    <w:rsid w:val="00F1650D"/>
    <w:rsid w:val="00F1703A"/>
    <w:rsid w:val="00F170A3"/>
    <w:rsid w:val="00F20666"/>
    <w:rsid w:val="00F20913"/>
    <w:rsid w:val="00F21BEB"/>
    <w:rsid w:val="00F22DA7"/>
    <w:rsid w:val="00F22F11"/>
    <w:rsid w:val="00F234A9"/>
    <w:rsid w:val="00F23805"/>
    <w:rsid w:val="00F23F34"/>
    <w:rsid w:val="00F24390"/>
    <w:rsid w:val="00F24C31"/>
    <w:rsid w:val="00F260CB"/>
    <w:rsid w:val="00F3030E"/>
    <w:rsid w:val="00F30779"/>
    <w:rsid w:val="00F307E9"/>
    <w:rsid w:val="00F31065"/>
    <w:rsid w:val="00F32E9F"/>
    <w:rsid w:val="00F34381"/>
    <w:rsid w:val="00F35D09"/>
    <w:rsid w:val="00F35F9E"/>
    <w:rsid w:val="00F36822"/>
    <w:rsid w:val="00F37D17"/>
    <w:rsid w:val="00F411D5"/>
    <w:rsid w:val="00F417D2"/>
    <w:rsid w:val="00F4183E"/>
    <w:rsid w:val="00F44D67"/>
    <w:rsid w:val="00F45162"/>
    <w:rsid w:val="00F45D5D"/>
    <w:rsid w:val="00F46E34"/>
    <w:rsid w:val="00F51CD5"/>
    <w:rsid w:val="00F51EFA"/>
    <w:rsid w:val="00F5250B"/>
    <w:rsid w:val="00F53CB7"/>
    <w:rsid w:val="00F5435C"/>
    <w:rsid w:val="00F546D7"/>
    <w:rsid w:val="00F57060"/>
    <w:rsid w:val="00F601E7"/>
    <w:rsid w:val="00F60A6A"/>
    <w:rsid w:val="00F61431"/>
    <w:rsid w:val="00F64389"/>
    <w:rsid w:val="00F6787E"/>
    <w:rsid w:val="00F67C63"/>
    <w:rsid w:val="00F72293"/>
    <w:rsid w:val="00F725A1"/>
    <w:rsid w:val="00F72D74"/>
    <w:rsid w:val="00F74E93"/>
    <w:rsid w:val="00F753CF"/>
    <w:rsid w:val="00F7570A"/>
    <w:rsid w:val="00F75DEB"/>
    <w:rsid w:val="00F77461"/>
    <w:rsid w:val="00F77F1C"/>
    <w:rsid w:val="00F77FDC"/>
    <w:rsid w:val="00F803A9"/>
    <w:rsid w:val="00F80D1E"/>
    <w:rsid w:val="00F80D2E"/>
    <w:rsid w:val="00F81713"/>
    <w:rsid w:val="00F81D77"/>
    <w:rsid w:val="00F82390"/>
    <w:rsid w:val="00F83AB7"/>
    <w:rsid w:val="00F84827"/>
    <w:rsid w:val="00F8542B"/>
    <w:rsid w:val="00F859A1"/>
    <w:rsid w:val="00F85B21"/>
    <w:rsid w:val="00F8669C"/>
    <w:rsid w:val="00F87813"/>
    <w:rsid w:val="00F87DE4"/>
    <w:rsid w:val="00F91B3F"/>
    <w:rsid w:val="00F92506"/>
    <w:rsid w:val="00F926D4"/>
    <w:rsid w:val="00F92711"/>
    <w:rsid w:val="00F92DB2"/>
    <w:rsid w:val="00F94393"/>
    <w:rsid w:val="00F94BFB"/>
    <w:rsid w:val="00F94D79"/>
    <w:rsid w:val="00F95A2B"/>
    <w:rsid w:val="00F9632A"/>
    <w:rsid w:val="00F968E8"/>
    <w:rsid w:val="00FA04F1"/>
    <w:rsid w:val="00FA1C61"/>
    <w:rsid w:val="00FA1F02"/>
    <w:rsid w:val="00FA234C"/>
    <w:rsid w:val="00FA244B"/>
    <w:rsid w:val="00FA349F"/>
    <w:rsid w:val="00FA35E4"/>
    <w:rsid w:val="00FA3791"/>
    <w:rsid w:val="00FA3AD0"/>
    <w:rsid w:val="00FA63A4"/>
    <w:rsid w:val="00FB0D90"/>
    <w:rsid w:val="00FB3DF1"/>
    <w:rsid w:val="00FB494A"/>
    <w:rsid w:val="00FB63F8"/>
    <w:rsid w:val="00FB6A16"/>
    <w:rsid w:val="00FB70F5"/>
    <w:rsid w:val="00FB75FB"/>
    <w:rsid w:val="00FC0D5B"/>
    <w:rsid w:val="00FC1CF5"/>
    <w:rsid w:val="00FC1DEF"/>
    <w:rsid w:val="00FC2961"/>
    <w:rsid w:val="00FC3248"/>
    <w:rsid w:val="00FC4C45"/>
    <w:rsid w:val="00FC6792"/>
    <w:rsid w:val="00FC6B36"/>
    <w:rsid w:val="00FC754E"/>
    <w:rsid w:val="00FD1242"/>
    <w:rsid w:val="00FD3469"/>
    <w:rsid w:val="00FD38BA"/>
    <w:rsid w:val="00FD3ADD"/>
    <w:rsid w:val="00FD5265"/>
    <w:rsid w:val="00FD554A"/>
    <w:rsid w:val="00FD588A"/>
    <w:rsid w:val="00FD5A49"/>
    <w:rsid w:val="00FE0BDD"/>
    <w:rsid w:val="00FE0FE6"/>
    <w:rsid w:val="00FE1C24"/>
    <w:rsid w:val="00FE49C8"/>
    <w:rsid w:val="00FE4A7E"/>
    <w:rsid w:val="00FE50BD"/>
    <w:rsid w:val="00FE536D"/>
    <w:rsid w:val="00FE555E"/>
    <w:rsid w:val="00FE566C"/>
    <w:rsid w:val="00FE5752"/>
    <w:rsid w:val="00FE6241"/>
    <w:rsid w:val="00FE65B0"/>
    <w:rsid w:val="00FF0A7B"/>
    <w:rsid w:val="00FF153E"/>
    <w:rsid w:val="00FF1BC4"/>
    <w:rsid w:val="00FF2777"/>
    <w:rsid w:val="00FF643B"/>
    <w:rsid w:val="00FF7F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968CCB"/>
  <w15:docId w15:val="{548232EA-2114-466E-AB96-1FD14A265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AE8"/>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B25D46"/>
    <w:pPr>
      <w:keepNext/>
      <w:spacing w:before="240" w:after="60"/>
      <w:outlineLvl w:val="0"/>
    </w:pPr>
    <w:rPr>
      <w:rFonts w:ascii="Arial" w:hAnsi="Arial" w:cs="Arial"/>
      <w:b/>
      <w:bCs/>
      <w:kern w:val="32"/>
      <w:sz w:val="32"/>
      <w:szCs w:val="32"/>
    </w:rPr>
  </w:style>
  <w:style w:type="paragraph" w:styleId="Ttulo2">
    <w:name w:val="heading 2"/>
    <w:aliases w:val="Edgar 2"/>
    <w:basedOn w:val="Normal"/>
    <w:next w:val="Normal"/>
    <w:link w:val="Ttulo2Car"/>
    <w:qFormat/>
    <w:rsid w:val="00B25D4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B25D46"/>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B25D46"/>
    <w:pPr>
      <w:keepNext/>
      <w:spacing w:before="240" w:after="60"/>
      <w:outlineLvl w:val="3"/>
    </w:pPr>
    <w:rPr>
      <w:b/>
      <w:bCs/>
      <w:sz w:val="28"/>
      <w:szCs w:val="28"/>
    </w:rPr>
  </w:style>
  <w:style w:type="paragraph" w:styleId="Ttulo5">
    <w:name w:val="heading 5"/>
    <w:basedOn w:val="Normal"/>
    <w:next w:val="Normal"/>
    <w:link w:val="Ttulo5Car"/>
    <w:qFormat/>
    <w:rsid w:val="00B25D46"/>
    <w:pPr>
      <w:spacing w:before="240" w:after="60"/>
      <w:outlineLvl w:val="4"/>
    </w:pPr>
    <w:rPr>
      <w:b/>
      <w:bCs/>
      <w:i/>
      <w:iCs/>
      <w:sz w:val="26"/>
      <w:szCs w:val="26"/>
    </w:rPr>
  </w:style>
  <w:style w:type="paragraph" w:styleId="Ttulo6">
    <w:name w:val="heading 6"/>
    <w:basedOn w:val="Normal"/>
    <w:next w:val="Normal"/>
    <w:link w:val="Ttulo6Car"/>
    <w:qFormat/>
    <w:rsid w:val="00B25D46"/>
    <w:pPr>
      <w:spacing w:before="240" w:after="60"/>
      <w:outlineLvl w:val="5"/>
    </w:pPr>
    <w:rPr>
      <w:b/>
      <w:bCs/>
      <w:sz w:val="22"/>
      <w:szCs w:val="22"/>
    </w:rPr>
  </w:style>
  <w:style w:type="paragraph" w:styleId="Ttulo7">
    <w:name w:val="heading 7"/>
    <w:basedOn w:val="Normal"/>
    <w:next w:val="Normal"/>
    <w:link w:val="Ttulo7Car"/>
    <w:qFormat/>
    <w:rsid w:val="00B25D46"/>
    <w:pPr>
      <w:spacing w:before="240" w:after="60"/>
      <w:outlineLvl w:val="6"/>
    </w:pPr>
  </w:style>
  <w:style w:type="paragraph" w:styleId="Ttulo8">
    <w:name w:val="heading 8"/>
    <w:basedOn w:val="Normal"/>
    <w:next w:val="Normal"/>
    <w:link w:val="Ttulo8Car"/>
    <w:qFormat/>
    <w:rsid w:val="00B25D46"/>
    <w:pPr>
      <w:spacing w:before="240" w:after="60"/>
      <w:outlineLvl w:val="7"/>
    </w:pPr>
    <w:rPr>
      <w:i/>
      <w:iCs/>
    </w:rPr>
  </w:style>
  <w:style w:type="paragraph" w:styleId="Ttulo9">
    <w:name w:val="heading 9"/>
    <w:basedOn w:val="Normal"/>
    <w:next w:val="Normal"/>
    <w:link w:val="Ttulo9Car"/>
    <w:qFormat/>
    <w:rsid w:val="00B25D46"/>
    <w:pPr>
      <w:autoSpaceDE w:val="0"/>
      <w:autoSpaceDN w:val="0"/>
      <w:spacing w:before="240" w:after="60"/>
      <w:jc w:val="both"/>
      <w:outlineLvl w:val="8"/>
    </w:pPr>
    <w:rPr>
      <w:rFonts w:ascii="Arial" w:hAnsi="Arial"/>
      <w:b/>
      <w:i/>
      <w:sz w:val="18"/>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25D46"/>
    <w:rPr>
      <w:rFonts w:ascii="Arial" w:eastAsia="Times New Roman" w:hAnsi="Arial" w:cs="Arial"/>
      <w:b/>
      <w:bCs/>
      <w:kern w:val="32"/>
      <w:sz w:val="32"/>
      <w:szCs w:val="32"/>
      <w:lang w:val="es-ES" w:eastAsia="es-ES"/>
    </w:rPr>
  </w:style>
  <w:style w:type="character" w:customStyle="1" w:styleId="Ttulo2Car">
    <w:name w:val="Título 2 Car"/>
    <w:aliases w:val="Edgar 2 Car"/>
    <w:link w:val="Ttulo2"/>
    <w:rsid w:val="00B25D46"/>
    <w:rPr>
      <w:rFonts w:ascii="Arial" w:eastAsia="Times New Roman" w:hAnsi="Arial" w:cs="Arial"/>
      <w:b/>
      <w:bCs/>
      <w:i/>
      <w:iCs/>
      <w:sz w:val="28"/>
      <w:szCs w:val="28"/>
      <w:lang w:val="es-ES" w:eastAsia="es-ES"/>
    </w:rPr>
  </w:style>
  <w:style w:type="character" w:customStyle="1" w:styleId="Ttulo3Car">
    <w:name w:val="Título 3 Car"/>
    <w:link w:val="Ttulo3"/>
    <w:rsid w:val="00B25D46"/>
    <w:rPr>
      <w:rFonts w:ascii="Arial" w:eastAsia="Times New Roman" w:hAnsi="Arial" w:cs="Arial"/>
      <w:b/>
      <w:bCs/>
      <w:sz w:val="26"/>
      <w:szCs w:val="26"/>
      <w:lang w:val="es-ES" w:eastAsia="es-ES"/>
    </w:rPr>
  </w:style>
  <w:style w:type="character" w:customStyle="1" w:styleId="Ttulo4Car">
    <w:name w:val="Título 4 Car"/>
    <w:aliases w:val="Edgar 4 Car"/>
    <w:link w:val="Ttulo4"/>
    <w:uiPriority w:val="9"/>
    <w:rsid w:val="00B25D46"/>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
    <w:rsid w:val="00B25D46"/>
    <w:rPr>
      <w:rFonts w:ascii="Times New Roman" w:eastAsia="Times New Roman" w:hAnsi="Times New Roman" w:cs="Times New Roman"/>
      <w:b/>
      <w:bCs/>
      <w:i/>
      <w:iCs/>
      <w:sz w:val="26"/>
      <w:szCs w:val="26"/>
      <w:lang w:val="es-ES" w:eastAsia="es-ES"/>
    </w:rPr>
  </w:style>
  <w:style w:type="character" w:customStyle="1" w:styleId="Ttulo6Car">
    <w:name w:val="Título 6 Car"/>
    <w:link w:val="Ttulo6"/>
    <w:uiPriority w:val="9"/>
    <w:rsid w:val="00B25D46"/>
    <w:rPr>
      <w:rFonts w:ascii="Times New Roman" w:eastAsia="Times New Roman" w:hAnsi="Times New Roman" w:cs="Times New Roman"/>
      <w:b/>
      <w:bCs/>
      <w:lang w:val="es-ES" w:eastAsia="es-ES"/>
    </w:rPr>
  </w:style>
  <w:style w:type="character" w:customStyle="1" w:styleId="Ttulo7Car">
    <w:name w:val="Título 7 Car"/>
    <w:link w:val="Ttulo7"/>
    <w:rsid w:val="00B25D46"/>
    <w:rPr>
      <w:rFonts w:ascii="Times New Roman" w:eastAsia="Times New Roman" w:hAnsi="Times New Roman" w:cs="Times New Roman"/>
      <w:sz w:val="24"/>
      <w:szCs w:val="24"/>
      <w:lang w:val="es-ES" w:eastAsia="es-ES"/>
    </w:rPr>
  </w:style>
  <w:style w:type="character" w:customStyle="1" w:styleId="Ttulo8Car">
    <w:name w:val="Título 8 Car"/>
    <w:link w:val="Ttulo8"/>
    <w:uiPriority w:val="9"/>
    <w:rsid w:val="00B25D46"/>
    <w:rPr>
      <w:rFonts w:ascii="Times New Roman" w:eastAsia="Times New Roman" w:hAnsi="Times New Roman" w:cs="Times New Roman"/>
      <w:i/>
      <w:iCs/>
      <w:sz w:val="24"/>
      <w:szCs w:val="24"/>
      <w:lang w:val="es-ES" w:eastAsia="es-ES"/>
    </w:rPr>
  </w:style>
  <w:style w:type="character" w:customStyle="1" w:styleId="Ttulo9Car">
    <w:name w:val="Título 9 Car"/>
    <w:link w:val="Ttulo9"/>
    <w:uiPriority w:val="9"/>
    <w:rsid w:val="00B25D46"/>
    <w:rPr>
      <w:rFonts w:ascii="Arial" w:eastAsia="Times New Roman" w:hAnsi="Arial" w:cs="Times New Roman"/>
      <w:b/>
      <w:i/>
      <w:sz w:val="18"/>
      <w:szCs w:val="20"/>
      <w:lang w:eastAsia="es-ES"/>
    </w:rPr>
  </w:style>
  <w:style w:type="paragraph" w:customStyle="1" w:styleId="CharCharCarCarCharCharCarCarCharChar1CarCarCharChar">
    <w:name w:val="Char Char Car Car Char Char Car Car Char Char1 Car Car Char Char"/>
    <w:basedOn w:val="Normal"/>
    <w:rsid w:val="00B25D46"/>
    <w:pPr>
      <w:spacing w:before="60" w:after="160" w:line="240" w:lineRule="exact"/>
    </w:pPr>
    <w:rPr>
      <w:rFonts w:ascii="Verdana" w:hAnsi="Verdana"/>
      <w:color w:val="FF00FF"/>
      <w:sz w:val="20"/>
      <w:szCs w:val="20"/>
      <w:lang w:val="en-US" w:eastAsia="en-US"/>
    </w:rPr>
  </w:style>
  <w:style w:type="paragraph" w:styleId="Encabezado">
    <w:name w:val="header"/>
    <w:aliases w:val="encabezado,h,h8,h9,h10,h18"/>
    <w:basedOn w:val="Normal"/>
    <w:link w:val="EncabezadoCar"/>
    <w:uiPriority w:val="99"/>
    <w:rsid w:val="00B25D46"/>
    <w:pPr>
      <w:tabs>
        <w:tab w:val="center" w:pos="4419"/>
        <w:tab w:val="right" w:pos="8838"/>
      </w:tabs>
    </w:pPr>
  </w:style>
  <w:style w:type="character" w:customStyle="1" w:styleId="EncabezadoCar">
    <w:name w:val="Encabezado Car"/>
    <w:aliases w:val="encabezado Car1,h Car,h8 Car1,h9 Car1,h10 Car1,h18 Car1"/>
    <w:link w:val="Encabezado"/>
    <w:uiPriority w:val="99"/>
    <w:rsid w:val="00B25D46"/>
    <w:rPr>
      <w:rFonts w:ascii="Times New Roman" w:eastAsia="Times New Roman" w:hAnsi="Times New Roman" w:cs="Times New Roman"/>
      <w:sz w:val="24"/>
      <w:szCs w:val="24"/>
      <w:lang w:val="es-ES" w:eastAsia="es-ES"/>
    </w:rPr>
  </w:style>
  <w:style w:type="paragraph" w:styleId="Ttulo">
    <w:name w:val="Title"/>
    <w:basedOn w:val="Normal"/>
    <w:link w:val="TtuloCar"/>
    <w:uiPriority w:val="10"/>
    <w:qFormat/>
    <w:rsid w:val="00B25D46"/>
    <w:pPr>
      <w:jc w:val="center"/>
    </w:pPr>
    <w:rPr>
      <w:rFonts w:ascii="Arial" w:hAnsi="Arial"/>
      <w:b/>
      <w:szCs w:val="20"/>
      <w:lang w:val="es-ES_tradnl"/>
    </w:rPr>
  </w:style>
  <w:style w:type="character" w:customStyle="1" w:styleId="TtuloCar">
    <w:name w:val="Título Car"/>
    <w:link w:val="Ttulo"/>
    <w:uiPriority w:val="10"/>
    <w:rsid w:val="00B25D46"/>
    <w:rPr>
      <w:rFonts w:ascii="Arial" w:eastAsia="Times New Roman" w:hAnsi="Arial" w:cs="Times New Roman"/>
      <w:b/>
      <w:sz w:val="24"/>
      <w:szCs w:val="20"/>
      <w:lang w:val="es-ES_tradnl" w:eastAsia="es-ES"/>
    </w:rPr>
  </w:style>
  <w:style w:type="paragraph" w:styleId="Textosinformato">
    <w:name w:val="Plain Text"/>
    <w:basedOn w:val="Normal"/>
    <w:link w:val="TextosinformatoCar"/>
    <w:uiPriority w:val="99"/>
    <w:rsid w:val="00B25D46"/>
    <w:rPr>
      <w:rFonts w:ascii="Courier New" w:hAnsi="Courier New" w:cs="Courier New"/>
      <w:sz w:val="20"/>
      <w:szCs w:val="20"/>
    </w:rPr>
  </w:style>
  <w:style w:type="character" w:customStyle="1" w:styleId="TextosinformatoCar">
    <w:name w:val="Texto sin formato Car"/>
    <w:link w:val="Textosinformato"/>
    <w:uiPriority w:val="99"/>
    <w:rsid w:val="00B25D46"/>
    <w:rPr>
      <w:rFonts w:ascii="Courier New" w:eastAsia="Times New Roman" w:hAnsi="Courier New" w:cs="Courier New"/>
      <w:sz w:val="20"/>
      <w:szCs w:val="20"/>
      <w:lang w:val="es-ES" w:eastAsia="es-ES"/>
    </w:rPr>
  </w:style>
  <w:style w:type="paragraph" w:customStyle="1" w:styleId="Titulo6">
    <w:name w:val="Titulo 6"/>
    <w:basedOn w:val="Normal"/>
    <w:rsid w:val="00B25D46"/>
    <w:pPr>
      <w:spacing w:before="120" w:after="120"/>
      <w:jc w:val="both"/>
    </w:pPr>
    <w:rPr>
      <w:rFonts w:ascii="Sans Serif 12cpi" w:hAnsi="Sans Serif 12cpi"/>
      <w:spacing w:val="-3"/>
      <w:sz w:val="20"/>
      <w:szCs w:val="20"/>
      <w:lang w:val="es-ES_tradnl"/>
    </w:rPr>
  </w:style>
  <w:style w:type="paragraph" w:styleId="Piedepgina">
    <w:name w:val="footer"/>
    <w:basedOn w:val="Normal"/>
    <w:link w:val="PiedepginaCar"/>
    <w:rsid w:val="00B25D46"/>
    <w:pPr>
      <w:tabs>
        <w:tab w:val="center" w:pos="4252"/>
        <w:tab w:val="right" w:pos="8504"/>
      </w:tabs>
    </w:pPr>
  </w:style>
  <w:style w:type="character" w:customStyle="1" w:styleId="PiedepginaCar">
    <w:name w:val="Pie de página Car"/>
    <w:link w:val="Piedepgina"/>
    <w:rsid w:val="00B25D46"/>
    <w:rPr>
      <w:rFonts w:ascii="Times New Roman" w:eastAsia="Times New Roman" w:hAnsi="Times New Roman" w:cs="Times New Roman"/>
      <w:sz w:val="24"/>
      <w:szCs w:val="24"/>
      <w:lang w:val="es-ES" w:eastAsia="es-ES"/>
    </w:rPr>
  </w:style>
  <w:style w:type="paragraph" w:customStyle="1" w:styleId="Car1">
    <w:name w:val="Car1"/>
    <w:basedOn w:val="Normal"/>
    <w:uiPriority w:val="99"/>
    <w:rsid w:val="00B25D46"/>
    <w:pPr>
      <w:spacing w:before="60" w:after="160" w:line="240" w:lineRule="exact"/>
    </w:pPr>
    <w:rPr>
      <w:rFonts w:ascii="Verdana" w:eastAsia="MS Mincho" w:hAnsi="Verdana"/>
      <w:color w:val="FF00FF"/>
      <w:sz w:val="20"/>
      <w:szCs w:val="20"/>
      <w:lang w:val="en-US" w:eastAsia="en-US"/>
    </w:rPr>
  </w:style>
  <w:style w:type="character" w:styleId="Hipervnculo">
    <w:name w:val="Hyperlink"/>
    <w:uiPriority w:val="99"/>
    <w:rsid w:val="00B25D46"/>
    <w:rPr>
      <w:rFonts w:cs="Times New Roman"/>
      <w:color w:val="0000FF"/>
      <w:u w:val="single"/>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
    <w:basedOn w:val="Normal"/>
    <w:link w:val="TextoindependienteCar"/>
    <w:rsid w:val="00B25D46"/>
    <w:pPr>
      <w:jc w:val="both"/>
    </w:pPr>
    <w:rPr>
      <w:rFonts w:ascii="Arial" w:hAnsi="Arial"/>
      <w:szCs w:val="20"/>
    </w:r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rsid w:val="00B25D46"/>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B25D46"/>
    <w:pPr>
      <w:spacing w:after="120"/>
      <w:ind w:left="283"/>
    </w:pPr>
  </w:style>
  <w:style w:type="character" w:customStyle="1" w:styleId="SangradetextonormalCar">
    <w:name w:val="Sangría de texto normal Car"/>
    <w:link w:val="Sangradetextonormal"/>
    <w:rsid w:val="00B25D46"/>
    <w:rPr>
      <w:rFonts w:ascii="Times New Roman" w:eastAsia="Times New Roman" w:hAnsi="Times New Roman" w:cs="Times New Roman"/>
      <w:sz w:val="24"/>
      <w:szCs w:val="24"/>
      <w:lang w:val="es-ES" w:eastAsia="es-ES"/>
    </w:rPr>
  </w:style>
  <w:style w:type="paragraph" w:customStyle="1" w:styleId="MARITZA3">
    <w:name w:val="MARITZA3"/>
    <w:rsid w:val="00B25D46"/>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Textoindependiente31">
    <w:name w:val="Texto independiente 31"/>
    <w:basedOn w:val="Normal"/>
    <w:rsid w:val="00B25D46"/>
    <w:pPr>
      <w:widowControl w:val="0"/>
      <w:overflowPunct w:val="0"/>
      <w:autoSpaceDE w:val="0"/>
      <w:autoSpaceDN w:val="0"/>
      <w:adjustRightInd w:val="0"/>
      <w:jc w:val="both"/>
    </w:pPr>
    <w:rPr>
      <w:rFonts w:ascii="Arial" w:hAnsi="Arial"/>
      <w:b/>
      <w:sz w:val="22"/>
      <w:szCs w:val="20"/>
      <w:lang w:val="es-ES_tradnl"/>
    </w:rPr>
  </w:style>
  <w:style w:type="character" w:styleId="nfasis">
    <w:name w:val="Emphasis"/>
    <w:uiPriority w:val="20"/>
    <w:qFormat/>
    <w:rsid w:val="00B25D46"/>
    <w:rPr>
      <w:rFonts w:cs="Times New Roman"/>
      <w:i/>
      <w:iCs/>
    </w:rPr>
  </w:style>
  <w:style w:type="paragraph" w:customStyle="1" w:styleId="Textoindependiente21">
    <w:name w:val="Texto independiente 21"/>
    <w:basedOn w:val="Normal"/>
    <w:uiPriority w:val="99"/>
    <w:rsid w:val="00B25D46"/>
    <w:pPr>
      <w:widowControl w:val="0"/>
      <w:tabs>
        <w:tab w:val="left" w:pos="6804"/>
      </w:tabs>
      <w:jc w:val="both"/>
    </w:pPr>
    <w:rPr>
      <w:rFonts w:ascii="Arial" w:hAnsi="Arial"/>
      <w:b/>
      <w:szCs w:val="20"/>
      <w:lang w:val="es-ES_tradnl"/>
    </w:rPr>
  </w:style>
  <w:style w:type="paragraph" w:styleId="Sangra3detindependiente">
    <w:name w:val="Body Text Indent 3"/>
    <w:basedOn w:val="Normal"/>
    <w:link w:val="Sangra3detindependienteCar"/>
    <w:uiPriority w:val="99"/>
    <w:rsid w:val="00B25D46"/>
    <w:pPr>
      <w:spacing w:after="120"/>
      <w:ind w:left="283"/>
    </w:pPr>
    <w:rPr>
      <w:sz w:val="16"/>
      <w:szCs w:val="16"/>
      <w:lang w:val="es-ES_tradnl"/>
    </w:rPr>
  </w:style>
  <w:style w:type="character" w:customStyle="1" w:styleId="Sangra3detindependienteCar">
    <w:name w:val="Sangría 3 de t. independiente Car"/>
    <w:link w:val="Sangra3detindependiente"/>
    <w:uiPriority w:val="99"/>
    <w:rsid w:val="00B25D46"/>
    <w:rPr>
      <w:rFonts w:ascii="Times New Roman" w:eastAsia="Times New Roman" w:hAnsi="Times New Roman" w:cs="Times New Roman"/>
      <w:sz w:val="16"/>
      <w:szCs w:val="16"/>
      <w:lang w:val="es-ES_tradnl" w:eastAsia="es-ES"/>
    </w:rPr>
  </w:style>
  <w:style w:type="paragraph" w:customStyle="1" w:styleId="Sangra2detindependiente1">
    <w:name w:val="Sangría 2 de t. independiente1"/>
    <w:basedOn w:val="Normal"/>
    <w:uiPriority w:val="99"/>
    <w:rsid w:val="00B25D46"/>
    <w:pPr>
      <w:ind w:left="284"/>
      <w:jc w:val="both"/>
    </w:pPr>
    <w:rPr>
      <w:rFonts w:ascii="Arial" w:hAnsi="Arial"/>
      <w:szCs w:val="20"/>
      <w:lang w:val="es-ES_tradnl"/>
    </w:rPr>
  </w:style>
  <w:style w:type="paragraph" w:customStyle="1" w:styleId="BodyText21">
    <w:name w:val="Body Text 21"/>
    <w:basedOn w:val="Normal"/>
    <w:uiPriority w:val="99"/>
    <w:rsid w:val="00B25D46"/>
    <w:pPr>
      <w:jc w:val="both"/>
    </w:pPr>
    <w:rPr>
      <w:rFonts w:ascii="Arial" w:hAnsi="Arial"/>
      <w:sz w:val="22"/>
      <w:szCs w:val="20"/>
      <w:lang w:val="es-CO"/>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Car1 Car Ca,Car11"/>
    <w:basedOn w:val="Normal"/>
    <w:link w:val="TextonotapieCar"/>
    <w:rsid w:val="00B25D46"/>
    <w:rPr>
      <w:sz w:val="20"/>
      <w:szCs w:val="20"/>
      <w:lang w:val="es-CO"/>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link w:val="Textonotapie"/>
    <w:rsid w:val="00B25D46"/>
    <w:rPr>
      <w:rFonts w:ascii="Times New Roman" w:eastAsia="Times New Roman" w:hAnsi="Times New Roman" w:cs="Times New Roman"/>
      <w:sz w:val="20"/>
      <w:szCs w:val="20"/>
      <w:lang w:eastAsia="es-ES"/>
    </w:rPr>
  </w:style>
  <w:style w:type="character" w:customStyle="1" w:styleId="FootnoteTextChar">
    <w:name w:val="Footnote Text Char"/>
    <w:aliases w:val="texto de nota al pie Char,Nota a pie/Bibliog Char,Texto nota pie Car1 Char,Texto nota pie Car Car Char,Car1 Car Car Char,Car1 Car2 Char,ft Car Car Char,ft Car Char,Texto nota pie Car11 Char,Texto nota pie Car Car1 Char,Car1 Car21 Char"/>
    <w:uiPriority w:val="99"/>
    <w:semiHidden/>
    <w:rsid w:val="00B25D46"/>
    <w:rPr>
      <w:rFonts w:ascii="Times New Roman" w:eastAsia="Times New Roman" w:hAnsi="Times New Roman"/>
      <w:sz w:val="20"/>
      <w:szCs w:val="20"/>
      <w:lang w:val="es-ES" w:eastAsia="es-ES"/>
    </w:rPr>
  </w:style>
  <w:style w:type="character" w:customStyle="1" w:styleId="FootnoteTextChar9">
    <w:name w:val="Footnote Text Char9"/>
    <w:aliases w:val="texto de nota al pie Char9,Nota a pie/Bibliog Char9,Texto nota pie Car1 Char9,Texto nota pie Car Car Char9,Car1 Car Car Char9,Car1 Car2 Char9,ft Car Car Char9,ft Car Char9,Texto nota pie Car11 Char9,Texto nota pie Car Car1 Char9"/>
    <w:uiPriority w:val="99"/>
    <w:semiHidden/>
    <w:locked/>
    <w:rsid w:val="00B25D46"/>
    <w:rPr>
      <w:rFonts w:ascii="Times New Roman" w:hAnsi="Times New Roman" w:cs="Times New Roman"/>
      <w:sz w:val="20"/>
      <w:szCs w:val="20"/>
      <w:lang w:val="es-ES" w:eastAsia="es-ES"/>
    </w:rPr>
  </w:style>
  <w:style w:type="character" w:customStyle="1" w:styleId="FootnoteTextChar8">
    <w:name w:val="Footnote Text Char8"/>
    <w:aliases w:val="texto de nota al pie Char8,Nota a pie/Bibliog Char8,Texto nota pie Car1 Char8,Texto nota pie Car Car Char8,Car1 Car Car Char8,Car1 Car2 Char8,ft Car Car Char8,ft Car Char8,Texto nota pie Car11 Char8,Texto nota pie Car Car1 Char8"/>
    <w:uiPriority w:val="99"/>
    <w:semiHidden/>
    <w:locked/>
    <w:rsid w:val="00B25D46"/>
    <w:rPr>
      <w:rFonts w:ascii="Times New Roman" w:hAnsi="Times New Roman" w:cs="Times New Roman"/>
      <w:sz w:val="20"/>
      <w:szCs w:val="20"/>
      <w:lang w:val="es-ES" w:eastAsia="es-ES"/>
    </w:rPr>
  </w:style>
  <w:style w:type="character" w:customStyle="1" w:styleId="FootnoteTextChar7">
    <w:name w:val="Footnote Text Char7"/>
    <w:aliases w:val="texto de nota al pie Char7,Nota a pie/Bibliog Char7,Texto nota pie Car1 Char7,Texto nota pie Car Car Char7,Car1 Car Car Char7,Car1 Car2 Char7,ft Car Car Char7,ft Car Char7,Texto nota pie Car11 Char7,Texto nota pie Car Car1 Char7"/>
    <w:uiPriority w:val="99"/>
    <w:semiHidden/>
    <w:locked/>
    <w:rsid w:val="00B25D46"/>
    <w:rPr>
      <w:rFonts w:ascii="Times New Roman" w:hAnsi="Times New Roman" w:cs="Times New Roman"/>
      <w:sz w:val="20"/>
      <w:szCs w:val="20"/>
      <w:lang w:val="es-ES" w:eastAsia="es-ES"/>
    </w:rPr>
  </w:style>
  <w:style w:type="character" w:customStyle="1" w:styleId="FootnoteTextChar6">
    <w:name w:val="Footnote Text Char6"/>
    <w:aliases w:val="texto de nota al pie Char6,Nota a pie/Bibliog Char6,Texto nota pie Car1 Char6,Texto nota pie Car Car Char6,Car1 Car Car Char6,Car1 Car2 Char6,ft Car Car Char6,ft Car Char6,Texto nota pie Car11 Char6,Texto nota pie Car Car1 Char6"/>
    <w:uiPriority w:val="99"/>
    <w:semiHidden/>
    <w:locked/>
    <w:rsid w:val="00B25D46"/>
    <w:rPr>
      <w:rFonts w:ascii="Times New Roman" w:hAnsi="Times New Roman" w:cs="Times New Roman"/>
      <w:sz w:val="20"/>
      <w:szCs w:val="20"/>
      <w:lang w:val="es-ES" w:eastAsia="es-ES"/>
    </w:rPr>
  </w:style>
  <w:style w:type="character" w:customStyle="1" w:styleId="FootnoteTextChar5">
    <w:name w:val="Footnote Text Char5"/>
    <w:aliases w:val="texto de nota al pie Char5,Nota a pie/Bibliog Char5,Texto nota pie Car1 Char5,Texto nota pie Car Car Char5,Car1 Car Car Char5,Car1 Car2 Char5,ft Car Car Char5,ft Car Char5,Texto nota pie Car11 Char5,Texto nota pie Car Car1 Char5"/>
    <w:uiPriority w:val="99"/>
    <w:semiHidden/>
    <w:locked/>
    <w:rsid w:val="00B25D46"/>
    <w:rPr>
      <w:rFonts w:ascii="Times New Roman" w:hAnsi="Times New Roman" w:cs="Times New Roman"/>
      <w:sz w:val="20"/>
      <w:szCs w:val="20"/>
      <w:lang w:val="es-ES" w:eastAsia="es-ES"/>
    </w:rPr>
  </w:style>
  <w:style w:type="character" w:customStyle="1" w:styleId="FootnoteTextChar4">
    <w:name w:val="Footnote Text Char4"/>
    <w:aliases w:val="texto de nota al pie Char4,Nota a pie/Bibliog Char4,Texto nota pie Car1 Char4,Texto nota pie Car Car Char4,Car1 Car Car Char4,Car1 Car2 Char4,ft Car Car Char4,ft Car Char4,Texto nota pie Car11 Char4,Texto nota pie Car Car1 Char4"/>
    <w:uiPriority w:val="99"/>
    <w:semiHidden/>
    <w:locked/>
    <w:rsid w:val="00B25D46"/>
    <w:rPr>
      <w:rFonts w:ascii="Times New Roman" w:hAnsi="Times New Roman" w:cs="Times New Roman"/>
      <w:sz w:val="20"/>
      <w:szCs w:val="20"/>
      <w:lang w:val="es-ES" w:eastAsia="es-ES"/>
    </w:rPr>
  </w:style>
  <w:style w:type="character" w:customStyle="1" w:styleId="FootnoteTextChar3">
    <w:name w:val="Footnote Text Char3"/>
    <w:aliases w:val="texto de nota al pie Char3,Nota a pie/Bibliog Char3,Texto nota pie Car1 Char3,Texto nota pie Car Car Char3,Car1 Car Car Char3,Car1 Car2 Char3,ft Car Car Char3,ft Car Char3,Texto nota pie Car11 Char3,Texto nota pie Car Car1 Char3"/>
    <w:uiPriority w:val="99"/>
    <w:semiHidden/>
    <w:locked/>
    <w:rsid w:val="00B25D46"/>
    <w:rPr>
      <w:rFonts w:ascii="Times New Roman" w:hAnsi="Times New Roman" w:cs="Times New Roman"/>
      <w:sz w:val="20"/>
      <w:szCs w:val="20"/>
      <w:lang w:val="es-ES" w:eastAsia="es-ES"/>
    </w:rPr>
  </w:style>
  <w:style w:type="character" w:customStyle="1" w:styleId="FootnoteTextChar2">
    <w:name w:val="Footnote Text Char2"/>
    <w:aliases w:val="texto de nota al pie Char2,Nota a pie/Bibliog Char2,Texto nota pie Car1 Char2,Texto nota pie Car Car Char2,Car1 Car Car Char2,Car1 Car2 Char2,ft Car Car Char2,ft Car Char2,Texto nota pie Car11 Char2,Texto nota pie Car Car1 Char2"/>
    <w:uiPriority w:val="99"/>
    <w:semiHidden/>
    <w:rsid w:val="00B25D46"/>
    <w:rPr>
      <w:rFonts w:ascii="Times New Roman" w:hAnsi="Times New Roman" w:cs="Times New Roman"/>
      <w:sz w:val="20"/>
      <w:szCs w:val="20"/>
      <w:lang w:val="es-ES" w:eastAsia="es-ES"/>
    </w:rPr>
  </w:style>
  <w:style w:type="paragraph" w:styleId="Textoindependiente3">
    <w:name w:val="Body Text 3"/>
    <w:basedOn w:val="Normal"/>
    <w:link w:val="Textoindependiente3Car"/>
    <w:rsid w:val="00B25D46"/>
    <w:pPr>
      <w:spacing w:after="120"/>
    </w:pPr>
    <w:rPr>
      <w:sz w:val="16"/>
      <w:szCs w:val="16"/>
    </w:rPr>
  </w:style>
  <w:style w:type="character" w:customStyle="1" w:styleId="Textoindependiente3Car">
    <w:name w:val="Texto independiente 3 Car"/>
    <w:link w:val="Textoindependiente3"/>
    <w:rsid w:val="00B25D46"/>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B25D46"/>
    <w:pPr>
      <w:widowControl w:val="0"/>
      <w:jc w:val="both"/>
    </w:pPr>
    <w:rPr>
      <w:rFonts w:ascii="Arial" w:eastAsia="Calibri" w:hAnsi="Arial"/>
      <w:sz w:val="22"/>
      <w:szCs w:val="20"/>
      <w:lang w:val="es-CO"/>
    </w:rPr>
  </w:style>
  <w:style w:type="character" w:customStyle="1" w:styleId="Textoindependiente2Car">
    <w:name w:val="Texto independiente 2 Car"/>
    <w:link w:val="Textoindependiente2"/>
    <w:rsid w:val="00B25D46"/>
    <w:rPr>
      <w:rFonts w:ascii="Arial" w:eastAsia="Calibri" w:hAnsi="Arial" w:cs="Times New Roman"/>
      <w:szCs w:val="20"/>
      <w:lang w:eastAsia="es-ES"/>
    </w:rPr>
  </w:style>
  <w:style w:type="paragraph" w:customStyle="1" w:styleId="estilo10">
    <w:name w:val="estilo1"/>
    <w:basedOn w:val="Normal"/>
    <w:uiPriority w:val="99"/>
    <w:rsid w:val="00B25D46"/>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B25D46"/>
    <w:pPr>
      <w:spacing w:after="120" w:line="480" w:lineRule="auto"/>
      <w:ind w:left="283"/>
    </w:pPr>
  </w:style>
  <w:style w:type="character" w:customStyle="1" w:styleId="Sangra2detindependienteCar">
    <w:name w:val="Sangría 2 de t. independiente Car"/>
    <w:link w:val="Sangra2detindependiente"/>
    <w:rsid w:val="00B25D46"/>
    <w:rPr>
      <w:rFonts w:ascii="Times New Roman" w:eastAsia="Times New Roman" w:hAnsi="Times New Roman" w:cs="Times New Roman"/>
      <w:sz w:val="24"/>
      <w:szCs w:val="24"/>
      <w:lang w:val="es-ES" w:eastAsia="es-ES"/>
    </w:rPr>
  </w:style>
  <w:style w:type="paragraph" w:customStyle="1" w:styleId="EstiloLeonor">
    <w:name w:val="Estilo Leonor"/>
    <w:basedOn w:val="Normal"/>
    <w:uiPriority w:val="99"/>
    <w:rsid w:val="00B25D46"/>
    <w:pPr>
      <w:autoSpaceDE w:val="0"/>
      <w:autoSpaceDN w:val="0"/>
      <w:adjustRightInd w:val="0"/>
      <w:jc w:val="both"/>
    </w:pPr>
    <w:rPr>
      <w:sz w:val="22"/>
      <w:szCs w:val="20"/>
      <w:lang w:val="es-MX"/>
    </w:rPr>
  </w:style>
  <w:style w:type="paragraph" w:styleId="Textonotaalfinal">
    <w:name w:val="endnote text"/>
    <w:basedOn w:val="Normal"/>
    <w:link w:val="TextonotaalfinalCar"/>
    <w:uiPriority w:val="99"/>
    <w:semiHidden/>
    <w:rsid w:val="00B25D46"/>
    <w:rPr>
      <w:sz w:val="20"/>
      <w:szCs w:val="20"/>
    </w:rPr>
  </w:style>
  <w:style w:type="character" w:customStyle="1" w:styleId="TextonotaalfinalCar">
    <w:name w:val="Texto nota al final Car"/>
    <w:link w:val="Textonotaalfinal"/>
    <w:uiPriority w:val="99"/>
    <w:semiHidden/>
    <w:rsid w:val="00B25D46"/>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B25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uiPriority w:val="99"/>
    <w:rsid w:val="00B25D46"/>
    <w:pPr>
      <w:ind w:left="566" w:hanging="283"/>
    </w:pPr>
    <w:rPr>
      <w:sz w:val="20"/>
      <w:szCs w:val="20"/>
      <w:lang w:val="es-ES_tradnl"/>
    </w:rPr>
  </w:style>
  <w:style w:type="paragraph" w:styleId="Continuarlista2">
    <w:name w:val="List Continue 2"/>
    <w:basedOn w:val="Normal"/>
    <w:uiPriority w:val="99"/>
    <w:rsid w:val="00B25D46"/>
    <w:pPr>
      <w:spacing w:after="120"/>
      <w:ind w:left="566"/>
    </w:pPr>
    <w:rPr>
      <w:rFonts w:ascii="Tahoma" w:hAnsi="Tahoma"/>
      <w:szCs w:val="20"/>
    </w:rPr>
  </w:style>
  <w:style w:type="paragraph" w:customStyle="1" w:styleId="Sangra3detindependiente1">
    <w:name w:val="Sangría 3 de t. independiente1"/>
    <w:basedOn w:val="Normal"/>
    <w:uiPriority w:val="99"/>
    <w:rsid w:val="00B25D46"/>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144"/>
      <w:jc w:val="both"/>
    </w:pPr>
    <w:rPr>
      <w:rFonts w:ascii="Verdana" w:hAnsi="Verdana"/>
      <w:spacing w:val="-2"/>
      <w:sz w:val="22"/>
      <w:szCs w:val="20"/>
    </w:rPr>
  </w:style>
  <w:style w:type="paragraph" w:customStyle="1" w:styleId="Default">
    <w:name w:val="Default"/>
    <w:link w:val="DefaultCar"/>
    <w:qFormat/>
    <w:rsid w:val="00B25D46"/>
    <w:pPr>
      <w:autoSpaceDE w:val="0"/>
      <w:autoSpaceDN w:val="0"/>
      <w:adjustRightInd w:val="0"/>
    </w:pPr>
    <w:rPr>
      <w:rFonts w:ascii="Arial" w:eastAsia="Times New Roman" w:hAnsi="Arial" w:cs="Arial"/>
      <w:color w:val="000000"/>
      <w:sz w:val="24"/>
      <w:szCs w:val="24"/>
      <w:lang w:val="es-ES" w:eastAsia="es-ES"/>
    </w:rPr>
  </w:style>
  <w:style w:type="paragraph" w:styleId="Saludo">
    <w:name w:val="Salutation"/>
    <w:basedOn w:val="Normal"/>
    <w:next w:val="Normal"/>
    <w:link w:val="SaludoCar"/>
    <w:uiPriority w:val="99"/>
    <w:rsid w:val="00B25D46"/>
    <w:pPr>
      <w:jc w:val="both"/>
    </w:pPr>
    <w:rPr>
      <w:rFonts w:ascii="Arial" w:hAnsi="Arial"/>
      <w:sz w:val="22"/>
      <w:szCs w:val="20"/>
      <w:lang w:val="es-ES_tradnl"/>
    </w:rPr>
  </w:style>
  <w:style w:type="character" w:customStyle="1" w:styleId="SaludoCar">
    <w:name w:val="Saludo Car"/>
    <w:link w:val="Saludo"/>
    <w:uiPriority w:val="99"/>
    <w:rsid w:val="00B25D46"/>
    <w:rPr>
      <w:rFonts w:ascii="Arial" w:eastAsia="Times New Roman" w:hAnsi="Arial" w:cs="Times New Roman"/>
      <w:szCs w:val="20"/>
      <w:lang w:val="es-ES_tradnl" w:eastAsia="es-ES"/>
    </w:rPr>
  </w:style>
  <w:style w:type="paragraph" w:customStyle="1" w:styleId="i">
    <w:name w:val="(i)"/>
    <w:basedOn w:val="Normal"/>
    <w:next w:val="Normal"/>
    <w:autoRedefine/>
    <w:uiPriority w:val="99"/>
    <w:rsid w:val="00B25D46"/>
    <w:pPr>
      <w:spacing w:before="60" w:after="60"/>
      <w:jc w:val="both"/>
      <w:outlineLvl w:val="0"/>
    </w:pPr>
    <w:rPr>
      <w:rFonts w:ascii="Arial Narrow" w:hAnsi="Arial Narrow" w:cs="Arial"/>
      <w:b/>
    </w:rPr>
  </w:style>
  <w:style w:type="paragraph" w:styleId="NormalWeb">
    <w:name w:val="Normal (Web)"/>
    <w:basedOn w:val="Normal"/>
    <w:uiPriority w:val="99"/>
    <w:rsid w:val="00B25D46"/>
    <w:pPr>
      <w:spacing w:before="100" w:after="100"/>
    </w:pPr>
    <w:rPr>
      <w:rFonts w:ascii="Arial Unicode MS" w:eastAsia="Arial Unicode MS" w:hAnsi="Arial Unicode MS"/>
      <w:szCs w:val="20"/>
    </w:rPr>
  </w:style>
  <w:style w:type="paragraph" w:customStyle="1" w:styleId="normal14">
    <w:name w:val="normal14"/>
    <w:basedOn w:val="Normal"/>
    <w:uiPriority w:val="99"/>
    <w:rsid w:val="00B25D46"/>
    <w:pPr>
      <w:spacing w:before="100" w:beforeAutospacing="1" w:after="100" w:afterAutospacing="1"/>
    </w:pPr>
    <w:rPr>
      <w:rFonts w:ascii="Arial" w:eastAsia="Arial Unicode MS" w:hAnsi="Arial" w:cs="Arial"/>
      <w:color w:val="000000"/>
    </w:rPr>
  </w:style>
  <w:style w:type="paragraph" w:customStyle="1" w:styleId="BodyText32">
    <w:name w:val="Body Text 32"/>
    <w:basedOn w:val="Normal"/>
    <w:uiPriority w:val="99"/>
    <w:rsid w:val="00B25D46"/>
    <w:pPr>
      <w:jc w:val="both"/>
    </w:pPr>
    <w:rPr>
      <w:rFonts w:ascii="Arial" w:hAnsi="Arial"/>
      <w:color w:val="000000"/>
      <w:sz w:val="22"/>
      <w:szCs w:val="20"/>
      <w:lang w:val="es-ES_tradnl"/>
    </w:rPr>
  </w:style>
  <w:style w:type="character" w:styleId="Nmerodepgina">
    <w:name w:val="page number"/>
    <w:rsid w:val="00B25D46"/>
    <w:rPr>
      <w:rFonts w:cs="Times New Roman"/>
    </w:rPr>
  </w:style>
  <w:style w:type="paragraph" w:customStyle="1" w:styleId="Car">
    <w:name w:val="Car"/>
    <w:basedOn w:val="Normal"/>
    <w:uiPriority w:val="99"/>
    <w:rsid w:val="00B25D46"/>
    <w:pPr>
      <w:spacing w:before="60" w:after="160" w:line="240" w:lineRule="exact"/>
    </w:pPr>
    <w:rPr>
      <w:rFonts w:ascii="Verdana" w:hAnsi="Verdana"/>
      <w:color w:val="FF00FF"/>
      <w:sz w:val="20"/>
      <w:szCs w:val="20"/>
      <w:lang w:val="en-US" w:eastAsia="en-US"/>
    </w:rPr>
  </w:style>
  <w:style w:type="paragraph" w:customStyle="1" w:styleId="CarCarCarCarCarCar1Car">
    <w:name w:val="Car Car Car Car Car Car1 Car"/>
    <w:basedOn w:val="Normal"/>
    <w:uiPriority w:val="99"/>
    <w:rsid w:val="00B25D46"/>
    <w:pPr>
      <w:spacing w:after="160" w:line="240" w:lineRule="exact"/>
    </w:pPr>
    <w:rPr>
      <w:rFonts w:ascii="Verdana" w:hAnsi="Verdana"/>
      <w:sz w:val="20"/>
      <w:szCs w:val="20"/>
      <w:lang w:val="en-US" w:eastAsia="en-US"/>
    </w:rPr>
  </w:style>
  <w:style w:type="paragraph" w:styleId="Descripcin">
    <w:name w:val="caption"/>
    <w:basedOn w:val="Normal"/>
    <w:next w:val="Normal"/>
    <w:uiPriority w:val="99"/>
    <w:qFormat/>
    <w:rsid w:val="00B25D46"/>
    <w:pPr>
      <w:jc w:val="right"/>
    </w:pPr>
    <w:rPr>
      <w:b/>
      <w:sz w:val="22"/>
    </w:rPr>
  </w:style>
  <w:style w:type="character" w:styleId="Refdenotaalpie">
    <w:name w:val="footnote reference"/>
    <w:aliases w:val="referencia nota al pie,Char Char,Ref. de nota al pie."/>
    <w:rsid w:val="00B25D46"/>
    <w:rPr>
      <w:rFonts w:cs="Times New Roman"/>
      <w:vertAlign w:val="superscript"/>
    </w:rPr>
  </w:style>
  <w:style w:type="paragraph" w:customStyle="1" w:styleId="p31">
    <w:name w:val="p31"/>
    <w:basedOn w:val="Normal"/>
    <w:uiPriority w:val="99"/>
    <w:rsid w:val="00B25D46"/>
    <w:pPr>
      <w:widowControl w:val="0"/>
      <w:spacing w:line="280" w:lineRule="auto"/>
      <w:jc w:val="both"/>
    </w:pPr>
    <w:rPr>
      <w:szCs w:val="20"/>
      <w:lang w:val="en-US"/>
    </w:rPr>
  </w:style>
  <w:style w:type="paragraph" w:customStyle="1" w:styleId="bodytext3">
    <w:name w:val="bodytext3"/>
    <w:basedOn w:val="Normal"/>
    <w:rsid w:val="00B25D46"/>
    <w:pPr>
      <w:jc w:val="both"/>
    </w:pPr>
    <w:rPr>
      <w:rFonts w:ascii="Arial" w:hAnsi="Arial" w:cs="Arial"/>
    </w:rPr>
  </w:style>
  <w:style w:type="paragraph" w:styleId="Textodeglobo">
    <w:name w:val="Balloon Text"/>
    <w:basedOn w:val="Normal"/>
    <w:link w:val="TextodegloboCar"/>
    <w:rsid w:val="00B25D46"/>
    <w:rPr>
      <w:rFonts w:ascii="Tahoma" w:hAnsi="Tahoma" w:cs="Tahoma"/>
      <w:sz w:val="16"/>
      <w:szCs w:val="16"/>
    </w:rPr>
  </w:style>
  <w:style w:type="character" w:customStyle="1" w:styleId="TextodegloboCar">
    <w:name w:val="Texto de globo Car"/>
    <w:link w:val="Textodeglobo"/>
    <w:rsid w:val="00B25D46"/>
    <w:rPr>
      <w:rFonts w:ascii="Tahoma" w:eastAsia="Times New Roman" w:hAnsi="Tahoma" w:cs="Tahoma"/>
      <w:sz w:val="16"/>
      <w:szCs w:val="16"/>
      <w:lang w:val="es-ES" w:eastAsia="es-ES"/>
    </w:rPr>
  </w:style>
  <w:style w:type="paragraph" w:customStyle="1" w:styleId="Listavistosa-nfasis11">
    <w:name w:val="Lista vistosa - Énfasis 11"/>
    <w:basedOn w:val="Normal"/>
    <w:link w:val="Listavistosa-nfasis1Car"/>
    <w:uiPriority w:val="34"/>
    <w:qFormat/>
    <w:rsid w:val="00B25D46"/>
    <w:pPr>
      <w:ind w:left="720"/>
      <w:contextualSpacing/>
    </w:pPr>
  </w:style>
  <w:style w:type="paragraph" w:customStyle="1" w:styleId="BodyText2Car">
    <w:name w:val="Body Text 2 Car"/>
    <w:basedOn w:val="Normal"/>
    <w:rsid w:val="00B25D46"/>
    <w:pPr>
      <w:widowControl w:val="0"/>
      <w:ind w:left="851"/>
      <w:jc w:val="both"/>
    </w:pPr>
    <w:rPr>
      <w:rFonts w:ascii="Arial" w:hAnsi="Arial"/>
      <w:sz w:val="22"/>
      <w:szCs w:val="20"/>
    </w:rPr>
  </w:style>
  <w:style w:type="paragraph" w:customStyle="1" w:styleId="Textoindependiente22">
    <w:name w:val="Texto independiente 22"/>
    <w:basedOn w:val="Normal"/>
    <w:uiPriority w:val="99"/>
    <w:rsid w:val="00B25D46"/>
    <w:pPr>
      <w:widowControl w:val="0"/>
      <w:jc w:val="both"/>
    </w:pPr>
    <w:rPr>
      <w:rFonts w:ascii="Arial" w:hAnsi="Arial"/>
      <w:sz w:val="22"/>
      <w:szCs w:val="20"/>
      <w:lang w:val="es-CO"/>
    </w:rPr>
  </w:style>
  <w:style w:type="paragraph" w:customStyle="1" w:styleId="Textoindependiente32">
    <w:name w:val="Texto independiente 32"/>
    <w:basedOn w:val="Normal"/>
    <w:uiPriority w:val="99"/>
    <w:rsid w:val="00B25D46"/>
    <w:pPr>
      <w:jc w:val="both"/>
    </w:pPr>
    <w:rPr>
      <w:rFonts w:ascii="Arial" w:hAnsi="Arial"/>
      <w:sz w:val="22"/>
      <w:szCs w:val="20"/>
    </w:rPr>
  </w:style>
  <w:style w:type="character" w:styleId="Textoennegrita">
    <w:name w:val="Strong"/>
    <w:uiPriority w:val="22"/>
    <w:qFormat/>
    <w:rsid w:val="00B25D46"/>
    <w:rPr>
      <w:rFonts w:cs="Times New Roman"/>
      <w:b/>
      <w:bCs/>
    </w:rPr>
  </w:style>
  <w:style w:type="paragraph" w:customStyle="1" w:styleId="Textoindependiente23">
    <w:name w:val="Texto independiente 23"/>
    <w:basedOn w:val="Normal"/>
    <w:uiPriority w:val="99"/>
    <w:rsid w:val="00B25D46"/>
    <w:pPr>
      <w:widowControl w:val="0"/>
      <w:jc w:val="both"/>
    </w:pPr>
    <w:rPr>
      <w:rFonts w:ascii="Arial" w:hAnsi="Arial"/>
      <w:sz w:val="22"/>
      <w:szCs w:val="20"/>
      <w:lang w:val="es-CO"/>
    </w:rPr>
  </w:style>
  <w:style w:type="paragraph" w:customStyle="1" w:styleId="Textoindependiente24">
    <w:name w:val="Texto independiente 24"/>
    <w:basedOn w:val="Normal"/>
    <w:uiPriority w:val="99"/>
    <w:rsid w:val="00B25D46"/>
    <w:pPr>
      <w:widowControl w:val="0"/>
      <w:jc w:val="both"/>
    </w:pPr>
    <w:rPr>
      <w:rFonts w:ascii="Arial" w:hAnsi="Arial"/>
      <w:sz w:val="22"/>
      <w:szCs w:val="20"/>
      <w:lang w:val="es-CO"/>
    </w:rPr>
  </w:style>
  <w:style w:type="paragraph" w:customStyle="1" w:styleId="Textoindependiente33">
    <w:name w:val="Texto independiente 33"/>
    <w:basedOn w:val="Normal"/>
    <w:uiPriority w:val="99"/>
    <w:rsid w:val="00B25D46"/>
    <w:pPr>
      <w:jc w:val="both"/>
    </w:pPr>
    <w:rPr>
      <w:rFonts w:ascii="Arial" w:hAnsi="Arial"/>
      <w:sz w:val="22"/>
      <w:szCs w:val="20"/>
    </w:rPr>
  </w:style>
  <w:style w:type="paragraph" w:customStyle="1" w:styleId="Sangra2detindependiente2">
    <w:name w:val="Sangría 2 de t. independiente2"/>
    <w:basedOn w:val="Normal"/>
    <w:uiPriority w:val="99"/>
    <w:rsid w:val="00B25D46"/>
    <w:pPr>
      <w:widowControl w:val="0"/>
      <w:tabs>
        <w:tab w:val="left" w:pos="709"/>
      </w:tabs>
      <w:ind w:left="709" w:hanging="709"/>
      <w:jc w:val="both"/>
    </w:pPr>
    <w:rPr>
      <w:rFonts w:ascii="Arial" w:hAnsi="Arial"/>
      <w:sz w:val="20"/>
      <w:szCs w:val="20"/>
      <w:lang w:val="es-ES_tradnl"/>
    </w:rPr>
  </w:style>
  <w:style w:type="paragraph" w:customStyle="1" w:styleId="Normal11pt">
    <w:name w:val="Normal + 11 pt"/>
    <w:aliases w:val="Negrita"/>
    <w:basedOn w:val="Normal"/>
    <w:uiPriority w:val="99"/>
    <w:rsid w:val="00B25D46"/>
    <w:pPr>
      <w:spacing w:after="120"/>
      <w:ind w:left="360"/>
      <w:jc w:val="both"/>
    </w:pPr>
    <w:rPr>
      <w:rFonts w:ascii="Arial" w:hAnsi="Arial" w:cs="Arial"/>
      <w:b/>
      <w:sz w:val="22"/>
      <w:szCs w:val="22"/>
      <w:lang w:val="es-CO"/>
    </w:rPr>
  </w:style>
  <w:style w:type="paragraph" w:customStyle="1" w:styleId="BodyText28">
    <w:name w:val="Body Text 28"/>
    <w:basedOn w:val="Normal"/>
    <w:rsid w:val="00B25D46"/>
    <w:pPr>
      <w:widowControl w:val="0"/>
      <w:overflowPunct w:val="0"/>
      <w:autoSpaceDE w:val="0"/>
      <w:autoSpaceDN w:val="0"/>
      <w:adjustRightInd w:val="0"/>
      <w:jc w:val="both"/>
    </w:pPr>
    <w:rPr>
      <w:rFonts w:ascii="Arial" w:hAnsi="Arial"/>
      <w:sz w:val="22"/>
      <w:szCs w:val="20"/>
      <w:lang w:val="es-CO"/>
    </w:rPr>
  </w:style>
  <w:style w:type="character" w:customStyle="1" w:styleId="encabezadoCar0">
    <w:name w:val="encabezado Car"/>
    <w:aliases w:val="h8 Car,h9 Car,h10 Car,h18 Car,h Car Car,h18 Car Car"/>
    <w:uiPriority w:val="99"/>
    <w:rsid w:val="00B25D46"/>
    <w:rPr>
      <w:rFonts w:cs="Times New Roman"/>
      <w:sz w:val="24"/>
      <w:lang w:val="es-ES" w:eastAsia="es-ES" w:bidi="ar-SA"/>
    </w:rPr>
  </w:style>
  <w:style w:type="character" w:customStyle="1" w:styleId="EstiloCorreo1011">
    <w:name w:val="EstiloCorreo1011"/>
    <w:uiPriority w:val="99"/>
    <w:semiHidden/>
    <w:rsid w:val="00B25D46"/>
    <w:rPr>
      <w:rFonts w:ascii="Arial" w:hAnsi="Arial" w:cs="Arial"/>
      <w:color w:val="000080"/>
      <w:sz w:val="20"/>
      <w:szCs w:val="20"/>
    </w:rPr>
  </w:style>
  <w:style w:type="paragraph" w:customStyle="1" w:styleId="Prrafodelista1">
    <w:name w:val="Párrafo de lista1"/>
    <w:basedOn w:val="Normal"/>
    <w:uiPriority w:val="99"/>
    <w:rsid w:val="00B25D46"/>
    <w:pPr>
      <w:ind w:left="708"/>
    </w:pPr>
    <w:rPr>
      <w:rFonts w:eastAsia="Calibri"/>
      <w:szCs w:val="20"/>
    </w:rPr>
  </w:style>
  <w:style w:type="paragraph" w:customStyle="1" w:styleId="Textoindependiente34">
    <w:name w:val="Texto independiente 34"/>
    <w:basedOn w:val="Normal"/>
    <w:uiPriority w:val="99"/>
    <w:rsid w:val="00B25D46"/>
    <w:pPr>
      <w:jc w:val="both"/>
    </w:pPr>
    <w:rPr>
      <w:rFonts w:ascii="Arial" w:hAnsi="Arial"/>
      <w:sz w:val="22"/>
      <w:szCs w:val="20"/>
    </w:rPr>
  </w:style>
  <w:style w:type="numbering" w:customStyle="1" w:styleId="Estilo1">
    <w:name w:val="Estilo1"/>
    <w:rsid w:val="00B25D46"/>
    <w:pPr>
      <w:numPr>
        <w:numId w:val="1"/>
      </w:numPr>
    </w:pPr>
  </w:style>
  <w:style w:type="character" w:customStyle="1" w:styleId="EstiloCorreo105">
    <w:name w:val="EstiloCorreo105"/>
    <w:semiHidden/>
    <w:rsid w:val="00B25D46"/>
    <w:rPr>
      <w:rFonts w:ascii="Arial" w:hAnsi="Arial" w:cs="Arial"/>
      <w:color w:val="000080"/>
      <w:sz w:val="20"/>
      <w:szCs w:val="20"/>
    </w:rPr>
  </w:style>
  <w:style w:type="character" w:customStyle="1" w:styleId="FootnoteTextChar14">
    <w:name w:val="Footnote Text Char14"/>
    <w:aliases w:val="texto de nota al pie Char14,Nota a pie/Bibliog Char14,Texto nota pie Car1 Char14,Texto nota pie Car Car Char14,Car1 Car Car Char14,Car1 Car2 Char14,ft Car Car Char14,ft Car Char14,Texto nota pie Car11 Char14,Car1 Car21 Cha"/>
    <w:uiPriority w:val="99"/>
    <w:semiHidden/>
    <w:locked/>
    <w:rsid w:val="00B25D46"/>
    <w:rPr>
      <w:rFonts w:ascii="Times New Roman" w:hAnsi="Times New Roman" w:cs="Times New Roman"/>
      <w:sz w:val="20"/>
      <w:szCs w:val="20"/>
      <w:lang w:val="es-ES" w:eastAsia="es-ES"/>
    </w:rPr>
  </w:style>
  <w:style w:type="character" w:customStyle="1" w:styleId="FootnoteTextChar13">
    <w:name w:val="Footnote Text Char13"/>
    <w:aliases w:val="texto de nota al pie Char13,Nota a pie/Bibliog Char13,Texto nota pie Car1 Char13,Texto nota pie Car Car Char13,Car1 Car Car Char13,Car1 Car2 Char13,ft Car Car Char13,ft Car Char13,Texto nota pie Car11 Char13,Car1 Car21 Cha4"/>
    <w:uiPriority w:val="99"/>
    <w:semiHidden/>
    <w:locked/>
    <w:rsid w:val="00B25D46"/>
    <w:rPr>
      <w:rFonts w:ascii="Times New Roman" w:hAnsi="Times New Roman" w:cs="Times New Roman"/>
      <w:sz w:val="20"/>
      <w:szCs w:val="20"/>
      <w:lang w:val="es-ES" w:eastAsia="es-ES"/>
    </w:rPr>
  </w:style>
  <w:style w:type="character" w:customStyle="1" w:styleId="FootnoteTextChar12">
    <w:name w:val="Footnote Text Char12"/>
    <w:aliases w:val="texto de nota al pie Char12,Nota a pie/Bibliog Char12,Texto nota pie Car1 Char12,Texto nota pie Car Car Char12,Car1 Car Car Char12,Car1 Car2 Char12,ft Car Car Char12,ft Car Char12,Texto nota pie Car11 Char12,Car1 Car21 Cha3"/>
    <w:uiPriority w:val="99"/>
    <w:semiHidden/>
    <w:locked/>
    <w:rsid w:val="00B25D46"/>
    <w:rPr>
      <w:rFonts w:ascii="Times New Roman" w:hAnsi="Times New Roman" w:cs="Times New Roman"/>
      <w:sz w:val="20"/>
      <w:szCs w:val="20"/>
      <w:lang w:val="es-ES" w:eastAsia="es-ES"/>
    </w:rPr>
  </w:style>
  <w:style w:type="character" w:customStyle="1" w:styleId="FootnoteTextChar11">
    <w:name w:val="Footnote Text Char11"/>
    <w:aliases w:val="texto de nota al pie Char11,Nota a pie/Bibliog Char11,Texto nota pie Car1 Char11,Texto nota pie Car Car Char11,Car1 Car Car Char11,Car1 Car2 Char11,ft Car Car Char11,ft Car Char11,Texto nota pie Car11 Char11,Car1 Car21 Cha2"/>
    <w:uiPriority w:val="99"/>
    <w:semiHidden/>
    <w:locked/>
    <w:rsid w:val="00B25D46"/>
    <w:rPr>
      <w:rFonts w:ascii="Times New Roman" w:hAnsi="Times New Roman" w:cs="Times New Roman"/>
      <w:sz w:val="20"/>
      <w:szCs w:val="20"/>
      <w:lang w:val="es-ES" w:eastAsia="es-ES"/>
    </w:rPr>
  </w:style>
  <w:style w:type="character" w:customStyle="1" w:styleId="FootnoteTextChar10">
    <w:name w:val="Footnote Text Char10"/>
    <w:aliases w:val="texto de nota al pie Char10,Nota a pie/Bibliog Char10,Texto nota pie Car1 Char10,Texto nota pie Car Car Char10,Car1 Car Car Char10,Car1 Car2 Char10,ft Car Car Char10,ft Car Char10,Texto nota pie Car11 Char10,Car1 Car21 Cha1"/>
    <w:uiPriority w:val="99"/>
    <w:semiHidden/>
    <w:locked/>
    <w:rsid w:val="00B25D46"/>
    <w:rPr>
      <w:rFonts w:ascii="Times New Roman" w:hAnsi="Times New Roman" w:cs="Times New Roman"/>
      <w:sz w:val="20"/>
      <w:szCs w:val="20"/>
      <w:lang w:val="es-ES" w:eastAsia="es-ES"/>
    </w:rPr>
  </w:style>
  <w:style w:type="character" w:customStyle="1" w:styleId="EmailStyle106">
    <w:name w:val="EmailStyle106"/>
    <w:uiPriority w:val="99"/>
    <w:semiHidden/>
    <w:rsid w:val="00B25D46"/>
    <w:rPr>
      <w:rFonts w:ascii="Arial" w:hAnsi="Arial" w:cs="Arial"/>
      <w:color w:val="000080"/>
      <w:sz w:val="20"/>
      <w:szCs w:val="20"/>
    </w:rPr>
  </w:style>
  <w:style w:type="paragraph" w:customStyle="1" w:styleId="Textoindependiente35">
    <w:name w:val="Texto independiente 35"/>
    <w:basedOn w:val="Normal"/>
    <w:uiPriority w:val="99"/>
    <w:rsid w:val="00B25D46"/>
    <w:pPr>
      <w:jc w:val="both"/>
    </w:pPr>
    <w:rPr>
      <w:rFonts w:ascii="Arial" w:hAnsi="Arial"/>
      <w:sz w:val="22"/>
      <w:szCs w:val="20"/>
    </w:rPr>
  </w:style>
  <w:style w:type="paragraph" w:customStyle="1" w:styleId="Sangra2detindependiente3">
    <w:name w:val="Sangría 2 de t. independiente3"/>
    <w:basedOn w:val="Normal"/>
    <w:uiPriority w:val="99"/>
    <w:rsid w:val="00B25D46"/>
    <w:pPr>
      <w:widowControl w:val="0"/>
      <w:tabs>
        <w:tab w:val="left" w:pos="709"/>
      </w:tabs>
      <w:ind w:left="709" w:hanging="709"/>
      <w:jc w:val="both"/>
    </w:pPr>
    <w:rPr>
      <w:rFonts w:ascii="Arial" w:hAnsi="Arial"/>
      <w:sz w:val="20"/>
      <w:szCs w:val="20"/>
      <w:lang w:val="es-ES_tradnl"/>
    </w:rPr>
  </w:style>
  <w:style w:type="paragraph" w:styleId="TDC3">
    <w:name w:val="toc 3"/>
    <w:basedOn w:val="Normal"/>
    <w:next w:val="Normal"/>
    <w:autoRedefine/>
    <w:uiPriority w:val="39"/>
    <w:rsid w:val="00B25D46"/>
    <w:pPr>
      <w:numPr>
        <w:numId w:val="2"/>
      </w:numPr>
      <w:tabs>
        <w:tab w:val="num" w:pos="355"/>
        <w:tab w:val="left" w:pos="426"/>
        <w:tab w:val="left" w:pos="2977"/>
        <w:tab w:val="left" w:pos="3119"/>
      </w:tabs>
      <w:ind w:left="355" w:hanging="355"/>
      <w:jc w:val="both"/>
    </w:pPr>
    <w:rPr>
      <w:rFonts w:ascii="Arial Narrow" w:hAnsi="Arial Narrow"/>
      <w:sz w:val="16"/>
    </w:rPr>
  </w:style>
  <w:style w:type="paragraph" w:customStyle="1" w:styleId="Prrafodelista2">
    <w:name w:val="Párrafo de lista2"/>
    <w:basedOn w:val="Normal"/>
    <w:uiPriority w:val="99"/>
    <w:qFormat/>
    <w:rsid w:val="00B25D46"/>
    <w:pPr>
      <w:ind w:left="720"/>
      <w:contextualSpacing/>
    </w:pPr>
    <w:rPr>
      <w:sz w:val="20"/>
      <w:szCs w:val="20"/>
      <w:lang w:val="es-CO" w:eastAsia="es-CO"/>
    </w:rPr>
  </w:style>
  <w:style w:type="paragraph" w:customStyle="1" w:styleId="Prrafodelista3">
    <w:name w:val="Párrafo de lista3"/>
    <w:basedOn w:val="Normal"/>
    <w:uiPriority w:val="99"/>
    <w:rsid w:val="00B25D46"/>
    <w:pPr>
      <w:spacing w:after="200" w:line="276" w:lineRule="auto"/>
      <w:ind w:left="720"/>
      <w:contextualSpacing/>
    </w:pPr>
    <w:rPr>
      <w:rFonts w:ascii="Calibri" w:hAnsi="Calibri"/>
      <w:sz w:val="22"/>
      <w:szCs w:val="22"/>
      <w:lang w:val="es-CO" w:eastAsia="en-US"/>
    </w:rPr>
  </w:style>
  <w:style w:type="paragraph" w:customStyle="1" w:styleId="Style1">
    <w:name w:val="Style 1"/>
    <w:uiPriority w:val="99"/>
    <w:rsid w:val="00B25D46"/>
    <w:pPr>
      <w:widowControl w:val="0"/>
      <w:autoSpaceDE w:val="0"/>
      <w:autoSpaceDN w:val="0"/>
      <w:adjustRightInd w:val="0"/>
    </w:pPr>
    <w:rPr>
      <w:rFonts w:ascii="Times New Roman" w:hAnsi="Times New Roman"/>
      <w:lang w:val="en-US" w:eastAsia="es-ES"/>
    </w:rPr>
  </w:style>
  <w:style w:type="character" w:customStyle="1" w:styleId="CharacterStyle1">
    <w:name w:val="Character Style 1"/>
    <w:uiPriority w:val="99"/>
    <w:rsid w:val="00B25D46"/>
    <w:rPr>
      <w:sz w:val="20"/>
    </w:rPr>
  </w:style>
  <w:style w:type="paragraph" w:styleId="Lista">
    <w:name w:val="List"/>
    <w:basedOn w:val="Normal"/>
    <w:uiPriority w:val="99"/>
    <w:rsid w:val="00B25D46"/>
    <w:pPr>
      <w:ind w:left="283" w:hanging="283"/>
      <w:contextualSpacing/>
    </w:pPr>
  </w:style>
  <w:style w:type="paragraph" w:styleId="Lista3">
    <w:name w:val="List 3"/>
    <w:basedOn w:val="Normal"/>
    <w:uiPriority w:val="99"/>
    <w:rsid w:val="00B25D46"/>
    <w:pPr>
      <w:ind w:left="849" w:hanging="283"/>
      <w:contextualSpacing/>
    </w:pPr>
  </w:style>
  <w:style w:type="paragraph" w:styleId="Listaconvietas2">
    <w:name w:val="List Bullet 2"/>
    <w:basedOn w:val="Normal"/>
    <w:uiPriority w:val="99"/>
    <w:rsid w:val="00B25D46"/>
    <w:pPr>
      <w:tabs>
        <w:tab w:val="num" w:pos="643"/>
      </w:tabs>
      <w:ind w:left="643" w:hanging="360"/>
      <w:contextualSpacing/>
    </w:pPr>
  </w:style>
  <w:style w:type="paragraph" w:customStyle="1" w:styleId="ListaCC">
    <w:name w:val="Lista CC."/>
    <w:basedOn w:val="Normal"/>
    <w:uiPriority w:val="99"/>
    <w:rsid w:val="00B25D46"/>
  </w:style>
  <w:style w:type="paragraph" w:styleId="Continuarlista">
    <w:name w:val="List Continue"/>
    <w:basedOn w:val="Normal"/>
    <w:uiPriority w:val="99"/>
    <w:rsid w:val="00B25D46"/>
    <w:pPr>
      <w:spacing w:after="120"/>
      <w:ind w:left="283"/>
      <w:contextualSpacing/>
    </w:pPr>
  </w:style>
  <w:style w:type="paragraph" w:styleId="Continuarlista3">
    <w:name w:val="List Continue 3"/>
    <w:basedOn w:val="Normal"/>
    <w:uiPriority w:val="99"/>
    <w:rsid w:val="00B25D46"/>
    <w:pPr>
      <w:spacing w:after="120"/>
      <w:ind w:left="849"/>
      <w:contextualSpacing/>
    </w:pPr>
  </w:style>
  <w:style w:type="paragraph" w:customStyle="1" w:styleId="Lneadeasunto">
    <w:name w:val="Línea de asunto"/>
    <w:basedOn w:val="Normal"/>
    <w:uiPriority w:val="99"/>
    <w:rsid w:val="00B25D46"/>
  </w:style>
  <w:style w:type="paragraph" w:styleId="Textoindependienteprimerasangra2">
    <w:name w:val="Body Text First Indent 2"/>
    <w:basedOn w:val="Sangradetextonormal"/>
    <w:link w:val="Textoindependienteprimerasangra2Car"/>
    <w:uiPriority w:val="99"/>
    <w:rsid w:val="00B25D46"/>
    <w:pPr>
      <w:ind w:firstLine="210"/>
    </w:pPr>
  </w:style>
  <w:style w:type="character" w:customStyle="1" w:styleId="Textoindependienteprimerasangra2Car">
    <w:name w:val="Texto independiente primera sangría 2 Car"/>
    <w:link w:val="Textoindependienteprimerasangra2"/>
    <w:uiPriority w:val="99"/>
    <w:rsid w:val="00B25D46"/>
    <w:rPr>
      <w:rFonts w:ascii="Times New Roman" w:eastAsia="Times New Roman" w:hAnsi="Times New Roman" w:cs="Times New Roman"/>
      <w:sz w:val="24"/>
      <w:szCs w:val="24"/>
      <w:lang w:val="es-ES" w:eastAsia="es-ES"/>
    </w:rPr>
  </w:style>
  <w:style w:type="character" w:customStyle="1" w:styleId="ff214">
    <w:name w:val="ff214"/>
    <w:rsid w:val="00B25D46"/>
    <w:rPr>
      <w:rFonts w:ascii="Tahoma" w:hAnsi="Tahoma" w:cs="Tahoma" w:hint="default"/>
    </w:rPr>
  </w:style>
  <w:style w:type="character" w:customStyle="1" w:styleId="Listavistosa-nfasis1Car">
    <w:name w:val="Lista vistosa - Énfasis 1 Car"/>
    <w:link w:val="Listavistosa-nfasis11"/>
    <w:uiPriority w:val="34"/>
    <w:locked/>
    <w:rsid w:val="00B25D46"/>
    <w:rPr>
      <w:rFonts w:ascii="Times New Roman" w:eastAsia="Times New Roman" w:hAnsi="Times New Roman" w:cs="Times New Roman"/>
      <w:sz w:val="24"/>
      <w:szCs w:val="24"/>
      <w:lang w:val="es-ES" w:eastAsia="es-ES"/>
    </w:rPr>
  </w:style>
  <w:style w:type="character" w:styleId="Refdecomentario">
    <w:name w:val="annotation reference"/>
    <w:unhideWhenUsed/>
    <w:rsid w:val="00B25D46"/>
    <w:rPr>
      <w:sz w:val="16"/>
      <w:szCs w:val="16"/>
    </w:rPr>
  </w:style>
  <w:style w:type="paragraph" w:styleId="Textocomentario">
    <w:name w:val="annotation text"/>
    <w:basedOn w:val="Normal"/>
    <w:link w:val="TextocomentarioCar"/>
    <w:unhideWhenUsed/>
    <w:rsid w:val="00B25D46"/>
    <w:rPr>
      <w:sz w:val="20"/>
      <w:szCs w:val="20"/>
    </w:rPr>
  </w:style>
  <w:style w:type="character" w:customStyle="1" w:styleId="TextocomentarioCar">
    <w:name w:val="Texto comentario Car"/>
    <w:link w:val="Textocomentario"/>
    <w:rsid w:val="00B25D4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B25D46"/>
    <w:rPr>
      <w:b/>
      <w:bCs/>
    </w:rPr>
  </w:style>
  <w:style w:type="character" w:customStyle="1" w:styleId="AsuntodelcomentarioCar">
    <w:name w:val="Asunto del comentario Car"/>
    <w:link w:val="Asuntodelcomentario"/>
    <w:uiPriority w:val="99"/>
    <w:rsid w:val="00B25D46"/>
    <w:rPr>
      <w:rFonts w:ascii="Times New Roman" w:eastAsia="Times New Roman" w:hAnsi="Times New Roman" w:cs="Times New Roman"/>
      <w:b/>
      <w:bCs/>
      <w:sz w:val="20"/>
      <w:szCs w:val="20"/>
      <w:lang w:val="es-ES" w:eastAsia="es-ES"/>
    </w:rPr>
  </w:style>
  <w:style w:type="paragraph" w:customStyle="1" w:styleId="Sombreadovistoso-nfasis11">
    <w:name w:val="Sombreado vistoso - Énfasis 11"/>
    <w:hidden/>
    <w:uiPriority w:val="99"/>
    <w:semiHidden/>
    <w:rsid w:val="00B25D46"/>
    <w:rPr>
      <w:rFonts w:ascii="Times New Roman" w:eastAsia="Times New Roman" w:hAnsi="Times New Roman"/>
      <w:sz w:val="24"/>
      <w:szCs w:val="24"/>
      <w:lang w:val="es-ES" w:eastAsia="es-ES"/>
    </w:rPr>
  </w:style>
  <w:style w:type="character" w:customStyle="1" w:styleId="eacep1">
    <w:name w:val="eacep1"/>
    <w:rsid w:val="00B25D46"/>
    <w:rPr>
      <w:color w:val="000000"/>
    </w:rPr>
  </w:style>
  <w:style w:type="paragraph" w:customStyle="1" w:styleId="BasicParagraph">
    <w:name w:val="[Basic Paragraph]"/>
    <w:basedOn w:val="Normal"/>
    <w:uiPriority w:val="99"/>
    <w:rsid w:val="00B25D46"/>
    <w:pPr>
      <w:widowControl w:val="0"/>
      <w:autoSpaceDE w:val="0"/>
      <w:autoSpaceDN w:val="0"/>
      <w:adjustRightInd w:val="0"/>
      <w:spacing w:line="288" w:lineRule="auto"/>
      <w:textAlignment w:val="center"/>
    </w:pPr>
    <w:rPr>
      <w:rFonts w:ascii="Times-Roman" w:hAnsi="Times-Roman" w:cs="Times-Roman"/>
      <w:color w:val="000000"/>
      <w:lang w:val="en-US" w:eastAsia="en-US"/>
    </w:rPr>
  </w:style>
  <w:style w:type="character" w:customStyle="1" w:styleId="Textos">
    <w:name w:val="Textos"/>
    <w:uiPriority w:val="99"/>
    <w:rsid w:val="00B25D46"/>
    <w:rPr>
      <w:rFonts w:ascii="GothamLight" w:hAnsi="GothamLight" w:cs="GothamLight"/>
      <w:color w:val="000000"/>
      <w:sz w:val="20"/>
      <w:szCs w:val="20"/>
    </w:rPr>
  </w:style>
  <w:style w:type="paragraph" w:customStyle="1" w:styleId="CM34">
    <w:name w:val="CM34"/>
    <w:basedOn w:val="Normal"/>
    <w:next w:val="Normal"/>
    <w:rsid w:val="00B25D46"/>
    <w:pPr>
      <w:autoSpaceDE w:val="0"/>
      <w:autoSpaceDN w:val="0"/>
      <w:adjustRightInd w:val="0"/>
    </w:pPr>
    <w:rPr>
      <w:rFonts w:ascii="Arial" w:hAnsi="Arial" w:cs="Arial"/>
    </w:rPr>
  </w:style>
  <w:style w:type="character" w:customStyle="1" w:styleId="apple-converted-space">
    <w:name w:val="apple-converted-space"/>
    <w:basedOn w:val="Fuentedeprrafopredeter"/>
    <w:rsid w:val="00B25D46"/>
  </w:style>
  <w:style w:type="paragraph" w:customStyle="1" w:styleId="Cuadrculamedia21">
    <w:name w:val="Cuadrícula media 21"/>
    <w:uiPriority w:val="1"/>
    <w:qFormat/>
    <w:rsid w:val="00B25D46"/>
    <w:rPr>
      <w:rFonts w:cs="Calibri"/>
      <w:sz w:val="22"/>
      <w:szCs w:val="22"/>
      <w:lang w:eastAsia="en-US"/>
    </w:rPr>
  </w:style>
  <w:style w:type="character" w:customStyle="1" w:styleId="textonavy">
    <w:name w:val="texto_navy"/>
    <w:basedOn w:val="Fuentedeprrafopredeter"/>
    <w:rsid w:val="00B25D46"/>
  </w:style>
  <w:style w:type="paragraph" w:styleId="Listaconvietas">
    <w:name w:val="List Bullet"/>
    <w:basedOn w:val="Normal"/>
    <w:uiPriority w:val="99"/>
    <w:unhideWhenUsed/>
    <w:rsid w:val="00B25D46"/>
    <w:pPr>
      <w:numPr>
        <w:numId w:val="4"/>
      </w:numPr>
      <w:contextualSpacing/>
    </w:pPr>
    <w:rPr>
      <w:rFonts w:ascii="Calibri" w:hAnsi="Calibri"/>
      <w:lang w:val="es-ES_tradnl" w:eastAsia="en-US"/>
    </w:rPr>
  </w:style>
  <w:style w:type="paragraph" w:customStyle="1" w:styleId="CarCar1Car">
    <w:name w:val="Car Car1 Car"/>
    <w:basedOn w:val="Normal"/>
    <w:rsid w:val="00B25D46"/>
    <w:pPr>
      <w:spacing w:after="160" w:line="240" w:lineRule="exact"/>
    </w:pPr>
    <w:rPr>
      <w:rFonts w:ascii="Verdana" w:hAnsi="Verdana"/>
      <w:sz w:val="20"/>
      <w:szCs w:val="20"/>
      <w:lang w:eastAsia="en-US"/>
    </w:rPr>
  </w:style>
  <w:style w:type="paragraph" w:customStyle="1" w:styleId="Style2">
    <w:name w:val="Style 2"/>
    <w:uiPriority w:val="99"/>
    <w:rsid w:val="00B25D46"/>
    <w:pPr>
      <w:widowControl w:val="0"/>
      <w:autoSpaceDE w:val="0"/>
      <w:autoSpaceDN w:val="0"/>
      <w:spacing w:line="276" w:lineRule="auto"/>
    </w:pPr>
    <w:rPr>
      <w:rFonts w:ascii="Times New Roman" w:eastAsia="Times New Roman" w:hAnsi="Times New Roman"/>
      <w:sz w:val="24"/>
      <w:szCs w:val="24"/>
      <w:lang w:val="es-ES" w:eastAsia="es-ES"/>
    </w:rPr>
  </w:style>
  <w:style w:type="character" w:customStyle="1" w:styleId="imorales">
    <w:name w:val="imorales"/>
    <w:semiHidden/>
    <w:rsid w:val="00217A00"/>
    <w:rPr>
      <w:rFonts w:ascii="Arial" w:hAnsi="Arial" w:cs="Arial"/>
      <w:color w:val="000080"/>
      <w:sz w:val="20"/>
      <w:szCs w:val="20"/>
    </w:rPr>
  </w:style>
  <w:style w:type="table" w:customStyle="1" w:styleId="Tablaconcuadrcula1">
    <w:name w:val="Tabla con cuadrícula1"/>
    <w:basedOn w:val="Tablanormal"/>
    <w:next w:val="Tablaconcuadrcula"/>
    <w:uiPriority w:val="59"/>
    <w:rsid w:val="000B6A45"/>
    <w:rPr>
      <w:rFonts w:eastAsia="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6">
    <w:name w:val="pa6"/>
    <w:basedOn w:val="Normal"/>
    <w:rsid w:val="00900703"/>
    <w:pPr>
      <w:spacing w:before="100" w:beforeAutospacing="1" w:after="100" w:afterAutospacing="1"/>
    </w:pPr>
    <w:rPr>
      <w:lang w:val="es-CO" w:eastAsia="es-CO"/>
    </w:rPr>
  </w:style>
  <w:style w:type="character" w:customStyle="1" w:styleId="Hyperlink0">
    <w:name w:val="Hyperlink.0"/>
    <w:rsid w:val="005C4BAA"/>
    <w:rPr>
      <w:u w:val="none"/>
    </w:rPr>
  </w:style>
  <w:style w:type="character" w:customStyle="1" w:styleId="textonavy1">
    <w:name w:val="texto_navy1"/>
    <w:rsid w:val="00EF636D"/>
    <w:rPr>
      <w:rFonts w:cs="Times New Roman"/>
      <w:color w:val="000080"/>
    </w:rPr>
  </w:style>
  <w:style w:type="paragraph" w:customStyle="1" w:styleId="msolistparagraph0">
    <w:name w:val="msolistparagraph"/>
    <w:basedOn w:val="Normal"/>
    <w:rsid w:val="00EF636D"/>
    <w:pPr>
      <w:spacing w:before="100" w:beforeAutospacing="1" w:after="100" w:afterAutospacing="1"/>
    </w:pPr>
  </w:style>
  <w:style w:type="paragraph" w:customStyle="1" w:styleId="a">
    <w:basedOn w:val="Normal"/>
    <w:next w:val="Ttulo"/>
    <w:link w:val="PuestoCar"/>
    <w:qFormat/>
    <w:rsid w:val="00EF636D"/>
    <w:pPr>
      <w:jc w:val="center"/>
    </w:pPr>
    <w:rPr>
      <w:rFonts w:ascii="Arial" w:hAnsi="Arial" w:cs="Arial"/>
      <w:b/>
      <w:lang w:val="es-CO" w:eastAsia="es-CO"/>
    </w:rPr>
  </w:style>
  <w:style w:type="character" w:customStyle="1" w:styleId="PuestoCar">
    <w:name w:val="Puesto Car"/>
    <w:link w:val="a"/>
    <w:rsid w:val="00EF636D"/>
    <w:rPr>
      <w:rFonts w:ascii="Arial" w:eastAsia="Times New Roman" w:hAnsi="Arial" w:cs="Arial"/>
      <w:b/>
      <w:sz w:val="24"/>
      <w:szCs w:val="24"/>
    </w:rPr>
  </w:style>
  <w:style w:type="paragraph" w:customStyle="1" w:styleId="CM46">
    <w:name w:val="CM46"/>
    <w:basedOn w:val="Default"/>
    <w:next w:val="Default"/>
    <w:uiPriority w:val="99"/>
    <w:rsid w:val="00EF636D"/>
    <w:rPr>
      <w:rFonts w:eastAsia="Calibri"/>
      <w:color w:val="auto"/>
      <w:lang w:val="es-CO"/>
    </w:rPr>
  </w:style>
  <w:style w:type="character" w:customStyle="1" w:styleId="apple-style-span">
    <w:name w:val="apple-style-span"/>
    <w:rsid w:val="00EF636D"/>
    <w:rPr>
      <w:rFonts w:cs="Times New Roman"/>
    </w:rPr>
  </w:style>
  <w:style w:type="character" w:styleId="Nmerodelnea">
    <w:name w:val="line number"/>
    <w:uiPriority w:val="99"/>
    <w:semiHidden/>
    <w:unhideWhenUsed/>
    <w:rsid w:val="003D092F"/>
  </w:style>
  <w:style w:type="paragraph" w:styleId="Sinespaciado">
    <w:name w:val="No Spacing"/>
    <w:uiPriority w:val="1"/>
    <w:qFormat/>
    <w:rsid w:val="00C26E56"/>
    <w:rPr>
      <w:rFonts w:ascii="Times New Roman" w:eastAsia="Times New Roman" w:hAnsi="Times New Roman"/>
      <w:sz w:val="24"/>
      <w:szCs w:val="24"/>
      <w:lang w:val="es-ES" w:eastAsia="es-ES"/>
    </w:rPr>
  </w:style>
  <w:style w:type="paragraph" w:styleId="TtuloTDC">
    <w:name w:val="TOC Heading"/>
    <w:basedOn w:val="Ttulo1"/>
    <w:next w:val="Normal"/>
    <w:uiPriority w:val="39"/>
    <w:semiHidden/>
    <w:unhideWhenUsed/>
    <w:qFormat/>
    <w:rsid w:val="00B5599E"/>
    <w:pPr>
      <w:outlineLvl w:val="9"/>
    </w:pPr>
    <w:rPr>
      <w:rFonts w:ascii="Cambria" w:hAnsi="Cambria" w:cs="Times New Roman"/>
    </w:rPr>
  </w:style>
  <w:style w:type="paragraph" w:styleId="TDC1">
    <w:name w:val="toc 1"/>
    <w:basedOn w:val="Normal"/>
    <w:next w:val="Normal"/>
    <w:autoRedefine/>
    <w:uiPriority w:val="39"/>
    <w:unhideWhenUsed/>
    <w:rsid w:val="00B5599E"/>
  </w:style>
  <w:style w:type="paragraph" w:styleId="TDC2">
    <w:name w:val="toc 2"/>
    <w:basedOn w:val="Normal"/>
    <w:next w:val="Normal"/>
    <w:autoRedefine/>
    <w:uiPriority w:val="39"/>
    <w:unhideWhenUsed/>
    <w:rsid w:val="00B5599E"/>
    <w:pPr>
      <w:ind w:left="240"/>
    </w:pPr>
  </w:style>
  <w:style w:type="paragraph" w:styleId="Prrafodelista">
    <w:name w:val="List Paragraph"/>
    <w:aliases w:val="Bullet List,FooterText,numbered,Paragraphe de liste1,lp1,HOJA,Bolita,List Paragraph,Párrafo de lista4,BOLADEF,Párrafo de lista21,BOLA,Nivel 1 OS,Colorful List Accent 1,Colorful List - Accent 11,Bullets,Lista multicolor - Énfasis 11,Foot"/>
    <w:basedOn w:val="Normal"/>
    <w:link w:val="PrrafodelistaCar"/>
    <w:uiPriority w:val="34"/>
    <w:qFormat/>
    <w:rsid w:val="00F546D7"/>
    <w:pPr>
      <w:spacing w:after="200" w:line="276" w:lineRule="auto"/>
      <w:ind w:left="720"/>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HOJA Car,Bolita Car,List Paragraph Car,Párrafo de lista4 Car,BOLADEF Car,Párrafo de lista21 Car,BOLA Car,Nivel 1 OS Car,Colorful List Accent 1 Car,Foot Car"/>
    <w:link w:val="Prrafodelista"/>
    <w:uiPriority w:val="34"/>
    <w:locked/>
    <w:rsid w:val="00F546D7"/>
    <w:rPr>
      <w:sz w:val="22"/>
      <w:szCs w:val="22"/>
      <w:lang w:eastAsia="en-US"/>
    </w:rPr>
  </w:style>
  <w:style w:type="paragraph" w:customStyle="1" w:styleId="a0">
    <w:basedOn w:val="Normal"/>
    <w:next w:val="Ttulo"/>
    <w:qFormat/>
    <w:rsid w:val="00F546D7"/>
    <w:pPr>
      <w:jc w:val="center"/>
    </w:pPr>
    <w:rPr>
      <w:rFonts w:ascii="Arial" w:hAnsi="Arial"/>
      <w:b/>
      <w:lang w:val="x-none" w:eastAsia="x-none"/>
    </w:rPr>
  </w:style>
  <w:style w:type="paragraph" w:customStyle="1" w:styleId="western">
    <w:name w:val="western"/>
    <w:basedOn w:val="Normal"/>
    <w:rsid w:val="00F546D7"/>
    <w:pPr>
      <w:spacing w:before="100" w:beforeAutospacing="1" w:after="100" w:afterAutospacing="1"/>
    </w:pPr>
    <w:rPr>
      <w:lang w:val="es-CO" w:eastAsia="es-CO"/>
    </w:rPr>
  </w:style>
  <w:style w:type="paragraph" w:styleId="Revisin">
    <w:name w:val="Revision"/>
    <w:hidden/>
    <w:uiPriority w:val="99"/>
    <w:semiHidden/>
    <w:rsid w:val="00F546D7"/>
    <w:rPr>
      <w:rFonts w:ascii="Times New Roman" w:hAnsi="Times New Roman"/>
      <w:sz w:val="24"/>
      <w:szCs w:val="24"/>
      <w:lang w:eastAsia="es-ES"/>
    </w:rPr>
  </w:style>
  <w:style w:type="paragraph" w:customStyle="1" w:styleId="CM117">
    <w:name w:val="CM117"/>
    <w:basedOn w:val="Default"/>
    <w:next w:val="Default"/>
    <w:uiPriority w:val="99"/>
    <w:rsid w:val="00F546D7"/>
    <w:rPr>
      <w:rFonts w:ascii="Times New Roman" w:eastAsia="Calibri" w:hAnsi="Times New Roman" w:cs="Times New Roman"/>
      <w:color w:val="auto"/>
      <w:lang w:val="es-CO" w:eastAsia="es-CO"/>
    </w:rPr>
  </w:style>
  <w:style w:type="paragraph" w:customStyle="1" w:styleId="CUERPOTEXTO">
    <w:name w:val="CUERPO TEXTO"/>
    <w:rsid w:val="00F546D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character" w:styleId="Hipervnculovisitado">
    <w:name w:val="FollowedHyperlink"/>
    <w:unhideWhenUsed/>
    <w:rsid w:val="00F546D7"/>
    <w:rPr>
      <w:color w:val="800080"/>
      <w:u w:val="single"/>
    </w:rPr>
  </w:style>
  <w:style w:type="paragraph" w:customStyle="1" w:styleId="CM42">
    <w:name w:val="CM42"/>
    <w:basedOn w:val="Default"/>
    <w:next w:val="Default"/>
    <w:uiPriority w:val="99"/>
    <w:rsid w:val="00F546D7"/>
    <w:rPr>
      <w:rFonts w:eastAsia="Calibri"/>
      <w:color w:val="auto"/>
      <w:lang w:val="es-CO" w:eastAsia="es-CO"/>
    </w:rPr>
  </w:style>
  <w:style w:type="paragraph" w:customStyle="1" w:styleId="subtitulos">
    <w:name w:val="subtitulos"/>
    <w:basedOn w:val="Normal"/>
    <w:rsid w:val="00F546D7"/>
    <w:pPr>
      <w:spacing w:before="100" w:beforeAutospacing="1" w:after="100" w:afterAutospacing="1"/>
    </w:pPr>
    <w:rPr>
      <w:lang w:val="es-CO" w:eastAsia="es-CO"/>
    </w:rPr>
  </w:style>
  <w:style w:type="character" w:customStyle="1" w:styleId="notranslate">
    <w:name w:val="notranslate"/>
    <w:rsid w:val="00F546D7"/>
  </w:style>
  <w:style w:type="paragraph" w:customStyle="1" w:styleId="Cuadrculamedia1-nfasis21">
    <w:name w:val="Cuadrícula media 1 - Énfasis 21"/>
    <w:basedOn w:val="Normal"/>
    <w:uiPriority w:val="34"/>
    <w:qFormat/>
    <w:rsid w:val="007E10F6"/>
    <w:pPr>
      <w:ind w:left="720"/>
    </w:pPr>
    <w:rPr>
      <w:lang w:val="es-CO"/>
    </w:rPr>
  </w:style>
  <w:style w:type="paragraph" w:customStyle="1" w:styleId="CarCharChar">
    <w:name w:val="Car Char Char"/>
    <w:basedOn w:val="Normal"/>
    <w:rsid w:val="007E10F6"/>
    <w:pPr>
      <w:spacing w:after="160" w:line="240" w:lineRule="exact"/>
    </w:pPr>
    <w:rPr>
      <w:rFonts w:ascii="Arial" w:hAnsi="Arial"/>
      <w:kern w:val="16"/>
      <w:sz w:val="20"/>
      <w:szCs w:val="20"/>
      <w:lang w:val="en-US" w:eastAsia="en-US"/>
    </w:rPr>
  </w:style>
  <w:style w:type="character" w:customStyle="1" w:styleId="hps">
    <w:name w:val="hps"/>
    <w:rsid w:val="007E10F6"/>
  </w:style>
  <w:style w:type="paragraph" w:customStyle="1" w:styleId="ecxmsonormal">
    <w:name w:val="ecxmsonormal"/>
    <w:basedOn w:val="Normal"/>
    <w:rsid w:val="007E10F6"/>
    <w:pPr>
      <w:spacing w:before="100" w:beforeAutospacing="1" w:after="100" w:afterAutospacing="1"/>
    </w:pPr>
    <w:rPr>
      <w:rFonts w:ascii="Times" w:hAnsi="Times"/>
      <w:sz w:val="20"/>
      <w:szCs w:val="20"/>
      <w:lang w:val="en-US"/>
    </w:rPr>
  </w:style>
  <w:style w:type="paragraph" w:customStyle="1" w:styleId="Sinespaciado1">
    <w:name w:val="Sin espaciado1"/>
    <w:basedOn w:val="Normal"/>
    <w:uiPriority w:val="1"/>
    <w:qFormat/>
    <w:rsid w:val="007E10F6"/>
    <w:pPr>
      <w:spacing w:before="100" w:beforeAutospacing="1" w:after="100" w:afterAutospacing="1"/>
    </w:pPr>
    <w:rPr>
      <w:rFonts w:eastAsia="Calibri"/>
    </w:rPr>
  </w:style>
  <w:style w:type="paragraph" w:customStyle="1" w:styleId="guiazul">
    <w:name w:val="guiazul"/>
    <w:basedOn w:val="NormalWeb"/>
    <w:rsid w:val="007E10F6"/>
    <w:pPr>
      <w:suppressAutoHyphens/>
      <w:spacing w:before="0" w:after="0"/>
    </w:pPr>
    <w:rPr>
      <w:rFonts w:ascii="Arial" w:eastAsia="Times New Roman" w:hAnsi="Arial" w:cs="Arial"/>
      <w:i/>
      <w:color w:val="0000FF"/>
      <w:sz w:val="20"/>
      <w:szCs w:val="24"/>
      <w:lang w:eastAsia="ar-SA"/>
    </w:rPr>
  </w:style>
  <w:style w:type="character" w:styleId="AcrnimoHTML">
    <w:name w:val="HTML Acronym"/>
    <w:uiPriority w:val="99"/>
    <w:semiHidden/>
    <w:unhideWhenUsed/>
    <w:rsid w:val="007E10F6"/>
  </w:style>
  <w:style w:type="table" w:customStyle="1" w:styleId="Tabladecuadrcula4-nfasis11">
    <w:name w:val="Tabla de cuadrícula 4 - Énfasis 11"/>
    <w:basedOn w:val="Tablanormal"/>
    <w:uiPriority w:val="49"/>
    <w:rsid w:val="007E10F6"/>
    <w:rPr>
      <w:rFonts w:ascii="Times New Roman" w:eastAsia="Times New Roman" w:hAnsi="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Cuerpodeltexto2Exact">
    <w:name w:val="Cuerpo del texto (2) Exact"/>
    <w:rsid w:val="00695691"/>
    <w:rPr>
      <w:b/>
      <w:bCs/>
      <w:i w:val="0"/>
      <w:iCs w:val="0"/>
      <w:smallCaps w:val="0"/>
      <w:strike w:val="0"/>
      <w:sz w:val="20"/>
      <w:szCs w:val="20"/>
      <w:u w:val="none"/>
    </w:rPr>
  </w:style>
  <w:style w:type="character" w:customStyle="1" w:styleId="Cuerpodeltexto10">
    <w:name w:val="Cuerpo del texto (10)_"/>
    <w:link w:val="Cuerpodeltexto100"/>
    <w:rsid w:val="009122B4"/>
    <w:rPr>
      <w:sz w:val="22"/>
      <w:szCs w:val="22"/>
      <w:shd w:val="clear" w:color="auto" w:fill="FFFFFF"/>
    </w:rPr>
  </w:style>
  <w:style w:type="paragraph" w:customStyle="1" w:styleId="Cuerpodeltexto100">
    <w:name w:val="Cuerpo del texto (10)"/>
    <w:basedOn w:val="Normal"/>
    <w:link w:val="Cuerpodeltexto10"/>
    <w:rsid w:val="009122B4"/>
    <w:pPr>
      <w:widowControl w:val="0"/>
      <w:shd w:val="clear" w:color="auto" w:fill="FFFFFF"/>
      <w:spacing w:before="240" w:after="240" w:line="253" w:lineRule="exact"/>
      <w:ind w:hanging="600"/>
      <w:jc w:val="both"/>
    </w:pPr>
    <w:rPr>
      <w:rFonts w:ascii="Calibri" w:eastAsia="Calibri" w:hAnsi="Calibri"/>
      <w:sz w:val="22"/>
      <w:szCs w:val="22"/>
      <w:lang w:val="es-CO" w:eastAsia="es-CO"/>
    </w:rPr>
  </w:style>
  <w:style w:type="character" w:customStyle="1" w:styleId="Cuerpodeltexto2">
    <w:name w:val="Cuerpo del texto (2)_"/>
    <w:link w:val="Cuerpodeltexto20"/>
    <w:rsid w:val="004B46FA"/>
    <w:rPr>
      <w:rFonts w:ascii="Arial" w:eastAsia="Arial" w:hAnsi="Arial" w:cs="Arial"/>
      <w:shd w:val="clear" w:color="auto" w:fill="FFFFFF"/>
    </w:rPr>
  </w:style>
  <w:style w:type="paragraph" w:customStyle="1" w:styleId="Cuerpodeltexto20">
    <w:name w:val="Cuerpo del texto (2)"/>
    <w:basedOn w:val="Normal"/>
    <w:link w:val="Cuerpodeltexto2"/>
    <w:rsid w:val="004B46FA"/>
    <w:pPr>
      <w:widowControl w:val="0"/>
      <w:shd w:val="clear" w:color="auto" w:fill="FFFFFF"/>
      <w:spacing w:before="420" w:after="300" w:line="0" w:lineRule="atLeast"/>
      <w:ind w:hanging="400"/>
      <w:jc w:val="both"/>
    </w:pPr>
    <w:rPr>
      <w:rFonts w:ascii="Arial" w:eastAsia="Arial" w:hAnsi="Arial" w:cs="Arial"/>
      <w:sz w:val="20"/>
      <w:szCs w:val="20"/>
      <w:lang w:val="es-CO" w:eastAsia="es-CO"/>
    </w:rPr>
  </w:style>
  <w:style w:type="character" w:customStyle="1" w:styleId="Cuerpodeltexto6Exact">
    <w:name w:val="Cuerpo del texto (6) Exact"/>
    <w:link w:val="Cuerpodeltexto6"/>
    <w:rsid w:val="00737171"/>
    <w:rPr>
      <w:b/>
      <w:bCs/>
      <w:shd w:val="clear" w:color="auto" w:fill="FFFFFF"/>
    </w:rPr>
  </w:style>
  <w:style w:type="paragraph" w:customStyle="1" w:styleId="Cuerpodeltexto6">
    <w:name w:val="Cuerpo del texto (6)"/>
    <w:basedOn w:val="Normal"/>
    <w:link w:val="Cuerpodeltexto6Exact"/>
    <w:rsid w:val="00737171"/>
    <w:pPr>
      <w:widowControl w:val="0"/>
      <w:shd w:val="clear" w:color="auto" w:fill="FFFFFF"/>
      <w:spacing w:before="180" w:line="466" w:lineRule="exact"/>
      <w:jc w:val="both"/>
    </w:pPr>
    <w:rPr>
      <w:rFonts w:ascii="Calibri" w:eastAsia="Calibri" w:hAnsi="Calibri"/>
      <w:b/>
      <w:bCs/>
      <w:sz w:val="20"/>
      <w:szCs w:val="20"/>
      <w:lang w:val="es-CO" w:eastAsia="es-CO"/>
    </w:rPr>
  </w:style>
  <w:style w:type="character" w:customStyle="1" w:styleId="DefaultCar">
    <w:name w:val="Default Car"/>
    <w:link w:val="Default"/>
    <w:rsid w:val="000736DF"/>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1957">
      <w:bodyDiv w:val="1"/>
      <w:marLeft w:val="0"/>
      <w:marRight w:val="0"/>
      <w:marTop w:val="0"/>
      <w:marBottom w:val="0"/>
      <w:divBdr>
        <w:top w:val="none" w:sz="0" w:space="0" w:color="auto"/>
        <w:left w:val="none" w:sz="0" w:space="0" w:color="auto"/>
        <w:bottom w:val="none" w:sz="0" w:space="0" w:color="auto"/>
        <w:right w:val="none" w:sz="0" w:space="0" w:color="auto"/>
      </w:divBdr>
    </w:div>
    <w:div w:id="301546248">
      <w:bodyDiv w:val="1"/>
      <w:marLeft w:val="0"/>
      <w:marRight w:val="0"/>
      <w:marTop w:val="0"/>
      <w:marBottom w:val="0"/>
      <w:divBdr>
        <w:top w:val="none" w:sz="0" w:space="0" w:color="auto"/>
        <w:left w:val="none" w:sz="0" w:space="0" w:color="auto"/>
        <w:bottom w:val="none" w:sz="0" w:space="0" w:color="auto"/>
        <w:right w:val="none" w:sz="0" w:space="0" w:color="auto"/>
      </w:divBdr>
    </w:div>
    <w:div w:id="621496361">
      <w:bodyDiv w:val="1"/>
      <w:marLeft w:val="0"/>
      <w:marRight w:val="0"/>
      <w:marTop w:val="0"/>
      <w:marBottom w:val="0"/>
      <w:divBdr>
        <w:top w:val="none" w:sz="0" w:space="0" w:color="auto"/>
        <w:left w:val="none" w:sz="0" w:space="0" w:color="auto"/>
        <w:bottom w:val="none" w:sz="0" w:space="0" w:color="auto"/>
        <w:right w:val="none" w:sz="0" w:space="0" w:color="auto"/>
      </w:divBdr>
    </w:div>
    <w:div w:id="925117124">
      <w:bodyDiv w:val="1"/>
      <w:marLeft w:val="0"/>
      <w:marRight w:val="0"/>
      <w:marTop w:val="0"/>
      <w:marBottom w:val="0"/>
      <w:divBdr>
        <w:top w:val="none" w:sz="0" w:space="0" w:color="auto"/>
        <w:left w:val="none" w:sz="0" w:space="0" w:color="auto"/>
        <w:bottom w:val="none" w:sz="0" w:space="0" w:color="auto"/>
        <w:right w:val="none" w:sz="0" w:space="0" w:color="auto"/>
      </w:divBdr>
    </w:div>
    <w:div w:id="994066760">
      <w:bodyDiv w:val="1"/>
      <w:marLeft w:val="0"/>
      <w:marRight w:val="0"/>
      <w:marTop w:val="0"/>
      <w:marBottom w:val="0"/>
      <w:divBdr>
        <w:top w:val="none" w:sz="0" w:space="0" w:color="auto"/>
        <w:left w:val="none" w:sz="0" w:space="0" w:color="auto"/>
        <w:bottom w:val="none" w:sz="0" w:space="0" w:color="auto"/>
        <w:right w:val="none" w:sz="0" w:space="0" w:color="auto"/>
      </w:divBdr>
    </w:div>
    <w:div w:id="1194348113">
      <w:bodyDiv w:val="1"/>
      <w:marLeft w:val="0"/>
      <w:marRight w:val="0"/>
      <w:marTop w:val="0"/>
      <w:marBottom w:val="0"/>
      <w:divBdr>
        <w:top w:val="none" w:sz="0" w:space="0" w:color="auto"/>
        <w:left w:val="none" w:sz="0" w:space="0" w:color="auto"/>
        <w:bottom w:val="none" w:sz="0" w:space="0" w:color="auto"/>
        <w:right w:val="none" w:sz="0" w:space="0" w:color="auto"/>
      </w:divBdr>
    </w:div>
    <w:div w:id="1341588863">
      <w:bodyDiv w:val="1"/>
      <w:marLeft w:val="0"/>
      <w:marRight w:val="0"/>
      <w:marTop w:val="0"/>
      <w:marBottom w:val="0"/>
      <w:divBdr>
        <w:top w:val="none" w:sz="0" w:space="0" w:color="auto"/>
        <w:left w:val="none" w:sz="0" w:space="0" w:color="auto"/>
        <w:bottom w:val="none" w:sz="0" w:space="0" w:color="auto"/>
        <w:right w:val="none" w:sz="0" w:space="0" w:color="auto"/>
      </w:divBdr>
    </w:div>
    <w:div w:id="177493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zon1@presidencia.gov.co"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770AE-4E5D-43C4-B234-946E8B6D7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27</Pages>
  <Words>7582</Words>
  <Characters>43222</Characters>
  <Application>Microsoft Office Word</Application>
  <DocSecurity>0</DocSecurity>
  <Lines>360</Lines>
  <Paragraphs>101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50703</CharactersWithSpaces>
  <SharedDoc>false</SharedDoc>
  <HLinks>
    <vt:vector size="84" baseType="variant">
      <vt:variant>
        <vt:i4>84</vt:i4>
      </vt:variant>
      <vt:variant>
        <vt:i4>36</vt:i4>
      </vt:variant>
      <vt:variant>
        <vt:i4>0</vt:i4>
      </vt:variant>
      <vt:variant>
        <vt:i4>5</vt:i4>
      </vt:variant>
      <vt:variant>
        <vt:lpwstr>http://www.integracionsocial.gov.co/</vt:lpwstr>
      </vt:variant>
      <vt:variant>
        <vt:lpwstr/>
      </vt:variant>
      <vt:variant>
        <vt:i4>84</vt:i4>
      </vt:variant>
      <vt:variant>
        <vt:i4>33</vt:i4>
      </vt:variant>
      <vt:variant>
        <vt:i4>0</vt:i4>
      </vt:variant>
      <vt:variant>
        <vt:i4>5</vt:i4>
      </vt:variant>
      <vt:variant>
        <vt:lpwstr>http://www.integracionsocial.gov.co/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917573</vt:i4>
      </vt:variant>
      <vt:variant>
        <vt:i4>3</vt:i4>
      </vt:variant>
      <vt:variant>
        <vt:i4>0</vt:i4>
      </vt:variant>
      <vt:variant>
        <vt:i4>5</vt:i4>
      </vt:variant>
      <vt:variant>
        <vt:lpwstr>http://www.contratos.gov.co/</vt:lpwstr>
      </vt:variant>
      <vt:variant>
        <vt:lpwstr/>
      </vt:variant>
      <vt:variant>
        <vt:i4>917573</vt:i4>
      </vt:variant>
      <vt:variant>
        <vt:i4>0</vt:i4>
      </vt:variant>
      <vt:variant>
        <vt:i4>0</vt:i4>
      </vt:variant>
      <vt:variant>
        <vt:i4>5</vt:i4>
      </vt:variant>
      <vt:variant>
        <vt:lpwstr>http://www.contratos.gov.co/</vt:lpwstr>
      </vt:variant>
      <vt:variant>
        <vt:lpwstr/>
      </vt:variant>
      <vt:variant>
        <vt:i4>5374032</vt:i4>
      </vt:variant>
      <vt:variant>
        <vt:i4>5</vt:i4>
      </vt:variant>
      <vt:variant>
        <vt:i4>0</vt:i4>
      </vt:variant>
      <vt:variant>
        <vt:i4>5</vt:i4>
      </vt:variant>
      <vt:variant>
        <vt:lpwstr>http://www.mintrabajo.gov.co/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Milena Ropero</dc:creator>
  <cp:lastModifiedBy>cami herrera</cp:lastModifiedBy>
  <cp:revision>68</cp:revision>
  <cp:lastPrinted>2019-05-27T21:38:00Z</cp:lastPrinted>
  <dcterms:created xsi:type="dcterms:W3CDTF">2019-12-06T15:15:00Z</dcterms:created>
  <dcterms:modified xsi:type="dcterms:W3CDTF">2020-10-14T17:31:00Z</dcterms:modified>
</cp:coreProperties>
</file>