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C38" w:rsidRPr="00202986" w:rsidRDefault="00464C38" w:rsidP="008D0984">
      <w:pPr>
        <w:spacing w:after="0" w:line="240" w:lineRule="auto"/>
        <w:jc w:val="both"/>
        <w:rPr>
          <w:rFonts w:ascii="Arial" w:hAnsi="Arial" w:cs="Arial"/>
          <w:sz w:val="20"/>
          <w:szCs w:val="20"/>
        </w:rPr>
      </w:pPr>
      <w:r w:rsidRPr="00202986">
        <w:rPr>
          <w:rFonts w:ascii="Arial" w:hAnsi="Arial" w:cs="Arial"/>
          <w:sz w:val="20"/>
          <w:szCs w:val="20"/>
        </w:rPr>
        <w:t>Entre los suscritos: el Señor Coronel JOHN FREDY UBAQUE R</w:t>
      </w:r>
      <w:bookmarkStart w:id="0" w:name="_GoBack"/>
      <w:bookmarkEnd w:id="0"/>
      <w:r w:rsidRPr="00202986">
        <w:rPr>
          <w:rFonts w:ascii="Arial" w:hAnsi="Arial" w:cs="Arial"/>
          <w:sz w:val="20"/>
          <w:szCs w:val="20"/>
        </w:rPr>
        <w:t xml:space="preserve">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la Señora </w:t>
      </w:r>
      <w:r w:rsidR="0012536B">
        <w:rPr>
          <w:rFonts w:ascii="Arial" w:hAnsi="Arial" w:cs="Arial"/>
          <w:sz w:val="20"/>
          <w:szCs w:val="20"/>
        </w:rPr>
        <w:t>NIDIA CONSUELO HERRERA ACELDAS</w:t>
      </w:r>
      <w:r w:rsidRPr="00202986">
        <w:rPr>
          <w:rFonts w:ascii="Arial" w:hAnsi="Arial" w:cs="Arial"/>
          <w:sz w:val="20"/>
          <w:szCs w:val="20"/>
        </w:rPr>
        <w:t xml:space="preserve">, mayor de edad y domiciliado en Bogotá D.C., identificado con cédula de ciudadanía No. </w:t>
      </w:r>
      <w:r w:rsidR="0012536B">
        <w:rPr>
          <w:rFonts w:ascii="Arial" w:hAnsi="Arial" w:cs="Arial"/>
          <w:sz w:val="20"/>
          <w:szCs w:val="20"/>
        </w:rPr>
        <w:t>39.662.556</w:t>
      </w:r>
      <w:r w:rsidRPr="00202986">
        <w:rPr>
          <w:rFonts w:ascii="Arial" w:hAnsi="Arial" w:cs="Arial"/>
          <w:sz w:val="20"/>
          <w:szCs w:val="20"/>
        </w:rPr>
        <w:t xml:space="preserve"> expedida en </w:t>
      </w:r>
      <w:r w:rsidR="006C2DED">
        <w:rPr>
          <w:rFonts w:ascii="Arial" w:hAnsi="Arial" w:cs="Arial"/>
          <w:sz w:val="20"/>
          <w:szCs w:val="20"/>
        </w:rPr>
        <w:t>Bogotá</w:t>
      </w:r>
      <w:r w:rsidRPr="00202986">
        <w:rPr>
          <w:rFonts w:ascii="Arial" w:hAnsi="Arial" w:cs="Arial"/>
          <w:sz w:val="20"/>
          <w:szCs w:val="20"/>
        </w:rPr>
        <w:t xml:space="preserve">, Representante Legal de la Empresa </w:t>
      </w:r>
      <w:r w:rsidR="0012536B" w:rsidRPr="0012536B">
        <w:rPr>
          <w:rFonts w:ascii="Arial" w:hAnsi="Arial" w:cs="Arial"/>
          <w:sz w:val="20"/>
          <w:szCs w:val="20"/>
        </w:rPr>
        <w:t>C Y A S.A.S</w:t>
      </w:r>
      <w:r w:rsidRPr="00202986">
        <w:rPr>
          <w:rFonts w:ascii="Arial" w:hAnsi="Arial" w:cs="Arial"/>
          <w:sz w:val="20"/>
          <w:szCs w:val="20"/>
        </w:rPr>
        <w:t xml:space="preserve"> con NIT No. </w:t>
      </w:r>
      <w:r w:rsidR="0012536B" w:rsidRPr="0012536B">
        <w:rPr>
          <w:rFonts w:ascii="Arial" w:hAnsi="Arial" w:cs="Arial"/>
          <w:sz w:val="20"/>
          <w:szCs w:val="20"/>
        </w:rPr>
        <w:t>860029216</w:t>
      </w:r>
      <w:r w:rsidR="0012536B" w:rsidRPr="0012536B">
        <w:rPr>
          <w:rFonts w:ascii="Arial" w:hAnsi="Arial" w:cs="Arial"/>
          <w:sz w:val="20"/>
          <w:szCs w:val="20"/>
        </w:rPr>
        <w:t xml:space="preserve">-0 </w:t>
      </w:r>
      <w:r w:rsidRPr="00202986">
        <w:rPr>
          <w:rFonts w:ascii="Arial" w:hAnsi="Arial" w:cs="Arial"/>
          <w:sz w:val="20"/>
          <w:szCs w:val="20"/>
        </w:rPr>
        <w:t xml:space="preserve">en adelante EL CONTRATISTA; quien por virtud de la </w:t>
      </w:r>
      <w:r w:rsidR="00274708">
        <w:rPr>
          <w:rFonts w:ascii="Arial" w:hAnsi="Arial" w:cs="Arial"/>
          <w:sz w:val="20"/>
          <w:szCs w:val="20"/>
        </w:rPr>
        <w:t xml:space="preserve">cotización presentada </w:t>
      </w:r>
      <w:r w:rsidR="00472157">
        <w:rPr>
          <w:rFonts w:ascii="Arial" w:hAnsi="Arial" w:cs="Arial"/>
          <w:sz w:val="20"/>
          <w:szCs w:val="20"/>
        </w:rPr>
        <w:t>para el estudio de mercado (EDP) de fecha 31 de marzo de 2020</w:t>
      </w:r>
      <w:r w:rsidR="00274708">
        <w:rPr>
          <w:rFonts w:ascii="Arial" w:hAnsi="Arial" w:cs="Arial"/>
          <w:sz w:val="20"/>
          <w:szCs w:val="20"/>
        </w:rPr>
        <w:t xml:space="preserve"> y aceptación por contratación Directa sin oferta- urgencia Manifiesta SECOP II, </w:t>
      </w:r>
      <w:r w:rsidRPr="00202986">
        <w:rPr>
          <w:rFonts w:ascii="Arial" w:hAnsi="Arial" w:cs="Arial"/>
          <w:sz w:val="20"/>
          <w:szCs w:val="20"/>
        </w:rPr>
        <w:t xml:space="preserve"> SE OBLIGA con la Nación – Ministerio de Defensa Nacional – Fuerza Aérea Colombiana a ejecutar el contrato, bajo las siguientes condiciones generales de ejecución del presente contrato</w:t>
      </w:r>
    </w:p>
    <w:p w:rsidR="006E1E02" w:rsidRDefault="006E1E02" w:rsidP="008D0984">
      <w:pPr>
        <w:spacing w:after="0" w:line="240" w:lineRule="auto"/>
        <w:jc w:val="both"/>
      </w:pPr>
    </w:p>
    <w:p w:rsidR="00FD2594" w:rsidRDefault="00FD2594" w:rsidP="00DD7285">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position w:val="-1"/>
          <w:sz w:val="20"/>
          <w:szCs w:val="20"/>
          <w:lang w:val="es-ES_tradnl"/>
        </w:rPr>
        <w:t>cti</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ida</w:t>
      </w:r>
      <w:r w:rsidRPr="00CE27A0">
        <w:rPr>
          <w:rFonts w:ascii="Arial" w:eastAsia="Arial" w:hAnsi="Arial" w:cs="Arial"/>
          <w:b/>
          <w:spacing w:val="1"/>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pe</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íf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position w:val="-1"/>
          <w:sz w:val="20"/>
          <w:szCs w:val="20"/>
          <w:lang w:val="es-ES_tradnl"/>
        </w:rPr>
        <w:t>del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ato</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 – documentos del proceso publicados en la plataforma SECOP II</w:t>
      </w: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Default="00B731C9" w:rsidP="00E41E56">
      <w:pPr>
        <w:pStyle w:val="Textoindependiente"/>
        <w:numPr>
          <w:ilvl w:val="1"/>
          <w:numId w:val="45"/>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1" w:name="_Hlk4677226"/>
    </w:p>
    <w:p w:rsidR="00472157" w:rsidRDefault="00472157" w:rsidP="00472157">
      <w:pPr>
        <w:pStyle w:val="Textoindependiente"/>
        <w:jc w:val="both"/>
        <w:rPr>
          <w:rFonts w:cs="Arial"/>
          <w:lang w:val="es-CO"/>
        </w:rPr>
      </w:pPr>
    </w:p>
    <w:p w:rsidR="00472157" w:rsidRDefault="005F06DA" w:rsidP="00472157">
      <w:pPr>
        <w:pStyle w:val="Textoindependiente"/>
        <w:jc w:val="both"/>
        <w:rPr>
          <w:rFonts w:cs="Arial"/>
          <w:lang w:val="es-CO"/>
        </w:rPr>
      </w:pPr>
      <w:r>
        <w:rPr>
          <w:noProof/>
        </w:rPr>
        <w:drawing>
          <wp:inline distT="0" distB="0" distL="0" distR="0" wp14:anchorId="55D2EC0C" wp14:editId="65E1AA64">
            <wp:extent cx="5972810" cy="247967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2479675"/>
                    </a:xfrm>
                    <a:prstGeom prst="rect">
                      <a:avLst/>
                    </a:prstGeom>
                  </pic:spPr>
                </pic:pic>
              </a:graphicData>
            </a:graphic>
          </wp:inline>
        </w:drawing>
      </w:r>
    </w:p>
    <w:p w:rsidR="005077C9" w:rsidRDefault="005077C9" w:rsidP="00472157">
      <w:pPr>
        <w:pStyle w:val="Textoindependiente"/>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5077C9" w:rsidRPr="006F6E0A" w:rsidRDefault="005077C9" w:rsidP="00FB4554">
            <w:pPr>
              <w:spacing w:after="0" w:line="240" w:lineRule="auto"/>
              <w:jc w:val="both"/>
              <w:rPr>
                <w:rFonts w:ascii="Arial" w:hAnsi="Arial" w:cs="Arial"/>
                <w:sz w:val="16"/>
                <w:szCs w:val="16"/>
                <w:lang w:val="es-ES" w:eastAsia="es-ES"/>
              </w:rPr>
            </w:pPr>
            <w:r w:rsidRPr="006F6E0A">
              <w:rPr>
                <w:rFonts w:ascii="Arial" w:hAnsi="Arial" w:cs="Arial"/>
                <w:bCs/>
                <w:sz w:val="16"/>
                <w:szCs w:val="16"/>
                <w:lang w:val="es-ES" w:eastAsia="es-ES"/>
              </w:rPr>
              <w:t xml:space="preserve">EL MINISTERIO realizara un pago total con corte al </w:t>
            </w:r>
            <w:r w:rsidRPr="00735DEF">
              <w:rPr>
                <w:rFonts w:ascii="Arial" w:hAnsi="Arial" w:cs="Arial"/>
                <w:b/>
                <w:bCs/>
                <w:sz w:val="16"/>
                <w:szCs w:val="16"/>
                <w:lang w:val="es-ES" w:eastAsia="es-ES"/>
              </w:rPr>
              <w:t>JU</w:t>
            </w:r>
            <w:r>
              <w:rPr>
                <w:rFonts w:ascii="Arial" w:hAnsi="Arial" w:cs="Arial"/>
                <w:b/>
                <w:bCs/>
                <w:sz w:val="16"/>
                <w:szCs w:val="16"/>
                <w:lang w:val="es-ES" w:eastAsia="es-ES"/>
              </w:rPr>
              <w:t>NIO</w:t>
            </w:r>
            <w:r w:rsidRPr="006F6E0A">
              <w:rPr>
                <w:rFonts w:ascii="Arial" w:hAnsi="Arial" w:cs="Arial"/>
                <w:b/>
                <w:bCs/>
                <w:sz w:val="16"/>
                <w:szCs w:val="16"/>
                <w:lang w:val="es-ES" w:eastAsia="es-ES"/>
              </w:rPr>
              <w:t xml:space="preserve"> </w:t>
            </w:r>
            <w:r>
              <w:rPr>
                <w:rFonts w:ascii="Arial" w:hAnsi="Arial" w:cs="Arial"/>
                <w:b/>
                <w:bCs/>
                <w:sz w:val="16"/>
                <w:szCs w:val="16"/>
                <w:lang w:val="es-ES" w:eastAsia="es-ES"/>
              </w:rPr>
              <w:t xml:space="preserve">30 </w:t>
            </w:r>
            <w:r w:rsidRPr="006F6E0A">
              <w:rPr>
                <w:rFonts w:ascii="Arial" w:hAnsi="Arial" w:cs="Arial"/>
                <w:b/>
                <w:bCs/>
                <w:sz w:val="16"/>
                <w:szCs w:val="16"/>
                <w:lang w:val="es-ES" w:eastAsia="es-ES"/>
              </w:rPr>
              <w:t>DE 2020</w:t>
            </w:r>
            <w:r w:rsidRPr="006F6E0A">
              <w:rPr>
                <w:rFonts w:ascii="Arial" w:hAnsi="Arial" w:cs="Arial"/>
                <w:bCs/>
                <w:sz w:val="16"/>
                <w:szCs w:val="16"/>
                <w:lang w:val="es-ES" w:eastAsia="es-ES"/>
              </w:rPr>
              <w:t>, de acuerdo a  desembolso realizado por parte del Ministerio de Hacienda y Crédito Público y previa prestación del servicio y presentación de la factura del contrato, acompañándose para su pago, del Recibo a Satisfacción emitido por el supervisor del contrato,  y después de agotados todos los trámites administrativos a que haya lugar: 1. Recibo a Satisfacción emitido por el supervisor del contrato,  y después de agotados todos los trámites administrativos a que haya lugar: 2. Certificación de pago al Sistema General de Seguridad Social Integral (Pago d aportes en Salud, Pensión y Sistema de Riesgos Laborales)  y de Aportes Parafiscales (ICBF, SENA, Caja de Compensación Familiar), la cual debe ser expedida por el revisor fiscal de la empresa o el representante legal de la misma, en cumplimiento del Artículo 50 de la Ley 789 de 2002, la ley 828 d 2003 y el Articulo 23 de la Ley 1150 de 2007 3. La publicación en el SECOP II de la factura por el contratista una vez sea aprobada y radicada por la entidad. 4. Orden de alta expedida por el Almacenista JEFSA FAC.</w:t>
            </w:r>
          </w:p>
          <w:p w:rsidR="005077C9" w:rsidRPr="006F6E0A" w:rsidRDefault="005077C9" w:rsidP="00FB4554">
            <w:pPr>
              <w:spacing w:after="0" w:line="240" w:lineRule="auto"/>
              <w:jc w:val="both"/>
              <w:rPr>
                <w:rFonts w:ascii="Arial" w:hAnsi="Arial" w:cs="Arial"/>
                <w:sz w:val="16"/>
                <w:szCs w:val="16"/>
                <w:lang w:val="es-ES" w:eastAsia="es-ES"/>
              </w:rPr>
            </w:pPr>
          </w:p>
        </w:tc>
      </w:tr>
    </w:tbl>
    <w:p w:rsidR="005077C9" w:rsidRDefault="005077C9" w:rsidP="00472157">
      <w:pPr>
        <w:pStyle w:val="Textoindependiente"/>
        <w:jc w:val="both"/>
        <w:rPr>
          <w:rFonts w:cs="Arial"/>
          <w:lang w:val="es-CO"/>
        </w:rPr>
      </w:pPr>
    </w:p>
    <w:bookmarkEnd w:id="1"/>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Cuando de conformidad con lo establecido en el Decreto 1828 de 2013, las personas jurídicas o las personas naturales empleadoras se encuentren exentas de realizar los aportes al SENA e ICBF deberán </w:t>
      </w:r>
      <w:r w:rsidRPr="00CE27A0">
        <w:rPr>
          <w:rFonts w:ascii="Arial" w:eastAsia="Arial" w:hAnsi="Arial" w:cs="Arial"/>
          <w:sz w:val="20"/>
          <w:szCs w:val="20"/>
          <w:lang w:val="es-ES_tradnl"/>
        </w:rPr>
        <w:lastRenderedPageBreak/>
        <w:t>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 xml:space="preserve">PARÁGRAFO SEGUNDO: </w:t>
      </w:r>
      <w:r w:rsidRPr="00CE27A0">
        <w:rPr>
          <w:rFonts w:cs="Arial"/>
          <w:spacing w:val="-1"/>
          <w:lang w:val="es-CO"/>
        </w:rPr>
        <w:t>La forma de pago establecida no será obstáculo para que una vez cumplida la entrega a satisfacción, LA NACIÓN - MINISTERIO DE DEFENSA NACIONAL - FUERZA AÉREA COLOMBIANA</w:t>
      </w:r>
      <w:r w:rsidRPr="00CE27A0">
        <w:rPr>
          <w:rFonts w:cs="Arial"/>
          <w:spacing w:val="28"/>
          <w:lang w:val="es-CO"/>
        </w:rPr>
        <w:t xml:space="preserve"> </w:t>
      </w:r>
      <w:r w:rsidRPr="00CE27A0">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E27A0">
        <w:rPr>
          <w:rFonts w:cs="Arial"/>
          <w:b/>
          <w:spacing w:val="-1"/>
          <w:lang w:val="es-CO"/>
        </w:rPr>
        <w:t xml:space="preserve"> </w:t>
      </w:r>
      <w:r w:rsidRPr="00CE27A0">
        <w:rPr>
          <w:rFonts w:cs="Arial"/>
          <w:spacing w:val="-1"/>
          <w:lang w:val="es-CO"/>
        </w:rPr>
        <w:t>actual y/o futura.</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3</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cl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4"/>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 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Pr="00CE27A0" w:rsidRDefault="00BB5AD7"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5077C9" w:rsidRPr="00AC42D2" w:rsidRDefault="005077C9" w:rsidP="00FB4554">
            <w:pPr>
              <w:spacing w:after="0" w:line="240" w:lineRule="auto"/>
              <w:jc w:val="both"/>
              <w:rPr>
                <w:rFonts w:ascii="Arial" w:hAnsi="Arial" w:cs="Arial"/>
                <w:sz w:val="16"/>
                <w:szCs w:val="16"/>
                <w:lang w:val="es-ES" w:eastAsia="es-ES"/>
              </w:rPr>
            </w:pPr>
            <w:r>
              <w:rPr>
                <w:rFonts w:ascii="Arial" w:hAnsi="Arial" w:cs="Arial"/>
                <w:sz w:val="16"/>
                <w:szCs w:val="16"/>
                <w:lang w:val="es-ES" w:eastAsia="es-ES"/>
              </w:rPr>
              <w:t>COMANDO AÉREO DE TRANSPORTE MILITAR-ALMACEN GENERAL DE COFAC.</w:t>
            </w:r>
          </w:p>
        </w:tc>
      </w:tr>
    </w:tbl>
    <w:p w:rsidR="007C1CB6" w:rsidRDefault="007C1CB6" w:rsidP="00DD7285">
      <w:pPr>
        <w:spacing w:after="0" w:line="240" w:lineRule="auto"/>
        <w:jc w:val="both"/>
        <w:rPr>
          <w:rFonts w:ascii="Arial" w:eastAsia="Arial" w:hAnsi="Arial" w:cs="Arial"/>
          <w:sz w:val="20"/>
          <w:szCs w:val="20"/>
        </w:rPr>
      </w:pPr>
    </w:p>
    <w:p w:rsidR="00DD7285" w:rsidRPr="00CE27A0" w:rsidRDefault="00DD7285" w:rsidP="0067502A">
      <w:pPr>
        <w:spacing w:after="0" w:line="240" w:lineRule="auto"/>
        <w:jc w:val="both"/>
        <w:rPr>
          <w:rFonts w:ascii="Arial" w:hAnsi="Arial" w:cs="Arial"/>
          <w:sz w:val="20"/>
          <w:szCs w:val="20"/>
          <w:lang w:val="es-ES_tradnl"/>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5077C9" w:rsidRPr="006F6E0A" w:rsidRDefault="005077C9" w:rsidP="00FB4554">
            <w:pPr>
              <w:spacing w:after="0" w:line="240" w:lineRule="auto"/>
              <w:jc w:val="both"/>
              <w:rPr>
                <w:rFonts w:ascii="Arial" w:hAnsi="Arial" w:cs="Arial"/>
                <w:sz w:val="16"/>
                <w:szCs w:val="16"/>
                <w:lang w:val="es-ES" w:eastAsia="es-ES"/>
              </w:rPr>
            </w:pPr>
            <w:r w:rsidRPr="006F6E0A">
              <w:rPr>
                <w:rFonts w:ascii="Arial" w:hAnsi="Arial" w:cs="Arial"/>
                <w:bCs/>
                <w:sz w:val="16"/>
                <w:szCs w:val="16"/>
                <w:lang w:val="es-ES" w:eastAsia="es-ES"/>
              </w:rPr>
              <w:t>A partir del cumplimiento del último requi</w:t>
            </w:r>
            <w:r>
              <w:rPr>
                <w:rFonts w:ascii="Arial" w:hAnsi="Arial" w:cs="Arial"/>
                <w:bCs/>
                <w:sz w:val="16"/>
                <w:szCs w:val="16"/>
                <w:lang w:val="es-ES" w:eastAsia="es-ES"/>
              </w:rPr>
              <w:t>sito de ejecución y hasta el 15</w:t>
            </w:r>
            <w:r w:rsidRPr="006F6E0A">
              <w:rPr>
                <w:rFonts w:ascii="Arial" w:hAnsi="Arial" w:cs="Arial"/>
                <w:bCs/>
                <w:sz w:val="16"/>
                <w:szCs w:val="16"/>
                <w:lang w:val="es-ES" w:eastAsia="es-ES"/>
              </w:rPr>
              <w:t xml:space="preserve"> de </w:t>
            </w:r>
            <w:r>
              <w:rPr>
                <w:rFonts w:ascii="Arial" w:hAnsi="Arial" w:cs="Arial"/>
                <w:bCs/>
                <w:sz w:val="16"/>
                <w:szCs w:val="16"/>
                <w:lang w:val="es-ES" w:eastAsia="es-ES"/>
              </w:rPr>
              <w:t>abril</w:t>
            </w:r>
            <w:r w:rsidRPr="006F6E0A">
              <w:rPr>
                <w:rFonts w:ascii="Arial" w:hAnsi="Arial" w:cs="Arial"/>
                <w:bCs/>
                <w:sz w:val="16"/>
                <w:szCs w:val="16"/>
                <w:lang w:val="es-ES" w:eastAsia="es-ES"/>
              </w:rPr>
              <w:t xml:space="preserve">  del 2020.</w:t>
            </w:r>
          </w:p>
        </w:tc>
      </w:tr>
    </w:tbl>
    <w:p w:rsidR="005077C9" w:rsidRDefault="005077C9" w:rsidP="00421A0C">
      <w:pPr>
        <w:spacing w:after="0" w:line="240" w:lineRule="auto"/>
        <w:jc w:val="both"/>
        <w:rPr>
          <w:rFonts w:ascii="Arial" w:hAnsi="Arial" w:cs="Arial"/>
          <w:sz w:val="20"/>
          <w:szCs w:val="20"/>
          <w:lang w:val="es-ES_tradnl"/>
        </w:rPr>
      </w:pPr>
    </w:p>
    <w:p w:rsidR="0037323F" w:rsidRDefault="0037323F"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Mantener la reserva y la confidencialidad sobre la información que conozca con ocasión de la </w:t>
      </w:r>
      <w:r w:rsidRPr="00CE27A0">
        <w:rPr>
          <w:rFonts w:ascii="Arial" w:eastAsia="Arial" w:hAnsi="Arial" w:cs="Arial"/>
          <w:sz w:val="20"/>
          <w:szCs w:val="20"/>
          <w:lang w:val="es-ES_tradnl"/>
        </w:rPr>
        <w:lastRenderedPageBreak/>
        <w:t>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2" w:name="_bookmark13"/>
      <w:bookmarkEnd w:id="2"/>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3"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3"/>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4" w:name="_Toc379531509"/>
    </w:p>
    <w:bookmarkEnd w:id="4"/>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sobreviniente</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cedente del cumplimiento del pago al sistema general de seguridad social 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lastRenderedPageBreak/>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lastRenderedPageBreak/>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991E53" w:rsidRPr="00991E53" w:rsidTr="00AE43BD">
        <w:tc>
          <w:tcPr>
            <w:tcW w:w="1566"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DESIGNACIÓN</w:t>
            </w:r>
          </w:p>
        </w:tc>
        <w:tc>
          <w:tcPr>
            <w:tcW w:w="2461"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GRADO Y NOMBRE</w:t>
            </w:r>
          </w:p>
        </w:tc>
        <w:tc>
          <w:tcPr>
            <w:tcW w:w="972"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DEPENDENCIA</w:t>
            </w:r>
          </w:p>
        </w:tc>
      </w:tr>
      <w:tr w:rsidR="00991E53" w:rsidRPr="00991E53" w:rsidTr="00AE43BD">
        <w:trPr>
          <w:trHeight w:val="45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Principal del Contrato</w:t>
            </w:r>
          </w:p>
        </w:tc>
        <w:tc>
          <w:tcPr>
            <w:tcW w:w="2461" w:type="pct"/>
            <w:vAlign w:val="center"/>
          </w:tcPr>
          <w:p w:rsidR="00991E53" w:rsidRPr="00991E53" w:rsidRDefault="00B6434E" w:rsidP="00AE43BD">
            <w:pPr>
              <w:jc w:val="both"/>
              <w:rPr>
                <w:rFonts w:ascii="Arial" w:hAnsi="Arial" w:cs="Arial"/>
                <w:sz w:val="16"/>
                <w:szCs w:val="16"/>
              </w:rPr>
            </w:pPr>
            <w:r>
              <w:rPr>
                <w:rFonts w:ascii="Arial" w:hAnsi="Arial" w:cs="Arial"/>
                <w:sz w:val="16"/>
                <w:szCs w:val="16"/>
              </w:rPr>
              <w:t>CT. JAVIER HERNANDO BAEZ LIZARAZO</w:t>
            </w:r>
          </w:p>
        </w:tc>
        <w:tc>
          <w:tcPr>
            <w:tcW w:w="972" w:type="pct"/>
            <w:vAlign w:val="center"/>
          </w:tcPr>
          <w:p w:rsidR="00991E53" w:rsidRPr="00991E53" w:rsidRDefault="00B6434E" w:rsidP="00AE43BD">
            <w:pPr>
              <w:jc w:val="center"/>
              <w:rPr>
                <w:rFonts w:ascii="Arial" w:hAnsi="Arial" w:cs="Arial"/>
                <w:sz w:val="16"/>
                <w:szCs w:val="16"/>
              </w:rPr>
            </w:pPr>
            <w:r>
              <w:rPr>
                <w:rFonts w:ascii="Arial" w:hAnsi="Arial" w:cs="Arial"/>
                <w:sz w:val="16"/>
                <w:szCs w:val="16"/>
              </w:rPr>
              <w:t>DILOS</w:t>
            </w:r>
          </w:p>
        </w:tc>
      </w:tr>
      <w:tr w:rsidR="00991E53" w:rsidRPr="00991E53" w:rsidTr="00AE43BD">
        <w:trPr>
          <w:trHeight w:val="40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Suplente del Contrato</w:t>
            </w:r>
          </w:p>
        </w:tc>
        <w:tc>
          <w:tcPr>
            <w:tcW w:w="2461" w:type="pct"/>
            <w:vAlign w:val="center"/>
          </w:tcPr>
          <w:p w:rsidR="00991E53" w:rsidRPr="00991E53" w:rsidRDefault="00B6434E" w:rsidP="00AE43BD">
            <w:pPr>
              <w:jc w:val="both"/>
              <w:rPr>
                <w:rFonts w:ascii="Arial" w:hAnsi="Arial" w:cs="Arial"/>
                <w:sz w:val="16"/>
                <w:szCs w:val="16"/>
              </w:rPr>
            </w:pPr>
            <w:r>
              <w:rPr>
                <w:rFonts w:ascii="Arial" w:hAnsi="Arial" w:cs="Arial"/>
                <w:sz w:val="16"/>
                <w:szCs w:val="16"/>
              </w:rPr>
              <w:t>TE CARLOS MAURICIO RUEDA CLAVIJO</w:t>
            </w:r>
          </w:p>
        </w:tc>
        <w:tc>
          <w:tcPr>
            <w:tcW w:w="972" w:type="pct"/>
            <w:vAlign w:val="center"/>
          </w:tcPr>
          <w:p w:rsidR="00991E53" w:rsidRPr="00991E53" w:rsidRDefault="00B6434E" w:rsidP="00AE43BD">
            <w:pPr>
              <w:jc w:val="center"/>
              <w:rPr>
                <w:rFonts w:ascii="Arial" w:hAnsi="Arial" w:cs="Arial"/>
                <w:sz w:val="16"/>
                <w:szCs w:val="16"/>
              </w:rPr>
            </w:pPr>
            <w:r>
              <w:rPr>
                <w:rFonts w:ascii="Arial" w:hAnsi="Arial" w:cs="Arial"/>
                <w:sz w:val="16"/>
                <w:szCs w:val="16"/>
              </w:rPr>
              <w:t>FEFSA</w:t>
            </w:r>
          </w:p>
        </w:tc>
      </w:tr>
    </w:tbl>
    <w:p w:rsidR="00991E53" w:rsidRDefault="00991E53" w:rsidP="00421A0C">
      <w:pPr>
        <w:pStyle w:val="Textoindependiente"/>
        <w:ind w:left="0"/>
        <w:jc w:val="both"/>
        <w:rPr>
          <w:rFonts w:cs="Arial"/>
          <w:spacing w:val="-6"/>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Pr="00CE27A0" w:rsidRDefault="00BB5AD7" w:rsidP="00421A0C">
      <w:pPr>
        <w:spacing w:after="0" w:line="240" w:lineRule="auto"/>
        <w:jc w:val="both"/>
        <w:rPr>
          <w:rFonts w:ascii="Arial" w:hAnsi="Arial" w:cs="Arial"/>
          <w:sz w:val="20"/>
          <w:szCs w:val="20"/>
          <w:lang w:val="es-ES_tradnl"/>
        </w:rPr>
      </w:pPr>
    </w:p>
    <w:sectPr w:rsidR="00BB5AD7" w:rsidRPr="00CE27A0" w:rsidSect="00B10957">
      <w:headerReference w:type="default" r:id="rId8"/>
      <w:footerReference w:type="default" r:id="rId9"/>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8AE" w:rsidRDefault="001E18AE" w:rsidP="00BB5AD7">
      <w:pPr>
        <w:spacing w:after="0" w:line="240" w:lineRule="auto"/>
      </w:pPr>
      <w:r>
        <w:separator/>
      </w:r>
    </w:p>
  </w:endnote>
  <w:endnote w:type="continuationSeparator" w:id="0">
    <w:p w:rsidR="001E18AE" w:rsidRDefault="001E18AE"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8AE" w:rsidRDefault="001E18AE" w:rsidP="00BB5AD7">
      <w:pPr>
        <w:spacing w:after="0" w:line="240" w:lineRule="auto"/>
      </w:pPr>
      <w:r>
        <w:separator/>
      </w:r>
    </w:p>
  </w:footnote>
  <w:footnote w:type="continuationSeparator" w:id="0">
    <w:p w:rsidR="001E18AE" w:rsidRDefault="001E18AE"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85" w:rsidRDefault="00DD7285"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6572E0">
      <w:rPr>
        <w:rFonts w:ascii="Arial" w:eastAsia="Arial" w:hAnsi="Arial" w:cs="Arial"/>
        <w:b/>
        <w:spacing w:val="-1"/>
        <w:szCs w:val="24"/>
      </w:rPr>
      <w:t>42</w:t>
    </w:r>
    <w:r w:rsidR="00580349">
      <w:rPr>
        <w:rFonts w:ascii="Arial" w:eastAsia="Arial" w:hAnsi="Arial" w:cs="Arial"/>
        <w:b/>
        <w:spacing w:val="-1"/>
        <w:szCs w:val="24"/>
      </w:rPr>
      <w:t>-0</w:t>
    </w:r>
    <w:r w:rsidR="00420466">
      <w:rPr>
        <w:rFonts w:ascii="Arial" w:eastAsia="Arial" w:hAnsi="Arial" w:cs="Arial"/>
        <w:b/>
        <w:spacing w:val="-1"/>
        <w:szCs w:val="24"/>
      </w:rPr>
      <w:t>1</w:t>
    </w:r>
    <w:r w:rsidR="00580349">
      <w:rPr>
        <w:rFonts w:ascii="Arial" w:eastAsia="Arial" w:hAnsi="Arial" w:cs="Arial"/>
        <w:b/>
        <w:spacing w:val="-1"/>
        <w:szCs w:val="24"/>
      </w:rPr>
      <w:t>-A-COFAC-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786625">
      <w:rPr>
        <w:rFonts w:ascii="Arial" w:hAnsi="Arial" w:cs="Arial"/>
        <w:b/>
        <w:spacing w:val="-1"/>
        <w:szCs w:val="24"/>
      </w:rPr>
      <w:t xml:space="preserve">Y </w:t>
    </w:r>
    <w:r w:rsidR="0012536B" w:rsidRPr="0012536B">
      <w:rPr>
        <w:rFonts w:ascii="Arial" w:eastAsia="Arial" w:hAnsi="Arial" w:cs="Arial"/>
        <w:b/>
        <w:szCs w:val="24"/>
      </w:rPr>
      <w:t>C Y A S.A.S</w:t>
    </w:r>
    <w:r w:rsidR="003E47AA" w:rsidRPr="0012536B">
      <w:rPr>
        <w:rFonts w:ascii="Arial" w:eastAsia="Arial" w:hAnsi="Arial" w:cs="Arial"/>
        <w:b/>
        <w:szCs w:val="24"/>
      </w:rPr>
      <w:t>.</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4"/>
  </w:num>
  <w:num w:numId="2">
    <w:abstractNumId w:val="31"/>
  </w:num>
  <w:num w:numId="3">
    <w:abstractNumId w:val="0"/>
  </w:num>
  <w:num w:numId="4">
    <w:abstractNumId w:val="30"/>
  </w:num>
  <w:num w:numId="5">
    <w:abstractNumId w:val="43"/>
  </w:num>
  <w:num w:numId="6">
    <w:abstractNumId w:val="33"/>
  </w:num>
  <w:num w:numId="7">
    <w:abstractNumId w:val="32"/>
  </w:num>
  <w:num w:numId="8">
    <w:abstractNumId w:val="47"/>
  </w:num>
  <w:num w:numId="9">
    <w:abstractNumId w:val="38"/>
  </w:num>
  <w:num w:numId="10">
    <w:abstractNumId w:val="48"/>
  </w:num>
  <w:num w:numId="11">
    <w:abstractNumId w:val="3"/>
  </w:num>
  <w:num w:numId="12">
    <w:abstractNumId w:val="37"/>
  </w:num>
  <w:num w:numId="13">
    <w:abstractNumId w:val="46"/>
  </w:num>
  <w:num w:numId="14">
    <w:abstractNumId w:val="39"/>
  </w:num>
  <w:num w:numId="15">
    <w:abstractNumId w:val="28"/>
  </w:num>
  <w:num w:numId="16">
    <w:abstractNumId w:val="18"/>
  </w:num>
  <w:num w:numId="17">
    <w:abstractNumId w:val="1"/>
  </w:num>
  <w:num w:numId="18">
    <w:abstractNumId w:val="20"/>
  </w:num>
  <w:num w:numId="19">
    <w:abstractNumId w:val="45"/>
  </w:num>
  <w:num w:numId="20">
    <w:abstractNumId w:val="36"/>
  </w:num>
  <w:num w:numId="21">
    <w:abstractNumId w:val="17"/>
  </w:num>
  <w:num w:numId="22">
    <w:abstractNumId w:val="15"/>
  </w:num>
  <w:num w:numId="23">
    <w:abstractNumId w:val="44"/>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5"/>
  </w:num>
  <w:num w:numId="40">
    <w:abstractNumId w:val="11"/>
  </w:num>
  <w:num w:numId="41">
    <w:abstractNumId w:val="29"/>
  </w:num>
  <w:num w:numId="42">
    <w:abstractNumId w:val="16"/>
  </w:num>
  <w:num w:numId="43">
    <w:abstractNumId w:val="12"/>
  </w:num>
  <w:num w:numId="44">
    <w:abstractNumId w:val="23"/>
  </w:num>
  <w:num w:numId="45">
    <w:abstractNumId w:val="13"/>
  </w:num>
  <w:num w:numId="46">
    <w:abstractNumId w:val="27"/>
  </w:num>
  <w:num w:numId="47">
    <w:abstractNumId w:val="41"/>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E14"/>
    <w:rsid w:val="00012861"/>
    <w:rsid w:val="000166FE"/>
    <w:rsid w:val="0002558A"/>
    <w:rsid w:val="00040F9D"/>
    <w:rsid w:val="00044569"/>
    <w:rsid w:val="0005388F"/>
    <w:rsid w:val="0009557E"/>
    <w:rsid w:val="000D2D82"/>
    <w:rsid w:val="000D51AC"/>
    <w:rsid w:val="000E1DD1"/>
    <w:rsid w:val="00107CDF"/>
    <w:rsid w:val="0012536B"/>
    <w:rsid w:val="001352DB"/>
    <w:rsid w:val="0016367C"/>
    <w:rsid w:val="001734BB"/>
    <w:rsid w:val="001866C6"/>
    <w:rsid w:val="0019122B"/>
    <w:rsid w:val="001C09E4"/>
    <w:rsid w:val="001C2FFC"/>
    <w:rsid w:val="001D290B"/>
    <w:rsid w:val="001E18AE"/>
    <w:rsid w:val="001E18F7"/>
    <w:rsid w:val="001F0D10"/>
    <w:rsid w:val="001F21FF"/>
    <w:rsid w:val="00202986"/>
    <w:rsid w:val="002037B9"/>
    <w:rsid w:val="00205D3D"/>
    <w:rsid w:val="00207CB9"/>
    <w:rsid w:val="00216440"/>
    <w:rsid w:val="002231C2"/>
    <w:rsid w:val="002528AD"/>
    <w:rsid w:val="00252C85"/>
    <w:rsid w:val="00261A57"/>
    <w:rsid w:val="0027436D"/>
    <w:rsid w:val="00274708"/>
    <w:rsid w:val="00297A55"/>
    <w:rsid w:val="002D3000"/>
    <w:rsid w:val="002E24E4"/>
    <w:rsid w:val="002E5B17"/>
    <w:rsid w:val="002F28A2"/>
    <w:rsid w:val="002F41B8"/>
    <w:rsid w:val="00317DA8"/>
    <w:rsid w:val="003528A1"/>
    <w:rsid w:val="0036683A"/>
    <w:rsid w:val="0037323F"/>
    <w:rsid w:val="00386374"/>
    <w:rsid w:val="003A038E"/>
    <w:rsid w:val="003A58CB"/>
    <w:rsid w:val="003B1DE0"/>
    <w:rsid w:val="003B23BA"/>
    <w:rsid w:val="003B2DC6"/>
    <w:rsid w:val="003C5E24"/>
    <w:rsid w:val="003D3BE3"/>
    <w:rsid w:val="003E47AA"/>
    <w:rsid w:val="003F20A7"/>
    <w:rsid w:val="00400D53"/>
    <w:rsid w:val="00401466"/>
    <w:rsid w:val="00413AAC"/>
    <w:rsid w:val="00420466"/>
    <w:rsid w:val="00421197"/>
    <w:rsid w:val="00421A0C"/>
    <w:rsid w:val="00447AA2"/>
    <w:rsid w:val="0045578C"/>
    <w:rsid w:val="00464C38"/>
    <w:rsid w:val="00472157"/>
    <w:rsid w:val="004A7663"/>
    <w:rsid w:val="004F2B11"/>
    <w:rsid w:val="004F3C08"/>
    <w:rsid w:val="005016D1"/>
    <w:rsid w:val="005077C9"/>
    <w:rsid w:val="005079EC"/>
    <w:rsid w:val="00532407"/>
    <w:rsid w:val="00543A5B"/>
    <w:rsid w:val="00553838"/>
    <w:rsid w:val="00580349"/>
    <w:rsid w:val="005815CF"/>
    <w:rsid w:val="00591A5D"/>
    <w:rsid w:val="005C1644"/>
    <w:rsid w:val="005D1FB0"/>
    <w:rsid w:val="005E200D"/>
    <w:rsid w:val="005F06DA"/>
    <w:rsid w:val="005F5EA4"/>
    <w:rsid w:val="00615DE9"/>
    <w:rsid w:val="006258B6"/>
    <w:rsid w:val="00637BA8"/>
    <w:rsid w:val="00644A01"/>
    <w:rsid w:val="006572E0"/>
    <w:rsid w:val="0067502A"/>
    <w:rsid w:val="006761A2"/>
    <w:rsid w:val="00677005"/>
    <w:rsid w:val="00684C63"/>
    <w:rsid w:val="006904E6"/>
    <w:rsid w:val="00692D6E"/>
    <w:rsid w:val="006C2DED"/>
    <w:rsid w:val="006E055B"/>
    <w:rsid w:val="006E1E02"/>
    <w:rsid w:val="006F1DA5"/>
    <w:rsid w:val="007049BD"/>
    <w:rsid w:val="007309D6"/>
    <w:rsid w:val="00732E1A"/>
    <w:rsid w:val="007360EE"/>
    <w:rsid w:val="00757830"/>
    <w:rsid w:val="0076356B"/>
    <w:rsid w:val="00770D32"/>
    <w:rsid w:val="00781C7E"/>
    <w:rsid w:val="00786625"/>
    <w:rsid w:val="007902F5"/>
    <w:rsid w:val="007C1CB6"/>
    <w:rsid w:val="007E3C77"/>
    <w:rsid w:val="007F4853"/>
    <w:rsid w:val="00803DAC"/>
    <w:rsid w:val="008477C4"/>
    <w:rsid w:val="00863733"/>
    <w:rsid w:val="00866603"/>
    <w:rsid w:val="008A79C7"/>
    <w:rsid w:val="008D0984"/>
    <w:rsid w:val="009464DC"/>
    <w:rsid w:val="009535B6"/>
    <w:rsid w:val="0096095D"/>
    <w:rsid w:val="00976B2F"/>
    <w:rsid w:val="00977946"/>
    <w:rsid w:val="00991E53"/>
    <w:rsid w:val="009A14A0"/>
    <w:rsid w:val="009B22D8"/>
    <w:rsid w:val="009C41B8"/>
    <w:rsid w:val="009C51E3"/>
    <w:rsid w:val="00A66C35"/>
    <w:rsid w:val="00A7425E"/>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77D4"/>
    <w:rsid w:val="00B92EFC"/>
    <w:rsid w:val="00BB5AD7"/>
    <w:rsid w:val="00BE70EE"/>
    <w:rsid w:val="00C0682F"/>
    <w:rsid w:val="00C349E5"/>
    <w:rsid w:val="00C560BC"/>
    <w:rsid w:val="00C63927"/>
    <w:rsid w:val="00C72AF2"/>
    <w:rsid w:val="00C801AA"/>
    <w:rsid w:val="00CA0B6A"/>
    <w:rsid w:val="00CA649D"/>
    <w:rsid w:val="00CA6E98"/>
    <w:rsid w:val="00CE27A0"/>
    <w:rsid w:val="00D10AB0"/>
    <w:rsid w:val="00D22E0E"/>
    <w:rsid w:val="00D27A59"/>
    <w:rsid w:val="00D31BD5"/>
    <w:rsid w:val="00D362BF"/>
    <w:rsid w:val="00D558B1"/>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C1781"/>
    <w:rsid w:val="00ED160E"/>
    <w:rsid w:val="00EE49E6"/>
    <w:rsid w:val="00F079EF"/>
    <w:rsid w:val="00F22B47"/>
    <w:rsid w:val="00F364D1"/>
    <w:rsid w:val="00F444AE"/>
    <w:rsid w:val="00F45608"/>
    <w:rsid w:val="00F66D0D"/>
    <w:rsid w:val="00F92BD5"/>
    <w:rsid w:val="00F95AB0"/>
    <w:rsid w:val="00FA7A91"/>
    <w:rsid w:val="00FB5A54"/>
    <w:rsid w:val="00FD2594"/>
    <w:rsid w:val="00FD5CC6"/>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488F2"/>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3453</Words>
  <Characters>19683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karen juliet murcia</cp:lastModifiedBy>
  <cp:revision>13</cp:revision>
  <dcterms:created xsi:type="dcterms:W3CDTF">2020-03-31T01:06:00Z</dcterms:created>
  <dcterms:modified xsi:type="dcterms:W3CDTF">2020-04-02T15:29:00Z</dcterms:modified>
</cp:coreProperties>
</file>