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FBD8272" w:rsidR="00B57BA6" w:rsidRPr="00340FC2" w:rsidRDefault="00D04CD4"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434E608" w:rsidR="00B57BA6" w:rsidRPr="00340FC2" w:rsidRDefault="00D04CD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0D47315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04CD4">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383E45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04CD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04CD4">
        <w:rPr>
          <w:rFonts w:ascii="Trebuchet MS" w:eastAsia="Times New Roman" w:hAnsi="Trebuchet MS" w:cs="Arial"/>
          <w:b w:val="0"/>
          <w:szCs w:val="22"/>
          <w:lang w:val="es-CO" w:eastAsia="es-CO"/>
        </w:rPr>
        <w:t>RESTITUCIÓN DE TIERRAS Y CIVIL FAMILIA</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8645AB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04CD4">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D04CD4">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5F06B2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04CD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04CD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6D19877" w:rsidR="00E35779" w:rsidRDefault="00D04CD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26A6FE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04CD4">
              <w:rPr>
                <w:rFonts w:ascii="Trebuchet MS" w:hAnsi="Trebuchet MS" w:cs="Arial"/>
                <w:sz w:val="22"/>
                <w:szCs w:val="20"/>
              </w:rPr>
              <w:t>2-2025-051431</w:t>
            </w:r>
            <w:r>
              <w:rPr>
                <w:rFonts w:ascii="Trebuchet MS" w:hAnsi="Trebuchet MS" w:cs="Arial"/>
                <w:sz w:val="22"/>
                <w:szCs w:val="20"/>
              </w:rPr>
              <w:t xml:space="preserve"> del </w:t>
            </w:r>
            <w:r w:rsidR="00D04CD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712EBD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04CD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04CD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56D565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04CD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4CEA6F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04CD4">
        <w:rPr>
          <w:rFonts w:ascii="Trebuchet MS" w:hAnsi="Trebuchet MS" w:cs="Arial"/>
          <w:b w:val="0"/>
          <w:szCs w:val="22"/>
        </w:rPr>
        <w:t>CIRCUITO MANIZALES Y EL DEPARTAMENTO DE CALDAS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04CD4">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CFE383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04CD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6"/>
              <w:gridCol w:w="4573"/>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851D2F8" w:rsidR="00B57BA6" w:rsidRPr="00340FC2" w:rsidRDefault="007F6F5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6172866" wp14:editId="752883A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D1A6D" w14:textId="77777777" w:rsidR="00D04CD4" w:rsidRDefault="00D04CD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921DE8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F6F5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F6F5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35C44" w14:textId="77777777" w:rsidR="00D04CD4" w:rsidRDefault="00D04CD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E8C7B" w14:textId="77777777" w:rsidR="00D04CD4" w:rsidRDefault="00D04CD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FAEFEF" w14:textId="77777777" w:rsidR="00D04CD4" w:rsidRDefault="00D04CD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7F6F5D"/>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4CD4"/>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9C66261-86AE-4954-8345-A30AB0B39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8217</Words>
  <Characters>46837</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54945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