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6D1AF1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C3747">
        <w:rPr>
          <w:rFonts w:ascii="Trebuchet MS" w:eastAsia="MS Mincho" w:hAnsi="Trebuchet MS" w:cs="Arial"/>
          <w:sz w:val="22"/>
          <w:szCs w:val="22"/>
          <w:lang w:val="es-ES"/>
        </w:rPr>
        <w:t>CASTAÑEDA MARTINEZ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C3747">
        <w:rPr>
          <w:rFonts w:ascii="Trebuchet MS" w:eastAsia="MS Mincho" w:hAnsi="Trebuchet MS" w:cs="Arial"/>
          <w:sz w:val="22"/>
          <w:szCs w:val="22"/>
          <w:lang w:val="es-ES"/>
        </w:rPr>
        <w:t>EDUARDO ARECIO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C3747">
        <w:rPr>
          <w:rFonts w:ascii="Trebuchet MS" w:eastAsia="MS Mincho" w:hAnsi="Trebuchet MS" w:cs="Arial"/>
          <w:sz w:val="22"/>
          <w:szCs w:val="22"/>
          <w:lang w:val="es-ES"/>
        </w:rPr>
        <w:t>12436304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E357997" w:rsidR="00065F9C" w:rsidRPr="00DD7AEB" w:rsidRDefault="0062309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4869C5A" wp14:editId="57B79CD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5350A" w14:textId="77777777" w:rsidR="005C3747" w:rsidRDefault="005C37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88E16E" w14:textId="77777777" w:rsidR="005C3747" w:rsidRDefault="005C374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0475EC" w14:textId="77777777" w:rsidR="005C3747" w:rsidRDefault="005C37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C2675A" w14:textId="77777777" w:rsidR="005C3747" w:rsidRDefault="005C374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426C85" w14:textId="77777777" w:rsidR="005C3747" w:rsidRDefault="005C374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C3747"/>
    <w:rsid w:val="005E3536"/>
    <w:rsid w:val="00621150"/>
    <w:rsid w:val="0062309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8A560E6-72B0-48BD-AE4A-B1FDE6C95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2025-09-22T17:20:00Z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