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7DC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</w:p>
    <w:p w14:paraId="55ECA2D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  <w:r w:rsidRPr="003079D3">
        <w:rPr>
          <w:rFonts w:ascii="Arial" w:hAnsi="Arial" w:cs="Arial"/>
          <w:b/>
          <w:szCs w:val="24"/>
        </w:rPr>
        <w:t>ANEXO 9 – PARTICIPACIÓN MAYORITARIA DE PERSONAS EN PROCESO DE REINCORPORACIÓN EN PROCESO DE REINCORPORACIÓN Y/O REINTEGRACIÓN (PERSONAS JURÍDICAS)</w:t>
      </w:r>
    </w:p>
    <w:p w14:paraId="722F0982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2459C096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223E0978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40FE054E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6C1E4A77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</w:p>
    <w:p w14:paraId="611B9BDC" w14:textId="36DA736A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064B6A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195EB5">
        <w:rPr>
          <w:rFonts w:ascii="Arial" w:hAnsi="Arial" w:cs="Arial"/>
          <w:b/>
        </w:rPr>
        <w:t>SH-IPMC-</w:t>
      </w:r>
      <w:r w:rsidR="00392680">
        <w:rPr>
          <w:rFonts w:ascii="Arial" w:hAnsi="Arial" w:cs="Arial"/>
          <w:b/>
        </w:rPr>
        <w:t>3</w:t>
      </w:r>
      <w:r w:rsidR="00F82B56">
        <w:rPr>
          <w:rFonts w:ascii="Arial" w:hAnsi="Arial" w:cs="Arial"/>
          <w:b/>
        </w:rPr>
        <w:t>6</w:t>
      </w:r>
      <w:r w:rsidR="00F335F0">
        <w:rPr>
          <w:rFonts w:ascii="Arial" w:hAnsi="Arial" w:cs="Arial"/>
          <w:b/>
        </w:rPr>
        <w:t>-2025</w:t>
      </w:r>
    </w:p>
    <w:p w14:paraId="7B371EA9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</w:p>
    <w:p w14:paraId="0CA02E23" w14:textId="5DB580D0" w:rsidR="00FE2CDF" w:rsidRPr="00392680" w:rsidRDefault="00FE2CDF" w:rsidP="00392680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C56163" w:rsidRPr="00A83487">
        <w:rPr>
          <w:rFonts w:ascii="Arial" w:hAnsi="Arial" w:cs="Arial"/>
          <w:sz w:val="24"/>
          <w:szCs w:val="24"/>
          <w:lang w:val="es-CO"/>
        </w:rPr>
        <w:t>“</w:t>
      </w:r>
      <w:r w:rsidR="00F82B56" w:rsidRPr="00F82B56">
        <w:rPr>
          <w:rFonts w:ascii="Arial" w:hAnsi="Arial" w:cs="Arial"/>
          <w:b/>
          <w:bCs/>
          <w:sz w:val="24"/>
          <w:szCs w:val="24"/>
          <w:lang w:val="es-ES_tradnl"/>
        </w:rPr>
        <w:t>CONTRATAR LA EJECUCIÓN DE ACTIVIDADES DE SENSIBILIZACIÓN, CONCIENTIZACIÓN Y DIFUSIÓN DE LA CAMPAÑA INSTITUCIONAL SOBRE LA IMPORTANCIA DE CUMPLIR LAS OBLIGACIONES TRIBUTARIAS, MEDIANTE LA IMPLEMENTACIÓN DE ESTRATEGIAS EN PUNTOS DE INFORMACIÓN DIGITAL, GARANTIZANDO LA COBERTURA TERRITORIAL Y EL USO DE HERRAMIENTAS TECNOLÓGICAS PARA LA SECRETARÍA DE HACIENDA, DIRIGIDA A LA CIUDADANÍA DEL DEPARTAMENTO DE RISARALDA</w:t>
      </w:r>
      <w:r w:rsidR="00C56163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7816A830" w14:textId="77777777" w:rsidR="00FE2CDF" w:rsidRDefault="00FE2CDF" w:rsidP="00FE2CDF">
      <w:pPr>
        <w:pStyle w:val="Textoindependiente"/>
        <w:ind w:left="102"/>
        <w:jc w:val="both"/>
        <w:rPr>
          <w:rFonts w:ascii="Arial" w:hAnsi="Arial" w:cs="Arial"/>
        </w:rPr>
      </w:pPr>
    </w:p>
    <w:p w14:paraId="081966BE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Estimados señores:</w:t>
      </w:r>
    </w:p>
    <w:p w14:paraId="51872DE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78A408E6" w14:textId="21048A6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[Incluir el nombre del representante legal de la persona jurídica y el revisor fiscal, si están obligados a tenerlo] identificado con [Incluir el número de identificación], en mi condición de [Indicar si actúa como representante legal o revisor fiscal o ambos] de [Incluir la razón social de la persona jurídica], [identificada con el NIT __________],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Operativo para la Dejación de Armas y el documento de identificación de cada una de dichas personas. </w:t>
      </w:r>
    </w:p>
    <w:p w14:paraId="47F647D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E2F706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En el siguiente cuadro señalo las personas en proceso de reincorporación o reintegración que participan mayoritariamente en la persona jurídica, junto con su respectivo porcentaje de participación:</w:t>
      </w:r>
    </w:p>
    <w:p w14:paraId="0CF8031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1"/>
      </w:tblGrid>
      <w:tr w:rsidR="003079D3" w:rsidRPr="003079D3" w14:paraId="0B33B475" w14:textId="77777777" w:rsidTr="00023C6B">
        <w:tc>
          <w:tcPr>
            <w:tcW w:w="5057" w:type="dxa"/>
            <w:shd w:val="clear" w:color="auto" w:fill="auto"/>
          </w:tcPr>
          <w:p w14:paraId="219AB9B5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47D32B5F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3079D3" w:rsidRPr="003079D3" w14:paraId="7D7853EC" w14:textId="77777777" w:rsidTr="00023C6B">
        <w:tc>
          <w:tcPr>
            <w:tcW w:w="5057" w:type="dxa"/>
            <w:shd w:val="clear" w:color="auto" w:fill="auto"/>
          </w:tcPr>
          <w:p w14:paraId="599E90EB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332A6BDA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C387A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DC9CE85" w14:textId="60FF72B6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3079D3">
        <w:rPr>
          <w:rFonts w:ascii="Arial" w:hAnsi="Arial" w:cs="Arial"/>
        </w:rPr>
        <w:t>de</w:t>
      </w:r>
      <w:proofErr w:type="spellEnd"/>
      <w:r w:rsidRPr="003079D3">
        <w:rPr>
          <w:rFonts w:ascii="Arial" w:hAnsi="Arial" w:cs="Arial"/>
        </w:rPr>
        <w:t xml:space="preserve"> 20</w:t>
      </w:r>
      <w:r w:rsidR="00F335F0">
        <w:rPr>
          <w:rFonts w:ascii="Arial" w:hAnsi="Arial" w:cs="Arial"/>
        </w:rPr>
        <w:t>25.</w:t>
      </w:r>
    </w:p>
    <w:p w14:paraId="7204BC0D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3AAF22C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________________________________________</w:t>
      </w:r>
    </w:p>
    <w:p w14:paraId="6BD50C78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[Nombre y firma del representante legal de la persona jurídica o revisor fiscal</w:t>
      </w:r>
    </w:p>
    <w:p w14:paraId="674C46EF" w14:textId="77777777" w:rsidR="000F3B0C" w:rsidRPr="003079D3" w:rsidRDefault="000F3B0C" w:rsidP="003079D3">
      <w:pPr>
        <w:jc w:val="both"/>
        <w:rPr>
          <w:rFonts w:ascii="Arial" w:hAnsi="Arial" w:cs="Arial"/>
        </w:rPr>
      </w:pPr>
    </w:p>
    <w:sectPr w:rsidR="000F3B0C" w:rsidRPr="003079D3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29699" w14:textId="77777777" w:rsidR="004A0429" w:rsidRDefault="004A0429">
      <w:r>
        <w:separator/>
      </w:r>
    </w:p>
  </w:endnote>
  <w:endnote w:type="continuationSeparator" w:id="0">
    <w:p w14:paraId="29F1B09E" w14:textId="77777777" w:rsidR="004A0429" w:rsidRDefault="004A0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DE7C5" w14:textId="77777777" w:rsidR="004A0429" w:rsidRDefault="004A0429">
      <w:r>
        <w:separator/>
      </w:r>
    </w:p>
  </w:footnote>
  <w:footnote w:type="continuationSeparator" w:id="0">
    <w:p w14:paraId="5EBE5C30" w14:textId="77777777" w:rsidR="004A0429" w:rsidRDefault="004A0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3E830064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FFEE860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F154B9B" wp14:editId="0F023A93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2569AB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35380D6" w14:textId="7E7A95FB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9B416D">
            <w:rPr>
              <w:rFonts w:cs="Arial"/>
              <w:b/>
              <w:sz w:val="20"/>
            </w:rPr>
            <w:t>Hacienda</w:t>
          </w:r>
        </w:p>
        <w:p w14:paraId="1582890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BCFB1F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79EB94E4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5DBBDD32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1B03E5C" w14:textId="77777777" w:rsidR="00FE2CDF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0"/>
        </w:p>
        <w:p w14:paraId="2760900D" w14:textId="019E26CF" w:rsidR="002476EA" w:rsidRPr="003359B5" w:rsidRDefault="00B6406A" w:rsidP="00392680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064B6A">
            <w:rPr>
              <w:rFonts w:ascii="Arial" w:eastAsia="Arial" w:hAnsi="Arial" w:cs="Arial"/>
              <w:b/>
              <w:color w:val="000000"/>
            </w:rPr>
            <w:t>SH-IPMC-</w:t>
          </w:r>
          <w:r w:rsidR="00392680">
            <w:rPr>
              <w:rFonts w:ascii="Arial" w:eastAsia="Arial" w:hAnsi="Arial" w:cs="Arial"/>
              <w:b/>
              <w:color w:val="000000"/>
            </w:rPr>
            <w:t>3</w:t>
          </w:r>
          <w:r w:rsidR="00F82B56">
            <w:rPr>
              <w:rFonts w:ascii="Arial" w:eastAsia="Arial" w:hAnsi="Arial" w:cs="Arial"/>
              <w:b/>
              <w:color w:val="000000"/>
            </w:rPr>
            <w:t>6</w:t>
          </w:r>
          <w:r w:rsidR="00064B6A">
            <w:rPr>
              <w:rFonts w:ascii="Arial" w:eastAsia="Arial" w:hAnsi="Arial" w:cs="Arial"/>
              <w:b/>
              <w:color w:val="000000"/>
            </w:rPr>
            <w:t>-202</w:t>
          </w:r>
          <w:r w:rsidR="00F335F0">
            <w:rPr>
              <w:rFonts w:ascii="Arial" w:eastAsia="Arial" w:hAnsi="Arial" w:cs="Arial"/>
              <w:b/>
              <w:color w:val="000000"/>
            </w:rPr>
            <w:t>5</w:t>
          </w:r>
        </w:p>
      </w:tc>
    </w:tr>
    <w:tr w:rsidR="002476EA" w14:paraId="6FA77E2B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2B2C29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EE0C30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7A03D86" w14:textId="599520E1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B6406A">
      <w:rPr>
        <w:rFonts w:ascii="Arial" w:eastAsia="Arial" w:hAnsi="Arial" w:cs="Arial"/>
        <w:b/>
        <w:color w:val="000000"/>
      </w:rPr>
      <w:t>No</w:t>
    </w:r>
    <w:r w:rsidR="00B6406A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064B6A">
      <w:rPr>
        <w:rFonts w:ascii="Arial" w:eastAsia="Arial" w:hAnsi="Arial" w:cs="Arial"/>
        <w:b/>
        <w:color w:val="000000"/>
      </w:rPr>
      <w:t>SH-IPMC-</w:t>
    </w:r>
    <w:r w:rsidR="00392680">
      <w:rPr>
        <w:rFonts w:ascii="Arial" w:eastAsia="Arial" w:hAnsi="Arial" w:cs="Arial"/>
        <w:b/>
        <w:color w:val="000000"/>
      </w:rPr>
      <w:t>3</w:t>
    </w:r>
    <w:r w:rsidR="00F82B56">
      <w:rPr>
        <w:rFonts w:ascii="Arial" w:eastAsia="Arial" w:hAnsi="Arial" w:cs="Arial"/>
        <w:b/>
        <w:color w:val="000000"/>
      </w:rPr>
      <w:t>6</w:t>
    </w:r>
    <w:r w:rsidR="00C56163">
      <w:rPr>
        <w:rFonts w:ascii="Arial" w:eastAsia="Arial" w:hAnsi="Arial" w:cs="Arial"/>
        <w:b/>
        <w:color w:val="000000"/>
      </w:rPr>
      <w:t>-</w:t>
    </w:r>
    <w:r w:rsidR="00064B6A">
      <w:rPr>
        <w:rFonts w:ascii="Arial" w:eastAsia="Arial" w:hAnsi="Arial" w:cs="Arial"/>
        <w:b/>
        <w:color w:val="000000"/>
      </w:rPr>
      <w:t>02</w:t>
    </w:r>
    <w:r w:rsidR="00F335F0">
      <w:rPr>
        <w:rFonts w:ascii="Arial" w:eastAsia="Arial" w:hAnsi="Arial" w:cs="Arial"/>
        <w:b/>
        <w:color w:val="000000"/>
      </w:rPr>
      <w:t>5</w:t>
    </w:r>
  </w:p>
  <w:p w14:paraId="2964E192" w14:textId="77777777" w:rsidR="00D23503" w:rsidRDefault="00D23503">
    <w:pPr>
      <w:pStyle w:val="Textoindependiente"/>
      <w:spacing w:line="14" w:lineRule="auto"/>
      <w:rPr>
        <w:sz w:val="20"/>
      </w:rPr>
    </w:pPr>
  </w:p>
  <w:p w14:paraId="1E2E781B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40CCE"/>
    <w:rsid w:val="00064B6A"/>
    <w:rsid w:val="0006664E"/>
    <w:rsid w:val="000955DB"/>
    <w:rsid w:val="000F3B0C"/>
    <w:rsid w:val="00195EB5"/>
    <w:rsid w:val="002476EA"/>
    <w:rsid w:val="00274E29"/>
    <w:rsid w:val="003079D3"/>
    <w:rsid w:val="00392680"/>
    <w:rsid w:val="00470D08"/>
    <w:rsid w:val="004A0429"/>
    <w:rsid w:val="00554B9B"/>
    <w:rsid w:val="005A7ADD"/>
    <w:rsid w:val="006C1AD1"/>
    <w:rsid w:val="00806229"/>
    <w:rsid w:val="00851C94"/>
    <w:rsid w:val="009B1F5F"/>
    <w:rsid w:val="009B416D"/>
    <w:rsid w:val="00AB251A"/>
    <w:rsid w:val="00B265D1"/>
    <w:rsid w:val="00B6406A"/>
    <w:rsid w:val="00BF4967"/>
    <w:rsid w:val="00C17D22"/>
    <w:rsid w:val="00C56163"/>
    <w:rsid w:val="00C7219B"/>
    <w:rsid w:val="00C94119"/>
    <w:rsid w:val="00D23503"/>
    <w:rsid w:val="00F335F0"/>
    <w:rsid w:val="00F82B56"/>
    <w:rsid w:val="00FD4CB3"/>
    <w:rsid w:val="00FE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2D379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2CD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1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10</cp:revision>
  <dcterms:created xsi:type="dcterms:W3CDTF">2024-10-07T21:27:00Z</dcterms:created>
  <dcterms:modified xsi:type="dcterms:W3CDTF">2025-09-19T14:41:00Z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