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proofErr w:type="spellStart"/>
      <w:r w:rsidRPr="003B37C2">
        <w:rPr>
          <w:rFonts w:ascii="Arial Narrow" w:hAnsi="Arial Narrow" w:cstheme="majorHAnsi"/>
          <w:spacing w:val="-5"/>
          <w:sz w:val="20"/>
          <w:szCs w:val="20"/>
        </w:rPr>
        <w:t>dd</w:t>
      </w:r>
      <w:proofErr w:type="spellEnd"/>
      <w:r w:rsidRPr="003B37C2">
        <w:rPr>
          <w:rFonts w:ascii="Arial Narrow" w:hAnsi="Arial Narrow" w:cstheme="majorHAnsi"/>
          <w:spacing w:val="-5"/>
          <w:sz w:val="20"/>
          <w:szCs w:val="20"/>
        </w:rPr>
        <w:t>-mm-</w:t>
      </w:r>
      <w:proofErr w:type="spellStart"/>
      <w:r w:rsidRPr="003B37C2">
        <w:rPr>
          <w:rFonts w:ascii="Arial Narrow" w:hAnsi="Arial Narrow" w:cstheme="majorHAnsi"/>
          <w:spacing w:val="-5"/>
          <w:sz w:val="20"/>
          <w:szCs w:val="20"/>
        </w:rPr>
        <w:t>aaaa</w:t>
      </w:r>
      <w:proofErr w:type="spellEnd"/>
      <w:r w:rsidRPr="003B37C2">
        <w:rPr>
          <w:rFonts w:ascii="Arial Narrow" w:hAnsi="Arial Narrow" w:cstheme="majorHAnsi"/>
          <w:spacing w:val="-5"/>
          <w:sz w:val="20"/>
          <w:szCs w:val="20"/>
        </w:rPr>
        <w:t>)</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26FB2E94"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6163C5" w:rsidRPr="003B37C2">
        <w:rPr>
          <w:rFonts w:ascii="Arial Narrow" w:hAnsi="Arial Narrow" w:cstheme="majorHAnsi"/>
          <w:sz w:val="20"/>
          <w:szCs w:val="20"/>
        </w:rPr>
        <w:t>5</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4"/>
          <w:sz w:val="20"/>
          <w:szCs w:val="20"/>
        </w:rPr>
        <w:t>ésta</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proofErr w:type="gramStart"/>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MUNICIPIO</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proofErr w:type="gramStart"/>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proofErr w:type="gramStart"/>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y</w:t>
      </w:r>
      <w:proofErr w:type="gramEnd"/>
      <w:r w:rsidRPr="003B37C2">
        <w:rPr>
          <w:rFonts w:ascii="Arial Narrow" w:hAnsi="Arial Narrow" w:cstheme="majorHAnsi"/>
          <w:sz w:val="20"/>
          <w:szCs w:val="20"/>
        </w:rPr>
        <w:t xml:space="preserve"> </w:t>
      </w:r>
      <w:proofErr w:type="gramStart"/>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todo</w:t>
      </w:r>
      <w:proofErr w:type="gramEnd"/>
      <w:r w:rsidRPr="003B37C2">
        <w:rPr>
          <w:rFonts w:ascii="Arial Narrow" w:hAnsi="Arial Narrow" w:cstheme="majorHAnsi"/>
          <w:spacing w:val="-4"/>
          <w:sz w:val="20"/>
          <w:szCs w:val="20"/>
        </w:rPr>
        <w:t xml:space="preserve">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proofErr w:type="gramStart"/>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contencioso</w:t>
      </w:r>
      <w:proofErr w:type="gramEnd"/>
      <w:r w:rsidRPr="003B37C2">
        <w:rPr>
          <w:rFonts w:ascii="Arial Narrow" w:hAnsi="Arial Narrow" w:cstheme="majorHAnsi"/>
          <w:spacing w:val="-5"/>
          <w:sz w:val="20"/>
          <w:szCs w:val="20"/>
        </w:rPr>
        <w:t xml:space="preserve"> </w:t>
      </w:r>
      <w:proofErr w:type="gramStart"/>
      <w:r w:rsidRPr="003B37C2">
        <w:rPr>
          <w:rFonts w:ascii="Arial Narrow" w:hAnsi="Arial Narrow" w:cstheme="majorHAnsi"/>
          <w:spacing w:val="-5"/>
          <w:sz w:val="20"/>
          <w:szCs w:val="20"/>
        </w:rPr>
        <w:t xml:space="preserve">administrativo  </w:t>
      </w:r>
      <w:r w:rsidRPr="003B37C2">
        <w:rPr>
          <w:rFonts w:ascii="Arial Narrow" w:hAnsi="Arial Narrow" w:cstheme="majorHAnsi"/>
          <w:sz w:val="20"/>
          <w:szCs w:val="20"/>
        </w:rPr>
        <w:t>a</w:t>
      </w:r>
      <w:proofErr w:type="gramEnd"/>
      <w:r w:rsidRPr="003B37C2">
        <w:rPr>
          <w:rFonts w:ascii="Arial Narrow" w:hAnsi="Arial Narrow" w:cstheme="majorHAnsi"/>
          <w:sz w:val="20"/>
          <w:szCs w:val="20"/>
        </w:rPr>
        <w:t xml:space="preserv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2972AC0D"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w:t>
      </w:r>
      <w:r w:rsidRPr="003B37C2">
        <w:rPr>
          <w:rFonts w:ascii="Arial Narrow" w:hAnsi="Arial Narrow" w:cstheme="majorHAnsi"/>
          <w:spacing w:val="-6"/>
          <w:sz w:val="20"/>
          <w:szCs w:val="20"/>
        </w:rPr>
        <w:t>202</w:t>
      </w:r>
      <w:r w:rsidR="006163C5" w:rsidRPr="003B37C2">
        <w:rPr>
          <w:rFonts w:ascii="Arial Narrow" w:hAnsi="Arial Narrow" w:cstheme="majorHAnsi"/>
          <w:spacing w:val="-6"/>
          <w:sz w:val="20"/>
          <w:szCs w:val="20"/>
        </w:rPr>
        <w:t>5</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32539E78"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6163C5" w:rsidRPr="003B37C2">
        <w:rPr>
          <w:rFonts w:ascii="Arial Narrow" w:hAnsi="Arial Narrow" w:cstheme="majorHAnsi"/>
          <w:sz w:val="20"/>
          <w:szCs w:val="20"/>
        </w:rPr>
        <w:t>5</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1A618277"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proofErr w:type="spellStart"/>
      <w:proofErr w:type="gramStart"/>
      <w:r w:rsidRPr="003B37C2">
        <w:rPr>
          <w:rFonts w:ascii="Arial Narrow" w:hAnsi="Arial Narrow" w:cstheme="majorHAnsi"/>
          <w:sz w:val="20"/>
          <w:szCs w:val="20"/>
        </w:rPr>
        <w:t>No.</w:t>
      </w:r>
      <w:r w:rsidR="00346C0D" w:rsidRPr="003B37C2">
        <w:rPr>
          <w:rFonts w:ascii="Arial Narrow" w:hAnsi="Arial Narrow" w:cstheme="majorHAnsi"/>
          <w:sz w:val="20"/>
          <w:szCs w:val="20"/>
        </w:rPr>
        <w:t>XXXX</w:t>
      </w:r>
      <w:proofErr w:type="spellEnd"/>
      <w:proofErr w:type="gramEnd"/>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66C56919"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6163C5" w:rsidRPr="003B37C2">
        <w:rPr>
          <w:rFonts w:ascii="Arial Narrow" w:hAnsi="Arial Narrow" w:cstheme="majorHAnsi"/>
          <w:sz w:val="20"/>
          <w:szCs w:val="20"/>
        </w:rPr>
        <w:t>5</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w:t>
      </w:r>
      <w:proofErr w:type="gramStart"/>
      <w:r w:rsidRPr="003B37C2">
        <w:rPr>
          <w:rFonts w:ascii="Arial Narrow" w:hAnsi="Arial Narrow" w:cs="Arial"/>
          <w:b w:val="0"/>
          <w:bCs w:val="0"/>
          <w:color w:val="auto"/>
          <w:sz w:val="20"/>
          <w:szCs w:val="20"/>
        </w:rPr>
        <w:t>_[</w:t>
      </w:r>
      <w:proofErr w:type="gramEnd"/>
      <w:r w:rsidRPr="003B37C2">
        <w:rPr>
          <w:rFonts w:ascii="Arial Narrow" w:hAnsi="Arial Narrow" w:cs="Arial"/>
          <w:b w:val="0"/>
          <w:bCs w:val="0"/>
          <w:color w:val="auto"/>
          <w:sz w:val="20"/>
          <w:szCs w:val="20"/>
        </w:rPr>
        <w:t>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proofErr w:type="spellStart"/>
      <w:r w:rsidRPr="003B37C2">
        <w:rPr>
          <w:rFonts w:ascii="Arial Narrow" w:hAnsi="Arial Narrow" w:cstheme="majorHAnsi"/>
          <w:sz w:val="20"/>
          <w:szCs w:val="20"/>
        </w:rPr>
        <w:t>dd</w:t>
      </w:r>
      <w:proofErr w:type="spellEnd"/>
      <w:r w:rsidRPr="003B37C2">
        <w:rPr>
          <w:rFonts w:ascii="Arial Narrow" w:hAnsi="Arial Narrow" w:cstheme="majorHAnsi"/>
          <w:sz w:val="20"/>
          <w:szCs w:val="20"/>
        </w:rPr>
        <w:t>-mm-</w:t>
      </w:r>
      <w:proofErr w:type="spellStart"/>
      <w:r w:rsidRPr="003B37C2">
        <w:rPr>
          <w:rFonts w:ascii="Arial Narrow" w:hAnsi="Arial Narrow" w:cstheme="majorHAnsi"/>
          <w:sz w:val="20"/>
          <w:szCs w:val="20"/>
        </w:rPr>
        <w:t>aaaa</w:t>
      </w:r>
      <w:proofErr w:type="spellEnd"/>
      <w:r w:rsidRPr="003B37C2">
        <w:rPr>
          <w:rFonts w:ascii="Arial Narrow" w:hAnsi="Arial Narrow" w:cstheme="majorHAnsi"/>
          <w:sz w:val="20"/>
          <w:szCs w:val="20"/>
        </w:rPr>
        <w:t>)</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70975A0B"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6163C5" w:rsidRPr="003B37C2">
        <w:rPr>
          <w:rFonts w:ascii="Arial Narrow" w:hAnsi="Arial Narrow" w:cstheme="majorHAnsi"/>
          <w:sz w:val="20"/>
          <w:szCs w:val="20"/>
        </w:rPr>
        <w:t>5</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3B37C2">
        <w:rPr>
          <w:rFonts w:ascii="Arial Narrow" w:hAnsi="Arial Narrow" w:cstheme="majorHAnsi"/>
          <w:sz w:val="20"/>
          <w:szCs w:val="20"/>
        </w:rPr>
        <w:t>N.i.t</w:t>
      </w:r>
      <w:proofErr w:type="spellEnd"/>
      <w:r w:rsidRPr="003B37C2">
        <w:rPr>
          <w:rFonts w:ascii="Arial Narrow" w:hAnsi="Arial Narrow"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01BE189C"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6163C5" w:rsidRPr="003B37C2">
        <w:rPr>
          <w:rFonts w:ascii="Arial Narrow" w:hAnsi="Arial Narrow" w:cstheme="majorHAnsi"/>
          <w:sz w:val="20"/>
          <w:szCs w:val="20"/>
        </w:rPr>
        <w:t>5</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2ACC718B"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 xml:space="preserve">XX-2024,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proofErr w:type="gramStart"/>
      <w:r w:rsidRPr="003B37C2">
        <w:rPr>
          <w:rFonts w:ascii="Arial Narrow" w:hAnsi="Arial Narrow" w:cstheme="majorHAnsi"/>
          <w:sz w:val="20"/>
          <w:szCs w:val="20"/>
        </w:rPr>
        <w:t>Que</w:t>
      </w:r>
      <w:proofErr w:type="gramEnd"/>
      <w:r w:rsidRPr="003B37C2">
        <w:rPr>
          <w:rFonts w:ascii="Arial Narrow" w:hAnsi="Arial Narrow" w:cstheme="majorHAnsi"/>
          <w:sz w:val="20"/>
          <w:szCs w:val="20"/>
        </w:rPr>
        <w:t xml:space="preserv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proofErr w:type="gramStart"/>
      <w:r w:rsidRPr="003B37C2">
        <w:rPr>
          <w:rFonts w:ascii="Arial Narrow" w:hAnsi="Arial Narrow" w:cstheme="majorHAnsi"/>
          <w:sz w:val="20"/>
          <w:szCs w:val="20"/>
        </w:rPr>
        <w:t>que</w:t>
      </w:r>
      <w:proofErr w:type="gramEnd"/>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Nit </w:t>
      </w:r>
      <w:proofErr w:type="spellStart"/>
      <w:r w:rsidRPr="003B37C2">
        <w:rPr>
          <w:rFonts w:ascii="Arial Narrow" w:hAnsi="Arial Narrow" w:cstheme="majorHAnsi"/>
          <w:sz w:val="20"/>
          <w:szCs w:val="20"/>
        </w:rPr>
        <w:t>ó</w:t>
      </w:r>
      <w:proofErr w:type="spellEnd"/>
      <w:r w:rsidRPr="003B37C2">
        <w:rPr>
          <w:rFonts w:ascii="Arial Narrow" w:hAnsi="Arial Narrow" w:cstheme="majorHAnsi"/>
          <w:sz w:val="20"/>
          <w:szCs w:val="20"/>
        </w:rPr>
        <w:t xml:space="preserve">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D69D9A4"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2024</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w:t>
      </w:r>
      <w:proofErr w:type="gramStart"/>
      <w:r w:rsidRPr="003B37C2">
        <w:rPr>
          <w:rFonts w:ascii="Arial Narrow" w:hAnsi="Arial Narrow"/>
          <w:color w:val="1A1818" w:themeColor="text1"/>
          <w:sz w:val="20"/>
          <w:szCs w:val="20"/>
        </w:rPr>
        <w:t>_[</w:t>
      </w:r>
      <w:proofErr w:type="gramEnd"/>
      <w:r w:rsidRPr="003B37C2">
        <w:rPr>
          <w:rFonts w:ascii="Arial Narrow" w:hAnsi="Arial Narrow"/>
          <w:color w:val="1A1818" w:themeColor="text1"/>
          <w:sz w:val="20"/>
          <w:szCs w:val="20"/>
        </w:rPr>
        <w:t>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w:t>
      </w:r>
      <w:proofErr w:type="spellStart"/>
      <w:r w:rsidRPr="003B37C2">
        <w:rPr>
          <w:rFonts w:ascii="Arial Narrow" w:hAnsi="Arial Narrow" w:cs="Arial"/>
          <w:sz w:val="20"/>
          <w:szCs w:val="20"/>
        </w:rPr>
        <w:t>subnumerales</w:t>
      </w:r>
      <w:proofErr w:type="spellEnd"/>
      <w:r w:rsidRPr="003B37C2">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B37C2">
        <w:rPr>
          <w:rFonts w:ascii="Arial Narrow" w:hAnsi="Arial Narrow"/>
          <w:sz w:val="20"/>
          <w:szCs w:val="20"/>
        </w:rPr>
        <w:t>Responsables</w:t>
      </w:r>
      <w:proofErr w:type="gramEnd"/>
      <w:r w:rsidRPr="003B37C2">
        <w:rPr>
          <w:rFonts w:ascii="Arial Narrow" w:hAnsi="Arial Narrow"/>
          <w:sz w:val="20"/>
          <w:szCs w:val="20"/>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-00X-2025</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w:t>
      </w:r>
      <w:proofErr w:type="spellStart"/>
      <w:r w:rsidRPr="003B37C2">
        <w:rPr>
          <w:rFonts w:ascii="Arial Narrow" w:hAnsi="Arial Narrow" w:cs="Arial"/>
          <w:sz w:val="20"/>
          <w:szCs w:val="20"/>
        </w:rPr>
        <w:t>de</w:t>
      </w:r>
      <w:proofErr w:type="spellEnd"/>
      <w:r w:rsidRPr="003B37C2">
        <w:rPr>
          <w:rFonts w:ascii="Arial Narrow" w:hAnsi="Arial Narrow" w:cs="Arial"/>
          <w:sz w:val="20"/>
          <w:szCs w:val="20"/>
        </w:rPr>
        <w:t xml:space="preserv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w:t>
      </w:r>
      <w:proofErr w:type="gramStart"/>
      <w:r w:rsidRPr="003B37C2">
        <w:rPr>
          <w:rFonts w:ascii="Arial Narrow" w:hAnsi="Arial Narrow" w:cs="Arial"/>
          <w:sz w:val="20"/>
          <w:szCs w:val="20"/>
        </w:rPr>
        <w:t>No._</w:t>
      </w:r>
      <w:proofErr w:type="gramEnd"/>
      <w:r w:rsidRPr="003B37C2">
        <w:rPr>
          <w:rFonts w:ascii="Arial Narrow" w:hAnsi="Arial Narrow" w:cs="Arial"/>
          <w:sz w:val="20"/>
          <w:szCs w:val="20"/>
        </w:rPr>
        <w:t xml:space="preserve">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287381F" w14:textId="77777777" w:rsidR="00A16971" w:rsidRDefault="00A16971" w:rsidP="00FA7152">
      <w:pPr>
        <w:spacing w:after="0"/>
        <w:rPr>
          <w:rFonts w:ascii="Arial Narrow" w:eastAsia="Tahoma" w:hAnsi="Arial Narrow" w:cs="Arial"/>
          <w:color w:val="000000"/>
          <w:sz w:val="20"/>
          <w:szCs w:val="20"/>
        </w:rPr>
      </w:pPr>
    </w:p>
    <w:p w14:paraId="18744560" w14:textId="77777777" w:rsidR="00A16971" w:rsidRDefault="00A16971" w:rsidP="00FA7152">
      <w:pPr>
        <w:spacing w:after="0"/>
        <w:rPr>
          <w:rFonts w:ascii="Arial Narrow" w:eastAsia="Tahoma" w:hAnsi="Arial Narrow" w:cs="Arial"/>
          <w:color w:val="000000"/>
          <w:sz w:val="20"/>
          <w:szCs w:val="20"/>
        </w:rPr>
      </w:pPr>
    </w:p>
    <w:p w14:paraId="00844172" w14:textId="77777777" w:rsidR="00A16971" w:rsidRDefault="00A16971"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DE MINIMA CUANTIA No. XXX-2025</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tbl>
      <w:tblPr>
        <w:tblW w:w="9891" w:type="dxa"/>
        <w:tblCellMar>
          <w:left w:w="70" w:type="dxa"/>
          <w:right w:w="70" w:type="dxa"/>
        </w:tblCellMar>
        <w:tblLook w:val="04A0" w:firstRow="1" w:lastRow="0" w:firstColumn="1" w:lastColumn="0" w:noHBand="0" w:noVBand="1"/>
      </w:tblPr>
      <w:tblGrid>
        <w:gridCol w:w="432"/>
        <w:gridCol w:w="3958"/>
        <w:gridCol w:w="706"/>
        <w:gridCol w:w="505"/>
        <w:gridCol w:w="1018"/>
        <w:gridCol w:w="459"/>
        <w:gridCol w:w="739"/>
        <w:gridCol w:w="1085"/>
        <w:gridCol w:w="1084"/>
      </w:tblGrid>
      <w:tr w:rsidR="00235B40" w:rsidRPr="00235B40" w14:paraId="105BD254" w14:textId="77777777" w:rsidTr="00534717">
        <w:trPr>
          <w:trHeight w:val="447"/>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A63001"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Ítem</w:t>
            </w:r>
          </w:p>
        </w:tc>
        <w:tc>
          <w:tcPr>
            <w:tcW w:w="395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8C9C43"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Descripción</w:t>
            </w:r>
          </w:p>
        </w:tc>
        <w:tc>
          <w:tcPr>
            <w:tcW w:w="7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0538099"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Unidad de medida</w:t>
            </w:r>
          </w:p>
        </w:tc>
        <w:tc>
          <w:tcPr>
            <w:tcW w:w="410" w:type="dxa"/>
            <w:vMerge w:val="restart"/>
            <w:tcBorders>
              <w:top w:val="single" w:sz="4" w:space="0" w:color="auto"/>
              <w:left w:val="single" w:sz="4" w:space="0" w:color="auto"/>
              <w:bottom w:val="single" w:sz="4" w:space="0" w:color="auto"/>
              <w:right w:val="nil"/>
            </w:tcBorders>
            <w:shd w:val="clear" w:color="000000" w:fill="FFFFFF"/>
            <w:vAlign w:val="center"/>
          </w:tcPr>
          <w:p w14:paraId="3E792148" w14:textId="1C63C1F0" w:rsidR="00235B40" w:rsidRPr="007F38CF" w:rsidRDefault="00534717" w:rsidP="00235B40">
            <w:pPr>
              <w:spacing w:before="0" w:after="0"/>
              <w:jc w:val="center"/>
              <w:rPr>
                <w:rFonts w:ascii="Arial Narrow" w:hAnsi="Arial Narrow" w:cs="Calibri"/>
                <w:b/>
                <w:bCs/>
                <w:color w:val="000000"/>
                <w:sz w:val="16"/>
                <w:szCs w:val="16"/>
                <w:lang w:eastAsia="es-CO"/>
              </w:rPr>
            </w:pPr>
            <w:r w:rsidRPr="007F38CF">
              <w:rPr>
                <w:rFonts w:ascii="Arial Narrow" w:hAnsi="Arial Narrow" w:cs="Calibri"/>
                <w:b/>
                <w:bCs/>
                <w:color w:val="000000"/>
                <w:sz w:val="16"/>
                <w:szCs w:val="16"/>
                <w:lang w:eastAsia="es-CO"/>
              </w:rPr>
              <w:t>CANT</w:t>
            </w:r>
          </w:p>
        </w:tc>
        <w:tc>
          <w:tcPr>
            <w:tcW w:w="4385" w:type="dxa"/>
            <w:gridSpan w:val="5"/>
            <w:tcBorders>
              <w:top w:val="single" w:sz="8" w:space="0" w:color="auto"/>
              <w:left w:val="single" w:sz="8" w:space="0" w:color="auto"/>
              <w:bottom w:val="single" w:sz="4" w:space="0" w:color="auto"/>
              <w:right w:val="single" w:sz="8" w:space="0" w:color="000000"/>
            </w:tcBorders>
            <w:shd w:val="clear" w:color="000000" w:fill="EBFFEB"/>
            <w:noWrap/>
            <w:vAlign w:val="center"/>
            <w:hideMark/>
          </w:tcPr>
          <w:p w14:paraId="47FEADBC" w14:textId="1DB1BF39" w:rsidR="00235B40" w:rsidRPr="00235B40" w:rsidRDefault="007F38CF" w:rsidP="00235B40">
            <w:pPr>
              <w:spacing w:before="0" w:after="0"/>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OFERTA ECONOMICA</w:t>
            </w:r>
          </w:p>
        </w:tc>
      </w:tr>
      <w:tr w:rsidR="00235B40" w:rsidRPr="00235B40" w14:paraId="6C3DD16B" w14:textId="77777777" w:rsidTr="00534717">
        <w:trPr>
          <w:trHeight w:val="434"/>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DA08981" w14:textId="77777777" w:rsidR="00235B40" w:rsidRPr="00235B40" w:rsidRDefault="00235B40" w:rsidP="00235B40">
            <w:pPr>
              <w:spacing w:before="0" w:after="0"/>
              <w:jc w:val="left"/>
              <w:rPr>
                <w:rFonts w:ascii="Arial Narrow" w:hAnsi="Arial Narrow" w:cs="Calibri"/>
                <w:b/>
                <w:bCs/>
                <w:color w:val="000000"/>
                <w:sz w:val="16"/>
                <w:szCs w:val="16"/>
                <w:lang w:eastAsia="es-CO"/>
              </w:rPr>
            </w:pPr>
          </w:p>
        </w:tc>
        <w:tc>
          <w:tcPr>
            <w:tcW w:w="3958" w:type="dxa"/>
            <w:vMerge/>
            <w:tcBorders>
              <w:top w:val="single" w:sz="4" w:space="0" w:color="auto"/>
              <w:left w:val="single" w:sz="4" w:space="0" w:color="auto"/>
              <w:bottom w:val="single" w:sz="4" w:space="0" w:color="auto"/>
              <w:right w:val="single" w:sz="4" w:space="0" w:color="auto"/>
            </w:tcBorders>
            <w:vAlign w:val="center"/>
            <w:hideMark/>
          </w:tcPr>
          <w:p w14:paraId="02C7DB0E" w14:textId="77777777" w:rsidR="00235B40" w:rsidRPr="00235B40" w:rsidRDefault="00235B40" w:rsidP="00235B40">
            <w:pPr>
              <w:spacing w:before="0" w:after="0"/>
              <w:jc w:val="left"/>
              <w:rPr>
                <w:rFonts w:ascii="Arial Narrow" w:hAnsi="Arial Narrow" w:cs="Calibri"/>
                <w:b/>
                <w:bCs/>
                <w:color w:val="000000"/>
                <w:sz w:val="16"/>
                <w:szCs w:val="16"/>
                <w:lang w:eastAsia="es-CO"/>
              </w:rPr>
            </w:pP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482B5C9C" w14:textId="77777777" w:rsidR="00235B40" w:rsidRPr="00235B40" w:rsidRDefault="00235B40" w:rsidP="00235B40">
            <w:pPr>
              <w:spacing w:before="0" w:after="0"/>
              <w:jc w:val="left"/>
              <w:rPr>
                <w:rFonts w:ascii="Arial Narrow" w:hAnsi="Arial Narrow" w:cs="Calibri"/>
                <w:b/>
                <w:bCs/>
                <w:color w:val="000000"/>
                <w:sz w:val="16"/>
                <w:szCs w:val="16"/>
                <w:lang w:eastAsia="es-CO"/>
              </w:rPr>
            </w:pPr>
          </w:p>
        </w:tc>
        <w:tc>
          <w:tcPr>
            <w:tcW w:w="410" w:type="dxa"/>
            <w:vMerge/>
            <w:tcBorders>
              <w:top w:val="single" w:sz="4" w:space="0" w:color="auto"/>
              <w:left w:val="single" w:sz="4" w:space="0" w:color="auto"/>
              <w:bottom w:val="single" w:sz="4" w:space="0" w:color="auto"/>
              <w:right w:val="nil"/>
            </w:tcBorders>
            <w:vAlign w:val="center"/>
          </w:tcPr>
          <w:p w14:paraId="428CB32D" w14:textId="77777777" w:rsidR="00235B40" w:rsidRPr="007F38CF" w:rsidRDefault="00235B40" w:rsidP="00235B40">
            <w:pPr>
              <w:spacing w:before="0" w:after="0"/>
              <w:jc w:val="left"/>
              <w:rPr>
                <w:rFonts w:ascii="Arial Narrow" w:hAnsi="Arial Narrow" w:cs="Calibri"/>
                <w:b/>
                <w:bCs/>
                <w:color w:val="000000"/>
                <w:sz w:val="16"/>
                <w:szCs w:val="16"/>
                <w:lang w:eastAsia="es-CO"/>
              </w:rPr>
            </w:pPr>
          </w:p>
        </w:tc>
        <w:tc>
          <w:tcPr>
            <w:tcW w:w="1018" w:type="dxa"/>
            <w:tcBorders>
              <w:top w:val="nil"/>
              <w:left w:val="single" w:sz="8" w:space="0" w:color="auto"/>
              <w:bottom w:val="single" w:sz="4" w:space="0" w:color="auto"/>
              <w:right w:val="single" w:sz="4" w:space="0" w:color="auto"/>
            </w:tcBorders>
            <w:shd w:val="clear" w:color="000000" w:fill="EBFFEB"/>
            <w:vAlign w:val="center"/>
            <w:hideMark/>
          </w:tcPr>
          <w:p w14:paraId="2AC2A269"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 xml:space="preserve"> Valor Unitario </w:t>
            </w:r>
          </w:p>
        </w:tc>
        <w:tc>
          <w:tcPr>
            <w:tcW w:w="459" w:type="dxa"/>
            <w:tcBorders>
              <w:top w:val="nil"/>
              <w:left w:val="nil"/>
              <w:bottom w:val="single" w:sz="4" w:space="0" w:color="auto"/>
              <w:right w:val="single" w:sz="4" w:space="0" w:color="auto"/>
            </w:tcBorders>
            <w:shd w:val="clear" w:color="000000" w:fill="EBFFEB"/>
            <w:vAlign w:val="center"/>
            <w:hideMark/>
          </w:tcPr>
          <w:p w14:paraId="07DD608D"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 IVA</w:t>
            </w:r>
          </w:p>
        </w:tc>
        <w:tc>
          <w:tcPr>
            <w:tcW w:w="739" w:type="dxa"/>
            <w:tcBorders>
              <w:top w:val="nil"/>
              <w:left w:val="nil"/>
              <w:bottom w:val="single" w:sz="4" w:space="0" w:color="auto"/>
              <w:right w:val="single" w:sz="4" w:space="0" w:color="auto"/>
            </w:tcBorders>
            <w:shd w:val="clear" w:color="000000" w:fill="EBFFEB"/>
            <w:vAlign w:val="center"/>
            <w:hideMark/>
          </w:tcPr>
          <w:p w14:paraId="52CDC2DC"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Valor IVA</w:t>
            </w:r>
          </w:p>
        </w:tc>
        <w:tc>
          <w:tcPr>
            <w:tcW w:w="1083" w:type="dxa"/>
            <w:tcBorders>
              <w:top w:val="nil"/>
              <w:left w:val="nil"/>
              <w:bottom w:val="single" w:sz="4" w:space="0" w:color="auto"/>
              <w:right w:val="single" w:sz="4" w:space="0" w:color="auto"/>
            </w:tcBorders>
            <w:shd w:val="clear" w:color="000000" w:fill="EBFFEB"/>
            <w:vAlign w:val="center"/>
            <w:hideMark/>
          </w:tcPr>
          <w:p w14:paraId="3AB95042"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Sub Total (</w:t>
            </w:r>
            <w:proofErr w:type="spellStart"/>
            <w:r w:rsidRPr="00235B40">
              <w:rPr>
                <w:rFonts w:ascii="Arial Narrow" w:hAnsi="Arial Narrow" w:cs="Calibri"/>
                <w:b/>
                <w:bCs/>
                <w:color w:val="000000"/>
                <w:sz w:val="16"/>
                <w:szCs w:val="16"/>
                <w:lang w:eastAsia="es-CO"/>
              </w:rPr>
              <w:t>Uni+IVA</w:t>
            </w:r>
            <w:proofErr w:type="spellEnd"/>
            <w:r w:rsidRPr="00235B40">
              <w:rPr>
                <w:rFonts w:ascii="Arial Narrow" w:hAnsi="Arial Narrow" w:cs="Calibri"/>
                <w:b/>
                <w:bCs/>
                <w:color w:val="000000"/>
                <w:sz w:val="16"/>
                <w:szCs w:val="16"/>
                <w:lang w:eastAsia="es-CO"/>
              </w:rPr>
              <w:t>)</w:t>
            </w:r>
          </w:p>
        </w:tc>
        <w:tc>
          <w:tcPr>
            <w:tcW w:w="1083" w:type="dxa"/>
            <w:tcBorders>
              <w:top w:val="nil"/>
              <w:left w:val="nil"/>
              <w:bottom w:val="single" w:sz="4" w:space="0" w:color="auto"/>
              <w:right w:val="single" w:sz="8" w:space="0" w:color="auto"/>
            </w:tcBorders>
            <w:shd w:val="clear" w:color="000000" w:fill="EBFFEB"/>
            <w:vAlign w:val="center"/>
            <w:hideMark/>
          </w:tcPr>
          <w:p w14:paraId="7248C1C0"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Valor Total</w:t>
            </w:r>
          </w:p>
        </w:tc>
      </w:tr>
      <w:tr w:rsidR="00235B40" w:rsidRPr="00235B40" w14:paraId="0897011C"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1A97DAA7"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1</w:t>
            </w:r>
          </w:p>
        </w:tc>
        <w:tc>
          <w:tcPr>
            <w:tcW w:w="3958" w:type="dxa"/>
            <w:tcBorders>
              <w:top w:val="nil"/>
              <w:left w:val="nil"/>
              <w:bottom w:val="single" w:sz="4" w:space="0" w:color="auto"/>
              <w:right w:val="single" w:sz="4" w:space="0" w:color="auto"/>
            </w:tcBorders>
            <w:shd w:val="clear" w:color="000000" w:fill="FFFFFF"/>
            <w:vAlign w:val="center"/>
            <w:hideMark/>
          </w:tcPr>
          <w:p w14:paraId="4EABF7FB" w14:textId="77777777" w:rsidR="00235B40" w:rsidRPr="00235B40" w:rsidRDefault="00235B40" w:rsidP="00235B40">
            <w:pPr>
              <w:spacing w:before="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TANQUE PARA ALMACENAMIENTO DE AGUA CÓNICO NEGRO MARCADO CON TAPA 1000 LITROS.</w:t>
            </w:r>
            <w:r w:rsidRPr="00235B40">
              <w:rPr>
                <w:rFonts w:ascii="Arial Narrow" w:hAnsi="Arial Narrow" w:cs="Calibri"/>
                <w:color w:val="000000"/>
                <w:sz w:val="16"/>
                <w:szCs w:val="16"/>
                <w:lang w:eastAsia="es-CO"/>
              </w:rPr>
              <w:br/>
              <w:t xml:space="preserve"> </w:t>
            </w:r>
            <w:r w:rsidRPr="00235B40">
              <w:rPr>
                <w:rFonts w:ascii="Arial Narrow" w:hAnsi="Arial Narrow" w:cs="Calibri"/>
                <w:color w:val="000000"/>
                <w:sz w:val="16"/>
                <w:szCs w:val="16"/>
                <w:lang w:eastAsia="es-CO"/>
              </w:rPr>
              <w:br/>
              <w:t>-Dimensiones: 145x126 cm</w:t>
            </w:r>
            <w:r w:rsidRPr="00235B40">
              <w:rPr>
                <w:rFonts w:ascii="Arial Narrow" w:hAnsi="Arial Narrow" w:cs="Calibri"/>
                <w:color w:val="000000"/>
                <w:sz w:val="16"/>
                <w:szCs w:val="16"/>
                <w:lang w:eastAsia="es-CO"/>
              </w:rPr>
              <w:br/>
              <w:t>-Color: Negro o Azul</w:t>
            </w:r>
            <w:r w:rsidRPr="00235B40">
              <w:rPr>
                <w:rFonts w:ascii="Arial Narrow" w:hAnsi="Arial Narrow" w:cs="Calibri"/>
                <w:color w:val="000000"/>
                <w:sz w:val="16"/>
                <w:szCs w:val="16"/>
                <w:lang w:eastAsia="es-CO"/>
              </w:rPr>
              <w:br/>
              <w:t>-Capacidad Volumétrica: 1.000 Litros</w:t>
            </w:r>
            <w:r w:rsidRPr="00235B40">
              <w:rPr>
                <w:rFonts w:ascii="Arial Narrow" w:hAnsi="Arial Narrow" w:cs="Calibri"/>
                <w:color w:val="000000"/>
                <w:sz w:val="16"/>
                <w:szCs w:val="16"/>
                <w:lang w:eastAsia="es-CO"/>
              </w:rPr>
              <w:br/>
              <w:t>-Diámetro: 128 cm</w:t>
            </w:r>
            <w:r w:rsidRPr="00235B40">
              <w:rPr>
                <w:rFonts w:ascii="Arial Narrow" w:hAnsi="Arial Narrow" w:cs="Calibri"/>
                <w:color w:val="000000"/>
                <w:sz w:val="16"/>
                <w:szCs w:val="16"/>
                <w:lang w:eastAsia="es-CO"/>
              </w:rPr>
              <w:br/>
              <w:t>-Material: Polietileno 100% Virgen Con Aditivo U.V. Avalado Por La F.D.A De EE.UU Para Contener Líquido.</w:t>
            </w:r>
            <w:r w:rsidRPr="00235B40">
              <w:rPr>
                <w:rFonts w:ascii="Arial Narrow" w:hAnsi="Arial Narrow" w:cs="Calibri"/>
                <w:color w:val="000000"/>
                <w:sz w:val="16"/>
                <w:szCs w:val="16"/>
                <w:lang w:eastAsia="es-CO"/>
              </w:rPr>
              <w:br/>
              <w:t>-Cantidad de Capas: 2</w:t>
            </w:r>
            <w:r w:rsidRPr="00235B40">
              <w:rPr>
                <w:rFonts w:ascii="Arial Narrow" w:hAnsi="Arial Narrow" w:cs="Calibri"/>
                <w:color w:val="000000"/>
                <w:sz w:val="16"/>
                <w:szCs w:val="16"/>
                <w:lang w:eastAsia="es-CO"/>
              </w:rPr>
              <w:br/>
              <w:t>-Peso aproximado: 18 a 20 kg</w:t>
            </w:r>
            <w:r w:rsidRPr="00235B40">
              <w:rPr>
                <w:rFonts w:ascii="Arial Narrow" w:hAnsi="Arial Narrow" w:cs="Calibri"/>
                <w:color w:val="000000"/>
                <w:sz w:val="16"/>
                <w:szCs w:val="16"/>
                <w:lang w:eastAsia="es-CO"/>
              </w:rPr>
              <w:br/>
              <w:t>-Marcado: Que contenga logo y leyenda de la Alcaldía, según Manuel de imagen corporativa.</w:t>
            </w:r>
            <w:r w:rsidRPr="00235B40">
              <w:rPr>
                <w:rFonts w:ascii="Arial Narrow" w:hAnsi="Arial Narrow" w:cs="Calibri"/>
                <w:color w:val="000000"/>
                <w:sz w:val="16"/>
                <w:szCs w:val="16"/>
                <w:lang w:eastAsia="es-CO"/>
              </w:rPr>
              <w:br/>
            </w:r>
            <w:r w:rsidRPr="00235B40">
              <w:rPr>
                <w:rFonts w:ascii="Arial Narrow" w:hAnsi="Arial Narrow" w:cs="Calibri"/>
                <w:color w:val="000000"/>
                <w:sz w:val="16"/>
                <w:szCs w:val="16"/>
                <w:lang w:eastAsia="es-CO"/>
              </w:rPr>
              <w:br/>
              <w:t>El tanque debe tener una perforación de lateral de 3’’ en la parte superior para conectar con bajante.</w:t>
            </w:r>
            <w:r w:rsidRPr="00235B40">
              <w:rPr>
                <w:rFonts w:ascii="Arial Narrow" w:hAnsi="Arial Narrow" w:cs="Calibri"/>
                <w:color w:val="000000"/>
                <w:sz w:val="16"/>
                <w:szCs w:val="16"/>
                <w:lang w:eastAsia="es-CO"/>
              </w:rPr>
              <w:br/>
            </w:r>
            <w:r w:rsidRPr="00235B40">
              <w:rPr>
                <w:rFonts w:ascii="Arial Narrow" w:hAnsi="Arial Narrow" w:cs="Calibri"/>
                <w:color w:val="000000"/>
                <w:sz w:val="16"/>
                <w:szCs w:val="16"/>
                <w:lang w:eastAsia="es-CO"/>
              </w:rPr>
              <w:br/>
              <w:t>El fabricante de los tanques debe tener la certificación ISO 14001-2015 del sistema de gestión ambiental.</w:t>
            </w:r>
          </w:p>
        </w:tc>
        <w:tc>
          <w:tcPr>
            <w:tcW w:w="706" w:type="dxa"/>
            <w:tcBorders>
              <w:top w:val="nil"/>
              <w:left w:val="nil"/>
              <w:bottom w:val="single" w:sz="4" w:space="0" w:color="auto"/>
              <w:right w:val="single" w:sz="4" w:space="0" w:color="auto"/>
            </w:tcBorders>
            <w:shd w:val="clear" w:color="000000" w:fill="FFFFFF"/>
            <w:noWrap/>
            <w:vAlign w:val="center"/>
            <w:hideMark/>
          </w:tcPr>
          <w:p w14:paraId="365544AE"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0038A1A7" w14:textId="4701A30E"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179E405D" w14:textId="5DA46120"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2D17E836"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093418D9" w14:textId="1A7D4BB9"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2EA9EF7C" w14:textId="23088FB1"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485539CB" w14:textId="521FA4F8"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07F573A4"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241232EA"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2</w:t>
            </w:r>
          </w:p>
        </w:tc>
        <w:tc>
          <w:tcPr>
            <w:tcW w:w="3958" w:type="dxa"/>
            <w:tcBorders>
              <w:top w:val="nil"/>
              <w:left w:val="nil"/>
              <w:bottom w:val="single" w:sz="4" w:space="0" w:color="auto"/>
              <w:right w:val="single" w:sz="4" w:space="0" w:color="auto"/>
            </w:tcBorders>
            <w:shd w:val="clear" w:color="000000" w:fill="FFFFFF"/>
            <w:vAlign w:val="center"/>
            <w:hideMark/>
          </w:tcPr>
          <w:p w14:paraId="69380722" w14:textId="5F52EE96"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KIT DE CANAL TIPO AMAZONAS EN PVC (16x14cm X 3mt)</w:t>
            </w:r>
            <w:r w:rsidRPr="00235B40">
              <w:rPr>
                <w:rFonts w:ascii="Arial Narrow" w:hAnsi="Arial Narrow" w:cs="Calibri"/>
                <w:color w:val="000000"/>
                <w:sz w:val="16"/>
                <w:szCs w:val="16"/>
                <w:lang w:eastAsia="es-CO"/>
              </w:rPr>
              <w:br/>
            </w:r>
            <w:r w:rsidRPr="00235B40">
              <w:rPr>
                <w:rFonts w:ascii="Arial Narrow" w:hAnsi="Arial Narrow" w:cs="Calibri"/>
                <w:color w:val="000000"/>
                <w:sz w:val="16"/>
                <w:szCs w:val="16"/>
                <w:lang w:eastAsia="es-CO"/>
              </w:rPr>
              <w:br/>
              <w:t>-Espesor: 2 mm</w:t>
            </w:r>
            <w:r w:rsidRPr="00235B40">
              <w:rPr>
                <w:rFonts w:ascii="Arial Narrow" w:hAnsi="Arial Narrow" w:cs="Calibri"/>
                <w:color w:val="000000"/>
                <w:sz w:val="16"/>
                <w:szCs w:val="16"/>
                <w:lang w:eastAsia="es-CO"/>
              </w:rPr>
              <w:br/>
              <w:t>-Material: PVC</w:t>
            </w:r>
            <w:r w:rsidRPr="00235B40">
              <w:rPr>
                <w:rFonts w:ascii="Arial Narrow" w:hAnsi="Arial Narrow" w:cs="Calibri"/>
                <w:color w:val="000000"/>
                <w:sz w:val="16"/>
                <w:szCs w:val="16"/>
                <w:lang w:eastAsia="es-CO"/>
              </w:rPr>
              <w:br/>
              <w:t>-Peso: 3 kg</w:t>
            </w:r>
            <w:r w:rsidRPr="00235B40">
              <w:rPr>
                <w:rFonts w:ascii="Arial Narrow" w:hAnsi="Arial Narrow" w:cs="Calibri"/>
                <w:color w:val="000000"/>
                <w:sz w:val="16"/>
                <w:szCs w:val="16"/>
                <w:lang w:eastAsia="es-CO"/>
              </w:rPr>
              <w:br/>
              <w:t>-Largo: 300 cm</w:t>
            </w:r>
            <w:r w:rsidRPr="00235B40">
              <w:rPr>
                <w:rFonts w:ascii="Arial Narrow" w:hAnsi="Arial Narrow" w:cs="Calibri"/>
                <w:color w:val="000000"/>
                <w:sz w:val="16"/>
                <w:szCs w:val="16"/>
                <w:lang w:eastAsia="es-CO"/>
              </w:rPr>
              <w:br/>
              <w:t>-Color: Blanco</w:t>
            </w:r>
            <w:r w:rsidRPr="00235B40">
              <w:rPr>
                <w:rFonts w:ascii="Arial Narrow" w:hAnsi="Arial Narrow" w:cs="Calibri"/>
                <w:color w:val="000000"/>
                <w:sz w:val="16"/>
                <w:szCs w:val="16"/>
                <w:lang w:eastAsia="es-CO"/>
              </w:rPr>
              <w:br/>
              <w:t>-Ancho: 16 cm</w:t>
            </w:r>
            <w:r w:rsidRPr="00235B40">
              <w:rPr>
                <w:rFonts w:ascii="Arial Narrow" w:hAnsi="Arial Narrow" w:cs="Calibri"/>
                <w:color w:val="000000"/>
                <w:sz w:val="16"/>
                <w:szCs w:val="16"/>
                <w:lang w:eastAsia="es-CO"/>
              </w:rPr>
              <w:br/>
            </w:r>
            <w:r w:rsidRPr="00235B40">
              <w:rPr>
                <w:rFonts w:ascii="Arial Narrow" w:hAnsi="Arial Narrow" w:cs="Calibri"/>
                <w:color w:val="000000"/>
                <w:sz w:val="16"/>
                <w:szCs w:val="16"/>
                <w:lang w:eastAsia="es-CO"/>
              </w:rPr>
              <w:br/>
              <w:t xml:space="preserve">Canal extremo liso para empatar con los accesorios, en material </w:t>
            </w:r>
            <w:r w:rsidRPr="00235B40">
              <w:rPr>
                <w:rFonts w:ascii="Arial Narrow" w:hAnsi="Arial Narrow" w:cs="Calibri"/>
                <w:color w:val="000000"/>
                <w:sz w:val="16"/>
                <w:szCs w:val="16"/>
                <w:lang w:eastAsia="es-CO"/>
              </w:rPr>
              <w:lastRenderedPageBreak/>
              <w:t xml:space="preserve">de PVC con protección solar. La canal debe ser inmune a hongos bacterias y sus aditivos protegen el sistema de agentes externos del medio ambiente, radiación, </w:t>
            </w:r>
            <w:proofErr w:type="spellStart"/>
            <w:r w:rsidRPr="00235B40">
              <w:rPr>
                <w:rFonts w:ascii="Arial Narrow" w:hAnsi="Arial Narrow" w:cs="Calibri"/>
                <w:color w:val="000000"/>
                <w:sz w:val="16"/>
                <w:szCs w:val="16"/>
                <w:lang w:eastAsia="es-CO"/>
              </w:rPr>
              <w:t>u.v.a</w:t>
            </w:r>
            <w:proofErr w:type="spellEnd"/>
            <w:r w:rsidRPr="00235B40">
              <w:rPr>
                <w:rFonts w:ascii="Arial Narrow" w:hAnsi="Arial Narrow" w:cs="Calibri"/>
                <w:color w:val="000000"/>
                <w:sz w:val="16"/>
                <w:szCs w:val="16"/>
                <w:lang w:eastAsia="es-CO"/>
              </w:rPr>
              <w:t>, lluvia, brisa marina, contaminación. La superficie interna debe garantizar un alto desempeño hidráulico y capacidad de autolimpieza.</w:t>
            </w:r>
          </w:p>
        </w:tc>
        <w:tc>
          <w:tcPr>
            <w:tcW w:w="706" w:type="dxa"/>
            <w:tcBorders>
              <w:top w:val="nil"/>
              <w:left w:val="nil"/>
              <w:bottom w:val="single" w:sz="4" w:space="0" w:color="auto"/>
              <w:right w:val="single" w:sz="4" w:space="0" w:color="auto"/>
            </w:tcBorders>
            <w:shd w:val="clear" w:color="000000" w:fill="FFFFFF"/>
            <w:noWrap/>
            <w:vAlign w:val="center"/>
            <w:hideMark/>
          </w:tcPr>
          <w:p w14:paraId="2576922C"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lastRenderedPageBreak/>
              <w:t>Unidad</w:t>
            </w:r>
          </w:p>
        </w:tc>
        <w:tc>
          <w:tcPr>
            <w:tcW w:w="410" w:type="dxa"/>
            <w:tcBorders>
              <w:top w:val="nil"/>
              <w:left w:val="nil"/>
              <w:bottom w:val="single" w:sz="4" w:space="0" w:color="auto"/>
              <w:right w:val="nil"/>
            </w:tcBorders>
            <w:shd w:val="clear" w:color="000000" w:fill="FFFFFF"/>
            <w:noWrap/>
            <w:vAlign w:val="center"/>
          </w:tcPr>
          <w:p w14:paraId="50D26E43" w14:textId="24D93684"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33DCD6BC" w14:textId="062EF2A7"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3A26AE55"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78FACA04" w14:textId="33BCF73B"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4825052C" w14:textId="3F3D74F7"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4F443D6E" w14:textId="53CECA8D"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3449425D"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6E620369"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3</w:t>
            </w:r>
          </w:p>
        </w:tc>
        <w:tc>
          <w:tcPr>
            <w:tcW w:w="3958" w:type="dxa"/>
            <w:tcBorders>
              <w:top w:val="nil"/>
              <w:left w:val="nil"/>
              <w:bottom w:val="single" w:sz="4" w:space="0" w:color="auto"/>
              <w:right w:val="single" w:sz="4" w:space="0" w:color="auto"/>
            </w:tcBorders>
            <w:shd w:val="clear" w:color="000000" w:fill="FFFFFF"/>
            <w:vAlign w:val="center"/>
            <w:hideMark/>
          </w:tcPr>
          <w:p w14:paraId="4129D31F"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TAPA CANAL EXTERIOR IZQUIERDA MATERIAL PVC</w:t>
            </w:r>
            <w:r w:rsidRPr="00235B40">
              <w:rPr>
                <w:rFonts w:ascii="Arial Narrow" w:hAnsi="Arial Narrow" w:cs="Calibri"/>
                <w:color w:val="000000"/>
                <w:sz w:val="16"/>
                <w:szCs w:val="16"/>
                <w:lang w:eastAsia="es-CO"/>
              </w:rPr>
              <w:br/>
              <w:t>Tipo Amazona o similar, que sea compatible con la canal. Con un peso de 0.14 kilogramos aproximadamente.</w:t>
            </w:r>
            <w:r w:rsidRPr="00235B40">
              <w:rPr>
                <w:rFonts w:ascii="Arial Narrow" w:hAnsi="Arial Narrow" w:cs="Calibri"/>
                <w:color w:val="000000"/>
                <w:sz w:val="16"/>
                <w:szCs w:val="16"/>
                <w:lang w:eastAsia="es-CO"/>
              </w:rPr>
              <w:br/>
            </w:r>
            <w:r w:rsidRPr="00235B40">
              <w:rPr>
                <w:rFonts w:ascii="Arial Narrow" w:hAnsi="Arial Narrow" w:cs="Calibri"/>
                <w:color w:val="000000"/>
                <w:sz w:val="16"/>
                <w:szCs w:val="16"/>
                <w:lang w:eastAsia="es-CO"/>
              </w:rPr>
              <w:br/>
              <w:t xml:space="preserve">La canal se acopla con el accesorio a presión y la hermeticidad la garantiza un </w:t>
            </w:r>
            <w:proofErr w:type="spellStart"/>
            <w:r w:rsidRPr="00235B40">
              <w:rPr>
                <w:rFonts w:ascii="Arial Narrow" w:hAnsi="Arial Narrow" w:cs="Calibri"/>
                <w:color w:val="000000"/>
                <w:sz w:val="16"/>
                <w:szCs w:val="16"/>
                <w:lang w:eastAsia="es-CO"/>
              </w:rPr>
              <w:t>hidrosello</w:t>
            </w:r>
            <w:proofErr w:type="spellEnd"/>
            <w:r w:rsidRPr="00235B40">
              <w:rPr>
                <w:rFonts w:ascii="Arial Narrow" w:hAnsi="Arial Narrow" w:cs="Calibri"/>
                <w:color w:val="000000"/>
                <w:sz w:val="16"/>
                <w:szCs w:val="16"/>
                <w:lang w:eastAsia="es-CO"/>
              </w:rPr>
              <w:t xml:space="preserve"> en material de caucho, sin utilizar sellantes o soldadura para el empate, no debe generar goteo.</w:t>
            </w:r>
          </w:p>
        </w:tc>
        <w:tc>
          <w:tcPr>
            <w:tcW w:w="706" w:type="dxa"/>
            <w:tcBorders>
              <w:top w:val="nil"/>
              <w:left w:val="nil"/>
              <w:bottom w:val="single" w:sz="4" w:space="0" w:color="auto"/>
              <w:right w:val="single" w:sz="4" w:space="0" w:color="auto"/>
            </w:tcBorders>
            <w:shd w:val="clear" w:color="000000" w:fill="FFFFFF"/>
            <w:noWrap/>
            <w:vAlign w:val="center"/>
            <w:hideMark/>
          </w:tcPr>
          <w:p w14:paraId="7C952F63"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0247F516" w14:textId="0B97D74C"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1D91F3E2" w14:textId="7365618E"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0345E300"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2B221C77" w14:textId="54C2CC59"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56AAD42D" w14:textId="271B135E"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729AB61C" w14:textId="1D858A65"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436A3DB9"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7983BCBA"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4</w:t>
            </w:r>
          </w:p>
        </w:tc>
        <w:tc>
          <w:tcPr>
            <w:tcW w:w="3958" w:type="dxa"/>
            <w:tcBorders>
              <w:top w:val="nil"/>
              <w:left w:val="nil"/>
              <w:bottom w:val="single" w:sz="4" w:space="0" w:color="auto"/>
              <w:right w:val="single" w:sz="4" w:space="0" w:color="auto"/>
            </w:tcBorders>
            <w:shd w:val="clear" w:color="000000" w:fill="FFFFFF"/>
            <w:vAlign w:val="center"/>
            <w:hideMark/>
          </w:tcPr>
          <w:p w14:paraId="4DEC2EB2"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TAPA CANAL EXTERIOR DERECHA MATERIAL PVC</w:t>
            </w:r>
            <w:r w:rsidRPr="00235B40">
              <w:rPr>
                <w:rFonts w:ascii="Arial Narrow" w:hAnsi="Arial Narrow" w:cs="Calibri"/>
                <w:color w:val="000000"/>
                <w:sz w:val="16"/>
                <w:szCs w:val="16"/>
                <w:lang w:eastAsia="es-CO"/>
              </w:rPr>
              <w:br/>
              <w:t>Tipo Amazona o similar, que sea compatible con la canal. Con un peso de 0.14 kilogramos aproximadamente.</w:t>
            </w:r>
            <w:r w:rsidRPr="00235B40">
              <w:rPr>
                <w:rFonts w:ascii="Arial Narrow" w:hAnsi="Arial Narrow" w:cs="Calibri"/>
                <w:color w:val="000000"/>
                <w:sz w:val="16"/>
                <w:szCs w:val="16"/>
                <w:lang w:eastAsia="es-CO"/>
              </w:rPr>
              <w:br/>
            </w:r>
            <w:r w:rsidRPr="00235B40">
              <w:rPr>
                <w:rFonts w:ascii="Arial Narrow" w:hAnsi="Arial Narrow" w:cs="Calibri"/>
                <w:color w:val="000000"/>
                <w:sz w:val="16"/>
                <w:szCs w:val="16"/>
                <w:lang w:eastAsia="es-CO"/>
              </w:rPr>
              <w:br/>
              <w:t xml:space="preserve">La canal se acopla con el accesorio a presión y la hermeticidad la garantiza un </w:t>
            </w:r>
            <w:proofErr w:type="spellStart"/>
            <w:r w:rsidRPr="00235B40">
              <w:rPr>
                <w:rFonts w:ascii="Arial Narrow" w:hAnsi="Arial Narrow" w:cs="Calibri"/>
                <w:color w:val="000000"/>
                <w:sz w:val="16"/>
                <w:szCs w:val="16"/>
                <w:lang w:eastAsia="es-CO"/>
              </w:rPr>
              <w:t>hidrosello</w:t>
            </w:r>
            <w:proofErr w:type="spellEnd"/>
            <w:r w:rsidRPr="00235B40">
              <w:rPr>
                <w:rFonts w:ascii="Arial Narrow" w:hAnsi="Arial Narrow" w:cs="Calibri"/>
                <w:color w:val="000000"/>
                <w:sz w:val="16"/>
                <w:szCs w:val="16"/>
                <w:lang w:eastAsia="es-CO"/>
              </w:rPr>
              <w:t xml:space="preserve"> en material de caucho, sin utilizar sellantes o soldadura para el empate, no debe generar goteo.</w:t>
            </w:r>
          </w:p>
        </w:tc>
        <w:tc>
          <w:tcPr>
            <w:tcW w:w="706" w:type="dxa"/>
            <w:tcBorders>
              <w:top w:val="nil"/>
              <w:left w:val="nil"/>
              <w:bottom w:val="single" w:sz="4" w:space="0" w:color="auto"/>
              <w:right w:val="single" w:sz="4" w:space="0" w:color="auto"/>
            </w:tcBorders>
            <w:shd w:val="clear" w:color="000000" w:fill="FFFFFF"/>
            <w:noWrap/>
            <w:vAlign w:val="center"/>
            <w:hideMark/>
          </w:tcPr>
          <w:p w14:paraId="78C837B4"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340DFAD0" w14:textId="5B2B3A2D"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175BD24F" w14:textId="135C7D99"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389FE4E2"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691C972D" w14:textId="702399BF"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08E09AD4" w14:textId="683C660B"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2BA065B3" w14:textId="50264BF2"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47EDE312"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5DCEB6CD"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5</w:t>
            </w:r>
          </w:p>
        </w:tc>
        <w:tc>
          <w:tcPr>
            <w:tcW w:w="3958" w:type="dxa"/>
            <w:tcBorders>
              <w:top w:val="nil"/>
              <w:left w:val="nil"/>
              <w:bottom w:val="single" w:sz="4" w:space="0" w:color="auto"/>
              <w:right w:val="single" w:sz="4" w:space="0" w:color="auto"/>
            </w:tcBorders>
            <w:shd w:val="clear" w:color="000000" w:fill="FFFFFF"/>
            <w:vAlign w:val="center"/>
            <w:hideMark/>
          </w:tcPr>
          <w:p w14:paraId="5E47B315"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UNIÓN CANAL A BAJANTE</w:t>
            </w:r>
            <w:r w:rsidRPr="00235B40">
              <w:rPr>
                <w:rFonts w:ascii="Arial Narrow" w:hAnsi="Arial Narrow" w:cs="Calibri"/>
                <w:color w:val="000000"/>
                <w:sz w:val="16"/>
                <w:szCs w:val="16"/>
                <w:lang w:eastAsia="es-CO"/>
              </w:rPr>
              <w:br/>
              <w:t xml:space="preserve">Tipo Amazona o similar, que sea compatible con la canal, peso aproximado 0.49 kg. Accesorio que se utiliza para acoplarse de canal a bajante cuadrada en material en PVC con protección solar, inmune a hongos, bacterias y sus aditivos protegen el sistema de agentes externos del medio ambiente, radiación </w:t>
            </w:r>
            <w:proofErr w:type="spellStart"/>
            <w:r w:rsidRPr="00235B40">
              <w:rPr>
                <w:rFonts w:ascii="Arial Narrow" w:hAnsi="Arial Narrow" w:cs="Calibri"/>
                <w:color w:val="000000"/>
                <w:sz w:val="16"/>
                <w:szCs w:val="16"/>
                <w:lang w:eastAsia="es-CO"/>
              </w:rPr>
              <w:t>u.v.a</w:t>
            </w:r>
            <w:proofErr w:type="spellEnd"/>
            <w:r w:rsidRPr="00235B40">
              <w:rPr>
                <w:rFonts w:ascii="Arial Narrow" w:hAnsi="Arial Narrow" w:cs="Calibri"/>
                <w:color w:val="000000"/>
                <w:sz w:val="16"/>
                <w:szCs w:val="16"/>
                <w:lang w:eastAsia="es-CO"/>
              </w:rPr>
              <w:t>, lluvia, brisa marina, contaminación.</w:t>
            </w:r>
          </w:p>
        </w:tc>
        <w:tc>
          <w:tcPr>
            <w:tcW w:w="706" w:type="dxa"/>
            <w:tcBorders>
              <w:top w:val="nil"/>
              <w:left w:val="nil"/>
              <w:bottom w:val="single" w:sz="4" w:space="0" w:color="auto"/>
              <w:right w:val="single" w:sz="4" w:space="0" w:color="auto"/>
            </w:tcBorders>
            <w:shd w:val="clear" w:color="000000" w:fill="FFFFFF"/>
            <w:noWrap/>
            <w:vAlign w:val="center"/>
            <w:hideMark/>
          </w:tcPr>
          <w:p w14:paraId="7FAE19F2"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552659A4" w14:textId="2463B9B3"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3B49C4D1" w14:textId="5E4B178B"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18105068"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44E96E63" w14:textId="4978E0E4"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4A3CA62E" w14:textId="1FDBAC97"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13C000DD" w14:textId="20CE27DA"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6B6D7CFA"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0C2CF9A4"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6</w:t>
            </w:r>
          </w:p>
        </w:tc>
        <w:tc>
          <w:tcPr>
            <w:tcW w:w="3958" w:type="dxa"/>
            <w:tcBorders>
              <w:top w:val="nil"/>
              <w:left w:val="nil"/>
              <w:bottom w:val="single" w:sz="4" w:space="0" w:color="auto"/>
              <w:right w:val="single" w:sz="4" w:space="0" w:color="auto"/>
            </w:tcBorders>
            <w:shd w:val="clear" w:color="000000" w:fill="FFFFFF"/>
            <w:vAlign w:val="center"/>
            <w:hideMark/>
          </w:tcPr>
          <w:p w14:paraId="3471C2B9"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SOPORTE PARA BAJANTE</w:t>
            </w:r>
            <w:r w:rsidRPr="00235B40">
              <w:rPr>
                <w:rFonts w:ascii="Arial Narrow" w:hAnsi="Arial Narrow" w:cs="Calibri"/>
                <w:color w:val="000000"/>
                <w:sz w:val="16"/>
                <w:szCs w:val="16"/>
                <w:lang w:eastAsia="es-CO"/>
              </w:rPr>
              <w:br/>
              <w:t>Soporte para bajante cuadrado en material en PVC, con peso aproximado de 0,028 kg, Espesor de pared 2 mm +0- 0,5 mm de color blanco, con protección UV.</w:t>
            </w:r>
          </w:p>
        </w:tc>
        <w:tc>
          <w:tcPr>
            <w:tcW w:w="706" w:type="dxa"/>
            <w:tcBorders>
              <w:top w:val="nil"/>
              <w:left w:val="nil"/>
              <w:bottom w:val="single" w:sz="4" w:space="0" w:color="auto"/>
              <w:right w:val="single" w:sz="4" w:space="0" w:color="auto"/>
            </w:tcBorders>
            <w:shd w:val="clear" w:color="000000" w:fill="FFFFFF"/>
            <w:noWrap/>
            <w:vAlign w:val="center"/>
            <w:hideMark/>
          </w:tcPr>
          <w:p w14:paraId="0B480B40"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65E45A22" w14:textId="20D7CA57"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0462B9EC" w14:textId="01D31BD9"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5A8357F8"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7BD298A3" w14:textId="333BF213"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5936935C" w14:textId="02B34A74"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1DC00ADD" w14:textId="3D5861F8"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603A885E"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6260619A"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7</w:t>
            </w:r>
          </w:p>
        </w:tc>
        <w:tc>
          <w:tcPr>
            <w:tcW w:w="3958" w:type="dxa"/>
            <w:tcBorders>
              <w:top w:val="nil"/>
              <w:left w:val="nil"/>
              <w:bottom w:val="single" w:sz="4" w:space="0" w:color="auto"/>
              <w:right w:val="single" w:sz="4" w:space="0" w:color="auto"/>
            </w:tcBorders>
            <w:shd w:val="clear" w:color="000000" w:fill="FFFFFF"/>
            <w:vAlign w:val="center"/>
            <w:hideMark/>
          </w:tcPr>
          <w:p w14:paraId="268D489C"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SOPORTE PARA CANAL METÁLICO Permite fijarse y atornillarse a la teja para la instalación adecuada de la canal tipo amazona o similar. En lámina galvanizada para Tejado voladizos con un peso de 0.13 kilogramos aproximadamente. Con un diámetro de 280 mm de largo. Espesor de lámina 2 mm +0- 0,5 mm de color Gris.</w:t>
            </w:r>
          </w:p>
        </w:tc>
        <w:tc>
          <w:tcPr>
            <w:tcW w:w="706" w:type="dxa"/>
            <w:tcBorders>
              <w:top w:val="nil"/>
              <w:left w:val="nil"/>
              <w:bottom w:val="single" w:sz="4" w:space="0" w:color="auto"/>
              <w:right w:val="single" w:sz="4" w:space="0" w:color="auto"/>
            </w:tcBorders>
            <w:shd w:val="clear" w:color="000000" w:fill="FFFFFF"/>
            <w:noWrap/>
            <w:vAlign w:val="center"/>
            <w:hideMark/>
          </w:tcPr>
          <w:p w14:paraId="15273F39"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1DB12A2D" w14:textId="117A3BEF"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30ABCA3A" w14:textId="1ADFF9F9"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4979F0A8"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661231D9" w14:textId="3E69CAFB"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630F4359" w14:textId="4A411906"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5B978E4A" w14:textId="1DC283A5"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462E10C2"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408E7609"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8</w:t>
            </w:r>
          </w:p>
        </w:tc>
        <w:tc>
          <w:tcPr>
            <w:tcW w:w="3958" w:type="dxa"/>
            <w:tcBorders>
              <w:top w:val="nil"/>
              <w:left w:val="nil"/>
              <w:bottom w:val="single" w:sz="4" w:space="0" w:color="auto"/>
              <w:right w:val="single" w:sz="4" w:space="0" w:color="auto"/>
            </w:tcBorders>
            <w:shd w:val="clear" w:color="000000" w:fill="FFFFFF"/>
            <w:vAlign w:val="center"/>
            <w:hideMark/>
          </w:tcPr>
          <w:p w14:paraId="345302B9"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 xml:space="preserve">SOPORTE PARA CANAL PLÁSTICO MATERIAL PVC </w:t>
            </w:r>
            <w:r w:rsidRPr="00235B40">
              <w:rPr>
                <w:rFonts w:ascii="Arial Narrow" w:hAnsi="Arial Narrow" w:cs="Calibri"/>
                <w:color w:val="000000"/>
                <w:sz w:val="16"/>
                <w:szCs w:val="16"/>
                <w:lang w:eastAsia="es-CO"/>
              </w:rPr>
              <w:br/>
              <w:t xml:space="preserve">Tipo Amazona o similar pecho de paloma que sea compatible con la canal. con un peso de 0.0090 kilogramos. Espesor de pared mínimo 2 mm +0- 0,5 mm de color Blanco, soporte para canal con protección solar, inmune a hongos, bacterias y sus aditivos protegen el sistema de agentes externos del medio ambiente, radiación </w:t>
            </w:r>
            <w:proofErr w:type="spellStart"/>
            <w:r w:rsidRPr="00235B40">
              <w:rPr>
                <w:rFonts w:ascii="Arial Narrow" w:hAnsi="Arial Narrow" w:cs="Calibri"/>
                <w:color w:val="000000"/>
                <w:sz w:val="16"/>
                <w:szCs w:val="16"/>
                <w:lang w:eastAsia="es-CO"/>
              </w:rPr>
              <w:t>u.v.a</w:t>
            </w:r>
            <w:proofErr w:type="spellEnd"/>
            <w:r w:rsidRPr="00235B40">
              <w:rPr>
                <w:rFonts w:ascii="Arial Narrow" w:hAnsi="Arial Narrow" w:cs="Calibri"/>
                <w:color w:val="000000"/>
                <w:sz w:val="16"/>
                <w:szCs w:val="16"/>
                <w:lang w:eastAsia="es-CO"/>
              </w:rPr>
              <w:t>, lluvia, brisa marina, contaminación. El soporte debe proporcionar la resistencia al peso de la canal en uso.</w:t>
            </w:r>
          </w:p>
        </w:tc>
        <w:tc>
          <w:tcPr>
            <w:tcW w:w="706" w:type="dxa"/>
            <w:tcBorders>
              <w:top w:val="nil"/>
              <w:left w:val="nil"/>
              <w:bottom w:val="single" w:sz="4" w:space="0" w:color="auto"/>
              <w:right w:val="single" w:sz="4" w:space="0" w:color="auto"/>
            </w:tcBorders>
            <w:shd w:val="clear" w:color="000000" w:fill="FFFFFF"/>
            <w:noWrap/>
            <w:vAlign w:val="center"/>
            <w:hideMark/>
          </w:tcPr>
          <w:p w14:paraId="6F9C49AC"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59C33CDA" w14:textId="1959E883"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32024A4B" w14:textId="7B9CC3D1"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1CE8E395"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2D6F97C8" w14:textId="2BD8EEA5"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2D1EA687" w14:textId="2D47857E"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0BE75ED7" w14:textId="7F45A13C"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3A9B76BB"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7045B439"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9</w:t>
            </w:r>
          </w:p>
        </w:tc>
        <w:tc>
          <w:tcPr>
            <w:tcW w:w="3958" w:type="dxa"/>
            <w:tcBorders>
              <w:top w:val="nil"/>
              <w:left w:val="nil"/>
              <w:bottom w:val="single" w:sz="4" w:space="0" w:color="auto"/>
              <w:right w:val="single" w:sz="4" w:space="0" w:color="auto"/>
            </w:tcBorders>
            <w:shd w:val="clear" w:color="000000" w:fill="FFFFFF"/>
            <w:vAlign w:val="center"/>
            <w:hideMark/>
          </w:tcPr>
          <w:p w14:paraId="3D1FCF11"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TUBO BAJANTE PARA CANAL. Material PVC referencia cuadrada, peso 1,986 kg aproximadamente, Tramos De 3M, espesor de pared 1,70 mm +0-0,5mm color blanco, con protección UV.</w:t>
            </w:r>
          </w:p>
        </w:tc>
        <w:tc>
          <w:tcPr>
            <w:tcW w:w="706" w:type="dxa"/>
            <w:tcBorders>
              <w:top w:val="nil"/>
              <w:left w:val="nil"/>
              <w:bottom w:val="single" w:sz="4" w:space="0" w:color="auto"/>
              <w:right w:val="single" w:sz="4" w:space="0" w:color="auto"/>
            </w:tcBorders>
            <w:shd w:val="clear" w:color="000000" w:fill="FFFFFF"/>
            <w:noWrap/>
            <w:vAlign w:val="center"/>
            <w:hideMark/>
          </w:tcPr>
          <w:p w14:paraId="0857896F"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21401B07" w14:textId="2939B545"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33599BC2" w14:textId="48111173"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0FB92E82"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4E39DA36" w14:textId="5D6ED18F"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1C75312C" w14:textId="2DACE8E1"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56EC1982" w14:textId="3C47E870"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0432CA71"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7926A9FD"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10</w:t>
            </w:r>
          </w:p>
        </w:tc>
        <w:tc>
          <w:tcPr>
            <w:tcW w:w="3958" w:type="dxa"/>
            <w:tcBorders>
              <w:top w:val="nil"/>
              <w:left w:val="nil"/>
              <w:bottom w:val="single" w:sz="4" w:space="0" w:color="auto"/>
              <w:right w:val="single" w:sz="4" w:space="0" w:color="auto"/>
            </w:tcBorders>
            <w:shd w:val="clear" w:color="000000" w:fill="FFFFFF"/>
            <w:vAlign w:val="center"/>
            <w:hideMark/>
          </w:tcPr>
          <w:p w14:paraId="5B5448BE"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 xml:space="preserve">CODO 45° BAJANTE: </w:t>
            </w:r>
            <w:r w:rsidRPr="00235B40">
              <w:rPr>
                <w:rFonts w:ascii="Arial Narrow" w:hAnsi="Arial Narrow" w:cs="Calibri"/>
                <w:color w:val="000000"/>
                <w:sz w:val="16"/>
                <w:szCs w:val="16"/>
                <w:lang w:eastAsia="es-CO"/>
              </w:rPr>
              <w:br/>
              <w:t>Material PVC, referencia 45° campana por espigo, peso de 0,127 kg aproximadamente, espesor de pared 2 mm +0-0,5mm color blanco, con protección UV</w:t>
            </w:r>
          </w:p>
        </w:tc>
        <w:tc>
          <w:tcPr>
            <w:tcW w:w="706" w:type="dxa"/>
            <w:tcBorders>
              <w:top w:val="nil"/>
              <w:left w:val="nil"/>
              <w:bottom w:val="single" w:sz="4" w:space="0" w:color="auto"/>
              <w:right w:val="single" w:sz="4" w:space="0" w:color="auto"/>
            </w:tcBorders>
            <w:shd w:val="clear" w:color="000000" w:fill="FFFFFF"/>
            <w:noWrap/>
            <w:vAlign w:val="center"/>
            <w:hideMark/>
          </w:tcPr>
          <w:p w14:paraId="4B778859"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43B6AAAE" w14:textId="43C95738" w:rsidR="00235B40" w:rsidRPr="007F38CF" w:rsidRDefault="00235B40" w:rsidP="00235B40">
            <w:pPr>
              <w:spacing w:before="0" w:after="0"/>
              <w:jc w:val="center"/>
              <w:rPr>
                <w:rFonts w:ascii="Arial Narrow" w:hAnsi="Arial Narrow" w:cs="Calibri"/>
                <w:color w:val="000000"/>
                <w:sz w:val="16"/>
                <w:szCs w:val="16"/>
                <w:lang w:eastAsia="es-CO"/>
              </w:rPr>
            </w:pP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51BEA1B6" w14:textId="51D7519A"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194EAE6B"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7A85F68A" w14:textId="276995F2"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00500AC4" w14:textId="2A7D63C7"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19B9B3C8" w14:textId="7F6A4246"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74533565"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2B8CF72C"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11</w:t>
            </w:r>
          </w:p>
        </w:tc>
        <w:tc>
          <w:tcPr>
            <w:tcW w:w="3958" w:type="dxa"/>
            <w:tcBorders>
              <w:top w:val="nil"/>
              <w:left w:val="nil"/>
              <w:bottom w:val="single" w:sz="4" w:space="0" w:color="auto"/>
              <w:right w:val="single" w:sz="4" w:space="0" w:color="auto"/>
            </w:tcBorders>
            <w:shd w:val="clear" w:color="000000" w:fill="FFFFFF"/>
            <w:vAlign w:val="center"/>
            <w:hideMark/>
          </w:tcPr>
          <w:p w14:paraId="59F31FC4"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 xml:space="preserve">CODO 90° BAJANTE </w:t>
            </w:r>
            <w:r w:rsidRPr="00235B40">
              <w:rPr>
                <w:rFonts w:ascii="Arial Narrow" w:hAnsi="Arial Narrow" w:cs="Calibri"/>
                <w:color w:val="000000"/>
                <w:sz w:val="16"/>
                <w:szCs w:val="16"/>
                <w:lang w:eastAsia="es-CO"/>
              </w:rPr>
              <w:br/>
              <w:t>Material PVC, referencia 90° campana por espigo, peso de 0,161 kg aproximadamente, espesor de pared 2 mm +0-0,5mm color blanco, con protección UV</w:t>
            </w:r>
          </w:p>
        </w:tc>
        <w:tc>
          <w:tcPr>
            <w:tcW w:w="706" w:type="dxa"/>
            <w:tcBorders>
              <w:top w:val="nil"/>
              <w:left w:val="nil"/>
              <w:bottom w:val="single" w:sz="4" w:space="0" w:color="auto"/>
              <w:right w:val="single" w:sz="4" w:space="0" w:color="auto"/>
            </w:tcBorders>
            <w:shd w:val="clear" w:color="000000" w:fill="FFFFFF"/>
            <w:noWrap/>
            <w:vAlign w:val="center"/>
            <w:hideMark/>
          </w:tcPr>
          <w:p w14:paraId="5F168AE0"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7EDAAA0F" w14:textId="25EBDD14"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25BAF6DD" w14:textId="4C625F34"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109D480A"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7CE1739B" w14:textId="6B3ED793"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701D088D" w14:textId="552AEFD0"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24DE042F" w14:textId="18AA37CA"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223F9437"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373457FB"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12</w:t>
            </w:r>
          </w:p>
        </w:tc>
        <w:tc>
          <w:tcPr>
            <w:tcW w:w="3958" w:type="dxa"/>
            <w:tcBorders>
              <w:top w:val="nil"/>
              <w:left w:val="nil"/>
              <w:bottom w:val="single" w:sz="4" w:space="0" w:color="auto"/>
              <w:right w:val="single" w:sz="4" w:space="0" w:color="auto"/>
            </w:tcBorders>
            <w:shd w:val="clear" w:color="000000" w:fill="FFFFFF"/>
            <w:vAlign w:val="center"/>
            <w:hideMark/>
          </w:tcPr>
          <w:p w14:paraId="6E200E6C"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 xml:space="preserve">ADAPTADOR BAJANTE AGUAS LLUVIAS DE 3" </w:t>
            </w:r>
            <w:r w:rsidRPr="00235B40">
              <w:rPr>
                <w:rFonts w:ascii="Arial Narrow" w:hAnsi="Arial Narrow" w:cs="Calibri"/>
                <w:color w:val="000000"/>
                <w:sz w:val="16"/>
                <w:szCs w:val="16"/>
                <w:lang w:eastAsia="es-CO"/>
              </w:rPr>
              <w:br/>
              <w:t>Adaptador de bajante para empatar a tubo de 3" en material en PVC, con peso de 0,121 kg, espesor de pared mínimo 2 mm +0-0,5mm color blanco, con protección UV, su diseño exclusivo del sello impide fugas en el sistema.</w:t>
            </w:r>
          </w:p>
        </w:tc>
        <w:tc>
          <w:tcPr>
            <w:tcW w:w="706" w:type="dxa"/>
            <w:tcBorders>
              <w:top w:val="nil"/>
              <w:left w:val="nil"/>
              <w:bottom w:val="single" w:sz="4" w:space="0" w:color="auto"/>
              <w:right w:val="single" w:sz="4" w:space="0" w:color="auto"/>
            </w:tcBorders>
            <w:shd w:val="clear" w:color="000000" w:fill="FFFFFF"/>
            <w:noWrap/>
            <w:vAlign w:val="center"/>
            <w:hideMark/>
          </w:tcPr>
          <w:p w14:paraId="5ED6480F"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5D9746FB" w14:textId="648D06E7"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0F8AFBBB" w14:textId="74EB3B0F"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61E7E1AA"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17C92175" w14:textId="14185B41"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1A155228" w14:textId="2AC2F406"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3EFD9B67" w14:textId="64E11A83"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4FF0B463"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7C25B4A1"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lastRenderedPageBreak/>
              <w:t>13</w:t>
            </w:r>
          </w:p>
        </w:tc>
        <w:tc>
          <w:tcPr>
            <w:tcW w:w="3958" w:type="dxa"/>
            <w:tcBorders>
              <w:top w:val="nil"/>
              <w:left w:val="nil"/>
              <w:bottom w:val="single" w:sz="4" w:space="0" w:color="auto"/>
              <w:right w:val="single" w:sz="4" w:space="0" w:color="auto"/>
            </w:tcBorders>
            <w:shd w:val="clear" w:color="000000" w:fill="FFFFFF"/>
            <w:vAlign w:val="center"/>
            <w:hideMark/>
          </w:tcPr>
          <w:p w14:paraId="4D8F7C99"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 xml:space="preserve">BUJE ROSCADO PVC PRESIÓN DE 1 X 1/2" </w:t>
            </w:r>
            <w:r w:rsidRPr="00235B40">
              <w:rPr>
                <w:rFonts w:ascii="Arial Narrow" w:hAnsi="Arial Narrow" w:cs="Calibri"/>
                <w:color w:val="000000"/>
                <w:sz w:val="16"/>
                <w:szCs w:val="16"/>
                <w:lang w:eastAsia="es-CO"/>
              </w:rPr>
              <w:br/>
              <w:t>Diámetro de 1 pulgadas a 1/2 pulgadas, fabricado en material PVC, color blanco, debe cumplir la NTC 1339 - resolución 0501</w:t>
            </w:r>
          </w:p>
        </w:tc>
        <w:tc>
          <w:tcPr>
            <w:tcW w:w="706" w:type="dxa"/>
            <w:tcBorders>
              <w:top w:val="nil"/>
              <w:left w:val="nil"/>
              <w:bottom w:val="single" w:sz="4" w:space="0" w:color="auto"/>
              <w:right w:val="single" w:sz="4" w:space="0" w:color="auto"/>
            </w:tcBorders>
            <w:shd w:val="clear" w:color="000000" w:fill="FFFFFF"/>
            <w:noWrap/>
            <w:vAlign w:val="center"/>
            <w:hideMark/>
          </w:tcPr>
          <w:p w14:paraId="14ABDA05"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1FD79C87" w14:textId="114EC66E"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2D9CAF0D" w14:textId="057194A0"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6EF44E8D"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2D766658" w14:textId="13DF546D"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3240FFD5" w14:textId="0B108587"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02A35B42" w14:textId="4C198BAF"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07EDEB92"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604529C2"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14</w:t>
            </w:r>
          </w:p>
        </w:tc>
        <w:tc>
          <w:tcPr>
            <w:tcW w:w="3958" w:type="dxa"/>
            <w:tcBorders>
              <w:top w:val="nil"/>
              <w:left w:val="nil"/>
              <w:bottom w:val="single" w:sz="4" w:space="0" w:color="auto"/>
              <w:right w:val="single" w:sz="4" w:space="0" w:color="auto"/>
            </w:tcBorders>
            <w:shd w:val="clear" w:color="000000" w:fill="FFFFFF"/>
            <w:vAlign w:val="center"/>
            <w:hideMark/>
          </w:tcPr>
          <w:p w14:paraId="585FE89E"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LLAVE PARA JARDÍN EN PVC 1/2" llave plástica con alta resistencia a la corrosión, fabricada en cuerpo compacto tipo pesado, con inserto plástico y cierre ambos lados, resistente a impactos, presión de trabajo a 150 PSI a 23 °C, Debe cumplir NTC 1339 (ASTM D2466)</w:t>
            </w:r>
          </w:p>
        </w:tc>
        <w:tc>
          <w:tcPr>
            <w:tcW w:w="706" w:type="dxa"/>
            <w:tcBorders>
              <w:top w:val="nil"/>
              <w:left w:val="nil"/>
              <w:bottom w:val="single" w:sz="4" w:space="0" w:color="auto"/>
              <w:right w:val="single" w:sz="4" w:space="0" w:color="auto"/>
            </w:tcBorders>
            <w:shd w:val="clear" w:color="000000" w:fill="FFFFFF"/>
            <w:noWrap/>
            <w:vAlign w:val="center"/>
            <w:hideMark/>
          </w:tcPr>
          <w:p w14:paraId="726BD9E0"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2E925678" w14:textId="161F1CC4"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3F0C093E" w14:textId="715F6097"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4BCB6C95"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561180E5" w14:textId="51F3C9C5"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788AB930" w14:textId="6DFB04CB"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7CEF6B22" w14:textId="79B69EE7"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0F943377" w14:textId="77777777" w:rsidTr="00534717">
        <w:trPr>
          <w:trHeight w:val="204"/>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4D72E906" w14:textId="77777777" w:rsidR="00235B40" w:rsidRPr="00235B40" w:rsidRDefault="00235B40" w:rsidP="00235B40">
            <w:pPr>
              <w:spacing w:before="0" w:after="0"/>
              <w:jc w:val="center"/>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15</w:t>
            </w:r>
          </w:p>
        </w:tc>
        <w:tc>
          <w:tcPr>
            <w:tcW w:w="3958" w:type="dxa"/>
            <w:tcBorders>
              <w:top w:val="nil"/>
              <w:left w:val="nil"/>
              <w:bottom w:val="single" w:sz="4" w:space="0" w:color="auto"/>
              <w:right w:val="single" w:sz="4" w:space="0" w:color="auto"/>
            </w:tcBorders>
            <w:shd w:val="clear" w:color="000000" w:fill="FFFFFF"/>
            <w:vAlign w:val="center"/>
            <w:hideMark/>
          </w:tcPr>
          <w:p w14:paraId="4C6272BB" w14:textId="77777777" w:rsidR="00235B40" w:rsidRPr="00235B40" w:rsidRDefault="00235B40" w:rsidP="00235B40">
            <w:pPr>
              <w:spacing w:before="0" w:after="0"/>
              <w:jc w:val="left"/>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 xml:space="preserve">TORNILLO, TUERCA Y ARANDELA 1" x 5/32 </w:t>
            </w:r>
            <w:r w:rsidRPr="00235B40">
              <w:rPr>
                <w:rFonts w:ascii="Arial Narrow" w:hAnsi="Arial Narrow" w:cs="Calibri"/>
                <w:color w:val="000000"/>
                <w:sz w:val="16"/>
                <w:szCs w:val="16"/>
                <w:lang w:eastAsia="es-CO"/>
              </w:rPr>
              <w:br/>
              <w:t xml:space="preserve">Material </w:t>
            </w:r>
            <w:proofErr w:type="spellStart"/>
            <w:r w:rsidRPr="00235B40">
              <w:rPr>
                <w:rFonts w:ascii="Arial Narrow" w:hAnsi="Arial Narrow" w:cs="Calibri"/>
                <w:color w:val="000000"/>
                <w:sz w:val="16"/>
                <w:szCs w:val="16"/>
                <w:lang w:eastAsia="es-CO"/>
              </w:rPr>
              <w:t>zincado</w:t>
            </w:r>
            <w:proofErr w:type="spellEnd"/>
            <w:r w:rsidRPr="00235B40">
              <w:rPr>
                <w:rFonts w:ascii="Arial Narrow" w:hAnsi="Arial Narrow" w:cs="Calibri"/>
                <w:color w:val="000000"/>
                <w:sz w:val="16"/>
                <w:szCs w:val="16"/>
                <w:lang w:eastAsia="es-CO"/>
              </w:rPr>
              <w:t>, referencia cabeza redonda 1", tuerca hexagonal y arandela plana de 5/32, con un espesor de 5/32, color cromado. para atornillar tipo pala o estrella</w:t>
            </w:r>
          </w:p>
        </w:tc>
        <w:tc>
          <w:tcPr>
            <w:tcW w:w="706" w:type="dxa"/>
            <w:tcBorders>
              <w:top w:val="nil"/>
              <w:left w:val="nil"/>
              <w:bottom w:val="single" w:sz="4" w:space="0" w:color="auto"/>
              <w:right w:val="single" w:sz="4" w:space="0" w:color="auto"/>
            </w:tcBorders>
            <w:shd w:val="clear" w:color="000000" w:fill="FFFFFF"/>
            <w:noWrap/>
            <w:vAlign w:val="center"/>
            <w:hideMark/>
          </w:tcPr>
          <w:p w14:paraId="77D84AD2"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Unidad</w:t>
            </w:r>
          </w:p>
        </w:tc>
        <w:tc>
          <w:tcPr>
            <w:tcW w:w="410" w:type="dxa"/>
            <w:tcBorders>
              <w:top w:val="nil"/>
              <w:left w:val="nil"/>
              <w:bottom w:val="single" w:sz="4" w:space="0" w:color="auto"/>
              <w:right w:val="nil"/>
            </w:tcBorders>
            <w:shd w:val="clear" w:color="000000" w:fill="FFFFFF"/>
            <w:noWrap/>
            <w:vAlign w:val="center"/>
          </w:tcPr>
          <w:p w14:paraId="3FBB40CB" w14:textId="429F4486" w:rsidR="00235B40" w:rsidRPr="007F38CF" w:rsidRDefault="007F38CF" w:rsidP="00235B40">
            <w:pPr>
              <w:spacing w:before="0" w:after="0"/>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018" w:type="dxa"/>
            <w:tcBorders>
              <w:top w:val="nil"/>
              <w:left w:val="single" w:sz="8" w:space="0" w:color="auto"/>
              <w:bottom w:val="single" w:sz="4" w:space="0" w:color="auto"/>
              <w:right w:val="single" w:sz="4" w:space="0" w:color="auto"/>
            </w:tcBorders>
            <w:shd w:val="clear" w:color="000000" w:fill="EBFFEB"/>
            <w:noWrap/>
            <w:vAlign w:val="center"/>
          </w:tcPr>
          <w:p w14:paraId="0DB171CF" w14:textId="73096FF9" w:rsidR="00235B40" w:rsidRPr="00235B40" w:rsidRDefault="00235B40" w:rsidP="00235B40">
            <w:pPr>
              <w:spacing w:before="0" w:after="0"/>
              <w:jc w:val="right"/>
              <w:rPr>
                <w:rFonts w:ascii="Arial Narrow" w:hAnsi="Arial Narrow" w:cs="Calibri"/>
                <w:color w:val="000000"/>
                <w:sz w:val="16"/>
                <w:szCs w:val="16"/>
                <w:lang w:eastAsia="es-CO"/>
              </w:rPr>
            </w:pPr>
          </w:p>
        </w:tc>
        <w:tc>
          <w:tcPr>
            <w:tcW w:w="459" w:type="dxa"/>
            <w:tcBorders>
              <w:top w:val="nil"/>
              <w:left w:val="nil"/>
              <w:bottom w:val="single" w:sz="4" w:space="0" w:color="auto"/>
              <w:right w:val="single" w:sz="4" w:space="0" w:color="auto"/>
            </w:tcBorders>
            <w:shd w:val="clear" w:color="000000" w:fill="EBFFEB"/>
            <w:noWrap/>
            <w:vAlign w:val="center"/>
            <w:hideMark/>
          </w:tcPr>
          <w:p w14:paraId="6B67BF4E" w14:textId="77777777" w:rsidR="00235B40" w:rsidRPr="00235B40" w:rsidRDefault="00235B40" w:rsidP="00235B40">
            <w:pPr>
              <w:spacing w:before="0" w:after="0"/>
              <w:jc w:val="center"/>
              <w:rPr>
                <w:rFonts w:ascii="Arial Narrow" w:hAnsi="Arial Narrow" w:cs="Calibri"/>
                <w:color w:val="000000"/>
                <w:sz w:val="16"/>
                <w:szCs w:val="16"/>
                <w:lang w:eastAsia="es-CO"/>
              </w:rPr>
            </w:pPr>
            <w:r w:rsidRPr="00235B40">
              <w:rPr>
                <w:rFonts w:ascii="Arial Narrow" w:hAnsi="Arial Narrow" w:cs="Calibri"/>
                <w:color w:val="000000"/>
                <w:sz w:val="16"/>
                <w:szCs w:val="16"/>
                <w:lang w:eastAsia="es-CO"/>
              </w:rPr>
              <w:t>19%</w:t>
            </w:r>
          </w:p>
        </w:tc>
        <w:tc>
          <w:tcPr>
            <w:tcW w:w="739" w:type="dxa"/>
            <w:tcBorders>
              <w:top w:val="nil"/>
              <w:left w:val="nil"/>
              <w:bottom w:val="single" w:sz="4" w:space="0" w:color="auto"/>
              <w:right w:val="single" w:sz="4" w:space="0" w:color="auto"/>
            </w:tcBorders>
            <w:shd w:val="clear" w:color="000000" w:fill="EBFFEB"/>
            <w:noWrap/>
            <w:vAlign w:val="center"/>
          </w:tcPr>
          <w:p w14:paraId="0622FA84" w14:textId="0E392139"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4" w:space="0" w:color="auto"/>
            </w:tcBorders>
            <w:shd w:val="clear" w:color="000000" w:fill="EBFFEB"/>
            <w:noWrap/>
            <w:vAlign w:val="center"/>
          </w:tcPr>
          <w:p w14:paraId="06F15214" w14:textId="0E8B39E8" w:rsidR="00235B40" w:rsidRPr="00235B40" w:rsidRDefault="00235B40" w:rsidP="00235B40">
            <w:pPr>
              <w:spacing w:before="0" w:after="0"/>
              <w:jc w:val="right"/>
              <w:rPr>
                <w:rFonts w:ascii="Arial Narrow" w:hAnsi="Arial Narrow" w:cs="Calibri"/>
                <w:color w:val="000000"/>
                <w:sz w:val="16"/>
                <w:szCs w:val="16"/>
                <w:lang w:eastAsia="es-CO"/>
              </w:rPr>
            </w:pPr>
          </w:p>
        </w:tc>
        <w:tc>
          <w:tcPr>
            <w:tcW w:w="1083" w:type="dxa"/>
            <w:tcBorders>
              <w:top w:val="nil"/>
              <w:left w:val="nil"/>
              <w:bottom w:val="single" w:sz="4" w:space="0" w:color="auto"/>
              <w:right w:val="single" w:sz="8" w:space="0" w:color="auto"/>
            </w:tcBorders>
            <w:shd w:val="clear" w:color="000000" w:fill="EBFFEB"/>
            <w:noWrap/>
            <w:vAlign w:val="center"/>
          </w:tcPr>
          <w:p w14:paraId="72E67E9D" w14:textId="1090654F" w:rsidR="00235B40" w:rsidRPr="00235B40" w:rsidRDefault="00235B40" w:rsidP="00235B40">
            <w:pPr>
              <w:spacing w:before="0" w:after="0"/>
              <w:jc w:val="right"/>
              <w:rPr>
                <w:rFonts w:ascii="Arial Narrow" w:hAnsi="Arial Narrow" w:cs="Calibri"/>
                <w:color w:val="000000"/>
                <w:sz w:val="16"/>
                <w:szCs w:val="16"/>
                <w:lang w:eastAsia="es-CO"/>
              </w:rPr>
            </w:pPr>
          </w:p>
        </w:tc>
      </w:tr>
      <w:tr w:rsidR="00235B40" w:rsidRPr="00235B40" w14:paraId="1CC5D1C5" w14:textId="77777777" w:rsidTr="00534717">
        <w:trPr>
          <w:trHeight w:val="268"/>
        </w:trPr>
        <w:tc>
          <w:tcPr>
            <w:tcW w:w="5507" w:type="dxa"/>
            <w:gridSpan w:val="4"/>
            <w:tcBorders>
              <w:top w:val="single" w:sz="4" w:space="0" w:color="auto"/>
              <w:left w:val="nil"/>
              <w:bottom w:val="nil"/>
              <w:right w:val="nil"/>
            </w:tcBorders>
            <w:shd w:val="clear" w:color="000000" w:fill="FFFFFF"/>
            <w:noWrap/>
            <w:vAlign w:val="bottom"/>
          </w:tcPr>
          <w:p w14:paraId="43871B65" w14:textId="0EB415BA" w:rsidR="00235B40" w:rsidRPr="007F38CF" w:rsidRDefault="00235B40" w:rsidP="00235B40">
            <w:pPr>
              <w:spacing w:before="0" w:after="0"/>
              <w:jc w:val="center"/>
              <w:rPr>
                <w:rFonts w:ascii="Arial Narrow" w:hAnsi="Arial Narrow" w:cs="Calibri"/>
                <w:b/>
                <w:bCs/>
                <w:color w:val="000000"/>
                <w:sz w:val="16"/>
                <w:szCs w:val="16"/>
                <w:lang w:eastAsia="es-CO"/>
              </w:rPr>
            </w:pPr>
          </w:p>
        </w:tc>
        <w:tc>
          <w:tcPr>
            <w:tcW w:w="3301" w:type="dxa"/>
            <w:gridSpan w:val="4"/>
            <w:tcBorders>
              <w:top w:val="single" w:sz="4" w:space="0" w:color="auto"/>
              <w:left w:val="single" w:sz="8" w:space="0" w:color="auto"/>
              <w:bottom w:val="single" w:sz="8" w:space="0" w:color="auto"/>
              <w:right w:val="single" w:sz="4" w:space="0" w:color="auto"/>
            </w:tcBorders>
            <w:shd w:val="clear" w:color="000000" w:fill="EBFFEB"/>
            <w:noWrap/>
            <w:vAlign w:val="center"/>
            <w:hideMark/>
          </w:tcPr>
          <w:p w14:paraId="3132D041" w14:textId="09FD34B8" w:rsidR="00235B40" w:rsidRPr="00235B40" w:rsidRDefault="00235B40" w:rsidP="00235B40">
            <w:pPr>
              <w:spacing w:before="0" w:after="0"/>
              <w:jc w:val="right"/>
              <w:rPr>
                <w:rFonts w:ascii="Arial Narrow" w:hAnsi="Arial Narrow" w:cs="Calibri"/>
                <w:b/>
                <w:bCs/>
                <w:color w:val="000000"/>
                <w:sz w:val="16"/>
                <w:szCs w:val="16"/>
                <w:lang w:eastAsia="es-CO"/>
              </w:rPr>
            </w:pPr>
            <w:proofErr w:type="gramStart"/>
            <w:r w:rsidRPr="00235B40">
              <w:rPr>
                <w:rFonts w:ascii="Arial Narrow" w:hAnsi="Arial Narrow" w:cs="Calibri"/>
                <w:b/>
                <w:bCs/>
                <w:color w:val="000000"/>
                <w:sz w:val="16"/>
                <w:szCs w:val="16"/>
                <w:lang w:eastAsia="es-CO"/>
              </w:rPr>
              <w:t>TOTAL</w:t>
            </w:r>
            <w:proofErr w:type="gramEnd"/>
            <w:r w:rsidR="00C65DFE">
              <w:rPr>
                <w:rFonts w:ascii="Arial Narrow" w:hAnsi="Arial Narrow" w:cs="Calibri"/>
                <w:b/>
                <w:bCs/>
                <w:color w:val="000000"/>
                <w:sz w:val="16"/>
                <w:szCs w:val="16"/>
                <w:lang w:eastAsia="es-CO"/>
              </w:rPr>
              <w:t xml:space="preserve"> UNITARIOS</w:t>
            </w:r>
          </w:p>
        </w:tc>
        <w:tc>
          <w:tcPr>
            <w:tcW w:w="1083" w:type="dxa"/>
            <w:tcBorders>
              <w:top w:val="nil"/>
              <w:left w:val="nil"/>
              <w:bottom w:val="single" w:sz="8" w:space="0" w:color="auto"/>
              <w:right w:val="single" w:sz="8" w:space="0" w:color="auto"/>
            </w:tcBorders>
            <w:shd w:val="clear" w:color="000000" w:fill="EBFFEB"/>
            <w:noWrap/>
            <w:vAlign w:val="center"/>
            <w:hideMark/>
          </w:tcPr>
          <w:p w14:paraId="056C09EF" w14:textId="40BC3411" w:rsidR="00235B40" w:rsidRPr="00235B40" w:rsidRDefault="00235B40" w:rsidP="00235B40">
            <w:pPr>
              <w:spacing w:before="0" w:after="0"/>
              <w:jc w:val="right"/>
              <w:rPr>
                <w:rFonts w:ascii="Arial Narrow" w:hAnsi="Arial Narrow" w:cs="Calibri"/>
                <w:b/>
                <w:bCs/>
                <w:color w:val="000000"/>
                <w:sz w:val="16"/>
                <w:szCs w:val="16"/>
                <w:lang w:eastAsia="es-CO"/>
              </w:rPr>
            </w:pPr>
            <w:r w:rsidRPr="00235B40">
              <w:rPr>
                <w:rFonts w:ascii="Arial Narrow" w:hAnsi="Arial Narrow" w:cs="Calibri"/>
                <w:b/>
                <w:bCs/>
                <w:color w:val="000000"/>
                <w:sz w:val="16"/>
                <w:szCs w:val="16"/>
                <w:lang w:eastAsia="es-CO"/>
              </w:rPr>
              <w:t xml:space="preserve">$ </w:t>
            </w:r>
          </w:p>
        </w:tc>
      </w:tr>
    </w:tbl>
    <w:p w14:paraId="142B47B0" w14:textId="77777777" w:rsidR="00A16971" w:rsidRPr="006425BD" w:rsidRDefault="00A16971" w:rsidP="006425BD">
      <w:pPr>
        <w:spacing w:before="0" w:after="0"/>
        <w:rPr>
          <w:rFonts w:ascii="Arial Narrow" w:eastAsia="Tahoma" w:hAnsi="Arial Narrow" w:cs="Arial"/>
          <w:color w:val="000000"/>
          <w:sz w:val="20"/>
          <w:szCs w:val="20"/>
        </w:rPr>
      </w:pPr>
    </w:p>
    <w:p w14:paraId="0BB0CA34" w14:textId="77777777" w:rsidR="00A16971" w:rsidRPr="006425BD" w:rsidRDefault="00A16971" w:rsidP="006425BD">
      <w:pPr>
        <w:spacing w:before="0" w:after="0"/>
        <w:rPr>
          <w:rFonts w:ascii="Arial Narrow" w:eastAsia="Tahoma" w:hAnsi="Arial Narrow" w:cs="Arial"/>
          <w:color w:val="000000"/>
          <w:sz w:val="20"/>
          <w:szCs w:val="20"/>
        </w:rPr>
      </w:pPr>
    </w:p>
    <w:p w14:paraId="65610744" w14:textId="08F8D722"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 xml:space="preserve">VALOR TOTAL </w:t>
      </w:r>
      <w:r w:rsidR="00C65DFE">
        <w:rPr>
          <w:rFonts w:ascii="Arial Narrow" w:eastAsia="Tahoma" w:hAnsi="Arial Narrow" w:cs="Arial"/>
          <w:b/>
          <w:color w:val="000000"/>
          <w:sz w:val="20"/>
          <w:szCs w:val="20"/>
        </w:rPr>
        <w:t xml:space="preserve">UNITARIO </w:t>
      </w:r>
      <w:r w:rsidRPr="006425BD">
        <w:rPr>
          <w:rFonts w:ascii="Arial Narrow" w:eastAsia="Tahoma" w:hAnsi="Arial Narrow" w:cs="Arial"/>
          <w:b/>
          <w:color w:val="000000"/>
          <w:sz w:val="20"/>
          <w:szCs w:val="20"/>
        </w:rPr>
        <w:t>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w:t>
      </w:r>
      <w:proofErr w:type="spellStart"/>
      <w:r w:rsidRPr="006425BD">
        <w:rPr>
          <w:rFonts w:ascii="Arial Narrow" w:eastAsia="Tahoma" w:hAnsi="Arial Narrow" w:cs="Arial"/>
          <w:color w:val="000000"/>
          <w:sz w:val="20"/>
          <w:szCs w:val="20"/>
        </w:rPr>
        <w:t>Nº</w:t>
      </w:r>
      <w:proofErr w:type="spellEnd"/>
      <w:r w:rsidRPr="006425BD">
        <w:rPr>
          <w:rFonts w:ascii="Arial Narrow" w:eastAsia="Tahoma" w:hAnsi="Arial Narrow" w:cs="Arial"/>
          <w:color w:val="000000"/>
          <w:sz w:val="20"/>
          <w:szCs w:val="20"/>
        </w:rPr>
        <w:t xml:space="preserve">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16E835B4" w14:textId="0B664F02" w:rsidR="00A16971" w:rsidRPr="006425BD" w:rsidRDefault="00A16971" w:rsidP="006425BD">
      <w:pP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NOMBRE DE QUIEN FIRMA</w:t>
      </w:r>
    </w:p>
    <w:sectPr w:rsidR="00A16971" w:rsidRPr="006425BD"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F39FD" w14:textId="77777777" w:rsidR="0029199C" w:rsidRDefault="0029199C" w:rsidP="004F2C35">
      <w:r>
        <w:separator/>
      </w:r>
    </w:p>
  </w:endnote>
  <w:endnote w:type="continuationSeparator" w:id="0">
    <w:p w14:paraId="07534850" w14:textId="77777777" w:rsidR="0029199C" w:rsidRDefault="0029199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10139" w14:textId="77777777" w:rsidR="0029199C" w:rsidRDefault="0029199C" w:rsidP="004F2C35">
      <w:r>
        <w:separator/>
      </w:r>
    </w:p>
  </w:footnote>
  <w:footnote w:type="continuationSeparator" w:id="0">
    <w:p w14:paraId="360E99B3" w14:textId="77777777" w:rsidR="0029199C" w:rsidRDefault="0029199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0"/>
  </w:num>
  <w:num w:numId="2" w16cid:durableId="2040736822">
    <w:abstractNumId w:val="7"/>
  </w:num>
  <w:num w:numId="3" w16cid:durableId="689575660">
    <w:abstractNumId w:val="5"/>
  </w:num>
  <w:num w:numId="4" w16cid:durableId="1470128089">
    <w:abstractNumId w:val="9"/>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C674F"/>
    <w:rsid w:val="000D4C9F"/>
    <w:rsid w:val="000D7CD2"/>
    <w:rsid w:val="000E1AD4"/>
    <w:rsid w:val="000E6A3E"/>
    <w:rsid w:val="00124585"/>
    <w:rsid w:val="0012611B"/>
    <w:rsid w:val="001261CA"/>
    <w:rsid w:val="001320B2"/>
    <w:rsid w:val="0014591D"/>
    <w:rsid w:val="00154ECB"/>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5B40"/>
    <w:rsid w:val="002535A9"/>
    <w:rsid w:val="00277ECA"/>
    <w:rsid w:val="002833EE"/>
    <w:rsid w:val="00286250"/>
    <w:rsid w:val="00287528"/>
    <w:rsid w:val="0029199C"/>
    <w:rsid w:val="00291C25"/>
    <w:rsid w:val="002A0977"/>
    <w:rsid w:val="002A5361"/>
    <w:rsid w:val="002C46F3"/>
    <w:rsid w:val="002D3E4B"/>
    <w:rsid w:val="00305CEF"/>
    <w:rsid w:val="00323625"/>
    <w:rsid w:val="003351C2"/>
    <w:rsid w:val="0034024E"/>
    <w:rsid w:val="00346C0D"/>
    <w:rsid w:val="003535D8"/>
    <w:rsid w:val="00360296"/>
    <w:rsid w:val="0036113B"/>
    <w:rsid w:val="003616DB"/>
    <w:rsid w:val="003A0B02"/>
    <w:rsid w:val="003B2067"/>
    <w:rsid w:val="003B37C2"/>
    <w:rsid w:val="003C791E"/>
    <w:rsid w:val="003D0F8F"/>
    <w:rsid w:val="003D4436"/>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2C35"/>
    <w:rsid w:val="004F59AF"/>
    <w:rsid w:val="004F6D47"/>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787"/>
    <w:rsid w:val="007717F9"/>
    <w:rsid w:val="00773EAC"/>
    <w:rsid w:val="00776868"/>
    <w:rsid w:val="007835E5"/>
    <w:rsid w:val="00791903"/>
    <w:rsid w:val="007C1BAD"/>
    <w:rsid w:val="007C44E9"/>
    <w:rsid w:val="007C759D"/>
    <w:rsid w:val="007E430F"/>
    <w:rsid w:val="007E4F89"/>
    <w:rsid w:val="007F38CF"/>
    <w:rsid w:val="007F4C3D"/>
    <w:rsid w:val="00812401"/>
    <w:rsid w:val="00812650"/>
    <w:rsid w:val="0083005D"/>
    <w:rsid w:val="00853184"/>
    <w:rsid w:val="008533DC"/>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2AF4"/>
    <w:rsid w:val="00942FA8"/>
    <w:rsid w:val="00970214"/>
    <w:rsid w:val="00973CD8"/>
    <w:rsid w:val="009857CD"/>
    <w:rsid w:val="00986EFB"/>
    <w:rsid w:val="009A67BC"/>
    <w:rsid w:val="009B26E4"/>
    <w:rsid w:val="009D535A"/>
    <w:rsid w:val="009D621E"/>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71D7"/>
    <w:rsid w:val="00B30435"/>
    <w:rsid w:val="00B33326"/>
    <w:rsid w:val="00B352BC"/>
    <w:rsid w:val="00B60E1B"/>
    <w:rsid w:val="00B610EB"/>
    <w:rsid w:val="00B810D6"/>
    <w:rsid w:val="00B94D11"/>
    <w:rsid w:val="00B977EC"/>
    <w:rsid w:val="00BD41CD"/>
    <w:rsid w:val="00BD5FDA"/>
    <w:rsid w:val="00BE70AD"/>
    <w:rsid w:val="00C1165A"/>
    <w:rsid w:val="00C146C6"/>
    <w:rsid w:val="00C2579D"/>
    <w:rsid w:val="00C3298A"/>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51B27"/>
    <w:rsid w:val="00E55731"/>
    <w:rsid w:val="00E55F31"/>
    <w:rsid w:val="00E64506"/>
    <w:rsid w:val="00E659AC"/>
    <w:rsid w:val="00E66CC3"/>
    <w:rsid w:val="00E72B12"/>
    <w:rsid w:val="00E90A4F"/>
    <w:rsid w:val="00E90BFC"/>
    <w:rsid w:val="00E97069"/>
    <w:rsid w:val="00EA0E9D"/>
    <w:rsid w:val="00EA3FDB"/>
    <w:rsid w:val="00EB47F3"/>
    <w:rsid w:val="00F00155"/>
    <w:rsid w:val="00F10DF8"/>
    <w:rsid w:val="00F311BA"/>
    <w:rsid w:val="00F37AB8"/>
    <w:rsid w:val="00F532BF"/>
    <w:rsid w:val="00F53DA5"/>
    <w:rsid w:val="00F56D6D"/>
    <w:rsid w:val="00F57413"/>
    <w:rsid w:val="00F60309"/>
    <w:rsid w:val="00F61F42"/>
    <w:rsid w:val="00F64940"/>
    <w:rsid w:val="00F7740D"/>
    <w:rsid w:val="00F82FA6"/>
    <w:rsid w:val="00FA0D17"/>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18</Pages>
  <Words>5523</Words>
  <Characters>30380</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174</cp:revision>
  <cp:lastPrinted>2023-03-21T17:14:00Z</cp:lastPrinted>
  <dcterms:created xsi:type="dcterms:W3CDTF">2020-02-14T21:53:00Z</dcterms:created>
  <dcterms:modified xsi:type="dcterms:W3CDTF">2025-09-22T20:06:00Z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