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551EE" w14:textId="39AD2E66" w:rsidR="002372C9" w:rsidRDefault="0060138F" w:rsidP="002372C9">
      <w:pPr>
        <w:tabs>
          <w:tab w:val="left" w:pos="567"/>
        </w:tabs>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CONSIDERACIONES</w:t>
      </w:r>
    </w:p>
    <w:p w14:paraId="0C3C7180" w14:textId="77777777" w:rsidR="002372C9" w:rsidRDefault="002372C9" w:rsidP="0060138F">
      <w:pPr>
        <w:tabs>
          <w:tab w:val="left" w:pos="567"/>
        </w:tabs>
        <w:jc w:val="both"/>
        <w:rPr>
          <w:rFonts w:ascii="Arial Narrow" w:eastAsia="Arial Narrow" w:hAnsi="Arial Narrow" w:cs="Arial Narrow"/>
          <w:b/>
        </w:rPr>
      </w:pPr>
    </w:p>
    <w:p w14:paraId="6D5A5438" w14:textId="04571531" w:rsidR="005A10A7" w:rsidRPr="008A3C2C" w:rsidRDefault="0060138F" w:rsidP="0060138F">
      <w:pPr>
        <w:tabs>
          <w:tab w:val="left" w:pos="567"/>
        </w:tabs>
        <w:jc w:val="both"/>
        <w:rPr>
          <w:rFonts w:ascii="Arial Narrow" w:eastAsia="Arial Narrow" w:hAnsi="Arial Narrow" w:cs="Arial Narrow"/>
        </w:rPr>
      </w:pPr>
      <w:r>
        <w:rPr>
          <w:rFonts w:ascii="Arial Narrow" w:eastAsia="Arial Narrow" w:hAnsi="Arial Narrow" w:cs="Arial Narrow"/>
          <w:b/>
        </w:rPr>
        <w:t>1)</w:t>
      </w:r>
      <w:r>
        <w:rPr>
          <w:rFonts w:ascii="Arial Narrow" w:eastAsia="Arial Narrow" w:hAnsi="Arial Narrow" w:cs="Arial Narrow"/>
        </w:rPr>
        <w:t xml:space="preserve"> Que</w:t>
      </w:r>
      <w:r w:rsidR="00462A91">
        <w:rPr>
          <w:rFonts w:ascii="Arial Narrow" w:eastAsia="Arial Narrow" w:hAnsi="Arial Narrow" w:cs="Arial Narrow"/>
        </w:rPr>
        <w:t xml:space="preserve">, </w:t>
      </w:r>
      <w:r>
        <w:rPr>
          <w:rFonts w:ascii="Arial Narrow" w:eastAsia="Arial Narrow" w:hAnsi="Arial Narrow" w:cs="Arial Narrow"/>
        </w:rPr>
        <w:t>mediante oficio</w:t>
      </w:r>
      <w:r w:rsidR="00FC1DAF">
        <w:rPr>
          <w:rFonts w:ascii="Arial Narrow" w:eastAsia="Arial Narrow" w:hAnsi="Arial Narrow" w:cs="Arial Narrow"/>
        </w:rPr>
        <w:t xml:space="preserve">s </w:t>
      </w:r>
      <w:r w:rsidR="00FC1DAF" w:rsidRPr="00FC1DAF">
        <w:rPr>
          <w:rFonts w:ascii="Arial Narrow" w:eastAsia="Arial Narrow" w:hAnsi="Arial Narrow" w:cs="Arial Narrow"/>
          <w:shd w:val="clear" w:color="auto" w:fill="A6A6A6" w:themeFill="background1" w:themeFillShade="A6"/>
        </w:rPr>
        <w:t>XXXXXXX</w:t>
      </w:r>
      <w:r>
        <w:rPr>
          <w:rFonts w:ascii="Arial Narrow" w:eastAsia="Arial Narrow" w:hAnsi="Arial Narrow" w:cs="Arial Narrow"/>
        </w:rPr>
        <w:t xml:space="preserve"> </w:t>
      </w:r>
      <w:r w:rsidR="00224164">
        <w:rPr>
          <w:rFonts w:ascii="Arial Narrow" w:eastAsia="Arial Narrow" w:hAnsi="Arial Narrow" w:cs="Arial Narrow"/>
        </w:rPr>
        <w:t xml:space="preserve">con fecha </w:t>
      </w:r>
      <w:r w:rsidR="00FC1DAF" w:rsidRPr="00FC1DAF">
        <w:rPr>
          <w:rFonts w:ascii="Arial Narrow" w:eastAsia="Arial Narrow" w:hAnsi="Arial Narrow" w:cs="Arial Narrow"/>
          <w:shd w:val="clear" w:color="auto" w:fill="A6A6A6" w:themeFill="background1" w:themeFillShade="A6"/>
        </w:rPr>
        <w:t>XXXX</w:t>
      </w:r>
      <w:r w:rsidR="00224164">
        <w:rPr>
          <w:rFonts w:ascii="Arial Narrow" w:eastAsia="Arial Narrow" w:hAnsi="Arial Narrow" w:cs="Arial Narrow"/>
        </w:rPr>
        <w:t xml:space="preserve"> de 2025</w:t>
      </w:r>
      <w:r>
        <w:rPr>
          <w:rFonts w:ascii="Arial Narrow" w:eastAsia="Arial Narrow" w:hAnsi="Arial Narrow" w:cs="Arial Narrow"/>
        </w:rPr>
        <w:t xml:space="preserve"> se allegó el estudio previo final, suscrito por</w:t>
      </w:r>
      <w:r w:rsidR="008A3C2C">
        <w:rPr>
          <w:rFonts w:ascii="Arial Narrow" w:eastAsia="Arial Narrow" w:hAnsi="Arial Narrow" w:cs="Arial Narrow"/>
        </w:rPr>
        <w:t xml:space="preserve"> la Subdirectora Nacional de Tecnologías de la Información y las Comunicaciones, </w:t>
      </w:r>
      <w:r>
        <w:rPr>
          <w:rFonts w:ascii="Arial Narrow" w:eastAsia="Arial Narrow" w:hAnsi="Arial Narrow" w:cs="Arial Narrow"/>
        </w:rPr>
        <w:t xml:space="preserve">justificando la necesidad de contratar la </w:t>
      </w:r>
      <w:r w:rsidRPr="008A3C2C">
        <w:rPr>
          <w:rFonts w:ascii="Arial Narrow" w:eastAsia="Arial Narrow" w:hAnsi="Arial Narrow" w:cs="Arial Narrow"/>
          <w:b/>
          <w:bCs/>
        </w:rPr>
        <w:t>ADQUISICIÓN DE SERVIDORES PARA FORTALECER LA GRANJA DE VIRTUALIZACIÓN DE LA FISCALÍA GENERAL DE LA NACIÓN Y PARA APOYAR EL PROCESAMIENTO Y ANÁLISIS DE INFORMACIÓN EN EL MARCO DEL CONVENIO INTERADMINISTRATIVO CON LA UNIDAD DE INFORMACIÓN Y ANÁLISIS FINANCIERO (UIAF). Grupo 1 y 2,</w:t>
      </w:r>
      <w:r>
        <w:rPr>
          <w:rFonts w:ascii="Arial Narrow" w:eastAsia="Arial Narrow" w:hAnsi="Arial Narrow" w:cs="Arial Narrow"/>
          <w:b/>
          <w:bCs/>
        </w:rPr>
        <w:t xml:space="preserve"> </w:t>
      </w:r>
      <w:r>
        <w:rPr>
          <w:rFonts w:ascii="Arial Narrow" w:eastAsia="Arial Narrow" w:hAnsi="Arial Narrow" w:cs="Arial Narrow"/>
        </w:rPr>
        <w:t xml:space="preserve">procediendo la entidad a aperturar el proceso de selección, mediante la </w:t>
      </w:r>
      <w:r w:rsidRPr="0060138F">
        <w:rPr>
          <w:rFonts w:ascii="Arial Narrow" w:eastAsia="Arial Narrow" w:hAnsi="Arial Narrow" w:cs="Arial Narrow"/>
          <w:highlight w:val="darkGray"/>
        </w:rPr>
        <w:t xml:space="preserve">Resolución No. ______________, </w:t>
      </w:r>
    </w:p>
    <w:p w14:paraId="54BAEB1C" w14:textId="77777777" w:rsidR="005A10A7" w:rsidRDefault="005A10A7" w:rsidP="0060138F">
      <w:pPr>
        <w:tabs>
          <w:tab w:val="left" w:pos="567"/>
        </w:tabs>
        <w:jc w:val="both"/>
        <w:rPr>
          <w:rFonts w:ascii="Arial Narrow" w:eastAsia="Arial Narrow" w:hAnsi="Arial Narrow" w:cs="Arial Narrow"/>
          <w:highlight w:val="darkGray"/>
        </w:rPr>
      </w:pPr>
    </w:p>
    <w:p w14:paraId="2433AF33" w14:textId="6F51AFEF" w:rsidR="002F1C09" w:rsidRPr="002F1C09" w:rsidRDefault="0060138F" w:rsidP="0060138F">
      <w:pPr>
        <w:tabs>
          <w:tab w:val="left" w:pos="567"/>
        </w:tabs>
        <w:jc w:val="both"/>
        <w:rPr>
          <w:rFonts w:ascii="Arial Narrow" w:eastAsia="Arial Narrow" w:hAnsi="Arial Narrow" w:cs="Arial Narrow"/>
          <w:bCs/>
        </w:rPr>
      </w:pPr>
      <w:r w:rsidRPr="005A10A7">
        <w:rPr>
          <w:rFonts w:ascii="Arial Narrow" w:eastAsia="Arial Narrow" w:hAnsi="Arial Narrow" w:cs="Arial Narrow"/>
          <w:b/>
        </w:rPr>
        <w:t xml:space="preserve">2) </w:t>
      </w:r>
      <w:r w:rsidR="002F1C09" w:rsidRPr="002F1C09">
        <w:rPr>
          <w:rFonts w:ascii="Arial Narrow" w:eastAsia="Arial Narrow" w:hAnsi="Arial Narrow" w:cs="Arial Narrow"/>
          <w:bCs/>
        </w:rPr>
        <w:t xml:space="preserve">Que el día </w:t>
      </w:r>
      <w:r w:rsidR="002F1C09" w:rsidRPr="00FC1DAF">
        <w:rPr>
          <w:rFonts w:ascii="Arial Narrow" w:eastAsia="Arial Narrow" w:hAnsi="Arial Narrow" w:cs="Arial Narrow"/>
          <w:bCs/>
          <w:shd w:val="clear" w:color="auto" w:fill="A6A6A6" w:themeFill="background1" w:themeFillShade="A6"/>
        </w:rPr>
        <w:t>xxxxxxxxx</w:t>
      </w:r>
      <w:r w:rsidR="002F1C09" w:rsidRPr="002F1C09">
        <w:rPr>
          <w:rFonts w:ascii="Arial Narrow" w:eastAsia="Arial Narrow" w:hAnsi="Arial Narrow" w:cs="Arial Narrow"/>
          <w:bCs/>
        </w:rPr>
        <w:t xml:space="preserve">, se publicó en el SECOP II la Resolución No. </w:t>
      </w:r>
      <w:r w:rsidR="002F1C09" w:rsidRPr="00FC1DAF">
        <w:rPr>
          <w:rFonts w:ascii="Arial Narrow" w:eastAsia="Arial Narrow" w:hAnsi="Arial Narrow" w:cs="Arial Narrow"/>
          <w:bCs/>
          <w:shd w:val="clear" w:color="auto" w:fill="A6A6A6" w:themeFill="background1" w:themeFillShade="A6"/>
        </w:rPr>
        <w:t>xxxxxxxxxx</w:t>
      </w:r>
      <w:r w:rsidR="002F1C09" w:rsidRPr="002F1C09">
        <w:rPr>
          <w:rFonts w:ascii="Arial Narrow" w:eastAsia="Arial Narrow" w:hAnsi="Arial Narrow" w:cs="Arial Narrow"/>
          <w:bCs/>
        </w:rPr>
        <w:t xml:space="preserve">, mediante el cual se dio apertura al proceso de selección por Subasta Inversa </w:t>
      </w:r>
      <w:r w:rsidR="002F1C09" w:rsidRPr="00CB4B49">
        <w:rPr>
          <w:rFonts w:ascii="Arial Narrow" w:eastAsia="Arial Narrow" w:hAnsi="Arial Narrow" w:cs="Arial Narrow"/>
          <w:b/>
          <w:bCs/>
        </w:rPr>
        <w:t>FGN-NC-IPSE-</w:t>
      </w:r>
      <w:r w:rsidR="00B172D2">
        <w:rPr>
          <w:rFonts w:ascii="Arial Narrow" w:eastAsia="Arial Narrow" w:hAnsi="Arial Narrow" w:cs="Arial Narrow"/>
          <w:b/>
          <w:bCs/>
        </w:rPr>
        <w:t>0031</w:t>
      </w:r>
      <w:r w:rsidR="002F1C09" w:rsidRPr="00CB4B49">
        <w:rPr>
          <w:rFonts w:ascii="Arial Narrow" w:eastAsia="Arial Narrow" w:hAnsi="Arial Narrow" w:cs="Arial Narrow"/>
          <w:b/>
          <w:bCs/>
        </w:rPr>
        <w:t>- 2025</w:t>
      </w:r>
      <w:r w:rsidR="002F1C09" w:rsidRPr="002F1C09">
        <w:rPr>
          <w:rFonts w:ascii="Arial Narrow" w:eastAsia="Arial Narrow" w:hAnsi="Arial Narrow" w:cs="Arial Narrow"/>
          <w:bCs/>
        </w:rPr>
        <w:t>, así como, el pliego de condiciones definitivo.</w:t>
      </w:r>
    </w:p>
    <w:p w14:paraId="21197F8E" w14:textId="77777777" w:rsidR="002F1C09" w:rsidRPr="002F1C09" w:rsidRDefault="002F1C09" w:rsidP="0060138F">
      <w:pPr>
        <w:tabs>
          <w:tab w:val="left" w:pos="567"/>
        </w:tabs>
        <w:jc w:val="both"/>
        <w:rPr>
          <w:rFonts w:ascii="Arial Narrow" w:eastAsia="Arial Narrow" w:hAnsi="Arial Narrow" w:cs="Arial Narrow"/>
          <w:bCs/>
        </w:rPr>
      </w:pPr>
    </w:p>
    <w:p w14:paraId="5B461C21" w14:textId="362DC068" w:rsidR="00171464" w:rsidRDefault="002F1C09" w:rsidP="0060138F">
      <w:pPr>
        <w:tabs>
          <w:tab w:val="left" w:pos="567"/>
        </w:tabs>
        <w:jc w:val="both"/>
        <w:rPr>
          <w:rFonts w:ascii="Arial Narrow" w:eastAsia="Arial Narrow" w:hAnsi="Arial Narrow" w:cs="Arial Narrow"/>
        </w:rPr>
      </w:pPr>
      <w:r w:rsidRPr="002F1C09">
        <w:rPr>
          <w:rFonts w:ascii="Arial Narrow" w:eastAsia="Arial Narrow" w:hAnsi="Arial Narrow" w:cs="Arial Narrow"/>
          <w:b/>
          <w:bCs/>
        </w:rPr>
        <w:t>3)</w:t>
      </w:r>
      <w:r>
        <w:rPr>
          <w:rFonts w:ascii="Arial Narrow" w:eastAsia="Arial Narrow" w:hAnsi="Arial Narrow" w:cs="Arial Narrow"/>
        </w:rPr>
        <w:t xml:space="preserve"> </w:t>
      </w:r>
      <w:r w:rsidR="0060138F" w:rsidRPr="005A10A7">
        <w:rPr>
          <w:rFonts w:ascii="Arial Narrow" w:eastAsia="Arial Narrow" w:hAnsi="Arial Narrow" w:cs="Arial Narrow"/>
        </w:rPr>
        <w:t xml:space="preserve">Que el presupuesto oficial </w:t>
      </w:r>
      <w:r w:rsidR="005A10A7">
        <w:rPr>
          <w:rFonts w:ascii="Arial Narrow" w:eastAsia="Arial Narrow" w:hAnsi="Arial Narrow" w:cs="Arial Narrow"/>
        </w:rPr>
        <w:t xml:space="preserve">para la presente contratación </w:t>
      </w:r>
      <w:r w:rsidR="0060138F" w:rsidRPr="005A10A7">
        <w:rPr>
          <w:rFonts w:ascii="Arial Narrow" w:eastAsia="Arial Narrow" w:hAnsi="Arial Narrow" w:cs="Arial Narrow"/>
        </w:rPr>
        <w:t xml:space="preserve">asciende a la suma de </w:t>
      </w:r>
      <w:r w:rsidR="0060138F" w:rsidRPr="005A10A7">
        <w:rPr>
          <w:rFonts w:ascii="Arial Narrow" w:eastAsia="Arial Narrow" w:hAnsi="Arial Narrow" w:cs="Arial Narrow"/>
          <w:b/>
          <w:bCs/>
        </w:rPr>
        <w:t>CUATRO MIL SETECIENTOS DOCE MILLONES SETECIENTOS</w:t>
      </w:r>
      <w:r w:rsidR="0060138F" w:rsidRPr="0060138F">
        <w:rPr>
          <w:rFonts w:ascii="Arial Narrow" w:eastAsia="Arial Narrow" w:hAnsi="Arial Narrow" w:cs="Arial Narrow"/>
          <w:b/>
          <w:bCs/>
        </w:rPr>
        <w:t xml:space="preserve"> SETENTA Y TRES MIL OCHOCIENTOS CINCUENTA Y TRES PESOS CON SETENTA Y UN CENTAVOS M/CTE ($4,712,773,853.71),</w:t>
      </w:r>
      <w:r w:rsidR="0060138F" w:rsidRPr="0060138F">
        <w:rPr>
          <w:rFonts w:ascii="Arial Narrow" w:eastAsia="Arial Narrow" w:hAnsi="Arial Narrow" w:cs="Arial Narrow"/>
        </w:rPr>
        <w:t xml:space="preserve"> Incluido IVA y todos los costos directos e indirectos y los impuestos nacionales a que haya lugar.</w:t>
      </w:r>
      <w:r w:rsidR="0060138F">
        <w:rPr>
          <w:rFonts w:ascii="Arial Narrow" w:eastAsia="Arial Narrow" w:hAnsi="Arial Narrow" w:cs="Arial Narrow"/>
        </w:rPr>
        <w:t xml:space="preserve"> </w:t>
      </w:r>
    </w:p>
    <w:p w14:paraId="654F53C1" w14:textId="77777777" w:rsidR="00171464" w:rsidRDefault="00171464" w:rsidP="0060138F">
      <w:pPr>
        <w:tabs>
          <w:tab w:val="left" w:pos="567"/>
        </w:tabs>
        <w:jc w:val="both"/>
        <w:rPr>
          <w:rFonts w:ascii="Arial Narrow" w:eastAsia="Arial Narrow" w:hAnsi="Arial Narrow" w:cs="Arial Narrow"/>
        </w:rPr>
      </w:pPr>
    </w:p>
    <w:p w14:paraId="393BAF7F" w14:textId="77CC725C" w:rsidR="00171464" w:rsidRDefault="00001F8A" w:rsidP="0060138F">
      <w:pPr>
        <w:tabs>
          <w:tab w:val="left" w:pos="567"/>
        </w:tabs>
        <w:jc w:val="both"/>
        <w:rPr>
          <w:rFonts w:ascii="Arial Narrow" w:eastAsia="Arial Narrow" w:hAnsi="Arial Narrow" w:cs="Arial Narrow"/>
        </w:rPr>
      </w:pPr>
      <w:r w:rsidRPr="00001F8A">
        <w:rPr>
          <w:rFonts w:ascii="Arial Narrow" w:eastAsia="Arial Narrow" w:hAnsi="Arial Narrow" w:cs="Arial Narrow"/>
          <w:b/>
        </w:rPr>
        <w:t>4</w:t>
      </w:r>
      <w:r w:rsidR="0060138F" w:rsidRPr="00001F8A">
        <w:rPr>
          <w:rFonts w:ascii="Arial Narrow" w:eastAsia="Arial Narrow" w:hAnsi="Arial Narrow" w:cs="Arial Narrow"/>
          <w:b/>
        </w:rPr>
        <w:t>)</w:t>
      </w:r>
      <w:r w:rsidR="0060138F" w:rsidRPr="00001F8A">
        <w:rPr>
          <w:rFonts w:ascii="Arial Narrow" w:eastAsia="Arial Narrow" w:hAnsi="Arial Narrow" w:cs="Arial Narrow"/>
        </w:rPr>
        <w:t xml:space="preserve"> </w:t>
      </w:r>
      <w:r w:rsidR="00171464" w:rsidRPr="00001F8A">
        <w:rPr>
          <w:rFonts w:ascii="Arial Narrow" w:eastAsia="Arial Narrow" w:hAnsi="Arial Narrow" w:cs="Arial Narrow"/>
        </w:rPr>
        <w:t xml:space="preserve">Que el día </w:t>
      </w:r>
      <w:r w:rsidR="00171464" w:rsidRPr="00FC1DAF">
        <w:rPr>
          <w:rFonts w:ascii="Arial Narrow" w:eastAsia="Arial Narrow" w:hAnsi="Arial Narrow" w:cs="Arial Narrow"/>
          <w:shd w:val="clear" w:color="auto" w:fill="A6A6A6" w:themeFill="background1" w:themeFillShade="A6"/>
        </w:rPr>
        <w:t>xxxxxxxxxx</w:t>
      </w:r>
      <w:r w:rsidR="00171464" w:rsidRPr="00001F8A">
        <w:rPr>
          <w:rFonts w:ascii="Arial Narrow" w:eastAsia="Arial Narrow" w:hAnsi="Arial Narrow" w:cs="Arial Narrow"/>
        </w:rPr>
        <w:t xml:space="preserve"> se realizó el cierre del proceso de Selección por Subasta Inversa </w:t>
      </w:r>
      <w:r w:rsidR="00171464" w:rsidRPr="00001F8A">
        <w:rPr>
          <w:rFonts w:ascii="Arial Narrow" w:eastAsia="Arial Narrow" w:hAnsi="Arial Narrow" w:cs="Arial Narrow"/>
          <w:b/>
          <w:bCs/>
        </w:rPr>
        <w:t>FGN-NC-IPSE-</w:t>
      </w:r>
      <w:r w:rsidR="00B172D2">
        <w:rPr>
          <w:rFonts w:ascii="Arial Narrow" w:eastAsia="Arial Narrow" w:hAnsi="Arial Narrow" w:cs="Arial Narrow"/>
          <w:b/>
          <w:bCs/>
        </w:rPr>
        <w:t>0031</w:t>
      </w:r>
      <w:r w:rsidR="00171464" w:rsidRPr="00001F8A">
        <w:rPr>
          <w:rFonts w:ascii="Arial Narrow" w:eastAsia="Arial Narrow" w:hAnsi="Arial Narrow" w:cs="Arial Narrow"/>
          <w:b/>
          <w:bCs/>
        </w:rPr>
        <w:t>- 2025</w:t>
      </w:r>
      <w:r w:rsidR="00171464" w:rsidRPr="00001F8A">
        <w:rPr>
          <w:rFonts w:ascii="Arial Narrow" w:eastAsia="Arial Narrow" w:hAnsi="Arial Narrow" w:cs="Arial Narrow"/>
        </w:rPr>
        <w:t>, de acuerdo la lista de proveedores publicada en el SECOP II.</w:t>
      </w:r>
    </w:p>
    <w:p w14:paraId="42D1E5C4" w14:textId="77777777" w:rsidR="00171464" w:rsidRPr="00001F8A" w:rsidRDefault="00171464" w:rsidP="0060138F">
      <w:pPr>
        <w:tabs>
          <w:tab w:val="left" w:pos="567"/>
        </w:tabs>
        <w:jc w:val="both"/>
        <w:rPr>
          <w:rFonts w:ascii="Arial Narrow" w:eastAsia="Arial Narrow" w:hAnsi="Arial Narrow" w:cs="Arial Narrow"/>
          <w:b/>
          <w:bCs/>
        </w:rPr>
      </w:pPr>
    </w:p>
    <w:p w14:paraId="3B7FE4D0" w14:textId="23A73CF1" w:rsidR="00001F8A" w:rsidRDefault="00001F8A" w:rsidP="0060138F">
      <w:pPr>
        <w:tabs>
          <w:tab w:val="left" w:pos="567"/>
        </w:tabs>
        <w:jc w:val="both"/>
        <w:rPr>
          <w:rFonts w:ascii="Arial Narrow" w:eastAsia="Arial Narrow" w:hAnsi="Arial Narrow" w:cs="Arial Narrow"/>
        </w:rPr>
      </w:pPr>
      <w:r w:rsidRPr="00001F8A">
        <w:rPr>
          <w:rFonts w:ascii="Arial Narrow" w:eastAsia="Arial Narrow" w:hAnsi="Arial Narrow" w:cs="Arial Narrow"/>
          <w:b/>
          <w:bCs/>
        </w:rPr>
        <w:t>5</w:t>
      </w:r>
      <w:r w:rsidR="00462A91" w:rsidRPr="00001F8A">
        <w:rPr>
          <w:rFonts w:ascii="Arial Narrow" w:eastAsia="Arial Narrow" w:hAnsi="Arial Narrow" w:cs="Arial Narrow"/>
          <w:b/>
          <w:bCs/>
        </w:rPr>
        <w:t>)</w:t>
      </w:r>
      <w:r w:rsidR="00462A91">
        <w:rPr>
          <w:rFonts w:ascii="Arial Narrow" w:eastAsia="Arial Narrow" w:hAnsi="Arial Narrow" w:cs="Arial Narrow"/>
        </w:rPr>
        <w:t xml:space="preserve"> </w:t>
      </w:r>
      <w:r w:rsidR="0060138F">
        <w:rPr>
          <w:rFonts w:ascii="Arial Narrow" w:eastAsia="Arial Narrow" w:hAnsi="Arial Narrow" w:cs="Arial Narrow"/>
        </w:rPr>
        <w:t>Que</w:t>
      </w:r>
      <w:r w:rsidR="00462A91">
        <w:rPr>
          <w:rFonts w:ascii="Arial Narrow" w:eastAsia="Arial Narrow" w:hAnsi="Arial Narrow" w:cs="Arial Narrow"/>
        </w:rPr>
        <w:t>,</w:t>
      </w:r>
      <w:r w:rsidR="0060138F">
        <w:rPr>
          <w:rFonts w:ascii="Arial Narrow" w:eastAsia="Arial Narrow" w:hAnsi="Arial Narrow" w:cs="Arial Narrow"/>
        </w:rPr>
        <w:t xml:space="preserve"> surtidas todas las etapas del proceso de selección </w:t>
      </w:r>
      <w:r w:rsidR="0060138F" w:rsidRPr="00CB4B49">
        <w:rPr>
          <w:rFonts w:ascii="Arial Narrow" w:eastAsia="Arial Narrow" w:hAnsi="Arial Narrow" w:cs="Arial Narrow"/>
          <w:b/>
          <w:bCs/>
        </w:rPr>
        <w:t>FGN-NC-IPSE-</w:t>
      </w:r>
      <w:r w:rsidR="00B172D2">
        <w:rPr>
          <w:rFonts w:ascii="Arial Narrow" w:eastAsia="Arial Narrow" w:hAnsi="Arial Narrow" w:cs="Arial Narrow"/>
          <w:b/>
          <w:bCs/>
        </w:rPr>
        <w:t>0031</w:t>
      </w:r>
      <w:r w:rsidR="0060138F" w:rsidRPr="00CB4B49">
        <w:rPr>
          <w:rFonts w:ascii="Arial Narrow" w:eastAsia="Arial Narrow" w:hAnsi="Arial Narrow" w:cs="Arial Narrow"/>
          <w:b/>
          <w:bCs/>
        </w:rPr>
        <w:t>- 2025</w:t>
      </w:r>
      <w:r w:rsidR="0060138F">
        <w:rPr>
          <w:rFonts w:ascii="Arial Narrow" w:eastAsia="Arial Narrow" w:hAnsi="Arial Narrow" w:cs="Arial Narrow"/>
        </w:rPr>
        <w:t xml:space="preserve">, el ordenador del gasto previa recomendación del Comité Evaluador y de la junta de contratación, adjudicó el Proceso de Selección, según consta en la Resolución de Adjudicación respectiva. </w:t>
      </w:r>
    </w:p>
    <w:p w14:paraId="3E519BB9" w14:textId="77777777" w:rsidR="00001F8A" w:rsidRDefault="00001F8A" w:rsidP="0060138F">
      <w:pPr>
        <w:tabs>
          <w:tab w:val="left" w:pos="567"/>
        </w:tabs>
        <w:jc w:val="both"/>
        <w:rPr>
          <w:rFonts w:ascii="Arial Narrow" w:eastAsia="Arial Narrow" w:hAnsi="Arial Narrow" w:cs="Arial Narrow"/>
        </w:rPr>
      </w:pPr>
    </w:p>
    <w:p w14:paraId="101226EB" w14:textId="682F00A3" w:rsidR="0060138F" w:rsidRPr="0060138F" w:rsidRDefault="00001F8A" w:rsidP="0060138F">
      <w:pPr>
        <w:tabs>
          <w:tab w:val="left" w:pos="567"/>
        </w:tabs>
        <w:jc w:val="both"/>
        <w:rPr>
          <w:rFonts w:ascii="Arial Narrow" w:eastAsia="Arial Narrow" w:hAnsi="Arial Narrow" w:cs="Arial Narrow"/>
        </w:rPr>
      </w:pPr>
      <w:r>
        <w:rPr>
          <w:rFonts w:ascii="Arial Narrow" w:eastAsia="Arial Narrow" w:hAnsi="Arial Narrow" w:cs="Arial Narrow"/>
          <w:b/>
        </w:rPr>
        <w:t>6</w:t>
      </w:r>
      <w:r w:rsidR="0060138F">
        <w:rPr>
          <w:rFonts w:ascii="Arial Narrow" w:eastAsia="Arial Narrow" w:hAnsi="Arial Narrow" w:cs="Arial Narrow"/>
          <w:b/>
        </w:rPr>
        <w:t>)</w:t>
      </w:r>
      <w:r w:rsidR="0060138F">
        <w:rPr>
          <w:rFonts w:ascii="Arial Narrow" w:eastAsia="Arial Narrow" w:hAnsi="Arial Narrow" w:cs="Arial Narrow"/>
          <w:color w:val="FF0000"/>
        </w:rPr>
        <w:t xml:space="preserve"> </w:t>
      </w:r>
      <w:r w:rsidR="0060138F">
        <w:rPr>
          <w:rFonts w:ascii="Arial Narrow" w:eastAsia="Arial Narrow" w:hAnsi="Arial Narrow" w:cs="Arial Narrow"/>
        </w:rPr>
        <w:t xml:space="preserve">Que, con la presentación de la oferta y la suscripción del contrato electrónico, el </w:t>
      </w:r>
      <w:r w:rsidR="0060138F">
        <w:rPr>
          <w:rFonts w:ascii="Arial Narrow" w:eastAsia="Arial Narrow" w:hAnsi="Arial Narrow" w:cs="Arial Narrow"/>
          <w:b/>
        </w:rPr>
        <w:t>CONTRATISTA</w:t>
      </w:r>
      <w:r w:rsidR="0060138F">
        <w:rPr>
          <w:rFonts w:ascii="Arial Narrow" w:eastAsia="Arial Narrow" w:hAnsi="Arial Narrow" w:cs="Arial Narrow"/>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236BCDD4" w14:textId="77777777" w:rsidR="0060138F" w:rsidRDefault="0060138F" w:rsidP="0060138F">
      <w:pPr>
        <w:jc w:val="both"/>
        <w:rPr>
          <w:rFonts w:ascii="Arial Narrow" w:eastAsia="Arial Narrow" w:hAnsi="Arial Narrow" w:cs="Arial Narrow"/>
          <w:b/>
        </w:rPr>
      </w:pPr>
    </w:p>
    <w:p w14:paraId="1C661EE1" w14:textId="0F0FB8B4" w:rsidR="0060138F" w:rsidRDefault="0060138F" w:rsidP="0060138F">
      <w:pPr>
        <w:tabs>
          <w:tab w:val="left" w:pos="567"/>
        </w:tabs>
        <w:jc w:val="both"/>
        <w:rPr>
          <w:rFonts w:ascii="Arial Narrow" w:eastAsia="Arial Narrow" w:hAnsi="Arial Narrow" w:cs="Arial Narrow"/>
          <w:b/>
        </w:rPr>
      </w:pPr>
      <w:r>
        <w:rPr>
          <w:rFonts w:ascii="Arial Narrow" w:eastAsia="Arial Narrow" w:hAnsi="Arial Narrow" w:cs="Arial Narrow"/>
          <w:b/>
        </w:rPr>
        <w:t xml:space="preserve">CLÁUSULA PRIMERA-OBJETO: </w:t>
      </w:r>
      <w:r w:rsidRPr="0060138F">
        <w:rPr>
          <w:rFonts w:ascii="Arial Narrow" w:eastAsia="Arial Narrow" w:hAnsi="Arial Narrow" w:cs="Arial Narrow"/>
          <w:b/>
          <w:bCs/>
        </w:rPr>
        <w:t>ADQUISICIÓN DE SERVIDORES PARA FORTALECER LA GRANJA DE VIRTUALIZACIÓN DE LA FISCALÍA GENERAL DE LA NACIÓN Y PARA APOYAR EL PROCESAMIENTO Y ANÁLISIS DE INFORMACIÓN EN EL MARCO DEL CONVENIO INTERADMINISTRATIVO CON LA UNIDAD DE INFORMACIÓN Y ANÁLISIS FINANCIERO (UIAF).</w:t>
      </w:r>
      <w:r w:rsidR="006E6504" w:rsidRPr="006E6504">
        <w:rPr>
          <w:rFonts w:ascii="Arial Narrow" w:eastAsia="Arial Narrow" w:hAnsi="Arial Narrow" w:cs="Arial Narrow"/>
          <w:b/>
          <w:bCs/>
        </w:rPr>
        <w:t xml:space="preserve"> </w:t>
      </w:r>
      <w:r w:rsidR="006E6504">
        <w:rPr>
          <w:rFonts w:ascii="Arial Narrow" w:eastAsia="Arial Narrow" w:hAnsi="Arial Narrow" w:cs="Arial Narrow"/>
          <w:b/>
          <w:bCs/>
        </w:rPr>
        <w:t>Grupo 1 y 2</w:t>
      </w:r>
      <w:r w:rsidR="008A3C2C">
        <w:rPr>
          <w:rFonts w:ascii="Arial Narrow" w:eastAsia="Arial Narrow" w:hAnsi="Arial Narrow" w:cs="Arial Narrow"/>
          <w:b/>
          <w:bCs/>
        </w:rPr>
        <w:t xml:space="preserve">. </w:t>
      </w:r>
    </w:p>
    <w:p w14:paraId="57C3DBF5" w14:textId="77777777" w:rsidR="006E6504" w:rsidRDefault="006E6504" w:rsidP="006E6504">
      <w:pPr>
        <w:jc w:val="both"/>
        <w:rPr>
          <w:rFonts w:ascii="Arial Narrow" w:eastAsia="Arial Narrow" w:hAnsi="Arial Narrow" w:cs="Arial Narrow"/>
        </w:rPr>
      </w:pPr>
    </w:p>
    <w:p w14:paraId="58C3652A" w14:textId="7D7B3BC5" w:rsidR="00BA30CB" w:rsidRDefault="006E6504" w:rsidP="006E6504">
      <w:pPr>
        <w:tabs>
          <w:tab w:val="left" w:pos="1575"/>
          <w:tab w:val="left" w:pos="3960"/>
        </w:tabs>
        <w:jc w:val="both"/>
        <w:rPr>
          <w:rFonts w:ascii="Arial Narrow" w:eastAsia="Arial Narrow" w:hAnsi="Arial Narrow" w:cs="Arial Narrow"/>
        </w:rPr>
      </w:pPr>
      <w:r w:rsidRPr="00A825A7">
        <w:rPr>
          <w:rFonts w:ascii="Arial Narrow" w:eastAsia="Arial Narrow" w:hAnsi="Arial Narrow" w:cs="Arial Narrow"/>
          <w:b/>
        </w:rPr>
        <w:t>CLÁUSULA SEGUNDA-VALOR ESTIMADO DEL CONTRATO</w:t>
      </w:r>
      <w:r w:rsidRPr="00A825A7">
        <w:rPr>
          <w:rFonts w:ascii="Arial Narrow" w:eastAsia="Arial Narrow" w:hAnsi="Arial Narrow" w:cs="Arial Narrow"/>
        </w:rPr>
        <w:t xml:space="preserve">: El valor del presente contrato es </w:t>
      </w:r>
      <w:r w:rsidR="00BA30CB">
        <w:rPr>
          <w:rFonts w:ascii="Arial Narrow" w:eastAsia="Arial Narrow" w:hAnsi="Arial Narrow" w:cs="Arial Narrow"/>
        </w:rPr>
        <w:t xml:space="preserve">de </w:t>
      </w:r>
      <w:r w:rsidR="00BA30CB" w:rsidRPr="00FC1DAF">
        <w:rPr>
          <w:rFonts w:ascii="Arial Narrow" w:eastAsia="Arial Narrow" w:hAnsi="Arial Narrow" w:cs="Arial Narrow"/>
          <w:shd w:val="clear" w:color="auto" w:fill="A6A6A6" w:themeFill="background1" w:themeFillShade="A6"/>
        </w:rPr>
        <w:t>xxxxxxxxxxxx</w:t>
      </w:r>
      <w:r w:rsidR="00BA30CB" w:rsidRPr="00BA30CB">
        <w:rPr>
          <w:rFonts w:ascii="Arial Narrow" w:eastAsia="Arial Narrow" w:hAnsi="Arial Narrow" w:cs="Arial Narrow"/>
        </w:rPr>
        <w:t xml:space="preserve"> incluido IVA, INC* y todos los costos directos e indirectos a que haya lugar, conforme a los valores unitarios ofertados por el contratista, así:</w:t>
      </w:r>
    </w:p>
    <w:p w14:paraId="7E7430A0" w14:textId="77777777" w:rsidR="00761D3F" w:rsidRDefault="00761D3F" w:rsidP="00761D3F">
      <w:pPr>
        <w:pBdr>
          <w:top w:val="nil"/>
          <w:left w:val="nil"/>
          <w:bottom w:val="nil"/>
          <w:right w:val="nil"/>
          <w:between w:val="nil"/>
        </w:pBdr>
        <w:jc w:val="both"/>
        <w:rPr>
          <w:sz w:val="20"/>
          <w:szCs w:val="20"/>
          <w:highlight w:val="magenta"/>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31"/>
        <w:gridCol w:w="1316"/>
        <w:gridCol w:w="901"/>
        <w:gridCol w:w="1408"/>
        <w:gridCol w:w="1071"/>
        <w:gridCol w:w="1348"/>
        <w:gridCol w:w="1401"/>
        <w:gridCol w:w="931"/>
      </w:tblGrid>
      <w:tr w:rsidR="00561293" w:rsidRPr="00EF3F27" w14:paraId="6D1CC87B" w14:textId="77777777" w:rsidTr="00561293">
        <w:trPr>
          <w:trHeight w:val="649"/>
        </w:trPr>
        <w:tc>
          <w:tcPr>
            <w:tcW w:w="0" w:type="auto"/>
            <w:shd w:val="clear" w:color="auto" w:fill="C0C0C0"/>
            <w:vAlign w:val="center"/>
          </w:tcPr>
          <w:p w14:paraId="6CD9BB73" w14:textId="77777777" w:rsidR="00561293" w:rsidRPr="003D4247" w:rsidRDefault="00000000" w:rsidP="003E17A6">
            <w:pPr>
              <w:jc w:val="both"/>
              <w:rPr>
                <w:rFonts w:ascii="Arial Narrow" w:eastAsia="Arial Narrow" w:hAnsi="Arial Narrow" w:cs="Arial Narrow"/>
                <w:b/>
                <w:sz w:val="16"/>
                <w:szCs w:val="16"/>
                <w:lang w:val="es-CO"/>
              </w:rPr>
            </w:pPr>
            <w:sdt>
              <w:sdtPr>
                <w:rPr>
                  <w:sz w:val="16"/>
                  <w:szCs w:val="16"/>
                  <w:lang w:val="es-CO"/>
                </w:rPr>
                <w:tag w:val="goog_rdk_0"/>
                <w:id w:val="-2002729858"/>
              </w:sdtPr>
              <w:sdtContent/>
            </w:sdt>
            <w:r w:rsidR="00561293" w:rsidRPr="003D4247">
              <w:rPr>
                <w:rFonts w:ascii="Arial Narrow" w:eastAsia="Arial Narrow" w:hAnsi="Arial Narrow" w:cs="Arial Narrow"/>
                <w:b/>
                <w:sz w:val="16"/>
                <w:szCs w:val="16"/>
                <w:lang w:val="es-CO"/>
              </w:rPr>
              <w:t>ÍTEM</w:t>
            </w:r>
          </w:p>
        </w:tc>
        <w:tc>
          <w:tcPr>
            <w:tcW w:w="0" w:type="auto"/>
            <w:shd w:val="clear" w:color="auto" w:fill="C0C0C0"/>
            <w:vAlign w:val="center"/>
          </w:tcPr>
          <w:p w14:paraId="77F92AE7" w14:textId="77777777" w:rsidR="00561293" w:rsidRPr="003D4247" w:rsidRDefault="00561293" w:rsidP="003E17A6">
            <w:pPr>
              <w:jc w:val="both"/>
              <w:rPr>
                <w:rFonts w:ascii="Arial Narrow" w:eastAsia="Arial Narrow" w:hAnsi="Arial Narrow" w:cs="Arial Narrow"/>
                <w:b/>
                <w:sz w:val="16"/>
                <w:szCs w:val="16"/>
                <w:lang w:val="es-CO"/>
              </w:rPr>
            </w:pPr>
            <w:r w:rsidRPr="003D4247">
              <w:rPr>
                <w:rFonts w:ascii="Arial Narrow" w:eastAsia="Arial Narrow" w:hAnsi="Arial Narrow" w:cs="Arial Narrow"/>
                <w:b/>
                <w:sz w:val="16"/>
                <w:szCs w:val="16"/>
                <w:lang w:val="es-CO"/>
              </w:rPr>
              <w:t>DESCRIPCIÓN DETALLADA</w:t>
            </w:r>
          </w:p>
        </w:tc>
        <w:tc>
          <w:tcPr>
            <w:tcW w:w="0" w:type="auto"/>
            <w:shd w:val="clear" w:color="auto" w:fill="C0C0C0"/>
            <w:vAlign w:val="center"/>
          </w:tcPr>
          <w:p w14:paraId="2CEFD123" w14:textId="77777777" w:rsidR="00561293" w:rsidRPr="003D4247" w:rsidRDefault="00561293" w:rsidP="003E17A6">
            <w:pPr>
              <w:jc w:val="both"/>
              <w:rPr>
                <w:rFonts w:ascii="Arial Narrow" w:eastAsia="Arial Narrow" w:hAnsi="Arial Narrow" w:cs="Arial Narrow"/>
                <w:b/>
                <w:sz w:val="16"/>
                <w:szCs w:val="16"/>
                <w:lang w:val="es-CO"/>
              </w:rPr>
            </w:pPr>
            <w:r w:rsidRPr="003D4247">
              <w:rPr>
                <w:rFonts w:ascii="Arial Narrow" w:eastAsia="Arial Narrow" w:hAnsi="Arial Narrow" w:cs="Arial Narrow"/>
                <w:b/>
                <w:sz w:val="16"/>
                <w:szCs w:val="16"/>
                <w:lang w:val="es-CO"/>
              </w:rPr>
              <w:t>CANTIDAD</w:t>
            </w:r>
          </w:p>
        </w:tc>
        <w:tc>
          <w:tcPr>
            <w:tcW w:w="0" w:type="auto"/>
            <w:shd w:val="clear" w:color="auto" w:fill="C0C0C0"/>
            <w:vAlign w:val="center"/>
          </w:tcPr>
          <w:p w14:paraId="0736F0E1" w14:textId="77777777" w:rsidR="00561293" w:rsidRPr="003D4247" w:rsidRDefault="00561293" w:rsidP="003E17A6">
            <w:pPr>
              <w:jc w:val="both"/>
              <w:rPr>
                <w:rFonts w:ascii="Arial Narrow" w:eastAsia="Arial Narrow" w:hAnsi="Arial Narrow" w:cs="Arial Narrow"/>
                <w:b/>
                <w:sz w:val="16"/>
                <w:szCs w:val="16"/>
                <w:lang w:val="es-CO"/>
              </w:rPr>
            </w:pPr>
            <w:r w:rsidRPr="003D4247">
              <w:rPr>
                <w:rFonts w:ascii="Arial Narrow" w:eastAsia="Arial Narrow" w:hAnsi="Arial Narrow" w:cs="Arial Narrow"/>
                <w:b/>
                <w:sz w:val="16"/>
                <w:szCs w:val="16"/>
                <w:lang w:val="es-CO"/>
              </w:rPr>
              <w:t>VALOR UNITARIO ANTES DE IMPUESTOS</w:t>
            </w:r>
          </w:p>
        </w:tc>
        <w:tc>
          <w:tcPr>
            <w:tcW w:w="0" w:type="auto"/>
            <w:shd w:val="clear" w:color="auto" w:fill="C0C0C0"/>
            <w:vAlign w:val="center"/>
          </w:tcPr>
          <w:p w14:paraId="61C38DF3" w14:textId="77777777" w:rsidR="00561293" w:rsidRPr="003D4247" w:rsidRDefault="00561293" w:rsidP="003E17A6">
            <w:pPr>
              <w:jc w:val="both"/>
              <w:rPr>
                <w:rFonts w:ascii="Arial Narrow" w:eastAsia="Arial Narrow" w:hAnsi="Arial Narrow" w:cs="Arial Narrow"/>
                <w:b/>
                <w:sz w:val="16"/>
                <w:szCs w:val="16"/>
                <w:lang w:val="es-CO"/>
              </w:rPr>
            </w:pPr>
            <w:r w:rsidRPr="003D4247">
              <w:rPr>
                <w:rFonts w:ascii="Arial Narrow" w:eastAsia="Arial Narrow" w:hAnsi="Arial Narrow" w:cs="Arial Narrow"/>
                <w:b/>
                <w:sz w:val="16"/>
                <w:szCs w:val="16"/>
                <w:lang w:val="es-CO"/>
              </w:rPr>
              <w:t>IVA                     UNITARIO</w:t>
            </w:r>
          </w:p>
        </w:tc>
        <w:tc>
          <w:tcPr>
            <w:tcW w:w="0" w:type="auto"/>
            <w:shd w:val="clear" w:color="auto" w:fill="C0C0C0"/>
            <w:vAlign w:val="center"/>
          </w:tcPr>
          <w:p w14:paraId="2629958B" w14:textId="77777777" w:rsidR="00561293" w:rsidRPr="003D4247" w:rsidRDefault="00561293" w:rsidP="003E17A6">
            <w:pPr>
              <w:jc w:val="both"/>
              <w:rPr>
                <w:rFonts w:ascii="Arial Narrow" w:eastAsia="Arial Narrow" w:hAnsi="Arial Narrow" w:cs="Arial Narrow"/>
                <w:b/>
                <w:sz w:val="16"/>
                <w:szCs w:val="16"/>
                <w:lang w:val="es-CO"/>
              </w:rPr>
            </w:pPr>
            <w:r w:rsidRPr="003D4247">
              <w:rPr>
                <w:rFonts w:ascii="Arial Narrow" w:eastAsia="Arial Narrow" w:hAnsi="Arial Narrow" w:cs="Arial Narrow"/>
                <w:b/>
                <w:sz w:val="16"/>
                <w:szCs w:val="16"/>
                <w:lang w:val="es-CO"/>
              </w:rPr>
              <w:t xml:space="preserve">VALOR IMPOCONSUMO </w:t>
            </w:r>
          </w:p>
        </w:tc>
        <w:tc>
          <w:tcPr>
            <w:tcW w:w="0" w:type="auto"/>
            <w:shd w:val="clear" w:color="auto" w:fill="C0C0C0"/>
            <w:vAlign w:val="center"/>
          </w:tcPr>
          <w:p w14:paraId="245ACF69" w14:textId="77777777" w:rsidR="00561293" w:rsidRPr="003D4247" w:rsidRDefault="00561293" w:rsidP="003E17A6">
            <w:pPr>
              <w:jc w:val="both"/>
              <w:rPr>
                <w:rFonts w:ascii="Arial Narrow" w:eastAsia="Arial Narrow" w:hAnsi="Arial Narrow" w:cs="Arial Narrow"/>
                <w:b/>
                <w:sz w:val="16"/>
                <w:szCs w:val="16"/>
                <w:lang w:val="es-CO"/>
              </w:rPr>
            </w:pPr>
            <w:r w:rsidRPr="003D4247">
              <w:rPr>
                <w:rFonts w:ascii="Arial Narrow" w:eastAsia="Arial Narrow" w:hAnsi="Arial Narrow" w:cs="Arial Narrow"/>
                <w:b/>
                <w:sz w:val="16"/>
                <w:szCs w:val="16"/>
                <w:lang w:val="es-CO"/>
              </w:rPr>
              <w:t xml:space="preserve">VALOR UNITARIO INCLUIDO IMPUESTOS  </w:t>
            </w:r>
          </w:p>
        </w:tc>
        <w:tc>
          <w:tcPr>
            <w:tcW w:w="0" w:type="auto"/>
            <w:shd w:val="clear" w:color="auto" w:fill="C0C0C0"/>
          </w:tcPr>
          <w:p w14:paraId="4AD3C7C9" w14:textId="77777777" w:rsidR="00561293" w:rsidRDefault="00561293" w:rsidP="003E17A6">
            <w:pPr>
              <w:jc w:val="both"/>
              <w:rPr>
                <w:rFonts w:ascii="Arial Narrow" w:eastAsia="Arial Narrow" w:hAnsi="Arial Narrow" w:cs="Arial Narrow"/>
                <w:b/>
                <w:sz w:val="16"/>
                <w:szCs w:val="16"/>
                <w:lang w:val="es-CO"/>
              </w:rPr>
            </w:pPr>
          </w:p>
          <w:p w14:paraId="39A43F4A" w14:textId="77777777" w:rsidR="00561293" w:rsidRPr="003D4247" w:rsidRDefault="00561293" w:rsidP="003E17A6">
            <w:pPr>
              <w:jc w:val="both"/>
              <w:rPr>
                <w:rFonts w:ascii="Arial Narrow" w:eastAsia="Arial Narrow" w:hAnsi="Arial Narrow" w:cs="Arial Narrow"/>
                <w:b/>
                <w:sz w:val="16"/>
                <w:szCs w:val="16"/>
                <w:lang w:val="es-CO"/>
              </w:rPr>
            </w:pPr>
            <w:r>
              <w:rPr>
                <w:rFonts w:ascii="Arial Narrow" w:eastAsia="Arial Narrow" w:hAnsi="Arial Narrow" w:cs="Arial Narrow"/>
                <w:b/>
                <w:sz w:val="16"/>
                <w:szCs w:val="16"/>
                <w:lang w:val="es-CO"/>
              </w:rPr>
              <w:t>SUBTOTAL</w:t>
            </w:r>
          </w:p>
        </w:tc>
      </w:tr>
      <w:tr w:rsidR="00561293" w:rsidRPr="00EF3F27" w14:paraId="2689FAD9" w14:textId="77777777" w:rsidTr="00561293">
        <w:trPr>
          <w:trHeight w:val="786"/>
        </w:trPr>
        <w:tc>
          <w:tcPr>
            <w:tcW w:w="0" w:type="auto"/>
            <w:vAlign w:val="center"/>
          </w:tcPr>
          <w:p w14:paraId="04440548" w14:textId="77777777" w:rsidR="00561293" w:rsidRPr="00EF3F27" w:rsidRDefault="00561293" w:rsidP="003E17A6">
            <w:pPr>
              <w:jc w:val="both"/>
              <w:rPr>
                <w:rFonts w:ascii="Arial Narrow" w:eastAsia="Arial Narrow" w:hAnsi="Arial Narrow" w:cs="Arial Narrow"/>
                <w:b/>
                <w:lang w:val="es-CO"/>
              </w:rPr>
            </w:pPr>
          </w:p>
        </w:tc>
        <w:tc>
          <w:tcPr>
            <w:tcW w:w="0" w:type="auto"/>
            <w:shd w:val="clear" w:color="auto" w:fill="FFFFFF"/>
            <w:vAlign w:val="center"/>
          </w:tcPr>
          <w:p w14:paraId="408B5287" w14:textId="77777777" w:rsidR="00561293" w:rsidRPr="00EF3F27" w:rsidRDefault="00561293" w:rsidP="003E17A6">
            <w:pPr>
              <w:jc w:val="both"/>
              <w:rPr>
                <w:rFonts w:ascii="Arial Narrow" w:eastAsia="Arial Narrow" w:hAnsi="Arial Narrow" w:cs="Arial Narrow"/>
                <w:color w:val="000000"/>
                <w:lang w:val="es-CO"/>
              </w:rPr>
            </w:pPr>
          </w:p>
        </w:tc>
        <w:tc>
          <w:tcPr>
            <w:tcW w:w="0" w:type="auto"/>
            <w:vAlign w:val="center"/>
          </w:tcPr>
          <w:p w14:paraId="3BE9E7CD" w14:textId="77777777" w:rsidR="00561293" w:rsidRPr="00EF3F27" w:rsidRDefault="00561293" w:rsidP="003E17A6">
            <w:pPr>
              <w:jc w:val="both"/>
              <w:rPr>
                <w:rFonts w:ascii="Arial Narrow" w:eastAsia="Arial Narrow" w:hAnsi="Arial Narrow" w:cs="Arial Narrow"/>
                <w:b/>
                <w:lang w:val="es-CO"/>
              </w:rPr>
            </w:pPr>
          </w:p>
        </w:tc>
        <w:tc>
          <w:tcPr>
            <w:tcW w:w="0" w:type="auto"/>
            <w:vAlign w:val="center"/>
          </w:tcPr>
          <w:p w14:paraId="176E6663" w14:textId="77777777" w:rsidR="00561293" w:rsidRPr="00EF3F27" w:rsidRDefault="00561293" w:rsidP="003E17A6">
            <w:pPr>
              <w:jc w:val="both"/>
              <w:rPr>
                <w:rFonts w:ascii="Arial Narrow" w:eastAsia="Arial Narrow" w:hAnsi="Arial Narrow" w:cs="Arial Narrow"/>
                <w:lang w:val="es-CO"/>
              </w:rPr>
            </w:pPr>
          </w:p>
        </w:tc>
        <w:tc>
          <w:tcPr>
            <w:tcW w:w="0" w:type="auto"/>
            <w:vAlign w:val="center"/>
          </w:tcPr>
          <w:p w14:paraId="015A9F50" w14:textId="77777777" w:rsidR="00561293" w:rsidRPr="00EF3F27" w:rsidRDefault="00561293" w:rsidP="003E17A6">
            <w:pPr>
              <w:jc w:val="both"/>
              <w:rPr>
                <w:rFonts w:ascii="Arial Narrow" w:eastAsia="Arial Narrow" w:hAnsi="Arial Narrow" w:cs="Arial Narrow"/>
                <w:lang w:val="es-CO"/>
              </w:rPr>
            </w:pPr>
          </w:p>
        </w:tc>
        <w:tc>
          <w:tcPr>
            <w:tcW w:w="0" w:type="auto"/>
            <w:vAlign w:val="center"/>
          </w:tcPr>
          <w:p w14:paraId="0C9E6E26" w14:textId="77777777" w:rsidR="00561293" w:rsidRPr="00EF3F27" w:rsidRDefault="00561293" w:rsidP="003E17A6">
            <w:pPr>
              <w:jc w:val="both"/>
              <w:rPr>
                <w:rFonts w:ascii="Arial Narrow" w:eastAsia="Arial Narrow" w:hAnsi="Arial Narrow" w:cs="Arial Narrow"/>
                <w:lang w:val="es-CO"/>
              </w:rPr>
            </w:pPr>
          </w:p>
        </w:tc>
        <w:tc>
          <w:tcPr>
            <w:tcW w:w="0" w:type="auto"/>
            <w:vAlign w:val="center"/>
          </w:tcPr>
          <w:p w14:paraId="34F4501E" w14:textId="77777777" w:rsidR="00561293" w:rsidRPr="00EF3F27" w:rsidRDefault="00561293" w:rsidP="003E17A6">
            <w:pPr>
              <w:jc w:val="both"/>
              <w:rPr>
                <w:rFonts w:ascii="Arial Narrow" w:eastAsia="Arial Narrow" w:hAnsi="Arial Narrow" w:cs="Arial Narrow"/>
                <w:lang w:val="es-CO"/>
              </w:rPr>
            </w:pPr>
          </w:p>
        </w:tc>
        <w:tc>
          <w:tcPr>
            <w:tcW w:w="0" w:type="auto"/>
          </w:tcPr>
          <w:p w14:paraId="1BB2699A" w14:textId="77777777" w:rsidR="00561293" w:rsidRPr="00EF3F27" w:rsidRDefault="00561293" w:rsidP="003E17A6">
            <w:pPr>
              <w:jc w:val="both"/>
              <w:rPr>
                <w:rFonts w:ascii="Arial Narrow" w:eastAsia="Arial Narrow" w:hAnsi="Arial Narrow" w:cs="Arial Narrow"/>
                <w:lang w:val="es-CO"/>
              </w:rPr>
            </w:pPr>
          </w:p>
        </w:tc>
      </w:tr>
    </w:tbl>
    <w:p w14:paraId="65E41F93" w14:textId="77777777" w:rsidR="00761D3F" w:rsidRDefault="00761D3F" w:rsidP="006E6504">
      <w:pPr>
        <w:tabs>
          <w:tab w:val="left" w:pos="1575"/>
          <w:tab w:val="left" w:pos="3960"/>
        </w:tabs>
        <w:jc w:val="both"/>
        <w:rPr>
          <w:rFonts w:ascii="Arial Narrow" w:eastAsia="Arial Narrow" w:hAnsi="Arial Narrow" w:cs="Arial Narrow"/>
        </w:rPr>
      </w:pPr>
    </w:p>
    <w:p w14:paraId="37890DD2" w14:textId="1A108AF4" w:rsidR="00A865D0" w:rsidRPr="009D0D1B" w:rsidRDefault="00A865D0" w:rsidP="009D0D1B">
      <w:pPr>
        <w:spacing w:after="160"/>
        <w:jc w:val="both"/>
        <w:rPr>
          <w:rFonts w:ascii="Arial Narrow" w:eastAsia="Arial Narrow" w:hAnsi="Arial Narrow" w:cs="Arial Narrow"/>
          <w:lang w:val="es-CO"/>
        </w:rPr>
      </w:pPr>
      <w:r w:rsidRPr="00EF3F27">
        <w:rPr>
          <w:rFonts w:ascii="Arial Narrow" w:eastAsia="Arial Narrow" w:hAnsi="Arial Narrow" w:cs="Arial Narrow"/>
          <w:lang w:val="es-CO"/>
        </w:rPr>
        <w:t xml:space="preserve">Las obligaciones que se contraigan en desarrollo de este proceso de contratación se respaldan con recursos del presupuesto de la </w:t>
      </w:r>
      <w:r w:rsidRPr="00EF3F27">
        <w:rPr>
          <w:rFonts w:ascii="Arial Narrow" w:eastAsia="Arial Narrow" w:hAnsi="Arial Narrow" w:cs="Arial Narrow"/>
          <w:b/>
          <w:lang w:val="es-CO"/>
        </w:rPr>
        <w:t>FISCALÍA GENERAL DE LA NACIÓN</w:t>
      </w:r>
      <w:r w:rsidRPr="00EF3F27">
        <w:rPr>
          <w:rFonts w:ascii="Arial Narrow" w:eastAsia="Arial Narrow" w:hAnsi="Arial Narrow" w:cs="Arial Narrow"/>
          <w:lang w:val="es-CO"/>
        </w:rPr>
        <w:t xml:space="preserve">, según consta en el Certificado de Disponibilidad Presupuestal No. </w:t>
      </w:r>
      <w:r w:rsidRPr="00FC1DAF">
        <w:rPr>
          <w:rFonts w:ascii="Arial Narrow" w:eastAsia="Arial Narrow" w:hAnsi="Arial Narrow" w:cs="Arial Narrow"/>
          <w:shd w:val="clear" w:color="auto" w:fill="A6A6A6" w:themeFill="background1" w:themeFillShade="A6"/>
          <w:lang w:val="es-CO"/>
        </w:rPr>
        <w:t>xxxxxxx</w:t>
      </w:r>
      <w:r w:rsidRPr="00EF3F27">
        <w:rPr>
          <w:rFonts w:ascii="Arial Narrow" w:eastAsia="Arial Narrow" w:hAnsi="Arial Narrow" w:cs="Arial Narrow"/>
          <w:lang w:val="es-CO"/>
        </w:rPr>
        <w:t xml:space="preserve"> expedido por el Jefe del Departamento de Presupuesto y Contabilidad de la Entidad.</w:t>
      </w:r>
    </w:p>
    <w:tbl>
      <w:tblPr>
        <w:tblStyle w:val="Tablaconcuadrcula"/>
        <w:tblW w:w="0" w:type="auto"/>
        <w:tblLook w:val="04A0" w:firstRow="1" w:lastRow="0" w:firstColumn="1" w:lastColumn="0" w:noHBand="0" w:noVBand="1"/>
      </w:tblPr>
      <w:tblGrid>
        <w:gridCol w:w="3256"/>
        <w:gridCol w:w="3238"/>
        <w:gridCol w:w="2333"/>
      </w:tblGrid>
      <w:tr w:rsidR="00DD4FFD" w14:paraId="2E6EC74A" w14:textId="256EEBB2" w:rsidTr="00DD4FFD">
        <w:tc>
          <w:tcPr>
            <w:tcW w:w="3256" w:type="dxa"/>
            <w:shd w:val="clear" w:color="auto" w:fill="D9D9D9" w:themeFill="background1" w:themeFillShade="D9"/>
          </w:tcPr>
          <w:p w14:paraId="36A09AC8" w14:textId="74A5ABF8" w:rsidR="00DD4FFD" w:rsidRDefault="00DD4FFD" w:rsidP="00DD4FFD">
            <w:pPr>
              <w:tabs>
                <w:tab w:val="left" w:pos="1575"/>
                <w:tab w:val="left" w:pos="3960"/>
              </w:tabs>
              <w:jc w:val="both"/>
              <w:rPr>
                <w:rFonts w:ascii="Arial Narrow" w:eastAsia="Arial Narrow" w:hAnsi="Arial Narrow" w:cs="Arial Narrow"/>
              </w:rPr>
            </w:pPr>
            <w:r w:rsidRPr="00EF3F27">
              <w:rPr>
                <w:rFonts w:ascii="Arial Narrow" w:eastAsia="Arial Narrow" w:hAnsi="Arial Narrow" w:cs="Arial Narrow"/>
                <w:b/>
                <w:color w:val="000000"/>
                <w:lang w:val="es-CO"/>
              </w:rPr>
              <w:t>NOMBRE DEL RUBRO</w:t>
            </w:r>
          </w:p>
        </w:tc>
        <w:tc>
          <w:tcPr>
            <w:tcW w:w="3238" w:type="dxa"/>
            <w:shd w:val="clear" w:color="auto" w:fill="D9D9D9" w:themeFill="background1" w:themeFillShade="D9"/>
            <w:vAlign w:val="center"/>
          </w:tcPr>
          <w:p w14:paraId="4A5EB5BC" w14:textId="110F7642" w:rsidR="00DD4FFD" w:rsidRDefault="00DD4FFD" w:rsidP="00DD4FFD">
            <w:pPr>
              <w:tabs>
                <w:tab w:val="left" w:pos="1575"/>
                <w:tab w:val="left" w:pos="3960"/>
              </w:tabs>
              <w:jc w:val="both"/>
              <w:rPr>
                <w:rFonts w:ascii="Arial Narrow" w:eastAsia="Arial Narrow" w:hAnsi="Arial Narrow" w:cs="Arial Narrow"/>
              </w:rPr>
            </w:pPr>
            <w:r w:rsidRPr="00EF3F27">
              <w:rPr>
                <w:rFonts w:ascii="Arial Narrow" w:eastAsia="Arial Narrow" w:hAnsi="Arial Narrow" w:cs="Arial Narrow"/>
                <w:b/>
                <w:lang w:val="es-CO"/>
              </w:rPr>
              <w:t>RECURSO</w:t>
            </w:r>
          </w:p>
        </w:tc>
        <w:tc>
          <w:tcPr>
            <w:tcW w:w="2333" w:type="dxa"/>
            <w:shd w:val="clear" w:color="auto" w:fill="D9D9D9" w:themeFill="background1" w:themeFillShade="D9"/>
            <w:vAlign w:val="center"/>
          </w:tcPr>
          <w:p w14:paraId="2B54C716" w14:textId="6DB9AEC1" w:rsidR="00DD4FFD" w:rsidRDefault="00DD4FFD" w:rsidP="00DD4FFD">
            <w:pPr>
              <w:tabs>
                <w:tab w:val="left" w:pos="1575"/>
                <w:tab w:val="left" w:pos="3960"/>
              </w:tabs>
              <w:jc w:val="both"/>
              <w:rPr>
                <w:rFonts w:ascii="Arial Narrow" w:eastAsia="Arial Narrow" w:hAnsi="Arial Narrow" w:cs="Arial Narrow"/>
              </w:rPr>
            </w:pPr>
            <w:r w:rsidRPr="00DD4FFD">
              <w:rPr>
                <w:rFonts w:ascii="Arial Narrow" w:eastAsia="Arial Narrow" w:hAnsi="Arial Narrow" w:cs="Arial Narrow"/>
                <w:b/>
                <w:lang w:val="es-CO"/>
              </w:rPr>
              <w:t>VALOR</w:t>
            </w:r>
          </w:p>
        </w:tc>
      </w:tr>
      <w:tr w:rsidR="00DD4FFD" w14:paraId="165C17C4" w14:textId="6C540450" w:rsidTr="00DD4FFD">
        <w:tc>
          <w:tcPr>
            <w:tcW w:w="3256" w:type="dxa"/>
          </w:tcPr>
          <w:p w14:paraId="6AE01B20" w14:textId="77777777" w:rsidR="00DD4FFD" w:rsidRDefault="00DD4FFD" w:rsidP="00DD4FFD">
            <w:pPr>
              <w:tabs>
                <w:tab w:val="left" w:pos="1575"/>
                <w:tab w:val="left" w:pos="3960"/>
              </w:tabs>
              <w:jc w:val="both"/>
              <w:rPr>
                <w:rFonts w:ascii="Arial Narrow" w:eastAsia="Arial Narrow" w:hAnsi="Arial Narrow" w:cs="Arial Narrow"/>
              </w:rPr>
            </w:pPr>
          </w:p>
        </w:tc>
        <w:tc>
          <w:tcPr>
            <w:tcW w:w="3238" w:type="dxa"/>
          </w:tcPr>
          <w:p w14:paraId="327D9223" w14:textId="77777777" w:rsidR="00DD4FFD" w:rsidRDefault="00DD4FFD" w:rsidP="00DD4FFD">
            <w:pPr>
              <w:tabs>
                <w:tab w:val="left" w:pos="1575"/>
                <w:tab w:val="left" w:pos="3960"/>
              </w:tabs>
              <w:jc w:val="both"/>
              <w:rPr>
                <w:rFonts w:ascii="Arial Narrow" w:eastAsia="Arial Narrow" w:hAnsi="Arial Narrow" w:cs="Arial Narrow"/>
              </w:rPr>
            </w:pPr>
          </w:p>
        </w:tc>
        <w:tc>
          <w:tcPr>
            <w:tcW w:w="2333" w:type="dxa"/>
          </w:tcPr>
          <w:p w14:paraId="6E364FD8" w14:textId="77777777" w:rsidR="00DD4FFD" w:rsidRDefault="00DD4FFD" w:rsidP="00DD4FFD">
            <w:pPr>
              <w:tabs>
                <w:tab w:val="left" w:pos="1575"/>
                <w:tab w:val="left" w:pos="3960"/>
              </w:tabs>
              <w:jc w:val="both"/>
              <w:rPr>
                <w:rFonts w:ascii="Arial Narrow" w:eastAsia="Arial Narrow" w:hAnsi="Arial Narrow" w:cs="Arial Narrow"/>
              </w:rPr>
            </w:pPr>
          </w:p>
        </w:tc>
      </w:tr>
    </w:tbl>
    <w:p w14:paraId="67D36031" w14:textId="77777777" w:rsidR="00CB0E7B" w:rsidRDefault="00CB0E7B" w:rsidP="006E6504">
      <w:pPr>
        <w:tabs>
          <w:tab w:val="left" w:pos="1575"/>
          <w:tab w:val="left" w:pos="3960"/>
        </w:tabs>
        <w:jc w:val="both"/>
        <w:rPr>
          <w:rFonts w:ascii="Arial Narrow" w:eastAsia="Arial Narrow" w:hAnsi="Arial Narrow" w:cs="Arial Narrow"/>
        </w:rPr>
      </w:pPr>
    </w:p>
    <w:p w14:paraId="791E3326" w14:textId="33CBE634" w:rsidR="006E6504" w:rsidRPr="009D0D1B" w:rsidRDefault="006E6504" w:rsidP="006E6504">
      <w:pPr>
        <w:jc w:val="both"/>
        <w:rPr>
          <w:rFonts w:ascii="Arial Narrow" w:eastAsia="Arial Narrow" w:hAnsi="Arial Narrow" w:cs="Arial Narrow"/>
          <w:lang w:val="es-CO"/>
        </w:rPr>
      </w:pPr>
      <w:bookmarkStart w:id="1" w:name="_heading=h.1fob9te" w:colFirst="0" w:colLast="0"/>
      <w:bookmarkEnd w:id="1"/>
      <w:r w:rsidRPr="009D0D1B">
        <w:rPr>
          <w:rFonts w:ascii="Arial Narrow" w:eastAsia="Arial Narrow" w:hAnsi="Arial Narrow" w:cs="Arial Narrow"/>
          <w:b/>
        </w:rPr>
        <w:t>CLÁUSULA TERCERA-FORMA DE PAGO</w:t>
      </w:r>
      <w:r w:rsidRPr="009D0D1B">
        <w:rPr>
          <w:rFonts w:ascii="Arial Narrow" w:eastAsia="Arial Narrow" w:hAnsi="Arial Narrow" w:cs="Arial Narrow"/>
        </w:rPr>
        <w:t>:</w:t>
      </w:r>
      <w:r w:rsidR="00EC39DC" w:rsidRPr="009D0D1B">
        <w:rPr>
          <w:rFonts w:ascii="Arial Narrow" w:eastAsia="Arial Narrow" w:hAnsi="Arial Narrow" w:cs="Arial Narrow"/>
          <w:lang w:val="es-CO"/>
        </w:rPr>
        <w:t xml:space="preserve"> La </w:t>
      </w:r>
      <w:r w:rsidR="00EC39DC" w:rsidRPr="009D0D1B">
        <w:rPr>
          <w:rFonts w:ascii="Arial Narrow" w:eastAsia="Arial Narrow" w:hAnsi="Arial Narrow" w:cs="Arial Narrow"/>
          <w:b/>
          <w:lang w:val="es-CO"/>
        </w:rPr>
        <w:t>FISCALÍA GENERAL DE LA NACIÓN</w:t>
      </w:r>
      <w:r w:rsidR="00EC39DC" w:rsidRPr="009D0D1B">
        <w:rPr>
          <w:rFonts w:ascii="Arial Narrow" w:eastAsia="Arial Narrow" w:hAnsi="Arial Narrow" w:cs="Arial Narrow"/>
          <w:lang w:val="es-CO"/>
        </w:rPr>
        <w:t xml:space="preserve"> pagará al contratista el valor del contrato de la siguiente manera: </w:t>
      </w:r>
    </w:p>
    <w:p w14:paraId="169D2A53" w14:textId="77777777" w:rsidR="006E6504" w:rsidRDefault="006E6504" w:rsidP="006E6504">
      <w:pPr>
        <w:jc w:val="both"/>
        <w:rPr>
          <w:rFonts w:ascii="Arial Narrow" w:eastAsia="Arial Narrow" w:hAnsi="Arial Narrow" w:cs="Arial Narrow"/>
        </w:rPr>
      </w:pPr>
    </w:p>
    <w:p w14:paraId="1F3C6E75" w14:textId="77777777" w:rsidR="005E402E" w:rsidRPr="005E402E" w:rsidRDefault="005E402E" w:rsidP="005E402E">
      <w:pPr>
        <w:tabs>
          <w:tab w:val="left" w:pos="284"/>
        </w:tabs>
        <w:jc w:val="both"/>
        <w:rPr>
          <w:rFonts w:ascii="Arial Narrow" w:eastAsia="Arial Narrow" w:hAnsi="Arial Narrow" w:cs="Arial Narrow"/>
        </w:rPr>
      </w:pPr>
      <w:r w:rsidRPr="005E402E">
        <w:rPr>
          <w:rFonts w:ascii="Arial Narrow" w:eastAsia="Arial Narrow" w:hAnsi="Arial Narrow" w:cs="Arial Narrow"/>
          <w:b/>
        </w:rPr>
        <w:t>GRUPO 1</w:t>
      </w:r>
      <w:r w:rsidRPr="005E402E">
        <w:rPr>
          <w:rFonts w:ascii="Arial Narrow" w:eastAsia="Arial Narrow" w:hAnsi="Arial Narrow" w:cs="Arial Narrow"/>
        </w:rPr>
        <w:t xml:space="preserve">: El pago correspondiente a la ejecución del presente contrato se realizará en un </w:t>
      </w:r>
      <w:r w:rsidRPr="005E402E">
        <w:rPr>
          <w:rFonts w:ascii="Arial Narrow" w:eastAsia="Arial Narrow" w:hAnsi="Arial Narrow" w:cs="Arial Narrow"/>
          <w:b/>
        </w:rPr>
        <w:t>único pago</w:t>
      </w:r>
      <w:r w:rsidRPr="005E402E">
        <w:rPr>
          <w:rFonts w:ascii="Arial Narrow" w:eastAsia="Arial Narrow" w:hAnsi="Arial Narrow" w:cs="Arial Narrow"/>
        </w:rPr>
        <w:t xml:space="preserve">, </w:t>
      </w:r>
      <w:r w:rsidRPr="005E402E">
        <w:rPr>
          <w:rFonts w:ascii="Arial Narrow" w:eastAsia="Arial Narrow" w:hAnsi="Arial Narrow" w:cs="Arial Narrow"/>
          <w:b/>
        </w:rPr>
        <w:t>equivalente al 100% del valor total,</w:t>
      </w:r>
      <w:r w:rsidRPr="005E402E">
        <w:rPr>
          <w:rFonts w:ascii="Arial Narrow" w:eastAsia="Arial Narrow" w:hAnsi="Arial Narrow" w:cs="Arial Narrow"/>
        </w:rPr>
        <w:t xml:space="preserve"> una vez se haya efectuado la entrega, instalación, configuración y puesta en funcionamiento de la totalidad de los servidores de procesamiento solicitados, y previa verificación recibo a satisfacción por parte de la supervisión del contrato (no se aceptan entregas parciales de los servidores).</w:t>
      </w:r>
    </w:p>
    <w:p w14:paraId="6C664E3A" w14:textId="77777777" w:rsidR="005E402E" w:rsidRPr="005E402E" w:rsidRDefault="005E402E" w:rsidP="005E402E">
      <w:pPr>
        <w:tabs>
          <w:tab w:val="left" w:pos="284"/>
        </w:tabs>
        <w:jc w:val="both"/>
        <w:rPr>
          <w:rFonts w:ascii="Arial Narrow" w:eastAsia="Arial Narrow" w:hAnsi="Arial Narrow" w:cs="Arial Narrow"/>
        </w:rPr>
      </w:pPr>
    </w:p>
    <w:p w14:paraId="2BD3EB1A" w14:textId="77777777" w:rsidR="005E402E" w:rsidRPr="005E402E" w:rsidRDefault="005E402E" w:rsidP="005E402E">
      <w:pPr>
        <w:tabs>
          <w:tab w:val="left" w:pos="284"/>
        </w:tabs>
        <w:jc w:val="both"/>
        <w:rPr>
          <w:rFonts w:ascii="Arial Narrow" w:eastAsia="Arial Narrow" w:hAnsi="Arial Narrow" w:cs="Arial Narrow"/>
        </w:rPr>
      </w:pPr>
      <w:r w:rsidRPr="005E402E">
        <w:rPr>
          <w:rFonts w:ascii="Arial Narrow" w:eastAsia="Arial Narrow" w:hAnsi="Arial Narrow" w:cs="Arial Narrow"/>
          <w:b/>
        </w:rPr>
        <w:t>GRUPO 2:</w:t>
      </w:r>
      <w:r w:rsidRPr="005E402E">
        <w:rPr>
          <w:rFonts w:ascii="Arial Narrow" w:eastAsia="Arial Narrow" w:hAnsi="Arial Narrow" w:cs="Arial Narrow"/>
        </w:rPr>
        <w:t xml:space="preserve"> El pago correspondiente a la ejecución del presente contrato se realizará en un</w:t>
      </w:r>
      <w:r w:rsidRPr="005E402E">
        <w:rPr>
          <w:rFonts w:ascii="Arial Narrow" w:eastAsia="Arial Narrow" w:hAnsi="Arial Narrow" w:cs="Arial Narrow"/>
          <w:b/>
        </w:rPr>
        <w:t xml:space="preserve"> único pago, equivalente al 100% del valor total, </w:t>
      </w:r>
      <w:r w:rsidRPr="005E402E">
        <w:rPr>
          <w:rFonts w:ascii="Arial Narrow" w:eastAsia="Arial Narrow" w:hAnsi="Arial Narrow" w:cs="Arial Narrow"/>
        </w:rPr>
        <w:t>una vez se haya efectuado la entrega, instalación, configuración y puesta en funcionamiento de la totalidad de los servidores de procesamiento solicitados, y previa verificación recibo a satisfacción por parte de la supervisión del contrato (no se aceptan entregas parciales de los servidores).</w:t>
      </w:r>
    </w:p>
    <w:p w14:paraId="620C5E12" w14:textId="77777777" w:rsidR="006E6504" w:rsidRDefault="006E6504" w:rsidP="005E402E">
      <w:pPr>
        <w:jc w:val="both"/>
        <w:rPr>
          <w:rFonts w:ascii="Arial Narrow" w:hAnsi="Arial Narrow" w:cs="Segoe UI"/>
          <w:b/>
          <w:lang w:val="es-CO"/>
        </w:rPr>
      </w:pPr>
    </w:p>
    <w:p w14:paraId="06DDAA01" w14:textId="77777777" w:rsidR="003F0C79" w:rsidRPr="003F0C79" w:rsidRDefault="003F0C79" w:rsidP="003F0C79">
      <w:pPr>
        <w:jc w:val="both"/>
        <w:rPr>
          <w:rFonts w:ascii="Arial Narrow" w:eastAsia="Arial Narrow" w:hAnsi="Arial Narrow" w:cs="Arial Narrow"/>
          <w:lang w:val="es-CO"/>
        </w:rPr>
      </w:pPr>
      <w:r w:rsidRPr="003F0C79">
        <w:rPr>
          <w:rFonts w:ascii="Arial Narrow" w:eastAsia="Arial Narrow" w:hAnsi="Arial Narrow" w:cs="Arial Narrow"/>
          <w:b/>
          <w:lang w:val="es-CO"/>
        </w:rPr>
        <w:t xml:space="preserve">PARÁGRAFO PRIMERO: </w:t>
      </w:r>
      <w:r w:rsidRPr="003F0C79">
        <w:rPr>
          <w:rFonts w:ascii="Arial Narrow" w:eastAsia="Arial Narrow" w:hAnsi="Arial Narrow" w:cs="Arial Narrow"/>
          <w:lang w:val="es-CO"/>
        </w:rPr>
        <w:t xml:space="preserve">Los pagos a que se obliga la </w:t>
      </w:r>
      <w:r w:rsidRPr="003F0C79">
        <w:rPr>
          <w:rFonts w:ascii="Arial Narrow" w:eastAsia="Arial Narrow" w:hAnsi="Arial Narrow" w:cs="Arial Narrow"/>
          <w:b/>
          <w:lang w:val="es-CO"/>
        </w:rPr>
        <w:t>FISCALÍA GENERAL DE LA NACIÓN</w:t>
      </w:r>
      <w:r w:rsidRPr="003F0C79">
        <w:rPr>
          <w:rFonts w:ascii="Arial Narrow" w:eastAsia="Arial Narrow" w:hAnsi="Arial Narrow" w:cs="Arial Narrow"/>
          <w:lang w:val="es-CO"/>
        </w:rPr>
        <w:t xml:space="preserve">, en virtud del contrato que se celebre, se sujetarán a la situación de recursos del Programa Anual Mensualizado de Caja – PAC, por parte de la </w:t>
      </w:r>
      <w:r w:rsidRPr="003F0C79">
        <w:rPr>
          <w:rFonts w:ascii="Arial Narrow" w:eastAsia="Arial Narrow" w:hAnsi="Arial Narrow" w:cs="Arial Narrow"/>
          <w:b/>
          <w:lang w:val="es-CO"/>
        </w:rPr>
        <w:t>DIRECCIÓN GENERAL DE CREDITO PÚBLICO Y DEL TESORO NACIONAL</w:t>
      </w:r>
      <w:r w:rsidRPr="003F0C79">
        <w:rPr>
          <w:rFonts w:ascii="Arial Narrow" w:eastAsia="Arial Narrow" w:hAnsi="Arial Narrow" w:cs="Arial Narrow"/>
          <w:lang w:val="es-CO"/>
        </w:rPr>
        <w:t xml:space="preserve"> y a la </w:t>
      </w:r>
      <w:r w:rsidRPr="003F0C79">
        <w:rPr>
          <w:rFonts w:ascii="Arial Narrow" w:eastAsia="Arial Narrow" w:hAnsi="Arial Narrow" w:cs="Arial Narrow"/>
          <w:b/>
          <w:lang w:val="es-CO"/>
        </w:rPr>
        <w:t>FISCALÍA GENERAL DE LA NACIÓN</w:t>
      </w:r>
      <w:r w:rsidRPr="003F0C79">
        <w:rPr>
          <w:rFonts w:ascii="Arial Narrow" w:eastAsia="Arial Narrow" w:hAnsi="Arial Narrow" w:cs="Arial Narrow"/>
          <w:lang w:val="es-CO"/>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r w:rsidRPr="003F0C79">
        <w:rPr>
          <w:rFonts w:ascii="Arial Narrow" w:eastAsia="Arial Narrow" w:hAnsi="Arial Narrow" w:cs="Arial Narrow"/>
          <w:color w:val="242424"/>
          <w:lang w:val="es-CO"/>
        </w:rPr>
        <w:t>bajo los términos señalados  en la Ley 2024 de julio 23 de 2020.</w:t>
      </w:r>
    </w:p>
    <w:p w14:paraId="00CFA941" w14:textId="77777777" w:rsidR="003F0C79" w:rsidRPr="0046044F" w:rsidRDefault="003F0C79" w:rsidP="003F0C79">
      <w:pPr>
        <w:jc w:val="both"/>
        <w:rPr>
          <w:rFonts w:ascii="Arial Narrow" w:eastAsia="Arial Narrow" w:hAnsi="Arial Narrow" w:cs="Arial Narrow"/>
          <w:lang w:val="es-CO"/>
        </w:rPr>
      </w:pPr>
    </w:p>
    <w:p w14:paraId="399CE1A1" w14:textId="77777777" w:rsidR="003F0C79" w:rsidRPr="0046044F" w:rsidRDefault="003F0C79" w:rsidP="003F0C79">
      <w:pPr>
        <w:jc w:val="both"/>
        <w:rPr>
          <w:rFonts w:ascii="Arial Narrow" w:eastAsia="Arial Narrow" w:hAnsi="Arial Narrow" w:cs="Arial Narrow"/>
          <w:lang w:val="es-CO"/>
        </w:rPr>
      </w:pPr>
      <w:r w:rsidRPr="0046044F">
        <w:rPr>
          <w:rFonts w:ascii="Arial Narrow" w:eastAsia="Arial Narrow" w:hAnsi="Arial Narrow" w:cs="Arial Narrow"/>
          <w:b/>
          <w:highlight w:val="white"/>
          <w:lang w:val="es-CO"/>
        </w:rPr>
        <w:t xml:space="preserve">PARÁGRAFO SEGUNDO: </w:t>
      </w:r>
      <w:r w:rsidRPr="0046044F">
        <w:rPr>
          <w:rFonts w:ascii="Arial Narrow" w:eastAsia="Arial Narrow" w:hAnsi="Arial Narrow" w:cs="Arial Narrow"/>
          <w:lang w:val="es-CO"/>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5288AE1D" w14:textId="77777777" w:rsidR="003F0C79" w:rsidRPr="00EF3F27" w:rsidRDefault="003F0C79" w:rsidP="003F0C79">
      <w:pPr>
        <w:jc w:val="both"/>
        <w:rPr>
          <w:rFonts w:ascii="Arial Narrow" w:eastAsia="Arial Narrow" w:hAnsi="Arial Narrow" w:cs="Arial Narrow"/>
          <w:sz w:val="22"/>
          <w:szCs w:val="22"/>
          <w:lang w:val="es-CO"/>
        </w:rPr>
      </w:pPr>
    </w:p>
    <w:p w14:paraId="608C5E8F" w14:textId="77777777" w:rsidR="003F0C79" w:rsidRPr="0046044F" w:rsidRDefault="003F0C79" w:rsidP="003F0C79">
      <w:pPr>
        <w:jc w:val="both"/>
        <w:rPr>
          <w:rFonts w:ascii="Arial Narrow" w:eastAsia="Arial Narrow" w:hAnsi="Arial Narrow" w:cs="Arial Narrow"/>
          <w:highlight w:val="white"/>
          <w:lang w:val="es-CO"/>
        </w:rPr>
      </w:pPr>
      <w:r w:rsidRPr="0046044F">
        <w:rPr>
          <w:rFonts w:ascii="Arial Narrow" w:eastAsia="Arial Narrow" w:hAnsi="Arial Narrow" w:cs="Arial Narrow"/>
          <w:b/>
          <w:highlight w:val="white"/>
          <w:lang w:val="es-CO"/>
        </w:rPr>
        <w:t>PARÁGRAFO TERCERO:</w:t>
      </w:r>
      <w:r w:rsidRPr="0046044F">
        <w:rPr>
          <w:rFonts w:ascii="Arial Narrow" w:eastAsia="Arial Narrow" w:hAnsi="Arial Narrow" w:cs="Arial Narrow"/>
          <w:highlight w:val="white"/>
          <w:lang w:val="es-CO"/>
        </w:rPr>
        <w:t> La cancelación del valor del contrato, por parte de la   </w:t>
      </w:r>
      <w:r w:rsidRPr="0046044F">
        <w:rPr>
          <w:rFonts w:ascii="Arial Narrow" w:eastAsia="Arial Narrow" w:hAnsi="Arial Narrow" w:cs="Arial Narrow"/>
          <w:b/>
          <w:highlight w:val="white"/>
          <w:lang w:val="es-CO"/>
        </w:rPr>
        <w:t>FISCALÍA GENERAL DE LA NACIÓN,</w:t>
      </w:r>
      <w:r w:rsidRPr="0046044F">
        <w:rPr>
          <w:rFonts w:ascii="Arial Narrow" w:eastAsia="Arial Narrow" w:hAnsi="Arial Narrow" w:cs="Arial Narrow"/>
          <w:lang w:val="es-CO"/>
        </w:rPr>
        <w:t> al</w:t>
      </w:r>
      <w:r w:rsidRPr="0046044F">
        <w:rPr>
          <w:rFonts w:ascii="Arial Narrow" w:eastAsia="Arial Narrow" w:hAnsi="Arial Narrow" w:cs="Arial Narrow"/>
          <w:highlight w:val="white"/>
          <w:lang w:val="es-CO"/>
        </w:rPr>
        <w:t xml:space="preserve"> CONTRATISTA, se hará mediante el Sistema Automático de Pagos, realizando consignaciones en la cuenta que posea el </w:t>
      </w:r>
      <w:r w:rsidRPr="0046044F">
        <w:rPr>
          <w:rFonts w:ascii="Arial Narrow" w:eastAsia="Arial Narrow" w:hAnsi="Arial Narrow" w:cs="Arial Narrow"/>
          <w:b/>
          <w:highlight w:val="white"/>
          <w:lang w:val="es-CO"/>
        </w:rPr>
        <w:t>CONTRATISTA</w:t>
      </w:r>
      <w:r w:rsidRPr="0046044F">
        <w:rPr>
          <w:rFonts w:ascii="Arial Narrow" w:eastAsia="Arial Narrow" w:hAnsi="Arial Narrow" w:cs="Arial Narrow"/>
          <w:highlight w:val="white"/>
          <w:lang w:val="es-CO"/>
        </w:rPr>
        <w:t xml:space="preserve"> en una entidad financiera, de </w:t>
      </w:r>
      <w:r w:rsidRPr="0046044F">
        <w:rPr>
          <w:rFonts w:ascii="Arial Narrow" w:eastAsia="Arial Narrow" w:hAnsi="Arial Narrow" w:cs="Arial Narrow"/>
          <w:highlight w:val="white"/>
          <w:lang w:val="es-CO"/>
        </w:rPr>
        <w:lastRenderedPageBreak/>
        <w:t>acuerdo con la información suministrada por el mismo, en el momento de suscripción del presente documento.</w:t>
      </w:r>
    </w:p>
    <w:p w14:paraId="04146D7E" w14:textId="77777777" w:rsidR="003F0C79" w:rsidRPr="00EF3F27" w:rsidRDefault="003F0C79" w:rsidP="003F0C79">
      <w:pPr>
        <w:pBdr>
          <w:top w:val="nil"/>
          <w:left w:val="nil"/>
          <w:bottom w:val="nil"/>
          <w:right w:val="nil"/>
          <w:between w:val="nil"/>
        </w:pBdr>
        <w:shd w:val="clear" w:color="auto" w:fill="FFFFFF"/>
        <w:jc w:val="both"/>
        <w:rPr>
          <w:rFonts w:ascii="Arial Narrow" w:eastAsia="Arial Narrow" w:hAnsi="Arial Narrow" w:cs="Arial Narrow"/>
          <w:b/>
          <w:color w:val="000000"/>
          <w:sz w:val="22"/>
          <w:szCs w:val="22"/>
          <w:lang w:val="es-CO"/>
        </w:rPr>
      </w:pPr>
    </w:p>
    <w:p w14:paraId="1EB93093" w14:textId="77777777" w:rsidR="003F0C79" w:rsidRPr="00DF084D" w:rsidRDefault="003F0C79" w:rsidP="003F0C79">
      <w:pPr>
        <w:pBdr>
          <w:top w:val="nil"/>
          <w:left w:val="nil"/>
          <w:bottom w:val="nil"/>
          <w:right w:val="nil"/>
          <w:between w:val="nil"/>
        </w:pBdr>
        <w:shd w:val="clear" w:color="auto" w:fill="FFFFFF"/>
        <w:jc w:val="both"/>
        <w:rPr>
          <w:rFonts w:ascii="Arial Narrow" w:eastAsia="Arial Narrow" w:hAnsi="Arial Narrow" w:cs="Arial Narrow"/>
          <w:color w:val="000000"/>
          <w:lang w:val="es-CO"/>
        </w:rPr>
      </w:pPr>
      <w:r w:rsidRPr="00DF084D">
        <w:rPr>
          <w:rFonts w:ascii="Arial Narrow" w:eastAsia="Arial Narrow" w:hAnsi="Arial Narrow" w:cs="Arial Narrow"/>
          <w:b/>
          <w:color w:val="000000"/>
          <w:lang w:val="es-CO"/>
        </w:rPr>
        <w:t xml:space="preserve">PARÁGRAFO CUARTO – PROCEDIMIENTO PARA EL CARGUE DE FACTURA EN EL SECOP II: </w:t>
      </w:r>
      <w:r w:rsidRPr="00DF084D">
        <w:rPr>
          <w:rFonts w:ascii="Arial Narrow" w:eastAsia="Arial Narrow" w:hAnsi="Arial Narrow" w:cs="Arial Narrow"/>
          <w:color w:val="000000"/>
          <w:lang w:val="es-CO"/>
        </w:rPr>
        <w:t xml:space="preserve">Los soportes para el trámite de pago deben ser cargados por el CONTRATISTA en el SECOP II, teniendo en cuenta las siguientes instrucciones: </w:t>
      </w:r>
    </w:p>
    <w:p w14:paraId="1240D058" w14:textId="77777777" w:rsidR="0025141E" w:rsidRPr="00DF084D" w:rsidRDefault="0025141E" w:rsidP="005E402E">
      <w:pPr>
        <w:jc w:val="both"/>
        <w:rPr>
          <w:rFonts w:ascii="Arial Narrow" w:hAnsi="Arial Narrow" w:cs="Segoe UI"/>
          <w:b/>
          <w:lang w:val="es-CO"/>
        </w:rPr>
      </w:pPr>
    </w:p>
    <w:p w14:paraId="6B2C2907" w14:textId="77777777" w:rsidR="00DF084D" w:rsidRPr="00DF084D" w:rsidRDefault="00DF084D" w:rsidP="00DF084D">
      <w:pPr>
        <w:shd w:val="clear" w:color="auto" w:fill="FFFFFF"/>
        <w:jc w:val="both"/>
        <w:rPr>
          <w:rFonts w:ascii="Arial Narrow" w:eastAsia="Arial Narrow" w:hAnsi="Arial Narrow" w:cs="Arial Narrow"/>
          <w:lang w:val="es-CO"/>
        </w:rPr>
      </w:pPr>
      <w:r w:rsidRPr="00DF084D">
        <w:rPr>
          <w:rFonts w:ascii="Arial Narrow" w:eastAsia="Arial Narrow" w:hAnsi="Arial Narrow" w:cs="Arial Narrow"/>
          <w:b/>
          <w:lang w:val="es-CO"/>
        </w:rPr>
        <w:t>1.</w:t>
      </w:r>
      <w:r w:rsidRPr="00DF084D">
        <w:rPr>
          <w:rFonts w:ascii="Arial Narrow" w:eastAsia="Arial Narrow" w:hAnsi="Arial Narrow" w:cs="Arial Narrow"/>
          <w:lang w:val="es-CO"/>
        </w:rPr>
        <w:t xml:space="preserve"> El </w:t>
      </w:r>
      <w:r w:rsidRPr="00DF084D">
        <w:rPr>
          <w:rFonts w:ascii="Arial Narrow" w:eastAsia="Arial Narrow" w:hAnsi="Arial Narrow" w:cs="Arial Narrow"/>
          <w:b/>
          <w:lang w:val="es-CO"/>
        </w:rPr>
        <w:t>CONTRATISTA</w:t>
      </w:r>
      <w:r w:rsidRPr="00DF084D">
        <w:rPr>
          <w:rFonts w:ascii="Arial Narrow" w:eastAsia="Arial Narrow" w:hAnsi="Arial Narrow" w:cs="Arial Narrow"/>
          <w:lang w:val="es-CO"/>
        </w:rPr>
        <w:t xml:space="preserve"> debe remitir la factura, soporte de pago de seguridad social y demás soportes que sean solicitados, al correo electrónico del </w:t>
      </w:r>
      <w:r w:rsidRPr="00DF084D">
        <w:rPr>
          <w:rFonts w:ascii="Arial Narrow" w:eastAsia="Arial Narrow" w:hAnsi="Arial Narrow" w:cs="Arial Narrow"/>
          <w:b/>
          <w:lang w:val="es-CO"/>
        </w:rPr>
        <w:t>SUPERVISOR</w:t>
      </w:r>
      <w:r w:rsidRPr="00DF084D">
        <w:rPr>
          <w:rFonts w:ascii="Arial Narrow" w:eastAsia="Arial Narrow" w:hAnsi="Arial Narrow" w:cs="Arial Narrow"/>
          <w:lang w:val="es-CO"/>
        </w:rPr>
        <w:t>, quien se encargara de revisar y solicitar los ajustes y aclaraciones a que haya lugar, con el fin de proceder a expedir el recibo a satisfacción.</w:t>
      </w:r>
    </w:p>
    <w:p w14:paraId="182ED713" w14:textId="77777777" w:rsidR="00DF084D" w:rsidRPr="00DF084D" w:rsidRDefault="00DF084D" w:rsidP="00DF084D">
      <w:pPr>
        <w:pBdr>
          <w:top w:val="nil"/>
          <w:left w:val="nil"/>
          <w:bottom w:val="nil"/>
          <w:right w:val="nil"/>
          <w:between w:val="nil"/>
        </w:pBdr>
        <w:shd w:val="clear" w:color="auto" w:fill="FFFFFF"/>
        <w:ind w:left="1776"/>
        <w:jc w:val="both"/>
        <w:rPr>
          <w:rFonts w:ascii="Arial Narrow" w:eastAsia="Arial Narrow" w:hAnsi="Arial Narrow" w:cs="Arial Narrow"/>
          <w:color w:val="000000"/>
          <w:lang w:val="es-CO"/>
        </w:rPr>
      </w:pPr>
      <w:r w:rsidRPr="00DF084D">
        <w:rPr>
          <w:rFonts w:ascii="Arial Narrow" w:eastAsia="Arial Narrow" w:hAnsi="Arial Narrow" w:cs="Arial Narrow"/>
          <w:color w:val="000000"/>
          <w:lang w:val="es-CO"/>
        </w:rPr>
        <w:t> </w:t>
      </w:r>
    </w:p>
    <w:p w14:paraId="57FDAC2C" w14:textId="77777777" w:rsidR="00DF084D" w:rsidRPr="00DF084D" w:rsidRDefault="00DF084D" w:rsidP="00DF084D">
      <w:pPr>
        <w:pBdr>
          <w:top w:val="nil"/>
          <w:left w:val="nil"/>
          <w:bottom w:val="nil"/>
          <w:right w:val="nil"/>
          <w:between w:val="nil"/>
        </w:pBdr>
        <w:shd w:val="clear" w:color="auto" w:fill="FFFFFF"/>
        <w:jc w:val="both"/>
        <w:rPr>
          <w:rFonts w:ascii="Arial Narrow" w:eastAsia="Arial Narrow" w:hAnsi="Arial Narrow" w:cs="Arial Narrow"/>
          <w:color w:val="000000"/>
          <w:lang w:val="es-CO"/>
        </w:rPr>
      </w:pPr>
      <w:r w:rsidRPr="00DF084D">
        <w:rPr>
          <w:rFonts w:ascii="Arial Narrow" w:eastAsia="Arial Narrow" w:hAnsi="Arial Narrow" w:cs="Arial Narrow"/>
          <w:b/>
          <w:color w:val="000000"/>
          <w:lang w:val="es-CO"/>
        </w:rPr>
        <w:t xml:space="preserve">EL CONTRATISTA, </w:t>
      </w:r>
      <w:r w:rsidRPr="00DF084D">
        <w:rPr>
          <w:rFonts w:ascii="Arial Narrow" w:eastAsia="Arial Narrow" w:hAnsi="Arial Narrow" w:cs="Arial Narrow"/>
          <w:color w:val="000000"/>
          <w:lang w:val="es-CO"/>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9C2FDA2" w14:textId="77777777" w:rsidR="00DF084D" w:rsidRPr="00DF084D" w:rsidRDefault="00DF084D" w:rsidP="00DF084D">
      <w:pPr>
        <w:pBdr>
          <w:top w:val="nil"/>
          <w:left w:val="nil"/>
          <w:bottom w:val="nil"/>
          <w:right w:val="nil"/>
          <w:between w:val="nil"/>
        </w:pBdr>
        <w:shd w:val="clear" w:color="auto" w:fill="FFFFFF"/>
        <w:jc w:val="both"/>
        <w:rPr>
          <w:rFonts w:ascii="Arial Narrow" w:eastAsia="Arial Narrow" w:hAnsi="Arial Narrow" w:cs="Arial Narrow"/>
          <w:color w:val="000000"/>
          <w:lang w:val="es-CO"/>
        </w:rPr>
      </w:pPr>
      <w:r w:rsidRPr="00DF084D">
        <w:rPr>
          <w:rFonts w:ascii="Arial Narrow" w:eastAsia="Arial Narrow" w:hAnsi="Arial Narrow" w:cs="Arial Narrow"/>
          <w:color w:val="000000"/>
          <w:lang w:val="es-CO"/>
        </w:rPr>
        <w:t> </w:t>
      </w:r>
    </w:p>
    <w:p w14:paraId="08890E0A" w14:textId="77777777" w:rsidR="00DF084D" w:rsidRPr="00DF084D" w:rsidRDefault="00DF084D" w:rsidP="00DF084D">
      <w:pPr>
        <w:numPr>
          <w:ilvl w:val="0"/>
          <w:numId w:val="11"/>
        </w:numPr>
        <w:shd w:val="clear" w:color="auto" w:fill="FFFFFF"/>
        <w:ind w:left="0" w:firstLine="0"/>
        <w:jc w:val="both"/>
        <w:rPr>
          <w:rFonts w:ascii="Arial Narrow" w:eastAsia="Arial Narrow" w:hAnsi="Arial Narrow" w:cs="Arial Narrow"/>
          <w:lang w:val="es-CO"/>
        </w:rPr>
      </w:pPr>
      <w:r w:rsidRPr="00DF084D">
        <w:rPr>
          <w:rFonts w:ascii="Arial Narrow" w:eastAsia="Arial Narrow" w:hAnsi="Arial Narrow" w:cs="Arial Narrow"/>
          <w:b/>
          <w:lang w:val="es-CO"/>
        </w:rPr>
        <w:t>EL SUPERVISOR,</w:t>
      </w:r>
      <w:r w:rsidRPr="00DF084D">
        <w:rPr>
          <w:rFonts w:ascii="Arial Narrow" w:eastAsia="Arial Narrow" w:hAnsi="Arial Narrow" w:cs="Arial Narrow"/>
          <w:lang w:val="es-CO"/>
        </w:rPr>
        <w:t xml:space="preserve"> responderá el correo electrónico enviado, adjuntando la factura con asignación de radicado y soportes para pago, entre ellos el recibo a satisfacción.</w:t>
      </w:r>
    </w:p>
    <w:p w14:paraId="0CEC557A" w14:textId="77777777" w:rsidR="00DF084D" w:rsidRPr="00DF084D" w:rsidRDefault="00DF084D" w:rsidP="00DF084D">
      <w:pPr>
        <w:shd w:val="clear" w:color="auto" w:fill="FFFFFF"/>
        <w:jc w:val="both"/>
        <w:rPr>
          <w:rFonts w:ascii="Arial Narrow" w:eastAsia="Arial Narrow" w:hAnsi="Arial Narrow" w:cs="Arial Narrow"/>
          <w:lang w:val="es-CO"/>
        </w:rPr>
      </w:pPr>
    </w:p>
    <w:p w14:paraId="6197D381" w14:textId="77777777" w:rsidR="00DF084D" w:rsidRPr="00DF084D" w:rsidRDefault="00DF084D" w:rsidP="00DF084D">
      <w:pPr>
        <w:numPr>
          <w:ilvl w:val="0"/>
          <w:numId w:val="11"/>
        </w:numPr>
        <w:pBdr>
          <w:top w:val="nil"/>
          <w:left w:val="nil"/>
          <w:bottom w:val="nil"/>
          <w:right w:val="nil"/>
          <w:between w:val="nil"/>
        </w:pBdr>
        <w:shd w:val="clear" w:color="auto" w:fill="FFFFFF"/>
        <w:ind w:left="0" w:firstLine="0"/>
        <w:jc w:val="both"/>
        <w:rPr>
          <w:rFonts w:ascii="Arial Narrow" w:eastAsia="Arial Narrow" w:hAnsi="Arial Narrow" w:cs="Arial Narrow"/>
          <w:color w:val="000000"/>
          <w:lang w:val="es-CO"/>
        </w:rPr>
      </w:pPr>
      <w:r w:rsidRPr="00DF084D">
        <w:rPr>
          <w:rFonts w:ascii="Arial Narrow" w:eastAsia="Arial Narrow" w:hAnsi="Arial Narrow" w:cs="Arial Narrow"/>
          <w:b/>
          <w:color w:val="000000"/>
          <w:lang w:val="es-CO"/>
        </w:rPr>
        <w:t>EL CONTRATISTA</w:t>
      </w:r>
      <w:r w:rsidRPr="00DF084D">
        <w:rPr>
          <w:rFonts w:ascii="Arial Narrow" w:eastAsia="Arial Narrow" w:hAnsi="Arial Narrow" w:cs="Arial Narrow"/>
          <w:color w:val="000000"/>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1899DFD2" w14:textId="77777777" w:rsidR="00DF084D" w:rsidRPr="00DF084D" w:rsidRDefault="00DF084D" w:rsidP="00DF084D">
      <w:pPr>
        <w:pBdr>
          <w:top w:val="nil"/>
          <w:left w:val="nil"/>
          <w:bottom w:val="nil"/>
          <w:right w:val="nil"/>
          <w:between w:val="nil"/>
        </w:pBdr>
        <w:shd w:val="clear" w:color="auto" w:fill="FFFFFF"/>
        <w:jc w:val="both"/>
        <w:rPr>
          <w:rFonts w:ascii="Arial Narrow" w:eastAsia="Arial Narrow" w:hAnsi="Arial Narrow" w:cs="Arial Narrow"/>
          <w:color w:val="000000"/>
          <w:lang w:val="es-CO"/>
        </w:rPr>
      </w:pPr>
    </w:p>
    <w:p w14:paraId="622C3A9A" w14:textId="77777777" w:rsidR="00DF084D" w:rsidRPr="00DF084D" w:rsidRDefault="00DF084D" w:rsidP="00DF084D">
      <w:pPr>
        <w:pBdr>
          <w:top w:val="nil"/>
          <w:left w:val="nil"/>
          <w:bottom w:val="nil"/>
          <w:right w:val="nil"/>
          <w:between w:val="nil"/>
        </w:pBdr>
        <w:shd w:val="clear" w:color="auto" w:fill="FFFFFF"/>
        <w:jc w:val="both"/>
        <w:rPr>
          <w:rFonts w:ascii="Arial Narrow" w:eastAsia="Arial Narrow" w:hAnsi="Arial Narrow" w:cs="Arial Narrow"/>
          <w:color w:val="000000"/>
          <w:lang w:val="es-CO"/>
        </w:rPr>
      </w:pPr>
      <w:r w:rsidRPr="00DF084D">
        <w:rPr>
          <w:rFonts w:ascii="Arial Narrow" w:eastAsia="Arial Narrow" w:hAnsi="Arial Narrow" w:cs="Arial Narrow"/>
          <w:color w:val="000000"/>
          <w:highlight w:val="white"/>
          <w:lang w:val="es-CO"/>
        </w:rPr>
        <w:t>Es responsabilidad del CONTRATISTA el cargue de los soportes en el SECOP II, los cuales deben corresponder a revisados y remitidos por el Supervisor.</w:t>
      </w:r>
    </w:p>
    <w:p w14:paraId="55D11271" w14:textId="77777777" w:rsidR="00DF084D" w:rsidRPr="00DF084D" w:rsidRDefault="00DF084D" w:rsidP="00DF084D">
      <w:pPr>
        <w:pBdr>
          <w:top w:val="nil"/>
          <w:left w:val="nil"/>
          <w:bottom w:val="nil"/>
          <w:right w:val="nil"/>
          <w:between w:val="nil"/>
        </w:pBdr>
        <w:shd w:val="clear" w:color="auto" w:fill="FFFFFF"/>
        <w:jc w:val="both"/>
        <w:rPr>
          <w:rFonts w:ascii="Arial Narrow" w:eastAsia="Arial Narrow" w:hAnsi="Arial Narrow" w:cs="Arial Narrow"/>
          <w:color w:val="000000"/>
          <w:lang w:val="es-CO"/>
        </w:rPr>
      </w:pPr>
      <w:r w:rsidRPr="00DF084D">
        <w:rPr>
          <w:rFonts w:ascii="Arial Narrow" w:eastAsia="Arial Narrow" w:hAnsi="Arial Narrow" w:cs="Arial Narrow"/>
          <w:color w:val="000000"/>
          <w:lang w:val="es-CO"/>
        </w:rPr>
        <w:t> </w:t>
      </w:r>
    </w:p>
    <w:p w14:paraId="50BD537D" w14:textId="77777777" w:rsidR="00DF084D" w:rsidRPr="00DF084D" w:rsidRDefault="00DF084D" w:rsidP="00DF084D">
      <w:pPr>
        <w:pBdr>
          <w:top w:val="nil"/>
          <w:left w:val="nil"/>
          <w:bottom w:val="nil"/>
          <w:right w:val="nil"/>
          <w:between w:val="nil"/>
        </w:pBdr>
        <w:shd w:val="clear" w:color="auto" w:fill="FFFFFF"/>
        <w:jc w:val="both"/>
        <w:rPr>
          <w:rFonts w:ascii="Arial Narrow" w:eastAsia="Arial Narrow" w:hAnsi="Arial Narrow" w:cs="Arial Narrow"/>
          <w:color w:val="000000"/>
          <w:lang w:val="es-CO"/>
        </w:rPr>
      </w:pPr>
      <w:r w:rsidRPr="00DF084D">
        <w:rPr>
          <w:rFonts w:ascii="Arial Narrow" w:eastAsia="Arial Narrow" w:hAnsi="Arial Narrow" w:cs="Arial Narrow"/>
          <w:b/>
          <w:color w:val="000000"/>
          <w:lang w:val="es-CO"/>
        </w:rPr>
        <w:t>4.    EL CONTRATISTA</w:t>
      </w:r>
      <w:r w:rsidRPr="00DF084D">
        <w:rPr>
          <w:rFonts w:ascii="Arial Narrow" w:eastAsia="Arial Narrow" w:hAnsi="Arial Narrow" w:cs="Arial Narrow"/>
          <w:color w:val="000000"/>
          <w:lang w:val="es-CO"/>
        </w:rPr>
        <w:t xml:space="preserve"> debe confirmar a través de correo electrónico al supervisor el cargue en la sección 7 “Ejecución – subsección plan de pagos” los documentos soporte de pago.</w:t>
      </w:r>
    </w:p>
    <w:p w14:paraId="0A38C578" w14:textId="77777777" w:rsidR="00DF084D" w:rsidRPr="00DF084D" w:rsidRDefault="00DF084D" w:rsidP="00DF084D">
      <w:pPr>
        <w:pBdr>
          <w:top w:val="nil"/>
          <w:left w:val="nil"/>
          <w:bottom w:val="nil"/>
          <w:right w:val="nil"/>
          <w:between w:val="nil"/>
        </w:pBdr>
        <w:shd w:val="clear" w:color="auto" w:fill="FFFFFF"/>
        <w:jc w:val="both"/>
        <w:rPr>
          <w:rFonts w:ascii="Arial Narrow" w:eastAsia="Arial Narrow" w:hAnsi="Arial Narrow" w:cs="Arial Narrow"/>
          <w:color w:val="000000"/>
          <w:lang w:val="es-CO"/>
        </w:rPr>
      </w:pPr>
    </w:p>
    <w:p w14:paraId="3EFC4504" w14:textId="77777777" w:rsidR="00DF084D" w:rsidRPr="00DF084D" w:rsidRDefault="00DF084D" w:rsidP="00DF084D">
      <w:pPr>
        <w:pBdr>
          <w:top w:val="nil"/>
          <w:left w:val="nil"/>
          <w:bottom w:val="nil"/>
          <w:right w:val="nil"/>
          <w:between w:val="nil"/>
        </w:pBdr>
        <w:shd w:val="clear" w:color="auto" w:fill="FFFFFF"/>
        <w:jc w:val="both"/>
        <w:rPr>
          <w:rFonts w:ascii="Arial Narrow" w:eastAsia="Arial Narrow" w:hAnsi="Arial Narrow" w:cs="Arial Narrow"/>
          <w:color w:val="000000"/>
          <w:lang w:val="es-CO"/>
        </w:rPr>
      </w:pPr>
      <w:r w:rsidRPr="00DF084D">
        <w:rPr>
          <w:rFonts w:ascii="Arial Narrow" w:eastAsia="Arial Narrow" w:hAnsi="Arial Narrow" w:cs="Arial Narrow"/>
          <w:b/>
          <w:color w:val="000000"/>
          <w:lang w:val="es-CO"/>
        </w:rPr>
        <w:t>5.    </w:t>
      </w:r>
      <w:r w:rsidRPr="00DF084D">
        <w:rPr>
          <w:rFonts w:ascii="Arial Narrow" w:eastAsia="Arial Narrow" w:hAnsi="Arial Narrow" w:cs="Arial Narrow"/>
          <w:color w:val="000000"/>
          <w:lang w:val="es-CO"/>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6EF07BAC" w14:textId="77777777" w:rsidR="00DF084D" w:rsidRPr="00DF084D" w:rsidRDefault="00DF084D" w:rsidP="00DF084D">
      <w:pPr>
        <w:pBdr>
          <w:top w:val="nil"/>
          <w:left w:val="nil"/>
          <w:bottom w:val="nil"/>
          <w:right w:val="nil"/>
          <w:between w:val="nil"/>
        </w:pBdr>
        <w:shd w:val="clear" w:color="auto" w:fill="FFFFFF"/>
        <w:jc w:val="both"/>
        <w:rPr>
          <w:rFonts w:ascii="Arial Narrow" w:eastAsia="Arial Narrow" w:hAnsi="Arial Narrow" w:cs="Arial Narrow"/>
          <w:color w:val="000000"/>
          <w:lang w:val="es-CO"/>
        </w:rPr>
      </w:pPr>
      <w:r w:rsidRPr="00DF084D">
        <w:rPr>
          <w:rFonts w:ascii="Arial Narrow" w:eastAsia="Arial Narrow" w:hAnsi="Arial Narrow" w:cs="Arial Narrow"/>
          <w:color w:val="000000"/>
          <w:lang w:val="es-CO"/>
        </w:rPr>
        <w:t> </w:t>
      </w:r>
    </w:p>
    <w:p w14:paraId="1AC571CB" w14:textId="2681DD93" w:rsidR="00DF084D" w:rsidRPr="00DF084D" w:rsidRDefault="00FC1DAF" w:rsidP="00DF084D">
      <w:pPr>
        <w:shd w:val="clear" w:color="auto" w:fill="FFFFFF"/>
        <w:jc w:val="both"/>
        <w:rPr>
          <w:rFonts w:ascii="Arial Narrow" w:eastAsia="Arial Narrow" w:hAnsi="Arial Narrow" w:cs="Arial Narrow"/>
          <w:lang w:val="es-CO"/>
        </w:rPr>
      </w:pPr>
      <w:r w:rsidRPr="00DF084D">
        <w:rPr>
          <w:rFonts w:ascii="Arial Narrow" w:eastAsia="Arial Narrow" w:hAnsi="Arial Narrow" w:cs="Arial Narrow"/>
          <w:b/>
          <w:lang w:val="es-CO"/>
        </w:rPr>
        <w:t>NOTA</w:t>
      </w:r>
      <w:r>
        <w:rPr>
          <w:rFonts w:ascii="Arial Narrow" w:eastAsia="Arial Narrow" w:hAnsi="Arial Narrow" w:cs="Arial Narrow"/>
          <w:b/>
          <w:lang w:val="es-CO"/>
        </w:rPr>
        <w:t>:</w:t>
      </w:r>
      <w:r w:rsidR="00DF084D" w:rsidRPr="00DF084D">
        <w:rPr>
          <w:rFonts w:ascii="Arial Narrow" w:eastAsia="Arial Narrow" w:hAnsi="Arial Narrow" w:cs="Arial Narrow"/>
          <w:b/>
          <w:lang w:val="es-CO"/>
        </w:rPr>
        <w:t> </w:t>
      </w:r>
      <w:r w:rsidR="00DF084D" w:rsidRPr="00DF084D">
        <w:rPr>
          <w:rFonts w:ascii="Arial Narrow" w:eastAsia="Arial Narrow" w:hAnsi="Arial Narrow" w:cs="Arial Narrow"/>
          <w:lang w:val="es-CO"/>
        </w:rPr>
        <w:t>Cuando la Subdirección Financiera apruebe en el SECOP II la factura y soportes de pago el estado de esta cambiará a “Aceptada”.  Caso contrario el estado cambiará a “rechazada” e informará al supervisor.</w:t>
      </w:r>
    </w:p>
    <w:p w14:paraId="23AB3969" w14:textId="77777777" w:rsidR="00DF084D" w:rsidRPr="00DF084D" w:rsidRDefault="00DF084D" w:rsidP="00DF084D">
      <w:pPr>
        <w:shd w:val="clear" w:color="auto" w:fill="FFFFFF"/>
        <w:jc w:val="both"/>
        <w:rPr>
          <w:rFonts w:ascii="Arial Narrow" w:eastAsia="Arial Narrow" w:hAnsi="Arial Narrow" w:cs="Arial Narrow"/>
          <w:lang w:val="es-CO"/>
        </w:rPr>
      </w:pPr>
    </w:p>
    <w:p w14:paraId="7AC6419D" w14:textId="088E0ADF" w:rsidR="00DF084D" w:rsidRPr="00DF084D" w:rsidRDefault="00DF084D" w:rsidP="00DF084D">
      <w:pPr>
        <w:jc w:val="both"/>
        <w:rPr>
          <w:rFonts w:ascii="Arial Narrow" w:eastAsia="Arial Narrow" w:hAnsi="Arial Narrow" w:cs="Arial Narrow"/>
          <w:lang w:val="es-CO"/>
        </w:rPr>
      </w:pPr>
      <w:r w:rsidRPr="00DF084D">
        <w:rPr>
          <w:rFonts w:ascii="Arial Narrow" w:eastAsia="Arial Narrow" w:hAnsi="Arial Narrow" w:cs="Arial Narrow"/>
          <w:b/>
          <w:highlight w:val="white"/>
          <w:lang w:val="es-CO"/>
        </w:rPr>
        <w:t xml:space="preserve">PARÁGRAFO QUINTO - EMISIÓN DE FACTURACIÓN ELECTRÓNICA: </w:t>
      </w:r>
      <w:r w:rsidRPr="00DF084D">
        <w:rPr>
          <w:rFonts w:ascii="Arial Narrow" w:eastAsia="Arial Narrow" w:hAnsi="Arial Narrow" w:cs="Arial Narrow"/>
          <w:highlight w:val="white"/>
          <w:lang w:val="es-CO"/>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r w:rsidR="00443E75" w:rsidRPr="00DF084D">
        <w:rPr>
          <w:rFonts w:ascii="Arial Narrow" w:eastAsia="Arial Narrow" w:hAnsi="Arial Narrow" w:cs="Arial Narrow"/>
          <w:highlight w:val="white"/>
          <w:lang w:val="es-CO"/>
        </w:rPr>
        <w:t>electrónica, adicionalmente</w:t>
      </w:r>
      <w:r w:rsidRPr="00DF084D">
        <w:rPr>
          <w:rFonts w:ascii="Arial Narrow" w:eastAsia="Arial Narrow" w:hAnsi="Arial Narrow" w:cs="Arial Narrow"/>
          <w:highlight w:val="white"/>
          <w:lang w:val="es-CO"/>
        </w:rPr>
        <w:t xml:space="preserve">, deberá seguir las instrucciones </w:t>
      </w:r>
      <w:r w:rsidRPr="00DF084D">
        <w:rPr>
          <w:rFonts w:ascii="Arial Narrow" w:eastAsia="Arial Narrow" w:hAnsi="Arial Narrow" w:cs="Arial Narrow"/>
          <w:highlight w:val="white"/>
          <w:lang w:val="es-CO"/>
        </w:rPr>
        <w:lastRenderedPageBreak/>
        <w:t>contempladas en el Modelo de emisión y recepción de facturación electrónica de la Fiscalía General de la Nación, con el fin de garantizar la correcta emisión y recepción de la factura electrónica.</w:t>
      </w:r>
    </w:p>
    <w:p w14:paraId="2052A44F" w14:textId="77777777" w:rsidR="0025141E" w:rsidRDefault="0025141E" w:rsidP="005E402E">
      <w:pPr>
        <w:jc w:val="both"/>
        <w:rPr>
          <w:rFonts w:ascii="Arial Narrow" w:hAnsi="Arial Narrow" w:cs="Segoe UI"/>
          <w:b/>
          <w:lang w:val="es-CO"/>
        </w:rPr>
      </w:pPr>
    </w:p>
    <w:p w14:paraId="1C40A1DC" w14:textId="0E37CF7A" w:rsidR="006E6504" w:rsidRPr="00697828" w:rsidRDefault="006E6504" w:rsidP="006E6504">
      <w:pPr>
        <w:tabs>
          <w:tab w:val="left" w:pos="284"/>
        </w:tabs>
        <w:jc w:val="both"/>
        <w:rPr>
          <w:rFonts w:ascii="Arial Narrow" w:eastAsia="Arial Narrow" w:hAnsi="Arial Narrow" w:cs="Arial Narrow"/>
          <w:bCs/>
        </w:rPr>
      </w:pPr>
      <w:bookmarkStart w:id="2" w:name="_heading=h.3znysh7" w:colFirst="0" w:colLast="0"/>
      <w:bookmarkEnd w:id="2"/>
      <w:r w:rsidRPr="00697828">
        <w:rPr>
          <w:rFonts w:ascii="Arial Narrow" w:eastAsia="Arial Narrow" w:hAnsi="Arial Narrow" w:cs="Arial Narrow"/>
          <w:b/>
        </w:rPr>
        <w:t xml:space="preserve">CLÁUSULA CUARTA-PLAZO Y LUGAR DE EJECUCIÓN DEL CONTRATO: </w:t>
      </w:r>
      <w:r w:rsidR="00E72451" w:rsidRPr="00697828">
        <w:rPr>
          <w:rFonts w:ascii="Arial Narrow" w:eastAsia="Arial Narrow" w:hAnsi="Arial Narrow" w:cs="Arial Narrow"/>
          <w:bCs/>
        </w:rPr>
        <w:t xml:space="preserve">El plazo de ejecución del contrato será hasta el </w:t>
      </w:r>
      <w:r w:rsidR="00FC1DAF" w:rsidRPr="00697828">
        <w:rPr>
          <w:rFonts w:ascii="Arial Narrow" w:eastAsia="Arial Narrow" w:hAnsi="Arial Narrow" w:cs="Arial Narrow"/>
          <w:b/>
        </w:rPr>
        <w:t>diez</w:t>
      </w:r>
      <w:r w:rsidR="00E72451" w:rsidRPr="00697828">
        <w:rPr>
          <w:rFonts w:ascii="Arial Narrow" w:eastAsia="Arial Narrow" w:hAnsi="Arial Narrow" w:cs="Arial Narrow"/>
          <w:b/>
        </w:rPr>
        <w:t xml:space="preserve"> (</w:t>
      </w:r>
      <w:r w:rsidR="00FC1DAF" w:rsidRPr="00697828">
        <w:rPr>
          <w:rFonts w:ascii="Arial Narrow" w:eastAsia="Arial Narrow" w:hAnsi="Arial Narrow" w:cs="Arial Narrow"/>
          <w:b/>
        </w:rPr>
        <w:t>10</w:t>
      </w:r>
      <w:r w:rsidR="00E72451" w:rsidRPr="00697828">
        <w:rPr>
          <w:rFonts w:ascii="Arial Narrow" w:eastAsia="Arial Narrow" w:hAnsi="Arial Narrow" w:cs="Arial Narrow"/>
          <w:b/>
        </w:rPr>
        <w:t xml:space="preserve">) de </w:t>
      </w:r>
      <w:r w:rsidR="00FC1DAF" w:rsidRPr="00697828">
        <w:rPr>
          <w:rFonts w:ascii="Arial Narrow" w:eastAsia="Arial Narrow" w:hAnsi="Arial Narrow" w:cs="Arial Narrow"/>
          <w:b/>
        </w:rPr>
        <w:t>diciembre</w:t>
      </w:r>
      <w:r w:rsidR="00E72451" w:rsidRPr="00697828">
        <w:rPr>
          <w:rFonts w:ascii="Arial Narrow" w:eastAsia="Arial Narrow" w:hAnsi="Arial Narrow" w:cs="Arial Narrow"/>
          <w:b/>
        </w:rPr>
        <w:t xml:space="preserve"> de dos mil veinticinco (2025),</w:t>
      </w:r>
      <w:r w:rsidR="00E72451" w:rsidRPr="00697828">
        <w:rPr>
          <w:rFonts w:ascii="Arial Narrow" w:eastAsia="Arial Narrow" w:hAnsi="Arial Narrow" w:cs="Arial Narrow"/>
          <w:bCs/>
        </w:rPr>
        <w:t xml:space="preserve"> contado a partir del cumplimiento de los requisitos de ejecución del contrato, esto es, desde la fecha de aprobación de la garantía y la expedición del respectivo registro presupuestal.</w:t>
      </w:r>
    </w:p>
    <w:p w14:paraId="1D3FDCEB" w14:textId="77777777" w:rsidR="009D0D1B" w:rsidRPr="00697828" w:rsidRDefault="009D0D1B" w:rsidP="006E6504">
      <w:pPr>
        <w:tabs>
          <w:tab w:val="left" w:pos="284"/>
        </w:tabs>
        <w:jc w:val="both"/>
        <w:rPr>
          <w:rFonts w:ascii="Arial Narrow" w:eastAsia="Arial Narrow" w:hAnsi="Arial Narrow" w:cs="Arial Narrow"/>
          <w:bCs/>
        </w:rPr>
      </w:pPr>
    </w:p>
    <w:p w14:paraId="5C05F04B" w14:textId="1DC8EEFC" w:rsidR="009D0D1B" w:rsidRPr="00E72451" w:rsidRDefault="009D0D1B" w:rsidP="006E6504">
      <w:pPr>
        <w:tabs>
          <w:tab w:val="left" w:pos="284"/>
        </w:tabs>
        <w:jc w:val="both"/>
        <w:rPr>
          <w:rFonts w:ascii="Arial Narrow" w:eastAsia="Arial" w:hAnsi="Arial Narrow" w:cs="Segoe UI"/>
          <w:bCs/>
        </w:rPr>
      </w:pPr>
      <w:r w:rsidRPr="00697828">
        <w:rPr>
          <w:rFonts w:ascii="Arial Narrow" w:eastAsia="Arial" w:hAnsi="Arial Narrow" w:cs="Segoe UI"/>
          <w:bCs/>
        </w:rPr>
        <w:t>Previa suscripción del acta de inicio, el contratista deberá acordar y presentar, en conjunto con el supervisor del contrato, el cronograma detallado para la entrega e instalación de los equipos y su puesta en funcionamiento.</w:t>
      </w:r>
      <w:r>
        <w:rPr>
          <w:rFonts w:ascii="Arial Narrow" w:eastAsia="Arial" w:hAnsi="Arial Narrow" w:cs="Segoe UI"/>
          <w:bCs/>
        </w:rPr>
        <w:t xml:space="preserve"> </w:t>
      </w:r>
    </w:p>
    <w:p w14:paraId="768E24F3" w14:textId="77777777" w:rsidR="006E6504" w:rsidRPr="0078140E" w:rsidRDefault="006E6504" w:rsidP="006E6504">
      <w:pPr>
        <w:tabs>
          <w:tab w:val="left" w:pos="284"/>
        </w:tabs>
        <w:jc w:val="both"/>
        <w:rPr>
          <w:rFonts w:ascii="Arial Narrow" w:eastAsia="Arial" w:hAnsi="Arial Narrow" w:cs="Segoe UI"/>
        </w:rPr>
      </w:pPr>
    </w:p>
    <w:p w14:paraId="6F0F92B9" w14:textId="77777777" w:rsidR="00336646" w:rsidRPr="00232C55" w:rsidRDefault="00336646" w:rsidP="00336646">
      <w:pPr>
        <w:jc w:val="both"/>
        <w:rPr>
          <w:rFonts w:ascii="Arial Narrow" w:eastAsia="Arial Narrow" w:hAnsi="Arial Narrow" w:cs="Arial Narrow"/>
          <w:sz w:val="22"/>
          <w:szCs w:val="22"/>
          <w:lang w:val="es-CO"/>
        </w:rPr>
      </w:pPr>
      <w:bookmarkStart w:id="3" w:name="_heading=h.2et92p0" w:colFirst="0" w:colLast="0"/>
      <w:bookmarkEnd w:id="3"/>
      <w:r w:rsidRPr="00232C55">
        <w:rPr>
          <w:rFonts w:ascii="Arial Narrow" w:eastAsia="Arial Narrow" w:hAnsi="Arial Narrow" w:cs="Arial Narrow"/>
          <w:sz w:val="22"/>
          <w:szCs w:val="22"/>
          <w:lang w:val="es-CO"/>
        </w:rPr>
        <w:t>El presente contrato se ejecutará en la ciudad de Bogotá</w:t>
      </w:r>
    </w:p>
    <w:p w14:paraId="1D5C7BFF" w14:textId="77777777" w:rsidR="00E72451" w:rsidRDefault="00E72451" w:rsidP="006E6504">
      <w:pPr>
        <w:jc w:val="both"/>
        <w:rPr>
          <w:rFonts w:ascii="Arial Narrow" w:eastAsia="Arial Narrow" w:hAnsi="Arial Narrow" w:cs="Arial Narrow"/>
          <w:b/>
        </w:rPr>
      </w:pPr>
    </w:p>
    <w:p w14:paraId="64D9626C" w14:textId="4869C94D" w:rsidR="006E6504" w:rsidRPr="008B5F58" w:rsidRDefault="006E6504" w:rsidP="006E6504">
      <w:pPr>
        <w:jc w:val="both"/>
        <w:rPr>
          <w:rFonts w:ascii="Arial Narrow" w:eastAsia="Arial Narrow" w:hAnsi="Arial Narrow" w:cs="Arial Narrow"/>
          <w:color w:val="FF0000"/>
          <w:lang w:val="es-CO"/>
        </w:rPr>
      </w:pPr>
      <w:r>
        <w:rPr>
          <w:rFonts w:ascii="Arial Narrow" w:eastAsia="Arial Narrow" w:hAnsi="Arial Narrow" w:cs="Arial Narrow"/>
          <w:b/>
        </w:rPr>
        <w:t>CLÁUSULA QUINTA-OBLIGACIONES DEL CONTRATISTA</w:t>
      </w:r>
      <w:r>
        <w:rPr>
          <w:rFonts w:ascii="Arial Narrow" w:eastAsia="Arial Narrow" w:hAnsi="Arial Narrow" w:cs="Arial Narrow"/>
        </w:rPr>
        <w:t xml:space="preserve">: Serán a cargo del proponente y futuro contratista, además de las consagradas en la ley, conforme con la naturaleza del contrato a celebrar, las siguientes: </w:t>
      </w:r>
      <w:r>
        <w:rPr>
          <w:rFonts w:ascii="Arial Narrow" w:eastAsia="Arial Narrow" w:hAnsi="Arial Narrow" w:cs="Arial Narrow"/>
          <w:b/>
        </w:rPr>
        <w:t xml:space="preserve">A) OBLIGACIONES GENERALES. 1) </w:t>
      </w:r>
      <w:r>
        <w:rPr>
          <w:rFonts w:ascii="Arial Narrow" w:eastAsia="Arial Narrow" w:hAnsi="Arial Narrow" w:cs="Arial Narrow"/>
        </w:rPr>
        <w:t xml:space="preserve">Cumplir con las condiciones jurídicas, técnicas, y financieras del contrato. </w:t>
      </w:r>
      <w:r>
        <w:rPr>
          <w:rFonts w:ascii="Arial Narrow" w:eastAsia="Arial Narrow" w:hAnsi="Arial Narrow" w:cs="Arial Narrow"/>
          <w:b/>
        </w:rPr>
        <w:t>2)</w:t>
      </w:r>
      <w:r>
        <w:rPr>
          <w:rFonts w:ascii="Arial Narrow" w:eastAsia="Arial Narrow" w:hAnsi="Arial Narrow" w:cs="Arial Narrow"/>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Pr>
          <w:rFonts w:ascii="Arial Narrow" w:eastAsia="Arial Narrow" w:hAnsi="Arial Narrow" w:cs="Arial Narrow"/>
          <w:b/>
        </w:rPr>
        <w:t>CONTRATISTA</w:t>
      </w:r>
      <w:r>
        <w:rPr>
          <w:rFonts w:ascii="Arial Narrow" w:eastAsia="Arial Narrow" w:hAnsi="Arial Narrow" w:cs="Arial Narrow"/>
        </w:rPr>
        <w:t xml:space="preserve"> e incluidos en el precio de su oferta. </w:t>
      </w:r>
      <w:r>
        <w:rPr>
          <w:rFonts w:ascii="Arial Narrow" w:eastAsia="Arial Narrow" w:hAnsi="Arial Narrow" w:cs="Arial Narrow"/>
          <w:b/>
        </w:rPr>
        <w:t>3)</w:t>
      </w:r>
      <w:r>
        <w:rPr>
          <w:rFonts w:ascii="Arial Narrow" w:eastAsia="Arial Narrow" w:hAnsi="Arial Narrow" w:cs="Arial Narrow"/>
        </w:rPr>
        <w:t xml:space="preserve"> Mantener reserva de la información o documentos que conozca con ocasión de la ejecución del contrato. </w:t>
      </w:r>
      <w:r>
        <w:rPr>
          <w:rFonts w:ascii="Arial Narrow" w:eastAsia="Arial Narrow" w:hAnsi="Arial Narrow" w:cs="Arial Narrow"/>
          <w:b/>
        </w:rPr>
        <w:t>4)</w:t>
      </w:r>
      <w:r>
        <w:rPr>
          <w:rFonts w:ascii="Arial Narrow" w:eastAsia="Arial Narrow" w:hAnsi="Arial Narrow" w:cs="Arial Narrow"/>
        </w:rPr>
        <w:t xml:space="preserve"> Suministrar al supervisor del contrato toda la información que le sea solicitada para verificar el correcto y oportuno cumplimiento de las obligaciones que contrae, de acuerdo con los artículos 4° y 5° de la Ley 80 de 1993. </w:t>
      </w:r>
      <w:r>
        <w:rPr>
          <w:rFonts w:ascii="Arial Narrow" w:eastAsia="Arial Narrow" w:hAnsi="Arial Narrow" w:cs="Arial Narrow"/>
          <w:b/>
        </w:rPr>
        <w:t>5)</w:t>
      </w:r>
      <w:r>
        <w:rPr>
          <w:rFonts w:ascii="Arial Narrow" w:eastAsia="Arial Narrow" w:hAnsi="Arial Narrow" w:cs="Arial Narrow"/>
        </w:rPr>
        <w:t xml:space="preserve"> Acatar y aplicar de manera diligente las observaciones y recomendaciones impartidas por el supervisor del contrato. </w:t>
      </w:r>
      <w:r>
        <w:rPr>
          <w:rFonts w:ascii="Arial Narrow" w:eastAsia="Arial Narrow" w:hAnsi="Arial Narrow" w:cs="Arial Narrow"/>
          <w:b/>
        </w:rPr>
        <w:t>6)</w:t>
      </w:r>
      <w:r>
        <w:rPr>
          <w:rFonts w:ascii="Arial Narrow" w:eastAsia="Arial Narrow" w:hAnsi="Arial Narrow" w:cs="Arial Narrow"/>
        </w:rPr>
        <w:t xml:space="preserve"> Asistir a las reuniones que sean convocadas por el supervisor del contrato, para revisar el estado de ejecución del mismo, el cumplimiento de las obligaciones a cargo del </w:t>
      </w:r>
      <w:r>
        <w:rPr>
          <w:rFonts w:ascii="Arial Narrow" w:eastAsia="Arial Narrow" w:hAnsi="Arial Narrow" w:cs="Arial Narrow"/>
          <w:b/>
        </w:rPr>
        <w:t>CONTRATISTA</w:t>
      </w:r>
      <w:r>
        <w:rPr>
          <w:rFonts w:ascii="Arial Narrow" w:eastAsia="Arial Narrow" w:hAnsi="Arial Narrow" w:cs="Arial Narrow"/>
        </w:rPr>
        <w:t xml:space="preserve"> o cualquier aspecto técnico referente al mismo. </w:t>
      </w:r>
      <w:r>
        <w:rPr>
          <w:rFonts w:ascii="Arial Narrow" w:eastAsia="Arial Narrow" w:hAnsi="Arial Narrow" w:cs="Arial Narrow"/>
          <w:b/>
        </w:rPr>
        <w:t>7)</w:t>
      </w:r>
      <w:r>
        <w:rPr>
          <w:rFonts w:ascii="Arial Narrow" w:eastAsia="Arial Narrow" w:hAnsi="Arial Narrow" w:cs="Arial Narrow"/>
        </w:rPr>
        <w:t xml:space="preserve"> Responder ante las autoridades competentes por los actos u omisiones que ejecute en desarrollo del contrato, cuando en ellos se cause perjuicio a la administración o a terceros en los términos del artículo 52 de la Ley 80 de 1993. </w:t>
      </w:r>
      <w:r>
        <w:rPr>
          <w:rFonts w:ascii="Arial Narrow" w:eastAsia="Arial Narrow" w:hAnsi="Arial Narrow" w:cs="Arial Narrow"/>
          <w:b/>
        </w:rPr>
        <w:t>8)</w:t>
      </w:r>
      <w:r>
        <w:rPr>
          <w:rFonts w:ascii="Arial Narrow" w:eastAsia="Arial Narrow" w:hAnsi="Arial Narrow" w:cs="Arial Narrow"/>
        </w:rPr>
        <w:t xml:space="preserve"> Reparar los daños e indemnizar los perjuicios que cause a la </w:t>
      </w:r>
      <w:r>
        <w:rPr>
          <w:rFonts w:ascii="Arial Narrow" w:eastAsia="Arial Narrow" w:hAnsi="Arial Narrow" w:cs="Arial Narrow"/>
          <w:b/>
        </w:rPr>
        <w:t>FISCALÍA GENERAL DE LA NACIÓN</w:t>
      </w:r>
      <w:r>
        <w:rPr>
          <w:rFonts w:ascii="Arial Narrow" w:eastAsia="Arial Narrow" w:hAnsi="Arial Narrow" w:cs="Arial Narrow"/>
        </w:rPr>
        <w:t xml:space="preserve"> y/o al </w:t>
      </w:r>
      <w:r w:rsidRPr="0078140E">
        <w:rPr>
          <w:rFonts w:ascii="Arial Narrow" w:eastAsia="Arial Narrow" w:hAnsi="Arial Narrow" w:cs="Arial Narrow"/>
          <w:b/>
        </w:rPr>
        <w:t>FONDO ESPECIAL PARA LA ADMINISTRACIÓN DE BIENES DE LA FISCALÍA GENERAL DE LA NACIÓN</w:t>
      </w:r>
      <w:r>
        <w:rPr>
          <w:rFonts w:ascii="Arial Narrow" w:eastAsia="Arial Narrow" w:hAnsi="Arial Narrow" w:cs="Arial Narrow"/>
        </w:rPr>
        <w:t xml:space="preserve"> por el incumplimiento del contrato. </w:t>
      </w:r>
      <w:r>
        <w:rPr>
          <w:rFonts w:ascii="Arial Narrow" w:eastAsia="Arial Narrow" w:hAnsi="Arial Narrow" w:cs="Arial Narrow"/>
          <w:b/>
        </w:rPr>
        <w:t>9)</w:t>
      </w:r>
      <w:r>
        <w:rPr>
          <w:rFonts w:ascii="Arial Narrow" w:eastAsia="Arial Narrow" w:hAnsi="Arial Narrow" w:cs="Arial Narrow"/>
        </w:rPr>
        <w:t xml:space="preserve"> Mantener afiliados a la Administradora de Riesgos Laborales (ARL) al personal que designe para la ejecución del contrato. </w:t>
      </w:r>
      <w:r>
        <w:rPr>
          <w:rFonts w:ascii="Arial Narrow" w:eastAsia="Arial Narrow" w:hAnsi="Arial Narrow" w:cs="Arial Narrow"/>
          <w:b/>
        </w:rPr>
        <w:t>10)</w:t>
      </w:r>
      <w:r>
        <w:rPr>
          <w:rFonts w:ascii="Arial Narrow" w:eastAsia="Arial Narrow" w:hAnsi="Arial Narrow" w:cs="Arial Narrow"/>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Pr>
          <w:rFonts w:ascii="Arial Narrow" w:eastAsia="Arial Narrow" w:hAnsi="Arial Narrow" w:cs="Arial Narrow"/>
          <w:b/>
        </w:rPr>
        <w:t>11)</w:t>
      </w:r>
      <w:r>
        <w:rPr>
          <w:rFonts w:ascii="Arial Narrow" w:eastAsia="Arial Narrow" w:hAnsi="Arial Narrow" w:cs="Arial Narrow"/>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Pr>
          <w:rFonts w:ascii="Arial Narrow" w:eastAsia="Arial Narrow" w:hAnsi="Arial Narrow" w:cs="Arial Narrow"/>
          <w:b/>
        </w:rPr>
        <w:t>12)</w:t>
      </w:r>
      <w:r>
        <w:rPr>
          <w:rFonts w:ascii="Arial Narrow" w:eastAsia="Arial Narrow" w:hAnsi="Arial Narrow" w:cs="Arial Narrow"/>
        </w:rPr>
        <w:t xml:space="preserve"> Presentar denuncia cuando tenga conocimiento de la comisión de una conducta punible que pueda ser constitutiva de actos de corrupción. La omisión de este deber constituye un incumplimiento grave de las </w:t>
      </w:r>
      <w:r w:rsidRPr="00294C5C">
        <w:rPr>
          <w:rFonts w:ascii="Arial Narrow" w:eastAsia="Arial Narrow" w:hAnsi="Arial Narrow" w:cs="Arial Narrow"/>
        </w:rPr>
        <w:t xml:space="preserve">obligaciones por parte del contratista, que puede dar lugar </w:t>
      </w:r>
      <w:r w:rsidRPr="00294C5C">
        <w:rPr>
          <w:rFonts w:ascii="Arial Narrow" w:eastAsia="Arial Narrow" w:hAnsi="Arial Narrow" w:cs="Arial Narrow"/>
        </w:rPr>
        <w:lastRenderedPageBreak/>
        <w:t>a la declaratoria de incumplimiento o al ejercic</w:t>
      </w:r>
      <w:r w:rsidRPr="00BD12C2">
        <w:rPr>
          <w:rFonts w:ascii="Arial Narrow" w:eastAsia="Arial Narrow" w:hAnsi="Arial Narrow" w:cs="Arial Narrow"/>
        </w:rPr>
        <w:t xml:space="preserve">io de acciones contractuales por el perjuicio o el daño que este tipo de conductas lesivas causan al patrimonio económico de la nación, y que bien pueden exceder el valor de la contratación. </w:t>
      </w:r>
      <w:r w:rsidRPr="00BD12C2">
        <w:rPr>
          <w:rFonts w:ascii="Arial Narrow" w:eastAsia="Arial Narrow" w:hAnsi="Arial Narrow" w:cs="Arial Narrow"/>
          <w:b/>
        </w:rPr>
        <w:t>13)</w:t>
      </w:r>
      <w:r w:rsidRPr="00BD12C2">
        <w:rPr>
          <w:rFonts w:ascii="Arial Narrow" w:eastAsia="Arial Narrow" w:hAnsi="Arial Narrow" w:cs="Arial Narrow"/>
        </w:rPr>
        <w:t xml:space="preserve"> Cumplir la reglamentación legal vigente relacionada con el Sistema de Gestión de Seguridad y Salud en el trabajo SGSST</w:t>
      </w:r>
      <w:sdt>
        <w:sdtPr>
          <w:tag w:val="goog_rdk_1"/>
          <w:id w:val="-2019529662"/>
        </w:sdtPr>
        <w:sdtContent/>
      </w:sdt>
      <w:r w:rsidRPr="0078140E">
        <w:rPr>
          <w:rFonts w:ascii="Arial Narrow" w:eastAsia="Arial Narrow" w:hAnsi="Arial Narrow" w:cs="Arial Narrow"/>
        </w:rPr>
        <w:t xml:space="preserve">. </w:t>
      </w:r>
      <w:r w:rsidRPr="0078140E">
        <w:rPr>
          <w:rFonts w:ascii="Arial Narrow" w:eastAsia="Arial Narrow" w:hAnsi="Arial Narrow" w:cs="Arial Narrow"/>
          <w:b/>
        </w:rPr>
        <w:t>14)</w:t>
      </w:r>
      <w:r w:rsidRPr="0078140E">
        <w:rPr>
          <w:rFonts w:ascii="Arial Narrow" w:eastAsia="Arial Narrow" w:hAnsi="Arial Narrow" w:cs="Arial Narrow"/>
        </w:rPr>
        <w:t xml:space="preserve"> Las demás inherentes al objeto y la naturaleza del contrato y aquellas indicadas por el supervisor para su cabal cumplimiento. </w:t>
      </w:r>
    </w:p>
    <w:p w14:paraId="02A1B74F" w14:textId="77777777" w:rsidR="006E6504" w:rsidRDefault="006E6504" w:rsidP="006E6504">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 </w:t>
      </w:r>
    </w:p>
    <w:p w14:paraId="7AC1CE32" w14:textId="77777777" w:rsidR="00336646" w:rsidRPr="0042258E" w:rsidRDefault="006E6504" w:rsidP="006E6504">
      <w:pPr>
        <w:pBdr>
          <w:top w:val="nil"/>
          <w:left w:val="nil"/>
          <w:bottom w:val="nil"/>
          <w:right w:val="nil"/>
          <w:between w:val="nil"/>
        </w:pBdr>
        <w:jc w:val="both"/>
        <w:rPr>
          <w:rFonts w:ascii="Arial Narrow" w:eastAsia="Arial Narrow" w:hAnsi="Arial Narrow" w:cs="Arial Narrow"/>
          <w:color w:val="000000"/>
        </w:rPr>
      </w:pPr>
      <w:r w:rsidRPr="0042258E">
        <w:rPr>
          <w:rFonts w:ascii="Arial Narrow" w:eastAsia="Arial Narrow" w:hAnsi="Arial Narrow" w:cs="Arial Narrow"/>
          <w:b/>
          <w:color w:val="000000"/>
        </w:rPr>
        <w:t>B) OBLIGACIONES ESPECÍFICAS DEL CONTRATISTA</w:t>
      </w:r>
      <w:r w:rsidRPr="0042258E">
        <w:rPr>
          <w:rFonts w:ascii="Arial Narrow" w:eastAsia="Arial Narrow" w:hAnsi="Arial Narrow" w:cs="Arial Narrow"/>
          <w:color w:val="000000"/>
        </w:rPr>
        <w:t xml:space="preserve">: </w:t>
      </w:r>
    </w:p>
    <w:p w14:paraId="2508B154" w14:textId="77777777" w:rsidR="00336646" w:rsidRPr="0042258E" w:rsidRDefault="00336646" w:rsidP="006E6504">
      <w:pPr>
        <w:pBdr>
          <w:top w:val="nil"/>
          <w:left w:val="nil"/>
          <w:bottom w:val="nil"/>
          <w:right w:val="nil"/>
          <w:between w:val="nil"/>
        </w:pBdr>
        <w:jc w:val="both"/>
        <w:rPr>
          <w:rFonts w:ascii="Arial Narrow" w:eastAsia="Arial Narrow" w:hAnsi="Arial Narrow" w:cs="Arial Narrow"/>
          <w:color w:val="000000"/>
        </w:rPr>
      </w:pPr>
    </w:p>
    <w:p w14:paraId="626F9E37" w14:textId="1FEE9D7D" w:rsidR="00697828" w:rsidRPr="00697828" w:rsidRDefault="00697828" w:rsidP="00697828">
      <w:pPr>
        <w:keepNext/>
        <w:widowControl w:val="0"/>
        <w:pBdr>
          <w:top w:val="nil"/>
          <w:left w:val="nil"/>
          <w:bottom w:val="nil"/>
          <w:right w:val="nil"/>
          <w:between w:val="nil"/>
        </w:pBdr>
        <w:spacing w:line="252" w:lineRule="auto"/>
        <w:ind w:right="110"/>
        <w:jc w:val="both"/>
        <w:rPr>
          <w:rFonts w:ascii="Arial Narrow" w:eastAsia="Arial Narrow" w:hAnsi="Arial Narrow" w:cs="Arial Narrow"/>
          <w:color w:val="0C0F15"/>
          <w:highlight w:val="yellow"/>
        </w:rPr>
      </w:pPr>
      <w:bookmarkStart w:id="4" w:name="_heading=h.tyjcwt" w:colFirst="0" w:colLast="0"/>
      <w:bookmarkEnd w:id="4"/>
      <w:r w:rsidRPr="0042258E">
        <w:rPr>
          <w:rFonts w:ascii="Arial Narrow" w:eastAsia="Arial Narrow" w:hAnsi="Arial Narrow" w:cs="Arial Narrow"/>
          <w:b/>
          <w:bCs/>
          <w:color w:val="0C0F15"/>
        </w:rPr>
        <w:t>1)</w:t>
      </w:r>
      <w:r w:rsidR="0060034C" w:rsidRPr="0042258E">
        <w:rPr>
          <w:rFonts w:ascii="Arial Narrow" w:eastAsia="Arial Narrow" w:hAnsi="Arial Narrow" w:cs="Arial Narrow"/>
          <w:color w:val="0C0F15"/>
        </w:rPr>
        <w:t xml:space="preserve"> </w:t>
      </w:r>
      <w:r w:rsidRPr="0042258E">
        <w:rPr>
          <w:rFonts w:ascii="Arial Narrow" w:eastAsia="Arial Narrow" w:hAnsi="Arial Narrow" w:cs="Arial Narrow"/>
          <w:color w:val="0C0F15"/>
        </w:rPr>
        <w:t xml:space="preserve">Entregar con el acta de inicio el cronograma de ejecución en el que se incluyan los tiempos de entrega e instalación de los equipos para aprobación de la supervisión del contrato. </w:t>
      </w:r>
      <w:r w:rsidRPr="0042258E">
        <w:rPr>
          <w:rFonts w:ascii="Arial Narrow" w:eastAsia="Arial Narrow" w:hAnsi="Arial Narrow" w:cs="Arial Narrow"/>
          <w:b/>
          <w:bCs/>
          <w:color w:val="0C0F15"/>
        </w:rPr>
        <w:t>2)</w:t>
      </w:r>
      <w:r w:rsidRPr="0042258E">
        <w:rPr>
          <w:rFonts w:ascii="Arial Narrow" w:eastAsia="Arial Narrow" w:hAnsi="Arial Narrow" w:cs="Arial Narrow"/>
          <w:color w:val="0C0F15"/>
        </w:rPr>
        <w:t xml:space="preserve"> Entregar, configurar, instalar y dejar en funcionamiento la totalidad de los servidores, de acuerdo con lo establecido en las fichas técnicas correspondientes a cada uno de los grupos. </w:t>
      </w:r>
      <w:r w:rsidRPr="0042258E">
        <w:rPr>
          <w:rFonts w:ascii="Arial Narrow" w:eastAsia="Arial Narrow" w:hAnsi="Arial Narrow" w:cs="Arial Narrow"/>
          <w:b/>
          <w:bCs/>
          <w:color w:val="0C0F15"/>
        </w:rPr>
        <w:t>3)</w:t>
      </w:r>
      <w:r w:rsidRPr="0042258E">
        <w:rPr>
          <w:rFonts w:ascii="Arial Narrow" w:eastAsia="Arial Narrow" w:hAnsi="Arial Narrow" w:cs="Arial Narrow"/>
          <w:color w:val="0C0F15"/>
        </w:rPr>
        <w:t xml:space="preserve"> Entregar</w:t>
      </w:r>
      <w:r w:rsidRPr="00697828">
        <w:rPr>
          <w:rFonts w:ascii="Arial Narrow" w:eastAsia="Arial Narrow" w:hAnsi="Arial Narrow" w:cs="Arial Narrow"/>
          <w:color w:val="0C0F15"/>
        </w:rPr>
        <w:t xml:space="preserve"> la certificación expedida por el fabricante, en formato electrónico y/o físico en la que conste la garantía de los servidores, el soporte técnico por un periodo mínimo </w:t>
      </w:r>
      <w:r w:rsidRPr="00697828">
        <w:rPr>
          <w:rFonts w:ascii="Arial Narrow" w:eastAsia="Arial Narrow" w:hAnsi="Arial Narrow" w:cs="Arial Narrow"/>
          <w:b/>
          <w:bCs/>
          <w:color w:val="0C0F15"/>
        </w:rPr>
        <w:t>tres (3) años</w:t>
      </w:r>
      <w:r w:rsidRPr="00697828">
        <w:rPr>
          <w:rFonts w:ascii="Arial Narrow" w:eastAsia="Arial Narrow" w:hAnsi="Arial Narrow" w:cs="Arial Narrow"/>
          <w:color w:val="0C0F15"/>
        </w:rPr>
        <w:t xml:space="preserve"> y la suscripción del licenciamiento por un periodo mínimo </w:t>
      </w:r>
      <w:r w:rsidRPr="00697828">
        <w:rPr>
          <w:rFonts w:ascii="Arial Narrow" w:eastAsia="Arial Narrow" w:hAnsi="Arial Narrow" w:cs="Arial Narrow"/>
          <w:b/>
          <w:bCs/>
          <w:color w:val="0C0F15"/>
        </w:rPr>
        <w:t>un (1) año</w:t>
      </w:r>
      <w:r w:rsidRPr="00697828">
        <w:rPr>
          <w:rFonts w:ascii="Arial Narrow" w:eastAsia="Arial Narrow" w:hAnsi="Arial Narrow" w:cs="Arial Narrow"/>
          <w:color w:val="0C0F15"/>
        </w:rPr>
        <w:t xml:space="preserve"> </w:t>
      </w:r>
      <w:r w:rsidRPr="00697828">
        <w:rPr>
          <w:rFonts w:ascii="Arial Narrow" w:eastAsia="Arial Narrow" w:hAnsi="Arial Narrow" w:cs="Arial Narrow"/>
        </w:rPr>
        <w:t xml:space="preserve">a partir de la puesta en operación y recibo a satisfacción por parte del supervisor del contrato, </w:t>
      </w:r>
      <w:r w:rsidRPr="00697828">
        <w:rPr>
          <w:rFonts w:ascii="Arial Narrow" w:eastAsia="Arial Narrow" w:hAnsi="Arial Narrow" w:cs="Arial Narrow"/>
          <w:color w:val="0C0F15"/>
        </w:rPr>
        <w:t>a nombre de la Fiscalía General de la Nación. Dichas certificaciones deben enviarse al correo electrónico</w:t>
      </w:r>
      <w:r w:rsidRPr="00697828">
        <w:rPr>
          <w:rFonts w:ascii="Arial Narrow" w:eastAsia="Arial Narrow" w:hAnsi="Arial Narrow" w:cs="Arial Narrow"/>
          <w:color w:val="0000FF"/>
          <w:u w:val="single"/>
        </w:rPr>
        <w:t xml:space="preserve"> l</w:t>
      </w:r>
      <w:hyperlink r:id="rId10">
        <w:r w:rsidRPr="00697828">
          <w:rPr>
            <w:rFonts w:ascii="Arial Narrow" w:eastAsia="Arial Narrow" w:hAnsi="Arial Narrow" w:cs="Arial Narrow"/>
            <w:color w:val="0000FF"/>
            <w:u w:val="single"/>
          </w:rPr>
          <w:t>icencias.tics@fiscalia.gov.co</w:t>
        </w:r>
      </w:hyperlink>
      <w:r w:rsidRPr="00697828">
        <w:rPr>
          <w:rFonts w:ascii="Arial Narrow" w:eastAsia="Arial Narrow" w:hAnsi="Arial Narrow" w:cs="Arial Narrow"/>
          <w:color w:val="0C0F15"/>
        </w:rPr>
        <w:t xml:space="preserve"> y entregarse una vez se haya realizado la instalación y configuración de los equipos objeto del contrato.</w:t>
      </w:r>
      <w:r>
        <w:rPr>
          <w:rFonts w:ascii="Arial Narrow" w:eastAsia="Arial Narrow" w:hAnsi="Arial Narrow" w:cs="Arial Narrow"/>
          <w:color w:val="0C0F15"/>
        </w:rPr>
        <w:t xml:space="preserve"> </w:t>
      </w:r>
      <w:r w:rsidRPr="0060034C">
        <w:rPr>
          <w:rFonts w:ascii="Arial Narrow" w:eastAsia="Arial Narrow" w:hAnsi="Arial Narrow" w:cs="Arial Narrow"/>
          <w:b/>
          <w:bCs/>
          <w:color w:val="0C0F15"/>
        </w:rPr>
        <w:t>4)</w:t>
      </w:r>
      <w:r>
        <w:rPr>
          <w:rFonts w:ascii="Arial Narrow" w:eastAsia="Arial Narrow" w:hAnsi="Arial Narrow" w:cs="Arial Narrow"/>
          <w:color w:val="0C0F15"/>
        </w:rPr>
        <w:t xml:space="preserve"> </w:t>
      </w:r>
      <w:r w:rsidRPr="00697828">
        <w:rPr>
          <w:rFonts w:ascii="Arial Narrow" w:eastAsia="Arial Narrow" w:hAnsi="Arial Narrow" w:cs="Arial Narrow"/>
          <w:color w:val="0C0F15"/>
        </w:rPr>
        <w:t>Garantizar el correcto funcionamiento de la totalidad de los equipos, las licencias de software y los componentes entregados, así como su compatibilidad con la infraestructura tecnológica existente en la entidad</w:t>
      </w:r>
      <w:r w:rsidRPr="00697828">
        <w:rPr>
          <w:rFonts w:ascii="Arial Narrow" w:eastAsia="Arial Narrow" w:hAnsi="Arial Narrow" w:cs="Arial Narrow"/>
          <w:color w:val="343F48"/>
        </w:rPr>
        <w:t>.</w:t>
      </w:r>
      <w:r>
        <w:rPr>
          <w:rFonts w:ascii="Arial Narrow" w:eastAsia="Arial Narrow" w:hAnsi="Arial Narrow" w:cs="Arial Narrow"/>
          <w:color w:val="0C0F15"/>
        </w:rPr>
        <w:t xml:space="preserve"> </w:t>
      </w:r>
      <w:r w:rsidRPr="0060034C">
        <w:rPr>
          <w:rFonts w:ascii="Arial Narrow" w:eastAsia="Arial Narrow" w:hAnsi="Arial Narrow" w:cs="Arial Narrow"/>
          <w:b/>
          <w:bCs/>
          <w:color w:val="0C0F15"/>
        </w:rPr>
        <w:t>5)</w:t>
      </w:r>
      <w:r>
        <w:rPr>
          <w:rFonts w:ascii="Arial Narrow" w:eastAsia="Arial Narrow" w:hAnsi="Arial Narrow" w:cs="Arial Narrow"/>
          <w:color w:val="0C0F15"/>
        </w:rPr>
        <w:t xml:space="preserve"> </w:t>
      </w:r>
      <w:r w:rsidRPr="00697828">
        <w:rPr>
          <w:rFonts w:ascii="Arial Narrow" w:eastAsia="Arial Narrow" w:hAnsi="Arial Narrow" w:cs="Arial Narrow"/>
          <w:color w:val="1D232A"/>
        </w:rPr>
        <w:t>Entregar la totalidad de los</w:t>
      </w:r>
      <w:r w:rsidRPr="00697828">
        <w:rPr>
          <w:rFonts w:ascii="Arial Narrow" w:eastAsia="Arial Narrow" w:hAnsi="Arial Narrow" w:cs="Arial Narrow"/>
          <w:color w:val="0C0F15"/>
        </w:rPr>
        <w:t xml:space="preserve"> </w:t>
      </w:r>
      <w:r w:rsidRPr="00697828">
        <w:rPr>
          <w:rFonts w:ascii="Arial Narrow" w:eastAsia="Arial Narrow" w:hAnsi="Arial Narrow" w:cs="Arial Narrow"/>
          <w:color w:val="1D232A"/>
        </w:rPr>
        <w:t xml:space="preserve">servidores </w:t>
      </w:r>
      <w:r w:rsidRPr="00697828">
        <w:rPr>
          <w:rFonts w:ascii="Arial Narrow" w:eastAsia="Arial Narrow" w:hAnsi="Arial Narrow" w:cs="Arial Narrow"/>
          <w:color w:val="0C0F15"/>
        </w:rPr>
        <w:t>nuevos</w:t>
      </w:r>
      <w:r w:rsidRPr="00697828">
        <w:rPr>
          <w:rFonts w:ascii="Arial Narrow" w:eastAsia="Arial Narrow" w:hAnsi="Arial Narrow" w:cs="Arial Narrow"/>
          <w:color w:val="343F48"/>
        </w:rPr>
        <w:t xml:space="preserve">, </w:t>
      </w:r>
      <w:r w:rsidRPr="00697828">
        <w:rPr>
          <w:rFonts w:ascii="Arial Narrow" w:eastAsia="Arial Narrow" w:hAnsi="Arial Narrow" w:cs="Arial Narrow"/>
          <w:color w:val="1D232A"/>
        </w:rPr>
        <w:t xml:space="preserve">originales, </w:t>
      </w:r>
      <w:r w:rsidRPr="00697828">
        <w:rPr>
          <w:rFonts w:ascii="Arial Narrow" w:eastAsia="Arial Narrow" w:hAnsi="Arial Narrow" w:cs="Arial Narrow"/>
          <w:color w:val="0C0F15"/>
        </w:rPr>
        <w:t xml:space="preserve">no remanufacturados y de primer uso, garantizando su calidad y cumplimiento de las especificaciones técnicas requeridas. </w:t>
      </w:r>
      <w:r>
        <w:rPr>
          <w:rFonts w:ascii="Arial Narrow" w:eastAsia="Arial Narrow" w:hAnsi="Arial Narrow" w:cs="Arial Narrow"/>
          <w:color w:val="0C0F15"/>
        </w:rPr>
        <w:t xml:space="preserve"> </w:t>
      </w:r>
      <w:r w:rsidRPr="0060034C">
        <w:rPr>
          <w:rFonts w:ascii="Arial Narrow" w:eastAsia="Arial Narrow" w:hAnsi="Arial Narrow" w:cs="Arial Narrow"/>
          <w:b/>
          <w:bCs/>
          <w:color w:val="0C0F15"/>
        </w:rPr>
        <w:t>6)</w:t>
      </w:r>
      <w:r>
        <w:rPr>
          <w:rFonts w:ascii="Arial Narrow" w:eastAsia="Arial Narrow" w:hAnsi="Arial Narrow" w:cs="Arial Narrow"/>
          <w:color w:val="0C0F15"/>
        </w:rPr>
        <w:t xml:space="preserve"> </w:t>
      </w:r>
      <w:r w:rsidRPr="00697828">
        <w:rPr>
          <w:rFonts w:ascii="Arial Narrow" w:eastAsia="Arial Narrow" w:hAnsi="Arial Narrow" w:cs="Arial Narrow"/>
          <w:color w:val="1D232A"/>
        </w:rPr>
        <w:t xml:space="preserve">Brindar una garantía mínima de </w:t>
      </w:r>
      <w:r w:rsidRPr="00697828">
        <w:rPr>
          <w:rFonts w:ascii="Arial Narrow" w:eastAsia="Arial Narrow" w:hAnsi="Arial Narrow" w:cs="Arial Narrow"/>
          <w:b/>
          <w:color w:val="1D232A"/>
        </w:rPr>
        <w:t>tres (3) años</w:t>
      </w:r>
      <w:r w:rsidRPr="00697828">
        <w:rPr>
          <w:rFonts w:ascii="Arial Narrow" w:eastAsia="Arial Narrow" w:hAnsi="Arial Narrow" w:cs="Arial Narrow"/>
          <w:color w:val="1D232A"/>
        </w:rPr>
        <w:t>, otorgada directamente por el fabricante de la totalidad de los equipos, la cual comenzará a contar a partir de la entrega de los elementos objeto del contrato.</w:t>
      </w:r>
      <w:r>
        <w:rPr>
          <w:rFonts w:ascii="Arial Narrow" w:eastAsia="Arial Narrow" w:hAnsi="Arial Narrow" w:cs="Arial Narrow"/>
          <w:color w:val="0C0F15"/>
        </w:rPr>
        <w:t xml:space="preserve"> </w:t>
      </w:r>
      <w:r w:rsidRPr="0060034C">
        <w:rPr>
          <w:rFonts w:ascii="Arial Narrow" w:eastAsia="Arial Narrow" w:hAnsi="Arial Narrow" w:cs="Arial Narrow"/>
          <w:b/>
          <w:bCs/>
          <w:color w:val="0C0F15"/>
        </w:rPr>
        <w:t>7)</w:t>
      </w:r>
      <w:r w:rsidR="0060034C">
        <w:rPr>
          <w:rFonts w:ascii="Arial Narrow" w:eastAsia="Arial Narrow" w:hAnsi="Arial Narrow" w:cs="Arial Narrow"/>
          <w:color w:val="0C0F15"/>
        </w:rPr>
        <w:t xml:space="preserve"> </w:t>
      </w:r>
      <w:r w:rsidRPr="00697828">
        <w:rPr>
          <w:rFonts w:ascii="Arial Narrow" w:eastAsia="Arial Narrow" w:hAnsi="Arial Narrow" w:cs="Arial Narrow"/>
          <w:color w:val="1D232A"/>
        </w:rPr>
        <w:t xml:space="preserve">Realizar los mantenimientos preventivos conforme a lo estipulado en la ficha técnica correspondiente a cada grupo, así como atender de manera oportuna y efectiva los mantenimientos correctivos que se requieran durante la vigencia del contrato. </w:t>
      </w:r>
      <w:r w:rsidRPr="0060034C">
        <w:rPr>
          <w:rFonts w:ascii="Arial Narrow" w:eastAsia="Arial Narrow" w:hAnsi="Arial Narrow" w:cs="Arial Narrow"/>
          <w:b/>
          <w:bCs/>
          <w:color w:val="0C0F15"/>
        </w:rPr>
        <w:t>8)</w:t>
      </w:r>
      <w:r>
        <w:rPr>
          <w:rFonts w:ascii="Arial Narrow" w:eastAsia="Arial Narrow" w:hAnsi="Arial Narrow" w:cs="Arial Narrow"/>
          <w:color w:val="0C0F15"/>
        </w:rPr>
        <w:t xml:space="preserve"> </w:t>
      </w:r>
      <w:r w:rsidRPr="00697828">
        <w:rPr>
          <w:rFonts w:ascii="Arial Narrow" w:eastAsia="Arial Narrow" w:hAnsi="Arial Narrow" w:cs="Arial Narrow"/>
          <w:color w:val="1D232A"/>
        </w:rPr>
        <w:t>Una vez formalizado el contrato, el contratista deberá presentar al supervisor del contrato el cronograma detallado de los mantenimientos preventivos programados, con el fin de garantizar su adecuada ejecución y seguimiento</w:t>
      </w:r>
      <w:r>
        <w:rPr>
          <w:rFonts w:ascii="Arial Narrow" w:eastAsia="Arial Narrow" w:hAnsi="Arial Narrow" w:cs="Arial Narrow"/>
          <w:color w:val="0C0F15"/>
        </w:rPr>
        <w:t xml:space="preserve"> </w:t>
      </w:r>
      <w:r w:rsidRPr="0060034C">
        <w:rPr>
          <w:rFonts w:ascii="Arial Narrow" w:eastAsia="Arial Narrow" w:hAnsi="Arial Narrow" w:cs="Arial Narrow"/>
          <w:b/>
          <w:bCs/>
          <w:color w:val="0C0F15"/>
        </w:rPr>
        <w:t>9)</w:t>
      </w:r>
      <w:r>
        <w:rPr>
          <w:rFonts w:ascii="Arial Narrow" w:eastAsia="Arial Narrow" w:hAnsi="Arial Narrow" w:cs="Arial Narrow"/>
          <w:color w:val="0C0F15"/>
        </w:rPr>
        <w:t xml:space="preserve"> </w:t>
      </w:r>
      <w:r w:rsidRPr="00697828">
        <w:rPr>
          <w:rFonts w:ascii="Arial Narrow" w:eastAsia="Arial Narrow" w:hAnsi="Arial Narrow" w:cs="Arial Narrow"/>
          <w:color w:val="0C0F15"/>
        </w:rPr>
        <w:t>Garantizar la prestación d</w:t>
      </w:r>
      <w:r w:rsidRPr="00697828">
        <w:rPr>
          <w:rFonts w:ascii="Arial Narrow" w:eastAsia="Arial Narrow" w:hAnsi="Arial Narrow" w:cs="Arial Narrow"/>
          <w:color w:val="1D232A"/>
        </w:rPr>
        <w:t xml:space="preserve">e soporte </w:t>
      </w:r>
      <w:r w:rsidRPr="00697828">
        <w:rPr>
          <w:rFonts w:ascii="Arial Narrow" w:eastAsia="Arial Narrow" w:hAnsi="Arial Narrow" w:cs="Arial Narrow"/>
          <w:color w:val="0C0F15"/>
        </w:rPr>
        <w:t xml:space="preserve">técnico premium para los </w:t>
      </w:r>
      <w:r w:rsidRPr="00697828">
        <w:rPr>
          <w:rFonts w:ascii="Arial Narrow" w:eastAsia="Arial Narrow" w:hAnsi="Arial Narrow" w:cs="Arial Narrow"/>
          <w:color w:val="1D232A"/>
        </w:rPr>
        <w:t xml:space="preserve">servidores objeto del contrato, conforme a </w:t>
      </w:r>
      <w:r w:rsidRPr="00697828">
        <w:rPr>
          <w:rFonts w:ascii="Arial Narrow" w:eastAsia="Arial Narrow" w:hAnsi="Arial Narrow" w:cs="Arial Narrow"/>
          <w:color w:val="0C0F15"/>
        </w:rPr>
        <w:t xml:space="preserve">las </w:t>
      </w:r>
      <w:r w:rsidRPr="00697828">
        <w:rPr>
          <w:rFonts w:ascii="Arial Narrow" w:eastAsia="Arial Narrow" w:hAnsi="Arial Narrow" w:cs="Arial Narrow"/>
          <w:color w:val="1D232A"/>
        </w:rPr>
        <w:t xml:space="preserve">especificaciones </w:t>
      </w:r>
      <w:r w:rsidRPr="00697828">
        <w:rPr>
          <w:rFonts w:ascii="Arial Narrow" w:eastAsia="Arial Narrow" w:hAnsi="Arial Narrow" w:cs="Arial Narrow"/>
          <w:color w:val="0C0F15"/>
        </w:rPr>
        <w:t xml:space="preserve">técnicas </w:t>
      </w:r>
      <w:r w:rsidRPr="00697828">
        <w:rPr>
          <w:rFonts w:ascii="Arial Narrow" w:eastAsia="Arial Narrow" w:hAnsi="Arial Narrow" w:cs="Arial Narrow"/>
          <w:color w:val="1D232A"/>
        </w:rPr>
        <w:t xml:space="preserve">definidas en </w:t>
      </w:r>
      <w:r w:rsidRPr="00697828">
        <w:rPr>
          <w:rFonts w:ascii="Arial Narrow" w:eastAsia="Arial Narrow" w:hAnsi="Arial Narrow" w:cs="Arial Narrow"/>
          <w:color w:val="0C0F15"/>
        </w:rPr>
        <w:t xml:space="preserve">las fichas técnicas correspondientes. </w:t>
      </w:r>
      <w:r w:rsidRPr="0060034C">
        <w:rPr>
          <w:rFonts w:ascii="Arial Narrow" w:eastAsia="Arial Narrow" w:hAnsi="Arial Narrow" w:cs="Arial Narrow"/>
          <w:b/>
          <w:bCs/>
          <w:color w:val="0C0F15"/>
        </w:rPr>
        <w:t>10)</w:t>
      </w:r>
      <w:r>
        <w:rPr>
          <w:rFonts w:ascii="Arial Narrow" w:eastAsia="Arial Narrow" w:hAnsi="Arial Narrow" w:cs="Arial Narrow"/>
          <w:color w:val="0C0F15"/>
        </w:rPr>
        <w:t xml:space="preserve"> </w:t>
      </w:r>
      <w:r w:rsidRPr="00697828">
        <w:rPr>
          <w:rFonts w:ascii="Arial Narrow" w:eastAsia="Arial Narrow" w:hAnsi="Arial Narrow" w:cs="Arial Narrow"/>
          <w:color w:val="0C0F15"/>
        </w:rPr>
        <w:t xml:space="preserve">Asistir a las reuniones virtuales o presenciales que </w:t>
      </w:r>
      <w:r w:rsidRPr="00697828">
        <w:rPr>
          <w:rFonts w:ascii="Arial Narrow" w:eastAsia="Arial Narrow" w:hAnsi="Arial Narrow" w:cs="Arial Narrow"/>
          <w:color w:val="343F48"/>
        </w:rPr>
        <w:t>c</w:t>
      </w:r>
      <w:r w:rsidRPr="00697828">
        <w:rPr>
          <w:rFonts w:ascii="Arial Narrow" w:eastAsia="Arial Narrow" w:hAnsi="Arial Narrow" w:cs="Arial Narrow"/>
          <w:color w:val="1D232A"/>
        </w:rPr>
        <w:t xml:space="preserve">onvoque </w:t>
      </w:r>
      <w:r w:rsidRPr="00697828">
        <w:rPr>
          <w:rFonts w:ascii="Arial Narrow" w:eastAsia="Arial Narrow" w:hAnsi="Arial Narrow" w:cs="Arial Narrow"/>
          <w:color w:val="0C0F15"/>
        </w:rPr>
        <w:t xml:space="preserve">el </w:t>
      </w:r>
      <w:r w:rsidRPr="00697828">
        <w:rPr>
          <w:rFonts w:ascii="Arial Narrow" w:eastAsia="Arial Narrow" w:hAnsi="Arial Narrow" w:cs="Arial Narrow"/>
          <w:color w:val="1D232A"/>
        </w:rPr>
        <w:t xml:space="preserve">supervisor </w:t>
      </w:r>
      <w:r w:rsidRPr="00697828">
        <w:rPr>
          <w:rFonts w:ascii="Arial Narrow" w:eastAsia="Arial Narrow" w:hAnsi="Arial Narrow" w:cs="Arial Narrow"/>
          <w:color w:val="0C0F15"/>
        </w:rPr>
        <w:t xml:space="preserve">del </w:t>
      </w:r>
      <w:r w:rsidRPr="00697828">
        <w:rPr>
          <w:rFonts w:ascii="Arial Narrow" w:eastAsia="Arial Narrow" w:hAnsi="Arial Narrow" w:cs="Arial Narrow"/>
          <w:color w:val="1D232A"/>
        </w:rPr>
        <w:t xml:space="preserve">contrato y quien éste designe, con el fin de hacer seguimiento al estado </w:t>
      </w:r>
      <w:r w:rsidRPr="00697828">
        <w:rPr>
          <w:rFonts w:ascii="Arial Narrow" w:eastAsia="Arial Narrow" w:hAnsi="Arial Narrow" w:cs="Arial Narrow"/>
          <w:color w:val="0C0F15"/>
        </w:rPr>
        <w:t xml:space="preserve">de </w:t>
      </w:r>
      <w:r w:rsidRPr="00697828">
        <w:rPr>
          <w:rFonts w:ascii="Arial Narrow" w:eastAsia="Arial Narrow" w:hAnsi="Arial Narrow" w:cs="Arial Narrow"/>
          <w:color w:val="1D232A"/>
        </w:rPr>
        <w:t xml:space="preserve">ejecución contractual o atender cualquier asunto </w:t>
      </w:r>
      <w:r w:rsidRPr="00697828">
        <w:rPr>
          <w:rFonts w:ascii="Arial Narrow" w:eastAsia="Arial Narrow" w:hAnsi="Arial Narrow" w:cs="Arial Narrow"/>
          <w:color w:val="0C0F15"/>
        </w:rPr>
        <w:t>técni</w:t>
      </w:r>
      <w:r w:rsidRPr="00697828">
        <w:rPr>
          <w:rFonts w:ascii="Arial Narrow" w:eastAsia="Arial Narrow" w:hAnsi="Arial Narrow" w:cs="Arial Narrow"/>
          <w:color w:val="343F48"/>
        </w:rPr>
        <w:t>c</w:t>
      </w:r>
      <w:r w:rsidRPr="00697828">
        <w:rPr>
          <w:rFonts w:ascii="Arial Narrow" w:eastAsia="Arial Narrow" w:hAnsi="Arial Narrow" w:cs="Arial Narrow"/>
          <w:color w:val="1D232A"/>
        </w:rPr>
        <w:t xml:space="preserve">o </w:t>
      </w:r>
      <w:r w:rsidRPr="00697828">
        <w:rPr>
          <w:rFonts w:ascii="Arial Narrow" w:eastAsia="Arial Narrow" w:hAnsi="Arial Narrow" w:cs="Arial Narrow"/>
          <w:color w:val="0C0F15"/>
        </w:rPr>
        <w:t>relacionado con los bienes objeto del contrato.</w:t>
      </w:r>
      <w:r>
        <w:rPr>
          <w:rFonts w:ascii="Arial Narrow" w:eastAsia="Arial Narrow" w:hAnsi="Arial Narrow" w:cs="Arial Narrow"/>
          <w:color w:val="0C0F15"/>
        </w:rPr>
        <w:t xml:space="preserve"> </w:t>
      </w:r>
      <w:r w:rsidRPr="0060034C">
        <w:rPr>
          <w:rFonts w:ascii="Arial Narrow" w:eastAsia="Arial Narrow" w:hAnsi="Arial Narrow" w:cs="Arial Narrow"/>
          <w:b/>
          <w:bCs/>
          <w:color w:val="0C0F15"/>
        </w:rPr>
        <w:t>11)</w:t>
      </w:r>
      <w:r>
        <w:rPr>
          <w:rFonts w:ascii="Arial Narrow" w:eastAsia="Arial Narrow" w:hAnsi="Arial Narrow" w:cs="Arial Narrow"/>
          <w:color w:val="0C0F15"/>
        </w:rPr>
        <w:t xml:space="preserve"> </w:t>
      </w:r>
      <w:r w:rsidRPr="00697828">
        <w:rPr>
          <w:rFonts w:ascii="Arial Narrow" w:eastAsia="Arial Narrow" w:hAnsi="Arial Narrow" w:cs="Arial Narrow"/>
          <w:color w:val="0C0F13"/>
        </w:rPr>
        <w:t>Garantizar durante la ejecución del contrato el cumplimiento de las normas y permisos ambientales y sanitarios, necesarios para el desarrollo del objeto contractual y del Plan de Gestión integral de Residuos vigente de la Entidad.</w:t>
      </w:r>
      <w:r>
        <w:rPr>
          <w:rFonts w:ascii="Arial Narrow" w:eastAsia="Arial Narrow" w:hAnsi="Arial Narrow" w:cs="Arial Narrow"/>
          <w:color w:val="0C0F15"/>
        </w:rPr>
        <w:t xml:space="preserve"> </w:t>
      </w:r>
      <w:r w:rsidRPr="0060034C">
        <w:rPr>
          <w:rFonts w:ascii="Arial Narrow" w:eastAsia="Arial Narrow" w:hAnsi="Arial Narrow" w:cs="Arial Narrow"/>
          <w:b/>
          <w:bCs/>
          <w:color w:val="0C0F15"/>
        </w:rPr>
        <w:t>12)</w:t>
      </w:r>
      <w:r>
        <w:rPr>
          <w:rFonts w:ascii="Arial Narrow" w:eastAsia="Arial Narrow" w:hAnsi="Arial Narrow" w:cs="Arial Narrow"/>
          <w:color w:val="0C0F15"/>
        </w:rPr>
        <w:t xml:space="preserve"> </w:t>
      </w:r>
      <w:r w:rsidRPr="00697828">
        <w:rPr>
          <w:rFonts w:ascii="Arial Narrow" w:eastAsia="Arial Narrow" w:hAnsi="Arial Narrow" w:cs="Arial Narrow"/>
          <w:color w:val="0C0F13"/>
        </w:rPr>
        <w:t>Realizar la separación de los residuos peligrosos y ordinarios (aprovechables y no aprovechables) que puedan ser generados por la prestación del servicio en las sedes de la entidad, según lo indica el Plan de Gestión Integral de la Fiscalía General de la Nación vigente, en los contenedores designados para tal fin y lo especificado en la ficha técnica.</w:t>
      </w:r>
      <w:r>
        <w:rPr>
          <w:rFonts w:ascii="Arial Narrow" w:eastAsia="Arial Narrow" w:hAnsi="Arial Narrow" w:cs="Arial Narrow"/>
          <w:color w:val="0C0F15"/>
        </w:rPr>
        <w:t xml:space="preserve"> </w:t>
      </w:r>
      <w:r w:rsidRPr="0060034C">
        <w:rPr>
          <w:rFonts w:ascii="Arial Narrow" w:eastAsia="Arial Narrow" w:hAnsi="Arial Narrow" w:cs="Arial Narrow"/>
          <w:b/>
          <w:bCs/>
          <w:color w:val="0C0F15"/>
        </w:rPr>
        <w:t>13)</w:t>
      </w:r>
      <w:r>
        <w:rPr>
          <w:rFonts w:ascii="Arial Narrow" w:eastAsia="Arial Narrow" w:hAnsi="Arial Narrow" w:cs="Arial Narrow"/>
          <w:color w:val="0C0F15"/>
        </w:rPr>
        <w:t xml:space="preserve"> </w:t>
      </w:r>
      <w:r w:rsidRPr="00697828">
        <w:rPr>
          <w:rFonts w:ascii="Arial Narrow" w:eastAsia="Arial Narrow" w:hAnsi="Arial Narrow" w:cs="Arial Narrow"/>
          <w:color w:val="0C0F13"/>
        </w:rPr>
        <w:t>Especificar mediante documento del fabricante cómo se debe realizar la correcta separación y disposición final de los elementos, una vez finalizada su vida útil, especificando la clase de residuos peligrosos con la que debe ser etiquetado, en caso de que aplique.</w:t>
      </w:r>
      <w:r w:rsidR="008A3C2C">
        <w:rPr>
          <w:rFonts w:ascii="Arial Narrow" w:eastAsia="Arial Narrow" w:hAnsi="Arial Narrow" w:cs="Arial Narrow"/>
          <w:color w:val="0C0F13"/>
        </w:rPr>
        <w:t xml:space="preserve"> </w:t>
      </w:r>
      <w:r w:rsidR="008A3C2C" w:rsidRPr="008A3C2C">
        <w:rPr>
          <w:rFonts w:ascii="Arial Narrow" w:eastAsia="Arial Narrow" w:hAnsi="Arial Narrow" w:cs="Arial Narrow"/>
          <w:b/>
          <w:bCs/>
          <w:color w:val="0C0F13"/>
        </w:rPr>
        <w:t>14)</w:t>
      </w:r>
      <w:r w:rsidR="008A3C2C">
        <w:rPr>
          <w:rFonts w:ascii="Arial Narrow" w:eastAsia="Arial Narrow" w:hAnsi="Arial Narrow" w:cs="Arial Narrow"/>
          <w:color w:val="0C0F13"/>
        </w:rPr>
        <w:t xml:space="preserve"> Cumplir con </w:t>
      </w:r>
      <w:r w:rsidR="008A3C2C" w:rsidRPr="008A3C2C">
        <w:rPr>
          <w:rFonts w:ascii="Arial Narrow" w:eastAsia="Arial Narrow" w:hAnsi="Arial Narrow" w:cs="Arial Narrow"/>
          <w:color w:val="0C0F13"/>
        </w:rPr>
        <w:t xml:space="preserve">las Políticas de Seguridad de la Información y Tratamiento de Datos Personales de la entidad. Esto implica adherirse a las directrices </w:t>
      </w:r>
      <w:r w:rsidR="008A3C2C" w:rsidRPr="008A3C2C">
        <w:rPr>
          <w:rFonts w:ascii="Arial Narrow" w:eastAsia="Arial Narrow" w:hAnsi="Arial Narrow" w:cs="Arial Narrow"/>
          <w:color w:val="0C0F13"/>
        </w:rPr>
        <w:lastRenderedPageBreak/>
        <w:t>de su Sistema de Gestión de Seguridad de la Información y Seguridad Digital para proveedores, en lo especial en la gestión de proveedores.</w:t>
      </w:r>
    </w:p>
    <w:p w14:paraId="2954EB42" w14:textId="6890C370" w:rsidR="006E6504" w:rsidRDefault="006E6504" w:rsidP="006E6504">
      <w:pPr>
        <w:shd w:val="clear" w:color="auto" w:fill="FFFFFF"/>
        <w:spacing w:line="276" w:lineRule="auto"/>
        <w:jc w:val="both"/>
        <w:rPr>
          <w:rFonts w:ascii="Arial Narrow" w:eastAsia="Arial Narrow" w:hAnsi="Arial Narrow" w:cs="Arial Narrow"/>
        </w:rPr>
      </w:pPr>
      <w:r w:rsidRPr="00697828">
        <w:rPr>
          <w:rFonts w:ascii="Arial Narrow" w:eastAsia="Arial Narrow" w:hAnsi="Arial Narrow" w:cs="Arial Narrow"/>
          <w:b/>
          <w:u w:val="single"/>
        </w:rPr>
        <w:br/>
      </w:r>
      <w:r>
        <w:rPr>
          <w:rFonts w:ascii="Arial Narrow" w:eastAsia="Arial Narrow" w:hAnsi="Arial Narrow" w:cs="Arial Narrow"/>
          <w:b/>
          <w:u w:val="single"/>
        </w:rPr>
        <w:t>C. ESPECIFICACIONES TÉCNICAS:</w:t>
      </w:r>
      <w:r>
        <w:rPr>
          <w:rFonts w:ascii="Arial Narrow" w:eastAsia="Arial Narrow" w:hAnsi="Arial Narrow" w:cs="Arial Narrow"/>
          <w:b/>
        </w:rPr>
        <w:t xml:space="preserve"> </w:t>
      </w:r>
      <w:r>
        <w:rPr>
          <w:rFonts w:ascii="Arial Narrow" w:eastAsia="Arial Narrow" w:hAnsi="Arial Narrow" w:cs="Arial Narrow"/>
        </w:rPr>
        <w:t xml:space="preserve">El contratista deberá cumplir con las especificaciones técnicas mínimas, de conformidad con el </w:t>
      </w:r>
      <w:r w:rsidR="00741ED2" w:rsidRPr="00741ED2">
        <w:rPr>
          <w:rFonts w:ascii="Arial Narrow" w:eastAsia="Arial Narrow" w:hAnsi="Arial Narrow" w:cs="Arial Narrow"/>
          <w:b/>
          <w:bCs/>
        </w:rPr>
        <w:t>ANEXO NO 3</w:t>
      </w:r>
      <w:r w:rsidR="00741ED2" w:rsidRPr="00FC2C6D">
        <w:rPr>
          <w:rFonts w:ascii="Arial Narrow" w:eastAsia="Arial Narrow" w:hAnsi="Arial Narrow" w:cs="Arial Narrow"/>
        </w:rPr>
        <w:t xml:space="preserve"> </w:t>
      </w:r>
      <w:r w:rsidRPr="00FC2C6D">
        <w:rPr>
          <w:rFonts w:ascii="Arial Narrow" w:eastAsia="Arial Narrow" w:hAnsi="Arial Narrow" w:cs="Arial Narrow"/>
        </w:rPr>
        <w:t xml:space="preserve">(Ficha Técnica de Enajenación directa de bienes a través de subasta pública. </w:t>
      </w:r>
    </w:p>
    <w:p w14:paraId="39D20211" w14:textId="77777777" w:rsidR="006E6504" w:rsidRDefault="006E6504" w:rsidP="006E6504">
      <w:pPr>
        <w:shd w:val="clear" w:color="auto" w:fill="FFFFFF"/>
        <w:jc w:val="both"/>
        <w:rPr>
          <w:rFonts w:ascii="Arial Narrow" w:eastAsia="Arial Narrow" w:hAnsi="Arial Narrow" w:cs="Arial Narrow"/>
        </w:rPr>
      </w:pPr>
    </w:p>
    <w:p w14:paraId="27D0CF02" w14:textId="401BDEA8" w:rsidR="006E6504" w:rsidRDefault="006E6504" w:rsidP="004F6641">
      <w:pPr>
        <w:shd w:val="clear" w:color="auto" w:fill="FFFFFF"/>
        <w:jc w:val="both"/>
        <w:rPr>
          <w:rFonts w:ascii="Arial Narrow" w:eastAsia="Arial Narrow" w:hAnsi="Arial Narrow" w:cs="Arial Narrow"/>
          <w:lang w:val="es-CO"/>
        </w:rPr>
      </w:pPr>
      <w:r>
        <w:rPr>
          <w:rFonts w:ascii="Arial Narrow" w:eastAsia="Arial Narrow" w:hAnsi="Arial Narrow" w:cs="Arial Narrow"/>
          <w:b/>
        </w:rPr>
        <w:t>CLÁUSULA SEXTA-</w:t>
      </w:r>
      <w:r w:rsidRPr="0078140E">
        <w:rPr>
          <w:rFonts w:ascii="Arial Narrow" w:eastAsia="Arial Narrow" w:hAnsi="Arial Narrow" w:cs="Arial Narrow"/>
          <w:b/>
        </w:rPr>
        <w:t>OBLIGACIONES</w:t>
      </w:r>
      <w:r w:rsidR="00A15A2E">
        <w:rPr>
          <w:rFonts w:ascii="Arial Narrow" w:eastAsia="Arial Narrow" w:hAnsi="Arial Narrow" w:cs="Arial Narrow"/>
          <w:b/>
        </w:rPr>
        <w:t xml:space="preserve"> </w:t>
      </w:r>
      <w:r w:rsidR="00A15A2E" w:rsidRPr="00A15A2E">
        <w:rPr>
          <w:rFonts w:ascii="Arial Narrow" w:eastAsia="Arial Narrow" w:hAnsi="Arial Narrow" w:cs="Arial Narrow"/>
          <w:b/>
        </w:rPr>
        <w:t>DE LA FISCALÍA GENERAL DE LA NACIÓN</w:t>
      </w:r>
      <w:r w:rsidR="00A15A2E">
        <w:rPr>
          <w:rFonts w:ascii="Arial Narrow" w:eastAsia="Arial Narrow" w:hAnsi="Arial Narrow" w:cs="Arial Narrow"/>
          <w:b/>
        </w:rPr>
        <w:t xml:space="preserve">: </w:t>
      </w:r>
      <w:r w:rsidR="004F6641" w:rsidRPr="004F6641">
        <w:rPr>
          <w:rFonts w:ascii="Arial Narrow" w:eastAsia="Arial Narrow" w:hAnsi="Arial Narrow" w:cs="Arial Narrow"/>
          <w:lang w:val="es-CO"/>
        </w:rPr>
        <w:t xml:space="preserve">Será de cargo de la </w:t>
      </w:r>
      <w:r w:rsidR="004F6641" w:rsidRPr="004F6641">
        <w:rPr>
          <w:rFonts w:ascii="Arial Narrow" w:eastAsia="Arial Narrow" w:hAnsi="Arial Narrow" w:cs="Arial Narrow"/>
          <w:b/>
          <w:lang w:val="es-CO"/>
        </w:rPr>
        <w:t>FISCALÍA</w:t>
      </w:r>
      <w:r w:rsidR="004F6641" w:rsidRPr="004F6641">
        <w:rPr>
          <w:rFonts w:ascii="Arial Narrow" w:eastAsia="Arial Narrow" w:hAnsi="Arial Narrow" w:cs="Arial Narrow"/>
          <w:lang w:val="es-CO"/>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25FA8C16" w14:textId="77777777" w:rsidR="004F6641" w:rsidRPr="004F6641" w:rsidRDefault="004F6641" w:rsidP="004F6641">
      <w:pPr>
        <w:shd w:val="clear" w:color="auto" w:fill="FFFFFF"/>
        <w:jc w:val="both"/>
        <w:rPr>
          <w:rFonts w:ascii="Arial Narrow" w:eastAsia="Arial Narrow" w:hAnsi="Arial Narrow" w:cs="Arial Narrow"/>
          <w:b/>
        </w:rPr>
      </w:pPr>
    </w:p>
    <w:p w14:paraId="565A01B5" w14:textId="77777777" w:rsidR="009D5B98" w:rsidRPr="009D5B98" w:rsidRDefault="006E6504" w:rsidP="009D5B98">
      <w:pPr>
        <w:tabs>
          <w:tab w:val="left" w:pos="709"/>
          <w:tab w:val="left" w:pos="2520"/>
          <w:tab w:val="left" w:pos="3119"/>
        </w:tabs>
        <w:jc w:val="both"/>
        <w:rPr>
          <w:rFonts w:ascii="Arial Narrow" w:eastAsia="Arial Narrow" w:hAnsi="Arial Narrow" w:cs="Arial Narrow"/>
          <w:lang w:val="es-CO"/>
        </w:rPr>
      </w:pPr>
      <w:r w:rsidRPr="00CD3B43">
        <w:rPr>
          <w:rFonts w:ascii="Arial Narrow" w:eastAsia="Arial Narrow" w:hAnsi="Arial Narrow" w:cs="Arial Narrow"/>
          <w:b/>
        </w:rPr>
        <w:t>CLÁUSULA SÉPTIMA</w:t>
      </w:r>
      <w:r>
        <w:rPr>
          <w:rFonts w:ascii="Arial Narrow" w:eastAsia="Arial Narrow" w:hAnsi="Arial Narrow" w:cs="Arial Narrow"/>
          <w:b/>
        </w:rPr>
        <w:t>-</w:t>
      </w:r>
      <w:r w:rsidRPr="00CD3B43">
        <w:rPr>
          <w:rFonts w:ascii="Arial Narrow" w:eastAsia="Arial Narrow" w:hAnsi="Arial Narrow" w:cs="Arial Narrow"/>
          <w:b/>
        </w:rPr>
        <w:t>GARANTÍA</w:t>
      </w:r>
      <w:r w:rsidRPr="0078140E">
        <w:rPr>
          <w:rFonts w:ascii="Arial Narrow" w:eastAsia="Arial Narrow" w:hAnsi="Arial Narrow" w:cs="Arial Narrow"/>
          <w:b/>
        </w:rPr>
        <w:t>S:</w:t>
      </w:r>
      <w:r>
        <w:rPr>
          <w:rFonts w:ascii="Arial Narrow" w:eastAsia="Arial Narrow" w:hAnsi="Arial Narrow" w:cs="Arial Narrow"/>
          <w:b/>
        </w:rPr>
        <w:t xml:space="preserve"> A) </w:t>
      </w:r>
      <w:r w:rsidRPr="0078140E">
        <w:rPr>
          <w:rFonts w:ascii="Arial Narrow" w:eastAsia="Arial Narrow" w:hAnsi="Arial Narrow" w:cs="Arial Narrow"/>
          <w:b/>
          <w:u w:val="single"/>
        </w:rPr>
        <w:t>GA</w:t>
      </w:r>
      <w:r>
        <w:rPr>
          <w:rFonts w:ascii="Arial Narrow" w:eastAsia="Arial Narrow" w:hAnsi="Arial Narrow" w:cs="Arial Narrow"/>
          <w:b/>
          <w:u w:val="single"/>
        </w:rPr>
        <w:t>RA</w:t>
      </w:r>
      <w:r w:rsidRPr="0078140E">
        <w:rPr>
          <w:rFonts w:ascii="Arial Narrow" w:eastAsia="Arial Narrow" w:hAnsi="Arial Narrow" w:cs="Arial Narrow"/>
          <w:b/>
          <w:u w:val="single"/>
        </w:rPr>
        <w:t>NTÍA ÚNICA</w:t>
      </w:r>
      <w:r w:rsidRPr="00294C5C">
        <w:rPr>
          <w:rFonts w:ascii="Arial Narrow" w:eastAsia="Arial Narrow" w:hAnsi="Arial Narrow" w:cs="Arial Narrow"/>
        </w:rPr>
        <w:t xml:space="preserve"> </w:t>
      </w:r>
      <w:r w:rsidRPr="00CD3B43">
        <w:rPr>
          <w:rFonts w:ascii="Arial Narrow" w:eastAsia="Arial Narrow" w:hAnsi="Arial Narrow" w:cs="Arial Narrow"/>
          <w:b/>
        </w:rPr>
        <w:t>El CONTRATISTA</w:t>
      </w:r>
      <w:r w:rsidRPr="00CD3B43">
        <w:rPr>
          <w:rFonts w:ascii="Arial Narrow" w:eastAsia="Arial Narrow" w:hAnsi="Arial Narrow" w:cs="Arial Narrow"/>
        </w:rPr>
        <w:t xml:space="preserve"> deberá asumir </w:t>
      </w:r>
      <w:r w:rsidR="009D5B98" w:rsidRPr="009D5B98">
        <w:rPr>
          <w:rFonts w:ascii="Arial Narrow" w:eastAsia="Arial Narrow" w:hAnsi="Arial Narrow" w:cs="Arial Narrow"/>
          <w:lang w:val="es-CO"/>
        </w:rPr>
        <w:t xml:space="preserve">a favor de la </w:t>
      </w:r>
      <w:r w:rsidR="009D5B98" w:rsidRPr="009D5B98">
        <w:rPr>
          <w:rFonts w:ascii="Arial Narrow" w:eastAsia="Arial Narrow" w:hAnsi="Arial Narrow" w:cs="Arial Narrow"/>
          <w:b/>
          <w:lang w:val="es-CO"/>
        </w:rPr>
        <w:t>FISCALÍA GENERAL DE LA NACIÓN</w:t>
      </w:r>
      <w:r w:rsidR="009D5B98" w:rsidRPr="009D5B98">
        <w:rPr>
          <w:rFonts w:ascii="Arial Narrow" w:eastAsia="Arial Narrow" w:hAnsi="Arial Narrow" w:cs="Arial Narrow"/>
          <w:lang w:val="es-CO"/>
        </w:rPr>
        <w:t xml:space="preserve"> con NIT. 800.152.783-2, dentro de los </w:t>
      </w:r>
      <w:r w:rsidR="009D5B98" w:rsidRPr="009D5B98">
        <w:rPr>
          <w:rFonts w:ascii="Arial Narrow" w:eastAsia="Arial Narrow" w:hAnsi="Arial Narrow" w:cs="Arial Narrow"/>
          <w:b/>
          <w:bCs/>
          <w:lang w:val="es-CO"/>
        </w:rPr>
        <w:t>tres (3) días hábiles</w:t>
      </w:r>
      <w:r w:rsidR="009D5B98" w:rsidRPr="009D5B98">
        <w:rPr>
          <w:rFonts w:ascii="Arial Narrow" w:eastAsia="Arial Narrow" w:hAnsi="Arial Narrow" w:cs="Arial Narrow"/>
          <w:lang w:val="es-CO"/>
        </w:rPr>
        <w:t xml:space="preserve"> siguientes a la fecha de suscripción del contrato, </w:t>
      </w:r>
      <w:r w:rsidR="009D5B98" w:rsidRPr="009D5B98">
        <w:rPr>
          <w:rFonts w:ascii="Arial Narrow" w:eastAsia="Arial Narrow" w:hAnsi="Arial Narrow" w:cs="Arial Narrow"/>
          <w:b/>
          <w:bCs/>
          <w:lang w:val="es-CO"/>
        </w:rPr>
        <w:t>garantía única</w:t>
      </w:r>
      <w:r w:rsidR="009D5B98" w:rsidRPr="009D5B98">
        <w:rPr>
          <w:rFonts w:ascii="Arial Narrow" w:eastAsia="Arial Narrow" w:hAnsi="Arial Narrow" w:cs="Arial Narrow"/>
          <w:lang w:val="es-CO"/>
        </w:rPr>
        <w:t xml:space="preserve"> que ampare los riesgos descritos, la cual debe ser cargada a la plataforma SECOP II: </w:t>
      </w:r>
    </w:p>
    <w:p w14:paraId="10A23B4C" w14:textId="5600698C" w:rsidR="006E6504" w:rsidRDefault="006E6504" w:rsidP="006E6504">
      <w:pPr>
        <w:tabs>
          <w:tab w:val="left" w:pos="709"/>
          <w:tab w:val="left" w:pos="2520"/>
          <w:tab w:val="left" w:pos="3119"/>
        </w:tabs>
        <w:jc w:val="both"/>
        <w:rPr>
          <w:rFonts w:ascii="Arial Narrow" w:eastAsia="Arial Narrow" w:hAnsi="Arial Narrow" w:cs="Arial Narr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3428"/>
        <w:gridCol w:w="1666"/>
        <w:gridCol w:w="3733"/>
      </w:tblGrid>
      <w:tr w:rsidR="00333DEB" w:rsidRPr="00333DEB" w14:paraId="2C5FED28" w14:textId="77777777" w:rsidTr="00333DEB">
        <w:trPr>
          <w:trHeight w:val="22"/>
        </w:trPr>
        <w:tc>
          <w:tcPr>
            <w:tcW w:w="0" w:type="auto"/>
            <w:shd w:val="clear" w:color="auto" w:fill="F2F2F2"/>
            <w:tcMar>
              <w:top w:w="100" w:type="dxa"/>
              <w:left w:w="100" w:type="dxa"/>
              <w:bottom w:w="100" w:type="dxa"/>
              <w:right w:w="100" w:type="dxa"/>
            </w:tcMar>
          </w:tcPr>
          <w:p w14:paraId="095F617B" w14:textId="77777777" w:rsidR="00333DEB" w:rsidRPr="00333DEB" w:rsidRDefault="00333DEB" w:rsidP="00333DEB">
            <w:pPr>
              <w:jc w:val="center"/>
              <w:rPr>
                <w:rFonts w:ascii="Arial Narrow" w:hAnsi="Arial Narrow"/>
                <w:sz w:val="18"/>
                <w:szCs w:val="18"/>
              </w:rPr>
            </w:pPr>
            <w:r w:rsidRPr="00333DEB">
              <w:rPr>
                <w:rFonts w:ascii="Arial Narrow" w:hAnsi="Arial Narrow"/>
                <w:b/>
                <w:sz w:val="18"/>
                <w:szCs w:val="18"/>
              </w:rPr>
              <w:t>Amparo</w:t>
            </w:r>
          </w:p>
        </w:tc>
        <w:tc>
          <w:tcPr>
            <w:tcW w:w="0" w:type="auto"/>
            <w:shd w:val="clear" w:color="auto" w:fill="F2F2F2"/>
            <w:tcMar>
              <w:top w:w="100" w:type="dxa"/>
              <w:left w:w="100" w:type="dxa"/>
              <w:bottom w:w="100" w:type="dxa"/>
              <w:right w:w="100" w:type="dxa"/>
            </w:tcMar>
          </w:tcPr>
          <w:p w14:paraId="2B2B599E" w14:textId="77777777" w:rsidR="00333DEB" w:rsidRPr="00333DEB" w:rsidRDefault="00333DEB" w:rsidP="00333DEB">
            <w:pPr>
              <w:jc w:val="center"/>
              <w:rPr>
                <w:rFonts w:ascii="Arial Narrow" w:eastAsia="Arial Narrow" w:hAnsi="Arial Narrow" w:cs="Arial Narrow"/>
                <w:sz w:val="18"/>
                <w:szCs w:val="18"/>
              </w:rPr>
            </w:pPr>
            <w:r w:rsidRPr="00333DEB">
              <w:rPr>
                <w:rFonts w:ascii="Arial Narrow" w:eastAsia="Arial Narrow" w:hAnsi="Arial Narrow" w:cs="Arial Narrow"/>
                <w:b/>
                <w:sz w:val="18"/>
                <w:szCs w:val="18"/>
              </w:rPr>
              <w:t>Suficiencia</w:t>
            </w:r>
          </w:p>
        </w:tc>
        <w:tc>
          <w:tcPr>
            <w:tcW w:w="0" w:type="auto"/>
            <w:shd w:val="clear" w:color="auto" w:fill="F2F2F2"/>
            <w:tcMar>
              <w:top w:w="100" w:type="dxa"/>
              <w:left w:w="100" w:type="dxa"/>
              <w:bottom w:w="100" w:type="dxa"/>
              <w:right w:w="100" w:type="dxa"/>
            </w:tcMar>
          </w:tcPr>
          <w:p w14:paraId="3919C323" w14:textId="77777777" w:rsidR="00333DEB" w:rsidRPr="00333DEB" w:rsidRDefault="00333DEB" w:rsidP="00333DEB">
            <w:pPr>
              <w:jc w:val="center"/>
              <w:rPr>
                <w:rFonts w:ascii="Arial Narrow" w:eastAsia="Arial Narrow" w:hAnsi="Arial Narrow" w:cs="Arial Narrow"/>
                <w:sz w:val="18"/>
                <w:szCs w:val="18"/>
              </w:rPr>
            </w:pPr>
            <w:r w:rsidRPr="00333DEB">
              <w:rPr>
                <w:rFonts w:ascii="Arial Narrow" w:eastAsia="Arial Narrow" w:hAnsi="Arial Narrow" w:cs="Arial Narrow"/>
                <w:b/>
                <w:sz w:val="18"/>
                <w:szCs w:val="18"/>
              </w:rPr>
              <w:t>Vigencia</w:t>
            </w:r>
          </w:p>
        </w:tc>
      </w:tr>
      <w:tr w:rsidR="00333DEB" w:rsidRPr="00333DEB" w14:paraId="28B0F7B1" w14:textId="77777777" w:rsidTr="00333DEB">
        <w:trPr>
          <w:trHeight w:val="22"/>
        </w:trPr>
        <w:tc>
          <w:tcPr>
            <w:tcW w:w="0" w:type="auto"/>
            <w:shd w:val="clear" w:color="auto" w:fill="F2F2F2"/>
            <w:tcMar>
              <w:top w:w="100" w:type="dxa"/>
              <w:left w:w="100" w:type="dxa"/>
              <w:bottom w:w="100" w:type="dxa"/>
              <w:right w:w="100" w:type="dxa"/>
            </w:tcMar>
          </w:tcPr>
          <w:p w14:paraId="7719F065" w14:textId="77777777" w:rsidR="00333DEB" w:rsidRPr="00333DEB" w:rsidRDefault="00333DEB" w:rsidP="00333DEB">
            <w:pPr>
              <w:widowControl w:val="0"/>
              <w:pBdr>
                <w:top w:val="nil"/>
                <w:left w:val="nil"/>
                <w:bottom w:val="nil"/>
                <w:right w:val="nil"/>
                <w:between w:val="nil"/>
              </w:pBdr>
              <w:rPr>
                <w:rFonts w:ascii="Arial Narrow" w:eastAsia="Arial Narrow" w:hAnsi="Arial Narrow" w:cs="Arial Narrow"/>
                <w:sz w:val="18"/>
                <w:szCs w:val="18"/>
              </w:rPr>
            </w:pPr>
            <w:r w:rsidRPr="00333DEB">
              <w:rPr>
                <w:rFonts w:ascii="Arial Narrow" w:eastAsia="Arial Narrow" w:hAnsi="Arial Narrow" w:cs="Arial Narrow"/>
                <w:sz w:val="18"/>
                <w:szCs w:val="18"/>
              </w:rPr>
              <w:t>Cumplimiento del contrato</w:t>
            </w:r>
          </w:p>
        </w:tc>
        <w:tc>
          <w:tcPr>
            <w:tcW w:w="0" w:type="auto"/>
            <w:tcMar>
              <w:top w:w="100" w:type="dxa"/>
              <w:left w:w="100" w:type="dxa"/>
              <w:bottom w:w="100" w:type="dxa"/>
              <w:right w:w="100" w:type="dxa"/>
            </w:tcMar>
          </w:tcPr>
          <w:p w14:paraId="39283CDE" w14:textId="77777777" w:rsidR="00333DEB" w:rsidRPr="00333DEB" w:rsidRDefault="00333DEB" w:rsidP="00333DEB">
            <w:pPr>
              <w:widowControl w:val="0"/>
              <w:rPr>
                <w:rFonts w:ascii="Arial Narrow" w:eastAsia="Arial Narrow" w:hAnsi="Arial Narrow" w:cs="Arial Narrow"/>
                <w:sz w:val="18"/>
                <w:szCs w:val="18"/>
              </w:rPr>
            </w:pPr>
            <w:r w:rsidRPr="00333DEB">
              <w:rPr>
                <w:rFonts w:ascii="Arial Narrow" w:eastAsia="Arial Narrow" w:hAnsi="Arial Narrow" w:cs="Arial Narrow"/>
                <w:sz w:val="18"/>
                <w:szCs w:val="18"/>
              </w:rPr>
              <w:t>30% del valor total del contrato</w:t>
            </w:r>
          </w:p>
        </w:tc>
        <w:tc>
          <w:tcPr>
            <w:tcW w:w="0" w:type="auto"/>
            <w:tcMar>
              <w:top w:w="100" w:type="dxa"/>
              <w:left w:w="100" w:type="dxa"/>
              <w:bottom w:w="100" w:type="dxa"/>
              <w:right w:w="100" w:type="dxa"/>
            </w:tcMar>
          </w:tcPr>
          <w:p w14:paraId="57B3D2F5" w14:textId="77777777" w:rsidR="00333DEB" w:rsidRPr="00333DEB" w:rsidRDefault="00333DEB" w:rsidP="00333DEB">
            <w:pPr>
              <w:rPr>
                <w:rFonts w:ascii="Arial Narrow" w:eastAsia="Arial Narrow" w:hAnsi="Arial Narrow" w:cs="Arial Narrow"/>
                <w:sz w:val="18"/>
                <w:szCs w:val="18"/>
              </w:rPr>
            </w:pPr>
            <w:r w:rsidRPr="00333DEB">
              <w:rPr>
                <w:rFonts w:ascii="Arial Narrow" w:eastAsia="Arial Narrow" w:hAnsi="Arial Narrow" w:cs="Arial Narrow"/>
                <w:sz w:val="18"/>
                <w:szCs w:val="18"/>
              </w:rPr>
              <w:t>Por el término de ejecución y tres (3) años más.</w:t>
            </w:r>
          </w:p>
        </w:tc>
      </w:tr>
      <w:tr w:rsidR="00333DEB" w:rsidRPr="00333DEB" w14:paraId="7FA7C61A" w14:textId="77777777" w:rsidTr="00333DEB">
        <w:trPr>
          <w:trHeight w:val="22"/>
        </w:trPr>
        <w:tc>
          <w:tcPr>
            <w:tcW w:w="0" w:type="auto"/>
            <w:shd w:val="clear" w:color="auto" w:fill="F2F2F2"/>
            <w:tcMar>
              <w:top w:w="100" w:type="dxa"/>
              <w:left w:w="100" w:type="dxa"/>
              <w:bottom w:w="100" w:type="dxa"/>
              <w:right w:w="100" w:type="dxa"/>
            </w:tcMar>
          </w:tcPr>
          <w:p w14:paraId="281B105A" w14:textId="77777777" w:rsidR="00333DEB" w:rsidRPr="00333DEB" w:rsidRDefault="00333DEB" w:rsidP="00333DEB">
            <w:pPr>
              <w:widowControl w:val="0"/>
              <w:pBdr>
                <w:top w:val="nil"/>
                <w:left w:val="nil"/>
                <w:bottom w:val="nil"/>
                <w:right w:val="nil"/>
                <w:between w:val="nil"/>
              </w:pBdr>
              <w:rPr>
                <w:rFonts w:ascii="Arial Narrow" w:eastAsia="Arial Narrow" w:hAnsi="Arial Narrow" w:cs="Arial Narrow"/>
                <w:sz w:val="18"/>
                <w:szCs w:val="18"/>
              </w:rPr>
            </w:pPr>
            <w:r w:rsidRPr="00333DEB">
              <w:rPr>
                <w:rFonts w:ascii="Arial Narrow" w:eastAsia="Arial Narrow" w:hAnsi="Arial Narrow" w:cs="Arial Narrow"/>
                <w:sz w:val="18"/>
                <w:szCs w:val="18"/>
              </w:rPr>
              <w:t>Pago de salarios prestaciones sociales legales e indemnizaciones laborales</w:t>
            </w:r>
          </w:p>
        </w:tc>
        <w:tc>
          <w:tcPr>
            <w:tcW w:w="0" w:type="auto"/>
            <w:tcMar>
              <w:top w:w="100" w:type="dxa"/>
              <w:left w:w="100" w:type="dxa"/>
              <w:bottom w:w="100" w:type="dxa"/>
              <w:right w:w="100" w:type="dxa"/>
            </w:tcMar>
          </w:tcPr>
          <w:p w14:paraId="314F1860" w14:textId="77777777" w:rsidR="00333DEB" w:rsidRPr="00333DEB" w:rsidRDefault="00333DEB" w:rsidP="00333DEB">
            <w:pPr>
              <w:widowControl w:val="0"/>
              <w:rPr>
                <w:rFonts w:ascii="Arial Narrow" w:eastAsia="Arial Narrow" w:hAnsi="Arial Narrow" w:cs="Arial Narrow"/>
                <w:sz w:val="18"/>
                <w:szCs w:val="18"/>
              </w:rPr>
            </w:pPr>
            <w:r w:rsidRPr="00333DEB">
              <w:rPr>
                <w:rFonts w:ascii="Arial Narrow" w:eastAsia="Arial Narrow" w:hAnsi="Arial Narrow" w:cs="Arial Narrow"/>
                <w:sz w:val="18"/>
                <w:szCs w:val="18"/>
              </w:rPr>
              <w:t>5% del valor total del contrato</w:t>
            </w:r>
          </w:p>
        </w:tc>
        <w:tc>
          <w:tcPr>
            <w:tcW w:w="0" w:type="auto"/>
            <w:tcMar>
              <w:top w:w="100" w:type="dxa"/>
              <w:left w:w="100" w:type="dxa"/>
              <w:bottom w:w="100" w:type="dxa"/>
              <w:right w:w="100" w:type="dxa"/>
            </w:tcMar>
          </w:tcPr>
          <w:p w14:paraId="4266DFE2" w14:textId="77777777" w:rsidR="00333DEB" w:rsidRPr="00333DEB" w:rsidRDefault="00333DEB" w:rsidP="00333DEB">
            <w:pPr>
              <w:rPr>
                <w:rFonts w:ascii="Arial Narrow" w:eastAsia="Arial Narrow" w:hAnsi="Arial Narrow" w:cs="Arial Narrow"/>
                <w:sz w:val="18"/>
                <w:szCs w:val="18"/>
              </w:rPr>
            </w:pPr>
            <w:r w:rsidRPr="00333DEB">
              <w:rPr>
                <w:rFonts w:ascii="Arial Narrow" w:eastAsia="Arial Narrow" w:hAnsi="Arial Narrow" w:cs="Arial Narrow"/>
                <w:sz w:val="18"/>
                <w:szCs w:val="18"/>
              </w:rPr>
              <w:t>Por el término de ejecución y tres (3) años más.</w:t>
            </w:r>
          </w:p>
        </w:tc>
      </w:tr>
      <w:tr w:rsidR="00333DEB" w:rsidRPr="00333DEB" w14:paraId="0CFEA854" w14:textId="77777777" w:rsidTr="00333DEB">
        <w:tc>
          <w:tcPr>
            <w:tcW w:w="0" w:type="auto"/>
            <w:shd w:val="clear" w:color="auto" w:fill="F2F2F2"/>
            <w:tcMar>
              <w:top w:w="100" w:type="dxa"/>
              <w:left w:w="100" w:type="dxa"/>
              <w:bottom w:w="100" w:type="dxa"/>
              <w:right w:w="100" w:type="dxa"/>
            </w:tcMar>
          </w:tcPr>
          <w:p w14:paraId="6267CDF4" w14:textId="77777777" w:rsidR="00333DEB" w:rsidRPr="00333DEB" w:rsidRDefault="00333DEB" w:rsidP="00333DEB">
            <w:pPr>
              <w:widowControl w:val="0"/>
              <w:rPr>
                <w:rFonts w:ascii="Arial Narrow" w:eastAsia="Arial Narrow" w:hAnsi="Arial Narrow" w:cs="Arial Narrow"/>
                <w:sz w:val="18"/>
                <w:szCs w:val="18"/>
              </w:rPr>
            </w:pPr>
            <w:r w:rsidRPr="00333DEB">
              <w:rPr>
                <w:rFonts w:ascii="Arial Narrow" w:eastAsia="Arial Narrow" w:hAnsi="Arial Narrow" w:cs="Arial Narrow"/>
                <w:sz w:val="18"/>
                <w:szCs w:val="18"/>
              </w:rPr>
              <w:t>Calidad de servicio</w:t>
            </w:r>
          </w:p>
        </w:tc>
        <w:tc>
          <w:tcPr>
            <w:tcW w:w="0" w:type="auto"/>
            <w:tcMar>
              <w:top w:w="100" w:type="dxa"/>
              <w:left w:w="100" w:type="dxa"/>
              <w:bottom w:w="100" w:type="dxa"/>
              <w:right w:w="100" w:type="dxa"/>
            </w:tcMar>
          </w:tcPr>
          <w:p w14:paraId="4354E2E1" w14:textId="77777777" w:rsidR="00333DEB" w:rsidRPr="00333DEB" w:rsidRDefault="00333DEB" w:rsidP="00333DEB">
            <w:pPr>
              <w:widowControl w:val="0"/>
              <w:rPr>
                <w:rFonts w:ascii="Arial Narrow" w:eastAsia="Arial Narrow" w:hAnsi="Arial Narrow" w:cs="Arial Narrow"/>
                <w:sz w:val="18"/>
                <w:szCs w:val="18"/>
              </w:rPr>
            </w:pPr>
            <w:r w:rsidRPr="00333DEB">
              <w:rPr>
                <w:rFonts w:ascii="Arial Narrow" w:eastAsia="Arial Narrow" w:hAnsi="Arial Narrow" w:cs="Arial Narrow"/>
                <w:sz w:val="18"/>
                <w:szCs w:val="18"/>
              </w:rPr>
              <w:t>30% del valor total del contrato</w:t>
            </w:r>
          </w:p>
        </w:tc>
        <w:tc>
          <w:tcPr>
            <w:tcW w:w="0" w:type="auto"/>
            <w:tcMar>
              <w:top w:w="100" w:type="dxa"/>
              <w:left w:w="100" w:type="dxa"/>
              <w:bottom w:w="100" w:type="dxa"/>
              <w:right w:w="100" w:type="dxa"/>
            </w:tcMar>
          </w:tcPr>
          <w:p w14:paraId="2A90B864" w14:textId="77777777" w:rsidR="00333DEB" w:rsidRPr="00333DEB" w:rsidRDefault="00333DEB" w:rsidP="00333DEB">
            <w:pPr>
              <w:rPr>
                <w:rFonts w:ascii="Arial Narrow" w:eastAsia="Arial Narrow" w:hAnsi="Arial Narrow" w:cs="Arial Narrow"/>
                <w:sz w:val="18"/>
                <w:szCs w:val="18"/>
              </w:rPr>
            </w:pPr>
            <w:r w:rsidRPr="00333DEB">
              <w:rPr>
                <w:rFonts w:ascii="Arial Narrow" w:eastAsia="Arial Narrow" w:hAnsi="Arial Narrow" w:cs="Arial Narrow"/>
                <w:sz w:val="18"/>
                <w:szCs w:val="18"/>
              </w:rPr>
              <w:t>Por el término de tres (3) años contados a partir del vencimiento del plazo de ejecución.</w:t>
            </w:r>
          </w:p>
        </w:tc>
      </w:tr>
      <w:tr w:rsidR="00333DEB" w:rsidRPr="00333DEB" w14:paraId="12322E06" w14:textId="77777777" w:rsidTr="00333DEB">
        <w:tc>
          <w:tcPr>
            <w:tcW w:w="0" w:type="auto"/>
            <w:shd w:val="clear" w:color="auto" w:fill="F2F2F2"/>
            <w:tcMar>
              <w:top w:w="100" w:type="dxa"/>
              <w:left w:w="100" w:type="dxa"/>
              <w:bottom w:w="100" w:type="dxa"/>
              <w:right w:w="100" w:type="dxa"/>
            </w:tcMar>
          </w:tcPr>
          <w:p w14:paraId="208C4362" w14:textId="77777777" w:rsidR="00333DEB" w:rsidRPr="00333DEB" w:rsidRDefault="00333DEB" w:rsidP="00333DEB">
            <w:pPr>
              <w:widowControl w:val="0"/>
              <w:pBdr>
                <w:top w:val="nil"/>
                <w:left w:val="nil"/>
                <w:bottom w:val="nil"/>
                <w:right w:val="nil"/>
                <w:between w:val="nil"/>
              </w:pBdr>
              <w:rPr>
                <w:rFonts w:ascii="Arial Narrow" w:eastAsia="Arial Narrow" w:hAnsi="Arial Narrow" w:cs="Arial Narrow"/>
                <w:sz w:val="18"/>
                <w:szCs w:val="18"/>
              </w:rPr>
            </w:pPr>
            <w:r w:rsidRPr="00333DEB">
              <w:rPr>
                <w:rFonts w:ascii="Arial Narrow" w:eastAsia="Arial Narrow" w:hAnsi="Arial Narrow" w:cs="Arial Narrow"/>
                <w:sz w:val="18"/>
                <w:szCs w:val="18"/>
              </w:rPr>
              <w:t>Calidad y correcto funcionamiento de los bienes</w:t>
            </w:r>
          </w:p>
        </w:tc>
        <w:tc>
          <w:tcPr>
            <w:tcW w:w="0" w:type="auto"/>
            <w:tcMar>
              <w:top w:w="100" w:type="dxa"/>
              <w:left w:w="100" w:type="dxa"/>
              <w:bottom w:w="100" w:type="dxa"/>
              <w:right w:w="100" w:type="dxa"/>
            </w:tcMar>
          </w:tcPr>
          <w:p w14:paraId="4001C82A" w14:textId="77777777" w:rsidR="00333DEB" w:rsidRPr="00333DEB" w:rsidRDefault="00333DEB" w:rsidP="00333DEB">
            <w:pPr>
              <w:widowControl w:val="0"/>
              <w:rPr>
                <w:rFonts w:ascii="Arial Narrow" w:eastAsia="Arial Narrow" w:hAnsi="Arial Narrow" w:cs="Arial Narrow"/>
                <w:sz w:val="18"/>
                <w:szCs w:val="18"/>
              </w:rPr>
            </w:pPr>
            <w:r w:rsidRPr="00333DEB">
              <w:rPr>
                <w:rFonts w:ascii="Arial Narrow" w:eastAsia="Arial Narrow" w:hAnsi="Arial Narrow" w:cs="Arial Narrow"/>
                <w:sz w:val="18"/>
                <w:szCs w:val="18"/>
              </w:rPr>
              <w:t>30% del valor total del contrato</w:t>
            </w:r>
          </w:p>
        </w:tc>
        <w:tc>
          <w:tcPr>
            <w:tcW w:w="0" w:type="auto"/>
            <w:vAlign w:val="center"/>
          </w:tcPr>
          <w:p w14:paraId="1F68CAA0" w14:textId="77777777" w:rsidR="00333DEB" w:rsidRPr="00333DEB" w:rsidRDefault="00333DEB" w:rsidP="00333DEB">
            <w:pPr>
              <w:rPr>
                <w:rFonts w:ascii="Arial Narrow" w:eastAsia="Arial Narrow" w:hAnsi="Arial Narrow" w:cs="Arial Narrow"/>
                <w:sz w:val="18"/>
                <w:szCs w:val="18"/>
              </w:rPr>
            </w:pPr>
            <w:r w:rsidRPr="00333DEB">
              <w:rPr>
                <w:rFonts w:ascii="Arial Narrow" w:eastAsia="Arial Narrow" w:hAnsi="Arial Narrow" w:cs="Arial Narrow"/>
                <w:sz w:val="18"/>
                <w:szCs w:val="18"/>
              </w:rPr>
              <w:t>Por el término de tres (3) años contados a partir del vencimiento del plazo de ejecución.</w:t>
            </w:r>
          </w:p>
        </w:tc>
      </w:tr>
    </w:tbl>
    <w:p w14:paraId="2B05A8F5" w14:textId="77777777" w:rsidR="006E6504" w:rsidRDefault="006E6504" w:rsidP="006E6504">
      <w:pPr>
        <w:tabs>
          <w:tab w:val="left" w:pos="709"/>
          <w:tab w:val="left" w:pos="2520"/>
          <w:tab w:val="left" w:pos="3119"/>
        </w:tabs>
        <w:jc w:val="both"/>
        <w:rPr>
          <w:rFonts w:ascii="Arial Narrow" w:eastAsia="Arial Narrow" w:hAnsi="Arial Narrow" w:cs="Arial Narrow"/>
        </w:rPr>
      </w:pPr>
    </w:p>
    <w:p w14:paraId="22219E00" w14:textId="1DC66084" w:rsidR="006E6504" w:rsidRDefault="006E6504" w:rsidP="0060034C">
      <w:pPr>
        <w:pStyle w:val="Default"/>
        <w:jc w:val="both"/>
        <w:rPr>
          <w:rFonts w:ascii="Arial Narrow" w:eastAsia="Arial Narrow" w:hAnsi="Arial Narrow" w:cs="Arial Narrow"/>
        </w:rPr>
      </w:pPr>
      <w:r>
        <w:rPr>
          <w:rFonts w:ascii="Arial Narrow" w:eastAsia="Arial Narrow" w:hAnsi="Arial Narrow" w:cs="Arial Narrow"/>
          <w:b/>
        </w:rPr>
        <w:t xml:space="preserve">B) </w:t>
      </w:r>
      <w:r w:rsidRPr="0078140E">
        <w:rPr>
          <w:rFonts w:ascii="Arial Narrow" w:hAnsi="Arial Narrow"/>
          <w:b/>
          <w:bCs/>
          <w:lang w:val="es-CO"/>
        </w:rPr>
        <w:t>GARANTÍA DE RESPONSABILIDAD CIVIL EXTRACONTRACTUAL</w:t>
      </w:r>
      <w:r>
        <w:rPr>
          <w:rFonts w:ascii="Arial Narrow" w:hAnsi="Arial Narrow"/>
          <w:b/>
          <w:bCs/>
          <w:lang w:val="es-CO"/>
        </w:rPr>
        <w:t xml:space="preserve">: </w:t>
      </w:r>
      <w:r w:rsidRPr="00B91EE4">
        <w:rPr>
          <w:rFonts w:ascii="Arial Narrow" w:eastAsia="Arial Narrow" w:hAnsi="Arial Narrow" w:cs="Arial Narrow"/>
        </w:rPr>
        <w:t>El contratista debe</w:t>
      </w:r>
      <w:r>
        <w:rPr>
          <w:rFonts w:ascii="Arial Narrow" w:eastAsia="Arial Narrow" w:hAnsi="Arial Narrow" w:cs="Arial Narrow"/>
        </w:rPr>
        <w:t>rá</w:t>
      </w:r>
      <w:r w:rsidRPr="00B91EE4">
        <w:rPr>
          <w:rFonts w:ascii="Arial Narrow" w:eastAsia="Arial Narrow" w:hAnsi="Arial Narrow" w:cs="Arial Narrow"/>
        </w:rPr>
        <w:t xml:space="preserve"> presentar una garantía de responsabilidad civil extracontractual, a favor de la Fiscalía General de la Nación con NIT. 800.152.783-2, de conformidad con la Subsección 1 Sección 3 del </w:t>
      </w:r>
      <w:r w:rsidRPr="0078140E">
        <w:rPr>
          <w:rFonts w:ascii="Arial Narrow" w:eastAsia="Arial Narrow" w:hAnsi="Arial Narrow" w:cs="Arial Narrow"/>
        </w:rPr>
        <w:t>Decreto</w:t>
      </w:r>
      <w:r w:rsidRPr="00294C5C">
        <w:rPr>
          <w:rFonts w:ascii="Arial Narrow" w:eastAsia="Arial Narrow" w:hAnsi="Arial Narrow" w:cs="Arial Narrow"/>
        </w:rPr>
        <w:t xml:space="preserve"> 1082 de 2015. La garantía deberá ser presentada a la Subdirección de Gestión Contractual:</w:t>
      </w:r>
    </w:p>
    <w:p w14:paraId="03C1FC81" w14:textId="77777777" w:rsidR="008A3C2C" w:rsidRPr="0060034C" w:rsidRDefault="008A3C2C" w:rsidP="0060034C">
      <w:pPr>
        <w:pStyle w:val="Default"/>
        <w:jc w:val="both"/>
        <w:rPr>
          <w:rFonts w:ascii="Arial Narrow" w:hAnsi="Arial Narrow"/>
          <w:b/>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64"/>
        <w:gridCol w:w="1239"/>
        <w:gridCol w:w="3356"/>
      </w:tblGrid>
      <w:tr w:rsidR="006E6504" w:rsidRPr="00EB56D8" w14:paraId="03FBC9A9" w14:textId="77777777" w:rsidTr="00604962">
        <w:trPr>
          <w:trHeight w:val="355"/>
          <w:jc w:val="center"/>
        </w:trPr>
        <w:tc>
          <w:tcPr>
            <w:tcW w:w="37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B71EF1" w14:textId="77777777" w:rsidR="006E6504" w:rsidRPr="00EB56D8" w:rsidRDefault="006E6504" w:rsidP="00604962">
            <w:pPr>
              <w:ind w:hanging="2"/>
              <w:jc w:val="center"/>
              <w:rPr>
                <w:rFonts w:ascii="Arial Narrow" w:eastAsia="Arial Narrow" w:hAnsi="Arial Narrow" w:cs="Arial Narrow"/>
                <w:sz w:val="18"/>
                <w:szCs w:val="18"/>
              </w:rPr>
            </w:pPr>
            <w:r w:rsidRPr="00EB56D8">
              <w:rPr>
                <w:rFonts w:ascii="Arial Narrow" w:eastAsia="Arial Narrow" w:hAnsi="Arial Narrow" w:cs="Arial Narrow"/>
                <w:b/>
                <w:sz w:val="18"/>
                <w:szCs w:val="18"/>
              </w:rPr>
              <w:t>AMPARO</w:t>
            </w:r>
          </w:p>
        </w:tc>
        <w:tc>
          <w:tcPr>
            <w:tcW w:w="12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2B058D" w14:textId="77777777" w:rsidR="006E6504" w:rsidRPr="00EB56D8" w:rsidRDefault="006E6504" w:rsidP="00604962">
            <w:pPr>
              <w:ind w:hanging="2"/>
              <w:jc w:val="center"/>
              <w:rPr>
                <w:rFonts w:ascii="Arial Narrow" w:eastAsia="Arial Narrow" w:hAnsi="Arial Narrow" w:cs="Arial Narrow"/>
                <w:sz w:val="18"/>
                <w:szCs w:val="18"/>
              </w:rPr>
            </w:pPr>
            <w:r w:rsidRPr="00EB56D8">
              <w:rPr>
                <w:rFonts w:ascii="Arial Narrow" w:eastAsia="Arial Narrow" w:hAnsi="Arial Narrow" w:cs="Arial Narrow"/>
                <w:b/>
                <w:sz w:val="18"/>
                <w:szCs w:val="18"/>
              </w:rPr>
              <w:t>SUFICIENCIA</w:t>
            </w:r>
          </w:p>
        </w:tc>
        <w:tc>
          <w:tcPr>
            <w:tcW w:w="33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80D1C1" w14:textId="77777777" w:rsidR="006E6504" w:rsidRPr="00EB56D8" w:rsidRDefault="006E6504" w:rsidP="00604962">
            <w:pPr>
              <w:ind w:hanging="2"/>
              <w:jc w:val="center"/>
              <w:rPr>
                <w:rFonts w:ascii="Arial Narrow" w:eastAsia="Arial Narrow" w:hAnsi="Arial Narrow" w:cs="Arial Narrow"/>
                <w:sz w:val="18"/>
                <w:szCs w:val="18"/>
              </w:rPr>
            </w:pPr>
            <w:r w:rsidRPr="00EB56D8">
              <w:rPr>
                <w:rFonts w:ascii="Arial Narrow" w:eastAsia="Arial Narrow" w:hAnsi="Arial Narrow" w:cs="Arial Narrow"/>
                <w:b/>
                <w:sz w:val="18"/>
                <w:szCs w:val="18"/>
              </w:rPr>
              <w:t>VIGENCIA</w:t>
            </w:r>
          </w:p>
        </w:tc>
      </w:tr>
      <w:tr w:rsidR="006E6504" w:rsidRPr="00EB56D8" w14:paraId="36B07CB5" w14:textId="77777777" w:rsidTr="00604962">
        <w:trPr>
          <w:trHeight w:val="479"/>
          <w:jc w:val="center"/>
        </w:trPr>
        <w:tc>
          <w:tcPr>
            <w:tcW w:w="3764" w:type="dxa"/>
            <w:tcBorders>
              <w:top w:val="single" w:sz="4" w:space="0" w:color="000000"/>
              <w:left w:val="single" w:sz="4" w:space="0" w:color="000000"/>
              <w:bottom w:val="single" w:sz="4" w:space="0" w:color="000000"/>
              <w:right w:val="single" w:sz="4" w:space="0" w:color="000000"/>
            </w:tcBorders>
            <w:vAlign w:val="center"/>
          </w:tcPr>
          <w:p w14:paraId="6D740520" w14:textId="77777777" w:rsidR="006E6504" w:rsidRPr="00EB56D8" w:rsidRDefault="006E6504" w:rsidP="00604962">
            <w:pPr>
              <w:ind w:hanging="2"/>
              <w:jc w:val="both"/>
              <w:rPr>
                <w:rFonts w:ascii="Arial Narrow" w:eastAsia="Arial Narrow" w:hAnsi="Arial Narrow" w:cs="Arial Narrow"/>
                <w:sz w:val="18"/>
                <w:szCs w:val="18"/>
              </w:rPr>
            </w:pPr>
            <w:r w:rsidRPr="00EB56D8">
              <w:rPr>
                <w:rFonts w:ascii="Arial Narrow" w:eastAsia="Arial Narrow" w:hAnsi="Arial Narrow" w:cs="Arial Narrow"/>
                <w:sz w:val="18"/>
                <w:szCs w:val="18"/>
              </w:rPr>
              <w:t>Responsabilidad civil extracontractual</w:t>
            </w:r>
          </w:p>
        </w:tc>
        <w:tc>
          <w:tcPr>
            <w:tcW w:w="12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F58753" w14:textId="244890C4" w:rsidR="006E6504" w:rsidRPr="00EB56D8" w:rsidRDefault="006E6504" w:rsidP="00604962">
            <w:pPr>
              <w:ind w:hanging="2"/>
              <w:jc w:val="center"/>
              <w:rPr>
                <w:rFonts w:ascii="Arial Narrow" w:eastAsia="Arial Narrow" w:hAnsi="Arial Narrow" w:cs="Arial Narrow"/>
                <w:sz w:val="18"/>
                <w:szCs w:val="18"/>
              </w:rPr>
            </w:pPr>
            <w:r w:rsidRPr="002E1751">
              <w:rPr>
                <w:rFonts w:ascii="Arial Narrow" w:eastAsia="Arial" w:hAnsi="Arial Narrow" w:cs="Segoe UI"/>
                <w:sz w:val="18"/>
                <w:szCs w:val="18"/>
              </w:rPr>
              <w:t xml:space="preserve">  </w:t>
            </w:r>
            <w:r w:rsidR="007C038E">
              <w:rPr>
                <w:rFonts w:ascii="Arial Narrow" w:eastAsia="Arial" w:hAnsi="Arial Narrow" w:cs="Segoe UI"/>
                <w:sz w:val="18"/>
                <w:szCs w:val="18"/>
              </w:rPr>
              <w:t>4</w:t>
            </w:r>
            <w:r w:rsidRPr="002E1751">
              <w:rPr>
                <w:rFonts w:ascii="Arial Narrow" w:eastAsia="Arial" w:hAnsi="Arial Narrow" w:cs="Segoe UI"/>
                <w:sz w:val="18"/>
                <w:szCs w:val="18"/>
              </w:rPr>
              <w:t>00 SMMLV</w:t>
            </w:r>
          </w:p>
        </w:tc>
        <w:tc>
          <w:tcPr>
            <w:tcW w:w="3356" w:type="dxa"/>
            <w:tcBorders>
              <w:top w:val="single" w:sz="4" w:space="0" w:color="000000"/>
              <w:left w:val="single" w:sz="4" w:space="0" w:color="000000"/>
              <w:bottom w:val="single" w:sz="4" w:space="0" w:color="000000"/>
              <w:right w:val="single" w:sz="4" w:space="0" w:color="000000"/>
            </w:tcBorders>
            <w:vAlign w:val="center"/>
          </w:tcPr>
          <w:p w14:paraId="645547CD" w14:textId="77777777" w:rsidR="006E6504" w:rsidRPr="00EB56D8" w:rsidRDefault="006E6504" w:rsidP="00604962">
            <w:pPr>
              <w:ind w:hanging="2"/>
              <w:jc w:val="both"/>
              <w:rPr>
                <w:rFonts w:ascii="Arial Narrow" w:eastAsia="Arial Narrow" w:hAnsi="Arial Narrow" w:cs="Arial Narrow"/>
                <w:sz w:val="18"/>
                <w:szCs w:val="18"/>
              </w:rPr>
            </w:pPr>
            <w:r w:rsidRPr="00EB56D8">
              <w:rPr>
                <w:rFonts w:ascii="Arial Narrow" w:eastAsia="Arial Narrow" w:hAnsi="Arial Narrow" w:cs="Arial Narrow"/>
                <w:sz w:val="18"/>
                <w:szCs w:val="18"/>
              </w:rPr>
              <w:t>Por el término de ejecución del contrato</w:t>
            </w:r>
          </w:p>
        </w:tc>
      </w:tr>
    </w:tbl>
    <w:p w14:paraId="2BAD018C" w14:textId="77777777" w:rsidR="006E6504" w:rsidRDefault="006E6504" w:rsidP="006E6504">
      <w:pPr>
        <w:ind w:hanging="2"/>
        <w:jc w:val="both"/>
        <w:rPr>
          <w:rFonts w:ascii="Arial Narrow" w:eastAsia="Arial Narrow" w:hAnsi="Arial Narrow" w:cs="Arial Narrow"/>
          <w:sz w:val="23"/>
          <w:szCs w:val="23"/>
        </w:rPr>
      </w:pPr>
    </w:p>
    <w:p w14:paraId="272130E0" w14:textId="77777777" w:rsidR="006E6504" w:rsidRPr="00B91EE4" w:rsidRDefault="006E6504" w:rsidP="006E6504">
      <w:pPr>
        <w:ind w:hanging="2"/>
        <w:jc w:val="both"/>
        <w:rPr>
          <w:rFonts w:ascii="Arial Narrow" w:eastAsia="Arial Narrow" w:hAnsi="Arial Narrow" w:cs="Arial Narrow"/>
        </w:rPr>
      </w:pPr>
      <w:r w:rsidRPr="00CB0334">
        <w:rPr>
          <w:rFonts w:ascii="Arial Narrow" w:eastAsia="Arial Narrow" w:hAnsi="Arial Narrow" w:cs="Arial Narrow"/>
        </w:rPr>
        <w:t xml:space="preserve">En aplicación al artículo 2.2.1.2.3.2.9 del Decreto 1082 de 2015, el amparo de responsabilidad civil extracontractual debe contener además de la cobertura básica de predios, labores y operaciones, </w:t>
      </w:r>
      <w:r w:rsidRPr="00CB0334">
        <w:rPr>
          <w:rFonts w:ascii="Arial Narrow" w:eastAsia="Arial Narrow" w:hAnsi="Arial Narrow" w:cs="Arial Narrow"/>
        </w:rPr>
        <w:lastRenderedPageBreak/>
        <w:t>mínimo los siguientes amparos:</w:t>
      </w:r>
      <w:r>
        <w:rPr>
          <w:rFonts w:ascii="Arial Narrow" w:eastAsia="Arial Narrow" w:hAnsi="Arial Narrow" w:cs="Arial Narrow"/>
        </w:rPr>
        <w:br/>
      </w:r>
    </w:p>
    <w:p w14:paraId="3F5CD31F" w14:textId="77777777" w:rsidR="006E6504" w:rsidRPr="003957CC" w:rsidRDefault="006E6504" w:rsidP="006E6504">
      <w:pPr>
        <w:pStyle w:val="Prrafodelista"/>
        <w:widowControl w:val="0"/>
        <w:numPr>
          <w:ilvl w:val="0"/>
          <w:numId w:val="10"/>
        </w:numPr>
        <w:suppressAutoHyphens/>
        <w:autoSpaceDN w:val="0"/>
        <w:contextualSpacing w:val="0"/>
        <w:jc w:val="both"/>
        <w:textAlignment w:val="baseline"/>
        <w:rPr>
          <w:rFonts w:ascii="Arial Narrow" w:eastAsia="Arial Narrow" w:hAnsi="Arial Narrow" w:cs="Arial Narrow"/>
          <w:lang w:val="es-CO"/>
        </w:rPr>
      </w:pPr>
      <w:r w:rsidRPr="003957CC">
        <w:rPr>
          <w:rFonts w:ascii="Arial Narrow" w:eastAsia="Arial Narrow" w:hAnsi="Arial Narrow" w:cs="Arial Narrow"/>
          <w:lang w:val="es-CO"/>
        </w:rPr>
        <w:t>Cobertura expresa de perjuicios por daño emergente y lucro cesante</w:t>
      </w:r>
    </w:p>
    <w:p w14:paraId="671C2C9E" w14:textId="77777777" w:rsidR="006E6504" w:rsidRPr="003957CC" w:rsidRDefault="006E6504" w:rsidP="006E6504">
      <w:pPr>
        <w:pStyle w:val="Prrafodelista"/>
        <w:widowControl w:val="0"/>
        <w:numPr>
          <w:ilvl w:val="0"/>
          <w:numId w:val="10"/>
        </w:numPr>
        <w:suppressAutoHyphens/>
        <w:autoSpaceDN w:val="0"/>
        <w:contextualSpacing w:val="0"/>
        <w:jc w:val="both"/>
        <w:textAlignment w:val="baseline"/>
        <w:rPr>
          <w:rFonts w:ascii="Arial Narrow" w:eastAsia="Arial Narrow" w:hAnsi="Arial Narrow" w:cs="Arial Narrow"/>
          <w:lang w:val="es-CO"/>
        </w:rPr>
      </w:pPr>
      <w:r w:rsidRPr="003957CC">
        <w:rPr>
          <w:rFonts w:ascii="Arial Narrow" w:eastAsia="Arial Narrow" w:hAnsi="Arial Narrow" w:cs="Arial Narrow"/>
          <w:lang w:val="es-CO"/>
        </w:rPr>
        <w:t>Cobertura expresa de perjuicios extrapatrimoniales</w:t>
      </w:r>
    </w:p>
    <w:p w14:paraId="3EE899DE" w14:textId="77777777" w:rsidR="006E6504" w:rsidRPr="003957CC" w:rsidRDefault="006E6504" w:rsidP="006E6504">
      <w:pPr>
        <w:pStyle w:val="Prrafodelista"/>
        <w:widowControl w:val="0"/>
        <w:numPr>
          <w:ilvl w:val="0"/>
          <w:numId w:val="10"/>
        </w:numPr>
        <w:suppressAutoHyphens/>
        <w:autoSpaceDN w:val="0"/>
        <w:contextualSpacing w:val="0"/>
        <w:jc w:val="both"/>
        <w:textAlignment w:val="baseline"/>
        <w:rPr>
          <w:rFonts w:ascii="Arial Narrow" w:eastAsia="Arial Narrow" w:hAnsi="Arial Narrow" w:cs="Arial Narrow"/>
          <w:lang w:val="es-CO"/>
        </w:rPr>
      </w:pPr>
      <w:r w:rsidRPr="003957CC">
        <w:rPr>
          <w:rFonts w:ascii="Arial Narrow" w:eastAsia="Arial Narrow" w:hAnsi="Arial Narrow" w:cs="Arial Narrow"/>
          <w:lang w:val="es-CO"/>
        </w:rPr>
        <w:t>Cobertura expresa de la responsabilidad surgida por actos de contratistas y subcontratistas, salvo que el subcontratista tenga su propio seguro de responsabilidad extracontractual, con los mismos amparos aquí requeridos</w:t>
      </w:r>
    </w:p>
    <w:p w14:paraId="7C63A5C6" w14:textId="77777777" w:rsidR="006E6504" w:rsidRPr="003957CC" w:rsidRDefault="006E6504" w:rsidP="006E6504">
      <w:pPr>
        <w:pStyle w:val="Prrafodelista"/>
        <w:widowControl w:val="0"/>
        <w:numPr>
          <w:ilvl w:val="0"/>
          <w:numId w:val="10"/>
        </w:numPr>
        <w:suppressAutoHyphens/>
        <w:autoSpaceDN w:val="0"/>
        <w:contextualSpacing w:val="0"/>
        <w:jc w:val="both"/>
        <w:textAlignment w:val="baseline"/>
        <w:rPr>
          <w:rFonts w:ascii="Arial Narrow" w:eastAsia="Arial Narrow" w:hAnsi="Arial Narrow" w:cs="Arial Narrow"/>
          <w:lang w:val="es-CO"/>
        </w:rPr>
      </w:pPr>
      <w:r w:rsidRPr="003957CC">
        <w:rPr>
          <w:rFonts w:ascii="Arial Narrow" w:eastAsia="Arial Narrow" w:hAnsi="Arial Narrow" w:cs="Arial Narrow"/>
          <w:lang w:val="es-CO"/>
        </w:rPr>
        <w:t>Cobertura expresa de amparo patronal</w:t>
      </w:r>
    </w:p>
    <w:p w14:paraId="15DB8BC0" w14:textId="77777777" w:rsidR="006E6504" w:rsidRPr="003957CC" w:rsidRDefault="006E6504" w:rsidP="006E6504">
      <w:pPr>
        <w:pStyle w:val="Prrafodelista"/>
        <w:widowControl w:val="0"/>
        <w:numPr>
          <w:ilvl w:val="0"/>
          <w:numId w:val="10"/>
        </w:numPr>
        <w:suppressAutoHyphens/>
        <w:autoSpaceDN w:val="0"/>
        <w:contextualSpacing w:val="0"/>
        <w:jc w:val="both"/>
        <w:textAlignment w:val="baseline"/>
        <w:rPr>
          <w:rFonts w:ascii="Arial Narrow" w:eastAsia="Arial Narrow" w:hAnsi="Arial Narrow" w:cs="Arial Narrow"/>
          <w:lang w:val="es-CO"/>
        </w:rPr>
      </w:pPr>
      <w:r w:rsidRPr="003957CC">
        <w:rPr>
          <w:rFonts w:ascii="Arial Narrow" w:eastAsia="Arial Narrow" w:hAnsi="Arial Narrow" w:cs="Arial Narrow"/>
          <w:lang w:val="es-CO"/>
        </w:rPr>
        <w:t>Cobertura expresa de vehículos propios y no propios</w:t>
      </w:r>
    </w:p>
    <w:p w14:paraId="228D111B" w14:textId="77777777" w:rsidR="006E6504" w:rsidRPr="00B91EE4" w:rsidRDefault="006E6504" w:rsidP="006E6504">
      <w:pPr>
        <w:widowControl w:val="0"/>
        <w:jc w:val="both"/>
        <w:rPr>
          <w:rFonts w:ascii="Arial Narrow" w:eastAsia="Arial Narrow" w:hAnsi="Arial Narrow" w:cs="Arial Narrow"/>
        </w:rPr>
      </w:pPr>
    </w:p>
    <w:p w14:paraId="18D5EFCF" w14:textId="01AC9FAE" w:rsidR="006E6504" w:rsidRPr="00B91EE4" w:rsidRDefault="006E6504" w:rsidP="006E6504">
      <w:pPr>
        <w:widowControl w:val="0"/>
        <w:ind w:hanging="2"/>
        <w:jc w:val="both"/>
        <w:rPr>
          <w:rFonts w:ascii="Arial Narrow" w:eastAsia="Arial Narrow" w:hAnsi="Arial Narrow" w:cs="Arial Narrow"/>
        </w:rPr>
      </w:pPr>
      <w:r w:rsidRPr="00B91EE4">
        <w:rPr>
          <w:rFonts w:ascii="Arial Narrow" w:eastAsia="Arial Narrow" w:hAnsi="Arial Narrow" w:cs="Arial Narrow"/>
        </w:rPr>
        <w:t xml:space="preserve">Tener en cuenta que la suficiencia de cada amparo deberá ser de </w:t>
      </w:r>
      <w:r w:rsidR="00FB2F4E">
        <w:rPr>
          <w:rFonts w:ascii="Arial Narrow" w:eastAsia="Arial Narrow" w:hAnsi="Arial Narrow" w:cs="Arial Narrow"/>
          <w:b/>
        </w:rPr>
        <w:t xml:space="preserve">400 </w:t>
      </w:r>
      <w:r w:rsidR="00FB2F4E" w:rsidRPr="005B5AD9">
        <w:rPr>
          <w:rFonts w:ascii="Arial Narrow" w:eastAsia="Arial Narrow" w:hAnsi="Arial Narrow" w:cs="Arial Narrow"/>
          <w:b/>
          <w:bCs/>
        </w:rPr>
        <w:t xml:space="preserve">SMMLV </w:t>
      </w:r>
      <w:r w:rsidRPr="00B91EE4">
        <w:rPr>
          <w:rFonts w:ascii="Arial Narrow" w:eastAsia="Arial Narrow" w:hAnsi="Arial Narrow" w:cs="Arial Narrow"/>
        </w:rPr>
        <w:t>es decir sin sublímites.</w:t>
      </w:r>
    </w:p>
    <w:p w14:paraId="625D981C" w14:textId="77777777" w:rsidR="006E6504" w:rsidRDefault="006E6504" w:rsidP="006E6504">
      <w:pPr>
        <w:tabs>
          <w:tab w:val="left" w:pos="709"/>
          <w:tab w:val="left" w:pos="2520"/>
          <w:tab w:val="left" w:pos="3119"/>
        </w:tabs>
        <w:jc w:val="both"/>
        <w:rPr>
          <w:rFonts w:ascii="Arial Narrow" w:eastAsia="Arial Narrow" w:hAnsi="Arial Narrow" w:cs="Arial Narrow"/>
        </w:rPr>
      </w:pPr>
    </w:p>
    <w:p w14:paraId="1BB176EC" w14:textId="77777777" w:rsidR="00942434" w:rsidRDefault="006E6504" w:rsidP="00942434">
      <w:pPr>
        <w:tabs>
          <w:tab w:val="left" w:pos="3119"/>
        </w:tabs>
        <w:spacing w:after="160"/>
        <w:jc w:val="both"/>
        <w:rPr>
          <w:rFonts w:ascii="Arial Narrow" w:eastAsia="Arial" w:hAnsi="Arial Narrow" w:cs="Segoe UI"/>
          <w:b/>
        </w:rPr>
      </w:pPr>
      <w:r>
        <w:rPr>
          <w:rFonts w:ascii="Arial Narrow" w:eastAsia="Arial Narrow" w:hAnsi="Arial Narrow" w:cs="Arial Narrow"/>
          <w:b/>
        </w:rPr>
        <w:t>CLÁUSULA OCTAVA-SUPERVISIÓN</w:t>
      </w:r>
      <w:r>
        <w:rPr>
          <w:rFonts w:ascii="Arial Narrow" w:eastAsia="Arial Narrow" w:hAnsi="Arial Narrow" w:cs="Arial Narrow"/>
        </w:rPr>
        <w:t xml:space="preserve">. </w:t>
      </w:r>
      <w:r w:rsidRPr="002E383D">
        <w:rPr>
          <w:rFonts w:ascii="Arial Narrow" w:eastAsia="Arial Narrow" w:hAnsi="Arial Narrow" w:cs="Arial Narrow"/>
        </w:rPr>
        <w:t xml:space="preserve">La supervisión de la ejecución del contrato será ejercida por </w:t>
      </w:r>
      <w:r w:rsidR="007D70F3">
        <w:rPr>
          <w:rFonts w:ascii="Arial Narrow" w:eastAsia="Arial Narrow" w:hAnsi="Arial Narrow" w:cs="Arial Narrow"/>
        </w:rPr>
        <w:t xml:space="preserve">el </w:t>
      </w:r>
      <w:r w:rsidR="007D70F3" w:rsidRPr="005B5AD9">
        <w:rPr>
          <w:rFonts w:ascii="Arial Narrow" w:eastAsia="Arial Narrow" w:hAnsi="Arial Narrow" w:cs="Arial Narrow"/>
          <w:b/>
          <w:bCs/>
        </w:rPr>
        <w:t>Jefe Departamento de Gestión de Infraestructura y Redes de la Subdirección de Tecnologías de la Información y las Comunicaciones</w:t>
      </w:r>
      <w:r w:rsidR="007D70F3" w:rsidRPr="007D70F3">
        <w:rPr>
          <w:rFonts w:ascii="Arial Narrow" w:eastAsia="Arial Narrow" w:hAnsi="Arial Narrow" w:cs="Arial Narrow"/>
        </w:rPr>
        <w:t xml:space="preserve">, </w:t>
      </w:r>
      <w:r>
        <w:rPr>
          <w:rFonts w:ascii="Arial Narrow" w:eastAsia="Arial Narrow" w:hAnsi="Arial Narrow" w:cs="Arial Narrow"/>
        </w:rPr>
        <w:t xml:space="preserve">quien podrán designar profesionales de apoyo. Los supervisores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w:t>
      </w:r>
      <w:r>
        <w:rPr>
          <w:rFonts w:ascii="Arial Narrow" w:eastAsia="Arial Narrow" w:hAnsi="Arial Narrow" w:cs="Arial Narrow"/>
        </w:rPr>
        <w:br/>
      </w:r>
    </w:p>
    <w:p w14:paraId="3A219A8E" w14:textId="589D1CFB" w:rsidR="006E6504" w:rsidRPr="00761221" w:rsidRDefault="006E6504" w:rsidP="00942434">
      <w:pPr>
        <w:tabs>
          <w:tab w:val="left" w:pos="3119"/>
        </w:tabs>
        <w:spacing w:after="160"/>
        <w:jc w:val="both"/>
        <w:rPr>
          <w:rFonts w:ascii="Arial Narrow" w:eastAsia="Arial" w:hAnsi="Arial Narrow" w:cs="Segoe UI"/>
          <w:b/>
          <w:bCs/>
          <w:lang w:val="es-CO"/>
        </w:rPr>
      </w:pPr>
      <w:r w:rsidRPr="00761221">
        <w:rPr>
          <w:rFonts w:ascii="Arial Narrow" w:eastAsia="Arial" w:hAnsi="Arial Narrow" w:cs="Segoe UI"/>
          <w:lang w:val="es-CO"/>
        </w:rPr>
        <w:t xml:space="preserve">Adicionalmente los supervisores deberán: </w:t>
      </w:r>
      <w:r w:rsidR="00761221" w:rsidRPr="00761221">
        <w:rPr>
          <w:rFonts w:ascii="Arial Narrow" w:eastAsia="Arial Narrow" w:hAnsi="Arial Narrow" w:cs="Arial Narrow"/>
          <w:b/>
          <w:bCs/>
          <w:lang w:val="es-CO"/>
        </w:rPr>
        <w:t>a)</w:t>
      </w:r>
      <w:r w:rsidR="00761221" w:rsidRPr="00761221">
        <w:rPr>
          <w:rFonts w:ascii="Arial Narrow" w:eastAsia="Arial Narrow" w:hAnsi="Arial Narrow" w:cs="Arial Narrow"/>
          <w:lang w:val="es-CO"/>
        </w:rPr>
        <w:t xml:space="preserve">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w:t>
      </w:r>
      <w:r w:rsidR="00761221" w:rsidRPr="00761221">
        <w:rPr>
          <w:rFonts w:ascii="Arial Narrow" w:eastAsia="Arial Narrow" w:hAnsi="Arial Narrow" w:cs="Arial Narrow"/>
          <w:b/>
          <w:bCs/>
          <w:lang w:val="es-CO"/>
        </w:rPr>
        <w:t>b)</w:t>
      </w:r>
      <w:r w:rsidR="00761221" w:rsidRPr="00761221">
        <w:rPr>
          <w:rFonts w:ascii="Arial Narrow" w:eastAsia="Arial Narrow" w:hAnsi="Arial Narrow" w:cs="Arial Narrow"/>
          <w:lang w:val="es-CO"/>
        </w:rPr>
        <w:t xml:space="preserve"> Elaborar los informes requeridos para soportar los pagos que deba efectuar la Fiscalía General de la Nación. </w:t>
      </w:r>
      <w:r w:rsidR="00761221" w:rsidRPr="00761221">
        <w:rPr>
          <w:rFonts w:ascii="Arial Narrow" w:eastAsia="Arial Narrow" w:hAnsi="Arial Narrow" w:cs="Arial Narrow"/>
          <w:b/>
          <w:bCs/>
          <w:lang w:val="es-CO"/>
        </w:rPr>
        <w:t>c)</w:t>
      </w:r>
      <w:r w:rsidR="00761221" w:rsidRPr="00761221">
        <w:rPr>
          <w:rFonts w:ascii="Arial Narrow" w:eastAsia="Arial Narrow" w:hAnsi="Arial Narrow" w:cs="Arial Narrow"/>
          <w:lang w:val="es-CO"/>
        </w:rPr>
        <w:t xml:space="preserve"> Exigir al </w:t>
      </w:r>
      <w:r w:rsidR="00761221" w:rsidRPr="00761221">
        <w:rPr>
          <w:rFonts w:ascii="Arial Narrow" w:eastAsia="Arial Narrow" w:hAnsi="Arial Narrow" w:cs="Arial Narrow"/>
          <w:b/>
          <w:lang w:val="es-CO"/>
        </w:rPr>
        <w:t>CONTRATISTA</w:t>
      </w:r>
      <w:r w:rsidR="00761221" w:rsidRPr="00761221">
        <w:rPr>
          <w:rFonts w:ascii="Arial Narrow" w:eastAsia="Arial Narrow" w:hAnsi="Arial Narrow" w:cs="Arial Narrow"/>
          <w:lang w:val="es-CO"/>
        </w:rPr>
        <w:t xml:space="preserve"> la ejecución idónea y oportuna del contrato. </w:t>
      </w:r>
      <w:r w:rsidR="00761221" w:rsidRPr="00761221">
        <w:rPr>
          <w:rFonts w:ascii="Arial Narrow" w:eastAsia="Arial Narrow" w:hAnsi="Arial Narrow" w:cs="Arial Narrow"/>
          <w:b/>
          <w:bCs/>
          <w:lang w:val="es-CO"/>
        </w:rPr>
        <w:t>d)</w:t>
      </w:r>
      <w:r w:rsidR="00761221" w:rsidRPr="00761221">
        <w:rPr>
          <w:rFonts w:ascii="Arial Narrow" w:eastAsia="Arial Narrow" w:hAnsi="Arial Narrow" w:cs="Arial Narrow"/>
          <w:lang w:val="es-CO"/>
        </w:rPr>
        <w:t xml:space="preserve"> Elaborar oportunamente y remitir a la Subdirección de Gestión Contractual las actuaciones resultantes de la ejecución contractual para que reposen en la carpeta del contrato, especialmente: i) informe de ejecución del contrato. </w:t>
      </w:r>
      <w:r w:rsidR="00761221" w:rsidRPr="00761221">
        <w:rPr>
          <w:rFonts w:ascii="Arial Narrow" w:eastAsia="Arial Narrow" w:hAnsi="Arial Narrow" w:cs="Arial Narrow"/>
          <w:b/>
          <w:bCs/>
          <w:lang w:val="es-CO"/>
        </w:rPr>
        <w:t>e)</w:t>
      </w:r>
      <w:r w:rsidR="00761221" w:rsidRPr="00761221">
        <w:rPr>
          <w:rFonts w:ascii="Arial Narrow" w:eastAsia="Arial Narrow" w:hAnsi="Arial Narrow" w:cs="Arial Narrow"/>
          <w:lang w:val="es-CO"/>
        </w:rPr>
        <w:t xml:space="preserve"> Vigilar que se mantenga vigente la garantía única que ampara el contrato. </w:t>
      </w:r>
      <w:r w:rsidR="00761221" w:rsidRPr="00761221">
        <w:rPr>
          <w:rFonts w:ascii="Arial Narrow" w:eastAsia="Arial Narrow" w:hAnsi="Arial Narrow" w:cs="Arial Narrow"/>
          <w:b/>
          <w:bCs/>
          <w:lang w:val="es-CO"/>
        </w:rPr>
        <w:t>f)</w:t>
      </w:r>
      <w:r w:rsidR="00761221" w:rsidRPr="00761221">
        <w:rPr>
          <w:rFonts w:ascii="Arial Narrow" w:eastAsia="Arial Narrow" w:hAnsi="Arial Narrow" w:cs="Arial Narrow"/>
          <w:lang w:val="es-CO"/>
        </w:rPr>
        <w:t xml:space="preserve"> Responder por los hechos y omisiones que le fueren imputables en los términos previstos en el artículo 53 del Estatuto de Contratación Administrativa y los artículos 83 a 86 de la Ley 1474 de 2011. </w:t>
      </w:r>
      <w:r w:rsidR="00761221" w:rsidRPr="00761221">
        <w:rPr>
          <w:rFonts w:ascii="Arial Narrow" w:eastAsia="Arial Narrow" w:hAnsi="Arial Narrow" w:cs="Arial Narrow"/>
          <w:b/>
          <w:bCs/>
          <w:lang w:val="es-CO"/>
        </w:rPr>
        <w:t>g)</w:t>
      </w:r>
      <w:r w:rsidR="00761221" w:rsidRPr="00761221">
        <w:rPr>
          <w:rFonts w:ascii="Arial Narrow" w:eastAsia="Arial Narrow" w:hAnsi="Arial Narrow" w:cs="Arial Narrow"/>
          <w:lang w:val="es-CO"/>
        </w:rPr>
        <w:t xml:space="preserve"> Verificar el cumplimiento de las condiciones definidas en el Art 2.2.1.2.4.2.16. del Decreto 1860 de 2021 “Fomento a la ejecución de contratos estatales por parte de población en pobreza extrema, desplazados por la violencia, personas en proceso de reintegración o reincorporación y sujetos de especial protección constitucional”, conforme al anexo No. 2 al presente contrato</w:t>
      </w:r>
    </w:p>
    <w:p w14:paraId="36331FA4" w14:textId="6AC7F8E3" w:rsidR="006E6504" w:rsidRDefault="006E6504" w:rsidP="006E6504">
      <w:pPr>
        <w:shd w:val="clear" w:color="auto" w:fill="FFFFFF"/>
        <w:jc w:val="both"/>
        <w:rPr>
          <w:rFonts w:ascii="Arial Narrow" w:eastAsia="Arial Narrow" w:hAnsi="Arial Narrow" w:cs="Arial Narrow"/>
        </w:rPr>
      </w:pPr>
      <w:r>
        <w:rPr>
          <w:rFonts w:ascii="Arial Narrow" w:eastAsia="Arial Narrow" w:hAnsi="Arial Narrow" w:cs="Arial Narrow"/>
        </w:rPr>
        <w:t>Los profesionales designados como apoyo a la supervisión son igualmente responsables de sus actuaciones y omisiones en el proceso de control y vigilancia de la ejecución contractual.</w:t>
      </w:r>
      <w:r>
        <w:rPr>
          <w:rFonts w:ascii="Arial Narrow" w:eastAsia="Arial Narrow" w:hAnsi="Arial Narrow" w:cs="Arial Narrow"/>
        </w:rPr>
        <w:br/>
      </w:r>
    </w:p>
    <w:p w14:paraId="62519930" w14:textId="72E5890F" w:rsidR="006E6504" w:rsidRDefault="006E6504" w:rsidP="006E6504">
      <w:pPr>
        <w:tabs>
          <w:tab w:val="left" w:pos="3119"/>
        </w:tabs>
        <w:spacing w:after="160"/>
        <w:jc w:val="both"/>
        <w:rPr>
          <w:rFonts w:ascii="Arial Narrow" w:eastAsia="Arial Narrow" w:hAnsi="Arial Narrow" w:cs="Arial Narrow"/>
        </w:rPr>
      </w:pPr>
      <w:r>
        <w:rPr>
          <w:rFonts w:ascii="Arial Narrow" w:eastAsia="Arial Narrow" w:hAnsi="Arial Narrow" w:cs="Arial Narrow"/>
          <w:b/>
        </w:rPr>
        <w:t xml:space="preserve">PARÁGRAFO </w:t>
      </w:r>
      <w:r w:rsidR="00650E75">
        <w:rPr>
          <w:rFonts w:ascii="Arial Narrow" w:eastAsia="Arial Narrow" w:hAnsi="Arial Narrow" w:cs="Arial Narrow"/>
          <w:b/>
        </w:rPr>
        <w:t>PRIMERO</w:t>
      </w:r>
      <w:r>
        <w:rPr>
          <w:rFonts w:ascii="Arial Narrow" w:eastAsia="Arial Narrow" w:hAnsi="Arial Narrow" w:cs="Arial Narrow"/>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082DA75D" w14:textId="5A7A5B26" w:rsidR="00956F6D" w:rsidRDefault="006E6504" w:rsidP="006E6504">
      <w:pPr>
        <w:tabs>
          <w:tab w:val="left" w:pos="3119"/>
        </w:tabs>
        <w:spacing w:after="160"/>
        <w:jc w:val="both"/>
        <w:rPr>
          <w:rFonts w:ascii="Arial Narrow" w:eastAsia="Arial Narrow" w:hAnsi="Arial Narrow" w:cs="Arial Narrow"/>
          <w:bCs/>
        </w:rPr>
      </w:pPr>
      <w:r>
        <w:rPr>
          <w:rFonts w:ascii="Arial Narrow" w:eastAsia="Arial Narrow" w:hAnsi="Arial Narrow" w:cs="Arial Narrow"/>
          <w:b/>
        </w:rPr>
        <w:lastRenderedPageBreak/>
        <w:t>CLÁUSULA NOVENA</w:t>
      </w:r>
      <w:r w:rsidR="00956F6D" w:rsidRPr="00956F6D">
        <w:rPr>
          <w:rFonts w:ascii="Arial Narrow" w:eastAsia="Arial Narrow" w:hAnsi="Arial Narrow" w:cs="Arial Narrow"/>
          <w:b/>
        </w:rPr>
        <w:t xml:space="preserve">-MULTAS. </w:t>
      </w:r>
      <w:r w:rsidR="00956F6D" w:rsidRPr="00956F6D">
        <w:rPr>
          <w:rFonts w:ascii="Arial Narrow" w:eastAsia="Arial Narrow" w:hAnsi="Arial Narrow" w:cs="Arial Narrow"/>
          <w:bCs/>
        </w:rPr>
        <w:t xml:space="preserve">Si durante la ejecución del contrato el CONTRATISTA incumple obligaciones a su cargo, la FISCALÍA GENERAL DE LA NACIÓN podrá imponerle multas conminatorias equivalentes un salario mínimo legal mensual vigente,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p>
    <w:p w14:paraId="79AAB689" w14:textId="1BBEF79B" w:rsidR="00956F6D" w:rsidRPr="00956F6D" w:rsidRDefault="00956F6D" w:rsidP="006E6504">
      <w:pPr>
        <w:tabs>
          <w:tab w:val="left" w:pos="3119"/>
        </w:tabs>
        <w:spacing w:after="160"/>
        <w:jc w:val="both"/>
        <w:rPr>
          <w:rFonts w:ascii="Arial Narrow" w:eastAsia="Arial Narrow" w:hAnsi="Arial Narrow" w:cs="Arial Narrow"/>
          <w:bCs/>
        </w:rPr>
      </w:pPr>
      <w:r w:rsidRPr="00956F6D">
        <w:rPr>
          <w:rFonts w:ascii="Arial Narrow" w:eastAsia="Arial Narrow" w:hAnsi="Arial Narrow" w:cs="Arial Narrow"/>
          <w:b/>
        </w:rPr>
        <w:t>PARÁGRAFO</w:t>
      </w:r>
      <w:r w:rsidRPr="00956F6D">
        <w:rPr>
          <w:rFonts w:ascii="Arial Narrow" w:eastAsia="Arial Narrow" w:hAnsi="Arial Narrow" w:cs="Arial Narrow"/>
          <w:bCs/>
        </w:rPr>
        <w:t>: De manera previa a la imposición de multas, la FISCALÍA GENERAL DE LA NACIÓN procederá de conformidad con lo señalado en artículo 86 de la Ley 1474 de 2011, y en aplicación de la figura de la compensación, se descontarán de cualquier suma que LA FISCALÍA GENERAL DE LA NACIÓN le adeude a EL CONTRATISTA</w:t>
      </w:r>
    </w:p>
    <w:p w14:paraId="04C7D5C9" w14:textId="4FD5B89A" w:rsidR="006E6504" w:rsidRDefault="00956F6D" w:rsidP="006E6504">
      <w:pPr>
        <w:tabs>
          <w:tab w:val="left" w:pos="3119"/>
        </w:tabs>
        <w:spacing w:after="160"/>
        <w:jc w:val="both"/>
        <w:rPr>
          <w:rFonts w:ascii="Arial Narrow" w:eastAsia="Arial Narrow" w:hAnsi="Arial Narrow" w:cs="Arial Narrow"/>
        </w:rPr>
      </w:pPr>
      <w:r>
        <w:rPr>
          <w:rFonts w:ascii="Arial Narrow" w:eastAsia="Arial Narrow" w:hAnsi="Arial Narrow" w:cs="Arial Narrow"/>
          <w:b/>
        </w:rPr>
        <w:t>CLÁUSULA DÉCIMA-</w:t>
      </w:r>
      <w:r w:rsidR="006E6504">
        <w:rPr>
          <w:rFonts w:ascii="Arial Narrow" w:eastAsia="Arial Narrow" w:hAnsi="Arial Narrow" w:cs="Arial Narrow"/>
          <w:b/>
        </w:rPr>
        <w:t>PENAL PECUNIARIA</w:t>
      </w:r>
      <w:r w:rsidR="006E6504">
        <w:rPr>
          <w:rFonts w:ascii="Arial Narrow" w:eastAsia="Arial Narrow" w:hAnsi="Arial Narrow" w:cs="Arial Narrow"/>
        </w:rPr>
        <w:t>. En caso de declaratoria de incumplimiento total</w:t>
      </w:r>
      <w:r>
        <w:rPr>
          <w:rFonts w:ascii="Arial Narrow" w:eastAsia="Arial Narrow" w:hAnsi="Arial Narrow" w:cs="Arial Narrow"/>
        </w:rPr>
        <w:t xml:space="preserve"> o parcial de </w:t>
      </w:r>
      <w:r w:rsidR="006E6504">
        <w:rPr>
          <w:rFonts w:ascii="Arial Narrow" w:eastAsia="Arial Narrow" w:hAnsi="Arial Narrow" w:cs="Arial Narrow"/>
        </w:rPr>
        <w:t xml:space="preserve">las obligaciones a cargo del CONTRATISTA, </w:t>
      </w:r>
      <w:r w:rsidR="00AE0679">
        <w:rPr>
          <w:rFonts w:ascii="Arial Narrow" w:eastAsia="Arial Narrow" w:hAnsi="Arial Narrow" w:cs="Arial Narrow"/>
        </w:rPr>
        <w:t>o en</w:t>
      </w:r>
      <w:r w:rsidR="006E6504">
        <w:rPr>
          <w:rFonts w:ascii="Arial Narrow" w:eastAsia="Arial Narrow" w:hAnsi="Arial Narrow" w:cs="Arial Narrow"/>
        </w:rPr>
        <w:t xml:space="preserve"> firme y ejecutoriada sentencia judicial por la comisión de delitos contra la Administración pública o de cualquiera de los delitos contemplados en el literal j) del artículo 8° de la Ley 80 de 1993, </w:t>
      </w:r>
      <w:r w:rsidR="006E6504">
        <w:rPr>
          <w:rFonts w:ascii="Arial Narrow" w:eastAsia="Arial Narrow" w:hAnsi="Arial Narrow" w:cs="Arial Narrow"/>
          <w:b/>
        </w:rPr>
        <w:t xml:space="preserve">EL </w:t>
      </w:r>
      <w:r w:rsidR="00D834BE">
        <w:rPr>
          <w:rFonts w:ascii="Arial Narrow" w:eastAsia="Arial Narrow" w:hAnsi="Arial Narrow" w:cs="Arial Narrow"/>
          <w:b/>
        </w:rPr>
        <w:t>CONTRATISTA</w:t>
      </w:r>
      <w:r w:rsidR="00D834BE">
        <w:rPr>
          <w:rFonts w:ascii="Arial Narrow" w:eastAsia="Arial Narrow" w:hAnsi="Arial Narrow" w:cs="Arial Narrow"/>
        </w:rPr>
        <w:t xml:space="preserve"> deberá</w:t>
      </w:r>
      <w:r w:rsidR="006E6504">
        <w:rPr>
          <w:rFonts w:ascii="Arial Narrow" w:eastAsia="Arial Narrow" w:hAnsi="Arial Narrow" w:cs="Arial Narrow"/>
        </w:rPr>
        <w:t xml:space="preserve"> pagar a la </w:t>
      </w:r>
      <w:r w:rsidR="006E6504">
        <w:rPr>
          <w:rFonts w:ascii="Arial Narrow" w:eastAsia="Arial Narrow" w:hAnsi="Arial Narrow" w:cs="Arial Narrow"/>
          <w:b/>
        </w:rPr>
        <w:t>FISCALÍA</w:t>
      </w:r>
      <w:r w:rsidR="006E6504">
        <w:rPr>
          <w:rFonts w:ascii="Arial Narrow" w:eastAsia="Arial Narrow" w:hAnsi="Arial Narrow" w:cs="Arial Narrow"/>
        </w:rPr>
        <w:t xml:space="preserve"> una suma equivalente hasta del 30% del valor total del contrato, la cual podrá ser compensada con las sumas que adeude la </w:t>
      </w:r>
      <w:r w:rsidR="006E6504">
        <w:rPr>
          <w:rFonts w:ascii="Arial Narrow" w:eastAsia="Arial Narrow" w:hAnsi="Arial Narrow" w:cs="Arial Narrow"/>
          <w:b/>
        </w:rPr>
        <w:t>FISCALÍA</w:t>
      </w:r>
      <w:r w:rsidR="006E6504">
        <w:rPr>
          <w:rFonts w:ascii="Arial Narrow" w:eastAsia="Arial Narrow" w:hAnsi="Arial Narrow" w:cs="Arial Narrow"/>
        </w:rPr>
        <w:t xml:space="preserve">. El CONTRATISTA renuncia expresamente a todo requerimiento judicial, para efectos de constitución en mora. PARÁGRAFO: De manera previa a la declaratoria de incumplimiento, la </w:t>
      </w:r>
      <w:r w:rsidR="006E6504" w:rsidRPr="0078140E">
        <w:rPr>
          <w:rFonts w:ascii="Arial Narrow" w:eastAsia="Arial Narrow" w:hAnsi="Arial Narrow" w:cs="Arial Narrow"/>
          <w:b/>
        </w:rPr>
        <w:t>FISCALÍA</w:t>
      </w:r>
      <w:r w:rsidR="006E6504">
        <w:rPr>
          <w:rFonts w:ascii="Arial Narrow" w:eastAsia="Arial Narrow" w:hAnsi="Arial Narrow" w:cs="Arial Narrow"/>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16126E9" w14:textId="1AA65802" w:rsidR="006E6504" w:rsidRDefault="006E6504" w:rsidP="006E6504">
      <w:pPr>
        <w:tabs>
          <w:tab w:val="left" w:pos="3119"/>
        </w:tabs>
        <w:spacing w:after="160"/>
        <w:jc w:val="both"/>
        <w:rPr>
          <w:rFonts w:ascii="Arial Narrow" w:eastAsia="Arial Narrow" w:hAnsi="Arial Narrow" w:cs="Arial Narrow"/>
        </w:rPr>
      </w:pPr>
      <w:r>
        <w:rPr>
          <w:rFonts w:ascii="Arial Narrow" w:eastAsia="Arial Narrow" w:hAnsi="Arial Narrow" w:cs="Arial Narrow"/>
          <w:b/>
        </w:rPr>
        <w:t>CLÁUSULA DÉCIMA</w:t>
      </w:r>
      <w:r w:rsidR="00956F6D">
        <w:rPr>
          <w:rFonts w:ascii="Arial Narrow" w:eastAsia="Arial Narrow" w:hAnsi="Arial Narrow" w:cs="Arial Narrow"/>
          <w:b/>
        </w:rPr>
        <w:t xml:space="preserve"> PRIMERA</w:t>
      </w:r>
      <w:r>
        <w:rPr>
          <w:rFonts w:ascii="Arial Narrow" w:eastAsia="Arial Narrow" w:hAnsi="Arial Narrow" w:cs="Arial Narrow"/>
          <w:b/>
        </w:rPr>
        <w:t>-CONTROVERSIAS CONTRACTUALES</w:t>
      </w:r>
      <w:r>
        <w:rPr>
          <w:rFonts w:ascii="Arial Narrow" w:eastAsia="Arial Narrow" w:hAnsi="Arial Narrow" w:cs="Arial Narrow"/>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71E768A" w14:textId="402175E6" w:rsidR="006E6504" w:rsidRPr="00294C5C" w:rsidRDefault="006E6504" w:rsidP="006E6504">
      <w:pPr>
        <w:tabs>
          <w:tab w:val="left" w:pos="3119"/>
        </w:tabs>
        <w:spacing w:after="160"/>
        <w:jc w:val="both"/>
        <w:rPr>
          <w:rFonts w:ascii="Arial Narrow" w:eastAsia="Arial Narrow" w:hAnsi="Arial Narrow" w:cs="Arial Narrow"/>
        </w:rPr>
      </w:pPr>
      <w:r>
        <w:rPr>
          <w:rFonts w:ascii="Arial Narrow" w:eastAsia="Arial Narrow" w:hAnsi="Arial Narrow" w:cs="Arial Narrow"/>
          <w:b/>
        </w:rPr>
        <w:t xml:space="preserve">CLÁUSULA DÉCIMA </w:t>
      </w:r>
      <w:r w:rsidR="00956F6D">
        <w:rPr>
          <w:rFonts w:ascii="Arial Narrow" w:eastAsia="Arial Narrow" w:hAnsi="Arial Narrow" w:cs="Arial Narrow"/>
          <w:b/>
        </w:rPr>
        <w:t>SEGUNDA</w:t>
      </w:r>
      <w:r>
        <w:rPr>
          <w:rFonts w:ascii="Arial Narrow" w:eastAsia="Arial Narrow" w:hAnsi="Arial Narrow" w:cs="Arial Narrow"/>
          <w:b/>
        </w:rPr>
        <w:t>-CESIÓN Y SUBCONTRATOS. El CONTRATISTA</w:t>
      </w:r>
      <w:r>
        <w:rPr>
          <w:rFonts w:ascii="Arial Narrow" w:eastAsia="Arial Narrow" w:hAnsi="Arial Narrow" w:cs="Arial Narrow"/>
        </w:rPr>
        <w:t xml:space="preserve"> no podrá ceder total o parcialmente el presente contrato, ni subcontratar el objeto de este a personas naturales o jurídicas nacionales o extranjeras, salvo autorización escrita del ordenador del gasto de la </w:t>
      </w:r>
      <w:r>
        <w:rPr>
          <w:rFonts w:ascii="Arial Narrow" w:eastAsia="Arial Narrow" w:hAnsi="Arial Narrow" w:cs="Arial Narrow"/>
          <w:b/>
        </w:rPr>
        <w:t xml:space="preserve">FISCALÍA </w:t>
      </w:r>
      <w:r w:rsidRPr="00294C5C">
        <w:rPr>
          <w:rFonts w:ascii="Arial Narrow" w:eastAsia="Arial Narrow" w:hAnsi="Arial Narrow" w:cs="Arial Narrow"/>
        </w:rPr>
        <w:t>para este contrato.</w:t>
      </w:r>
    </w:p>
    <w:p w14:paraId="36B640F6" w14:textId="66D4A662" w:rsidR="006E6504" w:rsidRDefault="006E6504" w:rsidP="006E6504">
      <w:pPr>
        <w:tabs>
          <w:tab w:val="left" w:pos="3119"/>
        </w:tabs>
        <w:spacing w:after="160"/>
        <w:jc w:val="both"/>
        <w:rPr>
          <w:rFonts w:ascii="Arial Narrow" w:eastAsia="Arial Narrow" w:hAnsi="Arial Narrow" w:cs="Arial Narrow"/>
        </w:rPr>
      </w:pPr>
      <w:r w:rsidRPr="005F7BE8">
        <w:rPr>
          <w:rFonts w:ascii="Arial Narrow" w:eastAsia="Arial Narrow" w:hAnsi="Arial Narrow" w:cs="Arial Narrow"/>
          <w:b/>
        </w:rPr>
        <w:t xml:space="preserve">CLÁUSULA DÉCIMA </w:t>
      </w:r>
      <w:r w:rsidR="00956F6D">
        <w:rPr>
          <w:rFonts w:ascii="Arial Narrow" w:eastAsia="Arial Narrow" w:hAnsi="Arial Narrow" w:cs="Arial Narrow"/>
          <w:b/>
        </w:rPr>
        <w:t>TERCERA</w:t>
      </w:r>
      <w:r>
        <w:rPr>
          <w:rFonts w:ascii="Arial Narrow" w:eastAsia="Arial Narrow" w:hAnsi="Arial Narrow" w:cs="Arial Narrow"/>
          <w:b/>
        </w:rPr>
        <w:t>-</w:t>
      </w:r>
      <w:r w:rsidRPr="005F7BE8">
        <w:rPr>
          <w:rFonts w:ascii="Arial Narrow" w:eastAsia="Arial Narrow" w:hAnsi="Arial Narrow" w:cs="Arial Narrow"/>
          <w:b/>
        </w:rPr>
        <w:t>LIQUIDACIÓN</w:t>
      </w:r>
      <w:r w:rsidRPr="005F7BE8">
        <w:rPr>
          <w:rFonts w:ascii="Arial Narrow" w:eastAsia="Arial Narrow" w:hAnsi="Arial Narrow" w:cs="Arial Narrow"/>
        </w:rPr>
        <w:t>: El presente co</w:t>
      </w:r>
      <w:r w:rsidRPr="0078140E">
        <w:rPr>
          <w:rFonts w:ascii="Arial Narrow" w:eastAsia="Arial Narrow" w:hAnsi="Arial Narrow" w:cs="Arial Narrow"/>
        </w:rPr>
        <w:t xml:space="preserve">ntrato será objeto de liquidación de conformidad con los artículos 60 de la Ley 80 de 1993, modificado por el artículo 11 de la Ley 1150 de 2007, y el artículo 217 del Decreto Ley 019 de 2012. </w:t>
      </w:r>
    </w:p>
    <w:p w14:paraId="5CAAA2B1" w14:textId="64EDA4F9" w:rsidR="00EE245A" w:rsidRDefault="00EE245A" w:rsidP="006E6504">
      <w:pPr>
        <w:tabs>
          <w:tab w:val="left" w:pos="3119"/>
        </w:tabs>
        <w:spacing w:after="160"/>
        <w:jc w:val="both"/>
        <w:rPr>
          <w:rFonts w:ascii="Arial Narrow" w:eastAsia="Arial Narrow" w:hAnsi="Arial Narrow" w:cs="Arial Narrow"/>
        </w:rPr>
      </w:pPr>
      <w:r>
        <w:rPr>
          <w:rFonts w:ascii="Arial Narrow" w:eastAsia="Arial Narrow" w:hAnsi="Arial Narrow" w:cs="Arial Narrow"/>
        </w:rPr>
        <w:t>Lo anterior teniendo en consideración la vigencia de la garantía postventa.</w:t>
      </w:r>
    </w:p>
    <w:p w14:paraId="08E6DE85" w14:textId="25B002B0" w:rsidR="006E6504" w:rsidRDefault="006E6504" w:rsidP="006E6504">
      <w:pPr>
        <w:tabs>
          <w:tab w:val="left" w:pos="3119"/>
        </w:tabs>
        <w:spacing w:after="160"/>
        <w:jc w:val="both"/>
        <w:rPr>
          <w:rFonts w:ascii="Arial Narrow" w:eastAsia="Arial Narrow" w:hAnsi="Arial Narrow" w:cs="Arial Narrow"/>
        </w:rPr>
      </w:pPr>
      <w:r>
        <w:rPr>
          <w:rFonts w:ascii="Arial Narrow" w:eastAsia="Arial Narrow" w:hAnsi="Arial Narrow" w:cs="Arial Narrow"/>
          <w:b/>
        </w:rPr>
        <w:t xml:space="preserve">CLÁUSULA DÉCIMA </w:t>
      </w:r>
      <w:r w:rsidR="00956F6D">
        <w:rPr>
          <w:rFonts w:ascii="Arial Narrow" w:eastAsia="Arial Narrow" w:hAnsi="Arial Narrow" w:cs="Arial Narrow"/>
          <w:b/>
        </w:rPr>
        <w:t>CUARTA</w:t>
      </w:r>
      <w:r>
        <w:rPr>
          <w:rFonts w:ascii="Arial Narrow" w:eastAsia="Arial Narrow" w:hAnsi="Arial Narrow" w:cs="Arial Narrow"/>
          <w:b/>
        </w:rPr>
        <w:t>-EXCLUSIÓN DE RELACIÓN LABORAL</w:t>
      </w:r>
      <w:r>
        <w:rPr>
          <w:rFonts w:ascii="Arial Narrow" w:eastAsia="Arial Narrow" w:hAnsi="Arial Narrow" w:cs="Arial Narrow"/>
        </w:rPr>
        <w:t xml:space="preserve">. </w:t>
      </w:r>
      <w:r>
        <w:rPr>
          <w:rFonts w:ascii="Arial Narrow" w:eastAsia="Arial Narrow" w:hAnsi="Arial Narrow" w:cs="Arial Narrow"/>
          <w:b/>
        </w:rPr>
        <w:t>EL CONTRATISTA</w:t>
      </w:r>
      <w:r>
        <w:rPr>
          <w:rFonts w:ascii="Arial Narrow" w:eastAsia="Arial Narrow" w:hAnsi="Arial Narrow" w:cs="Arial Narrow"/>
        </w:rPr>
        <w:t xml:space="preserve"> se obliga a desarrollar el objeto contractual por su cuenta y riesgo bajo su exclusiva responsabilidad. Por lo tanto, este contrato no genera vínculo laboral alguno entre </w:t>
      </w:r>
      <w:r>
        <w:rPr>
          <w:rFonts w:ascii="Arial Narrow" w:eastAsia="Arial Narrow" w:hAnsi="Arial Narrow" w:cs="Arial Narrow"/>
          <w:b/>
        </w:rPr>
        <w:t>EL CONTRATISTA</w:t>
      </w:r>
      <w:r>
        <w:rPr>
          <w:rFonts w:ascii="Arial Narrow" w:eastAsia="Arial Narrow" w:hAnsi="Arial Narrow" w:cs="Arial Narrow"/>
        </w:rPr>
        <w:t xml:space="preserve"> y la </w:t>
      </w:r>
      <w:r>
        <w:rPr>
          <w:rFonts w:ascii="Arial Narrow" w:eastAsia="Arial Narrow" w:hAnsi="Arial Narrow" w:cs="Arial Narrow"/>
          <w:b/>
        </w:rPr>
        <w:t>FISCALÍA</w:t>
      </w:r>
      <w:r>
        <w:rPr>
          <w:rFonts w:ascii="Arial Narrow" w:eastAsia="Arial Narrow" w:hAnsi="Arial Narrow" w:cs="Arial Narrow"/>
        </w:rPr>
        <w:t xml:space="preserve"> </w:t>
      </w:r>
      <w:r>
        <w:rPr>
          <w:rFonts w:ascii="Arial Narrow" w:eastAsia="Arial Narrow" w:hAnsi="Arial Narrow" w:cs="Arial Narrow"/>
          <w:b/>
        </w:rPr>
        <w:t>GENERAL DE LA NACIÓN</w:t>
      </w:r>
      <w:r>
        <w:rPr>
          <w:rFonts w:ascii="Arial Narrow" w:eastAsia="Arial Narrow" w:hAnsi="Arial Narrow" w:cs="Arial Narrow"/>
        </w:rPr>
        <w:t xml:space="preserve">, ni éste último con relación a las personas que emplee </w:t>
      </w:r>
      <w:r>
        <w:rPr>
          <w:rFonts w:ascii="Arial Narrow" w:eastAsia="Arial Narrow" w:hAnsi="Arial Narrow" w:cs="Arial Narrow"/>
          <w:b/>
        </w:rPr>
        <w:t>EL CONTRATISTA</w:t>
      </w:r>
      <w:r>
        <w:rPr>
          <w:rFonts w:ascii="Arial Narrow" w:eastAsia="Arial Narrow" w:hAnsi="Arial Narrow" w:cs="Arial Narrow"/>
        </w:rPr>
        <w:t xml:space="preserve"> para la ejecución del mismo. </w:t>
      </w:r>
    </w:p>
    <w:p w14:paraId="1BF35881" w14:textId="64F09CA8" w:rsidR="006E6504" w:rsidRDefault="006E6504" w:rsidP="006E6504">
      <w:pPr>
        <w:tabs>
          <w:tab w:val="left" w:pos="3119"/>
        </w:tabs>
        <w:spacing w:after="160"/>
        <w:jc w:val="both"/>
        <w:rPr>
          <w:rFonts w:ascii="Arial Narrow" w:eastAsia="Arial Narrow" w:hAnsi="Arial Narrow" w:cs="Arial Narrow"/>
        </w:rPr>
      </w:pPr>
      <w:r>
        <w:rPr>
          <w:rFonts w:ascii="Arial Narrow" w:eastAsia="Arial Narrow" w:hAnsi="Arial Narrow" w:cs="Arial Narrow"/>
          <w:b/>
        </w:rPr>
        <w:t xml:space="preserve">CLÁUSULA DÉCIMA </w:t>
      </w:r>
      <w:r w:rsidR="00956F6D">
        <w:rPr>
          <w:rFonts w:ascii="Arial Narrow" w:eastAsia="Arial Narrow" w:hAnsi="Arial Narrow" w:cs="Arial Narrow"/>
          <w:b/>
        </w:rPr>
        <w:t>QUINTA</w:t>
      </w:r>
      <w:r>
        <w:rPr>
          <w:rFonts w:ascii="Arial Narrow" w:eastAsia="Arial Narrow" w:hAnsi="Arial Narrow" w:cs="Arial Narrow"/>
          <w:b/>
        </w:rPr>
        <w:t>-COMPROMISO ANTICORRUPCIÓN</w:t>
      </w:r>
      <w:r>
        <w:rPr>
          <w:rFonts w:ascii="Arial Narrow" w:eastAsia="Arial Narrow" w:hAnsi="Arial Narrow" w:cs="Arial Narrow"/>
        </w:rPr>
        <w:t xml:space="preserve">. El contratista manifiesta su apoyo irrestricto a los esfuerzos del Estado colombiano contra la corrupción. Si se comprueba el </w:t>
      </w:r>
      <w:r>
        <w:rPr>
          <w:rFonts w:ascii="Arial Narrow" w:eastAsia="Arial Narrow" w:hAnsi="Arial Narrow" w:cs="Arial Narrow"/>
        </w:rPr>
        <w:lastRenderedPageBreak/>
        <w:t>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61970B94" w14:textId="05CC86DC" w:rsidR="006E6504" w:rsidRDefault="006E6504" w:rsidP="006E6504">
      <w:pPr>
        <w:tabs>
          <w:tab w:val="left" w:pos="3119"/>
        </w:tabs>
        <w:spacing w:after="160"/>
        <w:jc w:val="both"/>
        <w:rPr>
          <w:rFonts w:ascii="Arial Narrow" w:eastAsia="Arial Narrow" w:hAnsi="Arial Narrow" w:cs="Arial Narrow"/>
        </w:rPr>
      </w:pPr>
      <w:r>
        <w:rPr>
          <w:rFonts w:ascii="Arial Narrow" w:eastAsia="Arial Narrow" w:hAnsi="Arial Narrow" w:cs="Arial Narrow"/>
          <w:b/>
        </w:rPr>
        <w:t xml:space="preserve">CLÁUSULA DÉCIMA </w:t>
      </w:r>
      <w:r w:rsidR="00956F6D">
        <w:rPr>
          <w:rFonts w:ascii="Arial Narrow" w:eastAsia="Arial Narrow" w:hAnsi="Arial Narrow" w:cs="Arial Narrow"/>
          <w:b/>
        </w:rPr>
        <w:t>SEXTA</w:t>
      </w:r>
      <w:r>
        <w:rPr>
          <w:rFonts w:ascii="Arial Narrow" w:eastAsia="Arial Narrow" w:hAnsi="Arial Narrow" w:cs="Arial Narrow"/>
          <w:b/>
        </w:rPr>
        <w:t>-TERMINACIÓN</w:t>
      </w:r>
      <w:r>
        <w:rPr>
          <w:rFonts w:ascii="Arial Narrow" w:eastAsia="Arial Narrow" w:hAnsi="Arial Narrow" w:cs="Arial Narrow"/>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Pr>
          <w:rFonts w:ascii="Arial Narrow" w:eastAsia="Arial Narrow" w:hAnsi="Arial Narrow" w:cs="Arial Narrow"/>
          <w:b/>
        </w:rPr>
        <w:t>FISCALÍA</w:t>
      </w:r>
      <w:r>
        <w:rPr>
          <w:rFonts w:ascii="Arial Narrow" w:eastAsia="Arial Narrow" w:hAnsi="Arial Narrow" w:cs="Arial Narrow"/>
        </w:rPr>
        <w:t xml:space="preserve"> o que vulneren los principios de la contratación estatal por parte del </w:t>
      </w:r>
      <w:r>
        <w:rPr>
          <w:rFonts w:ascii="Arial Narrow" w:eastAsia="Arial Narrow" w:hAnsi="Arial Narrow" w:cs="Arial Narrow"/>
          <w:b/>
        </w:rPr>
        <w:t xml:space="preserve">CONTRATISTA </w:t>
      </w:r>
      <w:r>
        <w:rPr>
          <w:rFonts w:ascii="Arial Narrow" w:eastAsia="Arial Narrow" w:hAnsi="Arial Narrow" w:cs="Arial Narrow"/>
        </w:rPr>
        <w:t xml:space="preserve">o de las personas vinculadas a éste. g) Las demás que determine la ley. </w:t>
      </w:r>
      <w:r>
        <w:rPr>
          <w:rFonts w:ascii="Arial Narrow" w:eastAsia="Arial Narrow" w:hAnsi="Arial Narrow" w:cs="Arial Narrow"/>
          <w:b/>
        </w:rPr>
        <w:t>PARAGRAFO</w:t>
      </w:r>
      <w:r>
        <w:rPr>
          <w:rFonts w:ascii="Arial Narrow" w:eastAsia="Arial Narrow" w:hAnsi="Arial Narrow" w:cs="Arial Narrow"/>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AA407E0" w14:textId="4F3C8435" w:rsidR="006E6504" w:rsidRDefault="006E6504" w:rsidP="006E6504">
      <w:pPr>
        <w:tabs>
          <w:tab w:val="left" w:pos="3119"/>
        </w:tabs>
        <w:spacing w:after="160"/>
        <w:jc w:val="both"/>
        <w:rPr>
          <w:rFonts w:ascii="Arial Narrow" w:eastAsia="Arial Narrow" w:hAnsi="Arial Narrow" w:cs="Arial Narrow"/>
        </w:rPr>
      </w:pPr>
      <w:r>
        <w:rPr>
          <w:rFonts w:ascii="Arial Narrow" w:eastAsia="Arial Narrow" w:hAnsi="Arial Narrow" w:cs="Arial Narrow"/>
          <w:b/>
        </w:rPr>
        <w:t xml:space="preserve">CLÁUSULA DÉCIMA </w:t>
      </w:r>
      <w:r w:rsidR="00956F6D">
        <w:rPr>
          <w:rFonts w:ascii="Arial Narrow" w:eastAsia="Arial Narrow" w:hAnsi="Arial Narrow" w:cs="Arial Narrow"/>
          <w:b/>
        </w:rPr>
        <w:t>SÉPTIMA</w:t>
      </w:r>
      <w:r>
        <w:rPr>
          <w:rFonts w:ascii="Arial Narrow" w:eastAsia="Arial Narrow" w:hAnsi="Arial Narrow" w:cs="Arial Narrow"/>
          <w:b/>
        </w:rPr>
        <w:t>-PERFECCIONAMIENTO Y EJECUCIÓN:</w:t>
      </w:r>
      <w:r>
        <w:rPr>
          <w:rFonts w:ascii="Arial Narrow" w:eastAsia="Arial Narrow" w:hAnsi="Arial Narrow" w:cs="Arial Narrow"/>
        </w:rPr>
        <w:t xml:space="preserve"> El presente contrato se entiende perfeccionado con la firma de las partes. Para su ejecución se requiere la aprobación de la garantía única de cumplimiento constituida por el </w:t>
      </w:r>
      <w:r w:rsidRPr="0078140E">
        <w:rPr>
          <w:rFonts w:ascii="Arial Narrow" w:eastAsia="Arial Narrow" w:hAnsi="Arial Narrow" w:cs="Arial Narrow"/>
          <w:b/>
        </w:rPr>
        <w:t>CONTRATISTA</w:t>
      </w:r>
      <w:r>
        <w:rPr>
          <w:rFonts w:ascii="Arial Narrow" w:eastAsia="Arial Narrow" w:hAnsi="Arial Narrow" w:cs="Arial Narrow"/>
        </w:rPr>
        <w:t xml:space="preserve">. </w:t>
      </w:r>
    </w:p>
    <w:p w14:paraId="01CF17C9" w14:textId="3951C6A6" w:rsidR="006E6504" w:rsidRPr="005F5618" w:rsidRDefault="006E6504" w:rsidP="006E6504">
      <w:pPr>
        <w:tabs>
          <w:tab w:val="left" w:pos="3119"/>
        </w:tabs>
        <w:spacing w:after="160"/>
        <w:jc w:val="both"/>
        <w:rPr>
          <w:rFonts w:ascii="Arial Narrow" w:eastAsia="Arial Narrow" w:hAnsi="Arial Narrow" w:cs="Arial Narrow"/>
          <w:b/>
          <w:color w:val="222222"/>
          <w:sz w:val="23"/>
          <w:szCs w:val="23"/>
          <w:highlight w:val="white"/>
        </w:rPr>
      </w:pPr>
      <w:bookmarkStart w:id="5" w:name="_heading=h.3dy6vkm" w:colFirst="0" w:colLast="0"/>
      <w:bookmarkEnd w:id="5"/>
      <w:r>
        <w:rPr>
          <w:rFonts w:ascii="Arial Narrow" w:eastAsia="Arial Narrow" w:hAnsi="Arial Narrow" w:cs="Arial Narrow"/>
          <w:b/>
          <w:color w:val="222222"/>
          <w:sz w:val="23"/>
          <w:szCs w:val="23"/>
          <w:highlight w:val="white"/>
        </w:rPr>
        <w:t xml:space="preserve">CLÁUSULA DÉCIMA </w:t>
      </w:r>
      <w:r w:rsidR="00956F6D">
        <w:rPr>
          <w:rFonts w:ascii="Arial Narrow" w:eastAsia="Arial Narrow" w:hAnsi="Arial Narrow" w:cs="Arial Narrow"/>
          <w:b/>
          <w:color w:val="222222"/>
          <w:sz w:val="23"/>
          <w:szCs w:val="23"/>
          <w:highlight w:val="white"/>
        </w:rPr>
        <w:t>OCTAVA</w:t>
      </w:r>
      <w:r>
        <w:rPr>
          <w:rFonts w:ascii="Arial Narrow" w:eastAsia="Arial Narrow" w:hAnsi="Arial Narrow" w:cs="Arial Narrow"/>
          <w:b/>
          <w:color w:val="222222"/>
          <w:sz w:val="23"/>
          <w:szCs w:val="23"/>
          <w:highlight w:val="white"/>
        </w:rPr>
        <w:t>-INDEMNIDAD: EL</w:t>
      </w:r>
      <w:r>
        <w:rPr>
          <w:rFonts w:ascii="Arial Narrow" w:eastAsia="Arial Narrow" w:hAnsi="Arial Narrow" w:cs="Arial Narrow"/>
          <w:color w:val="222222"/>
          <w:sz w:val="23"/>
          <w:szCs w:val="23"/>
          <w:highlight w:val="white"/>
        </w:rPr>
        <w:t> </w:t>
      </w:r>
      <w:r>
        <w:rPr>
          <w:rFonts w:ascii="Arial Narrow" w:eastAsia="Arial Narrow" w:hAnsi="Arial Narrow" w:cs="Arial Narrow"/>
          <w:b/>
          <w:color w:val="222222"/>
          <w:sz w:val="23"/>
          <w:szCs w:val="23"/>
          <w:highlight w:val="white"/>
        </w:rPr>
        <w:t>CONTRATISTA</w:t>
      </w:r>
      <w:r>
        <w:rPr>
          <w:rFonts w:ascii="Arial Narrow" w:eastAsia="Arial Narrow" w:hAnsi="Arial Narrow" w:cs="Arial Narrow"/>
          <w:color w:val="222222"/>
          <w:sz w:val="23"/>
          <w:szCs w:val="23"/>
          <w:highlight w:val="white"/>
        </w:rPr>
        <w:t> mantendrá indemne a la </w:t>
      </w:r>
      <w:r>
        <w:rPr>
          <w:rFonts w:ascii="Arial Narrow" w:eastAsia="Arial Narrow" w:hAnsi="Arial Narrow" w:cs="Arial Narrow"/>
          <w:b/>
          <w:color w:val="222222"/>
          <w:sz w:val="23"/>
          <w:szCs w:val="23"/>
          <w:highlight w:val="white"/>
        </w:rPr>
        <w:t>FISCALÍA GENERAL DE LA NACIÓN</w:t>
      </w:r>
      <w:r>
        <w:rPr>
          <w:rFonts w:ascii="Arial Narrow" w:eastAsia="Arial Narrow" w:hAnsi="Arial Narrow" w:cs="Arial Narrow"/>
          <w:color w:val="222222"/>
          <w:sz w:val="23"/>
          <w:szCs w:val="23"/>
          <w:highlight w:val="white"/>
        </w:rPr>
        <w:t> de los reclamos, demandas, acciones legales y costas que surjan con ocasión de la ejecución del presente contrato e imputables al </w:t>
      </w:r>
      <w:r>
        <w:rPr>
          <w:rFonts w:ascii="Arial Narrow" w:eastAsia="Arial Narrow" w:hAnsi="Arial Narrow" w:cs="Arial Narrow"/>
          <w:b/>
          <w:color w:val="222222"/>
          <w:sz w:val="23"/>
          <w:szCs w:val="23"/>
          <w:highlight w:val="white"/>
        </w:rPr>
        <w:t>CONTRATISTA</w:t>
      </w:r>
      <w:r>
        <w:rPr>
          <w:rFonts w:ascii="Arial Narrow" w:eastAsia="Arial Narrow" w:hAnsi="Arial Narrow" w:cs="Arial Narrow"/>
          <w:color w:val="222222"/>
          <w:sz w:val="23"/>
          <w:szCs w:val="23"/>
          <w:highlight w:val="white"/>
        </w:rPr>
        <w:t>. Se considerarán hechos imputables al </w:t>
      </w:r>
      <w:r>
        <w:rPr>
          <w:rFonts w:ascii="Arial Narrow" w:eastAsia="Arial Narrow" w:hAnsi="Arial Narrow" w:cs="Arial Narrow"/>
          <w:b/>
          <w:color w:val="222222"/>
          <w:sz w:val="23"/>
          <w:szCs w:val="23"/>
          <w:highlight w:val="white"/>
        </w:rPr>
        <w:t>CONTRATISTA</w:t>
      </w:r>
      <w:r>
        <w:rPr>
          <w:rFonts w:ascii="Arial Narrow" w:eastAsia="Arial Narrow" w:hAnsi="Arial Narrow" w:cs="Arial Narrow"/>
          <w:color w:val="222222"/>
          <w:sz w:val="23"/>
          <w:szCs w:val="23"/>
          <w:highlight w:val="white"/>
        </w:rPr>
        <w:t xml:space="preserve"> las acciones y omisiones de su personal, sus asesores, subcontratistas o </w:t>
      </w:r>
      <w:r w:rsidR="00AE0679">
        <w:rPr>
          <w:rFonts w:ascii="Arial Narrow" w:eastAsia="Arial Narrow" w:hAnsi="Arial Narrow" w:cs="Arial Narrow"/>
          <w:color w:val="222222"/>
          <w:sz w:val="23"/>
          <w:szCs w:val="23"/>
          <w:highlight w:val="white"/>
        </w:rPr>
        <w:t>proveedores,</w:t>
      </w:r>
      <w:r>
        <w:rPr>
          <w:rFonts w:ascii="Arial Narrow" w:eastAsia="Arial Narrow" w:hAnsi="Arial Narrow" w:cs="Arial Narrow"/>
          <w:color w:val="222222"/>
          <w:sz w:val="23"/>
          <w:szCs w:val="23"/>
          <w:highlight w:val="white"/>
        </w:rPr>
        <w:t xml:space="preserve"> así como el personal de éstos, que produzcan deficiencias o incumplimientos. En caso de demandas, reclamaciones o acciones legales contra la </w:t>
      </w:r>
      <w:r>
        <w:rPr>
          <w:rFonts w:ascii="Arial Narrow" w:eastAsia="Arial Narrow" w:hAnsi="Arial Narrow" w:cs="Arial Narrow"/>
          <w:b/>
          <w:color w:val="222222"/>
          <w:sz w:val="23"/>
          <w:szCs w:val="23"/>
          <w:highlight w:val="white"/>
        </w:rPr>
        <w:t>FISCALÍA GENERAL DE LA NACIÓN</w:t>
      </w:r>
      <w:r>
        <w:rPr>
          <w:rFonts w:ascii="Arial Narrow" w:eastAsia="Arial Narrow" w:hAnsi="Arial Narrow" w:cs="Arial Narrow"/>
          <w:color w:val="222222"/>
          <w:sz w:val="23"/>
          <w:szCs w:val="23"/>
          <w:highlight w:val="white"/>
        </w:rPr>
        <w:t> y que sean responsabilidad del </w:t>
      </w:r>
      <w:r>
        <w:rPr>
          <w:rFonts w:ascii="Arial Narrow" w:eastAsia="Arial Narrow" w:hAnsi="Arial Narrow" w:cs="Arial Narrow"/>
          <w:b/>
          <w:color w:val="222222"/>
          <w:sz w:val="23"/>
          <w:szCs w:val="23"/>
          <w:highlight w:val="white"/>
        </w:rPr>
        <w:t>CONTRATISTA</w:t>
      </w:r>
      <w:r>
        <w:rPr>
          <w:rFonts w:ascii="Arial Narrow" w:eastAsia="Arial Narrow" w:hAnsi="Arial Narrow" w:cs="Arial Narrow"/>
          <w:color w:val="222222"/>
          <w:sz w:val="23"/>
          <w:szCs w:val="23"/>
          <w:highlight w:val="white"/>
        </w:rPr>
        <w:t>, conforme con lo pactado en este contrato, éste será notificado, obligándose a mantener indemne al </w:t>
      </w:r>
      <w:r>
        <w:rPr>
          <w:rFonts w:ascii="Arial Narrow" w:eastAsia="Arial Narrow" w:hAnsi="Arial Narrow" w:cs="Arial Narrow"/>
          <w:b/>
          <w:color w:val="222222"/>
          <w:sz w:val="23"/>
          <w:szCs w:val="23"/>
          <w:highlight w:val="white"/>
        </w:rPr>
        <w:t>FISCALÍA GENERAL DE LA NACIÓN</w:t>
      </w:r>
      <w:r>
        <w:rPr>
          <w:rFonts w:ascii="Arial Narrow" w:eastAsia="Arial Narrow" w:hAnsi="Arial Narrow" w:cs="Arial Narrow"/>
          <w:color w:val="222222"/>
          <w:sz w:val="23"/>
          <w:szCs w:val="23"/>
          <w:highlight w:val="white"/>
        </w:rPr>
        <w:t> y a responder por dichas reclamaciones y todos los costos que ellas generen.</w:t>
      </w:r>
    </w:p>
    <w:p w14:paraId="51B68452" w14:textId="1B531545" w:rsidR="007A5F7A" w:rsidRDefault="006E6504" w:rsidP="007A5F7A">
      <w:pPr>
        <w:shd w:val="clear" w:color="auto" w:fill="FFFFFF"/>
        <w:tabs>
          <w:tab w:val="left" w:pos="3119"/>
        </w:tabs>
        <w:spacing w:after="160"/>
        <w:jc w:val="both"/>
        <w:rPr>
          <w:rFonts w:ascii="Arial Narrow" w:eastAsia="Arial Narrow" w:hAnsi="Arial Narrow" w:cs="Arial Narrow"/>
        </w:rPr>
      </w:pPr>
      <w:r>
        <w:rPr>
          <w:rFonts w:ascii="Arial Narrow" w:eastAsia="Arial Narrow" w:hAnsi="Arial Narrow" w:cs="Arial Narrow"/>
          <w:b/>
        </w:rPr>
        <w:t xml:space="preserve">CLÁUSULA DÉCIMA </w:t>
      </w:r>
      <w:r w:rsidR="00956F6D">
        <w:rPr>
          <w:rFonts w:ascii="Arial Narrow" w:eastAsia="Arial Narrow" w:hAnsi="Arial Narrow" w:cs="Arial Narrow"/>
          <w:b/>
        </w:rPr>
        <w:t>NOVENA</w:t>
      </w:r>
      <w:r>
        <w:rPr>
          <w:rFonts w:ascii="Arial Narrow" w:eastAsia="Arial Narrow" w:hAnsi="Arial Narrow" w:cs="Arial Narrow"/>
          <w:b/>
        </w:rPr>
        <w:t xml:space="preserve"> – </w:t>
      </w:r>
      <w:r w:rsidR="007A5F7A">
        <w:rPr>
          <w:rFonts w:ascii="Arial Narrow" w:eastAsia="Arial Narrow" w:hAnsi="Arial Narrow" w:cs="Arial Narrow"/>
          <w:b/>
        </w:rPr>
        <w:t>TRATAMIENTO DE DATOS:</w:t>
      </w:r>
      <w:r w:rsidR="007A5F7A">
        <w:rPr>
          <w:rFonts w:ascii="Arial Narrow" w:eastAsia="Arial Narrow" w:hAnsi="Arial Narrow" w:cs="Arial Narrow"/>
        </w:rPr>
        <w:t xml:space="preserve"> 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 </w:t>
      </w:r>
    </w:p>
    <w:p w14:paraId="00D033CB" w14:textId="01319ED0" w:rsidR="006E6504" w:rsidRDefault="007A5F7A" w:rsidP="007A5F7A">
      <w:pPr>
        <w:shd w:val="clear" w:color="auto" w:fill="FFFFFF"/>
        <w:tabs>
          <w:tab w:val="left" w:pos="3119"/>
        </w:tabs>
        <w:spacing w:after="160"/>
        <w:jc w:val="both"/>
        <w:rPr>
          <w:rFonts w:ascii="Arial Narrow" w:eastAsia="Arial Narrow" w:hAnsi="Arial Narrow" w:cs="Arial Narrow"/>
          <w:color w:val="2E75B5"/>
        </w:rPr>
      </w:pPr>
      <w:hyperlink r:id="rId11" w:history="1">
        <w:r w:rsidRPr="00E819BA">
          <w:rPr>
            <w:rStyle w:val="Hipervnculo"/>
            <w:rFonts w:ascii="Arial Narrow" w:eastAsia="Arial Narrow" w:hAnsi="Arial Narrow" w:cs="Arial Narrow"/>
          </w:rPr>
          <w:t>https://www.fiscalia.gov.co/colombia/wp-content/uploads/Pol%C3%ADtica-de-Tratamiento-de-Datos-Personales.pdf</w:t>
        </w:r>
      </w:hyperlink>
    </w:p>
    <w:p w14:paraId="2D6B3673" w14:textId="2078A196" w:rsidR="007A5F7A" w:rsidRPr="00F1124B" w:rsidRDefault="007A5F7A" w:rsidP="007A5F7A">
      <w:pPr>
        <w:shd w:val="clear" w:color="auto" w:fill="FFFFFF"/>
        <w:tabs>
          <w:tab w:val="left" w:pos="3119"/>
        </w:tabs>
        <w:spacing w:after="160"/>
        <w:jc w:val="both"/>
        <w:rPr>
          <w:rFonts w:ascii="Arial Narrow" w:eastAsia="Arial Narrow" w:hAnsi="Arial Narrow" w:cs="Arial Narrow"/>
          <w:bCs/>
          <w:color w:val="2E75B5"/>
        </w:rPr>
      </w:pPr>
      <w:r>
        <w:rPr>
          <w:rFonts w:ascii="Arial Narrow" w:eastAsia="Arial Narrow" w:hAnsi="Arial Narrow" w:cs="Arial Narrow"/>
          <w:b/>
        </w:rPr>
        <w:t xml:space="preserve">CLÁUSULA </w:t>
      </w:r>
      <w:r w:rsidR="00956F6D">
        <w:rPr>
          <w:rFonts w:ascii="Arial Narrow" w:eastAsia="Arial Narrow" w:hAnsi="Arial Narrow" w:cs="Arial Narrow"/>
          <w:b/>
        </w:rPr>
        <w:t>VIGÉSIMA</w:t>
      </w:r>
      <w:r>
        <w:rPr>
          <w:rFonts w:ascii="Arial Narrow" w:eastAsia="Arial Narrow" w:hAnsi="Arial Narrow" w:cs="Arial Narrow"/>
          <w:b/>
        </w:rPr>
        <w:t xml:space="preserve"> – </w:t>
      </w:r>
      <w:r w:rsidR="00956F6D">
        <w:rPr>
          <w:rFonts w:ascii="Arial Narrow" w:eastAsia="Arial Narrow" w:hAnsi="Arial Narrow" w:cs="Arial Narrow"/>
          <w:b/>
        </w:rPr>
        <w:t>DOMICILIO</w:t>
      </w:r>
      <w:r w:rsidRPr="00F1124B">
        <w:rPr>
          <w:rFonts w:ascii="Arial Narrow" w:eastAsia="Arial Narrow" w:hAnsi="Arial Narrow" w:cs="Arial Narrow"/>
          <w:bCs/>
        </w:rPr>
        <w:t>:</w:t>
      </w:r>
      <w:r w:rsidR="00F1124B" w:rsidRPr="00F1124B">
        <w:rPr>
          <w:rFonts w:ascii="Arial Narrow" w:eastAsia="Arial Narrow" w:hAnsi="Arial Narrow" w:cs="Arial Narrow"/>
          <w:bCs/>
        </w:rPr>
        <w:t xml:space="preserve"> Para todos los efectos, las partes acuerdan como domicilio contractual la ciudad de Bogotá, D.C</w:t>
      </w:r>
    </w:p>
    <w:p w14:paraId="478C5277" w14:textId="77777777" w:rsidR="00D37A42" w:rsidRDefault="00D37A42" w:rsidP="006E6504">
      <w:pPr>
        <w:tabs>
          <w:tab w:val="left" w:pos="3119"/>
        </w:tabs>
        <w:spacing w:after="160"/>
        <w:jc w:val="both"/>
        <w:rPr>
          <w:rFonts w:ascii="Arial Narrow" w:eastAsia="Arial Narrow" w:hAnsi="Arial Narrow" w:cs="Arial Narrow"/>
        </w:rPr>
      </w:pPr>
    </w:p>
    <w:p w14:paraId="757589C3" w14:textId="77777777" w:rsidR="00D37A42" w:rsidRDefault="00D37A42" w:rsidP="006E6504">
      <w:pPr>
        <w:tabs>
          <w:tab w:val="left" w:pos="3119"/>
        </w:tabs>
        <w:spacing w:after="160"/>
        <w:jc w:val="both"/>
        <w:rPr>
          <w:rFonts w:ascii="Arial Narrow" w:eastAsia="Arial Narrow" w:hAnsi="Arial Narrow" w:cs="Arial Narrow"/>
        </w:rPr>
      </w:pPr>
    </w:p>
    <w:p w14:paraId="72CD4ED0" w14:textId="77777777" w:rsidR="00D37A42" w:rsidRDefault="00D37A42" w:rsidP="006E6504">
      <w:pPr>
        <w:tabs>
          <w:tab w:val="left" w:pos="3119"/>
        </w:tabs>
        <w:spacing w:after="160"/>
        <w:jc w:val="both"/>
        <w:rPr>
          <w:rFonts w:ascii="Arial Narrow" w:eastAsia="Arial Narrow" w:hAnsi="Arial Narrow" w:cs="Arial Narrow"/>
        </w:rPr>
      </w:pPr>
    </w:p>
    <w:p w14:paraId="6CA2D917" w14:textId="77777777" w:rsidR="00D37A42" w:rsidRDefault="00D37A42" w:rsidP="006E6504">
      <w:pPr>
        <w:tabs>
          <w:tab w:val="left" w:pos="3119"/>
        </w:tabs>
        <w:spacing w:after="160"/>
        <w:jc w:val="both"/>
        <w:rPr>
          <w:rFonts w:ascii="Arial Narrow" w:eastAsia="Arial Narrow" w:hAnsi="Arial Narrow" w:cs="Arial Narrow"/>
        </w:rPr>
      </w:pPr>
    </w:p>
    <w:p w14:paraId="02676438" w14:textId="495568D0" w:rsidR="005B5AD9" w:rsidRDefault="006E6504" w:rsidP="006E6504">
      <w:pPr>
        <w:tabs>
          <w:tab w:val="left" w:pos="3119"/>
        </w:tabs>
        <w:spacing w:after="160"/>
        <w:jc w:val="both"/>
        <w:rPr>
          <w:rFonts w:ascii="Arial Narrow" w:eastAsia="Arial Narrow" w:hAnsi="Arial Narrow" w:cs="Arial Narrow"/>
        </w:rPr>
      </w:pPr>
      <w:r>
        <w:rPr>
          <w:rFonts w:ascii="Arial Narrow" w:eastAsia="Arial Narrow" w:hAnsi="Arial Narrow" w:cs="Arial Narrow"/>
        </w:rPr>
        <w:lastRenderedPageBreak/>
        <w:t>Este complemento es aprobado por las partes con la suscripción electrónica del contrato a través de la plataforma SECOP II.</w:t>
      </w:r>
    </w:p>
    <w:p w14:paraId="3E6BF1D2" w14:textId="77777777" w:rsidR="00956F6D" w:rsidRDefault="00956F6D" w:rsidP="006E6504">
      <w:pPr>
        <w:tabs>
          <w:tab w:val="left" w:pos="3119"/>
        </w:tabs>
        <w:spacing w:after="160"/>
        <w:jc w:val="both"/>
        <w:rPr>
          <w:rFonts w:ascii="Arial Narrow" w:eastAsia="Arial Narrow" w:hAnsi="Arial Narrow" w:cs="Arial Narrow"/>
        </w:rPr>
      </w:pPr>
    </w:p>
    <w:p w14:paraId="09F2E6F2" w14:textId="2DE286FB" w:rsidR="006E6504" w:rsidRDefault="006E6504" w:rsidP="00956F6D">
      <w:pPr>
        <w:tabs>
          <w:tab w:val="left" w:pos="3119"/>
        </w:tabs>
        <w:jc w:val="center"/>
        <w:rPr>
          <w:rFonts w:ascii="Arial Narrow" w:eastAsia="Arial Narrow" w:hAnsi="Arial Narrow" w:cs="Arial Narrow"/>
          <w:b/>
          <w:lang w:val="es-CO"/>
        </w:rPr>
      </w:pPr>
      <w:r w:rsidRPr="00E70D49">
        <w:rPr>
          <w:rFonts w:ascii="Arial Narrow" w:eastAsia="Arial Narrow" w:hAnsi="Arial Narrow" w:cs="Arial Narrow"/>
          <w:b/>
          <w:lang w:val="es-CO"/>
        </w:rPr>
        <w:t>ALEJANDRO GIRALDO LÓPEZ</w:t>
      </w:r>
    </w:p>
    <w:p w14:paraId="46927701" w14:textId="66611EBA" w:rsidR="006E6504" w:rsidRDefault="006E6504" w:rsidP="00956F6D">
      <w:pPr>
        <w:tabs>
          <w:tab w:val="left" w:pos="2123"/>
        </w:tabs>
        <w:jc w:val="center"/>
        <w:rPr>
          <w:rFonts w:ascii="Arial Narrow" w:eastAsia="Arial Narrow" w:hAnsi="Arial Narrow" w:cs="Arial Narrow"/>
          <w:lang w:val="es-ES_tradnl"/>
        </w:rPr>
      </w:pPr>
      <w:r w:rsidRPr="00E70D49">
        <w:rPr>
          <w:rFonts w:ascii="Arial Narrow" w:eastAsia="Arial Narrow" w:hAnsi="Arial Narrow" w:cs="Arial Narrow"/>
          <w:lang w:val="es-ES_tradnl"/>
        </w:rPr>
        <w:t>Director Ejecutivo</w:t>
      </w:r>
    </w:p>
    <w:p w14:paraId="120A5AE5" w14:textId="77777777" w:rsidR="00956F6D" w:rsidRDefault="00956F6D" w:rsidP="00956F6D">
      <w:pPr>
        <w:tabs>
          <w:tab w:val="left" w:pos="2123"/>
        </w:tabs>
        <w:jc w:val="center"/>
        <w:rPr>
          <w:rFonts w:ascii="Arial Narrow" w:eastAsia="Arial Narrow" w:hAnsi="Arial Narrow" w:cs="Arial Narrow"/>
          <w:lang w:val="es-ES_tradnl"/>
        </w:rPr>
      </w:pPr>
    </w:p>
    <w:p w14:paraId="13B36C2A" w14:textId="77777777" w:rsidR="00956F6D" w:rsidRPr="00C1048A" w:rsidRDefault="00956F6D" w:rsidP="00956F6D">
      <w:pPr>
        <w:ind w:left="142"/>
        <w:jc w:val="center"/>
        <w:rPr>
          <w:rFonts w:ascii="Arial Narrow" w:eastAsia="Arial Narrow" w:hAnsi="Arial Narrow" w:cs="Arial Narrow"/>
          <w:b/>
          <w:bCs/>
          <w:sz w:val="23"/>
          <w:szCs w:val="23"/>
          <w:lang w:val="es-CO"/>
        </w:rPr>
      </w:pPr>
      <w:r w:rsidRPr="00C1048A">
        <w:rPr>
          <w:rFonts w:ascii="Arial Narrow" w:eastAsia="Arial Narrow" w:hAnsi="Arial Narrow" w:cs="Arial Narrow"/>
          <w:b/>
          <w:bCs/>
          <w:sz w:val="23"/>
          <w:szCs w:val="23"/>
          <w:lang w:val="es-CO"/>
        </w:rPr>
        <w:t>ANA MARÍA URIBE NAVARRO</w:t>
      </w:r>
    </w:p>
    <w:p w14:paraId="6B9EE1B2" w14:textId="113E9D0F" w:rsidR="00956F6D" w:rsidRPr="00AE0679" w:rsidRDefault="00956F6D" w:rsidP="00AE0679">
      <w:pPr>
        <w:ind w:left="142"/>
        <w:jc w:val="center"/>
        <w:rPr>
          <w:rFonts w:ascii="Arial Narrow" w:eastAsia="Arial Narrow" w:hAnsi="Arial Narrow" w:cs="Arial Narrow"/>
          <w:sz w:val="23"/>
          <w:szCs w:val="23"/>
          <w:lang w:val="es-CO"/>
        </w:rPr>
      </w:pPr>
      <w:r w:rsidRPr="00C1048A">
        <w:rPr>
          <w:rFonts w:ascii="Arial Narrow" w:eastAsia="Arial Narrow" w:hAnsi="Arial Narrow" w:cs="Arial Narrow"/>
          <w:sz w:val="23"/>
          <w:szCs w:val="23"/>
          <w:lang w:val="es-CO"/>
        </w:rPr>
        <w:t>Gerente FEAB</w:t>
      </w:r>
    </w:p>
    <w:p w14:paraId="7C831E6F" w14:textId="77777777" w:rsidR="006E6504" w:rsidRDefault="006E6504" w:rsidP="006E6504">
      <w:pPr>
        <w:tabs>
          <w:tab w:val="left" w:pos="2123"/>
        </w:tabs>
        <w:jc w:val="both"/>
        <w:rPr>
          <w:rFonts w:ascii="Arial Narrow" w:eastAsia="Arial Narrow" w:hAnsi="Arial Narrow" w:cs="Arial Narrow"/>
          <w:lang w:val="es-ES_tradnl"/>
        </w:rPr>
      </w:pPr>
    </w:p>
    <w:tbl>
      <w:tblPr>
        <w:tblW w:w="88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1"/>
        <w:gridCol w:w="4682"/>
        <w:gridCol w:w="1705"/>
        <w:gridCol w:w="1680"/>
      </w:tblGrid>
      <w:tr w:rsidR="006E6504" w:rsidRPr="00983C74" w14:paraId="0134002C" w14:textId="77777777" w:rsidTr="00604962">
        <w:trPr>
          <w:jc w:val="center"/>
        </w:trPr>
        <w:tc>
          <w:tcPr>
            <w:tcW w:w="791" w:type="dxa"/>
          </w:tcPr>
          <w:p w14:paraId="4D3381A2" w14:textId="77777777" w:rsidR="006E6504" w:rsidRPr="00983C74" w:rsidRDefault="006E6504" w:rsidP="00604962">
            <w:pPr>
              <w:rPr>
                <w:rFonts w:ascii="Arial Narrow" w:hAnsi="Arial Narrow" w:cs="Arial"/>
                <w:sz w:val="14"/>
                <w:szCs w:val="14"/>
              </w:rPr>
            </w:pPr>
            <w:bookmarkStart w:id="6" w:name="_Hlk105775042"/>
          </w:p>
        </w:tc>
        <w:tc>
          <w:tcPr>
            <w:tcW w:w="4682" w:type="dxa"/>
          </w:tcPr>
          <w:p w14:paraId="4C0100B0" w14:textId="77777777" w:rsidR="006E6504" w:rsidRPr="00983C74" w:rsidRDefault="006E6504" w:rsidP="00604962">
            <w:pPr>
              <w:jc w:val="center"/>
              <w:rPr>
                <w:rFonts w:ascii="Arial Narrow" w:hAnsi="Arial Narrow" w:cs="Arial"/>
                <w:b/>
                <w:bCs/>
                <w:sz w:val="14"/>
                <w:szCs w:val="14"/>
              </w:rPr>
            </w:pPr>
            <w:r w:rsidRPr="00983C74">
              <w:rPr>
                <w:rFonts w:ascii="Arial Narrow" w:hAnsi="Arial Narrow" w:cs="Arial"/>
                <w:b/>
                <w:bCs/>
                <w:sz w:val="14"/>
                <w:szCs w:val="14"/>
              </w:rPr>
              <w:t>Nombre</w:t>
            </w:r>
          </w:p>
        </w:tc>
        <w:tc>
          <w:tcPr>
            <w:tcW w:w="1705" w:type="dxa"/>
          </w:tcPr>
          <w:p w14:paraId="5D843BCC" w14:textId="77777777" w:rsidR="006E6504" w:rsidRPr="00983C74" w:rsidRDefault="006E6504" w:rsidP="00604962">
            <w:pPr>
              <w:jc w:val="center"/>
              <w:rPr>
                <w:rFonts w:ascii="Arial Narrow" w:hAnsi="Arial Narrow" w:cs="Arial"/>
                <w:b/>
                <w:bCs/>
                <w:sz w:val="14"/>
                <w:szCs w:val="14"/>
              </w:rPr>
            </w:pPr>
            <w:r w:rsidRPr="00983C74">
              <w:rPr>
                <w:rFonts w:ascii="Arial Narrow" w:hAnsi="Arial Narrow" w:cs="Arial"/>
                <w:b/>
                <w:bCs/>
                <w:sz w:val="14"/>
                <w:szCs w:val="14"/>
              </w:rPr>
              <w:t>Firma</w:t>
            </w:r>
          </w:p>
        </w:tc>
        <w:tc>
          <w:tcPr>
            <w:tcW w:w="1680" w:type="dxa"/>
          </w:tcPr>
          <w:p w14:paraId="34F6F579" w14:textId="77777777" w:rsidR="006E6504" w:rsidRPr="00983C74" w:rsidRDefault="006E6504" w:rsidP="00604962">
            <w:pPr>
              <w:jc w:val="center"/>
              <w:rPr>
                <w:rFonts w:ascii="Arial Narrow" w:hAnsi="Arial Narrow" w:cs="Arial"/>
                <w:b/>
                <w:bCs/>
                <w:sz w:val="14"/>
                <w:szCs w:val="14"/>
              </w:rPr>
            </w:pPr>
            <w:r w:rsidRPr="00983C74">
              <w:rPr>
                <w:rFonts w:ascii="Arial Narrow" w:hAnsi="Arial Narrow" w:cs="Arial"/>
                <w:b/>
                <w:bCs/>
                <w:sz w:val="14"/>
                <w:szCs w:val="14"/>
              </w:rPr>
              <w:t>Fecha</w:t>
            </w:r>
          </w:p>
        </w:tc>
      </w:tr>
      <w:tr w:rsidR="00CB5B13" w:rsidRPr="00983C74" w14:paraId="68D9DA00" w14:textId="77777777" w:rsidTr="00373683">
        <w:trPr>
          <w:jc w:val="center"/>
        </w:trPr>
        <w:tc>
          <w:tcPr>
            <w:tcW w:w="791" w:type="dxa"/>
          </w:tcPr>
          <w:p w14:paraId="42F749F6" w14:textId="77777777" w:rsidR="00CB5B13" w:rsidRPr="00983C74" w:rsidRDefault="00CB5B13" w:rsidP="00604962">
            <w:pPr>
              <w:rPr>
                <w:rFonts w:ascii="Arial Narrow" w:hAnsi="Arial Narrow" w:cs="Arial"/>
                <w:b/>
                <w:bCs/>
                <w:sz w:val="14"/>
                <w:szCs w:val="14"/>
              </w:rPr>
            </w:pPr>
            <w:r w:rsidRPr="00983C74">
              <w:rPr>
                <w:rFonts w:ascii="Arial Narrow" w:hAnsi="Arial Narrow" w:cs="Arial"/>
                <w:b/>
                <w:bCs/>
                <w:sz w:val="14"/>
                <w:szCs w:val="14"/>
              </w:rPr>
              <w:t>Revisó</w:t>
            </w:r>
          </w:p>
        </w:tc>
        <w:tc>
          <w:tcPr>
            <w:tcW w:w="4682" w:type="dxa"/>
          </w:tcPr>
          <w:p w14:paraId="23DD4221" w14:textId="2907B7D2" w:rsidR="00CB5B13" w:rsidRPr="00983C74" w:rsidRDefault="00CB5B13" w:rsidP="00604962">
            <w:pPr>
              <w:rPr>
                <w:rFonts w:ascii="Arial Narrow" w:hAnsi="Arial Narrow" w:cs="Arial"/>
                <w:sz w:val="14"/>
                <w:szCs w:val="14"/>
              </w:rPr>
            </w:pPr>
            <w:r w:rsidRPr="00A652B2">
              <w:rPr>
                <w:rFonts w:ascii="Arial Narrow" w:eastAsia="Arial Narrow" w:hAnsi="Arial Narrow" w:cs="Arial Narrow"/>
                <w:sz w:val="14"/>
                <w:szCs w:val="14"/>
              </w:rPr>
              <w:t xml:space="preserve">Laura Jicela Téllez González – Profesional Experto </w:t>
            </w:r>
            <w:r>
              <w:rPr>
                <w:rFonts w:ascii="Arial Narrow" w:eastAsia="Arial Narrow" w:hAnsi="Arial Narrow" w:cs="Arial Narrow"/>
                <w:sz w:val="14"/>
                <w:szCs w:val="14"/>
              </w:rPr>
              <w:t>–</w:t>
            </w:r>
            <w:r w:rsidRPr="00A652B2">
              <w:rPr>
                <w:rFonts w:ascii="Arial Narrow" w:eastAsia="Arial Narrow" w:hAnsi="Arial Narrow" w:cs="Arial Narrow"/>
                <w:sz w:val="14"/>
                <w:szCs w:val="14"/>
              </w:rPr>
              <w:t xml:space="preserve"> SGC</w:t>
            </w:r>
          </w:p>
        </w:tc>
        <w:tc>
          <w:tcPr>
            <w:tcW w:w="3385" w:type="dxa"/>
            <w:gridSpan w:val="2"/>
          </w:tcPr>
          <w:p w14:paraId="51F96D10" w14:textId="688CFE63" w:rsidR="00CB5B13" w:rsidRPr="00983C74" w:rsidRDefault="00CB5B13" w:rsidP="00604962">
            <w:pPr>
              <w:jc w:val="center"/>
              <w:rPr>
                <w:rFonts w:ascii="Arial Narrow" w:hAnsi="Arial Narrow" w:cs="Arial"/>
                <w:sz w:val="14"/>
                <w:szCs w:val="14"/>
              </w:rPr>
            </w:pPr>
            <w:r>
              <w:rPr>
                <w:rFonts w:ascii="Arial Narrow" w:hAnsi="Arial Narrow"/>
                <w:sz w:val="14"/>
                <w:szCs w:val="14"/>
              </w:rPr>
              <w:t>Aprobación en SECOP II</w:t>
            </w:r>
          </w:p>
        </w:tc>
      </w:tr>
      <w:tr w:rsidR="00CB5B13" w:rsidRPr="00983C74" w14:paraId="29D6DFED" w14:textId="77777777" w:rsidTr="00CB52E8">
        <w:trPr>
          <w:trHeight w:val="304"/>
          <w:jc w:val="center"/>
        </w:trPr>
        <w:tc>
          <w:tcPr>
            <w:tcW w:w="791" w:type="dxa"/>
          </w:tcPr>
          <w:p w14:paraId="088D0E04" w14:textId="77777777" w:rsidR="00CB5B13" w:rsidRPr="00983C74" w:rsidRDefault="00CB5B13" w:rsidP="00604962">
            <w:pPr>
              <w:rPr>
                <w:rFonts w:ascii="Arial Narrow" w:hAnsi="Arial Narrow" w:cs="Arial"/>
                <w:b/>
                <w:bCs/>
                <w:sz w:val="14"/>
                <w:szCs w:val="14"/>
              </w:rPr>
            </w:pPr>
            <w:r w:rsidRPr="00983C74">
              <w:rPr>
                <w:rFonts w:ascii="Arial Narrow" w:hAnsi="Arial Narrow" w:cs="Arial"/>
                <w:b/>
                <w:bCs/>
                <w:sz w:val="14"/>
                <w:szCs w:val="14"/>
              </w:rPr>
              <w:t>Aprobó</w:t>
            </w:r>
          </w:p>
        </w:tc>
        <w:tc>
          <w:tcPr>
            <w:tcW w:w="4682" w:type="dxa"/>
          </w:tcPr>
          <w:p w14:paraId="265F6507" w14:textId="77777777" w:rsidR="00CB5B13" w:rsidRPr="00983C74" w:rsidRDefault="00CB5B13" w:rsidP="00604962">
            <w:pPr>
              <w:rPr>
                <w:rFonts w:ascii="Arial Narrow" w:hAnsi="Arial Narrow" w:cs="Arial"/>
                <w:sz w:val="14"/>
                <w:szCs w:val="14"/>
              </w:rPr>
            </w:pPr>
            <w:r w:rsidRPr="00983C74">
              <w:rPr>
                <w:rFonts w:ascii="Arial Narrow" w:hAnsi="Arial Narrow" w:cs="Arial"/>
                <w:sz w:val="14"/>
                <w:szCs w:val="14"/>
              </w:rPr>
              <w:t xml:space="preserve">Andrea del Pilar Sanabria Aranguren- </w:t>
            </w:r>
            <w:r w:rsidRPr="00983C74">
              <w:rPr>
                <w:rFonts w:ascii="Arial Narrow" w:hAnsi="Arial Narrow"/>
                <w:sz w:val="14"/>
                <w:szCs w:val="14"/>
              </w:rPr>
              <w:t xml:space="preserve">Subdirectora Nacional de Gestión Contractual </w:t>
            </w:r>
          </w:p>
        </w:tc>
        <w:tc>
          <w:tcPr>
            <w:tcW w:w="3385" w:type="dxa"/>
            <w:gridSpan w:val="2"/>
          </w:tcPr>
          <w:p w14:paraId="680884AD" w14:textId="2E7C78ED" w:rsidR="00CB5B13" w:rsidRPr="00983C74" w:rsidRDefault="00CB5B13" w:rsidP="00604962">
            <w:pPr>
              <w:jc w:val="center"/>
              <w:rPr>
                <w:rFonts w:ascii="Arial Narrow" w:hAnsi="Arial Narrow"/>
                <w:sz w:val="14"/>
                <w:szCs w:val="14"/>
              </w:rPr>
            </w:pPr>
            <w:r>
              <w:rPr>
                <w:rFonts w:ascii="Arial Narrow" w:hAnsi="Arial Narrow"/>
                <w:sz w:val="14"/>
                <w:szCs w:val="14"/>
              </w:rPr>
              <w:t xml:space="preserve">Aprobación en SECOP II </w:t>
            </w:r>
          </w:p>
        </w:tc>
      </w:tr>
      <w:tr w:rsidR="006E6504" w:rsidRPr="00983C74" w14:paraId="4D9884C6" w14:textId="77777777" w:rsidTr="00604962">
        <w:trPr>
          <w:jc w:val="center"/>
        </w:trPr>
        <w:tc>
          <w:tcPr>
            <w:tcW w:w="8858" w:type="dxa"/>
            <w:gridSpan w:val="4"/>
          </w:tcPr>
          <w:p w14:paraId="6A335032" w14:textId="77777777" w:rsidR="006E6504" w:rsidRPr="00983C74" w:rsidRDefault="006E6504" w:rsidP="00604962">
            <w:pPr>
              <w:jc w:val="both"/>
              <w:rPr>
                <w:rFonts w:ascii="Arial Narrow" w:hAnsi="Arial Narrow"/>
                <w:sz w:val="14"/>
                <w:szCs w:val="14"/>
              </w:rPr>
            </w:pPr>
            <w:r w:rsidRPr="00983C74">
              <w:rPr>
                <w:rFonts w:ascii="Arial Narrow" w:hAnsi="Arial Narrow" w:cs="Arial"/>
                <w:sz w:val="14"/>
                <w:szCs w:val="14"/>
              </w:rPr>
              <w:t>Los arriba firmantes declaramos que hemos revisado el documento y lo encontramos ajustado a las normas y disposiciones legales vigentes y, por lo tanto, bajo nuestra responsabilidad lo presentamos para la firma</w:t>
            </w:r>
            <w:r w:rsidRPr="00983C74">
              <w:rPr>
                <w:rFonts w:ascii="Arial Narrow" w:hAnsi="Arial Narrow"/>
                <w:sz w:val="14"/>
                <w:szCs w:val="14"/>
              </w:rPr>
              <w:t>.</w:t>
            </w:r>
          </w:p>
        </w:tc>
      </w:tr>
      <w:bookmarkEnd w:id="6"/>
    </w:tbl>
    <w:p w14:paraId="6F2A8E5F" w14:textId="77777777" w:rsidR="006E6504" w:rsidRDefault="006E6504" w:rsidP="006E6504">
      <w:pPr>
        <w:rPr>
          <w:rFonts w:ascii="Arial Narrow" w:hAnsi="Arial Narrow"/>
          <w:sz w:val="16"/>
          <w:szCs w:val="16"/>
          <w:lang w:val="es-ES_tradnl"/>
        </w:rPr>
      </w:pPr>
    </w:p>
    <w:p w14:paraId="4EA4C8AC" w14:textId="5824516B" w:rsidR="006E6504" w:rsidRPr="00B24B03" w:rsidRDefault="006E6504" w:rsidP="006E6504">
      <w:pPr>
        <w:rPr>
          <w:rFonts w:ascii="Arial Narrow" w:hAnsi="Arial Narrow"/>
          <w:sz w:val="16"/>
          <w:szCs w:val="16"/>
          <w:lang w:val="es-ES_tradnl"/>
        </w:rPr>
      </w:pPr>
      <w:r w:rsidRPr="00B24B03">
        <w:rPr>
          <w:rFonts w:ascii="Arial Narrow" w:hAnsi="Arial Narrow"/>
          <w:sz w:val="16"/>
          <w:szCs w:val="16"/>
          <w:lang w:val="es-ES_tradnl"/>
        </w:rPr>
        <w:t>Proyectó:</w:t>
      </w:r>
      <w:r>
        <w:rPr>
          <w:rFonts w:ascii="Arial Narrow" w:hAnsi="Arial Narrow"/>
          <w:sz w:val="16"/>
          <w:szCs w:val="16"/>
          <w:lang w:val="es-ES_tradnl"/>
        </w:rPr>
        <w:t xml:space="preserve"> Astrid Lorena Santamaría Díaz</w:t>
      </w:r>
      <w:r w:rsidRPr="00B24B03">
        <w:rPr>
          <w:rFonts w:ascii="Arial Narrow" w:hAnsi="Arial Narrow"/>
          <w:sz w:val="16"/>
          <w:szCs w:val="16"/>
          <w:lang w:val="es-ES_tradnl"/>
        </w:rPr>
        <w:t>– Profesional SGC</w:t>
      </w:r>
      <w:r>
        <w:rPr>
          <w:rFonts w:ascii="Arial Narrow" w:hAnsi="Arial Narrow"/>
          <w:sz w:val="16"/>
          <w:szCs w:val="16"/>
          <w:lang w:val="es-ES_tradnl"/>
        </w:rPr>
        <w:t xml:space="preserve"> </w:t>
      </w:r>
    </w:p>
    <w:sectPr w:rsidR="006E6504" w:rsidRPr="00B24B03" w:rsidSect="0060138F">
      <w:headerReference w:type="even" r:id="rId12"/>
      <w:headerReference w:type="default" r:id="rId13"/>
      <w:footerReference w:type="default" r:id="rId14"/>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8BD11" w14:textId="77777777" w:rsidR="00253CF7" w:rsidRDefault="00253CF7" w:rsidP="0060138F">
      <w:r>
        <w:separator/>
      </w:r>
    </w:p>
  </w:endnote>
  <w:endnote w:type="continuationSeparator" w:id="0">
    <w:p w14:paraId="5EE8C31C" w14:textId="77777777" w:rsidR="00253CF7" w:rsidRDefault="00253CF7" w:rsidP="00601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0690D" w14:textId="77777777" w:rsidR="00380948" w:rsidRDefault="00380948">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580AC1E8" w14:textId="77777777" w:rsidR="00380948" w:rsidRDefault="00380948">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2FBDC53D" w14:textId="77777777" w:rsidR="00380948" w:rsidRDefault="00380948">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BB67B" w14:textId="77777777" w:rsidR="00253CF7" w:rsidRDefault="00253CF7" w:rsidP="0060138F">
      <w:r>
        <w:separator/>
      </w:r>
    </w:p>
  </w:footnote>
  <w:footnote w:type="continuationSeparator" w:id="0">
    <w:p w14:paraId="69108FA7" w14:textId="77777777" w:rsidR="00253CF7" w:rsidRDefault="00253CF7" w:rsidP="00601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2C345" w14:textId="77777777" w:rsidR="00380948" w:rsidRDefault="0038094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2DCA013D" w14:textId="77777777" w:rsidR="00380948" w:rsidRDefault="00380948">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839C4" w14:textId="77777777" w:rsidR="00380948" w:rsidRDefault="00380948">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Pr>
        <w:rFonts w:ascii="Arial Narrow" w:eastAsia="Arial Narrow" w:hAnsi="Arial Narrow" w:cs="Arial Narrow"/>
        <w:b/>
        <w:noProof/>
        <w:color w:val="000000"/>
      </w:rPr>
      <w:t>16</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Pr>
        <w:rFonts w:ascii="Arial Narrow" w:eastAsia="Arial Narrow" w:hAnsi="Arial Narrow" w:cs="Arial Narrow"/>
        <w:b/>
        <w:noProof/>
        <w:color w:val="000000"/>
      </w:rPr>
      <w:t>16</w:t>
    </w:r>
    <w:r>
      <w:rPr>
        <w:rFonts w:ascii="Arial Narrow" w:eastAsia="Arial Narrow" w:hAnsi="Arial Narrow" w:cs="Arial Narrow"/>
        <w:b/>
        <w:color w:val="000000"/>
      </w:rPr>
      <w:fldChar w:fldCharType="end"/>
    </w:r>
  </w:p>
  <w:p w14:paraId="4FFCC116" w14:textId="77777777" w:rsidR="00380948" w:rsidRDefault="00380948">
    <w:pPr>
      <w:pBdr>
        <w:top w:val="nil"/>
        <w:left w:val="nil"/>
        <w:bottom w:val="nil"/>
        <w:right w:val="nil"/>
        <w:between w:val="nil"/>
      </w:pBdr>
      <w:tabs>
        <w:tab w:val="center" w:pos="4252"/>
        <w:tab w:val="right" w:pos="8504"/>
      </w:tabs>
      <w:jc w:val="both"/>
      <w:rPr>
        <w:b/>
        <w:color w:val="000000"/>
      </w:rPr>
    </w:pPr>
  </w:p>
  <w:p w14:paraId="2E883B44" w14:textId="77777777" w:rsidR="00380948" w:rsidRDefault="00380948">
    <w:pPr>
      <w:pBdr>
        <w:top w:val="nil"/>
        <w:left w:val="nil"/>
        <w:bottom w:val="nil"/>
        <w:right w:val="nil"/>
        <w:between w:val="nil"/>
      </w:pBdr>
      <w:tabs>
        <w:tab w:val="center" w:pos="4252"/>
        <w:tab w:val="right" w:pos="8504"/>
      </w:tabs>
      <w:jc w:val="both"/>
      <w:rPr>
        <w:b/>
        <w:color w:val="000000"/>
      </w:rPr>
    </w:pPr>
  </w:p>
  <w:p w14:paraId="3B56641D" w14:textId="058A11EA" w:rsidR="00380948" w:rsidRDefault="00AA7470">
    <w:pPr>
      <w:pBdr>
        <w:top w:val="nil"/>
        <w:left w:val="nil"/>
        <w:bottom w:val="nil"/>
        <w:right w:val="nil"/>
        <w:between w:val="nil"/>
      </w:pBdr>
      <w:tabs>
        <w:tab w:val="center" w:pos="4252"/>
        <w:tab w:val="right" w:pos="8504"/>
      </w:tabs>
      <w:jc w:val="center"/>
      <w:rPr>
        <w:b/>
        <w:color w:val="000000"/>
      </w:rPr>
    </w:pPr>
    <w:bookmarkStart w:id="7" w:name="_Hlk166837768"/>
    <w:r w:rsidRPr="007A081E">
      <w:rPr>
        <w:rFonts w:ascii="Arial Narrow" w:hAnsi="Arial Narrow"/>
        <w:noProof/>
        <w:color w:val="000000"/>
      </w:rPr>
      <w:drawing>
        <wp:inline distT="0" distB="0" distL="0" distR="0" wp14:anchorId="1CDDF5D5" wp14:editId="55606AE5">
          <wp:extent cx="774065" cy="779764"/>
          <wp:effectExtent l="0" t="0" r="6985" b="1905"/>
          <wp:docPr id="430960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244" cy="782967"/>
                  </a:xfrm>
                  <a:prstGeom prst="rect">
                    <a:avLst/>
                  </a:prstGeom>
                  <a:noFill/>
                  <a:ln>
                    <a:noFill/>
                  </a:ln>
                </pic:spPr>
              </pic:pic>
            </a:graphicData>
          </a:graphic>
        </wp:inline>
      </w:drawing>
    </w:r>
    <w:bookmarkEnd w:id="7"/>
  </w:p>
  <w:p w14:paraId="7C4B8027" w14:textId="77777777" w:rsidR="00380948" w:rsidRDefault="00380948">
    <w:pPr>
      <w:jc w:val="center"/>
      <w:rPr>
        <w:rFonts w:ascii="Arial" w:eastAsia="Arial" w:hAnsi="Arial" w:cs="Arial"/>
        <w:color w:val="000000"/>
      </w:rPr>
    </w:pPr>
  </w:p>
  <w:p w14:paraId="77804D47" w14:textId="77777777" w:rsidR="00380948" w:rsidRDefault="00380948">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14:paraId="10219967" w14:textId="6EF1AB88" w:rsidR="00380948" w:rsidRDefault="00956F6D" w:rsidP="00956F6D">
    <w:pPr>
      <w:pBdr>
        <w:top w:val="nil"/>
        <w:left w:val="nil"/>
        <w:bottom w:val="nil"/>
        <w:right w:val="nil"/>
        <w:between w:val="nil"/>
      </w:pBdr>
      <w:tabs>
        <w:tab w:val="left" w:pos="5857"/>
      </w:tabs>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b/>
    </w:r>
  </w:p>
  <w:p w14:paraId="7406BA97" w14:textId="1F1F5044" w:rsidR="00380948" w:rsidRPr="0060138F" w:rsidRDefault="00380948" w:rsidP="0060138F">
    <w:pPr>
      <w:ind w:hanging="2"/>
      <w:jc w:val="both"/>
      <w:rPr>
        <w:rFonts w:ascii="Arial Narrow" w:eastAsia="Arial Narrow" w:hAnsi="Arial Narrow" w:cs="Arial Narrow"/>
        <w:b/>
      </w:rPr>
    </w:pPr>
    <w:r>
      <w:rPr>
        <w:rFonts w:ascii="Arial Narrow" w:eastAsia="Arial Narrow" w:hAnsi="Arial Narrow" w:cs="Arial Narrow"/>
        <w:b/>
        <w:color w:val="000000"/>
      </w:rPr>
      <w:t>CONTRATO DE COMPRAVENTA N°</w:t>
    </w:r>
    <w:r w:rsidR="0060138F">
      <w:rPr>
        <w:rFonts w:ascii="Arial Narrow" w:eastAsia="Arial Narrow" w:hAnsi="Arial Narrow" w:cs="Arial Narrow"/>
        <w:b/>
      </w:rPr>
      <w:t xml:space="preserve"> </w:t>
    </w:r>
    <w:r w:rsidR="0060138F" w:rsidRPr="00CB4B49">
      <w:rPr>
        <w:rFonts w:ascii="Arial Narrow" w:eastAsia="Arial Narrow" w:hAnsi="Arial Narrow" w:cs="Arial Narrow"/>
        <w:b/>
        <w:bCs/>
      </w:rPr>
      <w:t>FGN-NC-IPSE-</w:t>
    </w:r>
    <w:r w:rsidR="0005731F" w:rsidRPr="0005731F">
      <w:rPr>
        <w:rFonts w:ascii="Arial Narrow" w:eastAsia="Arial Narrow" w:hAnsi="Arial Narrow" w:cs="Arial Narrow"/>
        <w:b/>
        <w:bCs/>
        <w:highlight w:val="yellow"/>
      </w:rPr>
      <w:t>XXXX</w:t>
    </w:r>
    <w:r w:rsidR="0060138F" w:rsidRPr="00CB4B49">
      <w:rPr>
        <w:rFonts w:ascii="Arial Narrow" w:eastAsia="Arial Narrow" w:hAnsi="Arial Narrow" w:cs="Arial Narrow"/>
        <w:b/>
        <w:bCs/>
      </w:rPr>
      <w:t>-2025</w:t>
    </w:r>
    <w:r w:rsidR="0060138F">
      <w:rPr>
        <w:rFonts w:ascii="Arial Narrow" w:eastAsia="Arial Narrow" w:hAnsi="Arial Narrow" w:cs="Arial Narrow"/>
        <w:b/>
      </w:rPr>
      <w:t xml:space="preserve">, </w:t>
    </w:r>
    <w:r>
      <w:rPr>
        <w:rFonts w:ascii="Arial Narrow" w:eastAsia="Arial Narrow" w:hAnsi="Arial Narrow" w:cs="Arial Narrow"/>
        <w:b/>
        <w:color w:val="000000"/>
      </w:rPr>
      <w:t xml:space="preserve">CELEBRADO ENTRE LA FISCALÍA GENERAL DE LA NACIÓN NIT 800.152.783-2 Y </w:t>
    </w:r>
    <w:r>
      <w:rPr>
        <w:rFonts w:ascii="Arial Narrow" w:eastAsia="Arial Narrow" w:hAnsi="Arial Narrow" w:cs="Arial Narrow"/>
        <w:b/>
        <w:color w:val="000000"/>
      </w:rPr>
      <w:softHyphen/>
      <w:t>_________________________________________</w:t>
    </w:r>
  </w:p>
  <w:p w14:paraId="41311935" w14:textId="77777777" w:rsidR="00380948" w:rsidRDefault="00380948">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2505"/>
    <w:multiLevelType w:val="multilevel"/>
    <w:tmpl w:val="FFFFFFFF"/>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FDD3554"/>
    <w:multiLevelType w:val="hybridMultilevel"/>
    <w:tmpl w:val="075225D8"/>
    <w:lvl w:ilvl="0" w:tplc="3CE23B16">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1744E3F"/>
    <w:multiLevelType w:val="multilevel"/>
    <w:tmpl w:val="15329638"/>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7247C5D"/>
    <w:multiLevelType w:val="multilevel"/>
    <w:tmpl w:val="1340C38A"/>
    <w:lvl w:ilvl="0">
      <w:start w:val="1"/>
      <w:numFmt w:val="decimal"/>
      <w:lvlText w:val="%1)"/>
      <w:lvlJc w:val="left"/>
      <w:pPr>
        <w:ind w:left="360" w:hanging="360"/>
      </w:pPr>
      <w:rPr>
        <w:rFonts w:ascii="Arial Narrow" w:eastAsia="Arial Narrow" w:hAnsi="Arial Narrow" w:cs="Arial Narrow"/>
        <w:b/>
        <w:bCs/>
        <w:u w:val="none"/>
      </w:rPr>
    </w:lvl>
    <w:lvl w:ilvl="1">
      <w:numFmt w:val="bullet"/>
      <w:lvlText w:val="•"/>
      <w:lvlJc w:val="left"/>
      <w:pPr>
        <w:ind w:left="1269" w:hanging="360"/>
      </w:pPr>
      <w:rPr>
        <w:u w:val="none"/>
      </w:rPr>
    </w:lvl>
    <w:lvl w:ilvl="2">
      <w:numFmt w:val="bullet"/>
      <w:lvlText w:val="•"/>
      <w:lvlJc w:val="left"/>
      <w:pPr>
        <w:ind w:left="2171" w:hanging="360"/>
      </w:pPr>
      <w:rPr>
        <w:u w:val="none"/>
      </w:rPr>
    </w:lvl>
    <w:lvl w:ilvl="3">
      <w:numFmt w:val="bullet"/>
      <w:lvlText w:val="•"/>
      <w:lvlJc w:val="left"/>
      <w:pPr>
        <w:ind w:left="3072" w:hanging="360"/>
      </w:pPr>
      <w:rPr>
        <w:u w:val="none"/>
      </w:rPr>
    </w:lvl>
    <w:lvl w:ilvl="4">
      <w:numFmt w:val="bullet"/>
      <w:lvlText w:val="•"/>
      <w:lvlJc w:val="left"/>
      <w:pPr>
        <w:ind w:left="3974" w:hanging="360"/>
      </w:pPr>
      <w:rPr>
        <w:u w:val="none"/>
      </w:rPr>
    </w:lvl>
    <w:lvl w:ilvl="5">
      <w:numFmt w:val="bullet"/>
      <w:lvlText w:val="•"/>
      <w:lvlJc w:val="left"/>
      <w:pPr>
        <w:ind w:left="4875" w:hanging="360"/>
      </w:pPr>
      <w:rPr>
        <w:u w:val="none"/>
      </w:rPr>
    </w:lvl>
    <w:lvl w:ilvl="6">
      <w:numFmt w:val="bullet"/>
      <w:lvlText w:val="•"/>
      <w:lvlJc w:val="left"/>
      <w:pPr>
        <w:ind w:left="5777" w:hanging="360"/>
      </w:pPr>
      <w:rPr>
        <w:u w:val="none"/>
      </w:rPr>
    </w:lvl>
    <w:lvl w:ilvl="7">
      <w:numFmt w:val="bullet"/>
      <w:lvlText w:val="•"/>
      <w:lvlJc w:val="left"/>
      <w:pPr>
        <w:ind w:left="6678" w:hanging="360"/>
      </w:pPr>
      <w:rPr>
        <w:u w:val="none"/>
      </w:rPr>
    </w:lvl>
    <w:lvl w:ilvl="8">
      <w:numFmt w:val="bullet"/>
      <w:lvlText w:val="•"/>
      <w:lvlJc w:val="left"/>
      <w:pPr>
        <w:ind w:left="7580" w:hanging="360"/>
      </w:pPr>
      <w:rPr>
        <w:u w:val="none"/>
      </w:rPr>
    </w:lvl>
  </w:abstractNum>
  <w:abstractNum w:abstractNumId="4" w15:restartNumberingAfterBreak="0">
    <w:nsid w:val="1C837226"/>
    <w:multiLevelType w:val="hybridMultilevel"/>
    <w:tmpl w:val="D398154A"/>
    <w:lvl w:ilvl="0" w:tplc="5D087EB8">
      <w:start w:val="1"/>
      <w:numFmt w:val="decimal"/>
      <w:lvlText w:val="%1."/>
      <w:lvlJc w:val="left"/>
      <w:pPr>
        <w:ind w:left="360" w:hanging="360"/>
      </w:pPr>
      <w:rPr>
        <w:rFonts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26C3DCD"/>
    <w:multiLevelType w:val="multilevel"/>
    <w:tmpl w:val="574C7168"/>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E6A560F"/>
    <w:multiLevelType w:val="multilevel"/>
    <w:tmpl w:val="6E4495E0"/>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3C55B09"/>
    <w:multiLevelType w:val="hybridMultilevel"/>
    <w:tmpl w:val="BDEC8DCA"/>
    <w:lvl w:ilvl="0" w:tplc="FA50673E">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DF17545"/>
    <w:multiLevelType w:val="hybridMultilevel"/>
    <w:tmpl w:val="CDD4DA7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9" w15:restartNumberingAfterBreak="0">
    <w:nsid w:val="4BC101D7"/>
    <w:multiLevelType w:val="multilevel"/>
    <w:tmpl w:val="9B3CD9B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5C6A278F"/>
    <w:multiLevelType w:val="hybridMultilevel"/>
    <w:tmpl w:val="2960B4E2"/>
    <w:lvl w:ilvl="0" w:tplc="240A000F">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658622BC"/>
    <w:multiLevelType w:val="hybridMultilevel"/>
    <w:tmpl w:val="76669B0E"/>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2" w15:restartNumberingAfterBreak="0">
    <w:nsid w:val="67F74D8C"/>
    <w:multiLevelType w:val="hybridMultilevel"/>
    <w:tmpl w:val="7714A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62744588">
    <w:abstractNumId w:val="5"/>
  </w:num>
  <w:num w:numId="2" w16cid:durableId="1197740428">
    <w:abstractNumId w:val="2"/>
  </w:num>
  <w:num w:numId="3" w16cid:durableId="1914730791">
    <w:abstractNumId w:val="6"/>
  </w:num>
  <w:num w:numId="4" w16cid:durableId="1373263810">
    <w:abstractNumId w:val="7"/>
  </w:num>
  <w:num w:numId="5" w16cid:durableId="1670055133">
    <w:abstractNumId w:val="12"/>
  </w:num>
  <w:num w:numId="6" w16cid:durableId="1000306423">
    <w:abstractNumId w:val="11"/>
  </w:num>
  <w:num w:numId="7" w16cid:durableId="1140339181">
    <w:abstractNumId w:val="4"/>
  </w:num>
  <w:num w:numId="8" w16cid:durableId="794829062">
    <w:abstractNumId w:val="10"/>
  </w:num>
  <w:num w:numId="9" w16cid:durableId="1155994924">
    <w:abstractNumId w:val="1"/>
  </w:num>
  <w:num w:numId="10" w16cid:durableId="724109073">
    <w:abstractNumId w:val="8"/>
  </w:num>
  <w:num w:numId="11" w16cid:durableId="1705327707">
    <w:abstractNumId w:val="9"/>
  </w:num>
  <w:num w:numId="12" w16cid:durableId="939221944">
    <w:abstractNumId w:val="0"/>
  </w:num>
  <w:num w:numId="13" w16cid:durableId="1715999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38F"/>
    <w:rsid w:val="00001F8A"/>
    <w:rsid w:val="00013190"/>
    <w:rsid w:val="0005731F"/>
    <w:rsid w:val="000A6B6F"/>
    <w:rsid w:val="001679ED"/>
    <w:rsid w:val="00171464"/>
    <w:rsid w:val="001750BD"/>
    <w:rsid w:val="00211E6E"/>
    <w:rsid w:val="00224164"/>
    <w:rsid w:val="002372C9"/>
    <w:rsid w:val="0025141E"/>
    <w:rsid w:val="00253CF7"/>
    <w:rsid w:val="002F1C09"/>
    <w:rsid w:val="003060DF"/>
    <w:rsid w:val="0031061B"/>
    <w:rsid w:val="00333DEB"/>
    <w:rsid w:val="00336646"/>
    <w:rsid w:val="00366557"/>
    <w:rsid w:val="00380948"/>
    <w:rsid w:val="003F0C79"/>
    <w:rsid w:val="0040216D"/>
    <w:rsid w:val="0042258E"/>
    <w:rsid w:val="00443E75"/>
    <w:rsid w:val="0046044F"/>
    <w:rsid w:val="00462A91"/>
    <w:rsid w:val="00484EAC"/>
    <w:rsid w:val="004C327C"/>
    <w:rsid w:val="004F6641"/>
    <w:rsid w:val="00501A7A"/>
    <w:rsid w:val="005438F6"/>
    <w:rsid w:val="00561293"/>
    <w:rsid w:val="00573CCA"/>
    <w:rsid w:val="005A10A7"/>
    <w:rsid w:val="005B5AD9"/>
    <w:rsid w:val="005D528C"/>
    <w:rsid w:val="005E402E"/>
    <w:rsid w:val="0060034C"/>
    <w:rsid w:val="0060138F"/>
    <w:rsid w:val="00650E75"/>
    <w:rsid w:val="006678E1"/>
    <w:rsid w:val="00681059"/>
    <w:rsid w:val="00697828"/>
    <w:rsid w:val="006B44ED"/>
    <w:rsid w:val="006E6504"/>
    <w:rsid w:val="007001BA"/>
    <w:rsid w:val="00741ED2"/>
    <w:rsid w:val="00761221"/>
    <w:rsid w:val="00761D3F"/>
    <w:rsid w:val="007A5F7A"/>
    <w:rsid w:val="007C038E"/>
    <w:rsid w:val="007C2B84"/>
    <w:rsid w:val="007D70F3"/>
    <w:rsid w:val="008479C4"/>
    <w:rsid w:val="00873F92"/>
    <w:rsid w:val="008A3C2C"/>
    <w:rsid w:val="008B1004"/>
    <w:rsid w:val="0090033C"/>
    <w:rsid w:val="00942434"/>
    <w:rsid w:val="00956F6D"/>
    <w:rsid w:val="00983610"/>
    <w:rsid w:val="0099743D"/>
    <w:rsid w:val="009A0E6E"/>
    <w:rsid w:val="009D0D1B"/>
    <w:rsid w:val="009D5B98"/>
    <w:rsid w:val="009E172C"/>
    <w:rsid w:val="00A15A2E"/>
    <w:rsid w:val="00A42A24"/>
    <w:rsid w:val="00A865D0"/>
    <w:rsid w:val="00AA7470"/>
    <w:rsid w:val="00AE0679"/>
    <w:rsid w:val="00B00BF9"/>
    <w:rsid w:val="00B172D2"/>
    <w:rsid w:val="00B3120A"/>
    <w:rsid w:val="00BA30CB"/>
    <w:rsid w:val="00BB4A09"/>
    <w:rsid w:val="00BC32DE"/>
    <w:rsid w:val="00BE080E"/>
    <w:rsid w:val="00C2214F"/>
    <w:rsid w:val="00C340CE"/>
    <w:rsid w:val="00C44BC9"/>
    <w:rsid w:val="00CB0E7B"/>
    <w:rsid w:val="00CB5B13"/>
    <w:rsid w:val="00D37A42"/>
    <w:rsid w:val="00D834BE"/>
    <w:rsid w:val="00DD4FFD"/>
    <w:rsid w:val="00DF084D"/>
    <w:rsid w:val="00E72451"/>
    <w:rsid w:val="00EC39DC"/>
    <w:rsid w:val="00EC61BB"/>
    <w:rsid w:val="00EE245A"/>
    <w:rsid w:val="00F1124B"/>
    <w:rsid w:val="00F255CF"/>
    <w:rsid w:val="00FB2F4E"/>
    <w:rsid w:val="00FC1D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340E7"/>
  <w15:chartTrackingRefBased/>
  <w15:docId w15:val="{67BBC282-C293-4205-9B73-8C6E9E72E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38F"/>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6013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6013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60138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138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60138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60138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138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138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138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60138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138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138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60138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138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138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138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138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138F"/>
    <w:rPr>
      <w:rFonts w:eastAsiaTheme="majorEastAsia" w:cstheme="majorBidi"/>
      <w:color w:val="272727" w:themeColor="text1" w:themeTint="D8"/>
    </w:rPr>
  </w:style>
  <w:style w:type="paragraph" w:styleId="Ttulo">
    <w:name w:val="Title"/>
    <w:basedOn w:val="Normal"/>
    <w:next w:val="Normal"/>
    <w:link w:val="TtuloCar"/>
    <w:qFormat/>
    <w:rsid w:val="0060138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60138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60138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138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138F"/>
    <w:pPr>
      <w:spacing w:before="160"/>
      <w:jc w:val="center"/>
    </w:pPr>
    <w:rPr>
      <w:i/>
      <w:iCs/>
      <w:color w:val="404040" w:themeColor="text1" w:themeTint="BF"/>
    </w:rPr>
  </w:style>
  <w:style w:type="character" w:customStyle="1" w:styleId="CitaCar">
    <w:name w:val="Cita Car"/>
    <w:basedOn w:val="Fuentedeprrafopredeter"/>
    <w:link w:val="Cita"/>
    <w:uiPriority w:val="29"/>
    <w:rsid w:val="0060138F"/>
    <w:rPr>
      <w:i/>
      <w:iCs/>
      <w:color w:val="404040" w:themeColor="text1" w:themeTint="BF"/>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60138F"/>
    <w:pPr>
      <w:ind w:left="720"/>
      <w:contextualSpacing/>
    </w:pPr>
  </w:style>
  <w:style w:type="character" w:styleId="nfasisintenso">
    <w:name w:val="Intense Emphasis"/>
    <w:basedOn w:val="Fuentedeprrafopredeter"/>
    <w:uiPriority w:val="21"/>
    <w:qFormat/>
    <w:rsid w:val="0060138F"/>
    <w:rPr>
      <w:i/>
      <w:iCs/>
      <w:color w:val="0F4761" w:themeColor="accent1" w:themeShade="BF"/>
    </w:rPr>
  </w:style>
  <w:style w:type="paragraph" w:styleId="Citadestacada">
    <w:name w:val="Intense Quote"/>
    <w:basedOn w:val="Normal"/>
    <w:next w:val="Normal"/>
    <w:link w:val="CitadestacadaCar"/>
    <w:uiPriority w:val="30"/>
    <w:qFormat/>
    <w:rsid w:val="006013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138F"/>
    <w:rPr>
      <w:i/>
      <w:iCs/>
      <w:color w:val="0F4761" w:themeColor="accent1" w:themeShade="BF"/>
    </w:rPr>
  </w:style>
  <w:style w:type="character" w:styleId="Referenciaintensa">
    <w:name w:val="Intense Reference"/>
    <w:basedOn w:val="Fuentedeprrafopredeter"/>
    <w:uiPriority w:val="32"/>
    <w:qFormat/>
    <w:rsid w:val="0060138F"/>
    <w:rPr>
      <w:b/>
      <w:bCs/>
      <w:smallCaps/>
      <w:color w:val="0F4761" w:themeColor="accent1" w:themeShade="BF"/>
      <w:spacing w:val="5"/>
    </w:rPr>
  </w:style>
  <w:style w:type="table" w:customStyle="1" w:styleId="TableNormal">
    <w:name w:val="Table Normal"/>
    <w:rsid w:val="0060138F"/>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styleId="Encabezado">
    <w:name w:val="header"/>
    <w:aliases w:val="encabezado"/>
    <w:basedOn w:val="Normal"/>
    <w:link w:val="EncabezadoCar"/>
    <w:rsid w:val="0060138F"/>
    <w:pPr>
      <w:tabs>
        <w:tab w:val="center" w:pos="4252"/>
        <w:tab w:val="right" w:pos="8504"/>
      </w:tabs>
    </w:pPr>
  </w:style>
  <w:style w:type="character" w:customStyle="1" w:styleId="EncabezadoCar">
    <w:name w:val="Encabezado Car"/>
    <w:aliases w:val="encabezado Car"/>
    <w:basedOn w:val="Fuentedeprrafopredeter"/>
    <w:link w:val="Encabezado"/>
    <w:rsid w:val="0060138F"/>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rsid w:val="0060138F"/>
    <w:pPr>
      <w:tabs>
        <w:tab w:val="center" w:pos="4252"/>
        <w:tab w:val="right" w:pos="8504"/>
      </w:tabs>
    </w:pPr>
  </w:style>
  <w:style w:type="character" w:customStyle="1" w:styleId="PiedepginaCar">
    <w:name w:val="Pie de página Car"/>
    <w:basedOn w:val="Fuentedeprrafopredeter"/>
    <w:link w:val="Piedepgina"/>
    <w:rsid w:val="0060138F"/>
    <w:rPr>
      <w:rFonts w:ascii="Times New Roman" w:eastAsia="Times New Roman" w:hAnsi="Times New Roman" w:cs="Times New Roman"/>
      <w:kern w:val="0"/>
      <w:lang w:val="es-ES" w:eastAsia="es-ES"/>
      <w14:ligatures w14:val="none"/>
    </w:rPr>
  </w:style>
  <w:style w:type="character" w:styleId="Nmerodepgina">
    <w:name w:val="page number"/>
    <w:rsid w:val="0060138F"/>
  </w:style>
  <w:style w:type="paragraph" w:customStyle="1" w:styleId="Standard">
    <w:name w:val="Standard"/>
    <w:rsid w:val="0060138F"/>
    <w:pPr>
      <w:suppressAutoHyphens/>
      <w:autoSpaceDN w:val="0"/>
      <w:spacing w:after="0" w:line="240" w:lineRule="auto"/>
      <w:textAlignment w:val="baseline"/>
    </w:pPr>
    <w:rPr>
      <w:rFonts w:ascii="Verdana" w:eastAsia="Times New Roman" w:hAnsi="Verdana" w:cs="Verdana"/>
      <w:kern w:val="3"/>
      <w:lang w:val="es-ES" w:eastAsia="es-CO"/>
      <w14:ligatures w14:val="none"/>
    </w:rPr>
  </w:style>
  <w:style w:type="numbering" w:customStyle="1" w:styleId="WW8Num11">
    <w:name w:val="WW8Num11"/>
    <w:basedOn w:val="Sinlista"/>
    <w:rsid w:val="0060138F"/>
  </w:style>
  <w:style w:type="paragraph" w:customStyle="1" w:styleId="textradi">
    <w:name w:val="text_radi"/>
    <w:basedOn w:val="Normal"/>
    <w:rsid w:val="0060138F"/>
    <w:pPr>
      <w:widowControl w:val="0"/>
      <w:suppressAutoHyphens/>
      <w:autoSpaceDN w:val="0"/>
      <w:jc w:val="both"/>
      <w:textAlignment w:val="baseline"/>
    </w:pPr>
    <w:rPr>
      <w:rFonts w:eastAsia="Lucida Sans Unicode" w:cs="Tahoma"/>
      <w:kern w:val="3"/>
      <w:lang w:val="en-US" w:eastAsia="es-CO"/>
    </w:rPr>
  </w:style>
  <w:style w:type="paragraph" w:customStyle="1" w:styleId="Default">
    <w:name w:val="Default"/>
    <w:rsid w:val="0060138F"/>
    <w:pPr>
      <w:autoSpaceDE w:val="0"/>
      <w:autoSpaceDN w:val="0"/>
      <w:spacing w:after="0" w:line="240" w:lineRule="auto"/>
    </w:pPr>
    <w:rPr>
      <w:rFonts w:ascii="Arial" w:eastAsia="Lucida Sans Unicode" w:hAnsi="Arial" w:cs="Arial"/>
      <w:color w:val="000000"/>
      <w:kern w:val="0"/>
      <w:lang w:val="es-ES" w:eastAsia="es-CO"/>
      <w14:ligatures w14:val="none"/>
    </w:rPr>
  </w:style>
  <w:style w:type="paragraph" w:styleId="Textodeglobo">
    <w:name w:val="Balloon Text"/>
    <w:basedOn w:val="Normal"/>
    <w:link w:val="TextodegloboCar"/>
    <w:uiPriority w:val="99"/>
    <w:semiHidden/>
    <w:unhideWhenUsed/>
    <w:rsid w:val="0060138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138F"/>
    <w:rPr>
      <w:rFonts w:ascii="Segoe UI" w:eastAsia="Times New Roman" w:hAnsi="Segoe UI" w:cs="Segoe UI"/>
      <w:kern w:val="0"/>
      <w:sz w:val="18"/>
      <w:szCs w:val="18"/>
      <w:lang w:val="es-ES" w:eastAsia="es-ES"/>
      <w14:ligatures w14:val="none"/>
    </w:rPr>
  </w:style>
  <w:style w:type="paragraph" w:styleId="Sinespaciado">
    <w:name w:val="No Spacing"/>
    <w:uiPriority w:val="1"/>
    <w:qFormat/>
    <w:rsid w:val="0060138F"/>
    <w:pPr>
      <w:autoSpaceDN w:val="0"/>
      <w:spacing w:after="0" w:line="240" w:lineRule="auto"/>
    </w:pPr>
    <w:rPr>
      <w:rFonts w:ascii="Calibri" w:eastAsia="Calibri" w:hAnsi="Calibri" w:cs="Times New Roman"/>
      <w:kern w:val="0"/>
      <w:lang w:eastAsia="es-CO"/>
      <w14:ligatures w14:val="none"/>
    </w:rPr>
  </w:style>
  <w:style w:type="paragraph" w:styleId="Textonotapie">
    <w:name w:val="footnote text"/>
    <w:basedOn w:val="Normal"/>
    <w:link w:val="TextonotapieCar"/>
    <w:rsid w:val="0060138F"/>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60138F"/>
    <w:rPr>
      <w:rFonts w:ascii="Times New Roman" w:eastAsia="Lucida Sans Unicode" w:hAnsi="Times New Roman" w:cs="Tahoma"/>
      <w:kern w:val="3"/>
      <w:sz w:val="20"/>
      <w:szCs w:val="20"/>
      <w:lang w:val="en-US" w:eastAsia="es-CO"/>
      <w14:ligatures w14:val="none"/>
    </w:rPr>
  </w:style>
  <w:style w:type="character" w:styleId="Refdenotaalpie">
    <w:name w:val="footnote reference"/>
    <w:basedOn w:val="Fuentedeprrafopredeter"/>
    <w:rsid w:val="0060138F"/>
    <w:rPr>
      <w:position w:val="0"/>
      <w:vertAlign w:val="superscript"/>
    </w:rPr>
  </w:style>
  <w:style w:type="character" w:customStyle="1" w:styleId="apple-converted-space">
    <w:name w:val="apple-converted-space"/>
    <w:basedOn w:val="Fuentedeprrafopredeter"/>
    <w:rsid w:val="0060138F"/>
  </w:style>
  <w:style w:type="character" w:styleId="Textoennegrita">
    <w:name w:val="Strong"/>
    <w:basedOn w:val="Fuentedeprrafopredeter"/>
    <w:uiPriority w:val="22"/>
    <w:qFormat/>
    <w:rsid w:val="0060138F"/>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60138F"/>
  </w:style>
  <w:style w:type="table" w:styleId="Tablaconcuadrcula">
    <w:name w:val="Table Grid"/>
    <w:basedOn w:val="Tablanormal"/>
    <w:qFormat/>
    <w:rsid w:val="0060138F"/>
    <w:pPr>
      <w:spacing w:after="0" w:line="240" w:lineRule="auto"/>
    </w:pPr>
    <w:rPr>
      <w:rFonts w:ascii="Calibri" w:eastAsia="Times New Roman"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0138F"/>
    <w:rPr>
      <w:sz w:val="16"/>
      <w:szCs w:val="16"/>
    </w:rPr>
  </w:style>
  <w:style w:type="paragraph" w:styleId="Textocomentario">
    <w:name w:val="annotation text"/>
    <w:basedOn w:val="Normal"/>
    <w:link w:val="TextocomentarioCar"/>
    <w:uiPriority w:val="99"/>
    <w:unhideWhenUsed/>
    <w:rsid w:val="0060138F"/>
    <w:rPr>
      <w:sz w:val="20"/>
      <w:szCs w:val="20"/>
    </w:rPr>
  </w:style>
  <w:style w:type="character" w:customStyle="1" w:styleId="TextocomentarioCar">
    <w:name w:val="Texto comentario Car"/>
    <w:basedOn w:val="Fuentedeprrafopredeter"/>
    <w:link w:val="Textocomentario"/>
    <w:uiPriority w:val="99"/>
    <w:rsid w:val="0060138F"/>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60138F"/>
    <w:rPr>
      <w:b/>
      <w:bCs/>
    </w:rPr>
  </w:style>
  <w:style w:type="character" w:customStyle="1" w:styleId="AsuntodelcomentarioCar">
    <w:name w:val="Asunto del comentario Car"/>
    <w:basedOn w:val="TextocomentarioCar"/>
    <w:link w:val="Asuntodelcomentario"/>
    <w:uiPriority w:val="99"/>
    <w:semiHidden/>
    <w:rsid w:val="0060138F"/>
    <w:rPr>
      <w:rFonts w:ascii="Times New Roman" w:eastAsia="Times New Roman" w:hAnsi="Times New Roman" w:cs="Times New Roman"/>
      <w:b/>
      <w:bCs/>
      <w:kern w:val="0"/>
      <w:sz w:val="20"/>
      <w:szCs w:val="20"/>
      <w:lang w:val="es-ES" w:eastAsia="es-ES"/>
      <w14:ligatures w14:val="none"/>
    </w:rPr>
  </w:style>
  <w:style w:type="numbering" w:customStyle="1" w:styleId="Sinlista1">
    <w:name w:val="Sin lista1"/>
    <w:next w:val="Sinlista"/>
    <w:uiPriority w:val="99"/>
    <w:semiHidden/>
    <w:unhideWhenUsed/>
    <w:rsid w:val="0060138F"/>
  </w:style>
  <w:style w:type="table" w:customStyle="1" w:styleId="Tablaconcuadrcula2">
    <w:name w:val="Tabla con cuadrícula2"/>
    <w:basedOn w:val="Tablanormal"/>
    <w:next w:val="Tablaconcuadrcula"/>
    <w:uiPriority w:val="39"/>
    <w:rsid w:val="0060138F"/>
    <w:pPr>
      <w:spacing w:after="0" w:line="240" w:lineRule="auto"/>
    </w:pPr>
    <w:rPr>
      <w:rFonts w:ascii="Times New Roman" w:eastAsia="Times New Roman" w:hAnsi="Times New Roman"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uiPriority w:val="99"/>
    <w:rsid w:val="0060138F"/>
    <w:pPr>
      <w:spacing w:after="120"/>
      <w:ind w:left="283"/>
      <w:contextualSpacing/>
    </w:pPr>
    <w:rPr>
      <w:rFonts w:ascii="Tahoma" w:hAnsi="Tahoma"/>
    </w:rPr>
  </w:style>
  <w:style w:type="paragraph" w:customStyle="1" w:styleId="TableParagraph">
    <w:name w:val="Table Paragraph"/>
    <w:basedOn w:val="Normal"/>
    <w:uiPriority w:val="1"/>
    <w:qFormat/>
    <w:rsid w:val="0060138F"/>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60138F"/>
    <w:rPr>
      <w:color w:val="0000FF"/>
      <w:u w:val="single"/>
    </w:rPr>
  </w:style>
  <w:style w:type="paragraph" w:customStyle="1" w:styleId="xmsonormal">
    <w:name w:val="x_msonormal"/>
    <w:basedOn w:val="Normal"/>
    <w:rsid w:val="0060138F"/>
    <w:pPr>
      <w:spacing w:before="100" w:beforeAutospacing="1" w:after="100" w:afterAutospacing="1"/>
    </w:pPr>
    <w:rPr>
      <w:lang w:val="es-CO" w:eastAsia="es-CO"/>
    </w:rPr>
  </w:style>
  <w:style w:type="paragraph" w:customStyle="1" w:styleId="xmsolistparagraph">
    <w:name w:val="x_msolistparagraph"/>
    <w:basedOn w:val="Normal"/>
    <w:rsid w:val="0060138F"/>
    <w:pPr>
      <w:spacing w:before="100" w:beforeAutospacing="1" w:after="100" w:afterAutospacing="1"/>
    </w:pPr>
    <w:rPr>
      <w:lang w:val="es-CO" w:eastAsia="es-CO"/>
    </w:rPr>
  </w:style>
  <w:style w:type="paragraph" w:customStyle="1" w:styleId="xxxmsonormal">
    <w:name w:val="x_xxmsonormal"/>
    <w:basedOn w:val="Normal"/>
    <w:rsid w:val="0060138F"/>
    <w:pPr>
      <w:spacing w:before="100" w:beforeAutospacing="1" w:after="100" w:afterAutospacing="1"/>
    </w:pPr>
    <w:rPr>
      <w:lang w:val="es-CO" w:eastAsia="es-CO"/>
    </w:rPr>
  </w:style>
  <w:style w:type="paragraph" w:customStyle="1" w:styleId="Ttulo2Pliego">
    <w:name w:val="Título 2 Pliego"/>
    <w:basedOn w:val="Normal"/>
    <w:link w:val="Ttulo2PliegoCar"/>
    <w:qFormat/>
    <w:rsid w:val="0060138F"/>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60138F"/>
    <w:rPr>
      <w:rFonts w:ascii="Tahoma" w:eastAsia="Times New Roman" w:hAnsi="Tahoma" w:cs="Tahoma"/>
      <w:b/>
      <w:bCs/>
      <w:w w:val="102"/>
      <w:kern w:val="0"/>
      <w:position w:val="-1"/>
      <w:sz w:val="21"/>
      <w:szCs w:val="21"/>
      <w14:ligatures w14:val="none"/>
    </w:rPr>
  </w:style>
  <w:style w:type="paragraph" w:styleId="NormalWeb">
    <w:name w:val="Normal (Web)"/>
    <w:basedOn w:val="Normal"/>
    <w:uiPriority w:val="99"/>
    <w:unhideWhenUsed/>
    <w:rsid w:val="0060138F"/>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0138F"/>
    <w:pPr>
      <w:spacing w:after="0" w:line="240" w:lineRule="auto"/>
    </w:pPr>
    <w:rPr>
      <w:rFonts w:ascii="Times New Roman" w:eastAsia="Times New Roman" w:hAnsi="Times New Roman"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60138F"/>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60138F"/>
    <w:rPr>
      <w:rFonts w:ascii="Arial" w:eastAsia="Times New Roman" w:hAnsi="Arial" w:cs="Times New Roman"/>
      <w:kern w:val="0"/>
      <w:sz w:val="20"/>
      <w:szCs w:val="20"/>
      <w:lang w:val="es-ES_tradnl" w:eastAsia="es-ES"/>
      <w14:ligatures w14:val="none"/>
    </w:rPr>
  </w:style>
  <w:style w:type="character" w:customStyle="1" w:styleId="il">
    <w:name w:val="il"/>
    <w:basedOn w:val="Fuentedeprrafopredeter"/>
    <w:rsid w:val="0060138F"/>
  </w:style>
  <w:style w:type="table" w:styleId="Tablaconcuadrcula1clara-nfasis1">
    <w:name w:val="Grid Table 1 Light Accent 1"/>
    <w:basedOn w:val="Tablanormal"/>
    <w:uiPriority w:val="46"/>
    <w:rsid w:val="0060138F"/>
    <w:pPr>
      <w:spacing w:after="0" w:line="240" w:lineRule="auto"/>
    </w:pPr>
    <w:rPr>
      <w:rFonts w:ascii="Arial" w:eastAsia="Arial" w:hAnsi="Arial" w:cs="Arial"/>
      <w:kern w:val="0"/>
      <w:lang w:eastAsia="es-CO"/>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7A5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330109">
      <w:bodyDiv w:val="1"/>
      <w:marLeft w:val="0"/>
      <w:marRight w:val="0"/>
      <w:marTop w:val="0"/>
      <w:marBottom w:val="0"/>
      <w:divBdr>
        <w:top w:val="none" w:sz="0" w:space="0" w:color="auto"/>
        <w:left w:val="none" w:sz="0" w:space="0" w:color="auto"/>
        <w:bottom w:val="none" w:sz="0" w:space="0" w:color="auto"/>
        <w:right w:val="none" w:sz="0" w:space="0" w:color="auto"/>
      </w:divBdr>
    </w:div>
    <w:div w:id="631522358">
      <w:bodyDiv w:val="1"/>
      <w:marLeft w:val="0"/>
      <w:marRight w:val="0"/>
      <w:marTop w:val="0"/>
      <w:marBottom w:val="0"/>
      <w:divBdr>
        <w:top w:val="none" w:sz="0" w:space="0" w:color="auto"/>
        <w:left w:val="none" w:sz="0" w:space="0" w:color="auto"/>
        <w:bottom w:val="none" w:sz="0" w:space="0" w:color="auto"/>
        <w:right w:val="none" w:sz="0" w:space="0" w:color="auto"/>
      </w:divBdr>
    </w:div>
    <w:div w:id="1106970231">
      <w:bodyDiv w:val="1"/>
      <w:marLeft w:val="0"/>
      <w:marRight w:val="0"/>
      <w:marTop w:val="0"/>
      <w:marBottom w:val="0"/>
      <w:divBdr>
        <w:top w:val="none" w:sz="0" w:space="0" w:color="auto"/>
        <w:left w:val="none" w:sz="0" w:space="0" w:color="auto"/>
        <w:bottom w:val="none" w:sz="0" w:space="0" w:color="auto"/>
        <w:right w:val="none" w:sz="0" w:space="0" w:color="auto"/>
      </w:divBdr>
    </w:div>
    <w:div w:id="131486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iscalia.gov.co/colombia/wp-content/uploads/Pol%C3%ADtica-de-Tratamiento-de-Datos-Personales.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licencias.tics@fiscali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7565b40-c562-428e-b6ac-5d1310a1e6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52C5B5A00223418934E512CC588B14" ma:contentTypeVersion="11" ma:contentTypeDescription="Create a new document." ma:contentTypeScope="" ma:versionID="54599a17a92f7c70714ab58f16244dea">
  <xsd:schema xmlns:xsd="http://www.w3.org/2001/XMLSchema" xmlns:xs="http://www.w3.org/2001/XMLSchema" xmlns:p="http://schemas.microsoft.com/office/2006/metadata/properties" xmlns:ns3="67565b40-c562-428e-b6ac-5d1310a1e655" xmlns:ns4="cbda1ab9-2e6c-4520-8518-f8d96c2d4890" targetNamespace="http://schemas.microsoft.com/office/2006/metadata/properties" ma:root="true" ma:fieldsID="4a3869dcd591dd4b32b479667266ccca" ns3:_="" ns4:_="">
    <xsd:import namespace="67565b40-c562-428e-b6ac-5d1310a1e655"/>
    <xsd:import namespace="cbda1ab9-2e6c-4520-8518-f8d96c2d4890"/>
    <xsd:element name="properties">
      <xsd:complexType>
        <xsd:sequence>
          <xsd:element name="documentManagement">
            <xsd:complexType>
              <xsd:all>
                <xsd:element ref="ns3:MediaServiceDateTaken" minOccurs="0"/>
                <xsd:element ref="ns4:MigrationSourceID"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65b40-c562-428e-b6ac-5d1310a1e6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da1ab9-2e6c-4520-8518-f8d96c2d4890" elementFormDefault="qualified">
    <xsd:import namespace="http://schemas.microsoft.com/office/2006/documentManagement/types"/>
    <xsd:import namespace="http://schemas.microsoft.com/office/infopath/2007/PartnerControls"/>
    <xsd:element name="MigrationSourceID" ma:index="9"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B7A3BF-4572-4C67-A1DF-361A04DCD378}">
  <ds:schemaRefs>
    <ds:schemaRef ds:uri="http://schemas.microsoft.com/office/2006/metadata/properties"/>
    <ds:schemaRef ds:uri="http://schemas.microsoft.com/office/infopath/2007/PartnerControls"/>
    <ds:schemaRef ds:uri="67565b40-c562-428e-b6ac-5d1310a1e655"/>
  </ds:schemaRefs>
</ds:datastoreItem>
</file>

<file path=customXml/itemProps2.xml><?xml version="1.0" encoding="utf-8"?>
<ds:datastoreItem xmlns:ds="http://schemas.openxmlformats.org/officeDocument/2006/customXml" ds:itemID="{A103F669-5F4B-47AD-884B-D233DE9AF2B3}">
  <ds:schemaRefs>
    <ds:schemaRef ds:uri="http://schemas.microsoft.com/sharepoint/v3/contenttype/forms"/>
  </ds:schemaRefs>
</ds:datastoreItem>
</file>

<file path=customXml/itemProps3.xml><?xml version="1.0" encoding="utf-8"?>
<ds:datastoreItem xmlns:ds="http://schemas.openxmlformats.org/officeDocument/2006/customXml" ds:itemID="{5C4588F0-B47E-42D2-A155-E71CA7B24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65b40-c562-428e-b6ac-5d1310a1e655"/>
    <ds:schemaRef ds:uri="cbda1ab9-2e6c-4520-8518-f8d96c2d4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10</Pages>
  <Words>4603</Words>
  <Characters>25318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Lorena Santamaria Diaz</dc:creator>
  <cp:keywords/>
  <dc:description/>
  <cp:lastModifiedBy>Astrid Lorena Santamaria Diaz</cp:lastModifiedBy>
  <cp:revision>25</cp:revision>
  <cp:lastPrinted>2025-07-11T20:21:00Z</cp:lastPrinted>
  <dcterms:created xsi:type="dcterms:W3CDTF">2025-07-10T17:34:00Z</dcterms:created>
  <dcterms:modified xsi:type="dcterms:W3CDTF">2025-09-09T22:50:00Z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0x0101000152C5B5A00223418934E512CC588B14</vt:lpwstr>
  </property>
</Properties>
</file>