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14136" w14:textId="77777777" w:rsidR="00FB0E30" w:rsidRDefault="00FB0E30" w:rsidP="00F24D51">
      <w:pPr>
        <w:jc w:val="center"/>
        <w:rPr>
          <w:rFonts w:cs="Arial"/>
          <w:b/>
          <w:bCs/>
          <w:sz w:val="24"/>
          <w:szCs w:val="24"/>
          <w:lang w:eastAsia="es-CO"/>
        </w:rPr>
      </w:pPr>
    </w:p>
    <w:p w14:paraId="48C2920F" w14:textId="14D87C46" w:rsidR="003900EA" w:rsidRPr="00F67EC8" w:rsidRDefault="00F24D51" w:rsidP="00F24D51">
      <w:pPr>
        <w:jc w:val="center"/>
        <w:rPr>
          <w:rFonts w:cs="Arial"/>
          <w:b/>
          <w:bCs/>
          <w:sz w:val="24"/>
          <w:szCs w:val="24"/>
          <w:lang w:eastAsia="es-CO"/>
        </w:rPr>
      </w:pPr>
      <w:r w:rsidRPr="00F67EC8">
        <w:rPr>
          <w:rFonts w:cs="Arial"/>
          <w:b/>
          <w:bCs/>
          <w:sz w:val="24"/>
          <w:szCs w:val="24"/>
          <w:lang w:eastAsia="es-CO"/>
        </w:rPr>
        <w:t>F</w:t>
      </w:r>
      <w:r w:rsidR="00E1398E">
        <w:rPr>
          <w:rFonts w:cs="Arial"/>
          <w:b/>
          <w:bCs/>
          <w:sz w:val="24"/>
          <w:szCs w:val="24"/>
          <w:lang w:eastAsia="es-CO"/>
        </w:rPr>
        <w:t xml:space="preserve">ormato </w:t>
      </w:r>
      <w:r w:rsidR="00C561AB">
        <w:rPr>
          <w:rFonts w:cs="Arial"/>
          <w:b/>
          <w:bCs/>
          <w:sz w:val="24"/>
          <w:szCs w:val="24"/>
          <w:lang w:eastAsia="es-CO"/>
        </w:rPr>
        <w:t>6</w:t>
      </w:r>
      <w:r w:rsidRPr="00F67EC8">
        <w:rPr>
          <w:rFonts w:cs="Arial"/>
          <w:b/>
          <w:bCs/>
          <w:sz w:val="24"/>
          <w:szCs w:val="24"/>
          <w:lang w:eastAsia="es-CO"/>
        </w:rPr>
        <w:t xml:space="preserve"> – </w:t>
      </w:r>
      <w:r w:rsidR="00E8590D">
        <w:rPr>
          <w:rFonts w:cs="Arial"/>
          <w:b/>
          <w:bCs/>
          <w:sz w:val="24"/>
          <w:szCs w:val="24"/>
          <w:lang w:eastAsia="es-CO"/>
        </w:rPr>
        <w:t xml:space="preserve">Soporte </w:t>
      </w:r>
      <w:r w:rsidR="00AC0EAE">
        <w:rPr>
          <w:rFonts w:cs="Arial"/>
          <w:b/>
          <w:bCs/>
          <w:sz w:val="24"/>
          <w:szCs w:val="24"/>
          <w:lang w:eastAsia="es-CO"/>
        </w:rPr>
        <w:t xml:space="preserve">Técnico </w:t>
      </w:r>
      <w:r w:rsidR="00E8590D">
        <w:rPr>
          <w:rFonts w:cs="Arial"/>
          <w:b/>
          <w:bCs/>
          <w:sz w:val="24"/>
          <w:szCs w:val="24"/>
          <w:lang w:eastAsia="es-CO"/>
        </w:rPr>
        <w:t>Postventa</w:t>
      </w:r>
      <w:r w:rsidR="00AC0EAE">
        <w:rPr>
          <w:rFonts w:cs="Arial"/>
          <w:b/>
          <w:bCs/>
          <w:sz w:val="24"/>
          <w:szCs w:val="24"/>
          <w:lang w:eastAsia="es-CO"/>
        </w:rPr>
        <w:t xml:space="preserve"> Adicional</w:t>
      </w:r>
    </w:p>
    <w:p w14:paraId="6B6A30C6" w14:textId="2AC3B91F" w:rsidR="00F67EC8" w:rsidRDefault="00F67EC8" w:rsidP="00F67EC8">
      <w:pPr>
        <w:autoSpaceDE w:val="0"/>
        <w:autoSpaceDN w:val="0"/>
        <w:adjustRightInd w:val="0"/>
        <w:jc w:val="center"/>
        <w:rPr>
          <w:rFonts w:cs="Arial"/>
        </w:rPr>
      </w:pPr>
      <w:r w:rsidRPr="00727E74">
        <w:rPr>
          <w:rFonts w:cs="Arial"/>
        </w:rPr>
        <w:t xml:space="preserve">Proceso de Contratación </w:t>
      </w:r>
      <w:r w:rsidR="00E1398E">
        <w:rPr>
          <w:rFonts w:cs="Arial"/>
        </w:rPr>
        <w:t>CCENEG-</w:t>
      </w:r>
      <w:r w:rsidR="00E8590D">
        <w:rPr>
          <w:rFonts w:cs="Arial"/>
        </w:rPr>
        <w:t>02</w:t>
      </w:r>
      <w:r w:rsidR="009166CB">
        <w:rPr>
          <w:rFonts w:cs="Arial"/>
        </w:rPr>
        <w:t>7</w:t>
      </w:r>
      <w:r w:rsidR="00E8590D">
        <w:rPr>
          <w:rFonts w:cs="Arial"/>
        </w:rPr>
        <w:t>-1-2020</w:t>
      </w:r>
    </w:p>
    <w:p w14:paraId="63DE0846" w14:textId="77777777" w:rsidR="00840B9D" w:rsidRPr="00727E74" w:rsidRDefault="00840B9D" w:rsidP="00F67EC8">
      <w:pPr>
        <w:autoSpaceDE w:val="0"/>
        <w:autoSpaceDN w:val="0"/>
        <w:adjustRightInd w:val="0"/>
        <w:jc w:val="center"/>
        <w:rPr>
          <w:rFonts w:cs="Arial"/>
        </w:rPr>
      </w:pPr>
    </w:p>
    <w:p w14:paraId="57F05872" w14:textId="77777777" w:rsidR="00840B9D" w:rsidRDefault="00840B9D" w:rsidP="003900EA">
      <w:pPr>
        <w:rPr>
          <w:rFonts w:cstheme="minorHAnsi"/>
        </w:rPr>
      </w:pPr>
    </w:p>
    <w:p w14:paraId="419B50A2" w14:textId="04A3B95F" w:rsidR="00C561AB" w:rsidRDefault="00C561AB" w:rsidP="00E8590D">
      <w:pPr>
        <w:rPr>
          <w:rFonts w:cs="Arial"/>
        </w:rPr>
      </w:pPr>
      <w:r>
        <w:rPr>
          <w:rFonts w:cs="Arial"/>
        </w:rPr>
        <w:t>[</w:t>
      </w:r>
      <w:r>
        <w:rPr>
          <w:rFonts w:cs="Arial"/>
          <w:highlight w:val="lightGray"/>
        </w:rPr>
        <w:t>Nombre del representante legal],</w:t>
      </w:r>
      <w:r>
        <w:rPr>
          <w:rFonts w:cs="Arial"/>
        </w:rPr>
        <w:t xml:space="preserve"> en mi calidad de representante legal de [</w:t>
      </w:r>
      <w:r>
        <w:rPr>
          <w:rFonts w:cs="Arial"/>
          <w:highlight w:val="lightGray"/>
        </w:rPr>
        <w:t xml:space="preserve">indicar nombre de la Empresa, persona natural o jurídica que pretenda acreditar </w:t>
      </w:r>
      <w:r w:rsidR="008F3BEE" w:rsidRPr="008F3BEE">
        <w:rPr>
          <w:rFonts w:cs="Arial"/>
          <w:highlight w:val="lightGray"/>
        </w:rPr>
        <w:t>el soporte postventa</w:t>
      </w:r>
      <w:r>
        <w:rPr>
          <w:rFonts w:cs="Arial"/>
        </w:rPr>
        <w:t xml:space="preserve">] identificada con el NIT No. </w:t>
      </w:r>
      <w:r>
        <w:rPr>
          <w:rFonts w:cs="Arial"/>
          <w:highlight w:val="lightGray"/>
        </w:rPr>
        <w:t>[número de NIT]</w:t>
      </w:r>
      <w:r>
        <w:rPr>
          <w:rFonts w:cs="Arial"/>
        </w:rPr>
        <w:t xml:space="preserve"> declaro bajo la gravedad de juramento que </w:t>
      </w:r>
      <w:r w:rsidR="00E8590D">
        <w:rPr>
          <w:rFonts w:cs="Arial"/>
        </w:rPr>
        <w:t xml:space="preserve">en caso de </w:t>
      </w:r>
      <w:r w:rsidR="003A317C">
        <w:rPr>
          <w:rFonts w:cs="Arial"/>
        </w:rPr>
        <w:t>resultar</w:t>
      </w:r>
      <w:r w:rsidR="00E8590D">
        <w:rPr>
          <w:rFonts w:cs="Arial"/>
        </w:rPr>
        <w:t xml:space="preserve"> adjudicado </w:t>
      </w:r>
      <w:r w:rsidR="009166CB">
        <w:rPr>
          <w:rFonts w:cs="Arial"/>
        </w:rPr>
        <w:t>en el proceso CCENEG-027-1-2020, me</w:t>
      </w:r>
      <w:r w:rsidR="00E8590D">
        <w:rPr>
          <w:rFonts w:cs="Arial"/>
        </w:rPr>
        <w:t xml:space="preserve"> </w:t>
      </w:r>
      <w:r w:rsidR="009166CB">
        <w:rPr>
          <w:rFonts w:cs="Arial"/>
        </w:rPr>
        <w:t>comprometo</w:t>
      </w:r>
      <w:r w:rsidR="00E8590D">
        <w:rPr>
          <w:rFonts w:cs="Arial"/>
        </w:rPr>
        <w:t xml:space="preserve"> a entregar un Soporte </w:t>
      </w:r>
      <w:r w:rsidR="00C21F82">
        <w:rPr>
          <w:rFonts w:cs="Arial"/>
        </w:rPr>
        <w:t xml:space="preserve">Técnico </w:t>
      </w:r>
      <w:r w:rsidR="00E8590D">
        <w:rPr>
          <w:rFonts w:cs="Arial"/>
        </w:rPr>
        <w:t>Postventa adicional con las siguientes condiciones:</w:t>
      </w:r>
    </w:p>
    <w:p w14:paraId="1E44E47D" w14:textId="2DB24309" w:rsidR="00E8590D" w:rsidRPr="00FB0E30" w:rsidRDefault="00E8590D" w:rsidP="00FB0E30">
      <w:pPr>
        <w:rPr>
          <w:rFonts w:asciiTheme="minorHAnsi" w:hAnsiTheme="minorHAnsi" w:cstheme="minorHAnsi"/>
          <w:sz w:val="24"/>
          <w:szCs w:val="24"/>
        </w:rPr>
      </w:pPr>
    </w:p>
    <w:p w14:paraId="26009FFA" w14:textId="0BEF7009" w:rsidR="00FB0E30" w:rsidRPr="00FB0E30" w:rsidRDefault="00FB0E30" w:rsidP="00FB0E30">
      <w:pPr>
        <w:rPr>
          <w:rFonts w:asciiTheme="minorHAnsi" w:eastAsia="Calibri" w:hAnsiTheme="minorHAnsi" w:cstheme="minorHAnsi"/>
          <w:color w:val="4E4D4D"/>
          <w:szCs w:val="24"/>
          <w:lang w:val="es-ES"/>
        </w:rPr>
      </w:pPr>
      <w:r w:rsidRPr="00FB0E30">
        <w:rPr>
          <w:rFonts w:asciiTheme="minorHAnsi" w:eastAsia="Calibri" w:hAnsiTheme="minorHAnsi" w:cstheme="minorHAnsi"/>
          <w:color w:val="4E4D4D"/>
          <w:szCs w:val="24"/>
          <w:lang w:val="es-ES"/>
        </w:rPr>
        <w:t>El Proponente que suministre como valor agregado, sin costo adicional para la entidad compradora, por un periodo de 30 días calendario a partir de la entrega del software adquirido y de manera permanente, un profesional</w:t>
      </w:r>
      <w:r w:rsidR="00AC1354">
        <w:rPr>
          <w:rFonts w:asciiTheme="minorHAnsi" w:eastAsia="Calibri" w:hAnsiTheme="minorHAnsi" w:cstheme="minorHAnsi"/>
          <w:color w:val="4E4D4D"/>
          <w:szCs w:val="24"/>
          <w:lang w:val="es-ES"/>
        </w:rPr>
        <w:t>, técnico o tecnólogo</w:t>
      </w:r>
      <w:r w:rsidRPr="00FB0E30">
        <w:rPr>
          <w:rFonts w:asciiTheme="minorHAnsi" w:eastAsia="Calibri" w:hAnsiTheme="minorHAnsi" w:cstheme="minorHAnsi"/>
          <w:color w:val="4E4D4D"/>
          <w:szCs w:val="24"/>
          <w:lang w:val="es-ES"/>
        </w:rPr>
        <w:t xml:space="preserve"> recién graduado</w:t>
      </w:r>
      <w:r w:rsidR="007C00CA">
        <w:rPr>
          <w:rFonts w:asciiTheme="minorHAnsi" w:eastAsia="Calibri" w:hAnsiTheme="minorHAnsi" w:cstheme="minorHAnsi"/>
          <w:color w:val="4E4D4D"/>
          <w:szCs w:val="24"/>
          <w:lang w:val="es-ES"/>
        </w:rPr>
        <w:t xml:space="preserve"> el cual no posea experiencia profesional relacionada,</w:t>
      </w:r>
      <w:r w:rsidRPr="00FB0E30">
        <w:rPr>
          <w:rFonts w:asciiTheme="minorHAnsi" w:eastAsia="Calibri" w:hAnsiTheme="minorHAnsi" w:cstheme="minorHAnsi"/>
          <w:color w:val="4E4D4D"/>
          <w:szCs w:val="24"/>
          <w:lang w:val="es-ES"/>
        </w:rPr>
        <w:t xml:space="preserve"> con la educación y competencias descritas en las fichas técnicas para “Perfil: profesional” </w:t>
      </w:r>
      <w:r w:rsidR="00EF35B7">
        <w:rPr>
          <w:rFonts w:asciiTheme="minorHAnsi" w:eastAsia="Calibri" w:hAnsiTheme="minorHAnsi" w:cstheme="minorHAnsi"/>
          <w:color w:val="4E4D4D"/>
          <w:szCs w:val="24"/>
          <w:lang w:val="es-ES"/>
        </w:rPr>
        <w:t xml:space="preserve">o “Perfil: Técnico o tecnólogo” </w:t>
      </w:r>
      <w:r w:rsidRPr="00FB0E30">
        <w:rPr>
          <w:rFonts w:asciiTheme="minorHAnsi" w:eastAsia="Calibri" w:hAnsiTheme="minorHAnsi" w:cstheme="minorHAnsi"/>
          <w:color w:val="4E4D4D"/>
          <w:szCs w:val="24"/>
          <w:lang w:val="es-ES"/>
        </w:rPr>
        <w:t>se le otorgará puntuación adicional por este concepto.</w:t>
      </w:r>
    </w:p>
    <w:p w14:paraId="0105F05F" w14:textId="77777777" w:rsidR="00FB0E30" w:rsidRPr="00FB0E30" w:rsidRDefault="00FB0E30" w:rsidP="00FB0E30">
      <w:pPr>
        <w:rPr>
          <w:rFonts w:asciiTheme="minorHAnsi" w:eastAsia="Calibri" w:hAnsiTheme="minorHAnsi" w:cstheme="minorHAnsi"/>
          <w:color w:val="4E4D4D"/>
          <w:szCs w:val="24"/>
          <w:lang w:val="es-ES"/>
        </w:rPr>
      </w:pPr>
    </w:p>
    <w:p w14:paraId="5BE328FA" w14:textId="4209BA6D" w:rsidR="00FB0E30" w:rsidRPr="00FB0E30" w:rsidRDefault="00FB0E30" w:rsidP="00FB0E30">
      <w:pPr>
        <w:rPr>
          <w:rFonts w:asciiTheme="minorHAnsi" w:eastAsia="Calibri" w:hAnsiTheme="minorHAnsi" w:cstheme="minorHAnsi"/>
          <w:color w:val="4E4D4D"/>
          <w:szCs w:val="24"/>
          <w:lang w:val="es-ES"/>
        </w:rPr>
      </w:pPr>
      <w:r w:rsidRPr="00FB0E30">
        <w:rPr>
          <w:rFonts w:asciiTheme="minorHAnsi" w:eastAsia="Calibri" w:hAnsiTheme="minorHAnsi" w:cstheme="minorHAnsi"/>
          <w:color w:val="4E4D4D"/>
          <w:szCs w:val="24"/>
          <w:lang w:val="es-ES"/>
        </w:rPr>
        <w:t xml:space="preserve">Nota 1: Esto aplicará para </w:t>
      </w:r>
      <w:r w:rsidR="00CA5351">
        <w:rPr>
          <w:rFonts w:asciiTheme="minorHAnsi" w:eastAsia="Calibri" w:hAnsiTheme="minorHAnsi" w:cstheme="minorHAnsi"/>
          <w:color w:val="4E4D4D"/>
          <w:szCs w:val="24"/>
          <w:lang w:val="es-ES"/>
        </w:rPr>
        <w:t>cada orden</w:t>
      </w:r>
      <w:r w:rsidRPr="00FB0E30">
        <w:rPr>
          <w:rFonts w:asciiTheme="minorHAnsi" w:eastAsia="Calibri" w:hAnsiTheme="minorHAnsi" w:cstheme="minorHAnsi"/>
          <w:color w:val="4E4D4D"/>
          <w:szCs w:val="24"/>
          <w:lang w:val="es-ES"/>
        </w:rPr>
        <w:t xml:space="preserve"> de compra adjudicada con montos superiores a los descritos a continuación para cada segmento:</w:t>
      </w:r>
    </w:p>
    <w:p w14:paraId="34A7EF11" w14:textId="77777777" w:rsidR="00FB0E30" w:rsidRPr="00FB0E30" w:rsidRDefault="00FB0E30" w:rsidP="00FB0E30">
      <w:pPr>
        <w:rPr>
          <w:rFonts w:asciiTheme="minorHAnsi" w:eastAsia="Calibri" w:hAnsiTheme="minorHAnsi" w:cstheme="minorHAnsi"/>
          <w:color w:val="4E4D4D"/>
          <w:szCs w:val="24"/>
          <w:lang w:val="es-ES"/>
        </w:rPr>
      </w:pPr>
    </w:p>
    <w:p w14:paraId="298B21DD" w14:textId="146EEC70" w:rsidR="00FB0E30" w:rsidRPr="00EB4141" w:rsidRDefault="00FB0E30" w:rsidP="00FB0E30">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Antivirus</w:t>
      </w:r>
      <w:r w:rsidR="00D20B9B" w:rsidRPr="00EB4141">
        <w:rPr>
          <w:rFonts w:eastAsia="Calibri"/>
          <w:color w:val="4E4D4D"/>
          <w:sz w:val="16"/>
          <w:lang w:val="es-ES"/>
        </w:rPr>
        <w:t xml:space="preserve"> </w:t>
      </w:r>
      <w:r w:rsidR="00D20B9B" w:rsidRPr="00EB4141">
        <w:rPr>
          <w:rFonts w:eastAsia="Calibri"/>
          <w:color w:val="4E4D4D"/>
          <w:szCs w:val="24"/>
          <w:lang w:val="es-ES"/>
        </w:rPr>
        <w:t xml:space="preserve">/ Antimalware (Software seguridad </w:t>
      </w:r>
      <w:proofErr w:type="spellStart"/>
      <w:r w:rsidR="00D20B9B" w:rsidRPr="00EB4141">
        <w:rPr>
          <w:rFonts w:eastAsia="Calibri"/>
          <w:i/>
          <w:iCs/>
          <w:color w:val="4E4D4D"/>
          <w:szCs w:val="24"/>
          <w:lang w:val="es-ES"/>
        </w:rPr>
        <w:t>endpoint</w:t>
      </w:r>
      <w:proofErr w:type="spellEnd"/>
      <w:r w:rsidR="00D20B9B" w:rsidRPr="00EB4141">
        <w:rPr>
          <w:rFonts w:eastAsia="Calibri"/>
          <w:color w:val="4E4D4D"/>
          <w:szCs w:val="24"/>
          <w:lang w:val="es-ES"/>
        </w:rPr>
        <w:t>)</w:t>
      </w:r>
      <w:r w:rsidRPr="00EB4141">
        <w:rPr>
          <w:rFonts w:asciiTheme="minorHAnsi" w:eastAsia="Calibri" w:hAnsiTheme="minorHAnsi" w:cstheme="minorHAnsi"/>
          <w:color w:val="4E4D4D"/>
          <w:szCs w:val="24"/>
          <w:lang w:val="es-ES"/>
        </w:rPr>
        <w:t>: órdenes &gt;= $3</w:t>
      </w:r>
      <w:r w:rsidR="002E6617" w:rsidRPr="003C2240">
        <w:rPr>
          <w:rFonts w:asciiTheme="minorHAnsi" w:eastAsia="Calibri" w:hAnsiTheme="minorHAnsi" w:cstheme="minorHAnsi"/>
          <w:color w:val="4E4D4D"/>
          <w:szCs w:val="24"/>
          <w:lang w:val="es-ES"/>
        </w:rPr>
        <w:t>9</w:t>
      </w:r>
      <w:r w:rsidRPr="00EB4141">
        <w:rPr>
          <w:rFonts w:asciiTheme="minorHAnsi" w:eastAsia="Calibri" w:hAnsiTheme="minorHAnsi" w:cstheme="minorHAnsi"/>
          <w:color w:val="4E4D4D"/>
          <w:szCs w:val="24"/>
          <w:lang w:val="es-ES"/>
        </w:rPr>
        <w:t>.000.000</w:t>
      </w:r>
    </w:p>
    <w:p w14:paraId="499D4AA7" w14:textId="7E714D11" w:rsidR="00B62F14" w:rsidRPr="00EB4141" w:rsidRDefault="00B62F14" w:rsidP="00B62F14">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Herramienta compresora y descompresora de archivos digitales: órdenes &gt;= $1</w:t>
      </w:r>
      <w:r w:rsidR="002E6617" w:rsidRPr="003C2240">
        <w:rPr>
          <w:rFonts w:asciiTheme="minorHAnsi" w:eastAsia="Calibri" w:hAnsiTheme="minorHAnsi" w:cstheme="minorHAnsi"/>
          <w:color w:val="4E4D4D"/>
          <w:szCs w:val="24"/>
          <w:lang w:val="es-ES"/>
        </w:rPr>
        <w:t>3</w:t>
      </w:r>
      <w:r w:rsidRPr="00EB4141">
        <w:rPr>
          <w:rFonts w:asciiTheme="minorHAnsi" w:eastAsia="Calibri" w:hAnsiTheme="minorHAnsi" w:cstheme="minorHAnsi"/>
          <w:color w:val="4E4D4D"/>
          <w:szCs w:val="24"/>
          <w:lang w:val="es-ES"/>
        </w:rPr>
        <w:t>.000.000</w:t>
      </w:r>
    </w:p>
    <w:p w14:paraId="1D52C22C" w14:textId="5BA670D9" w:rsidR="005651C2" w:rsidRPr="00EB4141" w:rsidRDefault="005651C2" w:rsidP="005651C2">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Editor de documentos PDF: órdenes &gt;= $</w:t>
      </w:r>
      <w:r w:rsidR="002E6617" w:rsidRPr="003C2240">
        <w:rPr>
          <w:rFonts w:asciiTheme="minorHAnsi" w:eastAsia="Calibri" w:hAnsiTheme="minorHAnsi" w:cstheme="minorHAnsi"/>
          <w:color w:val="4E4D4D"/>
          <w:szCs w:val="24"/>
          <w:lang w:val="es-ES"/>
        </w:rPr>
        <w:t>12</w:t>
      </w:r>
      <w:r w:rsidRPr="00EB4141">
        <w:rPr>
          <w:rFonts w:asciiTheme="minorHAnsi" w:eastAsia="Calibri" w:hAnsiTheme="minorHAnsi" w:cstheme="minorHAnsi"/>
          <w:color w:val="4E4D4D"/>
          <w:szCs w:val="24"/>
          <w:lang w:val="es-ES"/>
        </w:rPr>
        <w:t>.000.000</w:t>
      </w:r>
    </w:p>
    <w:p w14:paraId="599EE816" w14:textId="1B440F6C" w:rsidR="00FB0E30" w:rsidRPr="00EB4141" w:rsidRDefault="005651C2" w:rsidP="00FB0E30">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Escaneo</w:t>
      </w:r>
      <w:r w:rsidR="00FB0E30" w:rsidRPr="00EB4141">
        <w:rPr>
          <w:rFonts w:asciiTheme="minorHAnsi" w:eastAsia="Calibri" w:hAnsiTheme="minorHAnsi" w:cstheme="minorHAnsi"/>
          <w:color w:val="4E4D4D"/>
          <w:szCs w:val="24"/>
          <w:lang w:val="es-ES"/>
        </w:rPr>
        <w:t xml:space="preserve"> de vulnerabilidades: órdenes &gt;= $</w:t>
      </w:r>
      <w:r w:rsidR="004A0F50" w:rsidRPr="003C2240">
        <w:rPr>
          <w:rFonts w:asciiTheme="minorHAnsi" w:eastAsia="Calibri" w:hAnsiTheme="minorHAnsi" w:cstheme="minorHAnsi"/>
          <w:color w:val="4E4D4D"/>
          <w:szCs w:val="24"/>
          <w:lang w:val="es-ES"/>
        </w:rPr>
        <w:t>52</w:t>
      </w:r>
      <w:r w:rsidR="00FB0E30" w:rsidRPr="00EB4141">
        <w:rPr>
          <w:rFonts w:asciiTheme="minorHAnsi" w:eastAsia="Calibri" w:hAnsiTheme="minorHAnsi" w:cstheme="minorHAnsi"/>
          <w:color w:val="4E4D4D"/>
          <w:szCs w:val="24"/>
          <w:lang w:val="es-ES"/>
        </w:rPr>
        <w:t>.000.000</w:t>
      </w:r>
    </w:p>
    <w:p w14:paraId="581D7FCB" w14:textId="1D106CDE" w:rsidR="00E3535F" w:rsidRPr="00EB4141" w:rsidRDefault="00E3535F" w:rsidP="00E3535F">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Herramienta de escritorio remoto: órdenes &gt;= $</w:t>
      </w:r>
      <w:r w:rsidR="004A0F50" w:rsidRPr="003C2240">
        <w:rPr>
          <w:rFonts w:asciiTheme="minorHAnsi" w:eastAsia="Calibri" w:hAnsiTheme="minorHAnsi" w:cstheme="minorHAnsi"/>
          <w:color w:val="4E4D4D"/>
          <w:szCs w:val="24"/>
          <w:lang w:val="es-ES"/>
        </w:rPr>
        <w:t>20</w:t>
      </w:r>
      <w:r w:rsidRPr="00EB4141">
        <w:rPr>
          <w:rFonts w:asciiTheme="minorHAnsi" w:eastAsia="Calibri" w:hAnsiTheme="minorHAnsi" w:cstheme="minorHAnsi"/>
          <w:color w:val="4E4D4D"/>
          <w:szCs w:val="24"/>
          <w:lang w:val="es-ES"/>
        </w:rPr>
        <w:t>.000.000</w:t>
      </w:r>
    </w:p>
    <w:p w14:paraId="2062ADE9" w14:textId="1A2D30D4" w:rsidR="00AC49E5" w:rsidRPr="00EB4141" w:rsidRDefault="00AC49E5" w:rsidP="00AC49E5">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Software de gestión de PQRS: órdenes &gt;= $</w:t>
      </w:r>
      <w:r w:rsidR="00E678A3" w:rsidRPr="00EB4141">
        <w:rPr>
          <w:rFonts w:asciiTheme="minorHAnsi" w:eastAsia="Calibri" w:hAnsiTheme="minorHAnsi" w:cstheme="minorHAnsi"/>
          <w:color w:val="4E4D4D"/>
          <w:szCs w:val="24"/>
          <w:lang w:val="es-ES"/>
        </w:rPr>
        <w:t>20</w:t>
      </w:r>
      <w:r w:rsidRPr="00EB4141">
        <w:rPr>
          <w:rFonts w:asciiTheme="minorHAnsi" w:eastAsia="Calibri" w:hAnsiTheme="minorHAnsi" w:cstheme="minorHAnsi"/>
          <w:color w:val="4E4D4D"/>
          <w:szCs w:val="24"/>
          <w:lang w:val="es-ES"/>
        </w:rPr>
        <w:t>.000.000</w:t>
      </w:r>
    </w:p>
    <w:p w14:paraId="5FA77D1F" w14:textId="52B706FD" w:rsidR="00E3535F" w:rsidRPr="00EB4141" w:rsidRDefault="00E3535F" w:rsidP="00E3535F">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Herramienta ITSM: órdenes &gt;= $</w:t>
      </w:r>
      <w:r w:rsidR="004A0F50" w:rsidRPr="003C2240">
        <w:rPr>
          <w:rFonts w:asciiTheme="minorHAnsi" w:eastAsia="Calibri" w:hAnsiTheme="minorHAnsi" w:cstheme="minorHAnsi"/>
          <w:color w:val="4E4D4D"/>
          <w:szCs w:val="24"/>
          <w:lang w:val="es-ES"/>
        </w:rPr>
        <w:t>10</w:t>
      </w:r>
      <w:r w:rsidRPr="00EB4141">
        <w:rPr>
          <w:rFonts w:asciiTheme="minorHAnsi" w:eastAsia="Calibri" w:hAnsiTheme="minorHAnsi" w:cstheme="minorHAnsi"/>
          <w:color w:val="4E4D4D"/>
          <w:szCs w:val="24"/>
          <w:lang w:val="es-ES"/>
        </w:rPr>
        <w:t>0.000.000</w:t>
      </w:r>
    </w:p>
    <w:p w14:paraId="33DAD0C0" w14:textId="5293E6CF" w:rsidR="00E3535F" w:rsidRPr="00EB4141" w:rsidRDefault="00E3535F" w:rsidP="00E3535F">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Software de gestión documental: órdenes &gt;= $2</w:t>
      </w:r>
      <w:r w:rsidR="004A0F50" w:rsidRPr="003C2240">
        <w:rPr>
          <w:rFonts w:asciiTheme="minorHAnsi" w:eastAsia="Calibri" w:hAnsiTheme="minorHAnsi" w:cstheme="minorHAnsi"/>
          <w:color w:val="4E4D4D"/>
          <w:szCs w:val="24"/>
          <w:lang w:val="es-ES"/>
        </w:rPr>
        <w:t>6</w:t>
      </w:r>
      <w:r w:rsidRPr="00EB4141">
        <w:rPr>
          <w:rFonts w:asciiTheme="minorHAnsi" w:eastAsia="Calibri" w:hAnsiTheme="minorHAnsi" w:cstheme="minorHAnsi"/>
          <w:color w:val="4E4D4D"/>
          <w:szCs w:val="24"/>
          <w:lang w:val="es-ES"/>
        </w:rPr>
        <w:t>.000.000</w:t>
      </w:r>
    </w:p>
    <w:p w14:paraId="114A81F2" w14:textId="0F0A774F" w:rsidR="00FB0E30" w:rsidRPr="00EB4141" w:rsidRDefault="00BD5983" w:rsidP="00FB0E30">
      <w:pPr>
        <w:pStyle w:val="Prrafodelista"/>
        <w:numPr>
          <w:ilvl w:val="0"/>
          <w:numId w:val="13"/>
        </w:numPr>
        <w:rPr>
          <w:rFonts w:asciiTheme="minorHAnsi" w:eastAsia="Calibri" w:hAnsiTheme="minorHAnsi" w:cstheme="minorHAnsi"/>
          <w:color w:val="4E4D4D"/>
          <w:szCs w:val="24"/>
          <w:lang w:val="es-ES"/>
        </w:rPr>
      </w:pPr>
      <w:r w:rsidRPr="00EB4141">
        <w:rPr>
          <w:rFonts w:asciiTheme="minorHAnsi" w:eastAsia="Calibri" w:hAnsiTheme="minorHAnsi" w:cstheme="minorHAnsi"/>
          <w:color w:val="4E4D4D"/>
          <w:szCs w:val="24"/>
          <w:lang w:val="es-ES"/>
        </w:rPr>
        <w:t>Software de videoconferencia</w:t>
      </w:r>
      <w:r w:rsidR="00FB0E30" w:rsidRPr="00EB4141">
        <w:rPr>
          <w:rFonts w:asciiTheme="minorHAnsi" w:eastAsia="Calibri" w:hAnsiTheme="minorHAnsi" w:cstheme="minorHAnsi"/>
          <w:color w:val="4E4D4D"/>
          <w:szCs w:val="24"/>
          <w:lang w:val="es-ES"/>
        </w:rPr>
        <w:t>: órdenes &gt;= $</w:t>
      </w:r>
      <w:r w:rsidR="004A0F50" w:rsidRPr="003C2240">
        <w:rPr>
          <w:rFonts w:asciiTheme="minorHAnsi" w:eastAsia="Calibri" w:hAnsiTheme="minorHAnsi" w:cstheme="minorHAnsi"/>
          <w:color w:val="4E4D4D"/>
          <w:szCs w:val="24"/>
          <w:lang w:val="es-ES"/>
        </w:rPr>
        <w:t>25</w:t>
      </w:r>
      <w:r w:rsidR="00FB0E30" w:rsidRPr="00EB4141">
        <w:rPr>
          <w:rFonts w:asciiTheme="minorHAnsi" w:eastAsia="Calibri" w:hAnsiTheme="minorHAnsi" w:cstheme="minorHAnsi"/>
          <w:color w:val="4E4D4D"/>
          <w:szCs w:val="24"/>
          <w:lang w:val="es-ES"/>
        </w:rPr>
        <w:t>.000.000</w:t>
      </w:r>
    </w:p>
    <w:p w14:paraId="72D1BCB9" w14:textId="77777777" w:rsidR="00FB0E30" w:rsidRPr="00FB0E30" w:rsidRDefault="00FB0E30" w:rsidP="00FB0E30">
      <w:pPr>
        <w:rPr>
          <w:rFonts w:asciiTheme="minorHAnsi" w:eastAsia="Calibri" w:hAnsiTheme="minorHAnsi" w:cstheme="minorHAnsi"/>
          <w:color w:val="4E4D4D"/>
          <w:szCs w:val="24"/>
          <w:lang w:val="es-ES"/>
        </w:rPr>
      </w:pPr>
    </w:p>
    <w:p w14:paraId="73420AA7" w14:textId="393A9AFF" w:rsidR="00FB0E30" w:rsidRPr="00FB0E30" w:rsidRDefault="00FB0E30" w:rsidP="00FB0E30">
      <w:pPr>
        <w:rPr>
          <w:rFonts w:asciiTheme="minorHAnsi" w:eastAsia="Calibri" w:hAnsiTheme="minorHAnsi" w:cstheme="minorHAnsi"/>
          <w:color w:val="4E4D4D"/>
          <w:szCs w:val="24"/>
          <w:lang w:val="es-ES"/>
        </w:rPr>
      </w:pPr>
      <w:r w:rsidRPr="00FB0E30">
        <w:rPr>
          <w:rFonts w:asciiTheme="minorHAnsi" w:eastAsia="Calibri" w:hAnsiTheme="minorHAnsi" w:cstheme="minorHAnsi"/>
          <w:color w:val="4E4D4D"/>
          <w:szCs w:val="24"/>
          <w:lang w:val="es-ES"/>
        </w:rPr>
        <w:t>Nota 2: El profesional</w:t>
      </w:r>
      <w:r w:rsidR="00BF6E33">
        <w:rPr>
          <w:rFonts w:asciiTheme="minorHAnsi" w:eastAsia="Calibri" w:hAnsiTheme="minorHAnsi" w:cstheme="minorHAnsi"/>
          <w:color w:val="4E4D4D"/>
          <w:szCs w:val="24"/>
          <w:lang w:val="es-ES"/>
        </w:rPr>
        <w:t>, técnico o tecnólogo</w:t>
      </w:r>
      <w:r w:rsidRPr="00FB0E30">
        <w:rPr>
          <w:rFonts w:asciiTheme="minorHAnsi" w:eastAsia="Calibri" w:hAnsiTheme="minorHAnsi" w:cstheme="minorHAnsi"/>
          <w:color w:val="4E4D4D"/>
          <w:szCs w:val="24"/>
          <w:lang w:val="es-ES"/>
        </w:rPr>
        <w:t xml:space="preserve"> estará asignado de manera permanente por un periodo de 30 días calendario a partir de la entrega del software adquirido. En caso de que la entidad compradora lo requiera por más tiempo, podrá adquirirlo a través del servicio dispuesto en el acuerdo marco.</w:t>
      </w:r>
    </w:p>
    <w:p w14:paraId="479F95D7" w14:textId="77777777" w:rsidR="00FB0E30" w:rsidRPr="00FB0E30" w:rsidRDefault="00FB0E30" w:rsidP="00FB0E30">
      <w:pPr>
        <w:rPr>
          <w:rFonts w:asciiTheme="minorHAnsi" w:eastAsia="Calibri" w:hAnsiTheme="minorHAnsi" w:cstheme="minorHAnsi"/>
          <w:color w:val="4E4D4D"/>
          <w:szCs w:val="24"/>
          <w:lang w:val="es-ES"/>
        </w:rPr>
      </w:pPr>
    </w:p>
    <w:p w14:paraId="5044259B" w14:textId="4562A3CC" w:rsidR="00FB0E30" w:rsidRPr="00FB0E30" w:rsidRDefault="00FB0E30" w:rsidP="00FB0E30">
      <w:pPr>
        <w:rPr>
          <w:rFonts w:asciiTheme="minorHAnsi" w:eastAsia="Calibri" w:hAnsiTheme="minorHAnsi" w:cstheme="minorHAnsi"/>
          <w:color w:val="4E4D4D"/>
          <w:szCs w:val="24"/>
          <w:lang w:val="es-ES"/>
        </w:rPr>
      </w:pPr>
      <w:r w:rsidRPr="00FB0E30">
        <w:rPr>
          <w:rFonts w:asciiTheme="minorHAnsi" w:eastAsia="Calibri" w:hAnsiTheme="minorHAnsi" w:cstheme="minorHAnsi"/>
          <w:color w:val="4E4D4D"/>
          <w:szCs w:val="24"/>
          <w:lang w:val="es-ES"/>
        </w:rPr>
        <w:t>Nota 3: El profesional</w:t>
      </w:r>
      <w:r w:rsidR="00434B16">
        <w:rPr>
          <w:rFonts w:asciiTheme="minorHAnsi" w:eastAsia="Calibri" w:hAnsiTheme="minorHAnsi" w:cstheme="minorHAnsi"/>
          <w:color w:val="4E4D4D"/>
          <w:szCs w:val="24"/>
          <w:lang w:val="es-ES"/>
        </w:rPr>
        <w:t>, técnico o tecnólogo</w:t>
      </w:r>
      <w:r w:rsidRPr="00FB0E30">
        <w:rPr>
          <w:rFonts w:asciiTheme="minorHAnsi" w:eastAsia="Calibri" w:hAnsiTheme="minorHAnsi" w:cstheme="minorHAnsi"/>
          <w:color w:val="4E4D4D"/>
          <w:szCs w:val="24"/>
          <w:lang w:val="es-ES"/>
        </w:rPr>
        <w:t xml:space="preserve"> será asignado de manera remota o en sitio según sea la </w:t>
      </w:r>
      <w:r w:rsidRPr="00FB0E30">
        <w:rPr>
          <w:rFonts w:asciiTheme="minorHAnsi" w:hAnsiTheme="minorHAnsi" w:cstheme="minorHAnsi"/>
          <w:color w:val="4E4D4D"/>
          <w:szCs w:val="24"/>
        </w:rPr>
        <w:t>disponibilidad del proponente.</w:t>
      </w:r>
    </w:p>
    <w:p w14:paraId="6163969B" w14:textId="77777777" w:rsidR="00FB0E30" w:rsidRPr="00FB0E30" w:rsidRDefault="00FB0E30" w:rsidP="00FB0E30">
      <w:pPr>
        <w:autoSpaceDE w:val="0"/>
        <w:autoSpaceDN w:val="0"/>
        <w:adjustRightInd w:val="0"/>
        <w:rPr>
          <w:rFonts w:asciiTheme="minorHAnsi" w:hAnsiTheme="minorHAnsi" w:cstheme="minorHAnsi"/>
          <w:color w:val="4E4D4D"/>
          <w:szCs w:val="24"/>
        </w:rPr>
      </w:pPr>
    </w:p>
    <w:p w14:paraId="44959658" w14:textId="1F2883EA" w:rsidR="00FB0E30" w:rsidRPr="00FB0E30" w:rsidRDefault="00FB0E30" w:rsidP="00FB0E30">
      <w:pPr>
        <w:autoSpaceDE w:val="0"/>
        <w:autoSpaceDN w:val="0"/>
        <w:adjustRightInd w:val="0"/>
        <w:rPr>
          <w:rFonts w:asciiTheme="minorHAnsi" w:hAnsiTheme="minorHAnsi" w:cstheme="minorHAnsi"/>
          <w:color w:val="4E4D4D"/>
          <w:szCs w:val="24"/>
        </w:rPr>
      </w:pPr>
      <w:r w:rsidRPr="00FB0E30">
        <w:rPr>
          <w:rFonts w:asciiTheme="minorHAnsi" w:hAnsiTheme="minorHAnsi" w:cstheme="minorHAnsi"/>
          <w:color w:val="4E4D4D"/>
          <w:szCs w:val="24"/>
        </w:rPr>
        <w:t>Nota 4: El profesional</w:t>
      </w:r>
      <w:r w:rsidR="00434B16">
        <w:rPr>
          <w:rFonts w:asciiTheme="minorHAnsi" w:eastAsia="Calibri" w:hAnsiTheme="minorHAnsi" w:cstheme="minorHAnsi"/>
          <w:color w:val="4E4D4D"/>
          <w:szCs w:val="24"/>
          <w:lang w:val="es-ES"/>
        </w:rPr>
        <w:t>, técnico o tecnólogo</w:t>
      </w:r>
      <w:r w:rsidRPr="00FB0E30">
        <w:rPr>
          <w:rFonts w:asciiTheme="minorHAnsi" w:hAnsiTheme="minorHAnsi" w:cstheme="minorHAnsi"/>
          <w:color w:val="4E4D4D"/>
          <w:szCs w:val="24"/>
        </w:rPr>
        <w:t xml:space="preserve"> estará a cargo del supervisor de la orden de compra establecida por parte de la entidad.</w:t>
      </w:r>
      <w:r w:rsidR="000A7F72">
        <w:rPr>
          <w:rFonts w:asciiTheme="minorHAnsi" w:hAnsiTheme="minorHAnsi" w:cstheme="minorHAnsi"/>
          <w:color w:val="4E4D4D"/>
          <w:szCs w:val="24"/>
        </w:rPr>
        <w:t xml:space="preserve"> </w:t>
      </w:r>
      <w:r w:rsidR="000A7F72" w:rsidRPr="000A7F72">
        <w:rPr>
          <w:rFonts w:asciiTheme="minorHAnsi" w:hAnsiTheme="minorHAnsi" w:cstheme="minorHAnsi"/>
          <w:color w:val="4E4D4D"/>
          <w:szCs w:val="24"/>
        </w:rPr>
        <w:t>Las actividades que el supervisor le asigne deberán ser relacionadas con la orden de compra y limitadas a su ámbito de acción.</w:t>
      </w:r>
    </w:p>
    <w:p w14:paraId="39B5863C" w14:textId="77777777" w:rsidR="00FB0E30" w:rsidRPr="00FB0E30" w:rsidRDefault="00FB0E30" w:rsidP="00FB0E30">
      <w:pPr>
        <w:autoSpaceDE w:val="0"/>
        <w:autoSpaceDN w:val="0"/>
        <w:adjustRightInd w:val="0"/>
        <w:rPr>
          <w:rFonts w:asciiTheme="minorHAnsi" w:hAnsiTheme="minorHAnsi" w:cstheme="minorHAnsi"/>
          <w:color w:val="4E4D4D"/>
          <w:szCs w:val="24"/>
        </w:rPr>
      </w:pPr>
    </w:p>
    <w:p w14:paraId="603D8B4F" w14:textId="3BD1949D" w:rsidR="00E8590D" w:rsidRDefault="00FB0E30" w:rsidP="00FB0E30">
      <w:pPr>
        <w:rPr>
          <w:rFonts w:asciiTheme="minorHAnsi" w:hAnsiTheme="minorHAnsi" w:cstheme="minorHAnsi"/>
          <w:color w:val="4E4D4D"/>
        </w:rPr>
      </w:pPr>
      <w:r w:rsidRPr="00FB0E30">
        <w:rPr>
          <w:rFonts w:asciiTheme="minorHAnsi" w:hAnsiTheme="minorHAnsi" w:cstheme="minorHAnsi"/>
          <w:color w:val="4E4D4D"/>
        </w:rPr>
        <w:t>Nota 5: El Proponente deberá incentivar el primer empleo con los profesionales</w:t>
      </w:r>
      <w:r w:rsidR="000A7F72">
        <w:rPr>
          <w:rFonts w:asciiTheme="minorHAnsi" w:eastAsia="Calibri" w:hAnsiTheme="minorHAnsi" w:cstheme="minorHAnsi"/>
          <w:color w:val="4E4D4D"/>
          <w:szCs w:val="24"/>
          <w:lang w:val="es-ES"/>
        </w:rPr>
        <w:t>, técnico</w:t>
      </w:r>
      <w:r w:rsidR="009B51F0">
        <w:rPr>
          <w:rFonts w:asciiTheme="minorHAnsi" w:eastAsia="Calibri" w:hAnsiTheme="minorHAnsi" w:cstheme="minorHAnsi"/>
          <w:color w:val="4E4D4D"/>
          <w:szCs w:val="24"/>
          <w:lang w:val="es-ES"/>
        </w:rPr>
        <w:t>s</w:t>
      </w:r>
      <w:r w:rsidR="000A7F72">
        <w:rPr>
          <w:rFonts w:asciiTheme="minorHAnsi" w:eastAsia="Calibri" w:hAnsiTheme="minorHAnsi" w:cstheme="minorHAnsi"/>
          <w:color w:val="4E4D4D"/>
          <w:szCs w:val="24"/>
          <w:lang w:val="es-ES"/>
        </w:rPr>
        <w:t xml:space="preserve"> o tecnólogo</w:t>
      </w:r>
      <w:r w:rsidR="009B51F0">
        <w:rPr>
          <w:rFonts w:asciiTheme="minorHAnsi" w:eastAsia="Calibri" w:hAnsiTheme="minorHAnsi" w:cstheme="minorHAnsi"/>
          <w:color w:val="4E4D4D"/>
          <w:szCs w:val="24"/>
          <w:lang w:val="es-ES"/>
        </w:rPr>
        <w:t>s</w:t>
      </w:r>
      <w:r w:rsidRPr="00FB0E30">
        <w:rPr>
          <w:rFonts w:asciiTheme="minorHAnsi" w:hAnsiTheme="minorHAnsi" w:cstheme="minorHAnsi"/>
          <w:color w:val="4E4D4D"/>
        </w:rPr>
        <w:t xml:space="preserve"> que entregue por la obtención de este puntaje.</w:t>
      </w:r>
    </w:p>
    <w:p w14:paraId="723F25D8" w14:textId="7B9BD55D" w:rsidR="00414D85" w:rsidRDefault="00414D85" w:rsidP="00FB0E30">
      <w:pPr>
        <w:rPr>
          <w:rFonts w:asciiTheme="minorHAnsi" w:hAnsiTheme="minorHAnsi" w:cstheme="minorHAnsi"/>
          <w:color w:val="4E4D4D"/>
        </w:rPr>
      </w:pPr>
    </w:p>
    <w:p w14:paraId="24554168" w14:textId="75BAE68E" w:rsidR="00414D85" w:rsidRPr="00414D85" w:rsidRDefault="00414D85" w:rsidP="00FB0E30">
      <w:pPr>
        <w:rPr>
          <w:rFonts w:asciiTheme="minorHAnsi" w:hAnsiTheme="minorHAnsi" w:cstheme="minorHAnsi"/>
          <w:color w:val="4E4D4D"/>
        </w:rPr>
      </w:pPr>
      <w:r w:rsidRPr="00414D85">
        <w:rPr>
          <w:rFonts w:asciiTheme="minorHAnsi" w:hAnsiTheme="minorHAnsi" w:cstheme="minorHAnsi"/>
          <w:color w:val="4E4D4D"/>
        </w:rPr>
        <w:lastRenderedPageBreak/>
        <w:t>Nota 6: Si al proponente se le adjudican varias órdenes de compra al mismo tiempo, deberá disponer del personal requerido bajo las condiciones establecidas por cada orden de compra.</w:t>
      </w:r>
    </w:p>
    <w:p w14:paraId="1DD77339" w14:textId="77777777" w:rsidR="00E8590D" w:rsidRDefault="00E8590D" w:rsidP="00E8590D">
      <w:pPr>
        <w:rPr>
          <w:rFonts w:cs="Arial"/>
        </w:rPr>
      </w:pPr>
    </w:p>
    <w:p w14:paraId="457ED56C" w14:textId="2DCE5ACA" w:rsidR="00E8590D" w:rsidRDefault="00E8590D" w:rsidP="00E8590D">
      <w:pPr>
        <w:rPr>
          <w:rFonts w:cs="Arial"/>
        </w:rPr>
      </w:pPr>
    </w:p>
    <w:p w14:paraId="607DC6F4" w14:textId="1F8FB897" w:rsidR="00E8590D" w:rsidRPr="00E8590D" w:rsidRDefault="00E8590D" w:rsidP="00E8590D">
      <w:pPr>
        <w:rPr>
          <w:rFonts w:cs="Arial"/>
        </w:rPr>
      </w:pPr>
      <w:r>
        <w:rPr>
          <w:rFonts w:cs="Arial"/>
        </w:rPr>
        <w:t>Adicional a esto declar</w:t>
      </w:r>
      <w:r w:rsidR="00414D85">
        <w:rPr>
          <w:rFonts w:cs="Arial"/>
        </w:rPr>
        <w:t>o</w:t>
      </w:r>
      <w:r>
        <w:rPr>
          <w:rFonts w:cs="Arial"/>
        </w:rPr>
        <w:t xml:space="preserve"> que conozco las condiciones </w:t>
      </w:r>
      <w:r w:rsidR="00D670FB">
        <w:rPr>
          <w:rFonts w:cs="Arial"/>
        </w:rPr>
        <w:t>establecidas</w:t>
      </w:r>
      <w:r>
        <w:rPr>
          <w:rFonts w:cs="Arial"/>
        </w:rPr>
        <w:t xml:space="preserve"> en el Pliego de Condiciones y la Minuta para la acreditación de este puntaje.</w:t>
      </w:r>
    </w:p>
    <w:p w14:paraId="54FBC3C7" w14:textId="77777777" w:rsidR="00C561AB" w:rsidRDefault="00C561AB" w:rsidP="00C561AB">
      <w:pPr>
        <w:rPr>
          <w:rFonts w:cs="Arial"/>
        </w:rPr>
      </w:pPr>
    </w:p>
    <w:p w14:paraId="4E322D46" w14:textId="77777777" w:rsidR="00FB0E30" w:rsidRDefault="00FB0E30" w:rsidP="00C561AB">
      <w:pPr>
        <w:rPr>
          <w:rFonts w:cs="Arial"/>
        </w:rPr>
      </w:pPr>
    </w:p>
    <w:p w14:paraId="6E02EE43" w14:textId="77777777" w:rsidR="00FB0E30" w:rsidRDefault="00FB0E30" w:rsidP="00C561AB">
      <w:pPr>
        <w:rPr>
          <w:rFonts w:cs="Arial"/>
        </w:rPr>
      </w:pPr>
    </w:p>
    <w:p w14:paraId="5992866D" w14:textId="75FFB656" w:rsidR="00C561AB" w:rsidRPr="00C561AB" w:rsidRDefault="00C561AB" w:rsidP="00C561AB">
      <w:pPr>
        <w:rPr>
          <w:rFonts w:cs="Arial"/>
        </w:rPr>
      </w:pPr>
      <w:r w:rsidRPr="00C561AB">
        <w:rPr>
          <w:rFonts w:cs="Arial"/>
        </w:rPr>
        <w:t>Para su constancia firma, el [Incluir fecha]</w:t>
      </w:r>
    </w:p>
    <w:p w14:paraId="653BFB55" w14:textId="77777777" w:rsidR="00C561AB" w:rsidRPr="00C561AB" w:rsidRDefault="00C561AB" w:rsidP="00C561AB">
      <w:pPr>
        <w:rPr>
          <w:rFonts w:cs="Arial"/>
        </w:rPr>
      </w:pPr>
    </w:p>
    <w:p w14:paraId="4925CFC2" w14:textId="77777777" w:rsidR="00C561AB" w:rsidRPr="00C561AB" w:rsidRDefault="00C561AB" w:rsidP="00C561AB">
      <w:pPr>
        <w:pStyle w:val="InviasNormal"/>
        <w:spacing w:after="120"/>
        <w:rPr>
          <w:color w:val="4E4D4D" w:themeColor="background2"/>
          <w:sz w:val="20"/>
          <w:szCs w:val="20"/>
        </w:rPr>
      </w:pPr>
    </w:p>
    <w:p w14:paraId="4AA0243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Nombre del Representante Legal</w:t>
      </w:r>
      <w:r w:rsidRPr="00C561AB">
        <w:rPr>
          <w:color w:val="4E4D4D" w:themeColor="background2"/>
          <w:sz w:val="20"/>
          <w:szCs w:val="20"/>
        </w:rPr>
        <w:tab/>
        <w:t>__________________________________</w:t>
      </w:r>
    </w:p>
    <w:p w14:paraId="7C990FB0"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[o] Nombre del Revisor Fiscal</w:t>
      </w:r>
      <w:r w:rsidRPr="00C561AB">
        <w:rPr>
          <w:color w:val="4E4D4D" w:themeColor="background2"/>
          <w:sz w:val="20"/>
          <w:szCs w:val="20"/>
        </w:rPr>
        <w:tab/>
        <w:t>__________________________________</w:t>
      </w:r>
    </w:p>
    <w:p w14:paraId="16FBD35E" w14:textId="77777777" w:rsidR="00C561AB" w:rsidRPr="00C561AB" w:rsidRDefault="00C561AB" w:rsidP="00C561AB">
      <w:pPr>
        <w:pStyle w:val="InviasNormal"/>
        <w:spacing w:after="120"/>
        <w:rPr>
          <w:color w:val="4E4D4D" w:themeColor="background2"/>
          <w:sz w:val="20"/>
          <w:szCs w:val="20"/>
        </w:rPr>
      </w:pPr>
      <w:r w:rsidRPr="00C561AB">
        <w:rPr>
          <w:color w:val="4E4D4D" w:themeColor="background2"/>
          <w:sz w:val="20"/>
          <w:szCs w:val="20"/>
        </w:rPr>
        <w:t>C. C. No.</w:t>
      </w:r>
      <w:r w:rsidRPr="00C561AB">
        <w:rPr>
          <w:color w:val="4E4D4D" w:themeColor="background2"/>
          <w:sz w:val="20"/>
          <w:szCs w:val="20"/>
        </w:rPr>
        <w:tab/>
        <w:t>_____________________ de _______________</w:t>
      </w:r>
    </w:p>
    <w:p w14:paraId="55E87D83" w14:textId="77777777" w:rsidR="00C561AB" w:rsidRDefault="00C561AB" w:rsidP="00C561AB">
      <w:pPr>
        <w:rPr>
          <w:rFonts w:cs="Arial"/>
          <w:color w:val="000000"/>
          <w:lang w:eastAsia="es-CO"/>
        </w:rPr>
      </w:pPr>
    </w:p>
    <w:p w14:paraId="5323E58D" w14:textId="77777777" w:rsidR="00C561AB" w:rsidRDefault="00C561AB" w:rsidP="00C561AB">
      <w:pPr>
        <w:rPr>
          <w:rFonts w:cs="Arial"/>
        </w:rPr>
      </w:pPr>
      <w:r w:rsidRPr="00DB0BA5">
        <w:rPr>
          <w:rFonts w:cs="Arial"/>
        </w:rPr>
        <w:tab/>
      </w:r>
      <w:r w:rsidRPr="00DB0BA5">
        <w:rPr>
          <w:rFonts w:cs="Arial"/>
        </w:rPr>
        <w:tab/>
      </w:r>
      <w:r w:rsidRPr="00DB0BA5">
        <w:rPr>
          <w:rFonts w:cs="Arial"/>
        </w:rPr>
        <w:tab/>
      </w:r>
      <w:r w:rsidRPr="00DB0BA5">
        <w:rPr>
          <w:rFonts w:cs="Arial"/>
        </w:rPr>
        <w:tab/>
      </w:r>
      <w:r w:rsidRPr="00DB0BA5">
        <w:rPr>
          <w:rFonts w:cs="Arial"/>
        </w:rPr>
        <w:tab/>
      </w:r>
    </w:p>
    <w:p w14:paraId="232A3FB2" w14:textId="77777777" w:rsidR="00C561AB" w:rsidRPr="00DB0BA5" w:rsidRDefault="00C561AB" w:rsidP="00C561AB">
      <w:pPr>
        <w:rPr>
          <w:rFonts w:cs="Arial"/>
        </w:rPr>
      </w:pPr>
    </w:p>
    <w:p w14:paraId="26DA519A" w14:textId="77777777" w:rsidR="00C561AB" w:rsidRPr="00A46FE5" w:rsidRDefault="00C561AB" w:rsidP="00C561AB">
      <w:pPr>
        <w:spacing w:after="120"/>
        <w:rPr>
          <w:rFonts w:cs="Arial"/>
        </w:rPr>
      </w:pPr>
    </w:p>
    <w:p w14:paraId="207954CB" w14:textId="77777777" w:rsidR="00C561AB" w:rsidRPr="0099184A" w:rsidRDefault="00C561AB" w:rsidP="00C561AB">
      <w:pPr>
        <w:jc w:val="center"/>
        <w:rPr>
          <w:rFonts w:cs="Arial"/>
        </w:rPr>
      </w:pPr>
      <w:r w:rsidRPr="0099184A">
        <w:rPr>
          <w:rFonts w:cs="Arial"/>
        </w:rPr>
        <w:t>______________________________________________</w:t>
      </w:r>
    </w:p>
    <w:p w14:paraId="69B6AD09" w14:textId="004C68AF" w:rsidR="00C561AB" w:rsidRPr="0099184A" w:rsidRDefault="00C561AB" w:rsidP="00C561AB">
      <w:pPr>
        <w:jc w:val="center"/>
        <w:rPr>
          <w:rFonts w:cs="Arial"/>
          <w:highlight w:val="lightGray"/>
        </w:rPr>
      </w:pPr>
      <w:r w:rsidRPr="0099184A">
        <w:rPr>
          <w:rFonts w:cs="Arial"/>
        </w:rPr>
        <w:t>[</w:t>
      </w:r>
      <w:r w:rsidR="00FB0E30">
        <w:rPr>
          <w:rFonts w:cs="Arial"/>
          <w:highlight w:val="lightGray"/>
        </w:rPr>
        <w:t>F</w:t>
      </w:r>
      <w:r w:rsidRPr="0099184A">
        <w:rPr>
          <w:rFonts w:cs="Arial"/>
          <w:highlight w:val="lightGray"/>
        </w:rPr>
        <w:t>irma del Representante Legal</w:t>
      </w:r>
    </w:p>
    <w:p w14:paraId="20192271" w14:textId="77777777" w:rsidR="00C561AB" w:rsidRPr="0099184A" w:rsidRDefault="00C561AB" w:rsidP="00C561AB">
      <w:pPr>
        <w:jc w:val="center"/>
        <w:rPr>
          <w:rFonts w:cs="Arial"/>
        </w:rPr>
      </w:pPr>
      <w:r w:rsidRPr="0099184A">
        <w:rPr>
          <w:rFonts w:cs="Arial"/>
          <w:highlight w:val="lightGray"/>
        </w:rPr>
        <w:t>O del Revisor Fiscal]</w:t>
      </w:r>
    </w:p>
    <w:sectPr w:rsidR="00C561AB" w:rsidRPr="0099184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F336FE" w14:textId="77777777" w:rsidR="004C53C9" w:rsidRDefault="004C53C9" w:rsidP="004F2C35">
      <w:r>
        <w:separator/>
      </w:r>
    </w:p>
  </w:endnote>
  <w:endnote w:type="continuationSeparator" w:id="0">
    <w:p w14:paraId="533713B4" w14:textId="77777777" w:rsidR="004C53C9" w:rsidRDefault="004C53C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DDAB3" w14:textId="77777777" w:rsidR="00474CD5" w:rsidRDefault="00474C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66E80" w14:textId="77777777" w:rsidR="00570D74" w:rsidRDefault="00570D74" w:rsidP="00570D74">
    <w:pPr>
      <w:pStyle w:val="Piedepgina"/>
      <w:jc w:val="right"/>
    </w:pPr>
    <w:r>
      <w:fldChar w:fldCharType="begin"/>
    </w:r>
    <w:r>
      <w:instrText>PAGE   \* MERGEFORMAT</w:instrText>
    </w:r>
    <w:r>
      <w:fldChar w:fldCharType="separate"/>
    </w:r>
    <w:r w:rsidR="0007606D" w:rsidRPr="0007606D">
      <w:rPr>
        <w:noProof/>
        <w:lang w:val="es-ES"/>
      </w:rPr>
      <w:t>1</w:t>
    </w:r>
    <w:r>
      <w:fldChar w:fldCharType="end"/>
    </w:r>
  </w:p>
  <w:p w14:paraId="2879F19A" w14:textId="77777777" w:rsidR="00570D74" w:rsidRDefault="006D258A"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570D74" w:rsidRDefault="00570D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5861" w14:textId="77777777" w:rsidR="00DE4CD6" w:rsidRDefault="00DE4CD6"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DE4CD6" w:rsidRPr="009A67BC" w:rsidRDefault="00DE4CD6"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5B69F" w14:textId="77777777" w:rsidR="004C53C9" w:rsidRDefault="004C53C9" w:rsidP="004F2C35">
      <w:r>
        <w:separator/>
      </w:r>
    </w:p>
  </w:footnote>
  <w:footnote w:type="continuationSeparator" w:id="0">
    <w:p w14:paraId="19EC9826" w14:textId="77777777" w:rsidR="004C53C9" w:rsidRDefault="004C53C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41D62" w14:textId="62855426" w:rsidR="00474CD5" w:rsidRDefault="00474C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9860" w14:textId="2FFA2C92" w:rsidR="00DE4CD6" w:rsidRDefault="00DE4CD6"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DE4CD6" w:rsidRPr="006D761F" w:rsidRDefault="00DE4CD6"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AE8D4" w14:textId="026B1EB2" w:rsidR="00DE4CD6" w:rsidRDefault="00DE4CD6"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16B79"/>
    <w:multiLevelType w:val="hybridMultilevel"/>
    <w:tmpl w:val="E31C676A"/>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56B826A3"/>
    <w:multiLevelType w:val="hybridMultilevel"/>
    <w:tmpl w:val="1B02932A"/>
    <w:lvl w:ilvl="0" w:tplc="BD866A72">
      <w:start w:val="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0"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6"/>
  </w:num>
  <w:num w:numId="2">
    <w:abstractNumId w:val="11"/>
  </w:num>
  <w:num w:numId="3">
    <w:abstractNumId w:val="0"/>
  </w:num>
  <w:num w:numId="4">
    <w:abstractNumId w:val="9"/>
  </w:num>
  <w:num w:numId="5">
    <w:abstractNumId w:val="2"/>
  </w:num>
  <w:num w:numId="6">
    <w:abstractNumId w:val="12"/>
  </w:num>
  <w:num w:numId="7">
    <w:abstractNumId w:val="5"/>
  </w:num>
  <w:num w:numId="8">
    <w:abstractNumId w:val="8"/>
  </w:num>
  <w:num w:numId="9">
    <w:abstractNumId w:val="3"/>
  </w:num>
  <w:num w:numId="10">
    <w:abstractNumId w:val="10"/>
  </w:num>
  <w:num w:numId="11">
    <w:abstractNumId w:val="1"/>
  </w:num>
  <w:num w:numId="12">
    <w:abstractNumId w:val="7"/>
  </w:num>
  <w:num w:numId="1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2032D"/>
    <w:rsid w:val="00021004"/>
    <w:rsid w:val="00024161"/>
    <w:rsid w:val="00026584"/>
    <w:rsid w:val="00026B68"/>
    <w:rsid w:val="000272D5"/>
    <w:rsid w:val="0003059F"/>
    <w:rsid w:val="000349A6"/>
    <w:rsid w:val="00036A70"/>
    <w:rsid w:val="00036BAC"/>
    <w:rsid w:val="00042467"/>
    <w:rsid w:val="000433E0"/>
    <w:rsid w:val="00052E34"/>
    <w:rsid w:val="00053176"/>
    <w:rsid w:val="00054C51"/>
    <w:rsid w:val="000575DB"/>
    <w:rsid w:val="00063EF6"/>
    <w:rsid w:val="00065F4D"/>
    <w:rsid w:val="00072C74"/>
    <w:rsid w:val="0007606D"/>
    <w:rsid w:val="0008598C"/>
    <w:rsid w:val="00090509"/>
    <w:rsid w:val="00094334"/>
    <w:rsid w:val="00096070"/>
    <w:rsid w:val="0009743B"/>
    <w:rsid w:val="00097475"/>
    <w:rsid w:val="000A0568"/>
    <w:rsid w:val="000A1B62"/>
    <w:rsid w:val="000A7F72"/>
    <w:rsid w:val="000B1748"/>
    <w:rsid w:val="000B1966"/>
    <w:rsid w:val="000B48FB"/>
    <w:rsid w:val="000B7B1C"/>
    <w:rsid w:val="000C1AFB"/>
    <w:rsid w:val="000C3FB0"/>
    <w:rsid w:val="000D0ED1"/>
    <w:rsid w:val="000D4300"/>
    <w:rsid w:val="000E1AF1"/>
    <w:rsid w:val="000E25D4"/>
    <w:rsid w:val="000E5C5F"/>
    <w:rsid w:val="000F17E5"/>
    <w:rsid w:val="000F35B1"/>
    <w:rsid w:val="000F4A57"/>
    <w:rsid w:val="001024D1"/>
    <w:rsid w:val="00104505"/>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08DE"/>
    <w:rsid w:val="002213D0"/>
    <w:rsid w:val="00222570"/>
    <w:rsid w:val="00226EDE"/>
    <w:rsid w:val="00230B4B"/>
    <w:rsid w:val="00231F47"/>
    <w:rsid w:val="0023373C"/>
    <w:rsid w:val="00234E23"/>
    <w:rsid w:val="00236212"/>
    <w:rsid w:val="002408E6"/>
    <w:rsid w:val="00244067"/>
    <w:rsid w:val="00244FD8"/>
    <w:rsid w:val="002517F7"/>
    <w:rsid w:val="002535A9"/>
    <w:rsid w:val="00254B11"/>
    <w:rsid w:val="00260843"/>
    <w:rsid w:val="00262B57"/>
    <w:rsid w:val="002704D5"/>
    <w:rsid w:val="00271FBD"/>
    <w:rsid w:val="00275138"/>
    <w:rsid w:val="00276DAD"/>
    <w:rsid w:val="00280BB0"/>
    <w:rsid w:val="00285060"/>
    <w:rsid w:val="0028667B"/>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571A"/>
    <w:rsid w:val="002E6617"/>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536D"/>
    <w:rsid w:val="00346292"/>
    <w:rsid w:val="00346D7D"/>
    <w:rsid w:val="00347D4E"/>
    <w:rsid w:val="00351CDF"/>
    <w:rsid w:val="00362BA5"/>
    <w:rsid w:val="00364455"/>
    <w:rsid w:val="00366567"/>
    <w:rsid w:val="00375111"/>
    <w:rsid w:val="00376213"/>
    <w:rsid w:val="00383662"/>
    <w:rsid w:val="0038665B"/>
    <w:rsid w:val="003900EA"/>
    <w:rsid w:val="00391D3A"/>
    <w:rsid w:val="003A12B2"/>
    <w:rsid w:val="003A317C"/>
    <w:rsid w:val="003A3313"/>
    <w:rsid w:val="003A45BC"/>
    <w:rsid w:val="003B033F"/>
    <w:rsid w:val="003B065A"/>
    <w:rsid w:val="003B2C8F"/>
    <w:rsid w:val="003B4617"/>
    <w:rsid w:val="003B5D46"/>
    <w:rsid w:val="003C2240"/>
    <w:rsid w:val="003C69B1"/>
    <w:rsid w:val="003D08A8"/>
    <w:rsid w:val="003D243E"/>
    <w:rsid w:val="003D5342"/>
    <w:rsid w:val="003E173E"/>
    <w:rsid w:val="003E1928"/>
    <w:rsid w:val="003E7705"/>
    <w:rsid w:val="003F7ADB"/>
    <w:rsid w:val="003F7B07"/>
    <w:rsid w:val="00401BBE"/>
    <w:rsid w:val="004033E6"/>
    <w:rsid w:val="004055C2"/>
    <w:rsid w:val="004060A2"/>
    <w:rsid w:val="00414526"/>
    <w:rsid w:val="00414D85"/>
    <w:rsid w:val="00415160"/>
    <w:rsid w:val="00425B89"/>
    <w:rsid w:val="004267F8"/>
    <w:rsid w:val="00433780"/>
    <w:rsid w:val="00434B16"/>
    <w:rsid w:val="004376E8"/>
    <w:rsid w:val="004411FA"/>
    <w:rsid w:val="0044228C"/>
    <w:rsid w:val="0044349D"/>
    <w:rsid w:val="004434F9"/>
    <w:rsid w:val="00444CC5"/>
    <w:rsid w:val="00445F67"/>
    <w:rsid w:val="00451CD8"/>
    <w:rsid w:val="004557EF"/>
    <w:rsid w:val="0046289B"/>
    <w:rsid w:val="00465B2B"/>
    <w:rsid w:val="00466522"/>
    <w:rsid w:val="00466938"/>
    <w:rsid w:val="00474CD5"/>
    <w:rsid w:val="004821EB"/>
    <w:rsid w:val="004827C0"/>
    <w:rsid w:val="00484A2F"/>
    <w:rsid w:val="004875AC"/>
    <w:rsid w:val="0049547F"/>
    <w:rsid w:val="004959AB"/>
    <w:rsid w:val="004965A7"/>
    <w:rsid w:val="004A0290"/>
    <w:rsid w:val="004A0F50"/>
    <w:rsid w:val="004A4DB9"/>
    <w:rsid w:val="004A7F6B"/>
    <w:rsid w:val="004C1FF0"/>
    <w:rsid w:val="004C4D7C"/>
    <w:rsid w:val="004C53C9"/>
    <w:rsid w:val="004D266F"/>
    <w:rsid w:val="004E0EF6"/>
    <w:rsid w:val="004F1EFD"/>
    <w:rsid w:val="004F2C35"/>
    <w:rsid w:val="004F3B22"/>
    <w:rsid w:val="004F6443"/>
    <w:rsid w:val="00500172"/>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1C2"/>
    <w:rsid w:val="00565328"/>
    <w:rsid w:val="00570D74"/>
    <w:rsid w:val="00576425"/>
    <w:rsid w:val="005768D2"/>
    <w:rsid w:val="00580245"/>
    <w:rsid w:val="00582A1F"/>
    <w:rsid w:val="00584137"/>
    <w:rsid w:val="0058636A"/>
    <w:rsid w:val="00586F96"/>
    <w:rsid w:val="0059060F"/>
    <w:rsid w:val="00590619"/>
    <w:rsid w:val="0059154D"/>
    <w:rsid w:val="00591BF2"/>
    <w:rsid w:val="00594BBA"/>
    <w:rsid w:val="00596FC5"/>
    <w:rsid w:val="005A259E"/>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7B83"/>
    <w:rsid w:val="006218E2"/>
    <w:rsid w:val="00630378"/>
    <w:rsid w:val="00632E98"/>
    <w:rsid w:val="006361FD"/>
    <w:rsid w:val="00640746"/>
    <w:rsid w:val="00641474"/>
    <w:rsid w:val="00642431"/>
    <w:rsid w:val="00642F8F"/>
    <w:rsid w:val="00644881"/>
    <w:rsid w:val="006471C5"/>
    <w:rsid w:val="0064736C"/>
    <w:rsid w:val="00650A9F"/>
    <w:rsid w:val="00655795"/>
    <w:rsid w:val="0065617D"/>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10FEE"/>
    <w:rsid w:val="007113D3"/>
    <w:rsid w:val="0071360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57216"/>
    <w:rsid w:val="00761C55"/>
    <w:rsid w:val="00761E10"/>
    <w:rsid w:val="0076204A"/>
    <w:rsid w:val="007672B3"/>
    <w:rsid w:val="0078709B"/>
    <w:rsid w:val="00797DB6"/>
    <w:rsid w:val="007A2D39"/>
    <w:rsid w:val="007B030B"/>
    <w:rsid w:val="007B1045"/>
    <w:rsid w:val="007B16A8"/>
    <w:rsid w:val="007B6626"/>
    <w:rsid w:val="007C00CA"/>
    <w:rsid w:val="007C1AC5"/>
    <w:rsid w:val="007C1BAD"/>
    <w:rsid w:val="007C27AB"/>
    <w:rsid w:val="007C5C31"/>
    <w:rsid w:val="007C6CD0"/>
    <w:rsid w:val="007D0087"/>
    <w:rsid w:val="007D2221"/>
    <w:rsid w:val="007D34A2"/>
    <w:rsid w:val="007D3718"/>
    <w:rsid w:val="007E03C4"/>
    <w:rsid w:val="007E1FBE"/>
    <w:rsid w:val="007E398A"/>
    <w:rsid w:val="007E4321"/>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92"/>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E6472"/>
    <w:rsid w:val="008F29FE"/>
    <w:rsid w:val="008F3BEE"/>
    <w:rsid w:val="00906578"/>
    <w:rsid w:val="00910C27"/>
    <w:rsid w:val="00913378"/>
    <w:rsid w:val="00914EDF"/>
    <w:rsid w:val="009166CB"/>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3939"/>
    <w:rsid w:val="00985EF9"/>
    <w:rsid w:val="009A0385"/>
    <w:rsid w:val="009A5D94"/>
    <w:rsid w:val="009A67BC"/>
    <w:rsid w:val="009B271E"/>
    <w:rsid w:val="009B51F0"/>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2D15"/>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0EAE"/>
    <w:rsid w:val="00AC1354"/>
    <w:rsid w:val="00AC1475"/>
    <w:rsid w:val="00AC19A1"/>
    <w:rsid w:val="00AC49E5"/>
    <w:rsid w:val="00AD0193"/>
    <w:rsid w:val="00AD0534"/>
    <w:rsid w:val="00AD05D8"/>
    <w:rsid w:val="00AD1925"/>
    <w:rsid w:val="00AD24FD"/>
    <w:rsid w:val="00AD3EF7"/>
    <w:rsid w:val="00AE414A"/>
    <w:rsid w:val="00AE5CB3"/>
    <w:rsid w:val="00AF0E35"/>
    <w:rsid w:val="00AF2433"/>
    <w:rsid w:val="00B02E4D"/>
    <w:rsid w:val="00B07FD5"/>
    <w:rsid w:val="00B11CD8"/>
    <w:rsid w:val="00B152AB"/>
    <w:rsid w:val="00B173E4"/>
    <w:rsid w:val="00B24D1D"/>
    <w:rsid w:val="00B30435"/>
    <w:rsid w:val="00B308CB"/>
    <w:rsid w:val="00B335FC"/>
    <w:rsid w:val="00B354ED"/>
    <w:rsid w:val="00B359F5"/>
    <w:rsid w:val="00B35C01"/>
    <w:rsid w:val="00B40A27"/>
    <w:rsid w:val="00B41FDA"/>
    <w:rsid w:val="00B420D8"/>
    <w:rsid w:val="00B4289F"/>
    <w:rsid w:val="00B43F93"/>
    <w:rsid w:val="00B449A4"/>
    <w:rsid w:val="00B460BA"/>
    <w:rsid w:val="00B462BD"/>
    <w:rsid w:val="00B54EBD"/>
    <w:rsid w:val="00B56036"/>
    <w:rsid w:val="00B56D3F"/>
    <w:rsid w:val="00B62F14"/>
    <w:rsid w:val="00B635B0"/>
    <w:rsid w:val="00B6492C"/>
    <w:rsid w:val="00B731B3"/>
    <w:rsid w:val="00B77EA0"/>
    <w:rsid w:val="00B825B6"/>
    <w:rsid w:val="00B82BD1"/>
    <w:rsid w:val="00B84364"/>
    <w:rsid w:val="00B86646"/>
    <w:rsid w:val="00B97371"/>
    <w:rsid w:val="00BA3B60"/>
    <w:rsid w:val="00BB5931"/>
    <w:rsid w:val="00BB5E7F"/>
    <w:rsid w:val="00BB6E60"/>
    <w:rsid w:val="00BC1642"/>
    <w:rsid w:val="00BD2E6A"/>
    <w:rsid w:val="00BD5983"/>
    <w:rsid w:val="00BD60CE"/>
    <w:rsid w:val="00BE42CE"/>
    <w:rsid w:val="00BF1D51"/>
    <w:rsid w:val="00BF3469"/>
    <w:rsid w:val="00BF6E33"/>
    <w:rsid w:val="00C00870"/>
    <w:rsid w:val="00C00D32"/>
    <w:rsid w:val="00C057B2"/>
    <w:rsid w:val="00C05B35"/>
    <w:rsid w:val="00C05EF8"/>
    <w:rsid w:val="00C0751D"/>
    <w:rsid w:val="00C10602"/>
    <w:rsid w:val="00C10ACA"/>
    <w:rsid w:val="00C10E94"/>
    <w:rsid w:val="00C117CB"/>
    <w:rsid w:val="00C132BE"/>
    <w:rsid w:val="00C158CA"/>
    <w:rsid w:val="00C20386"/>
    <w:rsid w:val="00C21F82"/>
    <w:rsid w:val="00C254FF"/>
    <w:rsid w:val="00C2579D"/>
    <w:rsid w:val="00C26C40"/>
    <w:rsid w:val="00C271E5"/>
    <w:rsid w:val="00C30D4B"/>
    <w:rsid w:val="00C328B7"/>
    <w:rsid w:val="00C346B4"/>
    <w:rsid w:val="00C43380"/>
    <w:rsid w:val="00C4594D"/>
    <w:rsid w:val="00C50D27"/>
    <w:rsid w:val="00C561AB"/>
    <w:rsid w:val="00C631A0"/>
    <w:rsid w:val="00C73631"/>
    <w:rsid w:val="00C73666"/>
    <w:rsid w:val="00C76D2E"/>
    <w:rsid w:val="00C7737E"/>
    <w:rsid w:val="00C81E8B"/>
    <w:rsid w:val="00C84D1E"/>
    <w:rsid w:val="00C875D8"/>
    <w:rsid w:val="00C87989"/>
    <w:rsid w:val="00C94716"/>
    <w:rsid w:val="00CA14E2"/>
    <w:rsid w:val="00CA1AE1"/>
    <w:rsid w:val="00CA5351"/>
    <w:rsid w:val="00CA5955"/>
    <w:rsid w:val="00CB051F"/>
    <w:rsid w:val="00CB1EB9"/>
    <w:rsid w:val="00CB21B8"/>
    <w:rsid w:val="00CB6E2B"/>
    <w:rsid w:val="00CC151F"/>
    <w:rsid w:val="00CC2529"/>
    <w:rsid w:val="00CC2AFC"/>
    <w:rsid w:val="00CC36A8"/>
    <w:rsid w:val="00CC662F"/>
    <w:rsid w:val="00CC79E8"/>
    <w:rsid w:val="00CD2C9E"/>
    <w:rsid w:val="00CD5A1B"/>
    <w:rsid w:val="00CE1DC1"/>
    <w:rsid w:val="00CE67FE"/>
    <w:rsid w:val="00CF097E"/>
    <w:rsid w:val="00CF1ACC"/>
    <w:rsid w:val="00CF22E6"/>
    <w:rsid w:val="00CF6AED"/>
    <w:rsid w:val="00D1676C"/>
    <w:rsid w:val="00D2043E"/>
    <w:rsid w:val="00D20A8A"/>
    <w:rsid w:val="00D20B9B"/>
    <w:rsid w:val="00D22038"/>
    <w:rsid w:val="00D237A2"/>
    <w:rsid w:val="00D26753"/>
    <w:rsid w:val="00D269B5"/>
    <w:rsid w:val="00D27C30"/>
    <w:rsid w:val="00D31398"/>
    <w:rsid w:val="00D3325F"/>
    <w:rsid w:val="00D41D5D"/>
    <w:rsid w:val="00D424BB"/>
    <w:rsid w:val="00D465B0"/>
    <w:rsid w:val="00D46FA2"/>
    <w:rsid w:val="00D5164D"/>
    <w:rsid w:val="00D620B9"/>
    <w:rsid w:val="00D62563"/>
    <w:rsid w:val="00D6537D"/>
    <w:rsid w:val="00D65B79"/>
    <w:rsid w:val="00D66405"/>
    <w:rsid w:val="00D670FB"/>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E00E12"/>
    <w:rsid w:val="00E1398E"/>
    <w:rsid w:val="00E14484"/>
    <w:rsid w:val="00E173BD"/>
    <w:rsid w:val="00E2169F"/>
    <w:rsid w:val="00E23BC4"/>
    <w:rsid w:val="00E241FE"/>
    <w:rsid w:val="00E24DE5"/>
    <w:rsid w:val="00E3049D"/>
    <w:rsid w:val="00E33C32"/>
    <w:rsid w:val="00E33EBD"/>
    <w:rsid w:val="00E3535F"/>
    <w:rsid w:val="00E3549F"/>
    <w:rsid w:val="00E41086"/>
    <w:rsid w:val="00E424E2"/>
    <w:rsid w:val="00E4357F"/>
    <w:rsid w:val="00E51E93"/>
    <w:rsid w:val="00E558A5"/>
    <w:rsid w:val="00E6043C"/>
    <w:rsid w:val="00E676C1"/>
    <w:rsid w:val="00E678A3"/>
    <w:rsid w:val="00E7416A"/>
    <w:rsid w:val="00E7424E"/>
    <w:rsid w:val="00E81E1B"/>
    <w:rsid w:val="00E83287"/>
    <w:rsid w:val="00E8590D"/>
    <w:rsid w:val="00E85DE3"/>
    <w:rsid w:val="00E9289E"/>
    <w:rsid w:val="00E93A0C"/>
    <w:rsid w:val="00E94BD6"/>
    <w:rsid w:val="00EA116E"/>
    <w:rsid w:val="00EA231E"/>
    <w:rsid w:val="00EA445A"/>
    <w:rsid w:val="00EA553E"/>
    <w:rsid w:val="00EA76E3"/>
    <w:rsid w:val="00EB264C"/>
    <w:rsid w:val="00EB4141"/>
    <w:rsid w:val="00EB440E"/>
    <w:rsid w:val="00EB52F8"/>
    <w:rsid w:val="00EB70B3"/>
    <w:rsid w:val="00EC21FE"/>
    <w:rsid w:val="00EC447F"/>
    <w:rsid w:val="00EC4E7F"/>
    <w:rsid w:val="00ED1283"/>
    <w:rsid w:val="00EE1DF3"/>
    <w:rsid w:val="00EE2C8E"/>
    <w:rsid w:val="00EE4248"/>
    <w:rsid w:val="00EF1B82"/>
    <w:rsid w:val="00EF35B7"/>
    <w:rsid w:val="00EF48AA"/>
    <w:rsid w:val="00EF69B9"/>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2972"/>
    <w:rsid w:val="00F7340B"/>
    <w:rsid w:val="00F804C7"/>
    <w:rsid w:val="00F8366F"/>
    <w:rsid w:val="00F846AB"/>
    <w:rsid w:val="00F849D2"/>
    <w:rsid w:val="00F84EF6"/>
    <w:rsid w:val="00F86CC5"/>
    <w:rsid w:val="00F87C5C"/>
    <w:rsid w:val="00F91708"/>
    <w:rsid w:val="00F950FE"/>
    <w:rsid w:val="00FA02DE"/>
    <w:rsid w:val="00FA3197"/>
    <w:rsid w:val="00FA4C32"/>
    <w:rsid w:val="00FA694C"/>
    <w:rsid w:val="00FB0E30"/>
    <w:rsid w:val="00FB157C"/>
    <w:rsid w:val="00FB22AD"/>
    <w:rsid w:val="00FC574E"/>
    <w:rsid w:val="00FC63CE"/>
    <w:rsid w:val="00FD30C5"/>
    <w:rsid w:val="00FD65CB"/>
    <w:rsid w:val="00FD6BFD"/>
    <w:rsid w:val="00FD7638"/>
    <w:rsid w:val="00FE362A"/>
    <w:rsid w:val="00FE37A6"/>
    <w:rsid w:val="00FE49AF"/>
    <w:rsid w:val="00FE7005"/>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Bullet List,FooterText,numbered,Paragraphe de liste1,lp1,Scitum normal"/>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3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Bullet List Car,FooterText Car,numbered Car,Paragraphe de liste1 Car,lp1 Car,Scitum normal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 w:type="paragraph" w:customStyle="1" w:styleId="InviasNormal">
    <w:name w:val="Invias Normal"/>
    <w:basedOn w:val="Normal"/>
    <w:link w:val="InviasNormalCar"/>
    <w:qFormat/>
    <w:rsid w:val="00C561AB"/>
    <w:pPr>
      <w:tabs>
        <w:tab w:val="left" w:pos="-142"/>
      </w:tabs>
      <w:autoSpaceDE w:val="0"/>
      <w:autoSpaceDN w:val="0"/>
      <w:adjustRightInd w:val="0"/>
      <w:spacing w:before="120" w:after="240"/>
    </w:pPr>
    <w:rPr>
      <w:rFonts w:cs="Arial"/>
      <w:color w:val="auto"/>
      <w:sz w:val="22"/>
      <w:szCs w:val="24"/>
    </w:rPr>
  </w:style>
  <w:style w:type="character" w:customStyle="1" w:styleId="InviasNormalCar">
    <w:name w:val="Invias Normal Car"/>
    <w:link w:val="InviasNormal"/>
    <w:rsid w:val="00C561A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6E810348DEA764E9AD666317EC49640" ma:contentTypeVersion="13" ma:contentTypeDescription="Crear nuevo documento." ma:contentTypeScope="" ma:versionID="0c7c835511db6f9384bc84540a5316b6">
  <xsd:schema xmlns:xsd="http://www.w3.org/2001/XMLSchema" xmlns:xs="http://www.w3.org/2001/XMLSchema" xmlns:p="http://schemas.microsoft.com/office/2006/metadata/properties" xmlns:ns1="http://schemas.microsoft.com/sharepoint/v3" xmlns:ns2="2191feed-12d3-43a9-bafd-4be7df54ad96" xmlns:ns3="84e0de87-fb88-4032-94fb-f33d25de428a" targetNamespace="http://schemas.microsoft.com/office/2006/metadata/properties" ma:root="true" ma:fieldsID="a091c78e3eeaa5884ff9dacc4928f0aa" ns1:_="" ns2:_="" ns3:_="">
    <xsd:import namespace="http://schemas.microsoft.com/sharepoint/v3"/>
    <xsd:import namespace="2191feed-12d3-43a9-bafd-4be7df54ad96"/>
    <xsd:import namespace="84e0de87-fb88-4032-94fb-f33d25de4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91feed-12d3-43a9-bafd-4be7df54a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e0de87-fb88-4032-94fb-f33d25de4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2.xml><?xml version="1.0" encoding="utf-8"?>
<ds:datastoreItem xmlns:ds="http://schemas.openxmlformats.org/officeDocument/2006/customXml" ds:itemID="{1DD08CC8-9048-44B5-8A88-EBBFF03A8273}">
  <ds:schemaRefs>
    <ds:schemaRef ds:uri="http://schemas.openxmlformats.org/officeDocument/2006/bibliography"/>
  </ds:schemaRefs>
</ds:datastoreItem>
</file>

<file path=customXml/itemProps3.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B35CFDA-2BA9-4792-90BF-AD55E90A4E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91feed-12d3-43a9-bafd-4be7df54ad96"/>
    <ds:schemaRef ds:uri="84e0de87-fb88-4032-94fb-f33d25de4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488</Words>
  <Characters>2689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37</cp:revision>
  <cp:lastPrinted>2015-09-28T17:38:00Z</cp:lastPrinted>
  <dcterms:created xsi:type="dcterms:W3CDTF">2020-09-02T19:37:00Z</dcterms:created>
  <dcterms:modified xsi:type="dcterms:W3CDTF">2020-10-19T15:44:00Z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0x010100E6E810348DEA764E9AD666317EC49640</vt:lpwstr>
  </property>
</Properties>
</file>