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1145" w14:textId="6E81A105" w:rsidR="00834828" w:rsidRPr="00E67510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E67510">
        <w:rPr>
          <w:rFonts w:ascii="Arial Narrow" w:hAnsi="Arial Narrow"/>
          <w:b/>
        </w:rPr>
        <w:t>ANE</w:t>
      </w:r>
      <w:r w:rsidR="00E25C2D" w:rsidRPr="00E67510">
        <w:rPr>
          <w:rFonts w:ascii="Arial Narrow" w:hAnsi="Arial Narrow"/>
          <w:b/>
        </w:rPr>
        <w:t>X</w:t>
      </w:r>
      <w:r w:rsidRPr="00E67510">
        <w:rPr>
          <w:rFonts w:ascii="Arial Narrow" w:hAnsi="Arial Narrow"/>
          <w:b/>
        </w:rPr>
        <w:t>O 1</w:t>
      </w:r>
    </w:p>
    <w:p w14:paraId="7D88462D" w14:textId="62D5895B" w:rsidR="008D5472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E67510">
        <w:rPr>
          <w:rFonts w:ascii="Arial Narrow" w:hAnsi="Arial Narrow"/>
          <w:b/>
        </w:rPr>
        <w:t>ESPECIFICACIONES TÉ</w:t>
      </w:r>
      <w:r w:rsidR="001647D6" w:rsidRPr="00E67510">
        <w:rPr>
          <w:rFonts w:ascii="Arial Narrow" w:hAnsi="Arial Narrow"/>
          <w:b/>
        </w:rPr>
        <w:t xml:space="preserve">CNICAS DEL PROCESO </w:t>
      </w:r>
      <w:r w:rsidR="008B3C51" w:rsidRPr="008B3C51">
        <w:rPr>
          <w:rFonts w:ascii="Arial Narrow" w:hAnsi="Arial Narrow"/>
          <w:b/>
        </w:rPr>
        <w:t>IPMC-DTOR-0</w:t>
      </w:r>
      <w:r w:rsidR="001125B1">
        <w:rPr>
          <w:rFonts w:ascii="Arial Narrow" w:hAnsi="Arial Narrow"/>
          <w:b/>
        </w:rPr>
        <w:t>9</w:t>
      </w:r>
      <w:r w:rsidR="009B388B">
        <w:rPr>
          <w:rFonts w:ascii="Arial Narrow" w:hAnsi="Arial Narrow"/>
          <w:b/>
        </w:rPr>
        <w:t>9</w:t>
      </w:r>
      <w:r w:rsidR="008B3C51" w:rsidRPr="008B3C51">
        <w:rPr>
          <w:rFonts w:ascii="Arial Narrow" w:hAnsi="Arial Narrow"/>
          <w:b/>
        </w:rPr>
        <w:t>-2020</w:t>
      </w:r>
    </w:p>
    <w:p w14:paraId="35035D9F" w14:textId="77777777" w:rsidR="009B388B" w:rsidRDefault="009B388B" w:rsidP="00E25C2D">
      <w:pPr>
        <w:spacing w:after="0" w:line="240" w:lineRule="auto"/>
        <w:jc w:val="center"/>
        <w:rPr>
          <w:rFonts w:ascii="Arial Narrow" w:hAnsi="Arial Narrow"/>
          <w:b/>
        </w:rPr>
      </w:pPr>
    </w:p>
    <w:p w14:paraId="7B93E62F" w14:textId="77777777" w:rsidR="009B388B" w:rsidRDefault="009B388B" w:rsidP="009B388B">
      <w:pPr>
        <w:jc w:val="both"/>
        <w:rPr>
          <w:rFonts w:ascii="Arial Narrow" w:hAnsi="Arial Narrow" w:cs="Arial"/>
          <w:color w:val="000000"/>
          <w:lang w:eastAsia="es-CO"/>
        </w:rPr>
      </w:pPr>
      <w:r w:rsidRPr="00237FC2">
        <w:rPr>
          <w:rFonts w:ascii="Arial Narrow" w:hAnsi="Arial Narrow" w:cs="Arial"/>
          <w:color w:val="000000"/>
          <w:lang w:eastAsia="es-CO"/>
        </w:rPr>
        <w:t>Adquisición de maquinaria agrícola para la implementaci</w:t>
      </w:r>
      <w:r>
        <w:rPr>
          <w:rFonts w:ascii="Arial Narrow" w:hAnsi="Arial Narrow" w:cs="Arial"/>
          <w:color w:val="000000"/>
          <w:lang w:eastAsia="es-CO"/>
        </w:rPr>
        <w:t xml:space="preserve">ón de Sistemas Sostenibles para la Conservación con </w:t>
      </w:r>
      <w:r w:rsidRPr="00237FC2">
        <w:rPr>
          <w:rFonts w:ascii="Arial Narrow" w:hAnsi="Arial Narrow" w:cs="Arial"/>
          <w:color w:val="000000"/>
          <w:lang w:eastAsia="es-CO"/>
        </w:rPr>
        <w:t>familias</w:t>
      </w:r>
      <w:r>
        <w:rPr>
          <w:rFonts w:ascii="Arial Narrow" w:hAnsi="Arial Narrow" w:cs="Arial"/>
          <w:color w:val="000000"/>
          <w:lang w:eastAsia="es-CO"/>
        </w:rPr>
        <w:t xml:space="preserve"> campesinas </w:t>
      </w:r>
      <w:r w:rsidRPr="00237FC2">
        <w:rPr>
          <w:rFonts w:ascii="Arial Narrow" w:hAnsi="Arial Narrow" w:cs="Arial"/>
          <w:color w:val="000000"/>
          <w:lang w:eastAsia="es-CO"/>
        </w:rPr>
        <w:t xml:space="preserve">beneficiarias del programa de Desarrollo local sostenible financiado por Unión Europea., ubicadas en la zona de Reserva Campesina cuenca del Rio Pato y Valle de Balsillas – zona con función amortiguadora del Parque Nacional Natural Cordillera de los Picachos, Municipio de San Vicente del </w:t>
      </w:r>
      <w:proofErr w:type="spellStart"/>
      <w:r w:rsidRPr="00237FC2">
        <w:rPr>
          <w:rFonts w:ascii="Arial Narrow" w:hAnsi="Arial Narrow" w:cs="Arial"/>
          <w:color w:val="000000"/>
          <w:lang w:eastAsia="es-CO"/>
        </w:rPr>
        <w:t>Caguán</w:t>
      </w:r>
      <w:proofErr w:type="spellEnd"/>
      <w:r w:rsidRPr="00237FC2">
        <w:rPr>
          <w:rFonts w:ascii="Arial Narrow" w:hAnsi="Arial Narrow" w:cs="Arial"/>
          <w:color w:val="000000"/>
          <w:lang w:eastAsia="es-CO"/>
        </w:rPr>
        <w:t xml:space="preserve"> -Caquetá</w:t>
      </w:r>
      <w:r>
        <w:rPr>
          <w:rFonts w:ascii="Arial Narrow" w:hAnsi="Arial Narrow" w:cs="Arial"/>
          <w:color w:val="000000"/>
          <w:lang w:eastAsia="es-CO"/>
        </w:rPr>
        <w:t>.</w:t>
      </w:r>
      <w:r w:rsidRPr="00237FC2">
        <w:rPr>
          <w:rFonts w:ascii="Arial Narrow" w:hAnsi="Arial Narrow" w:cs="Arial"/>
          <w:color w:val="000000"/>
          <w:lang w:eastAsia="es-CO"/>
        </w:rPr>
        <w:t xml:space="preserve"> </w:t>
      </w:r>
    </w:p>
    <w:p w14:paraId="67C8FAFD" w14:textId="77777777" w:rsidR="00E25C2D" w:rsidRPr="00E67510" w:rsidRDefault="00E25C2D" w:rsidP="00E25C2D">
      <w:pPr>
        <w:spacing w:after="0" w:line="240" w:lineRule="auto"/>
        <w:jc w:val="both"/>
        <w:rPr>
          <w:rFonts w:ascii="Arial Narrow" w:hAnsi="Arial Narrow" w:cs="Arial"/>
        </w:rPr>
      </w:pPr>
    </w:p>
    <w:p w14:paraId="4434DA25" w14:textId="3A476660" w:rsidR="001B6E37" w:rsidRPr="00E67510" w:rsidRDefault="001B6E37" w:rsidP="00AE0720">
      <w:pPr>
        <w:pStyle w:val="Textoindependiente"/>
        <w:numPr>
          <w:ilvl w:val="0"/>
          <w:numId w:val="33"/>
        </w:numPr>
        <w:rPr>
          <w:rFonts w:ascii="Arial Narrow" w:hAnsi="Arial Narrow"/>
          <w:b/>
          <w:i w:val="0"/>
          <w:sz w:val="22"/>
          <w:szCs w:val="22"/>
        </w:rPr>
      </w:pPr>
      <w:r w:rsidRPr="00E67510">
        <w:rPr>
          <w:rFonts w:ascii="Arial Narrow" w:hAnsi="Arial Narrow"/>
          <w:b/>
          <w:i w:val="0"/>
          <w:sz w:val="22"/>
          <w:szCs w:val="22"/>
        </w:rPr>
        <w:t xml:space="preserve">DESCRIPCIÓN </w:t>
      </w:r>
      <w:r w:rsidR="00E67510" w:rsidRPr="00E67510">
        <w:rPr>
          <w:rFonts w:ascii="Arial Narrow" w:hAnsi="Arial Narrow"/>
          <w:b/>
          <w:i w:val="0"/>
          <w:sz w:val="22"/>
          <w:szCs w:val="22"/>
        </w:rPr>
        <w:t>TÉCNICA</w:t>
      </w:r>
      <w:r w:rsidRPr="00E67510">
        <w:rPr>
          <w:rFonts w:ascii="Arial Narrow" w:hAnsi="Arial Narrow"/>
          <w:b/>
          <w:i w:val="0"/>
          <w:sz w:val="22"/>
          <w:szCs w:val="22"/>
        </w:rPr>
        <w:t xml:space="preserve"> DE LOS BIENES O SERVICIO</w:t>
      </w:r>
    </w:p>
    <w:p w14:paraId="2633F1C7" w14:textId="77777777" w:rsidR="00E67510" w:rsidRPr="00287719" w:rsidRDefault="00E67510" w:rsidP="00E67510">
      <w:pPr>
        <w:spacing w:before="120" w:after="120"/>
        <w:jc w:val="both"/>
        <w:rPr>
          <w:rFonts w:ascii="Arial Narrow" w:hAnsi="Arial Narrow"/>
        </w:rPr>
      </w:pPr>
      <w:r w:rsidRPr="00851E94">
        <w:rPr>
          <w:rFonts w:ascii="Arial Narrow" w:hAnsi="Arial Narrow"/>
        </w:rPr>
        <w:t>Los artículos y servicios que se requieren deberán cumplir con las siguientes especificaciones técnicas básicas: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"/>
        <w:gridCol w:w="1849"/>
        <w:gridCol w:w="4288"/>
        <w:gridCol w:w="875"/>
        <w:gridCol w:w="842"/>
      </w:tblGrid>
      <w:tr w:rsidR="00685912" w:rsidRPr="00F75A4A" w14:paraId="45E5F13B" w14:textId="77777777" w:rsidTr="00685912">
        <w:trPr>
          <w:trHeight w:val="670"/>
        </w:trPr>
        <w:tc>
          <w:tcPr>
            <w:tcW w:w="0" w:type="auto"/>
            <w:shd w:val="clear" w:color="auto" w:fill="auto"/>
            <w:vAlign w:val="center"/>
            <w:hideMark/>
          </w:tcPr>
          <w:p w14:paraId="4CEAD799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F75A4A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  <w:proofErr w:type="spellEnd"/>
          </w:p>
        </w:tc>
        <w:tc>
          <w:tcPr>
            <w:tcW w:w="0" w:type="auto"/>
            <w:vAlign w:val="center"/>
          </w:tcPr>
          <w:p w14:paraId="685DEB09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Clasificación </w:t>
            </w:r>
            <w:proofErr w:type="spellStart"/>
            <w:r>
              <w:rPr>
                <w:rFonts w:ascii="Arial Narrow" w:hAnsi="Arial Narrow"/>
                <w:b/>
                <w:bCs/>
                <w:color w:val="000000"/>
              </w:rPr>
              <w:t>UNSPSC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60EAC08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75A4A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DESCRIPCIÓN DEL BIEN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BEAA119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75A4A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Unidad de </w:t>
            </w:r>
          </w:p>
          <w:p w14:paraId="63330F07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75A4A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Medida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8D45C4E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75A4A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685912" w:rsidRPr="00F75A4A" w14:paraId="197F5DE6" w14:textId="77777777" w:rsidTr="00685912">
        <w:tc>
          <w:tcPr>
            <w:tcW w:w="0" w:type="auto"/>
            <w:shd w:val="clear" w:color="auto" w:fill="auto"/>
            <w:vAlign w:val="center"/>
            <w:hideMark/>
          </w:tcPr>
          <w:p w14:paraId="2164368F" w14:textId="77777777" w:rsidR="00685912" w:rsidRPr="00F75A4A" w:rsidRDefault="00685912" w:rsidP="00685912">
            <w:pPr>
              <w:spacing w:after="0"/>
              <w:jc w:val="right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F75A4A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0" w:type="auto"/>
          </w:tcPr>
          <w:p w14:paraId="1C8DC26D" w14:textId="77777777" w:rsidR="00685912" w:rsidRDefault="00685912" w:rsidP="00685912">
            <w:pPr>
              <w:spacing w:after="0"/>
              <w:rPr>
                <w:rFonts w:ascii="Arial Narrow" w:hAnsi="Arial Narrow"/>
                <w:color w:val="000000"/>
              </w:rPr>
            </w:pPr>
          </w:p>
          <w:p w14:paraId="0568851A" w14:textId="77777777" w:rsidR="00685912" w:rsidRDefault="00685912" w:rsidP="00685912">
            <w:pPr>
              <w:spacing w:after="0"/>
              <w:rPr>
                <w:rFonts w:ascii="Arial Narrow" w:hAnsi="Arial Narrow"/>
                <w:color w:val="000000"/>
              </w:rPr>
            </w:pPr>
          </w:p>
          <w:p w14:paraId="15C6DE16" w14:textId="77777777" w:rsidR="00685912" w:rsidRDefault="00685912" w:rsidP="00685912">
            <w:pPr>
              <w:spacing w:after="0"/>
              <w:rPr>
                <w:rFonts w:ascii="Arial Narrow" w:hAnsi="Arial Narrow"/>
                <w:color w:val="000000"/>
              </w:rPr>
            </w:pPr>
          </w:p>
          <w:p w14:paraId="0942A8D8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305E27">
              <w:rPr>
                <w:rFonts w:ascii="Arial Narrow" w:hAnsi="Arial Narrow"/>
                <w:color w:val="000000"/>
              </w:rPr>
              <w:t>21101701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D541872" w14:textId="77777777" w:rsidR="00685912" w:rsidRPr="00F75A4A" w:rsidRDefault="00685912" w:rsidP="00685912">
            <w:pPr>
              <w:spacing w:after="0"/>
              <w:rPr>
                <w:rFonts w:ascii="Arial Narrow" w:hAnsi="Arial Narrow" w:cs="Tahoma"/>
                <w:b/>
                <w:sz w:val="20"/>
                <w:szCs w:val="20"/>
              </w:rPr>
            </w:pPr>
            <w:proofErr w:type="spellStart"/>
            <w:r w:rsidRPr="00F75A4A">
              <w:rPr>
                <w:rFonts w:ascii="Arial Narrow" w:hAnsi="Arial Narrow" w:cs="Tahoma"/>
                <w:b/>
                <w:sz w:val="20"/>
                <w:szCs w:val="20"/>
              </w:rPr>
              <w:t>PICAPASTO</w:t>
            </w:r>
            <w:proofErr w:type="spellEnd"/>
            <w:r w:rsidRPr="00F75A4A">
              <w:rPr>
                <w:rFonts w:ascii="Arial Narrow" w:hAnsi="Arial Narrow" w:cs="Tahoma"/>
                <w:b/>
                <w:sz w:val="20"/>
                <w:szCs w:val="20"/>
              </w:rPr>
              <w:t xml:space="preserve"> </w:t>
            </w:r>
          </w:p>
          <w:p w14:paraId="7E3AAD2B" w14:textId="77777777" w:rsidR="00685912" w:rsidRPr="00F75A4A" w:rsidRDefault="00685912" w:rsidP="00685912">
            <w:pPr>
              <w:spacing w:after="0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F75A4A">
              <w:rPr>
                <w:rFonts w:ascii="Arial Narrow" w:hAnsi="Arial Narrow"/>
                <w:color w:val="000000"/>
                <w:sz w:val="20"/>
                <w:szCs w:val="20"/>
              </w:rPr>
              <w:t>Especificaciones técnicas:</w:t>
            </w:r>
          </w:p>
          <w:p w14:paraId="2C125012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lang w:eastAsia="es-CO"/>
              </w:rPr>
              <w:t>Producción forrajes kg/h       600 – 1000 *</w:t>
            </w:r>
          </w:p>
          <w:p w14:paraId="55968958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lang w:eastAsia="es-CO"/>
              </w:rPr>
              <w:t>Número de cuchillas             2</w:t>
            </w:r>
          </w:p>
          <w:p w14:paraId="0B1FE7C3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lang w:eastAsia="es-CO"/>
              </w:rPr>
              <w:t xml:space="preserve">Número de </w:t>
            </w:r>
            <w:proofErr w:type="spellStart"/>
            <w:r w:rsidRPr="00F75A4A">
              <w:rPr>
                <w:rFonts w:ascii="Arial Narrow" w:hAnsi="Arial Narrow"/>
                <w:color w:val="000000" w:themeColor="text1"/>
                <w:lang w:eastAsia="es-CO"/>
              </w:rPr>
              <w:t>contracuchillas</w:t>
            </w:r>
            <w:proofErr w:type="spellEnd"/>
            <w:r w:rsidRPr="00F75A4A">
              <w:rPr>
                <w:rFonts w:ascii="Arial Narrow" w:hAnsi="Arial Narrow"/>
                <w:color w:val="000000" w:themeColor="text1"/>
                <w:lang w:eastAsia="es-CO"/>
              </w:rPr>
              <w:t xml:space="preserve">   1</w:t>
            </w:r>
          </w:p>
          <w:p w14:paraId="620AE1CE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lang w:eastAsia="es-CO"/>
              </w:rPr>
              <w:t>Revoluciones del rotor          3200 – 3500</w:t>
            </w:r>
          </w:p>
          <w:p w14:paraId="56857DFE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</w:rPr>
              <w:t xml:space="preserve">Dimensiones (L x A x </w:t>
            </w:r>
            <w:proofErr w:type="gramStart"/>
            <w:r w:rsidRPr="00F75A4A">
              <w:rPr>
                <w:rFonts w:ascii="Arial Narrow" w:hAnsi="Arial Narrow"/>
                <w:color w:val="000000" w:themeColor="text1"/>
              </w:rPr>
              <w:t xml:space="preserve">H)   </w:t>
            </w:r>
            <w:proofErr w:type="gramEnd"/>
            <w:r w:rsidRPr="00F75A4A">
              <w:rPr>
                <w:rFonts w:ascii="Arial Narrow" w:hAnsi="Arial Narrow"/>
                <w:color w:val="000000" w:themeColor="text1"/>
              </w:rPr>
              <w:t xml:space="preserve">    700 x 700 x 92</w:t>
            </w:r>
          </w:p>
          <w:p w14:paraId="5A3F512A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</w:rPr>
              <w:t>Peso aproximado                  32 kg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199492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F75A4A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65767C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F75A4A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4</w:t>
            </w:r>
          </w:p>
        </w:tc>
      </w:tr>
      <w:tr w:rsidR="00685912" w:rsidRPr="00F75A4A" w14:paraId="16BC49F6" w14:textId="77777777" w:rsidTr="00685912">
        <w:tc>
          <w:tcPr>
            <w:tcW w:w="0" w:type="auto"/>
            <w:shd w:val="clear" w:color="auto" w:fill="auto"/>
            <w:vAlign w:val="center"/>
            <w:hideMark/>
          </w:tcPr>
          <w:p w14:paraId="4641F4C8" w14:textId="77777777" w:rsidR="00685912" w:rsidRPr="00F75A4A" w:rsidRDefault="00685912" w:rsidP="00685912">
            <w:pPr>
              <w:spacing w:after="0"/>
              <w:jc w:val="right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F75A4A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0" w:type="auto"/>
          </w:tcPr>
          <w:p w14:paraId="6B586748" w14:textId="77777777" w:rsidR="00685912" w:rsidRDefault="00685912" w:rsidP="00685912">
            <w:pPr>
              <w:spacing w:after="0"/>
              <w:rPr>
                <w:rFonts w:ascii="Arial Narrow" w:hAnsi="Arial Narrow" w:cs="Tahoma"/>
                <w:b/>
                <w:sz w:val="20"/>
                <w:szCs w:val="20"/>
                <w:lang w:val="en-US"/>
              </w:rPr>
            </w:pPr>
          </w:p>
          <w:p w14:paraId="397F3210" w14:textId="77777777" w:rsidR="00685912" w:rsidRDefault="00685912" w:rsidP="00685912">
            <w:pPr>
              <w:spacing w:after="0"/>
              <w:rPr>
                <w:rFonts w:ascii="Arial Narrow" w:hAnsi="Arial Narrow" w:cs="Tahoma"/>
                <w:b/>
                <w:sz w:val="20"/>
                <w:szCs w:val="20"/>
                <w:lang w:val="en-US"/>
              </w:rPr>
            </w:pPr>
          </w:p>
          <w:p w14:paraId="5FB061DB" w14:textId="77777777" w:rsidR="00685912" w:rsidRDefault="00685912" w:rsidP="00685912">
            <w:pPr>
              <w:spacing w:after="0"/>
              <w:jc w:val="center"/>
              <w:rPr>
                <w:rFonts w:ascii="Arial Narrow" w:hAnsi="Arial Narrow" w:cs="Tahoma"/>
                <w:b/>
                <w:sz w:val="20"/>
                <w:szCs w:val="20"/>
                <w:lang w:val="en-US"/>
              </w:rPr>
            </w:pPr>
          </w:p>
          <w:p w14:paraId="0CA70ACB" w14:textId="77777777" w:rsidR="00685912" w:rsidRDefault="00685912" w:rsidP="00685912">
            <w:pPr>
              <w:spacing w:after="0"/>
              <w:jc w:val="center"/>
              <w:rPr>
                <w:rFonts w:ascii="Arial Narrow" w:hAnsi="Arial Narrow" w:cs="Tahoma"/>
                <w:b/>
                <w:sz w:val="20"/>
                <w:szCs w:val="20"/>
                <w:lang w:val="en-US"/>
              </w:rPr>
            </w:pPr>
          </w:p>
          <w:p w14:paraId="7F55C75D" w14:textId="77777777" w:rsidR="00685912" w:rsidRDefault="00685912" w:rsidP="00685912">
            <w:pPr>
              <w:spacing w:after="0"/>
              <w:jc w:val="center"/>
              <w:rPr>
                <w:rFonts w:ascii="Arial Narrow" w:hAnsi="Arial Narrow" w:cs="Tahoma"/>
                <w:b/>
                <w:sz w:val="20"/>
                <w:szCs w:val="20"/>
                <w:lang w:val="en-US"/>
              </w:rPr>
            </w:pPr>
          </w:p>
          <w:p w14:paraId="18CE2EC7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 w:cs="Tahoma"/>
                <w:b/>
                <w:sz w:val="20"/>
                <w:szCs w:val="20"/>
                <w:lang w:val="en-US"/>
              </w:rPr>
            </w:pPr>
            <w:r w:rsidRPr="00305E27">
              <w:rPr>
                <w:rFonts w:ascii="Arial Narrow" w:hAnsi="Arial Narrow" w:cs="Arial"/>
                <w:shd w:val="clear" w:color="auto" w:fill="FFFFFF"/>
              </w:rPr>
              <w:t>26101504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8E542AA" w14:textId="77777777" w:rsidR="00685912" w:rsidRPr="00F75A4A" w:rsidRDefault="00685912" w:rsidP="00685912">
            <w:pPr>
              <w:spacing w:after="0"/>
              <w:rPr>
                <w:rFonts w:ascii="Arial Narrow" w:hAnsi="Arial Narrow" w:cs="Tahoma"/>
                <w:b/>
                <w:sz w:val="20"/>
                <w:szCs w:val="20"/>
                <w:lang w:val="en-US"/>
              </w:rPr>
            </w:pPr>
            <w:r w:rsidRPr="00F75A4A">
              <w:rPr>
                <w:rFonts w:ascii="Arial Narrow" w:hAnsi="Arial Narrow" w:cs="Tahoma"/>
                <w:b/>
                <w:sz w:val="20"/>
                <w:szCs w:val="20"/>
                <w:lang w:val="en-US"/>
              </w:rPr>
              <w:t xml:space="preserve">MOTOR A </w:t>
            </w:r>
            <w:proofErr w:type="spellStart"/>
            <w:r w:rsidRPr="00F75A4A">
              <w:rPr>
                <w:rFonts w:ascii="Arial Narrow" w:hAnsi="Arial Narrow" w:cs="Tahoma"/>
                <w:b/>
                <w:sz w:val="20"/>
                <w:szCs w:val="20"/>
                <w:lang w:val="en-US"/>
              </w:rPr>
              <w:t>GASOLINA</w:t>
            </w:r>
            <w:proofErr w:type="spellEnd"/>
          </w:p>
          <w:p w14:paraId="4E3B3A57" w14:textId="77777777" w:rsidR="00685912" w:rsidRPr="00F75A4A" w:rsidRDefault="00685912" w:rsidP="00685912">
            <w:pPr>
              <w:spacing w:after="0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F75A4A">
              <w:rPr>
                <w:rFonts w:ascii="Arial Narrow" w:hAnsi="Arial Narrow"/>
                <w:color w:val="000000" w:themeColor="text1"/>
                <w:sz w:val="20"/>
                <w:szCs w:val="20"/>
              </w:rPr>
              <w:t>Especificaciones técnicas:</w:t>
            </w:r>
          </w:p>
          <w:p w14:paraId="5139F97D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shd w:val="clear" w:color="auto" w:fill="FFFFFF"/>
              </w:rPr>
              <w:t>Potencia máxima: 6 hp</w:t>
            </w:r>
          </w:p>
          <w:p w14:paraId="3825211A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shd w:val="clear" w:color="auto" w:fill="FFFFFF"/>
              </w:rPr>
              <w:t>Capacidad del tanque de combustible: 3.6 litros</w:t>
            </w:r>
          </w:p>
          <w:p w14:paraId="0373C37B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shd w:val="clear" w:color="auto" w:fill="FFFFFF"/>
              </w:rPr>
              <w:t>Horas continuas de trabajo: 3,6 horas aproximadamente.</w:t>
            </w:r>
          </w:p>
          <w:p w14:paraId="0B1F01C8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shd w:val="clear" w:color="auto" w:fill="FFFFFF"/>
              </w:rPr>
              <w:t>Peso seco: 16 kg</w:t>
            </w:r>
          </w:p>
          <w:p w14:paraId="3F93FCB2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shd w:val="clear" w:color="auto" w:fill="FFFFFF"/>
              </w:rPr>
              <w:t>RPM: 3600</w:t>
            </w:r>
          </w:p>
          <w:p w14:paraId="2B52047E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shd w:val="clear" w:color="auto" w:fill="FFFFFF"/>
              </w:rPr>
              <w:t>Tipo: 4 tiempos</w:t>
            </w:r>
          </w:p>
          <w:p w14:paraId="048328B9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 w:themeColor="text1"/>
                <w:shd w:val="clear" w:color="auto" w:fill="FFFFFF"/>
              </w:rPr>
              <w:t>Carburador: Flotador</w:t>
            </w:r>
          </w:p>
          <w:p w14:paraId="36BDF79B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 w:themeColor="text1"/>
                <w:shd w:val="clear" w:color="auto" w:fill="FFFFFF"/>
              </w:rPr>
            </w:pPr>
            <w:r w:rsidRPr="00F75A4A">
              <w:rPr>
                <w:rFonts w:ascii="Arial Narrow" w:hAnsi="Arial Narrow"/>
                <w:color w:val="000000" w:themeColor="text1"/>
                <w:shd w:val="clear" w:color="auto" w:fill="FFFFFF"/>
              </w:rPr>
              <w:t xml:space="preserve">Tipo de eje: Rosca y </w:t>
            </w:r>
            <w:proofErr w:type="spellStart"/>
            <w:r w:rsidRPr="00F75A4A">
              <w:rPr>
                <w:rFonts w:ascii="Arial Narrow" w:hAnsi="Arial Narrow"/>
                <w:color w:val="000000" w:themeColor="text1"/>
                <w:shd w:val="clear" w:color="auto" w:fill="FFFFFF"/>
              </w:rPr>
              <w:t>Cuñero</w:t>
            </w:r>
            <w:proofErr w:type="spellEnd"/>
            <w:r w:rsidRPr="00F75A4A">
              <w:rPr>
                <w:rFonts w:ascii="Arial Narrow" w:hAnsi="Arial Narrow"/>
                <w:color w:val="000000" w:themeColor="text1"/>
                <w:shd w:val="clear" w:color="auto" w:fill="FFFFFF"/>
              </w:rPr>
              <w:t xml:space="preserve"> </w:t>
            </w:r>
          </w:p>
          <w:p w14:paraId="30D0CA34" w14:textId="77777777" w:rsidR="00685912" w:rsidRPr="00F75A4A" w:rsidRDefault="00685912" w:rsidP="00685912">
            <w:pPr>
              <w:pStyle w:val="Prrafodelista"/>
              <w:numPr>
                <w:ilvl w:val="0"/>
                <w:numId w:val="40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color w:val="000000"/>
                <w:lang w:val="es-CO" w:eastAsia="es-CO"/>
              </w:rPr>
            </w:pPr>
            <w:r w:rsidRPr="00F75A4A">
              <w:rPr>
                <w:rFonts w:ascii="Arial Narrow" w:hAnsi="Arial Narrow"/>
                <w:color w:val="000000"/>
                <w:lang w:val="es-CO" w:eastAsia="es-CO"/>
              </w:rPr>
              <w:t>Polea Moto 3600 RPM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E9FF03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F75A4A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E8F2ED" w14:textId="77777777" w:rsidR="00685912" w:rsidRPr="00F75A4A" w:rsidRDefault="00685912" w:rsidP="00685912">
            <w:pPr>
              <w:spacing w:after="0"/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F75A4A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4</w:t>
            </w:r>
          </w:p>
        </w:tc>
      </w:tr>
    </w:tbl>
    <w:p w14:paraId="2E42635C" w14:textId="118C577B" w:rsidR="00685912" w:rsidRPr="00B6723D" w:rsidRDefault="00685912" w:rsidP="00685912">
      <w:pPr>
        <w:spacing w:before="240" w:after="120" w:line="240" w:lineRule="auto"/>
        <w:jc w:val="both"/>
        <w:rPr>
          <w:rFonts w:ascii="Arial Narrow" w:hAnsi="Arial Narrow"/>
          <w:b/>
          <w:iCs/>
          <w:lang w:eastAsia="x-none"/>
        </w:rPr>
      </w:pPr>
      <w:r>
        <w:rPr>
          <w:rFonts w:ascii="Arial Narrow" w:hAnsi="Arial Narrow"/>
          <w:b/>
        </w:rPr>
        <w:t xml:space="preserve"> </w:t>
      </w:r>
      <w:r w:rsidRPr="00B6723D">
        <w:rPr>
          <w:rFonts w:ascii="Arial Narrow" w:hAnsi="Arial Narrow"/>
          <w:b/>
          <w:iCs/>
        </w:rPr>
        <w:t>OBLIGACIONES DEL CONTRATISTA.</w:t>
      </w:r>
    </w:p>
    <w:p w14:paraId="19F3509A" w14:textId="77777777" w:rsidR="00685912" w:rsidRPr="007110E9" w:rsidRDefault="00685912" w:rsidP="00685912">
      <w:pPr>
        <w:pStyle w:val="Prrafodelista"/>
        <w:numPr>
          <w:ilvl w:val="0"/>
          <w:numId w:val="37"/>
        </w:numPr>
        <w:overflowPunct/>
        <w:autoSpaceDN/>
        <w:ind w:left="284" w:hanging="284"/>
        <w:contextualSpacing/>
        <w:jc w:val="both"/>
        <w:textAlignment w:val="auto"/>
        <w:rPr>
          <w:rFonts w:ascii="Arial Narrow" w:hAnsi="Arial Narrow"/>
          <w:sz w:val="22"/>
          <w:szCs w:val="22"/>
        </w:rPr>
      </w:pPr>
      <w:r w:rsidRPr="00507316">
        <w:rPr>
          <w:rFonts w:ascii="Arial Narrow" w:hAnsi="Arial Narrow"/>
          <w:b/>
          <w:sz w:val="22"/>
          <w:szCs w:val="22"/>
          <w:u w:val="single"/>
        </w:rPr>
        <w:t xml:space="preserve">Entregar los materiales o </w:t>
      </w:r>
      <w:r w:rsidRPr="00507316">
        <w:rPr>
          <w:rFonts w:ascii="Arial Narrow" w:hAnsi="Arial Narrow" w:cs="Helvetica"/>
          <w:b/>
          <w:sz w:val="22"/>
          <w:szCs w:val="22"/>
          <w:u w:val="single"/>
        </w:rPr>
        <w:t>elementos</w:t>
      </w:r>
      <w:r w:rsidRPr="00507316">
        <w:rPr>
          <w:rFonts w:ascii="Arial Narrow" w:hAnsi="Arial Narrow" w:cs="Helvetica"/>
          <w:sz w:val="22"/>
          <w:szCs w:val="22"/>
        </w:rPr>
        <w:t xml:space="preserve"> </w:t>
      </w:r>
      <w:r w:rsidRPr="00507316">
        <w:rPr>
          <w:rFonts w:ascii="Arial Narrow" w:hAnsi="Arial Narrow" w:cs="Arial"/>
          <w:sz w:val="22"/>
          <w:szCs w:val="22"/>
        </w:rPr>
        <w:t>e</w:t>
      </w:r>
      <w:r>
        <w:rPr>
          <w:rFonts w:ascii="Arial Narrow" w:hAnsi="Arial Narrow" w:cs="Arial"/>
          <w:sz w:val="22"/>
          <w:szCs w:val="22"/>
        </w:rPr>
        <w:t>n</w:t>
      </w:r>
      <w:r w:rsidRPr="00507316">
        <w:rPr>
          <w:rFonts w:ascii="Arial Narrow" w:hAnsi="Arial Narrow" w:cs="Arial"/>
          <w:sz w:val="22"/>
          <w:szCs w:val="22"/>
        </w:rPr>
        <w:t xml:space="preserve"> las instalaciones d</w:t>
      </w:r>
      <w:r>
        <w:rPr>
          <w:rFonts w:ascii="Arial Narrow" w:hAnsi="Arial Narrow" w:cs="Arial"/>
          <w:sz w:val="22"/>
          <w:szCs w:val="22"/>
        </w:rPr>
        <w:t>e</w:t>
      </w:r>
      <w:r w:rsidRPr="00507316">
        <w:rPr>
          <w:rFonts w:ascii="Arial Narrow" w:hAnsi="Arial Narrow" w:cs="Arial"/>
          <w:sz w:val="22"/>
          <w:szCs w:val="22"/>
        </w:rPr>
        <w:t xml:space="preserve"> la Sede </w:t>
      </w:r>
      <w:r>
        <w:rPr>
          <w:rFonts w:ascii="Arial Narrow" w:hAnsi="Arial Narrow" w:cs="Arial"/>
          <w:sz w:val="22"/>
          <w:szCs w:val="22"/>
        </w:rPr>
        <w:t>Administrativa del</w:t>
      </w:r>
      <w:r w:rsidRPr="00507316">
        <w:rPr>
          <w:rFonts w:ascii="Arial Narrow" w:hAnsi="Arial Narrow" w:cs="Helvetica"/>
          <w:sz w:val="22"/>
          <w:szCs w:val="22"/>
        </w:rPr>
        <w:t xml:space="preserve"> Parque Nacional Natural Cordillera de los Picachos</w:t>
      </w:r>
      <w:r w:rsidRPr="00507316">
        <w:rPr>
          <w:rFonts w:ascii="Arial Narrow" w:hAnsi="Arial Narrow" w:cs="Arial"/>
          <w:sz w:val="22"/>
          <w:szCs w:val="22"/>
        </w:rPr>
        <w:t xml:space="preserve">, ubicada </w:t>
      </w:r>
      <w:r>
        <w:rPr>
          <w:rFonts w:ascii="Arial Narrow" w:hAnsi="Arial Narrow" w:cs="Arial"/>
          <w:sz w:val="22"/>
          <w:szCs w:val="22"/>
        </w:rPr>
        <w:t xml:space="preserve">en la Calle 6 B No 26 -29 Barrio la </w:t>
      </w:r>
      <w:proofErr w:type="spellStart"/>
      <w:r>
        <w:rPr>
          <w:rFonts w:ascii="Arial Narrow" w:hAnsi="Arial Narrow" w:cs="Arial"/>
          <w:sz w:val="22"/>
          <w:szCs w:val="22"/>
        </w:rPr>
        <w:t>Gaitana</w:t>
      </w:r>
      <w:proofErr w:type="spellEnd"/>
      <w:r>
        <w:rPr>
          <w:rFonts w:ascii="Arial Narrow" w:hAnsi="Arial Narrow" w:cs="Arial"/>
          <w:sz w:val="22"/>
          <w:szCs w:val="22"/>
        </w:rPr>
        <w:t xml:space="preserve"> de la ciudad de Neiva (Huila),</w:t>
      </w:r>
      <w:r w:rsidRPr="00507316">
        <w:rPr>
          <w:rFonts w:ascii="Arial Narrow" w:hAnsi="Arial Narrow" w:cs="Arial"/>
          <w:sz w:val="22"/>
          <w:szCs w:val="22"/>
        </w:rPr>
        <w:t xml:space="preserve"> </w:t>
      </w:r>
      <w:r w:rsidRPr="00507316">
        <w:rPr>
          <w:rFonts w:ascii="Arial Narrow" w:hAnsi="Arial Narrow"/>
          <w:sz w:val="22"/>
          <w:szCs w:val="22"/>
        </w:rPr>
        <w:t xml:space="preserve">para lo cual el </w:t>
      </w:r>
      <w:r w:rsidRPr="00507316">
        <w:rPr>
          <w:rFonts w:ascii="Arial Narrow" w:hAnsi="Arial Narrow" w:cs="Arial"/>
          <w:sz w:val="22"/>
          <w:szCs w:val="22"/>
        </w:rPr>
        <w:t xml:space="preserve">contratista deberá asumir los costos de transporte en que incurra para la entrega de </w:t>
      </w:r>
      <w:bookmarkStart w:id="0" w:name="_GoBack"/>
      <w:bookmarkEnd w:id="0"/>
      <w:r w:rsidRPr="00507316">
        <w:rPr>
          <w:rFonts w:ascii="Arial Narrow" w:hAnsi="Arial Narrow" w:cs="Arial"/>
          <w:sz w:val="22"/>
          <w:szCs w:val="22"/>
        </w:rPr>
        <w:t xml:space="preserve">los productos objeto del contrato. </w:t>
      </w:r>
    </w:p>
    <w:p w14:paraId="2667DCAB" w14:textId="77777777" w:rsidR="00685912" w:rsidRPr="00662A53" w:rsidRDefault="00685912" w:rsidP="00685912">
      <w:pPr>
        <w:pStyle w:val="Prrafodelista"/>
        <w:numPr>
          <w:ilvl w:val="0"/>
          <w:numId w:val="37"/>
        </w:numPr>
        <w:overflowPunct/>
        <w:ind w:left="284" w:hanging="284"/>
        <w:contextualSpacing/>
        <w:jc w:val="both"/>
        <w:textAlignment w:val="auto"/>
      </w:pPr>
      <w:r w:rsidRPr="007110E9">
        <w:rPr>
          <w:rFonts w:ascii="Arial Narrow" w:hAnsi="Arial Narrow" w:cs="Arial"/>
          <w:sz w:val="22"/>
          <w:szCs w:val="22"/>
        </w:rPr>
        <w:t>En este lugar debe</w:t>
      </w:r>
      <w:r w:rsidRPr="007110E9">
        <w:rPr>
          <w:rFonts w:ascii="Arial Narrow" w:hAnsi="Arial Narrow"/>
          <w:sz w:val="22"/>
          <w:szCs w:val="22"/>
        </w:rPr>
        <w:t xml:space="preserve"> entregar </w:t>
      </w:r>
      <w:r>
        <w:rPr>
          <w:rFonts w:ascii="Arial Narrow" w:hAnsi="Arial Narrow"/>
          <w:sz w:val="22"/>
          <w:szCs w:val="22"/>
        </w:rPr>
        <w:t>los materiales</w:t>
      </w:r>
      <w:r w:rsidRPr="007110E9">
        <w:rPr>
          <w:rFonts w:ascii="Arial Narrow" w:hAnsi="Arial Narrow"/>
          <w:sz w:val="22"/>
          <w:szCs w:val="22"/>
        </w:rPr>
        <w:t xml:space="preserve"> a </w:t>
      </w:r>
      <w:r>
        <w:rPr>
          <w:rFonts w:ascii="Arial Narrow" w:hAnsi="Arial Narrow"/>
          <w:sz w:val="22"/>
          <w:szCs w:val="22"/>
        </w:rPr>
        <w:t xml:space="preserve">al Supervisor o un designado por éste, a un (1) </w:t>
      </w:r>
      <w:r w:rsidRPr="007110E9">
        <w:rPr>
          <w:rFonts w:ascii="Arial Narrow" w:hAnsi="Arial Narrow"/>
          <w:sz w:val="22"/>
          <w:szCs w:val="22"/>
        </w:rPr>
        <w:t>delegado de las familias beneficiarias</w:t>
      </w:r>
      <w:r>
        <w:rPr>
          <w:rFonts w:ascii="Arial Narrow" w:hAnsi="Arial Narrow"/>
          <w:sz w:val="22"/>
          <w:szCs w:val="22"/>
        </w:rPr>
        <w:t xml:space="preserve"> y uno por parte de la Junta de Acción Comunal</w:t>
      </w:r>
      <w:r w:rsidRPr="007110E9">
        <w:rPr>
          <w:rFonts w:ascii="Arial Narrow" w:hAnsi="Arial Narrow"/>
          <w:sz w:val="22"/>
          <w:szCs w:val="22"/>
        </w:rPr>
        <w:t xml:space="preserve">, según las indicaciones que el equipo del </w:t>
      </w:r>
      <w:proofErr w:type="spellStart"/>
      <w:r w:rsidRPr="007110E9">
        <w:rPr>
          <w:rFonts w:ascii="Arial Narrow" w:hAnsi="Arial Narrow"/>
          <w:sz w:val="22"/>
          <w:szCs w:val="22"/>
        </w:rPr>
        <w:t>PNN</w:t>
      </w:r>
      <w:proofErr w:type="spellEnd"/>
      <w:r w:rsidRPr="007110E9">
        <w:rPr>
          <w:rFonts w:ascii="Arial Narrow" w:hAnsi="Arial Narrow"/>
          <w:sz w:val="22"/>
          <w:szCs w:val="22"/>
        </w:rPr>
        <w:t xml:space="preserve"> Cordillera de los Picachos emita una vez se firme el contrato.</w:t>
      </w:r>
    </w:p>
    <w:p w14:paraId="798952DA" w14:textId="77777777" w:rsidR="00685912" w:rsidRDefault="00685912" w:rsidP="00685912">
      <w:pPr>
        <w:pStyle w:val="Prrafodelista"/>
        <w:numPr>
          <w:ilvl w:val="0"/>
          <w:numId w:val="37"/>
        </w:numPr>
        <w:overflowPunct/>
        <w:adjustRightInd/>
        <w:ind w:left="284" w:hanging="284"/>
        <w:jc w:val="both"/>
        <w:textAlignment w:val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Garantizar la oportuna y eficaz prestación del objeto contratado, respondiendo por la calidad de los bienes suministrados.</w:t>
      </w:r>
    </w:p>
    <w:p w14:paraId="243C6105" w14:textId="77777777" w:rsidR="00685912" w:rsidRDefault="00685912" w:rsidP="00685912">
      <w:pPr>
        <w:pStyle w:val="Prrafodelista"/>
        <w:numPr>
          <w:ilvl w:val="0"/>
          <w:numId w:val="37"/>
        </w:numPr>
        <w:overflowPunct/>
        <w:adjustRightInd/>
        <w:ind w:left="284" w:hanging="284"/>
        <w:jc w:val="both"/>
        <w:textAlignment w:val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Garantizar que los bienes objeto del contrato cumplan con las características requeridas.</w:t>
      </w:r>
    </w:p>
    <w:p w14:paraId="3B62BEFB" w14:textId="77777777" w:rsidR="00685912" w:rsidRDefault="00685912" w:rsidP="00685912">
      <w:pPr>
        <w:pStyle w:val="Prrafodelista"/>
        <w:numPr>
          <w:ilvl w:val="0"/>
          <w:numId w:val="37"/>
        </w:numPr>
        <w:overflowPunct/>
        <w:adjustRightInd/>
        <w:ind w:left="284" w:hanging="284"/>
        <w:jc w:val="both"/>
        <w:textAlignment w:val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Reemplazar los elementos que por cualquier motivo sean catalogados como defectuosos, para lo cual el supervisor del contrato comunicará por escrito al contratista la situación presentada y este (el contratista) en un término de cinco (5) días hábiles, efectuará la reposición de los bienes en el lugar indicado por la Dirección Territorial Orinoquia.</w:t>
      </w:r>
    </w:p>
    <w:p w14:paraId="56456592" w14:textId="77777777" w:rsidR="00685912" w:rsidRDefault="00685912" w:rsidP="00685912">
      <w:pPr>
        <w:pStyle w:val="Prrafodelista"/>
        <w:numPr>
          <w:ilvl w:val="0"/>
          <w:numId w:val="37"/>
        </w:numPr>
        <w:overflowPunct/>
        <w:adjustRightInd/>
        <w:ind w:left="284" w:hanging="284"/>
        <w:jc w:val="both"/>
        <w:textAlignment w:val="auto"/>
      </w:pPr>
      <w:r>
        <w:rPr>
          <w:rFonts w:ascii="Arial Narrow" w:hAnsi="Arial Narrow"/>
          <w:sz w:val="22"/>
          <w:szCs w:val="22"/>
        </w:rPr>
        <w:t xml:space="preserve">Garantizar la calidad de los bienes entregados asegurando que sean originales, nuevos y cumplan con las características ofrecidas y de la </w:t>
      </w:r>
      <w:r>
        <w:rPr>
          <w:rFonts w:ascii="Arial Narrow" w:hAnsi="Arial Narrow"/>
          <w:b/>
          <w:sz w:val="22"/>
          <w:szCs w:val="22"/>
          <w:u w:val="single"/>
        </w:rPr>
        <w:t>mejor calidad</w:t>
      </w:r>
      <w:r>
        <w:rPr>
          <w:rFonts w:ascii="Arial Narrow" w:hAnsi="Arial Narrow"/>
          <w:sz w:val="22"/>
          <w:szCs w:val="22"/>
        </w:rPr>
        <w:t>.</w:t>
      </w:r>
    </w:p>
    <w:p w14:paraId="3F566955" w14:textId="77777777" w:rsidR="00685912" w:rsidRDefault="00685912" w:rsidP="00685912">
      <w:pPr>
        <w:pStyle w:val="Prrafodelista"/>
        <w:numPr>
          <w:ilvl w:val="0"/>
          <w:numId w:val="37"/>
        </w:numPr>
        <w:overflowPunct/>
        <w:adjustRightInd/>
        <w:ind w:left="284" w:hanging="284"/>
        <w:jc w:val="both"/>
        <w:textAlignment w:val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Responder sin perjuicio de la garantía, por la calidad de los elementos adquiridos.</w:t>
      </w:r>
    </w:p>
    <w:p w14:paraId="7113ACCE" w14:textId="77777777" w:rsidR="00685912" w:rsidRDefault="00685912" w:rsidP="00685912">
      <w:pPr>
        <w:pStyle w:val="Prrafodelista"/>
        <w:numPr>
          <w:ilvl w:val="0"/>
          <w:numId w:val="37"/>
        </w:numPr>
        <w:overflowPunct/>
        <w:adjustRightInd/>
        <w:ind w:left="284" w:hanging="284"/>
        <w:jc w:val="both"/>
        <w:textAlignment w:val="auto"/>
      </w:pPr>
      <w:r>
        <w:rPr>
          <w:rFonts w:ascii="Arial Narrow" w:hAnsi="Arial Narrow" w:cs="Arial"/>
          <w:bCs/>
          <w:sz w:val="22"/>
          <w:szCs w:val="22"/>
        </w:rPr>
        <w:t>El contratista deberá mantener fijos los precios de los productos ofrecidos durante la ejecución del contrato.</w:t>
      </w:r>
    </w:p>
    <w:p w14:paraId="1AD94D41" w14:textId="77777777" w:rsidR="00685912" w:rsidRPr="001144CA" w:rsidRDefault="00685912" w:rsidP="00685912">
      <w:pPr>
        <w:pStyle w:val="Prrafodelista"/>
        <w:numPr>
          <w:ilvl w:val="0"/>
          <w:numId w:val="37"/>
        </w:numPr>
        <w:overflowPunct/>
        <w:adjustRightInd/>
        <w:ind w:left="284" w:hanging="284"/>
        <w:jc w:val="both"/>
        <w:textAlignment w:val="auto"/>
      </w:pPr>
      <w:r>
        <w:rPr>
          <w:rFonts w:ascii="Arial Narrow" w:hAnsi="Arial Narrow" w:cs="Arial"/>
          <w:bCs/>
          <w:sz w:val="22"/>
          <w:szCs w:val="22"/>
        </w:rPr>
        <w:t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</w:t>
      </w:r>
    </w:p>
    <w:p w14:paraId="1D75782E" w14:textId="77777777" w:rsidR="00685912" w:rsidRPr="001144CA" w:rsidRDefault="00685912" w:rsidP="00685912">
      <w:pPr>
        <w:pStyle w:val="Prrafodelista"/>
        <w:widowControl w:val="0"/>
        <w:numPr>
          <w:ilvl w:val="0"/>
          <w:numId w:val="37"/>
        </w:numPr>
        <w:adjustRightInd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D90EA0">
        <w:rPr>
          <w:rFonts w:ascii="Arial Narrow" w:hAnsi="Arial Narrow"/>
          <w:sz w:val="22"/>
          <w:szCs w:val="22"/>
        </w:rPr>
        <w:t>El contratista deberá cumplir, en todo momento, con todos los protocolos de bioseguridad exigidos para la prevención de la transmisión del virus COVID-19, especialmente, cuando se desarrollen labores de transporte, cargue, descargue y entrega de los elementos requeridos por PARQUES.</w:t>
      </w:r>
    </w:p>
    <w:p w14:paraId="3E902DB7" w14:textId="77777777" w:rsidR="00685912" w:rsidRDefault="00685912" w:rsidP="00685912">
      <w:pPr>
        <w:pStyle w:val="Prrafodelista"/>
        <w:numPr>
          <w:ilvl w:val="0"/>
          <w:numId w:val="37"/>
        </w:numPr>
        <w:overflowPunct/>
        <w:adjustRightInd/>
        <w:ind w:left="284" w:hanging="284"/>
        <w:jc w:val="both"/>
        <w:textAlignment w:val="auto"/>
      </w:pPr>
      <w:r>
        <w:rPr>
          <w:rFonts w:ascii="Arial Narrow" w:hAnsi="Arial Narrow" w:cs="Arial"/>
          <w:bCs/>
          <w:sz w:val="22"/>
          <w:szCs w:val="22"/>
        </w:rPr>
        <w:t>Mantener indemne a la entidad por las reclamaciones que se deriven con ocasión a la ejecución contractual.</w:t>
      </w:r>
    </w:p>
    <w:p w14:paraId="3C369761" w14:textId="77777777" w:rsidR="00685912" w:rsidRDefault="00685912" w:rsidP="00685912">
      <w:pPr>
        <w:pStyle w:val="Estilo"/>
        <w:numPr>
          <w:ilvl w:val="0"/>
          <w:numId w:val="39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Acatar y cumplir las instrucciones que el Supervisor le imparta en relación con el objeto contractual.</w:t>
      </w:r>
    </w:p>
    <w:p w14:paraId="155A2C2C" w14:textId="77777777" w:rsidR="00685912" w:rsidRDefault="00685912" w:rsidP="00685912">
      <w:pPr>
        <w:pStyle w:val="Estilo"/>
        <w:numPr>
          <w:ilvl w:val="0"/>
          <w:numId w:val="39"/>
        </w:numPr>
        <w:ind w:left="284" w:hanging="284"/>
        <w:jc w:val="both"/>
      </w:pPr>
      <w:r>
        <w:rPr>
          <w:rFonts w:ascii="Arial Narrow" w:hAnsi="Arial Narrow"/>
          <w:sz w:val="22"/>
          <w:szCs w:val="22"/>
          <w:lang w:val="es-CO"/>
        </w:rPr>
        <w:t xml:space="preserve">Presentar ante a la entidad la correspondiente facturación de conformidad con las normas vigentes, adjuntando soporte de paz y salvo en el pago de aportes al sistema de seguridad social y parafiscales correspondientes al último periodo de pago. </w:t>
      </w:r>
    </w:p>
    <w:p w14:paraId="00EA2DE9" w14:textId="77777777" w:rsidR="00685912" w:rsidRPr="00685912" w:rsidRDefault="00685912" w:rsidP="00685912">
      <w:pPr>
        <w:pStyle w:val="Estilo"/>
        <w:numPr>
          <w:ilvl w:val="0"/>
          <w:numId w:val="39"/>
        </w:numPr>
        <w:spacing w:line="270" w:lineRule="exact"/>
        <w:ind w:left="284" w:hanging="284"/>
        <w:jc w:val="both"/>
        <w:rPr>
          <w:sz w:val="22"/>
          <w:szCs w:val="22"/>
        </w:rPr>
      </w:pPr>
      <w:r w:rsidRPr="00685912">
        <w:rPr>
          <w:rFonts w:ascii="Arial Narrow" w:hAnsi="Arial Narrow"/>
          <w:sz w:val="22"/>
          <w:szCs w:val="22"/>
        </w:rPr>
        <w:t>Constituir las garantías exigidas y mantener su vigencia.</w:t>
      </w:r>
      <w:r w:rsidRPr="00685912">
        <w:rPr>
          <w:rFonts w:ascii="Arial Narrow" w:hAnsi="Arial Narrow"/>
          <w:sz w:val="22"/>
          <w:szCs w:val="22"/>
        </w:rPr>
        <w:t xml:space="preserve"> </w:t>
      </w:r>
    </w:p>
    <w:p w14:paraId="247894AA" w14:textId="63279774" w:rsidR="00E67510" w:rsidRPr="00685912" w:rsidRDefault="00685912" w:rsidP="00685912">
      <w:pPr>
        <w:pStyle w:val="Estilo"/>
        <w:numPr>
          <w:ilvl w:val="0"/>
          <w:numId w:val="39"/>
        </w:numPr>
        <w:spacing w:line="270" w:lineRule="exact"/>
        <w:ind w:left="284" w:hanging="284"/>
        <w:jc w:val="both"/>
        <w:rPr>
          <w:sz w:val="22"/>
          <w:szCs w:val="22"/>
        </w:rPr>
      </w:pPr>
      <w:r w:rsidRPr="00685912">
        <w:rPr>
          <w:rFonts w:ascii="Arial Narrow" w:hAnsi="Arial Narrow"/>
          <w:sz w:val="22"/>
          <w:szCs w:val="22"/>
        </w:rPr>
        <w:t>Todas las demás que se originen en relación con el objeto contractual</w:t>
      </w:r>
    </w:p>
    <w:p w14:paraId="2E4494F6" w14:textId="77777777" w:rsidR="001B6E37" w:rsidRPr="00E67510" w:rsidRDefault="001B6E37" w:rsidP="001647D6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18137810" w14:textId="77777777" w:rsidR="009A508F" w:rsidRPr="00E67510" w:rsidRDefault="009A508F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67510">
        <w:rPr>
          <w:rFonts w:ascii="Arial Narrow" w:hAnsi="Arial Narrow" w:cs="Arial"/>
          <w:color w:val="000000"/>
        </w:rPr>
        <w:t>Bajo la gravedad del juramento y de conformidad con lo exigido en el presente</w:t>
      </w:r>
      <w:r w:rsidRPr="00D94339">
        <w:rPr>
          <w:rFonts w:ascii="Arial Narrow" w:hAnsi="Arial Narrow" w:cs="Arial"/>
          <w:color w:val="000000"/>
        </w:rPr>
        <w:t xml:space="preserve">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 w:rsidSect="00B75E17">
      <w:headerReference w:type="default" r:id="rId7"/>
      <w:footerReference w:type="default" r:id="rId8"/>
      <w:pgSz w:w="12240" w:h="15840"/>
      <w:pgMar w:top="2269" w:right="1701" w:bottom="1985" w:left="1701" w:header="284" w:footer="3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F2173" w14:textId="77777777" w:rsidR="007F5A52" w:rsidRDefault="007F5A52" w:rsidP="00877562">
      <w:pPr>
        <w:spacing w:after="0" w:line="240" w:lineRule="auto"/>
      </w:pPr>
      <w:r>
        <w:separator/>
      </w:r>
    </w:p>
  </w:endnote>
  <w:endnote w:type="continuationSeparator" w:id="0">
    <w:p w14:paraId="13CD0A50" w14:textId="77777777" w:rsidR="007F5A52" w:rsidRDefault="007F5A52" w:rsidP="00877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39C28" w14:textId="6DE3A4F1" w:rsidR="00877562" w:rsidRDefault="00B75E17" w:rsidP="00B75E1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3CF3C93" wp14:editId="3875956C">
          <wp:simplePos x="0" y="0"/>
          <wp:positionH relativeFrom="page">
            <wp:posOffset>4658995</wp:posOffset>
          </wp:positionH>
          <wp:positionV relativeFrom="paragraph">
            <wp:posOffset>-107950</wp:posOffset>
          </wp:positionV>
          <wp:extent cx="1937385" cy="379730"/>
          <wp:effectExtent l="0" t="0" r="5715" b="1270"/>
          <wp:wrapNone/>
          <wp:docPr id="63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Nmerodepgina"/>
      </w:rPr>
      <w:tab/>
    </w:r>
    <w:r>
      <w:rPr>
        <w:rStyle w:val="Nmerodepgina"/>
      </w:rPr>
      <w:tab/>
    </w:r>
    <w:r w:rsidR="00877562">
      <w:rPr>
        <w:rStyle w:val="Nmerodepgina"/>
      </w:rPr>
      <w:fldChar w:fldCharType="begin"/>
    </w:r>
    <w:r w:rsidR="00877562">
      <w:rPr>
        <w:rStyle w:val="Nmerodepgina"/>
      </w:rPr>
      <w:instrText xml:space="preserve"> PAGE </w:instrText>
    </w:r>
    <w:r w:rsidR="00877562">
      <w:rPr>
        <w:rStyle w:val="Nmerodepgina"/>
      </w:rPr>
      <w:fldChar w:fldCharType="separate"/>
    </w:r>
    <w:r w:rsidR="00685912">
      <w:rPr>
        <w:rStyle w:val="Nmerodepgina"/>
        <w:noProof/>
      </w:rPr>
      <w:t>2</w:t>
    </w:r>
    <w:r w:rsidR="00877562">
      <w:rPr>
        <w:rStyle w:val="Nmerodepgina"/>
      </w:rPr>
      <w:fldChar w:fldCharType="end"/>
    </w:r>
  </w:p>
  <w:p w14:paraId="1ED8F744" w14:textId="77777777" w:rsidR="00877562" w:rsidRDefault="00877562" w:rsidP="00877562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rFonts w:ascii="Arial Narrow" w:hAnsi="Arial Narrow" w:cs="Arial"/>
        <w:b/>
        <w:sz w:val="18"/>
        <w:szCs w:val="18"/>
      </w:rPr>
      <w:t xml:space="preserve">                                            </w:t>
    </w:r>
  </w:p>
  <w:p w14:paraId="78C5C242" w14:textId="77777777" w:rsidR="00F440CE" w:rsidRPr="009C703B" w:rsidRDefault="00877562" w:rsidP="00F440CE">
    <w:pPr>
      <w:pStyle w:val="Piedepgina"/>
      <w:tabs>
        <w:tab w:val="right" w:pos="8931"/>
      </w:tabs>
      <w:ind w:right="20"/>
      <w:jc w:val="right"/>
    </w:pPr>
    <w:r>
      <w:rPr>
        <w:rFonts w:ascii="Arial Narrow" w:hAnsi="Arial Narrow" w:cs="Arial"/>
        <w:b/>
        <w:sz w:val="18"/>
        <w:szCs w:val="18"/>
      </w:rPr>
      <w:tab/>
    </w:r>
    <w:r w:rsidR="00750B9F">
      <w:rPr>
        <w:rFonts w:ascii="Arial" w:hAnsi="Arial" w:cs="Arial"/>
        <w:b/>
        <w:sz w:val="18"/>
        <w:szCs w:val="18"/>
      </w:rPr>
      <w:t xml:space="preserve">                                              </w:t>
    </w:r>
    <w:r w:rsidR="00F440CE" w:rsidRPr="009C703B">
      <w:rPr>
        <w:rFonts w:ascii="Arial" w:hAnsi="Arial" w:cs="Arial"/>
        <w:sz w:val="18"/>
        <w:szCs w:val="18"/>
      </w:rPr>
      <w:t>DIRECCIÓN TERRITORIAL ORINOQUÍA</w:t>
    </w:r>
  </w:p>
  <w:p w14:paraId="55BA4527" w14:textId="77777777" w:rsidR="00F440CE" w:rsidRDefault="00F440CE" w:rsidP="00F440CE">
    <w:pPr>
      <w:pStyle w:val="Piedepgina"/>
      <w:ind w:right="20"/>
      <w:jc w:val="right"/>
      <w:rPr>
        <w:rFonts w:ascii="Arial" w:hAnsi="Arial" w:cs="Arial"/>
        <w:b/>
        <w:sz w:val="18"/>
        <w:szCs w:val="18"/>
      </w:rPr>
    </w:pPr>
    <w:r w:rsidRPr="009C703B">
      <w:rPr>
        <w:rFonts w:ascii="Arial" w:hAnsi="Arial" w:cs="Arial"/>
        <w:b/>
        <w:sz w:val="18"/>
        <w:szCs w:val="18"/>
      </w:rPr>
      <w:t xml:space="preserve"> </w:t>
    </w:r>
    <w:r w:rsidRPr="009C703B">
      <w:rPr>
        <w:rFonts w:ascii="Arial" w:hAnsi="Arial" w:cs="Arial"/>
        <w:b/>
        <w:sz w:val="18"/>
        <w:szCs w:val="18"/>
        <w:lang w:val="es-CO"/>
      </w:rPr>
      <w:t xml:space="preserve"> Carrera </w:t>
    </w:r>
    <w:r w:rsidRPr="009C703B">
      <w:rPr>
        <w:rFonts w:ascii="Arial" w:hAnsi="Arial" w:cs="Arial"/>
        <w:b/>
        <w:sz w:val="18"/>
        <w:szCs w:val="18"/>
      </w:rPr>
      <w:t>39 N° 26c – 47</w:t>
    </w:r>
    <w:r w:rsidRPr="009C703B">
      <w:rPr>
        <w:rFonts w:ascii="Arial" w:hAnsi="Arial" w:cs="Arial"/>
        <w:b/>
        <w:sz w:val="18"/>
        <w:szCs w:val="18"/>
        <w:lang w:val="es-CO"/>
      </w:rPr>
      <w:t xml:space="preserve"> Villavicencio</w:t>
    </w:r>
    <w:r w:rsidRPr="009C703B">
      <w:rPr>
        <w:rFonts w:ascii="Arial" w:hAnsi="Arial" w:cs="Arial"/>
        <w:b/>
        <w:sz w:val="18"/>
        <w:szCs w:val="18"/>
      </w:rPr>
      <w:t>, Colombia</w:t>
    </w:r>
  </w:p>
  <w:p w14:paraId="65FBC7A7" w14:textId="77777777" w:rsidR="00F440CE" w:rsidRPr="009C703B" w:rsidRDefault="00F440CE" w:rsidP="00F440CE">
    <w:pPr>
      <w:pStyle w:val="Piedepgina"/>
      <w:ind w:right="20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www.parquesnacionales.gov.co</w:t>
    </w:r>
  </w:p>
  <w:p w14:paraId="17BC75EA" w14:textId="54B2E6D7" w:rsidR="00877562" w:rsidRPr="00750B9F" w:rsidRDefault="00F440CE" w:rsidP="00F440CE">
    <w:pPr>
      <w:pStyle w:val="Piedepgina"/>
      <w:ind w:left="4536" w:right="20" w:hanging="141"/>
      <w:jc w:val="right"/>
      <w:rPr>
        <w:rFonts w:ascii="Arial" w:hAnsi="Arial" w:cs="Arial"/>
        <w:sz w:val="18"/>
        <w:szCs w:val="18"/>
      </w:rPr>
    </w:pPr>
    <w:r w:rsidRPr="009C703B">
      <w:rPr>
        <w:rFonts w:ascii="Arial" w:hAnsi="Arial" w:cs="Arial"/>
        <w:sz w:val="18"/>
        <w:szCs w:val="18"/>
      </w:rPr>
      <w:t xml:space="preserve">Teléfono: </w:t>
    </w:r>
    <w:r w:rsidRPr="009C703B">
      <w:rPr>
        <w:rFonts w:ascii="Arial" w:hAnsi="Arial" w:cs="Arial"/>
        <w:sz w:val="18"/>
        <w:szCs w:val="18"/>
        <w:lang w:val="es-CO"/>
      </w:rPr>
      <w:t>6819000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7D5FD" w14:textId="77777777" w:rsidR="007F5A52" w:rsidRDefault="007F5A52" w:rsidP="00877562">
      <w:pPr>
        <w:spacing w:after="0" w:line="240" w:lineRule="auto"/>
      </w:pPr>
      <w:r>
        <w:separator/>
      </w:r>
    </w:p>
  </w:footnote>
  <w:footnote w:type="continuationSeparator" w:id="0">
    <w:p w14:paraId="1B7D7575" w14:textId="77777777" w:rsidR="007F5A52" w:rsidRDefault="007F5A52" w:rsidP="00877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A6999" w14:textId="4823CAFF" w:rsidR="00877562" w:rsidRDefault="00B75E1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202F6C5F" wp14:editId="565D3E7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094230" cy="1333500"/>
          <wp:effectExtent l="0" t="0" r="1270" b="0"/>
          <wp:wrapNone/>
          <wp:docPr id="62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423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0B8C"/>
    <w:multiLevelType w:val="hybridMultilevel"/>
    <w:tmpl w:val="5A42042A"/>
    <w:lvl w:ilvl="0" w:tplc="F7AE6560">
      <w:start w:val="1"/>
      <w:numFmt w:val="decimal"/>
      <w:lvlText w:val="%1."/>
      <w:lvlJc w:val="left"/>
      <w:pPr>
        <w:ind w:left="822" w:hanging="360"/>
      </w:pPr>
      <w:rPr>
        <w:rFonts w:hint="default"/>
        <w:i w:val="0"/>
        <w:spacing w:val="-25"/>
        <w:w w:val="100"/>
        <w:sz w:val="22"/>
        <w:szCs w:val="22"/>
        <w:lang w:val="es-ES" w:eastAsia="es-ES" w:bidi="es-ES"/>
      </w:rPr>
    </w:lvl>
    <w:lvl w:ilvl="1" w:tplc="42CC0FD8">
      <w:numFmt w:val="bullet"/>
      <w:lvlText w:val="•"/>
      <w:lvlJc w:val="left"/>
      <w:pPr>
        <w:ind w:left="1820" w:hanging="360"/>
      </w:pPr>
      <w:rPr>
        <w:rFonts w:hint="default"/>
        <w:lang w:val="es-ES" w:eastAsia="es-ES" w:bidi="es-ES"/>
      </w:rPr>
    </w:lvl>
    <w:lvl w:ilvl="2" w:tplc="480A1336">
      <w:numFmt w:val="bullet"/>
      <w:lvlText w:val="•"/>
      <w:lvlJc w:val="left"/>
      <w:pPr>
        <w:ind w:left="2820" w:hanging="360"/>
      </w:pPr>
      <w:rPr>
        <w:rFonts w:hint="default"/>
        <w:lang w:val="es-ES" w:eastAsia="es-ES" w:bidi="es-ES"/>
      </w:rPr>
    </w:lvl>
    <w:lvl w:ilvl="3" w:tplc="7792ABF8">
      <w:numFmt w:val="bullet"/>
      <w:lvlText w:val="•"/>
      <w:lvlJc w:val="left"/>
      <w:pPr>
        <w:ind w:left="3820" w:hanging="360"/>
      </w:pPr>
      <w:rPr>
        <w:rFonts w:hint="default"/>
        <w:lang w:val="es-ES" w:eastAsia="es-ES" w:bidi="es-ES"/>
      </w:rPr>
    </w:lvl>
    <w:lvl w:ilvl="4" w:tplc="E8B02A6A">
      <w:numFmt w:val="bullet"/>
      <w:lvlText w:val="•"/>
      <w:lvlJc w:val="left"/>
      <w:pPr>
        <w:ind w:left="4820" w:hanging="360"/>
      </w:pPr>
      <w:rPr>
        <w:rFonts w:hint="default"/>
        <w:lang w:val="es-ES" w:eastAsia="es-ES" w:bidi="es-ES"/>
      </w:rPr>
    </w:lvl>
    <w:lvl w:ilvl="5" w:tplc="8CDA15BA">
      <w:numFmt w:val="bullet"/>
      <w:lvlText w:val="•"/>
      <w:lvlJc w:val="left"/>
      <w:pPr>
        <w:ind w:left="5821" w:hanging="360"/>
      </w:pPr>
      <w:rPr>
        <w:rFonts w:hint="default"/>
        <w:lang w:val="es-ES" w:eastAsia="es-ES" w:bidi="es-ES"/>
      </w:rPr>
    </w:lvl>
    <w:lvl w:ilvl="6" w:tplc="C9AA3C9C">
      <w:numFmt w:val="bullet"/>
      <w:lvlText w:val="•"/>
      <w:lvlJc w:val="left"/>
      <w:pPr>
        <w:ind w:left="6821" w:hanging="360"/>
      </w:pPr>
      <w:rPr>
        <w:rFonts w:hint="default"/>
        <w:lang w:val="es-ES" w:eastAsia="es-ES" w:bidi="es-ES"/>
      </w:rPr>
    </w:lvl>
    <w:lvl w:ilvl="7" w:tplc="A8ECE9B6">
      <w:numFmt w:val="bullet"/>
      <w:lvlText w:val="•"/>
      <w:lvlJc w:val="left"/>
      <w:pPr>
        <w:ind w:left="7821" w:hanging="360"/>
      </w:pPr>
      <w:rPr>
        <w:rFonts w:hint="default"/>
        <w:lang w:val="es-ES" w:eastAsia="es-ES" w:bidi="es-ES"/>
      </w:rPr>
    </w:lvl>
    <w:lvl w:ilvl="8" w:tplc="795E6A2E">
      <w:numFmt w:val="bullet"/>
      <w:lvlText w:val="•"/>
      <w:lvlJc w:val="left"/>
      <w:pPr>
        <w:ind w:left="8821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53210FC"/>
    <w:multiLevelType w:val="multilevel"/>
    <w:tmpl w:val="A2D099EC"/>
    <w:lvl w:ilvl="0">
      <w:start w:val="3"/>
      <w:numFmt w:val="decimal"/>
      <w:lvlText w:val="%1"/>
      <w:lvlJc w:val="left"/>
      <w:pPr>
        <w:ind w:left="814" w:hanging="353"/>
      </w:pPr>
      <w:rPr>
        <w:rFonts w:hint="default"/>
        <w:lang w:val="es-ES" w:eastAsia="es-ES" w:bidi="es-ES"/>
      </w:rPr>
    </w:lvl>
    <w:lvl w:ilvl="1">
      <w:start w:val="3"/>
      <w:numFmt w:val="decimal"/>
      <w:lvlText w:val="%1.%2."/>
      <w:lvlJc w:val="left"/>
      <w:pPr>
        <w:ind w:left="814" w:hanging="353"/>
      </w:pPr>
      <w:rPr>
        <w:rFonts w:ascii="Arial Narrow" w:eastAsia="Arial Narrow" w:hAnsi="Arial Narrow" w:cs="Arial Narrow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2">
      <w:start w:val="1"/>
      <w:numFmt w:val="lowerLetter"/>
      <w:lvlText w:val="%3)"/>
      <w:lvlJc w:val="left"/>
      <w:pPr>
        <w:ind w:left="1182" w:hanging="360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3322" w:hanging="36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394" w:hanging="36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465" w:hanging="36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536" w:hanging="36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608" w:hanging="36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679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07749"/>
    <w:multiLevelType w:val="multilevel"/>
    <w:tmpl w:val="16B688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BE15AC8"/>
    <w:multiLevelType w:val="multilevel"/>
    <w:tmpl w:val="EA6E42B0"/>
    <w:lvl w:ilvl="0">
      <w:start w:val="8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84713"/>
    <w:multiLevelType w:val="multilevel"/>
    <w:tmpl w:val="B2A4AE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F777FD"/>
    <w:multiLevelType w:val="hybridMultilevel"/>
    <w:tmpl w:val="5F26B0F4"/>
    <w:lvl w:ilvl="0" w:tplc="08FABD44">
      <w:start w:val="6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21C56"/>
    <w:multiLevelType w:val="multilevel"/>
    <w:tmpl w:val="54F842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7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4E4A25"/>
    <w:multiLevelType w:val="multilevel"/>
    <w:tmpl w:val="41D874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FE13072"/>
    <w:multiLevelType w:val="hybridMultilevel"/>
    <w:tmpl w:val="A51E21E8"/>
    <w:lvl w:ilvl="0" w:tplc="EDE8681A">
      <w:numFmt w:val="bullet"/>
      <w:lvlText w:val="•"/>
      <w:lvlJc w:val="left"/>
      <w:pPr>
        <w:ind w:left="36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AC481C"/>
    <w:multiLevelType w:val="multilevel"/>
    <w:tmpl w:val="C4F45714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7046D46"/>
    <w:multiLevelType w:val="hybridMultilevel"/>
    <w:tmpl w:val="E8DA6F88"/>
    <w:lvl w:ilvl="0" w:tplc="44AE2E2A">
      <w:numFmt w:val="bullet"/>
      <w:lvlText w:val=""/>
      <w:lvlJc w:val="left"/>
      <w:pPr>
        <w:ind w:left="118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505C7176">
      <w:numFmt w:val="bullet"/>
      <w:lvlText w:val=""/>
      <w:lvlJc w:val="left"/>
      <w:pPr>
        <w:ind w:left="2598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4FEA4A72">
      <w:numFmt w:val="bullet"/>
      <w:lvlText w:val="•"/>
      <w:lvlJc w:val="left"/>
      <w:pPr>
        <w:ind w:left="3513" w:hanging="361"/>
      </w:pPr>
      <w:rPr>
        <w:rFonts w:hint="default"/>
        <w:lang w:val="es-ES" w:eastAsia="es-ES" w:bidi="es-ES"/>
      </w:rPr>
    </w:lvl>
    <w:lvl w:ilvl="3" w:tplc="50F412A4">
      <w:numFmt w:val="bullet"/>
      <w:lvlText w:val="•"/>
      <w:lvlJc w:val="left"/>
      <w:pPr>
        <w:ind w:left="4427" w:hanging="361"/>
      </w:pPr>
      <w:rPr>
        <w:rFonts w:hint="default"/>
        <w:lang w:val="es-ES" w:eastAsia="es-ES" w:bidi="es-ES"/>
      </w:rPr>
    </w:lvl>
    <w:lvl w:ilvl="4" w:tplc="85966DB0">
      <w:numFmt w:val="bullet"/>
      <w:lvlText w:val="•"/>
      <w:lvlJc w:val="left"/>
      <w:pPr>
        <w:ind w:left="5340" w:hanging="361"/>
      </w:pPr>
      <w:rPr>
        <w:rFonts w:hint="default"/>
        <w:lang w:val="es-ES" w:eastAsia="es-ES" w:bidi="es-ES"/>
      </w:rPr>
    </w:lvl>
    <w:lvl w:ilvl="5" w:tplc="6A584A76">
      <w:numFmt w:val="bullet"/>
      <w:lvlText w:val="•"/>
      <w:lvlJc w:val="left"/>
      <w:pPr>
        <w:ind w:left="6254" w:hanging="361"/>
      </w:pPr>
      <w:rPr>
        <w:rFonts w:hint="default"/>
        <w:lang w:val="es-ES" w:eastAsia="es-ES" w:bidi="es-ES"/>
      </w:rPr>
    </w:lvl>
    <w:lvl w:ilvl="6" w:tplc="E346972A">
      <w:numFmt w:val="bullet"/>
      <w:lvlText w:val="•"/>
      <w:lvlJc w:val="left"/>
      <w:pPr>
        <w:ind w:left="7168" w:hanging="361"/>
      </w:pPr>
      <w:rPr>
        <w:rFonts w:hint="default"/>
        <w:lang w:val="es-ES" w:eastAsia="es-ES" w:bidi="es-ES"/>
      </w:rPr>
    </w:lvl>
    <w:lvl w:ilvl="7" w:tplc="8D4E6628">
      <w:numFmt w:val="bullet"/>
      <w:lvlText w:val="•"/>
      <w:lvlJc w:val="left"/>
      <w:pPr>
        <w:ind w:left="8081" w:hanging="361"/>
      </w:pPr>
      <w:rPr>
        <w:rFonts w:hint="default"/>
        <w:lang w:val="es-ES" w:eastAsia="es-ES" w:bidi="es-ES"/>
      </w:rPr>
    </w:lvl>
    <w:lvl w:ilvl="8" w:tplc="9BB86684">
      <w:numFmt w:val="bullet"/>
      <w:lvlText w:val="•"/>
      <w:lvlJc w:val="left"/>
      <w:pPr>
        <w:ind w:left="8995" w:hanging="361"/>
      </w:pPr>
      <w:rPr>
        <w:rFonts w:hint="default"/>
        <w:lang w:val="es-ES" w:eastAsia="es-ES" w:bidi="es-ES"/>
      </w:rPr>
    </w:lvl>
  </w:abstractNum>
  <w:abstractNum w:abstractNumId="26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2E0E6F"/>
    <w:multiLevelType w:val="multilevel"/>
    <w:tmpl w:val="6E9274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630673A"/>
    <w:multiLevelType w:val="multilevel"/>
    <w:tmpl w:val="0BB099B4"/>
    <w:lvl w:ilvl="0">
      <w:start w:val="3"/>
      <w:numFmt w:val="decimal"/>
      <w:lvlText w:val="%1"/>
      <w:lvlJc w:val="left"/>
      <w:pPr>
        <w:ind w:left="966" w:hanging="505"/>
      </w:pPr>
      <w:rPr>
        <w:rFonts w:hint="default"/>
        <w:lang w:val="es-ES" w:eastAsia="es-ES" w:bidi="es-ES"/>
      </w:rPr>
    </w:lvl>
    <w:lvl w:ilvl="1">
      <w:start w:val="3"/>
      <w:numFmt w:val="decimal"/>
      <w:lvlText w:val="%1.%2"/>
      <w:lvlJc w:val="left"/>
      <w:pPr>
        <w:ind w:left="966" w:hanging="505"/>
      </w:pPr>
      <w:rPr>
        <w:rFonts w:hint="default"/>
        <w:lang w:val="es-ES" w:eastAsia="es-ES" w:bidi="es-ES"/>
      </w:rPr>
    </w:lvl>
    <w:lvl w:ilvl="2">
      <w:start w:val="1"/>
      <w:numFmt w:val="decimal"/>
      <w:lvlText w:val="%1.%2.%3."/>
      <w:lvlJc w:val="left"/>
      <w:pPr>
        <w:ind w:left="1782" w:hanging="505"/>
      </w:pPr>
      <w:rPr>
        <w:rFonts w:hint="default"/>
        <w:i w:val="0"/>
        <w:iCs w:val="0"/>
        <w:w w:val="100"/>
        <w:lang w:val="es-ES" w:eastAsia="es-ES" w:bidi="es-ES"/>
      </w:rPr>
    </w:lvl>
    <w:lvl w:ilvl="3">
      <w:numFmt w:val="bullet"/>
      <w:lvlText w:val="•"/>
      <w:lvlJc w:val="left"/>
      <w:pPr>
        <w:ind w:left="3918" w:hanging="505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904" w:hanging="50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891" w:hanging="50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877" w:hanging="50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863" w:hanging="50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849" w:hanging="505"/>
      </w:pPr>
      <w:rPr>
        <w:rFonts w:hint="default"/>
        <w:lang w:val="es-ES" w:eastAsia="es-ES" w:bidi="es-ES"/>
      </w:rPr>
    </w:lvl>
  </w:abstractNum>
  <w:abstractNum w:abstractNumId="37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8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3"/>
  </w:num>
  <w:num w:numId="3">
    <w:abstractNumId w:val="39"/>
  </w:num>
  <w:num w:numId="4">
    <w:abstractNumId w:val="5"/>
  </w:num>
  <w:num w:numId="5">
    <w:abstractNumId w:val="37"/>
  </w:num>
  <w:num w:numId="6">
    <w:abstractNumId w:val="10"/>
  </w:num>
  <w:num w:numId="7">
    <w:abstractNumId w:val="35"/>
  </w:num>
  <w:num w:numId="8">
    <w:abstractNumId w:val="12"/>
  </w:num>
  <w:num w:numId="9">
    <w:abstractNumId w:val="26"/>
  </w:num>
  <w:num w:numId="10">
    <w:abstractNumId w:val="31"/>
  </w:num>
  <w:num w:numId="11">
    <w:abstractNumId w:val="11"/>
  </w:num>
  <w:num w:numId="12">
    <w:abstractNumId w:val="33"/>
  </w:num>
  <w:num w:numId="13">
    <w:abstractNumId w:val="17"/>
  </w:num>
  <w:num w:numId="14">
    <w:abstractNumId w:val="13"/>
  </w:num>
  <w:num w:numId="15">
    <w:abstractNumId w:val="19"/>
  </w:num>
  <w:num w:numId="16">
    <w:abstractNumId w:val="32"/>
  </w:num>
  <w:num w:numId="17">
    <w:abstractNumId w:val="27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  <w:num w:numId="22">
    <w:abstractNumId w:val="28"/>
  </w:num>
  <w:num w:numId="23">
    <w:abstractNumId w:val="22"/>
  </w:num>
  <w:num w:numId="24">
    <w:abstractNumId w:val="29"/>
  </w:num>
  <w:num w:numId="25">
    <w:abstractNumId w:val="38"/>
  </w:num>
  <w:num w:numId="26">
    <w:abstractNumId w:val="9"/>
  </w:num>
  <w:num w:numId="27">
    <w:abstractNumId w:val="15"/>
  </w:num>
  <w:num w:numId="28">
    <w:abstractNumId w:val="36"/>
  </w:num>
  <w:num w:numId="29">
    <w:abstractNumId w:val="25"/>
  </w:num>
  <w:num w:numId="30">
    <w:abstractNumId w:val="1"/>
  </w:num>
  <w:num w:numId="31">
    <w:abstractNumId w:val="21"/>
  </w:num>
  <w:num w:numId="32">
    <w:abstractNumId w:val="0"/>
  </w:num>
  <w:num w:numId="33">
    <w:abstractNumId w:val="30"/>
  </w:num>
  <w:num w:numId="34">
    <w:abstractNumId w:val="4"/>
  </w:num>
  <w:num w:numId="35">
    <w:abstractNumId w:val="2"/>
  </w:num>
  <w:num w:numId="36">
    <w:abstractNumId w:val="16"/>
  </w:num>
  <w:num w:numId="37">
    <w:abstractNumId w:val="24"/>
  </w:num>
  <w:num w:numId="38">
    <w:abstractNumId w:val="20"/>
  </w:num>
  <w:num w:numId="39">
    <w:abstractNumId w:val="3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41C2A"/>
    <w:rsid w:val="001125B1"/>
    <w:rsid w:val="001647D6"/>
    <w:rsid w:val="001B6E37"/>
    <w:rsid w:val="00252B48"/>
    <w:rsid w:val="003C16A4"/>
    <w:rsid w:val="0055607A"/>
    <w:rsid w:val="00560A34"/>
    <w:rsid w:val="005B3506"/>
    <w:rsid w:val="005B7177"/>
    <w:rsid w:val="00683EF9"/>
    <w:rsid w:val="00685912"/>
    <w:rsid w:val="006A64D5"/>
    <w:rsid w:val="00750B9F"/>
    <w:rsid w:val="007B5E39"/>
    <w:rsid w:val="007F5A52"/>
    <w:rsid w:val="00877562"/>
    <w:rsid w:val="00881D82"/>
    <w:rsid w:val="00887FAA"/>
    <w:rsid w:val="008B3C51"/>
    <w:rsid w:val="008D5472"/>
    <w:rsid w:val="009A508F"/>
    <w:rsid w:val="009B388B"/>
    <w:rsid w:val="00A17416"/>
    <w:rsid w:val="00A40D85"/>
    <w:rsid w:val="00A5142A"/>
    <w:rsid w:val="00AE0720"/>
    <w:rsid w:val="00B75E17"/>
    <w:rsid w:val="00B96652"/>
    <w:rsid w:val="00BA124C"/>
    <w:rsid w:val="00BC5CFB"/>
    <w:rsid w:val="00C27564"/>
    <w:rsid w:val="00C63C96"/>
    <w:rsid w:val="00D94339"/>
    <w:rsid w:val="00E25C2D"/>
    <w:rsid w:val="00E67510"/>
    <w:rsid w:val="00EE034F"/>
    <w:rsid w:val="00EE12BC"/>
    <w:rsid w:val="00F07DEB"/>
    <w:rsid w:val="00F24523"/>
    <w:rsid w:val="00F25C0C"/>
    <w:rsid w:val="00F440CE"/>
    <w:rsid w:val="00F90810"/>
    <w:rsid w:val="00FB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E67510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7510"/>
    <w:pPr>
      <w:keepNext/>
      <w:keepLines/>
      <w:spacing w:before="40" w:after="0" w:line="240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Cuadrícula media 1 - Énfasis 2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basedOn w:val="Normal"/>
    <w:link w:val="EncabezadoCar"/>
    <w:uiPriority w:val="99"/>
    <w:unhideWhenUsed/>
    <w:rsid w:val="008775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7562"/>
  </w:style>
  <w:style w:type="character" w:styleId="Nmerodepgina">
    <w:name w:val="page number"/>
    <w:unhideWhenUsed/>
    <w:rsid w:val="00877562"/>
    <w:rPr>
      <w:rFonts w:eastAsia="Times New Roman" w:cs="Times New Roman"/>
      <w:bCs w:val="0"/>
      <w:iCs w:val="0"/>
      <w:szCs w:val="22"/>
      <w:lang w:val="es-ES"/>
    </w:rPr>
  </w:style>
  <w:style w:type="character" w:customStyle="1" w:styleId="Ttulo2Car">
    <w:name w:val="Título 2 Car"/>
    <w:basedOn w:val="Fuentedeprrafopredeter"/>
    <w:link w:val="Ttulo2"/>
    <w:rsid w:val="00E67510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7510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67510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customStyle="1" w:styleId="Estilo">
    <w:name w:val="Estilo"/>
    <w:rsid w:val="00F25C0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685912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68591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751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Emiliano</cp:lastModifiedBy>
  <cp:revision>20</cp:revision>
  <cp:lastPrinted>2018-02-23T14:55:00Z</cp:lastPrinted>
  <dcterms:created xsi:type="dcterms:W3CDTF">2018-04-13T14:15:00Z</dcterms:created>
  <dcterms:modified xsi:type="dcterms:W3CDTF">2020-10-20T18:59:00Z</dcterms:modified>
</cp:coreProperties>
</file>