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48BF45" w14:textId="77777777" w:rsidR="006828F8" w:rsidRPr="00A23149" w:rsidRDefault="006828F8" w:rsidP="005132EA">
      <w:pPr>
        <w:spacing w:after="0"/>
        <w:ind w:left="708" w:hanging="708"/>
        <w:jc w:val="center"/>
        <w:rPr>
          <w:rFonts w:ascii="Arial" w:hAnsi="Arial" w:cs="Arial"/>
          <w:b/>
        </w:rPr>
      </w:pPr>
      <w:r w:rsidRPr="00A23149">
        <w:rPr>
          <w:rFonts w:ascii="Arial" w:hAnsi="Arial" w:cs="Arial"/>
          <w:b/>
        </w:rPr>
        <w:t>EMPRESA DE TRANSPORTE DEL TERCER MILENIO</w:t>
      </w:r>
    </w:p>
    <w:p w14:paraId="79DE9B8B" w14:textId="77777777" w:rsidR="006828F8" w:rsidRPr="00A23149" w:rsidRDefault="006828F8" w:rsidP="006828F8">
      <w:pPr>
        <w:spacing w:after="0"/>
        <w:jc w:val="center"/>
        <w:rPr>
          <w:rFonts w:ascii="Arial" w:hAnsi="Arial" w:cs="Arial"/>
          <w:b/>
        </w:rPr>
      </w:pPr>
      <w:r w:rsidRPr="00A23149">
        <w:rPr>
          <w:rFonts w:ascii="Arial" w:hAnsi="Arial" w:cs="Arial"/>
          <w:b/>
        </w:rPr>
        <w:t>TRANSMILENIO S.A.</w:t>
      </w:r>
    </w:p>
    <w:p w14:paraId="6C022FC2" w14:textId="77777777" w:rsidR="006828F8" w:rsidRPr="00A23149" w:rsidRDefault="006828F8" w:rsidP="006828F8">
      <w:pPr>
        <w:spacing w:after="0"/>
        <w:jc w:val="center"/>
        <w:rPr>
          <w:rFonts w:ascii="Arial" w:hAnsi="Arial" w:cs="Arial"/>
        </w:rPr>
      </w:pPr>
    </w:p>
    <w:p w14:paraId="2AEF26E1" w14:textId="77777777" w:rsidR="006828F8" w:rsidRPr="00A23149" w:rsidRDefault="006828F8" w:rsidP="006828F8">
      <w:pPr>
        <w:spacing w:after="0"/>
        <w:jc w:val="center"/>
        <w:rPr>
          <w:rFonts w:ascii="Arial" w:hAnsi="Arial" w:cs="Arial"/>
          <w:b/>
        </w:rPr>
      </w:pPr>
    </w:p>
    <w:p w14:paraId="33B353E4" w14:textId="77777777" w:rsidR="006828F8" w:rsidRPr="00A23149" w:rsidRDefault="006828F8" w:rsidP="006828F8">
      <w:pPr>
        <w:spacing w:after="0"/>
        <w:jc w:val="center"/>
        <w:rPr>
          <w:rFonts w:ascii="Arial" w:hAnsi="Arial" w:cs="Arial"/>
          <w:b/>
        </w:rPr>
      </w:pPr>
    </w:p>
    <w:p w14:paraId="5BBE5522" w14:textId="77777777" w:rsidR="006828F8" w:rsidRPr="00A23149" w:rsidRDefault="006828F8" w:rsidP="00082782">
      <w:pPr>
        <w:spacing w:after="0"/>
        <w:rPr>
          <w:rFonts w:ascii="Arial" w:hAnsi="Arial" w:cs="Arial"/>
          <w:b/>
        </w:rPr>
      </w:pPr>
    </w:p>
    <w:p w14:paraId="13B6B06E" w14:textId="77777777" w:rsidR="006828F8" w:rsidRPr="00A23149" w:rsidRDefault="006828F8" w:rsidP="00082782">
      <w:pPr>
        <w:spacing w:after="0"/>
        <w:rPr>
          <w:rFonts w:ascii="Arial" w:hAnsi="Arial" w:cs="Arial"/>
          <w:b/>
        </w:rPr>
      </w:pPr>
    </w:p>
    <w:p w14:paraId="4C7A774C" w14:textId="2B0E17A9" w:rsidR="002765B8" w:rsidRPr="00A23149" w:rsidRDefault="002765B8" w:rsidP="002765B8">
      <w:pPr>
        <w:spacing w:after="0"/>
        <w:jc w:val="center"/>
        <w:rPr>
          <w:rFonts w:ascii="Arial" w:hAnsi="Arial" w:cs="Arial"/>
          <w:b/>
        </w:rPr>
      </w:pPr>
      <w:r w:rsidRPr="00A23149">
        <w:rPr>
          <w:rFonts w:ascii="Arial" w:hAnsi="Arial" w:cs="Arial"/>
          <w:b/>
        </w:rPr>
        <w:t>ANEXO AL</w:t>
      </w:r>
      <w:r w:rsidR="00B1598D" w:rsidRPr="00A23149">
        <w:rPr>
          <w:rFonts w:ascii="Arial" w:hAnsi="Arial" w:cs="Arial"/>
          <w:b/>
        </w:rPr>
        <w:t xml:space="preserve"> </w:t>
      </w:r>
      <w:r w:rsidRPr="00A23149">
        <w:rPr>
          <w:rFonts w:ascii="Arial" w:hAnsi="Arial" w:cs="Arial"/>
          <w:b/>
        </w:rPr>
        <w:t>PLIEGO DE CONDICIONES ELECTRÓNICO</w:t>
      </w:r>
    </w:p>
    <w:p w14:paraId="2B343F91" w14:textId="14AF2677" w:rsidR="006828F8" w:rsidRPr="00A23149" w:rsidRDefault="001C6326" w:rsidP="006828F8">
      <w:pPr>
        <w:spacing w:after="0"/>
        <w:jc w:val="center"/>
        <w:rPr>
          <w:rFonts w:ascii="Arial" w:hAnsi="Arial" w:cs="Arial"/>
          <w:b/>
        </w:rPr>
      </w:pPr>
      <w:r w:rsidRPr="00A23149">
        <w:rPr>
          <w:rFonts w:ascii="Arial" w:hAnsi="Arial" w:cs="Arial"/>
          <w:b/>
        </w:rPr>
        <w:t>PLIEGO</w:t>
      </w:r>
      <w:r w:rsidR="00F14EBD" w:rsidRPr="00A23149">
        <w:rPr>
          <w:rFonts w:ascii="Arial" w:hAnsi="Arial" w:cs="Arial"/>
          <w:b/>
        </w:rPr>
        <w:t xml:space="preserve"> DE </w:t>
      </w:r>
      <w:r w:rsidR="00533947" w:rsidRPr="00A23149">
        <w:rPr>
          <w:rFonts w:ascii="Arial" w:hAnsi="Arial" w:cs="Arial"/>
          <w:b/>
        </w:rPr>
        <w:t>CONDICIONES</w:t>
      </w:r>
      <w:r w:rsidR="00091E6E" w:rsidRPr="00A23149">
        <w:rPr>
          <w:rFonts w:ascii="Arial" w:hAnsi="Arial" w:cs="Arial"/>
          <w:b/>
        </w:rPr>
        <w:t xml:space="preserve"> DEFINITIVO</w:t>
      </w:r>
    </w:p>
    <w:p w14:paraId="0E776F93" w14:textId="77777777" w:rsidR="006828F8" w:rsidRPr="00A23149" w:rsidRDefault="006828F8" w:rsidP="006828F8">
      <w:pPr>
        <w:spacing w:after="0"/>
        <w:jc w:val="center"/>
        <w:rPr>
          <w:rFonts w:ascii="Arial" w:hAnsi="Arial" w:cs="Arial"/>
          <w:b/>
        </w:rPr>
      </w:pPr>
    </w:p>
    <w:p w14:paraId="17002256" w14:textId="175EB469" w:rsidR="006828F8" w:rsidRPr="00A23149" w:rsidRDefault="006828F8" w:rsidP="006828F8">
      <w:pPr>
        <w:spacing w:after="0"/>
        <w:jc w:val="center"/>
        <w:rPr>
          <w:rFonts w:ascii="Arial" w:hAnsi="Arial" w:cs="Arial"/>
          <w:b/>
        </w:rPr>
      </w:pPr>
    </w:p>
    <w:p w14:paraId="273BCC6E" w14:textId="77777777" w:rsidR="007F0997" w:rsidRPr="00A23149" w:rsidRDefault="007F0997" w:rsidP="006828F8">
      <w:pPr>
        <w:spacing w:after="0"/>
        <w:jc w:val="center"/>
        <w:rPr>
          <w:rFonts w:ascii="Arial" w:hAnsi="Arial" w:cs="Arial"/>
          <w:b/>
        </w:rPr>
      </w:pPr>
    </w:p>
    <w:p w14:paraId="137587CE" w14:textId="77777777" w:rsidR="002765B8" w:rsidRPr="00A23149" w:rsidRDefault="002765B8" w:rsidP="006828F8">
      <w:pPr>
        <w:spacing w:after="0"/>
        <w:jc w:val="center"/>
        <w:rPr>
          <w:rFonts w:ascii="Arial" w:hAnsi="Arial" w:cs="Arial"/>
          <w:b/>
        </w:rPr>
      </w:pPr>
    </w:p>
    <w:p w14:paraId="7B31FF1A" w14:textId="77777777" w:rsidR="006828F8" w:rsidRPr="00A23149" w:rsidRDefault="006828F8" w:rsidP="006828F8">
      <w:pPr>
        <w:spacing w:after="0"/>
        <w:jc w:val="center"/>
        <w:rPr>
          <w:rFonts w:ascii="Arial" w:hAnsi="Arial" w:cs="Arial"/>
          <w:b/>
        </w:rPr>
      </w:pPr>
    </w:p>
    <w:p w14:paraId="48147BAF" w14:textId="6B109D87" w:rsidR="006828F8" w:rsidRPr="00A23149" w:rsidRDefault="006828F8" w:rsidP="006828F8">
      <w:pPr>
        <w:spacing w:after="0"/>
        <w:jc w:val="center"/>
        <w:rPr>
          <w:rFonts w:ascii="Arial" w:hAnsi="Arial" w:cs="Arial"/>
          <w:b/>
        </w:rPr>
      </w:pPr>
      <w:proofErr w:type="gramStart"/>
      <w:r w:rsidRPr="00A23149">
        <w:rPr>
          <w:rFonts w:ascii="Arial" w:hAnsi="Arial" w:cs="Arial"/>
          <w:b/>
        </w:rPr>
        <w:t>PROCESO</w:t>
      </w:r>
      <w:r w:rsidR="00533947" w:rsidRPr="00A23149">
        <w:rPr>
          <w:rFonts w:ascii="Arial" w:hAnsi="Arial" w:cs="Arial"/>
          <w:b/>
        </w:rPr>
        <w:t xml:space="preserve">  </w:t>
      </w:r>
      <w:r w:rsidRPr="00A23149">
        <w:rPr>
          <w:rFonts w:ascii="Arial" w:hAnsi="Arial" w:cs="Arial"/>
          <w:b/>
        </w:rPr>
        <w:t>DE</w:t>
      </w:r>
      <w:proofErr w:type="gramEnd"/>
      <w:r w:rsidRPr="00A23149">
        <w:rPr>
          <w:rFonts w:ascii="Arial" w:hAnsi="Arial" w:cs="Arial"/>
          <w:b/>
        </w:rPr>
        <w:t xml:space="preserve"> SELECCIÓN ABREVIADA DE MENOR CUANTÍA</w:t>
      </w:r>
    </w:p>
    <w:p w14:paraId="54D9D080" w14:textId="1E0CBCC9" w:rsidR="006828F8" w:rsidRPr="00A23149" w:rsidRDefault="006828F8" w:rsidP="006828F8">
      <w:pPr>
        <w:spacing w:after="0"/>
        <w:jc w:val="center"/>
        <w:rPr>
          <w:rFonts w:ascii="Arial" w:hAnsi="Arial" w:cs="Arial"/>
          <w:b/>
        </w:rPr>
      </w:pPr>
      <w:r w:rsidRPr="00A23149">
        <w:rPr>
          <w:rFonts w:ascii="Arial" w:hAnsi="Arial" w:cs="Arial"/>
          <w:b/>
        </w:rPr>
        <w:t>TMSA-SAM-</w:t>
      </w:r>
      <w:r w:rsidR="00AD336F" w:rsidRPr="00A23149">
        <w:rPr>
          <w:rFonts w:ascii="Arial" w:hAnsi="Arial" w:cs="Arial"/>
          <w:b/>
        </w:rPr>
        <w:t>1</w:t>
      </w:r>
      <w:r w:rsidR="00BD1F48" w:rsidRPr="00A23149">
        <w:rPr>
          <w:rFonts w:ascii="Arial" w:hAnsi="Arial" w:cs="Arial"/>
          <w:b/>
        </w:rPr>
        <w:t>1</w:t>
      </w:r>
      <w:r w:rsidRPr="00A23149">
        <w:rPr>
          <w:rFonts w:ascii="Arial" w:hAnsi="Arial" w:cs="Arial"/>
          <w:b/>
        </w:rPr>
        <w:t>-20</w:t>
      </w:r>
      <w:r w:rsidR="00D20B7E" w:rsidRPr="00A23149">
        <w:rPr>
          <w:rFonts w:ascii="Arial" w:hAnsi="Arial" w:cs="Arial"/>
          <w:b/>
        </w:rPr>
        <w:t>20</w:t>
      </w:r>
    </w:p>
    <w:p w14:paraId="432095DE" w14:textId="77777777" w:rsidR="006828F8" w:rsidRPr="00A23149" w:rsidRDefault="006828F8" w:rsidP="006828F8">
      <w:pPr>
        <w:spacing w:after="0"/>
        <w:jc w:val="center"/>
        <w:rPr>
          <w:rFonts w:ascii="Arial" w:hAnsi="Arial" w:cs="Arial"/>
        </w:rPr>
      </w:pPr>
    </w:p>
    <w:p w14:paraId="5422378B" w14:textId="77777777" w:rsidR="006828F8" w:rsidRPr="00A23149" w:rsidRDefault="006828F8" w:rsidP="006828F8">
      <w:pPr>
        <w:spacing w:after="0"/>
        <w:jc w:val="center"/>
        <w:rPr>
          <w:rFonts w:ascii="Arial" w:hAnsi="Arial" w:cs="Arial"/>
        </w:rPr>
      </w:pPr>
    </w:p>
    <w:p w14:paraId="3FB9BDCA" w14:textId="77777777" w:rsidR="006828F8" w:rsidRPr="00A23149" w:rsidRDefault="006828F8" w:rsidP="006828F8">
      <w:pPr>
        <w:spacing w:after="0"/>
        <w:jc w:val="center"/>
        <w:rPr>
          <w:rFonts w:ascii="Arial" w:hAnsi="Arial" w:cs="Arial"/>
        </w:rPr>
      </w:pPr>
    </w:p>
    <w:p w14:paraId="53B2D69B" w14:textId="77777777" w:rsidR="006828F8" w:rsidRPr="00A23149" w:rsidRDefault="006828F8" w:rsidP="006828F8">
      <w:pPr>
        <w:spacing w:after="0"/>
        <w:jc w:val="center"/>
        <w:rPr>
          <w:rFonts w:ascii="Arial" w:hAnsi="Arial" w:cs="Arial"/>
        </w:rPr>
      </w:pPr>
    </w:p>
    <w:p w14:paraId="695B2426" w14:textId="66CFE850" w:rsidR="002765B8" w:rsidRPr="00A23149" w:rsidRDefault="006828F8" w:rsidP="002765B8">
      <w:pPr>
        <w:spacing w:after="0"/>
        <w:jc w:val="center"/>
        <w:rPr>
          <w:rFonts w:ascii="Arial" w:hAnsi="Arial" w:cs="Arial"/>
        </w:rPr>
      </w:pPr>
      <w:r w:rsidRPr="00A23149">
        <w:rPr>
          <w:rFonts w:ascii="Arial" w:hAnsi="Arial" w:cs="Arial"/>
          <w:b/>
        </w:rPr>
        <w:t>OBJETO:</w:t>
      </w:r>
      <w:r w:rsidR="002765B8" w:rsidRPr="00A23149">
        <w:rPr>
          <w:rFonts w:ascii="Arial" w:hAnsi="Arial" w:cs="Arial"/>
        </w:rPr>
        <w:t xml:space="preserve"> </w:t>
      </w:r>
    </w:p>
    <w:p w14:paraId="51102233" w14:textId="77777777" w:rsidR="00C009FB" w:rsidRPr="00A23149" w:rsidRDefault="00C009FB" w:rsidP="002765B8">
      <w:pPr>
        <w:spacing w:after="0"/>
        <w:jc w:val="center"/>
        <w:rPr>
          <w:rFonts w:ascii="Arial" w:hAnsi="Arial" w:cs="Arial"/>
        </w:rPr>
      </w:pPr>
    </w:p>
    <w:p w14:paraId="1B398550" w14:textId="2CA98672" w:rsidR="00C009FB" w:rsidRPr="00A23149" w:rsidRDefault="009735A8" w:rsidP="00BD1F48">
      <w:pPr>
        <w:spacing w:after="0" w:line="240" w:lineRule="auto"/>
        <w:jc w:val="center"/>
        <w:rPr>
          <w:rFonts w:ascii="Arial" w:eastAsia="ZTR1C.tmp" w:hAnsi="Arial" w:cs="Arial"/>
          <w:b/>
          <w:bCs/>
          <w:color w:val="FF0000"/>
          <w:lang w:val="es-ES" w:eastAsia="es-ES"/>
        </w:rPr>
      </w:pPr>
      <w:r w:rsidRPr="00A23149">
        <w:rPr>
          <w:rFonts w:ascii="Arial" w:eastAsia="ZTR1C.tmp" w:hAnsi="Arial" w:cs="Arial"/>
          <w:color w:val="000000" w:themeColor="text1"/>
          <w:lang w:val="es-ES" w:eastAsia="es-ES"/>
        </w:rPr>
        <w:t>“</w:t>
      </w:r>
      <w:r w:rsidR="00BD1F48" w:rsidRPr="00A23149">
        <w:rPr>
          <w:rFonts w:ascii="Arial" w:eastAsia="ZTR1C.tmp" w:hAnsi="Arial" w:cs="Arial"/>
          <w:color w:val="000000" w:themeColor="text1"/>
          <w:sz w:val="20"/>
          <w:szCs w:val="20"/>
          <w:lang w:val="es-ES" w:eastAsia="es-ES"/>
        </w:rPr>
        <w:t>DTC55 Contratar el Monitoreo y administración de la solución de hiperconvergencia y backup de TRANSMILENIO S.A.</w:t>
      </w:r>
      <w:r w:rsidRPr="00A23149">
        <w:rPr>
          <w:rFonts w:ascii="Arial" w:eastAsia="ZTR1C.tmp" w:hAnsi="Arial" w:cs="Arial"/>
          <w:color w:val="000000" w:themeColor="text1"/>
          <w:lang w:val="es-ES" w:eastAsia="es-ES"/>
        </w:rPr>
        <w:t>”</w:t>
      </w:r>
    </w:p>
    <w:p w14:paraId="6D391B80" w14:textId="71675A90" w:rsidR="00161277" w:rsidRPr="00A23149" w:rsidRDefault="00161277" w:rsidP="006828F8">
      <w:pPr>
        <w:spacing w:after="0"/>
        <w:jc w:val="center"/>
        <w:rPr>
          <w:rFonts w:ascii="Arial" w:hAnsi="Arial" w:cs="Arial"/>
          <w:lang w:val="es-ES"/>
        </w:rPr>
      </w:pPr>
    </w:p>
    <w:p w14:paraId="581A3B14" w14:textId="6F95C79A" w:rsidR="006828F8" w:rsidRPr="00A23149" w:rsidRDefault="004D060A" w:rsidP="000B1507">
      <w:pPr>
        <w:tabs>
          <w:tab w:val="left" w:pos="5190"/>
        </w:tabs>
        <w:spacing w:after="0"/>
        <w:rPr>
          <w:rFonts w:ascii="Arial" w:hAnsi="Arial" w:cs="Arial"/>
        </w:rPr>
      </w:pPr>
      <w:r w:rsidRPr="00A23149">
        <w:rPr>
          <w:rFonts w:ascii="Arial" w:hAnsi="Arial" w:cs="Arial"/>
        </w:rPr>
        <w:tab/>
      </w:r>
    </w:p>
    <w:p w14:paraId="01595BD1" w14:textId="77777777" w:rsidR="006828F8" w:rsidRPr="00A23149" w:rsidRDefault="006828F8" w:rsidP="006828F8">
      <w:pPr>
        <w:spacing w:after="0"/>
        <w:jc w:val="center"/>
        <w:rPr>
          <w:rFonts w:ascii="Arial" w:hAnsi="Arial" w:cs="Arial"/>
        </w:rPr>
      </w:pPr>
    </w:p>
    <w:p w14:paraId="5C240377" w14:textId="5925A00F" w:rsidR="006828F8" w:rsidRPr="00A23149" w:rsidRDefault="006828F8" w:rsidP="006828F8">
      <w:pPr>
        <w:spacing w:after="0"/>
        <w:jc w:val="center"/>
        <w:rPr>
          <w:rFonts w:ascii="Arial" w:hAnsi="Arial" w:cs="Arial"/>
        </w:rPr>
      </w:pPr>
      <w:r w:rsidRPr="00A23149">
        <w:rPr>
          <w:rFonts w:ascii="Arial" w:hAnsi="Arial" w:cs="Arial"/>
        </w:rPr>
        <w:t xml:space="preserve">Este pliego de condiciones se publica de conformidad con lo establecido en el Artículo </w:t>
      </w:r>
      <w:r w:rsidR="006967C6" w:rsidRPr="00A23149">
        <w:rPr>
          <w:rFonts w:ascii="Arial" w:hAnsi="Arial" w:cs="Arial"/>
        </w:rPr>
        <w:t>2.2.1.1.2.1.4</w:t>
      </w:r>
      <w:r w:rsidRPr="00A23149">
        <w:rPr>
          <w:rFonts w:ascii="Arial" w:hAnsi="Arial" w:cs="Arial"/>
        </w:rPr>
        <w:t xml:space="preserve"> del Decreto 1082 de 2015</w:t>
      </w:r>
    </w:p>
    <w:p w14:paraId="6CA5E251" w14:textId="77777777" w:rsidR="006828F8" w:rsidRPr="00A23149" w:rsidRDefault="006828F8" w:rsidP="006828F8">
      <w:pPr>
        <w:spacing w:after="0"/>
        <w:jc w:val="center"/>
        <w:rPr>
          <w:rFonts w:ascii="Arial" w:hAnsi="Arial" w:cs="Arial"/>
        </w:rPr>
      </w:pPr>
    </w:p>
    <w:p w14:paraId="773ECADA" w14:textId="10AB250E" w:rsidR="006828F8" w:rsidRPr="00A23149" w:rsidRDefault="006828F8" w:rsidP="00626238">
      <w:pPr>
        <w:spacing w:after="0"/>
        <w:jc w:val="center"/>
        <w:rPr>
          <w:rFonts w:ascii="Arial" w:hAnsi="Arial" w:cs="Arial"/>
          <w:b/>
        </w:rPr>
      </w:pPr>
      <w:r w:rsidRPr="00A23149">
        <w:rPr>
          <w:rFonts w:ascii="Arial" w:hAnsi="Arial" w:cs="Arial"/>
          <w:b/>
        </w:rPr>
        <w:t xml:space="preserve">LAS SOLICITUDES DE ACLARACIÓN y/o OBSERVACIONES, DEBERÁN FORMULARSE A TRAVÉS </w:t>
      </w:r>
      <w:r w:rsidR="00D82793" w:rsidRPr="00A23149">
        <w:rPr>
          <w:rFonts w:ascii="Arial" w:hAnsi="Arial" w:cs="Arial"/>
          <w:b/>
        </w:rPr>
        <w:t>DE LA</w:t>
      </w:r>
      <w:r w:rsidRPr="00A23149">
        <w:rPr>
          <w:rFonts w:ascii="Arial" w:hAnsi="Arial" w:cs="Arial"/>
          <w:b/>
        </w:rPr>
        <w:t xml:space="preserve"> PLATAFORMA </w:t>
      </w:r>
      <w:r w:rsidR="00CB314B" w:rsidRPr="00A23149">
        <w:rPr>
          <w:rFonts w:ascii="Arial" w:hAnsi="Arial" w:cs="Arial"/>
          <w:b/>
        </w:rPr>
        <w:t xml:space="preserve">TRANSACCIONAL </w:t>
      </w:r>
      <w:r w:rsidRPr="00A23149">
        <w:rPr>
          <w:rFonts w:ascii="Arial" w:hAnsi="Arial" w:cs="Arial"/>
          <w:b/>
        </w:rPr>
        <w:t>DEL SECOP II</w:t>
      </w:r>
    </w:p>
    <w:p w14:paraId="3EF8F6EB" w14:textId="77777777" w:rsidR="006828F8" w:rsidRPr="00A23149" w:rsidRDefault="006828F8" w:rsidP="006828F8">
      <w:pPr>
        <w:spacing w:after="0"/>
        <w:jc w:val="center"/>
        <w:rPr>
          <w:rFonts w:ascii="Arial" w:hAnsi="Arial" w:cs="Arial"/>
        </w:rPr>
      </w:pPr>
    </w:p>
    <w:p w14:paraId="68DD28A1" w14:textId="77777777" w:rsidR="006828F8" w:rsidRPr="00A23149" w:rsidRDefault="006828F8" w:rsidP="006828F8">
      <w:pPr>
        <w:spacing w:after="0"/>
        <w:jc w:val="center"/>
        <w:rPr>
          <w:rFonts w:ascii="Arial" w:hAnsi="Arial" w:cs="Arial"/>
        </w:rPr>
      </w:pPr>
    </w:p>
    <w:p w14:paraId="076C9BCF" w14:textId="77777777" w:rsidR="006828F8" w:rsidRPr="00A23149" w:rsidRDefault="006828F8" w:rsidP="006828F8">
      <w:pPr>
        <w:spacing w:after="0"/>
        <w:jc w:val="center"/>
        <w:rPr>
          <w:rFonts w:ascii="Arial" w:hAnsi="Arial" w:cs="Arial"/>
        </w:rPr>
      </w:pPr>
    </w:p>
    <w:p w14:paraId="6CA1F637" w14:textId="77777777" w:rsidR="006828F8" w:rsidRPr="00A23149" w:rsidRDefault="006828F8" w:rsidP="00082782">
      <w:pPr>
        <w:spacing w:after="0"/>
        <w:rPr>
          <w:rFonts w:ascii="Arial" w:hAnsi="Arial" w:cs="Arial"/>
        </w:rPr>
      </w:pPr>
    </w:p>
    <w:p w14:paraId="1C6F87A8" w14:textId="77777777" w:rsidR="006828F8" w:rsidRPr="00A23149" w:rsidRDefault="006828F8" w:rsidP="006828F8">
      <w:pPr>
        <w:spacing w:after="0"/>
        <w:jc w:val="center"/>
        <w:rPr>
          <w:rFonts w:ascii="Arial" w:hAnsi="Arial" w:cs="Arial"/>
        </w:rPr>
      </w:pPr>
    </w:p>
    <w:p w14:paraId="7DB3EC41" w14:textId="77777777" w:rsidR="006828F8" w:rsidRPr="00A23149" w:rsidRDefault="006828F8" w:rsidP="006828F8">
      <w:pPr>
        <w:spacing w:after="0"/>
        <w:jc w:val="center"/>
        <w:rPr>
          <w:rFonts w:ascii="Arial" w:hAnsi="Arial" w:cs="Arial"/>
        </w:rPr>
      </w:pPr>
    </w:p>
    <w:p w14:paraId="7A7B6A9A" w14:textId="77777777" w:rsidR="006828F8" w:rsidRPr="00A23149" w:rsidRDefault="006828F8" w:rsidP="006828F8">
      <w:pPr>
        <w:spacing w:after="0"/>
        <w:jc w:val="center"/>
        <w:rPr>
          <w:rFonts w:ascii="Arial" w:hAnsi="Arial" w:cs="Arial"/>
        </w:rPr>
      </w:pPr>
    </w:p>
    <w:p w14:paraId="6E264927" w14:textId="64757427" w:rsidR="005F0F5B" w:rsidRPr="00A23149" w:rsidRDefault="006828F8" w:rsidP="00082782">
      <w:pPr>
        <w:spacing w:after="0"/>
        <w:jc w:val="center"/>
        <w:rPr>
          <w:rFonts w:ascii="Arial" w:hAnsi="Arial" w:cs="Arial"/>
        </w:rPr>
      </w:pPr>
      <w:r w:rsidRPr="00A23149">
        <w:rPr>
          <w:rFonts w:ascii="Arial" w:hAnsi="Arial" w:cs="Arial"/>
        </w:rPr>
        <w:t xml:space="preserve">Bogotá D.C., </w:t>
      </w:r>
      <w:r w:rsidR="005C154C" w:rsidRPr="00A23149">
        <w:rPr>
          <w:rFonts w:ascii="Arial" w:hAnsi="Arial" w:cs="Arial"/>
        </w:rPr>
        <w:t>octu</w:t>
      </w:r>
      <w:r w:rsidR="00101492" w:rsidRPr="00A23149">
        <w:rPr>
          <w:rFonts w:ascii="Arial" w:hAnsi="Arial" w:cs="Arial"/>
        </w:rPr>
        <w:t>bre</w:t>
      </w:r>
      <w:r w:rsidR="00C009FB" w:rsidRPr="00A23149">
        <w:rPr>
          <w:rFonts w:ascii="Arial" w:hAnsi="Arial" w:cs="Arial"/>
        </w:rPr>
        <w:t xml:space="preserve"> </w:t>
      </w:r>
      <w:r w:rsidR="00C7685A" w:rsidRPr="00A23149">
        <w:rPr>
          <w:rFonts w:ascii="Arial" w:hAnsi="Arial" w:cs="Arial"/>
        </w:rPr>
        <w:t>de 20</w:t>
      </w:r>
      <w:r w:rsidR="00986083" w:rsidRPr="00A23149">
        <w:rPr>
          <w:rFonts w:ascii="Arial" w:hAnsi="Arial" w:cs="Arial"/>
        </w:rPr>
        <w:t>20</w:t>
      </w:r>
    </w:p>
    <w:p w14:paraId="4DD151FB" w14:textId="77777777" w:rsidR="005F0F5B" w:rsidRPr="00A23149" w:rsidRDefault="005F0F5B" w:rsidP="006828F8">
      <w:pPr>
        <w:spacing w:after="0"/>
        <w:jc w:val="both"/>
        <w:rPr>
          <w:rFonts w:ascii="Arial" w:hAnsi="Arial" w:cs="Arial"/>
        </w:rPr>
      </w:pPr>
    </w:p>
    <w:bookmarkStart w:id="0" w:name="_Toc16760985" w:displacedByCustomXml="next"/>
    <w:sdt>
      <w:sdtPr>
        <w:rPr>
          <w:rFonts w:asciiTheme="minorHAnsi" w:eastAsiaTheme="minorHAnsi" w:hAnsiTheme="minorHAnsi" w:cs="Arial"/>
          <w:b w:val="0"/>
          <w:sz w:val="22"/>
          <w:szCs w:val="22"/>
          <w:lang w:val="es-ES" w:eastAsia="en-US"/>
        </w:rPr>
        <w:id w:val="1513033834"/>
        <w:docPartObj>
          <w:docPartGallery w:val="Table of Contents"/>
          <w:docPartUnique/>
        </w:docPartObj>
      </w:sdtPr>
      <w:sdtEndPr>
        <w:rPr>
          <w:bCs/>
          <w:lang w:val="es-CO"/>
        </w:rPr>
      </w:sdtEndPr>
      <w:sdtContent>
        <w:p w14:paraId="0D39CC7C" w14:textId="385F3110" w:rsidR="002E27F4" w:rsidRPr="00A23149" w:rsidRDefault="002E27F4">
          <w:pPr>
            <w:pStyle w:val="TtuloTDC"/>
            <w:rPr>
              <w:rFonts w:cs="Arial"/>
              <w:sz w:val="22"/>
              <w:szCs w:val="22"/>
            </w:rPr>
          </w:pPr>
          <w:r w:rsidRPr="00A23149">
            <w:rPr>
              <w:rFonts w:cs="Arial"/>
              <w:sz w:val="22"/>
              <w:szCs w:val="22"/>
              <w:lang w:val="es-ES"/>
            </w:rPr>
            <w:t>Contenido</w:t>
          </w:r>
        </w:p>
        <w:p w14:paraId="51F72E31" w14:textId="74C1D80D" w:rsidR="00A067C9" w:rsidRPr="00A23149" w:rsidRDefault="002E27F4">
          <w:pPr>
            <w:pStyle w:val="TDC1"/>
            <w:tabs>
              <w:tab w:val="right" w:leader="dot" w:pos="8828"/>
            </w:tabs>
            <w:rPr>
              <w:rFonts w:asciiTheme="minorHAnsi" w:eastAsiaTheme="minorEastAsia" w:hAnsiTheme="minorHAnsi" w:cstheme="minorBidi"/>
              <w:b w:val="0"/>
              <w:bCs w:val="0"/>
              <w:caps w:val="0"/>
              <w:noProof/>
              <w:sz w:val="22"/>
              <w:szCs w:val="22"/>
              <w:lang w:val="es-ES" w:eastAsia="es-ES"/>
            </w:rPr>
          </w:pPr>
          <w:r w:rsidRPr="00A23149">
            <w:rPr>
              <w:rFonts w:ascii="Arial" w:hAnsi="Arial" w:cs="Arial"/>
              <w:sz w:val="22"/>
              <w:szCs w:val="22"/>
            </w:rPr>
            <w:fldChar w:fldCharType="begin"/>
          </w:r>
          <w:r w:rsidRPr="00A23149">
            <w:rPr>
              <w:rFonts w:ascii="Arial" w:hAnsi="Arial" w:cs="Arial"/>
              <w:sz w:val="22"/>
              <w:szCs w:val="22"/>
            </w:rPr>
            <w:instrText xml:space="preserve"> TOC \o "1-3" \h \z \u </w:instrText>
          </w:r>
          <w:r w:rsidRPr="00A23149">
            <w:rPr>
              <w:rFonts w:ascii="Arial" w:hAnsi="Arial" w:cs="Arial"/>
              <w:sz w:val="22"/>
              <w:szCs w:val="22"/>
            </w:rPr>
            <w:fldChar w:fldCharType="separate"/>
          </w:r>
          <w:hyperlink w:anchor="_Toc54108907" w:history="1">
            <w:r w:rsidR="00A067C9" w:rsidRPr="00A23149">
              <w:rPr>
                <w:rStyle w:val="Hipervnculo"/>
                <w:rFonts w:cs="Arial"/>
                <w:noProof/>
              </w:rPr>
              <w:t>CAPÍTULO I</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_Toc54108907 \h </w:instrText>
            </w:r>
            <w:r w:rsidR="00A067C9" w:rsidRPr="00A23149">
              <w:rPr>
                <w:noProof/>
                <w:webHidden/>
              </w:rPr>
            </w:r>
            <w:r w:rsidR="00A067C9" w:rsidRPr="00A23149">
              <w:rPr>
                <w:noProof/>
                <w:webHidden/>
              </w:rPr>
              <w:fldChar w:fldCharType="separate"/>
            </w:r>
            <w:r w:rsidR="00A067C9" w:rsidRPr="00A23149">
              <w:rPr>
                <w:noProof/>
                <w:webHidden/>
              </w:rPr>
              <w:t>5</w:t>
            </w:r>
            <w:r w:rsidR="00A067C9" w:rsidRPr="00A23149">
              <w:rPr>
                <w:noProof/>
                <w:webHidden/>
              </w:rPr>
              <w:fldChar w:fldCharType="end"/>
            </w:r>
          </w:hyperlink>
        </w:p>
        <w:p w14:paraId="12B3EE76" w14:textId="09C7CB92" w:rsidR="00A067C9" w:rsidRPr="00A23149" w:rsidRDefault="006E2E22">
          <w:pPr>
            <w:pStyle w:val="TDC2"/>
            <w:tabs>
              <w:tab w:val="left" w:pos="440"/>
              <w:tab w:val="right" w:leader="dot" w:pos="8828"/>
            </w:tabs>
            <w:rPr>
              <w:rFonts w:eastAsiaTheme="minorEastAsia" w:cstheme="minorBidi"/>
              <w:b w:val="0"/>
              <w:bCs w:val="0"/>
              <w:noProof/>
              <w:sz w:val="22"/>
              <w:szCs w:val="22"/>
              <w:lang w:val="es-ES" w:eastAsia="es-ES"/>
            </w:rPr>
          </w:pPr>
          <w:hyperlink w:anchor="_Toc54108908" w:history="1">
            <w:r w:rsidR="00A067C9" w:rsidRPr="00A23149">
              <w:rPr>
                <w:rStyle w:val="Hipervnculo"/>
                <w:noProof/>
              </w:rPr>
              <w:t>1.</w:t>
            </w:r>
            <w:r w:rsidR="00A067C9" w:rsidRPr="00A23149">
              <w:rPr>
                <w:rFonts w:eastAsiaTheme="minorEastAsia" w:cstheme="minorBidi"/>
                <w:b w:val="0"/>
                <w:bCs w:val="0"/>
                <w:noProof/>
                <w:sz w:val="22"/>
                <w:szCs w:val="22"/>
                <w:lang w:val="es-ES" w:eastAsia="es-ES"/>
              </w:rPr>
              <w:tab/>
            </w:r>
            <w:r w:rsidR="00A067C9" w:rsidRPr="00A23149">
              <w:rPr>
                <w:rStyle w:val="Hipervnculo"/>
                <w:noProof/>
              </w:rPr>
              <w:t>INFORMACIÓN GENERAL SOBRE EL PROCESO</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_Toc54108908 \h </w:instrText>
            </w:r>
            <w:r w:rsidR="00A067C9" w:rsidRPr="00A23149">
              <w:rPr>
                <w:noProof/>
                <w:webHidden/>
              </w:rPr>
            </w:r>
            <w:r w:rsidR="00A067C9" w:rsidRPr="00A23149">
              <w:rPr>
                <w:noProof/>
                <w:webHidden/>
              </w:rPr>
              <w:fldChar w:fldCharType="separate"/>
            </w:r>
            <w:r w:rsidR="00A067C9" w:rsidRPr="00A23149">
              <w:rPr>
                <w:noProof/>
                <w:webHidden/>
              </w:rPr>
              <w:t>6</w:t>
            </w:r>
            <w:r w:rsidR="00A067C9" w:rsidRPr="00A23149">
              <w:rPr>
                <w:noProof/>
                <w:webHidden/>
              </w:rPr>
              <w:fldChar w:fldCharType="end"/>
            </w:r>
          </w:hyperlink>
        </w:p>
        <w:p w14:paraId="1BCFE47C" w14:textId="269EC713" w:rsidR="00A067C9" w:rsidRPr="00A23149" w:rsidRDefault="006E2E22">
          <w:pPr>
            <w:pStyle w:val="TDC3"/>
            <w:tabs>
              <w:tab w:val="left" w:pos="880"/>
              <w:tab w:val="right" w:leader="dot" w:pos="8828"/>
            </w:tabs>
            <w:rPr>
              <w:rFonts w:eastAsiaTheme="minorEastAsia" w:cstheme="minorBidi"/>
              <w:noProof/>
              <w:sz w:val="22"/>
              <w:szCs w:val="22"/>
              <w:lang w:val="es-ES" w:eastAsia="es-ES"/>
            </w:rPr>
          </w:pPr>
          <w:hyperlink w:anchor="_Toc54108909" w:history="1">
            <w:r w:rsidR="00A067C9" w:rsidRPr="00A23149">
              <w:rPr>
                <w:rStyle w:val="Hipervnculo"/>
                <w:noProof/>
              </w:rPr>
              <w:t>1.1.</w:t>
            </w:r>
            <w:r w:rsidR="00A067C9" w:rsidRPr="00A23149">
              <w:rPr>
                <w:rFonts w:eastAsiaTheme="minorEastAsia" w:cstheme="minorBidi"/>
                <w:noProof/>
                <w:sz w:val="22"/>
                <w:szCs w:val="22"/>
                <w:lang w:val="es-ES" w:eastAsia="es-ES"/>
              </w:rPr>
              <w:tab/>
            </w:r>
            <w:r w:rsidR="00A067C9" w:rsidRPr="00A23149">
              <w:rPr>
                <w:rStyle w:val="Hipervnculo"/>
                <w:noProof/>
              </w:rPr>
              <w:t>OBJETO DEL PROCESO:</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_Toc54108909 \h </w:instrText>
            </w:r>
            <w:r w:rsidR="00A067C9" w:rsidRPr="00A23149">
              <w:rPr>
                <w:noProof/>
                <w:webHidden/>
              </w:rPr>
            </w:r>
            <w:r w:rsidR="00A067C9" w:rsidRPr="00A23149">
              <w:rPr>
                <w:noProof/>
                <w:webHidden/>
              </w:rPr>
              <w:fldChar w:fldCharType="separate"/>
            </w:r>
            <w:r w:rsidR="00A067C9" w:rsidRPr="00A23149">
              <w:rPr>
                <w:noProof/>
                <w:webHidden/>
              </w:rPr>
              <w:t>6</w:t>
            </w:r>
            <w:r w:rsidR="00A067C9" w:rsidRPr="00A23149">
              <w:rPr>
                <w:noProof/>
                <w:webHidden/>
              </w:rPr>
              <w:fldChar w:fldCharType="end"/>
            </w:r>
          </w:hyperlink>
        </w:p>
        <w:p w14:paraId="117D24B1" w14:textId="4EAFCA80" w:rsidR="00A067C9" w:rsidRPr="00A23149" w:rsidRDefault="006E2E22">
          <w:pPr>
            <w:pStyle w:val="TDC3"/>
            <w:tabs>
              <w:tab w:val="left" w:pos="880"/>
              <w:tab w:val="right" w:leader="dot" w:pos="8828"/>
            </w:tabs>
            <w:rPr>
              <w:rFonts w:eastAsiaTheme="minorEastAsia" w:cstheme="minorBidi"/>
              <w:noProof/>
              <w:sz w:val="22"/>
              <w:szCs w:val="22"/>
              <w:lang w:val="es-ES" w:eastAsia="es-ES"/>
            </w:rPr>
          </w:pPr>
          <w:hyperlink w:anchor="_Toc54108910" w:history="1">
            <w:r w:rsidR="00A067C9" w:rsidRPr="00A23149">
              <w:rPr>
                <w:rStyle w:val="Hipervnculo"/>
                <w:noProof/>
              </w:rPr>
              <w:t>1.2.</w:t>
            </w:r>
            <w:r w:rsidR="00A067C9" w:rsidRPr="00A23149">
              <w:rPr>
                <w:rFonts w:eastAsiaTheme="minorEastAsia" w:cstheme="minorBidi"/>
                <w:noProof/>
                <w:sz w:val="22"/>
                <w:szCs w:val="22"/>
                <w:lang w:val="es-ES" w:eastAsia="es-ES"/>
              </w:rPr>
              <w:tab/>
            </w:r>
            <w:r w:rsidR="00A067C9" w:rsidRPr="00A23149">
              <w:rPr>
                <w:rStyle w:val="Hipervnculo"/>
                <w:noProof/>
              </w:rPr>
              <w:t>ENTIDAD CONTRATANTE</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_Toc54108910 \h </w:instrText>
            </w:r>
            <w:r w:rsidR="00A067C9" w:rsidRPr="00A23149">
              <w:rPr>
                <w:noProof/>
                <w:webHidden/>
              </w:rPr>
            </w:r>
            <w:r w:rsidR="00A067C9" w:rsidRPr="00A23149">
              <w:rPr>
                <w:noProof/>
                <w:webHidden/>
              </w:rPr>
              <w:fldChar w:fldCharType="separate"/>
            </w:r>
            <w:r w:rsidR="00A067C9" w:rsidRPr="00A23149">
              <w:rPr>
                <w:noProof/>
                <w:webHidden/>
              </w:rPr>
              <w:t>6</w:t>
            </w:r>
            <w:r w:rsidR="00A067C9" w:rsidRPr="00A23149">
              <w:rPr>
                <w:noProof/>
                <w:webHidden/>
              </w:rPr>
              <w:fldChar w:fldCharType="end"/>
            </w:r>
          </w:hyperlink>
        </w:p>
        <w:p w14:paraId="08F56442" w14:textId="22465527" w:rsidR="00A067C9" w:rsidRPr="00A23149" w:rsidRDefault="006E2E22">
          <w:pPr>
            <w:pStyle w:val="TDC3"/>
            <w:tabs>
              <w:tab w:val="left" w:pos="880"/>
              <w:tab w:val="right" w:leader="dot" w:pos="8828"/>
            </w:tabs>
            <w:rPr>
              <w:rFonts w:eastAsiaTheme="minorEastAsia" w:cstheme="minorBidi"/>
              <w:noProof/>
              <w:sz w:val="22"/>
              <w:szCs w:val="22"/>
              <w:lang w:val="es-ES" w:eastAsia="es-ES"/>
            </w:rPr>
          </w:pPr>
          <w:hyperlink w:anchor="_Toc54108911" w:history="1">
            <w:r w:rsidR="00A067C9" w:rsidRPr="00A23149">
              <w:rPr>
                <w:rStyle w:val="Hipervnculo"/>
                <w:noProof/>
              </w:rPr>
              <w:t>1.3.</w:t>
            </w:r>
            <w:r w:rsidR="00A067C9" w:rsidRPr="00A23149">
              <w:rPr>
                <w:rFonts w:eastAsiaTheme="minorEastAsia" w:cstheme="minorBidi"/>
                <w:noProof/>
                <w:sz w:val="22"/>
                <w:szCs w:val="22"/>
                <w:lang w:val="es-ES" w:eastAsia="es-ES"/>
              </w:rPr>
              <w:tab/>
            </w:r>
            <w:r w:rsidR="00A067C9" w:rsidRPr="00A23149">
              <w:rPr>
                <w:rStyle w:val="Hipervnculo"/>
                <w:noProof/>
              </w:rPr>
              <w:t>NORMAS DE INTERPRETACIÓN DEL PLIEGO</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_Toc54108911 \h </w:instrText>
            </w:r>
            <w:r w:rsidR="00A067C9" w:rsidRPr="00A23149">
              <w:rPr>
                <w:noProof/>
                <w:webHidden/>
              </w:rPr>
            </w:r>
            <w:r w:rsidR="00A067C9" w:rsidRPr="00A23149">
              <w:rPr>
                <w:noProof/>
                <w:webHidden/>
              </w:rPr>
              <w:fldChar w:fldCharType="separate"/>
            </w:r>
            <w:r w:rsidR="00A067C9" w:rsidRPr="00A23149">
              <w:rPr>
                <w:noProof/>
                <w:webHidden/>
              </w:rPr>
              <w:t>6</w:t>
            </w:r>
            <w:r w:rsidR="00A067C9" w:rsidRPr="00A23149">
              <w:rPr>
                <w:noProof/>
                <w:webHidden/>
              </w:rPr>
              <w:fldChar w:fldCharType="end"/>
            </w:r>
          </w:hyperlink>
        </w:p>
        <w:p w14:paraId="4913F62B" w14:textId="35BC1C5F" w:rsidR="00A067C9" w:rsidRPr="00A23149" w:rsidRDefault="006E2E22">
          <w:pPr>
            <w:pStyle w:val="TDC3"/>
            <w:tabs>
              <w:tab w:val="left" w:pos="880"/>
              <w:tab w:val="right" w:leader="dot" w:pos="8828"/>
            </w:tabs>
            <w:rPr>
              <w:rFonts w:eastAsiaTheme="minorEastAsia" w:cstheme="minorBidi"/>
              <w:noProof/>
              <w:sz w:val="22"/>
              <w:szCs w:val="22"/>
              <w:lang w:val="es-ES" w:eastAsia="es-ES"/>
            </w:rPr>
          </w:pPr>
          <w:hyperlink w:anchor="_Toc54108912" w:history="1">
            <w:r w:rsidR="00A067C9" w:rsidRPr="00A23149">
              <w:rPr>
                <w:rStyle w:val="Hipervnculo"/>
                <w:noProof/>
              </w:rPr>
              <w:t>1.4.</w:t>
            </w:r>
            <w:r w:rsidR="00A067C9" w:rsidRPr="00A23149">
              <w:rPr>
                <w:rFonts w:eastAsiaTheme="minorEastAsia" w:cstheme="minorBidi"/>
                <w:noProof/>
                <w:sz w:val="22"/>
                <w:szCs w:val="22"/>
                <w:lang w:val="es-ES" w:eastAsia="es-ES"/>
              </w:rPr>
              <w:tab/>
            </w:r>
            <w:r w:rsidR="00A067C9" w:rsidRPr="00A23149">
              <w:rPr>
                <w:rStyle w:val="Hipervnculo"/>
                <w:noProof/>
              </w:rPr>
              <w:t>PRESUPUESTO</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_Toc54108912 \h </w:instrText>
            </w:r>
            <w:r w:rsidR="00A067C9" w:rsidRPr="00A23149">
              <w:rPr>
                <w:noProof/>
                <w:webHidden/>
              </w:rPr>
            </w:r>
            <w:r w:rsidR="00A067C9" w:rsidRPr="00A23149">
              <w:rPr>
                <w:noProof/>
                <w:webHidden/>
              </w:rPr>
              <w:fldChar w:fldCharType="separate"/>
            </w:r>
            <w:r w:rsidR="00A067C9" w:rsidRPr="00A23149">
              <w:rPr>
                <w:noProof/>
                <w:webHidden/>
              </w:rPr>
              <w:t>7</w:t>
            </w:r>
            <w:r w:rsidR="00A067C9" w:rsidRPr="00A23149">
              <w:rPr>
                <w:noProof/>
                <w:webHidden/>
              </w:rPr>
              <w:fldChar w:fldCharType="end"/>
            </w:r>
          </w:hyperlink>
        </w:p>
        <w:p w14:paraId="1DD7A052" w14:textId="1428BFFE" w:rsidR="00A067C9" w:rsidRPr="00A23149" w:rsidRDefault="006E2E22">
          <w:pPr>
            <w:pStyle w:val="TDC3"/>
            <w:tabs>
              <w:tab w:val="left" w:pos="880"/>
              <w:tab w:val="right" w:leader="dot" w:pos="8828"/>
            </w:tabs>
            <w:rPr>
              <w:rFonts w:eastAsiaTheme="minorEastAsia" w:cstheme="minorBidi"/>
              <w:noProof/>
              <w:sz w:val="22"/>
              <w:szCs w:val="22"/>
              <w:lang w:val="es-ES" w:eastAsia="es-ES"/>
            </w:rPr>
          </w:pPr>
          <w:hyperlink w:anchor="_Toc54108913" w:history="1">
            <w:r w:rsidR="00A067C9" w:rsidRPr="00A23149">
              <w:rPr>
                <w:rStyle w:val="Hipervnculo"/>
                <w:noProof/>
              </w:rPr>
              <w:t>1.5.</w:t>
            </w:r>
            <w:r w:rsidR="00A067C9" w:rsidRPr="00A23149">
              <w:rPr>
                <w:rFonts w:eastAsiaTheme="minorEastAsia" w:cstheme="minorBidi"/>
                <w:noProof/>
                <w:sz w:val="22"/>
                <w:szCs w:val="22"/>
                <w:lang w:val="es-ES" w:eastAsia="es-ES"/>
              </w:rPr>
              <w:tab/>
            </w:r>
            <w:r w:rsidR="00A067C9" w:rsidRPr="00A23149">
              <w:rPr>
                <w:rStyle w:val="Hipervnculo"/>
                <w:noProof/>
              </w:rPr>
              <w:t>FORMA DE PAGO:</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_Toc54108913 \h </w:instrText>
            </w:r>
            <w:r w:rsidR="00A067C9" w:rsidRPr="00A23149">
              <w:rPr>
                <w:noProof/>
                <w:webHidden/>
              </w:rPr>
            </w:r>
            <w:r w:rsidR="00A067C9" w:rsidRPr="00A23149">
              <w:rPr>
                <w:noProof/>
                <w:webHidden/>
              </w:rPr>
              <w:fldChar w:fldCharType="separate"/>
            </w:r>
            <w:r w:rsidR="00A067C9" w:rsidRPr="00A23149">
              <w:rPr>
                <w:noProof/>
                <w:webHidden/>
              </w:rPr>
              <w:t>7</w:t>
            </w:r>
            <w:r w:rsidR="00A067C9" w:rsidRPr="00A23149">
              <w:rPr>
                <w:noProof/>
                <w:webHidden/>
              </w:rPr>
              <w:fldChar w:fldCharType="end"/>
            </w:r>
          </w:hyperlink>
        </w:p>
        <w:p w14:paraId="742E3550" w14:textId="3DB95B20" w:rsidR="00A067C9" w:rsidRPr="00A23149" w:rsidRDefault="006E2E22">
          <w:pPr>
            <w:pStyle w:val="TDC3"/>
            <w:tabs>
              <w:tab w:val="left" w:pos="880"/>
              <w:tab w:val="right" w:leader="dot" w:pos="8828"/>
            </w:tabs>
            <w:rPr>
              <w:rFonts w:eastAsiaTheme="minorEastAsia" w:cstheme="minorBidi"/>
              <w:noProof/>
              <w:sz w:val="22"/>
              <w:szCs w:val="22"/>
              <w:lang w:val="es-ES" w:eastAsia="es-ES"/>
            </w:rPr>
          </w:pPr>
          <w:hyperlink w:anchor="_Toc54108914" w:history="1">
            <w:r w:rsidR="00A067C9" w:rsidRPr="00A23149">
              <w:rPr>
                <w:rStyle w:val="Hipervnculo"/>
                <w:noProof/>
              </w:rPr>
              <w:t>1.6.</w:t>
            </w:r>
            <w:r w:rsidR="00A067C9" w:rsidRPr="00A23149">
              <w:rPr>
                <w:rFonts w:eastAsiaTheme="minorEastAsia" w:cstheme="minorBidi"/>
                <w:noProof/>
                <w:sz w:val="22"/>
                <w:szCs w:val="22"/>
                <w:lang w:val="es-ES" w:eastAsia="es-ES"/>
              </w:rPr>
              <w:tab/>
            </w:r>
            <w:r w:rsidR="00A067C9" w:rsidRPr="00A23149">
              <w:rPr>
                <w:rStyle w:val="Hipervnculo"/>
                <w:noProof/>
              </w:rPr>
              <w:t>PLAZO DE EJECUCIÓN:</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_Toc54108914 \h </w:instrText>
            </w:r>
            <w:r w:rsidR="00A067C9" w:rsidRPr="00A23149">
              <w:rPr>
                <w:noProof/>
                <w:webHidden/>
              </w:rPr>
            </w:r>
            <w:r w:rsidR="00A067C9" w:rsidRPr="00A23149">
              <w:rPr>
                <w:noProof/>
                <w:webHidden/>
              </w:rPr>
              <w:fldChar w:fldCharType="separate"/>
            </w:r>
            <w:r w:rsidR="00A067C9" w:rsidRPr="00A23149">
              <w:rPr>
                <w:noProof/>
                <w:webHidden/>
              </w:rPr>
              <w:t>8</w:t>
            </w:r>
            <w:r w:rsidR="00A067C9" w:rsidRPr="00A23149">
              <w:rPr>
                <w:noProof/>
                <w:webHidden/>
              </w:rPr>
              <w:fldChar w:fldCharType="end"/>
            </w:r>
          </w:hyperlink>
        </w:p>
        <w:p w14:paraId="2BC041DD" w14:textId="735A06B8" w:rsidR="00A067C9" w:rsidRPr="00A23149" w:rsidRDefault="006E2E22">
          <w:pPr>
            <w:pStyle w:val="TDC3"/>
            <w:tabs>
              <w:tab w:val="left" w:pos="880"/>
              <w:tab w:val="right" w:leader="dot" w:pos="8828"/>
            </w:tabs>
            <w:rPr>
              <w:rFonts w:eastAsiaTheme="minorEastAsia" w:cstheme="minorBidi"/>
              <w:noProof/>
              <w:sz w:val="22"/>
              <w:szCs w:val="22"/>
              <w:lang w:val="es-ES" w:eastAsia="es-ES"/>
            </w:rPr>
          </w:pPr>
          <w:hyperlink w:anchor="_Toc54108915" w:history="1">
            <w:r w:rsidR="00A067C9" w:rsidRPr="00A23149">
              <w:rPr>
                <w:rStyle w:val="Hipervnculo"/>
                <w:noProof/>
              </w:rPr>
              <w:t>1.7.</w:t>
            </w:r>
            <w:r w:rsidR="00A067C9" w:rsidRPr="00A23149">
              <w:rPr>
                <w:rFonts w:eastAsiaTheme="minorEastAsia" w:cstheme="minorBidi"/>
                <w:noProof/>
                <w:sz w:val="22"/>
                <w:szCs w:val="22"/>
                <w:lang w:val="es-ES" w:eastAsia="es-ES"/>
              </w:rPr>
              <w:tab/>
            </w:r>
            <w:r w:rsidR="00A067C9" w:rsidRPr="00A23149">
              <w:rPr>
                <w:rStyle w:val="Hipervnculo"/>
                <w:noProof/>
              </w:rPr>
              <w:t>CRONOGRAMA PREVISTO PARA EL PROCESO DE SELECCIÓN ABREVIADA DE MENOR CUANTÍA.</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_Toc54108915 \h </w:instrText>
            </w:r>
            <w:r w:rsidR="00A067C9" w:rsidRPr="00A23149">
              <w:rPr>
                <w:noProof/>
                <w:webHidden/>
              </w:rPr>
            </w:r>
            <w:r w:rsidR="00A067C9" w:rsidRPr="00A23149">
              <w:rPr>
                <w:noProof/>
                <w:webHidden/>
              </w:rPr>
              <w:fldChar w:fldCharType="separate"/>
            </w:r>
            <w:r w:rsidR="00A067C9" w:rsidRPr="00A23149">
              <w:rPr>
                <w:noProof/>
                <w:webHidden/>
              </w:rPr>
              <w:t>8</w:t>
            </w:r>
            <w:r w:rsidR="00A067C9" w:rsidRPr="00A23149">
              <w:rPr>
                <w:noProof/>
                <w:webHidden/>
              </w:rPr>
              <w:fldChar w:fldCharType="end"/>
            </w:r>
          </w:hyperlink>
        </w:p>
        <w:p w14:paraId="09AB823F" w14:textId="311F1A0C" w:rsidR="00A067C9" w:rsidRPr="00A23149" w:rsidRDefault="006E2E22">
          <w:pPr>
            <w:pStyle w:val="TDC3"/>
            <w:tabs>
              <w:tab w:val="left" w:pos="880"/>
              <w:tab w:val="right" w:leader="dot" w:pos="8828"/>
            </w:tabs>
            <w:rPr>
              <w:rFonts w:eastAsiaTheme="minorEastAsia" w:cstheme="minorBidi"/>
              <w:noProof/>
              <w:sz w:val="22"/>
              <w:szCs w:val="22"/>
              <w:lang w:val="es-ES" w:eastAsia="es-ES"/>
            </w:rPr>
          </w:pPr>
          <w:hyperlink w:anchor="_Toc54108916" w:history="1">
            <w:r w:rsidR="00A067C9" w:rsidRPr="00A23149">
              <w:rPr>
                <w:rStyle w:val="Hipervnculo"/>
                <w:noProof/>
              </w:rPr>
              <w:t>1.8.</w:t>
            </w:r>
            <w:r w:rsidR="00A067C9" w:rsidRPr="00A23149">
              <w:rPr>
                <w:rFonts w:eastAsiaTheme="minorEastAsia" w:cstheme="minorBidi"/>
                <w:noProof/>
                <w:sz w:val="22"/>
                <w:szCs w:val="22"/>
                <w:lang w:val="es-ES" w:eastAsia="es-ES"/>
              </w:rPr>
              <w:tab/>
            </w:r>
            <w:r w:rsidR="00A067C9" w:rsidRPr="00A23149">
              <w:rPr>
                <w:rStyle w:val="Hipervnculo"/>
                <w:noProof/>
              </w:rPr>
              <w:t>CONSULTA DE LOS DOCUMENTOS DEL PROCESO DE SELECCIÓN</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_Toc54108916 \h </w:instrText>
            </w:r>
            <w:r w:rsidR="00A067C9" w:rsidRPr="00A23149">
              <w:rPr>
                <w:noProof/>
                <w:webHidden/>
              </w:rPr>
            </w:r>
            <w:r w:rsidR="00A067C9" w:rsidRPr="00A23149">
              <w:rPr>
                <w:noProof/>
                <w:webHidden/>
              </w:rPr>
              <w:fldChar w:fldCharType="separate"/>
            </w:r>
            <w:r w:rsidR="00A067C9" w:rsidRPr="00A23149">
              <w:rPr>
                <w:noProof/>
                <w:webHidden/>
              </w:rPr>
              <w:t>11</w:t>
            </w:r>
            <w:r w:rsidR="00A067C9" w:rsidRPr="00A23149">
              <w:rPr>
                <w:noProof/>
                <w:webHidden/>
              </w:rPr>
              <w:fldChar w:fldCharType="end"/>
            </w:r>
          </w:hyperlink>
        </w:p>
        <w:p w14:paraId="13B05EE4" w14:textId="619EFEC7" w:rsidR="00A067C9" w:rsidRPr="00A23149" w:rsidRDefault="006E2E22">
          <w:pPr>
            <w:pStyle w:val="TDC3"/>
            <w:tabs>
              <w:tab w:val="left" w:pos="880"/>
              <w:tab w:val="right" w:leader="dot" w:pos="8828"/>
            </w:tabs>
            <w:rPr>
              <w:rFonts w:eastAsiaTheme="minorEastAsia" w:cstheme="minorBidi"/>
              <w:noProof/>
              <w:sz w:val="22"/>
              <w:szCs w:val="22"/>
              <w:lang w:val="es-ES" w:eastAsia="es-ES"/>
            </w:rPr>
          </w:pPr>
          <w:hyperlink w:anchor="_Toc54108917" w:history="1">
            <w:r w:rsidR="00A067C9" w:rsidRPr="00A23149">
              <w:rPr>
                <w:rStyle w:val="Hipervnculo"/>
                <w:noProof/>
              </w:rPr>
              <w:t>1.9.</w:t>
            </w:r>
            <w:r w:rsidR="00A067C9" w:rsidRPr="00A23149">
              <w:rPr>
                <w:rFonts w:eastAsiaTheme="minorEastAsia" w:cstheme="minorBidi"/>
                <w:noProof/>
                <w:sz w:val="22"/>
                <w:szCs w:val="22"/>
                <w:lang w:val="es-ES" w:eastAsia="es-ES"/>
              </w:rPr>
              <w:tab/>
            </w:r>
            <w:r w:rsidR="00A067C9" w:rsidRPr="00A23149">
              <w:rPr>
                <w:rStyle w:val="Hipervnculo"/>
                <w:noProof/>
              </w:rPr>
              <w:t>PLAZOS DEL PROCESO DE CONTRATACION.</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_Toc54108917 \h </w:instrText>
            </w:r>
            <w:r w:rsidR="00A067C9" w:rsidRPr="00A23149">
              <w:rPr>
                <w:noProof/>
                <w:webHidden/>
              </w:rPr>
            </w:r>
            <w:r w:rsidR="00A067C9" w:rsidRPr="00A23149">
              <w:rPr>
                <w:noProof/>
                <w:webHidden/>
              </w:rPr>
              <w:fldChar w:fldCharType="separate"/>
            </w:r>
            <w:r w:rsidR="00A067C9" w:rsidRPr="00A23149">
              <w:rPr>
                <w:noProof/>
                <w:webHidden/>
              </w:rPr>
              <w:t>12</w:t>
            </w:r>
            <w:r w:rsidR="00A067C9" w:rsidRPr="00A23149">
              <w:rPr>
                <w:noProof/>
                <w:webHidden/>
              </w:rPr>
              <w:fldChar w:fldCharType="end"/>
            </w:r>
          </w:hyperlink>
        </w:p>
        <w:p w14:paraId="7035068D" w14:textId="6B531887" w:rsidR="00A067C9" w:rsidRPr="00A23149" w:rsidRDefault="006E2E22">
          <w:pPr>
            <w:pStyle w:val="TDC3"/>
            <w:tabs>
              <w:tab w:val="left" w:pos="880"/>
              <w:tab w:val="right" w:leader="dot" w:pos="8828"/>
            </w:tabs>
            <w:rPr>
              <w:rFonts w:eastAsiaTheme="minorEastAsia" w:cstheme="minorBidi"/>
              <w:noProof/>
              <w:sz w:val="22"/>
              <w:szCs w:val="22"/>
              <w:lang w:val="es-ES" w:eastAsia="es-ES"/>
            </w:rPr>
          </w:pPr>
          <w:hyperlink w:anchor="_Toc54108918" w:history="1">
            <w:r w:rsidR="00A067C9" w:rsidRPr="00A23149">
              <w:rPr>
                <w:rStyle w:val="Hipervnculo"/>
                <w:noProof/>
              </w:rPr>
              <w:t>1.10.</w:t>
            </w:r>
            <w:r w:rsidR="00A067C9" w:rsidRPr="00A23149">
              <w:rPr>
                <w:rFonts w:eastAsiaTheme="minorEastAsia" w:cstheme="minorBidi"/>
                <w:noProof/>
                <w:sz w:val="22"/>
                <w:szCs w:val="22"/>
                <w:lang w:val="es-ES" w:eastAsia="es-ES"/>
              </w:rPr>
              <w:tab/>
            </w:r>
            <w:r w:rsidR="00A067C9" w:rsidRPr="00A23149">
              <w:rPr>
                <w:rStyle w:val="Hipervnculo"/>
                <w:noProof/>
              </w:rPr>
              <w:t>Debida Diligencia e Información</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_Toc54108918 \h </w:instrText>
            </w:r>
            <w:r w:rsidR="00A067C9" w:rsidRPr="00A23149">
              <w:rPr>
                <w:noProof/>
                <w:webHidden/>
              </w:rPr>
            </w:r>
            <w:r w:rsidR="00A067C9" w:rsidRPr="00A23149">
              <w:rPr>
                <w:noProof/>
                <w:webHidden/>
              </w:rPr>
              <w:fldChar w:fldCharType="separate"/>
            </w:r>
            <w:r w:rsidR="00A067C9" w:rsidRPr="00A23149">
              <w:rPr>
                <w:noProof/>
                <w:webHidden/>
              </w:rPr>
              <w:t>18</w:t>
            </w:r>
            <w:r w:rsidR="00A067C9" w:rsidRPr="00A23149">
              <w:rPr>
                <w:noProof/>
                <w:webHidden/>
              </w:rPr>
              <w:fldChar w:fldCharType="end"/>
            </w:r>
          </w:hyperlink>
        </w:p>
        <w:p w14:paraId="3D493221" w14:textId="34777136" w:rsidR="00A067C9" w:rsidRPr="00A23149" w:rsidRDefault="006E2E22">
          <w:pPr>
            <w:pStyle w:val="TDC3"/>
            <w:tabs>
              <w:tab w:val="left" w:pos="880"/>
              <w:tab w:val="right" w:leader="dot" w:pos="8828"/>
            </w:tabs>
            <w:rPr>
              <w:rFonts w:eastAsiaTheme="minorEastAsia" w:cstheme="minorBidi"/>
              <w:noProof/>
              <w:sz w:val="22"/>
              <w:szCs w:val="22"/>
              <w:lang w:val="es-ES" w:eastAsia="es-ES"/>
            </w:rPr>
          </w:pPr>
          <w:hyperlink w:anchor="_Toc54108919" w:history="1">
            <w:r w:rsidR="00A067C9" w:rsidRPr="00A23149">
              <w:rPr>
                <w:rStyle w:val="Hipervnculo"/>
                <w:noProof/>
              </w:rPr>
              <w:t>1.11.</w:t>
            </w:r>
            <w:r w:rsidR="00A067C9" w:rsidRPr="00A23149">
              <w:rPr>
                <w:rFonts w:eastAsiaTheme="minorEastAsia" w:cstheme="minorBidi"/>
                <w:noProof/>
                <w:sz w:val="22"/>
                <w:szCs w:val="22"/>
                <w:lang w:val="es-ES" w:eastAsia="es-ES"/>
              </w:rPr>
              <w:tab/>
            </w:r>
            <w:r w:rsidR="00A067C9" w:rsidRPr="00A23149">
              <w:rPr>
                <w:rStyle w:val="Hipervnculo"/>
                <w:noProof/>
              </w:rPr>
              <w:t>COMUNICACIÓN INTERACTIVA</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_Toc54108919 \h </w:instrText>
            </w:r>
            <w:r w:rsidR="00A067C9" w:rsidRPr="00A23149">
              <w:rPr>
                <w:noProof/>
                <w:webHidden/>
              </w:rPr>
            </w:r>
            <w:r w:rsidR="00A067C9" w:rsidRPr="00A23149">
              <w:rPr>
                <w:noProof/>
                <w:webHidden/>
              </w:rPr>
              <w:fldChar w:fldCharType="separate"/>
            </w:r>
            <w:r w:rsidR="00A067C9" w:rsidRPr="00A23149">
              <w:rPr>
                <w:noProof/>
                <w:webHidden/>
              </w:rPr>
              <w:t>18</w:t>
            </w:r>
            <w:r w:rsidR="00A067C9" w:rsidRPr="00A23149">
              <w:rPr>
                <w:noProof/>
                <w:webHidden/>
              </w:rPr>
              <w:fldChar w:fldCharType="end"/>
            </w:r>
          </w:hyperlink>
        </w:p>
        <w:p w14:paraId="3C14ECD6" w14:textId="3811B45F" w:rsidR="00A067C9" w:rsidRPr="00A23149" w:rsidRDefault="006E2E22">
          <w:pPr>
            <w:pStyle w:val="TDC3"/>
            <w:tabs>
              <w:tab w:val="left" w:pos="880"/>
              <w:tab w:val="right" w:leader="dot" w:pos="8828"/>
            </w:tabs>
            <w:rPr>
              <w:rFonts w:eastAsiaTheme="minorEastAsia" w:cstheme="minorBidi"/>
              <w:noProof/>
              <w:sz w:val="22"/>
              <w:szCs w:val="22"/>
              <w:lang w:val="es-ES" w:eastAsia="es-ES"/>
            </w:rPr>
          </w:pPr>
          <w:hyperlink w:anchor="_Toc54108920" w:history="1">
            <w:r w:rsidR="00A067C9" w:rsidRPr="00A23149">
              <w:rPr>
                <w:rStyle w:val="Hipervnculo"/>
                <w:noProof/>
              </w:rPr>
              <w:t>1.12.</w:t>
            </w:r>
            <w:r w:rsidR="00A067C9" w:rsidRPr="00A23149">
              <w:rPr>
                <w:rFonts w:eastAsiaTheme="minorEastAsia" w:cstheme="minorBidi"/>
                <w:noProof/>
                <w:sz w:val="22"/>
                <w:szCs w:val="22"/>
                <w:lang w:val="es-ES" w:eastAsia="es-ES"/>
              </w:rPr>
              <w:tab/>
            </w:r>
            <w:r w:rsidR="00A067C9" w:rsidRPr="00A23149">
              <w:rPr>
                <w:rStyle w:val="Hipervnculo"/>
                <w:noProof/>
              </w:rPr>
              <w:t>PARTICIPACIÓN CIUDADANA- CONVOCATORIA VEEDURIAS CIUDADANAS Y ACOMPAÑAMIENTO VEEDURÍA DISTRITAL</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_Toc54108920 \h </w:instrText>
            </w:r>
            <w:r w:rsidR="00A067C9" w:rsidRPr="00A23149">
              <w:rPr>
                <w:noProof/>
                <w:webHidden/>
              </w:rPr>
            </w:r>
            <w:r w:rsidR="00A067C9" w:rsidRPr="00A23149">
              <w:rPr>
                <w:noProof/>
                <w:webHidden/>
              </w:rPr>
              <w:fldChar w:fldCharType="separate"/>
            </w:r>
            <w:r w:rsidR="00A067C9" w:rsidRPr="00A23149">
              <w:rPr>
                <w:noProof/>
                <w:webHidden/>
              </w:rPr>
              <w:t>19</w:t>
            </w:r>
            <w:r w:rsidR="00A067C9" w:rsidRPr="00A23149">
              <w:rPr>
                <w:noProof/>
                <w:webHidden/>
              </w:rPr>
              <w:fldChar w:fldCharType="end"/>
            </w:r>
          </w:hyperlink>
        </w:p>
        <w:p w14:paraId="09CEA736" w14:textId="1B18B835" w:rsidR="00A067C9" w:rsidRPr="00A23149" w:rsidRDefault="006E2E22">
          <w:pPr>
            <w:pStyle w:val="TDC3"/>
            <w:tabs>
              <w:tab w:val="left" w:pos="880"/>
              <w:tab w:val="right" w:leader="dot" w:pos="8828"/>
            </w:tabs>
            <w:rPr>
              <w:rFonts w:eastAsiaTheme="minorEastAsia" w:cstheme="minorBidi"/>
              <w:noProof/>
              <w:sz w:val="22"/>
              <w:szCs w:val="22"/>
              <w:lang w:val="es-ES" w:eastAsia="es-ES"/>
            </w:rPr>
          </w:pPr>
          <w:hyperlink w:anchor="_Toc54108921" w:history="1">
            <w:r w:rsidR="00A067C9" w:rsidRPr="00A23149">
              <w:rPr>
                <w:rStyle w:val="Hipervnculo"/>
                <w:noProof/>
              </w:rPr>
              <w:t>1.13.</w:t>
            </w:r>
            <w:r w:rsidR="00A067C9" w:rsidRPr="00A23149">
              <w:rPr>
                <w:rFonts w:eastAsiaTheme="minorEastAsia" w:cstheme="minorBidi"/>
                <w:noProof/>
                <w:sz w:val="22"/>
                <w:szCs w:val="22"/>
                <w:lang w:val="es-ES" w:eastAsia="es-ES"/>
              </w:rPr>
              <w:tab/>
            </w:r>
            <w:r w:rsidR="00A067C9" w:rsidRPr="00A23149">
              <w:rPr>
                <w:rStyle w:val="Hipervnculo"/>
                <w:noProof/>
              </w:rPr>
              <w:t>PRESENTACIÓN DE PROPUESTAS Y MENSAJES EN LA PLATAFORMA SECOP II.</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_Toc54108921 \h </w:instrText>
            </w:r>
            <w:r w:rsidR="00A067C9" w:rsidRPr="00A23149">
              <w:rPr>
                <w:noProof/>
                <w:webHidden/>
              </w:rPr>
            </w:r>
            <w:r w:rsidR="00A067C9" w:rsidRPr="00A23149">
              <w:rPr>
                <w:noProof/>
                <w:webHidden/>
              </w:rPr>
              <w:fldChar w:fldCharType="separate"/>
            </w:r>
            <w:r w:rsidR="00A067C9" w:rsidRPr="00A23149">
              <w:rPr>
                <w:noProof/>
                <w:webHidden/>
              </w:rPr>
              <w:t>20</w:t>
            </w:r>
            <w:r w:rsidR="00A067C9" w:rsidRPr="00A23149">
              <w:rPr>
                <w:noProof/>
                <w:webHidden/>
              </w:rPr>
              <w:fldChar w:fldCharType="end"/>
            </w:r>
          </w:hyperlink>
        </w:p>
        <w:p w14:paraId="57F17172" w14:textId="162FFEA8" w:rsidR="00A067C9" w:rsidRPr="00A23149" w:rsidRDefault="006E2E22">
          <w:pPr>
            <w:pStyle w:val="TDC3"/>
            <w:tabs>
              <w:tab w:val="left" w:pos="880"/>
              <w:tab w:val="right" w:leader="dot" w:pos="8828"/>
            </w:tabs>
            <w:rPr>
              <w:rFonts w:eastAsiaTheme="minorEastAsia" w:cstheme="minorBidi"/>
              <w:noProof/>
              <w:sz w:val="22"/>
              <w:szCs w:val="22"/>
              <w:lang w:val="es-ES" w:eastAsia="es-ES"/>
            </w:rPr>
          </w:pPr>
          <w:hyperlink w:anchor="_Toc54108922" w:history="1">
            <w:r w:rsidR="00A067C9" w:rsidRPr="00A23149">
              <w:rPr>
                <w:rStyle w:val="Hipervnculo"/>
                <w:noProof/>
              </w:rPr>
              <w:t>1.14.</w:t>
            </w:r>
            <w:r w:rsidR="00A067C9" w:rsidRPr="00A23149">
              <w:rPr>
                <w:rFonts w:eastAsiaTheme="minorEastAsia" w:cstheme="minorBidi"/>
                <w:noProof/>
                <w:sz w:val="22"/>
                <w:szCs w:val="22"/>
                <w:lang w:val="es-ES" w:eastAsia="es-ES"/>
              </w:rPr>
              <w:tab/>
            </w:r>
            <w:r w:rsidR="00A067C9" w:rsidRPr="00A23149">
              <w:rPr>
                <w:rStyle w:val="Hipervnculo"/>
                <w:noProof/>
              </w:rPr>
              <w:t>PROPUESTAS PARCIALES O ALTERNATIVAS</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_Toc54108922 \h </w:instrText>
            </w:r>
            <w:r w:rsidR="00A067C9" w:rsidRPr="00A23149">
              <w:rPr>
                <w:noProof/>
                <w:webHidden/>
              </w:rPr>
            </w:r>
            <w:r w:rsidR="00A067C9" w:rsidRPr="00A23149">
              <w:rPr>
                <w:noProof/>
                <w:webHidden/>
              </w:rPr>
              <w:fldChar w:fldCharType="separate"/>
            </w:r>
            <w:r w:rsidR="00A067C9" w:rsidRPr="00A23149">
              <w:rPr>
                <w:noProof/>
                <w:webHidden/>
              </w:rPr>
              <w:t>21</w:t>
            </w:r>
            <w:r w:rsidR="00A067C9" w:rsidRPr="00A23149">
              <w:rPr>
                <w:noProof/>
                <w:webHidden/>
              </w:rPr>
              <w:fldChar w:fldCharType="end"/>
            </w:r>
          </w:hyperlink>
        </w:p>
        <w:p w14:paraId="649A1068" w14:textId="0D83A47C" w:rsidR="00A067C9" w:rsidRPr="00A23149" w:rsidRDefault="006E2E22">
          <w:pPr>
            <w:pStyle w:val="TDC3"/>
            <w:tabs>
              <w:tab w:val="left" w:pos="880"/>
              <w:tab w:val="right" w:leader="dot" w:pos="8828"/>
            </w:tabs>
            <w:rPr>
              <w:rFonts w:eastAsiaTheme="minorEastAsia" w:cstheme="minorBidi"/>
              <w:noProof/>
              <w:sz w:val="22"/>
              <w:szCs w:val="22"/>
              <w:lang w:val="es-ES" w:eastAsia="es-ES"/>
            </w:rPr>
          </w:pPr>
          <w:hyperlink w:anchor="_Toc54108923" w:history="1">
            <w:r w:rsidR="00A067C9" w:rsidRPr="00A23149">
              <w:rPr>
                <w:rStyle w:val="Hipervnculo"/>
                <w:noProof/>
              </w:rPr>
              <w:t>1.15.</w:t>
            </w:r>
            <w:r w:rsidR="00A067C9" w:rsidRPr="00A23149">
              <w:rPr>
                <w:rFonts w:eastAsiaTheme="minorEastAsia" w:cstheme="minorBidi"/>
                <w:noProof/>
                <w:sz w:val="22"/>
                <w:szCs w:val="22"/>
                <w:lang w:val="es-ES" w:eastAsia="es-ES"/>
              </w:rPr>
              <w:tab/>
            </w:r>
            <w:r w:rsidR="00A067C9" w:rsidRPr="00A23149">
              <w:rPr>
                <w:rStyle w:val="Hipervnculo"/>
                <w:noProof/>
              </w:rPr>
              <w:t>VALIDEZ DE LAS PROPUESTAS</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_Toc54108923 \h </w:instrText>
            </w:r>
            <w:r w:rsidR="00A067C9" w:rsidRPr="00A23149">
              <w:rPr>
                <w:noProof/>
                <w:webHidden/>
              </w:rPr>
            </w:r>
            <w:r w:rsidR="00A067C9" w:rsidRPr="00A23149">
              <w:rPr>
                <w:noProof/>
                <w:webHidden/>
              </w:rPr>
              <w:fldChar w:fldCharType="separate"/>
            </w:r>
            <w:r w:rsidR="00A067C9" w:rsidRPr="00A23149">
              <w:rPr>
                <w:noProof/>
                <w:webHidden/>
              </w:rPr>
              <w:t>21</w:t>
            </w:r>
            <w:r w:rsidR="00A067C9" w:rsidRPr="00A23149">
              <w:rPr>
                <w:noProof/>
                <w:webHidden/>
              </w:rPr>
              <w:fldChar w:fldCharType="end"/>
            </w:r>
          </w:hyperlink>
        </w:p>
        <w:p w14:paraId="05745880" w14:textId="62B8DBFA" w:rsidR="00A067C9" w:rsidRPr="00A23149" w:rsidRDefault="006E2E22">
          <w:pPr>
            <w:pStyle w:val="TDC3"/>
            <w:tabs>
              <w:tab w:val="left" w:pos="880"/>
              <w:tab w:val="right" w:leader="dot" w:pos="8828"/>
            </w:tabs>
            <w:rPr>
              <w:rFonts w:eastAsiaTheme="minorEastAsia" w:cstheme="minorBidi"/>
              <w:noProof/>
              <w:sz w:val="22"/>
              <w:szCs w:val="22"/>
              <w:lang w:val="es-ES" w:eastAsia="es-ES"/>
            </w:rPr>
          </w:pPr>
          <w:hyperlink w:anchor="_Toc54108924" w:history="1">
            <w:r w:rsidR="00A067C9" w:rsidRPr="00A23149">
              <w:rPr>
                <w:rStyle w:val="Hipervnculo"/>
                <w:noProof/>
              </w:rPr>
              <w:t>1.16.</w:t>
            </w:r>
            <w:r w:rsidR="00A067C9" w:rsidRPr="00A23149">
              <w:rPr>
                <w:rFonts w:eastAsiaTheme="minorEastAsia" w:cstheme="minorBidi"/>
                <w:noProof/>
                <w:sz w:val="22"/>
                <w:szCs w:val="22"/>
                <w:lang w:val="es-ES" w:eastAsia="es-ES"/>
              </w:rPr>
              <w:tab/>
            </w:r>
            <w:r w:rsidR="00A067C9" w:rsidRPr="00A23149">
              <w:rPr>
                <w:rStyle w:val="Hipervnculo"/>
                <w:noProof/>
              </w:rPr>
              <w:t>IDIOMA</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_Toc54108924 \h </w:instrText>
            </w:r>
            <w:r w:rsidR="00A067C9" w:rsidRPr="00A23149">
              <w:rPr>
                <w:noProof/>
                <w:webHidden/>
              </w:rPr>
            </w:r>
            <w:r w:rsidR="00A067C9" w:rsidRPr="00A23149">
              <w:rPr>
                <w:noProof/>
                <w:webHidden/>
              </w:rPr>
              <w:fldChar w:fldCharType="separate"/>
            </w:r>
            <w:r w:rsidR="00A067C9" w:rsidRPr="00A23149">
              <w:rPr>
                <w:noProof/>
                <w:webHidden/>
              </w:rPr>
              <w:t>21</w:t>
            </w:r>
            <w:r w:rsidR="00A067C9" w:rsidRPr="00A23149">
              <w:rPr>
                <w:noProof/>
                <w:webHidden/>
              </w:rPr>
              <w:fldChar w:fldCharType="end"/>
            </w:r>
          </w:hyperlink>
        </w:p>
        <w:p w14:paraId="5B73DD7F" w14:textId="49B20753" w:rsidR="00A067C9" w:rsidRPr="00A23149" w:rsidRDefault="006E2E22">
          <w:pPr>
            <w:pStyle w:val="TDC2"/>
            <w:tabs>
              <w:tab w:val="left" w:pos="440"/>
              <w:tab w:val="right" w:leader="dot" w:pos="8828"/>
            </w:tabs>
            <w:rPr>
              <w:rFonts w:eastAsiaTheme="minorEastAsia" w:cstheme="minorBidi"/>
              <w:b w:val="0"/>
              <w:bCs w:val="0"/>
              <w:noProof/>
              <w:sz w:val="22"/>
              <w:szCs w:val="22"/>
              <w:lang w:val="es-ES" w:eastAsia="es-ES"/>
            </w:rPr>
          </w:pPr>
          <w:hyperlink w:anchor="_Toc54108925" w:history="1">
            <w:r w:rsidR="00A067C9" w:rsidRPr="00A23149">
              <w:rPr>
                <w:rStyle w:val="Hipervnculo"/>
                <w:noProof/>
              </w:rPr>
              <w:t>2.</w:t>
            </w:r>
            <w:r w:rsidR="00A067C9" w:rsidRPr="00A23149">
              <w:rPr>
                <w:rFonts w:eastAsiaTheme="minorEastAsia" w:cstheme="minorBidi"/>
                <w:b w:val="0"/>
                <w:bCs w:val="0"/>
                <w:noProof/>
                <w:sz w:val="22"/>
                <w:szCs w:val="22"/>
                <w:lang w:val="es-ES" w:eastAsia="es-ES"/>
              </w:rPr>
              <w:tab/>
            </w:r>
            <w:r w:rsidR="00A067C9" w:rsidRPr="00A23149">
              <w:rPr>
                <w:rStyle w:val="Hipervnculo"/>
                <w:noProof/>
              </w:rPr>
              <w:t>VERIFICACIÓN Y EVALUACIÓN DE LAS PROPUESTAS</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_Toc54108925 \h </w:instrText>
            </w:r>
            <w:r w:rsidR="00A067C9" w:rsidRPr="00A23149">
              <w:rPr>
                <w:noProof/>
                <w:webHidden/>
              </w:rPr>
            </w:r>
            <w:r w:rsidR="00A067C9" w:rsidRPr="00A23149">
              <w:rPr>
                <w:noProof/>
                <w:webHidden/>
              </w:rPr>
              <w:fldChar w:fldCharType="separate"/>
            </w:r>
            <w:r w:rsidR="00A067C9" w:rsidRPr="00A23149">
              <w:rPr>
                <w:noProof/>
                <w:webHidden/>
              </w:rPr>
              <w:t>22</w:t>
            </w:r>
            <w:r w:rsidR="00A067C9" w:rsidRPr="00A23149">
              <w:rPr>
                <w:noProof/>
                <w:webHidden/>
              </w:rPr>
              <w:fldChar w:fldCharType="end"/>
            </w:r>
          </w:hyperlink>
        </w:p>
        <w:p w14:paraId="0705376B" w14:textId="190E6FCA" w:rsidR="00A067C9" w:rsidRPr="00A23149" w:rsidRDefault="006E2E22">
          <w:pPr>
            <w:pStyle w:val="TDC3"/>
            <w:tabs>
              <w:tab w:val="left" w:pos="880"/>
              <w:tab w:val="right" w:leader="dot" w:pos="8828"/>
            </w:tabs>
            <w:rPr>
              <w:rFonts w:eastAsiaTheme="minorEastAsia" w:cstheme="minorBidi"/>
              <w:noProof/>
              <w:sz w:val="22"/>
              <w:szCs w:val="22"/>
              <w:lang w:val="es-ES" w:eastAsia="es-ES"/>
            </w:rPr>
          </w:pPr>
          <w:hyperlink w:anchor="_Toc54108926" w:history="1">
            <w:r w:rsidR="00A067C9" w:rsidRPr="00A23149">
              <w:rPr>
                <w:rStyle w:val="Hipervnculo"/>
                <w:noProof/>
              </w:rPr>
              <w:t>2.1</w:t>
            </w:r>
            <w:r w:rsidR="00A067C9" w:rsidRPr="00A23149">
              <w:rPr>
                <w:rFonts w:eastAsiaTheme="minorEastAsia" w:cstheme="minorBidi"/>
                <w:noProof/>
                <w:sz w:val="22"/>
                <w:szCs w:val="22"/>
                <w:lang w:val="es-ES" w:eastAsia="es-ES"/>
              </w:rPr>
              <w:tab/>
            </w:r>
            <w:r w:rsidR="00A067C9" w:rsidRPr="00A23149">
              <w:rPr>
                <w:rStyle w:val="Hipervnculo"/>
                <w:noProof/>
              </w:rPr>
              <w:t>VERIFICACIÓN DE REQUISITOS DE HABILITANTES</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_Toc54108926 \h </w:instrText>
            </w:r>
            <w:r w:rsidR="00A067C9" w:rsidRPr="00A23149">
              <w:rPr>
                <w:noProof/>
                <w:webHidden/>
              </w:rPr>
            </w:r>
            <w:r w:rsidR="00A067C9" w:rsidRPr="00A23149">
              <w:rPr>
                <w:noProof/>
                <w:webHidden/>
              </w:rPr>
              <w:fldChar w:fldCharType="separate"/>
            </w:r>
            <w:r w:rsidR="00A067C9" w:rsidRPr="00A23149">
              <w:rPr>
                <w:noProof/>
                <w:webHidden/>
              </w:rPr>
              <w:t>22</w:t>
            </w:r>
            <w:r w:rsidR="00A067C9" w:rsidRPr="00A23149">
              <w:rPr>
                <w:noProof/>
                <w:webHidden/>
              </w:rPr>
              <w:fldChar w:fldCharType="end"/>
            </w:r>
          </w:hyperlink>
        </w:p>
        <w:p w14:paraId="6E2BB506" w14:textId="37725A09" w:rsidR="00A067C9" w:rsidRPr="00A23149" w:rsidRDefault="006E2E22">
          <w:pPr>
            <w:pStyle w:val="TDC2"/>
            <w:tabs>
              <w:tab w:val="right" w:leader="dot" w:pos="8828"/>
            </w:tabs>
            <w:rPr>
              <w:rFonts w:eastAsiaTheme="minorEastAsia" w:cstheme="minorBidi"/>
              <w:b w:val="0"/>
              <w:bCs w:val="0"/>
              <w:noProof/>
              <w:sz w:val="22"/>
              <w:szCs w:val="22"/>
              <w:lang w:val="es-ES" w:eastAsia="es-ES"/>
            </w:rPr>
          </w:pPr>
          <w:hyperlink w:anchor="_Toc54108927" w:history="1">
            <w:r w:rsidR="00A067C9" w:rsidRPr="00A23149">
              <w:rPr>
                <w:rStyle w:val="Hipervnculo"/>
                <w:noProof/>
              </w:rPr>
              <w:t>3.</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_Toc54108927 \h </w:instrText>
            </w:r>
            <w:r w:rsidR="00A067C9" w:rsidRPr="00A23149">
              <w:rPr>
                <w:noProof/>
                <w:webHidden/>
              </w:rPr>
            </w:r>
            <w:r w:rsidR="00A067C9" w:rsidRPr="00A23149">
              <w:rPr>
                <w:noProof/>
                <w:webHidden/>
              </w:rPr>
              <w:fldChar w:fldCharType="separate"/>
            </w:r>
            <w:r w:rsidR="00A067C9" w:rsidRPr="00A23149">
              <w:rPr>
                <w:noProof/>
                <w:webHidden/>
              </w:rPr>
              <w:t>36</w:t>
            </w:r>
            <w:r w:rsidR="00A067C9" w:rsidRPr="00A23149">
              <w:rPr>
                <w:noProof/>
                <w:webHidden/>
              </w:rPr>
              <w:fldChar w:fldCharType="end"/>
            </w:r>
          </w:hyperlink>
        </w:p>
        <w:p w14:paraId="1DCC8704" w14:textId="0CA5B77B" w:rsidR="00A067C9" w:rsidRPr="00A23149" w:rsidRDefault="006E2E22">
          <w:pPr>
            <w:pStyle w:val="TDC2"/>
            <w:tabs>
              <w:tab w:val="left" w:pos="440"/>
              <w:tab w:val="right" w:leader="dot" w:pos="8828"/>
            </w:tabs>
            <w:rPr>
              <w:rFonts w:eastAsiaTheme="minorEastAsia" w:cstheme="minorBidi"/>
              <w:b w:val="0"/>
              <w:bCs w:val="0"/>
              <w:noProof/>
              <w:sz w:val="22"/>
              <w:szCs w:val="22"/>
              <w:lang w:val="es-ES" w:eastAsia="es-ES"/>
            </w:rPr>
          </w:pPr>
          <w:hyperlink w:anchor="_Toc54108928" w:history="1">
            <w:r w:rsidR="00A067C9" w:rsidRPr="00A23149">
              <w:rPr>
                <w:rStyle w:val="Hipervnculo"/>
                <w:noProof/>
              </w:rPr>
              <w:t>4.</w:t>
            </w:r>
            <w:r w:rsidR="00A067C9" w:rsidRPr="00A23149">
              <w:rPr>
                <w:rFonts w:eastAsiaTheme="minorEastAsia" w:cstheme="minorBidi"/>
                <w:b w:val="0"/>
                <w:bCs w:val="0"/>
                <w:noProof/>
                <w:sz w:val="22"/>
                <w:szCs w:val="22"/>
                <w:lang w:val="es-ES" w:eastAsia="es-ES"/>
              </w:rPr>
              <w:tab/>
            </w:r>
            <w:r w:rsidR="00A067C9" w:rsidRPr="00A23149">
              <w:rPr>
                <w:rStyle w:val="Hipervnculo"/>
                <w:noProof/>
              </w:rPr>
              <w:t>REQUISITOS DE PONDERACIÓN DE ELEMENTOS DE CALIDAD Y PRECIO</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_Toc54108928 \h </w:instrText>
            </w:r>
            <w:r w:rsidR="00A067C9" w:rsidRPr="00A23149">
              <w:rPr>
                <w:noProof/>
                <w:webHidden/>
              </w:rPr>
            </w:r>
            <w:r w:rsidR="00A067C9" w:rsidRPr="00A23149">
              <w:rPr>
                <w:noProof/>
                <w:webHidden/>
              </w:rPr>
              <w:fldChar w:fldCharType="separate"/>
            </w:r>
            <w:r w:rsidR="00A067C9" w:rsidRPr="00A23149">
              <w:rPr>
                <w:noProof/>
                <w:webHidden/>
              </w:rPr>
              <w:t>46</w:t>
            </w:r>
            <w:r w:rsidR="00A067C9" w:rsidRPr="00A23149">
              <w:rPr>
                <w:noProof/>
                <w:webHidden/>
              </w:rPr>
              <w:fldChar w:fldCharType="end"/>
            </w:r>
          </w:hyperlink>
        </w:p>
        <w:p w14:paraId="4A646437" w14:textId="236B0CF5" w:rsidR="00A067C9" w:rsidRPr="00A23149" w:rsidRDefault="006E2E22">
          <w:pPr>
            <w:pStyle w:val="TDC3"/>
            <w:tabs>
              <w:tab w:val="right" w:leader="dot" w:pos="8828"/>
            </w:tabs>
            <w:rPr>
              <w:rFonts w:eastAsiaTheme="minorEastAsia" w:cstheme="minorBidi"/>
              <w:noProof/>
              <w:sz w:val="22"/>
              <w:szCs w:val="22"/>
              <w:lang w:val="es-ES" w:eastAsia="es-ES"/>
            </w:rPr>
          </w:pPr>
          <w:hyperlink w:anchor="_Toc54108929" w:history="1">
            <w:r w:rsidR="00A067C9" w:rsidRPr="00A23149">
              <w:rPr>
                <w:rStyle w:val="Hipervnculo"/>
                <w:rFonts w:ascii="Arial" w:hAnsi="Arial" w:cs="Arial"/>
                <w:b/>
                <w:bCs/>
                <w:noProof/>
              </w:rPr>
              <w:t>4.1.2. MEDIA ARITMÉTICA</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_Toc54108929 \h </w:instrText>
            </w:r>
            <w:r w:rsidR="00A067C9" w:rsidRPr="00A23149">
              <w:rPr>
                <w:noProof/>
                <w:webHidden/>
              </w:rPr>
            </w:r>
            <w:r w:rsidR="00A067C9" w:rsidRPr="00A23149">
              <w:rPr>
                <w:noProof/>
                <w:webHidden/>
              </w:rPr>
              <w:fldChar w:fldCharType="separate"/>
            </w:r>
            <w:r w:rsidR="00A067C9" w:rsidRPr="00A23149">
              <w:rPr>
                <w:noProof/>
                <w:webHidden/>
              </w:rPr>
              <w:t>49</w:t>
            </w:r>
            <w:r w:rsidR="00A067C9" w:rsidRPr="00A23149">
              <w:rPr>
                <w:noProof/>
                <w:webHidden/>
              </w:rPr>
              <w:fldChar w:fldCharType="end"/>
            </w:r>
          </w:hyperlink>
        </w:p>
        <w:p w14:paraId="086581ED" w14:textId="635113AD" w:rsidR="00A067C9" w:rsidRPr="00A23149" w:rsidRDefault="006E2E22">
          <w:pPr>
            <w:pStyle w:val="TDC3"/>
            <w:tabs>
              <w:tab w:val="left" w:pos="1100"/>
              <w:tab w:val="right" w:leader="dot" w:pos="8828"/>
            </w:tabs>
            <w:rPr>
              <w:rFonts w:eastAsiaTheme="minorEastAsia" w:cstheme="minorBidi"/>
              <w:noProof/>
              <w:sz w:val="22"/>
              <w:szCs w:val="22"/>
              <w:lang w:val="es-ES" w:eastAsia="es-ES"/>
            </w:rPr>
          </w:pPr>
          <w:hyperlink w:anchor="_Toc54108930" w:history="1">
            <w:r w:rsidR="00A067C9" w:rsidRPr="00A23149">
              <w:rPr>
                <w:rStyle w:val="Hipervnculo"/>
                <w:rFonts w:ascii="Arial" w:hAnsi="Arial" w:cs="Arial"/>
                <w:b/>
                <w:bCs/>
                <w:noProof/>
              </w:rPr>
              <w:t>4.1.3.</w:t>
            </w:r>
            <w:r w:rsidR="00A067C9" w:rsidRPr="00A23149">
              <w:rPr>
                <w:rFonts w:eastAsiaTheme="minorEastAsia" w:cstheme="minorBidi"/>
                <w:noProof/>
                <w:sz w:val="22"/>
                <w:szCs w:val="22"/>
                <w:lang w:val="es-ES" w:eastAsia="es-ES"/>
              </w:rPr>
              <w:tab/>
            </w:r>
            <w:r w:rsidR="00A067C9" w:rsidRPr="00A23149">
              <w:rPr>
                <w:rStyle w:val="Hipervnculo"/>
                <w:rFonts w:ascii="Arial" w:hAnsi="Arial" w:cs="Arial"/>
                <w:b/>
                <w:bCs/>
                <w:noProof/>
              </w:rPr>
              <w:t>MEDIA ARITMÉTICA ALTA</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_Toc54108930 \h </w:instrText>
            </w:r>
            <w:r w:rsidR="00A067C9" w:rsidRPr="00A23149">
              <w:rPr>
                <w:noProof/>
                <w:webHidden/>
              </w:rPr>
            </w:r>
            <w:r w:rsidR="00A067C9" w:rsidRPr="00A23149">
              <w:rPr>
                <w:noProof/>
                <w:webHidden/>
              </w:rPr>
              <w:fldChar w:fldCharType="separate"/>
            </w:r>
            <w:r w:rsidR="00A067C9" w:rsidRPr="00A23149">
              <w:rPr>
                <w:noProof/>
                <w:webHidden/>
              </w:rPr>
              <w:t>49</w:t>
            </w:r>
            <w:r w:rsidR="00A067C9" w:rsidRPr="00A23149">
              <w:rPr>
                <w:noProof/>
                <w:webHidden/>
              </w:rPr>
              <w:fldChar w:fldCharType="end"/>
            </w:r>
          </w:hyperlink>
        </w:p>
        <w:p w14:paraId="393622CF" w14:textId="42DEB845" w:rsidR="00A067C9" w:rsidRPr="00A23149" w:rsidRDefault="006E2E22">
          <w:pPr>
            <w:pStyle w:val="TDC3"/>
            <w:tabs>
              <w:tab w:val="left" w:pos="1100"/>
              <w:tab w:val="right" w:leader="dot" w:pos="8828"/>
            </w:tabs>
            <w:rPr>
              <w:rFonts w:eastAsiaTheme="minorEastAsia" w:cstheme="minorBidi"/>
              <w:noProof/>
              <w:sz w:val="22"/>
              <w:szCs w:val="22"/>
              <w:lang w:val="es-ES" w:eastAsia="es-ES"/>
            </w:rPr>
          </w:pPr>
          <w:hyperlink w:anchor="_Toc54108931" w:history="1">
            <w:r w:rsidR="00A067C9" w:rsidRPr="00A23149">
              <w:rPr>
                <w:rStyle w:val="Hipervnculo"/>
                <w:rFonts w:ascii="Arial" w:hAnsi="Arial" w:cs="Arial"/>
                <w:b/>
                <w:bCs/>
                <w:noProof/>
              </w:rPr>
              <w:t>4.1.4.</w:t>
            </w:r>
            <w:r w:rsidR="00A067C9" w:rsidRPr="00A23149">
              <w:rPr>
                <w:rFonts w:eastAsiaTheme="minorEastAsia" w:cstheme="minorBidi"/>
                <w:noProof/>
                <w:sz w:val="22"/>
                <w:szCs w:val="22"/>
                <w:lang w:val="es-ES" w:eastAsia="es-ES"/>
              </w:rPr>
              <w:tab/>
            </w:r>
            <w:r w:rsidR="00A067C9" w:rsidRPr="00A23149">
              <w:rPr>
                <w:rStyle w:val="Hipervnculo"/>
                <w:rFonts w:ascii="Arial" w:hAnsi="Arial" w:cs="Arial"/>
                <w:b/>
                <w:bCs/>
                <w:noProof/>
              </w:rPr>
              <w:t>MEDIA GEOMÉTRICA CON PRESUPUESTO OFICIAL</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_Toc54108931 \h </w:instrText>
            </w:r>
            <w:r w:rsidR="00A067C9" w:rsidRPr="00A23149">
              <w:rPr>
                <w:noProof/>
                <w:webHidden/>
              </w:rPr>
            </w:r>
            <w:r w:rsidR="00A067C9" w:rsidRPr="00A23149">
              <w:rPr>
                <w:noProof/>
                <w:webHidden/>
              </w:rPr>
              <w:fldChar w:fldCharType="separate"/>
            </w:r>
            <w:r w:rsidR="00A067C9" w:rsidRPr="00A23149">
              <w:rPr>
                <w:noProof/>
                <w:webHidden/>
              </w:rPr>
              <w:t>50</w:t>
            </w:r>
            <w:r w:rsidR="00A067C9" w:rsidRPr="00A23149">
              <w:rPr>
                <w:noProof/>
                <w:webHidden/>
              </w:rPr>
              <w:fldChar w:fldCharType="end"/>
            </w:r>
          </w:hyperlink>
        </w:p>
        <w:p w14:paraId="6CE24480" w14:textId="2D7E4CC9" w:rsidR="00A067C9" w:rsidRPr="00A23149" w:rsidRDefault="006E2E22">
          <w:pPr>
            <w:pStyle w:val="TDC3"/>
            <w:tabs>
              <w:tab w:val="left" w:pos="1100"/>
              <w:tab w:val="right" w:leader="dot" w:pos="8828"/>
            </w:tabs>
            <w:rPr>
              <w:rFonts w:eastAsiaTheme="minorEastAsia" w:cstheme="minorBidi"/>
              <w:noProof/>
              <w:sz w:val="22"/>
              <w:szCs w:val="22"/>
              <w:lang w:val="es-ES" w:eastAsia="es-ES"/>
            </w:rPr>
          </w:pPr>
          <w:hyperlink w:anchor="_Toc54108932" w:history="1">
            <w:r w:rsidR="00A067C9" w:rsidRPr="00A23149">
              <w:rPr>
                <w:rStyle w:val="Hipervnculo"/>
                <w:rFonts w:ascii="Arial" w:hAnsi="Arial" w:cs="Arial"/>
                <w:b/>
                <w:bCs/>
                <w:noProof/>
              </w:rPr>
              <w:t>4.1.5.</w:t>
            </w:r>
            <w:r w:rsidR="00A067C9" w:rsidRPr="00A23149">
              <w:rPr>
                <w:rFonts w:eastAsiaTheme="minorEastAsia" w:cstheme="minorBidi"/>
                <w:noProof/>
                <w:sz w:val="22"/>
                <w:szCs w:val="22"/>
                <w:lang w:val="es-ES" w:eastAsia="es-ES"/>
              </w:rPr>
              <w:tab/>
            </w:r>
            <w:r w:rsidR="00A067C9" w:rsidRPr="00A23149">
              <w:rPr>
                <w:rStyle w:val="Hipervnculo"/>
                <w:rFonts w:ascii="Arial" w:hAnsi="Arial" w:cs="Arial"/>
                <w:b/>
                <w:bCs/>
                <w:noProof/>
              </w:rPr>
              <w:t>MENOR VALOR</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_Toc54108932 \h </w:instrText>
            </w:r>
            <w:r w:rsidR="00A067C9" w:rsidRPr="00A23149">
              <w:rPr>
                <w:noProof/>
                <w:webHidden/>
              </w:rPr>
            </w:r>
            <w:r w:rsidR="00A067C9" w:rsidRPr="00A23149">
              <w:rPr>
                <w:noProof/>
                <w:webHidden/>
              </w:rPr>
              <w:fldChar w:fldCharType="separate"/>
            </w:r>
            <w:r w:rsidR="00A067C9" w:rsidRPr="00A23149">
              <w:rPr>
                <w:noProof/>
                <w:webHidden/>
              </w:rPr>
              <w:t>52</w:t>
            </w:r>
            <w:r w:rsidR="00A067C9" w:rsidRPr="00A23149">
              <w:rPr>
                <w:noProof/>
                <w:webHidden/>
              </w:rPr>
              <w:fldChar w:fldCharType="end"/>
            </w:r>
          </w:hyperlink>
        </w:p>
        <w:p w14:paraId="3F6AD285" w14:textId="31AFE6A8" w:rsidR="00A067C9" w:rsidRPr="00A23149" w:rsidRDefault="006E2E22">
          <w:pPr>
            <w:pStyle w:val="TDC1"/>
            <w:tabs>
              <w:tab w:val="right" w:leader="dot" w:pos="8828"/>
            </w:tabs>
            <w:rPr>
              <w:rFonts w:asciiTheme="minorHAnsi" w:eastAsiaTheme="minorEastAsia" w:hAnsiTheme="minorHAnsi" w:cstheme="minorBidi"/>
              <w:b w:val="0"/>
              <w:bCs w:val="0"/>
              <w:caps w:val="0"/>
              <w:noProof/>
              <w:sz w:val="22"/>
              <w:szCs w:val="22"/>
              <w:lang w:val="es-ES" w:eastAsia="es-ES"/>
            </w:rPr>
          </w:pPr>
          <w:hyperlink w:anchor="_Toc54108933" w:history="1">
            <w:r w:rsidR="00A067C9" w:rsidRPr="00A23149">
              <w:rPr>
                <w:rStyle w:val="Hipervnculo"/>
                <w:rFonts w:cs="Arial"/>
                <w:noProof/>
              </w:rPr>
              <w:t>CAPÍTULO IV</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_Toc54108933 \h </w:instrText>
            </w:r>
            <w:r w:rsidR="00A067C9" w:rsidRPr="00A23149">
              <w:rPr>
                <w:noProof/>
                <w:webHidden/>
              </w:rPr>
            </w:r>
            <w:r w:rsidR="00A067C9" w:rsidRPr="00A23149">
              <w:rPr>
                <w:noProof/>
                <w:webHidden/>
              </w:rPr>
              <w:fldChar w:fldCharType="separate"/>
            </w:r>
            <w:r w:rsidR="00A067C9" w:rsidRPr="00A23149">
              <w:rPr>
                <w:noProof/>
                <w:webHidden/>
              </w:rPr>
              <w:t>55</w:t>
            </w:r>
            <w:r w:rsidR="00A067C9" w:rsidRPr="00A23149">
              <w:rPr>
                <w:noProof/>
                <w:webHidden/>
              </w:rPr>
              <w:fldChar w:fldCharType="end"/>
            </w:r>
          </w:hyperlink>
        </w:p>
        <w:p w14:paraId="001B0113" w14:textId="2DCE997D" w:rsidR="00A067C9" w:rsidRPr="00A23149" w:rsidRDefault="006E2E22">
          <w:pPr>
            <w:pStyle w:val="TDC2"/>
            <w:tabs>
              <w:tab w:val="left" w:pos="440"/>
              <w:tab w:val="right" w:leader="dot" w:pos="8828"/>
            </w:tabs>
            <w:rPr>
              <w:rFonts w:eastAsiaTheme="minorEastAsia" w:cstheme="minorBidi"/>
              <w:b w:val="0"/>
              <w:bCs w:val="0"/>
              <w:noProof/>
              <w:sz w:val="22"/>
              <w:szCs w:val="22"/>
              <w:lang w:val="es-ES" w:eastAsia="es-ES"/>
            </w:rPr>
          </w:pPr>
          <w:hyperlink w:anchor="_Toc54108934" w:history="1">
            <w:r w:rsidR="00A067C9" w:rsidRPr="00A23149">
              <w:rPr>
                <w:rStyle w:val="Hipervnculo"/>
                <w:noProof/>
              </w:rPr>
              <w:t>5.</w:t>
            </w:r>
            <w:r w:rsidR="00A067C9" w:rsidRPr="00A23149">
              <w:rPr>
                <w:rFonts w:eastAsiaTheme="minorEastAsia" w:cstheme="minorBidi"/>
                <w:b w:val="0"/>
                <w:bCs w:val="0"/>
                <w:noProof/>
                <w:sz w:val="22"/>
                <w:szCs w:val="22"/>
                <w:lang w:val="es-ES" w:eastAsia="es-ES"/>
              </w:rPr>
              <w:tab/>
            </w:r>
            <w:r w:rsidR="00A067C9" w:rsidRPr="00A23149">
              <w:rPr>
                <w:rStyle w:val="Hipervnculo"/>
                <w:noProof/>
              </w:rPr>
              <w:t>FACTORES DE DESEMPATE, CAUSALES DE RECHAZO Y CAUSALES PARA DECLARAR DESIERTO EL PROCESO.</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_Toc54108934 \h </w:instrText>
            </w:r>
            <w:r w:rsidR="00A067C9" w:rsidRPr="00A23149">
              <w:rPr>
                <w:noProof/>
                <w:webHidden/>
              </w:rPr>
            </w:r>
            <w:r w:rsidR="00A067C9" w:rsidRPr="00A23149">
              <w:rPr>
                <w:noProof/>
                <w:webHidden/>
              </w:rPr>
              <w:fldChar w:fldCharType="separate"/>
            </w:r>
            <w:r w:rsidR="00A067C9" w:rsidRPr="00A23149">
              <w:rPr>
                <w:noProof/>
                <w:webHidden/>
              </w:rPr>
              <w:t>55</w:t>
            </w:r>
            <w:r w:rsidR="00A067C9" w:rsidRPr="00A23149">
              <w:rPr>
                <w:noProof/>
                <w:webHidden/>
              </w:rPr>
              <w:fldChar w:fldCharType="end"/>
            </w:r>
          </w:hyperlink>
        </w:p>
        <w:p w14:paraId="2704F7B1" w14:textId="6D9A7048" w:rsidR="00A067C9" w:rsidRPr="00A23149" w:rsidRDefault="006E2E22">
          <w:pPr>
            <w:pStyle w:val="TDC3"/>
            <w:tabs>
              <w:tab w:val="left" w:pos="880"/>
              <w:tab w:val="right" w:leader="dot" w:pos="8828"/>
            </w:tabs>
            <w:rPr>
              <w:rFonts w:eastAsiaTheme="minorEastAsia" w:cstheme="minorBidi"/>
              <w:noProof/>
              <w:sz w:val="22"/>
              <w:szCs w:val="22"/>
              <w:lang w:val="es-ES" w:eastAsia="es-ES"/>
            </w:rPr>
          </w:pPr>
          <w:hyperlink w:anchor="_Toc54108935" w:history="1">
            <w:r w:rsidR="00A067C9" w:rsidRPr="00A23149">
              <w:rPr>
                <w:rStyle w:val="Hipervnculo"/>
                <w:noProof/>
              </w:rPr>
              <w:t>5.1</w:t>
            </w:r>
            <w:r w:rsidR="00A067C9" w:rsidRPr="00A23149">
              <w:rPr>
                <w:rFonts w:eastAsiaTheme="minorEastAsia" w:cstheme="minorBidi"/>
                <w:noProof/>
                <w:sz w:val="22"/>
                <w:szCs w:val="22"/>
                <w:lang w:val="es-ES" w:eastAsia="es-ES"/>
              </w:rPr>
              <w:tab/>
            </w:r>
            <w:r w:rsidR="00A067C9" w:rsidRPr="00A23149">
              <w:rPr>
                <w:rStyle w:val="Hipervnculo"/>
                <w:noProof/>
              </w:rPr>
              <w:t>FACTORES DE DESEMPATE</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_Toc54108935 \h </w:instrText>
            </w:r>
            <w:r w:rsidR="00A067C9" w:rsidRPr="00A23149">
              <w:rPr>
                <w:noProof/>
                <w:webHidden/>
              </w:rPr>
            </w:r>
            <w:r w:rsidR="00A067C9" w:rsidRPr="00A23149">
              <w:rPr>
                <w:noProof/>
                <w:webHidden/>
              </w:rPr>
              <w:fldChar w:fldCharType="separate"/>
            </w:r>
            <w:r w:rsidR="00A067C9" w:rsidRPr="00A23149">
              <w:rPr>
                <w:noProof/>
                <w:webHidden/>
              </w:rPr>
              <w:t>55</w:t>
            </w:r>
            <w:r w:rsidR="00A067C9" w:rsidRPr="00A23149">
              <w:rPr>
                <w:noProof/>
                <w:webHidden/>
              </w:rPr>
              <w:fldChar w:fldCharType="end"/>
            </w:r>
          </w:hyperlink>
        </w:p>
        <w:p w14:paraId="049F0737" w14:textId="35B862E0" w:rsidR="00A067C9" w:rsidRPr="00A23149" w:rsidRDefault="006E2E22">
          <w:pPr>
            <w:pStyle w:val="TDC3"/>
            <w:tabs>
              <w:tab w:val="left" w:pos="880"/>
              <w:tab w:val="right" w:leader="dot" w:pos="8828"/>
            </w:tabs>
            <w:rPr>
              <w:rFonts w:eastAsiaTheme="minorEastAsia" w:cstheme="minorBidi"/>
              <w:noProof/>
              <w:sz w:val="22"/>
              <w:szCs w:val="22"/>
              <w:lang w:val="es-ES" w:eastAsia="es-ES"/>
            </w:rPr>
          </w:pPr>
          <w:hyperlink w:anchor="_Toc54108936" w:history="1">
            <w:r w:rsidR="00A067C9" w:rsidRPr="00A23149">
              <w:rPr>
                <w:rStyle w:val="Hipervnculo"/>
                <w:noProof/>
              </w:rPr>
              <w:t>5.3</w:t>
            </w:r>
            <w:r w:rsidR="00A067C9" w:rsidRPr="00A23149">
              <w:rPr>
                <w:rFonts w:eastAsiaTheme="minorEastAsia" w:cstheme="minorBidi"/>
                <w:noProof/>
                <w:sz w:val="22"/>
                <w:szCs w:val="22"/>
                <w:lang w:val="es-ES" w:eastAsia="es-ES"/>
              </w:rPr>
              <w:tab/>
            </w:r>
            <w:r w:rsidR="00A067C9" w:rsidRPr="00A23149">
              <w:rPr>
                <w:rStyle w:val="Hipervnculo"/>
                <w:noProof/>
              </w:rPr>
              <w:t>CAUSALES DE RECHAZO DE LAS PROPUESTAS</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_Toc54108936 \h </w:instrText>
            </w:r>
            <w:r w:rsidR="00A067C9" w:rsidRPr="00A23149">
              <w:rPr>
                <w:noProof/>
                <w:webHidden/>
              </w:rPr>
            </w:r>
            <w:r w:rsidR="00A067C9" w:rsidRPr="00A23149">
              <w:rPr>
                <w:noProof/>
                <w:webHidden/>
              </w:rPr>
              <w:fldChar w:fldCharType="separate"/>
            </w:r>
            <w:r w:rsidR="00A067C9" w:rsidRPr="00A23149">
              <w:rPr>
                <w:noProof/>
                <w:webHidden/>
              </w:rPr>
              <w:t>56</w:t>
            </w:r>
            <w:r w:rsidR="00A067C9" w:rsidRPr="00A23149">
              <w:rPr>
                <w:noProof/>
                <w:webHidden/>
              </w:rPr>
              <w:fldChar w:fldCharType="end"/>
            </w:r>
          </w:hyperlink>
        </w:p>
        <w:p w14:paraId="63E47689" w14:textId="51C568B8" w:rsidR="00A067C9" w:rsidRPr="00A23149" w:rsidRDefault="006E2E22">
          <w:pPr>
            <w:pStyle w:val="TDC2"/>
            <w:tabs>
              <w:tab w:val="left" w:pos="440"/>
              <w:tab w:val="right" w:leader="dot" w:pos="8828"/>
            </w:tabs>
            <w:rPr>
              <w:rFonts w:eastAsiaTheme="minorEastAsia" w:cstheme="minorBidi"/>
              <w:b w:val="0"/>
              <w:bCs w:val="0"/>
              <w:noProof/>
              <w:sz w:val="22"/>
              <w:szCs w:val="22"/>
              <w:lang w:val="es-ES" w:eastAsia="es-ES"/>
            </w:rPr>
          </w:pPr>
          <w:hyperlink w:anchor="_Toc54108937" w:history="1">
            <w:r w:rsidR="00A067C9" w:rsidRPr="00A23149">
              <w:rPr>
                <w:rStyle w:val="Hipervnculo"/>
                <w:noProof/>
              </w:rPr>
              <w:t>6.</w:t>
            </w:r>
            <w:r w:rsidR="00A067C9" w:rsidRPr="00A23149">
              <w:rPr>
                <w:rFonts w:eastAsiaTheme="minorEastAsia" w:cstheme="minorBidi"/>
                <w:b w:val="0"/>
                <w:bCs w:val="0"/>
                <w:noProof/>
                <w:sz w:val="22"/>
                <w:szCs w:val="22"/>
                <w:lang w:val="es-ES" w:eastAsia="es-ES"/>
              </w:rPr>
              <w:tab/>
            </w:r>
            <w:r w:rsidR="00A067C9" w:rsidRPr="00A23149">
              <w:rPr>
                <w:rStyle w:val="Hipervnculo"/>
                <w:noProof/>
              </w:rPr>
              <w:t>ANÁLISIS Y DISTRIBUCIÓN DE RIESGOS</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_Toc54108937 \h </w:instrText>
            </w:r>
            <w:r w:rsidR="00A067C9" w:rsidRPr="00A23149">
              <w:rPr>
                <w:noProof/>
                <w:webHidden/>
              </w:rPr>
            </w:r>
            <w:r w:rsidR="00A067C9" w:rsidRPr="00A23149">
              <w:rPr>
                <w:noProof/>
                <w:webHidden/>
              </w:rPr>
              <w:fldChar w:fldCharType="separate"/>
            </w:r>
            <w:r w:rsidR="00A067C9" w:rsidRPr="00A23149">
              <w:rPr>
                <w:noProof/>
                <w:webHidden/>
              </w:rPr>
              <w:t>59</w:t>
            </w:r>
            <w:r w:rsidR="00A067C9" w:rsidRPr="00A23149">
              <w:rPr>
                <w:noProof/>
                <w:webHidden/>
              </w:rPr>
              <w:fldChar w:fldCharType="end"/>
            </w:r>
          </w:hyperlink>
        </w:p>
        <w:p w14:paraId="4EA45064" w14:textId="42BF3338" w:rsidR="00A067C9" w:rsidRPr="00A23149" w:rsidRDefault="006E2E22">
          <w:pPr>
            <w:pStyle w:val="TDC1"/>
            <w:tabs>
              <w:tab w:val="right" w:leader="dot" w:pos="8828"/>
            </w:tabs>
            <w:rPr>
              <w:rFonts w:asciiTheme="minorHAnsi" w:eastAsiaTheme="minorEastAsia" w:hAnsiTheme="minorHAnsi" w:cstheme="minorBidi"/>
              <w:b w:val="0"/>
              <w:bCs w:val="0"/>
              <w:caps w:val="0"/>
              <w:noProof/>
              <w:sz w:val="22"/>
              <w:szCs w:val="22"/>
              <w:lang w:val="es-ES" w:eastAsia="es-ES"/>
            </w:rPr>
          </w:pPr>
          <w:hyperlink w:anchor="_Toc54108938" w:history="1">
            <w:r w:rsidR="00A067C9" w:rsidRPr="00A23149">
              <w:rPr>
                <w:rStyle w:val="Hipervnculo"/>
                <w:rFonts w:cs="Arial"/>
                <w:noProof/>
              </w:rPr>
              <w:t>CAPITULO VI</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_Toc54108938 \h </w:instrText>
            </w:r>
            <w:r w:rsidR="00A067C9" w:rsidRPr="00A23149">
              <w:rPr>
                <w:noProof/>
                <w:webHidden/>
              </w:rPr>
            </w:r>
            <w:r w:rsidR="00A067C9" w:rsidRPr="00A23149">
              <w:rPr>
                <w:noProof/>
                <w:webHidden/>
              </w:rPr>
              <w:fldChar w:fldCharType="separate"/>
            </w:r>
            <w:r w:rsidR="00A067C9" w:rsidRPr="00A23149">
              <w:rPr>
                <w:noProof/>
                <w:webHidden/>
              </w:rPr>
              <w:t>60</w:t>
            </w:r>
            <w:r w:rsidR="00A067C9" w:rsidRPr="00A23149">
              <w:rPr>
                <w:noProof/>
                <w:webHidden/>
              </w:rPr>
              <w:fldChar w:fldCharType="end"/>
            </w:r>
          </w:hyperlink>
        </w:p>
        <w:p w14:paraId="10ACF861" w14:textId="1F0D1EB5" w:rsidR="00A067C9" w:rsidRPr="00A23149" w:rsidRDefault="006E2E22">
          <w:pPr>
            <w:pStyle w:val="TDC2"/>
            <w:tabs>
              <w:tab w:val="left" w:pos="440"/>
              <w:tab w:val="right" w:leader="dot" w:pos="8828"/>
            </w:tabs>
            <w:rPr>
              <w:rFonts w:eastAsiaTheme="minorEastAsia" w:cstheme="minorBidi"/>
              <w:b w:val="0"/>
              <w:bCs w:val="0"/>
              <w:noProof/>
              <w:sz w:val="22"/>
              <w:szCs w:val="22"/>
              <w:lang w:val="es-ES" w:eastAsia="es-ES"/>
            </w:rPr>
          </w:pPr>
          <w:hyperlink w:anchor="_Toc54108939" w:history="1">
            <w:r w:rsidR="00A067C9" w:rsidRPr="00A23149">
              <w:rPr>
                <w:rStyle w:val="Hipervnculo"/>
                <w:rFonts w:eastAsia="Calibri"/>
                <w:noProof/>
                <w:lang w:eastAsia="es-ES"/>
              </w:rPr>
              <w:t>7.</w:t>
            </w:r>
            <w:r w:rsidR="00A067C9" w:rsidRPr="00A23149">
              <w:rPr>
                <w:rFonts w:eastAsiaTheme="minorEastAsia" w:cstheme="minorBidi"/>
                <w:b w:val="0"/>
                <w:bCs w:val="0"/>
                <w:noProof/>
                <w:sz w:val="22"/>
                <w:szCs w:val="22"/>
                <w:lang w:val="es-ES" w:eastAsia="es-ES"/>
              </w:rPr>
              <w:tab/>
            </w:r>
            <w:r w:rsidR="00A067C9" w:rsidRPr="00A23149">
              <w:rPr>
                <w:rStyle w:val="Hipervnculo"/>
                <w:rFonts w:eastAsia="Calibri"/>
                <w:noProof/>
                <w:lang w:eastAsia="es-ES"/>
              </w:rPr>
              <w:t>RELACION DE ANEXOS Y FORMATOS</w:t>
            </w:r>
            <w:r w:rsidR="00A067C9" w:rsidRPr="00A23149">
              <w:rPr>
                <w:noProof/>
                <w:webHidden/>
              </w:rPr>
              <w:tab/>
            </w:r>
            <w:r w:rsidR="00A067C9" w:rsidRPr="00A23149">
              <w:rPr>
                <w:noProof/>
                <w:webHidden/>
              </w:rPr>
              <w:fldChar w:fldCharType="begin"/>
            </w:r>
            <w:r w:rsidR="00A067C9" w:rsidRPr="00A23149">
              <w:rPr>
                <w:noProof/>
                <w:webHidden/>
              </w:rPr>
              <w:instrText xml:space="preserve"> PAGEREF _Toc54108939 \h </w:instrText>
            </w:r>
            <w:r w:rsidR="00A067C9" w:rsidRPr="00A23149">
              <w:rPr>
                <w:noProof/>
                <w:webHidden/>
              </w:rPr>
            </w:r>
            <w:r w:rsidR="00A067C9" w:rsidRPr="00A23149">
              <w:rPr>
                <w:noProof/>
                <w:webHidden/>
              </w:rPr>
              <w:fldChar w:fldCharType="separate"/>
            </w:r>
            <w:r w:rsidR="00A067C9" w:rsidRPr="00A23149">
              <w:rPr>
                <w:noProof/>
                <w:webHidden/>
              </w:rPr>
              <w:t>60</w:t>
            </w:r>
            <w:r w:rsidR="00A067C9" w:rsidRPr="00A23149">
              <w:rPr>
                <w:noProof/>
                <w:webHidden/>
              </w:rPr>
              <w:fldChar w:fldCharType="end"/>
            </w:r>
          </w:hyperlink>
        </w:p>
        <w:p w14:paraId="7D6662CC" w14:textId="56C151DE" w:rsidR="002E27F4" w:rsidRPr="00A23149" w:rsidRDefault="002E27F4">
          <w:pPr>
            <w:rPr>
              <w:rFonts w:ascii="Arial" w:hAnsi="Arial" w:cs="Arial"/>
            </w:rPr>
          </w:pPr>
          <w:r w:rsidRPr="00A23149">
            <w:rPr>
              <w:rFonts w:ascii="Arial" w:hAnsi="Arial" w:cs="Arial"/>
              <w:b/>
              <w:bCs/>
            </w:rPr>
            <w:fldChar w:fldCharType="end"/>
          </w:r>
        </w:p>
      </w:sdtContent>
    </w:sdt>
    <w:p w14:paraId="78E6B8E5" w14:textId="77777777" w:rsidR="002E27F4" w:rsidRPr="00A23149" w:rsidRDefault="002E27F4" w:rsidP="00BB13C0">
      <w:pPr>
        <w:jc w:val="center"/>
        <w:rPr>
          <w:rFonts w:ascii="Arial" w:eastAsia="Calibri" w:hAnsi="Arial" w:cs="Arial"/>
          <w:b/>
          <w:bCs/>
          <w:lang w:val="es" w:eastAsia="es-ES"/>
        </w:rPr>
      </w:pPr>
    </w:p>
    <w:p w14:paraId="0A8AADE0" w14:textId="77777777" w:rsidR="002E27F4" w:rsidRPr="00A23149" w:rsidRDefault="002E27F4" w:rsidP="00BB13C0">
      <w:pPr>
        <w:jc w:val="center"/>
        <w:rPr>
          <w:rFonts w:ascii="Arial" w:eastAsia="Calibri" w:hAnsi="Arial" w:cs="Arial"/>
          <w:b/>
          <w:bCs/>
          <w:lang w:val="es" w:eastAsia="es-ES"/>
        </w:rPr>
      </w:pPr>
    </w:p>
    <w:p w14:paraId="1580DC6E" w14:textId="77777777" w:rsidR="002E27F4" w:rsidRPr="00A23149" w:rsidRDefault="002E27F4" w:rsidP="00BB13C0">
      <w:pPr>
        <w:jc w:val="center"/>
        <w:rPr>
          <w:rFonts w:ascii="Arial" w:eastAsia="Calibri" w:hAnsi="Arial" w:cs="Arial"/>
          <w:b/>
          <w:bCs/>
          <w:lang w:val="es" w:eastAsia="es-ES"/>
        </w:rPr>
      </w:pPr>
    </w:p>
    <w:p w14:paraId="7321FFA8" w14:textId="77777777" w:rsidR="002E27F4" w:rsidRPr="00A23149" w:rsidRDefault="002E27F4" w:rsidP="00BB13C0">
      <w:pPr>
        <w:jc w:val="center"/>
        <w:rPr>
          <w:rFonts w:ascii="Arial" w:eastAsia="Calibri" w:hAnsi="Arial" w:cs="Arial"/>
          <w:b/>
          <w:bCs/>
          <w:lang w:val="es" w:eastAsia="es-ES"/>
        </w:rPr>
      </w:pPr>
    </w:p>
    <w:p w14:paraId="6231C3FE" w14:textId="77777777" w:rsidR="002E27F4" w:rsidRPr="00A23149" w:rsidRDefault="002E27F4" w:rsidP="00BB13C0">
      <w:pPr>
        <w:jc w:val="center"/>
        <w:rPr>
          <w:rFonts w:ascii="Arial" w:eastAsia="Calibri" w:hAnsi="Arial" w:cs="Arial"/>
          <w:b/>
          <w:bCs/>
          <w:lang w:val="es" w:eastAsia="es-ES"/>
        </w:rPr>
      </w:pPr>
    </w:p>
    <w:p w14:paraId="62A5158B" w14:textId="77777777" w:rsidR="002E27F4" w:rsidRPr="00A23149" w:rsidRDefault="002E27F4" w:rsidP="00BB13C0">
      <w:pPr>
        <w:jc w:val="center"/>
        <w:rPr>
          <w:rFonts w:ascii="Arial" w:eastAsia="Calibri" w:hAnsi="Arial" w:cs="Arial"/>
          <w:b/>
          <w:bCs/>
          <w:lang w:val="es" w:eastAsia="es-ES"/>
        </w:rPr>
      </w:pPr>
    </w:p>
    <w:p w14:paraId="7986F707" w14:textId="77777777" w:rsidR="002E27F4" w:rsidRPr="00A23149" w:rsidRDefault="002E27F4" w:rsidP="00BB13C0">
      <w:pPr>
        <w:jc w:val="center"/>
        <w:rPr>
          <w:rFonts w:ascii="Arial" w:eastAsia="Calibri" w:hAnsi="Arial" w:cs="Arial"/>
          <w:b/>
          <w:bCs/>
          <w:lang w:val="es" w:eastAsia="es-ES"/>
        </w:rPr>
      </w:pPr>
    </w:p>
    <w:p w14:paraId="59D26500" w14:textId="77777777" w:rsidR="002E27F4" w:rsidRPr="00A23149" w:rsidRDefault="002E27F4" w:rsidP="00BB13C0">
      <w:pPr>
        <w:jc w:val="center"/>
        <w:rPr>
          <w:rFonts w:ascii="Arial" w:eastAsia="Calibri" w:hAnsi="Arial" w:cs="Arial"/>
          <w:b/>
          <w:bCs/>
          <w:lang w:val="es" w:eastAsia="es-ES"/>
        </w:rPr>
      </w:pPr>
    </w:p>
    <w:p w14:paraId="0D79C427" w14:textId="77777777" w:rsidR="002E27F4" w:rsidRPr="00A23149" w:rsidRDefault="002E27F4" w:rsidP="00BB13C0">
      <w:pPr>
        <w:jc w:val="center"/>
        <w:rPr>
          <w:rFonts w:ascii="Arial" w:eastAsia="Calibri" w:hAnsi="Arial" w:cs="Arial"/>
          <w:b/>
          <w:bCs/>
          <w:lang w:val="es" w:eastAsia="es-ES"/>
        </w:rPr>
      </w:pPr>
    </w:p>
    <w:p w14:paraId="65D345A2" w14:textId="77777777" w:rsidR="002E27F4" w:rsidRPr="00A23149" w:rsidRDefault="002E27F4" w:rsidP="00BB13C0">
      <w:pPr>
        <w:jc w:val="center"/>
        <w:rPr>
          <w:rFonts w:ascii="Arial" w:eastAsia="Calibri" w:hAnsi="Arial" w:cs="Arial"/>
          <w:b/>
          <w:bCs/>
          <w:lang w:val="es" w:eastAsia="es-ES"/>
        </w:rPr>
      </w:pPr>
    </w:p>
    <w:p w14:paraId="62D71DBB" w14:textId="77777777" w:rsidR="002E27F4" w:rsidRPr="00A23149" w:rsidRDefault="002E27F4" w:rsidP="00BB13C0">
      <w:pPr>
        <w:jc w:val="center"/>
        <w:rPr>
          <w:rFonts w:ascii="Arial" w:eastAsia="Calibri" w:hAnsi="Arial" w:cs="Arial"/>
          <w:b/>
          <w:bCs/>
          <w:lang w:val="es" w:eastAsia="es-ES"/>
        </w:rPr>
      </w:pPr>
    </w:p>
    <w:p w14:paraId="1849C728" w14:textId="77777777" w:rsidR="002E27F4" w:rsidRPr="00A23149" w:rsidRDefault="002E27F4" w:rsidP="00BB13C0">
      <w:pPr>
        <w:jc w:val="center"/>
        <w:rPr>
          <w:rFonts w:ascii="Arial" w:eastAsia="Calibri" w:hAnsi="Arial" w:cs="Arial"/>
          <w:b/>
          <w:bCs/>
          <w:lang w:val="es" w:eastAsia="es-ES"/>
        </w:rPr>
      </w:pPr>
    </w:p>
    <w:p w14:paraId="3BB9F4C7" w14:textId="77777777" w:rsidR="002E27F4" w:rsidRPr="00A23149" w:rsidRDefault="002E27F4" w:rsidP="00BB13C0">
      <w:pPr>
        <w:jc w:val="center"/>
        <w:rPr>
          <w:rFonts w:ascii="Arial" w:eastAsia="Calibri" w:hAnsi="Arial" w:cs="Arial"/>
          <w:b/>
          <w:bCs/>
          <w:lang w:val="es" w:eastAsia="es-ES"/>
        </w:rPr>
      </w:pPr>
    </w:p>
    <w:p w14:paraId="067BD9D7" w14:textId="77777777" w:rsidR="002E27F4" w:rsidRPr="00A23149" w:rsidRDefault="002E27F4" w:rsidP="00BB13C0">
      <w:pPr>
        <w:jc w:val="center"/>
        <w:rPr>
          <w:rFonts w:ascii="Arial" w:eastAsia="Calibri" w:hAnsi="Arial" w:cs="Arial"/>
          <w:b/>
          <w:bCs/>
          <w:lang w:val="es" w:eastAsia="es-ES"/>
        </w:rPr>
      </w:pPr>
    </w:p>
    <w:p w14:paraId="152A4A63" w14:textId="77777777" w:rsidR="002E27F4" w:rsidRPr="00A23149" w:rsidRDefault="002E27F4" w:rsidP="00BB13C0">
      <w:pPr>
        <w:jc w:val="center"/>
        <w:rPr>
          <w:rFonts w:ascii="Arial" w:eastAsia="Calibri" w:hAnsi="Arial" w:cs="Arial"/>
          <w:b/>
          <w:bCs/>
          <w:lang w:val="es" w:eastAsia="es-ES"/>
        </w:rPr>
      </w:pPr>
    </w:p>
    <w:p w14:paraId="1886D180" w14:textId="77777777" w:rsidR="002E27F4" w:rsidRPr="00A23149" w:rsidRDefault="002E27F4" w:rsidP="00BB13C0">
      <w:pPr>
        <w:jc w:val="center"/>
        <w:rPr>
          <w:rFonts w:ascii="Arial" w:eastAsia="Calibri" w:hAnsi="Arial" w:cs="Arial"/>
          <w:b/>
          <w:bCs/>
          <w:lang w:val="es" w:eastAsia="es-ES"/>
        </w:rPr>
      </w:pPr>
    </w:p>
    <w:p w14:paraId="6B51131C" w14:textId="77777777" w:rsidR="002E27F4" w:rsidRPr="00A23149" w:rsidRDefault="002E27F4" w:rsidP="00BB13C0">
      <w:pPr>
        <w:jc w:val="center"/>
        <w:rPr>
          <w:rFonts w:ascii="Arial" w:eastAsia="Calibri" w:hAnsi="Arial" w:cs="Arial"/>
          <w:b/>
          <w:bCs/>
          <w:lang w:val="es" w:eastAsia="es-ES"/>
        </w:rPr>
      </w:pPr>
    </w:p>
    <w:p w14:paraId="45C92867" w14:textId="77777777" w:rsidR="002E27F4" w:rsidRPr="00A23149" w:rsidRDefault="002E27F4" w:rsidP="00BB13C0">
      <w:pPr>
        <w:jc w:val="center"/>
        <w:rPr>
          <w:rFonts w:ascii="Arial" w:eastAsia="Calibri" w:hAnsi="Arial" w:cs="Arial"/>
          <w:b/>
          <w:bCs/>
          <w:lang w:val="es" w:eastAsia="es-ES"/>
        </w:rPr>
      </w:pPr>
    </w:p>
    <w:p w14:paraId="4B27941B" w14:textId="77777777" w:rsidR="002E27F4" w:rsidRPr="00A23149" w:rsidRDefault="002E27F4" w:rsidP="00BB13C0">
      <w:pPr>
        <w:jc w:val="center"/>
        <w:rPr>
          <w:rFonts w:ascii="Arial" w:eastAsia="Calibri" w:hAnsi="Arial" w:cs="Arial"/>
          <w:b/>
          <w:bCs/>
          <w:lang w:val="es" w:eastAsia="es-ES"/>
        </w:rPr>
      </w:pPr>
    </w:p>
    <w:p w14:paraId="6753DDB8" w14:textId="555FCB49" w:rsidR="002E27F4" w:rsidRPr="00A23149" w:rsidRDefault="002E27F4" w:rsidP="00C55E52">
      <w:pPr>
        <w:rPr>
          <w:rFonts w:ascii="Arial" w:eastAsia="Calibri" w:hAnsi="Arial" w:cs="Arial"/>
          <w:b/>
          <w:bCs/>
          <w:lang w:val="es" w:eastAsia="es-ES"/>
        </w:rPr>
      </w:pPr>
    </w:p>
    <w:p w14:paraId="57069EF0" w14:textId="614C04CB" w:rsidR="00A067C9" w:rsidRPr="00A23149" w:rsidRDefault="00A067C9" w:rsidP="00C55E52">
      <w:pPr>
        <w:rPr>
          <w:rFonts w:ascii="Arial" w:eastAsia="Calibri" w:hAnsi="Arial" w:cs="Arial"/>
          <w:b/>
          <w:bCs/>
          <w:lang w:val="es" w:eastAsia="es-ES"/>
        </w:rPr>
      </w:pPr>
    </w:p>
    <w:p w14:paraId="3C60C114" w14:textId="77777777" w:rsidR="00A067C9" w:rsidRPr="00A23149" w:rsidRDefault="00A067C9" w:rsidP="00C55E52">
      <w:pPr>
        <w:rPr>
          <w:rFonts w:ascii="Arial" w:eastAsia="Calibri" w:hAnsi="Arial" w:cs="Arial"/>
          <w:b/>
          <w:bCs/>
          <w:lang w:val="es" w:eastAsia="es-ES"/>
        </w:rPr>
      </w:pPr>
    </w:p>
    <w:p w14:paraId="0C8D34F4" w14:textId="77777777" w:rsidR="009735A8" w:rsidRPr="00A23149" w:rsidRDefault="009735A8" w:rsidP="00C55E52">
      <w:pPr>
        <w:rPr>
          <w:rFonts w:ascii="Arial" w:eastAsia="Calibri" w:hAnsi="Arial" w:cs="Arial"/>
          <w:b/>
          <w:bCs/>
          <w:lang w:val="es" w:eastAsia="es-ES"/>
        </w:rPr>
      </w:pPr>
    </w:p>
    <w:p w14:paraId="6B94360E" w14:textId="77777777" w:rsidR="002E27F4" w:rsidRPr="00A23149" w:rsidRDefault="002E27F4" w:rsidP="00BB13C0">
      <w:pPr>
        <w:jc w:val="center"/>
        <w:rPr>
          <w:rFonts w:ascii="Arial" w:eastAsia="Calibri" w:hAnsi="Arial" w:cs="Arial"/>
          <w:b/>
          <w:bCs/>
          <w:lang w:val="es" w:eastAsia="es-ES"/>
        </w:rPr>
      </w:pPr>
    </w:p>
    <w:p w14:paraId="569FB1E3" w14:textId="63B58642" w:rsidR="00BB13C0" w:rsidRPr="00A23149" w:rsidRDefault="00BB13C0" w:rsidP="00BB13C0">
      <w:pPr>
        <w:jc w:val="center"/>
        <w:rPr>
          <w:rFonts w:ascii="Arial" w:eastAsia="Calibri" w:hAnsi="Arial" w:cs="Arial"/>
          <w:b/>
          <w:bCs/>
          <w:lang w:val="es" w:eastAsia="es-ES"/>
        </w:rPr>
      </w:pPr>
      <w:r w:rsidRPr="00A23149">
        <w:rPr>
          <w:rFonts w:ascii="Arial" w:eastAsia="Calibri" w:hAnsi="Arial" w:cs="Arial"/>
          <w:b/>
          <w:bCs/>
          <w:lang w:val="es" w:eastAsia="es-ES"/>
        </w:rPr>
        <w:t>RECOMENDACIONES IMPORTANTE</w:t>
      </w:r>
      <w:r w:rsidR="00303B25" w:rsidRPr="00A23149">
        <w:rPr>
          <w:rFonts w:ascii="Arial" w:eastAsia="Calibri" w:hAnsi="Arial" w:cs="Arial"/>
          <w:b/>
          <w:bCs/>
          <w:lang w:val="es" w:eastAsia="es-ES"/>
        </w:rPr>
        <w:t>S</w:t>
      </w:r>
      <w:r w:rsidRPr="00A23149">
        <w:rPr>
          <w:rFonts w:ascii="Arial" w:eastAsia="Calibri" w:hAnsi="Arial" w:cs="Arial"/>
          <w:b/>
          <w:bCs/>
          <w:lang w:val="es" w:eastAsia="es-ES"/>
        </w:rPr>
        <w:t xml:space="preserve"> PARA LOS PARTICIPANTES</w:t>
      </w:r>
    </w:p>
    <w:p w14:paraId="47783798" w14:textId="77777777" w:rsidR="00BB13C0" w:rsidRPr="00A23149" w:rsidRDefault="00BB13C0" w:rsidP="00BB13C0">
      <w:pPr>
        <w:spacing w:after="0" w:line="240" w:lineRule="auto"/>
        <w:jc w:val="both"/>
        <w:rPr>
          <w:rFonts w:ascii="Arial" w:eastAsia="Calibri" w:hAnsi="Arial" w:cs="Arial"/>
          <w:b/>
          <w:bCs/>
          <w:lang w:val="es" w:eastAsia="es-ES"/>
        </w:rPr>
      </w:pPr>
    </w:p>
    <w:p w14:paraId="69F98BCC" w14:textId="77777777" w:rsidR="00BB13C0" w:rsidRPr="00A23149" w:rsidRDefault="00BB13C0" w:rsidP="00BB13C0">
      <w:pPr>
        <w:spacing w:after="0" w:line="240" w:lineRule="auto"/>
        <w:jc w:val="both"/>
        <w:rPr>
          <w:rFonts w:ascii="Arial" w:eastAsia="Calibri" w:hAnsi="Arial" w:cs="Arial"/>
          <w:bCs/>
          <w:lang w:val="es" w:eastAsia="es-ES"/>
        </w:rPr>
      </w:pPr>
      <w:r w:rsidRPr="00A23149">
        <w:rPr>
          <w:rFonts w:ascii="Arial" w:eastAsia="Calibri" w:hAnsi="Arial" w:cs="Arial"/>
          <w:bCs/>
          <w:lang w:val="es" w:eastAsia="es-ES"/>
        </w:rPr>
        <w:t xml:space="preserve">El proponente deberá tener en cuenta los siguientes aspectos, antes de aportar la información requerida en la presente selección abreviada, el pliego de condiciones electrónico y al presente anexo de pliego de condiciones:  </w:t>
      </w:r>
    </w:p>
    <w:p w14:paraId="2574F930" w14:textId="77777777" w:rsidR="00BB13C0" w:rsidRPr="00A23149" w:rsidRDefault="00BB13C0" w:rsidP="00BB13C0">
      <w:pPr>
        <w:spacing w:after="0" w:line="240" w:lineRule="auto"/>
        <w:jc w:val="both"/>
        <w:rPr>
          <w:rFonts w:ascii="Arial" w:eastAsia="Calibri" w:hAnsi="Arial" w:cs="Arial"/>
          <w:bCs/>
          <w:lang w:val="es" w:eastAsia="es-ES"/>
        </w:rPr>
      </w:pPr>
    </w:p>
    <w:p w14:paraId="13886561" w14:textId="77777777" w:rsidR="00BB13C0" w:rsidRPr="00A23149" w:rsidRDefault="00BB13C0" w:rsidP="00BB4C76">
      <w:pPr>
        <w:pStyle w:val="Prrafodelista"/>
        <w:numPr>
          <w:ilvl w:val="0"/>
          <w:numId w:val="10"/>
        </w:numPr>
        <w:spacing w:after="180" w:line="254" w:lineRule="exact"/>
        <w:ind w:right="20"/>
        <w:jc w:val="both"/>
        <w:rPr>
          <w:rFonts w:ascii="Arial" w:eastAsia="Times New Roman" w:hAnsi="Arial" w:cs="Arial"/>
          <w:lang w:val="es" w:eastAsia="es-CO"/>
        </w:rPr>
      </w:pPr>
      <w:r w:rsidRPr="00A23149">
        <w:rPr>
          <w:rFonts w:ascii="Arial" w:eastAsia="Times New Roman" w:hAnsi="Arial" w:cs="Arial"/>
          <w:lang w:val="es" w:eastAsia="es-CO"/>
        </w:rPr>
        <w:t xml:space="preserve">Leer cuidadosamente el pliego de condiciones electrónico, y el presente anexo de pliego de condiciones y todos los documentos que expida la entidad como respuestas a observaciones y adendas una vez publicado el pliego definitivo, antes de elaborar la propuesta. </w:t>
      </w:r>
    </w:p>
    <w:p w14:paraId="72A603E4" w14:textId="77777777" w:rsidR="00BB13C0" w:rsidRPr="00A23149" w:rsidRDefault="00BB13C0" w:rsidP="00BB4C76">
      <w:pPr>
        <w:pStyle w:val="Prrafodelista"/>
        <w:numPr>
          <w:ilvl w:val="0"/>
          <w:numId w:val="10"/>
        </w:numPr>
        <w:spacing w:after="180" w:line="254" w:lineRule="exact"/>
        <w:ind w:right="20"/>
        <w:jc w:val="both"/>
        <w:rPr>
          <w:rFonts w:ascii="Arial" w:eastAsia="Times New Roman" w:hAnsi="Arial" w:cs="Arial"/>
          <w:lang w:val="es" w:eastAsia="es-CO"/>
        </w:rPr>
      </w:pPr>
      <w:r w:rsidRPr="00A23149">
        <w:rPr>
          <w:rFonts w:ascii="Arial" w:eastAsia="Times New Roman" w:hAnsi="Arial" w:cs="Arial"/>
          <w:lang w:val="es" w:eastAsia="es-CO"/>
        </w:rPr>
        <w:t>Verificar que no se encuentran incursos dentro de las causales de inhabilidad e incompatibilidad o prohibiciones, constitucional y legalmente establecidas para licitar y contratar.</w:t>
      </w:r>
    </w:p>
    <w:p w14:paraId="65F030DF" w14:textId="77777777" w:rsidR="00BB13C0" w:rsidRPr="00A23149" w:rsidRDefault="00BB13C0" w:rsidP="00BB4C76">
      <w:pPr>
        <w:pStyle w:val="Prrafodelista"/>
        <w:numPr>
          <w:ilvl w:val="0"/>
          <w:numId w:val="10"/>
        </w:numPr>
        <w:spacing w:after="180" w:line="254" w:lineRule="exact"/>
        <w:ind w:right="20"/>
        <w:jc w:val="both"/>
        <w:rPr>
          <w:rFonts w:ascii="Arial" w:eastAsia="Times New Roman" w:hAnsi="Arial" w:cs="Arial"/>
          <w:lang w:val="es" w:eastAsia="es-CO"/>
        </w:rPr>
      </w:pPr>
      <w:r w:rsidRPr="00A23149">
        <w:rPr>
          <w:rFonts w:ascii="Arial" w:eastAsia="Times New Roman" w:hAnsi="Arial" w:cs="Arial"/>
          <w:lang w:val="es" w:eastAsia="es-CO"/>
        </w:rPr>
        <w:t xml:space="preserve">Antes de cargar su oferta en la plataforma SECOP II se debe verificar que se haya incluido la totalidad de los documentos exigidos y haber creado su propuesta dentro de los parámetros expuestos por Colombia Compra Eficiente. Por lo tanto, es deber del proponente conocer el Manual de uso del SECOP II para proveedores. </w:t>
      </w:r>
    </w:p>
    <w:p w14:paraId="4A8FBC58" w14:textId="77777777" w:rsidR="00BB13C0" w:rsidRPr="00A23149" w:rsidRDefault="00BB13C0" w:rsidP="00BB4C76">
      <w:pPr>
        <w:pStyle w:val="Prrafodelista"/>
        <w:numPr>
          <w:ilvl w:val="0"/>
          <w:numId w:val="10"/>
        </w:numPr>
        <w:spacing w:after="180" w:line="254" w:lineRule="exact"/>
        <w:ind w:right="20"/>
        <w:jc w:val="both"/>
        <w:rPr>
          <w:rFonts w:ascii="Arial" w:eastAsia="Times New Roman" w:hAnsi="Arial" w:cs="Arial"/>
          <w:lang w:val="es" w:eastAsia="es-CO"/>
        </w:rPr>
      </w:pPr>
      <w:r w:rsidRPr="00A23149">
        <w:rPr>
          <w:rFonts w:ascii="Arial" w:eastAsia="Times New Roman" w:hAnsi="Arial" w:cs="Arial"/>
          <w:lang w:val="es" w:eastAsia="es-CO"/>
        </w:rPr>
        <w:t>Tenga presente la fecha y hora prevista para el cierre del presente proceso, EN NINGÚN CASO SE RECIBIRÁN PROPUESTAS FUERA DEL TIEMPO PREVISTO. Y ÚNICAMENTE SE RECIBIRAN PROPUESTAS A TRAVÉS DE LA PLATAFORMA SECOP II.</w:t>
      </w:r>
    </w:p>
    <w:p w14:paraId="073953F0" w14:textId="77777777" w:rsidR="00BB13C0" w:rsidRPr="00A23149" w:rsidRDefault="00BB13C0" w:rsidP="00BB4C76">
      <w:pPr>
        <w:pStyle w:val="Prrafodelista"/>
        <w:numPr>
          <w:ilvl w:val="0"/>
          <w:numId w:val="10"/>
        </w:numPr>
        <w:spacing w:after="180" w:line="254" w:lineRule="exact"/>
        <w:ind w:right="20"/>
        <w:jc w:val="both"/>
        <w:rPr>
          <w:rFonts w:ascii="Arial" w:eastAsia="Times New Roman" w:hAnsi="Arial" w:cs="Arial"/>
          <w:lang w:val="es" w:eastAsia="es-CO"/>
        </w:rPr>
      </w:pPr>
      <w:r w:rsidRPr="00A23149">
        <w:rPr>
          <w:rFonts w:ascii="Arial" w:eastAsia="Times New Roman" w:hAnsi="Arial" w:cs="Arial"/>
          <w:lang w:val="es" w:eastAsia="es-CO"/>
        </w:rPr>
        <w:t xml:space="preserve">Recuerde que cuando se presente la oferta como proponente plural (consorcio, unión temporal o promesa de sociedad futura), el oferente deberá inscribirse y presentar la oferta en la plataforma del SECOP II, como tal. Esto es, no podrá inscribirse como proponente singular y presentar documentos como proponente plural. </w:t>
      </w:r>
    </w:p>
    <w:p w14:paraId="3D55DB1B" w14:textId="77777777" w:rsidR="00BB13C0" w:rsidRPr="00A23149" w:rsidRDefault="00BB13C0" w:rsidP="00BB4C76">
      <w:pPr>
        <w:pStyle w:val="Prrafodelista"/>
        <w:numPr>
          <w:ilvl w:val="0"/>
          <w:numId w:val="10"/>
        </w:numPr>
        <w:spacing w:after="180" w:line="254" w:lineRule="exact"/>
        <w:ind w:right="20"/>
        <w:jc w:val="both"/>
        <w:rPr>
          <w:rFonts w:ascii="Arial" w:eastAsia="Times New Roman" w:hAnsi="Arial" w:cs="Arial"/>
          <w:lang w:val="es" w:eastAsia="es-CO"/>
        </w:rPr>
      </w:pPr>
      <w:r w:rsidRPr="00A23149">
        <w:rPr>
          <w:rFonts w:ascii="Arial" w:eastAsia="Times New Roman" w:hAnsi="Arial" w:cs="Arial"/>
          <w:lang w:val="es" w:eastAsia="es-CO"/>
        </w:rPr>
        <w:t xml:space="preserve">Durante el presente proceso de selección y hasta nuevo aviso, la correspondencia y tramitación de documentación se deberá cargar ÚNICA Y EXCLUSIVAMENTE a través de la plataforma de SECOP II. </w:t>
      </w:r>
    </w:p>
    <w:p w14:paraId="21C36823" w14:textId="77777777" w:rsidR="00BB13C0" w:rsidRPr="00A23149" w:rsidRDefault="00BB13C0" w:rsidP="00BB4C76">
      <w:pPr>
        <w:pStyle w:val="Prrafodelista"/>
        <w:numPr>
          <w:ilvl w:val="0"/>
          <w:numId w:val="10"/>
        </w:numPr>
        <w:spacing w:after="180" w:line="254" w:lineRule="exact"/>
        <w:ind w:right="20"/>
        <w:jc w:val="both"/>
        <w:rPr>
          <w:rFonts w:ascii="Arial" w:eastAsia="Times New Roman" w:hAnsi="Arial" w:cs="Arial"/>
          <w:lang w:val="es" w:eastAsia="es-CO"/>
        </w:rPr>
      </w:pPr>
      <w:r w:rsidRPr="00A23149">
        <w:rPr>
          <w:rFonts w:ascii="Arial" w:eastAsia="Times New Roman" w:hAnsi="Arial" w:cs="Arial"/>
          <w:lang w:val="es" w:eastAsia="es-CO"/>
        </w:rPr>
        <w:t>Diligenciar totalmente los anexos contenidos en el formulario del pliego de la plataforma SECOP II.</w:t>
      </w:r>
    </w:p>
    <w:p w14:paraId="607ECB93" w14:textId="77777777" w:rsidR="00BB13C0" w:rsidRPr="00A23149" w:rsidRDefault="00BB13C0" w:rsidP="00BB4C76">
      <w:pPr>
        <w:pStyle w:val="Prrafodelista"/>
        <w:numPr>
          <w:ilvl w:val="0"/>
          <w:numId w:val="10"/>
        </w:numPr>
        <w:spacing w:after="180" w:line="254" w:lineRule="exact"/>
        <w:ind w:right="20"/>
        <w:jc w:val="both"/>
        <w:rPr>
          <w:rFonts w:ascii="Arial" w:eastAsia="Times New Roman" w:hAnsi="Arial" w:cs="Arial"/>
          <w:lang w:val="es" w:eastAsia="es-CO"/>
        </w:rPr>
      </w:pPr>
      <w:r w:rsidRPr="00A23149">
        <w:rPr>
          <w:rFonts w:ascii="Arial" w:eastAsia="Times New Roman" w:hAnsi="Arial" w:cs="Arial"/>
          <w:lang w:val="es" w:eastAsia="es-CO"/>
        </w:rPr>
        <w:t xml:space="preserve">Será de responsabilidad exclusiva del interesado en participar en el proceso, capacitarse en el manejo de la plataforma del SECOP II; y por lo tanto será el responsable del correcto diligenciamiento en cada una de las etapas del proceso, de conformidad con el manual de uso para proveedores de Colombia Compra Eficiente. Así las cosas, si el interesado en </w:t>
      </w:r>
      <w:proofErr w:type="gramStart"/>
      <w:r w:rsidRPr="00A23149">
        <w:rPr>
          <w:rFonts w:ascii="Arial" w:eastAsia="Times New Roman" w:hAnsi="Arial" w:cs="Arial"/>
          <w:lang w:val="es" w:eastAsia="es-CO"/>
        </w:rPr>
        <w:t>participar,</w:t>
      </w:r>
      <w:proofErr w:type="gramEnd"/>
      <w:r w:rsidRPr="00A23149">
        <w:rPr>
          <w:rFonts w:ascii="Arial" w:eastAsia="Times New Roman" w:hAnsi="Arial" w:cs="Arial"/>
          <w:lang w:val="es" w:eastAsia="es-CO"/>
        </w:rPr>
        <w:t xml:space="preserve"> suministra y carga la información por algún canal erróneo de la herramienta, se tendrá por no recibida por parte de TRANSMILENIO S.A.</w:t>
      </w:r>
    </w:p>
    <w:p w14:paraId="7B549D77" w14:textId="77777777" w:rsidR="00BB13C0" w:rsidRPr="00A23149" w:rsidRDefault="00BB13C0" w:rsidP="00BB4C76">
      <w:pPr>
        <w:pStyle w:val="Prrafodelista"/>
        <w:numPr>
          <w:ilvl w:val="0"/>
          <w:numId w:val="10"/>
        </w:numPr>
        <w:spacing w:after="180" w:line="254" w:lineRule="exact"/>
        <w:ind w:right="20"/>
        <w:jc w:val="both"/>
        <w:rPr>
          <w:rFonts w:ascii="Arial" w:eastAsia="Times New Roman" w:hAnsi="Arial" w:cs="Arial"/>
          <w:lang w:val="es" w:eastAsia="es-CO"/>
        </w:rPr>
      </w:pPr>
      <w:r w:rsidRPr="00A23149">
        <w:rPr>
          <w:rFonts w:ascii="Arial" w:eastAsia="Times New Roman" w:hAnsi="Arial" w:cs="Arial"/>
          <w:lang w:val="es" w:eastAsia="es-CO"/>
        </w:rPr>
        <w:t xml:space="preserve">Dentro de la Plataforma de SECOP II, se tiene contemplado que para poder realizar el cargue de los documentos habilitantes y dado que este requisito es de carácter obligatorio dentro de la plataforma, se recomienda al futuro proponente </w:t>
      </w:r>
      <w:proofErr w:type="gramStart"/>
      <w:r w:rsidRPr="00A23149">
        <w:rPr>
          <w:rFonts w:ascii="Arial" w:eastAsia="Times New Roman" w:hAnsi="Arial" w:cs="Arial"/>
          <w:lang w:val="es" w:eastAsia="es-CO"/>
        </w:rPr>
        <w:t>que</w:t>
      </w:r>
      <w:proofErr w:type="gramEnd"/>
      <w:r w:rsidRPr="00A23149">
        <w:rPr>
          <w:rFonts w:ascii="Arial" w:eastAsia="Times New Roman" w:hAnsi="Arial" w:cs="Arial"/>
          <w:lang w:val="es" w:eastAsia="es-CO"/>
        </w:rPr>
        <w:t xml:space="preserve"> si no cuenta con dicho documento, deberá anexar un documento soporte para poder continuar y </w:t>
      </w:r>
      <w:r w:rsidRPr="00A23149">
        <w:rPr>
          <w:rFonts w:ascii="Arial" w:eastAsia="Times New Roman" w:hAnsi="Arial" w:cs="Arial"/>
          <w:lang w:val="es" w:eastAsia="es-CO"/>
        </w:rPr>
        <w:lastRenderedPageBreak/>
        <w:t>realizar el cargue eficientemente dentro del portal; de lo contrario no se podrá continuar con el proceso y culminar el cargue de la totalidad de la propuesta.</w:t>
      </w:r>
    </w:p>
    <w:p w14:paraId="7829E0FA" w14:textId="77777777" w:rsidR="00BB13C0" w:rsidRPr="00A23149" w:rsidRDefault="00BB13C0" w:rsidP="00BB4C76">
      <w:pPr>
        <w:pStyle w:val="Prrafodelista"/>
        <w:numPr>
          <w:ilvl w:val="0"/>
          <w:numId w:val="10"/>
        </w:numPr>
        <w:spacing w:after="180" w:line="254" w:lineRule="exact"/>
        <w:ind w:right="20"/>
        <w:jc w:val="both"/>
        <w:rPr>
          <w:rFonts w:ascii="Arial" w:eastAsia="Times New Roman" w:hAnsi="Arial" w:cs="Arial"/>
          <w:lang w:val="es" w:eastAsia="es-CO"/>
        </w:rPr>
      </w:pPr>
      <w:r w:rsidRPr="00A23149">
        <w:rPr>
          <w:rFonts w:ascii="Arial" w:eastAsia="Times New Roman" w:hAnsi="Arial" w:cs="Arial"/>
          <w:lang w:val="es" w:eastAsia="es-CO"/>
        </w:rPr>
        <w:t xml:space="preserve">Queda entendido que con la presentación de la propuesta se acogen y aceptan todas las condiciones estipuladas en el pliego, en los anexos y en la ley.  </w:t>
      </w:r>
    </w:p>
    <w:p w14:paraId="79A8D5AC" w14:textId="77777777" w:rsidR="00BB13C0" w:rsidRPr="00A23149" w:rsidRDefault="00BB13C0" w:rsidP="00BB4C76">
      <w:pPr>
        <w:pStyle w:val="Prrafodelista"/>
        <w:numPr>
          <w:ilvl w:val="0"/>
          <w:numId w:val="10"/>
        </w:numPr>
        <w:spacing w:after="180" w:line="254" w:lineRule="exact"/>
        <w:ind w:right="20"/>
        <w:jc w:val="both"/>
        <w:rPr>
          <w:rFonts w:ascii="Arial" w:eastAsia="Times New Roman" w:hAnsi="Arial" w:cs="Arial"/>
          <w:lang w:val="es" w:eastAsia="es-CO"/>
        </w:rPr>
      </w:pPr>
      <w:r w:rsidRPr="00A23149">
        <w:rPr>
          <w:rFonts w:ascii="Arial" w:eastAsia="Times New Roman" w:hAnsi="Arial" w:cs="Arial"/>
          <w:lang w:val="es" w:eastAsia="es-CO"/>
        </w:rPr>
        <w:t xml:space="preserve">La presentación de la </w:t>
      </w:r>
      <w:proofErr w:type="gramStart"/>
      <w:r w:rsidRPr="00A23149">
        <w:rPr>
          <w:rFonts w:ascii="Arial" w:eastAsia="Times New Roman" w:hAnsi="Arial" w:cs="Arial"/>
          <w:lang w:val="es" w:eastAsia="es-CO"/>
        </w:rPr>
        <w:t>propuesta,</w:t>
      </w:r>
      <w:proofErr w:type="gramEnd"/>
      <w:r w:rsidRPr="00A23149">
        <w:rPr>
          <w:rFonts w:ascii="Arial" w:eastAsia="Times New Roman" w:hAnsi="Arial" w:cs="Arial"/>
          <w:lang w:val="es" w:eastAsia="es-CO"/>
        </w:rPr>
        <w:t xml:space="preserve"> constituye evidencia de que se estudió el pliego de condiciones, los anexos y demás documentos; que se recibieron las aclaraciones necesarias sobre las inquietudes o dudas previamente consultadas y se acepta que, el mismo, es completo, compatible y adecuado para identificar los servicios que se contratarán.  </w:t>
      </w:r>
    </w:p>
    <w:p w14:paraId="5D1A1541" w14:textId="77777777" w:rsidR="00BB13C0" w:rsidRPr="00A23149" w:rsidRDefault="00BB13C0" w:rsidP="00BB4C76">
      <w:pPr>
        <w:pStyle w:val="Prrafodelista"/>
        <w:numPr>
          <w:ilvl w:val="0"/>
          <w:numId w:val="10"/>
        </w:numPr>
        <w:spacing w:after="180" w:line="254" w:lineRule="exact"/>
        <w:ind w:right="20"/>
        <w:jc w:val="both"/>
        <w:rPr>
          <w:rFonts w:ascii="Arial" w:eastAsia="Times New Roman" w:hAnsi="Arial" w:cs="Arial"/>
          <w:lang w:val="es" w:eastAsia="es-CO"/>
        </w:rPr>
      </w:pPr>
      <w:r w:rsidRPr="00A23149">
        <w:rPr>
          <w:rFonts w:ascii="Arial" w:eastAsia="Times New Roman" w:hAnsi="Arial" w:cs="Arial"/>
          <w:lang w:val="es" w:eastAsia="es-CO"/>
        </w:rPr>
        <w:t xml:space="preserve">La presentación de la propuesta indica igualmente que el proponente está enterado a satisfacción en cuanto al alcance del objeto a contratar y que ha tenido en cuenta todo lo anterior, para definir las obligaciones que se adquieren en virtud del contrato que se celebrará. </w:t>
      </w:r>
    </w:p>
    <w:p w14:paraId="4CAE3C7F" w14:textId="77777777" w:rsidR="00BB13C0" w:rsidRPr="00A23149" w:rsidRDefault="00BB13C0" w:rsidP="00BB4C76">
      <w:pPr>
        <w:pStyle w:val="Prrafodelista"/>
        <w:numPr>
          <w:ilvl w:val="0"/>
          <w:numId w:val="10"/>
        </w:numPr>
        <w:spacing w:after="180" w:line="254" w:lineRule="exact"/>
        <w:ind w:right="20"/>
        <w:jc w:val="both"/>
        <w:rPr>
          <w:rFonts w:ascii="Arial" w:eastAsia="Times New Roman" w:hAnsi="Arial" w:cs="Arial"/>
          <w:lang w:val="es" w:eastAsia="es-CO"/>
        </w:rPr>
      </w:pPr>
      <w:r w:rsidRPr="00A23149">
        <w:rPr>
          <w:rFonts w:ascii="Arial" w:eastAsia="Times New Roman" w:hAnsi="Arial" w:cs="Arial"/>
          <w:lang w:val="es" w:eastAsia="es-CO"/>
        </w:rPr>
        <w:t xml:space="preserve">Los proponentes, por la sola presentación de su propuesta, autorizan a la entidad a verificar toda la información que en ella suministren. </w:t>
      </w:r>
    </w:p>
    <w:p w14:paraId="5353C4D4" w14:textId="77777777" w:rsidR="00BB13C0" w:rsidRPr="00A23149" w:rsidRDefault="00BB13C0" w:rsidP="00BB4C76">
      <w:pPr>
        <w:pStyle w:val="Prrafodelista"/>
        <w:numPr>
          <w:ilvl w:val="0"/>
          <w:numId w:val="10"/>
        </w:numPr>
        <w:spacing w:after="180" w:line="254" w:lineRule="exact"/>
        <w:ind w:right="20"/>
        <w:jc w:val="both"/>
        <w:rPr>
          <w:rFonts w:ascii="Arial" w:eastAsia="Times New Roman" w:hAnsi="Arial" w:cs="Arial"/>
          <w:lang w:val="es" w:eastAsia="es-CO"/>
        </w:rPr>
      </w:pPr>
      <w:r w:rsidRPr="00A23149">
        <w:rPr>
          <w:rFonts w:ascii="Arial" w:eastAsia="Times New Roman" w:hAnsi="Arial" w:cs="Arial"/>
          <w:lang w:val="es" w:eastAsia="es-CO"/>
        </w:rPr>
        <w:t>Toda consulta deberá formularse por plataforma SECOP II; no se atenderán consultas personales ni telefónicas. Las respuestas a las consultas se harán igualmente mediante escrito suscrito por el competente y dadas a conocer por publicación en el SECOP II.</w:t>
      </w:r>
    </w:p>
    <w:p w14:paraId="4FB2DA0C" w14:textId="77777777" w:rsidR="00BB13C0" w:rsidRPr="00A23149" w:rsidRDefault="00BB13C0" w:rsidP="00BB4C76">
      <w:pPr>
        <w:pStyle w:val="Prrafodelista"/>
        <w:numPr>
          <w:ilvl w:val="0"/>
          <w:numId w:val="10"/>
        </w:numPr>
        <w:spacing w:after="180" w:line="254" w:lineRule="exact"/>
        <w:ind w:right="20"/>
        <w:jc w:val="both"/>
        <w:rPr>
          <w:rFonts w:ascii="Arial" w:eastAsia="Times New Roman" w:hAnsi="Arial" w:cs="Arial"/>
          <w:lang w:val="es" w:eastAsia="es-CO"/>
        </w:rPr>
      </w:pPr>
      <w:r w:rsidRPr="00A23149">
        <w:rPr>
          <w:rFonts w:ascii="Arial" w:eastAsia="Times New Roman" w:hAnsi="Arial" w:cs="Arial"/>
          <w:lang w:val="es" w:eastAsia="es-CO"/>
        </w:rPr>
        <w:t xml:space="preserve">Ningún convenio verbal con personal de la Entidad, antes o después de la firma del contrato, podrá afectar o modificar alguno de los términos y obligaciones aquí estipuladas. </w:t>
      </w:r>
    </w:p>
    <w:p w14:paraId="1B63E0D1" w14:textId="77777777" w:rsidR="00BB13C0" w:rsidRPr="00A23149" w:rsidRDefault="00BB13C0" w:rsidP="00BB4C76">
      <w:pPr>
        <w:pStyle w:val="Prrafodelista"/>
        <w:numPr>
          <w:ilvl w:val="0"/>
          <w:numId w:val="10"/>
        </w:numPr>
        <w:spacing w:after="180" w:line="254" w:lineRule="exact"/>
        <w:ind w:right="20"/>
        <w:jc w:val="both"/>
        <w:rPr>
          <w:rFonts w:ascii="Arial" w:eastAsia="Times New Roman" w:hAnsi="Arial" w:cs="Arial"/>
          <w:lang w:val="es" w:eastAsia="es-CO"/>
        </w:rPr>
      </w:pPr>
      <w:r w:rsidRPr="00A23149">
        <w:rPr>
          <w:rFonts w:ascii="Arial" w:eastAsia="Times New Roman" w:hAnsi="Arial" w:cs="Arial"/>
          <w:lang w:val="es" w:eastAsia="es-CO"/>
        </w:rPr>
        <w:t xml:space="preserve">La Entidad se reserva el derecho de verificar toda la información incluida en la propuesta y de solicitar a las autoridades competentes o a los particulares correspondientes, información relacionada con el contenido de </w:t>
      </w:r>
      <w:proofErr w:type="gramStart"/>
      <w:r w:rsidRPr="00A23149">
        <w:rPr>
          <w:rFonts w:ascii="Arial" w:eastAsia="Times New Roman" w:hAnsi="Arial" w:cs="Arial"/>
          <w:lang w:val="es" w:eastAsia="es-CO"/>
        </w:rPr>
        <w:t>la misma</w:t>
      </w:r>
      <w:proofErr w:type="gramEnd"/>
      <w:r w:rsidRPr="00A23149">
        <w:rPr>
          <w:rFonts w:ascii="Arial" w:eastAsia="Times New Roman" w:hAnsi="Arial" w:cs="Arial"/>
          <w:lang w:val="es" w:eastAsia="es-CO"/>
        </w:rPr>
        <w:t xml:space="preserve">. </w:t>
      </w:r>
    </w:p>
    <w:p w14:paraId="61B47F53" w14:textId="4FDFFFD3" w:rsidR="00BB13C0" w:rsidRPr="00A23149" w:rsidRDefault="00BB13C0" w:rsidP="00BB4C76">
      <w:pPr>
        <w:pStyle w:val="Prrafodelista"/>
        <w:numPr>
          <w:ilvl w:val="0"/>
          <w:numId w:val="10"/>
        </w:numPr>
        <w:spacing w:after="180" w:line="254" w:lineRule="exact"/>
        <w:ind w:right="20"/>
        <w:jc w:val="both"/>
        <w:rPr>
          <w:rFonts w:ascii="Arial" w:eastAsia="Times New Roman" w:hAnsi="Arial" w:cs="Arial"/>
          <w:lang w:val="es" w:eastAsia="es-CO"/>
        </w:rPr>
      </w:pPr>
      <w:r w:rsidRPr="00A23149">
        <w:rPr>
          <w:rFonts w:ascii="Arial" w:eastAsia="Times New Roman" w:hAnsi="Arial" w:cs="Arial"/>
          <w:lang w:val="es" w:eastAsia="es-CO"/>
        </w:rPr>
        <w:t xml:space="preserve">La manifestación de interés se hará mediante la plataforma SECOP II, por tanto, se debe seguir las instrucciones de la guía rápida de manifestación de interés de Colombia compra eficiente.  </w:t>
      </w:r>
    </w:p>
    <w:p w14:paraId="5F660FE0" w14:textId="77777777" w:rsidR="004010D3" w:rsidRPr="00A23149" w:rsidRDefault="004010D3" w:rsidP="004010D3">
      <w:pPr>
        <w:pStyle w:val="Prrafodelista"/>
        <w:spacing w:after="180" w:line="254" w:lineRule="exact"/>
        <w:ind w:left="360" w:right="20"/>
        <w:jc w:val="both"/>
        <w:rPr>
          <w:rFonts w:ascii="Arial" w:eastAsia="Times New Roman" w:hAnsi="Arial" w:cs="Arial"/>
          <w:b/>
          <w:lang w:val="es" w:eastAsia="es-CO"/>
        </w:rPr>
      </w:pPr>
    </w:p>
    <w:p w14:paraId="715953E9" w14:textId="0AF514C6" w:rsidR="00BB13C0" w:rsidRPr="00A23149" w:rsidRDefault="00BB13C0" w:rsidP="00035EF2">
      <w:pPr>
        <w:rPr>
          <w:rFonts w:ascii="Arial" w:hAnsi="Arial" w:cs="Arial"/>
        </w:rPr>
      </w:pPr>
    </w:p>
    <w:p w14:paraId="55366583" w14:textId="77777777" w:rsidR="00F14EBD" w:rsidRPr="00A23149" w:rsidRDefault="00F14EBD" w:rsidP="00035EF2">
      <w:pPr>
        <w:rPr>
          <w:rFonts w:ascii="Arial" w:hAnsi="Arial" w:cs="Arial"/>
        </w:rPr>
      </w:pPr>
    </w:p>
    <w:p w14:paraId="1F93FEE4" w14:textId="77777777" w:rsidR="00F14EBD" w:rsidRPr="00A23149" w:rsidRDefault="00F14EBD" w:rsidP="00035EF2">
      <w:pPr>
        <w:rPr>
          <w:rFonts w:ascii="Arial" w:hAnsi="Arial" w:cs="Arial"/>
        </w:rPr>
      </w:pPr>
    </w:p>
    <w:p w14:paraId="0BA624D5" w14:textId="77777777" w:rsidR="00F14EBD" w:rsidRPr="00A23149" w:rsidRDefault="00F14EBD" w:rsidP="00035EF2">
      <w:pPr>
        <w:rPr>
          <w:rFonts w:ascii="Arial" w:hAnsi="Arial" w:cs="Arial"/>
        </w:rPr>
      </w:pPr>
    </w:p>
    <w:p w14:paraId="7FDFB519" w14:textId="77777777" w:rsidR="00F14EBD" w:rsidRPr="00A23149" w:rsidRDefault="00F14EBD" w:rsidP="00035EF2">
      <w:pPr>
        <w:rPr>
          <w:rFonts w:ascii="Arial" w:hAnsi="Arial" w:cs="Arial"/>
        </w:rPr>
      </w:pPr>
    </w:p>
    <w:p w14:paraId="4433895A" w14:textId="77777777" w:rsidR="00F14EBD" w:rsidRPr="00A23149" w:rsidRDefault="00F14EBD" w:rsidP="00035EF2">
      <w:pPr>
        <w:rPr>
          <w:rFonts w:ascii="Arial" w:hAnsi="Arial" w:cs="Arial"/>
        </w:rPr>
      </w:pPr>
    </w:p>
    <w:p w14:paraId="0829128C" w14:textId="77777777" w:rsidR="00F14EBD" w:rsidRPr="00A23149" w:rsidRDefault="00F14EBD" w:rsidP="00035EF2">
      <w:pPr>
        <w:rPr>
          <w:rFonts w:ascii="Arial" w:hAnsi="Arial" w:cs="Arial"/>
        </w:rPr>
      </w:pPr>
    </w:p>
    <w:p w14:paraId="2AB937F6" w14:textId="77777777" w:rsidR="00F14EBD" w:rsidRPr="00A23149" w:rsidRDefault="00F14EBD" w:rsidP="00035EF2">
      <w:pPr>
        <w:rPr>
          <w:rFonts w:ascii="Arial" w:hAnsi="Arial" w:cs="Arial"/>
        </w:rPr>
      </w:pPr>
    </w:p>
    <w:p w14:paraId="20351F21" w14:textId="77777777" w:rsidR="009735A8" w:rsidRPr="00A23149" w:rsidRDefault="009735A8" w:rsidP="00035EF2">
      <w:pPr>
        <w:rPr>
          <w:rFonts w:ascii="Arial" w:hAnsi="Arial" w:cs="Arial"/>
        </w:rPr>
      </w:pPr>
    </w:p>
    <w:p w14:paraId="4632F444" w14:textId="77777777" w:rsidR="00F14EBD" w:rsidRPr="00A23149" w:rsidRDefault="00F14EBD" w:rsidP="00035EF2">
      <w:pPr>
        <w:rPr>
          <w:rFonts w:ascii="Arial" w:hAnsi="Arial" w:cs="Arial"/>
        </w:rPr>
      </w:pPr>
    </w:p>
    <w:p w14:paraId="47842B77" w14:textId="79F08842" w:rsidR="006828F8" w:rsidRPr="00A23149" w:rsidRDefault="006828F8" w:rsidP="00035EF2">
      <w:pPr>
        <w:pStyle w:val="Ttulo1"/>
        <w:jc w:val="center"/>
        <w:rPr>
          <w:rFonts w:cs="Arial"/>
          <w:sz w:val="22"/>
          <w:szCs w:val="22"/>
        </w:rPr>
      </w:pPr>
      <w:bookmarkStart w:id="1" w:name="_Toc16761656"/>
      <w:bookmarkStart w:id="2" w:name="_Toc54108907"/>
      <w:r w:rsidRPr="00A23149">
        <w:rPr>
          <w:rFonts w:cs="Arial"/>
          <w:sz w:val="22"/>
          <w:szCs w:val="22"/>
        </w:rPr>
        <w:t>CAPÍTULO I</w:t>
      </w:r>
      <w:bookmarkEnd w:id="0"/>
      <w:bookmarkEnd w:id="1"/>
      <w:bookmarkEnd w:id="2"/>
    </w:p>
    <w:p w14:paraId="34845B2F" w14:textId="77777777" w:rsidR="006828F8" w:rsidRPr="00A23149" w:rsidRDefault="006828F8" w:rsidP="006828F8">
      <w:pPr>
        <w:spacing w:after="0"/>
        <w:jc w:val="both"/>
        <w:rPr>
          <w:rFonts w:ascii="Arial" w:hAnsi="Arial" w:cs="Arial"/>
          <w:b/>
        </w:rPr>
      </w:pPr>
    </w:p>
    <w:p w14:paraId="54AAE394" w14:textId="48E96BAD" w:rsidR="006828F8" w:rsidRPr="00A23149" w:rsidRDefault="006828F8" w:rsidP="00035EF2">
      <w:pPr>
        <w:pStyle w:val="Ttulo2"/>
        <w:rPr>
          <w:szCs w:val="22"/>
        </w:rPr>
      </w:pPr>
      <w:bookmarkStart w:id="3" w:name="_Toc16760986"/>
      <w:bookmarkStart w:id="4" w:name="_Toc54108908"/>
      <w:r w:rsidRPr="00A23149">
        <w:rPr>
          <w:szCs w:val="22"/>
        </w:rPr>
        <w:t>INFORMACIÓN GENERAL SOBRE EL PROCESO</w:t>
      </w:r>
      <w:bookmarkEnd w:id="3"/>
      <w:bookmarkEnd w:id="4"/>
    </w:p>
    <w:p w14:paraId="3AE985E0" w14:textId="77777777" w:rsidR="006828F8" w:rsidRPr="00A23149" w:rsidRDefault="006828F8" w:rsidP="006828F8">
      <w:pPr>
        <w:spacing w:after="0"/>
        <w:jc w:val="both"/>
        <w:rPr>
          <w:rFonts w:ascii="Arial" w:hAnsi="Arial" w:cs="Arial"/>
          <w:b/>
        </w:rPr>
      </w:pPr>
    </w:p>
    <w:p w14:paraId="2BC1A570" w14:textId="76B256E0" w:rsidR="006828F8" w:rsidRPr="00A23149" w:rsidRDefault="006828F8" w:rsidP="003A68B8">
      <w:pPr>
        <w:pStyle w:val="Ttulo3"/>
        <w:rPr>
          <w:sz w:val="22"/>
          <w:szCs w:val="22"/>
        </w:rPr>
      </w:pPr>
      <w:bookmarkStart w:id="5" w:name="_Toc16760987"/>
      <w:bookmarkStart w:id="6" w:name="_Toc54108909"/>
      <w:r w:rsidRPr="00A23149">
        <w:rPr>
          <w:sz w:val="22"/>
          <w:szCs w:val="22"/>
        </w:rPr>
        <w:t>OBJETO DEL PROCESO:</w:t>
      </w:r>
      <w:bookmarkEnd w:id="5"/>
      <w:bookmarkEnd w:id="6"/>
    </w:p>
    <w:p w14:paraId="3EF482F8" w14:textId="77777777" w:rsidR="006828F8" w:rsidRPr="00A23149" w:rsidRDefault="006828F8" w:rsidP="006828F8">
      <w:pPr>
        <w:spacing w:after="0"/>
        <w:jc w:val="both"/>
        <w:rPr>
          <w:rFonts w:ascii="Arial" w:hAnsi="Arial" w:cs="Arial"/>
        </w:rPr>
      </w:pPr>
    </w:p>
    <w:p w14:paraId="033CFC33" w14:textId="77777777" w:rsidR="00C55E52" w:rsidRPr="00A23149" w:rsidRDefault="00C55E52" w:rsidP="00C55E52">
      <w:pPr>
        <w:spacing w:after="0"/>
        <w:jc w:val="center"/>
        <w:rPr>
          <w:rFonts w:ascii="Arial" w:hAnsi="Arial" w:cs="Arial"/>
        </w:rPr>
      </w:pPr>
      <w:bookmarkStart w:id="7" w:name="_Toc16760988"/>
    </w:p>
    <w:p w14:paraId="3E450CF7" w14:textId="5D31C834" w:rsidR="008E5B5E" w:rsidRPr="00A23149" w:rsidRDefault="009735A8" w:rsidP="008E5B5E">
      <w:pPr>
        <w:spacing w:after="0" w:line="240" w:lineRule="auto"/>
        <w:jc w:val="both"/>
        <w:rPr>
          <w:rFonts w:ascii="Arial" w:eastAsia="ZTR1C.tmp" w:hAnsi="Arial" w:cs="Arial"/>
          <w:color w:val="000000" w:themeColor="text1"/>
          <w:lang w:val="es-ES" w:eastAsia="es-ES"/>
        </w:rPr>
      </w:pPr>
      <w:r w:rsidRPr="00A23149">
        <w:rPr>
          <w:rFonts w:ascii="Arial" w:eastAsia="ZTR1C.tmp" w:hAnsi="Arial" w:cs="Arial"/>
          <w:color w:val="000000" w:themeColor="text1"/>
          <w:lang w:val="es-ES" w:eastAsia="es-ES"/>
        </w:rPr>
        <w:t>“</w:t>
      </w:r>
      <w:r w:rsidR="00BD1F48" w:rsidRPr="00A23149">
        <w:rPr>
          <w:rFonts w:ascii="Arial" w:eastAsia="ZTR1C.tmp" w:hAnsi="Arial" w:cs="Arial"/>
          <w:color w:val="000000" w:themeColor="text1"/>
          <w:lang w:val="es-ES" w:eastAsia="es-ES"/>
        </w:rPr>
        <w:t>DTC55 Contratar el Monitoreo y administración de la solución de hiperconvergencia y backup de TRANSMILENIO S.A.</w:t>
      </w:r>
      <w:r w:rsidRPr="00A23149">
        <w:rPr>
          <w:rFonts w:ascii="Arial" w:eastAsia="ZTR1C.tmp" w:hAnsi="Arial" w:cs="Arial"/>
          <w:color w:val="000000" w:themeColor="text1"/>
          <w:lang w:val="es-ES" w:eastAsia="es-ES"/>
        </w:rPr>
        <w:t>”</w:t>
      </w:r>
    </w:p>
    <w:p w14:paraId="3580E7C1" w14:textId="77777777" w:rsidR="009735A8" w:rsidRPr="00A23149" w:rsidRDefault="009735A8" w:rsidP="008E5B5E">
      <w:pPr>
        <w:spacing w:after="0" w:line="240" w:lineRule="auto"/>
        <w:jc w:val="both"/>
        <w:rPr>
          <w:rFonts w:ascii="Arial" w:eastAsia="ZTR1C.tmp" w:hAnsi="Arial" w:cs="Arial"/>
          <w:color w:val="FF0000"/>
          <w:lang w:val="es-ES" w:eastAsia="es-ES"/>
        </w:rPr>
      </w:pPr>
    </w:p>
    <w:p w14:paraId="02C4B798" w14:textId="6668DCA9" w:rsidR="00C42A7D" w:rsidRPr="00A23149" w:rsidRDefault="008E5B5E" w:rsidP="008E5B5E">
      <w:pPr>
        <w:pStyle w:val="Prrafodelista"/>
        <w:numPr>
          <w:ilvl w:val="2"/>
          <w:numId w:val="1"/>
        </w:numPr>
        <w:spacing w:after="0"/>
        <w:jc w:val="both"/>
        <w:rPr>
          <w:rFonts w:ascii="Arial" w:hAnsi="Arial" w:cs="Arial"/>
          <w:b/>
          <w:bCs/>
          <w:lang w:val="es-ES"/>
        </w:rPr>
      </w:pPr>
      <w:r w:rsidRPr="00A23149">
        <w:rPr>
          <w:rFonts w:ascii="Arial" w:hAnsi="Arial" w:cs="Arial"/>
          <w:b/>
          <w:bCs/>
          <w:lang w:val="es-ES"/>
        </w:rPr>
        <w:t>ALCANCE DEL OBJETO.</w:t>
      </w:r>
    </w:p>
    <w:p w14:paraId="4B26B0DA" w14:textId="77777777" w:rsidR="008E5B5E" w:rsidRPr="00A23149" w:rsidRDefault="008E5B5E" w:rsidP="008E5B5E">
      <w:pPr>
        <w:spacing w:after="0" w:line="240" w:lineRule="auto"/>
        <w:jc w:val="both"/>
        <w:rPr>
          <w:rFonts w:ascii="Arial" w:eastAsia="ZTR1C.tmp" w:hAnsi="Arial" w:cs="Arial"/>
          <w:color w:val="000000" w:themeColor="text1"/>
          <w:lang w:val="es-ES" w:eastAsia="es-ES"/>
        </w:rPr>
      </w:pPr>
    </w:p>
    <w:p w14:paraId="2A01748A" w14:textId="77777777" w:rsidR="00BD1F48" w:rsidRPr="00A23149" w:rsidRDefault="00BD1F48" w:rsidP="00BD1F48">
      <w:pPr>
        <w:spacing w:after="0" w:line="240" w:lineRule="auto"/>
        <w:jc w:val="both"/>
        <w:rPr>
          <w:rFonts w:ascii="Arial" w:eastAsia="ZTR1C.tmp" w:hAnsi="Arial" w:cs="Arial"/>
          <w:color w:val="FF0000"/>
          <w:lang w:val="es-ES" w:eastAsia="es-ES"/>
        </w:rPr>
      </w:pPr>
    </w:p>
    <w:p w14:paraId="14E0938C" w14:textId="77777777" w:rsidR="00BD1F48" w:rsidRPr="00A23149" w:rsidRDefault="00BD1F48" w:rsidP="00BD1F48">
      <w:pPr>
        <w:spacing w:after="0" w:line="240" w:lineRule="auto"/>
        <w:jc w:val="both"/>
        <w:rPr>
          <w:rFonts w:ascii="Arial" w:eastAsia="ZTR1C.tmp" w:hAnsi="Arial" w:cs="Arial"/>
          <w:lang w:val="es-ES" w:eastAsia="es-ES"/>
        </w:rPr>
      </w:pPr>
      <w:r w:rsidRPr="00A23149">
        <w:rPr>
          <w:rFonts w:ascii="Arial" w:eastAsia="ZTR1C.tmp" w:hAnsi="Arial" w:cs="Arial"/>
          <w:lang w:val="es-ES" w:eastAsia="es-ES"/>
        </w:rPr>
        <w:t xml:space="preserve">Para el presente contrato, la Entidad dispone de una infraestructura de hiperconvergencia NUTANIX, compuesta por cuatro (4) nodos, cuatro (4) servidores DELL y una librería </w:t>
      </w:r>
      <w:proofErr w:type="spellStart"/>
      <w:r w:rsidRPr="00A23149">
        <w:rPr>
          <w:rFonts w:ascii="Arial" w:eastAsia="ZTR1C.tmp" w:hAnsi="Arial" w:cs="Arial"/>
          <w:lang w:val="es-ES" w:eastAsia="es-ES"/>
        </w:rPr>
        <w:t>Tandber</w:t>
      </w:r>
      <w:proofErr w:type="spellEnd"/>
      <w:r w:rsidRPr="00A23149">
        <w:rPr>
          <w:rFonts w:ascii="Arial" w:eastAsia="ZTR1C.tmp" w:hAnsi="Arial" w:cs="Arial"/>
          <w:lang w:val="es-ES" w:eastAsia="es-ES"/>
        </w:rPr>
        <w:t xml:space="preserve"> de cuatro Drive LTO8. El presente proceso de contratación está dirigido a:</w:t>
      </w:r>
    </w:p>
    <w:p w14:paraId="06892B4B" w14:textId="77777777" w:rsidR="00BD1F48" w:rsidRPr="00A23149" w:rsidRDefault="00BD1F48" w:rsidP="00BD1F48">
      <w:pPr>
        <w:spacing w:after="0" w:line="240" w:lineRule="auto"/>
        <w:jc w:val="both"/>
        <w:rPr>
          <w:rFonts w:ascii="Arial" w:eastAsia="ZTR1C.tmp" w:hAnsi="Arial" w:cs="Arial"/>
          <w:b/>
          <w:lang w:val="es-ES" w:eastAsia="es-ES"/>
        </w:rPr>
      </w:pPr>
    </w:p>
    <w:p w14:paraId="574E9005" w14:textId="77777777" w:rsidR="00BD1F48" w:rsidRPr="00A23149" w:rsidRDefault="00BD1F48" w:rsidP="000F07A8">
      <w:pPr>
        <w:pStyle w:val="Prrafodelista"/>
        <w:numPr>
          <w:ilvl w:val="0"/>
          <w:numId w:val="27"/>
        </w:numPr>
        <w:spacing w:after="200" w:line="276" w:lineRule="auto"/>
        <w:jc w:val="both"/>
        <w:rPr>
          <w:rFonts w:ascii="Arial" w:hAnsi="Arial" w:cs="Arial"/>
          <w:lang w:val="es-ES" w:eastAsia="es-ES"/>
        </w:rPr>
      </w:pPr>
      <w:bookmarkStart w:id="8" w:name="_Hlk51585004"/>
      <w:r w:rsidRPr="00A23149">
        <w:rPr>
          <w:rFonts w:ascii="Arial" w:eastAsia="ZTR1C.tmp" w:hAnsi="Arial" w:cs="Arial"/>
          <w:lang w:val="es-ES" w:eastAsia="es-ES"/>
        </w:rPr>
        <w:t xml:space="preserve">Contratar el servicio de monitoreo y administración de todos los componentes de la solución de hiperconvergencia, servidores Dell y librería </w:t>
      </w:r>
      <w:proofErr w:type="spellStart"/>
      <w:r w:rsidRPr="00A23149">
        <w:rPr>
          <w:rFonts w:ascii="Arial" w:eastAsia="ZTR1C.tmp" w:hAnsi="Arial" w:cs="Arial"/>
          <w:lang w:val="es-ES" w:eastAsia="es-ES"/>
        </w:rPr>
        <w:t>Tandber</w:t>
      </w:r>
      <w:proofErr w:type="spellEnd"/>
      <w:r w:rsidRPr="00A23149">
        <w:rPr>
          <w:rFonts w:ascii="Arial" w:eastAsia="ZTR1C.tmp" w:hAnsi="Arial" w:cs="Arial"/>
          <w:lang w:val="es-ES" w:eastAsia="es-ES"/>
        </w:rPr>
        <w:t>,</w:t>
      </w:r>
      <w:r w:rsidRPr="00A23149">
        <w:rPr>
          <w:rFonts w:ascii="Arial" w:hAnsi="Arial" w:cs="Arial"/>
          <w:lang w:val="es-ES" w:eastAsia="es-ES"/>
        </w:rPr>
        <w:t xml:space="preserve"> donde se aloja las Bases de datos Oracle y librería. (Ver numeral 4.1. del anexo técnico).</w:t>
      </w:r>
    </w:p>
    <w:p w14:paraId="7BF7FD5C" w14:textId="77777777" w:rsidR="00BD1F48" w:rsidRPr="00A23149" w:rsidRDefault="00BD1F48" w:rsidP="000F07A8">
      <w:pPr>
        <w:pStyle w:val="Prrafodelista"/>
        <w:numPr>
          <w:ilvl w:val="0"/>
          <w:numId w:val="27"/>
        </w:numPr>
        <w:spacing w:after="200" w:line="276" w:lineRule="auto"/>
        <w:jc w:val="both"/>
        <w:rPr>
          <w:rFonts w:ascii="Arial" w:hAnsi="Arial" w:cs="Arial"/>
          <w:lang w:val="es-ES" w:eastAsia="es-ES"/>
        </w:rPr>
      </w:pPr>
      <w:r w:rsidRPr="00A23149">
        <w:rPr>
          <w:rFonts w:ascii="Arial" w:eastAsia="ZTR1C.tmp" w:hAnsi="Arial" w:cs="Arial"/>
          <w:lang w:val="es-ES" w:eastAsia="es-ES"/>
        </w:rPr>
        <w:t xml:space="preserve">Contratar el servicio de </w:t>
      </w:r>
      <w:r w:rsidRPr="00A23149">
        <w:rPr>
          <w:rFonts w:ascii="Arial" w:hAnsi="Arial" w:cs="Arial"/>
          <w:lang w:val="es-ES" w:eastAsia="es-ES"/>
        </w:rPr>
        <w:t>soporte técnico especializado para la solución de hiperconvergencia. (Ver numeral 4.2 del anexo técnico).</w:t>
      </w:r>
    </w:p>
    <w:bookmarkEnd w:id="8"/>
    <w:p w14:paraId="5FE633FB" w14:textId="77777777" w:rsidR="008E5B5E" w:rsidRPr="00A23149" w:rsidRDefault="008E5B5E" w:rsidP="00695A30">
      <w:pPr>
        <w:pStyle w:val="Prrafodelista"/>
        <w:spacing w:after="0"/>
        <w:ind w:left="1224"/>
        <w:jc w:val="both"/>
        <w:rPr>
          <w:rFonts w:ascii="Arial" w:hAnsi="Arial" w:cs="Arial"/>
          <w:b/>
          <w:bCs/>
        </w:rPr>
      </w:pPr>
    </w:p>
    <w:p w14:paraId="3799586D" w14:textId="403AD82D" w:rsidR="006828F8" w:rsidRPr="00A23149" w:rsidRDefault="006828F8" w:rsidP="003A68B8">
      <w:pPr>
        <w:pStyle w:val="Ttulo3"/>
        <w:rPr>
          <w:sz w:val="22"/>
          <w:szCs w:val="22"/>
        </w:rPr>
      </w:pPr>
      <w:bookmarkStart w:id="9" w:name="_Toc54108910"/>
      <w:r w:rsidRPr="00A23149">
        <w:rPr>
          <w:sz w:val="22"/>
          <w:szCs w:val="22"/>
        </w:rPr>
        <w:t>ENTIDAD CONTRATANTE</w:t>
      </w:r>
      <w:bookmarkEnd w:id="7"/>
      <w:bookmarkEnd w:id="9"/>
    </w:p>
    <w:p w14:paraId="10E2245E" w14:textId="77777777" w:rsidR="006828F8" w:rsidRPr="00A23149" w:rsidRDefault="006828F8" w:rsidP="006828F8">
      <w:pPr>
        <w:spacing w:after="0"/>
        <w:jc w:val="both"/>
        <w:rPr>
          <w:rFonts w:ascii="Arial" w:hAnsi="Arial" w:cs="Arial"/>
        </w:rPr>
      </w:pPr>
    </w:p>
    <w:p w14:paraId="4E99EAA9" w14:textId="0BDC88C8" w:rsidR="006828F8" w:rsidRPr="00A23149" w:rsidRDefault="006828F8" w:rsidP="006828F8">
      <w:pPr>
        <w:spacing w:after="0"/>
        <w:jc w:val="both"/>
        <w:rPr>
          <w:rFonts w:ascii="Arial" w:hAnsi="Arial" w:cs="Arial"/>
        </w:rPr>
      </w:pPr>
      <w:r w:rsidRPr="00A23149">
        <w:rPr>
          <w:rFonts w:ascii="Arial" w:hAnsi="Arial" w:cs="Arial"/>
        </w:rPr>
        <w:t>La entidad pública contratante será la EMPRESA DE TRANSPORTE DEL TERCER MILENIO TRANSMILENIO S.A., constituida mediante Escritura Pública No</w:t>
      </w:r>
      <w:r w:rsidR="00CB314B" w:rsidRPr="00A23149">
        <w:rPr>
          <w:rFonts w:ascii="Arial" w:hAnsi="Arial" w:cs="Arial"/>
        </w:rPr>
        <w:t>.</w:t>
      </w:r>
      <w:r w:rsidRPr="00A23149">
        <w:rPr>
          <w:rFonts w:ascii="Arial" w:hAnsi="Arial" w:cs="Arial"/>
        </w:rPr>
        <w:t xml:space="preserve"> 1528 del 13 de octubre de 1999, con el objetivo de gestionar, organizar y planear el servicio de transporte público masivo urbano de pasajeros en el Distrito Capital y su área de influencia, bajo la modalidad de transporte terrestre automotor, para lo cual deberá procurar contribuir al mejoramiento de la infraestructura física de la ciudad, mejorar la capacidad competitiva en materia turística, comercial y de servicios e inducir a una nueva cultura en los usuarios frente al servicio público de transporte.</w:t>
      </w:r>
    </w:p>
    <w:p w14:paraId="7BE8C355" w14:textId="77777777" w:rsidR="001E15AF" w:rsidRPr="00A23149" w:rsidRDefault="001E15AF" w:rsidP="006828F8">
      <w:pPr>
        <w:spacing w:after="0"/>
        <w:jc w:val="both"/>
        <w:rPr>
          <w:rFonts w:ascii="Arial" w:hAnsi="Arial" w:cs="Arial"/>
        </w:rPr>
      </w:pPr>
    </w:p>
    <w:p w14:paraId="01CC3E4C" w14:textId="77777777" w:rsidR="006828F8" w:rsidRPr="00A23149" w:rsidRDefault="006828F8" w:rsidP="006828F8">
      <w:pPr>
        <w:spacing w:after="0"/>
        <w:jc w:val="both"/>
        <w:rPr>
          <w:rFonts w:ascii="Arial" w:hAnsi="Arial" w:cs="Arial"/>
        </w:rPr>
      </w:pPr>
      <w:r w:rsidRPr="00A23149">
        <w:rPr>
          <w:rFonts w:ascii="Arial" w:hAnsi="Arial" w:cs="Arial"/>
        </w:rPr>
        <w:t xml:space="preserve">La EMPRESA DE TRANSPORTE DEL TERCER MILENIO TRANSMILENIO S.A. es una sociedad por acciones del orden distrital, constituida con la participación exclusiva de entidades públicas, sujeta al régimen jurídico de las empresas industriales y comerciales del Estado. </w:t>
      </w:r>
    </w:p>
    <w:p w14:paraId="137EA87A" w14:textId="77777777" w:rsidR="006828F8" w:rsidRPr="00A23149" w:rsidRDefault="006828F8" w:rsidP="006828F8">
      <w:pPr>
        <w:spacing w:after="0" w:line="240" w:lineRule="auto"/>
        <w:jc w:val="both"/>
        <w:rPr>
          <w:rFonts w:ascii="Arial" w:hAnsi="Arial" w:cs="Arial"/>
        </w:rPr>
      </w:pPr>
    </w:p>
    <w:p w14:paraId="18589818" w14:textId="77777777" w:rsidR="009735A8" w:rsidRPr="00A23149" w:rsidRDefault="009735A8" w:rsidP="006828F8">
      <w:pPr>
        <w:spacing w:after="0" w:line="240" w:lineRule="auto"/>
        <w:jc w:val="both"/>
        <w:rPr>
          <w:rFonts w:ascii="Arial" w:hAnsi="Arial" w:cs="Arial"/>
        </w:rPr>
      </w:pPr>
    </w:p>
    <w:p w14:paraId="19CF9941" w14:textId="77777777" w:rsidR="009735A8" w:rsidRPr="00A23149" w:rsidRDefault="009735A8" w:rsidP="006828F8">
      <w:pPr>
        <w:spacing w:after="0" w:line="240" w:lineRule="auto"/>
        <w:jc w:val="both"/>
        <w:rPr>
          <w:rFonts w:ascii="Arial" w:hAnsi="Arial" w:cs="Arial"/>
        </w:rPr>
      </w:pPr>
    </w:p>
    <w:p w14:paraId="7D121301" w14:textId="539A6327" w:rsidR="006828F8" w:rsidRPr="00A23149" w:rsidRDefault="006828F8" w:rsidP="003A68B8">
      <w:pPr>
        <w:pStyle w:val="Ttulo3"/>
        <w:rPr>
          <w:sz w:val="22"/>
          <w:szCs w:val="22"/>
        </w:rPr>
      </w:pPr>
      <w:bookmarkStart w:id="10" w:name="_Toc16760989"/>
      <w:bookmarkStart w:id="11" w:name="_Toc54108911"/>
      <w:r w:rsidRPr="00A23149">
        <w:rPr>
          <w:sz w:val="22"/>
          <w:szCs w:val="22"/>
        </w:rPr>
        <w:t>NORMAS DE INTERPRETACIÓN DEL PLIEGO</w:t>
      </w:r>
      <w:bookmarkEnd w:id="10"/>
      <w:bookmarkEnd w:id="11"/>
    </w:p>
    <w:p w14:paraId="39701788" w14:textId="77777777" w:rsidR="006828F8" w:rsidRPr="00A23149" w:rsidRDefault="006828F8" w:rsidP="006828F8">
      <w:pPr>
        <w:spacing w:after="0"/>
        <w:jc w:val="both"/>
        <w:rPr>
          <w:rFonts w:ascii="Arial" w:hAnsi="Arial" w:cs="Arial"/>
        </w:rPr>
      </w:pPr>
    </w:p>
    <w:p w14:paraId="1C439426" w14:textId="77777777" w:rsidR="006828F8" w:rsidRPr="00A23149" w:rsidRDefault="006828F8" w:rsidP="006828F8">
      <w:pPr>
        <w:spacing w:after="0"/>
        <w:jc w:val="both"/>
        <w:rPr>
          <w:rFonts w:ascii="Arial" w:hAnsi="Arial" w:cs="Arial"/>
        </w:rPr>
      </w:pPr>
      <w:r w:rsidRPr="00A23149">
        <w:rPr>
          <w:rFonts w:ascii="Arial" w:hAnsi="Arial" w:cs="Arial"/>
        </w:rPr>
        <w:t>El presente Pliego de Condiciones debe ser interpretado como un todo, sin que ninguna de sus disposiciones pueda aplicarse sin consultar su contexto general; por lo tanto, se entienden integrados a él los FORMATOS y los ANEXOS que lo acompañan y las ADENDAS que se expidan durante el proceso de selección. Además, se seguirán los siguientes criterios para la interpretación y entendimiento del Pliego de Condiciones:</w:t>
      </w:r>
    </w:p>
    <w:p w14:paraId="6797442D" w14:textId="77777777" w:rsidR="006828F8" w:rsidRPr="00A23149" w:rsidRDefault="006828F8" w:rsidP="006828F8">
      <w:pPr>
        <w:spacing w:after="0"/>
        <w:jc w:val="both"/>
        <w:rPr>
          <w:rFonts w:ascii="Arial" w:hAnsi="Arial" w:cs="Arial"/>
        </w:rPr>
      </w:pPr>
    </w:p>
    <w:p w14:paraId="5B6F06A0" w14:textId="70B69900" w:rsidR="001E15AF" w:rsidRPr="00A23149" w:rsidRDefault="006828F8" w:rsidP="00BB4C76">
      <w:pPr>
        <w:pStyle w:val="Prrafodelista"/>
        <w:numPr>
          <w:ilvl w:val="0"/>
          <w:numId w:val="11"/>
        </w:numPr>
        <w:spacing w:after="0"/>
        <w:jc w:val="both"/>
        <w:rPr>
          <w:rFonts w:ascii="Arial" w:hAnsi="Arial" w:cs="Arial"/>
        </w:rPr>
      </w:pPr>
      <w:r w:rsidRPr="00A23149">
        <w:rPr>
          <w:rFonts w:ascii="Arial" w:hAnsi="Arial" w:cs="Arial"/>
        </w:rPr>
        <w:t>El presente pliego se interpretará de manera textual, en el sentido del uso común de las palabras, y de manera subsidiaria se aplicarán los principios generales del derecho.</w:t>
      </w:r>
    </w:p>
    <w:p w14:paraId="1771D783" w14:textId="28189A4D" w:rsidR="001E15AF" w:rsidRPr="00A23149" w:rsidRDefault="006828F8" w:rsidP="00BB4C76">
      <w:pPr>
        <w:pStyle w:val="Prrafodelista"/>
        <w:numPr>
          <w:ilvl w:val="0"/>
          <w:numId w:val="11"/>
        </w:numPr>
        <w:spacing w:after="0"/>
        <w:jc w:val="both"/>
        <w:rPr>
          <w:rFonts w:ascii="Arial" w:hAnsi="Arial" w:cs="Arial"/>
        </w:rPr>
      </w:pPr>
      <w:r w:rsidRPr="00A23149">
        <w:rPr>
          <w:rFonts w:ascii="Arial" w:hAnsi="Arial" w:cs="Arial"/>
        </w:rPr>
        <w:t>En caso de cualquier discrepancia entre el sentido literal de las palabras y cualquier otro, se utilizará como criterio principal de interpretación el contenido de los documentos previos.</w:t>
      </w:r>
    </w:p>
    <w:p w14:paraId="4B75E665" w14:textId="52E434D8" w:rsidR="001E15AF" w:rsidRPr="00A23149" w:rsidRDefault="006828F8" w:rsidP="00BB4C76">
      <w:pPr>
        <w:pStyle w:val="Prrafodelista"/>
        <w:numPr>
          <w:ilvl w:val="0"/>
          <w:numId w:val="11"/>
        </w:numPr>
        <w:spacing w:after="0"/>
        <w:jc w:val="both"/>
        <w:rPr>
          <w:rFonts w:ascii="Arial" w:hAnsi="Arial" w:cs="Arial"/>
        </w:rPr>
      </w:pPr>
      <w:r w:rsidRPr="00A23149">
        <w:rPr>
          <w:rFonts w:ascii="Arial" w:hAnsi="Arial" w:cs="Arial"/>
        </w:rPr>
        <w:t>El orden de los numerales de este Pliego de Condiciones no implicará un grado de prelación entre los mismos.</w:t>
      </w:r>
    </w:p>
    <w:p w14:paraId="520859B9" w14:textId="17CC1724" w:rsidR="001E15AF" w:rsidRPr="00A23149" w:rsidRDefault="006828F8" w:rsidP="00BB4C76">
      <w:pPr>
        <w:pStyle w:val="Prrafodelista"/>
        <w:numPr>
          <w:ilvl w:val="0"/>
          <w:numId w:val="11"/>
        </w:numPr>
        <w:spacing w:after="0"/>
        <w:jc w:val="both"/>
        <w:rPr>
          <w:rFonts w:ascii="Arial" w:hAnsi="Arial" w:cs="Arial"/>
        </w:rPr>
      </w:pPr>
      <w:r w:rsidRPr="00A23149">
        <w:rPr>
          <w:rFonts w:ascii="Arial" w:hAnsi="Arial" w:cs="Arial"/>
        </w:rPr>
        <w:t xml:space="preserve">Los títulos de los capítulos y cláusulas utilizados en este Pliego de Condiciones sirven sólo como referencia, razón por la cual no podrán utilizarse para efectos de interpretación judicial. </w:t>
      </w:r>
    </w:p>
    <w:p w14:paraId="28439A7E" w14:textId="0BA07D4C" w:rsidR="001E15AF" w:rsidRPr="00A23149" w:rsidRDefault="006828F8" w:rsidP="00BB4C76">
      <w:pPr>
        <w:pStyle w:val="Prrafodelista"/>
        <w:numPr>
          <w:ilvl w:val="0"/>
          <w:numId w:val="11"/>
        </w:numPr>
        <w:spacing w:after="0"/>
        <w:jc w:val="both"/>
        <w:rPr>
          <w:rFonts w:ascii="Arial" w:hAnsi="Arial" w:cs="Arial"/>
        </w:rPr>
      </w:pPr>
      <w:r w:rsidRPr="00A23149">
        <w:rPr>
          <w:rFonts w:ascii="Arial" w:hAnsi="Arial" w:cs="Arial"/>
        </w:rPr>
        <w:t xml:space="preserve">Salvo que se indique lo contrario de manera expresa, los plazos establecidos en el presente Pliego de Condiciones se entenderán con días hábiles y mes calendario. Para estos efectos los </w:t>
      </w:r>
      <w:proofErr w:type="gramStart"/>
      <w:r w:rsidRPr="00A23149">
        <w:rPr>
          <w:rFonts w:ascii="Arial" w:hAnsi="Arial" w:cs="Arial"/>
        </w:rPr>
        <w:t>días sábados</w:t>
      </w:r>
      <w:proofErr w:type="gramEnd"/>
      <w:r w:rsidRPr="00A23149">
        <w:rPr>
          <w:rFonts w:ascii="Arial" w:hAnsi="Arial" w:cs="Arial"/>
        </w:rPr>
        <w:t xml:space="preserve"> no se considerarán como días hábiles. </w:t>
      </w:r>
    </w:p>
    <w:p w14:paraId="52BFEBF7" w14:textId="77777777" w:rsidR="006828F8" w:rsidRPr="00A23149" w:rsidRDefault="006828F8" w:rsidP="00BB4C76">
      <w:pPr>
        <w:pStyle w:val="Prrafodelista"/>
        <w:numPr>
          <w:ilvl w:val="0"/>
          <w:numId w:val="11"/>
        </w:numPr>
        <w:spacing w:after="0"/>
        <w:jc w:val="both"/>
        <w:rPr>
          <w:rFonts w:ascii="Arial" w:hAnsi="Arial" w:cs="Arial"/>
        </w:rPr>
      </w:pPr>
      <w:r w:rsidRPr="00A23149">
        <w:rPr>
          <w:rFonts w:ascii="Arial" w:hAnsi="Arial" w:cs="Arial"/>
        </w:rPr>
        <w:t>Cuando el día de vencimiento no fuese un día hábil para TRANSMILENIO S.A., o cuando ésta no preste atención al público, por cualquier razón ese día, dicho vencimiento se entenderá trasladado al primer día hábil siguiente.</w:t>
      </w:r>
    </w:p>
    <w:p w14:paraId="1A254586" w14:textId="77777777" w:rsidR="00F14EBD" w:rsidRPr="00A23149" w:rsidRDefault="00F14EBD" w:rsidP="00DD51B1">
      <w:pPr>
        <w:pStyle w:val="Prrafodelista"/>
        <w:spacing w:after="0"/>
        <w:ind w:left="360"/>
        <w:jc w:val="both"/>
        <w:rPr>
          <w:rFonts w:ascii="Arial" w:hAnsi="Arial" w:cs="Arial"/>
        </w:rPr>
      </w:pPr>
    </w:p>
    <w:p w14:paraId="053C9395" w14:textId="0F70281C" w:rsidR="006828F8" w:rsidRPr="00A23149" w:rsidRDefault="006828F8" w:rsidP="003A68B8">
      <w:pPr>
        <w:pStyle w:val="Ttulo3"/>
        <w:rPr>
          <w:sz w:val="22"/>
          <w:szCs w:val="22"/>
        </w:rPr>
      </w:pPr>
      <w:bookmarkStart w:id="12" w:name="_Toc16760990"/>
      <w:bookmarkStart w:id="13" w:name="_Toc54108912"/>
      <w:r w:rsidRPr="00A23149">
        <w:rPr>
          <w:sz w:val="22"/>
          <w:szCs w:val="22"/>
        </w:rPr>
        <w:t>PRESUPUESTO</w:t>
      </w:r>
      <w:bookmarkEnd w:id="12"/>
      <w:bookmarkEnd w:id="13"/>
    </w:p>
    <w:p w14:paraId="632AE714" w14:textId="77777777" w:rsidR="007F1E16" w:rsidRPr="00A23149" w:rsidRDefault="007F1E16" w:rsidP="007F1E16">
      <w:pPr>
        <w:spacing w:after="0"/>
        <w:jc w:val="both"/>
        <w:rPr>
          <w:rFonts w:ascii="Arial" w:hAnsi="Arial" w:cs="Arial"/>
        </w:rPr>
      </w:pPr>
    </w:p>
    <w:p w14:paraId="41BF7C62" w14:textId="77777777" w:rsidR="00477566" w:rsidRPr="00A23149" w:rsidRDefault="00477566" w:rsidP="00477566">
      <w:pPr>
        <w:pStyle w:val="Sinespaciado"/>
        <w:spacing w:line="276" w:lineRule="auto"/>
        <w:rPr>
          <w:rFonts w:eastAsia="ZTR1C.tmp" w:cs="Arial"/>
          <w:sz w:val="22"/>
          <w:lang w:val="es-ES" w:eastAsia="es-ES"/>
        </w:rPr>
      </w:pPr>
      <w:r w:rsidRPr="00A23149">
        <w:rPr>
          <w:rFonts w:eastAsia="ZTR1C.tmp" w:cs="Arial"/>
          <w:b w:val="0"/>
          <w:sz w:val="22"/>
          <w:lang w:eastAsia="es-ES"/>
        </w:rPr>
        <w:t>El presupuesto oficial de la presente contratación es hasta por la suma de</w:t>
      </w:r>
      <w:r w:rsidRPr="00A23149">
        <w:rPr>
          <w:rFonts w:eastAsia="ZTR1C.tmp" w:cs="Arial"/>
          <w:sz w:val="22"/>
          <w:lang w:val="es-ES" w:eastAsia="es-ES"/>
        </w:rPr>
        <w:t xml:space="preserve"> CIENTO SETENTA Y NUEVE MILLONES QUINIENTOS SETENTA Y TRES MIL OCHOCIENTOS </w:t>
      </w:r>
      <w:proofErr w:type="gramStart"/>
      <w:r w:rsidRPr="00A23149">
        <w:rPr>
          <w:rFonts w:eastAsia="ZTR1C.tmp" w:cs="Arial"/>
          <w:sz w:val="22"/>
          <w:lang w:val="es-ES" w:eastAsia="es-ES"/>
        </w:rPr>
        <w:t>TRECE  PESOS</w:t>
      </w:r>
      <w:proofErr w:type="gramEnd"/>
      <w:r w:rsidRPr="00A23149">
        <w:rPr>
          <w:rFonts w:eastAsia="ZTR1C.tmp" w:cs="Arial"/>
          <w:sz w:val="22"/>
          <w:lang w:val="es-ES" w:eastAsia="es-ES"/>
        </w:rPr>
        <w:t xml:space="preserve"> ($</w:t>
      </w:r>
      <w:r w:rsidRPr="00A23149">
        <w:rPr>
          <w:rFonts w:cs="Arial"/>
          <w:color w:val="auto"/>
          <w:sz w:val="22"/>
        </w:rPr>
        <w:t>179.573.813</w:t>
      </w:r>
      <w:r w:rsidRPr="00A23149">
        <w:rPr>
          <w:rFonts w:eastAsia="ZTR1C.tmp" w:cs="Arial"/>
          <w:sz w:val="22"/>
          <w:lang w:val="es-ES" w:eastAsia="es-ES"/>
        </w:rPr>
        <w:t>) M/CTE.</w:t>
      </w:r>
    </w:p>
    <w:p w14:paraId="6A138E3F" w14:textId="77777777" w:rsidR="00477566" w:rsidRPr="00A23149" w:rsidRDefault="00477566" w:rsidP="00477566">
      <w:pPr>
        <w:rPr>
          <w:rFonts w:ascii="Arial" w:hAnsi="Arial" w:cs="Arial"/>
          <w:sz w:val="20"/>
          <w:szCs w:val="20"/>
          <w:lang w:val="es-ES" w:eastAsia="es-ES"/>
        </w:rPr>
      </w:pPr>
    </w:p>
    <w:p w14:paraId="3A1EED9F" w14:textId="63BF2265" w:rsidR="006828F8" w:rsidRPr="00A23149" w:rsidRDefault="006828F8" w:rsidP="008A232E">
      <w:pPr>
        <w:spacing w:after="0"/>
        <w:jc w:val="both"/>
        <w:rPr>
          <w:rFonts w:ascii="Arial" w:hAnsi="Arial" w:cs="Arial"/>
          <w:lang w:val="es-ES"/>
        </w:rPr>
      </w:pPr>
    </w:p>
    <w:p w14:paraId="4F8ED2E3" w14:textId="367E65B4" w:rsidR="006828F8" w:rsidRPr="00A23149" w:rsidRDefault="006828F8" w:rsidP="003A68B8">
      <w:pPr>
        <w:pStyle w:val="Ttulo3"/>
        <w:rPr>
          <w:sz w:val="22"/>
          <w:szCs w:val="22"/>
        </w:rPr>
      </w:pPr>
      <w:bookmarkStart w:id="14" w:name="_Toc16760991"/>
      <w:bookmarkStart w:id="15" w:name="_Toc54108913"/>
      <w:r w:rsidRPr="00A23149">
        <w:rPr>
          <w:sz w:val="22"/>
          <w:szCs w:val="22"/>
        </w:rPr>
        <w:t>FORMA DE PAGO:</w:t>
      </w:r>
      <w:bookmarkEnd w:id="14"/>
      <w:bookmarkEnd w:id="15"/>
      <w:r w:rsidRPr="00A23149">
        <w:rPr>
          <w:sz w:val="22"/>
          <w:szCs w:val="22"/>
        </w:rPr>
        <w:t xml:space="preserve"> </w:t>
      </w:r>
    </w:p>
    <w:p w14:paraId="4F74ADB4" w14:textId="77777777" w:rsidR="00477566" w:rsidRPr="00A23149" w:rsidRDefault="00477566" w:rsidP="00477566">
      <w:pPr>
        <w:autoSpaceDE w:val="0"/>
        <w:autoSpaceDN w:val="0"/>
        <w:adjustRightInd w:val="0"/>
        <w:spacing w:after="0" w:line="240" w:lineRule="auto"/>
        <w:jc w:val="both"/>
        <w:rPr>
          <w:rFonts w:ascii="Arial" w:hAnsi="Arial" w:cs="Arial"/>
        </w:rPr>
      </w:pPr>
      <w:r w:rsidRPr="00A23149">
        <w:rPr>
          <w:rFonts w:ascii="Arial" w:hAnsi="Arial" w:cs="Arial"/>
        </w:rPr>
        <w:t xml:space="preserve">Se realizarán pagos mensuales correspondientes al valor de los servicios de Monitoreo y soporte, una vez aplicada la fórmula de descuento por ANS administración una vez cumplido cada mes de servicio, </w:t>
      </w:r>
      <w:r w:rsidRPr="00A23149">
        <w:rPr>
          <w:rFonts w:ascii="Arial" w:eastAsia="ZTR1C.tmp" w:hAnsi="Arial" w:cs="Arial"/>
        </w:rPr>
        <w:t xml:space="preserve">junto con el certificado de cumplimiento por parte del supervisor del contrato, </w:t>
      </w:r>
      <w:r w:rsidRPr="00A23149">
        <w:rPr>
          <w:rFonts w:ascii="Arial" w:hAnsi="Arial" w:cs="Arial"/>
        </w:rPr>
        <w:t>dentro</w:t>
      </w:r>
      <w:r w:rsidRPr="00A23149">
        <w:rPr>
          <w:rFonts w:ascii="Arial" w:hAnsi="Arial" w:cs="Arial"/>
          <w:spacing w:val="16"/>
        </w:rPr>
        <w:t xml:space="preserve"> </w:t>
      </w:r>
      <w:r w:rsidRPr="00A23149">
        <w:rPr>
          <w:rFonts w:ascii="Arial" w:hAnsi="Arial" w:cs="Arial"/>
        </w:rPr>
        <w:t>de</w:t>
      </w:r>
      <w:r w:rsidRPr="00A23149">
        <w:rPr>
          <w:rFonts w:ascii="Arial" w:hAnsi="Arial" w:cs="Arial"/>
          <w:spacing w:val="13"/>
        </w:rPr>
        <w:t xml:space="preserve"> </w:t>
      </w:r>
      <w:r w:rsidRPr="00A23149">
        <w:rPr>
          <w:rFonts w:ascii="Arial" w:hAnsi="Arial" w:cs="Arial"/>
          <w:spacing w:val="2"/>
        </w:rPr>
        <w:t>los</w:t>
      </w:r>
      <w:r w:rsidRPr="00A23149">
        <w:rPr>
          <w:rFonts w:ascii="Arial" w:hAnsi="Arial" w:cs="Arial"/>
          <w:spacing w:val="17"/>
        </w:rPr>
        <w:t xml:space="preserve"> </w:t>
      </w:r>
      <w:r w:rsidRPr="00A23149">
        <w:rPr>
          <w:rFonts w:ascii="Arial" w:hAnsi="Arial" w:cs="Arial"/>
        </w:rPr>
        <w:t xml:space="preserve">treinta (30) días hábiles siguientes a la presentación </w:t>
      </w:r>
      <w:r w:rsidRPr="00A23149">
        <w:rPr>
          <w:rFonts w:ascii="Arial" w:hAnsi="Arial" w:cs="Arial"/>
        </w:rPr>
        <w:lastRenderedPageBreak/>
        <w:t>de las facturas acompañadas del certificado de cumplimiento emitido por el (los) supervisor(es) del (los) contrato (s) y la(s) certificación(es) del cumplimiento del (los) pago(s) de las obligaciones al sistema de seguridad social integral y parafiscales</w:t>
      </w:r>
    </w:p>
    <w:p w14:paraId="4A38ADF4" w14:textId="77777777" w:rsidR="00477566" w:rsidRPr="00A23149" w:rsidRDefault="00477566" w:rsidP="00477566">
      <w:pPr>
        <w:pStyle w:val="Textoindependiente2"/>
        <w:spacing w:after="0" w:line="240" w:lineRule="auto"/>
        <w:jc w:val="both"/>
        <w:rPr>
          <w:rFonts w:ascii="Arial" w:eastAsia="ZTR1C.tmp" w:hAnsi="Arial" w:cs="Arial"/>
        </w:rPr>
      </w:pPr>
    </w:p>
    <w:p w14:paraId="7B764221" w14:textId="77777777" w:rsidR="00477566" w:rsidRPr="00A23149" w:rsidRDefault="00477566" w:rsidP="00477566">
      <w:pPr>
        <w:spacing w:after="0" w:line="240" w:lineRule="auto"/>
        <w:jc w:val="both"/>
        <w:rPr>
          <w:rFonts w:ascii="Arial" w:eastAsia="ZTR1C.tmp" w:hAnsi="Arial" w:cs="Arial"/>
          <w:color w:val="000000" w:themeColor="text1"/>
          <w:lang w:val="es-ES" w:eastAsia="es-ES"/>
        </w:rPr>
      </w:pPr>
      <w:proofErr w:type="gramStart"/>
      <w:r w:rsidRPr="00A23149">
        <w:rPr>
          <w:rFonts w:ascii="Arial" w:eastAsia="ZTR1C.tmp" w:hAnsi="Arial" w:cs="Arial"/>
          <w:lang w:val="es-ES" w:eastAsia="es-ES"/>
        </w:rPr>
        <w:t>El valor a pagar</w:t>
      </w:r>
      <w:proofErr w:type="gramEnd"/>
      <w:r w:rsidRPr="00A23149">
        <w:rPr>
          <w:rFonts w:ascii="Arial" w:eastAsia="ZTR1C.tmp" w:hAnsi="Arial" w:cs="Arial"/>
          <w:lang w:val="es-ES" w:eastAsia="es-ES"/>
        </w:rPr>
        <w:t xml:space="preserve"> comprende todos los </w:t>
      </w:r>
      <w:r w:rsidRPr="00A23149">
        <w:rPr>
          <w:rFonts w:ascii="Arial" w:eastAsia="ZTR1C.tmp" w:hAnsi="Arial" w:cs="Arial"/>
          <w:color w:val="000000" w:themeColor="text1"/>
          <w:lang w:val="es-ES" w:eastAsia="es-ES"/>
        </w:rPr>
        <w:t>gastos, impuestos, deducciones, retenciones, tasas, contribuciones, así como costos directos e indirectos a que legalmente haya lugar, en la ejecución del contrato y la liquidación del mismo.</w:t>
      </w:r>
    </w:p>
    <w:p w14:paraId="02D3D9B0" w14:textId="77777777" w:rsidR="00477566" w:rsidRPr="00A23149" w:rsidRDefault="00477566" w:rsidP="00477566">
      <w:pPr>
        <w:tabs>
          <w:tab w:val="num" w:pos="993"/>
          <w:tab w:val="left" w:pos="5706"/>
        </w:tabs>
        <w:spacing w:after="0" w:line="240" w:lineRule="auto"/>
        <w:jc w:val="both"/>
        <w:rPr>
          <w:rFonts w:ascii="Arial" w:eastAsia="ZTR1C.tmp" w:hAnsi="Arial" w:cs="Arial"/>
          <w:lang w:val="es-ES" w:eastAsia="es-ES"/>
        </w:rPr>
      </w:pPr>
      <w:r w:rsidRPr="00A23149">
        <w:rPr>
          <w:rFonts w:ascii="Arial" w:eastAsia="ZTR1C.tmp" w:hAnsi="Arial" w:cs="Arial"/>
          <w:lang w:val="es-ES" w:eastAsia="es-ES"/>
        </w:rPr>
        <w:t>del CONTRATISTA.</w:t>
      </w:r>
    </w:p>
    <w:p w14:paraId="1452E56B" w14:textId="77777777" w:rsidR="00477566" w:rsidRPr="00A23149" w:rsidRDefault="00477566" w:rsidP="00477566">
      <w:pPr>
        <w:tabs>
          <w:tab w:val="num" w:pos="993"/>
          <w:tab w:val="left" w:pos="5706"/>
        </w:tabs>
        <w:spacing w:after="0" w:line="240" w:lineRule="auto"/>
        <w:jc w:val="both"/>
        <w:rPr>
          <w:rFonts w:ascii="Arial" w:eastAsia="ZTR1C.tmp" w:hAnsi="Arial" w:cs="Arial"/>
          <w:lang w:val="es-ES" w:eastAsia="es-ES"/>
        </w:rPr>
      </w:pPr>
      <w:r w:rsidRPr="00A23149">
        <w:rPr>
          <w:rFonts w:ascii="Arial" w:eastAsia="ZTR1C.tmp" w:hAnsi="Arial" w:cs="Arial"/>
          <w:lang w:val="es-ES" w:eastAsia="es-ES"/>
        </w:rPr>
        <w:t xml:space="preserve"> </w:t>
      </w:r>
    </w:p>
    <w:p w14:paraId="4B38015B" w14:textId="77777777" w:rsidR="00477566" w:rsidRPr="00A23149" w:rsidRDefault="00477566" w:rsidP="00477566">
      <w:pPr>
        <w:tabs>
          <w:tab w:val="num" w:pos="993"/>
          <w:tab w:val="left" w:pos="5706"/>
        </w:tabs>
        <w:spacing w:after="0" w:line="240" w:lineRule="auto"/>
        <w:jc w:val="both"/>
        <w:rPr>
          <w:rFonts w:ascii="Arial" w:eastAsia="ZTR1C.tmp" w:hAnsi="Arial" w:cs="Arial"/>
          <w:lang w:val="es-ES" w:eastAsia="es-ES"/>
        </w:rPr>
      </w:pPr>
      <w:r w:rsidRPr="00A23149">
        <w:rPr>
          <w:rFonts w:ascii="Arial" w:eastAsia="ZTR1C.tmp" w:hAnsi="Arial" w:cs="Arial"/>
          <w:lang w:val="es-ES" w:eastAsia="es-ES"/>
        </w:rPr>
        <w:t>Para realizar el pago o abono en cuenta se deberá contar con el recibo a satisfacción del objeto y cumplimiento de las obligaciones contractuales mediante el informe de actividades por parte del CONTRATISTA debidamente cargado y aprobado en SECOP II por el Supervisor, con su respectivo informe de supervisión.</w:t>
      </w:r>
    </w:p>
    <w:p w14:paraId="3E98D57A" w14:textId="77777777" w:rsidR="00477566" w:rsidRPr="00A23149" w:rsidRDefault="00477566" w:rsidP="00477566">
      <w:pPr>
        <w:tabs>
          <w:tab w:val="num" w:pos="993"/>
          <w:tab w:val="left" w:pos="5706"/>
        </w:tabs>
        <w:spacing w:after="0" w:line="240" w:lineRule="auto"/>
        <w:jc w:val="both"/>
        <w:rPr>
          <w:rFonts w:ascii="Arial" w:eastAsia="ZTR1C.tmp" w:hAnsi="Arial" w:cs="Arial"/>
          <w:lang w:val="es-ES" w:eastAsia="es-ES"/>
        </w:rPr>
      </w:pPr>
      <w:r w:rsidRPr="00A23149">
        <w:rPr>
          <w:rFonts w:ascii="Arial" w:eastAsia="ZTR1C.tmp" w:hAnsi="Arial" w:cs="Arial"/>
          <w:lang w:val="es-ES" w:eastAsia="es-ES"/>
        </w:rPr>
        <w:t xml:space="preserve"> </w:t>
      </w:r>
    </w:p>
    <w:p w14:paraId="084285DC" w14:textId="77777777" w:rsidR="00477566" w:rsidRPr="00A23149" w:rsidRDefault="00477566" w:rsidP="00477566">
      <w:pPr>
        <w:spacing w:after="0" w:line="240" w:lineRule="auto"/>
        <w:jc w:val="both"/>
        <w:rPr>
          <w:rFonts w:ascii="Arial" w:eastAsia="ZTR1C.tmp" w:hAnsi="Arial" w:cs="Arial"/>
          <w:lang w:val="es-ES" w:eastAsia="es-ES"/>
        </w:rPr>
      </w:pPr>
      <w:r w:rsidRPr="00A23149">
        <w:rPr>
          <w:rFonts w:ascii="Arial" w:eastAsia="ZTR1C.tmp" w:hAnsi="Arial" w:cs="Arial"/>
          <w:lang w:val="es-ES" w:eastAsia="es-ES"/>
        </w:rPr>
        <w:t>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w:t>
      </w:r>
    </w:p>
    <w:p w14:paraId="7B1608E8" w14:textId="77777777" w:rsidR="00477566" w:rsidRPr="00A23149" w:rsidRDefault="00477566" w:rsidP="00477566">
      <w:pPr>
        <w:tabs>
          <w:tab w:val="num" w:pos="993"/>
          <w:tab w:val="left" w:pos="5706"/>
        </w:tabs>
        <w:spacing w:after="0" w:line="240" w:lineRule="auto"/>
        <w:jc w:val="both"/>
        <w:rPr>
          <w:rFonts w:ascii="Arial" w:eastAsia="ZTR1C.tmp" w:hAnsi="Arial" w:cs="Arial"/>
          <w:color w:val="FF0000"/>
          <w:lang w:val="es-ES" w:eastAsia="es-ES"/>
        </w:rPr>
      </w:pPr>
    </w:p>
    <w:p w14:paraId="1760B122" w14:textId="77777777" w:rsidR="00477566" w:rsidRPr="00A23149" w:rsidRDefault="00477566" w:rsidP="00477566">
      <w:pPr>
        <w:tabs>
          <w:tab w:val="num" w:pos="993"/>
          <w:tab w:val="left" w:pos="5706"/>
        </w:tabs>
        <w:spacing w:after="0" w:line="240" w:lineRule="auto"/>
        <w:jc w:val="both"/>
        <w:rPr>
          <w:rFonts w:ascii="Arial" w:eastAsia="ZTR1C.tmp" w:hAnsi="Arial" w:cs="Arial"/>
          <w:lang w:val="es-ES" w:eastAsia="es-ES"/>
        </w:rPr>
      </w:pPr>
      <w:r w:rsidRPr="00A23149">
        <w:rPr>
          <w:rFonts w:ascii="Arial" w:eastAsia="ZTR1C.tmp" w:hAnsi="Arial" w:cs="Arial"/>
          <w:lang w:val="es-ES" w:eastAsia="es-ES"/>
        </w:rPr>
        <w:t>El Contratista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w:t>
      </w:r>
    </w:p>
    <w:p w14:paraId="73781AC6" w14:textId="77777777" w:rsidR="00477566" w:rsidRPr="00A23149" w:rsidRDefault="00477566" w:rsidP="00477566">
      <w:pPr>
        <w:tabs>
          <w:tab w:val="num" w:pos="993"/>
          <w:tab w:val="left" w:pos="5706"/>
        </w:tabs>
        <w:spacing w:after="0" w:line="240" w:lineRule="auto"/>
        <w:jc w:val="both"/>
        <w:rPr>
          <w:rFonts w:ascii="Arial" w:eastAsia="ZTR1C.tmp" w:hAnsi="Arial" w:cs="Arial"/>
          <w:b/>
          <w:lang w:val="es-ES" w:eastAsia="es-ES"/>
        </w:rPr>
      </w:pPr>
    </w:p>
    <w:p w14:paraId="61A80B53" w14:textId="77777777" w:rsidR="00477566" w:rsidRPr="00A23149" w:rsidRDefault="00477566" w:rsidP="00477566">
      <w:pPr>
        <w:tabs>
          <w:tab w:val="num" w:pos="993"/>
          <w:tab w:val="left" w:pos="5706"/>
        </w:tabs>
        <w:spacing w:after="0" w:line="240" w:lineRule="auto"/>
        <w:jc w:val="both"/>
        <w:rPr>
          <w:rFonts w:ascii="Arial" w:eastAsia="ZTR1C.tmp" w:hAnsi="Arial" w:cs="Arial"/>
          <w:lang w:val="es-ES" w:eastAsia="es-ES"/>
        </w:rPr>
      </w:pPr>
      <w:r w:rsidRPr="00A23149">
        <w:rPr>
          <w:rFonts w:ascii="Arial" w:eastAsia="ZTR1C.tmp" w:hAnsi="Arial" w:cs="Arial"/>
          <w:lang w:val="es-ES" w:eastAsia="es-ES"/>
        </w:rPr>
        <w:t>El Contratista está en la obligación de entregar al Supervisor del contrato, el original y una copia de la factura correspondiente a los servicios prestados; junto con el paz y salvo de aportes a seguridad social y parafiscales, con lo cual el Supervisor del contrato expedirá el certificado para el pago y realizará el trámite ante el Área Financiera de la Entidad.</w:t>
      </w:r>
    </w:p>
    <w:p w14:paraId="06C7507D" w14:textId="77777777" w:rsidR="00477566" w:rsidRPr="00A23149" w:rsidRDefault="00477566" w:rsidP="00477566">
      <w:pPr>
        <w:tabs>
          <w:tab w:val="num" w:pos="993"/>
          <w:tab w:val="left" w:pos="5706"/>
        </w:tabs>
        <w:spacing w:after="0" w:line="240" w:lineRule="auto"/>
        <w:jc w:val="both"/>
        <w:rPr>
          <w:rFonts w:ascii="Arial" w:eastAsia="ZTR1C.tmp" w:hAnsi="Arial" w:cs="Arial"/>
          <w:b/>
          <w:lang w:val="es-ES" w:eastAsia="es-ES"/>
        </w:rPr>
      </w:pPr>
    </w:p>
    <w:p w14:paraId="27677D04" w14:textId="77777777" w:rsidR="00477566" w:rsidRPr="00A23149" w:rsidRDefault="00477566" w:rsidP="00477566">
      <w:pPr>
        <w:tabs>
          <w:tab w:val="num" w:pos="993"/>
          <w:tab w:val="left" w:pos="5706"/>
        </w:tabs>
        <w:spacing w:after="0" w:line="240" w:lineRule="auto"/>
        <w:jc w:val="both"/>
        <w:rPr>
          <w:rFonts w:ascii="Arial" w:eastAsia="ZTR1C.tmp" w:hAnsi="Arial" w:cs="Arial"/>
          <w:color w:val="FF0000"/>
          <w:lang w:val="es-ES" w:eastAsia="es-ES"/>
        </w:rPr>
      </w:pPr>
      <w:r w:rsidRPr="00A23149">
        <w:rPr>
          <w:rFonts w:ascii="Arial" w:eastAsia="ZTR1C.tmp" w:hAnsi="Arial" w:cs="Arial"/>
          <w:lang w:val="es-ES" w:eastAsia="es-ES"/>
        </w:rPr>
        <w:t>El Contratista debe tener en cuenta que la Supervisión cuenta con al menos cinco días para realizar la revisión y aprobación del producto entregado, por lo que debe prever este tiempo en su programación presupuestal</w:t>
      </w:r>
      <w:r w:rsidRPr="00A23149">
        <w:rPr>
          <w:rFonts w:ascii="Arial" w:eastAsia="ZTR1C.tmp" w:hAnsi="Arial" w:cs="Arial"/>
          <w:color w:val="FF0000"/>
          <w:lang w:val="es-ES" w:eastAsia="es-ES"/>
        </w:rPr>
        <w:t>.</w:t>
      </w:r>
    </w:p>
    <w:p w14:paraId="61938846" w14:textId="4720C6BA" w:rsidR="003674F3" w:rsidRPr="00A23149" w:rsidRDefault="003674F3" w:rsidP="003674F3">
      <w:pPr>
        <w:tabs>
          <w:tab w:val="num" w:pos="993"/>
          <w:tab w:val="left" w:pos="5706"/>
        </w:tabs>
        <w:spacing w:after="0" w:line="240" w:lineRule="auto"/>
        <w:jc w:val="both"/>
        <w:rPr>
          <w:rFonts w:ascii="Arial" w:eastAsia="ZTR1C.tmp" w:hAnsi="Arial" w:cs="Arial"/>
          <w:color w:val="FF0000"/>
          <w:lang w:val="es-ES" w:eastAsia="es-ES"/>
        </w:rPr>
      </w:pPr>
      <w:r w:rsidRPr="00A23149">
        <w:rPr>
          <w:rFonts w:ascii="Arial" w:eastAsia="ZTR1C.tmp" w:hAnsi="Arial" w:cs="Arial"/>
          <w:color w:val="FF0000"/>
          <w:lang w:val="es-ES" w:eastAsia="es-ES"/>
        </w:rPr>
        <w:t>.</w:t>
      </w:r>
    </w:p>
    <w:p w14:paraId="1A082E01" w14:textId="77777777" w:rsidR="006828F8" w:rsidRPr="00A23149" w:rsidRDefault="006828F8" w:rsidP="00C42A7D">
      <w:pPr>
        <w:spacing w:after="0"/>
        <w:jc w:val="both"/>
        <w:rPr>
          <w:rFonts w:ascii="Arial" w:hAnsi="Arial" w:cs="Arial"/>
          <w:lang w:val="es-ES"/>
        </w:rPr>
      </w:pPr>
    </w:p>
    <w:p w14:paraId="46D999A8" w14:textId="4F034046" w:rsidR="006828F8" w:rsidRPr="00A23149" w:rsidRDefault="006828F8" w:rsidP="00C42A7D">
      <w:pPr>
        <w:pStyle w:val="Ttulo3"/>
        <w:rPr>
          <w:sz w:val="22"/>
          <w:szCs w:val="22"/>
        </w:rPr>
      </w:pPr>
      <w:bookmarkStart w:id="16" w:name="_Toc16760992"/>
      <w:bookmarkStart w:id="17" w:name="_Toc54108914"/>
      <w:r w:rsidRPr="00A23149">
        <w:rPr>
          <w:sz w:val="22"/>
          <w:szCs w:val="22"/>
        </w:rPr>
        <w:t>PLAZO DE EJECUCIÓN:</w:t>
      </w:r>
      <w:bookmarkEnd w:id="16"/>
      <w:bookmarkEnd w:id="17"/>
      <w:r w:rsidRPr="00A23149">
        <w:rPr>
          <w:sz w:val="22"/>
          <w:szCs w:val="22"/>
        </w:rPr>
        <w:t xml:space="preserve"> </w:t>
      </w:r>
    </w:p>
    <w:p w14:paraId="24E88BD6" w14:textId="77777777" w:rsidR="006828F8" w:rsidRPr="00A23149" w:rsidRDefault="006828F8" w:rsidP="006828F8">
      <w:pPr>
        <w:spacing w:after="0"/>
        <w:jc w:val="both"/>
        <w:rPr>
          <w:rFonts w:ascii="Arial" w:hAnsi="Arial" w:cs="Arial"/>
        </w:rPr>
      </w:pPr>
    </w:p>
    <w:p w14:paraId="6816BF5D" w14:textId="367B982E" w:rsidR="002A0900" w:rsidRPr="00A23149" w:rsidRDefault="003674F3" w:rsidP="002A0900">
      <w:pPr>
        <w:tabs>
          <w:tab w:val="left" w:pos="993"/>
        </w:tabs>
        <w:spacing w:after="0" w:line="240" w:lineRule="auto"/>
        <w:jc w:val="both"/>
        <w:rPr>
          <w:rFonts w:ascii="Arial" w:eastAsia="ZTR1C.tmp" w:hAnsi="Arial" w:cs="Arial"/>
          <w:color w:val="000000"/>
          <w:u w:val="single"/>
          <w:lang w:val="es-ES" w:eastAsia="es-ES"/>
        </w:rPr>
      </w:pPr>
      <w:r w:rsidRPr="00A23149">
        <w:rPr>
          <w:rFonts w:ascii="Arial" w:eastAsia="ZTR1C.tmp" w:hAnsi="Arial" w:cs="Arial"/>
          <w:color w:val="000000"/>
          <w:lang w:eastAsia="es-ES"/>
        </w:rPr>
        <w:t xml:space="preserve">Doce </w:t>
      </w:r>
      <w:r w:rsidRPr="00A23149">
        <w:rPr>
          <w:rFonts w:ascii="Arial" w:eastAsia="ZTR1C.tmp" w:hAnsi="Arial" w:cs="Arial"/>
          <w:color w:val="000000"/>
          <w:lang w:val="es-ES" w:eastAsia="es-ES"/>
        </w:rPr>
        <w:t>(12) meses o hasta agotar recursos</w:t>
      </w:r>
      <w:r w:rsidR="002A0900" w:rsidRPr="00A23149">
        <w:rPr>
          <w:rFonts w:ascii="Arial" w:eastAsia="ZTR1C.tmp" w:hAnsi="Arial" w:cs="Arial"/>
          <w:color w:val="000000"/>
          <w:lang w:val="es-ES" w:eastAsia="es-ES"/>
        </w:rPr>
        <w:t>, contados a partir de la suscripción del acta de inicio</w:t>
      </w:r>
    </w:p>
    <w:p w14:paraId="69914D03" w14:textId="77777777" w:rsidR="0081609A" w:rsidRPr="00A23149" w:rsidRDefault="0081609A" w:rsidP="006828F8">
      <w:pPr>
        <w:spacing w:after="0"/>
        <w:jc w:val="both"/>
        <w:rPr>
          <w:rFonts w:ascii="Arial" w:hAnsi="Arial" w:cs="Arial"/>
          <w:lang w:val="es-ES"/>
        </w:rPr>
      </w:pPr>
    </w:p>
    <w:p w14:paraId="45AFD4DF" w14:textId="28DBA0DB" w:rsidR="00B4085C" w:rsidRPr="00A23149" w:rsidRDefault="006828F8" w:rsidP="00B4085C">
      <w:pPr>
        <w:pStyle w:val="Ttulo3"/>
        <w:rPr>
          <w:sz w:val="22"/>
          <w:szCs w:val="22"/>
        </w:rPr>
      </w:pPr>
      <w:bookmarkStart w:id="18" w:name="_Toc525569405"/>
      <w:bookmarkStart w:id="19" w:name="_Toc16760993"/>
      <w:bookmarkStart w:id="20" w:name="_Toc54108915"/>
      <w:r w:rsidRPr="00A23149">
        <w:rPr>
          <w:sz w:val="22"/>
          <w:szCs w:val="22"/>
        </w:rPr>
        <w:t xml:space="preserve">CRONOGRAMA </w:t>
      </w:r>
      <w:r w:rsidR="00686B62" w:rsidRPr="00A23149">
        <w:rPr>
          <w:sz w:val="22"/>
          <w:szCs w:val="22"/>
        </w:rPr>
        <w:t xml:space="preserve">PREVISTO PARA EL PROCESO DE </w:t>
      </w:r>
      <w:r w:rsidRPr="00A23149">
        <w:rPr>
          <w:sz w:val="22"/>
          <w:szCs w:val="22"/>
        </w:rPr>
        <w:t>SELECCIÓN ABREVIADA DE MENOR CUANTÍA.</w:t>
      </w:r>
      <w:bookmarkEnd w:id="18"/>
      <w:bookmarkEnd w:id="19"/>
      <w:bookmarkEnd w:id="20"/>
      <w:r w:rsidR="00B630E9" w:rsidRPr="00A23149">
        <w:br w:type="page"/>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61"/>
        <w:gridCol w:w="1533"/>
        <w:gridCol w:w="129"/>
        <w:gridCol w:w="1382"/>
        <w:gridCol w:w="3857"/>
      </w:tblGrid>
      <w:tr w:rsidR="008B0C89" w:rsidRPr="00A23149" w14:paraId="02468923" w14:textId="77777777" w:rsidTr="00E24FD3">
        <w:trPr>
          <w:trHeight w:val="228"/>
          <w:jc w:val="center"/>
        </w:trPr>
        <w:tc>
          <w:tcPr>
            <w:tcW w:w="2161" w:type="dxa"/>
            <w:vMerge w:val="restart"/>
            <w:shd w:val="clear" w:color="auto" w:fill="D5DCE4"/>
            <w:tcMar>
              <w:top w:w="0" w:type="dxa"/>
              <w:left w:w="108" w:type="dxa"/>
              <w:bottom w:w="0" w:type="dxa"/>
              <w:right w:w="108" w:type="dxa"/>
            </w:tcMar>
            <w:vAlign w:val="center"/>
            <w:hideMark/>
          </w:tcPr>
          <w:p w14:paraId="184157FC" w14:textId="77777777" w:rsidR="008B0C89" w:rsidRPr="00A23149" w:rsidRDefault="008B0C89" w:rsidP="008B0C89">
            <w:pPr>
              <w:spacing w:after="200" w:line="252" w:lineRule="auto"/>
              <w:jc w:val="center"/>
              <w:rPr>
                <w:rFonts w:ascii="Arial" w:eastAsia="Calibri" w:hAnsi="Arial" w:cs="Arial"/>
                <w:b/>
                <w:bCs/>
                <w:sz w:val="18"/>
                <w:szCs w:val="18"/>
              </w:rPr>
            </w:pPr>
            <w:r w:rsidRPr="00A23149">
              <w:rPr>
                <w:rFonts w:ascii="Arial" w:eastAsia="Calibri" w:hAnsi="Arial" w:cs="Arial"/>
                <w:b/>
                <w:bCs/>
                <w:sz w:val="18"/>
                <w:szCs w:val="18"/>
              </w:rPr>
              <w:lastRenderedPageBreak/>
              <w:t>ACTIVIDAD</w:t>
            </w:r>
          </w:p>
        </w:tc>
        <w:tc>
          <w:tcPr>
            <w:tcW w:w="3044" w:type="dxa"/>
            <w:gridSpan w:val="3"/>
            <w:shd w:val="clear" w:color="auto" w:fill="D5DCE4"/>
            <w:tcMar>
              <w:top w:w="0" w:type="dxa"/>
              <w:left w:w="108" w:type="dxa"/>
              <w:bottom w:w="0" w:type="dxa"/>
              <w:right w:w="108" w:type="dxa"/>
            </w:tcMar>
            <w:vAlign w:val="center"/>
            <w:hideMark/>
          </w:tcPr>
          <w:p w14:paraId="1DD91672" w14:textId="77777777" w:rsidR="008B0C89" w:rsidRPr="00A23149" w:rsidRDefault="008B0C89" w:rsidP="008B0C89">
            <w:pPr>
              <w:spacing w:after="200" w:line="252" w:lineRule="auto"/>
              <w:jc w:val="center"/>
              <w:rPr>
                <w:rFonts w:ascii="Arial" w:eastAsia="Calibri" w:hAnsi="Arial" w:cs="Arial"/>
                <w:b/>
                <w:bCs/>
                <w:sz w:val="18"/>
                <w:szCs w:val="18"/>
              </w:rPr>
            </w:pPr>
            <w:r w:rsidRPr="00A23149">
              <w:rPr>
                <w:rFonts w:ascii="Arial" w:eastAsia="Calibri" w:hAnsi="Arial" w:cs="Arial"/>
                <w:b/>
                <w:bCs/>
                <w:color w:val="000000"/>
                <w:sz w:val="18"/>
                <w:szCs w:val="18"/>
              </w:rPr>
              <w:t>FECHA</w:t>
            </w:r>
          </w:p>
        </w:tc>
        <w:tc>
          <w:tcPr>
            <w:tcW w:w="3857" w:type="dxa"/>
            <w:vMerge w:val="restart"/>
            <w:shd w:val="clear" w:color="auto" w:fill="D5DCE4"/>
            <w:tcMar>
              <w:top w:w="0" w:type="dxa"/>
              <w:left w:w="108" w:type="dxa"/>
              <w:bottom w:w="0" w:type="dxa"/>
              <w:right w:w="108" w:type="dxa"/>
            </w:tcMar>
            <w:vAlign w:val="center"/>
            <w:hideMark/>
          </w:tcPr>
          <w:p w14:paraId="2C3EDA39" w14:textId="77777777" w:rsidR="008B0C89" w:rsidRPr="00A23149" w:rsidRDefault="008B0C89" w:rsidP="008B0C89">
            <w:pPr>
              <w:spacing w:after="200" w:line="252" w:lineRule="auto"/>
              <w:jc w:val="center"/>
              <w:rPr>
                <w:rFonts w:ascii="Arial" w:eastAsia="Calibri" w:hAnsi="Arial" w:cs="Arial"/>
                <w:b/>
                <w:bCs/>
                <w:sz w:val="18"/>
                <w:szCs w:val="18"/>
              </w:rPr>
            </w:pPr>
            <w:r w:rsidRPr="00A23149">
              <w:rPr>
                <w:rFonts w:ascii="Arial" w:eastAsia="Calibri" w:hAnsi="Arial" w:cs="Arial"/>
                <w:b/>
                <w:bCs/>
                <w:color w:val="000000"/>
                <w:sz w:val="18"/>
                <w:szCs w:val="18"/>
              </w:rPr>
              <w:t>LUGAR</w:t>
            </w:r>
          </w:p>
        </w:tc>
      </w:tr>
      <w:tr w:rsidR="008B0C89" w:rsidRPr="00A23149" w14:paraId="4D5C58CB" w14:textId="77777777" w:rsidTr="00E24FD3">
        <w:trPr>
          <w:trHeight w:val="228"/>
          <w:jc w:val="center"/>
        </w:trPr>
        <w:tc>
          <w:tcPr>
            <w:tcW w:w="0" w:type="auto"/>
            <w:vMerge/>
            <w:vAlign w:val="center"/>
            <w:hideMark/>
          </w:tcPr>
          <w:p w14:paraId="6707C1AE" w14:textId="77777777" w:rsidR="008B0C89" w:rsidRPr="00A23149" w:rsidRDefault="008B0C89" w:rsidP="008B0C89">
            <w:pPr>
              <w:spacing w:after="200" w:line="276" w:lineRule="auto"/>
              <w:rPr>
                <w:rFonts w:ascii="Arial" w:eastAsia="Calibri" w:hAnsi="Arial" w:cs="Arial"/>
                <w:b/>
                <w:bCs/>
                <w:sz w:val="18"/>
                <w:szCs w:val="18"/>
              </w:rPr>
            </w:pPr>
          </w:p>
        </w:tc>
        <w:tc>
          <w:tcPr>
            <w:tcW w:w="1533" w:type="dxa"/>
            <w:shd w:val="clear" w:color="auto" w:fill="D5DCE4"/>
            <w:tcMar>
              <w:top w:w="0" w:type="dxa"/>
              <w:left w:w="108" w:type="dxa"/>
              <w:bottom w:w="0" w:type="dxa"/>
              <w:right w:w="108" w:type="dxa"/>
            </w:tcMar>
            <w:vAlign w:val="center"/>
            <w:hideMark/>
          </w:tcPr>
          <w:p w14:paraId="2F9E125F" w14:textId="77777777" w:rsidR="008B0C89" w:rsidRPr="00A23149" w:rsidRDefault="008B0C89" w:rsidP="008B0C89">
            <w:pPr>
              <w:spacing w:after="200" w:line="252" w:lineRule="auto"/>
              <w:jc w:val="center"/>
              <w:rPr>
                <w:rFonts w:ascii="Arial" w:eastAsia="Calibri" w:hAnsi="Arial" w:cs="Arial"/>
                <w:b/>
                <w:bCs/>
                <w:sz w:val="18"/>
                <w:szCs w:val="18"/>
              </w:rPr>
            </w:pPr>
            <w:r w:rsidRPr="00A23149">
              <w:rPr>
                <w:rFonts w:ascii="Arial" w:eastAsia="Calibri" w:hAnsi="Arial" w:cs="Arial"/>
                <w:b/>
                <w:bCs/>
                <w:color w:val="000000"/>
                <w:sz w:val="18"/>
                <w:szCs w:val="18"/>
              </w:rPr>
              <w:t>DESDE</w:t>
            </w:r>
          </w:p>
        </w:tc>
        <w:tc>
          <w:tcPr>
            <w:tcW w:w="1511" w:type="dxa"/>
            <w:gridSpan w:val="2"/>
            <w:shd w:val="clear" w:color="auto" w:fill="D5DCE4"/>
            <w:tcMar>
              <w:top w:w="0" w:type="dxa"/>
              <w:left w:w="108" w:type="dxa"/>
              <w:bottom w:w="0" w:type="dxa"/>
              <w:right w:w="108" w:type="dxa"/>
            </w:tcMar>
            <w:vAlign w:val="center"/>
            <w:hideMark/>
          </w:tcPr>
          <w:p w14:paraId="5E338F0A" w14:textId="77777777" w:rsidR="008B0C89" w:rsidRPr="00A23149" w:rsidRDefault="008B0C89" w:rsidP="008B0C89">
            <w:pPr>
              <w:spacing w:after="200" w:line="252" w:lineRule="auto"/>
              <w:jc w:val="center"/>
              <w:rPr>
                <w:rFonts w:ascii="Arial" w:eastAsia="Calibri" w:hAnsi="Arial" w:cs="Arial"/>
                <w:b/>
                <w:bCs/>
                <w:sz w:val="18"/>
                <w:szCs w:val="18"/>
              </w:rPr>
            </w:pPr>
            <w:r w:rsidRPr="00A23149">
              <w:rPr>
                <w:rFonts w:ascii="Arial" w:eastAsia="Calibri" w:hAnsi="Arial" w:cs="Arial"/>
                <w:b/>
                <w:bCs/>
                <w:color w:val="000000"/>
                <w:sz w:val="18"/>
                <w:szCs w:val="18"/>
              </w:rPr>
              <w:t>HASTA</w:t>
            </w:r>
          </w:p>
        </w:tc>
        <w:tc>
          <w:tcPr>
            <w:tcW w:w="0" w:type="auto"/>
            <w:vMerge/>
            <w:vAlign w:val="center"/>
            <w:hideMark/>
          </w:tcPr>
          <w:p w14:paraId="7B036C3D" w14:textId="77777777" w:rsidR="008B0C89" w:rsidRPr="00A23149" w:rsidRDefault="008B0C89" w:rsidP="008B0C89">
            <w:pPr>
              <w:spacing w:after="200" w:line="276" w:lineRule="auto"/>
              <w:rPr>
                <w:rFonts w:ascii="Arial" w:eastAsia="Calibri" w:hAnsi="Arial" w:cs="Arial"/>
                <w:b/>
                <w:bCs/>
                <w:sz w:val="18"/>
                <w:szCs w:val="18"/>
              </w:rPr>
            </w:pPr>
          </w:p>
        </w:tc>
      </w:tr>
      <w:tr w:rsidR="008B0C89" w:rsidRPr="00A23149" w14:paraId="485473F1" w14:textId="77777777" w:rsidTr="00E75052">
        <w:trPr>
          <w:trHeight w:val="913"/>
          <w:jc w:val="center"/>
        </w:trPr>
        <w:tc>
          <w:tcPr>
            <w:tcW w:w="2161" w:type="dxa"/>
            <w:shd w:val="clear" w:color="auto" w:fill="auto"/>
            <w:tcMar>
              <w:top w:w="0" w:type="dxa"/>
              <w:left w:w="108" w:type="dxa"/>
              <w:bottom w:w="0" w:type="dxa"/>
              <w:right w:w="108" w:type="dxa"/>
            </w:tcMar>
            <w:vAlign w:val="center"/>
            <w:hideMark/>
          </w:tcPr>
          <w:p w14:paraId="6AC74EAB" w14:textId="77777777" w:rsidR="008B0C89" w:rsidRPr="00A23149" w:rsidRDefault="008B0C89" w:rsidP="008B0C89">
            <w:pPr>
              <w:spacing w:after="200" w:line="252" w:lineRule="auto"/>
              <w:jc w:val="center"/>
              <w:rPr>
                <w:rFonts w:ascii="Arial" w:eastAsia="Calibri" w:hAnsi="Arial" w:cs="Arial"/>
                <w:b/>
                <w:bCs/>
                <w:sz w:val="18"/>
                <w:szCs w:val="18"/>
                <w:lang w:val="es-ES"/>
              </w:rPr>
            </w:pPr>
            <w:r w:rsidRPr="00A23149">
              <w:rPr>
                <w:rFonts w:ascii="Arial" w:eastAsia="Calibri" w:hAnsi="Arial" w:cs="Arial"/>
                <w:b/>
                <w:bCs/>
                <w:sz w:val="18"/>
                <w:szCs w:val="18"/>
                <w:lang w:val="es-ES"/>
              </w:rPr>
              <w:t xml:space="preserve">Publicación del Aviso de Convocatoria Pública </w:t>
            </w:r>
          </w:p>
        </w:tc>
        <w:tc>
          <w:tcPr>
            <w:tcW w:w="3044" w:type="dxa"/>
            <w:gridSpan w:val="3"/>
            <w:shd w:val="clear" w:color="auto" w:fill="auto"/>
            <w:tcMar>
              <w:top w:w="0" w:type="dxa"/>
              <w:left w:w="108" w:type="dxa"/>
              <w:bottom w:w="0" w:type="dxa"/>
              <w:right w:w="108" w:type="dxa"/>
            </w:tcMar>
            <w:vAlign w:val="center"/>
            <w:hideMark/>
          </w:tcPr>
          <w:p w14:paraId="7B21D7AD" w14:textId="50E5A342" w:rsidR="008B0C89" w:rsidRPr="00A23149" w:rsidRDefault="00FE74B1" w:rsidP="008B0C89">
            <w:pPr>
              <w:spacing w:after="200" w:line="252" w:lineRule="auto"/>
              <w:jc w:val="center"/>
              <w:rPr>
                <w:rFonts w:ascii="Arial" w:eastAsia="Calibri" w:hAnsi="Arial" w:cs="Arial"/>
                <w:sz w:val="18"/>
                <w:szCs w:val="18"/>
              </w:rPr>
            </w:pPr>
            <w:r w:rsidRPr="00A23149">
              <w:rPr>
                <w:rFonts w:ascii="Arial" w:eastAsia="Calibri" w:hAnsi="Arial" w:cs="Arial"/>
                <w:sz w:val="18"/>
                <w:szCs w:val="18"/>
              </w:rPr>
              <w:t>2</w:t>
            </w:r>
            <w:r w:rsidR="00477566" w:rsidRPr="00A23149">
              <w:rPr>
                <w:rFonts w:ascii="Arial" w:eastAsia="Calibri" w:hAnsi="Arial" w:cs="Arial"/>
                <w:sz w:val="18"/>
                <w:szCs w:val="18"/>
              </w:rPr>
              <w:t>1</w:t>
            </w:r>
            <w:r w:rsidRPr="00A23149">
              <w:rPr>
                <w:rFonts w:ascii="Arial" w:eastAsia="Calibri" w:hAnsi="Arial" w:cs="Arial"/>
                <w:sz w:val="18"/>
                <w:szCs w:val="18"/>
              </w:rPr>
              <w:t>/</w:t>
            </w:r>
            <w:r w:rsidR="00D3082D" w:rsidRPr="00A23149">
              <w:rPr>
                <w:rFonts w:ascii="Arial" w:eastAsia="Calibri" w:hAnsi="Arial" w:cs="Arial"/>
                <w:sz w:val="18"/>
                <w:szCs w:val="18"/>
              </w:rPr>
              <w:t>10</w:t>
            </w:r>
            <w:r w:rsidR="008B0C89" w:rsidRPr="00A23149">
              <w:rPr>
                <w:rFonts w:ascii="Arial" w:eastAsia="Calibri" w:hAnsi="Arial" w:cs="Arial"/>
                <w:sz w:val="18"/>
                <w:szCs w:val="18"/>
              </w:rPr>
              <w:t>/2020</w:t>
            </w:r>
          </w:p>
        </w:tc>
        <w:tc>
          <w:tcPr>
            <w:tcW w:w="3857" w:type="dxa"/>
            <w:shd w:val="clear" w:color="auto" w:fill="auto"/>
            <w:tcMar>
              <w:top w:w="0" w:type="dxa"/>
              <w:left w:w="108" w:type="dxa"/>
              <w:bottom w:w="0" w:type="dxa"/>
              <w:right w:w="108" w:type="dxa"/>
            </w:tcMar>
            <w:vAlign w:val="center"/>
            <w:hideMark/>
          </w:tcPr>
          <w:p w14:paraId="5C5BF4DE" w14:textId="77777777" w:rsidR="008B0C89" w:rsidRPr="00A23149" w:rsidRDefault="008B0C89" w:rsidP="008B0C89">
            <w:pPr>
              <w:spacing w:after="200" w:line="252" w:lineRule="auto"/>
              <w:jc w:val="center"/>
              <w:rPr>
                <w:rFonts w:ascii="Arial" w:eastAsia="Calibri" w:hAnsi="Arial" w:cs="Arial"/>
                <w:sz w:val="18"/>
                <w:szCs w:val="18"/>
                <w:lang w:val="es-ES"/>
              </w:rPr>
            </w:pPr>
            <w:r w:rsidRPr="00A23149">
              <w:rPr>
                <w:rFonts w:ascii="Arial" w:eastAsia="Calibri" w:hAnsi="Arial" w:cs="Arial"/>
                <w:sz w:val="18"/>
                <w:szCs w:val="18"/>
                <w:lang w:val="es-ES"/>
              </w:rPr>
              <w:t>Portal del Sistema Electrónico de Contratación Pública: SECOP II</w:t>
            </w:r>
          </w:p>
          <w:p w14:paraId="4ECDCD94" w14:textId="77777777" w:rsidR="008B0C89" w:rsidRPr="00A23149" w:rsidRDefault="006E2E22" w:rsidP="008B0C89">
            <w:pPr>
              <w:spacing w:after="200" w:line="252" w:lineRule="auto"/>
              <w:jc w:val="center"/>
              <w:rPr>
                <w:rFonts w:ascii="Arial" w:eastAsia="Calibri" w:hAnsi="Arial" w:cs="Arial"/>
                <w:sz w:val="18"/>
                <w:szCs w:val="18"/>
                <w:lang w:val="es-ES"/>
              </w:rPr>
            </w:pPr>
            <w:hyperlink r:id="rId11" w:history="1">
              <w:r w:rsidR="008B0C89" w:rsidRPr="00A23149">
                <w:rPr>
                  <w:rFonts w:ascii="Arial" w:eastAsia="Calibri" w:hAnsi="Arial" w:cs="Arial"/>
                  <w:color w:val="000080"/>
                  <w:sz w:val="18"/>
                  <w:szCs w:val="18"/>
                  <w:u w:val="single"/>
                  <w:lang w:val="es-ES"/>
                </w:rPr>
                <w:t>www.colombiacompra.gov.co/secop-ii</w:t>
              </w:r>
            </w:hyperlink>
          </w:p>
        </w:tc>
      </w:tr>
      <w:tr w:rsidR="008B0C89" w:rsidRPr="00A23149" w14:paraId="5AE0AD50" w14:textId="77777777" w:rsidTr="00E75052">
        <w:trPr>
          <w:trHeight w:val="913"/>
          <w:jc w:val="center"/>
        </w:trPr>
        <w:tc>
          <w:tcPr>
            <w:tcW w:w="2161" w:type="dxa"/>
            <w:shd w:val="clear" w:color="auto" w:fill="auto"/>
            <w:tcMar>
              <w:top w:w="0" w:type="dxa"/>
              <w:left w:w="108" w:type="dxa"/>
              <w:bottom w:w="0" w:type="dxa"/>
              <w:right w:w="108" w:type="dxa"/>
            </w:tcMar>
            <w:vAlign w:val="center"/>
            <w:hideMark/>
          </w:tcPr>
          <w:p w14:paraId="6AF0C1D6" w14:textId="77777777" w:rsidR="008B0C89" w:rsidRPr="00A23149" w:rsidRDefault="008B0C89" w:rsidP="008B0C89">
            <w:pPr>
              <w:spacing w:after="200" w:line="252" w:lineRule="auto"/>
              <w:jc w:val="center"/>
              <w:rPr>
                <w:rFonts w:ascii="Arial" w:eastAsia="Calibri" w:hAnsi="Arial" w:cs="Arial"/>
                <w:b/>
                <w:bCs/>
                <w:sz w:val="18"/>
                <w:szCs w:val="18"/>
                <w:lang w:val="es-ES"/>
              </w:rPr>
            </w:pPr>
            <w:r w:rsidRPr="00A23149">
              <w:rPr>
                <w:rFonts w:ascii="Arial" w:eastAsia="Calibri" w:hAnsi="Arial" w:cs="Arial"/>
                <w:b/>
                <w:bCs/>
                <w:sz w:val="18"/>
                <w:szCs w:val="18"/>
                <w:lang w:val="es-ES"/>
              </w:rPr>
              <w:t xml:space="preserve">Publicación de Estudios previos </w:t>
            </w:r>
          </w:p>
        </w:tc>
        <w:tc>
          <w:tcPr>
            <w:tcW w:w="3044" w:type="dxa"/>
            <w:gridSpan w:val="3"/>
            <w:shd w:val="clear" w:color="auto" w:fill="auto"/>
            <w:tcMar>
              <w:top w:w="0" w:type="dxa"/>
              <w:left w:w="108" w:type="dxa"/>
              <w:bottom w:w="0" w:type="dxa"/>
              <w:right w:w="108" w:type="dxa"/>
            </w:tcMar>
            <w:vAlign w:val="center"/>
            <w:hideMark/>
          </w:tcPr>
          <w:p w14:paraId="31490E0D" w14:textId="5780CFF4" w:rsidR="008B0C89" w:rsidRPr="00A23149" w:rsidRDefault="00FE74B1" w:rsidP="008B0C89">
            <w:pPr>
              <w:spacing w:after="200" w:line="252" w:lineRule="auto"/>
              <w:jc w:val="center"/>
              <w:rPr>
                <w:rFonts w:ascii="Arial" w:eastAsia="Calibri" w:hAnsi="Arial" w:cs="Arial"/>
                <w:sz w:val="18"/>
                <w:szCs w:val="18"/>
              </w:rPr>
            </w:pPr>
            <w:r w:rsidRPr="00A23149">
              <w:rPr>
                <w:rFonts w:ascii="Arial" w:eastAsia="Calibri" w:hAnsi="Arial" w:cs="Arial"/>
                <w:sz w:val="18"/>
                <w:szCs w:val="18"/>
              </w:rPr>
              <w:t>2</w:t>
            </w:r>
            <w:r w:rsidR="00D3082D" w:rsidRPr="00A23149">
              <w:rPr>
                <w:rFonts w:ascii="Arial" w:eastAsia="Calibri" w:hAnsi="Arial" w:cs="Arial"/>
                <w:sz w:val="18"/>
                <w:szCs w:val="18"/>
              </w:rPr>
              <w:t>1</w:t>
            </w:r>
            <w:r w:rsidRPr="00A23149">
              <w:rPr>
                <w:rFonts w:ascii="Arial" w:eastAsia="Calibri" w:hAnsi="Arial" w:cs="Arial"/>
                <w:sz w:val="18"/>
                <w:szCs w:val="18"/>
              </w:rPr>
              <w:t>/</w:t>
            </w:r>
            <w:r w:rsidR="00D3082D" w:rsidRPr="00A23149">
              <w:rPr>
                <w:rFonts w:ascii="Arial" w:eastAsia="Calibri" w:hAnsi="Arial" w:cs="Arial"/>
                <w:sz w:val="18"/>
                <w:szCs w:val="18"/>
              </w:rPr>
              <w:t>10</w:t>
            </w:r>
            <w:r w:rsidR="008B0C89" w:rsidRPr="00A23149">
              <w:rPr>
                <w:rFonts w:ascii="Arial" w:eastAsia="Calibri" w:hAnsi="Arial" w:cs="Arial"/>
                <w:sz w:val="18"/>
                <w:szCs w:val="18"/>
              </w:rPr>
              <w:t>/2020</w:t>
            </w:r>
          </w:p>
        </w:tc>
        <w:tc>
          <w:tcPr>
            <w:tcW w:w="3857" w:type="dxa"/>
            <w:shd w:val="clear" w:color="auto" w:fill="auto"/>
            <w:tcMar>
              <w:top w:w="0" w:type="dxa"/>
              <w:left w:w="108" w:type="dxa"/>
              <w:bottom w:w="0" w:type="dxa"/>
              <w:right w:w="108" w:type="dxa"/>
            </w:tcMar>
            <w:vAlign w:val="center"/>
            <w:hideMark/>
          </w:tcPr>
          <w:p w14:paraId="5AACE45C" w14:textId="77777777" w:rsidR="008B0C89" w:rsidRPr="00A23149" w:rsidRDefault="008B0C89" w:rsidP="008B0C89">
            <w:pPr>
              <w:spacing w:after="200" w:line="252" w:lineRule="auto"/>
              <w:jc w:val="center"/>
              <w:rPr>
                <w:rFonts w:ascii="Arial" w:eastAsia="Calibri" w:hAnsi="Arial" w:cs="Arial"/>
                <w:sz w:val="18"/>
                <w:szCs w:val="18"/>
                <w:lang w:val="es-ES"/>
              </w:rPr>
            </w:pPr>
            <w:r w:rsidRPr="00A23149">
              <w:rPr>
                <w:rFonts w:ascii="Arial" w:eastAsia="Calibri" w:hAnsi="Arial" w:cs="Arial"/>
                <w:sz w:val="18"/>
                <w:szCs w:val="18"/>
                <w:lang w:val="es-ES"/>
              </w:rPr>
              <w:t>Portal del Sistema Electrónico de Contratación Pública: SECOP II</w:t>
            </w:r>
          </w:p>
          <w:p w14:paraId="35C17CE2" w14:textId="77777777" w:rsidR="008B0C89" w:rsidRPr="00A23149" w:rsidRDefault="006E2E22" w:rsidP="008B0C89">
            <w:pPr>
              <w:spacing w:after="200" w:line="252" w:lineRule="auto"/>
              <w:jc w:val="center"/>
              <w:rPr>
                <w:rFonts w:ascii="Arial" w:eastAsia="Calibri" w:hAnsi="Arial" w:cs="Arial"/>
                <w:sz w:val="18"/>
                <w:szCs w:val="18"/>
                <w:lang w:val="es-ES"/>
              </w:rPr>
            </w:pPr>
            <w:hyperlink r:id="rId12" w:history="1">
              <w:r w:rsidR="008B0C89" w:rsidRPr="00A23149">
                <w:rPr>
                  <w:rFonts w:ascii="Arial" w:eastAsia="Calibri" w:hAnsi="Arial" w:cs="Arial"/>
                  <w:color w:val="000080"/>
                  <w:sz w:val="18"/>
                  <w:szCs w:val="18"/>
                  <w:u w:val="single"/>
                  <w:lang w:val="es-ES"/>
                </w:rPr>
                <w:t>www.colombiacompra.gov.co/secop-ii</w:t>
              </w:r>
            </w:hyperlink>
          </w:p>
        </w:tc>
      </w:tr>
      <w:tr w:rsidR="008B0C89" w:rsidRPr="00A23149" w14:paraId="73CAB322" w14:textId="77777777" w:rsidTr="00E75052">
        <w:trPr>
          <w:trHeight w:val="913"/>
          <w:jc w:val="center"/>
        </w:trPr>
        <w:tc>
          <w:tcPr>
            <w:tcW w:w="2161" w:type="dxa"/>
            <w:shd w:val="clear" w:color="auto" w:fill="auto"/>
            <w:tcMar>
              <w:top w:w="0" w:type="dxa"/>
              <w:left w:w="108" w:type="dxa"/>
              <w:bottom w:w="0" w:type="dxa"/>
              <w:right w:w="108" w:type="dxa"/>
            </w:tcMar>
            <w:vAlign w:val="center"/>
            <w:hideMark/>
          </w:tcPr>
          <w:p w14:paraId="7865AD47" w14:textId="77777777" w:rsidR="008B0C89" w:rsidRPr="00A23149" w:rsidRDefault="008B0C89" w:rsidP="008B0C89">
            <w:pPr>
              <w:spacing w:after="200" w:line="252" w:lineRule="auto"/>
              <w:jc w:val="center"/>
              <w:rPr>
                <w:rFonts w:ascii="Arial" w:eastAsia="Calibri" w:hAnsi="Arial" w:cs="Arial"/>
                <w:b/>
                <w:bCs/>
                <w:sz w:val="18"/>
                <w:szCs w:val="18"/>
                <w:lang w:val="es-ES"/>
              </w:rPr>
            </w:pPr>
            <w:r w:rsidRPr="00A23149">
              <w:rPr>
                <w:rFonts w:ascii="Arial" w:eastAsia="Calibri" w:hAnsi="Arial" w:cs="Arial"/>
                <w:b/>
                <w:bCs/>
                <w:sz w:val="18"/>
                <w:szCs w:val="18"/>
                <w:lang w:val="es-ES"/>
              </w:rPr>
              <w:t>Plazo para presentar observaciones al proyecto de Pliego de Condiciones</w:t>
            </w:r>
          </w:p>
        </w:tc>
        <w:tc>
          <w:tcPr>
            <w:tcW w:w="3044" w:type="dxa"/>
            <w:gridSpan w:val="3"/>
            <w:shd w:val="clear" w:color="auto" w:fill="auto"/>
            <w:tcMar>
              <w:top w:w="0" w:type="dxa"/>
              <w:left w:w="108" w:type="dxa"/>
              <w:bottom w:w="0" w:type="dxa"/>
              <w:right w:w="108" w:type="dxa"/>
            </w:tcMar>
            <w:vAlign w:val="center"/>
            <w:hideMark/>
          </w:tcPr>
          <w:p w14:paraId="6FB5671D" w14:textId="7947545D" w:rsidR="008B0C89" w:rsidRPr="00A23149" w:rsidRDefault="00FE74B1" w:rsidP="008B0C89">
            <w:pPr>
              <w:spacing w:after="200" w:line="252" w:lineRule="auto"/>
              <w:jc w:val="center"/>
              <w:rPr>
                <w:rFonts w:ascii="Arial" w:eastAsia="Calibri" w:hAnsi="Arial" w:cs="Arial"/>
                <w:sz w:val="18"/>
                <w:szCs w:val="18"/>
              </w:rPr>
            </w:pPr>
            <w:r w:rsidRPr="00A23149">
              <w:rPr>
                <w:rFonts w:ascii="Arial" w:eastAsia="Calibri" w:hAnsi="Arial" w:cs="Arial"/>
                <w:sz w:val="18"/>
                <w:szCs w:val="18"/>
              </w:rPr>
              <w:t>29</w:t>
            </w:r>
            <w:r w:rsidR="008B0C89" w:rsidRPr="00A23149">
              <w:rPr>
                <w:rFonts w:ascii="Arial" w:eastAsia="Calibri" w:hAnsi="Arial" w:cs="Arial"/>
                <w:sz w:val="18"/>
                <w:szCs w:val="18"/>
              </w:rPr>
              <w:t>/</w:t>
            </w:r>
            <w:r w:rsidR="00D3082D" w:rsidRPr="00A23149">
              <w:rPr>
                <w:rFonts w:ascii="Arial" w:eastAsia="Calibri" w:hAnsi="Arial" w:cs="Arial"/>
                <w:sz w:val="18"/>
                <w:szCs w:val="18"/>
              </w:rPr>
              <w:t>10</w:t>
            </w:r>
            <w:r w:rsidR="008B0C89" w:rsidRPr="00A23149">
              <w:rPr>
                <w:rFonts w:ascii="Arial" w:eastAsia="Calibri" w:hAnsi="Arial" w:cs="Arial"/>
                <w:sz w:val="18"/>
                <w:szCs w:val="18"/>
              </w:rPr>
              <w:t>/2020</w:t>
            </w:r>
          </w:p>
        </w:tc>
        <w:tc>
          <w:tcPr>
            <w:tcW w:w="3857" w:type="dxa"/>
            <w:shd w:val="clear" w:color="auto" w:fill="auto"/>
            <w:tcMar>
              <w:top w:w="0" w:type="dxa"/>
              <w:left w:w="108" w:type="dxa"/>
              <w:bottom w:w="0" w:type="dxa"/>
              <w:right w:w="108" w:type="dxa"/>
            </w:tcMar>
            <w:vAlign w:val="center"/>
            <w:hideMark/>
          </w:tcPr>
          <w:p w14:paraId="1D41BA26" w14:textId="77777777" w:rsidR="008B0C89" w:rsidRPr="00A23149" w:rsidRDefault="008B0C89" w:rsidP="008B0C89">
            <w:pPr>
              <w:spacing w:after="200" w:line="252" w:lineRule="auto"/>
              <w:jc w:val="center"/>
              <w:rPr>
                <w:rFonts w:ascii="Arial" w:eastAsia="Calibri" w:hAnsi="Arial" w:cs="Arial"/>
                <w:sz w:val="18"/>
                <w:szCs w:val="18"/>
                <w:lang w:val="es-ES"/>
              </w:rPr>
            </w:pPr>
            <w:r w:rsidRPr="00A23149">
              <w:rPr>
                <w:rFonts w:ascii="Arial" w:eastAsia="Calibri" w:hAnsi="Arial" w:cs="Arial"/>
                <w:sz w:val="18"/>
                <w:szCs w:val="18"/>
                <w:lang w:val="es-ES"/>
              </w:rPr>
              <w:t>Portal del Sistema Electrónico de Contratación Pública: SECOP II</w:t>
            </w:r>
          </w:p>
          <w:p w14:paraId="7D8F0BF5" w14:textId="77777777" w:rsidR="008B0C89" w:rsidRPr="00A23149" w:rsidRDefault="006E2E22" w:rsidP="008B0C89">
            <w:pPr>
              <w:spacing w:after="200" w:line="252" w:lineRule="auto"/>
              <w:jc w:val="center"/>
              <w:rPr>
                <w:rFonts w:ascii="Arial" w:eastAsia="Calibri" w:hAnsi="Arial" w:cs="Arial"/>
                <w:sz w:val="18"/>
                <w:szCs w:val="18"/>
                <w:lang w:val="es-ES"/>
              </w:rPr>
            </w:pPr>
            <w:hyperlink r:id="rId13" w:history="1">
              <w:r w:rsidR="008B0C89" w:rsidRPr="00A23149">
                <w:rPr>
                  <w:rFonts w:ascii="Arial" w:eastAsia="Calibri" w:hAnsi="Arial" w:cs="Arial"/>
                  <w:color w:val="000080"/>
                  <w:sz w:val="18"/>
                  <w:szCs w:val="18"/>
                  <w:u w:val="single"/>
                  <w:lang w:val="es-ES"/>
                </w:rPr>
                <w:t>www.colombiacompra.gov.co/secop-ii</w:t>
              </w:r>
            </w:hyperlink>
          </w:p>
        </w:tc>
      </w:tr>
      <w:tr w:rsidR="008B0C89" w:rsidRPr="00A23149" w14:paraId="75505A37" w14:textId="77777777" w:rsidTr="00E75052">
        <w:trPr>
          <w:trHeight w:val="913"/>
          <w:jc w:val="center"/>
        </w:trPr>
        <w:tc>
          <w:tcPr>
            <w:tcW w:w="2161" w:type="dxa"/>
            <w:shd w:val="clear" w:color="auto" w:fill="auto"/>
            <w:tcMar>
              <w:top w:w="0" w:type="dxa"/>
              <w:left w:w="108" w:type="dxa"/>
              <w:bottom w:w="0" w:type="dxa"/>
              <w:right w:w="108" w:type="dxa"/>
            </w:tcMar>
            <w:vAlign w:val="center"/>
            <w:hideMark/>
          </w:tcPr>
          <w:p w14:paraId="42470661" w14:textId="77777777" w:rsidR="008B0C89" w:rsidRPr="00A23149" w:rsidRDefault="008B0C89" w:rsidP="008B0C89">
            <w:pPr>
              <w:spacing w:after="200" w:line="252" w:lineRule="auto"/>
              <w:jc w:val="center"/>
              <w:rPr>
                <w:rFonts w:ascii="Arial" w:eastAsia="Calibri" w:hAnsi="Arial" w:cs="Arial"/>
                <w:b/>
                <w:bCs/>
                <w:sz w:val="18"/>
                <w:szCs w:val="18"/>
                <w:lang w:val="es-ES"/>
              </w:rPr>
            </w:pPr>
            <w:r w:rsidRPr="00A23149">
              <w:rPr>
                <w:rFonts w:ascii="Arial" w:eastAsia="Calibri" w:hAnsi="Arial" w:cs="Arial"/>
                <w:b/>
                <w:bCs/>
                <w:sz w:val="18"/>
                <w:szCs w:val="18"/>
                <w:lang w:val="es-ES"/>
              </w:rPr>
              <w:t xml:space="preserve">Plazo para manifestar interés de limitar la convocatoria solo a </w:t>
            </w:r>
            <w:proofErr w:type="spellStart"/>
            <w:r w:rsidRPr="00A23149">
              <w:rPr>
                <w:rFonts w:ascii="Arial" w:eastAsia="Calibri" w:hAnsi="Arial" w:cs="Arial"/>
                <w:b/>
                <w:bCs/>
                <w:sz w:val="18"/>
                <w:szCs w:val="18"/>
                <w:lang w:val="es-ES"/>
              </w:rPr>
              <w:t>Mypes</w:t>
            </w:r>
            <w:proofErr w:type="spellEnd"/>
            <w:r w:rsidRPr="00A23149">
              <w:rPr>
                <w:rFonts w:ascii="Arial" w:eastAsia="Calibri" w:hAnsi="Arial" w:cs="Arial"/>
                <w:b/>
                <w:bCs/>
                <w:sz w:val="18"/>
                <w:szCs w:val="18"/>
                <w:lang w:val="es-ES"/>
              </w:rPr>
              <w:t xml:space="preserve"> y/o </w:t>
            </w:r>
            <w:proofErr w:type="spellStart"/>
            <w:r w:rsidRPr="00A23149">
              <w:rPr>
                <w:rFonts w:ascii="Arial" w:eastAsia="Calibri" w:hAnsi="Arial" w:cs="Arial"/>
                <w:b/>
                <w:bCs/>
                <w:sz w:val="18"/>
                <w:szCs w:val="18"/>
                <w:lang w:val="es-ES"/>
              </w:rPr>
              <w:t>Mipymes</w:t>
            </w:r>
            <w:proofErr w:type="spellEnd"/>
            <w:r w:rsidRPr="00A23149">
              <w:rPr>
                <w:rFonts w:ascii="Arial" w:eastAsia="Calibri" w:hAnsi="Arial" w:cs="Arial"/>
                <w:b/>
                <w:bCs/>
                <w:sz w:val="18"/>
                <w:szCs w:val="18"/>
                <w:lang w:val="es-ES"/>
              </w:rPr>
              <w:t xml:space="preserve"> </w:t>
            </w:r>
          </w:p>
          <w:p w14:paraId="39CC87C9" w14:textId="77777777" w:rsidR="008B0C89" w:rsidRPr="00A23149" w:rsidRDefault="008B0C89" w:rsidP="008B0C89">
            <w:pPr>
              <w:spacing w:after="200" w:line="252" w:lineRule="auto"/>
              <w:jc w:val="center"/>
              <w:rPr>
                <w:rFonts w:ascii="Arial" w:eastAsia="Calibri" w:hAnsi="Arial" w:cs="Arial"/>
                <w:b/>
                <w:bCs/>
                <w:sz w:val="18"/>
                <w:szCs w:val="18"/>
                <w:lang w:val="es-ES"/>
              </w:rPr>
            </w:pPr>
          </w:p>
        </w:tc>
        <w:tc>
          <w:tcPr>
            <w:tcW w:w="3044" w:type="dxa"/>
            <w:gridSpan w:val="3"/>
            <w:shd w:val="clear" w:color="auto" w:fill="auto"/>
            <w:tcMar>
              <w:top w:w="0" w:type="dxa"/>
              <w:left w:w="108" w:type="dxa"/>
              <w:bottom w:w="0" w:type="dxa"/>
              <w:right w:w="108" w:type="dxa"/>
            </w:tcMar>
            <w:vAlign w:val="center"/>
            <w:hideMark/>
          </w:tcPr>
          <w:p w14:paraId="76820DF9" w14:textId="7FC51946" w:rsidR="008B0C89" w:rsidRPr="00A23149" w:rsidRDefault="00FE74B1" w:rsidP="008B0C89">
            <w:pPr>
              <w:spacing w:after="200" w:line="252" w:lineRule="auto"/>
              <w:jc w:val="center"/>
              <w:rPr>
                <w:rFonts w:ascii="Arial" w:eastAsia="Calibri" w:hAnsi="Arial" w:cs="Arial"/>
                <w:sz w:val="18"/>
                <w:szCs w:val="18"/>
                <w:lang w:val="es-ES"/>
              </w:rPr>
            </w:pPr>
            <w:r w:rsidRPr="00A23149">
              <w:rPr>
                <w:rFonts w:ascii="Arial" w:eastAsia="Calibri" w:hAnsi="Arial" w:cs="Arial"/>
                <w:sz w:val="18"/>
                <w:szCs w:val="18"/>
              </w:rPr>
              <w:t>29</w:t>
            </w:r>
            <w:r w:rsidR="008B0C89" w:rsidRPr="00A23149">
              <w:rPr>
                <w:rFonts w:ascii="Arial" w:eastAsia="Calibri" w:hAnsi="Arial" w:cs="Arial"/>
                <w:sz w:val="18"/>
                <w:szCs w:val="18"/>
              </w:rPr>
              <w:t>/</w:t>
            </w:r>
            <w:r w:rsidR="00D3082D" w:rsidRPr="00A23149">
              <w:rPr>
                <w:rFonts w:ascii="Arial" w:eastAsia="Calibri" w:hAnsi="Arial" w:cs="Arial"/>
                <w:sz w:val="18"/>
                <w:szCs w:val="18"/>
              </w:rPr>
              <w:t>10</w:t>
            </w:r>
            <w:r w:rsidR="008B0C89" w:rsidRPr="00A23149">
              <w:rPr>
                <w:rFonts w:ascii="Arial" w:eastAsia="Calibri" w:hAnsi="Arial" w:cs="Arial"/>
                <w:sz w:val="18"/>
                <w:szCs w:val="18"/>
              </w:rPr>
              <w:t>/2020</w:t>
            </w:r>
          </w:p>
        </w:tc>
        <w:tc>
          <w:tcPr>
            <w:tcW w:w="3857" w:type="dxa"/>
            <w:shd w:val="clear" w:color="auto" w:fill="auto"/>
            <w:tcMar>
              <w:top w:w="0" w:type="dxa"/>
              <w:left w:w="108" w:type="dxa"/>
              <w:bottom w:w="0" w:type="dxa"/>
              <w:right w:w="108" w:type="dxa"/>
            </w:tcMar>
            <w:vAlign w:val="center"/>
            <w:hideMark/>
          </w:tcPr>
          <w:p w14:paraId="765EEF22" w14:textId="77777777" w:rsidR="008B0C89" w:rsidRPr="00A23149" w:rsidRDefault="008B0C89" w:rsidP="008B0C89">
            <w:pPr>
              <w:spacing w:after="200" w:line="252" w:lineRule="auto"/>
              <w:jc w:val="center"/>
              <w:rPr>
                <w:rFonts w:ascii="Arial" w:eastAsia="Calibri" w:hAnsi="Arial" w:cs="Arial"/>
                <w:sz w:val="18"/>
                <w:szCs w:val="18"/>
                <w:lang w:val="es-ES"/>
              </w:rPr>
            </w:pPr>
            <w:r w:rsidRPr="00A23149">
              <w:rPr>
                <w:rFonts w:ascii="Arial" w:eastAsia="Calibri" w:hAnsi="Arial" w:cs="Arial"/>
                <w:sz w:val="18"/>
                <w:szCs w:val="18"/>
                <w:lang w:val="es-ES"/>
              </w:rPr>
              <w:t>Portal del Sistema Electrónico de Contratación Pública: SECOP II</w:t>
            </w:r>
          </w:p>
          <w:p w14:paraId="3308D7EC" w14:textId="77777777" w:rsidR="008B0C89" w:rsidRPr="00A23149" w:rsidRDefault="006E2E22" w:rsidP="008B0C89">
            <w:pPr>
              <w:spacing w:after="200" w:line="252" w:lineRule="auto"/>
              <w:jc w:val="center"/>
              <w:rPr>
                <w:rFonts w:ascii="Arial" w:eastAsia="Calibri" w:hAnsi="Arial" w:cs="Arial"/>
                <w:sz w:val="18"/>
                <w:szCs w:val="18"/>
                <w:lang w:val="es-ES"/>
              </w:rPr>
            </w:pPr>
            <w:hyperlink r:id="rId14" w:history="1">
              <w:r w:rsidR="008B0C89" w:rsidRPr="00A23149">
                <w:rPr>
                  <w:rFonts w:ascii="Arial" w:eastAsia="Calibri" w:hAnsi="Arial" w:cs="Arial"/>
                  <w:color w:val="000080"/>
                  <w:sz w:val="18"/>
                  <w:szCs w:val="18"/>
                  <w:u w:val="single"/>
                  <w:lang w:val="es-ES"/>
                </w:rPr>
                <w:t>www.colombiacompra.gov.co/secop-ii</w:t>
              </w:r>
            </w:hyperlink>
          </w:p>
        </w:tc>
      </w:tr>
      <w:tr w:rsidR="008B0C89" w:rsidRPr="00A23149" w14:paraId="4105038D" w14:textId="77777777" w:rsidTr="00E75052">
        <w:trPr>
          <w:trHeight w:val="913"/>
          <w:jc w:val="center"/>
        </w:trPr>
        <w:tc>
          <w:tcPr>
            <w:tcW w:w="2161" w:type="dxa"/>
            <w:shd w:val="clear" w:color="auto" w:fill="auto"/>
            <w:tcMar>
              <w:top w:w="0" w:type="dxa"/>
              <w:left w:w="108" w:type="dxa"/>
              <w:bottom w:w="0" w:type="dxa"/>
              <w:right w:w="108" w:type="dxa"/>
            </w:tcMar>
            <w:vAlign w:val="center"/>
            <w:hideMark/>
          </w:tcPr>
          <w:p w14:paraId="26A1D5E3" w14:textId="77777777" w:rsidR="008B0C89" w:rsidRPr="00A23149" w:rsidRDefault="008B0C89" w:rsidP="008B0C89">
            <w:pPr>
              <w:spacing w:after="200" w:line="252" w:lineRule="auto"/>
              <w:jc w:val="center"/>
              <w:rPr>
                <w:rFonts w:ascii="Arial" w:eastAsia="Calibri" w:hAnsi="Arial" w:cs="Arial"/>
                <w:b/>
                <w:bCs/>
                <w:sz w:val="18"/>
                <w:szCs w:val="18"/>
                <w:lang w:val="es-ES"/>
              </w:rPr>
            </w:pPr>
            <w:r w:rsidRPr="00A23149">
              <w:rPr>
                <w:rFonts w:ascii="Arial" w:eastAsia="Calibri" w:hAnsi="Arial" w:cs="Arial"/>
                <w:b/>
                <w:bCs/>
                <w:sz w:val="18"/>
                <w:szCs w:val="18"/>
                <w:lang w:val="es-ES"/>
              </w:rPr>
              <w:t>Respuesta a las observaciones al Proyecto Pliego de Condiciones</w:t>
            </w:r>
          </w:p>
        </w:tc>
        <w:tc>
          <w:tcPr>
            <w:tcW w:w="3044" w:type="dxa"/>
            <w:gridSpan w:val="3"/>
            <w:shd w:val="clear" w:color="auto" w:fill="auto"/>
            <w:tcMar>
              <w:top w:w="0" w:type="dxa"/>
              <w:left w:w="108" w:type="dxa"/>
              <w:bottom w:w="0" w:type="dxa"/>
              <w:right w:w="108" w:type="dxa"/>
            </w:tcMar>
            <w:vAlign w:val="center"/>
            <w:hideMark/>
          </w:tcPr>
          <w:p w14:paraId="29971A24" w14:textId="5AA21FC8" w:rsidR="008B0C89" w:rsidRPr="00A23149" w:rsidRDefault="00FE74B1" w:rsidP="008B0C89">
            <w:pPr>
              <w:spacing w:after="200" w:line="252" w:lineRule="auto"/>
              <w:jc w:val="center"/>
              <w:rPr>
                <w:rFonts w:ascii="Arial" w:eastAsia="Calibri" w:hAnsi="Arial" w:cs="Arial"/>
                <w:sz w:val="18"/>
                <w:szCs w:val="18"/>
              </w:rPr>
            </w:pPr>
            <w:r w:rsidRPr="00A23149">
              <w:rPr>
                <w:rFonts w:ascii="Arial" w:eastAsia="Calibri" w:hAnsi="Arial" w:cs="Arial"/>
                <w:sz w:val="18"/>
                <w:szCs w:val="18"/>
              </w:rPr>
              <w:t>0</w:t>
            </w:r>
            <w:r w:rsidR="00D3082D" w:rsidRPr="00A23149">
              <w:rPr>
                <w:rFonts w:ascii="Arial" w:eastAsia="Calibri" w:hAnsi="Arial" w:cs="Arial"/>
                <w:sz w:val="18"/>
                <w:szCs w:val="18"/>
              </w:rPr>
              <w:t>3</w:t>
            </w:r>
            <w:r w:rsidRPr="00A23149">
              <w:rPr>
                <w:rFonts w:ascii="Arial" w:eastAsia="Calibri" w:hAnsi="Arial" w:cs="Arial"/>
                <w:sz w:val="18"/>
                <w:szCs w:val="18"/>
              </w:rPr>
              <w:t>/1</w:t>
            </w:r>
            <w:r w:rsidR="00D3082D" w:rsidRPr="00A23149">
              <w:rPr>
                <w:rFonts w:ascii="Arial" w:eastAsia="Calibri" w:hAnsi="Arial" w:cs="Arial"/>
                <w:sz w:val="18"/>
                <w:szCs w:val="18"/>
              </w:rPr>
              <w:t>1</w:t>
            </w:r>
            <w:r w:rsidR="008B0C89" w:rsidRPr="00A23149">
              <w:rPr>
                <w:rFonts w:ascii="Arial" w:eastAsia="Calibri" w:hAnsi="Arial" w:cs="Arial"/>
                <w:sz w:val="18"/>
                <w:szCs w:val="18"/>
              </w:rPr>
              <w:t>/2020</w:t>
            </w:r>
          </w:p>
        </w:tc>
        <w:tc>
          <w:tcPr>
            <w:tcW w:w="3857" w:type="dxa"/>
            <w:shd w:val="clear" w:color="auto" w:fill="auto"/>
            <w:tcMar>
              <w:top w:w="0" w:type="dxa"/>
              <w:left w:w="108" w:type="dxa"/>
              <w:bottom w:w="0" w:type="dxa"/>
              <w:right w:w="108" w:type="dxa"/>
            </w:tcMar>
            <w:vAlign w:val="center"/>
            <w:hideMark/>
          </w:tcPr>
          <w:p w14:paraId="24D2A528" w14:textId="77777777" w:rsidR="008B0C89" w:rsidRPr="00A23149" w:rsidRDefault="008B0C89" w:rsidP="008B0C89">
            <w:pPr>
              <w:spacing w:after="200" w:line="252" w:lineRule="auto"/>
              <w:jc w:val="center"/>
              <w:rPr>
                <w:rFonts w:ascii="Arial" w:eastAsia="Calibri" w:hAnsi="Arial" w:cs="Arial"/>
                <w:sz w:val="18"/>
                <w:szCs w:val="18"/>
                <w:lang w:val="es-ES"/>
              </w:rPr>
            </w:pPr>
            <w:r w:rsidRPr="00A23149">
              <w:rPr>
                <w:rFonts w:ascii="Arial" w:eastAsia="Calibri" w:hAnsi="Arial" w:cs="Arial"/>
                <w:sz w:val="18"/>
                <w:szCs w:val="18"/>
                <w:lang w:val="es-ES"/>
              </w:rPr>
              <w:t>Portal del Sistema Electrónico de Contratación Pública: SECOP II</w:t>
            </w:r>
          </w:p>
          <w:p w14:paraId="4016AD59" w14:textId="77777777" w:rsidR="008B0C89" w:rsidRPr="00A23149" w:rsidRDefault="006E2E22" w:rsidP="008B0C89">
            <w:pPr>
              <w:spacing w:after="200" w:line="252" w:lineRule="auto"/>
              <w:jc w:val="center"/>
              <w:rPr>
                <w:rFonts w:ascii="Arial" w:eastAsia="Calibri" w:hAnsi="Arial" w:cs="Arial"/>
                <w:sz w:val="18"/>
                <w:szCs w:val="18"/>
                <w:lang w:val="es-ES"/>
              </w:rPr>
            </w:pPr>
            <w:hyperlink r:id="rId15" w:history="1">
              <w:r w:rsidR="008B0C89" w:rsidRPr="00A23149">
                <w:rPr>
                  <w:rFonts w:ascii="Arial" w:eastAsia="Calibri" w:hAnsi="Arial" w:cs="Arial"/>
                  <w:color w:val="000080"/>
                  <w:sz w:val="18"/>
                  <w:szCs w:val="18"/>
                  <w:u w:val="single"/>
                  <w:lang w:val="es-ES"/>
                </w:rPr>
                <w:t>www.colombiacompra.gov.co/secop-ii</w:t>
              </w:r>
            </w:hyperlink>
          </w:p>
        </w:tc>
      </w:tr>
      <w:tr w:rsidR="008B0C89" w:rsidRPr="00A23149" w14:paraId="5043DC68" w14:textId="77777777" w:rsidTr="00E75052">
        <w:trPr>
          <w:trHeight w:val="913"/>
          <w:jc w:val="center"/>
        </w:trPr>
        <w:tc>
          <w:tcPr>
            <w:tcW w:w="2161" w:type="dxa"/>
            <w:shd w:val="clear" w:color="auto" w:fill="auto"/>
            <w:tcMar>
              <w:top w:w="0" w:type="dxa"/>
              <w:left w:w="108" w:type="dxa"/>
              <w:bottom w:w="0" w:type="dxa"/>
              <w:right w:w="108" w:type="dxa"/>
            </w:tcMar>
            <w:vAlign w:val="center"/>
            <w:hideMark/>
          </w:tcPr>
          <w:p w14:paraId="7866185A" w14:textId="77777777" w:rsidR="008B0C89" w:rsidRPr="00A23149" w:rsidRDefault="008B0C89" w:rsidP="008B0C89">
            <w:pPr>
              <w:spacing w:after="200" w:line="252" w:lineRule="auto"/>
              <w:jc w:val="center"/>
              <w:rPr>
                <w:rFonts w:ascii="Arial" w:eastAsia="Calibri" w:hAnsi="Arial" w:cs="Arial"/>
                <w:b/>
                <w:bCs/>
                <w:sz w:val="18"/>
                <w:szCs w:val="18"/>
                <w:lang w:val="es-ES"/>
              </w:rPr>
            </w:pPr>
            <w:r w:rsidRPr="00A23149">
              <w:rPr>
                <w:rFonts w:ascii="Arial" w:eastAsia="Calibri" w:hAnsi="Arial" w:cs="Arial"/>
                <w:b/>
                <w:bCs/>
                <w:sz w:val="18"/>
                <w:szCs w:val="18"/>
                <w:lang w:val="es-ES"/>
              </w:rPr>
              <w:t>Publicación del acto administrativo que ordena la apertura</w:t>
            </w:r>
          </w:p>
        </w:tc>
        <w:tc>
          <w:tcPr>
            <w:tcW w:w="3044" w:type="dxa"/>
            <w:gridSpan w:val="3"/>
            <w:shd w:val="clear" w:color="auto" w:fill="auto"/>
            <w:tcMar>
              <w:top w:w="0" w:type="dxa"/>
              <w:left w:w="108" w:type="dxa"/>
              <w:bottom w:w="0" w:type="dxa"/>
              <w:right w:w="108" w:type="dxa"/>
            </w:tcMar>
            <w:vAlign w:val="center"/>
            <w:hideMark/>
          </w:tcPr>
          <w:p w14:paraId="7FC1369E" w14:textId="63301098" w:rsidR="008B0C89" w:rsidRPr="00A23149" w:rsidRDefault="00FE74B1" w:rsidP="008B0C89">
            <w:pPr>
              <w:spacing w:after="200" w:line="252" w:lineRule="auto"/>
              <w:jc w:val="center"/>
              <w:rPr>
                <w:rFonts w:ascii="Arial" w:eastAsia="Calibri" w:hAnsi="Arial" w:cs="Arial"/>
                <w:b/>
                <w:bCs/>
                <w:sz w:val="18"/>
                <w:szCs w:val="18"/>
              </w:rPr>
            </w:pPr>
            <w:r w:rsidRPr="00A23149">
              <w:rPr>
                <w:rFonts w:ascii="Arial" w:eastAsia="Calibri" w:hAnsi="Arial" w:cs="Arial"/>
                <w:sz w:val="18"/>
                <w:szCs w:val="18"/>
              </w:rPr>
              <w:t>0</w:t>
            </w:r>
            <w:r w:rsidR="00D3082D" w:rsidRPr="00A23149">
              <w:rPr>
                <w:rFonts w:ascii="Arial" w:eastAsia="Calibri" w:hAnsi="Arial" w:cs="Arial"/>
                <w:sz w:val="18"/>
                <w:szCs w:val="18"/>
              </w:rPr>
              <w:t>4</w:t>
            </w:r>
            <w:r w:rsidRPr="00A23149">
              <w:rPr>
                <w:rFonts w:ascii="Arial" w:eastAsia="Calibri" w:hAnsi="Arial" w:cs="Arial"/>
                <w:sz w:val="18"/>
                <w:szCs w:val="18"/>
              </w:rPr>
              <w:t>/1</w:t>
            </w:r>
            <w:r w:rsidR="00D3082D" w:rsidRPr="00A23149">
              <w:rPr>
                <w:rFonts w:ascii="Arial" w:eastAsia="Calibri" w:hAnsi="Arial" w:cs="Arial"/>
                <w:sz w:val="18"/>
                <w:szCs w:val="18"/>
              </w:rPr>
              <w:t>1/</w:t>
            </w:r>
            <w:r w:rsidR="008B0C89" w:rsidRPr="00A23149">
              <w:rPr>
                <w:rFonts w:ascii="Arial" w:eastAsia="Calibri" w:hAnsi="Arial" w:cs="Arial"/>
                <w:sz w:val="18"/>
                <w:szCs w:val="18"/>
              </w:rPr>
              <w:t>2020</w:t>
            </w:r>
          </w:p>
        </w:tc>
        <w:tc>
          <w:tcPr>
            <w:tcW w:w="3857" w:type="dxa"/>
            <w:shd w:val="clear" w:color="auto" w:fill="auto"/>
            <w:tcMar>
              <w:top w:w="0" w:type="dxa"/>
              <w:left w:w="108" w:type="dxa"/>
              <w:bottom w:w="0" w:type="dxa"/>
              <w:right w:w="108" w:type="dxa"/>
            </w:tcMar>
            <w:vAlign w:val="center"/>
            <w:hideMark/>
          </w:tcPr>
          <w:p w14:paraId="32594A67" w14:textId="77777777" w:rsidR="008B0C89" w:rsidRPr="00A23149" w:rsidRDefault="008B0C89" w:rsidP="008B0C89">
            <w:pPr>
              <w:spacing w:after="200" w:line="252" w:lineRule="auto"/>
              <w:jc w:val="center"/>
              <w:rPr>
                <w:rFonts w:ascii="Arial" w:eastAsia="Calibri" w:hAnsi="Arial" w:cs="Arial"/>
                <w:sz w:val="18"/>
                <w:szCs w:val="18"/>
                <w:lang w:val="es-ES"/>
              </w:rPr>
            </w:pPr>
            <w:r w:rsidRPr="00A23149">
              <w:rPr>
                <w:rFonts w:ascii="Arial" w:eastAsia="Calibri" w:hAnsi="Arial" w:cs="Arial"/>
                <w:sz w:val="18"/>
                <w:szCs w:val="18"/>
                <w:lang w:val="es-ES"/>
              </w:rPr>
              <w:t>Portal del Sistema Electrónico de Contratación Pública: SECOP II</w:t>
            </w:r>
          </w:p>
          <w:p w14:paraId="268826C3" w14:textId="77777777" w:rsidR="008B0C89" w:rsidRPr="00A23149" w:rsidRDefault="006E2E22" w:rsidP="008B0C89">
            <w:pPr>
              <w:spacing w:after="200" w:line="252" w:lineRule="auto"/>
              <w:jc w:val="center"/>
              <w:rPr>
                <w:rFonts w:ascii="Arial" w:eastAsia="Calibri" w:hAnsi="Arial" w:cs="Arial"/>
                <w:b/>
                <w:bCs/>
                <w:sz w:val="18"/>
                <w:szCs w:val="18"/>
                <w:lang w:val="es-ES"/>
              </w:rPr>
            </w:pPr>
            <w:hyperlink r:id="rId16" w:history="1">
              <w:r w:rsidR="008B0C89" w:rsidRPr="00A23149">
                <w:rPr>
                  <w:rFonts w:ascii="Arial" w:eastAsia="Calibri" w:hAnsi="Arial" w:cs="Arial"/>
                  <w:color w:val="000080"/>
                  <w:sz w:val="18"/>
                  <w:szCs w:val="18"/>
                  <w:u w:val="single"/>
                  <w:lang w:val="es-ES"/>
                </w:rPr>
                <w:t>www.colombiacompra.gov.co/secop-ii</w:t>
              </w:r>
            </w:hyperlink>
          </w:p>
        </w:tc>
      </w:tr>
      <w:tr w:rsidR="008B0C89" w:rsidRPr="00A23149" w14:paraId="4AB4B84B" w14:textId="77777777" w:rsidTr="00E24FD3">
        <w:trPr>
          <w:trHeight w:val="684"/>
          <w:jc w:val="center"/>
        </w:trPr>
        <w:tc>
          <w:tcPr>
            <w:tcW w:w="2161" w:type="dxa"/>
            <w:tcMar>
              <w:top w:w="0" w:type="dxa"/>
              <w:left w:w="108" w:type="dxa"/>
              <w:bottom w:w="0" w:type="dxa"/>
              <w:right w:w="108" w:type="dxa"/>
            </w:tcMar>
            <w:vAlign w:val="center"/>
            <w:hideMark/>
          </w:tcPr>
          <w:p w14:paraId="566B6C41" w14:textId="77777777" w:rsidR="008B0C89" w:rsidRPr="00A23149" w:rsidRDefault="008B0C89" w:rsidP="008B0C89">
            <w:pPr>
              <w:spacing w:after="200" w:line="252" w:lineRule="auto"/>
              <w:jc w:val="center"/>
              <w:rPr>
                <w:rFonts w:ascii="Arial" w:eastAsia="Calibri" w:hAnsi="Arial" w:cs="Arial"/>
                <w:b/>
                <w:bCs/>
                <w:sz w:val="18"/>
                <w:szCs w:val="18"/>
                <w:lang w:val="es-ES"/>
              </w:rPr>
            </w:pPr>
            <w:r w:rsidRPr="00A23149">
              <w:rPr>
                <w:rFonts w:ascii="Arial" w:eastAsia="Calibri" w:hAnsi="Arial" w:cs="Arial"/>
                <w:b/>
                <w:bCs/>
                <w:sz w:val="18"/>
                <w:szCs w:val="18"/>
                <w:lang w:val="es-ES"/>
              </w:rPr>
              <w:t>Apertura del proceso y publicación del pliego definitivo</w:t>
            </w:r>
          </w:p>
        </w:tc>
        <w:tc>
          <w:tcPr>
            <w:tcW w:w="3044" w:type="dxa"/>
            <w:gridSpan w:val="3"/>
            <w:tcMar>
              <w:top w:w="0" w:type="dxa"/>
              <w:left w:w="108" w:type="dxa"/>
              <w:bottom w:w="0" w:type="dxa"/>
              <w:right w:w="108" w:type="dxa"/>
            </w:tcMar>
            <w:vAlign w:val="center"/>
            <w:hideMark/>
          </w:tcPr>
          <w:p w14:paraId="7224D7B8" w14:textId="45790548" w:rsidR="008B0C89" w:rsidRPr="00A23149" w:rsidRDefault="00FE74B1" w:rsidP="008B0C89">
            <w:pPr>
              <w:spacing w:after="200" w:line="252" w:lineRule="auto"/>
              <w:jc w:val="center"/>
              <w:rPr>
                <w:rFonts w:ascii="Arial" w:eastAsia="Calibri" w:hAnsi="Arial" w:cs="Arial"/>
                <w:b/>
                <w:bCs/>
                <w:sz w:val="18"/>
                <w:szCs w:val="18"/>
              </w:rPr>
            </w:pPr>
            <w:r w:rsidRPr="00A23149">
              <w:rPr>
                <w:rFonts w:ascii="Arial" w:eastAsia="Calibri" w:hAnsi="Arial" w:cs="Arial"/>
                <w:sz w:val="18"/>
                <w:szCs w:val="18"/>
              </w:rPr>
              <w:t>0</w:t>
            </w:r>
            <w:r w:rsidR="00D3082D" w:rsidRPr="00A23149">
              <w:rPr>
                <w:rFonts w:ascii="Arial" w:eastAsia="Calibri" w:hAnsi="Arial" w:cs="Arial"/>
                <w:sz w:val="18"/>
                <w:szCs w:val="18"/>
              </w:rPr>
              <w:t>4</w:t>
            </w:r>
            <w:r w:rsidRPr="00A23149">
              <w:rPr>
                <w:rFonts w:ascii="Arial" w:eastAsia="Calibri" w:hAnsi="Arial" w:cs="Arial"/>
                <w:sz w:val="18"/>
                <w:szCs w:val="18"/>
              </w:rPr>
              <w:t>/1</w:t>
            </w:r>
            <w:r w:rsidR="00D3082D" w:rsidRPr="00A23149">
              <w:rPr>
                <w:rFonts w:ascii="Arial" w:eastAsia="Calibri" w:hAnsi="Arial" w:cs="Arial"/>
                <w:sz w:val="18"/>
                <w:szCs w:val="18"/>
              </w:rPr>
              <w:t>1</w:t>
            </w:r>
            <w:r w:rsidR="008B0C89" w:rsidRPr="00A23149">
              <w:rPr>
                <w:rFonts w:ascii="Arial" w:eastAsia="Calibri" w:hAnsi="Arial" w:cs="Arial"/>
                <w:sz w:val="18"/>
                <w:szCs w:val="18"/>
              </w:rPr>
              <w:t>/2020</w:t>
            </w:r>
          </w:p>
        </w:tc>
        <w:tc>
          <w:tcPr>
            <w:tcW w:w="3857" w:type="dxa"/>
            <w:tcMar>
              <w:top w:w="0" w:type="dxa"/>
              <w:left w:w="108" w:type="dxa"/>
              <w:bottom w:w="0" w:type="dxa"/>
              <w:right w:w="108" w:type="dxa"/>
            </w:tcMar>
            <w:vAlign w:val="center"/>
            <w:hideMark/>
          </w:tcPr>
          <w:p w14:paraId="0A74B372" w14:textId="77777777" w:rsidR="008B0C89" w:rsidRPr="00A23149" w:rsidRDefault="008B0C89" w:rsidP="008B0C89">
            <w:pPr>
              <w:spacing w:after="200" w:line="252" w:lineRule="auto"/>
              <w:jc w:val="center"/>
              <w:rPr>
                <w:rFonts w:ascii="Arial" w:eastAsia="Calibri" w:hAnsi="Arial" w:cs="Arial"/>
                <w:sz w:val="18"/>
                <w:szCs w:val="18"/>
                <w:lang w:val="es-ES"/>
              </w:rPr>
            </w:pPr>
            <w:r w:rsidRPr="00A23149">
              <w:rPr>
                <w:rFonts w:ascii="Arial" w:eastAsia="Calibri" w:hAnsi="Arial" w:cs="Arial"/>
                <w:sz w:val="18"/>
                <w:szCs w:val="18"/>
                <w:lang w:val="es-ES"/>
              </w:rPr>
              <w:t>Portal del Sistema Electrónico de Contratación Pública: SECOP II</w:t>
            </w:r>
          </w:p>
          <w:p w14:paraId="3A14CACC" w14:textId="77777777" w:rsidR="008B0C89" w:rsidRPr="00A23149" w:rsidRDefault="006E2E22" w:rsidP="008B0C89">
            <w:pPr>
              <w:spacing w:after="200" w:line="252" w:lineRule="auto"/>
              <w:jc w:val="center"/>
              <w:rPr>
                <w:rFonts w:ascii="Arial" w:eastAsia="Calibri" w:hAnsi="Arial" w:cs="Arial"/>
                <w:b/>
                <w:bCs/>
                <w:sz w:val="18"/>
                <w:szCs w:val="18"/>
                <w:lang w:val="es-ES"/>
              </w:rPr>
            </w:pPr>
            <w:hyperlink r:id="rId17" w:history="1">
              <w:r w:rsidR="008B0C89" w:rsidRPr="00A23149">
                <w:rPr>
                  <w:rFonts w:ascii="Arial" w:eastAsia="Calibri" w:hAnsi="Arial" w:cs="Arial"/>
                  <w:color w:val="000080"/>
                  <w:sz w:val="18"/>
                  <w:szCs w:val="18"/>
                  <w:u w:val="single"/>
                  <w:lang w:val="es-ES"/>
                </w:rPr>
                <w:t>www.colombiacompra.gov.co/secop-ii</w:t>
              </w:r>
            </w:hyperlink>
          </w:p>
        </w:tc>
      </w:tr>
      <w:tr w:rsidR="008B0C89" w:rsidRPr="00A23149" w14:paraId="4AADAC58" w14:textId="77777777" w:rsidTr="00E24FD3">
        <w:trPr>
          <w:trHeight w:val="458"/>
          <w:jc w:val="center"/>
        </w:trPr>
        <w:tc>
          <w:tcPr>
            <w:tcW w:w="2161" w:type="dxa"/>
            <w:tcMar>
              <w:top w:w="0" w:type="dxa"/>
              <w:left w:w="108" w:type="dxa"/>
              <w:bottom w:w="0" w:type="dxa"/>
              <w:right w:w="108" w:type="dxa"/>
            </w:tcMar>
            <w:vAlign w:val="center"/>
            <w:hideMark/>
          </w:tcPr>
          <w:p w14:paraId="120EFA54" w14:textId="77777777" w:rsidR="008B0C89" w:rsidRPr="00A23149" w:rsidRDefault="008B0C89" w:rsidP="008B0C89">
            <w:pPr>
              <w:spacing w:after="200" w:line="252" w:lineRule="auto"/>
              <w:jc w:val="center"/>
              <w:rPr>
                <w:rFonts w:ascii="Arial" w:eastAsia="Calibri" w:hAnsi="Arial" w:cs="Arial"/>
                <w:b/>
                <w:bCs/>
                <w:sz w:val="18"/>
                <w:szCs w:val="18"/>
                <w:lang w:val="es-ES"/>
              </w:rPr>
            </w:pPr>
            <w:r w:rsidRPr="00A23149">
              <w:rPr>
                <w:rFonts w:ascii="Arial" w:eastAsia="Calibri" w:hAnsi="Arial" w:cs="Arial"/>
                <w:b/>
                <w:bCs/>
                <w:sz w:val="18"/>
                <w:szCs w:val="18"/>
                <w:lang w:val="es-ES"/>
              </w:rPr>
              <w:t>Presentación de manifestaciones de interés</w:t>
            </w:r>
          </w:p>
          <w:p w14:paraId="63A61D43" w14:textId="77777777" w:rsidR="008B0C89" w:rsidRPr="00A23149" w:rsidRDefault="008B0C89" w:rsidP="008B0C89">
            <w:pPr>
              <w:spacing w:after="200" w:line="252" w:lineRule="auto"/>
              <w:jc w:val="center"/>
              <w:rPr>
                <w:rFonts w:ascii="Arial" w:eastAsia="Calibri" w:hAnsi="Arial" w:cs="Arial"/>
                <w:sz w:val="18"/>
                <w:szCs w:val="18"/>
                <w:lang w:val="es-ES"/>
              </w:rPr>
            </w:pPr>
            <w:r w:rsidRPr="00A23149">
              <w:rPr>
                <w:rFonts w:ascii="Arial" w:eastAsia="Calibri" w:hAnsi="Arial" w:cs="Arial"/>
                <w:sz w:val="18"/>
                <w:szCs w:val="18"/>
                <w:lang w:val="es-MX"/>
              </w:rPr>
              <w:t>(De conformidad con lo indicado en el artículo 2.2.1.2.1.2.20 del Decreto 1082 de 2015)</w:t>
            </w:r>
          </w:p>
        </w:tc>
        <w:tc>
          <w:tcPr>
            <w:tcW w:w="3044" w:type="dxa"/>
            <w:gridSpan w:val="3"/>
            <w:tcMar>
              <w:top w:w="0" w:type="dxa"/>
              <w:left w:w="108" w:type="dxa"/>
              <w:bottom w:w="0" w:type="dxa"/>
              <w:right w:w="108" w:type="dxa"/>
            </w:tcMar>
            <w:vAlign w:val="center"/>
            <w:hideMark/>
          </w:tcPr>
          <w:p w14:paraId="76BD8EBE" w14:textId="72711C7E" w:rsidR="008B0C89" w:rsidRPr="00A23149" w:rsidRDefault="00FE74B1" w:rsidP="008B0C89">
            <w:pPr>
              <w:spacing w:after="200" w:line="252" w:lineRule="auto"/>
              <w:jc w:val="center"/>
              <w:rPr>
                <w:rFonts w:ascii="Arial" w:eastAsia="Calibri" w:hAnsi="Arial" w:cs="Arial"/>
                <w:sz w:val="18"/>
                <w:szCs w:val="18"/>
                <w:lang w:val="es-ES"/>
              </w:rPr>
            </w:pPr>
            <w:r w:rsidRPr="00A23149">
              <w:rPr>
                <w:rFonts w:ascii="Arial" w:eastAsia="Calibri" w:hAnsi="Arial" w:cs="Arial"/>
                <w:sz w:val="18"/>
                <w:szCs w:val="18"/>
                <w:lang w:val="es-ES"/>
              </w:rPr>
              <w:t>Desde el 0</w:t>
            </w:r>
            <w:r w:rsidR="00D3082D" w:rsidRPr="00A23149">
              <w:rPr>
                <w:rFonts w:ascii="Arial" w:eastAsia="Calibri" w:hAnsi="Arial" w:cs="Arial"/>
                <w:sz w:val="18"/>
                <w:szCs w:val="18"/>
                <w:lang w:val="es-ES"/>
              </w:rPr>
              <w:t>4</w:t>
            </w:r>
            <w:r w:rsidRPr="00A23149">
              <w:rPr>
                <w:rFonts w:ascii="Arial" w:eastAsia="Calibri" w:hAnsi="Arial" w:cs="Arial"/>
                <w:sz w:val="18"/>
                <w:szCs w:val="18"/>
                <w:lang w:val="es-ES"/>
              </w:rPr>
              <w:t xml:space="preserve"> al 0</w:t>
            </w:r>
            <w:r w:rsidR="00D3082D" w:rsidRPr="00A23149">
              <w:rPr>
                <w:rFonts w:ascii="Arial" w:eastAsia="Calibri" w:hAnsi="Arial" w:cs="Arial"/>
                <w:sz w:val="18"/>
                <w:szCs w:val="18"/>
                <w:lang w:val="es-ES"/>
              </w:rPr>
              <w:t>6</w:t>
            </w:r>
            <w:r w:rsidRPr="00A23149">
              <w:rPr>
                <w:rFonts w:ascii="Arial" w:eastAsia="Calibri" w:hAnsi="Arial" w:cs="Arial"/>
                <w:sz w:val="18"/>
                <w:szCs w:val="18"/>
                <w:lang w:val="es-ES"/>
              </w:rPr>
              <w:t xml:space="preserve"> de </w:t>
            </w:r>
            <w:proofErr w:type="gramStart"/>
            <w:r w:rsidR="00D3082D" w:rsidRPr="00A23149">
              <w:rPr>
                <w:rFonts w:ascii="Arial" w:eastAsia="Calibri" w:hAnsi="Arial" w:cs="Arial"/>
                <w:sz w:val="18"/>
                <w:szCs w:val="18"/>
                <w:lang w:val="es-ES"/>
              </w:rPr>
              <w:t>Noviembre</w:t>
            </w:r>
            <w:proofErr w:type="gramEnd"/>
            <w:r w:rsidR="008B0C89" w:rsidRPr="00A23149">
              <w:rPr>
                <w:rFonts w:ascii="Arial" w:eastAsia="Calibri" w:hAnsi="Arial" w:cs="Arial"/>
                <w:sz w:val="18"/>
                <w:szCs w:val="18"/>
                <w:lang w:val="es-ES"/>
              </w:rPr>
              <w:t xml:space="preserve"> de 2020</w:t>
            </w:r>
          </w:p>
        </w:tc>
        <w:tc>
          <w:tcPr>
            <w:tcW w:w="3857" w:type="dxa"/>
            <w:tcMar>
              <w:top w:w="0" w:type="dxa"/>
              <w:left w:w="108" w:type="dxa"/>
              <w:bottom w:w="0" w:type="dxa"/>
              <w:right w:w="108" w:type="dxa"/>
            </w:tcMar>
            <w:vAlign w:val="center"/>
            <w:hideMark/>
          </w:tcPr>
          <w:p w14:paraId="611A1571" w14:textId="77777777" w:rsidR="008B0C89" w:rsidRPr="00A23149" w:rsidRDefault="008B0C89" w:rsidP="008B0C89">
            <w:pPr>
              <w:spacing w:after="200" w:line="252" w:lineRule="auto"/>
              <w:jc w:val="center"/>
              <w:rPr>
                <w:rFonts w:ascii="Arial" w:eastAsia="Calibri" w:hAnsi="Arial" w:cs="Arial"/>
                <w:sz w:val="18"/>
                <w:szCs w:val="18"/>
                <w:lang w:val="es-ES"/>
              </w:rPr>
            </w:pPr>
            <w:r w:rsidRPr="00A23149">
              <w:rPr>
                <w:rFonts w:ascii="Arial" w:eastAsia="Calibri" w:hAnsi="Arial" w:cs="Arial"/>
                <w:b/>
                <w:bCs/>
                <w:sz w:val="18"/>
                <w:szCs w:val="18"/>
                <w:lang w:val="es-ES"/>
              </w:rPr>
              <w:t xml:space="preserve">Nota: </w:t>
            </w:r>
            <w:r w:rsidRPr="00A23149">
              <w:rPr>
                <w:rFonts w:ascii="Arial" w:eastAsia="Calibri" w:hAnsi="Arial" w:cs="Arial"/>
                <w:sz w:val="18"/>
                <w:szCs w:val="18"/>
                <w:lang w:val="es-ES"/>
              </w:rPr>
              <w:t xml:space="preserve">Los oferentes interesados en el proceso, deberán </w:t>
            </w:r>
            <w:r w:rsidRPr="00A23149">
              <w:rPr>
                <w:rFonts w:ascii="Arial" w:eastAsia="Calibri" w:hAnsi="Arial" w:cs="Arial"/>
                <w:sz w:val="18"/>
                <w:szCs w:val="18"/>
                <w:lang w:val="es-ES_tradnl"/>
              </w:rPr>
              <w:t xml:space="preserve">inscribirse en esta convocatoria y </w:t>
            </w:r>
            <w:r w:rsidRPr="00A23149">
              <w:rPr>
                <w:rFonts w:ascii="Arial" w:eastAsia="Calibri" w:hAnsi="Arial" w:cs="Arial"/>
                <w:sz w:val="18"/>
                <w:szCs w:val="18"/>
                <w:lang w:val="es-ES"/>
              </w:rPr>
              <w:t>enviar manifestación de interés a través de la plataforma SECOP II</w:t>
            </w:r>
          </w:p>
          <w:p w14:paraId="40B58B29" w14:textId="77777777" w:rsidR="008B0C89" w:rsidRPr="00A23149" w:rsidRDefault="006E2E22" w:rsidP="008B0C89">
            <w:pPr>
              <w:spacing w:after="200" w:line="252" w:lineRule="auto"/>
              <w:jc w:val="center"/>
              <w:rPr>
                <w:rFonts w:ascii="Arial" w:eastAsia="Calibri" w:hAnsi="Arial" w:cs="Arial"/>
                <w:color w:val="000080"/>
                <w:u w:val="single"/>
              </w:rPr>
            </w:pPr>
            <w:hyperlink r:id="rId18" w:history="1">
              <w:r w:rsidR="008B0C89" w:rsidRPr="00A23149">
                <w:rPr>
                  <w:rFonts w:ascii="Arial" w:eastAsia="Calibri" w:hAnsi="Arial" w:cs="Arial"/>
                  <w:color w:val="000080"/>
                  <w:sz w:val="18"/>
                  <w:szCs w:val="18"/>
                  <w:u w:val="single"/>
                  <w:lang w:val="es-ES"/>
                </w:rPr>
                <w:t>www.colombiacompra.gov.co/secop-ii</w:t>
              </w:r>
            </w:hyperlink>
          </w:p>
          <w:p w14:paraId="0FA86815" w14:textId="77777777" w:rsidR="008B0C89" w:rsidRPr="00A23149" w:rsidRDefault="008B0C89" w:rsidP="008B0C89">
            <w:pPr>
              <w:spacing w:after="200" w:line="252" w:lineRule="auto"/>
              <w:jc w:val="center"/>
              <w:rPr>
                <w:rFonts w:ascii="Arial" w:eastAsia="Calibri" w:hAnsi="Arial" w:cs="Arial"/>
                <w:b/>
                <w:bCs/>
                <w:lang w:val="es-MX"/>
              </w:rPr>
            </w:pPr>
            <w:r w:rsidRPr="00A23149">
              <w:rPr>
                <w:rFonts w:ascii="Arial" w:eastAsia="Calibri" w:hAnsi="Arial" w:cs="Arial"/>
                <w:b/>
                <w:bCs/>
                <w:sz w:val="18"/>
                <w:szCs w:val="18"/>
                <w:u w:val="single"/>
                <w:lang w:val="es-MX"/>
              </w:rPr>
              <w:t>Nota: Quienes no manifiesten interés en el proceso no se habilitará la opción para cargar su oferta en la plataforma SECOP II.</w:t>
            </w:r>
          </w:p>
        </w:tc>
      </w:tr>
      <w:tr w:rsidR="008B0C89" w:rsidRPr="00A23149" w14:paraId="49B4E2C8" w14:textId="77777777" w:rsidTr="00E24FD3">
        <w:trPr>
          <w:trHeight w:val="684"/>
          <w:jc w:val="center"/>
        </w:trPr>
        <w:tc>
          <w:tcPr>
            <w:tcW w:w="2161" w:type="dxa"/>
            <w:tcMar>
              <w:top w:w="0" w:type="dxa"/>
              <w:left w:w="108" w:type="dxa"/>
              <w:bottom w:w="0" w:type="dxa"/>
              <w:right w:w="108" w:type="dxa"/>
            </w:tcMar>
            <w:vAlign w:val="center"/>
            <w:hideMark/>
          </w:tcPr>
          <w:p w14:paraId="03B98716" w14:textId="77777777" w:rsidR="008B0C89" w:rsidRPr="00A23149" w:rsidRDefault="008B0C89" w:rsidP="008B0C89">
            <w:pPr>
              <w:spacing w:after="200" w:line="252" w:lineRule="auto"/>
              <w:jc w:val="center"/>
              <w:rPr>
                <w:rFonts w:ascii="Arial" w:eastAsia="Calibri" w:hAnsi="Arial" w:cs="Arial"/>
                <w:b/>
                <w:bCs/>
                <w:sz w:val="18"/>
                <w:szCs w:val="18"/>
                <w:lang w:val="es-ES"/>
              </w:rPr>
            </w:pPr>
            <w:r w:rsidRPr="00A23149">
              <w:rPr>
                <w:rFonts w:ascii="Arial" w:eastAsia="Calibri" w:hAnsi="Arial" w:cs="Arial"/>
                <w:b/>
                <w:bCs/>
                <w:sz w:val="18"/>
                <w:szCs w:val="18"/>
                <w:lang w:val="es-ES"/>
              </w:rPr>
              <w:lastRenderedPageBreak/>
              <w:t>Publicación del listado de manifestación de intereses</w:t>
            </w:r>
          </w:p>
        </w:tc>
        <w:tc>
          <w:tcPr>
            <w:tcW w:w="3044" w:type="dxa"/>
            <w:gridSpan w:val="3"/>
            <w:tcMar>
              <w:top w:w="0" w:type="dxa"/>
              <w:left w:w="108" w:type="dxa"/>
              <w:bottom w:w="0" w:type="dxa"/>
              <w:right w:w="108" w:type="dxa"/>
            </w:tcMar>
            <w:vAlign w:val="center"/>
            <w:hideMark/>
          </w:tcPr>
          <w:p w14:paraId="7F8005AB" w14:textId="06C45561" w:rsidR="008B0C89" w:rsidRPr="00A23149" w:rsidRDefault="00FE74B1" w:rsidP="008B0C89">
            <w:pPr>
              <w:spacing w:after="0" w:line="240" w:lineRule="auto"/>
              <w:contextualSpacing/>
              <w:jc w:val="center"/>
              <w:rPr>
                <w:rFonts w:ascii="Arial" w:eastAsia="Calibri" w:hAnsi="Arial" w:cs="Arial"/>
                <w:sz w:val="18"/>
                <w:szCs w:val="18"/>
                <w:lang w:val="es-ES"/>
              </w:rPr>
            </w:pPr>
            <w:r w:rsidRPr="00A23149">
              <w:rPr>
                <w:rFonts w:ascii="Arial" w:eastAsia="Calibri" w:hAnsi="Arial" w:cs="Arial"/>
                <w:sz w:val="18"/>
                <w:szCs w:val="18"/>
                <w:lang w:val="es-ES"/>
              </w:rPr>
              <w:t>0</w:t>
            </w:r>
            <w:r w:rsidR="00D3082D" w:rsidRPr="00A23149">
              <w:rPr>
                <w:rFonts w:ascii="Arial" w:eastAsia="Calibri" w:hAnsi="Arial" w:cs="Arial"/>
                <w:sz w:val="18"/>
                <w:szCs w:val="18"/>
                <w:lang w:val="es-ES"/>
              </w:rPr>
              <w:t>6</w:t>
            </w:r>
            <w:r w:rsidRPr="00A23149">
              <w:rPr>
                <w:rFonts w:ascii="Arial" w:eastAsia="Calibri" w:hAnsi="Arial" w:cs="Arial"/>
                <w:sz w:val="18"/>
                <w:szCs w:val="18"/>
                <w:lang w:val="es-ES"/>
              </w:rPr>
              <w:t>/1</w:t>
            </w:r>
            <w:r w:rsidR="00D3082D" w:rsidRPr="00A23149">
              <w:rPr>
                <w:rFonts w:ascii="Arial" w:eastAsia="Calibri" w:hAnsi="Arial" w:cs="Arial"/>
                <w:sz w:val="18"/>
                <w:szCs w:val="18"/>
                <w:lang w:val="es-ES"/>
              </w:rPr>
              <w:t>1</w:t>
            </w:r>
            <w:r w:rsidR="008B0C89" w:rsidRPr="00A23149">
              <w:rPr>
                <w:rFonts w:ascii="Arial" w:eastAsia="Calibri" w:hAnsi="Arial" w:cs="Arial"/>
                <w:sz w:val="18"/>
                <w:szCs w:val="18"/>
                <w:lang w:val="es-ES"/>
              </w:rPr>
              <w:t>/2020</w:t>
            </w:r>
          </w:p>
        </w:tc>
        <w:tc>
          <w:tcPr>
            <w:tcW w:w="3857" w:type="dxa"/>
            <w:tcMar>
              <w:top w:w="0" w:type="dxa"/>
              <w:left w:w="108" w:type="dxa"/>
              <w:bottom w:w="0" w:type="dxa"/>
              <w:right w:w="108" w:type="dxa"/>
            </w:tcMar>
            <w:vAlign w:val="center"/>
            <w:hideMark/>
          </w:tcPr>
          <w:p w14:paraId="6D66778A" w14:textId="77777777" w:rsidR="008B0C89" w:rsidRPr="00A23149" w:rsidRDefault="008B0C89" w:rsidP="008B0C89">
            <w:pPr>
              <w:spacing w:after="200" w:line="252" w:lineRule="auto"/>
              <w:jc w:val="center"/>
              <w:rPr>
                <w:rFonts w:ascii="Arial" w:eastAsia="Calibri" w:hAnsi="Arial" w:cs="Arial"/>
                <w:sz w:val="18"/>
                <w:szCs w:val="18"/>
                <w:lang w:val="es-ES"/>
              </w:rPr>
            </w:pPr>
            <w:r w:rsidRPr="00A23149">
              <w:rPr>
                <w:rFonts w:ascii="Arial" w:eastAsia="Calibri" w:hAnsi="Arial" w:cs="Arial"/>
                <w:sz w:val="18"/>
                <w:szCs w:val="18"/>
                <w:lang w:val="es-ES"/>
              </w:rPr>
              <w:t>Portal del Sistema Electrónico de Contratación Pública: SECOP II</w:t>
            </w:r>
          </w:p>
          <w:p w14:paraId="0F04E43E" w14:textId="77777777" w:rsidR="008B0C89" w:rsidRPr="00A23149" w:rsidRDefault="006E2E22" w:rsidP="008B0C89">
            <w:pPr>
              <w:spacing w:after="200" w:line="252" w:lineRule="auto"/>
              <w:jc w:val="center"/>
              <w:rPr>
                <w:rFonts w:ascii="Arial" w:eastAsia="Calibri" w:hAnsi="Arial" w:cs="Arial"/>
                <w:sz w:val="18"/>
                <w:szCs w:val="18"/>
                <w:lang w:val="es-ES"/>
              </w:rPr>
            </w:pPr>
            <w:hyperlink r:id="rId19" w:history="1">
              <w:r w:rsidR="008B0C89" w:rsidRPr="00A23149">
                <w:rPr>
                  <w:rFonts w:ascii="Arial" w:eastAsia="Calibri" w:hAnsi="Arial" w:cs="Arial"/>
                  <w:color w:val="000080"/>
                  <w:sz w:val="18"/>
                  <w:szCs w:val="18"/>
                  <w:u w:val="single"/>
                  <w:lang w:val="es-ES"/>
                </w:rPr>
                <w:t>www.colombiacompra.gov.co/secop-ii</w:t>
              </w:r>
            </w:hyperlink>
          </w:p>
        </w:tc>
      </w:tr>
      <w:tr w:rsidR="008B0C89" w:rsidRPr="00A23149" w14:paraId="604AB641" w14:textId="77777777" w:rsidTr="00E24FD3">
        <w:trPr>
          <w:trHeight w:val="925"/>
          <w:jc w:val="center"/>
        </w:trPr>
        <w:tc>
          <w:tcPr>
            <w:tcW w:w="2161" w:type="dxa"/>
            <w:tcMar>
              <w:top w:w="0" w:type="dxa"/>
              <w:left w:w="108" w:type="dxa"/>
              <w:bottom w:w="0" w:type="dxa"/>
              <w:right w:w="108" w:type="dxa"/>
            </w:tcMar>
            <w:vAlign w:val="center"/>
            <w:hideMark/>
          </w:tcPr>
          <w:p w14:paraId="3B6CFEB4" w14:textId="77777777" w:rsidR="008B0C89" w:rsidRPr="00A23149" w:rsidRDefault="008B0C89" w:rsidP="008B0C89">
            <w:pPr>
              <w:spacing w:after="200" w:line="252" w:lineRule="auto"/>
              <w:jc w:val="center"/>
              <w:rPr>
                <w:rFonts w:ascii="Arial" w:eastAsia="Calibri" w:hAnsi="Arial" w:cs="Arial"/>
                <w:b/>
                <w:bCs/>
                <w:sz w:val="18"/>
                <w:szCs w:val="18"/>
                <w:lang w:val="es-ES"/>
              </w:rPr>
            </w:pPr>
            <w:r w:rsidRPr="00A23149">
              <w:rPr>
                <w:rFonts w:ascii="Arial" w:eastAsia="Calibri" w:hAnsi="Arial" w:cs="Arial"/>
                <w:b/>
                <w:bCs/>
                <w:sz w:val="18"/>
                <w:szCs w:val="18"/>
                <w:lang w:val="es-ES"/>
              </w:rPr>
              <w:t>Plazo máximo para presentar observaciones al pliego de condiciones definitivo</w:t>
            </w:r>
          </w:p>
        </w:tc>
        <w:tc>
          <w:tcPr>
            <w:tcW w:w="1533" w:type="dxa"/>
            <w:tcMar>
              <w:top w:w="0" w:type="dxa"/>
              <w:left w:w="108" w:type="dxa"/>
              <w:bottom w:w="0" w:type="dxa"/>
              <w:right w:w="108" w:type="dxa"/>
            </w:tcMar>
            <w:vAlign w:val="center"/>
          </w:tcPr>
          <w:p w14:paraId="5F741661" w14:textId="77777777" w:rsidR="008B0C89" w:rsidRPr="00A23149" w:rsidRDefault="008B0C89" w:rsidP="008B0C89">
            <w:pPr>
              <w:spacing w:after="200" w:line="252" w:lineRule="auto"/>
              <w:jc w:val="center"/>
              <w:rPr>
                <w:rFonts w:ascii="Arial" w:eastAsia="Calibri" w:hAnsi="Arial" w:cs="Arial"/>
                <w:sz w:val="18"/>
                <w:szCs w:val="18"/>
                <w:lang w:val="es-ES"/>
              </w:rPr>
            </w:pPr>
          </w:p>
          <w:p w14:paraId="038B8306" w14:textId="52A00692" w:rsidR="008B0C89" w:rsidRPr="00A23149" w:rsidRDefault="00FE74B1" w:rsidP="008B0C89">
            <w:pPr>
              <w:spacing w:after="200" w:line="252" w:lineRule="auto"/>
              <w:jc w:val="center"/>
              <w:rPr>
                <w:rFonts w:ascii="Arial" w:eastAsia="Calibri" w:hAnsi="Arial" w:cs="Arial"/>
                <w:sz w:val="18"/>
                <w:szCs w:val="18"/>
              </w:rPr>
            </w:pPr>
            <w:r w:rsidRPr="00A23149">
              <w:rPr>
                <w:rFonts w:ascii="Arial" w:eastAsia="Calibri" w:hAnsi="Arial" w:cs="Arial"/>
                <w:sz w:val="18"/>
                <w:szCs w:val="18"/>
                <w:lang w:val="es-ES"/>
              </w:rPr>
              <w:t>0</w:t>
            </w:r>
            <w:r w:rsidR="00D3082D" w:rsidRPr="00A23149">
              <w:rPr>
                <w:rFonts w:ascii="Arial" w:eastAsia="Calibri" w:hAnsi="Arial" w:cs="Arial"/>
                <w:sz w:val="18"/>
                <w:szCs w:val="18"/>
                <w:lang w:val="es-ES"/>
              </w:rPr>
              <w:t>4</w:t>
            </w:r>
            <w:r w:rsidRPr="00A23149">
              <w:rPr>
                <w:rFonts w:ascii="Arial" w:eastAsia="Calibri" w:hAnsi="Arial" w:cs="Arial"/>
                <w:sz w:val="18"/>
                <w:szCs w:val="18"/>
                <w:lang w:val="es-ES"/>
              </w:rPr>
              <w:t>/1</w:t>
            </w:r>
            <w:r w:rsidR="00D3082D" w:rsidRPr="00A23149">
              <w:rPr>
                <w:rFonts w:ascii="Arial" w:eastAsia="Calibri" w:hAnsi="Arial" w:cs="Arial"/>
                <w:sz w:val="18"/>
                <w:szCs w:val="18"/>
                <w:lang w:val="es-ES"/>
              </w:rPr>
              <w:t>1</w:t>
            </w:r>
            <w:r w:rsidR="008B0C89" w:rsidRPr="00A23149">
              <w:rPr>
                <w:rFonts w:ascii="Arial" w:eastAsia="Calibri" w:hAnsi="Arial" w:cs="Arial"/>
                <w:sz w:val="18"/>
                <w:szCs w:val="18"/>
                <w:lang w:val="es-ES"/>
              </w:rPr>
              <w:t>/2020</w:t>
            </w:r>
          </w:p>
        </w:tc>
        <w:tc>
          <w:tcPr>
            <w:tcW w:w="1511" w:type="dxa"/>
            <w:gridSpan w:val="2"/>
            <w:tcMar>
              <w:top w:w="0" w:type="dxa"/>
              <w:left w:w="108" w:type="dxa"/>
              <w:bottom w:w="0" w:type="dxa"/>
              <w:right w:w="108" w:type="dxa"/>
            </w:tcMar>
            <w:vAlign w:val="center"/>
          </w:tcPr>
          <w:p w14:paraId="1A2E335B" w14:textId="77777777" w:rsidR="008B0C89" w:rsidRPr="00A23149" w:rsidRDefault="008B0C89" w:rsidP="008B0C89">
            <w:pPr>
              <w:spacing w:after="200" w:line="252" w:lineRule="auto"/>
              <w:rPr>
                <w:rFonts w:ascii="Arial" w:eastAsia="Calibri" w:hAnsi="Arial" w:cs="Arial"/>
                <w:sz w:val="18"/>
                <w:szCs w:val="18"/>
                <w:lang w:val="es-ES"/>
              </w:rPr>
            </w:pPr>
          </w:p>
          <w:p w14:paraId="7974EA0B" w14:textId="07C034F0" w:rsidR="008B0C89" w:rsidRPr="00A23149" w:rsidRDefault="00D3082D" w:rsidP="008B0C89">
            <w:pPr>
              <w:spacing w:after="200" w:line="252" w:lineRule="auto"/>
              <w:jc w:val="center"/>
              <w:rPr>
                <w:rFonts w:ascii="Arial" w:eastAsia="Calibri" w:hAnsi="Arial" w:cs="Arial"/>
                <w:sz w:val="18"/>
                <w:szCs w:val="18"/>
              </w:rPr>
            </w:pPr>
            <w:r w:rsidRPr="00A23149">
              <w:rPr>
                <w:rFonts w:ascii="Arial" w:eastAsia="Calibri" w:hAnsi="Arial" w:cs="Arial"/>
                <w:sz w:val="18"/>
                <w:szCs w:val="18"/>
                <w:lang w:val="es-ES"/>
              </w:rPr>
              <w:t>10</w:t>
            </w:r>
            <w:r w:rsidR="00FE74B1" w:rsidRPr="00A23149">
              <w:rPr>
                <w:rFonts w:ascii="Arial" w:eastAsia="Calibri" w:hAnsi="Arial" w:cs="Arial"/>
                <w:sz w:val="18"/>
                <w:szCs w:val="18"/>
                <w:lang w:val="es-ES"/>
              </w:rPr>
              <w:t>/1</w:t>
            </w:r>
            <w:r w:rsidRPr="00A23149">
              <w:rPr>
                <w:rFonts w:ascii="Arial" w:eastAsia="Calibri" w:hAnsi="Arial" w:cs="Arial"/>
                <w:sz w:val="18"/>
                <w:szCs w:val="18"/>
                <w:lang w:val="es-ES"/>
              </w:rPr>
              <w:t>1</w:t>
            </w:r>
            <w:r w:rsidR="008B0C89" w:rsidRPr="00A23149">
              <w:rPr>
                <w:rFonts w:ascii="Arial" w:eastAsia="Calibri" w:hAnsi="Arial" w:cs="Arial"/>
                <w:sz w:val="18"/>
                <w:szCs w:val="18"/>
                <w:lang w:val="es-ES"/>
              </w:rPr>
              <w:t>/2020 A LAS 4:30 P.M.</w:t>
            </w:r>
          </w:p>
        </w:tc>
        <w:tc>
          <w:tcPr>
            <w:tcW w:w="3857" w:type="dxa"/>
            <w:tcMar>
              <w:top w:w="0" w:type="dxa"/>
              <w:left w:w="108" w:type="dxa"/>
              <w:bottom w:w="0" w:type="dxa"/>
              <w:right w:w="108" w:type="dxa"/>
            </w:tcMar>
            <w:vAlign w:val="center"/>
            <w:hideMark/>
          </w:tcPr>
          <w:p w14:paraId="1543ACD9" w14:textId="77777777" w:rsidR="008B0C89" w:rsidRPr="00A23149" w:rsidRDefault="008B0C89" w:rsidP="008B0C89">
            <w:pPr>
              <w:spacing w:after="200" w:line="252" w:lineRule="auto"/>
              <w:jc w:val="center"/>
              <w:rPr>
                <w:rFonts w:ascii="Arial" w:eastAsia="Calibri" w:hAnsi="Arial" w:cs="Arial"/>
                <w:b/>
                <w:bCs/>
                <w:sz w:val="18"/>
                <w:szCs w:val="18"/>
                <w:lang w:val="es-ES"/>
              </w:rPr>
            </w:pPr>
            <w:r w:rsidRPr="00A23149">
              <w:rPr>
                <w:rFonts w:ascii="Arial" w:eastAsia="Calibri" w:hAnsi="Arial" w:cs="Arial"/>
                <w:b/>
                <w:bCs/>
                <w:sz w:val="18"/>
                <w:szCs w:val="18"/>
                <w:u w:val="single"/>
                <w:lang w:val="es-ES"/>
              </w:rPr>
              <w:t>En la plataforma del Sistema Electrónico de Contratación Pública: SECOP II</w:t>
            </w:r>
          </w:p>
        </w:tc>
      </w:tr>
      <w:tr w:rsidR="008B0C89" w:rsidRPr="00A23149" w14:paraId="66C557F9" w14:textId="77777777" w:rsidTr="00E24FD3">
        <w:trPr>
          <w:trHeight w:val="684"/>
          <w:jc w:val="center"/>
        </w:trPr>
        <w:tc>
          <w:tcPr>
            <w:tcW w:w="2161" w:type="dxa"/>
            <w:tcMar>
              <w:top w:w="0" w:type="dxa"/>
              <w:left w:w="108" w:type="dxa"/>
              <w:bottom w:w="0" w:type="dxa"/>
              <w:right w:w="108" w:type="dxa"/>
            </w:tcMar>
            <w:vAlign w:val="center"/>
            <w:hideMark/>
          </w:tcPr>
          <w:p w14:paraId="2D3EC903" w14:textId="77777777" w:rsidR="008B0C89" w:rsidRPr="00A23149" w:rsidRDefault="008B0C89" w:rsidP="008B0C89">
            <w:pPr>
              <w:spacing w:after="200" w:line="252" w:lineRule="auto"/>
              <w:jc w:val="center"/>
              <w:rPr>
                <w:rFonts w:ascii="Arial" w:eastAsia="Calibri" w:hAnsi="Arial" w:cs="Arial"/>
                <w:b/>
                <w:bCs/>
                <w:sz w:val="18"/>
                <w:szCs w:val="18"/>
                <w:lang w:val="es-ES"/>
              </w:rPr>
            </w:pPr>
            <w:r w:rsidRPr="00A23149">
              <w:rPr>
                <w:rFonts w:ascii="Arial" w:eastAsia="Calibri" w:hAnsi="Arial" w:cs="Arial"/>
                <w:b/>
                <w:bCs/>
                <w:sz w:val="18"/>
                <w:szCs w:val="18"/>
                <w:lang w:val="es-ES"/>
              </w:rPr>
              <w:t>Respuesta a las observaciones a los pliegos de condiciones definitivos</w:t>
            </w:r>
          </w:p>
        </w:tc>
        <w:tc>
          <w:tcPr>
            <w:tcW w:w="3044" w:type="dxa"/>
            <w:gridSpan w:val="3"/>
            <w:tcMar>
              <w:top w:w="0" w:type="dxa"/>
              <w:left w:w="108" w:type="dxa"/>
              <w:bottom w:w="0" w:type="dxa"/>
              <w:right w:w="108" w:type="dxa"/>
            </w:tcMar>
            <w:vAlign w:val="center"/>
          </w:tcPr>
          <w:p w14:paraId="5CB2330F" w14:textId="77777777" w:rsidR="008B0C89" w:rsidRPr="00A23149" w:rsidRDefault="008B0C89" w:rsidP="008B0C89">
            <w:pPr>
              <w:spacing w:after="200" w:line="252" w:lineRule="auto"/>
              <w:jc w:val="center"/>
              <w:rPr>
                <w:rFonts w:ascii="Arial" w:eastAsia="Calibri" w:hAnsi="Arial" w:cs="Arial"/>
                <w:sz w:val="18"/>
                <w:szCs w:val="18"/>
                <w:lang w:val="es-ES"/>
              </w:rPr>
            </w:pPr>
          </w:p>
          <w:p w14:paraId="3B5D9E6A" w14:textId="00B55147" w:rsidR="008B0C89" w:rsidRPr="00A23149" w:rsidRDefault="00FE74B1" w:rsidP="008B0C89">
            <w:pPr>
              <w:spacing w:after="200" w:line="252" w:lineRule="auto"/>
              <w:jc w:val="center"/>
              <w:rPr>
                <w:rFonts w:ascii="Arial" w:eastAsia="Calibri" w:hAnsi="Arial" w:cs="Arial"/>
                <w:sz w:val="18"/>
                <w:szCs w:val="18"/>
                <w:lang w:val="es-ES"/>
              </w:rPr>
            </w:pPr>
            <w:r w:rsidRPr="00A23149">
              <w:rPr>
                <w:rFonts w:ascii="Arial" w:eastAsia="Calibri" w:hAnsi="Arial" w:cs="Arial"/>
                <w:sz w:val="18"/>
                <w:szCs w:val="18"/>
                <w:lang w:val="es-ES"/>
              </w:rPr>
              <w:t>1</w:t>
            </w:r>
            <w:r w:rsidR="00D3082D" w:rsidRPr="00A23149">
              <w:rPr>
                <w:rFonts w:ascii="Arial" w:eastAsia="Calibri" w:hAnsi="Arial" w:cs="Arial"/>
                <w:sz w:val="18"/>
                <w:szCs w:val="18"/>
                <w:lang w:val="es-ES"/>
              </w:rPr>
              <w:t>2</w:t>
            </w:r>
            <w:r w:rsidRPr="00A23149">
              <w:rPr>
                <w:rFonts w:ascii="Arial" w:eastAsia="Calibri" w:hAnsi="Arial" w:cs="Arial"/>
                <w:sz w:val="18"/>
                <w:szCs w:val="18"/>
                <w:lang w:val="es-ES"/>
              </w:rPr>
              <w:t>/1</w:t>
            </w:r>
            <w:r w:rsidR="00D3082D" w:rsidRPr="00A23149">
              <w:rPr>
                <w:rFonts w:ascii="Arial" w:eastAsia="Calibri" w:hAnsi="Arial" w:cs="Arial"/>
                <w:sz w:val="18"/>
                <w:szCs w:val="18"/>
                <w:lang w:val="es-ES"/>
              </w:rPr>
              <w:t>1</w:t>
            </w:r>
            <w:r w:rsidRPr="00A23149">
              <w:rPr>
                <w:rFonts w:ascii="Arial" w:eastAsia="Calibri" w:hAnsi="Arial" w:cs="Arial"/>
                <w:sz w:val="18"/>
                <w:szCs w:val="18"/>
                <w:lang w:val="es-ES"/>
              </w:rPr>
              <w:t>/</w:t>
            </w:r>
            <w:r w:rsidR="008B0C89" w:rsidRPr="00A23149">
              <w:rPr>
                <w:rFonts w:ascii="Arial" w:eastAsia="Calibri" w:hAnsi="Arial" w:cs="Arial"/>
                <w:sz w:val="18"/>
                <w:szCs w:val="18"/>
                <w:lang w:val="es-ES"/>
              </w:rPr>
              <w:t>2020 a las 18:00 PM</w:t>
            </w:r>
          </w:p>
        </w:tc>
        <w:tc>
          <w:tcPr>
            <w:tcW w:w="3857" w:type="dxa"/>
            <w:tcMar>
              <w:top w:w="0" w:type="dxa"/>
              <w:left w:w="108" w:type="dxa"/>
              <w:bottom w:w="0" w:type="dxa"/>
              <w:right w:w="108" w:type="dxa"/>
            </w:tcMar>
            <w:vAlign w:val="center"/>
            <w:hideMark/>
          </w:tcPr>
          <w:p w14:paraId="11932BCA" w14:textId="77777777" w:rsidR="008B0C89" w:rsidRPr="00A23149" w:rsidRDefault="008B0C89" w:rsidP="008B0C89">
            <w:pPr>
              <w:spacing w:after="200" w:line="252" w:lineRule="auto"/>
              <w:jc w:val="center"/>
              <w:rPr>
                <w:rFonts w:ascii="Arial" w:eastAsia="Calibri" w:hAnsi="Arial" w:cs="Arial"/>
                <w:sz w:val="18"/>
                <w:szCs w:val="18"/>
                <w:lang w:val="es-ES"/>
              </w:rPr>
            </w:pPr>
            <w:r w:rsidRPr="00A23149">
              <w:rPr>
                <w:rFonts w:ascii="Arial" w:eastAsia="Calibri" w:hAnsi="Arial" w:cs="Arial"/>
                <w:sz w:val="18"/>
                <w:szCs w:val="18"/>
                <w:lang w:val="es-ES"/>
              </w:rPr>
              <w:t>Portal del Sistema Electrónico de Contratación Pública: SECOP II</w:t>
            </w:r>
          </w:p>
          <w:p w14:paraId="5603B1B5" w14:textId="77777777" w:rsidR="008B0C89" w:rsidRPr="00A23149" w:rsidRDefault="006E2E22" w:rsidP="008B0C89">
            <w:pPr>
              <w:spacing w:after="200" w:line="252" w:lineRule="auto"/>
              <w:jc w:val="center"/>
              <w:rPr>
                <w:rFonts w:ascii="Arial" w:eastAsia="Calibri" w:hAnsi="Arial" w:cs="Arial"/>
                <w:b/>
                <w:bCs/>
                <w:sz w:val="18"/>
                <w:szCs w:val="18"/>
                <w:lang w:val="es-ES"/>
              </w:rPr>
            </w:pPr>
            <w:hyperlink r:id="rId20" w:history="1">
              <w:r w:rsidR="008B0C89" w:rsidRPr="00A23149">
                <w:rPr>
                  <w:rFonts w:ascii="Arial" w:eastAsia="Calibri" w:hAnsi="Arial" w:cs="Arial"/>
                  <w:color w:val="000080"/>
                  <w:sz w:val="18"/>
                  <w:szCs w:val="18"/>
                  <w:u w:val="single"/>
                </w:rPr>
                <w:t>www.colombiacompra.gov.co</w:t>
              </w:r>
            </w:hyperlink>
          </w:p>
        </w:tc>
      </w:tr>
      <w:tr w:rsidR="008B0C89" w:rsidRPr="00A23149" w14:paraId="563890EC" w14:textId="77777777" w:rsidTr="00E24FD3">
        <w:trPr>
          <w:trHeight w:val="684"/>
          <w:jc w:val="center"/>
        </w:trPr>
        <w:tc>
          <w:tcPr>
            <w:tcW w:w="2161" w:type="dxa"/>
            <w:tcMar>
              <w:top w:w="0" w:type="dxa"/>
              <w:left w:w="108" w:type="dxa"/>
              <w:bottom w:w="0" w:type="dxa"/>
              <w:right w:w="108" w:type="dxa"/>
            </w:tcMar>
            <w:vAlign w:val="center"/>
            <w:hideMark/>
          </w:tcPr>
          <w:p w14:paraId="3BCCE8E3" w14:textId="77777777" w:rsidR="008B0C89" w:rsidRPr="00A23149" w:rsidRDefault="008B0C89" w:rsidP="008B0C89">
            <w:pPr>
              <w:spacing w:after="200" w:line="252" w:lineRule="auto"/>
              <w:jc w:val="center"/>
              <w:rPr>
                <w:rFonts w:ascii="Arial" w:eastAsia="Calibri" w:hAnsi="Arial" w:cs="Arial"/>
                <w:b/>
                <w:bCs/>
                <w:sz w:val="18"/>
                <w:szCs w:val="18"/>
                <w:lang w:val="es-ES"/>
              </w:rPr>
            </w:pPr>
            <w:r w:rsidRPr="00A23149">
              <w:rPr>
                <w:rFonts w:ascii="Arial" w:eastAsia="Calibri" w:hAnsi="Arial" w:cs="Arial"/>
                <w:b/>
                <w:bCs/>
                <w:sz w:val="18"/>
                <w:szCs w:val="18"/>
                <w:lang w:val="es-ES"/>
              </w:rPr>
              <w:t>Fecha máxima para expedir adendas</w:t>
            </w:r>
          </w:p>
        </w:tc>
        <w:tc>
          <w:tcPr>
            <w:tcW w:w="3044" w:type="dxa"/>
            <w:gridSpan w:val="3"/>
            <w:tcMar>
              <w:top w:w="0" w:type="dxa"/>
              <w:left w:w="108" w:type="dxa"/>
              <w:bottom w:w="0" w:type="dxa"/>
              <w:right w:w="108" w:type="dxa"/>
            </w:tcMar>
            <w:vAlign w:val="center"/>
          </w:tcPr>
          <w:p w14:paraId="3F0F28DA" w14:textId="77777777" w:rsidR="008B0C89" w:rsidRPr="00A23149" w:rsidRDefault="008B0C89" w:rsidP="008B0C89">
            <w:pPr>
              <w:spacing w:after="200" w:line="252" w:lineRule="auto"/>
              <w:jc w:val="center"/>
              <w:rPr>
                <w:rFonts w:ascii="Arial" w:eastAsia="Calibri" w:hAnsi="Arial" w:cs="Arial"/>
                <w:sz w:val="18"/>
                <w:szCs w:val="18"/>
                <w:lang w:val="es-ES"/>
              </w:rPr>
            </w:pPr>
          </w:p>
          <w:p w14:paraId="439F0B9C" w14:textId="54B7EA70" w:rsidR="008B0C89" w:rsidRPr="00A23149" w:rsidRDefault="00FE74B1" w:rsidP="008B0C89">
            <w:pPr>
              <w:spacing w:after="200" w:line="252" w:lineRule="auto"/>
              <w:jc w:val="center"/>
              <w:rPr>
                <w:rFonts w:ascii="Arial" w:eastAsia="Calibri" w:hAnsi="Arial" w:cs="Arial"/>
                <w:b/>
                <w:bCs/>
                <w:sz w:val="18"/>
                <w:szCs w:val="18"/>
              </w:rPr>
            </w:pPr>
            <w:r w:rsidRPr="00A23149">
              <w:rPr>
                <w:rFonts w:ascii="Arial" w:eastAsia="Calibri" w:hAnsi="Arial" w:cs="Arial"/>
                <w:sz w:val="18"/>
                <w:szCs w:val="18"/>
              </w:rPr>
              <w:t>1</w:t>
            </w:r>
            <w:r w:rsidR="00D3082D" w:rsidRPr="00A23149">
              <w:rPr>
                <w:rFonts w:ascii="Arial" w:eastAsia="Calibri" w:hAnsi="Arial" w:cs="Arial"/>
                <w:sz w:val="18"/>
                <w:szCs w:val="18"/>
              </w:rPr>
              <w:t>2</w:t>
            </w:r>
            <w:r w:rsidRPr="00A23149">
              <w:rPr>
                <w:rFonts w:ascii="Arial" w:eastAsia="Calibri" w:hAnsi="Arial" w:cs="Arial"/>
                <w:sz w:val="18"/>
                <w:szCs w:val="18"/>
              </w:rPr>
              <w:t>/</w:t>
            </w:r>
            <w:r w:rsidR="00D3082D" w:rsidRPr="00A23149">
              <w:rPr>
                <w:rFonts w:ascii="Arial" w:eastAsia="Calibri" w:hAnsi="Arial" w:cs="Arial"/>
                <w:sz w:val="18"/>
                <w:szCs w:val="18"/>
              </w:rPr>
              <w:t>11</w:t>
            </w:r>
            <w:r w:rsidR="008B0C89" w:rsidRPr="00A23149">
              <w:rPr>
                <w:rFonts w:ascii="Arial" w:eastAsia="Calibri" w:hAnsi="Arial" w:cs="Arial"/>
                <w:sz w:val="18"/>
                <w:szCs w:val="18"/>
              </w:rPr>
              <w:t xml:space="preserve">/2020 </w:t>
            </w:r>
            <w:r w:rsidRPr="00A23149">
              <w:rPr>
                <w:rFonts w:ascii="Arial" w:eastAsia="Calibri" w:hAnsi="Arial" w:cs="Arial"/>
                <w:sz w:val="18"/>
                <w:szCs w:val="18"/>
              </w:rPr>
              <w:t xml:space="preserve">a las </w:t>
            </w:r>
            <w:r w:rsidR="008B0C89" w:rsidRPr="00A23149">
              <w:rPr>
                <w:rFonts w:ascii="Arial" w:eastAsia="Calibri" w:hAnsi="Arial" w:cs="Arial"/>
                <w:sz w:val="18"/>
                <w:szCs w:val="18"/>
              </w:rPr>
              <w:t>19:00 PM</w:t>
            </w:r>
          </w:p>
        </w:tc>
        <w:tc>
          <w:tcPr>
            <w:tcW w:w="3857" w:type="dxa"/>
            <w:tcMar>
              <w:top w:w="0" w:type="dxa"/>
              <w:left w:w="108" w:type="dxa"/>
              <w:bottom w:w="0" w:type="dxa"/>
              <w:right w:w="108" w:type="dxa"/>
            </w:tcMar>
            <w:vAlign w:val="center"/>
            <w:hideMark/>
          </w:tcPr>
          <w:p w14:paraId="478D4666" w14:textId="77777777" w:rsidR="008B0C89" w:rsidRPr="00A23149" w:rsidRDefault="008B0C89" w:rsidP="008B0C89">
            <w:pPr>
              <w:spacing w:after="200" w:line="252" w:lineRule="auto"/>
              <w:jc w:val="center"/>
              <w:rPr>
                <w:rFonts w:ascii="Arial" w:eastAsia="Calibri" w:hAnsi="Arial" w:cs="Arial"/>
                <w:sz w:val="18"/>
                <w:szCs w:val="18"/>
                <w:lang w:val="es-ES"/>
              </w:rPr>
            </w:pPr>
            <w:r w:rsidRPr="00A23149">
              <w:rPr>
                <w:rFonts w:ascii="Arial" w:eastAsia="Calibri" w:hAnsi="Arial" w:cs="Arial"/>
                <w:sz w:val="18"/>
                <w:szCs w:val="18"/>
                <w:lang w:val="es-ES"/>
              </w:rPr>
              <w:t>Portal del Sistema Electrónico de Contratación Pública: SECOP II</w:t>
            </w:r>
          </w:p>
          <w:p w14:paraId="11D29205" w14:textId="77777777" w:rsidR="008B0C89" w:rsidRPr="00A23149" w:rsidRDefault="006E2E22" w:rsidP="008B0C89">
            <w:pPr>
              <w:spacing w:after="200" w:line="252" w:lineRule="auto"/>
              <w:jc w:val="center"/>
              <w:rPr>
                <w:rFonts w:ascii="Arial" w:eastAsia="Calibri" w:hAnsi="Arial" w:cs="Arial"/>
                <w:b/>
                <w:bCs/>
                <w:sz w:val="18"/>
                <w:szCs w:val="18"/>
                <w:lang w:val="es-ES"/>
              </w:rPr>
            </w:pPr>
            <w:hyperlink r:id="rId21" w:history="1">
              <w:r w:rsidR="008B0C89" w:rsidRPr="00A23149">
                <w:rPr>
                  <w:rFonts w:ascii="Arial" w:eastAsia="Calibri" w:hAnsi="Arial" w:cs="Arial"/>
                  <w:color w:val="000080"/>
                  <w:sz w:val="18"/>
                  <w:szCs w:val="18"/>
                  <w:u w:val="single"/>
                </w:rPr>
                <w:t>www.colombiacompra.gov.co</w:t>
              </w:r>
            </w:hyperlink>
          </w:p>
        </w:tc>
      </w:tr>
      <w:tr w:rsidR="008B0C89" w:rsidRPr="00A23149" w14:paraId="784D80EC" w14:textId="77777777" w:rsidTr="00E24FD3">
        <w:trPr>
          <w:trHeight w:val="925"/>
          <w:jc w:val="center"/>
        </w:trPr>
        <w:tc>
          <w:tcPr>
            <w:tcW w:w="2161" w:type="dxa"/>
            <w:tcMar>
              <w:top w:w="0" w:type="dxa"/>
              <w:left w:w="108" w:type="dxa"/>
              <w:bottom w:w="0" w:type="dxa"/>
              <w:right w:w="108" w:type="dxa"/>
            </w:tcMar>
            <w:vAlign w:val="center"/>
            <w:hideMark/>
          </w:tcPr>
          <w:p w14:paraId="531C9609" w14:textId="77777777" w:rsidR="008B0C89" w:rsidRPr="00A23149" w:rsidRDefault="008B0C89" w:rsidP="008B0C89">
            <w:pPr>
              <w:spacing w:after="200" w:line="252" w:lineRule="auto"/>
              <w:jc w:val="center"/>
              <w:rPr>
                <w:rFonts w:ascii="Arial" w:eastAsia="Calibri" w:hAnsi="Arial" w:cs="Arial"/>
                <w:b/>
                <w:bCs/>
                <w:sz w:val="18"/>
                <w:szCs w:val="18"/>
              </w:rPr>
            </w:pPr>
            <w:r w:rsidRPr="00A23149">
              <w:rPr>
                <w:rFonts w:ascii="Arial" w:eastAsia="Calibri" w:hAnsi="Arial" w:cs="Arial"/>
                <w:b/>
                <w:bCs/>
                <w:sz w:val="18"/>
                <w:szCs w:val="18"/>
              </w:rPr>
              <w:t>Cierre del proceso</w:t>
            </w:r>
          </w:p>
        </w:tc>
        <w:tc>
          <w:tcPr>
            <w:tcW w:w="3044" w:type="dxa"/>
            <w:gridSpan w:val="3"/>
            <w:tcMar>
              <w:top w:w="0" w:type="dxa"/>
              <w:left w:w="108" w:type="dxa"/>
              <w:bottom w:w="0" w:type="dxa"/>
              <w:right w:w="108" w:type="dxa"/>
            </w:tcMar>
            <w:vAlign w:val="center"/>
            <w:hideMark/>
          </w:tcPr>
          <w:p w14:paraId="0AB4AB1E" w14:textId="15B0904E" w:rsidR="008B0C89" w:rsidRPr="00A23149" w:rsidRDefault="00FE74B1" w:rsidP="008B0C89">
            <w:pPr>
              <w:spacing w:after="200" w:line="252" w:lineRule="auto"/>
              <w:jc w:val="center"/>
              <w:rPr>
                <w:rFonts w:ascii="Arial" w:eastAsia="Calibri" w:hAnsi="Arial" w:cs="Arial"/>
                <w:b/>
                <w:bCs/>
                <w:sz w:val="18"/>
                <w:szCs w:val="18"/>
                <w:lang w:val="es-ES"/>
              </w:rPr>
            </w:pPr>
            <w:r w:rsidRPr="00A23149">
              <w:rPr>
                <w:rFonts w:ascii="Arial" w:eastAsia="Calibri" w:hAnsi="Arial" w:cs="Arial"/>
                <w:b/>
                <w:bCs/>
                <w:sz w:val="18"/>
                <w:szCs w:val="18"/>
                <w:lang w:val="es-ES"/>
              </w:rPr>
              <w:t>1</w:t>
            </w:r>
            <w:r w:rsidR="00D3082D" w:rsidRPr="00A23149">
              <w:rPr>
                <w:rFonts w:ascii="Arial" w:eastAsia="Calibri" w:hAnsi="Arial" w:cs="Arial"/>
                <w:b/>
                <w:bCs/>
                <w:sz w:val="18"/>
                <w:szCs w:val="18"/>
                <w:lang w:val="es-ES"/>
              </w:rPr>
              <w:t>8</w:t>
            </w:r>
            <w:r w:rsidRPr="00A23149">
              <w:rPr>
                <w:rFonts w:ascii="Arial" w:eastAsia="Calibri" w:hAnsi="Arial" w:cs="Arial"/>
                <w:b/>
                <w:bCs/>
                <w:sz w:val="18"/>
                <w:szCs w:val="18"/>
                <w:lang w:val="es-ES"/>
              </w:rPr>
              <w:t>/1</w:t>
            </w:r>
            <w:r w:rsidR="00D3082D" w:rsidRPr="00A23149">
              <w:rPr>
                <w:rFonts w:ascii="Arial" w:eastAsia="Calibri" w:hAnsi="Arial" w:cs="Arial"/>
                <w:b/>
                <w:bCs/>
                <w:sz w:val="18"/>
                <w:szCs w:val="18"/>
                <w:lang w:val="es-ES"/>
              </w:rPr>
              <w:t>1</w:t>
            </w:r>
            <w:r w:rsidR="008B0C89" w:rsidRPr="00A23149">
              <w:rPr>
                <w:rFonts w:ascii="Arial" w:eastAsia="Calibri" w:hAnsi="Arial" w:cs="Arial"/>
                <w:b/>
                <w:bCs/>
                <w:sz w:val="18"/>
                <w:szCs w:val="18"/>
                <w:lang w:val="es-ES"/>
              </w:rPr>
              <w:t xml:space="preserve">/2020 </w:t>
            </w:r>
          </w:p>
          <w:p w14:paraId="50155B30" w14:textId="77777777" w:rsidR="008B0C89" w:rsidRPr="00A23149" w:rsidRDefault="008B0C89" w:rsidP="008B0C89">
            <w:pPr>
              <w:spacing w:after="200" w:line="252" w:lineRule="auto"/>
              <w:jc w:val="center"/>
              <w:rPr>
                <w:rFonts w:ascii="Arial" w:eastAsia="Calibri" w:hAnsi="Arial" w:cs="Arial"/>
                <w:b/>
                <w:bCs/>
                <w:color w:val="000000"/>
                <w:sz w:val="18"/>
                <w:szCs w:val="18"/>
                <w:lang w:val="es-ES"/>
              </w:rPr>
            </w:pPr>
            <w:r w:rsidRPr="00A23149">
              <w:rPr>
                <w:rFonts w:ascii="Arial" w:eastAsia="Calibri" w:hAnsi="Arial" w:cs="Arial"/>
                <w:b/>
                <w:bCs/>
                <w:color w:val="000000"/>
                <w:sz w:val="18"/>
                <w:szCs w:val="18"/>
                <w:lang w:val="es-ES"/>
              </w:rPr>
              <w:t>A las 9:00 a.m.</w:t>
            </w:r>
          </w:p>
        </w:tc>
        <w:tc>
          <w:tcPr>
            <w:tcW w:w="3857" w:type="dxa"/>
            <w:tcMar>
              <w:top w:w="0" w:type="dxa"/>
              <w:left w:w="108" w:type="dxa"/>
              <w:bottom w:w="0" w:type="dxa"/>
              <w:right w:w="108" w:type="dxa"/>
            </w:tcMar>
            <w:vAlign w:val="center"/>
            <w:hideMark/>
          </w:tcPr>
          <w:p w14:paraId="5E58309B" w14:textId="77777777" w:rsidR="008B0C89" w:rsidRPr="00A23149" w:rsidRDefault="008B0C89" w:rsidP="008B0C89">
            <w:pPr>
              <w:spacing w:after="200" w:line="252" w:lineRule="auto"/>
              <w:jc w:val="center"/>
              <w:rPr>
                <w:rFonts w:ascii="Arial" w:eastAsia="Calibri" w:hAnsi="Arial" w:cs="Arial"/>
                <w:b/>
                <w:bCs/>
                <w:sz w:val="18"/>
                <w:szCs w:val="18"/>
                <w:u w:val="single"/>
                <w:lang w:val="es-ES"/>
              </w:rPr>
            </w:pPr>
            <w:r w:rsidRPr="00A23149">
              <w:rPr>
                <w:rFonts w:ascii="Arial" w:eastAsia="Calibri" w:hAnsi="Arial" w:cs="Arial"/>
                <w:b/>
                <w:bCs/>
                <w:sz w:val="18"/>
                <w:szCs w:val="18"/>
                <w:lang w:val="es-ES"/>
              </w:rPr>
              <w:t xml:space="preserve">Las ofertas </w:t>
            </w:r>
            <w:r w:rsidRPr="00A23149">
              <w:rPr>
                <w:rFonts w:ascii="Arial" w:eastAsia="Calibri" w:hAnsi="Arial" w:cs="Arial"/>
                <w:b/>
                <w:bCs/>
                <w:sz w:val="18"/>
                <w:szCs w:val="18"/>
                <w:u w:val="single"/>
                <w:lang w:val="es-ES"/>
              </w:rPr>
              <w:t>UNICAMENTE</w:t>
            </w:r>
            <w:r w:rsidRPr="00A23149">
              <w:rPr>
                <w:rFonts w:ascii="Arial" w:eastAsia="Calibri" w:hAnsi="Arial" w:cs="Arial"/>
                <w:b/>
                <w:bCs/>
                <w:sz w:val="18"/>
                <w:szCs w:val="18"/>
                <w:lang w:val="es-ES"/>
              </w:rPr>
              <w:t xml:space="preserve"> se recibirán mediante la plataforma del Sistema Electrónico de Contratación Pública: SECOP II</w:t>
            </w:r>
          </w:p>
        </w:tc>
      </w:tr>
      <w:tr w:rsidR="008B0C89" w:rsidRPr="00A23149" w14:paraId="00CAB8C0" w14:textId="77777777" w:rsidTr="00E24FD3">
        <w:trPr>
          <w:trHeight w:val="461"/>
          <w:jc w:val="center"/>
        </w:trPr>
        <w:tc>
          <w:tcPr>
            <w:tcW w:w="2161" w:type="dxa"/>
            <w:tcMar>
              <w:top w:w="0" w:type="dxa"/>
              <w:left w:w="108" w:type="dxa"/>
              <w:bottom w:w="0" w:type="dxa"/>
              <w:right w:w="108" w:type="dxa"/>
            </w:tcMar>
            <w:vAlign w:val="center"/>
            <w:hideMark/>
          </w:tcPr>
          <w:p w14:paraId="5057DD09" w14:textId="77777777" w:rsidR="008B0C89" w:rsidRPr="00A23149" w:rsidRDefault="008B0C89" w:rsidP="008B0C89">
            <w:pPr>
              <w:spacing w:after="200" w:line="252" w:lineRule="auto"/>
              <w:jc w:val="center"/>
              <w:rPr>
                <w:rFonts w:ascii="Arial" w:eastAsia="Calibri" w:hAnsi="Arial" w:cs="Arial"/>
                <w:b/>
                <w:bCs/>
                <w:sz w:val="18"/>
                <w:szCs w:val="18"/>
              </w:rPr>
            </w:pPr>
            <w:r w:rsidRPr="00A23149">
              <w:rPr>
                <w:rFonts w:ascii="Arial" w:eastAsia="Calibri" w:hAnsi="Arial" w:cs="Arial"/>
                <w:b/>
                <w:bCs/>
                <w:sz w:val="18"/>
                <w:szCs w:val="18"/>
              </w:rPr>
              <w:t>Evaluación de las ofertas</w:t>
            </w:r>
          </w:p>
        </w:tc>
        <w:tc>
          <w:tcPr>
            <w:tcW w:w="3044" w:type="dxa"/>
            <w:gridSpan w:val="3"/>
            <w:tcMar>
              <w:top w:w="0" w:type="dxa"/>
              <w:left w:w="108" w:type="dxa"/>
              <w:bottom w:w="0" w:type="dxa"/>
              <w:right w:w="108" w:type="dxa"/>
            </w:tcMar>
            <w:vAlign w:val="center"/>
            <w:hideMark/>
          </w:tcPr>
          <w:p w14:paraId="55C7937C" w14:textId="3285ECBE" w:rsidR="008B0C89" w:rsidRPr="00A23149" w:rsidRDefault="00FE74B1" w:rsidP="008B0C89">
            <w:pPr>
              <w:spacing w:after="200" w:line="252" w:lineRule="auto"/>
              <w:jc w:val="center"/>
              <w:rPr>
                <w:rFonts w:ascii="Arial" w:eastAsia="Calibri" w:hAnsi="Arial" w:cs="Arial"/>
                <w:sz w:val="18"/>
                <w:szCs w:val="18"/>
              </w:rPr>
            </w:pPr>
            <w:r w:rsidRPr="00A23149">
              <w:rPr>
                <w:rFonts w:ascii="Arial" w:eastAsia="Calibri" w:hAnsi="Arial" w:cs="Arial"/>
                <w:sz w:val="18"/>
                <w:szCs w:val="18"/>
              </w:rPr>
              <w:t>1</w:t>
            </w:r>
            <w:r w:rsidR="00B01327" w:rsidRPr="00A23149">
              <w:rPr>
                <w:rFonts w:ascii="Arial" w:eastAsia="Calibri" w:hAnsi="Arial" w:cs="Arial"/>
                <w:sz w:val="18"/>
                <w:szCs w:val="18"/>
              </w:rPr>
              <w:t>8</w:t>
            </w:r>
            <w:r w:rsidRPr="00A23149">
              <w:rPr>
                <w:rFonts w:ascii="Arial" w:eastAsia="Calibri" w:hAnsi="Arial" w:cs="Arial"/>
                <w:sz w:val="18"/>
                <w:szCs w:val="18"/>
              </w:rPr>
              <w:t>/1</w:t>
            </w:r>
            <w:r w:rsidR="00B01327" w:rsidRPr="00A23149">
              <w:rPr>
                <w:rFonts w:ascii="Arial" w:eastAsia="Calibri" w:hAnsi="Arial" w:cs="Arial"/>
                <w:sz w:val="18"/>
                <w:szCs w:val="18"/>
              </w:rPr>
              <w:t>1</w:t>
            </w:r>
            <w:r w:rsidRPr="00A23149">
              <w:rPr>
                <w:rFonts w:ascii="Arial" w:eastAsia="Calibri" w:hAnsi="Arial" w:cs="Arial"/>
                <w:sz w:val="18"/>
                <w:szCs w:val="18"/>
              </w:rPr>
              <w:t>/2020 al 20/1</w:t>
            </w:r>
            <w:r w:rsidR="00B01327" w:rsidRPr="00A23149">
              <w:rPr>
                <w:rFonts w:ascii="Arial" w:eastAsia="Calibri" w:hAnsi="Arial" w:cs="Arial"/>
                <w:sz w:val="18"/>
                <w:szCs w:val="18"/>
              </w:rPr>
              <w:t>1</w:t>
            </w:r>
            <w:r w:rsidR="008B0C89" w:rsidRPr="00A23149">
              <w:rPr>
                <w:rFonts w:ascii="Arial" w:eastAsia="Calibri" w:hAnsi="Arial" w:cs="Arial"/>
                <w:sz w:val="18"/>
                <w:szCs w:val="18"/>
              </w:rPr>
              <w:t>/2020</w:t>
            </w:r>
          </w:p>
        </w:tc>
        <w:tc>
          <w:tcPr>
            <w:tcW w:w="3857" w:type="dxa"/>
            <w:tcMar>
              <w:top w:w="0" w:type="dxa"/>
              <w:left w:w="108" w:type="dxa"/>
              <w:bottom w:w="0" w:type="dxa"/>
              <w:right w:w="108" w:type="dxa"/>
            </w:tcMar>
            <w:vAlign w:val="center"/>
            <w:hideMark/>
          </w:tcPr>
          <w:p w14:paraId="6471E77E" w14:textId="77777777" w:rsidR="008B0C89" w:rsidRPr="00A23149" w:rsidRDefault="008B0C89" w:rsidP="008B0C89">
            <w:pPr>
              <w:spacing w:after="200" w:line="252" w:lineRule="auto"/>
              <w:jc w:val="center"/>
              <w:rPr>
                <w:rFonts w:ascii="Arial" w:eastAsia="Calibri" w:hAnsi="Arial" w:cs="Arial"/>
                <w:sz w:val="18"/>
                <w:szCs w:val="18"/>
              </w:rPr>
            </w:pPr>
            <w:r w:rsidRPr="00A23149">
              <w:rPr>
                <w:rFonts w:ascii="Arial" w:eastAsia="Calibri" w:hAnsi="Arial" w:cs="Arial"/>
                <w:sz w:val="18"/>
                <w:szCs w:val="18"/>
              </w:rPr>
              <w:t>Comité Asesor y Evaluador</w:t>
            </w:r>
          </w:p>
        </w:tc>
      </w:tr>
      <w:tr w:rsidR="008B0C89" w:rsidRPr="00A23149" w14:paraId="3C56DCC4" w14:textId="77777777" w:rsidTr="00E24FD3">
        <w:trPr>
          <w:trHeight w:val="850"/>
          <w:jc w:val="center"/>
        </w:trPr>
        <w:tc>
          <w:tcPr>
            <w:tcW w:w="2161" w:type="dxa"/>
            <w:tcMar>
              <w:top w:w="0" w:type="dxa"/>
              <w:left w:w="108" w:type="dxa"/>
              <w:bottom w:w="0" w:type="dxa"/>
              <w:right w:w="108" w:type="dxa"/>
            </w:tcMar>
            <w:vAlign w:val="center"/>
            <w:hideMark/>
          </w:tcPr>
          <w:p w14:paraId="7C1E4768" w14:textId="77777777" w:rsidR="008B0C89" w:rsidRPr="00A23149" w:rsidRDefault="008B0C89" w:rsidP="008B0C89">
            <w:pPr>
              <w:spacing w:after="200" w:line="252" w:lineRule="auto"/>
              <w:jc w:val="center"/>
              <w:rPr>
                <w:rFonts w:ascii="Arial" w:eastAsia="Calibri" w:hAnsi="Arial" w:cs="Arial"/>
                <w:b/>
                <w:bCs/>
                <w:sz w:val="18"/>
                <w:szCs w:val="18"/>
                <w:lang w:val="es-ES"/>
              </w:rPr>
            </w:pPr>
            <w:r w:rsidRPr="00A23149">
              <w:rPr>
                <w:rFonts w:ascii="Arial" w:eastAsia="Calibri" w:hAnsi="Arial" w:cs="Arial"/>
                <w:b/>
                <w:bCs/>
                <w:sz w:val="18"/>
                <w:szCs w:val="18"/>
                <w:lang w:val="es-ES"/>
              </w:rPr>
              <w:t>Publicación del informe de evaluación</w:t>
            </w:r>
          </w:p>
        </w:tc>
        <w:tc>
          <w:tcPr>
            <w:tcW w:w="3044" w:type="dxa"/>
            <w:gridSpan w:val="3"/>
            <w:tcMar>
              <w:top w:w="0" w:type="dxa"/>
              <w:left w:w="108" w:type="dxa"/>
              <w:bottom w:w="0" w:type="dxa"/>
              <w:right w:w="108" w:type="dxa"/>
            </w:tcMar>
            <w:vAlign w:val="center"/>
            <w:hideMark/>
          </w:tcPr>
          <w:p w14:paraId="30A660B0" w14:textId="62AA5DED" w:rsidR="008B0C89" w:rsidRPr="00A23149" w:rsidRDefault="00FE74B1" w:rsidP="008B0C89">
            <w:pPr>
              <w:spacing w:after="200" w:line="252" w:lineRule="auto"/>
              <w:jc w:val="center"/>
              <w:rPr>
                <w:rFonts w:ascii="Arial" w:eastAsia="Calibri" w:hAnsi="Arial" w:cs="Arial"/>
                <w:sz w:val="18"/>
                <w:szCs w:val="18"/>
              </w:rPr>
            </w:pPr>
            <w:r w:rsidRPr="00A23149">
              <w:rPr>
                <w:rFonts w:ascii="Arial" w:eastAsia="Calibri" w:hAnsi="Arial" w:cs="Arial"/>
                <w:sz w:val="18"/>
                <w:szCs w:val="18"/>
                <w:lang w:val="es-ES"/>
              </w:rPr>
              <w:t>21/10</w:t>
            </w:r>
            <w:r w:rsidR="008B0C89" w:rsidRPr="00A23149">
              <w:rPr>
                <w:rFonts w:ascii="Arial" w:eastAsia="Calibri" w:hAnsi="Arial" w:cs="Arial"/>
                <w:sz w:val="18"/>
                <w:szCs w:val="18"/>
                <w:lang w:val="es-ES"/>
              </w:rPr>
              <w:t xml:space="preserve">/2020 </w:t>
            </w:r>
          </w:p>
        </w:tc>
        <w:tc>
          <w:tcPr>
            <w:tcW w:w="3857" w:type="dxa"/>
            <w:tcMar>
              <w:top w:w="0" w:type="dxa"/>
              <w:left w:w="108" w:type="dxa"/>
              <w:bottom w:w="0" w:type="dxa"/>
              <w:right w:w="108" w:type="dxa"/>
            </w:tcMar>
            <w:vAlign w:val="center"/>
            <w:hideMark/>
          </w:tcPr>
          <w:p w14:paraId="79D80159" w14:textId="77777777" w:rsidR="008B0C89" w:rsidRPr="00A23149" w:rsidRDefault="008B0C89" w:rsidP="008B0C89">
            <w:pPr>
              <w:spacing w:after="200" w:line="252" w:lineRule="auto"/>
              <w:jc w:val="center"/>
              <w:rPr>
                <w:rFonts w:ascii="Arial" w:eastAsia="Calibri" w:hAnsi="Arial" w:cs="Arial"/>
                <w:sz w:val="18"/>
                <w:szCs w:val="18"/>
                <w:lang w:val="es-ES"/>
              </w:rPr>
            </w:pPr>
            <w:r w:rsidRPr="00A23149">
              <w:rPr>
                <w:rFonts w:ascii="Arial" w:eastAsia="Calibri" w:hAnsi="Arial" w:cs="Arial"/>
                <w:sz w:val="18"/>
                <w:szCs w:val="18"/>
                <w:lang w:val="es-ES"/>
              </w:rPr>
              <w:t>Portal del Sistema Electrónico de Contratación Pública: SECOP II</w:t>
            </w:r>
          </w:p>
          <w:p w14:paraId="6EB8A31F" w14:textId="77777777" w:rsidR="008B0C89" w:rsidRPr="00A23149" w:rsidRDefault="006E2E22" w:rsidP="008B0C89">
            <w:pPr>
              <w:spacing w:after="200" w:line="252" w:lineRule="auto"/>
              <w:jc w:val="center"/>
              <w:rPr>
                <w:rFonts w:ascii="Arial" w:eastAsia="Calibri" w:hAnsi="Arial" w:cs="Arial"/>
                <w:sz w:val="18"/>
                <w:szCs w:val="18"/>
                <w:u w:val="single"/>
                <w:lang w:val="es-ES"/>
              </w:rPr>
            </w:pPr>
            <w:hyperlink r:id="rId22" w:history="1">
              <w:r w:rsidR="008B0C89" w:rsidRPr="00A23149">
                <w:rPr>
                  <w:rFonts w:ascii="Arial" w:eastAsia="Calibri" w:hAnsi="Arial" w:cs="Arial"/>
                  <w:color w:val="000080"/>
                  <w:sz w:val="18"/>
                  <w:szCs w:val="18"/>
                  <w:u w:val="single"/>
                </w:rPr>
                <w:t>www.colombiacompra.gov.co</w:t>
              </w:r>
            </w:hyperlink>
          </w:p>
        </w:tc>
      </w:tr>
      <w:tr w:rsidR="008B0C89" w:rsidRPr="00A23149" w14:paraId="3C9423CC" w14:textId="77777777" w:rsidTr="00E24FD3">
        <w:trPr>
          <w:trHeight w:val="1141"/>
          <w:jc w:val="center"/>
        </w:trPr>
        <w:tc>
          <w:tcPr>
            <w:tcW w:w="2161" w:type="dxa"/>
            <w:tcMar>
              <w:top w:w="0" w:type="dxa"/>
              <w:left w:w="108" w:type="dxa"/>
              <w:bottom w:w="0" w:type="dxa"/>
              <w:right w:w="108" w:type="dxa"/>
            </w:tcMar>
            <w:vAlign w:val="center"/>
            <w:hideMark/>
          </w:tcPr>
          <w:p w14:paraId="6B601275" w14:textId="77777777" w:rsidR="008B0C89" w:rsidRPr="00A23149" w:rsidRDefault="008B0C89" w:rsidP="008B0C89">
            <w:pPr>
              <w:spacing w:after="200" w:line="252" w:lineRule="auto"/>
              <w:jc w:val="center"/>
              <w:rPr>
                <w:rFonts w:ascii="Arial" w:eastAsia="Calibri" w:hAnsi="Arial" w:cs="Arial"/>
                <w:b/>
                <w:bCs/>
                <w:sz w:val="18"/>
                <w:szCs w:val="18"/>
                <w:lang w:val="es-ES"/>
              </w:rPr>
            </w:pPr>
            <w:r w:rsidRPr="00A23149">
              <w:rPr>
                <w:rFonts w:ascii="Arial" w:eastAsia="Calibri" w:hAnsi="Arial" w:cs="Arial"/>
                <w:b/>
                <w:bCs/>
                <w:sz w:val="18"/>
                <w:szCs w:val="18"/>
                <w:lang w:val="es-ES"/>
              </w:rPr>
              <w:t>Traslado del informe de evaluación (termino para subsanar requisitos habilitantes, presentar observaciones y réplicas (cuando aplique)</w:t>
            </w:r>
          </w:p>
        </w:tc>
        <w:tc>
          <w:tcPr>
            <w:tcW w:w="1662" w:type="dxa"/>
            <w:gridSpan w:val="2"/>
            <w:tcMar>
              <w:top w:w="0" w:type="dxa"/>
              <w:left w:w="108" w:type="dxa"/>
              <w:bottom w:w="0" w:type="dxa"/>
              <w:right w:w="108" w:type="dxa"/>
            </w:tcMar>
            <w:vAlign w:val="center"/>
            <w:hideMark/>
          </w:tcPr>
          <w:p w14:paraId="5FB108BD" w14:textId="7DFAA6A2" w:rsidR="008B0C89" w:rsidRPr="00A23149" w:rsidRDefault="00FE74B1" w:rsidP="008B0C89">
            <w:pPr>
              <w:spacing w:after="200" w:line="252" w:lineRule="auto"/>
              <w:jc w:val="center"/>
              <w:rPr>
                <w:rFonts w:ascii="Arial" w:eastAsia="Calibri" w:hAnsi="Arial" w:cs="Arial"/>
                <w:sz w:val="18"/>
                <w:szCs w:val="18"/>
              </w:rPr>
            </w:pPr>
            <w:r w:rsidRPr="00A23149">
              <w:rPr>
                <w:rFonts w:ascii="Arial" w:eastAsia="Calibri" w:hAnsi="Arial" w:cs="Arial"/>
                <w:sz w:val="18"/>
                <w:szCs w:val="18"/>
                <w:lang w:val="es-ES"/>
              </w:rPr>
              <w:t>2</w:t>
            </w:r>
            <w:r w:rsidR="00B01327" w:rsidRPr="00A23149">
              <w:rPr>
                <w:rFonts w:ascii="Arial" w:eastAsia="Calibri" w:hAnsi="Arial" w:cs="Arial"/>
                <w:sz w:val="18"/>
                <w:szCs w:val="18"/>
                <w:lang w:val="es-ES"/>
              </w:rPr>
              <w:t>3</w:t>
            </w:r>
            <w:r w:rsidRPr="00A23149">
              <w:rPr>
                <w:rFonts w:ascii="Arial" w:eastAsia="Calibri" w:hAnsi="Arial" w:cs="Arial"/>
                <w:sz w:val="18"/>
                <w:szCs w:val="18"/>
                <w:lang w:val="es-ES"/>
              </w:rPr>
              <w:t>/1</w:t>
            </w:r>
            <w:r w:rsidR="00B01327" w:rsidRPr="00A23149">
              <w:rPr>
                <w:rFonts w:ascii="Arial" w:eastAsia="Calibri" w:hAnsi="Arial" w:cs="Arial"/>
                <w:sz w:val="18"/>
                <w:szCs w:val="18"/>
                <w:lang w:val="es-ES"/>
              </w:rPr>
              <w:t>1</w:t>
            </w:r>
            <w:r w:rsidR="008B0C89" w:rsidRPr="00A23149">
              <w:rPr>
                <w:rFonts w:ascii="Arial" w:eastAsia="Calibri" w:hAnsi="Arial" w:cs="Arial"/>
                <w:sz w:val="18"/>
                <w:szCs w:val="18"/>
                <w:lang w:val="es-ES"/>
              </w:rPr>
              <w:t>/2020</w:t>
            </w:r>
          </w:p>
        </w:tc>
        <w:tc>
          <w:tcPr>
            <w:tcW w:w="1382" w:type="dxa"/>
            <w:tcMar>
              <w:top w:w="0" w:type="dxa"/>
              <w:left w:w="108" w:type="dxa"/>
              <w:bottom w:w="0" w:type="dxa"/>
              <w:right w:w="108" w:type="dxa"/>
            </w:tcMar>
            <w:vAlign w:val="center"/>
            <w:hideMark/>
          </w:tcPr>
          <w:p w14:paraId="25A92CC7" w14:textId="06F45E53" w:rsidR="008B0C89" w:rsidRPr="00A23149" w:rsidRDefault="00FE74B1" w:rsidP="008B0C89">
            <w:pPr>
              <w:spacing w:after="200" w:line="252" w:lineRule="auto"/>
              <w:jc w:val="center"/>
              <w:rPr>
                <w:rFonts w:ascii="Arial" w:eastAsia="Calibri" w:hAnsi="Arial" w:cs="Arial"/>
                <w:color w:val="000000"/>
                <w:sz w:val="18"/>
                <w:szCs w:val="18"/>
                <w:lang w:val="es-ES"/>
              </w:rPr>
            </w:pPr>
            <w:r w:rsidRPr="00A23149">
              <w:rPr>
                <w:rFonts w:ascii="Arial" w:eastAsia="Calibri" w:hAnsi="Arial" w:cs="Arial"/>
                <w:color w:val="000000"/>
                <w:sz w:val="18"/>
                <w:szCs w:val="18"/>
                <w:lang w:val="es-ES"/>
              </w:rPr>
              <w:t>2</w:t>
            </w:r>
            <w:r w:rsidR="00B01327" w:rsidRPr="00A23149">
              <w:rPr>
                <w:rFonts w:ascii="Arial" w:eastAsia="Calibri" w:hAnsi="Arial" w:cs="Arial"/>
                <w:color w:val="000000"/>
                <w:sz w:val="18"/>
                <w:szCs w:val="18"/>
                <w:lang w:val="es-ES"/>
              </w:rPr>
              <w:t>7</w:t>
            </w:r>
            <w:r w:rsidRPr="00A23149">
              <w:rPr>
                <w:rFonts w:ascii="Arial" w:eastAsia="Calibri" w:hAnsi="Arial" w:cs="Arial"/>
                <w:color w:val="000000"/>
                <w:sz w:val="18"/>
                <w:szCs w:val="18"/>
                <w:lang w:val="es-ES"/>
              </w:rPr>
              <w:t>/1</w:t>
            </w:r>
            <w:r w:rsidR="00B01327" w:rsidRPr="00A23149">
              <w:rPr>
                <w:rFonts w:ascii="Arial" w:eastAsia="Calibri" w:hAnsi="Arial" w:cs="Arial"/>
                <w:color w:val="000000"/>
                <w:sz w:val="18"/>
                <w:szCs w:val="18"/>
                <w:lang w:val="es-ES"/>
              </w:rPr>
              <w:t>1</w:t>
            </w:r>
            <w:r w:rsidR="008B0C89" w:rsidRPr="00A23149">
              <w:rPr>
                <w:rFonts w:ascii="Arial" w:eastAsia="Calibri" w:hAnsi="Arial" w:cs="Arial"/>
                <w:color w:val="000000"/>
                <w:sz w:val="18"/>
                <w:szCs w:val="18"/>
                <w:lang w:val="es-ES"/>
              </w:rPr>
              <w:t>/2020</w:t>
            </w:r>
          </w:p>
          <w:p w14:paraId="66279A45" w14:textId="15B6E78C" w:rsidR="008B0C89" w:rsidRPr="00A23149" w:rsidRDefault="00B01327" w:rsidP="008B0C89">
            <w:pPr>
              <w:spacing w:after="200" w:line="252" w:lineRule="auto"/>
              <w:jc w:val="center"/>
              <w:rPr>
                <w:rFonts w:ascii="Arial" w:eastAsia="Calibri" w:hAnsi="Arial" w:cs="Arial"/>
                <w:color w:val="000000"/>
                <w:sz w:val="18"/>
                <w:szCs w:val="18"/>
                <w:lang w:val="es-ES"/>
              </w:rPr>
            </w:pPr>
            <w:r w:rsidRPr="00A23149">
              <w:rPr>
                <w:rFonts w:ascii="Arial" w:eastAsia="Calibri" w:hAnsi="Arial" w:cs="Arial"/>
                <w:color w:val="000000"/>
                <w:sz w:val="18"/>
                <w:szCs w:val="18"/>
                <w:lang w:val="es-ES"/>
              </w:rPr>
              <w:t>4:30 p.m.</w:t>
            </w:r>
          </w:p>
        </w:tc>
        <w:tc>
          <w:tcPr>
            <w:tcW w:w="3857" w:type="dxa"/>
            <w:tcMar>
              <w:top w:w="0" w:type="dxa"/>
              <w:left w:w="108" w:type="dxa"/>
              <w:bottom w:w="0" w:type="dxa"/>
              <w:right w:w="108" w:type="dxa"/>
            </w:tcMar>
            <w:vAlign w:val="center"/>
            <w:hideMark/>
          </w:tcPr>
          <w:p w14:paraId="185629F4" w14:textId="77777777" w:rsidR="008B0C89" w:rsidRPr="00A23149" w:rsidRDefault="008B0C89" w:rsidP="008B0C89">
            <w:pPr>
              <w:spacing w:after="200" w:line="252" w:lineRule="auto"/>
              <w:jc w:val="center"/>
              <w:rPr>
                <w:rFonts w:ascii="Arial" w:eastAsia="Calibri" w:hAnsi="Arial" w:cs="Arial"/>
                <w:b/>
                <w:bCs/>
                <w:sz w:val="18"/>
                <w:szCs w:val="18"/>
                <w:u w:val="single"/>
                <w:lang w:val="es-ES"/>
              </w:rPr>
            </w:pPr>
            <w:r w:rsidRPr="00A23149">
              <w:rPr>
                <w:rFonts w:ascii="Arial" w:eastAsia="Calibri" w:hAnsi="Arial" w:cs="Arial"/>
                <w:b/>
                <w:bCs/>
                <w:sz w:val="18"/>
                <w:szCs w:val="18"/>
                <w:u w:val="single"/>
                <w:lang w:val="es-ES"/>
              </w:rPr>
              <w:t>En la plataforma del Sistema Electrónico de Contratación Pública: SECOP II</w:t>
            </w:r>
          </w:p>
        </w:tc>
      </w:tr>
      <w:tr w:rsidR="008B0C89" w:rsidRPr="00A23149" w14:paraId="3CC25F4B" w14:textId="77777777" w:rsidTr="00E24FD3">
        <w:trPr>
          <w:trHeight w:val="925"/>
          <w:jc w:val="center"/>
        </w:trPr>
        <w:tc>
          <w:tcPr>
            <w:tcW w:w="2161" w:type="dxa"/>
            <w:tcMar>
              <w:top w:w="0" w:type="dxa"/>
              <w:left w:w="108" w:type="dxa"/>
              <w:bottom w:w="0" w:type="dxa"/>
              <w:right w:w="108" w:type="dxa"/>
            </w:tcMar>
            <w:vAlign w:val="center"/>
            <w:hideMark/>
          </w:tcPr>
          <w:p w14:paraId="1A2E1EC1" w14:textId="77777777" w:rsidR="008B0C89" w:rsidRPr="00A23149" w:rsidRDefault="008B0C89" w:rsidP="008B0C89">
            <w:pPr>
              <w:spacing w:after="200" w:line="252" w:lineRule="auto"/>
              <w:jc w:val="center"/>
              <w:rPr>
                <w:rFonts w:ascii="Arial" w:eastAsia="Calibri" w:hAnsi="Arial" w:cs="Arial"/>
                <w:b/>
                <w:bCs/>
                <w:sz w:val="18"/>
                <w:szCs w:val="18"/>
                <w:lang w:val="es-ES"/>
              </w:rPr>
            </w:pPr>
            <w:r w:rsidRPr="00A23149">
              <w:rPr>
                <w:rFonts w:ascii="Arial" w:eastAsia="Calibri" w:hAnsi="Arial" w:cs="Arial"/>
                <w:b/>
                <w:bCs/>
                <w:sz w:val="18"/>
                <w:szCs w:val="18"/>
                <w:lang w:val="es-ES"/>
              </w:rPr>
              <w:t>Publicación del informe de evaluación definitivo, respuestas a las observaciones</w:t>
            </w:r>
          </w:p>
        </w:tc>
        <w:tc>
          <w:tcPr>
            <w:tcW w:w="3044" w:type="dxa"/>
            <w:gridSpan w:val="3"/>
            <w:tcMar>
              <w:top w:w="0" w:type="dxa"/>
              <w:left w:w="108" w:type="dxa"/>
              <w:bottom w:w="0" w:type="dxa"/>
              <w:right w:w="108" w:type="dxa"/>
            </w:tcMar>
            <w:vAlign w:val="center"/>
            <w:hideMark/>
          </w:tcPr>
          <w:p w14:paraId="765E9D30" w14:textId="5F92C317" w:rsidR="008B0C89" w:rsidRPr="00A23149" w:rsidRDefault="00B01327" w:rsidP="008B0C89">
            <w:pPr>
              <w:spacing w:after="200" w:line="252" w:lineRule="auto"/>
              <w:jc w:val="center"/>
              <w:rPr>
                <w:rFonts w:ascii="Arial" w:eastAsia="Calibri" w:hAnsi="Arial" w:cs="Arial"/>
                <w:sz w:val="18"/>
                <w:szCs w:val="18"/>
              </w:rPr>
            </w:pPr>
            <w:r w:rsidRPr="00A23149">
              <w:rPr>
                <w:rFonts w:ascii="Arial" w:eastAsia="Calibri" w:hAnsi="Arial" w:cs="Arial"/>
                <w:color w:val="000000"/>
                <w:sz w:val="18"/>
                <w:szCs w:val="18"/>
                <w:lang w:val="es-ES"/>
              </w:rPr>
              <w:t>30</w:t>
            </w:r>
            <w:r w:rsidR="00FE74B1" w:rsidRPr="00A23149">
              <w:rPr>
                <w:rFonts w:ascii="Arial" w:eastAsia="Calibri" w:hAnsi="Arial" w:cs="Arial"/>
                <w:color w:val="000000"/>
                <w:sz w:val="18"/>
                <w:szCs w:val="18"/>
                <w:lang w:val="es-ES"/>
              </w:rPr>
              <w:t>/1</w:t>
            </w:r>
            <w:r w:rsidRPr="00A23149">
              <w:rPr>
                <w:rFonts w:ascii="Arial" w:eastAsia="Calibri" w:hAnsi="Arial" w:cs="Arial"/>
                <w:color w:val="000000"/>
                <w:sz w:val="18"/>
                <w:szCs w:val="18"/>
                <w:lang w:val="es-ES"/>
              </w:rPr>
              <w:t>1</w:t>
            </w:r>
            <w:r w:rsidR="008B0C89" w:rsidRPr="00A23149">
              <w:rPr>
                <w:rFonts w:ascii="Arial" w:eastAsia="Calibri" w:hAnsi="Arial" w:cs="Arial"/>
                <w:color w:val="000000"/>
                <w:sz w:val="18"/>
                <w:szCs w:val="18"/>
                <w:lang w:val="es-ES"/>
              </w:rPr>
              <w:t>/2020</w:t>
            </w:r>
          </w:p>
        </w:tc>
        <w:tc>
          <w:tcPr>
            <w:tcW w:w="3857" w:type="dxa"/>
            <w:tcMar>
              <w:top w:w="0" w:type="dxa"/>
              <w:left w:w="108" w:type="dxa"/>
              <w:bottom w:w="0" w:type="dxa"/>
              <w:right w:w="108" w:type="dxa"/>
            </w:tcMar>
            <w:vAlign w:val="center"/>
            <w:hideMark/>
          </w:tcPr>
          <w:p w14:paraId="26C13ACB" w14:textId="77777777" w:rsidR="008B0C89" w:rsidRPr="00A23149" w:rsidRDefault="008B0C89" w:rsidP="008B0C89">
            <w:pPr>
              <w:spacing w:after="200" w:line="252" w:lineRule="auto"/>
              <w:jc w:val="center"/>
              <w:rPr>
                <w:rFonts w:ascii="Arial" w:eastAsia="Calibri" w:hAnsi="Arial" w:cs="Arial"/>
                <w:sz w:val="18"/>
                <w:szCs w:val="18"/>
                <w:lang w:val="es-ES"/>
              </w:rPr>
            </w:pPr>
            <w:r w:rsidRPr="00A23149">
              <w:rPr>
                <w:rFonts w:ascii="Arial" w:eastAsia="Calibri" w:hAnsi="Arial" w:cs="Arial"/>
                <w:sz w:val="18"/>
                <w:szCs w:val="18"/>
                <w:lang w:val="es-ES"/>
              </w:rPr>
              <w:t>Portal del Sistema Electrónico de Contratación Pública: SECOP II</w:t>
            </w:r>
          </w:p>
          <w:p w14:paraId="5DF93711" w14:textId="77777777" w:rsidR="008B0C89" w:rsidRPr="00A23149" w:rsidRDefault="006E2E22" w:rsidP="008B0C89">
            <w:pPr>
              <w:spacing w:after="200" w:line="252" w:lineRule="auto"/>
              <w:jc w:val="center"/>
              <w:rPr>
                <w:rFonts w:ascii="Arial" w:eastAsia="Calibri" w:hAnsi="Arial" w:cs="Arial"/>
                <w:sz w:val="18"/>
                <w:szCs w:val="18"/>
                <w:u w:val="single"/>
                <w:lang w:val="es-ES"/>
              </w:rPr>
            </w:pPr>
            <w:hyperlink r:id="rId23" w:history="1">
              <w:r w:rsidR="008B0C89" w:rsidRPr="00A23149">
                <w:rPr>
                  <w:rFonts w:ascii="Arial" w:eastAsia="Calibri" w:hAnsi="Arial" w:cs="Arial"/>
                  <w:color w:val="000080"/>
                  <w:sz w:val="18"/>
                  <w:szCs w:val="18"/>
                  <w:u w:val="single"/>
                </w:rPr>
                <w:t>www.colombiacompra.gov.co</w:t>
              </w:r>
            </w:hyperlink>
          </w:p>
        </w:tc>
      </w:tr>
      <w:tr w:rsidR="008B0C89" w:rsidRPr="00A23149" w14:paraId="5016B2DC" w14:textId="77777777" w:rsidTr="00E24FD3">
        <w:trPr>
          <w:trHeight w:val="890"/>
          <w:jc w:val="center"/>
        </w:trPr>
        <w:tc>
          <w:tcPr>
            <w:tcW w:w="2161" w:type="dxa"/>
            <w:tcMar>
              <w:top w:w="0" w:type="dxa"/>
              <w:left w:w="108" w:type="dxa"/>
              <w:bottom w:w="0" w:type="dxa"/>
              <w:right w:w="108" w:type="dxa"/>
            </w:tcMar>
            <w:vAlign w:val="center"/>
            <w:hideMark/>
          </w:tcPr>
          <w:p w14:paraId="07CE8B1A" w14:textId="77777777" w:rsidR="008B0C89" w:rsidRPr="00A23149" w:rsidRDefault="008B0C89" w:rsidP="008B0C89">
            <w:pPr>
              <w:spacing w:after="200" w:line="252" w:lineRule="auto"/>
              <w:jc w:val="center"/>
              <w:rPr>
                <w:rFonts w:ascii="Arial" w:eastAsia="Calibri" w:hAnsi="Arial" w:cs="Arial"/>
                <w:b/>
                <w:bCs/>
                <w:sz w:val="18"/>
                <w:szCs w:val="18"/>
                <w:lang w:val="es-ES"/>
              </w:rPr>
            </w:pPr>
            <w:r w:rsidRPr="00A23149">
              <w:rPr>
                <w:rFonts w:ascii="Arial" w:eastAsia="Calibri" w:hAnsi="Arial" w:cs="Arial"/>
                <w:b/>
                <w:bCs/>
                <w:sz w:val="18"/>
                <w:szCs w:val="18"/>
                <w:lang w:val="es-ES"/>
              </w:rPr>
              <w:lastRenderedPageBreak/>
              <w:t>Publicación del acto administrativo de adjudicación.</w:t>
            </w:r>
          </w:p>
        </w:tc>
        <w:tc>
          <w:tcPr>
            <w:tcW w:w="3044" w:type="dxa"/>
            <w:gridSpan w:val="3"/>
            <w:tcMar>
              <w:top w:w="0" w:type="dxa"/>
              <w:left w:w="108" w:type="dxa"/>
              <w:bottom w:w="0" w:type="dxa"/>
              <w:right w:w="108" w:type="dxa"/>
            </w:tcMar>
            <w:vAlign w:val="center"/>
            <w:hideMark/>
          </w:tcPr>
          <w:p w14:paraId="19BB2988" w14:textId="7DC62831" w:rsidR="008B0C89" w:rsidRPr="00A23149" w:rsidRDefault="00B01327" w:rsidP="008B0C89">
            <w:pPr>
              <w:spacing w:after="200" w:line="252" w:lineRule="auto"/>
              <w:jc w:val="center"/>
              <w:rPr>
                <w:rFonts w:ascii="Arial" w:eastAsia="Calibri" w:hAnsi="Arial" w:cs="Arial"/>
                <w:sz w:val="18"/>
                <w:szCs w:val="18"/>
              </w:rPr>
            </w:pPr>
            <w:r w:rsidRPr="00A23149">
              <w:rPr>
                <w:rFonts w:ascii="Arial" w:eastAsia="Calibri" w:hAnsi="Arial" w:cs="Arial"/>
                <w:color w:val="000000"/>
                <w:sz w:val="18"/>
                <w:szCs w:val="18"/>
                <w:lang w:val="es-ES"/>
              </w:rPr>
              <w:t>01</w:t>
            </w:r>
            <w:r w:rsidR="00FE74B1" w:rsidRPr="00A23149">
              <w:rPr>
                <w:rFonts w:ascii="Arial" w:eastAsia="Calibri" w:hAnsi="Arial" w:cs="Arial"/>
                <w:color w:val="000000"/>
                <w:sz w:val="18"/>
                <w:szCs w:val="18"/>
                <w:lang w:val="es-ES"/>
              </w:rPr>
              <w:t>/1</w:t>
            </w:r>
            <w:r w:rsidRPr="00A23149">
              <w:rPr>
                <w:rFonts w:ascii="Arial" w:eastAsia="Calibri" w:hAnsi="Arial" w:cs="Arial"/>
                <w:color w:val="000000"/>
                <w:sz w:val="18"/>
                <w:szCs w:val="18"/>
                <w:lang w:val="es-ES"/>
              </w:rPr>
              <w:t>2</w:t>
            </w:r>
            <w:r w:rsidR="008B0C89" w:rsidRPr="00A23149">
              <w:rPr>
                <w:rFonts w:ascii="Arial" w:eastAsia="Calibri" w:hAnsi="Arial" w:cs="Arial"/>
                <w:color w:val="000000"/>
                <w:sz w:val="18"/>
                <w:szCs w:val="18"/>
                <w:lang w:val="es-ES"/>
              </w:rPr>
              <w:t>/2020</w:t>
            </w:r>
          </w:p>
        </w:tc>
        <w:tc>
          <w:tcPr>
            <w:tcW w:w="3857" w:type="dxa"/>
            <w:tcMar>
              <w:top w:w="0" w:type="dxa"/>
              <w:left w:w="108" w:type="dxa"/>
              <w:bottom w:w="0" w:type="dxa"/>
              <w:right w:w="108" w:type="dxa"/>
            </w:tcMar>
            <w:vAlign w:val="center"/>
            <w:hideMark/>
          </w:tcPr>
          <w:p w14:paraId="3C350C04" w14:textId="77777777" w:rsidR="008B0C89" w:rsidRPr="00A23149" w:rsidRDefault="008B0C89" w:rsidP="008B0C89">
            <w:pPr>
              <w:spacing w:after="200" w:line="252" w:lineRule="auto"/>
              <w:jc w:val="center"/>
              <w:rPr>
                <w:rFonts w:ascii="Arial" w:eastAsia="Calibri" w:hAnsi="Arial" w:cs="Arial"/>
                <w:sz w:val="18"/>
                <w:szCs w:val="18"/>
                <w:lang w:val="es-ES"/>
              </w:rPr>
            </w:pPr>
            <w:r w:rsidRPr="00A23149">
              <w:rPr>
                <w:rFonts w:ascii="Arial" w:eastAsia="Calibri" w:hAnsi="Arial" w:cs="Arial"/>
                <w:sz w:val="18"/>
                <w:szCs w:val="18"/>
                <w:lang w:val="es-ES"/>
              </w:rPr>
              <w:t>Portal del Sistema Electrónico de Contratación Pública: SECOP II</w:t>
            </w:r>
          </w:p>
          <w:p w14:paraId="5A1AC57A" w14:textId="77777777" w:rsidR="008B0C89" w:rsidRPr="00A23149" w:rsidRDefault="006E2E22" w:rsidP="008B0C89">
            <w:pPr>
              <w:spacing w:after="200" w:line="252" w:lineRule="auto"/>
              <w:jc w:val="center"/>
              <w:rPr>
                <w:rFonts w:ascii="Arial" w:eastAsia="Calibri" w:hAnsi="Arial" w:cs="Arial"/>
                <w:sz w:val="18"/>
                <w:szCs w:val="18"/>
                <w:u w:val="single"/>
                <w:lang w:val="es-ES"/>
              </w:rPr>
            </w:pPr>
            <w:hyperlink r:id="rId24" w:history="1">
              <w:r w:rsidR="008B0C89" w:rsidRPr="00A23149">
                <w:rPr>
                  <w:rFonts w:ascii="Arial" w:eastAsia="Calibri" w:hAnsi="Arial" w:cs="Arial"/>
                  <w:color w:val="000080"/>
                  <w:sz w:val="18"/>
                  <w:szCs w:val="18"/>
                  <w:u w:val="single"/>
                </w:rPr>
                <w:t>www.colombiacompra.gov.co</w:t>
              </w:r>
            </w:hyperlink>
          </w:p>
        </w:tc>
      </w:tr>
      <w:tr w:rsidR="008B0C89" w:rsidRPr="00A23149" w14:paraId="3B36E256" w14:textId="77777777" w:rsidTr="00E24FD3">
        <w:trPr>
          <w:trHeight w:val="1141"/>
          <w:jc w:val="center"/>
        </w:trPr>
        <w:tc>
          <w:tcPr>
            <w:tcW w:w="2161" w:type="dxa"/>
            <w:tcMar>
              <w:top w:w="0" w:type="dxa"/>
              <w:left w:w="108" w:type="dxa"/>
              <w:bottom w:w="0" w:type="dxa"/>
              <w:right w:w="108" w:type="dxa"/>
            </w:tcMar>
            <w:vAlign w:val="center"/>
            <w:hideMark/>
          </w:tcPr>
          <w:p w14:paraId="11D87E16" w14:textId="77777777" w:rsidR="008B0C89" w:rsidRPr="00A23149" w:rsidRDefault="008B0C89" w:rsidP="008B0C89">
            <w:pPr>
              <w:spacing w:after="200" w:line="252" w:lineRule="auto"/>
              <w:jc w:val="center"/>
              <w:rPr>
                <w:rFonts w:ascii="Arial" w:eastAsia="Calibri" w:hAnsi="Arial" w:cs="Arial"/>
                <w:b/>
                <w:bCs/>
                <w:sz w:val="18"/>
                <w:szCs w:val="18"/>
                <w:lang w:val="es-ES"/>
              </w:rPr>
            </w:pPr>
            <w:r w:rsidRPr="00A23149">
              <w:rPr>
                <w:rFonts w:ascii="Arial" w:eastAsia="Calibri" w:hAnsi="Arial" w:cs="Arial"/>
                <w:b/>
                <w:bCs/>
                <w:sz w:val="18"/>
                <w:szCs w:val="18"/>
                <w:lang w:val="es-ES"/>
              </w:rPr>
              <w:t>Aprobación en la plataforma del Contrato</w:t>
            </w:r>
          </w:p>
        </w:tc>
        <w:tc>
          <w:tcPr>
            <w:tcW w:w="3044" w:type="dxa"/>
            <w:gridSpan w:val="3"/>
            <w:tcMar>
              <w:top w:w="0" w:type="dxa"/>
              <w:left w:w="108" w:type="dxa"/>
              <w:bottom w:w="0" w:type="dxa"/>
              <w:right w:w="108" w:type="dxa"/>
            </w:tcMar>
            <w:vAlign w:val="center"/>
            <w:hideMark/>
          </w:tcPr>
          <w:p w14:paraId="3969D581" w14:textId="77777777" w:rsidR="008B0C89" w:rsidRPr="00A23149" w:rsidRDefault="008B0C89" w:rsidP="008B0C89">
            <w:pPr>
              <w:spacing w:after="200" w:line="252" w:lineRule="auto"/>
              <w:jc w:val="center"/>
              <w:rPr>
                <w:rFonts w:ascii="Arial" w:eastAsia="Calibri" w:hAnsi="Arial" w:cs="Arial"/>
                <w:sz w:val="18"/>
                <w:szCs w:val="18"/>
                <w:lang w:val="es-ES"/>
              </w:rPr>
            </w:pPr>
            <w:r w:rsidRPr="00A23149">
              <w:rPr>
                <w:rFonts w:ascii="Arial" w:eastAsia="Calibri" w:hAnsi="Arial" w:cs="Arial"/>
                <w:color w:val="000000"/>
                <w:sz w:val="18"/>
                <w:szCs w:val="18"/>
                <w:lang w:val="es-ES"/>
              </w:rPr>
              <w:t>Dentro de los tres (3) días siguientes a la publicación de la adjudicación</w:t>
            </w:r>
          </w:p>
        </w:tc>
        <w:tc>
          <w:tcPr>
            <w:tcW w:w="3857" w:type="dxa"/>
            <w:tcMar>
              <w:top w:w="0" w:type="dxa"/>
              <w:left w:w="108" w:type="dxa"/>
              <w:bottom w:w="0" w:type="dxa"/>
              <w:right w:w="108" w:type="dxa"/>
            </w:tcMar>
            <w:vAlign w:val="center"/>
            <w:hideMark/>
          </w:tcPr>
          <w:p w14:paraId="2C308297" w14:textId="77777777" w:rsidR="008B0C89" w:rsidRPr="00A23149" w:rsidRDefault="008B0C89" w:rsidP="008B0C89">
            <w:pPr>
              <w:spacing w:after="200" w:line="252" w:lineRule="auto"/>
              <w:jc w:val="center"/>
              <w:rPr>
                <w:rFonts w:ascii="Arial" w:eastAsia="Calibri" w:hAnsi="Arial" w:cs="Arial"/>
                <w:sz w:val="18"/>
                <w:szCs w:val="18"/>
                <w:lang w:val="es-ES"/>
              </w:rPr>
            </w:pPr>
            <w:r w:rsidRPr="00A23149">
              <w:rPr>
                <w:rFonts w:ascii="Arial" w:eastAsia="Calibri" w:hAnsi="Arial" w:cs="Arial"/>
                <w:sz w:val="18"/>
                <w:szCs w:val="18"/>
                <w:lang w:val="es-ES"/>
              </w:rPr>
              <w:t>Portal del Sistema Electrónico de Contratación Pública: SECOP II</w:t>
            </w:r>
          </w:p>
          <w:p w14:paraId="5C0EB4B1" w14:textId="77777777" w:rsidR="008B0C89" w:rsidRPr="00A23149" w:rsidRDefault="006E2E22" w:rsidP="008B0C89">
            <w:pPr>
              <w:spacing w:after="200" w:line="252" w:lineRule="auto"/>
              <w:jc w:val="center"/>
              <w:rPr>
                <w:rFonts w:ascii="Arial" w:eastAsia="Calibri" w:hAnsi="Arial" w:cs="Arial"/>
                <w:b/>
                <w:bCs/>
                <w:sz w:val="18"/>
                <w:szCs w:val="18"/>
              </w:rPr>
            </w:pPr>
            <w:hyperlink r:id="rId25" w:history="1">
              <w:r w:rsidR="008B0C89" w:rsidRPr="00A23149">
                <w:rPr>
                  <w:rFonts w:ascii="Arial" w:eastAsia="Calibri" w:hAnsi="Arial" w:cs="Arial"/>
                  <w:color w:val="000080"/>
                  <w:sz w:val="18"/>
                  <w:szCs w:val="18"/>
                  <w:u w:val="single"/>
                </w:rPr>
                <w:t>www.colombiacompra.gov.co</w:t>
              </w:r>
            </w:hyperlink>
          </w:p>
        </w:tc>
      </w:tr>
      <w:tr w:rsidR="008B0C89" w:rsidRPr="00A23149" w14:paraId="548D4DA1" w14:textId="77777777" w:rsidTr="00E24FD3">
        <w:trPr>
          <w:trHeight w:val="1153"/>
          <w:jc w:val="center"/>
        </w:trPr>
        <w:tc>
          <w:tcPr>
            <w:tcW w:w="2161" w:type="dxa"/>
            <w:tcMar>
              <w:top w:w="0" w:type="dxa"/>
              <w:left w:w="108" w:type="dxa"/>
              <w:bottom w:w="0" w:type="dxa"/>
              <w:right w:w="108" w:type="dxa"/>
            </w:tcMar>
            <w:vAlign w:val="center"/>
            <w:hideMark/>
          </w:tcPr>
          <w:p w14:paraId="4395D6A2" w14:textId="77777777" w:rsidR="008B0C89" w:rsidRPr="00A23149" w:rsidRDefault="008B0C89" w:rsidP="008B0C89">
            <w:pPr>
              <w:spacing w:after="200" w:line="252" w:lineRule="auto"/>
              <w:jc w:val="center"/>
              <w:rPr>
                <w:rFonts w:ascii="Arial" w:eastAsia="Calibri" w:hAnsi="Arial" w:cs="Arial"/>
                <w:b/>
                <w:bCs/>
                <w:sz w:val="18"/>
                <w:szCs w:val="18"/>
                <w:lang w:val="es-ES"/>
              </w:rPr>
            </w:pPr>
            <w:r w:rsidRPr="00A23149">
              <w:rPr>
                <w:rFonts w:ascii="Arial" w:eastAsia="Calibri" w:hAnsi="Arial" w:cs="Arial"/>
                <w:b/>
                <w:bCs/>
                <w:sz w:val="18"/>
                <w:szCs w:val="18"/>
                <w:lang w:val="es-ES"/>
              </w:rPr>
              <w:t xml:space="preserve">Cargue de las pólizas por parte del contratista en la plataforma SECOP II. </w:t>
            </w:r>
          </w:p>
        </w:tc>
        <w:tc>
          <w:tcPr>
            <w:tcW w:w="3044" w:type="dxa"/>
            <w:gridSpan w:val="3"/>
            <w:tcMar>
              <w:top w:w="0" w:type="dxa"/>
              <w:left w:w="108" w:type="dxa"/>
              <w:bottom w:w="0" w:type="dxa"/>
              <w:right w:w="108" w:type="dxa"/>
            </w:tcMar>
            <w:vAlign w:val="center"/>
            <w:hideMark/>
          </w:tcPr>
          <w:p w14:paraId="6657D313" w14:textId="77777777" w:rsidR="008B0C89" w:rsidRPr="00A23149" w:rsidRDefault="008B0C89" w:rsidP="008B0C89">
            <w:pPr>
              <w:spacing w:after="200" w:line="252" w:lineRule="auto"/>
              <w:jc w:val="center"/>
              <w:rPr>
                <w:rFonts w:ascii="Arial" w:eastAsia="Calibri" w:hAnsi="Arial" w:cs="Arial"/>
                <w:sz w:val="18"/>
                <w:szCs w:val="18"/>
                <w:lang w:val="es-ES"/>
              </w:rPr>
            </w:pPr>
            <w:r w:rsidRPr="00A23149">
              <w:rPr>
                <w:rFonts w:ascii="Arial" w:eastAsia="Calibri" w:hAnsi="Arial" w:cs="Arial"/>
                <w:color w:val="000000"/>
                <w:sz w:val="18"/>
                <w:szCs w:val="18"/>
                <w:lang w:val="es-ES"/>
              </w:rPr>
              <w:t>Dentro de los cinco (5) días siguientes a la publicación de la adjudicación</w:t>
            </w:r>
          </w:p>
        </w:tc>
        <w:tc>
          <w:tcPr>
            <w:tcW w:w="3857" w:type="dxa"/>
            <w:tcMar>
              <w:top w:w="0" w:type="dxa"/>
              <w:left w:w="108" w:type="dxa"/>
              <w:bottom w:w="0" w:type="dxa"/>
              <w:right w:w="108" w:type="dxa"/>
            </w:tcMar>
            <w:vAlign w:val="center"/>
            <w:hideMark/>
          </w:tcPr>
          <w:p w14:paraId="52497204" w14:textId="77777777" w:rsidR="008B0C89" w:rsidRPr="00A23149" w:rsidRDefault="008B0C89" w:rsidP="008B0C89">
            <w:pPr>
              <w:spacing w:after="200" w:line="252" w:lineRule="auto"/>
              <w:jc w:val="center"/>
              <w:rPr>
                <w:rFonts w:ascii="Arial" w:eastAsia="Calibri" w:hAnsi="Arial" w:cs="Arial"/>
                <w:sz w:val="18"/>
                <w:szCs w:val="18"/>
                <w:lang w:val="es-ES"/>
              </w:rPr>
            </w:pPr>
            <w:r w:rsidRPr="00A23149">
              <w:rPr>
                <w:rFonts w:ascii="Arial" w:eastAsia="Calibri" w:hAnsi="Arial" w:cs="Arial"/>
                <w:sz w:val="18"/>
                <w:szCs w:val="18"/>
                <w:lang w:val="es-ES"/>
              </w:rPr>
              <w:t>Portal del Sistema Electrónico de Contratación Pública: SECOP II</w:t>
            </w:r>
          </w:p>
          <w:p w14:paraId="66A7F5CB" w14:textId="77777777" w:rsidR="008B0C89" w:rsidRPr="00A23149" w:rsidRDefault="006E2E22" w:rsidP="008B0C89">
            <w:pPr>
              <w:spacing w:after="200" w:line="252" w:lineRule="auto"/>
              <w:jc w:val="center"/>
              <w:rPr>
                <w:rFonts w:ascii="Arial" w:eastAsia="Calibri" w:hAnsi="Arial" w:cs="Arial"/>
                <w:sz w:val="18"/>
                <w:szCs w:val="18"/>
              </w:rPr>
            </w:pPr>
            <w:hyperlink r:id="rId26" w:history="1">
              <w:r w:rsidR="008B0C89" w:rsidRPr="00A23149">
                <w:rPr>
                  <w:rFonts w:ascii="Arial" w:eastAsia="Calibri" w:hAnsi="Arial" w:cs="Arial"/>
                  <w:color w:val="000080"/>
                  <w:sz w:val="18"/>
                  <w:szCs w:val="18"/>
                  <w:u w:val="single"/>
                </w:rPr>
                <w:t>www.colombiacompra.gov.co</w:t>
              </w:r>
            </w:hyperlink>
          </w:p>
        </w:tc>
      </w:tr>
    </w:tbl>
    <w:p w14:paraId="1B0B7D2B" w14:textId="77777777" w:rsidR="00B4085C" w:rsidRPr="00A23149" w:rsidRDefault="00B4085C" w:rsidP="00B4085C">
      <w:pPr>
        <w:rPr>
          <w:rFonts w:ascii="Arial" w:hAnsi="Arial" w:cs="Arial"/>
        </w:rPr>
      </w:pPr>
    </w:p>
    <w:p w14:paraId="41B09A4D" w14:textId="36DA37EC" w:rsidR="006828F8" w:rsidRPr="00A23149" w:rsidRDefault="005206A7" w:rsidP="006828F8">
      <w:pPr>
        <w:spacing w:after="0"/>
        <w:jc w:val="both"/>
        <w:rPr>
          <w:rFonts w:ascii="Arial" w:hAnsi="Arial" w:cs="Arial"/>
        </w:rPr>
      </w:pPr>
      <w:r w:rsidRPr="00A23149">
        <w:rPr>
          <w:rFonts w:ascii="Arial" w:hAnsi="Arial" w:cs="Arial"/>
          <w:b/>
        </w:rPr>
        <w:t>NOTA</w:t>
      </w:r>
      <w:r w:rsidR="006828F8" w:rsidRPr="00A23149">
        <w:rPr>
          <w:rFonts w:ascii="Arial" w:hAnsi="Arial" w:cs="Arial"/>
          <w:b/>
        </w:rPr>
        <w:t xml:space="preserve"> 1:</w:t>
      </w:r>
      <w:r w:rsidR="006828F8" w:rsidRPr="00A23149">
        <w:rPr>
          <w:rFonts w:ascii="Arial" w:hAnsi="Arial" w:cs="Arial"/>
        </w:rPr>
        <w:t xml:space="preserve"> TRANSMILENIO S.A. podrá modificar el Pliego de Condiciones mediante adendas que se publicarán en PLATAFORMA SECOP II </w:t>
      </w:r>
      <w:hyperlink r:id="rId27" w:history="1">
        <w:r w:rsidR="004B51CB" w:rsidRPr="00A23149">
          <w:rPr>
            <w:rStyle w:val="Hipervnculo"/>
            <w:rFonts w:ascii="Arial" w:hAnsi="Arial" w:cs="Arial"/>
          </w:rPr>
          <w:t>www.colombiacompra.gov.co/secop/secop-ii</w:t>
        </w:r>
      </w:hyperlink>
      <w:r w:rsidR="00882B0A" w:rsidRPr="00A23149">
        <w:rPr>
          <w:rFonts w:ascii="Arial" w:hAnsi="Arial" w:cs="Arial"/>
        </w:rPr>
        <w:t xml:space="preserve"> </w:t>
      </w:r>
      <w:r w:rsidR="006828F8" w:rsidRPr="00A23149">
        <w:rPr>
          <w:rFonts w:ascii="Arial" w:hAnsi="Arial" w:cs="Arial"/>
        </w:rPr>
        <w:t>Los demás documentos que se expidan con anterioridad a la fecha de entrega de propuestas bajo una modalidad diferente a la de adenda, no modificarán el Pliego de Condiciones, ni serán de obligatorio cumplimiento para las partes.</w:t>
      </w:r>
    </w:p>
    <w:p w14:paraId="2F1C60FA" w14:textId="77777777" w:rsidR="006828F8" w:rsidRPr="00A23149" w:rsidRDefault="006828F8" w:rsidP="006828F8">
      <w:pPr>
        <w:spacing w:after="0"/>
        <w:jc w:val="both"/>
        <w:rPr>
          <w:rFonts w:ascii="Arial" w:hAnsi="Arial" w:cs="Arial"/>
        </w:rPr>
      </w:pPr>
    </w:p>
    <w:p w14:paraId="6EC12AF6" w14:textId="64AC7699" w:rsidR="006828F8" w:rsidRPr="00A23149" w:rsidRDefault="005206A7" w:rsidP="006828F8">
      <w:pPr>
        <w:spacing w:after="0"/>
        <w:jc w:val="both"/>
        <w:rPr>
          <w:rFonts w:ascii="Arial" w:hAnsi="Arial" w:cs="Arial"/>
        </w:rPr>
      </w:pPr>
      <w:r w:rsidRPr="00A23149">
        <w:rPr>
          <w:rFonts w:ascii="Arial" w:hAnsi="Arial" w:cs="Arial"/>
          <w:b/>
        </w:rPr>
        <w:t>NOTA</w:t>
      </w:r>
      <w:r w:rsidR="006828F8" w:rsidRPr="00A23149">
        <w:rPr>
          <w:rFonts w:ascii="Arial" w:hAnsi="Arial" w:cs="Arial"/>
          <w:b/>
        </w:rPr>
        <w:t xml:space="preserve"> 2:</w:t>
      </w:r>
      <w:r w:rsidR="006828F8" w:rsidRPr="00A23149">
        <w:rPr>
          <w:rFonts w:ascii="Arial" w:hAnsi="Arial" w:cs="Arial"/>
        </w:rPr>
        <w:t xml:space="preserve"> Las observaciones presentadas extemporáneamente (dependiendo de la etapa procesal) serán contestadas como derecho de petición. </w:t>
      </w:r>
    </w:p>
    <w:p w14:paraId="039A1EE6" w14:textId="77777777" w:rsidR="006828F8" w:rsidRPr="00A23149" w:rsidRDefault="006828F8" w:rsidP="006828F8">
      <w:pPr>
        <w:spacing w:after="0"/>
        <w:jc w:val="both"/>
        <w:rPr>
          <w:rFonts w:ascii="Arial" w:hAnsi="Arial" w:cs="Arial"/>
        </w:rPr>
      </w:pPr>
    </w:p>
    <w:p w14:paraId="4AA01706" w14:textId="600C07B5" w:rsidR="006828F8" w:rsidRPr="00A23149" w:rsidRDefault="005206A7" w:rsidP="006828F8">
      <w:pPr>
        <w:spacing w:after="0"/>
        <w:jc w:val="both"/>
        <w:rPr>
          <w:rFonts w:ascii="Arial" w:hAnsi="Arial" w:cs="Arial"/>
        </w:rPr>
      </w:pPr>
      <w:r w:rsidRPr="00A23149">
        <w:rPr>
          <w:rFonts w:ascii="Arial" w:hAnsi="Arial" w:cs="Arial"/>
          <w:b/>
        </w:rPr>
        <w:t>NOTA</w:t>
      </w:r>
      <w:r w:rsidR="006828F8" w:rsidRPr="00A23149">
        <w:rPr>
          <w:rFonts w:ascii="Arial" w:hAnsi="Arial" w:cs="Arial"/>
          <w:b/>
        </w:rPr>
        <w:t xml:space="preserve"> 3:</w:t>
      </w:r>
      <w:r w:rsidR="006828F8" w:rsidRPr="00A23149">
        <w:rPr>
          <w:rFonts w:ascii="Arial" w:hAnsi="Arial" w:cs="Arial"/>
        </w:rPr>
        <w:t xml:space="preserve"> </w:t>
      </w:r>
      <w:r w:rsidR="009D2232" w:rsidRPr="00A23149">
        <w:rPr>
          <w:rFonts w:ascii="Arial" w:hAnsi="Arial" w:cs="Arial"/>
        </w:rPr>
        <w:t>Únicamente se da por recibida la oferta a través de la plataforma transaccional SECOP II, diligenciando los cuestionarios respectivos y adjuntados los soportes requeridos en el pliego de condiciones electrónico y sus anexos.</w:t>
      </w:r>
    </w:p>
    <w:p w14:paraId="7AA0273B" w14:textId="77777777" w:rsidR="006828F8" w:rsidRPr="00A23149" w:rsidRDefault="006828F8" w:rsidP="006828F8">
      <w:pPr>
        <w:spacing w:after="0"/>
        <w:jc w:val="both"/>
        <w:rPr>
          <w:rFonts w:ascii="Arial" w:hAnsi="Arial" w:cs="Arial"/>
        </w:rPr>
      </w:pPr>
    </w:p>
    <w:p w14:paraId="4DFFBB8B" w14:textId="6CA035DE" w:rsidR="004A6F0B" w:rsidRPr="00A23149" w:rsidRDefault="005206A7">
      <w:pPr>
        <w:spacing w:after="0"/>
        <w:jc w:val="both"/>
        <w:rPr>
          <w:rFonts w:ascii="Arial" w:hAnsi="Arial" w:cs="Arial"/>
        </w:rPr>
      </w:pPr>
      <w:r w:rsidRPr="00A23149">
        <w:rPr>
          <w:rFonts w:ascii="Arial" w:hAnsi="Arial" w:cs="Arial"/>
          <w:b/>
        </w:rPr>
        <w:t>NOTA</w:t>
      </w:r>
      <w:r w:rsidR="006828F8" w:rsidRPr="00A23149">
        <w:rPr>
          <w:rFonts w:ascii="Arial" w:hAnsi="Arial" w:cs="Arial"/>
          <w:b/>
        </w:rPr>
        <w:t xml:space="preserve"> 4:</w:t>
      </w:r>
      <w:r w:rsidR="006828F8" w:rsidRPr="00A23149">
        <w:rPr>
          <w:rFonts w:ascii="Arial" w:hAnsi="Arial" w:cs="Arial"/>
        </w:rPr>
        <w:t xml:space="preserve"> En caso de indisponibilidad de la plataforma para el plazo de recepción de ofertas, deberá aplicarse lo estipulado en </w:t>
      </w:r>
      <w:r w:rsidR="00CD763A" w:rsidRPr="00A23149">
        <w:rPr>
          <w:rFonts w:ascii="Arial" w:hAnsi="Arial" w:cs="Arial"/>
        </w:rPr>
        <w:t>el Protocolo para actuar ante una indisponibilidad del SECOP II</w:t>
      </w:r>
      <w:r w:rsidR="005B7748" w:rsidRPr="00A23149">
        <w:rPr>
          <w:rFonts w:ascii="Arial" w:hAnsi="Arial" w:cs="Arial"/>
        </w:rPr>
        <w:t>, documento expedido por la Agencia Nacional de Contratación Pública</w:t>
      </w:r>
      <w:r w:rsidR="00CD763A" w:rsidRPr="00A23149">
        <w:rPr>
          <w:rFonts w:ascii="Arial" w:hAnsi="Arial" w:cs="Arial"/>
        </w:rPr>
        <w:t xml:space="preserve"> </w:t>
      </w:r>
      <w:r w:rsidR="006828F8" w:rsidRPr="00A23149">
        <w:rPr>
          <w:rFonts w:ascii="Arial" w:hAnsi="Arial" w:cs="Arial"/>
        </w:rPr>
        <w:t>Colombia Compra Eficiente.</w:t>
      </w:r>
    </w:p>
    <w:p w14:paraId="6193FF12" w14:textId="77777777" w:rsidR="004A6F0B" w:rsidRPr="00A23149" w:rsidRDefault="004A6F0B">
      <w:pPr>
        <w:spacing w:after="0"/>
        <w:jc w:val="both"/>
        <w:rPr>
          <w:rFonts w:ascii="Arial" w:hAnsi="Arial" w:cs="Arial"/>
        </w:rPr>
      </w:pPr>
    </w:p>
    <w:p w14:paraId="31AEFCB1" w14:textId="579CD10C" w:rsidR="004A6F0B" w:rsidRPr="00A23149" w:rsidRDefault="004A6F0B" w:rsidP="003A68B8">
      <w:pPr>
        <w:pStyle w:val="Ttulo3"/>
        <w:rPr>
          <w:sz w:val="22"/>
          <w:szCs w:val="22"/>
        </w:rPr>
      </w:pPr>
      <w:bookmarkStart w:id="21" w:name="_Toc525569361"/>
      <w:bookmarkStart w:id="22" w:name="_Toc525569421"/>
      <w:bookmarkStart w:id="23" w:name="_Toc16760994"/>
      <w:bookmarkStart w:id="24" w:name="_Toc54108916"/>
      <w:bookmarkEnd w:id="21"/>
      <w:bookmarkEnd w:id="22"/>
      <w:r w:rsidRPr="00A23149">
        <w:rPr>
          <w:sz w:val="22"/>
          <w:szCs w:val="22"/>
        </w:rPr>
        <w:t>CONSULTA DE LOS DOCUMENTOS DEL PROCESO DE SELECCIÓN</w:t>
      </w:r>
      <w:bookmarkEnd w:id="23"/>
      <w:bookmarkEnd w:id="24"/>
    </w:p>
    <w:p w14:paraId="3D247B84" w14:textId="505A4B5D" w:rsidR="00035EF2" w:rsidRPr="00A23149" w:rsidRDefault="004B51CB" w:rsidP="00035EF2">
      <w:pPr>
        <w:pStyle w:val="BodyText28"/>
        <w:rPr>
          <w:rFonts w:cs="Arial"/>
          <w:sz w:val="22"/>
          <w:szCs w:val="22"/>
        </w:rPr>
      </w:pPr>
      <w:bookmarkStart w:id="25" w:name="_Toc525569423"/>
      <w:r w:rsidRPr="00A23149">
        <w:rPr>
          <w:rFonts w:cs="Arial"/>
          <w:sz w:val="22"/>
          <w:szCs w:val="22"/>
        </w:rPr>
        <w:br/>
      </w:r>
      <w:r w:rsidR="004A6F0B" w:rsidRPr="00A23149">
        <w:rPr>
          <w:rFonts w:cs="Arial"/>
          <w:sz w:val="22"/>
          <w:szCs w:val="22"/>
        </w:rPr>
        <w:t xml:space="preserve">Para la consulta de los documentos del proceso de selección, se deberá realizar mediante la plataforma transaccional del Sistema Electrónico para la Contratación Pública – SECOP II </w:t>
      </w:r>
      <w:hyperlink r:id="rId28" w:history="1">
        <w:r w:rsidR="004A6F0B" w:rsidRPr="00A23149">
          <w:rPr>
            <w:rStyle w:val="Hipervnculo"/>
            <w:rFonts w:cs="Arial"/>
            <w:sz w:val="22"/>
            <w:szCs w:val="22"/>
          </w:rPr>
          <w:t>www.colombiacompra.gov.co/secop-ii</w:t>
        </w:r>
      </w:hyperlink>
      <w:r w:rsidR="004A6F0B" w:rsidRPr="00A23149">
        <w:rPr>
          <w:rFonts w:cs="Arial"/>
          <w:sz w:val="22"/>
          <w:szCs w:val="22"/>
        </w:rPr>
        <w:t>, en el número del proceso TMSA-SAM-</w:t>
      </w:r>
      <w:r w:rsidR="00AD336F" w:rsidRPr="00A23149">
        <w:rPr>
          <w:rFonts w:cs="Arial"/>
          <w:sz w:val="22"/>
          <w:szCs w:val="22"/>
          <w:lang w:val="es-CO"/>
        </w:rPr>
        <w:t>10</w:t>
      </w:r>
      <w:r w:rsidR="00B4085C" w:rsidRPr="00A23149">
        <w:rPr>
          <w:rFonts w:cs="Arial"/>
          <w:sz w:val="22"/>
          <w:szCs w:val="22"/>
          <w:lang w:val="es-CO"/>
        </w:rPr>
        <w:t>-2020</w:t>
      </w:r>
      <w:r w:rsidR="004A6F0B" w:rsidRPr="00A23149">
        <w:rPr>
          <w:rFonts w:cs="Arial"/>
          <w:sz w:val="22"/>
          <w:szCs w:val="22"/>
        </w:rPr>
        <w:t>, en documentos del proceso.</w:t>
      </w:r>
      <w:bookmarkEnd w:id="25"/>
      <w:r w:rsidR="004A6F0B" w:rsidRPr="00A23149">
        <w:rPr>
          <w:rFonts w:cs="Arial"/>
          <w:sz w:val="22"/>
          <w:szCs w:val="22"/>
        </w:rPr>
        <w:t xml:space="preserve"> </w:t>
      </w:r>
    </w:p>
    <w:p w14:paraId="57F54A35" w14:textId="113D865B" w:rsidR="004B51CB" w:rsidRPr="00A23149" w:rsidRDefault="004A6F0B" w:rsidP="00D463A7">
      <w:pPr>
        <w:pStyle w:val="BodyText28"/>
        <w:rPr>
          <w:rFonts w:cs="Arial"/>
          <w:sz w:val="22"/>
          <w:szCs w:val="22"/>
        </w:rPr>
      </w:pPr>
      <w:r w:rsidRPr="00A23149">
        <w:rPr>
          <w:rFonts w:cs="Arial"/>
          <w:sz w:val="22"/>
          <w:szCs w:val="22"/>
        </w:rPr>
        <w:br/>
      </w:r>
      <w:bookmarkStart w:id="26" w:name="_Toc525569424"/>
      <w:r w:rsidRPr="00A23149">
        <w:rPr>
          <w:rFonts w:cs="Arial"/>
          <w:sz w:val="22"/>
          <w:szCs w:val="22"/>
        </w:rPr>
        <w:t xml:space="preserve">Toda consulta deberá formularse </w:t>
      </w:r>
      <w:r w:rsidR="005B7748" w:rsidRPr="00A23149">
        <w:rPr>
          <w:rFonts w:cs="Arial"/>
          <w:sz w:val="22"/>
          <w:szCs w:val="22"/>
          <w:lang w:val="es-ES"/>
        </w:rPr>
        <w:t>a través de la</w:t>
      </w:r>
      <w:r w:rsidR="005B7748" w:rsidRPr="00A23149">
        <w:rPr>
          <w:rFonts w:cs="Arial"/>
          <w:sz w:val="22"/>
          <w:szCs w:val="22"/>
        </w:rPr>
        <w:t xml:space="preserve"> </w:t>
      </w:r>
      <w:r w:rsidRPr="00A23149">
        <w:rPr>
          <w:rFonts w:cs="Arial"/>
          <w:sz w:val="22"/>
          <w:szCs w:val="22"/>
        </w:rPr>
        <w:t>plataforma</w:t>
      </w:r>
      <w:r w:rsidR="005B7748" w:rsidRPr="00A23149">
        <w:rPr>
          <w:rFonts w:cs="Arial"/>
          <w:sz w:val="22"/>
          <w:szCs w:val="22"/>
          <w:lang w:val="es-ES"/>
        </w:rPr>
        <w:t xml:space="preserve"> transaccional del </w:t>
      </w:r>
      <w:r w:rsidRPr="00A23149">
        <w:rPr>
          <w:rFonts w:cs="Arial"/>
          <w:sz w:val="22"/>
          <w:szCs w:val="22"/>
        </w:rPr>
        <w:t xml:space="preserve">SECOP II; no se atenderán consultas personales ni telefónicas. Las respuestas a las consultas se harán </w:t>
      </w:r>
      <w:r w:rsidRPr="00A23149">
        <w:rPr>
          <w:rFonts w:cs="Arial"/>
          <w:sz w:val="22"/>
          <w:szCs w:val="22"/>
        </w:rPr>
        <w:lastRenderedPageBreak/>
        <w:t>igualmente mediante escrito suscrito por el competente y dadas a conocer por publicación en el SECOP II.</w:t>
      </w:r>
      <w:bookmarkEnd w:id="26"/>
    </w:p>
    <w:p w14:paraId="0058049D" w14:textId="77777777" w:rsidR="00D463A7" w:rsidRPr="00A23149" w:rsidRDefault="00D463A7" w:rsidP="00D463A7">
      <w:pPr>
        <w:pStyle w:val="BodyText28"/>
        <w:rPr>
          <w:rFonts w:cs="Arial"/>
          <w:sz w:val="22"/>
          <w:szCs w:val="22"/>
        </w:rPr>
      </w:pPr>
    </w:p>
    <w:p w14:paraId="2481F87B" w14:textId="3B1FC371" w:rsidR="006828F8" w:rsidRPr="00A23149" w:rsidRDefault="006828F8" w:rsidP="003A68B8">
      <w:pPr>
        <w:pStyle w:val="Ttulo3"/>
        <w:rPr>
          <w:sz w:val="22"/>
          <w:szCs w:val="22"/>
        </w:rPr>
      </w:pPr>
      <w:bookmarkStart w:id="27" w:name="_Toc16760995"/>
      <w:bookmarkStart w:id="28" w:name="_Toc54108917"/>
      <w:r w:rsidRPr="00A23149">
        <w:rPr>
          <w:sz w:val="22"/>
          <w:szCs w:val="22"/>
        </w:rPr>
        <w:t>PLAZOS DEL PROCESO DE CONTRATACION.</w:t>
      </w:r>
      <w:bookmarkEnd w:id="27"/>
      <w:bookmarkEnd w:id="28"/>
    </w:p>
    <w:p w14:paraId="29263C7C" w14:textId="18B3BE25" w:rsidR="006828F8" w:rsidRPr="00A23149" w:rsidRDefault="006828F8" w:rsidP="006828F8">
      <w:pPr>
        <w:spacing w:after="0"/>
        <w:jc w:val="both"/>
        <w:rPr>
          <w:rFonts w:ascii="Arial" w:hAnsi="Arial" w:cs="Arial"/>
        </w:rPr>
      </w:pPr>
    </w:p>
    <w:p w14:paraId="05367CDF" w14:textId="1DCE4C8D" w:rsidR="0038476B" w:rsidRPr="00A23149" w:rsidRDefault="0038476B" w:rsidP="0038476B">
      <w:pPr>
        <w:spacing w:after="0"/>
        <w:jc w:val="both"/>
        <w:rPr>
          <w:rFonts w:ascii="Arial" w:hAnsi="Arial" w:cs="Arial"/>
        </w:rPr>
      </w:pPr>
      <w:r w:rsidRPr="00A23149">
        <w:rPr>
          <w:rFonts w:ascii="Arial" w:hAnsi="Arial" w:cs="Arial"/>
          <w:lang w:val="es"/>
        </w:rPr>
        <w:t xml:space="preserve">Los plazos del proceso de selección </w:t>
      </w:r>
      <w:r w:rsidRPr="00A23149">
        <w:rPr>
          <w:rFonts w:ascii="Arial" w:hAnsi="Arial" w:cs="Arial"/>
          <w:b/>
        </w:rPr>
        <w:t>son preclusivos y perentorios</w:t>
      </w:r>
      <w:r w:rsidRPr="00A23149">
        <w:rPr>
          <w:rFonts w:ascii="Arial" w:hAnsi="Arial" w:cs="Arial"/>
        </w:rPr>
        <w:t xml:space="preserve"> de conformidad con lo establecido en el numeral 1º del artículo 25 de la Ley 80 de 1993, y son los estrictamente señalados </w:t>
      </w:r>
      <w:r w:rsidR="005B7748" w:rsidRPr="00A23149">
        <w:rPr>
          <w:rFonts w:ascii="Arial" w:hAnsi="Arial" w:cs="Arial"/>
        </w:rPr>
        <w:t xml:space="preserve">por la Entidad </w:t>
      </w:r>
      <w:r w:rsidRPr="00A23149">
        <w:rPr>
          <w:rFonts w:ascii="Arial" w:hAnsi="Arial" w:cs="Arial"/>
        </w:rPr>
        <w:t>en la plataforma del SECOP II.</w:t>
      </w:r>
    </w:p>
    <w:p w14:paraId="16611E80" w14:textId="77777777" w:rsidR="0038476B" w:rsidRPr="00A23149" w:rsidRDefault="0038476B" w:rsidP="0038476B">
      <w:pPr>
        <w:spacing w:after="0"/>
        <w:jc w:val="both"/>
        <w:rPr>
          <w:rFonts w:ascii="Arial" w:hAnsi="Arial" w:cs="Arial"/>
        </w:rPr>
      </w:pPr>
    </w:p>
    <w:p w14:paraId="26DBE3C7" w14:textId="411D9922" w:rsidR="0038476B" w:rsidRPr="00A23149" w:rsidRDefault="005B7748" w:rsidP="0038476B">
      <w:pPr>
        <w:spacing w:after="0"/>
        <w:jc w:val="both"/>
        <w:rPr>
          <w:rFonts w:ascii="Arial" w:hAnsi="Arial" w:cs="Arial"/>
          <w:lang w:val="es"/>
        </w:rPr>
      </w:pPr>
      <w:r w:rsidRPr="00A23149">
        <w:rPr>
          <w:rFonts w:ascii="Arial" w:hAnsi="Arial" w:cs="Arial"/>
          <w:lang w:val="es"/>
        </w:rPr>
        <w:t xml:space="preserve">No </w:t>
      </w:r>
      <w:proofErr w:type="gramStart"/>
      <w:r w:rsidRPr="00A23149">
        <w:rPr>
          <w:rFonts w:ascii="Arial" w:hAnsi="Arial" w:cs="Arial"/>
          <w:lang w:val="es"/>
        </w:rPr>
        <w:t>obstante</w:t>
      </w:r>
      <w:proofErr w:type="gramEnd"/>
      <w:r w:rsidRPr="00A23149">
        <w:rPr>
          <w:rFonts w:ascii="Arial" w:hAnsi="Arial" w:cs="Arial"/>
          <w:lang w:val="es"/>
        </w:rPr>
        <w:t xml:space="preserve"> lo anterior, los </w:t>
      </w:r>
      <w:r w:rsidR="0038476B" w:rsidRPr="00A23149">
        <w:rPr>
          <w:rFonts w:ascii="Arial" w:hAnsi="Arial" w:cs="Arial"/>
          <w:lang w:val="es"/>
        </w:rPr>
        <w:t>plazos podrán prorrogasen por la entidad cuando lo estime conveniente, o cuando lo solicite un número plural de posibles oferentes según lo establecido en el inciso 2º del numeral 5 del artículo 30 de la Ley 80 de 1993, modificado por el artículo 89 de la Ley 1474 de 2011, prórroga que no podrá ser superior a la mitad del plazo inicialmente fijado.</w:t>
      </w:r>
    </w:p>
    <w:p w14:paraId="6B2964A8" w14:textId="77777777" w:rsidR="007921DF" w:rsidRPr="00A23149" w:rsidRDefault="007921DF" w:rsidP="006828F8">
      <w:pPr>
        <w:spacing w:after="0"/>
        <w:jc w:val="both"/>
        <w:rPr>
          <w:rFonts w:ascii="Arial" w:hAnsi="Arial" w:cs="Arial"/>
        </w:rPr>
      </w:pPr>
    </w:p>
    <w:p w14:paraId="426B8A63" w14:textId="77777777" w:rsidR="006828F8" w:rsidRPr="00A23149" w:rsidRDefault="006828F8" w:rsidP="00BB4C76">
      <w:pPr>
        <w:pStyle w:val="Prrafodelista"/>
        <w:numPr>
          <w:ilvl w:val="2"/>
          <w:numId w:val="1"/>
        </w:numPr>
        <w:spacing w:after="0"/>
        <w:jc w:val="both"/>
        <w:rPr>
          <w:rFonts w:ascii="Arial" w:hAnsi="Arial" w:cs="Arial"/>
          <w:b/>
        </w:rPr>
      </w:pPr>
      <w:r w:rsidRPr="00A23149">
        <w:rPr>
          <w:rFonts w:ascii="Arial" w:hAnsi="Arial" w:cs="Arial"/>
          <w:b/>
        </w:rPr>
        <w:t xml:space="preserve"> Pliego de Condiciones definitivo</w:t>
      </w:r>
    </w:p>
    <w:p w14:paraId="32A8C3F1" w14:textId="77777777" w:rsidR="006828F8" w:rsidRPr="00A23149" w:rsidRDefault="006828F8" w:rsidP="006828F8">
      <w:pPr>
        <w:spacing w:after="0"/>
        <w:jc w:val="both"/>
        <w:rPr>
          <w:rFonts w:ascii="Arial" w:hAnsi="Arial" w:cs="Arial"/>
        </w:rPr>
      </w:pPr>
    </w:p>
    <w:p w14:paraId="0F71D570" w14:textId="2D15176D" w:rsidR="006828F8" w:rsidRPr="00A23149" w:rsidRDefault="006828F8" w:rsidP="006828F8">
      <w:pPr>
        <w:spacing w:after="0"/>
        <w:jc w:val="both"/>
        <w:rPr>
          <w:rFonts w:ascii="Arial" w:hAnsi="Arial" w:cs="Arial"/>
        </w:rPr>
      </w:pPr>
      <w:r w:rsidRPr="00A23149">
        <w:rPr>
          <w:rFonts w:ascii="Arial" w:hAnsi="Arial" w:cs="Arial"/>
        </w:rPr>
        <w:t>En la fecha establecida en el acto de apertura suscrito por el ordenador del gasto del presente proceso, TRANSMILENIO S.A., publicará el pliego de condiciones definitivo</w:t>
      </w:r>
      <w:r w:rsidR="00EF6E8D" w:rsidRPr="00A23149">
        <w:rPr>
          <w:rFonts w:ascii="Arial" w:hAnsi="Arial" w:cs="Arial"/>
        </w:rPr>
        <w:t xml:space="preserve"> </w:t>
      </w:r>
      <w:r w:rsidR="000C0BD1" w:rsidRPr="00A23149">
        <w:rPr>
          <w:rFonts w:ascii="Arial" w:hAnsi="Arial" w:cs="Arial"/>
        </w:rPr>
        <w:t>electrónico</w:t>
      </w:r>
      <w:r w:rsidRPr="00A23149">
        <w:rPr>
          <w:rFonts w:ascii="Arial" w:hAnsi="Arial" w:cs="Arial"/>
        </w:rPr>
        <w:t>, el cual contendrá, entre otras cosas, la descripción técnica detallada y completa del objeto a contratar, la modalidad de selección, los requisitos de participación, la evaluación y ponderación de las propuestas, la adjudicación del contrato, causales de rechazo o la declaratoria de desierto del proceso y las cláusulas del contrato.</w:t>
      </w:r>
    </w:p>
    <w:p w14:paraId="1D15D7D9" w14:textId="77777777" w:rsidR="006828F8" w:rsidRPr="00A23149" w:rsidRDefault="006828F8" w:rsidP="006828F8">
      <w:pPr>
        <w:spacing w:after="0"/>
        <w:jc w:val="both"/>
        <w:rPr>
          <w:rFonts w:ascii="Arial" w:hAnsi="Arial" w:cs="Arial"/>
        </w:rPr>
      </w:pPr>
    </w:p>
    <w:p w14:paraId="03172FE7" w14:textId="75F17C83" w:rsidR="00D8104D" w:rsidRPr="00A23149" w:rsidRDefault="00D8104D" w:rsidP="00BB4C76">
      <w:pPr>
        <w:pStyle w:val="Prrafodelista"/>
        <w:numPr>
          <w:ilvl w:val="2"/>
          <w:numId w:val="1"/>
        </w:numPr>
        <w:spacing w:after="0"/>
        <w:jc w:val="both"/>
        <w:rPr>
          <w:rFonts w:ascii="Arial" w:hAnsi="Arial" w:cs="Arial"/>
          <w:b/>
        </w:rPr>
      </w:pPr>
      <w:bookmarkStart w:id="29" w:name="bookmark15"/>
      <w:bookmarkStart w:id="30" w:name="_Toc524103657"/>
      <w:r w:rsidRPr="00A23149">
        <w:rPr>
          <w:rFonts w:ascii="Arial" w:hAnsi="Arial" w:cs="Arial"/>
          <w:b/>
        </w:rPr>
        <w:t xml:space="preserve"> Observaciones al pliego de condiciones definitivo</w:t>
      </w:r>
    </w:p>
    <w:p w14:paraId="4C42B2D0" w14:textId="0F832B20" w:rsidR="00D8104D" w:rsidRPr="00A23149" w:rsidRDefault="00D8104D" w:rsidP="00082782">
      <w:pPr>
        <w:spacing w:after="0"/>
        <w:jc w:val="both"/>
        <w:rPr>
          <w:rFonts w:ascii="Arial" w:hAnsi="Arial" w:cs="Arial"/>
          <w:b/>
        </w:rPr>
      </w:pPr>
    </w:p>
    <w:p w14:paraId="7627C03B" w14:textId="0025FDD2" w:rsidR="00D8104D" w:rsidRPr="00A23149" w:rsidRDefault="00D8104D" w:rsidP="00D8104D">
      <w:pPr>
        <w:spacing w:after="0"/>
        <w:jc w:val="both"/>
        <w:rPr>
          <w:rFonts w:ascii="Arial" w:hAnsi="Arial" w:cs="Arial"/>
        </w:rPr>
      </w:pPr>
      <w:r w:rsidRPr="00A23149">
        <w:rPr>
          <w:rFonts w:ascii="Arial" w:hAnsi="Arial" w:cs="Arial"/>
        </w:rPr>
        <w:t xml:space="preserve">Cualquier interesado podrá solicitar aclaraciones al presente Pliego de Condiciones a través de la </w:t>
      </w:r>
      <w:r w:rsidR="005B7748" w:rsidRPr="00A23149">
        <w:rPr>
          <w:rFonts w:ascii="Arial" w:hAnsi="Arial" w:cs="Arial"/>
        </w:rPr>
        <w:t xml:space="preserve">plataforma transaccional del </w:t>
      </w:r>
      <w:r w:rsidRPr="00A23149">
        <w:rPr>
          <w:rFonts w:ascii="Arial" w:hAnsi="Arial" w:cs="Arial"/>
        </w:rPr>
        <w:t xml:space="preserve">SECOP II. Luego de las fechas y tiempos señalados, todas las observaciones se entenderán como EXTEMPORÁNEAS </w:t>
      </w:r>
      <w:proofErr w:type="gramStart"/>
      <w:r w:rsidRPr="00A23149">
        <w:rPr>
          <w:rFonts w:ascii="Arial" w:hAnsi="Arial" w:cs="Arial"/>
        </w:rPr>
        <w:t>y</w:t>
      </w:r>
      <w:proofErr w:type="gramEnd"/>
      <w:r w:rsidRPr="00A23149">
        <w:rPr>
          <w:rFonts w:ascii="Arial" w:hAnsi="Arial" w:cs="Arial"/>
        </w:rPr>
        <w:t xml:space="preserve"> por lo tanto, se contestar</w:t>
      </w:r>
      <w:r w:rsidR="004571CC" w:rsidRPr="00A23149">
        <w:rPr>
          <w:rFonts w:ascii="Arial" w:hAnsi="Arial" w:cs="Arial"/>
        </w:rPr>
        <w:t>á</w:t>
      </w:r>
      <w:r w:rsidRPr="00A23149">
        <w:rPr>
          <w:rFonts w:ascii="Arial" w:hAnsi="Arial" w:cs="Arial"/>
        </w:rPr>
        <w:t xml:space="preserve">n dentro de los términos del derecho de petición, </w:t>
      </w:r>
      <w:r w:rsidR="005B7748" w:rsidRPr="00A23149">
        <w:rPr>
          <w:rFonts w:ascii="Arial" w:hAnsi="Arial" w:cs="Arial"/>
        </w:rPr>
        <w:t xml:space="preserve">y las respuestas se </w:t>
      </w:r>
      <w:r w:rsidRPr="00A23149">
        <w:rPr>
          <w:rFonts w:ascii="Arial" w:hAnsi="Arial" w:cs="Arial"/>
        </w:rPr>
        <w:t>publica</w:t>
      </w:r>
      <w:r w:rsidR="005B7748" w:rsidRPr="00A23149">
        <w:rPr>
          <w:rFonts w:ascii="Arial" w:hAnsi="Arial" w:cs="Arial"/>
        </w:rPr>
        <w:t>r</w:t>
      </w:r>
      <w:r w:rsidR="00605DD9" w:rsidRPr="00A23149">
        <w:rPr>
          <w:rFonts w:ascii="Arial" w:hAnsi="Arial" w:cs="Arial"/>
        </w:rPr>
        <w:t>á</w:t>
      </w:r>
      <w:r w:rsidR="005B7748" w:rsidRPr="00A23149">
        <w:rPr>
          <w:rFonts w:ascii="Arial" w:hAnsi="Arial" w:cs="Arial"/>
        </w:rPr>
        <w:t>n</w:t>
      </w:r>
      <w:r w:rsidRPr="00A23149">
        <w:rPr>
          <w:rFonts w:ascii="Arial" w:hAnsi="Arial" w:cs="Arial"/>
        </w:rPr>
        <w:t xml:space="preserve"> en l</w:t>
      </w:r>
      <w:r w:rsidR="005B7748" w:rsidRPr="00A23149">
        <w:rPr>
          <w:rFonts w:ascii="Arial" w:hAnsi="Arial" w:cs="Arial"/>
        </w:rPr>
        <w:t>a misma plataforma transaccional del</w:t>
      </w:r>
      <w:r w:rsidRPr="00A23149">
        <w:rPr>
          <w:rFonts w:ascii="Arial" w:hAnsi="Arial" w:cs="Arial"/>
        </w:rPr>
        <w:t xml:space="preserve"> SECOP</w:t>
      </w:r>
      <w:r w:rsidR="005B7748" w:rsidRPr="00A23149">
        <w:rPr>
          <w:rFonts w:ascii="Arial" w:hAnsi="Arial" w:cs="Arial"/>
        </w:rPr>
        <w:t xml:space="preserve"> II</w:t>
      </w:r>
      <w:r w:rsidRPr="00A23149">
        <w:rPr>
          <w:rFonts w:ascii="Arial" w:hAnsi="Arial" w:cs="Arial"/>
        </w:rPr>
        <w:t xml:space="preserve">. </w:t>
      </w:r>
    </w:p>
    <w:p w14:paraId="6E067D8F" w14:textId="77777777" w:rsidR="00D8104D" w:rsidRPr="00A23149" w:rsidRDefault="00D8104D" w:rsidP="00D8104D">
      <w:pPr>
        <w:spacing w:after="0"/>
        <w:jc w:val="both"/>
        <w:rPr>
          <w:rFonts w:ascii="Arial" w:hAnsi="Arial" w:cs="Arial"/>
        </w:rPr>
      </w:pPr>
    </w:p>
    <w:p w14:paraId="0A0BC6F8" w14:textId="77777777" w:rsidR="00D8104D" w:rsidRPr="00A23149" w:rsidRDefault="00D8104D" w:rsidP="00D8104D">
      <w:pPr>
        <w:spacing w:after="0"/>
        <w:jc w:val="both"/>
        <w:rPr>
          <w:rFonts w:ascii="Arial" w:hAnsi="Arial" w:cs="Arial"/>
        </w:rPr>
      </w:pPr>
      <w:r w:rsidRPr="00A23149">
        <w:rPr>
          <w:rFonts w:ascii="Arial" w:hAnsi="Arial" w:cs="Arial"/>
        </w:rPr>
        <w:t>Las inquietudes deberán sujetarse a los plazos establecidos en el cronograma del presente proceso de selección.</w:t>
      </w:r>
    </w:p>
    <w:p w14:paraId="00DCE0DA" w14:textId="77777777" w:rsidR="00D8104D" w:rsidRPr="00A23149" w:rsidRDefault="00D8104D" w:rsidP="00D8104D">
      <w:pPr>
        <w:spacing w:after="0"/>
        <w:jc w:val="both"/>
        <w:rPr>
          <w:rFonts w:ascii="Arial" w:hAnsi="Arial" w:cs="Arial"/>
        </w:rPr>
      </w:pPr>
    </w:p>
    <w:p w14:paraId="34AACCFC" w14:textId="75BE6EAA" w:rsidR="00D8104D" w:rsidRPr="00A23149" w:rsidRDefault="00D8104D" w:rsidP="00D8104D">
      <w:pPr>
        <w:spacing w:after="0"/>
        <w:jc w:val="both"/>
        <w:rPr>
          <w:rFonts w:ascii="Arial" w:hAnsi="Arial" w:cs="Arial"/>
        </w:rPr>
      </w:pPr>
      <w:r w:rsidRPr="00A23149">
        <w:rPr>
          <w:rFonts w:ascii="Arial" w:hAnsi="Arial" w:cs="Arial"/>
          <w:b/>
        </w:rPr>
        <w:t>NOTA:</w:t>
      </w:r>
      <w:r w:rsidRPr="00A23149">
        <w:rPr>
          <w:rFonts w:ascii="Arial" w:hAnsi="Arial" w:cs="Arial"/>
        </w:rPr>
        <w:t xml:space="preserve"> No se absolverán consultas efectuadas telefónicamente o en forma personal. Sólo será tenida en cuenta en este proceso, la información que TRANSMILENIO S.A. suministre a través de la </w:t>
      </w:r>
      <w:r w:rsidR="005B7748" w:rsidRPr="00A23149">
        <w:rPr>
          <w:rFonts w:ascii="Arial" w:hAnsi="Arial" w:cs="Arial"/>
        </w:rPr>
        <w:t>plataforma transaccional del</w:t>
      </w:r>
      <w:r w:rsidRPr="00A23149">
        <w:rPr>
          <w:rFonts w:ascii="Arial" w:hAnsi="Arial" w:cs="Arial"/>
        </w:rPr>
        <w:t xml:space="preserve"> SECOP II.</w:t>
      </w:r>
    </w:p>
    <w:p w14:paraId="361A266B" w14:textId="77777777" w:rsidR="00D8104D" w:rsidRPr="00A23149" w:rsidRDefault="00D8104D" w:rsidP="00082782">
      <w:pPr>
        <w:spacing w:after="0"/>
        <w:jc w:val="both"/>
        <w:rPr>
          <w:rFonts w:ascii="Arial" w:hAnsi="Arial" w:cs="Arial"/>
          <w:b/>
        </w:rPr>
      </w:pPr>
    </w:p>
    <w:p w14:paraId="750AB93D" w14:textId="77777777" w:rsidR="00F106C6" w:rsidRPr="00A23149" w:rsidRDefault="00F106C6" w:rsidP="00082782">
      <w:pPr>
        <w:spacing w:after="0"/>
        <w:jc w:val="both"/>
        <w:rPr>
          <w:rFonts w:ascii="Arial" w:hAnsi="Arial" w:cs="Arial"/>
          <w:b/>
        </w:rPr>
      </w:pPr>
    </w:p>
    <w:p w14:paraId="37715A43" w14:textId="77777777" w:rsidR="00F106C6" w:rsidRPr="00A23149" w:rsidRDefault="00F106C6" w:rsidP="00082782">
      <w:pPr>
        <w:spacing w:after="0"/>
        <w:jc w:val="both"/>
        <w:rPr>
          <w:rFonts w:ascii="Arial" w:hAnsi="Arial" w:cs="Arial"/>
          <w:b/>
        </w:rPr>
      </w:pPr>
    </w:p>
    <w:p w14:paraId="5D93DB0D" w14:textId="48BD7C46" w:rsidR="009B0FA8" w:rsidRPr="00A23149" w:rsidRDefault="00B40CCE" w:rsidP="00BB4C76">
      <w:pPr>
        <w:pStyle w:val="Prrafodelista"/>
        <w:numPr>
          <w:ilvl w:val="2"/>
          <w:numId w:val="1"/>
        </w:numPr>
        <w:spacing w:after="0"/>
        <w:jc w:val="both"/>
        <w:rPr>
          <w:rFonts w:ascii="Arial" w:hAnsi="Arial" w:cs="Arial"/>
          <w:b/>
        </w:rPr>
      </w:pPr>
      <w:r w:rsidRPr="00A23149">
        <w:rPr>
          <w:rFonts w:ascii="Arial" w:hAnsi="Arial" w:cs="Arial"/>
          <w:b/>
        </w:rPr>
        <w:lastRenderedPageBreak/>
        <w:t xml:space="preserve"> </w:t>
      </w:r>
      <w:r w:rsidR="009B0FA8" w:rsidRPr="00A23149">
        <w:rPr>
          <w:rFonts w:ascii="Arial" w:hAnsi="Arial" w:cs="Arial"/>
          <w:b/>
        </w:rPr>
        <w:t>Acto Administrativo de apertura y fecha de apertura</w:t>
      </w:r>
      <w:bookmarkEnd w:id="29"/>
      <w:bookmarkEnd w:id="30"/>
    </w:p>
    <w:p w14:paraId="00482945" w14:textId="77777777" w:rsidR="00D8104D" w:rsidRPr="00A23149" w:rsidRDefault="00D8104D" w:rsidP="009B0FA8">
      <w:pPr>
        <w:spacing w:after="0" w:line="240" w:lineRule="auto"/>
        <w:jc w:val="both"/>
        <w:rPr>
          <w:rFonts w:ascii="Arial" w:eastAsia="Times New Roman" w:hAnsi="Arial" w:cs="Arial"/>
          <w:lang w:val="es-MX" w:eastAsia="es-CO"/>
        </w:rPr>
      </w:pPr>
    </w:p>
    <w:p w14:paraId="2B8472F9" w14:textId="7578FBC2" w:rsidR="009B0FA8" w:rsidRPr="00A23149" w:rsidRDefault="009B0FA8" w:rsidP="009B0FA8">
      <w:pPr>
        <w:spacing w:after="0" w:line="240" w:lineRule="auto"/>
        <w:jc w:val="both"/>
        <w:rPr>
          <w:rFonts w:ascii="Arial" w:eastAsia="Times New Roman" w:hAnsi="Arial" w:cs="Arial"/>
          <w:lang w:val="es-MX" w:eastAsia="es-CO"/>
        </w:rPr>
      </w:pPr>
      <w:r w:rsidRPr="00A23149">
        <w:rPr>
          <w:rFonts w:ascii="Arial" w:eastAsia="Times New Roman" w:hAnsi="Arial" w:cs="Arial"/>
          <w:lang w:val="es-MX" w:eastAsia="es-CO"/>
        </w:rPr>
        <w:t xml:space="preserve">De conformidad con </w:t>
      </w:r>
      <w:r w:rsidR="005B7748" w:rsidRPr="00A23149">
        <w:rPr>
          <w:rFonts w:ascii="Arial" w:eastAsia="Times New Roman" w:hAnsi="Arial" w:cs="Arial"/>
          <w:lang w:val="es-MX" w:eastAsia="es-CO"/>
        </w:rPr>
        <w:t xml:space="preserve">lo previsto en </w:t>
      </w:r>
      <w:r w:rsidRPr="00A23149">
        <w:rPr>
          <w:rFonts w:ascii="Arial" w:eastAsia="Times New Roman" w:hAnsi="Arial" w:cs="Arial"/>
          <w:lang w:val="es-MX" w:eastAsia="es-CO"/>
        </w:rPr>
        <w:t xml:space="preserve">el artículo 2.2.1.1.2.1.5. del Decreto 1082 de 2015, </w:t>
      </w:r>
      <w:r w:rsidRPr="00A23149">
        <w:rPr>
          <w:rFonts w:ascii="Arial" w:eastAsia="Times New Roman" w:hAnsi="Arial" w:cs="Arial"/>
          <w:b/>
          <w:lang w:val="es-MX" w:eastAsia="es-CO"/>
        </w:rPr>
        <w:t>TRANSMILENIO S.A.</w:t>
      </w:r>
      <w:r w:rsidRPr="00A23149">
        <w:rPr>
          <w:rFonts w:ascii="Arial" w:eastAsia="Times New Roman" w:hAnsi="Arial" w:cs="Arial"/>
          <w:lang w:val="es-MX" w:eastAsia="es-CO"/>
        </w:rPr>
        <w:t xml:space="preserve"> </w:t>
      </w:r>
      <w:r w:rsidR="00657A83" w:rsidRPr="00A23149">
        <w:rPr>
          <w:rFonts w:ascii="Arial" w:eastAsia="Times New Roman" w:hAnsi="Arial" w:cs="Arial"/>
          <w:lang w:val="es-MX" w:eastAsia="es-CO"/>
        </w:rPr>
        <w:t>ordenó l</w:t>
      </w:r>
      <w:r w:rsidRPr="00A23149">
        <w:rPr>
          <w:rFonts w:ascii="Arial" w:eastAsia="Times New Roman" w:hAnsi="Arial" w:cs="Arial"/>
          <w:lang w:val="es-MX" w:eastAsia="es-CO"/>
        </w:rPr>
        <w:t xml:space="preserve">a apertura del presente proceso mediante acto administrativo de carácter general que será </w:t>
      </w:r>
      <w:r w:rsidRPr="00A23149">
        <w:rPr>
          <w:rFonts w:ascii="Arial" w:eastAsia="Times New Roman" w:hAnsi="Arial" w:cs="Arial"/>
          <w:lang w:val="es" w:eastAsia="es-CO"/>
        </w:rPr>
        <w:t xml:space="preserve">publicado </w:t>
      </w:r>
      <w:r w:rsidRPr="00A23149">
        <w:rPr>
          <w:rFonts w:ascii="Arial" w:eastAsia="Times New Roman" w:hAnsi="Arial" w:cs="Arial"/>
          <w:bCs/>
          <w:lang w:val="es-MX" w:eastAsia="es-CO"/>
        </w:rPr>
        <w:t xml:space="preserve">en la </w:t>
      </w:r>
      <w:r w:rsidRPr="00A23149">
        <w:rPr>
          <w:rFonts w:ascii="Arial" w:eastAsia="Times New Roman" w:hAnsi="Arial" w:cs="Arial"/>
          <w:lang w:val="es" w:eastAsia="es-CO"/>
        </w:rPr>
        <w:t>plataforma transaccional del Sistema Electrónico para la Contratación Pública – SECOP II</w:t>
      </w:r>
      <w:r w:rsidRPr="00A23149">
        <w:rPr>
          <w:rFonts w:ascii="Arial" w:eastAsia="Times New Roman" w:hAnsi="Arial" w:cs="Arial"/>
          <w:lang w:val="es-MX" w:eastAsia="es-CO"/>
        </w:rPr>
        <w:t xml:space="preserve">.  </w:t>
      </w:r>
    </w:p>
    <w:p w14:paraId="133B8A2F" w14:textId="77777777" w:rsidR="009B0FA8" w:rsidRPr="00A23149" w:rsidRDefault="009B0FA8" w:rsidP="009B0FA8">
      <w:pPr>
        <w:spacing w:after="0" w:line="240" w:lineRule="auto"/>
        <w:jc w:val="both"/>
        <w:rPr>
          <w:rFonts w:ascii="Arial" w:eastAsia="Times New Roman" w:hAnsi="Arial" w:cs="Arial"/>
          <w:lang w:val="es-MX" w:eastAsia="es-CO"/>
        </w:rPr>
      </w:pPr>
    </w:p>
    <w:p w14:paraId="6E30EABD" w14:textId="77777777" w:rsidR="009B0FA8" w:rsidRPr="00A23149" w:rsidRDefault="009B0FA8" w:rsidP="009B0FA8">
      <w:pPr>
        <w:spacing w:after="0" w:line="240" w:lineRule="auto"/>
        <w:jc w:val="both"/>
        <w:rPr>
          <w:rFonts w:ascii="Arial" w:eastAsia="Times New Roman" w:hAnsi="Arial" w:cs="Arial"/>
          <w:lang w:val="es-MX" w:eastAsia="es-CO"/>
        </w:rPr>
      </w:pPr>
      <w:r w:rsidRPr="00A23149">
        <w:rPr>
          <w:rFonts w:ascii="Arial" w:eastAsia="Times New Roman" w:hAnsi="Arial" w:cs="Arial"/>
          <w:lang w:val="es-MX" w:eastAsia="es-CO"/>
        </w:rPr>
        <w:t xml:space="preserve">En caso de llegarse a comprobar durante el desarrollo del proceso, la ocurrencia de alguna de las circunstancias contempladas en el artículo 93 del Código de Procedimiento Administrativo y de lo Contencioso Administrativo (Ley 1437 de 2011), </w:t>
      </w:r>
      <w:r w:rsidRPr="00A23149">
        <w:rPr>
          <w:rFonts w:ascii="Arial" w:eastAsia="Times New Roman" w:hAnsi="Arial" w:cs="Arial"/>
          <w:b/>
          <w:lang w:val="es-MX" w:eastAsia="es-CO"/>
        </w:rPr>
        <w:t>TRANSMILENIO S.A.</w:t>
      </w:r>
      <w:r w:rsidRPr="00A23149">
        <w:rPr>
          <w:rFonts w:ascii="Arial" w:eastAsia="Times New Roman" w:hAnsi="Arial" w:cs="Arial"/>
          <w:lang w:val="es-MX" w:eastAsia="es-CO"/>
        </w:rPr>
        <w:t xml:space="preserve"> revocará el acto administrativo de apertura del proceso de selección.</w:t>
      </w:r>
    </w:p>
    <w:p w14:paraId="65AA414E" w14:textId="77777777" w:rsidR="009B0FA8" w:rsidRPr="00A23149" w:rsidRDefault="009B0FA8" w:rsidP="009B0FA8">
      <w:pPr>
        <w:spacing w:after="0" w:line="240" w:lineRule="auto"/>
        <w:jc w:val="both"/>
        <w:rPr>
          <w:rFonts w:ascii="Arial" w:eastAsia="Times New Roman" w:hAnsi="Arial" w:cs="Arial"/>
          <w:lang w:val="es-MX" w:eastAsia="es-CO"/>
        </w:rPr>
      </w:pPr>
    </w:p>
    <w:p w14:paraId="4F9835DC" w14:textId="77777777" w:rsidR="009B0FA8" w:rsidRPr="00A23149" w:rsidRDefault="009B0FA8" w:rsidP="009B0FA8">
      <w:pPr>
        <w:spacing w:after="0" w:line="240" w:lineRule="auto"/>
        <w:jc w:val="both"/>
        <w:rPr>
          <w:rFonts w:ascii="Arial" w:eastAsia="Times New Roman" w:hAnsi="Arial" w:cs="Arial"/>
          <w:lang w:val="es-MX" w:eastAsia="es-CO"/>
        </w:rPr>
      </w:pPr>
      <w:r w:rsidRPr="00A23149">
        <w:rPr>
          <w:rFonts w:ascii="Arial" w:eastAsia="Times New Roman" w:hAnsi="Arial" w:cs="Arial"/>
          <w:lang w:val="es-MX" w:eastAsia="es-CO"/>
        </w:rPr>
        <w:t>Sin embargo, en caso de que la modificación a los mismos implique cambios fundamentales en ellos, con fundamento en el numeral 2 del artículo 93 del Código de Procedimiento Administrativo y de lo Contencioso Administrativo y en aras de proteger el interés público o social, se podrá revocar el acto administrativo de apertura.</w:t>
      </w:r>
    </w:p>
    <w:p w14:paraId="5182FA16" w14:textId="6AF2E5C7" w:rsidR="006828F8" w:rsidRPr="00A23149" w:rsidRDefault="006828F8" w:rsidP="006828F8">
      <w:pPr>
        <w:spacing w:after="0"/>
        <w:jc w:val="both"/>
        <w:rPr>
          <w:rFonts w:ascii="Arial" w:hAnsi="Arial" w:cs="Arial"/>
        </w:rPr>
      </w:pPr>
    </w:p>
    <w:p w14:paraId="28C0F3A3" w14:textId="7908F2EA" w:rsidR="006828F8" w:rsidRPr="00A23149" w:rsidRDefault="006828F8" w:rsidP="00BB4C76">
      <w:pPr>
        <w:pStyle w:val="Prrafodelista"/>
        <w:numPr>
          <w:ilvl w:val="2"/>
          <w:numId w:val="1"/>
        </w:numPr>
        <w:spacing w:after="0"/>
        <w:jc w:val="both"/>
        <w:rPr>
          <w:rFonts w:ascii="Arial" w:hAnsi="Arial" w:cs="Arial"/>
          <w:b/>
        </w:rPr>
      </w:pPr>
      <w:r w:rsidRPr="00A23149">
        <w:rPr>
          <w:rFonts w:ascii="Arial" w:hAnsi="Arial" w:cs="Arial"/>
          <w:b/>
        </w:rPr>
        <w:t xml:space="preserve">Adendas </w:t>
      </w:r>
      <w:r w:rsidR="00EE2DA2" w:rsidRPr="00A23149">
        <w:rPr>
          <w:rFonts w:ascii="Arial" w:hAnsi="Arial" w:cs="Arial"/>
          <w:b/>
        </w:rPr>
        <w:t xml:space="preserve">(Modificaciones) </w:t>
      </w:r>
      <w:r w:rsidRPr="00A23149">
        <w:rPr>
          <w:rFonts w:ascii="Arial" w:hAnsi="Arial" w:cs="Arial"/>
          <w:b/>
        </w:rPr>
        <w:t>y Aclaraciones al pliego de condiciones</w:t>
      </w:r>
    </w:p>
    <w:p w14:paraId="0D4F7F4C" w14:textId="77777777" w:rsidR="006828F8" w:rsidRPr="00A23149" w:rsidRDefault="006828F8" w:rsidP="006828F8">
      <w:pPr>
        <w:spacing w:after="0"/>
        <w:jc w:val="both"/>
        <w:rPr>
          <w:rFonts w:ascii="Arial" w:hAnsi="Arial" w:cs="Arial"/>
        </w:rPr>
      </w:pPr>
    </w:p>
    <w:p w14:paraId="2B9F8F7D" w14:textId="4171CB4E" w:rsidR="00EE2DA2" w:rsidRPr="00A23149" w:rsidRDefault="00EE2DA2" w:rsidP="00EE2DA2">
      <w:pPr>
        <w:spacing w:after="0"/>
        <w:jc w:val="both"/>
        <w:rPr>
          <w:rFonts w:ascii="Arial" w:hAnsi="Arial" w:cs="Arial"/>
          <w:lang w:val="es"/>
        </w:rPr>
      </w:pPr>
      <w:r w:rsidRPr="00A23149">
        <w:rPr>
          <w:rFonts w:ascii="Arial" w:hAnsi="Arial" w:cs="Arial"/>
          <w:bCs/>
          <w:lang w:val="es-MX"/>
        </w:rPr>
        <w:t xml:space="preserve">Teniendo en cuenta que el artículo 2.2.1.1.2.2.1 del Decreto 1082 de 2015, faculta a la entidad para llevar a cabo las modificaciones o adiciones al pliego de condiciones, mediante adendas </w:t>
      </w:r>
      <w:r w:rsidRPr="00A23149">
        <w:rPr>
          <w:rFonts w:ascii="Arial" w:hAnsi="Arial" w:cs="Arial"/>
          <w:lang w:val="es"/>
        </w:rPr>
        <w:t>numeradas, las cuales formaran parte integral de los pliegos de condiciones. La información sobre preguntas y respuestas y las Adendas se incorporarán al pliego electrónico y sus anexos que se encuentr</w:t>
      </w:r>
      <w:r w:rsidR="005B7748" w:rsidRPr="00A23149">
        <w:rPr>
          <w:rFonts w:ascii="Arial" w:hAnsi="Arial" w:cs="Arial"/>
          <w:lang w:val="es"/>
        </w:rPr>
        <w:t>en</w:t>
      </w:r>
      <w:r w:rsidRPr="00A23149">
        <w:rPr>
          <w:rFonts w:ascii="Arial" w:hAnsi="Arial" w:cs="Arial"/>
          <w:lang w:val="es"/>
        </w:rPr>
        <w:t xml:space="preserve"> </w:t>
      </w:r>
      <w:r w:rsidR="005B7748" w:rsidRPr="00A23149">
        <w:rPr>
          <w:rFonts w:ascii="Arial" w:hAnsi="Arial" w:cs="Arial"/>
          <w:lang w:val="es"/>
        </w:rPr>
        <w:t xml:space="preserve">publicados </w:t>
      </w:r>
      <w:r w:rsidRPr="00A23149">
        <w:rPr>
          <w:rFonts w:ascii="Arial" w:hAnsi="Arial" w:cs="Arial"/>
          <w:lang w:val="es"/>
        </w:rPr>
        <w:t>en la plataforma transaccional de</w:t>
      </w:r>
      <w:r w:rsidR="0033078A" w:rsidRPr="00A23149">
        <w:rPr>
          <w:rFonts w:ascii="Arial" w:hAnsi="Arial" w:cs="Arial"/>
          <w:lang w:val="es"/>
        </w:rPr>
        <w:t>l</w:t>
      </w:r>
      <w:r w:rsidRPr="00A23149">
        <w:rPr>
          <w:rFonts w:ascii="Arial" w:hAnsi="Arial" w:cs="Arial"/>
          <w:lang w:val="es"/>
        </w:rPr>
        <w:t xml:space="preserve"> SECOP II, por lo que se entienden comunicadas a los interesados en el proceso de selección. </w:t>
      </w:r>
    </w:p>
    <w:p w14:paraId="23508494" w14:textId="77777777" w:rsidR="00EE2DA2" w:rsidRPr="00A23149" w:rsidRDefault="00EE2DA2" w:rsidP="00EE2DA2">
      <w:pPr>
        <w:spacing w:after="0"/>
        <w:jc w:val="both"/>
        <w:rPr>
          <w:rFonts w:ascii="Arial" w:hAnsi="Arial" w:cs="Arial"/>
          <w:bCs/>
          <w:lang w:val="es-MX"/>
        </w:rPr>
      </w:pPr>
    </w:p>
    <w:p w14:paraId="62FAF742" w14:textId="77777777" w:rsidR="00EE2DA2" w:rsidRPr="00A23149" w:rsidRDefault="00EE2DA2" w:rsidP="00EE2DA2">
      <w:pPr>
        <w:spacing w:after="0"/>
        <w:jc w:val="both"/>
        <w:rPr>
          <w:rFonts w:ascii="Arial" w:hAnsi="Arial" w:cs="Arial"/>
          <w:bCs/>
        </w:rPr>
      </w:pPr>
      <w:r w:rsidRPr="00A23149">
        <w:rPr>
          <w:rFonts w:ascii="Arial" w:hAnsi="Arial" w:cs="Arial"/>
          <w:bCs/>
        </w:rPr>
        <w:t xml:space="preserve">Para ello, </w:t>
      </w:r>
      <w:r w:rsidRPr="00A23149">
        <w:rPr>
          <w:rFonts w:ascii="Arial" w:hAnsi="Arial" w:cs="Arial"/>
          <w:b/>
          <w:bCs/>
          <w:lang w:val="es"/>
        </w:rPr>
        <w:t xml:space="preserve">TRANSMILENIO S.A. </w:t>
      </w:r>
      <w:r w:rsidRPr="00A23149">
        <w:rPr>
          <w:rFonts w:ascii="Arial" w:hAnsi="Arial" w:cs="Arial"/>
          <w:bCs/>
        </w:rPr>
        <w:t xml:space="preserve">podrá de manera unilateral mediante adendas efectuar las modificaciones que considere pertinentes, las cuales se publicarán </w:t>
      </w:r>
      <w:r w:rsidRPr="00A23149">
        <w:rPr>
          <w:rFonts w:ascii="Arial" w:hAnsi="Arial" w:cs="Arial"/>
          <w:bCs/>
          <w:lang w:val="es-MX"/>
        </w:rPr>
        <w:t xml:space="preserve">en la </w:t>
      </w:r>
      <w:r w:rsidRPr="00A23149">
        <w:rPr>
          <w:rFonts w:ascii="Arial" w:hAnsi="Arial" w:cs="Arial"/>
          <w:lang w:val="es"/>
        </w:rPr>
        <w:t xml:space="preserve">plataforma transaccional del Sistema Electrónico para la Contratación Pública – SECOP II </w:t>
      </w:r>
      <w:hyperlink r:id="rId29" w:history="1">
        <w:r w:rsidRPr="00A23149">
          <w:rPr>
            <w:rStyle w:val="Hipervnculo"/>
            <w:rFonts w:ascii="Arial" w:hAnsi="Arial" w:cs="Arial"/>
            <w:b/>
          </w:rPr>
          <w:t>www.colombiacompra.gov.co/secop-II</w:t>
        </w:r>
      </w:hyperlink>
      <w:r w:rsidRPr="00A23149">
        <w:rPr>
          <w:rFonts w:ascii="Arial" w:hAnsi="Arial" w:cs="Arial"/>
        </w:rPr>
        <w:t xml:space="preserve">, </w:t>
      </w:r>
      <w:r w:rsidRPr="00A23149">
        <w:rPr>
          <w:rFonts w:ascii="Arial" w:hAnsi="Arial" w:cs="Arial"/>
          <w:bCs/>
        </w:rPr>
        <w:t xml:space="preserve">en el </w:t>
      </w:r>
      <w:r w:rsidRPr="00A23149">
        <w:rPr>
          <w:rFonts w:ascii="Arial" w:hAnsi="Arial" w:cs="Arial"/>
          <w:bCs/>
          <w:lang w:val="es-MX"/>
        </w:rPr>
        <w:t xml:space="preserve">link correspondiente al presente proceso de selección, </w:t>
      </w:r>
      <w:r w:rsidRPr="00A23149">
        <w:rPr>
          <w:rFonts w:ascii="Arial" w:hAnsi="Arial" w:cs="Arial"/>
          <w:bCs/>
        </w:rPr>
        <w:t>razón por la cual será responsabilidad exclusiva del proponente mantenerse al tanto de su publicación y conocimiento.</w:t>
      </w:r>
    </w:p>
    <w:p w14:paraId="50EC827B" w14:textId="77777777" w:rsidR="00EE2DA2" w:rsidRPr="00A23149" w:rsidRDefault="00EE2DA2" w:rsidP="00EE2DA2">
      <w:pPr>
        <w:spacing w:after="0"/>
        <w:jc w:val="both"/>
        <w:rPr>
          <w:rFonts w:ascii="Arial" w:hAnsi="Arial" w:cs="Arial"/>
          <w:bCs/>
        </w:rPr>
      </w:pPr>
    </w:p>
    <w:p w14:paraId="1C568AEB" w14:textId="77777777" w:rsidR="00EE2DA2" w:rsidRPr="00A23149" w:rsidRDefault="00EE2DA2" w:rsidP="00EE2DA2">
      <w:pPr>
        <w:spacing w:after="0"/>
        <w:jc w:val="both"/>
        <w:rPr>
          <w:rFonts w:ascii="Arial" w:hAnsi="Arial" w:cs="Arial"/>
          <w:bCs/>
        </w:rPr>
      </w:pPr>
      <w:r w:rsidRPr="00A23149">
        <w:rPr>
          <w:rFonts w:ascii="Arial" w:hAnsi="Arial" w:cs="Arial"/>
          <w:bCs/>
        </w:rPr>
        <w:t xml:space="preserve">De igual manera, es importante señalar que </w:t>
      </w:r>
      <w:r w:rsidRPr="00A23149">
        <w:rPr>
          <w:rFonts w:ascii="Arial" w:hAnsi="Arial" w:cs="Arial"/>
          <w:b/>
          <w:bCs/>
        </w:rPr>
        <w:t>TRANSMILENIO S.A.</w:t>
      </w:r>
      <w:r w:rsidRPr="00A23149">
        <w:rPr>
          <w:rFonts w:ascii="Arial" w:hAnsi="Arial" w:cs="Arial"/>
          <w:bCs/>
        </w:rPr>
        <w:t xml:space="preserve"> podrá expedir adendas para modificar el cronograma una vez vencido el término para la presentación de las ofertas y antes de la adjudicación del presente proceso de selección, de conformidad con lo establecido en el inciso segundo del artículo 2.2.1.1.2.2.1.del Decreto 1082 de 2015. </w:t>
      </w:r>
    </w:p>
    <w:p w14:paraId="3F1C11DE" w14:textId="77777777" w:rsidR="00EE2DA2" w:rsidRPr="00A23149" w:rsidRDefault="00EE2DA2" w:rsidP="00EE2DA2">
      <w:pPr>
        <w:spacing w:after="0"/>
        <w:jc w:val="both"/>
        <w:rPr>
          <w:rFonts w:ascii="Arial" w:hAnsi="Arial" w:cs="Arial"/>
          <w:bCs/>
        </w:rPr>
      </w:pPr>
      <w:r w:rsidRPr="00A23149">
        <w:rPr>
          <w:rFonts w:ascii="Arial" w:hAnsi="Arial" w:cs="Arial"/>
          <w:bCs/>
        </w:rPr>
        <w:t xml:space="preserve"> </w:t>
      </w:r>
    </w:p>
    <w:p w14:paraId="32E649D7" w14:textId="31890EE5" w:rsidR="00EE2DA2" w:rsidRPr="00A23149" w:rsidRDefault="00EE2DA2" w:rsidP="00EE2DA2">
      <w:pPr>
        <w:spacing w:after="0"/>
        <w:jc w:val="both"/>
        <w:rPr>
          <w:rFonts w:ascii="Arial" w:hAnsi="Arial" w:cs="Arial"/>
          <w:bCs/>
        </w:rPr>
      </w:pPr>
      <w:r w:rsidRPr="00A23149">
        <w:rPr>
          <w:rFonts w:ascii="Arial" w:hAnsi="Arial" w:cs="Arial"/>
          <w:bCs/>
        </w:rPr>
        <w:t xml:space="preserve">Será responsabilidad de cada proponente la consulta y manejo de la plataforma transaccional </w:t>
      </w:r>
      <w:r w:rsidR="0033078A" w:rsidRPr="00A23149">
        <w:rPr>
          <w:rFonts w:ascii="Arial" w:hAnsi="Arial" w:cs="Arial"/>
          <w:bCs/>
        </w:rPr>
        <w:t xml:space="preserve">del </w:t>
      </w:r>
      <w:r w:rsidRPr="00A23149">
        <w:rPr>
          <w:rFonts w:ascii="Arial" w:hAnsi="Arial" w:cs="Arial"/>
          <w:bCs/>
        </w:rPr>
        <w:t xml:space="preserve">SECOP II conforme a los manuales ofrecidos por </w:t>
      </w:r>
      <w:r w:rsidR="0033078A" w:rsidRPr="00A23149">
        <w:rPr>
          <w:rFonts w:ascii="Arial" w:hAnsi="Arial" w:cs="Arial"/>
          <w:bCs/>
        </w:rPr>
        <w:t xml:space="preserve">la Agencia Nacional de </w:t>
      </w:r>
      <w:r w:rsidR="0033078A" w:rsidRPr="00A23149">
        <w:rPr>
          <w:rFonts w:ascii="Arial" w:hAnsi="Arial" w:cs="Arial"/>
          <w:bCs/>
        </w:rPr>
        <w:lastRenderedPageBreak/>
        <w:t xml:space="preserve">Contratación Pública </w:t>
      </w:r>
      <w:r w:rsidRPr="00A23149">
        <w:rPr>
          <w:rFonts w:ascii="Arial" w:hAnsi="Arial" w:cs="Arial"/>
          <w:bCs/>
        </w:rPr>
        <w:t xml:space="preserve">Colombia Compra Eficiente, para efectos de presentar sus observaciones y enterarse de las respuestas y adendas que expida la Entidad. </w:t>
      </w:r>
    </w:p>
    <w:p w14:paraId="47AB8EED" w14:textId="77777777" w:rsidR="00EE2DA2" w:rsidRPr="00A23149" w:rsidRDefault="00EE2DA2" w:rsidP="00EE2DA2">
      <w:pPr>
        <w:spacing w:after="0"/>
        <w:jc w:val="both"/>
        <w:rPr>
          <w:rFonts w:ascii="Arial" w:hAnsi="Arial" w:cs="Arial"/>
          <w:bCs/>
        </w:rPr>
      </w:pPr>
      <w:r w:rsidRPr="00A23149">
        <w:rPr>
          <w:rFonts w:ascii="Arial" w:hAnsi="Arial" w:cs="Arial"/>
          <w:bCs/>
        </w:rPr>
        <w:t xml:space="preserve"> </w:t>
      </w:r>
    </w:p>
    <w:p w14:paraId="1B97016D" w14:textId="77777777" w:rsidR="00EE2DA2" w:rsidRPr="00A23149" w:rsidRDefault="00EE2DA2" w:rsidP="00EE2DA2">
      <w:pPr>
        <w:spacing w:after="0"/>
        <w:jc w:val="both"/>
        <w:rPr>
          <w:rFonts w:ascii="Arial" w:hAnsi="Arial" w:cs="Arial"/>
          <w:lang w:val="es"/>
        </w:rPr>
      </w:pPr>
      <w:r w:rsidRPr="00A23149">
        <w:rPr>
          <w:rFonts w:ascii="Arial" w:hAnsi="Arial" w:cs="Arial"/>
          <w:lang w:val="es"/>
        </w:rPr>
        <w:t>Las aclaraciones y contestaciones dadas por</w:t>
      </w:r>
      <w:r w:rsidRPr="00A23149">
        <w:rPr>
          <w:rFonts w:ascii="Arial" w:hAnsi="Arial" w:cs="Arial"/>
          <w:b/>
          <w:bCs/>
          <w:lang w:val="es"/>
        </w:rPr>
        <w:t xml:space="preserve"> TRANSMILENIO S.A.,</w:t>
      </w:r>
      <w:r w:rsidRPr="00A23149">
        <w:rPr>
          <w:rFonts w:ascii="Arial" w:hAnsi="Arial" w:cs="Arial"/>
          <w:lang w:val="es"/>
        </w:rPr>
        <w:t xml:space="preserve"> a las preguntas y respuestas son de carácter meramente ilustrativo e informativo. La modificación del pliego de condiciones se realizará </w:t>
      </w:r>
      <w:r w:rsidRPr="00A23149">
        <w:rPr>
          <w:rFonts w:ascii="Arial" w:hAnsi="Arial" w:cs="Arial"/>
          <w:b/>
          <w:u w:val="single"/>
          <w:lang w:val="es"/>
        </w:rPr>
        <w:t>únicamente a través de adendas</w:t>
      </w:r>
      <w:r w:rsidRPr="00A23149">
        <w:rPr>
          <w:rFonts w:ascii="Arial" w:hAnsi="Arial" w:cs="Arial"/>
          <w:lang w:val="es"/>
        </w:rPr>
        <w:t xml:space="preserve">. En consecuencia, si se presenta cualquier diferencia entre aclaraciones o manifestaciones y los pliegos de condiciones o sus adendas, primará lo dispuesto en estos dos últimos. Las contestaciones a las observaciones presentadas a los proyectos de pliegos o los pliegos de condiciones definitivos no obligan a TRANSMILENIO, si las mismas contrarían los pliegos definitivos, sus adendas o los intereses de la entidad. </w:t>
      </w:r>
    </w:p>
    <w:p w14:paraId="0B1E7896" w14:textId="77777777" w:rsidR="00EE2DA2" w:rsidRPr="00A23149" w:rsidRDefault="00EE2DA2" w:rsidP="00EE2DA2">
      <w:pPr>
        <w:spacing w:after="0"/>
        <w:jc w:val="both"/>
        <w:rPr>
          <w:rFonts w:ascii="Arial" w:hAnsi="Arial" w:cs="Arial"/>
          <w:lang w:val="es"/>
        </w:rPr>
      </w:pPr>
    </w:p>
    <w:p w14:paraId="2B04B8A2" w14:textId="62F2F4ED" w:rsidR="00EE2DA2" w:rsidRPr="00A23149" w:rsidRDefault="00EE2DA2" w:rsidP="00EE2DA2">
      <w:pPr>
        <w:spacing w:after="0"/>
        <w:jc w:val="both"/>
        <w:rPr>
          <w:rFonts w:ascii="Arial" w:hAnsi="Arial" w:cs="Arial"/>
          <w:lang w:val="es"/>
        </w:rPr>
      </w:pPr>
      <w:r w:rsidRPr="00A23149">
        <w:rPr>
          <w:rFonts w:ascii="Arial" w:hAnsi="Arial" w:cs="Arial"/>
          <w:lang w:val="es"/>
        </w:rPr>
        <w:t>La publicación de las adendas solo se podrá realizar en días hábiles y horarios laborales, es decir de lunes a viernes no feriados de 7:00 a.m. a 7:00 p.m., como lo señala el artículo 2.2.1.1.2.2.1</w:t>
      </w:r>
      <w:r w:rsidR="0033078A" w:rsidRPr="00A23149">
        <w:rPr>
          <w:rFonts w:ascii="Arial" w:hAnsi="Arial" w:cs="Arial"/>
          <w:lang w:val="es"/>
        </w:rPr>
        <w:t xml:space="preserve">. </w:t>
      </w:r>
      <w:r w:rsidRPr="00A23149">
        <w:rPr>
          <w:rFonts w:ascii="Arial" w:hAnsi="Arial" w:cs="Arial"/>
          <w:lang w:val="es"/>
        </w:rPr>
        <w:t xml:space="preserve">del Decreto 1082 de 2015. </w:t>
      </w:r>
    </w:p>
    <w:p w14:paraId="6F2BE3C8" w14:textId="77777777" w:rsidR="00EE2DA2" w:rsidRPr="00A23149" w:rsidRDefault="00EE2DA2" w:rsidP="00EE2DA2">
      <w:pPr>
        <w:spacing w:after="0"/>
        <w:jc w:val="both"/>
        <w:rPr>
          <w:rFonts w:ascii="Arial" w:hAnsi="Arial" w:cs="Arial"/>
          <w:lang w:val="es"/>
        </w:rPr>
      </w:pPr>
    </w:p>
    <w:p w14:paraId="01CE740F" w14:textId="161712CA" w:rsidR="00EE2DA2" w:rsidRPr="00A23149" w:rsidRDefault="00EE2DA2" w:rsidP="00EE2DA2">
      <w:pPr>
        <w:spacing w:after="0"/>
        <w:jc w:val="both"/>
        <w:rPr>
          <w:rFonts w:ascii="Arial" w:hAnsi="Arial" w:cs="Arial"/>
          <w:lang w:val="es"/>
        </w:rPr>
      </w:pPr>
      <w:r w:rsidRPr="00A23149">
        <w:rPr>
          <w:rFonts w:ascii="Arial" w:hAnsi="Arial" w:cs="Arial"/>
          <w:lang w:val="es"/>
        </w:rPr>
        <w:t xml:space="preserve">De conformidad con lo dispuesto en el </w:t>
      </w:r>
      <w:r w:rsidRPr="00A23149">
        <w:rPr>
          <w:rFonts w:ascii="Arial" w:hAnsi="Arial" w:cs="Arial"/>
          <w:bCs/>
        </w:rPr>
        <w:t>Artículo 2.2.1.1.2.2.1. del Decreto 1082 de 2015</w:t>
      </w:r>
      <w:r w:rsidRPr="00A23149">
        <w:rPr>
          <w:rFonts w:ascii="Arial" w:hAnsi="Arial" w:cs="Arial"/>
          <w:lang w:val="es"/>
        </w:rPr>
        <w:t xml:space="preserve">, podrán expedirse adendas </w:t>
      </w:r>
      <w:r w:rsidR="0033078A" w:rsidRPr="00A23149">
        <w:rPr>
          <w:rFonts w:ascii="Arial" w:hAnsi="Arial" w:cs="Arial"/>
          <w:lang w:val="es"/>
        </w:rPr>
        <w:t xml:space="preserve">que modifiquen aspectos del pliego diferentes al cronograma, a </w:t>
      </w:r>
      <w:r w:rsidRPr="00A23149">
        <w:rPr>
          <w:rFonts w:ascii="Arial" w:hAnsi="Arial" w:cs="Arial"/>
        </w:rPr>
        <w:t>más tardar el día hábil anterior al vencimiento del plazo para presentar ofertas</w:t>
      </w:r>
      <w:r w:rsidR="0033078A" w:rsidRPr="00A23149">
        <w:rPr>
          <w:rFonts w:ascii="Arial" w:hAnsi="Arial" w:cs="Arial"/>
        </w:rPr>
        <w:t xml:space="preserve"> según</w:t>
      </w:r>
      <w:r w:rsidRPr="00A23149">
        <w:rPr>
          <w:rFonts w:ascii="Arial" w:hAnsi="Arial" w:cs="Arial"/>
        </w:rPr>
        <w:t xml:space="preserve"> la hora fijada para tal presentación</w:t>
      </w:r>
      <w:r w:rsidRPr="00A23149">
        <w:rPr>
          <w:rFonts w:ascii="Arial" w:hAnsi="Arial" w:cs="Arial"/>
          <w:lang w:val="es"/>
        </w:rPr>
        <w:t>.</w:t>
      </w:r>
    </w:p>
    <w:p w14:paraId="489AB305" w14:textId="77777777" w:rsidR="006828F8" w:rsidRPr="00A23149" w:rsidRDefault="006828F8" w:rsidP="006828F8">
      <w:pPr>
        <w:spacing w:after="0"/>
        <w:jc w:val="both"/>
        <w:rPr>
          <w:rFonts w:ascii="Arial" w:hAnsi="Arial" w:cs="Arial"/>
        </w:rPr>
      </w:pPr>
    </w:p>
    <w:p w14:paraId="71D2AEAA" w14:textId="2A9306B4" w:rsidR="006828F8" w:rsidRPr="00A23149" w:rsidRDefault="006828F8" w:rsidP="00BB4C76">
      <w:pPr>
        <w:pStyle w:val="Prrafodelista"/>
        <w:numPr>
          <w:ilvl w:val="2"/>
          <w:numId w:val="1"/>
        </w:numPr>
        <w:spacing w:after="0"/>
        <w:jc w:val="both"/>
        <w:rPr>
          <w:rFonts w:ascii="Arial" w:hAnsi="Arial" w:cs="Arial"/>
          <w:b/>
        </w:rPr>
      </w:pPr>
      <w:r w:rsidRPr="00A23149">
        <w:rPr>
          <w:rFonts w:ascii="Arial" w:hAnsi="Arial" w:cs="Arial"/>
          <w:b/>
        </w:rPr>
        <w:t>Manifestación de interés y lista de oferentes</w:t>
      </w:r>
    </w:p>
    <w:p w14:paraId="09B892C5" w14:textId="6CA3BCB3" w:rsidR="007A3F18" w:rsidRPr="00A23149" w:rsidRDefault="007A3F18" w:rsidP="00082782">
      <w:pPr>
        <w:spacing w:after="0"/>
        <w:jc w:val="both"/>
        <w:rPr>
          <w:rFonts w:ascii="Arial" w:hAnsi="Arial" w:cs="Arial"/>
          <w:b/>
        </w:rPr>
      </w:pPr>
    </w:p>
    <w:p w14:paraId="205C9438" w14:textId="0E389DB0" w:rsidR="007A3F18" w:rsidRPr="00A23149" w:rsidRDefault="007A3F18" w:rsidP="007A3F18">
      <w:pPr>
        <w:autoSpaceDE w:val="0"/>
        <w:autoSpaceDN w:val="0"/>
        <w:adjustRightInd w:val="0"/>
        <w:spacing w:after="0" w:line="240" w:lineRule="auto"/>
        <w:jc w:val="both"/>
        <w:rPr>
          <w:rFonts w:ascii="Arial" w:eastAsia="Calibri" w:hAnsi="Arial" w:cs="Arial"/>
          <w:lang w:eastAsia="es-ES"/>
        </w:rPr>
      </w:pPr>
      <w:r w:rsidRPr="00A23149">
        <w:rPr>
          <w:rFonts w:ascii="Arial" w:eastAsia="Calibri" w:hAnsi="Arial" w:cs="Arial"/>
          <w:lang w:val="es-ES_tradnl" w:eastAsia="es-ES"/>
        </w:rPr>
        <w:t xml:space="preserve">Los interesados podrán manifestar a </w:t>
      </w:r>
      <w:r w:rsidRPr="00A23149">
        <w:rPr>
          <w:rFonts w:ascii="Arial" w:eastAsia="Calibri" w:hAnsi="Arial" w:cs="Arial"/>
          <w:b/>
          <w:bCs/>
          <w:lang w:eastAsia="es-ES"/>
        </w:rPr>
        <w:t>TRANSMILENIO S.A.,</w:t>
      </w:r>
      <w:r w:rsidRPr="00A23149">
        <w:rPr>
          <w:rFonts w:ascii="Arial" w:eastAsia="Calibri" w:hAnsi="Arial" w:cs="Arial"/>
          <w:lang w:val="es-ES_tradnl" w:eastAsia="es-ES"/>
        </w:rPr>
        <w:t xml:space="preserve"> su interés en participar en este proceso de selección inscribiéndose en esta convocatoria a través de la </w:t>
      </w:r>
      <w:r w:rsidR="0033078A" w:rsidRPr="00A23149">
        <w:rPr>
          <w:rFonts w:ascii="Arial" w:hAnsi="Arial" w:cs="Arial"/>
        </w:rPr>
        <w:t xml:space="preserve">plataforma transaccional del </w:t>
      </w:r>
      <w:r w:rsidRPr="00A23149">
        <w:rPr>
          <w:rFonts w:ascii="Arial" w:eastAsia="Calibri" w:hAnsi="Arial" w:cs="Arial"/>
          <w:b/>
          <w:lang w:val="es-ES_tradnl" w:eastAsia="es-ES"/>
        </w:rPr>
        <w:t>SECOP II</w:t>
      </w:r>
      <w:r w:rsidRPr="00A23149">
        <w:rPr>
          <w:rFonts w:ascii="Arial" w:eastAsia="Calibri" w:hAnsi="Arial" w:cs="Arial"/>
          <w:lang w:val="es-ES_tradnl" w:eastAsia="es-ES"/>
        </w:rPr>
        <w:t xml:space="preserve">, con el fin de conformar la lista de posibles oferentes. Dicha manifestación deberá hacerse dentro del período de postulación establecido en el cronograma del proceso de selección. </w:t>
      </w:r>
    </w:p>
    <w:p w14:paraId="1AAEEA0F" w14:textId="77777777" w:rsidR="007A3F18" w:rsidRPr="00A23149" w:rsidRDefault="007A3F18" w:rsidP="007A3F18">
      <w:pPr>
        <w:autoSpaceDE w:val="0"/>
        <w:autoSpaceDN w:val="0"/>
        <w:adjustRightInd w:val="0"/>
        <w:spacing w:after="0" w:line="240" w:lineRule="auto"/>
        <w:jc w:val="both"/>
        <w:rPr>
          <w:rFonts w:ascii="Arial" w:eastAsia="Calibri" w:hAnsi="Arial" w:cs="Arial"/>
          <w:lang w:eastAsia="es-ES"/>
        </w:rPr>
      </w:pPr>
    </w:p>
    <w:p w14:paraId="43560064" w14:textId="77777777" w:rsidR="007A3F18" w:rsidRPr="00A23149" w:rsidRDefault="007A3F18" w:rsidP="007A3F18">
      <w:pPr>
        <w:autoSpaceDE w:val="0"/>
        <w:autoSpaceDN w:val="0"/>
        <w:adjustRightInd w:val="0"/>
        <w:spacing w:after="0" w:line="240" w:lineRule="auto"/>
        <w:jc w:val="both"/>
        <w:rPr>
          <w:rFonts w:ascii="Arial" w:eastAsia="Calibri" w:hAnsi="Arial" w:cs="Arial"/>
          <w:b/>
          <w:lang w:eastAsia="es-ES"/>
        </w:rPr>
      </w:pPr>
      <w:r w:rsidRPr="00A23149">
        <w:rPr>
          <w:rFonts w:ascii="Arial" w:eastAsia="Calibri" w:hAnsi="Arial" w:cs="Arial"/>
          <w:b/>
          <w:lang w:eastAsia="es-ES"/>
        </w:rPr>
        <w:t xml:space="preserve">Nota 1: NO SE ACEPTARÁN MANIFESTACIONES DE INTERES ENVIADAS MEDIANTE MENSAJE AL PROCESO DE SELECCIÓN EN LA </w:t>
      </w:r>
      <w:bookmarkStart w:id="31" w:name="_Hlk525308546"/>
      <w:r w:rsidRPr="00A23149">
        <w:rPr>
          <w:rFonts w:ascii="Arial" w:eastAsia="Calibri" w:hAnsi="Arial" w:cs="Arial"/>
          <w:b/>
          <w:lang w:eastAsia="es-ES"/>
        </w:rPr>
        <w:t>PLATAFORMA DEL SECOP II</w:t>
      </w:r>
      <w:bookmarkEnd w:id="31"/>
      <w:r w:rsidRPr="00A23149">
        <w:rPr>
          <w:rFonts w:ascii="Arial" w:eastAsia="Calibri" w:hAnsi="Arial" w:cs="Arial"/>
          <w:b/>
          <w:lang w:eastAsia="es-ES"/>
        </w:rPr>
        <w:t xml:space="preserve">, SOLO SE TENDRAN EN CUENTA LAS MANIFESTACIONES REALIZADAS MEDIANTE LO ESTABLECIDO EN LA GUIA </w:t>
      </w:r>
      <w:r w:rsidRPr="00A23149">
        <w:rPr>
          <w:rFonts w:ascii="Arial" w:eastAsia="Calibri" w:hAnsi="Arial" w:cs="Arial"/>
          <w:b/>
          <w:bCs/>
          <w:lang w:eastAsia="es-ES"/>
        </w:rPr>
        <w:t>RÁPIDA PARA MANIFESTAR INTERÉS A TRAVÉS DEL SECOP II.</w:t>
      </w:r>
    </w:p>
    <w:p w14:paraId="5559C5FB" w14:textId="77777777" w:rsidR="007A3F18" w:rsidRPr="00A23149" w:rsidRDefault="007A3F18" w:rsidP="007A3F18">
      <w:pPr>
        <w:autoSpaceDE w:val="0"/>
        <w:autoSpaceDN w:val="0"/>
        <w:adjustRightInd w:val="0"/>
        <w:spacing w:after="0" w:line="240" w:lineRule="auto"/>
        <w:jc w:val="both"/>
        <w:rPr>
          <w:rFonts w:ascii="Arial" w:eastAsia="Calibri" w:hAnsi="Arial" w:cs="Arial"/>
          <w:lang w:eastAsia="es-ES"/>
        </w:rPr>
      </w:pPr>
    </w:p>
    <w:p w14:paraId="700D1D3A" w14:textId="0B8FD27E" w:rsidR="007A3F18" w:rsidRPr="00A23149" w:rsidRDefault="007A3F18" w:rsidP="007A3F18">
      <w:pPr>
        <w:autoSpaceDE w:val="0"/>
        <w:autoSpaceDN w:val="0"/>
        <w:adjustRightInd w:val="0"/>
        <w:spacing w:after="0" w:line="240" w:lineRule="auto"/>
        <w:jc w:val="both"/>
        <w:rPr>
          <w:rFonts w:ascii="Arial" w:eastAsia="Calibri" w:hAnsi="Arial" w:cs="Arial"/>
          <w:lang w:eastAsia="es-ES"/>
        </w:rPr>
      </w:pPr>
      <w:r w:rsidRPr="00A23149">
        <w:rPr>
          <w:rFonts w:ascii="Arial" w:eastAsia="Calibri" w:hAnsi="Arial" w:cs="Arial"/>
          <w:b/>
          <w:lang w:eastAsia="es-ES"/>
        </w:rPr>
        <w:t>Nota 2:</w:t>
      </w:r>
      <w:r w:rsidRPr="00A23149">
        <w:rPr>
          <w:rFonts w:ascii="Arial" w:eastAsia="Calibri" w:hAnsi="Arial" w:cs="Arial"/>
          <w:lang w:eastAsia="es-ES"/>
        </w:rPr>
        <w:t xml:space="preserve"> Para que la inscripción sea tenida como válida, el postulante deberá tener en cuenta que en su perfil de inscripción de</w:t>
      </w:r>
      <w:r w:rsidR="0033078A" w:rsidRPr="00A23149">
        <w:rPr>
          <w:rFonts w:ascii="Arial" w:eastAsia="Calibri" w:hAnsi="Arial" w:cs="Arial"/>
          <w:lang w:eastAsia="es-ES"/>
        </w:rPr>
        <w:t xml:space="preserve"> </w:t>
      </w:r>
      <w:r w:rsidR="0033078A" w:rsidRPr="00A23149">
        <w:rPr>
          <w:rFonts w:ascii="Arial" w:hAnsi="Arial" w:cs="Arial"/>
        </w:rPr>
        <w:t>la plataforma transaccional del</w:t>
      </w:r>
      <w:r w:rsidRPr="00A23149">
        <w:rPr>
          <w:rFonts w:ascii="Arial" w:eastAsia="Calibri" w:hAnsi="Arial" w:cs="Arial"/>
          <w:lang w:eastAsia="es-ES"/>
        </w:rPr>
        <w:t xml:space="preserve"> SECOP II, se encuentr</w:t>
      </w:r>
      <w:r w:rsidR="0033078A" w:rsidRPr="00A23149">
        <w:rPr>
          <w:rFonts w:ascii="Arial" w:eastAsia="Calibri" w:hAnsi="Arial" w:cs="Arial"/>
          <w:lang w:eastAsia="es-ES"/>
        </w:rPr>
        <w:t>a</w:t>
      </w:r>
      <w:r w:rsidRPr="00A23149">
        <w:rPr>
          <w:rFonts w:ascii="Arial" w:eastAsia="Calibri" w:hAnsi="Arial" w:cs="Arial"/>
          <w:lang w:eastAsia="es-ES"/>
        </w:rPr>
        <w:t xml:space="preserve"> cargado el </w:t>
      </w:r>
      <w:r w:rsidRPr="00A23149">
        <w:rPr>
          <w:rFonts w:ascii="Arial" w:eastAsia="Calibri" w:hAnsi="Arial" w:cs="Arial"/>
          <w:b/>
          <w:u w:val="single"/>
          <w:lang w:eastAsia="es-ES"/>
        </w:rPr>
        <w:t>Certificado de Existencia y Representación Legal</w:t>
      </w:r>
      <w:r w:rsidRPr="00A23149">
        <w:rPr>
          <w:rFonts w:ascii="Arial" w:eastAsia="Calibri" w:hAnsi="Arial" w:cs="Arial"/>
          <w:lang w:eastAsia="es-ES"/>
        </w:rPr>
        <w:t>, de lo contrario su manifestación será tenida como no válida.</w:t>
      </w:r>
    </w:p>
    <w:p w14:paraId="42271B41" w14:textId="77777777" w:rsidR="007A3F18" w:rsidRPr="00A23149" w:rsidRDefault="007A3F18" w:rsidP="007A3F18">
      <w:pPr>
        <w:spacing w:after="0"/>
        <w:jc w:val="both"/>
        <w:rPr>
          <w:rFonts w:ascii="Arial" w:hAnsi="Arial" w:cs="Arial"/>
        </w:rPr>
      </w:pPr>
    </w:p>
    <w:p w14:paraId="714D56B7" w14:textId="278AD669" w:rsidR="007A3F18" w:rsidRPr="00A23149" w:rsidRDefault="007A3F18" w:rsidP="007A3F18">
      <w:pPr>
        <w:spacing w:after="0"/>
        <w:jc w:val="both"/>
        <w:rPr>
          <w:rFonts w:ascii="Arial" w:eastAsia="Calibri" w:hAnsi="Arial" w:cs="Arial"/>
          <w:lang w:val="es-ES_tradnl" w:eastAsia="es-ES"/>
        </w:rPr>
      </w:pPr>
      <w:r w:rsidRPr="00A23149">
        <w:rPr>
          <w:rFonts w:ascii="Arial" w:hAnsi="Arial" w:cs="Arial"/>
          <w:b/>
        </w:rPr>
        <w:t>Nota 3:</w:t>
      </w:r>
      <w:r w:rsidRPr="00A23149">
        <w:rPr>
          <w:rFonts w:ascii="Arial" w:hAnsi="Arial" w:cs="Arial"/>
        </w:rPr>
        <w:t xml:space="preserve"> Cuando se trata de consorcios o uniones temporales, el postulante plural deberá </w:t>
      </w:r>
      <w:r w:rsidRPr="00A23149">
        <w:rPr>
          <w:rFonts w:ascii="Arial" w:eastAsia="Calibri" w:hAnsi="Arial" w:cs="Arial"/>
          <w:lang w:val="es-ES_tradnl" w:eastAsia="es-ES"/>
        </w:rPr>
        <w:t xml:space="preserve">estar inscrito en </w:t>
      </w:r>
      <w:r w:rsidR="0033078A" w:rsidRPr="00A23149">
        <w:rPr>
          <w:rFonts w:ascii="Arial" w:eastAsia="Calibri" w:hAnsi="Arial" w:cs="Arial"/>
          <w:lang w:val="es-ES_tradnl" w:eastAsia="es-ES"/>
        </w:rPr>
        <w:t xml:space="preserve">la </w:t>
      </w:r>
      <w:r w:rsidR="0033078A" w:rsidRPr="00A23149">
        <w:rPr>
          <w:rFonts w:ascii="Arial" w:hAnsi="Arial" w:cs="Arial"/>
        </w:rPr>
        <w:t>plataforma transaccional del</w:t>
      </w:r>
      <w:r w:rsidRPr="00A23149">
        <w:rPr>
          <w:rFonts w:ascii="Arial" w:eastAsia="Calibri" w:hAnsi="Arial" w:cs="Arial"/>
          <w:lang w:val="es-ES_tradnl" w:eastAsia="es-ES"/>
        </w:rPr>
        <w:t xml:space="preserve"> SECOP II, para hacer la respectiva </w:t>
      </w:r>
      <w:r w:rsidRPr="00A23149">
        <w:rPr>
          <w:rFonts w:ascii="Arial" w:eastAsia="Calibri" w:hAnsi="Arial" w:cs="Arial"/>
          <w:lang w:val="es-ES_tradnl" w:eastAsia="es-ES"/>
        </w:rPr>
        <w:lastRenderedPageBreak/>
        <w:t xml:space="preserve">manifestación de interés como proponente plural, de no ser así no se habilitará la opción para cargar la oferta en la </w:t>
      </w:r>
      <w:r w:rsidRPr="00A23149">
        <w:rPr>
          <w:rFonts w:ascii="Arial" w:eastAsia="Calibri" w:hAnsi="Arial" w:cs="Arial"/>
          <w:lang w:eastAsia="es-ES"/>
        </w:rPr>
        <w:t xml:space="preserve">plataforma del SECOP II, de conformidad con lo señalado en la Guía </w:t>
      </w:r>
      <w:r w:rsidRPr="00A23149">
        <w:rPr>
          <w:rFonts w:ascii="Arial" w:eastAsia="Calibri" w:hAnsi="Arial" w:cs="Arial"/>
          <w:bCs/>
          <w:lang w:eastAsia="es-ES"/>
        </w:rPr>
        <w:t>rápida para manifestar interés a través del</w:t>
      </w:r>
      <w:r w:rsidRPr="00A23149">
        <w:rPr>
          <w:rFonts w:ascii="Arial" w:eastAsia="Calibri" w:hAnsi="Arial" w:cs="Arial"/>
          <w:b/>
          <w:bCs/>
          <w:lang w:eastAsia="es-ES"/>
        </w:rPr>
        <w:t xml:space="preserve"> SECOP II</w:t>
      </w:r>
      <w:r w:rsidRPr="00A23149">
        <w:rPr>
          <w:rFonts w:ascii="Arial" w:eastAsia="Calibri" w:hAnsi="Arial" w:cs="Arial"/>
          <w:lang w:eastAsia="es-ES"/>
        </w:rPr>
        <w:t>.</w:t>
      </w:r>
    </w:p>
    <w:p w14:paraId="3F049CF9" w14:textId="77777777" w:rsidR="007A3F18" w:rsidRPr="00A23149" w:rsidRDefault="007A3F18" w:rsidP="007A3F18">
      <w:pPr>
        <w:spacing w:after="0"/>
        <w:jc w:val="both"/>
        <w:rPr>
          <w:rFonts w:ascii="Arial" w:hAnsi="Arial" w:cs="Arial"/>
        </w:rPr>
      </w:pPr>
    </w:p>
    <w:p w14:paraId="1584F06C" w14:textId="252ED819" w:rsidR="00BD1EAF" w:rsidRPr="00A23149" w:rsidRDefault="007A3F18" w:rsidP="007A3F18">
      <w:pPr>
        <w:spacing w:after="0"/>
        <w:jc w:val="both"/>
        <w:rPr>
          <w:rFonts w:ascii="Arial" w:hAnsi="Arial" w:cs="Arial"/>
          <w:bCs/>
          <w:lang w:val="es-ES"/>
        </w:rPr>
      </w:pPr>
      <w:r w:rsidRPr="00A23149">
        <w:rPr>
          <w:rFonts w:ascii="Arial" w:hAnsi="Arial" w:cs="Arial"/>
          <w:b/>
        </w:rPr>
        <w:t>Nota 4</w:t>
      </w:r>
      <w:r w:rsidRPr="00A23149">
        <w:rPr>
          <w:rFonts w:ascii="Arial" w:hAnsi="Arial" w:cs="Arial"/>
        </w:rPr>
        <w:t xml:space="preserve">: </w:t>
      </w:r>
      <w:r w:rsidR="00BD1EAF" w:rsidRPr="00A23149">
        <w:rPr>
          <w:rFonts w:ascii="Arial" w:hAnsi="Arial" w:cs="Arial"/>
        </w:rPr>
        <w:t xml:space="preserve">TRANSMILENIO </w:t>
      </w:r>
      <w:r w:rsidR="0033078A" w:rsidRPr="00A23149">
        <w:rPr>
          <w:rFonts w:ascii="Arial" w:hAnsi="Arial" w:cs="Arial"/>
        </w:rPr>
        <w:t xml:space="preserve">S.A. </w:t>
      </w:r>
      <w:r w:rsidR="00BD1EAF" w:rsidRPr="00A23149">
        <w:rPr>
          <w:rFonts w:ascii="Arial" w:hAnsi="Arial" w:cs="Arial"/>
        </w:rPr>
        <w:t xml:space="preserve">en aras de garantizar una mayor pluralidad de oferentes desistirá de realizar </w:t>
      </w:r>
      <w:r w:rsidR="00B12688" w:rsidRPr="00A23149">
        <w:rPr>
          <w:rFonts w:ascii="Arial" w:hAnsi="Arial" w:cs="Arial"/>
        </w:rPr>
        <w:t xml:space="preserve">el </w:t>
      </w:r>
      <w:r w:rsidR="00BD1EAF" w:rsidRPr="00A23149">
        <w:rPr>
          <w:rFonts w:ascii="Arial" w:hAnsi="Arial" w:cs="Arial"/>
        </w:rPr>
        <w:t xml:space="preserve">sorteo cuando se presente más de </w:t>
      </w:r>
      <w:r w:rsidR="00BD1EAF" w:rsidRPr="00A23149">
        <w:rPr>
          <w:rFonts w:ascii="Arial" w:hAnsi="Arial" w:cs="Arial"/>
          <w:bCs/>
          <w:lang w:val="es-ES"/>
        </w:rPr>
        <w:t>diez (10) manifestaciones de interés</w:t>
      </w:r>
      <w:r w:rsidR="00B12688" w:rsidRPr="00A23149">
        <w:rPr>
          <w:rFonts w:ascii="Arial" w:hAnsi="Arial" w:cs="Arial"/>
          <w:bCs/>
          <w:lang w:val="es-ES"/>
        </w:rPr>
        <w:t>;</w:t>
      </w:r>
      <w:r w:rsidR="00BD1EAF" w:rsidRPr="00A23149">
        <w:rPr>
          <w:rFonts w:ascii="Arial" w:hAnsi="Arial" w:cs="Arial"/>
          <w:bCs/>
          <w:lang w:val="es-ES"/>
        </w:rPr>
        <w:t xml:space="preserve"> por lo que </w:t>
      </w:r>
      <w:r w:rsidR="00B12688" w:rsidRPr="00A23149">
        <w:rPr>
          <w:rFonts w:ascii="Arial" w:hAnsi="Arial" w:cs="Arial"/>
          <w:bCs/>
          <w:lang w:val="es-ES"/>
        </w:rPr>
        <w:t>dará</w:t>
      </w:r>
      <w:r w:rsidR="00BD1EAF" w:rsidRPr="00A23149">
        <w:rPr>
          <w:rFonts w:ascii="Arial" w:hAnsi="Arial" w:cs="Arial"/>
          <w:bCs/>
          <w:lang w:val="es-ES"/>
        </w:rPr>
        <w:t xml:space="preserve"> continuidad </w:t>
      </w:r>
      <w:r w:rsidR="00B12688" w:rsidRPr="00A23149">
        <w:rPr>
          <w:rFonts w:ascii="Arial" w:hAnsi="Arial" w:cs="Arial"/>
          <w:bCs/>
          <w:lang w:val="es-ES"/>
        </w:rPr>
        <w:t xml:space="preserve">al proceso con los interesados que hayan cumplido con su manifestación bajo los parámetros señalados </w:t>
      </w:r>
      <w:r w:rsidR="00B12688" w:rsidRPr="00A23149">
        <w:rPr>
          <w:rFonts w:ascii="Arial" w:hAnsi="Arial" w:cs="Arial"/>
          <w:bCs/>
        </w:rPr>
        <w:t>Guía Rápida Para Manifestar Interés A Través</w:t>
      </w:r>
      <w:r w:rsidR="00083354" w:rsidRPr="00A23149">
        <w:rPr>
          <w:rFonts w:ascii="Arial" w:hAnsi="Arial" w:cs="Arial"/>
          <w:bCs/>
        </w:rPr>
        <w:t xml:space="preserve"> de </w:t>
      </w:r>
      <w:r w:rsidR="00101A8C" w:rsidRPr="00A23149">
        <w:rPr>
          <w:rFonts w:ascii="Arial" w:hAnsi="Arial" w:cs="Arial"/>
          <w:bCs/>
        </w:rPr>
        <w:t xml:space="preserve">la </w:t>
      </w:r>
      <w:r w:rsidR="00101A8C" w:rsidRPr="00A23149">
        <w:rPr>
          <w:rFonts w:ascii="Arial" w:hAnsi="Arial" w:cs="Arial"/>
        </w:rPr>
        <w:t>plataforma</w:t>
      </w:r>
      <w:r w:rsidR="00083354" w:rsidRPr="00A23149">
        <w:rPr>
          <w:rFonts w:ascii="Arial" w:hAnsi="Arial" w:cs="Arial"/>
        </w:rPr>
        <w:t xml:space="preserve"> transaccional del</w:t>
      </w:r>
      <w:r w:rsidR="00B12688" w:rsidRPr="00A23149">
        <w:rPr>
          <w:rFonts w:ascii="Arial" w:hAnsi="Arial" w:cs="Arial"/>
          <w:bCs/>
        </w:rPr>
        <w:t xml:space="preserve"> SECOP II.</w:t>
      </w:r>
      <w:r w:rsidR="00B12688" w:rsidRPr="00A23149">
        <w:rPr>
          <w:rFonts w:ascii="Arial" w:hAnsi="Arial" w:cs="Arial"/>
          <w:bCs/>
          <w:lang w:val="es-ES"/>
        </w:rPr>
        <w:t xml:space="preserve"> </w:t>
      </w:r>
    </w:p>
    <w:p w14:paraId="5259D5FA" w14:textId="77777777" w:rsidR="00B12688" w:rsidRPr="00A23149" w:rsidRDefault="00B12688" w:rsidP="007A3F18">
      <w:pPr>
        <w:spacing w:after="0"/>
        <w:jc w:val="both"/>
        <w:rPr>
          <w:rFonts w:ascii="Arial" w:hAnsi="Arial" w:cs="Arial"/>
        </w:rPr>
      </w:pPr>
    </w:p>
    <w:p w14:paraId="2F06C4EA" w14:textId="35B2F2DE" w:rsidR="007A3F18" w:rsidRPr="00A23149" w:rsidRDefault="00BD1EAF" w:rsidP="007A3F18">
      <w:pPr>
        <w:spacing w:after="0"/>
        <w:jc w:val="both"/>
        <w:rPr>
          <w:rFonts w:ascii="Arial" w:hAnsi="Arial" w:cs="Arial"/>
        </w:rPr>
      </w:pPr>
      <w:r w:rsidRPr="00A23149">
        <w:rPr>
          <w:rFonts w:ascii="Arial" w:hAnsi="Arial" w:cs="Arial"/>
          <w:b/>
        </w:rPr>
        <w:t>Nota 5</w:t>
      </w:r>
      <w:r w:rsidRPr="00A23149">
        <w:rPr>
          <w:rFonts w:ascii="Arial" w:hAnsi="Arial" w:cs="Arial"/>
        </w:rPr>
        <w:t xml:space="preserve">: </w:t>
      </w:r>
      <w:r w:rsidR="007A3F18" w:rsidRPr="00A23149">
        <w:rPr>
          <w:rFonts w:ascii="Arial" w:hAnsi="Arial" w:cs="Arial"/>
        </w:rPr>
        <w:t xml:space="preserve">TRANSMILENIO </w:t>
      </w:r>
      <w:r w:rsidR="00083354" w:rsidRPr="00A23149">
        <w:rPr>
          <w:rFonts w:ascii="Arial" w:hAnsi="Arial" w:cs="Arial"/>
        </w:rPr>
        <w:t xml:space="preserve">S.A. </w:t>
      </w:r>
      <w:r w:rsidR="007A3F18" w:rsidRPr="00A23149">
        <w:rPr>
          <w:rFonts w:ascii="Arial" w:hAnsi="Arial" w:cs="Arial"/>
        </w:rPr>
        <w:t>publicará en el SECOP II, la lista de los proveedores que podrán presentar oferta en el presente proceso de selección abreviada.</w:t>
      </w:r>
    </w:p>
    <w:p w14:paraId="31BD1149" w14:textId="77777777" w:rsidR="007A3F18" w:rsidRPr="00A23149" w:rsidRDefault="007A3F18" w:rsidP="007A3F18">
      <w:pPr>
        <w:spacing w:after="0"/>
        <w:jc w:val="both"/>
        <w:rPr>
          <w:rFonts w:ascii="Arial" w:hAnsi="Arial" w:cs="Arial"/>
        </w:rPr>
      </w:pPr>
    </w:p>
    <w:p w14:paraId="3D4CF3EA" w14:textId="6ECE48ED" w:rsidR="007A3F18" w:rsidRPr="00A23149" w:rsidRDefault="007A3F18" w:rsidP="007A3F18">
      <w:pPr>
        <w:spacing w:after="0"/>
        <w:jc w:val="both"/>
        <w:rPr>
          <w:rFonts w:ascii="Arial" w:hAnsi="Arial" w:cs="Arial"/>
          <w:b/>
        </w:rPr>
      </w:pPr>
      <w:r w:rsidRPr="00A23149">
        <w:rPr>
          <w:rFonts w:ascii="Arial" w:hAnsi="Arial" w:cs="Arial"/>
          <w:b/>
        </w:rPr>
        <w:t xml:space="preserve">La manifestación de interés en participar es requisito que habilita para la presentación de la respectiva oferta. </w:t>
      </w:r>
    </w:p>
    <w:p w14:paraId="10022B21" w14:textId="77777777" w:rsidR="006828F8" w:rsidRPr="00A23149" w:rsidRDefault="006828F8" w:rsidP="006828F8">
      <w:pPr>
        <w:spacing w:after="0"/>
        <w:jc w:val="both"/>
        <w:rPr>
          <w:rFonts w:ascii="Arial" w:hAnsi="Arial" w:cs="Arial"/>
        </w:rPr>
      </w:pPr>
    </w:p>
    <w:p w14:paraId="0AF4EBB5" w14:textId="0FD7E861" w:rsidR="006A5FBB" w:rsidRPr="00A23149" w:rsidRDefault="000B37C7" w:rsidP="00BB4C76">
      <w:pPr>
        <w:pStyle w:val="Prrafodelista"/>
        <w:numPr>
          <w:ilvl w:val="2"/>
          <w:numId w:val="1"/>
        </w:numPr>
        <w:spacing w:after="0"/>
        <w:jc w:val="both"/>
        <w:rPr>
          <w:rFonts w:ascii="Arial" w:hAnsi="Arial" w:cs="Arial"/>
          <w:lang w:val="es"/>
        </w:rPr>
      </w:pPr>
      <w:r w:rsidRPr="00A23149">
        <w:rPr>
          <w:rFonts w:ascii="Arial" w:eastAsia="Calibri" w:hAnsi="Arial" w:cs="Arial"/>
          <w:b/>
          <w:bCs/>
          <w:lang w:eastAsia="es-ES"/>
        </w:rPr>
        <w:t xml:space="preserve"> </w:t>
      </w:r>
      <w:r w:rsidR="006A5FBB" w:rsidRPr="00A23149">
        <w:rPr>
          <w:rFonts w:ascii="Arial" w:eastAsia="Calibri" w:hAnsi="Arial" w:cs="Arial"/>
          <w:b/>
          <w:bCs/>
          <w:lang w:eastAsia="es-ES"/>
        </w:rPr>
        <w:t>Cierre y desencriptación de las Propuestas</w:t>
      </w:r>
      <w:r w:rsidR="006A5FBB" w:rsidRPr="00A23149">
        <w:rPr>
          <w:rFonts w:ascii="Arial" w:hAnsi="Arial" w:cs="Arial"/>
          <w:lang w:val="es"/>
        </w:rPr>
        <w:t xml:space="preserve"> </w:t>
      </w:r>
    </w:p>
    <w:p w14:paraId="2434A164" w14:textId="77777777" w:rsidR="006A5FBB" w:rsidRPr="00A23149" w:rsidRDefault="006A5FBB" w:rsidP="006A5FBB">
      <w:pPr>
        <w:spacing w:after="0"/>
        <w:jc w:val="both"/>
        <w:rPr>
          <w:rFonts w:ascii="Arial" w:hAnsi="Arial" w:cs="Arial"/>
          <w:lang w:val="es"/>
        </w:rPr>
      </w:pPr>
    </w:p>
    <w:p w14:paraId="6B8CDC2C" w14:textId="1D8CD0C9" w:rsidR="006A5FBB" w:rsidRPr="00A23149" w:rsidRDefault="006A5FBB" w:rsidP="006A5FBB">
      <w:pPr>
        <w:spacing w:after="0"/>
        <w:jc w:val="both"/>
        <w:rPr>
          <w:rFonts w:ascii="Arial" w:hAnsi="Arial" w:cs="Arial"/>
          <w:lang w:val="es"/>
        </w:rPr>
      </w:pPr>
      <w:r w:rsidRPr="00A23149">
        <w:rPr>
          <w:rFonts w:ascii="Arial" w:hAnsi="Arial" w:cs="Arial"/>
          <w:lang w:val="es"/>
        </w:rPr>
        <w:t xml:space="preserve">Los interesados en participar en el proceso de selección deberán presentar sus propuestas durante el plazo del proceso de selección en hora y fecha anterior al cierre, de conformidad con </w:t>
      </w:r>
      <w:r w:rsidR="00605F95" w:rsidRPr="00A23149">
        <w:rPr>
          <w:rFonts w:ascii="Arial" w:hAnsi="Arial" w:cs="Arial"/>
          <w:lang w:val="es"/>
        </w:rPr>
        <w:t>el Cronograma</w:t>
      </w:r>
      <w:r w:rsidRPr="00A23149">
        <w:rPr>
          <w:rFonts w:ascii="Arial" w:hAnsi="Arial" w:cs="Arial"/>
          <w:lang w:val="es"/>
        </w:rPr>
        <w:t xml:space="preserve"> del presente proceso. </w:t>
      </w:r>
    </w:p>
    <w:p w14:paraId="15E76578" w14:textId="77777777" w:rsidR="006A5FBB" w:rsidRPr="00A23149" w:rsidRDefault="006A5FBB" w:rsidP="006A5FBB">
      <w:pPr>
        <w:spacing w:after="0"/>
        <w:jc w:val="both"/>
        <w:rPr>
          <w:rFonts w:ascii="Arial" w:hAnsi="Arial" w:cs="Arial"/>
          <w:lang w:val="es"/>
        </w:rPr>
      </w:pPr>
    </w:p>
    <w:p w14:paraId="692C6C35" w14:textId="64FB4706" w:rsidR="006A5FBB" w:rsidRPr="00A23149" w:rsidRDefault="006A5FBB" w:rsidP="006A5FBB">
      <w:pPr>
        <w:spacing w:after="0"/>
        <w:jc w:val="both"/>
        <w:rPr>
          <w:rFonts w:ascii="Arial" w:hAnsi="Arial" w:cs="Arial"/>
          <w:lang w:val="es"/>
        </w:rPr>
      </w:pPr>
      <w:r w:rsidRPr="00A23149">
        <w:rPr>
          <w:rFonts w:ascii="Arial" w:hAnsi="Arial" w:cs="Arial"/>
          <w:lang w:val="es"/>
        </w:rPr>
        <w:t xml:space="preserve">La propuesta deberá ser presentada a través de la plataforma transaccional </w:t>
      </w:r>
      <w:r w:rsidR="00083354" w:rsidRPr="00A23149">
        <w:rPr>
          <w:rFonts w:ascii="Arial" w:hAnsi="Arial" w:cs="Arial"/>
          <w:lang w:val="es"/>
        </w:rPr>
        <w:t xml:space="preserve">del </w:t>
      </w:r>
      <w:r w:rsidRPr="00A23149">
        <w:rPr>
          <w:rFonts w:ascii="Arial" w:hAnsi="Arial" w:cs="Arial"/>
          <w:lang w:val="es"/>
        </w:rPr>
        <w:t xml:space="preserve">SECOP II, diligenciando los cuestionarios respectivos y adjuntados los soportes </w:t>
      </w:r>
      <w:r w:rsidR="00083354" w:rsidRPr="00A23149">
        <w:rPr>
          <w:rFonts w:ascii="Arial" w:hAnsi="Arial" w:cs="Arial"/>
          <w:lang w:val="es"/>
        </w:rPr>
        <w:t xml:space="preserve">establecidos </w:t>
      </w:r>
      <w:r w:rsidRPr="00A23149">
        <w:rPr>
          <w:rFonts w:ascii="Arial" w:hAnsi="Arial" w:cs="Arial"/>
          <w:lang w:val="es"/>
        </w:rPr>
        <w:t xml:space="preserve">en el pliego de condiciones electrónico y sus anexos. </w:t>
      </w:r>
    </w:p>
    <w:p w14:paraId="68400F42" w14:textId="77777777" w:rsidR="006A5FBB" w:rsidRPr="00A23149" w:rsidRDefault="006A5FBB" w:rsidP="006A5FBB">
      <w:pPr>
        <w:spacing w:after="0"/>
        <w:jc w:val="both"/>
        <w:rPr>
          <w:rFonts w:ascii="Arial" w:hAnsi="Arial" w:cs="Arial"/>
          <w:lang w:val="es"/>
        </w:rPr>
      </w:pPr>
      <w:r w:rsidRPr="00A23149">
        <w:rPr>
          <w:rFonts w:ascii="Arial" w:hAnsi="Arial" w:cs="Arial"/>
          <w:lang w:val="es"/>
        </w:rPr>
        <w:t xml:space="preserve"> </w:t>
      </w:r>
    </w:p>
    <w:p w14:paraId="7C96474A" w14:textId="77777777" w:rsidR="006A5FBB" w:rsidRPr="00A23149" w:rsidRDefault="006A5FBB" w:rsidP="006A5FBB">
      <w:pPr>
        <w:spacing w:after="0"/>
        <w:jc w:val="both"/>
        <w:rPr>
          <w:rFonts w:ascii="Arial" w:hAnsi="Arial" w:cs="Arial"/>
          <w:lang w:val="es"/>
        </w:rPr>
      </w:pPr>
      <w:r w:rsidRPr="00A23149">
        <w:rPr>
          <w:rFonts w:ascii="Arial" w:hAnsi="Arial" w:cs="Arial"/>
          <w:lang w:val="es"/>
        </w:rPr>
        <w:t xml:space="preserve">Las propuestas deben contener todos los documentos indicados en el presente pliego de condiciones. </w:t>
      </w:r>
    </w:p>
    <w:p w14:paraId="2C39ECCD" w14:textId="77777777" w:rsidR="006A5FBB" w:rsidRPr="00A23149" w:rsidRDefault="006A5FBB" w:rsidP="006A5FBB">
      <w:pPr>
        <w:spacing w:after="0"/>
        <w:jc w:val="both"/>
        <w:rPr>
          <w:rFonts w:ascii="Arial" w:hAnsi="Arial" w:cs="Arial"/>
          <w:lang w:val="es"/>
        </w:rPr>
      </w:pPr>
      <w:r w:rsidRPr="00A23149">
        <w:rPr>
          <w:rFonts w:ascii="Arial" w:hAnsi="Arial" w:cs="Arial"/>
          <w:lang w:val="es"/>
        </w:rPr>
        <w:t xml:space="preserve"> </w:t>
      </w:r>
    </w:p>
    <w:p w14:paraId="453E4552" w14:textId="4504D4F0" w:rsidR="006A5FBB" w:rsidRPr="00A23149" w:rsidRDefault="006A5FBB" w:rsidP="006A5FBB">
      <w:pPr>
        <w:spacing w:after="0"/>
        <w:jc w:val="both"/>
        <w:rPr>
          <w:rFonts w:ascii="Arial" w:hAnsi="Arial" w:cs="Arial"/>
          <w:lang w:val="es"/>
        </w:rPr>
      </w:pPr>
      <w:r w:rsidRPr="00A23149">
        <w:rPr>
          <w:rFonts w:ascii="Arial" w:hAnsi="Arial" w:cs="Arial"/>
          <w:lang w:val="es"/>
        </w:rPr>
        <w:t xml:space="preserve">Los documentos de las propuestas deberán ser legibles. </w:t>
      </w:r>
    </w:p>
    <w:p w14:paraId="00F63442" w14:textId="77777777" w:rsidR="006A5FBB" w:rsidRPr="00A23149" w:rsidRDefault="006A5FBB" w:rsidP="006A5FBB">
      <w:pPr>
        <w:spacing w:after="0"/>
        <w:jc w:val="both"/>
        <w:rPr>
          <w:rFonts w:ascii="Arial" w:hAnsi="Arial" w:cs="Arial"/>
          <w:lang w:val="es"/>
        </w:rPr>
      </w:pPr>
      <w:r w:rsidRPr="00A23149">
        <w:rPr>
          <w:rFonts w:ascii="Arial" w:hAnsi="Arial" w:cs="Arial"/>
          <w:lang w:val="es"/>
        </w:rPr>
        <w:t xml:space="preserve"> </w:t>
      </w:r>
    </w:p>
    <w:p w14:paraId="003F76D0" w14:textId="77777777" w:rsidR="006A5FBB" w:rsidRPr="00A23149" w:rsidRDefault="006A5FBB" w:rsidP="006A5FBB">
      <w:pPr>
        <w:spacing w:after="0"/>
        <w:jc w:val="both"/>
        <w:rPr>
          <w:rFonts w:ascii="Arial" w:hAnsi="Arial" w:cs="Arial"/>
          <w:lang w:val="es"/>
        </w:rPr>
      </w:pPr>
      <w:r w:rsidRPr="00A23149">
        <w:rPr>
          <w:rFonts w:ascii="Arial" w:hAnsi="Arial" w:cs="Arial"/>
          <w:lang w:val="es"/>
        </w:rPr>
        <w:t xml:space="preserve">Si algún proponente considera, que un formato en alguna forma impide mencionar o destacar algunos detalles, o información que él considera de importancia para la evaluación de su propuesta, deberá presentar además de los formatos correspondientes, toda la información que considere necesaria para complementar su propuesta en un apéndice, marcando claramente la parte específica del formato de la propuesta, del cual hace parte como apéndice. </w:t>
      </w:r>
    </w:p>
    <w:p w14:paraId="1DBDAAD6" w14:textId="77777777" w:rsidR="006A5FBB" w:rsidRPr="00A23149" w:rsidRDefault="006A5FBB" w:rsidP="006A5FBB">
      <w:pPr>
        <w:spacing w:after="0"/>
        <w:jc w:val="both"/>
        <w:rPr>
          <w:rFonts w:ascii="Arial" w:hAnsi="Arial" w:cs="Arial"/>
          <w:lang w:val="es"/>
        </w:rPr>
      </w:pPr>
      <w:r w:rsidRPr="00A23149">
        <w:rPr>
          <w:rFonts w:ascii="Arial" w:hAnsi="Arial" w:cs="Arial"/>
          <w:lang w:val="es"/>
        </w:rPr>
        <w:t xml:space="preserve"> </w:t>
      </w:r>
    </w:p>
    <w:p w14:paraId="104F853C" w14:textId="77777777" w:rsidR="006A5FBB" w:rsidRPr="00A23149" w:rsidRDefault="006A5FBB" w:rsidP="006A5FBB">
      <w:pPr>
        <w:spacing w:after="0"/>
        <w:jc w:val="both"/>
        <w:rPr>
          <w:rFonts w:ascii="Arial" w:hAnsi="Arial" w:cs="Arial"/>
          <w:lang w:val="es"/>
        </w:rPr>
      </w:pPr>
      <w:r w:rsidRPr="00A23149">
        <w:rPr>
          <w:rFonts w:ascii="Arial" w:hAnsi="Arial" w:cs="Arial"/>
          <w:lang w:val="es"/>
        </w:rPr>
        <w:t xml:space="preserve">Las propuestas deberán ser cargadas en la plataforma, a más tardar hasta la hora y el día fijados para el cierre del presente proceso de selección.  </w:t>
      </w:r>
    </w:p>
    <w:p w14:paraId="55B70053" w14:textId="77777777" w:rsidR="006A5FBB" w:rsidRPr="00A23149" w:rsidRDefault="006A5FBB" w:rsidP="006A5FBB">
      <w:pPr>
        <w:spacing w:after="0"/>
        <w:jc w:val="both"/>
        <w:rPr>
          <w:rFonts w:ascii="Arial" w:hAnsi="Arial" w:cs="Arial"/>
          <w:lang w:val="es"/>
        </w:rPr>
      </w:pPr>
      <w:r w:rsidRPr="00A23149">
        <w:rPr>
          <w:rFonts w:ascii="Arial" w:hAnsi="Arial" w:cs="Arial"/>
          <w:lang w:val="es"/>
        </w:rPr>
        <w:t xml:space="preserve"> </w:t>
      </w:r>
    </w:p>
    <w:p w14:paraId="68944C76" w14:textId="77777777" w:rsidR="006A5FBB" w:rsidRPr="00A23149" w:rsidRDefault="006A5FBB" w:rsidP="006A5FBB">
      <w:pPr>
        <w:spacing w:after="0"/>
        <w:jc w:val="both"/>
        <w:rPr>
          <w:rFonts w:ascii="Arial" w:hAnsi="Arial" w:cs="Arial"/>
          <w:lang w:val="es"/>
        </w:rPr>
      </w:pPr>
      <w:r w:rsidRPr="00A23149">
        <w:rPr>
          <w:rFonts w:ascii="Arial" w:hAnsi="Arial" w:cs="Arial"/>
          <w:lang w:val="es"/>
        </w:rPr>
        <w:lastRenderedPageBreak/>
        <w:t xml:space="preserve">No se aceptarán propuestas enviadas en físico o por correo.  </w:t>
      </w:r>
    </w:p>
    <w:p w14:paraId="1C4642AE" w14:textId="77777777" w:rsidR="006A5FBB" w:rsidRPr="00A23149" w:rsidRDefault="006A5FBB" w:rsidP="006A5FBB">
      <w:pPr>
        <w:spacing w:after="0"/>
        <w:jc w:val="both"/>
        <w:rPr>
          <w:rFonts w:ascii="Arial" w:hAnsi="Arial" w:cs="Arial"/>
        </w:rPr>
      </w:pPr>
    </w:p>
    <w:p w14:paraId="606BDCBE" w14:textId="133CCC4C" w:rsidR="006A5FBB" w:rsidRPr="00A23149" w:rsidRDefault="006A5FBB" w:rsidP="00082782">
      <w:pPr>
        <w:spacing w:after="0"/>
        <w:jc w:val="both"/>
        <w:rPr>
          <w:rFonts w:ascii="Arial" w:hAnsi="Arial" w:cs="Arial"/>
        </w:rPr>
      </w:pPr>
      <w:r w:rsidRPr="00A23149">
        <w:rPr>
          <w:rFonts w:ascii="Arial" w:hAnsi="Arial" w:cs="Arial"/>
        </w:rPr>
        <w:t>Los posibles proponentes deben consultar los documentos expedido</w:t>
      </w:r>
      <w:r w:rsidR="00605F95" w:rsidRPr="00A23149">
        <w:rPr>
          <w:rFonts w:ascii="Arial" w:hAnsi="Arial" w:cs="Arial"/>
        </w:rPr>
        <w:t xml:space="preserve">s por </w:t>
      </w:r>
      <w:r w:rsidR="00083354" w:rsidRPr="00A23149">
        <w:rPr>
          <w:rFonts w:ascii="Arial" w:hAnsi="Arial" w:cs="Arial"/>
        </w:rPr>
        <w:t xml:space="preserve">la Agencia Nacional de Contratación Pública </w:t>
      </w:r>
      <w:r w:rsidR="00605F95" w:rsidRPr="00A23149">
        <w:rPr>
          <w:rFonts w:ascii="Arial" w:hAnsi="Arial" w:cs="Arial"/>
        </w:rPr>
        <w:t xml:space="preserve">Colombia Compra Eficiente, </w:t>
      </w:r>
      <w:r w:rsidR="00083354" w:rsidRPr="00A23149">
        <w:rPr>
          <w:rFonts w:ascii="Arial" w:hAnsi="Arial" w:cs="Arial"/>
        </w:rPr>
        <w:t xml:space="preserve">tal </w:t>
      </w:r>
      <w:r w:rsidR="00605F95" w:rsidRPr="00A23149">
        <w:rPr>
          <w:rFonts w:ascii="Arial" w:hAnsi="Arial" w:cs="Arial"/>
        </w:rPr>
        <w:t xml:space="preserve">como la </w:t>
      </w:r>
      <w:r w:rsidRPr="00A23149">
        <w:rPr>
          <w:rFonts w:ascii="Arial" w:hAnsi="Arial" w:cs="Arial"/>
        </w:rPr>
        <w:t>Guía rápida para presentación de ofertas en l</w:t>
      </w:r>
      <w:r w:rsidR="00083354" w:rsidRPr="00A23149">
        <w:rPr>
          <w:rFonts w:ascii="Arial" w:hAnsi="Arial" w:cs="Arial"/>
        </w:rPr>
        <w:t>a plataforma transaccional del</w:t>
      </w:r>
      <w:r w:rsidRPr="00A23149">
        <w:rPr>
          <w:rFonts w:ascii="Arial" w:hAnsi="Arial" w:cs="Arial"/>
        </w:rPr>
        <w:t xml:space="preserve"> SECOP II.</w:t>
      </w:r>
    </w:p>
    <w:p w14:paraId="36BF191F" w14:textId="1FBAB9E5" w:rsidR="006A5FBB" w:rsidRPr="00A23149" w:rsidRDefault="006A5FBB" w:rsidP="00082782">
      <w:pPr>
        <w:spacing w:after="0"/>
        <w:jc w:val="both"/>
        <w:rPr>
          <w:rFonts w:ascii="Arial" w:hAnsi="Arial" w:cs="Arial"/>
        </w:rPr>
      </w:pPr>
    </w:p>
    <w:p w14:paraId="3E3D528D" w14:textId="7D2E826D" w:rsidR="006828F8" w:rsidRPr="00A23149" w:rsidRDefault="006828F8" w:rsidP="00BB4C76">
      <w:pPr>
        <w:pStyle w:val="Prrafodelista"/>
        <w:numPr>
          <w:ilvl w:val="2"/>
          <w:numId w:val="1"/>
        </w:numPr>
        <w:spacing w:after="0"/>
        <w:jc w:val="both"/>
        <w:rPr>
          <w:rFonts w:ascii="Arial" w:hAnsi="Arial" w:cs="Arial"/>
          <w:b/>
        </w:rPr>
      </w:pPr>
      <w:r w:rsidRPr="00A23149">
        <w:rPr>
          <w:rFonts w:ascii="Arial" w:hAnsi="Arial" w:cs="Arial"/>
          <w:b/>
        </w:rPr>
        <w:t>Término del proceso de evaluación</w:t>
      </w:r>
    </w:p>
    <w:p w14:paraId="5194C297" w14:textId="77777777" w:rsidR="006828F8" w:rsidRPr="00A23149" w:rsidRDefault="006828F8" w:rsidP="006828F8">
      <w:pPr>
        <w:spacing w:after="0"/>
        <w:jc w:val="both"/>
        <w:rPr>
          <w:rFonts w:ascii="Arial" w:hAnsi="Arial" w:cs="Arial"/>
        </w:rPr>
      </w:pPr>
    </w:p>
    <w:p w14:paraId="52F9ECC0" w14:textId="1AD006C2" w:rsidR="006828F8" w:rsidRPr="00A23149" w:rsidRDefault="006828F8" w:rsidP="006828F8">
      <w:pPr>
        <w:spacing w:after="0"/>
        <w:jc w:val="both"/>
        <w:rPr>
          <w:rFonts w:ascii="Arial" w:hAnsi="Arial" w:cs="Arial"/>
        </w:rPr>
      </w:pPr>
      <w:r w:rsidRPr="00A23149">
        <w:rPr>
          <w:rFonts w:ascii="Arial" w:hAnsi="Arial" w:cs="Arial"/>
        </w:rPr>
        <w:t>TRANSMILENIO S.A., efectuará los estudios</w:t>
      </w:r>
      <w:r w:rsidR="00083354" w:rsidRPr="00A23149">
        <w:rPr>
          <w:rFonts w:ascii="Arial" w:hAnsi="Arial" w:cs="Arial"/>
        </w:rPr>
        <w:t xml:space="preserve"> y revisiones </w:t>
      </w:r>
      <w:r w:rsidRPr="00A23149">
        <w:rPr>
          <w:rFonts w:ascii="Arial" w:hAnsi="Arial" w:cs="Arial"/>
        </w:rPr>
        <w:t>jurídic</w:t>
      </w:r>
      <w:r w:rsidR="00083354" w:rsidRPr="00A23149">
        <w:rPr>
          <w:rFonts w:ascii="Arial" w:hAnsi="Arial" w:cs="Arial"/>
        </w:rPr>
        <w:t>a</w:t>
      </w:r>
      <w:r w:rsidRPr="00A23149">
        <w:rPr>
          <w:rFonts w:ascii="Arial" w:hAnsi="Arial" w:cs="Arial"/>
        </w:rPr>
        <w:t>s, financier</w:t>
      </w:r>
      <w:r w:rsidR="00083354" w:rsidRPr="00A23149">
        <w:rPr>
          <w:rFonts w:ascii="Arial" w:hAnsi="Arial" w:cs="Arial"/>
        </w:rPr>
        <w:t>a</w:t>
      </w:r>
      <w:r w:rsidRPr="00A23149">
        <w:rPr>
          <w:rFonts w:ascii="Arial" w:hAnsi="Arial" w:cs="Arial"/>
        </w:rPr>
        <w:t>s, y técnic</w:t>
      </w:r>
      <w:r w:rsidR="00083354" w:rsidRPr="00A23149">
        <w:rPr>
          <w:rFonts w:ascii="Arial" w:hAnsi="Arial" w:cs="Arial"/>
        </w:rPr>
        <w:t>a</w:t>
      </w:r>
      <w:r w:rsidRPr="00A23149">
        <w:rPr>
          <w:rFonts w:ascii="Arial" w:hAnsi="Arial" w:cs="Arial"/>
        </w:rPr>
        <w:t xml:space="preserve">s de las propuestas </w:t>
      </w:r>
      <w:r w:rsidR="00083354" w:rsidRPr="00A23149">
        <w:rPr>
          <w:rFonts w:ascii="Arial" w:hAnsi="Arial" w:cs="Arial"/>
        </w:rPr>
        <w:t>presentadas oportunamente según los parámetros y plazos definidos en los documentos del</w:t>
      </w:r>
      <w:r w:rsidRPr="00A23149">
        <w:rPr>
          <w:rFonts w:ascii="Arial" w:hAnsi="Arial" w:cs="Arial"/>
        </w:rPr>
        <w:t xml:space="preserve"> proceso de </w:t>
      </w:r>
      <w:r w:rsidR="00083354" w:rsidRPr="00A23149">
        <w:rPr>
          <w:rFonts w:ascii="Arial" w:hAnsi="Arial" w:cs="Arial"/>
        </w:rPr>
        <w:t>selección</w:t>
      </w:r>
      <w:r w:rsidRPr="00A23149">
        <w:rPr>
          <w:rFonts w:ascii="Arial" w:hAnsi="Arial" w:cs="Arial"/>
        </w:rPr>
        <w:t>.</w:t>
      </w:r>
    </w:p>
    <w:p w14:paraId="58FC700B" w14:textId="77777777" w:rsidR="006828F8" w:rsidRPr="00A23149" w:rsidRDefault="006828F8" w:rsidP="006828F8">
      <w:pPr>
        <w:spacing w:after="0"/>
        <w:jc w:val="both"/>
        <w:rPr>
          <w:rFonts w:ascii="Arial" w:hAnsi="Arial" w:cs="Arial"/>
        </w:rPr>
      </w:pPr>
    </w:p>
    <w:p w14:paraId="67633E38" w14:textId="77777777" w:rsidR="006828F8" w:rsidRPr="00A23149" w:rsidRDefault="006828F8" w:rsidP="006828F8">
      <w:pPr>
        <w:spacing w:after="0"/>
        <w:jc w:val="both"/>
        <w:rPr>
          <w:rFonts w:ascii="Arial" w:hAnsi="Arial" w:cs="Arial"/>
        </w:rPr>
      </w:pPr>
      <w:r w:rsidRPr="00A23149">
        <w:rPr>
          <w:rFonts w:ascii="Arial" w:hAnsi="Arial" w:cs="Arial"/>
        </w:rPr>
        <w:t>Cuando el anterior plazo, a juicio de TRANSMILENIO S.A., no garantice el deber de selección objetiva, podrá prorrogarlo conforme la normatividad legal.</w:t>
      </w:r>
    </w:p>
    <w:p w14:paraId="6556DD95" w14:textId="77777777" w:rsidR="006828F8" w:rsidRPr="00A23149" w:rsidRDefault="006828F8" w:rsidP="006828F8">
      <w:pPr>
        <w:spacing w:after="0"/>
        <w:jc w:val="both"/>
        <w:rPr>
          <w:rFonts w:ascii="Arial" w:hAnsi="Arial" w:cs="Arial"/>
        </w:rPr>
      </w:pPr>
    </w:p>
    <w:p w14:paraId="507F84E7" w14:textId="2FFF3A30" w:rsidR="006828F8" w:rsidRPr="00A23149" w:rsidRDefault="006828F8" w:rsidP="006828F8">
      <w:pPr>
        <w:spacing w:after="0"/>
        <w:jc w:val="both"/>
        <w:rPr>
          <w:rFonts w:ascii="Arial" w:hAnsi="Arial" w:cs="Arial"/>
        </w:rPr>
      </w:pPr>
      <w:r w:rsidRPr="00A23149">
        <w:rPr>
          <w:rFonts w:ascii="Arial" w:hAnsi="Arial" w:cs="Arial"/>
        </w:rPr>
        <w:t>Durante este período de evaluación TRANSMILENIO S.A., podrá solicitar a los proponentes las aclaraciones o explicaciones que estime indispensables; adicionalmente, podrá solicitar documentos expresamente indicados en el presente documento que puedan facilitar la evaluaci</w:t>
      </w:r>
      <w:r w:rsidR="00083354" w:rsidRPr="00A23149">
        <w:rPr>
          <w:rFonts w:ascii="Arial" w:hAnsi="Arial" w:cs="Arial"/>
        </w:rPr>
        <w:t>ó</w:t>
      </w:r>
      <w:r w:rsidRPr="00A23149">
        <w:rPr>
          <w:rFonts w:ascii="Arial" w:hAnsi="Arial" w:cs="Arial"/>
        </w:rPr>
        <w:t>n</w:t>
      </w:r>
      <w:r w:rsidR="00083354" w:rsidRPr="00A23149">
        <w:rPr>
          <w:rFonts w:ascii="Arial" w:hAnsi="Arial" w:cs="Arial"/>
        </w:rPr>
        <w:t xml:space="preserve"> de cualquiera de los componentes</w:t>
      </w:r>
      <w:r w:rsidRPr="00A23149">
        <w:rPr>
          <w:rFonts w:ascii="Arial" w:hAnsi="Arial" w:cs="Arial"/>
        </w:rPr>
        <w:t>.</w:t>
      </w:r>
    </w:p>
    <w:p w14:paraId="471A81B6" w14:textId="77777777" w:rsidR="006828F8" w:rsidRPr="00A23149" w:rsidRDefault="006828F8" w:rsidP="006828F8">
      <w:pPr>
        <w:spacing w:after="0"/>
        <w:jc w:val="both"/>
        <w:rPr>
          <w:rFonts w:ascii="Arial" w:hAnsi="Arial" w:cs="Arial"/>
        </w:rPr>
      </w:pPr>
    </w:p>
    <w:p w14:paraId="5EEEFD41" w14:textId="6D68140F" w:rsidR="006828F8" w:rsidRPr="00A23149" w:rsidRDefault="006828F8" w:rsidP="006828F8">
      <w:pPr>
        <w:spacing w:after="0"/>
        <w:jc w:val="both"/>
        <w:rPr>
          <w:rFonts w:ascii="Arial" w:hAnsi="Arial" w:cs="Arial"/>
        </w:rPr>
      </w:pPr>
      <w:r w:rsidRPr="00A23149">
        <w:rPr>
          <w:rFonts w:ascii="Arial" w:hAnsi="Arial" w:cs="Arial"/>
        </w:rPr>
        <w:t>La solicitud de aclaración y la respuesta correspondiente se harán por conducto de la Dirección Corporativa</w:t>
      </w:r>
      <w:r w:rsidR="00083354" w:rsidRPr="00A23149">
        <w:rPr>
          <w:rFonts w:ascii="Arial" w:hAnsi="Arial" w:cs="Arial"/>
        </w:rPr>
        <w:t xml:space="preserve">; por lo </w:t>
      </w:r>
      <w:proofErr w:type="gramStart"/>
      <w:r w:rsidR="00083354" w:rsidRPr="00A23149">
        <w:rPr>
          <w:rFonts w:ascii="Arial" w:hAnsi="Arial" w:cs="Arial"/>
        </w:rPr>
        <w:t>tanto</w:t>
      </w:r>
      <w:proofErr w:type="gramEnd"/>
      <w:r w:rsidRPr="00A23149">
        <w:rPr>
          <w:rFonts w:ascii="Arial" w:hAnsi="Arial" w:cs="Arial"/>
        </w:rPr>
        <w:t xml:space="preserve"> no se pedirán, ofrecerán, ni permitirán cambios en ningún aspecto de la propuesta que implique completarla, adicionarla, mejorarla o modificarla.</w:t>
      </w:r>
    </w:p>
    <w:p w14:paraId="11769429" w14:textId="77777777" w:rsidR="006828F8" w:rsidRPr="00A23149" w:rsidRDefault="006828F8" w:rsidP="006828F8">
      <w:pPr>
        <w:spacing w:after="0"/>
        <w:jc w:val="both"/>
        <w:rPr>
          <w:rFonts w:ascii="Arial" w:hAnsi="Arial" w:cs="Arial"/>
        </w:rPr>
      </w:pPr>
    </w:p>
    <w:p w14:paraId="0D1EB1CE" w14:textId="59551424" w:rsidR="006828F8" w:rsidRPr="00A23149" w:rsidRDefault="006828F8" w:rsidP="006828F8">
      <w:pPr>
        <w:spacing w:after="0"/>
        <w:jc w:val="both"/>
        <w:rPr>
          <w:rFonts w:ascii="Arial" w:hAnsi="Arial" w:cs="Arial"/>
        </w:rPr>
      </w:pPr>
      <w:r w:rsidRPr="00A23149">
        <w:rPr>
          <w:rFonts w:ascii="Arial" w:hAnsi="Arial" w:cs="Arial"/>
        </w:rPr>
        <w:t xml:space="preserve">La información relativa al análisis, aclaración, evaluación y comparación de las propuestas y las recomendaciones para la adjudicación del contrato no podrá ser revelada a los proponentes ni a terceros, hasta tanto se consolide el informe de evaluación. La anterior reserva comprende el período de respuesta a las observaciones </w:t>
      </w:r>
      <w:r w:rsidR="00D37D2A" w:rsidRPr="00A23149">
        <w:rPr>
          <w:rFonts w:ascii="Arial" w:hAnsi="Arial" w:cs="Arial"/>
        </w:rPr>
        <w:t>formuladas por</w:t>
      </w:r>
      <w:r w:rsidRPr="00A23149">
        <w:rPr>
          <w:rFonts w:ascii="Arial" w:hAnsi="Arial" w:cs="Arial"/>
        </w:rPr>
        <w:t xml:space="preserve"> los proponentes a la evaluación</w:t>
      </w:r>
      <w:r w:rsidR="00D37D2A" w:rsidRPr="00A23149">
        <w:rPr>
          <w:rFonts w:ascii="Arial" w:hAnsi="Arial" w:cs="Arial"/>
        </w:rPr>
        <w:t xml:space="preserve"> de las propuestas</w:t>
      </w:r>
      <w:r w:rsidRPr="00A23149">
        <w:rPr>
          <w:rFonts w:ascii="Arial" w:hAnsi="Arial" w:cs="Arial"/>
        </w:rPr>
        <w:t>.</w:t>
      </w:r>
    </w:p>
    <w:p w14:paraId="6D97D532" w14:textId="77777777" w:rsidR="006828F8" w:rsidRPr="00A23149" w:rsidRDefault="006828F8" w:rsidP="006828F8">
      <w:pPr>
        <w:spacing w:after="0"/>
        <w:jc w:val="both"/>
        <w:rPr>
          <w:rFonts w:ascii="Arial" w:hAnsi="Arial" w:cs="Arial"/>
        </w:rPr>
      </w:pPr>
    </w:p>
    <w:p w14:paraId="74DAC331" w14:textId="64FEEB67" w:rsidR="006828F8" w:rsidRPr="00A23149" w:rsidRDefault="006828F8" w:rsidP="00BB4C76">
      <w:pPr>
        <w:pStyle w:val="Prrafodelista"/>
        <w:numPr>
          <w:ilvl w:val="2"/>
          <w:numId w:val="1"/>
        </w:numPr>
        <w:spacing w:after="0"/>
        <w:jc w:val="both"/>
        <w:rPr>
          <w:rFonts w:ascii="Arial" w:hAnsi="Arial" w:cs="Arial"/>
          <w:b/>
        </w:rPr>
      </w:pPr>
      <w:r w:rsidRPr="00A23149">
        <w:rPr>
          <w:rFonts w:ascii="Arial" w:hAnsi="Arial" w:cs="Arial"/>
          <w:b/>
        </w:rPr>
        <w:t>Período para presentar observaciones al informe de evaluación a las propuestas y subsanación de</w:t>
      </w:r>
      <w:r w:rsidR="00D37D2A" w:rsidRPr="00A23149">
        <w:rPr>
          <w:rFonts w:ascii="Arial" w:hAnsi="Arial" w:cs="Arial"/>
          <w:b/>
        </w:rPr>
        <w:t xml:space="preserve"> requisitos habilitantes de</w:t>
      </w:r>
      <w:r w:rsidRPr="00A23149">
        <w:rPr>
          <w:rFonts w:ascii="Arial" w:hAnsi="Arial" w:cs="Arial"/>
          <w:b/>
        </w:rPr>
        <w:t xml:space="preserve"> las misma</w:t>
      </w:r>
      <w:r w:rsidR="004571CC" w:rsidRPr="00A23149">
        <w:rPr>
          <w:rFonts w:ascii="Arial" w:hAnsi="Arial" w:cs="Arial"/>
          <w:b/>
        </w:rPr>
        <w:t>s</w:t>
      </w:r>
    </w:p>
    <w:p w14:paraId="077F1B87" w14:textId="77777777" w:rsidR="006828F8" w:rsidRPr="00A23149" w:rsidRDefault="006828F8" w:rsidP="006828F8">
      <w:pPr>
        <w:spacing w:after="0"/>
        <w:jc w:val="both"/>
        <w:rPr>
          <w:rFonts w:ascii="Arial" w:hAnsi="Arial" w:cs="Arial"/>
        </w:rPr>
      </w:pPr>
    </w:p>
    <w:p w14:paraId="324FACBC" w14:textId="77777777" w:rsidR="006828F8" w:rsidRPr="00A23149" w:rsidRDefault="006828F8" w:rsidP="006828F8">
      <w:pPr>
        <w:spacing w:after="0"/>
        <w:jc w:val="both"/>
        <w:rPr>
          <w:rFonts w:ascii="Arial" w:hAnsi="Arial" w:cs="Arial"/>
        </w:rPr>
      </w:pPr>
      <w:r w:rsidRPr="00A23149">
        <w:rPr>
          <w:rFonts w:ascii="Arial" w:hAnsi="Arial" w:cs="Arial"/>
        </w:rPr>
        <w:t xml:space="preserve">El informe de evaluación de las propuestas estará a disposición de los proponentes por el término establecido en el cronograma, con el fin de que se presenten las observaciones que estimen pertinentes. </w:t>
      </w:r>
    </w:p>
    <w:p w14:paraId="35A285F5" w14:textId="77777777" w:rsidR="006828F8" w:rsidRPr="00A23149" w:rsidRDefault="006828F8" w:rsidP="006828F8">
      <w:pPr>
        <w:spacing w:after="0"/>
        <w:jc w:val="both"/>
        <w:rPr>
          <w:rFonts w:ascii="Arial" w:hAnsi="Arial" w:cs="Arial"/>
        </w:rPr>
      </w:pPr>
    </w:p>
    <w:p w14:paraId="36F9E3CB" w14:textId="2FF29CEB" w:rsidR="006828F8" w:rsidRPr="00A23149" w:rsidRDefault="006828F8" w:rsidP="006828F8">
      <w:pPr>
        <w:spacing w:after="0"/>
        <w:jc w:val="both"/>
        <w:rPr>
          <w:rFonts w:ascii="Arial" w:hAnsi="Arial" w:cs="Arial"/>
        </w:rPr>
      </w:pPr>
      <w:r w:rsidRPr="00A23149">
        <w:rPr>
          <w:rFonts w:ascii="Arial" w:hAnsi="Arial" w:cs="Arial"/>
        </w:rPr>
        <w:t xml:space="preserve">Durante el período de traslado de la evaluación se podrán realizar las observaciones a través de la </w:t>
      </w:r>
      <w:r w:rsidR="00D37D2A" w:rsidRPr="00A23149">
        <w:rPr>
          <w:rFonts w:ascii="Arial" w:hAnsi="Arial" w:cs="Arial"/>
        </w:rPr>
        <w:t xml:space="preserve">plataforma transaccional del </w:t>
      </w:r>
      <w:r w:rsidRPr="00A23149">
        <w:rPr>
          <w:rFonts w:ascii="Arial" w:hAnsi="Arial" w:cs="Arial"/>
        </w:rPr>
        <w:t xml:space="preserve">SECOP II </w:t>
      </w:r>
      <w:hyperlink r:id="rId30" w:history="1">
        <w:r w:rsidR="009F37FD" w:rsidRPr="00A23149">
          <w:rPr>
            <w:rStyle w:val="Hipervnculo"/>
            <w:rFonts w:ascii="Arial" w:hAnsi="Arial" w:cs="Arial"/>
          </w:rPr>
          <w:t>www.colombiacompra.gov.co/secop/secop-ii</w:t>
        </w:r>
      </w:hyperlink>
      <w:r w:rsidR="002F1590" w:rsidRPr="00A23149">
        <w:rPr>
          <w:rFonts w:ascii="Arial" w:hAnsi="Arial" w:cs="Arial"/>
        </w:rPr>
        <w:t xml:space="preserve"> </w:t>
      </w:r>
      <w:r w:rsidRPr="00A23149">
        <w:rPr>
          <w:rFonts w:ascii="Arial" w:hAnsi="Arial" w:cs="Arial"/>
        </w:rPr>
        <w:t xml:space="preserve">e igualmente </w:t>
      </w:r>
      <w:r w:rsidR="00D37D2A" w:rsidRPr="00A23149">
        <w:rPr>
          <w:rFonts w:ascii="Arial" w:hAnsi="Arial" w:cs="Arial"/>
        </w:rPr>
        <w:t xml:space="preserve">se podrán </w:t>
      </w:r>
      <w:r w:rsidRPr="00A23149">
        <w:rPr>
          <w:rFonts w:ascii="Arial" w:hAnsi="Arial" w:cs="Arial"/>
        </w:rPr>
        <w:t xml:space="preserve">subsanar los requisitos de cumplimiento (simples y habilitantes), de conformidad con lo establecido en el </w:t>
      </w:r>
      <w:r w:rsidRPr="00A23149">
        <w:rPr>
          <w:rFonts w:ascii="Arial" w:hAnsi="Arial" w:cs="Arial"/>
        </w:rPr>
        <w:lastRenderedPageBreak/>
        <w:t>artículo 5º de la Ley 1882 del 15 de enero de 2018, es decir, que ÚNICAMENTE, se recibirán las subsanaciones en dicho período.</w:t>
      </w:r>
    </w:p>
    <w:p w14:paraId="2BA4A9C8" w14:textId="77777777" w:rsidR="006828F8" w:rsidRPr="00A23149" w:rsidRDefault="006828F8" w:rsidP="006828F8">
      <w:pPr>
        <w:spacing w:after="0"/>
        <w:jc w:val="both"/>
        <w:rPr>
          <w:rFonts w:ascii="Arial" w:hAnsi="Arial" w:cs="Arial"/>
        </w:rPr>
      </w:pPr>
    </w:p>
    <w:p w14:paraId="6712189F" w14:textId="77777777" w:rsidR="006828F8" w:rsidRPr="00A23149" w:rsidRDefault="006828F8" w:rsidP="006828F8">
      <w:pPr>
        <w:spacing w:after="0"/>
        <w:jc w:val="both"/>
        <w:rPr>
          <w:rFonts w:ascii="Arial" w:hAnsi="Arial" w:cs="Arial"/>
        </w:rPr>
      </w:pPr>
      <w:r w:rsidRPr="00A23149">
        <w:rPr>
          <w:rFonts w:ascii="Arial" w:hAnsi="Arial" w:cs="Arial"/>
        </w:rPr>
        <w:t xml:space="preserve">TRANSMILENIO S.A. dará traslado de las observaciones presentadas al informe de evaluación y a las propuestas, con el fin de que los proponentes e interesados puedan ejercer el derecho de contradicción. </w:t>
      </w:r>
    </w:p>
    <w:p w14:paraId="3C478A17" w14:textId="77777777" w:rsidR="006828F8" w:rsidRPr="00A23149" w:rsidRDefault="006828F8" w:rsidP="006828F8">
      <w:pPr>
        <w:spacing w:after="0"/>
        <w:jc w:val="both"/>
        <w:rPr>
          <w:rFonts w:ascii="Arial" w:hAnsi="Arial" w:cs="Arial"/>
        </w:rPr>
      </w:pPr>
    </w:p>
    <w:p w14:paraId="04CC039D" w14:textId="2EDE72AB" w:rsidR="00FD7DF5" w:rsidRPr="00A23149" w:rsidRDefault="006828F8" w:rsidP="006828F8">
      <w:pPr>
        <w:spacing w:after="0"/>
        <w:jc w:val="both"/>
        <w:rPr>
          <w:rFonts w:ascii="Arial" w:hAnsi="Arial" w:cs="Arial"/>
        </w:rPr>
      </w:pPr>
      <w:r w:rsidRPr="00A23149">
        <w:rPr>
          <w:rFonts w:ascii="Arial" w:hAnsi="Arial" w:cs="Arial"/>
        </w:rPr>
        <w:t>En ejercicio de estas facultades, los oferentes no podrán completar, adicionar, modificar o mejorar sus propuestas.</w:t>
      </w:r>
    </w:p>
    <w:p w14:paraId="2171D33C" w14:textId="77777777" w:rsidR="00513CE6" w:rsidRPr="00A23149" w:rsidRDefault="00513CE6" w:rsidP="00082782">
      <w:pPr>
        <w:spacing w:after="0"/>
        <w:jc w:val="both"/>
        <w:rPr>
          <w:rFonts w:ascii="Arial" w:hAnsi="Arial" w:cs="Arial"/>
          <w:b/>
        </w:rPr>
      </w:pPr>
    </w:p>
    <w:p w14:paraId="070D1A5C" w14:textId="31B8D160" w:rsidR="006828F8" w:rsidRPr="00A23149" w:rsidRDefault="006828F8" w:rsidP="00BB4C76">
      <w:pPr>
        <w:pStyle w:val="Prrafodelista"/>
        <w:numPr>
          <w:ilvl w:val="2"/>
          <w:numId w:val="1"/>
        </w:numPr>
        <w:spacing w:after="0"/>
        <w:jc w:val="both"/>
        <w:rPr>
          <w:rFonts w:ascii="Arial" w:hAnsi="Arial" w:cs="Arial"/>
          <w:b/>
        </w:rPr>
      </w:pPr>
      <w:r w:rsidRPr="00A23149">
        <w:rPr>
          <w:rFonts w:ascii="Arial" w:hAnsi="Arial" w:cs="Arial"/>
          <w:b/>
        </w:rPr>
        <w:t>Adjudicación</w:t>
      </w:r>
    </w:p>
    <w:p w14:paraId="1CB8EC34" w14:textId="77777777" w:rsidR="006828F8" w:rsidRPr="00A23149" w:rsidRDefault="006828F8" w:rsidP="006828F8">
      <w:pPr>
        <w:spacing w:after="0"/>
        <w:jc w:val="both"/>
        <w:rPr>
          <w:rFonts w:ascii="Arial" w:hAnsi="Arial" w:cs="Arial"/>
        </w:rPr>
      </w:pPr>
    </w:p>
    <w:p w14:paraId="7D4A43E1" w14:textId="595D8166" w:rsidR="006828F8" w:rsidRPr="00A23149" w:rsidRDefault="006828F8" w:rsidP="006828F8">
      <w:pPr>
        <w:spacing w:after="0"/>
        <w:jc w:val="both"/>
        <w:rPr>
          <w:rFonts w:ascii="Arial" w:hAnsi="Arial" w:cs="Arial"/>
        </w:rPr>
      </w:pPr>
      <w:r w:rsidRPr="00A23149">
        <w:rPr>
          <w:rFonts w:ascii="Arial" w:hAnsi="Arial" w:cs="Arial"/>
        </w:rPr>
        <w:t xml:space="preserve">Una vez vencido el término para la presentación de observaciones y contra observaciones, TRANSMILENIO S.A. procederá a adjudicar el presente proceso de selección. </w:t>
      </w:r>
    </w:p>
    <w:p w14:paraId="02144BD2" w14:textId="5FAD61B2" w:rsidR="00744FEB" w:rsidRPr="00A23149" w:rsidRDefault="00744FEB" w:rsidP="006828F8">
      <w:pPr>
        <w:spacing w:after="0"/>
        <w:jc w:val="both"/>
        <w:rPr>
          <w:rFonts w:ascii="Arial" w:hAnsi="Arial" w:cs="Arial"/>
        </w:rPr>
      </w:pPr>
    </w:p>
    <w:p w14:paraId="59C41EFF" w14:textId="77777777" w:rsidR="00744FEB" w:rsidRPr="00A23149" w:rsidRDefault="00744FEB" w:rsidP="00744FEB">
      <w:pPr>
        <w:pStyle w:val="BodyText28"/>
        <w:spacing w:line="276" w:lineRule="auto"/>
        <w:rPr>
          <w:rFonts w:cs="Arial"/>
          <w:bCs/>
          <w:sz w:val="22"/>
          <w:szCs w:val="22"/>
          <w:lang w:val="es-CO"/>
        </w:rPr>
      </w:pPr>
      <w:r w:rsidRPr="00A23149">
        <w:rPr>
          <w:rFonts w:cs="Arial"/>
          <w:sz w:val="22"/>
          <w:szCs w:val="22"/>
        </w:rPr>
        <w:t>El valor del contrato será por el valor</w:t>
      </w:r>
      <w:r w:rsidRPr="00A23149">
        <w:rPr>
          <w:rFonts w:cs="Arial"/>
          <w:sz w:val="22"/>
          <w:szCs w:val="22"/>
          <w:lang w:val="es-CO"/>
        </w:rPr>
        <w:t xml:space="preserve"> del presupuesto oficial. La diferencia entre la oferta ganadora y el presupuesto </w:t>
      </w:r>
      <w:proofErr w:type="gramStart"/>
      <w:r w:rsidRPr="00A23149">
        <w:rPr>
          <w:rFonts w:cs="Arial"/>
          <w:sz w:val="22"/>
          <w:szCs w:val="22"/>
          <w:lang w:val="es-CO"/>
        </w:rPr>
        <w:t>oficial,</w:t>
      </w:r>
      <w:proofErr w:type="gramEnd"/>
      <w:r w:rsidRPr="00A23149">
        <w:rPr>
          <w:rFonts w:cs="Arial"/>
          <w:sz w:val="22"/>
          <w:szCs w:val="22"/>
          <w:lang w:val="es-CO"/>
        </w:rPr>
        <w:t xml:space="preserve"> se sumará al valor de la bolsa, la cual se consumirá con el valor de las horas por la asesoría técnica y otros servicios especializados, descritos en el numeral “</w:t>
      </w:r>
      <w:r w:rsidRPr="00A23149">
        <w:rPr>
          <w:rFonts w:cs="Arial"/>
          <w:b/>
          <w:bCs/>
          <w:sz w:val="22"/>
          <w:szCs w:val="22"/>
          <w:lang w:val="es-CO"/>
        </w:rPr>
        <w:t xml:space="preserve">4.3 </w:t>
      </w:r>
      <w:r w:rsidRPr="00A23149">
        <w:rPr>
          <w:rFonts w:eastAsiaTheme="minorHAnsi" w:cs="Arial"/>
          <w:b/>
          <w:bCs/>
          <w:sz w:val="22"/>
          <w:szCs w:val="22"/>
          <w:lang w:val="es-CO" w:eastAsia="en-US"/>
        </w:rPr>
        <w:t>ASESORÍA TÉCNICA Y OTROS SERVICIOS ESPECIALIZADOS</w:t>
      </w:r>
      <w:r w:rsidRPr="00A23149">
        <w:rPr>
          <w:rFonts w:eastAsiaTheme="minorHAnsi" w:cs="Arial"/>
          <w:b/>
          <w:sz w:val="22"/>
          <w:szCs w:val="22"/>
          <w:lang w:val="es-CO" w:eastAsia="en-US"/>
        </w:rPr>
        <w:t>”</w:t>
      </w:r>
      <w:r w:rsidRPr="00A23149">
        <w:rPr>
          <w:rFonts w:eastAsiaTheme="minorHAnsi" w:cs="Arial"/>
          <w:bCs/>
          <w:sz w:val="22"/>
          <w:szCs w:val="22"/>
          <w:lang w:val="es-CO" w:eastAsia="en-US"/>
        </w:rPr>
        <w:t xml:space="preserve"> del documento </w:t>
      </w:r>
      <w:r w:rsidRPr="00A23149">
        <w:rPr>
          <w:rFonts w:eastAsiaTheme="minorHAnsi" w:cs="Arial"/>
          <w:b/>
          <w:sz w:val="22"/>
          <w:szCs w:val="22"/>
          <w:lang w:val="es-CO" w:eastAsia="en-US"/>
        </w:rPr>
        <w:t>Anexo Técnico</w:t>
      </w:r>
      <w:r w:rsidRPr="00A23149">
        <w:rPr>
          <w:rFonts w:eastAsiaTheme="minorHAnsi" w:cs="Arial"/>
          <w:bCs/>
          <w:sz w:val="22"/>
          <w:szCs w:val="22"/>
          <w:lang w:val="es-CO" w:eastAsia="en-US"/>
        </w:rPr>
        <w:t>.</w:t>
      </w:r>
    </w:p>
    <w:p w14:paraId="1989E287" w14:textId="77777777" w:rsidR="00744FEB" w:rsidRPr="00A23149" w:rsidRDefault="00744FEB" w:rsidP="006828F8">
      <w:pPr>
        <w:spacing w:after="0"/>
        <w:jc w:val="both"/>
        <w:rPr>
          <w:rFonts w:ascii="Arial" w:hAnsi="Arial" w:cs="Arial"/>
        </w:rPr>
      </w:pPr>
    </w:p>
    <w:p w14:paraId="27E35AAF" w14:textId="581AC09E" w:rsidR="00404B3A" w:rsidRPr="00A23149" w:rsidRDefault="00404B3A" w:rsidP="006828F8">
      <w:pPr>
        <w:spacing w:after="0"/>
        <w:jc w:val="both"/>
        <w:rPr>
          <w:rFonts w:ascii="Arial" w:hAnsi="Arial" w:cs="Arial"/>
        </w:rPr>
      </w:pPr>
    </w:p>
    <w:p w14:paraId="6A2EAC61" w14:textId="51C75418" w:rsidR="00404B3A" w:rsidRPr="00A23149" w:rsidRDefault="00404B3A" w:rsidP="00BB4C76">
      <w:pPr>
        <w:pStyle w:val="Prrafodelista"/>
        <w:numPr>
          <w:ilvl w:val="2"/>
          <w:numId w:val="1"/>
        </w:numPr>
        <w:spacing w:after="0"/>
        <w:jc w:val="both"/>
        <w:rPr>
          <w:rFonts w:ascii="Arial" w:hAnsi="Arial" w:cs="Arial"/>
          <w:b/>
          <w:bCs/>
          <w:lang w:val="es-ES"/>
        </w:rPr>
      </w:pPr>
      <w:bookmarkStart w:id="32" w:name="_Toc524103664"/>
      <w:r w:rsidRPr="00A23149">
        <w:rPr>
          <w:rFonts w:ascii="Arial" w:hAnsi="Arial" w:cs="Arial"/>
          <w:b/>
          <w:bCs/>
          <w:lang w:val="es-ES"/>
        </w:rPr>
        <w:t>Efectos de la adjudicación</w:t>
      </w:r>
      <w:bookmarkEnd w:id="32"/>
      <w:r w:rsidRPr="00A23149">
        <w:rPr>
          <w:rFonts w:ascii="Arial" w:hAnsi="Arial" w:cs="Arial"/>
          <w:b/>
          <w:bCs/>
          <w:lang w:val="es-ES"/>
        </w:rPr>
        <w:t xml:space="preserve"> </w:t>
      </w:r>
    </w:p>
    <w:p w14:paraId="1B97EA05" w14:textId="77777777" w:rsidR="00404B3A" w:rsidRPr="00A23149" w:rsidRDefault="00404B3A" w:rsidP="00404B3A">
      <w:pPr>
        <w:spacing w:after="0"/>
        <w:jc w:val="both"/>
        <w:rPr>
          <w:rFonts w:ascii="Arial" w:hAnsi="Arial" w:cs="Arial"/>
        </w:rPr>
      </w:pPr>
    </w:p>
    <w:p w14:paraId="2DF9810F" w14:textId="43AB5E72" w:rsidR="00404B3A" w:rsidRPr="00A23149" w:rsidRDefault="00404B3A" w:rsidP="00404B3A">
      <w:pPr>
        <w:spacing w:after="0"/>
        <w:jc w:val="both"/>
        <w:rPr>
          <w:rFonts w:ascii="Arial" w:hAnsi="Arial" w:cs="Arial"/>
        </w:rPr>
      </w:pPr>
      <w:r w:rsidRPr="00A23149">
        <w:rPr>
          <w:rFonts w:ascii="Arial" w:hAnsi="Arial" w:cs="Arial"/>
        </w:rPr>
        <w:t xml:space="preserve">De conformidad con lo dispuesto en el Parágrafo </w:t>
      </w:r>
      <w:r w:rsidR="00D37D2A" w:rsidRPr="00A23149">
        <w:rPr>
          <w:rFonts w:ascii="Arial" w:hAnsi="Arial" w:cs="Arial"/>
        </w:rPr>
        <w:t>P</w:t>
      </w:r>
      <w:r w:rsidRPr="00A23149">
        <w:rPr>
          <w:rFonts w:ascii="Arial" w:hAnsi="Arial" w:cs="Arial"/>
        </w:rPr>
        <w:t>rimero del artículo 77 de la Ley 80 de 1993 en concordancia con el artículo 9 de la Ley 1150 de 2007, el acto de adjudicación es irrevocable, obliga a la entidad y al adjudicatario</w:t>
      </w:r>
      <w:r w:rsidR="00D37D2A" w:rsidRPr="00A23149">
        <w:rPr>
          <w:rFonts w:ascii="Arial" w:hAnsi="Arial" w:cs="Arial"/>
        </w:rPr>
        <w:t>,</w:t>
      </w:r>
      <w:r w:rsidRPr="00A23149">
        <w:rPr>
          <w:rFonts w:ascii="Arial" w:hAnsi="Arial" w:cs="Arial"/>
        </w:rPr>
        <w:t xml:space="preserve"> y no tendrá recursos por la vía gubernativa. Su impugnación procede mediante el ejercicio de las acciones judiciales que correspondan. </w:t>
      </w:r>
    </w:p>
    <w:p w14:paraId="57D8DB9D" w14:textId="77777777" w:rsidR="00404B3A" w:rsidRPr="00A23149" w:rsidRDefault="00404B3A" w:rsidP="00404B3A">
      <w:pPr>
        <w:spacing w:after="0"/>
        <w:jc w:val="both"/>
        <w:rPr>
          <w:rFonts w:ascii="Arial" w:hAnsi="Arial" w:cs="Arial"/>
        </w:rPr>
      </w:pPr>
    </w:p>
    <w:p w14:paraId="0BE1544A" w14:textId="72998A24" w:rsidR="00B632F9" w:rsidRPr="00A23149" w:rsidRDefault="00404B3A" w:rsidP="00404B3A">
      <w:pPr>
        <w:spacing w:after="0"/>
        <w:jc w:val="both"/>
        <w:rPr>
          <w:rFonts w:ascii="Arial" w:hAnsi="Arial" w:cs="Arial"/>
        </w:rPr>
      </w:pPr>
      <w:r w:rsidRPr="00A23149">
        <w:rPr>
          <w:rFonts w:ascii="Arial" w:hAnsi="Arial" w:cs="Arial"/>
        </w:rPr>
        <w:t xml:space="preserve">No </w:t>
      </w:r>
      <w:proofErr w:type="gramStart"/>
      <w:r w:rsidRPr="00A23149">
        <w:rPr>
          <w:rFonts w:ascii="Arial" w:hAnsi="Arial" w:cs="Arial"/>
        </w:rPr>
        <w:t>obstante</w:t>
      </w:r>
      <w:proofErr w:type="gramEnd"/>
      <w:r w:rsidRPr="00A23149">
        <w:rPr>
          <w:rFonts w:ascii="Arial" w:hAnsi="Arial" w:cs="Arial"/>
        </w:rPr>
        <w:t xml:space="preserve"> lo anterior, si dentro del plazo comprendido entre la adjudicación del proceso de selección y la suscripción del contrato respectivo, sobreviene una inhabilidad o incompatibilidad o si se demuestra que el acto se obtuvo por medios ilegales, este podrá ser revocado, caso en el cual, la entidad podrá aplicar lo previsto en el inciso final del numeral 12 del art</w:t>
      </w:r>
      <w:r w:rsidR="003674F3" w:rsidRPr="00A23149">
        <w:rPr>
          <w:rFonts w:ascii="Arial" w:hAnsi="Arial" w:cs="Arial"/>
        </w:rPr>
        <w:t xml:space="preserve">ículo 30 de la Ley 80 de 1993. </w:t>
      </w:r>
    </w:p>
    <w:p w14:paraId="10452DED" w14:textId="77777777" w:rsidR="00B632F9" w:rsidRPr="00A23149" w:rsidRDefault="00B632F9" w:rsidP="00404B3A">
      <w:pPr>
        <w:spacing w:after="0"/>
        <w:jc w:val="both"/>
        <w:rPr>
          <w:rFonts w:ascii="Arial" w:hAnsi="Arial" w:cs="Arial"/>
        </w:rPr>
      </w:pPr>
    </w:p>
    <w:p w14:paraId="564D4DE6" w14:textId="17F70B86" w:rsidR="00404B3A" w:rsidRPr="00A23149" w:rsidRDefault="00404B3A" w:rsidP="00BB4C76">
      <w:pPr>
        <w:numPr>
          <w:ilvl w:val="2"/>
          <w:numId w:val="1"/>
        </w:numPr>
        <w:spacing w:after="0"/>
        <w:jc w:val="both"/>
        <w:rPr>
          <w:rFonts w:ascii="Arial" w:hAnsi="Arial" w:cs="Arial"/>
          <w:b/>
          <w:bCs/>
          <w:lang w:val="es-ES"/>
        </w:rPr>
      </w:pPr>
      <w:bookmarkStart w:id="33" w:name="_Toc524103665"/>
      <w:r w:rsidRPr="00A23149">
        <w:rPr>
          <w:rFonts w:ascii="Arial" w:hAnsi="Arial" w:cs="Arial"/>
          <w:b/>
          <w:bCs/>
          <w:lang w:val="es-ES"/>
        </w:rPr>
        <w:t>Declaratoria de desiert</w:t>
      </w:r>
      <w:r w:rsidR="00D37D2A" w:rsidRPr="00A23149">
        <w:rPr>
          <w:rFonts w:ascii="Arial" w:hAnsi="Arial" w:cs="Arial"/>
          <w:b/>
          <w:bCs/>
          <w:lang w:val="es-ES"/>
        </w:rPr>
        <w:t>o</w:t>
      </w:r>
      <w:r w:rsidRPr="00A23149">
        <w:rPr>
          <w:rFonts w:ascii="Arial" w:hAnsi="Arial" w:cs="Arial"/>
          <w:b/>
          <w:bCs/>
          <w:lang w:val="es-ES"/>
        </w:rPr>
        <w:t xml:space="preserve"> del </w:t>
      </w:r>
      <w:bookmarkEnd w:id="33"/>
      <w:r w:rsidR="00D37D2A" w:rsidRPr="00A23149">
        <w:rPr>
          <w:rFonts w:ascii="Arial" w:hAnsi="Arial" w:cs="Arial"/>
          <w:b/>
          <w:bCs/>
          <w:lang w:val="es-ES"/>
        </w:rPr>
        <w:t>proceso de selección</w:t>
      </w:r>
      <w:r w:rsidRPr="00A23149">
        <w:rPr>
          <w:rFonts w:ascii="Arial" w:hAnsi="Arial" w:cs="Arial"/>
          <w:b/>
          <w:bCs/>
          <w:lang w:val="es-ES"/>
        </w:rPr>
        <w:t xml:space="preserve"> </w:t>
      </w:r>
    </w:p>
    <w:p w14:paraId="6EB252DC" w14:textId="77777777" w:rsidR="00404B3A" w:rsidRPr="00A23149" w:rsidRDefault="00404B3A" w:rsidP="00404B3A">
      <w:pPr>
        <w:spacing w:after="0"/>
        <w:jc w:val="both"/>
        <w:rPr>
          <w:rFonts w:ascii="Arial" w:hAnsi="Arial" w:cs="Arial"/>
        </w:rPr>
      </w:pPr>
    </w:p>
    <w:p w14:paraId="5B37D35A" w14:textId="01FFBAA8" w:rsidR="003674F3" w:rsidRPr="00A23149" w:rsidRDefault="00404B3A" w:rsidP="006828F8">
      <w:pPr>
        <w:spacing w:after="0"/>
        <w:jc w:val="both"/>
        <w:rPr>
          <w:rFonts w:ascii="Arial" w:hAnsi="Arial" w:cs="Arial"/>
        </w:rPr>
      </w:pPr>
      <w:r w:rsidRPr="00A23149">
        <w:rPr>
          <w:rFonts w:ascii="Arial" w:hAnsi="Arial" w:cs="Arial"/>
        </w:rPr>
        <w:t>Dentro del mismo término de adjudicación, la Entidad, por motivos o causas que impidan la selección objetiva del contratista, podrá declarar desiert</w:t>
      </w:r>
      <w:r w:rsidR="000A6D6E" w:rsidRPr="00A23149">
        <w:rPr>
          <w:rFonts w:ascii="Arial" w:hAnsi="Arial" w:cs="Arial"/>
        </w:rPr>
        <w:t>o</w:t>
      </w:r>
      <w:r w:rsidRPr="00A23149">
        <w:rPr>
          <w:rFonts w:ascii="Arial" w:hAnsi="Arial" w:cs="Arial"/>
        </w:rPr>
        <w:t xml:space="preserve"> </w:t>
      </w:r>
      <w:r w:rsidR="00AD336F" w:rsidRPr="00A23149">
        <w:rPr>
          <w:rFonts w:ascii="Arial" w:hAnsi="Arial" w:cs="Arial"/>
        </w:rPr>
        <w:t>el proceso de selección SAM-10</w:t>
      </w:r>
      <w:r w:rsidR="00AC1FE4" w:rsidRPr="00A23149">
        <w:rPr>
          <w:rFonts w:ascii="Arial" w:hAnsi="Arial" w:cs="Arial"/>
        </w:rPr>
        <w:t>-2020</w:t>
      </w:r>
      <w:r w:rsidRPr="00A23149">
        <w:rPr>
          <w:rFonts w:ascii="Arial" w:hAnsi="Arial" w:cs="Arial"/>
        </w:rPr>
        <w:t xml:space="preserve"> mediante acto administrativo motivado, conforme a lo previsto en el artículo 30, </w:t>
      </w:r>
      <w:r w:rsidRPr="00A23149">
        <w:rPr>
          <w:rFonts w:ascii="Arial" w:hAnsi="Arial" w:cs="Arial"/>
        </w:rPr>
        <w:lastRenderedPageBreak/>
        <w:t>numeral 9, Inciso 3., de la Ley 80 de 1993, en concordancia con el numeral 18 del artículo 25 de la misma norma y lo dispuesto en el artículo 5 de la Ley 1150 de 2007.</w:t>
      </w:r>
      <w:r w:rsidR="00F106C6" w:rsidRPr="00A23149">
        <w:rPr>
          <w:rFonts w:ascii="Arial" w:hAnsi="Arial" w:cs="Arial"/>
        </w:rPr>
        <w:t xml:space="preserve"> </w:t>
      </w:r>
    </w:p>
    <w:p w14:paraId="251B0966" w14:textId="77777777" w:rsidR="006828F8" w:rsidRPr="00A23149" w:rsidRDefault="006828F8" w:rsidP="006828F8">
      <w:pPr>
        <w:spacing w:after="0"/>
        <w:jc w:val="both"/>
        <w:rPr>
          <w:rFonts w:ascii="Arial" w:hAnsi="Arial" w:cs="Arial"/>
        </w:rPr>
      </w:pPr>
    </w:p>
    <w:p w14:paraId="19444EDF" w14:textId="77777777" w:rsidR="006828F8" w:rsidRPr="00A23149" w:rsidRDefault="006828F8" w:rsidP="00BB4C76">
      <w:pPr>
        <w:pStyle w:val="Prrafodelista"/>
        <w:numPr>
          <w:ilvl w:val="2"/>
          <w:numId w:val="1"/>
        </w:numPr>
        <w:spacing w:after="0"/>
        <w:jc w:val="both"/>
        <w:rPr>
          <w:rFonts w:ascii="Arial" w:hAnsi="Arial" w:cs="Arial"/>
          <w:b/>
        </w:rPr>
      </w:pPr>
      <w:r w:rsidRPr="00A23149">
        <w:rPr>
          <w:rFonts w:ascii="Arial" w:hAnsi="Arial" w:cs="Arial"/>
          <w:b/>
        </w:rPr>
        <w:t>Término de suscripción del contrato</w:t>
      </w:r>
    </w:p>
    <w:p w14:paraId="6C92790E" w14:textId="77777777" w:rsidR="006828F8" w:rsidRPr="00A23149" w:rsidRDefault="006828F8" w:rsidP="006828F8">
      <w:pPr>
        <w:spacing w:after="0"/>
        <w:jc w:val="both"/>
        <w:rPr>
          <w:rFonts w:ascii="Arial" w:hAnsi="Arial" w:cs="Arial"/>
        </w:rPr>
      </w:pPr>
    </w:p>
    <w:p w14:paraId="55DC876C" w14:textId="11250503" w:rsidR="006828F8" w:rsidRPr="00A23149" w:rsidRDefault="006828F8" w:rsidP="006828F8">
      <w:pPr>
        <w:spacing w:after="0"/>
        <w:jc w:val="both"/>
        <w:rPr>
          <w:rFonts w:ascii="Arial" w:hAnsi="Arial" w:cs="Arial"/>
        </w:rPr>
      </w:pPr>
      <w:r w:rsidRPr="00A23149">
        <w:rPr>
          <w:rFonts w:ascii="Arial" w:hAnsi="Arial" w:cs="Arial"/>
        </w:rPr>
        <w:t>El proponente, adjudica</w:t>
      </w:r>
      <w:r w:rsidR="000A6D6E" w:rsidRPr="00A23149">
        <w:rPr>
          <w:rFonts w:ascii="Arial" w:hAnsi="Arial" w:cs="Arial"/>
        </w:rPr>
        <w:t>tario</w:t>
      </w:r>
      <w:r w:rsidRPr="00A23149">
        <w:rPr>
          <w:rFonts w:ascii="Arial" w:hAnsi="Arial" w:cs="Arial"/>
        </w:rPr>
        <w:t xml:space="preserve"> dentro del presente proceso de selección, deberá suscribir el contrato respectivo a través de la </w:t>
      </w:r>
      <w:r w:rsidR="000A6D6E" w:rsidRPr="00A23149">
        <w:rPr>
          <w:rFonts w:ascii="Arial" w:hAnsi="Arial" w:cs="Arial"/>
        </w:rPr>
        <w:t xml:space="preserve">plataforma transaccional del </w:t>
      </w:r>
      <w:r w:rsidRPr="00A23149">
        <w:rPr>
          <w:rFonts w:ascii="Arial" w:hAnsi="Arial" w:cs="Arial"/>
        </w:rPr>
        <w:t>SECOP II, en el plazo establecido por la Entidad. Se informa al proponente</w:t>
      </w:r>
      <w:r w:rsidR="000A6D6E" w:rsidRPr="00A23149">
        <w:rPr>
          <w:rFonts w:ascii="Arial" w:hAnsi="Arial" w:cs="Arial"/>
        </w:rPr>
        <w:t xml:space="preserve"> adjudicatario</w:t>
      </w:r>
      <w:r w:rsidRPr="00A23149">
        <w:rPr>
          <w:rFonts w:ascii="Arial" w:hAnsi="Arial" w:cs="Arial"/>
        </w:rPr>
        <w:t xml:space="preserve"> que, en caso de no </w:t>
      </w:r>
      <w:r w:rsidR="005A0218" w:rsidRPr="00A23149">
        <w:rPr>
          <w:rFonts w:ascii="Arial" w:hAnsi="Arial" w:cs="Arial"/>
        </w:rPr>
        <w:t>firmar</w:t>
      </w:r>
      <w:r w:rsidRPr="00A23149">
        <w:rPr>
          <w:rFonts w:ascii="Arial" w:hAnsi="Arial" w:cs="Arial"/>
        </w:rPr>
        <w:t xml:space="preserve"> el contrato dentro del plazo estipulado, la entidad procederá a hacer efectiva la Garantía de Seriedad de la Propuesta y se podrá adjudicar el contrato al proponente calificado en segundo lugar del orden de elegibilidad.</w:t>
      </w:r>
    </w:p>
    <w:p w14:paraId="30217046" w14:textId="77777777" w:rsidR="000A6D6E" w:rsidRPr="00A23149" w:rsidRDefault="000A6D6E" w:rsidP="005A0218">
      <w:pPr>
        <w:pStyle w:val="Ttulo3"/>
        <w:numPr>
          <w:ilvl w:val="0"/>
          <w:numId w:val="0"/>
        </w:numPr>
        <w:ind w:left="792"/>
        <w:rPr>
          <w:sz w:val="22"/>
          <w:szCs w:val="22"/>
        </w:rPr>
      </w:pPr>
      <w:bookmarkStart w:id="34" w:name="_Toc16760996"/>
    </w:p>
    <w:p w14:paraId="08442649" w14:textId="07B41A03" w:rsidR="006828F8" w:rsidRPr="00A23149" w:rsidRDefault="00D463A7" w:rsidP="005A0218">
      <w:pPr>
        <w:pStyle w:val="Ttulo3"/>
        <w:tabs>
          <w:tab w:val="clear" w:pos="8828"/>
        </w:tabs>
        <w:ind w:left="792"/>
        <w:rPr>
          <w:sz w:val="22"/>
          <w:szCs w:val="22"/>
        </w:rPr>
      </w:pPr>
      <w:bookmarkStart w:id="35" w:name="_Toc54108918"/>
      <w:r w:rsidRPr="00A23149">
        <w:rPr>
          <w:sz w:val="22"/>
          <w:szCs w:val="22"/>
        </w:rPr>
        <w:t>Debida Diligencia e</w:t>
      </w:r>
      <w:r w:rsidR="006828F8" w:rsidRPr="00A23149">
        <w:rPr>
          <w:sz w:val="22"/>
          <w:szCs w:val="22"/>
        </w:rPr>
        <w:t xml:space="preserve"> I</w:t>
      </w:r>
      <w:bookmarkEnd w:id="34"/>
      <w:r w:rsidRPr="00A23149">
        <w:rPr>
          <w:sz w:val="22"/>
          <w:szCs w:val="22"/>
        </w:rPr>
        <w:t>nformaci</w:t>
      </w:r>
      <w:r w:rsidR="003674F3" w:rsidRPr="00A23149">
        <w:rPr>
          <w:sz w:val="22"/>
          <w:szCs w:val="22"/>
        </w:rPr>
        <w:t>ón</w:t>
      </w:r>
      <w:bookmarkEnd w:id="35"/>
    </w:p>
    <w:p w14:paraId="397D6F26" w14:textId="77777777" w:rsidR="006828F8" w:rsidRPr="00A23149" w:rsidRDefault="006828F8" w:rsidP="00035EF2">
      <w:pPr>
        <w:pStyle w:val="BodyText28"/>
        <w:rPr>
          <w:rFonts w:cs="Arial"/>
          <w:sz w:val="22"/>
          <w:szCs w:val="22"/>
        </w:rPr>
      </w:pPr>
    </w:p>
    <w:p w14:paraId="1C1DDA3A" w14:textId="04AE16FC" w:rsidR="006828F8" w:rsidRPr="00A23149" w:rsidRDefault="006828F8" w:rsidP="006828F8">
      <w:pPr>
        <w:spacing w:after="0"/>
        <w:jc w:val="both"/>
        <w:rPr>
          <w:rFonts w:ascii="Arial" w:hAnsi="Arial" w:cs="Arial"/>
        </w:rPr>
      </w:pPr>
      <w:r w:rsidRPr="00A23149">
        <w:rPr>
          <w:rFonts w:ascii="Arial" w:hAnsi="Arial" w:cs="Arial"/>
        </w:rPr>
        <w:t xml:space="preserve">Los interesados deberán realizar todas las evaluaciones que sean necesarias para presentar su propuesta, dentro de las cuales deberán observar las implicaciones legales, tributarias, técnicas, fiscales y financieras que representan las condiciones jurídicas y la distribución de riesgos planteada en el contrato correspondiente, y en general, </w:t>
      </w:r>
      <w:r w:rsidR="000A6D6E" w:rsidRPr="00A23149">
        <w:rPr>
          <w:rFonts w:ascii="Arial" w:hAnsi="Arial" w:cs="Arial"/>
        </w:rPr>
        <w:t xml:space="preserve">deberán considerar </w:t>
      </w:r>
      <w:r w:rsidRPr="00A23149">
        <w:rPr>
          <w:rFonts w:ascii="Arial" w:hAnsi="Arial" w:cs="Arial"/>
        </w:rPr>
        <w:t>todos los aspectos que pueden incidir en la determinación de la oferta.</w:t>
      </w:r>
    </w:p>
    <w:p w14:paraId="4049993E" w14:textId="77777777" w:rsidR="006828F8" w:rsidRPr="00A23149" w:rsidRDefault="006828F8" w:rsidP="006828F8">
      <w:pPr>
        <w:spacing w:after="0"/>
        <w:jc w:val="both"/>
        <w:rPr>
          <w:rFonts w:ascii="Arial" w:hAnsi="Arial" w:cs="Arial"/>
        </w:rPr>
      </w:pPr>
    </w:p>
    <w:p w14:paraId="6288C5E0" w14:textId="77777777" w:rsidR="006828F8" w:rsidRPr="00A23149" w:rsidRDefault="006828F8" w:rsidP="006828F8">
      <w:pPr>
        <w:spacing w:after="0"/>
        <w:jc w:val="both"/>
        <w:rPr>
          <w:rFonts w:ascii="Arial" w:hAnsi="Arial" w:cs="Arial"/>
        </w:rPr>
      </w:pPr>
      <w:r w:rsidRPr="00A23149">
        <w:rPr>
          <w:rFonts w:ascii="Arial" w:hAnsi="Arial" w:cs="Arial"/>
        </w:rPr>
        <w:t xml:space="preserve">En el evento en que el proponente que resulte favorecido con la adjudicación no haya hecho las gestiones pertinentes para reunir toda la información que pueda incidir en la elaboración de su oferta, ello no lo eximirá de la obligación de asumir las responsabilidades que le correspondan, ni le dará derecho a reclamaciones, reembolsos o ajustes de ninguna naturaleza. </w:t>
      </w:r>
    </w:p>
    <w:p w14:paraId="341C00DC" w14:textId="77777777" w:rsidR="006828F8" w:rsidRPr="00A23149" w:rsidRDefault="006828F8" w:rsidP="006828F8">
      <w:pPr>
        <w:spacing w:after="0"/>
        <w:jc w:val="both"/>
        <w:rPr>
          <w:rFonts w:ascii="Arial" w:hAnsi="Arial" w:cs="Arial"/>
        </w:rPr>
      </w:pPr>
    </w:p>
    <w:p w14:paraId="3159D3A3" w14:textId="77777777" w:rsidR="006828F8" w:rsidRPr="00A23149" w:rsidRDefault="006828F8" w:rsidP="006828F8">
      <w:pPr>
        <w:spacing w:after="0"/>
        <w:jc w:val="both"/>
        <w:rPr>
          <w:rFonts w:ascii="Arial" w:hAnsi="Arial" w:cs="Arial"/>
        </w:rPr>
      </w:pPr>
      <w:r w:rsidRPr="00A23149">
        <w:rPr>
          <w:rFonts w:ascii="Arial" w:hAnsi="Arial" w:cs="Arial"/>
        </w:rPr>
        <w:t xml:space="preserve">TRANSMILENIO S.A., sólo asume responsabilidad sobre la veracidad e integridad de los documentos e información que entrega con el presente pliego de condiciones; no se compromete en relación con la información contenida en documentos diferentes al pliego, sus adendas, sus formatos y anexos. </w:t>
      </w:r>
    </w:p>
    <w:p w14:paraId="5E18D447" w14:textId="77777777" w:rsidR="006828F8" w:rsidRPr="00A23149" w:rsidRDefault="006828F8" w:rsidP="006828F8">
      <w:pPr>
        <w:spacing w:after="0"/>
        <w:jc w:val="both"/>
        <w:rPr>
          <w:rFonts w:ascii="Arial" w:hAnsi="Arial" w:cs="Arial"/>
        </w:rPr>
      </w:pPr>
    </w:p>
    <w:p w14:paraId="79948D3E" w14:textId="25C89F1A" w:rsidR="006828F8" w:rsidRPr="00A23149" w:rsidRDefault="006828F8" w:rsidP="006828F8">
      <w:pPr>
        <w:spacing w:after="0"/>
        <w:jc w:val="both"/>
        <w:rPr>
          <w:rFonts w:ascii="Arial" w:hAnsi="Arial" w:cs="Arial"/>
        </w:rPr>
      </w:pPr>
      <w:r w:rsidRPr="00A23149">
        <w:rPr>
          <w:rFonts w:ascii="Arial" w:hAnsi="Arial" w:cs="Arial"/>
        </w:rPr>
        <w:t xml:space="preserve">Es responsabilidad del proponente la consulta del proceso por intermedio de la </w:t>
      </w:r>
      <w:r w:rsidR="000A6D6E" w:rsidRPr="00A23149">
        <w:rPr>
          <w:rFonts w:ascii="Arial" w:hAnsi="Arial" w:cs="Arial"/>
        </w:rPr>
        <w:t xml:space="preserve">plataforma transaccional del </w:t>
      </w:r>
      <w:r w:rsidRPr="00A23149">
        <w:rPr>
          <w:rFonts w:ascii="Arial" w:hAnsi="Arial" w:cs="Arial"/>
        </w:rPr>
        <w:t xml:space="preserve">SECOP II </w:t>
      </w:r>
      <w:hyperlink r:id="rId31" w:history="1">
        <w:r w:rsidR="009F37FD" w:rsidRPr="00A23149">
          <w:rPr>
            <w:rStyle w:val="Hipervnculo"/>
            <w:rFonts w:ascii="Arial" w:hAnsi="Arial" w:cs="Arial"/>
          </w:rPr>
          <w:t>www.colombiacompra.gov.co/secop/secop-ii</w:t>
        </w:r>
      </w:hyperlink>
      <w:r w:rsidR="00FB5C1D" w:rsidRPr="00A23149">
        <w:rPr>
          <w:rFonts w:ascii="Arial" w:hAnsi="Arial" w:cs="Arial"/>
        </w:rPr>
        <w:t xml:space="preserve">, </w:t>
      </w:r>
      <w:r w:rsidRPr="00A23149">
        <w:rPr>
          <w:rFonts w:ascii="Arial" w:hAnsi="Arial" w:cs="Arial"/>
        </w:rPr>
        <w:t>la cual es el único medio oficial de publicidad de todas las actuaciones que realicen la entidad y los proponentes en desarrollo del presente proceso.</w:t>
      </w:r>
    </w:p>
    <w:p w14:paraId="52FB817A" w14:textId="77777777" w:rsidR="006828F8" w:rsidRPr="00A23149" w:rsidRDefault="006828F8" w:rsidP="006828F8">
      <w:pPr>
        <w:spacing w:after="0"/>
        <w:jc w:val="both"/>
        <w:rPr>
          <w:rFonts w:ascii="Arial" w:hAnsi="Arial" w:cs="Arial"/>
        </w:rPr>
      </w:pPr>
    </w:p>
    <w:p w14:paraId="15A30C33" w14:textId="23939231" w:rsidR="006828F8" w:rsidRPr="00A23149" w:rsidRDefault="006828F8" w:rsidP="000A6D6E">
      <w:pPr>
        <w:pStyle w:val="Ttulo3"/>
        <w:tabs>
          <w:tab w:val="clear" w:pos="8828"/>
        </w:tabs>
        <w:rPr>
          <w:sz w:val="22"/>
          <w:szCs w:val="22"/>
        </w:rPr>
      </w:pPr>
      <w:bookmarkStart w:id="36" w:name="_Toc16760997"/>
      <w:bookmarkStart w:id="37" w:name="_Toc54108919"/>
      <w:r w:rsidRPr="00A23149">
        <w:rPr>
          <w:sz w:val="22"/>
          <w:szCs w:val="22"/>
        </w:rPr>
        <w:t>COMUNICACIÓN INTERACTIVA</w:t>
      </w:r>
      <w:bookmarkEnd w:id="36"/>
      <w:bookmarkEnd w:id="37"/>
    </w:p>
    <w:p w14:paraId="2B17C311" w14:textId="77777777" w:rsidR="006828F8" w:rsidRPr="00A23149" w:rsidRDefault="006828F8" w:rsidP="006828F8">
      <w:pPr>
        <w:spacing w:after="0"/>
        <w:jc w:val="both"/>
        <w:rPr>
          <w:rFonts w:ascii="Arial" w:hAnsi="Arial" w:cs="Arial"/>
        </w:rPr>
      </w:pPr>
    </w:p>
    <w:p w14:paraId="73387D3A" w14:textId="37C446BD" w:rsidR="00FB5C1D" w:rsidRPr="00A23149" w:rsidRDefault="006828F8" w:rsidP="00FB5C1D">
      <w:pPr>
        <w:spacing w:after="0"/>
        <w:jc w:val="both"/>
        <w:rPr>
          <w:rFonts w:ascii="Arial" w:hAnsi="Arial" w:cs="Arial"/>
          <w:bCs/>
        </w:rPr>
      </w:pPr>
      <w:r w:rsidRPr="00A23149">
        <w:rPr>
          <w:rFonts w:ascii="Arial" w:hAnsi="Arial" w:cs="Arial"/>
        </w:rPr>
        <w:t>TRANSMILENIO S.A., en cumplimiento de lo señalado en el artículo 3 de la Ley 1150 de 2007, el numeral 2º  del artículo 21 y el numeral 4° del artículo 2.2.1.1.2.1.5 del Decreto 1082 de 2015, y</w:t>
      </w:r>
      <w:r w:rsidR="00FB5C1D" w:rsidRPr="00A23149">
        <w:rPr>
          <w:rFonts w:ascii="Arial" w:hAnsi="Arial" w:cs="Arial"/>
        </w:rPr>
        <w:t xml:space="preserve"> </w:t>
      </w:r>
      <w:r w:rsidR="00FB5C1D" w:rsidRPr="00A23149">
        <w:rPr>
          <w:rFonts w:ascii="Arial" w:hAnsi="Arial" w:cs="Arial"/>
          <w:bCs/>
        </w:rPr>
        <w:t xml:space="preserve">con el fin de facilitar y agilizar la comunicación interactiva con los </w:t>
      </w:r>
      <w:r w:rsidR="00FB5C1D" w:rsidRPr="00A23149">
        <w:rPr>
          <w:rFonts w:ascii="Arial" w:hAnsi="Arial" w:cs="Arial"/>
          <w:bCs/>
        </w:rPr>
        <w:lastRenderedPageBreak/>
        <w:t xml:space="preserve">proponentes durante el proceso de selección, </w:t>
      </w:r>
      <w:r w:rsidR="00FB5C1D" w:rsidRPr="00A23149">
        <w:rPr>
          <w:rFonts w:ascii="Arial" w:hAnsi="Arial" w:cs="Arial"/>
          <w:bCs/>
          <w:lang w:val="es-MX"/>
        </w:rPr>
        <w:t xml:space="preserve">sólo tendrá como conducto regular la </w:t>
      </w:r>
      <w:r w:rsidR="00FB5C1D" w:rsidRPr="00A23149">
        <w:rPr>
          <w:rFonts w:ascii="Arial" w:hAnsi="Arial" w:cs="Arial"/>
          <w:b/>
          <w:bCs/>
          <w:lang w:val="es-MX"/>
        </w:rPr>
        <w:t xml:space="preserve">plataforma transaccional </w:t>
      </w:r>
      <w:r w:rsidR="00921416" w:rsidRPr="00A23149">
        <w:rPr>
          <w:rFonts w:ascii="Arial" w:hAnsi="Arial" w:cs="Arial"/>
          <w:b/>
          <w:bCs/>
          <w:lang w:val="es-MX"/>
        </w:rPr>
        <w:t xml:space="preserve">del </w:t>
      </w:r>
      <w:r w:rsidR="00FB5C1D" w:rsidRPr="00A23149">
        <w:rPr>
          <w:rFonts w:ascii="Arial" w:hAnsi="Arial" w:cs="Arial"/>
          <w:b/>
          <w:bCs/>
          <w:lang w:val="es-MX"/>
        </w:rPr>
        <w:t>SECOP II mediante el link de mensaje, la cual se tendrá como único medio oficial</w:t>
      </w:r>
      <w:r w:rsidR="00FB5C1D" w:rsidRPr="00A23149">
        <w:rPr>
          <w:rFonts w:ascii="Arial" w:hAnsi="Arial" w:cs="Arial"/>
          <w:bCs/>
          <w:lang w:val="es-MX"/>
        </w:rPr>
        <w:t>, por lo tanto, los mensajes que se dirijan a otra dirección no se consideraran válidas</w:t>
      </w:r>
      <w:r w:rsidR="002A77CE" w:rsidRPr="00A23149">
        <w:rPr>
          <w:rFonts w:ascii="Arial" w:hAnsi="Arial" w:cs="Arial"/>
          <w:bCs/>
          <w:lang w:val="es-MX"/>
        </w:rPr>
        <w:t>.</w:t>
      </w:r>
    </w:p>
    <w:p w14:paraId="59290D75" w14:textId="77777777" w:rsidR="00FB5C1D" w:rsidRPr="00A23149" w:rsidRDefault="00FB5C1D" w:rsidP="00FB5C1D">
      <w:pPr>
        <w:spacing w:after="0"/>
        <w:jc w:val="both"/>
        <w:rPr>
          <w:rFonts w:ascii="Arial" w:hAnsi="Arial" w:cs="Arial"/>
          <w:bCs/>
        </w:rPr>
      </w:pPr>
    </w:p>
    <w:p w14:paraId="16F63738" w14:textId="3B4138BD" w:rsidR="00FB5C1D" w:rsidRPr="00A23149" w:rsidRDefault="00FB5C1D" w:rsidP="00FB5C1D">
      <w:pPr>
        <w:spacing w:after="0"/>
        <w:jc w:val="both"/>
        <w:rPr>
          <w:rFonts w:ascii="Arial" w:hAnsi="Arial" w:cs="Arial"/>
          <w:bCs/>
        </w:rPr>
      </w:pPr>
      <w:r w:rsidRPr="00A23149">
        <w:rPr>
          <w:rFonts w:ascii="Arial" w:hAnsi="Arial" w:cs="Arial"/>
          <w:bCs/>
        </w:rPr>
        <w:t xml:space="preserve">Mediante la plataforma </w:t>
      </w:r>
      <w:r w:rsidRPr="00A23149">
        <w:rPr>
          <w:rFonts w:ascii="Arial" w:hAnsi="Arial" w:cs="Arial"/>
          <w:bCs/>
          <w:lang w:val="es-MX"/>
        </w:rPr>
        <w:t xml:space="preserve">transaccional </w:t>
      </w:r>
      <w:r w:rsidR="00921416" w:rsidRPr="00A23149">
        <w:rPr>
          <w:rFonts w:ascii="Arial" w:hAnsi="Arial" w:cs="Arial"/>
          <w:bCs/>
          <w:lang w:val="es-MX"/>
        </w:rPr>
        <w:t xml:space="preserve">del </w:t>
      </w:r>
      <w:r w:rsidRPr="00A23149">
        <w:rPr>
          <w:rFonts w:ascii="Arial" w:hAnsi="Arial" w:cs="Arial"/>
          <w:bCs/>
          <w:lang w:val="es-MX"/>
        </w:rPr>
        <w:t xml:space="preserve">SECOP II, </w:t>
      </w:r>
      <w:r w:rsidRPr="00A23149">
        <w:rPr>
          <w:rFonts w:ascii="Arial" w:hAnsi="Arial" w:cs="Arial"/>
          <w:bCs/>
        </w:rPr>
        <w:t>los proponentes podrán formular consultas, aclaraciones, sugerencias, observaciones y cualquier inquietud adicional al pliego de condiciones.</w:t>
      </w:r>
    </w:p>
    <w:p w14:paraId="7EB12087" w14:textId="77777777" w:rsidR="00FB5C1D" w:rsidRPr="00A23149" w:rsidRDefault="00FB5C1D" w:rsidP="00FB5C1D">
      <w:pPr>
        <w:spacing w:after="0"/>
        <w:jc w:val="both"/>
        <w:rPr>
          <w:rFonts w:ascii="Arial" w:hAnsi="Arial" w:cs="Arial"/>
          <w:bCs/>
        </w:rPr>
      </w:pPr>
      <w:r w:rsidRPr="00A23149">
        <w:rPr>
          <w:rFonts w:ascii="Arial" w:hAnsi="Arial" w:cs="Arial"/>
          <w:bCs/>
        </w:rPr>
        <w:t xml:space="preserve"> </w:t>
      </w:r>
    </w:p>
    <w:p w14:paraId="6C39DC4B" w14:textId="5360F3DB" w:rsidR="00FB5C1D" w:rsidRPr="00A23149" w:rsidRDefault="00FB5C1D" w:rsidP="00FB5C1D">
      <w:pPr>
        <w:spacing w:after="0"/>
        <w:jc w:val="both"/>
        <w:rPr>
          <w:rFonts w:ascii="Arial" w:hAnsi="Arial" w:cs="Arial"/>
          <w:bCs/>
          <w:lang w:val="es-MX"/>
        </w:rPr>
      </w:pPr>
      <w:r w:rsidRPr="00A23149">
        <w:rPr>
          <w:rFonts w:ascii="Arial" w:hAnsi="Arial" w:cs="Arial"/>
          <w:bCs/>
        </w:rPr>
        <w:t xml:space="preserve">Igualmente, </w:t>
      </w:r>
      <w:r w:rsidRPr="00A23149">
        <w:rPr>
          <w:rFonts w:ascii="Arial" w:hAnsi="Arial" w:cs="Arial"/>
          <w:bCs/>
          <w:lang w:val="es-MX"/>
        </w:rPr>
        <w:t xml:space="preserve">será responsabilidad exclusiva de los interesados verificar permanentemente a través de la </w:t>
      </w:r>
      <w:r w:rsidRPr="00A23149">
        <w:rPr>
          <w:rFonts w:ascii="Arial" w:hAnsi="Arial" w:cs="Arial"/>
          <w:bCs/>
        </w:rPr>
        <w:t xml:space="preserve">plataforma </w:t>
      </w:r>
      <w:r w:rsidRPr="00A23149">
        <w:rPr>
          <w:rFonts w:ascii="Arial" w:hAnsi="Arial" w:cs="Arial"/>
          <w:bCs/>
          <w:lang w:val="es-MX"/>
        </w:rPr>
        <w:t xml:space="preserve">transaccional </w:t>
      </w:r>
      <w:r w:rsidR="00921416" w:rsidRPr="00A23149">
        <w:rPr>
          <w:rFonts w:ascii="Arial" w:hAnsi="Arial" w:cs="Arial"/>
          <w:bCs/>
          <w:lang w:val="es-MX"/>
        </w:rPr>
        <w:t xml:space="preserve">del </w:t>
      </w:r>
      <w:r w:rsidRPr="00A23149">
        <w:rPr>
          <w:rFonts w:ascii="Arial" w:hAnsi="Arial" w:cs="Arial"/>
          <w:bCs/>
          <w:lang w:val="es-MX"/>
        </w:rPr>
        <w:t xml:space="preserve">SECOP II, todos los documentos que se generen con ocasión </w:t>
      </w:r>
      <w:proofErr w:type="gramStart"/>
      <w:r w:rsidRPr="00A23149">
        <w:rPr>
          <w:rFonts w:ascii="Arial" w:hAnsi="Arial" w:cs="Arial"/>
          <w:bCs/>
          <w:lang w:val="es-MX"/>
        </w:rPr>
        <w:t>del mismo</w:t>
      </w:r>
      <w:proofErr w:type="gramEnd"/>
      <w:r w:rsidRPr="00A23149">
        <w:rPr>
          <w:rFonts w:ascii="Arial" w:hAnsi="Arial" w:cs="Arial"/>
          <w:bCs/>
          <w:lang w:val="es-MX"/>
        </w:rPr>
        <w:t xml:space="preserve">, los cuales serán puestos a disposición de la entidad a través del referido mecanismo en cualquiera de las 24:00 horas del día fijado en el cronograma para el efecto. </w:t>
      </w:r>
    </w:p>
    <w:p w14:paraId="2606C0CA" w14:textId="6C1ED002" w:rsidR="006448AF" w:rsidRPr="00A23149" w:rsidRDefault="006448AF" w:rsidP="00FB5C1D">
      <w:pPr>
        <w:spacing w:after="0"/>
        <w:jc w:val="both"/>
        <w:rPr>
          <w:rFonts w:ascii="Arial" w:hAnsi="Arial" w:cs="Arial"/>
          <w:bCs/>
          <w:lang w:val="es-MX"/>
        </w:rPr>
      </w:pPr>
    </w:p>
    <w:p w14:paraId="751ED9A1" w14:textId="29402720" w:rsidR="006448AF" w:rsidRPr="00A23149" w:rsidRDefault="006448AF" w:rsidP="00082782">
      <w:pPr>
        <w:pStyle w:val="Default"/>
        <w:jc w:val="both"/>
        <w:rPr>
          <w:rFonts w:ascii="Arial" w:hAnsi="Arial" w:cs="Arial"/>
          <w:sz w:val="22"/>
          <w:szCs w:val="22"/>
          <w:lang w:val="es-MX"/>
        </w:rPr>
      </w:pPr>
      <w:r w:rsidRPr="00A23149">
        <w:rPr>
          <w:rFonts w:ascii="Arial" w:hAnsi="Arial" w:cs="Arial"/>
          <w:sz w:val="22"/>
          <w:szCs w:val="22"/>
        </w:rPr>
        <w:t>Se entiende para todos los efectos del presente proceso de selección que la única correspondencia oficial del proceso y por tanto susceptible de controvertirse será la enviada a través de la plataforma del SECOP II.</w:t>
      </w:r>
    </w:p>
    <w:p w14:paraId="17344B64" w14:textId="77777777" w:rsidR="006828F8" w:rsidRPr="00A23149" w:rsidRDefault="006828F8" w:rsidP="006828F8">
      <w:pPr>
        <w:spacing w:after="0"/>
        <w:jc w:val="both"/>
        <w:rPr>
          <w:rFonts w:ascii="Arial" w:hAnsi="Arial" w:cs="Arial"/>
        </w:rPr>
      </w:pPr>
    </w:p>
    <w:p w14:paraId="0E8C8882" w14:textId="79C394D9" w:rsidR="00DB6069" w:rsidRPr="00A23149" w:rsidRDefault="006828F8" w:rsidP="00921416">
      <w:pPr>
        <w:pStyle w:val="Ttulo3"/>
        <w:tabs>
          <w:tab w:val="clear" w:pos="8828"/>
          <w:tab w:val="left" w:pos="709"/>
          <w:tab w:val="left" w:pos="851"/>
        </w:tabs>
        <w:rPr>
          <w:sz w:val="22"/>
          <w:szCs w:val="22"/>
        </w:rPr>
      </w:pPr>
      <w:bookmarkStart w:id="38" w:name="_Toc525569428"/>
      <w:bookmarkStart w:id="39" w:name="_Toc16760998"/>
      <w:bookmarkStart w:id="40" w:name="_Toc54108920"/>
      <w:r w:rsidRPr="00A23149">
        <w:rPr>
          <w:sz w:val="22"/>
          <w:szCs w:val="22"/>
        </w:rPr>
        <w:t>PARTICIPACIÓN CIUDADANA- CONVOCATORIA VEEDURIAS CIUDADANAS</w:t>
      </w:r>
      <w:r w:rsidR="00DB6069" w:rsidRPr="00A23149">
        <w:rPr>
          <w:sz w:val="22"/>
          <w:szCs w:val="22"/>
        </w:rPr>
        <w:t xml:space="preserve"> Y</w:t>
      </w:r>
      <w:bookmarkEnd w:id="38"/>
      <w:r w:rsidR="00DB6069" w:rsidRPr="00A23149">
        <w:rPr>
          <w:sz w:val="22"/>
          <w:szCs w:val="22"/>
        </w:rPr>
        <w:t xml:space="preserve"> ACOMPAÑAMIENTO VEEDURÍA DISTRITAL</w:t>
      </w:r>
      <w:bookmarkEnd w:id="39"/>
      <w:bookmarkEnd w:id="40"/>
    </w:p>
    <w:p w14:paraId="2A3C5B44" w14:textId="2EEB072C" w:rsidR="00DB6069" w:rsidRPr="00A23149" w:rsidRDefault="00DB6069" w:rsidP="00082782">
      <w:pPr>
        <w:jc w:val="both"/>
        <w:rPr>
          <w:rFonts w:ascii="Arial" w:hAnsi="Arial" w:cs="Arial"/>
        </w:rPr>
      </w:pPr>
      <w:r w:rsidRPr="00A23149">
        <w:rPr>
          <w:rFonts w:ascii="Arial" w:hAnsi="Arial" w:cs="Arial"/>
        </w:rPr>
        <w:br/>
        <w:t xml:space="preserve">En cumplimiento del artículo 66 de la Ley 80 de 1993 y el numeral 5° del artículo 2.2.1.1.2.1.5. del Decreto 1082 de 2015 se convoca a las Veedurías Ciudadanas, asociaciones cívicas, comunitarias, de profesionales, benéficas o de utilidad común, gremiales, universidades y centros especializados de investigación establecidas de conformidad con la ley, a realizar el control social al presente proceso de contratación, para lo cual se les invita a consultar los documentos del proceso en el Sistema Electrónico para la Contratación Pública - SECOP </w:t>
      </w:r>
      <w:hyperlink r:id="rId32" w:history="1">
        <w:r w:rsidRPr="00A23149">
          <w:rPr>
            <w:rStyle w:val="Hipervnculo"/>
            <w:rFonts w:ascii="Arial" w:hAnsi="Arial" w:cs="Arial"/>
          </w:rPr>
          <w:t>www.colombiacompra.gov.co/secop-II</w:t>
        </w:r>
      </w:hyperlink>
      <w:r w:rsidRPr="00A23149">
        <w:rPr>
          <w:rFonts w:ascii="Arial" w:hAnsi="Arial" w:cs="Arial"/>
        </w:rPr>
        <w:t>, a realizar las recomendaciones que consideren convenientes y a intervenir en las audiencias que se realicen dentro del mismo proceso, en concordancia con las funciones que les corresponden a las Veedurías Ciudadanas establecidas en el artículo 15 de la Ley 850 de 2003.</w:t>
      </w:r>
    </w:p>
    <w:p w14:paraId="79ACF343" w14:textId="0DEC11DD" w:rsidR="006828F8" w:rsidRPr="00A23149" w:rsidRDefault="006828F8" w:rsidP="006828F8">
      <w:pPr>
        <w:spacing w:after="0"/>
        <w:jc w:val="both"/>
        <w:rPr>
          <w:rFonts w:ascii="Arial" w:hAnsi="Arial" w:cs="Arial"/>
        </w:rPr>
      </w:pPr>
      <w:r w:rsidRPr="00A23149">
        <w:rPr>
          <w:rFonts w:ascii="Arial" w:hAnsi="Arial" w:cs="Arial"/>
        </w:rPr>
        <w:t xml:space="preserve">El proceso podrá contar con el acompañamiento de la VEEDURÍA DISTRITAL, de conformidad con la facultad de control que le corresponde realizar a esa Entidad en los términos de Ley. La Veeduría Distrital se encuentra ubicada en la Avenida El Dorado (Calle 26) No. 69-76, Edificio Elemento, Torre 1, piso </w:t>
      </w:r>
      <w:r w:rsidR="002A77CE" w:rsidRPr="00A23149">
        <w:rPr>
          <w:rFonts w:ascii="Arial" w:hAnsi="Arial" w:cs="Arial"/>
        </w:rPr>
        <w:t>8</w:t>
      </w:r>
      <w:r w:rsidRPr="00A23149">
        <w:rPr>
          <w:rFonts w:ascii="Arial" w:hAnsi="Arial" w:cs="Arial"/>
        </w:rPr>
        <w:t xml:space="preserve">, teléfono 3407666, correo electrónico </w:t>
      </w:r>
      <w:hyperlink r:id="rId33" w:history="1">
        <w:r w:rsidR="00FB5C1D" w:rsidRPr="00A23149">
          <w:rPr>
            <w:rStyle w:val="Hipervnculo"/>
            <w:rFonts w:ascii="Arial" w:hAnsi="Arial" w:cs="Arial"/>
          </w:rPr>
          <w:t>correspondencia@veeduriadistrital.gov.co</w:t>
        </w:r>
      </w:hyperlink>
      <w:r w:rsidR="00FB5C1D" w:rsidRPr="00A23149">
        <w:rPr>
          <w:rFonts w:ascii="Arial" w:hAnsi="Arial" w:cs="Arial"/>
        </w:rPr>
        <w:t xml:space="preserve"> </w:t>
      </w:r>
      <w:r w:rsidRPr="00A23149">
        <w:rPr>
          <w:rFonts w:ascii="Arial" w:hAnsi="Arial" w:cs="Arial"/>
        </w:rPr>
        <w:t xml:space="preserve">   </w:t>
      </w:r>
      <w:hyperlink r:id="rId34" w:history="1">
        <w:r w:rsidR="00FB5C1D" w:rsidRPr="00A23149">
          <w:rPr>
            <w:rStyle w:val="Hipervnculo"/>
            <w:rFonts w:ascii="Arial" w:hAnsi="Arial" w:cs="Arial"/>
          </w:rPr>
          <w:t>denuncie@veeduriadistrital.gov.co</w:t>
        </w:r>
      </w:hyperlink>
      <w:r w:rsidR="00FB5C1D" w:rsidRPr="00A23149">
        <w:rPr>
          <w:rFonts w:ascii="Arial" w:hAnsi="Arial" w:cs="Arial"/>
        </w:rPr>
        <w:t xml:space="preserve"> </w:t>
      </w:r>
      <w:r w:rsidRPr="00A23149">
        <w:rPr>
          <w:rFonts w:ascii="Arial" w:hAnsi="Arial" w:cs="Arial"/>
        </w:rPr>
        <w:t xml:space="preserve"> </w:t>
      </w:r>
    </w:p>
    <w:p w14:paraId="7AFD56B5" w14:textId="77777777" w:rsidR="006828F8" w:rsidRPr="00A23149" w:rsidRDefault="006828F8" w:rsidP="006828F8">
      <w:pPr>
        <w:spacing w:after="0"/>
        <w:jc w:val="both"/>
        <w:rPr>
          <w:rFonts w:ascii="Arial" w:hAnsi="Arial" w:cs="Arial"/>
        </w:rPr>
      </w:pPr>
    </w:p>
    <w:p w14:paraId="63F46A3E" w14:textId="77777777" w:rsidR="006828F8" w:rsidRPr="00A23149" w:rsidRDefault="006828F8" w:rsidP="006828F8">
      <w:pPr>
        <w:spacing w:after="0"/>
        <w:jc w:val="both"/>
        <w:rPr>
          <w:rFonts w:ascii="Arial" w:hAnsi="Arial" w:cs="Arial"/>
        </w:rPr>
      </w:pPr>
      <w:r w:rsidRPr="00A23149">
        <w:rPr>
          <w:rFonts w:ascii="Arial" w:hAnsi="Arial" w:cs="Arial"/>
        </w:rPr>
        <w:lastRenderedPageBreak/>
        <w:t>Para este fin, TRANSMILENIO S.A. facilitará la participación de los servidores de la VEEDURÍA DISTRITAL en el presente proceso de selección.</w:t>
      </w:r>
    </w:p>
    <w:p w14:paraId="329CBC8B" w14:textId="77777777" w:rsidR="006828F8" w:rsidRPr="00A23149" w:rsidRDefault="006828F8" w:rsidP="006828F8">
      <w:pPr>
        <w:spacing w:after="0"/>
        <w:jc w:val="both"/>
        <w:rPr>
          <w:rFonts w:ascii="Arial" w:hAnsi="Arial" w:cs="Arial"/>
        </w:rPr>
      </w:pPr>
      <w:r w:rsidRPr="00A23149">
        <w:rPr>
          <w:rFonts w:ascii="Arial" w:hAnsi="Arial" w:cs="Arial"/>
        </w:rPr>
        <w:t xml:space="preserve"> </w:t>
      </w:r>
    </w:p>
    <w:p w14:paraId="41F9E92D" w14:textId="347600B6" w:rsidR="006828F8" w:rsidRPr="00A23149" w:rsidRDefault="006828F8" w:rsidP="006828F8">
      <w:pPr>
        <w:spacing w:after="0"/>
        <w:jc w:val="both"/>
        <w:rPr>
          <w:rFonts w:ascii="Arial" w:hAnsi="Arial" w:cs="Arial"/>
        </w:rPr>
      </w:pPr>
      <w:r w:rsidRPr="00A23149">
        <w:rPr>
          <w:rFonts w:ascii="Arial" w:hAnsi="Arial" w:cs="Arial"/>
        </w:rPr>
        <w:t xml:space="preserve">En el evento de conocerse casos de corrupción en las Entidades del Estado, se debe reportar el hecho al Programa Presidencial “Lucha contra la Corrupción” a través de los números telefónicos: (1) 560 10 95, (1) 565 76 49, (1) 562 41 28, vía fax al número telefónico: (1) 565 86 71; la línea transparente del programa, a los números telefónicos: 01 8000 913 040 o (1) 560 75 56; en el correo electrónico: </w:t>
      </w:r>
      <w:hyperlink r:id="rId35" w:history="1">
        <w:r w:rsidR="002A77CE" w:rsidRPr="00A23149">
          <w:rPr>
            <w:rStyle w:val="Hipervnculo"/>
            <w:rFonts w:ascii="Arial" w:hAnsi="Arial" w:cs="Arial"/>
          </w:rPr>
          <w:t>webmaster@anticorrupcion.gov.co</w:t>
        </w:r>
      </w:hyperlink>
      <w:r w:rsidR="002A77CE" w:rsidRPr="00A23149">
        <w:rPr>
          <w:rFonts w:ascii="Arial" w:hAnsi="Arial" w:cs="Arial"/>
        </w:rPr>
        <w:t>;</w:t>
      </w:r>
      <w:r w:rsidRPr="00A23149">
        <w:rPr>
          <w:rFonts w:ascii="Arial" w:hAnsi="Arial" w:cs="Arial"/>
        </w:rPr>
        <w:t xml:space="preserve"> al sitio de denuncias del programa, en el portal de internet: www.anticorrupcion.gov.co; correspondencia o personalmente, en la dirección Carrera 8 </w:t>
      </w:r>
      <w:proofErr w:type="spellStart"/>
      <w:r w:rsidRPr="00A23149">
        <w:rPr>
          <w:rFonts w:ascii="Arial" w:hAnsi="Arial" w:cs="Arial"/>
        </w:rPr>
        <w:t>Nº</w:t>
      </w:r>
      <w:proofErr w:type="spellEnd"/>
      <w:r w:rsidRPr="00A23149">
        <w:rPr>
          <w:rFonts w:ascii="Arial" w:hAnsi="Arial" w:cs="Arial"/>
        </w:rPr>
        <w:t xml:space="preserve"> 7-27, Bogotá D.C.</w:t>
      </w:r>
    </w:p>
    <w:p w14:paraId="2B734488" w14:textId="77777777" w:rsidR="006828F8" w:rsidRPr="00A23149" w:rsidRDefault="006828F8" w:rsidP="006828F8">
      <w:pPr>
        <w:spacing w:after="0"/>
        <w:jc w:val="both"/>
        <w:rPr>
          <w:rFonts w:ascii="Arial" w:hAnsi="Arial" w:cs="Arial"/>
        </w:rPr>
      </w:pPr>
    </w:p>
    <w:p w14:paraId="550407D2" w14:textId="2613316B" w:rsidR="006828F8" w:rsidRPr="00A23149" w:rsidRDefault="006828F8" w:rsidP="00AC48C3">
      <w:pPr>
        <w:pStyle w:val="Ttulo3"/>
        <w:tabs>
          <w:tab w:val="clear" w:pos="8828"/>
          <w:tab w:val="right" w:pos="851"/>
        </w:tabs>
        <w:rPr>
          <w:sz w:val="22"/>
          <w:szCs w:val="22"/>
        </w:rPr>
      </w:pPr>
      <w:bookmarkStart w:id="41" w:name="_Toc16760999"/>
      <w:bookmarkStart w:id="42" w:name="_Toc54108921"/>
      <w:r w:rsidRPr="00A23149">
        <w:rPr>
          <w:sz w:val="22"/>
          <w:szCs w:val="22"/>
        </w:rPr>
        <w:t xml:space="preserve">PRESENTACIÓN DE PROPUESTAS Y </w:t>
      </w:r>
      <w:r w:rsidR="001C1C99" w:rsidRPr="00A23149">
        <w:rPr>
          <w:sz w:val="22"/>
          <w:szCs w:val="22"/>
        </w:rPr>
        <w:t>MENSAJES EN LA PLATAFORMA SECOP II.</w:t>
      </w:r>
      <w:bookmarkEnd w:id="41"/>
      <w:bookmarkEnd w:id="42"/>
      <w:r w:rsidR="001C1C99" w:rsidRPr="00A23149">
        <w:rPr>
          <w:sz w:val="22"/>
          <w:szCs w:val="22"/>
        </w:rPr>
        <w:t xml:space="preserve"> </w:t>
      </w:r>
    </w:p>
    <w:p w14:paraId="16ACE42D" w14:textId="77777777" w:rsidR="006828F8" w:rsidRPr="00A23149" w:rsidRDefault="006828F8" w:rsidP="006828F8">
      <w:pPr>
        <w:spacing w:after="0"/>
        <w:jc w:val="both"/>
        <w:rPr>
          <w:rFonts w:ascii="Arial" w:hAnsi="Arial" w:cs="Arial"/>
        </w:rPr>
      </w:pPr>
    </w:p>
    <w:p w14:paraId="0C9408F1" w14:textId="45DE8CE2" w:rsidR="00FB5C1D" w:rsidRPr="00A23149" w:rsidRDefault="00FB5C1D" w:rsidP="00FB5C1D">
      <w:pPr>
        <w:spacing w:after="0"/>
        <w:jc w:val="both"/>
        <w:rPr>
          <w:rFonts w:ascii="Arial" w:hAnsi="Arial" w:cs="Arial"/>
        </w:rPr>
      </w:pPr>
      <w:r w:rsidRPr="00A23149">
        <w:rPr>
          <w:rFonts w:ascii="Arial" w:hAnsi="Arial" w:cs="Arial"/>
        </w:rPr>
        <w:t xml:space="preserve">El proponente presentará su propuesta </w:t>
      </w:r>
      <w:r w:rsidRPr="00A23149">
        <w:rPr>
          <w:rFonts w:ascii="Arial" w:hAnsi="Arial" w:cs="Arial"/>
          <w:b/>
          <w:u w:val="single"/>
        </w:rPr>
        <w:t>ÚNICAMENTE</w:t>
      </w:r>
      <w:r w:rsidRPr="00A23149">
        <w:rPr>
          <w:rFonts w:ascii="Arial" w:hAnsi="Arial" w:cs="Arial"/>
          <w:b/>
        </w:rPr>
        <w:t xml:space="preserve"> en la </w:t>
      </w:r>
      <w:r w:rsidRPr="00A23149">
        <w:rPr>
          <w:rFonts w:ascii="Arial" w:hAnsi="Arial" w:cs="Arial"/>
          <w:b/>
          <w:bCs/>
        </w:rPr>
        <w:t xml:space="preserve">PLATAFORMA </w:t>
      </w:r>
      <w:r w:rsidR="00AC48C3" w:rsidRPr="00A23149">
        <w:rPr>
          <w:rFonts w:ascii="Arial" w:hAnsi="Arial" w:cs="Arial"/>
          <w:b/>
          <w:bCs/>
        </w:rPr>
        <w:t xml:space="preserve">TRANSACCIONAL DEL </w:t>
      </w:r>
      <w:r w:rsidRPr="00A23149">
        <w:rPr>
          <w:rFonts w:ascii="Arial" w:hAnsi="Arial" w:cs="Arial"/>
          <w:b/>
          <w:bCs/>
        </w:rPr>
        <w:t xml:space="preserve">SECOP II </w:t>
      </w:r>
      <w:hyperlink r:id="rId36" w:history="1">
        <w:r w:rsidR="00805D4C" w:rsidRPr="00A23149">
          <w:rPr>
            <w:rStyle w:val="Hipervnculo"/>
            <w:rFonts w:ascii="Arial" w:hAnsi="Arial" w:cs="Arial"/>
          </w:rPr>
          <w:t>www.colombiacompra.gov.co/secop/secop-ii</w:t>
        </w:r>
      </w:hyperlink>
      <w:r w:rsidRPr="00A23149">
        <w:rPr>
          <w:rFonts w:ascii="Arial" w:hAnsi="Arial" w:cs="Arial"/>
          <w:b/>
          <w:bCs/>
        </w:rPr>
        <w:t>,</w:t>
      </w:r>
      <w:r w:rsidRPr="00A23149">
        <w:rPr>
          <w:rFonts w:ascii="Arial" w:hAnsi="Arial" w:cs="Arial"/>
        </w:rPr>
        <w:t xml:space="preserve"> antes de la fecha y hora señaladas para el cierre del proceso de selección, de acuerdo con las reglas que la plataforma exige y los presentes pliegos de condiciones.</w:t>
      </w:r>
    </w:p>
    <w:p w14:paraId="61496A81" w14:textId="77777777" w:rsidR="006828F8" w:rsidRPr="00A23149" w:rsidRDefault="006828F8" w:rsidP="006828F8">
      <w:pPr>
        <w:spacing w:after="0"/>
        <w:jc w:val="both"/>
        <w:rPr>
          <w:rFonts w:ascii="Arial" w:hAnsi="Arial" w:cs="Arial"/>
        </w:rPr>
      </w:pPr>
    </w:p>
    <w:p w14:paraId="5887C84E" w14:textId="28D49AF6" w:rsidR="006828F8" w:rsidRPr="00A23149" w:rsidRDefault="006828F8" w:rsidP="006828F8">
      <w:pPr>
        <w:spacing w:after="0"/>
        <w:jc w:val="both"/>
        <w:rPr>
          <w:rFonts w:ascii="Arial" w:hAnsi="Arial" w:cs="Arial"/>
        </w:rPr>
      </w:pPr>
      <w:r w:rsidRPr="00A23149">
        <w:rPr>
          <w:rFonts w:ascii="Arial" w:hAnsi="Arial" w:cs="Arial"/>
        </w:rPr>
        <w:t xml:space="preserve">Las propuestas que sean remitidas vía correo certificado, nacional o internacional, no serán tenidas en cuenta, por cuanto todo se deberá cargar a través de la PLATAFORMA SECOP II </w:t>
      </w:r>
      <w:hyperlink r:id="rId37" w:history="1">
        <w:r w:rsidR="00FB5C1D" w:rsidRPr="00A23149">
          <w:rPr>
            <w:rStyle w:val="Hipervnculo"/>
            <w:rFonts w:ascii="Arial" w:hAnsi="Arial" w:cs="Arial"/>
          </w:rPr>
          <w:t>https://www.colombiacompra.gov.co/secop/secop-ii</w:t>
        </w:r>
      </w:hyperlink>
      <w:r w:rsidR="00FB5C1D" w:rsidRPr="00A23149">
        <w:rPr>
          <w:rFonts w:ascii="Arial" w:hAnsi="Arial" w:cs="Arial"/>
        </w:rPr>
        <w:t xml:space="preserve">, </w:t>
      </w:r>
      <w:r w:rsidRPr="00A23149">
        <w:rPr>
          <w:rFonts w:ascii="Arial" w:hAnsi="Arial" w:cs="Arial"/>
        </w:rPr>
        <w:t>antes de la fecha y hora establecidas para el cierre del proceso. Para todos los efectos, la fecha de recepción de la propuesta será aquella que certifique a través de la PLATAFORMA SECOP II.</w:t>
      </w:r>
    </w:p>
    <w:p w14:paraId="6C1C4953" w14:textId="77777777" w:rsidR="006828F8" w:rsidRPr="00A23149" w:rsidRDefault="006828F8" w:rsidP="006828F8">
      <w:pPr>
        <w:spacing w:after="0"/>
        <w:jc w:val="both"/>
        <w:rPr>
          <w:rFonts w:ascii="Arial" w:hAnsi="Arial" w:cs="Arial"/>
        </w:rPr>
      </w:pPr>
    </w:p>
    <w:p w14:paraId="1435F210" w14:textId="5B656DC8" w:rsidR="006828F8" w:rsidRPr="00A23149" w:rsidRDefault="006828F8" w:rsidP="006828F8">
      <w:pPr>
        <w:spacing w:after="0"/>
        <w:jc w:val="both"/>
        <w:rPr>
          <w:rFonts w:ascii="Arial" w:hAnsi="Arial" w:cs="Arial"/>
        </w:rPr>
      </w:pPr>
      <w:r w:rsidRPr="00A23149">
        <w:rPr>
          <w:rFonts w:ascii="Arial" w:hAnsi="Arial" w:cs="Arial"/>
        </w:rPr>
        <w:t xml:space="preserve">La entidad no asumirá ningún tipo de responsabilidad derivada de las demoras, entregas parciales, o en general cualquier hecho atribuible a la PLATAFORMA </w:t>
      </w:r>
      <w:r w:rsidR="00AC48C3" w:rsidRPr="00A23149">
        <w:rPr>
          <w:rFonts w:ascii="Arial" w:hAnsi="Arial" w:cs="Arial"/>
        </w:rPr>
        <w:t xml:space="preserve">TRANSACCIONAL DEL </w:t>
      </w:r>
      <w:r w:rsidRPr="00A23149">
        <w:rPr>
          <w:rFonts w:ascii="Arial" w:hAnsi="Arial" w:cs="Arial"/>
        </w:rPr>
        <w:t xml:space="preserve">SECOP II </w:t>
      </w:r>
      <w:hyperlink r:id="rId38" w:history="1">
        <w:r w:rsidR="00777401" w:rsidRPr="00A23149">
          <w:rPr>
            <w:rStyle w:val="Hipervnculo"/>
            <w:rFonts w:ascii="Arial" w:hAnsi="Arial" w:cs="Arial"/>
          </w:rPr>
          <w:t>https://www.colombiacompra.gov.co/secop/secop-ii</w:t>
        </w:r>
      </w:hyperlink>
      <w:r w:rsidR="00777401" w:rsidRPr="00A23149">
        <w:rPr>
          <w:rFonts w:ascii="Arial" w:hAnsi="Arial" w:cs="Arial"/>
        </w:rPr>
        <w:t>,</w:t>
      </w:r>
      <w:r w:rsidRPr="00A23149">
        <w:rPr>
          <w:rFonts w:ascii="Arial" w:hAnsi="Arial" w:cs="Arial"/>
        </w:rPr>
        <w:t xml:space="preserve"> cuya administración está a cargo de Colombia Compra Eficiente. Para ello el proponente deberá consultar las siguientes guías:</w:t>
      </w:r>
    </w:p>
    <w:p w14:paraId="7493FB7E" w14:textId="77777777" w:rsidR="006828F8" w:rsidRPr="00A23149" w:rsidRDefault="006828F8" w:rsidP="006828F8">
      <w:pPr>
        <w:spacing w:after="0"/>
        <w:jc w:val="both"/>
        <w:rPr>
          <w:rFonts w:ascii="Arial" w:hAnsi="Arial" w:cs="Arial"/>
        </w:rPr>
      </w:pPr>
    </w:p>
    <w:p w14:paraId="65E0E09B" w14:textId="451028E7" w:rsidR="001C1C99" w:rsidRPr="00A23149" w:rsidRDefault="006828F8" w:rsidP="00BB4C76">
      <w:pPr>
        <w:pStyle w:val="Prrafodelista"/>
        <w:numPr>
          <w:ilvl w:val="0"/>
          <w:numId w:val="2"/>
        </w:numPr>
        <w:spacing w:after="0"/>
        <w:jc w:val="both"/>
        <w:rPr>
          <w:rFonts w:ascii="Arial" w:hAnsi="Arial" w:cs="Arial"/>
        </w:rPr>
      </w:pPr>
      <w:r w:rsidRPr="00A23149">
        <w:rPr>
          <w:rFonts w:ascii="Arial" w:hAnsi="Arial" w:cs="Arial"/>
        </w:rPr>
        <w:t>Guía rápida para presentación de ofertas en el SECOP II.</w:t>
      </w:r>
    </w:p>
    <w:p w14:paraId="3E13BF7F" w14:textId="3BBBA8C4" w:rsidR="006828F8" w:rsidRPr="00A23149" w:rsidRDefault="00777401" w:rsidP="00BB4C76">
      <w:pPr>
        <w:pStyle w:val="Prrafodelista"/>
        <w:numPr>
          <w:ilvl w:val="0"/>
          <w:numId w:val="2"/>
        </w:numPr>
        <w:spacing w:after="0"/>
        <w:jc w:val="both"/>
        <w:rPr>
          <w:rFonts w:ascii="Arial" w:hAnsi="Arial" w:cs="Arial"/>
        </w:rPr>
      </w:pPr>
      <w:r w:rsidRPr="00A23149">
        <w:rPr>
          <w:rFonts w:ascii="Arial" w:hAnsi="Arial" w:cs="Arial"/>
        </w:rPr>
        <w:t>Protocolo para actuar ante una indisponibilidad del SECOP II</w:t>
      </w:r>
      <w:r w:rsidR="006828F8" w:rsidRPr="00A23149">
        <w:rPr>
          <w:rFonts w:ascii="Arial" w:hAnsi="Arial" w:cs="Arial"/>
        </w:rPr>
        <w:t xml:space="preserve">. </w:t>
      </w:r>
    </w:p>
    <w:p w14:paraId="16A646C7" w14:textId="77777777" w:rsidR="006828F8" w:rsidRPr="00A23149" w:rsidRDefault="006828F8" w:rsidP="006828F8">
      <w:pPr>
        <w:spacing w:after="0"/>
        <w:jc w:val="both"/>
        <w:rPr>
          <w:rFonts w:ascii="Arial" w:hAnsi="Arial" w:cs="Arial"/>
        </w:rPr>
      </w:pPr>
    </w:p>
    <w:p w14:paraId="03F5F964" w14:textId="77777777" w:rsidR="006828F8" w:rsidRPr="00A23149" w:rsidRDefault="006828F8" w:rsidP="006828F8">
      <w:pPr>
        <w:spacing w:after="0"/>
        <w:jc w:val="both"/>
        <w:rPr>
          <w:rFonts w:ascii="Arial" w:hAnsi="Arial" w:cs="Arial"/>
        </w:rPr>
      </w:pPr>
      <w:r w:rsidRPr="00A23149">
        <w:rPr>
          <w:rFonts w:ascii="Arial" w:hAnsi="Arial" w:cs="Arial"/>
        </w:rPr>
        <w:t xml:space="preserve">TRANSMILENIO S.A. no aceptará propuestas modificatorias o complementarias, ni solicitudes de aclaración presentadas luego de la diligencia de cierre del proceso de selección. </w:t>
      </w:r>
    </w:p>
    <w:p w14:paraId="0E6D348B" w14:textId="77777777" w:rsidR="006828F8" w:rsidRPr="00A23149" w:rsidRDefault="006828F8" w:rsidP="006828F8">
      <w:pPr>
        <w:spacing w:after="0"/>
        <w:jc w:val="both"/>
        <w:rPr>
          <w:rFonts w:ascii="Arial" w:hAnsi="Arial" w:cs="Arial"/>
        </w:rPr>
      </w:pPr>
    </w:p>
    <w:p w14:paraId="5782A1BF" w14:textId="58E59C86" w:rsidR="00F45AAF" w:rsidRPr="00A23149" w:rsidRDefault="006828F8" w:rsidP="00082782">
      <w:pPr>
        <w:spacing w:after="0"/>
        <w:jc w:val="both"/>
        <w:rPr>
          <w:rFonts w:ascii="Arial" w:hAnsi="Arial" w:cs="Arial"/>
        </w:rPr>
      </w:pPr>
      <w:r w:rsidRPr="00A23149">
        <w:rPr>
          <w:rFonts w:ascii="Arial" w:hAnsi="Arial" w:cs="Arial"/>
        </w:rPr>
        <w:t xml:space="preserve">El control de la hora, para efectos de la actuación oportuna de los proponentes dentro del presente proceso de selección, será llevado con fundamento en la PLATAFORMA SECOP </w:t>
      </w:r>
      <w:r w:rsidRPr="00A23149">
        <w:rPr>
          <w:rFonts w:ascii="Arial" w:hAnsi="Arial" w:cs="Arial"/>
        </w:rPr>
        <w:lastRenderedPageBreak/>
        <w:t>II. Allí los proponentes DEBER</w:t>
      </w:r>
      <w:r w:rsidR="004571CC" w:rsidRPr="00A23149">
        <w:rPr>
          <w:rFonts w:ascii="Arial" w:hAnsi="Arial" w:cs="Arial"/>
        </w:rPr>
        <w:t>Á</w:t>
      </w:r>
      <w:r w:rsidRPr="00A23149">
        <w:rPr>
          <w:rFonts w:ascii="Arial" w:hAnsi="Arial" w:cs="Arial"/>
        </w:rPr>
        <w:t xml:space="preserve">N </w:t>
      </w:r>
      <w:r w:rsidR="005C1017" w:rsidRPr="00A23149">
        <w:rPr>
          <w:rFonts w:ascii="Arial" w:hAnsi="Arial" w:cs="Arial"/>
        </w:rPr>
        <w:t xml:space="preserve">cargar </w:t>
      </w:r>
      <w:r w:rsidRPr="00A23149">
        <w:rPr>
          <w:rFonts w:ascii="Arial" w:hAnsi="Arial" w:cs="Arial"/>
        </w:rPr>
        <w:t>las propuestas, antes de la fecha y hora programada para el cierre del proceso de selección.</w:t>
      </w:r>
    </w:p>
    <w:p w14:paraId="7BB2B830" w14:textId="1250FEC7" w:rsidR="00014C9E" w:rsidRPr="00A23149" w:rsidRDefault="00014C9E" w:rsidP="00082782">
      <w:pPr>
        <w:spacing w:after="0"/>
        <w:jc w:val="both"/>
        <w:rPr>
          <w:rFonts w:ascii="Arial" w:hAnsi="Arial" w:cs="Arial"/>
        </w:rPr>
      </w:pPr>
    </w:p>
    <w:p w14:paraId="7B12F83B" w14:textId="77777777" w:rsidR="00014C9E" w:rsidRPr="00A23149" w:rsidRDefault="00014C9E" w:rsidP="00014C9E">
      <w:pPr>
        <w:spacing w:after="0"/>
        <w:jc w:val="both"/>
        <w:rPr>
          <w:rFonts w:ascii="Arial" w:hAnsi="Arial" w:cs="Arial"/>
        </w:rPr>
      </w:pPr>
      <w:r w:rsidRPr="00A23149">
        <w:rPr>
          <w:rFonts w:ascii="Arial" w:hAnsi="Arial" w:cs="Arial"/>
        </w:rPr>
        <w:t xml:space="preserve">El Correo electrónico de contacto, cuando la plataforma se encuentre indisponible, solo para presentación de ofertas, según guía de Colombia Compra Eficiente:   </w:t>
      </w:r>
      <w:hyperlink r:id="rId39" w:history="1">
        <w:r w:rsidRPr="00A23149">
          <w:rPr>
            <w:rStyle w:val="Hipervnculo"/>
            <w:rFonts w:ascii="Arial" w:hAnsi="Arial" w:cs="Arial"/>
          </w:rPr>
          <w:t>indisponibilidades.secop2@transmilenio.gov.co</w:t>
        </w:r>
      </w:hyperlink>
      <w:r w:rsidRPr="00A23149">
        <w:rPr>
          <w:rFonts w:ascii="Arial" w:hAnsi="Arial" w:cs="Arial"/>
        </w:rPr>
        <w:t xml:space="preserve"> </w:t>
      </w:r>
    </w:p>
    <w:p w14:paraId="678C951A" w14:textId="77777777" w:rsidR="00F45AAF" w:rsidRPr="00A23149" w:rsidRDefault="00F45AAF" w:rsidP="00082782">
      <w:pPr>
        <w:spacing w:after="0"/>
        <w:jc w:val="both"/>
        <w:rPr>
          <w:rFonts w:ascii="Arial" w:hAnsi="Arial" w:cs="Arial"/>
        </w:rPr>
      </w:pPr>
    </w:p>
    <w:p w14:paraId="38D91C66" w14:textId="4983FCF8" w:rsidR="00F45AAF" w:rsidRPr="00A23149" w:rsidRDefault="00F45AAF" w:rsidP="00AC48C3">
      <w:pPr>
        <w:pStyle w:val="Ttulo3"/>
        <w:tabs>
          <w:tab w:val="clear" w:pos="8828"/>
        </w:tabs>
        <w:rPr>
          <w:sz w:val="22"/>
          <w:szCs w:val="22"/>
        </w:rPr>
      </w:pPr>
      <w:bookmarkStart w:id="43" w:name="_Toc16761000"/>
      <w:bookmarkStart w:id="44" w:name="_Toc54108922"/>
      <w:r w:rsidRPr="00A23149">
        <w:rPr>
          <w:sz w:val="22"/>
          <w:szCs w:val="22"/>
        </w:rPr>
        <w:t>PROPUESTAS PARCIALES O ALTERNATIVAS</w:t>
      </w:r>
      <w:bookmarkEnd w:id="43"/>
      <w:bookmarkEnd w:id="44"/>
    </w:p>
    <w:p w14:paraId="7C234AEB" w14:textId="77777777" w:rsidR="00F45AAF" w:rsidRPr="00A23149" w:rsidRDefault="00F45AAF" w:rsidP="00F45AAF">
      <w:pPr>
        <w:spacing w:after="0"/>
        <w:jc w:val="both"/>
        <w:rPr>
          <w:rFonts w:ascii="Arial" w:hAnsi="Arial" w:cs="Arial"/>
        </w:rPr>
      </w:pPr>
    </w:p>
    <w:p w14:paraId="70FE1FB7" w14:textId="7580CBEE" w:rsidR="00F45AAF" w:rsidRPr="00A23149" w:rsidRDefault="00F45AAF" w:rsidP="00F45AAF">
      <w:pPr>
        <w:spacing w:after="0"/>
        <w:jc w:val="both"/>
        <w:rPr>
          <w:rFonts w:ascii="Arial" w:hAnsi="Arial" w:cs="Arial"/>
        </w:rPr>
      </w:pPr>
      <w:r w:rsidRPr="00A23149">
        <w:rPr>
          <w:rFonts w:ascii="Arial" w:hAnsi="Arial" w:cs="Arial"/>
        </w:rPr>
        <w:t>Los proponentes NO podrán presentar propuestas parciales</w:t>
      </w:r>
      <w:r w:rsidR="00AC48C3" w:rsidRPr="00A23149">
        <w:rPr>
          <w:rFonts w:ascii="Arial" w:hAnsi="Arial" w:cs="Arial"/>
        </w:rPr>
        <w:t>,</w:t>
      </w:r>
      <w:r w:rsidRPr="00A23149">
        <w:rPr>
          <w:rFonts w:ascii="Arial" w:hAnsi="Arial" w:cs="Arial"/>
        </w:rPr>
        <w:t xml:space="preserve"> ni alternativas.</w:t>
      </w:r>
    </w:p>
    <w:p w14:paraId="6013A38B" w14:textId="77777777" w:rsidR="00F45AAF" w:rsidRPr="00A23149" w:rsidRDefault="00F45AAF" w:rsidP="00F45AAF">
      <w:pPr>
        <w:spacing w:after="0"/>
        <w:jc w:val="both"/>
        <w:rPr>
          <w:rFonts w:ascii="Arial" w:hAnsi="Arial" w:cs="Arial"/>
        </w:rPr>
      </w:pPr>
    </w:p>
    <w:p w14:paraId="6C75F345" w14:textId="001C16C6" w:rsidR="00F45AAF" w:rsidRPr="00A23149" w:rsidRDefault="004571CC" w:rsidP="00AC48C3">
      <w:pPr>
        <w:pStyle w:val="Ttulo3"/>
        <w:tabs>
          <w:tab w:val="clear" w:pos="8828"/>
        </w:tabs>
        <w:rPr>
          <w:sz w:val="22"/>
          <w:szCs w:val="22"/>
        </w:rPr>
      </w:pPr>
      <w:bookmarkStart w:id="45" w:name="_Toc16761001"/>
      <w:bookmarkStart w:id="46" w:name="_Toc54108923"/>
      <w:r w:rsidRPr="00A23149">
        <w:rPr>
          <w:sz w:val="22"/>
          <w:szCs w:val="22"/>
        </w:rPr>
        <w:t>V</w:t>
      </w:r>
      <w:r w:rsidR="00F45AAF" w:rsidRPr="00A23149">
        <w:rPr>
          <w:sz w:val="22"/>
          <w:szCs w:val="22"/>
        </w:rPr>
        <w:t>ALID</w:t>
      </w:r>
      <w:r w:rsidRPr="00A23149">
        <w:rPr>
          <w:sz w:val="22"/>
          <w:szCs w:val="22"/>
        </w:rPr>
        <w:t>E</w:t>
      </w:r>
      <w:r w:rsidR="00F45AAF" w:rsidRPr="00A23149">
        <w:rPr>
          <w:sz w:val="22"/>
          <w:szCs w:val="22"/>
        </w:rPr>
        <w:t>Z DE LAS PROPUESTAS</w:t>
      </w:r>
      <w:bookmarkEnd w:id="45"/>
      <w:bookmarkEnd w:id="46"/>
    </w:p>
    <w:p w14:paraId="04028DDD" w14:textId="77777777" w:rsidR="00F45AAF" w:rsidRPr="00A23149" w:rsidRDefault="00F45AAF" w:rsidP="00F45AAF">
      <w:pPr>
        <w:spacing w:after="0"/>
        <w:jc w:val="both"/>
        <w:rPr>
          <w:rFonts w:ascii="Arial" w:hAnsi="Arial" w:cs="Arial"/>
        </w:rPr>
      </w:pPr>
    </w:p>
    <w:p w14:paraId="71090B0F" w14:textId="77777777" w:rsidR="00F45AAF" w:rsidRPr="00A23149" w:rsidRDefault="00F45AAF" w:rsidP="00F45AAF">
      <w:pPr>
        <w:spacing w:after="0"/>
        <w:jc w:val="both"/>
        <w:rPr>
          <w:rFonts w:ascii="Arial" w:hAnsi="Arial" w:cs="Arial"/>
        </w:rPr>
      </w:pPr>
      <w:r w:rsidRPr="00A23149">
        <w:rPr>
          <w:rFonts w:ascii="Arial" w:hAnsi="Arial" w:cs="Arial"/>
        </w:rPr>
        <w:t xml:space="preserve">Las ofertas deberán tener una validez de </w:t>
      </w:r>
      <w:r w:rsidRPr="00A23149">
        <w:rPr>
          <w:rFonts w:ascii="Arial" w:hAnsi="Arial" w:cs="Arial"/>
          <w:b/>
          <w:u w:val="single"/>
        </w:rPr>
        <w:t>noventa (90) días calendario</w:t>
      </w:r>
      <w:r w:rsidRPr="00A23149">
        <w:rPr>
          <w:rFonts w:ascii="Arial" w:hAnsi="Arial" w:cs="Arial"/>
        </w:rPr>
        <w:t xml:space="preserve">, contados a partir de la fecha y hora establecida para la entrega de propuestas o del vencimiento de sus prórrogas, si las hubiere, en la PLATAFORMA SECOP II </w:t>
      </w:r>
      <w:hyperlink r:id="rId40" w:history="1">
        <w:r w:rsidRPr="00A23149">
          <w:rPr>
            <w:rStyle w:val="Hipervnculo"/>
            <w:rFonts w:ascii="Arial" w:hAnsi="Arial" w:cs="Arial"/>
          </w:rPr>
          <w:t>www.colombiacompra.gov.co/secop/secop-ii</w:t>
        </w:r>
      </w:hyperlink>
      <w:r w:rsidRPr="00A23149">
        <w:rPr>
          <w:rFonts w:ascii="Arial" w:hAnsi="Arial" w:cs="Arial"/>
        </w:rPr>
        <w:t>. Por solicitud de TRANSMILENIO S.A., el proponente prorrogará el término de validez de su propuesta.</w:t>
      </w:r>
    </w:p>
    <w:p w14:paraId="02FA2C00" w14:textId="77777777" w:rsidR="00F45AAF" w:rsidRPr="00A23149" w:rsidRDefault="00F45AAF" w:rsidP="00F45AAF">
      <w:pPr>
        <w:spacing w:after="0"/>
        <w:jc w:val="both"/>
        <w:rPr>
          <w:rFonts w:ascii="Arial" w:hAnsi="Arial" w:cs="Arial"/>
        </w:rPr>
      </w:pPr>
    </w:p>
    <w:p w14:paraId="52769EB1" w14:textId="77777777" w:rsidR="00F45AAF" w:rsidRPr="00A23149" w:rsidRDefault="00F45AAF" w:rsidP="00AC48C3">
      <w:pPr>
        <w:pStyle w:val="Ttulo3"/>
        <w:tabs>
          <w:tab w:val="clear" w:pos="8828"/>
        </w:tabs>
        <w:rPr>
          <w:sz w:val="22"/>
          <w:szCs w:val="22"/>
        </w:rPr>
      </w:pPr>
      <w:bookmarkStart w:id="47" w:name="_Toc16761002"/>
      <w:bookmarkStart w:id="48" w:name="_Toc54108924"/>
      <w:r w:rsidRPr="00A23149">
        <w:rPr>
          <w:sz w:val="22"/>
          <w:szCs w:val="22"/>
        </w:rPr>
        <w:t>IDIOMA</w:t>
      </w:r>
      <w:bookmarkEnd w:id="47"/>
      <w:bookmarkEnd w:id="48"/>
    </w:p>
    <w:p w14:paraId="2BB2C9F7" w14:textId="77777777" w:rsidR="00F45AAF" w:rsidRPr="00A23149" w:rsidRDefault="00F45AAF" w:rsidP="00F45AAF">
      <w:pPr>
        <w:spacing w:after="0"/>
        <w:jc w:val="both"/>
        <w:rPr>
          <w:rFonts w:ascii="Arial" w:hAnsi="Arial" w:cs="Arial"/>
        </w:rPr>
      </w:pPr>
    </w:p>
    <w:p w14:paraId="04FAD529" w14:textId="6CD5E419" w:rsidR="00F45AAF" w:rsidRPr="00A23149" w:rsidRDefault="00F45AAF" w:rsidP="00F45AAF">
      <w:pPr>
        <w:spacing w:after="0"/>
        <w:jc w:val="both"/>
        <w:rPr>
          <w:rFonts w:ascii="Arial" w:hAnsi="Arial" w:cs="Arial"/>
        </w:rPr>
      </w:pPr>
      <w:r w:rsidRPr="00A23149">
        <w:rPr>
          <w:rFonts w:ascii="Arial" w:hAnsi="Arial" w:cs="Arial"/>
        </w:rPr>
        <w:t>La propuesta, los documentos y sus anexos deberán presentarse en idioma castellano.</w:t>
      </w:r>
    </w:p>
    <w:p w14:paraId="649C8BB7" w14:textId="64A8D667" w:rsidR="005C1017" w:rsidRPr="00A23149" w:rsidRDefault="005C1017" w:rsidP="00F45AAF">
      <w:pPr>
        <w:spacing w:after="0"/>
        <w:jc w:val="both"/>
        <w:rPr>
          <w:rFonts w:ascii="Arial" w:hAnsi="Arial" w:cs="Arial"/>
        </w:rPr>
      </w:pPr>
    </w:p>
    <w:p w14:paraId="718CBF14" w14:textId="1AF81DDF" w:rsidR="00F14EBD" w:rsidRPr="00A23149" w:rsidRDefault="005C1017" w:rsidP="003674F3">
      <w:pPr>
        <w:spacing w:after="0"/>
        <w:jc w:val="both"/>
        <w:rPr>
          <w:rFonts w:ascii="Arial" w:hAnsi="Arial" w:cs="Arial"/>
          <w:b/>
          <w:u w:val="single"/>
        </w:rPr>
      </w:pPr>
      <w:r w:rsidRPr="00A23149">
        <w:rPr>
          <w:rFonts w:ascii="Arial" w:hAnsi="Arial" w:cs="Arial"/>
          <w:b/>
          <w:u w:val="single"/>
        </w:rPr>
        <w:t>NOTA:</w:t>
      </w:r>
      <w:r w:rsidRPr="00A23149">
        <w:rPr>
          <w:rFonts w:ascii="Arial" w:hAnsi="Arial" w:cs="Arial"/>
        </w:rPr>
        <w:t xml:space="preserve"> El proponente puede presentar con la oferta una traducción simple al castellano. </w:t>
      </w:r>
      <w:r w:rsidRPr="00A23149">
        <w:rPr>
          <w:rFonts w:ascii="Arial" w:hAnsi="Arial" w:cs="Arial"/>
          <w:b/>
          <w:u w:val="single"/>
        </w:rPr>
        <w:t>La traducción oficial debe ser presentada a más tardar hasta el último día del término de traslado del informe de evaluación preliminar, la traducción oficial debe ser el mismo texto presentado.</w:t>
      </w:r>
    </w:p>
    <w:p w14:paraId="3B9EA432" w14:textId="500DD4C6" w:rsidR="00B01327" w:rsidRPr="00A23149" w:rsidRDefault="00B01327" w:rsidP="003674F3">
      <w:pPr>
        <w:spacing w:after="0"/>
        <w:jc w:val="both"/>
        <w:rPr>
          <w:rFonts w:ascii="Arial" w:hAnsi="Arial" w:cs="Arial"/>
          <w:b/>
          <w:u w:val="single"/>
        </w:rPr>
      </w:pPr>
    </w:p>
    <w:p w14:paraId="3DA89C20" w14:textId="087A5C8F" w:rsidR="00B01327" w:rsidRPr="00A23149" w:rsidRDefault="00B01327" w:rsidP="003674F3">
      <w:pPr>
        <w:spacing w:after="0"/>
        <w:jc w:val="both"/>
        <w:rPr>
          <w:rFonts w:ascii="Arial" w:hAnsi="Arial" w:cs="Arial"/>
          <w:b/>
          <w:u w:val="single"/>
        </w:rPr>
      </w:pPr>
    </w:p>
    <w:p w14:paraId="593D80C3" w14:textId="27819621" w:rsidR="00B01327" w:rsidRPr="00A23149" w:rsidRDefault="00B01327" w:rsidP="003674F3">
      <w:pPr>
        <w:spacing w:after="0"/>
        <w:jc w:val="both"/>
        <w:rPr>
          <w:rFonts w:ascii="Arial" w:hAnsi="Arial" w:cs="Arial"/>
          <w:b/>
          <w:u w:val="single"/>
        </w:rPr>
      </w:pPr>
    </w:p>
    <w:p w14:paraId="316928EF" w14:textId="2A543477" w:rsidR="00B01327" w:rsidRPr="00A23149" w:rsidRDefault="00B01327" w:rsidP="003674F3">
      <w:pPr>
        <w:spacing w:after="0"/>
        <w:jc w:val="both"/>
        <w:rPr>
          <w:rFonts w:ascii="Arial" w:hAnsi="Arial" w:cs="Arial"/>
          <w:b/>
          <w:u w:val="single"/>
        </w:rPr>
      </w:pPr>
    </w:p>
    <w:p w14:paraId="7B6D7253" w14:textId="30C7C3BA" w:rsidR="00B01327" w:rsidRPr="00A23149" w:rsidRDefault="00B01327" w:rsidP="003674F3">
      <w:pPr>
        <w:spacing w:after="0"/>
        <w:jc w:val="both"/>
        <w:rPr>
          <w:rFonts w:ascii="Arial" w:hAnsi="Arial" w:cs="Arial"/>
          <w:b/>
          <w:u w:val="single"/>
        </w:rPr>
      </w:pPr>
    </w:p>
    <w:p w14:paraId="7AAC8DDC" w14:textId="48CB2237" w:rsidR="00B01327" w:rsidRPr="00A23149" w:rsidRDefault="00B01327" w:rsidP="003674F3">
      <w:pPr>
        <w:spacing w:after="0"/>
        <w:jc w:val="both"/>
        <w:rPr>
          <w:rFonts w:ascii="Arial" w:hAnsi="Arial" w:cs="Arial"/>
          <w:b/>
          <w:u w:val="single"/>
        </w:rPr>
      </w:pPr>
    </w:p>
    <w:p w14:paraId="33EC6409" w14:textId="0EC66EC3" w:rsidR="00B01327" w:rsidRPr="00A23149" w:rsidRDefault="00B01327" w:rsidP="003674F3">
      <w:pPr>
        <w:spacing w:after="0"/>
        <w:jc w:val="both"/>
        <w:rPr>
          <w:rFonts w:ascii="Arial" w:hAnsi="Arial" w:cs="Arial"/>
          <w:b/>
          <w:u w:val="single"/>
        </w:rPr>
      </w:pPr>
    </w:p>
    <w:p w14:paraId="6D93D8DF" w14:textId="5BF3DF64" w:rsidR="00B01327" w:rsidRPr="00A23149" w:rsidRDefault="00B01327" w:rsidP="003674F3">
      <w:pPr>
        <w:spacing w:after="0"/>
        <w:jc w:val="both"/>
        <w:rPr>
          <w:rFonts w:ascii="Arial" w:hAnsi="Arial" w:cs="Arial"/>
          <w:b/>
          <w:u w:val="single"/>
        </w:rPr>
      </w:pPr>
    </w:p>
    <w:p w14:paraId="35CDED40" w14:textId="381375A2" w:rsidR="00B01327" w:rsidRPr="00A23149" w:rsidRDefault="00B01327" w:rsidP="003674F3">
      <w:pPr>
        <w:spacing w:after="0"/>
        <w:jc w:val="both"/>
        <w:rPr>
          <w:rFonts w:ascii="Arial" w:hAnsi="Arial" w:cs="Arial"/>
          <w:b/>
          <w:u w:val="single"/>
        </w:rPr>
      </w:pPr>
    </w:p>
    <w:p w14:paraId="5D94A955" w14:textId="2B3107C8" w:rsidR="00B01327" w:rsidRPr="00A23149" w:rsidRDefault="00B01327" w:rsidP="003674F3">
      <w:pPr>
        <w:spacing w:after="0"/>
        <w:jc w:val="both"/>
        <w:rPr>
          <w:rFonts w:ascii="Arial" w:hAnsi="Arial" w:cs="Arial"/>
          <w:b/>
          <w:u w:val="single"/>
        </w:rPr>
      </w:pPr>
    </w:p>
    <w:p w14:paraId="13045EB2" w14:textId="29B1A0BE" w:rsidR="00B01327" w:rsidRPr="00A23149" w:rsidRDefault="00B01327" w:rsidP="003674F3">
      <w:pPr>
        <w:spacing w:after="0"/>
        <w:jc w:val="both"/>
        <w:rPr>
          <w:rFonts w:ascii="Arial" w:hAnsi="Arial" w:cs="Arial"/>
          <w:b/>
          <w:u w:val="single"/>
        </w:rPr>
      </w:pPr>
    </w:p>
    <w:p w14:paraId="1E7056D7" w14:textId="77777777" w:rsidR="00B01327" w:rsidRPr="00A23149" w:rsidRDefault="00B01327" w:rsidP="003674F3">
      <w:pPr>
        <w:spacing w:after="0"/>
        <w:jc w:val="both"/>
        <w:rPr>
          <w:rFonts w:ascii="Arial" w:hAnsi="Arial" w:cs="Arial"/>
        </w:rPr>
      </w:pPr>
    </w:p>
    <w:p w14:paraId="3F8B64CB" w14:textId="77777777" w:rsidR="00F14EBD" w:rsidRPr="00A23149" w:rsidRDefault="00F14EBD" w:rsidP="005A0218">
      <w:pPr>
        <w:spacing w:after="0"/>
        <w:jc w:val="center"/>
        <w:rPr>
          <w:rFonts w:ascii="Arial" w:hAnsi="Arial" w:cs="Arial"/>
        </w:rPr>
      </w:pPr>
    </w:p>
    <w:p w14:paraId="15553212" w14:textId="22251EC5" w:rsidR="006828F8" w:rsidRPr="00A23149" w:rsidRDefault="006828F8" w:rsidP="00035EF2">
      <w:pPr>
        <w:pStyle w:val="Sinespaciado"/>
        <w:jc w:val="center"/>
        <w:rPr>
          <w:rFonts w:cs="Arial"/>
          <w:sz w:val="22"/>
        </w:rPr>
      </w:pPr>
      <w:r w:rsidRPr="00A23149">
        <w:rPr>
          <w:rFonts w:cs="Arial"/>
          <w:sz w:val="22"/>
        </w:rPr>
        <w:lastRenderedPageBreak/>
        <w:t>CAPÍTULO II</w:t>
      </w:r>
    </w:p>
    <w:p w14:paraId="2F1B9E28" w14:textId="6DA02CB7" w:rsidR="006828F8" w:rsidRPr="00A23149" w:rsidRDefault="0069655A" w:rsidP="00035EF2">
      <w:pPr>
        <w:pStyle w:val="Ttulo2"/>
        <w:rPr>
          <w:szCs w:val="22"/>
        </w:rPr>
      </w:pPr>
      <w:bookmarkStart w:id="49" w:name="_Toc525569375"/>
      <w:bookmarkStart w:id="50" w:name="_Toc525569435"/>
      <w:bookmarkStart w:id="51" w:name="_Toc16761003"/>
      <w:bookmarkStart w:id="52" w:name="_Toc54108925"/>
      <w:bookmarkEnd w:id="49"/>
      <w:bookmarkEnd w:id="50"/>
      <w:r w:rsidRPr="00A23149">
        <w:rPr>
          <w:szCs w:val="22"/>
        </w:rPr>
        <w:t>VERIFICACIÓN Y EVALUACIÓN DE LAS PROPUESTAS</w:t>
      </w:r>
      <w:bookmarkEnd w:id="51"/>
      <w:bookmarkEnd w:id="52"/>
    </w:p>
    <w:p w14:paraId="4568094C" w14:textId="77777777" w:rsidR="0069655A" w:rsidRPr="00A23149" w:rsidRDefault="0069655A" w:rsidP="006828F8">
      <w:pPr>
        <w:spacing w:after="0"/>
        <w:jc w:val="both"/>
        <w:rPr>
          <w:rFonts w:ascii="Arial" w:hAnsi="Arial" w:cs="Arial"/>
          <w:b/>
        </w:rPr>
      </w:pPr>
    </w:p>
    <w:p w14:paraId="518F3B86" w14:textId="1315C660" w:rsidR="006828F8" w:rsidRPr="00A23149" w:rsidRDefault="006828F8" w:rsidP="006828F8">
      <w:pPr>
        <w:spacing w:after="0"/>
        <w:jc w:val="both"/>
        <w:rPr>
          <w:rFonts w:ascii="Arial" w:hAnsi="Arial" w:cs="Arial"/>
        </w:rPr>
      </w:pPr>
      <w:r w:rsidRPr="00A23149">
        <w:rPr>
          <w:rFonts w:ascii="Arial" w:hAnsi="Arial" w:cs="Arial"/>
          <w:b/>
        </w:rPr>
        <w:t>TRANSMILENIO S.A.</w:t>
      </w:r>
      <w:r w:rsidRPr="00A23149">
        <w:rPr>
          <w:rFonts w:ascii="Arial" w:hAnsi="Arial" w:cs="Arial"/>
        </w:rPr>
        <w:t>, por medio del comité de evaluación conformado para tal efecto, hará los estudios del caso y el análisis comparativo de las propuestas, teniendo en cuenta para ello los criterios de selección objetiva establecidos en este pliego de condiciones.</w:t>
      </w:r>
    </w:p>
    <w:p w14:paraId="7EEB6499" w14:textId="77777777" w:rsidR="006828F8" w:rsidRPr="00A23149" w:rsidRDefault="006828F8" w:rsidP="006828F8">
      <w:pPr>
        <w:spacing w:after="0"/>
        <w:jc w:val="both"/>
        <w:rPr>
          <w:rFonts w:ascii="Arial" w:hAnsi="Arial" w:cs="Arial"/>
        </w:rPr>
      </w:pPr>
    </w:p>
    <w:p w14:paraId="277F2CBB" w14:textId="5C7C945F" w:rsidR="006828F8" w:rsidRPr="00A23149" w:rsidRDefault="006828F8" w:rsidP="000F07A8">
      <w:pPr>
        <w:pStyle w:val="Ttulo3"/>
        <w:numPr>
          <w:ilvl w:val="1"/>
          <w:numId w:val="19"/>
        </w:numPr>
        <w:rPr>
          <w:sz w:val="22"/>
          <w:szCs w:val="22"/>
        </w:rPr>
      </w:pPr>
      <w:bookmarkStart w:id="53" w:name="_Toc16761004"/>
      <w:bookmarkStart w:id="54" w:name="_Toc54108926"/>
      <w:r w:rsidRPr="00A23149">
        <w:rPr>
          <w:sz w:val="22"/>
          <w:szCs w:val="22"/>
        </w:rPr>
        <w:t>VERIFICACIÓN DE REQUISITOS DE HABILITANTES</w:t>
      </w:r>
      <w:bookmarkEnd w:id="53"/>
      <w:bookmarkEnd w:id="54"/>
    </w:p>
    <w:p w14:paraId="54E3D22E" w14:textId="1C764EBE" w:rsidR="006828F8" w:rsidRPr="00A23149" w:rsidRDefault="006828F8" w:rsidP="006828F8">
      <w:pPr>
        <w:spacing w:after="0"/>
        <w:jc w:val="both"/>
        <w:rPr>
          <w:rFonts w:ascii="Arial" w:hAnsi="Arial" w:cs="Arial"/>
        </w:rPr>
      </w:pPr>
    </w:p>
    <w:p w14:paraId="31AE5E7C" w14:textId="3668CDAB" w:rsidR="0069655A" w:rsidRPr="00A23149" w:rsidRDefault="0069655A" w:rsidP="0069655A">
      <w:pPr>
        <w:spacing w:after="0"/>
        <w:jc w:val="both"/>
        <w:rPr>
          <w:rFonts w:ascii="Arial" w:hAnsi="Arial" w:cs="Arial"/>
        </w:rPr>
      </w:pPr>
      <w:r w:rsidRPr="00A23149">
        <w:rPr>
          <w:rFonts w:ascii="Arial" w:hAnsi="Arial" w:cs="Arial"/>
        </w:rPr>
        <w:t>En esta etapa se realizará la verificación del cumplimiento de los requisitos y documentos jurídicos, técnicos y financieros requeridos en el pliego de condiciones. Para lo anterior se revisará en primer lugar que las propuestas contengan todos los documentos solicitados en el presente</w:t>
      </w:r>
      <w:r w:rsidR="006C451B" w:rsidRPr="00A23149">
        <w:rPr>
          <w:rFonts w:ascii="Arial" w:hAnsi="Arial" w:cs="Arial"/>
        </w:rPr>
        <w:t xml:space="preserve"> anexo al</w:t>
      </w:r>
      <w:r w:rsidRPr="00A23149">
        <w:rPr>
          <w:rFonts w:ascii="Arial" w:hAnsi="Arial" w:cs="Arial"/>
        </w:rPr>
        <w:t xml:space="preserve"> pliego de condiciones. </w:t>
      </w:r>
    </w:p>
    <w:p w14:paraId="096B7964" w14:textId="77777777" w:rsidR="0069655A" w:rsidRPr="00A23149" w:rsidRDefault="0069655A" w:rsidP="0069655A">
      <w:pPr>
        <w:spacing w:after="0"/>
        <w:jc w:val="both"/>
        <w:rPr>
          <w:rFonts w:ascii="Arial" w:hAnsi="Arial" w:cs="Arial"/>
        </w:rPr>
      </w:pPr>
    </w:p>
    <w:p w14:paraId="7B1CA999" w14:textId="50A25AB5" w:rsidR="0069655A" w:rsidRPr="00A23149" w:rsidRDefault="0069655A" w:rsidP="0069655A">
      <w:pPr>
        <w:spacing w:after="0"/>
        <w:jc w:val="both"/>
        <w:rPr>
          <w:rFonts w:ascii="Arial" w:hAnsi="Arial" w:cs="Arial"/>
        </w:rPr>
      </w:pPr>
      <w:r w:rsidRPr="00A23149">
        <w:rPr>
          <w:rFonts w:ascii="Arial" w:hAnsi="Arial" w:cs="Arial"/>
        </w:rPr>
        <w:t xml:space="preserve">Luego se hará una verificación del contenido de los documentos básicos que deben anexarse de conformidad con lo establecido en el pliego de condiciones con el fin de constatar que cumplen con los requisitos de ley y los exigidos en el mismo. </w:t>
      </w:r>
    </w:p>
    <w:p w14:paraId="15A33C3C" w14:textId="77777777" w:rsidR="0069655A" w:rsidRPr="00A23149" w:rsidRDefault="0069655A" w:rsidP="0069655A">
      <w:pPr>
        <w:spacing w:after="0"/>
        <w:jc w:val="both"/>
        <w:rPr>
          <w:rFonts w:ascii="Arial" w:hAnsi="Arial" w:cs="Arial"/>
        </w:rPr>
      </w:pPr>
    </w:p>
    <w:p w14:paraId="324A81C5" w14:textId="77777777" w:rsidR="0069655A" w:rsidRPr="00A23149" w:rsidRDefault="0069655A" w:rsidP="0069655A">
      <w:pPr>
        <w:spacing w:after="0"/>
        <w:jc w:val="both"/>
        <w:rPr>
          <w:rFonts w:ascii="Arial" w:hAnsi="Arial" w:cs="Arial"/>
        </w:rPr>
      </w:pPr>
      <w:r w:rsidRPr="00A23149">
        <w:rPr>
          <w:rFonts w:ascii="Arial" w:hAnsi="Arial" w:cs="Arial"/>
        </w:rPr>
        <w:t xml:space="preserve">La verificación de requisitos habilitantes no otorgará puntaje alguno, solamente determinará si la propuesta cumple o no con lo requerido en el pliego de condiciones. </w:t>
      </w:r>
    </w:p>
    <w:p w14:paraId="6F613057" w14:textId="77777777" w:rsidR="0069655A" w:rsidRPr="00A23149" w:rsidRDefault="0069655A" w:rsidP="0069655A">
      <w:pPr>
        <w:spacing w:after="0"/>
        <w:jc w:val="both"/>
        <w:rPr>
          <w:rFonts w:ascii="Arial" w:hAnsi="Arial" w:cs="Arial"/>
        </w:rPr>
      </w:pPr>
    </w:p>
    <w:p w14:paraId="7E886845" w14:textId="77777777" w:rsidR="0069655A" w:rsidRPr="00A23149" w:rsidRDefault="0069655A" w:rsidP="0069655A">
      <w:pPr>
        <w:spacing w:after="0"/>
        <w:jc w:val="both"/>
        <w:rPr>
          <w:rFonts w:ascii="Arial" w:hAnsi="Arial" w:cs="Arial"/>
        </w:rPr>
      </w:pPr>
      <w:r w:rsidRPr="00A23149">
        <w:rPr>
          <w:rFonts w:ascii="Arial" w:hAnsi="Arial" w:cs="Arial"/>
        </w:rPr>
        <w:t>En el caso de no subsanar los documentos requeridos dentro del término (</w:t>
      </w:r>
      <w:r w:rsidRPr="00A23149">
        <w:rPr>
          <w:rFonts w:ascii="Arial" w:hAnsi="Arial" w:cs="Arial"/>
          <w:i/>
        </w:rPr>
        <w:t>Preclusivo y Perentorio</w:t>
      </w:r>
      <w:r w:rsidRPr="00A23149">
        <w:rPr>
          <w:rFonts w:ascii="Arial" w:hAnsi="Arial" w:cs="Arial"/>
        </w:rPr>
        <w:t>) previsto en el pliego de condiciones, (</w:t>
      </w:r>
      <w:r w:rsidRPr="00A23149">
        <w:rPr>
          <w:rFonts w:ascii="Arial" w:hAnsi="Arial" w:cs="Arial"/>
          <w:i/>
        </w:rPr>
        <w:t>regla para las partes</w:t>
      </w:r>
      <w:r w:rsidRPr="00A23149">
        <w:rPr>
          <w:rFonts w:ascii="Arial" w:hAnsi="Arial" w:cs="Arial"/>
        </w:rPr>
        <w:t xml:space="preserve">), la propuesta presentada será declarada INHABILITADA TOTALMENTE, y a su vez incurre en causal de rechazo. </w:t>
      </w:r>
    </w:p>
    <w:p w14:paraId="52152A35" w14:textId="77777777" w:rsidR="0069655A" w:rsidRPr="00A23149" w:rsidRDefault="0069655A" w:rsidP="0069655A">
      <w:pPr>
        <w:spacing w:after="0"/>
        <w:jc w:val="both"/>
        <w:rPr>
          <w:rFonts w:ascii="Arial" w:hAnsi="Arial" w:cs="Arial"/>
        </w:rPr>
      </w:pPr>
    </w:p>
    <w:p w14:paraId="110118EF" w14:textId="77777777" w:rsidR="0069655A" w:rsidRPr="00A23149" w:rsidRDefault="0069655A" w:rsidP="0069655A">
      <w:pPr>
        <w:spacing w:after="0"/>
        <w:jc w:val="both"/>
        <w:rPr>
          <w:rFonts w:ascii="Arial" w:hAnsi="Arial" w:cs="Arial"/>
        </w:rPr>
      </w:pPr>
      <w:r w:rsidRPr="00A23149">
        <w:rPr>
          <w:rFonts w:ascii="Arial" w:hAnsi="Arial" w:cs="Arial"/>
        </w:rPr>
        <w:t xml:space="preserve">Son requisitos habilitantes para participar y verificar: La capacidad jurídica, la capacidad financiera, la capacidad técnica mínima y la experiencia y cumplimiento. Estos requisitos no otorgan puntaje y la entidad los verificará como </w:t>
      </w:r>
      <w:r w:rsidRPr="00A23149">
        <w:rPr>
          <w:rFonts w:ascii="Arial" w:hAnsi="Arial" w:cs="Arial"/>
          <w:b/>
          <w:bCs/>
        </w:rPr>
        <w:t xml:space="preserve">HABILITADO </w:t>
      </w:r>
      <w:r w:rsidRPr="00A23149">
        <w:rPr>
          <w:rFonts w:ascii="Arial" w:hAnsi="Arial" w:cs="Arial"/>
        </w:rPr>
        <w:t xml:space="preserve">o </w:t>
      </w:r>
      <w:r w:rsidRPr="00A23149">
        <w:rPr>
          <w:rFonts w:ascii="Arial" w:hAnsi="Arial" w:cs="Arial"/>
          <w:b/>
          <w:bCs/>
        </w:rPr>
        <w:t xml:space="preserve">NO HABILITADO. </w:t>
      </w:r>
    </w:p>
    <w:p w14:paraId="72264EF4" w14:textId="77777777" w:rsidR="0069655A" w:rsidRPr="00A23149" w:rsidRDefault="0069655A" w:rsidP="0069655A">
      <w:pPr>
        <w:spacing w:after="0"/>
        <w:jc w:val="both"/>
        <w:rPr>
          <w:rFonts w:ascii="Arial" w:hAnsi="Arial" w:cs="Arial"/>
        </w:rPr>
      </w:pPr>
    </w:p>
    <w:p w14:paraId="42AFE771" w14:textId="77777777" w:rsidR="0069655A" w:rsidRPr="00A23149" w:rsidRDefault="0069655A" w:rsidP="0069655A">
      <w:pPr>
        <w:spacing w:after="0"/>
        <w:jc w:val="both"/>
        <w:rPr>
          <w:rFonts w:ascii="Arial" w:hAnsi="Arial" w:cs="Arial"/>
        </w:rPr>
      </w:pPr>
      <w:r w:rsidRPr="00A23149">
        <w:rPr>
          <w:rFonts w:ascii="Arial" w:hAnsi="Arial" w:cs="Arial"/>
        </w:rPr>
        <w:t xml:space="preserve">Los proponentes interesados en la presente convocatoria deberán acreditar los requisitos de verificación que a continuación se describen. </w:t>
      </w:r>
    </w:p>
    <w:p w14:paraId="714EBD2E" w14:textId="77777777" w:rsidR="0069655A" w:rsidRPr="00A23149" w:rsidRDefault="0069655A" w:rsidP="0069655A">
      <w:pPr>
        <w:spacing w:after="0"/>
        <w:jc w:val="both"/>
        <w:rPr>
          <w:rFonts w:ascii="Arial" w:hAnsi="Arial" w:cs="Arial"/>
        </w:rPr>
      </w:pPr>
    </w:p>
    <w:p w14:paraId="74BC7376" w14:textId="3DCADB83" w:rsidR="0069655A" w:rsidRPr="00A23149" w:rsidRDefault="0069655A" w:rsidP="0069655A">
      <w:pPr>
        <w:spacing w:after="0"/>
        <w:jc w:val="both"/>
        <w:rPr>
          <w:rFonts w:ascii="Arial" w:hAnsi="Arial" w:cs="Arial"/>
        </w:rPr>
      </w:pPr>
      <w:r w:rsidRPr="00A23149">
        <w:rPr>
          <w:rFonts w:ascii="Arial" w:hAnsi="Arial" w:cs="Arial"/>
        </w:rPr>
        <w:t xml:space="preserve">Las propuestas que se ajusten </w:t>
      </w:r>
      <w:r w:rsidR="00805D4C" w:rsidRPr="00A23149">
        <w:rPr>
          <w:rFonts w:ascii="Arial" w:hAnsi="Arial" w:cs="Arial"/>
        </w:rPr>
        <w:t xml:space="preserve">a las exigencias del pliego de </w:t>
      </w:r>
      <w:r w:rsidR="005D371C" w:rsidRPr="00A23149">
        <w:rPr>
          <w:rFonts w:ascii="Arial" w:hAnsi="Arial" w:cs="Arial"/>
        </w:rPr>
        <w:t>condiciones</w:t>
      </w:r>
      <w:r w:rsidRPr="00A23149">
        <w:rPr>
          <w:rFonts w:ascii="Arial" w:hAnsi="Arial" w:cs="Arial"/>
        </w:rPr>
        <w:t xml:space="preserve"> se calificarán como hábiles para comparación y asignación de puntajes, los requisitos </w:t>
      </w:r>
      <w:r w:rsidR="00F0219F" w:rsidRPr="00A23149">
        <w:rPr>
          <w:rFonts w:ascii="Arial" w:hAnsi="Arial" w:cs="Arial"/>
        </w:rPr>
        <w:t xml:space="preserve">habilitantes </w:t>
      </w:r>
      <w:r w:rsidRPr="00A23149">
        <w:rPr>
          <w:rFonts w:ascii="Arial" w:hAnsi="Arial" w:cs="Arial"/>
        </w:rPr>
        <w:t xml:space="preserve">son los siguientes: </w:t>
      </w:r>
    </w:p>
    <w:p w14:paraId="01B79888" w14:textId="77777777" w:rsidR="0069655A" w:rsidRPr="00A23149" w:rsidRDefault="0069655A" w:rsidP="006828F8">
      <w:pPr>
        <w:spacing w:after="0"/>
        <w:jc w:val="both"/>
        <w:rPr>
          <w:rFonts w:ascii="Arial" w:hAnsi="Arial" w:cs="Arial"/>
        </w:rPr>
      </w:pPr>
    </w:p>
    <w:p w14:paraId="43031D28" w14:textId="5F53ECDF" w:rsidR="006828F8" w:rsidRPr="00A23149" w:rsidRDefault="004571CC" w:rsidP="005A0218">
      <w:pPr>
        <w:spacing w:after="0"/>
        <w:ind w:firstLine="708"/>
        <w:jc w:val="both"/>
        <w:rPr>
          <w:rFonts w:ascii="Arial" w:hAnsi="Arial" w:cs="Arial"/>
          <w:b/>
        </w:rPr>
      </w:pPr>
      <w:r w:rsidRPr="00A23149">
        <w:rPr>
          <w:rFonts w:ascii="Arial" w:hAnsi="Arial" w:cs="Arial"/>
          <w:b/>
        </w:rPr>
        <w:t xml:space="preserve">2.1.1 </w:t>
      </w:r>
      <w:r w:rsidR="006828F8" w:rsidRPr="00A23149">
        <w:rPr>
          <w:rFonts w:ascii="Arial" w:hAnsi="Arial" w:cs="Arial"/>
          <w:b/>
        </w:rPr>
        <w:t>VERIFICACIÓN DE ASPECTOS JURÍDICOS</w:t>
      </w:r>
    </w:p>
    <w:p w14:paraId="69825754" w14:textId="77777777" w:rsidR="006828F8" w:rsidRPr="00A23149" w:rsidRDefault="006828F8" w:rsidP="006828F8">
      <w:pPr>
        <w:spacing w:after="0"/>
        <w:jc w:val="both"/>
        <w:rPr>
          <w:rFonts w:ascii="Arial" w:hAnsi="Arial" w:cs="Arial"/>
        </w:rPr>
      </w:pPr>
    </w:p>
    <w:p w14:paraId="485D1C83" w14:textId="77777777" w:rsidR="006828F8" w:rsidRPr="00A23149" w:rsidRDefault="006828F8" w:rsidP="006828F8">
      <w:pPr>
        <w:spacing w:after="0"/>
        <w:jc w:val="both"/>
        <w:rPr>
          <w:rFonts w:ascii="Arial" w:hAnsi="Arial" w:cs="Arial"/>
        </w:rPr>
      </w:pPr>
      <w:r w:rsidRPr="00A23149">
        <w:rPr>
          <w:rFonts w:ascii="Arial" w:hAnsi="Arial" w:cs="Arial"/>
        </w:rPr>
        <w:lastRenderedPageBreak/>
        <w:t>El estudio jurídico se califica como cumple o no cumple; tiene por objeto determinar si las propuestas se ajustan a los requerimientos legales y normativos del pliego de condiciones, para el efecto se verificarán los siguientes documentos:</w:t>
      </w:r>
    </w:p>
    <w:p w14:paraId="371BB61E" w14:textId="77777777" w:rsidR="006828F8" w:rsidRPr="00A23149" w:rsidRDefault="006828F8" w:rsidP="006828F8">
      <w:pPr>
        <w:spacing w:after="0"/>
        <w:jc w:val="both"/>
        <w:rPr>
          <w:rFonts w:ascii="Arial" w:hAnsi="Arial" w:cs="Arial"/>
        </w:rPr>
      </w:pPr>
    </w:p>
    <w:p w14:paraId="3D265F49" w14:textId="0AB43912" w:rsidR="006828F8" w:rsidRPr="00A23149" w:rsidRDefault="006828F8" w:rsidP="000F07A8">
      <w:pPr>
        <w:pStyle w:val="Prrafodelista"/>
        <w:numPr>
          <w:ilvl w:val="3"/>
          <w:numId w:val="19"/>
        </w:numPr>
        <w:spacing w:after="0"/>
        <w:jc w:val="both"/>
        <w:rPr>
          <w:rFonts w:ascii="Arial" w:hAnsi="Arial" w:cs="Arial"/>
          <w:b/>
        </w:rPr>
      </w:pPr>
      <w:r w:rsidRPr="00A23149">
        <w:rPr>
          <w:rFonts w:ascii="Arial" w:hAnsi="Arial" w:cs="Arial"/>
          <w:b/>
        </w:rPr>
        <w:t xml:space="preserve">Carta de presentación de la propuesta (FORMATO No. 1) </w:t>
      </w:r>
    </w:p>
    <w:p w14:paraId="04224AD1" w14:textId="77777777" w:rsidR="006828F8" w:rsidRPr="00A23149" w:rsidRDefault="006828F8" w:rsidP="006828F8">
      <w:pPr>
        <w:spacing w:after="0"/>
        <w:jc w:val="both"/>
        <w:rPr>
          <w:rFonts w:ascii="Arial" w:hAnsi="Arial" w:cs="Arial"/>
        </w:rPr>
      </w:pPr>
    </w:p>
    <w:p w14:paraId="329CD87E" w14:textId="2FAB6A33" w:rsidR="006828F8" w:rsidRPr="00A23149" w:rsidRDefault="006828F8" w:rsidP="006828F8">
      <w:pPr>
        <w:spacing w:after="0"/>
        <w:jc w:val="both"/>
        <w:rPr>
          <w:rFonts w:ascii="Arial" w:hAnsi="Arial" w:cs="Arial"/>
        </w:rPr>
      </w:pPr>
      <w:r w:rsidRPr="00A23149">
        <w:rPr>
          <w:rFonts w:ascii="Arial" w:hAnsi="Arial" w:cs="Arial"/>
        </w:rPr>
        <w:t xml:space="preserve">La carta de presentación de la propuesta deberá ser diligenciada por el proponente en forma completa y siguiendo el modelo que se presenta en el pliego de condiciones (Formato No. 1), la cual debe venir firmada por el proponente o su representante legal o por un apoderado debidamente facultado. En el evento que </w:t>
      </w:r>
      <w:r w:rsidR="0093341F" w:rsidRPr="00A23149">
        <w:rPr>
          <w:rFonts w:ascii="Arial" w:hAnsi="Arial" w:cs="Arial"/>
        </w:rPr>
        <w:t xml:space="preserve">este documento </w:t>
      </w:r>
      <w:r w:rsidRPr="00A23149">
        <w:rPr>
          <w:rFonts w:ascii="Arial" w:hAnsi="Arial" w:cs="Arial"/>
        </w:rPr>
        <w:t>sea presentad</w:t>
      </w:r>
      <w:r w:rsidR="0093341F" w:rsidRPr="00A23149">
        <w:rPr>
          <w:rFonts w:ascii="Arial" w:hAnsi="Arial" w:cs="Arial"/>
        </w:rPr>
        <w:t>o</w:t>
      </w:r>
      <w:r w:rsidRPr="00A23149">
        <w:rPr>
          <w:rFonts w:ascii="Arial" w:hAnsi="Arial" w:cs="Arial"/>
        </w:rPr>
        <w:t xml:space="preserve"> y suscrit</w:t>
      </w:r>
      <w:r w:rsidR="0093341F" w:rsidRPr="00A23149">
        <w:rPr>
          <w:rFonts w:ascii="Arial" w:hAnsi="Arial" w:cs="Arial"/>
        </w:rPr>
        <w:t>o</w:t>
      </w:r>
      <w:r w:rsidRPr="00A23149">
        <w:rPr>
          <w:rFonts w:ascii="Arial" w:hAnsi="Arial" w:cs="Arial"/>
        </w:rPr>
        <w:t xml:space="preserve"> por un apoderado</w:t>
      </w:r>
      <w:r w:rsidR="0093341F" w:rsidRPr="00A23149">
        <w:rPr>
          <w:rFonts w:ascii="Arial" w:hAnsi="Arial" w:cs="Arial"/>
        </w:rPr>
        <w:t>,</w:t>
      </w:r>
      <w:r w:rsidRPr="00A23149">
        <w:rPr>
          <w:rFonts w:ascii="Arial" w:hAnsi="Arial" w:cs="Arial"/>
        </w:rPr>
        <w:t xml:space="preserve"> se deberá adjuntar</w:t>
      </w:r>
      <w:r w:rsidR="0093341F" w:rsidRPr="00A23149">
        <w:rPr>
          <w:rFonts w:ascii="Arial" w:hAnsi="Arial" w:cs="Arial"/>
        </w:rPr>
        <w:t xml:space="preserve"> con la carta de presentación</w:t>
      </w:r>
      <w:r w:rsidRPr="00A23149">
        <w:rPr>
          <w:rFonts w:ascii="Arial" w:hAnsi="Arial" w:cs="Arial"/>
        </w:rPr>
        <w:t xml:space="preserve"> el poder que así lo faculte.</w:t>
      </w:r>
    </w:p>
    <w:p w14:paraId="462A25D3" w14:textId="77777777" w:rsidR="006828F8" w:rsidRPr="00A23149" w:rsidRDefault="006828F8" w:rsidP="006828F8">
      <w:pPr>
        <w:spacing w:after="0"/>
        <w:jc w:val="both"/>
        <w:rPr>
          <w:rFonts w:ascii="Arial" w:hAnsi="Arial" w:cs="Arial"/>
        </w:rPr>
      </w:pPr>
    </w:p>
    <w:p w14:paraId="59F9F780" w14:textId="43A169D1" w:rsidR="006828F8" w:rsidRPr="00A23149" w:rsidRDefault="006828F8" w:rsidP="006828F8">
      <w:pPr>
        <w:spacing w:after="0"/>
        <w:jc w:val="both"/>
        <w:rPr>
          <w:rFonts w:ascii="Arial" w:hAnsi="Arial" w:cs="Arial"/>
        </w:rPr>
      </w:pPr>
      <w:r w:rsidRPr="00A23149">
        <w:rPr>
          <w:rFonts w:ascii="Arial" w:hAnsi="Arial" w:cs="Arial"/>
        </w:rPr>
        <w:t>En caso de presentación de la propuesta en</w:t>
      </w:r>
      <w:r w:rsidR="003011E7" w:rsidRPr="00A23149">
        <w:rPr>
          <w:rFonts w:ascii="Arial" w:hAnsi="Arial" w:cs="Arial"/>
        </w:rPr>
        <w:t xml:space="preserve"> figura de</w:t>
      </w:r>
      <w:r w:rsidRPr="00A23149">
        <w:rPr>
          <w:rFonts w:ascii="Arial" w:hAnsi="Arial" w:cs="Arial"/>
        </w:rPr>
        <w:t xml:space="preserve"> Consorcio o Unión Temporal, la carta de presentación debe estar firmada por el representante del Consorcio o Unión Temporal, designado conforme a lo establecido en el artículo 7 de la Ley 80 de 1993.</w:t>
      </w:r>
    </w:p>
    <w:p w14:paraId="6598E042" w14:textId="77777777" w:rsidR="006828F8" w:rsidRPr="00A23149" w:rsidRDefault="006828F8" w:rsidP="006828F8">
      <w:pPr>
        <w:spacing w:after="0"/>
        <w:jc w:val="both"/>
        <w:rPr>
          <w:rFonts w:ascii="Arial" w:hAnsi="Arial" w:cs="Arial"/>
        </w:rPr>
      </w:pPr>
    </w:p>
    <w:p w14:paraId="34E0405C" w14:textId="77777777" w:rsidR="006828F8" w:rsidRPr="00A23149" w:rsidRDefault="006828F8" w:rsidP="006828F8">
      <w:pPr>
        <w:spacing w:after="0"/>
        <w:jc w:val="both"/>
        <w:rPr>
          <w:rFonts w:ascii="Arial" w:hAnsi="Arial" w:cs="Arial"/>
        </w:rPr>
      </w:pPr>
      <w:r w:rsidRPr="00A23149">
        <w:rPr>
          <w:rFonts w:ascii="Arial" w:hAnsi="Arial" w:cs="Arial"/>
        </w:rPr>
        <w:t>El proponente no deberá estar incurso en ninguna de las causales de inhabilidad e incompatibilidad para contratar con el Estado, dicha declaración deberá estar expresa en la carta de presentación de la propuesta y deberá involucrar no sólo la persona Jurídica o Natural sino a su representante legal, socios y cada uno de los integrantes de la Unión Temporal o Consorcio.</w:t>
      </w:r>
    </w:p>
    <w:p w14:paraId="1A11D0FB" w14:textId="77777777" w:rsidR="006828F8" w:rsidRPr="00A23149" w:rsidRDefault="006828F8" w:rsidP="006828F8">
      <w:pPr>
        <w:spacing w:after="0"/>
        <w:jc w:val="both"/>
        <w:rPr>
          <w:rFonts w:ascii="Arial" w:hAnsi="Arial" w:cs="Arial"/>
        </w:rPr>
      </w:pPr>
    </w:p>
    <w:p w14:paraId="388AF291" w14:textId="77777777" w:rsidR="006828F8" w:rsidRPr="00A23149" w:rsidRDefault="006828F8" w:rsidP="006828F8">
      <w:pPr>
        <w:spacing w:after="0"/>
        <w:jc w:val="both"/>
        <w:rPr>
          <w:rFonts w:ascii="Arial" w:hAnsi="Arial" w:cs="Arial"/>
        </w:rPr>
      </w:pPr>
      <w:r w:rsidRPr="00A23149">
        <w:rPr>
          <w:rFonts w:ascii="Arial" w:hAnsi="Arial" w:cs="Arial"/>
        </w:rPr>
        <w:t>En el caso de las Uniones Temporales o Consorcios, ninguno de los integrantes podrá estar incurso en las inhabilidades e incompatibilidades para contratar con el Estado.</w:t>
      </w:r>
    </w:p>
    <w:p w14:paraId="45888628" w14:textId="77777777" w:rsidR="006828F8" w:rsidRPr="00A23149" w:rsidRDefault="006828F8" w:rsidP="006828F8">
      <w:pPr>
        <w:spacing w:after="0"/>
        <w:jc w:val="both"/>
        <w:rPr>
          <w:rFonts w:ascii="Arial" w:hAnsi="Arial" w:cs="Arial"/>
        </w:rPr>
      </w:pPr>
    </w:p>
    <w:p w14:paraId="218F9270" w14:textId="77777777" w:rsidR="006828F8" w:rsidRPr="00A23149" w:rsidRDefault="006828F8" w:rsidP="000F07A8">
      <w:pPr>
        <w:pStyle w:val="Prrafodelista"/>
        <w:numPr>
          <w:ilvl w:val="3"/>
          <w:numId w:val="19"/>
        </w:numPr>
        <w:spacing w:after="0"/>
        <w:jc w:val="both"/>
        <w:rPr>
          <w:rFonts w:ascii="Arial" w:hAnsi="Arial" w:cs="Arial"/>
          <w:b/>
        </w:rPr>
      </w:pPr>
      <w:r w:rsidRPr="00A23149">
        <w:rPr>
          <w:rFonts w:ascii="Arial" w:hAnsi="Arial" w:cs="Arial"/>
          <w:b/>
        </w:rPr>
        <w:t>Garantía de seriedad de la propuesta</w:t>
      </w:r>
    </w:p>
    <w:p w14:paraId="1BF1875D" w14:textId="77777777" w:rsidR="006828F8" w:rsidRPr="00A23149" w:rsidRDefault="006828F8" w:rsidP="006828F8">
      <w:pPr>
        <w:spacing w:after="0"/>
        <w:jc w:val="both"/>
        <w:rPr>
          <w:rFonts w:ascii="Arial" w:hAnsi="Arial" w:cs="Arial"/>
        </w:rPr>
      </w:pPr>
    </w:p>
    <w:p w14:paraId="1BE2C8DD" w14:textId="5E15F679" w:rsidR="006828F8" w:rsidRPr="00A23149" w:rsidRDefault="006828F8" w:rsidP="006828F8">
      <w:pPr>
        <w:spacing w:after="0"/>
        <w:jc w:val="both"/>
        <w:rPr>
          <w:rFonts w:ascii="Arial" w:hAnsi="Arial" w:cs="Arial"/>
        </w:rPr>
      </w:pPr>
      <w:r w:rsidRPr="00A23149">
        <w:rPr>
          <w:rFonts w:ascii="Arial" w:hAnsi="Arial" w:cs="Arial"/>
        </w:rPr>
        <w:t xml:space="preserve">Cada proponente deberá constituir a favor de </w:t>
      </w:r>
      <w:r w:rsidRPr="00A23149">
        <w:rPr>
          <w:rFonts w:ascii="Arial" w:hAnsi="Arial" w:cs="Arial"/>
          <w:b/>
        </w:rPr>
        <w:t>TRANSMILENIO S.A.,</w:t>
      </w:r>
      <w:r w:rsidRPr="00A23149">
        <w:rPr>
          <w:rFonts w:ascii="Arial" w:hAnsi="Arial" w:cs="Arial"/>
        </w:rPr>
        <w:t xml:space="preserve"> una garantía de seriedad de la propuesta</w:t>
      </w:r>
      <w:r w:rsidR="00D30EAC" w:rsidRPr="00A23149">
        <w:rPr>
          <w:rFonts w:ascii="Arial" w:hAnsi="Arial" w:cs="Arial"/>
        </w:rPr>
        <w:t>, la cual deberá ser</w:t>
      </w:r>
      <w:r w:rsidRPr="00A23149">
        <w:rPr>
          <w:rFonts w:ascii="Arial" w:hAnsi="Arial" w:cs="Arial"/>
        </w:rPr>
        <w:t xml:space="preserve"> expedida por una compañía de seguros legalmente establecida en Colombia cuya póliza matriz haya sido aprobada debidamente por la Superintendencia Financiera. </w:t>
      </w:r>
      <w:r w:rsidRPr="00A23149">
        <w:rPr>
          <w:rFonts w:ascii="Arial" w:hAnsi="Arial" w:cs="Arial"/>
          <w:i/>
          <w:u w:val="single"/>
        </w:rPr>
        <w:t xml:space="preserve">La garantía de seriedad debe ser </w:t>
      </w:r>
      <w:r w:rsidR="00D30EAC" w:rsidRPr="00A23149">
        <w:rPr>
          <w:rFonts w:ascii="Arial" w:hAnsi="Arial" w:cs="Arial"/>
          <w:i/>
          <w:u w:val="single"/>
        </w:rPr>
        <w:t xml:space="preserve">presentada </w:t>
      </w:r>
      <w:r w:rsidRPr="00A23149">
        <w:rPr>
          <w:rFonts w:ascii="Arial" w:hAnsi="Arial" w:cs="Arial"/>
          <w:i/>
          <w:u w:val="single"/>
        </w:rPr>
        <w:t>con la propuesta en la fecha establecida para el cierre</w:t>
      </w:r>
      <w:r w:rsidRPr="00A23149">
        <w:rPr>
          <w:rFonts w:ascii="Arial" w:hAnsi="Arial" w:cs="Arial"/>
        </w:rPr>
        <w:t xml:space="preserve">, </w:t>
      </w:r>
      <w:r w:rsidRPr="00A23149">
        <w:rPr>
          <w:rFonts w:ascii="Arial" w:hAnsi="Arial" w:cs="Arial"/>
          <w:b/>
        </w:rPr>
        <w:t>so pena de generar rechazo de la misma</w:t>
      </w:r>
      <w:r w:rsidRPr="00A23149">
        <w:rPr>
          <w:rFonts w:ascii="Arial" w:hAnsi="Arial" w:cs="Arial"/>
        </w:rPr>
        <w:t>, de conformidad con lo consagrado en el parágrafo 3º del artículo 5º de la Ley 1882 del 15 de enero de 2018.</w:t>
      </w:r>
    </w:p>
    <w:p w14:paraId="66408419" w14:textId="77777777" w:rsidR="006828F8" w:rsidRPr="00A23149" w:rsidRDefault="006828F8" w:rsidP="006828F8">
      <w:pPr>
        <w:spacing w:after="0"/>
        <w:jc w:val="both"/>
        <w:rPr>
          <w:rFonts w:ascii="Arial" w:hAnsi="Arial" w:cs="Arial"/>
        </w:rPr>
      </w:pPr>
    </w:p>
    <w:p w14:paraId="5418ADAA" w14:textId="75A48B3E" w:rsidR="006828F8" w:rsidRPr="00A23149" w:rsidRDefault="006828F8" w:rsidP="006828F8">
      <w:pPr>
        <w:spacing w:after="0"/>
        <w:jc w:val="both"/>
        <w:rPr>
          <w:rFonts w:ascii="Arial" w:hAnsi="Arial" w:cs="Arial"/>
        </w:rPr>
      </w:pPr>
      <w:r w:rsidRPr="00A23149">
        <w:rPr>
          <w:rFonts w:ascii="Arial" w:hAnsi="Arial" w:cs="Arial"/>
        </w:rPr>
        <w:t xml:space="preserve">El costo de la prima de la garantía será por cuenta del proponente. La garantía de seriedad a favor de Entidades Estatales se constituirá por un valor igual al </w:t>
      </w:r>
      <w:r w:rsidRPr="00A23149">
        <w:rPr>
          <w:rFonts w:ascii="Arial" w:hAnsi="Arial" w:cs="Arial"/>
          <w:b/>
        </w:rPr>
        <w:t>diez por ciento (10%)</w:t>
      </w:r>
      <w:r w:rsidRPr="00A23149">
        <w:rPr>
          <w:rFonts w:ascii="Arial" w:hAnsi="Arial" w:cs="Arial"/>
        </w:rPr>
        <w:t xml:space="preserve"> </w:t>
      </w:r>
      <w:r w:rsidRPr="00A23149">
        <w:rPr>
          <w:rFonts w:ascii="Arial" w:hAnsi="Arial" w:cs="Arial"/>
          <w:b/>
        </w:rPr>
        <w:t>del valor de la oferta</w:t>
      </w:r>
      <w:r w:rsidRPr="00A23149">
        <w:rPr>
          <w:rFonts w:ascii="Arial" w:hAnsi="Arial" w:cs="Arial"/>
        </w:rPr>
        <w:t xml:space="preserve"> y por un término igual al de validez de la oferta señalado como mínimo dentro de los presentes pliegos de condiciones </w:t>
      </w:r>
      <w:r w:rsidRPr="00A23149">
        <w:rPr>
          <w:rFonts w:ascii="Arial" w:hAnsi="Arial" w:cs="Arial"/>
          <w:b/>
        </w:rPr>
        <w:t>(noventa (90) días calendario),</w:t>
      </w:r>
      <w:r w:rsidRPr="00A23149">
        <w:rPr>
          <w:rFonts w:ascii="Arial" w:hAnsi="Arial" w:cs="Arial"/>
        </w:rPr>
        <w:t xml:space="preserve"> contados a partir del día y hora fijados para el cierre del presente proceso de selección.</w:t>
      </w:r>
    </w:p>
    <w:p w14:paraId="51CB32E4" w14:textId="77777777" w:rsidR="006828F8" w:rsidRPr="00A23149" w:rsidRDefault="006828F8" w:rsidP="006828F8">
      <w:pPr>
        <w:spacing w:after="0"/>
        <w:jc w:val="both"/>
        <w:rPr>
          <w:rFonts w:ascii="Arial" w:hAnsi="Arial" w:cs="Arial"/>
        </w:rPr>
      </w:pPr>
    </w:p>
    <w:p w14:paraId="7B6C3063" w14:textId="77777777" w:rsidR="006828F8" w:rsidRPr="00A23149" w:rsidRDefault="006828F8" w:rsidP="006828F8">
      <w:pPr>
        <w:spacing w:after="0"/>
        <w:jc w:val="both"/>
        <w:rPr>
          <w:rFonts w:ascii="Arial" w:hAnsi="Arial" w:cs="Arial"/>
        </w:rPr>
      </w:pPr>
      <w:r w:rsidRPr="00A23149">
        <w:rPr>
          <w:rFonts w:ascii="Arial" w:hAnsi="Arial" w:cs="Arial"/>
        </w:rPr>
        <w:lastRenderedPageBreak/>
        <w:t xml:space="preserve">No obstante, conforme a lo expuesto en el artículo 2.2.1.2.3.1.6 del Decreto 1082 de 2015, la vigencia de la garantía se extenderá desde el momento de la presentación de la oferta hasta la aprobación de la garantía que ampara los riesgos propios de la etapa contractual. </w:t>
      </w:r>
    </w:p>
    <w:p w14:paraId="008944D3" w14:textId="77777777" w:rsidR="006828F8" w:rsidRPr="00A23149" w:rsidRDefault="006828F8" w:rsidP="006828F8">
      <w:pPr>
        <w:spacing w:after="0"/>
        <w:jc w:val="both"/>
        <w:rPr>
          <w:rFonts w:ascii="Arial" w:hAnsi="Arial" w:cs="Arial"/>
        </w:rPr>
      </w:pPr>
    </w:p>
    <w:p w14:paraId="2D21F3B2" w14:textId="77777777" w:rsidR="006828F8" w:rsidRPr="00A23149" w:rsidRDefault="006828F8" w:rsidP="006828F8">
      <w:pPr>
        <w:spacing w:after="0"/>
        <w:jc w:val="both"/>
        <w:rPr>
          <w:rFonts w:ascii="Arial" w:hAnsi="Arial" w:cs="Arial"/>
        </w:rPr>
      </w:pPr>
      <w:r w:rsidRPr="00A23149">
        <w:rPr>
          <w:rFonts w:ascii="Arial" w:hAnsi="Arial" w:cs="Arial"/>
        </w:rPr>
        <w:t xml:space="preserve">La suficiencia de esta garantía será verificada por la Entidad al momento de la evaluación de las propuestas. </w:t>
      </w:r>
    </w:p>
    <w:p w14:paraId="0A8ED17B" w14:textId="77777777" w:rsidR="006828F8" w:rsidRPr="00A23149" w:rsidRDefault="006828F8" w:rsidP="006828F8">
      <w:pPr>
        <w:spacing w:after="0"/>
        <w:jc w:val="both"/>
        <w:rPr>
          <w:rFonts w:ascii="Arial" w:hAnsi="Arial" w:cs="Arial"/>
        </w:rPr>
      </w:pPr>
    </w:p>
    <w:p w14:paraId="56DC2015" w14:textId="6928D460" w:rsidR="006828F8" w:rsidRPr="00A23149" w:rsidRDefault="006828F8" w:rsidP="006828F8">
      <w:pPr>
        <w:spacing w:after="0"/>
        <w:jc w:val="both"/>
        <w:rPr>
          <w:rFonts w:ascii="Arial" w:hAnsi="Arial" w:cs="Arial"/>
        </w:rPr>
      </w:pPr>
      <w:r w:rsidRPr="00A23149">
        <w:rPr>
          <w:rFonts w:ascii="Arial" w:hAnsi="Arial" w:cs="Arial"/>
        </w:rPr>
        <w:t xml:space="preserve">De igual manera el proponente deberá garantizar la suficiencia de la garantía cuando los términos previstos en </w:t>
      </w:r>
      <w:r w:rsidR="00872230" w:rsidRPr="00A23149">
        <w:rPr>
          <w:rFonts w:ascii="Arial" w:hAnsi="Arial" w:cs="Arial"/>
        </w:rPr>
        <w:t xml:space="preserve">el </w:t>
      </w:r>
      <w:r w:rsidRPr="00A23149">
        <w:rPr>
          <w:rFonts w:ascii="Arial" w:hAnsi="Arial" w:cs="Arial"/>
        </w:rPr>
        <w:t xml:space="preserve">pliego para la adjudicación del contrato se prorroguen o cuando el término previsto para la suscripción del contrato se prorrogue. </w:t>
      </w:r>
    </w:p>
    <w:p w14:paraId="55C7A9BB" w14:textId="77777777" w:rsidR="006828F8" w:rsidRPr="00A23149" w:rsidRDefault="006828F8" w:rsidP="006828F8">
      <w:pPr>
        <w:spacing w:after="0"/>
        <w:jc w:val="both"/>
        <w:rPr>
          <w:rFonts w:ascii="Arial" w:hAnsi="Arial" w:cs="Arial"/>
        </w:rPr>
      </w:pPr>
    </w:p>
    <w:p w14:paraId="1ABBBD9E" w14:textId="3D1DC14E" w:rsidR="00B4085C" w:rsidRPr="00A23149" w:rsidRDefault="006828F8" w:rsidP="00B4085C">
      <w:pPr>
        <w:spacing w:after="0"/>
        <w:jc w:val="both"/>
        <w:rPr>
          <w:rFonts w:ascii="Arial" w:hAnsi="Arial" w:cs="Arial"/>
          <w:b/>
          <w:i/>
          <w:u w:val="single"/>
        </w:rPr>
      </w:pPr>
      <w:r w:rsidRPr="00A23149">
        <w:rPr>
          <w:rFonts w:ascii="Arial" w:hAnsi="Arial" w:cs="Arial"/>
        </w:rPr>
        <w:t xml:space="preserve">El objeto de la garantía de seriedad debe indicar: </w:t>
      </w:r>
      <w:r w:rsidRPr="00A23149">
        <w:rPr>
          <w:rFonts w:ascii="Arial" w:hAnsi="Arial" w:cs="Arial"/>
          <w:i/>
        </w:rPr>
        <w:t xml:space="preserve">“Garantizar la seriedad de la oferta presentada en el proceso de </w:t>
      </w:r>
      <w:r w:rsidRPr="00A23149">
        <w:rPr>
          <w:rFonts w:ascii="Arial" w:hAnsi="Arial" w:cs="Arial"/>
          <w:b/>
          <w:i/>
        </w:rPr>
        <w:t>SELECCIÓN ABREVIADA DE MENOR CUANTÍA TMSA-SAM-</w:t>
      </w:r>
      <w:r w:rsidR="00AD336F" w:rsidRPr="00A23149">
        <w:rPr>
          <w:rFonts w:ascii="Arial" w:hAnsi="Arial" w:cs="Arial"/>
          <w:b/>
          <w:i/>
        </w:rPr>
        <w:t>10</w:t>
      </w:r>
      <w:r w:rsidRPr="00A23149">
        <w:rPr>
          <w:rFonts w:ascii="Arial" w:hAnsi="Arial" w:cs="Arial"/>
          <w:b/>
          <w:i/>
        </w:rPr>
        <w:t>-20</w:t>
      </w:r>
      <w:r w:rsidR="005D371C" w:rsidRPr="00A23149">
        <w:rPr>
          <w:rFonts w:ascii="Arial" w:hAnsi="Arial" w:cs="Arial"/>
          <w:b/>
          <w:i/>
        </w:rPr>
        <w:t>20</w:t>
      </w:r>
      <w:r w:rsidR="00C45102" w:rsidRPr="00A23149">
        <w:rPr>
          <w:rFonts w:ascii="Arial" w:hAnsi="Arial" w:cs="Arial"/>
          <w:b/>
          <w:i/>
        </w:rPr>
        <w:t xml:space="preserve">, </w:t>
      </w:r>
      <w:r w:rsidR="00C45102" w:rsidRPr="00A23149">
        <w:rPr>
          <w:rFonts w:ascii="Arial" w:hAnsi="Arial" w:cs="Arial"/>
          <w:bCs/>
          <w:i/>
          <w:iCs/>
        </w:rPr>
        <w:t xml:space="preserve">cuyo objeto corresponde a: </w:t>
      </w:r>
      <w:r w:rsidR="009C4C98" w:rsidRPr="00A23149">
        <w:rPr>
          <w:rFonts w:ascii="Arial" w:eastAsia="ZTR1C.tmp" w:hAnsi="Arial" w:cs="Arial"/>
          <w:i/>
          <w:color w:val="000000" w:themeColor="text1"/>
          <w:lang w:val="es-ES" w:eastAsia="es-ES"/>
        </w:rPr>
        <w:t>Contratar la Adquisición de las garantías extendidas de equipos de cómputo del centro de cómputo administrativo</w:t>
      </w:r>
    </w:p>
    <w:p w14:paraId="67C75E8C" w14:textId="1277D890" w:rsidR="006828F8" w:rsidRPr="00A23149" w:rsidRDefault="006828F8" w:rsidP="006828F8">
      <w:pPr>
        <w:spacing w:after="0"/>
        <w:jc w:val="both"/>
        <w:rPr>
          <w:rFonts w:ascii="Arial" w:hAnsi="Arial" w:cs="Arial"/>
          <w:b/>
          <w:i/>
        </w:rPr>
      </w:pPr>
    </w:p>
    <w:p w14:paraId="4B6804B9" w14:textId="77777777" w:rsidR="006828F8" w:rsidRPr="00A23149" w:rsidRDefault="006828F8" w:rsidP="006828F8">
      <w:pPr>
        <w:spacing w:after="0"/>
        <w:jc w:val="both"/>
        <w:rPr>
          <w:rFonts w:ascii="Arial" w:hAnsi="Arial" w:cs="Arial"/>
        </w:rPr>
      </w:pPr>
      <w:r w:rsidRPr="00A23149">
        <w:rPr>
          <w:rFonts w:ascii="Arial" w:hAnsi="Arial" w:cs="Arial"/>
        </w:rPr>
        <w:t xml:space="preserve">Esta garantía la hará efectiva </w:t>
      </w:r>
      <w:r w:rsidRPr="00A23149">
        <w:rPr>
          <w:rFonts w:ascii="Arial" w:hAnsi="Arial" w:cs="Arial"/>
          <w:b/>
        </w:rPr>
        <w:t>TRANSMILENIO S.A.,</w:t>
      </w:r>
      <w:r w:rsidRPr="00A23149">
        <w:rPr>
          <w:rFonts w:ascii="Arial" w:hAnsi="Arial" w:cs="Arial"/>
        </w:rPr>
        <w:t xml:space="preserve"> en cualquiera de los eventos contemplados en el artículo 2.2.1.2.3.1.6 del Decreto 1082 de 2015, por tanto, deberá amparar los perjuicios o sanciones que se estipulan en dicho numeral. </w:t>
      </w:r>
    </w:p>
    <w:p w14:paraId="708A0937" w14:textId="77777777" w:rsidR="006828F8" w:rsidRPr="00A23149" w:rsidRDefault="006828F8" w:rsidP="006828F8">
      <w:pPr>
        <w:spacing w:after="0"/>
        <w:jc w:val="both"/>
        <w:rPr>
          <w:rFonts w:ascii="Arial" w:hAnsi="Arial" w:cs="Arial"/>
        </w:rPr>
      </w:pPr>
    </w:p>
    <w:p w14:paraId="7A908547" w14:textId="1CF7D23B" w:rsidR="006828F8" w:rsidRPr="00A23149" w:rsidRDefault="006828F8" w:rsidP="006828F8">
      <w:pPr>
        <w:spacing w:after="0"/>
        <w:jc w:val="both"/>
        <w:rPr>
          <w:rFonts w:ascii="Arial" w:hAnsi="Arial" w:cs="Arial"/>
        </w:rPr>
      </w:pPr>
      <w:r w:rsidRPr="00A23149">
        <w:rPr>
          <w:rFonts w:ascii="Arial" w:hAnsi="Arial" w:cs="Arial"/>
        </w:rPr>
        <w:t xml:space="preserve">En caso de prorrogarse cualquiera de los plazos señalados en el presente pliego de condiciones, el proponente deberá enviar dentro de los </w:t>
      </w:r>
      <w:r w:rsidR="00C7213B" w:rsidRPr="00A23149">
        <w:rPr>
          <w:rFonts w:ascii="Arial" w:hAnsi="Arial" w:cs="Arial"/>
        </w:rPr>
        <w:t xml:space="preserve">dos </w:t>
      </w:r>
      <w:r w:rsidRPr="00A23149">
        <w:rPr>
          <w:rFonts w:ascii="Arial" w:hAnsi="Arial" w:cs="Arial"/>
        </w:rPr>
        <w:t>(</w:t>
      </w:r>
      <w:r w:rsidR="00C7213B" w:rsidRPr="00A23149">
        <w:rPr>
          <w:rFonts w:ascii="Arial" w:hAnsi="Arial" w:cs="Arial"/>
        </w:rPr>
        <w:t>2</w:t>
      </w:r>
      <w:r w:rsidRPr="00A23149">
        <w:rPr>
          <w:rFonts w:ascii="Arial" w:hAnsi="Arial" w:cs="Arial"/>
        </w:rPr>
        <w:t xml:space="preserve">) días hábiles siguientes a la comunicación de modificación del pliego de condiciones, el certificado de ampliación de la garantía por un término igual al ampliado, a través de la </w:t>
      </w:r>
      <w:r w:rsidR="00C93654" w:rsidRPr="00A23149">
        <w:rPr>
          <w:rFonts w:ascii="Arial" w:hAnsi="Arial" w:cs="Arial"/>
        </w:rPr>
        <w:t xml:space="preserve">plataforma transaccional del </w:t>
      </w:r>
      <w:r w:rsidRPr="00A23149">
        <w:rPr>
          <w:rFonts w:ascii="Arial" w:hAnsi="Arial" w:cs="Arial"/>
        </w:rPr>
        <w:t>SECOP II.</w:t>
      </w:r>
    </w:p>
    <w:p w14:paraId="1555F034" w14:textId="77777777" w:rsidR="006828F8" w:rsidRPr="00A23149" w:rsidRDefault="006828F8" w:rsidP="006828F8">
      <w:pPr>
        <w:spacing w:after="0"/>
        <w:jc w:val="both"/>
        <w:rPr>
          <w:rFonts w:ascii="Arial" w:hAnsi="Arial" w:cs="Arial"/>
        </w:rPr>
      </w:pPr>
    </w:p>
    <w:p w14:paraId="0BFC7B8E" w14:textId="496501A1" w:rsidR="00C7213B" w:rsidRPr="00A23149" w:rsidRDefault="00C7213B" w:rsidP="00C7213B">
      <w:pPr>
        <w:spacing w:after="0"/>
        <w:jc w:val="both"/>
        <w:rPr>
          <w:rFonts w:ascii="Arial" w:hAnsi="Arial" w:cs="Arial"/>
        </w:rPr>
      </w:pPr>
      <w:r w:rsidRPr="00A23149">
        <w:rPr>
          <w:rFonts w:ascii="Arial" w:hAnsi="Arial" w:cs="Arial"/>
        </w:rPr>
        <w:t xml:space="preserve">En el evento que la oferta la presente un consorcio, unión temporal o promesa de sociedad futura, la garantía de seriedad debe ser otorgada por todos sus integrantes, especificando el nombre del consorcio o de la unión temporal, sus números de identificación y el porcentaje de participación en la propuesta, los cuales deben ser los mismos que constituyen el consorcio, unión temporal o promesa de sociedad futura. </w:t>
      </w:r>
    </w:p>
    <w:p w14:paraId="178287D4" w14:textId="77777777" w:rsidR="00C7213B" w:rsidRPr="00A23149" w:rsidRDefault="00C7213B" w:rsidP="006828F8">
      <w:pPr>
        <w:spacing w:after="0"/>
        <w:jc w:val="both"/>
        <w:rPr>
          <w:rFonts w:ascii="Arial" w:hAnsi="Arial" w:cs="Arial"/>
        </w:rPr>
      </w:pPr>
    </w:p>
    <w:p w14:paraId="6F3D266F" w14:textId="77777777" w:rsidR="006828F8" w:rsidRPr="00A23149" w:rsidRDefault="006828F8" w:rsidP="006828F8">
      <w:pPr>
        <w:spacing w:after="0"/>
        <w:jc w:val="both"/>
        <w:rPr>
          <w:rFonts w:ascii="Arial" w:hAnsi="Arial" w:cs="Arial"/>
        </w:rPr>
      </w:pPr>
      <w:r w:rsidRPr="00A23149">
        <w:rPr>
          <w:rFonts w:ascii="Arial" w:hAnsi="Arial" w:cs="Arial"/>
        </w:rPr>
        <w:t xml:space="preserve">De conformidad con el Título III “Garantías” del Decreto 1082 de 2015, </w:t>
      </w:r>
      <w:r w:rsidRPr="00A23149">
        <w:rPr>
          <w:rFonts w:ascii="Arial" w:hAnsi="Arial" w:cs="Arial"/>
          <w:b/>
        </w:rPr>
        <w:t>TRANSMILENIO S.A.,</w:t>
      </w:r>
      <w:r w:rsidRPr="00A23149">
        <w:rPr>
          <w:rFonts w:ascii="Arial" w:hAnsi="Arial" w:cs="Arial"/>
        </w:rPr>
        <w:t xml:space="preserve"> sólo aceptará las garantías que cumplan con los requisitos señalados en las normas correspondientes.</w:t>
      </w:r>
    </w:p>
    <w:p w14:paraId="17F85E2C" w14:textId="77777777" w:rsidR="006828F8" w:rsidRPr="00A23149" w:rsidRDefault="006828F8" w:rsidP="006828F8">
      <w:pPr>
        <w:spacing w:after="0"/>
        <w:jc w:val="both"/>
        <w:rPr>
          <w:rFonts w:ascii="Arial" w:hAnsi="Arial" w:cs="Arial"/>
        </w:rPr>
      </w:pPr>
    </w:p>
    <w:p w14:paraId="2E417C8D" w14:textId="77777777" w:rsidR="006828F8" w:rsidRPr="00A23149" w:rsidRDefault="006828F8" w:rsidP="000F07A8">
      <w:pPr>
        <w:pStyle w:val="Prrafodelista"/>
        <w:numPr>
          <w:ilvl w:val="3"/>
          <w:numId w:val="19"/>
        </w:numPr>
        <w:spacing w:after="0"/>
        <w:jc w:val="both"/>
        <w:rPr>
          <w:rFonts w:ascii="Arial" w:hAnsi="Arial" w:cs="Arial"/>
          <w:b/>
        </w:rPr>
      </w:pPr>
      <w:r w:rsidRPr="00A23149">
        <w:rPr>
          <w:rFonts w:ascii="Arial" w:hAnsi="Arial" w:cs="Arial"/>
          <w:b/>
        </w:rPr>
        <w:t>Certificado de registro mercantil o existencia y representación legal</w:t>
      </w:r>
    </w:p>
    <w:p w14:paraId="2153FA67" w14:textId="77777777" w:rsidR="006828F8" w:rsidRPr="00A23149" w:rsidRDefault="006828F8" w:rsidP="006828F8">
      <w:pPr>
        <w:spacing w:after="0"/>
        <w:jc w:val="both"/>
        <w:rPr>
          <w:rFonts w:ascii="Arial" w:hAnsi="Arial" w:cs="Arial"/>
        </w:rPr>
      </w:pPr>
    </w:p>
    <w:p w14:paraId="2DB9F858" w14:textId="5090082D" w:rsidR="006828F8" w:rsidRPr="00A23149" w:rsidRDefault="006828F8" w:rsidP="006828F8">
      <w:pPr>
        <w:spacing w:after="0"/>
        <w:jc w:val="both"/>
        <w:rPr>
          <w:rFonts w:ascii="Arial" w:hAnsi="Arial" w:cs="Arial"/>
          <w:b/>
          <w:u w:val="single"/>
        </w:rPr>
      </w:pPr>
      <w:r w:rsidRPr="00A23149">
        <w:rPr>
          <w:rFonts w:ascii="Arial" w:hAnsi="Arial" w:cs="Arial"/>
          <w:b/>
          <w:u w:val="single"/>
        </w:rPr>
        <w:t>Personas Jurídicas</w:t>
      </w:r>
    </w:p>
    <w:p w14:paraId="527900EA" w14:textId="77777777" w:rsidR="006828F8" w:rsidRPr="00A23149" w:rsidRDefault="006828F8" w:rsidP="006828F8">
      <w:pPr>
        <w:spacing w:after="0"/>
        <w:jc w:val="both"/>
        <w:rPr>
          <w:rFonts w:ascii="Arial" w:hAnsi="Arial" w:cs="Arial"/>
        </w:rPr>
      </w:pPr>
    </w:p>
    <w:p w14:paraId="0724ECA6" w14:textId="77777777" w:rsidR="006828F8" w:rsidRPr="00A23149" w:rsidRDefault="006828F8" w:rsidP="006828F8">
      <w:pPr>
        <w:spacing w:after="0"/>
        <w:jc w:val="both"/>
        <w:rPr>
          <w:rFonts w:ascii="Arial" w:hAnsi="Arial" w:cs="Arial"/>
        </w:rPr>
      </w:pPr>
      <w:r w:rsidRPr="00A23149">
        <w:rPr>
          <w:rFonts w:ascii="Arial" w:hAnsi="Arial" w:cs="Arial"/>
        </w:rPr>
        <w:lastRenderedPageBreak/>
        <w:t>Las personas jurídicas deben acreditar su existencia legal mediante los siguientes documentos:</w:t>
      </w:r>
    </w:p>
    <w:p w14:paraId="2E975567" w14:textId="77777777" w:rsidR="006828F8" w:rsidRPr="00A23149" w:rsidRDefault="006828F8" w:rsidP="006828F8">
      <w:pPr>
        <w:spacing w:after="0"/>
        <w:jc w:val="both"/>
        <w:rPr>
          <w:rFonts w:ascii="Arial" w:hAnsi="Arial" w:cs="Arial"/>
        </w:rPr>
      </w:pPr>
    </w:p>
    <w:p w14:paraId="7EB413A0" w14:textId="2B1F0D6B" w:rsidR="006828F8" w:rsidRPr="00A23149" w:rsidRDefault="006828F8" w:rsidP="006828F8">
      <w:pPr>
        <w:spacing w:after="0"/>
        <w:jc w:val="both"/>
        <w:rPr>
          <w:rFonts w:ascii="Arial" w:hAnsi="Arial" w:cs="Arial"/>
        </w:rPr>
      </w:pPr>
      <w:r w:rsidRPr="00A23149">
        <w:rPr>
          <w:rFonts w:ascii="Arial" w:hAnsi="Arial" w:cs="Arial"/>
        </w:rPr>
        <w:t xml:space="preserve">Certificado de Existencia y Representación Legal, expedido por la Cámara de Comercio respectiva o su equivalente, con no más de </w:t>
      </w:r>
      <w:r w:rsidRPr="00A23149">
        <w:rPr>
          <w:rFonts w:ascii="Arial" w:hAnsi="Arial" w:cs="Arial"/>
          <w:b/>
        </w:rPr>
        <w:t>treinta (30) días calendario</w:t>
      </w:r>
      <w:r w:rsidRPr="00A23149">
        <w:rPr>
          <w:rFonts w:ascii="Arial" w:hAnsi="Arial" w:cs="Arial"/>
        </w:rPr>
        <w:t xml:space="preserve"> de antelación a la fecha de </w:t>
      </w:r>
      <w:r w:rsidRPr="00A23149">
        <w:rPr>
          <w:rFonts w:ascii="Arial" w:hAnsi="Arial" w:cs="Arial"/>
          <w:b/>
        </w:rPr>
        <w:t>apertura</w:t>
      </w:r>
      <w:r w:rsidRPr="00A23149">
        <w:rPr>
          <w:rFonts w:ascii="Arial" w:hAnsi="Arial" w:cs="Arial"/>
        </w:rPr>
        <w:t xml:space="preserve"> del presente proceso de contratación, en el cual conste que la sociedad está registrada o tiene sucursal domiciliada en Colombia y que el término de duración de ésta no es inferior a la duración del contrato y un (1) año más. Así mismo, </w:t>
      </w:r>
      <w:r w:rsidR="00C93654" w:rsidRPr="00A23149">
        <w:rPr>
          <w:rFonts w:ascii="Arial" w:hAnsi="Arial" w:cs="Arial"/>
        </w:rPr>
        <w:t xml:space="preserve">que </w:t>
      </w:r>
      <w:r w:rsidRPr="00A23149">
        <w:rPr>
          <w:rFonts w:ascii="Arial" w:hAnsi="Arial" w:cs="Arial"/>
        </w:rPr>
        <w:t>su objeto social esté relacionado con el objeto de la presente contratación.</w:t>
      </w:r>
    </w:p>
    <w:p w14:paraId="5D61DEB4" w14:textId="77777777" w:rsidR="006828F8" w:rsidRPr="00A23149" w:rsidRDefault="006828F8" w:rsidP="006828F8">
      <w:pPr>
        <w:spacing w:after="0"/>
        <w:jc w:val="both"/>
        <w:rPr>
          <w:rFonts w:ascii="Arial" w:hAnsi="Arial" w:cs="Arial"/>
        </w:rPr>
      </w:pPr>
    </w:p>
    <w:p w14:paraId="0EA989B8" w14:textId="1BD21C00" w:rsidR="006828F8" w:rsidRPr="00A23149" w:rsidRDefault="006828F8" w:rsidP="006828F8">
      <w:pPr>
        <w:spacing w:after="0"/>
        <w:jc w:val="both"/>
        <w:rPr>
          <w:rFonts w:ascii="Arial" w:hAnsi="Arial" w:cs="Arial"/>
        </w:rPr>
      </w:pPr>
      <w:r w:rsidRPr="00A23149">
        <w:rPr>
          <w:rFonts w:ascii="Arial" w:hAnsi="Arial" w:cs="Arial"/>
        </w:rPr>
        <w:t>Los consorcios y las uniones temporales deberán adjuntar el certificado de existencia y representación legal de cada uno de sus miembros, en el que</w:t>
      </w:r>
      <w:r w:rsidR="00070BAA" w:rsidRPr="00A23149">
        <w:rPr>
          <w:rFonts w:ascii="Arial" w:hAnsi="Arial" w:cs="Arial"/>
        </w:rPr>
        <w:t xml:space="preserve"> se evidencie que cada integrante cumple con las </w:t>
      </w:r>
      <w:r w:rsidRPr="00A23149">
        <w:rPr>
          <w:rFonts w:ascii="Arial" w:hAnsi="Arial" w:cs="Arial"/>
        </w:rPr>
        <w:t xml:space="preserve">actividades relacionadas con el objeto del contrato. </w:t>
      </w:r>
    </w:p>
    <w:p w14:paraId="191501A8" w14:textId="77777777" w:rsidR="006828F8" w:rsidRPr="00A23149" w:rsidRDefault="006828F8" w:rsidP="006828F8">
      <w:pPr>
        <w:spacing w:after="0"/>
        <w:jc w:val="both"/>
        <w:rPr>
          <w:rFonts w:ascii="Arial" w:hAnsi="Arial" w:cs="Arial"/>
        </w:rPr>
      </w:pPr>
    </w:p>
    <w:p w14:paraId="55ED4B25" w14:textId="77777777" w:rsidR="006828F8" w:rsidRPr="00A23149" w:rsidRDefault="006828F8" w:rsidP="006828F8">
      <w:pPr>
        <w:spacing w:after="0"/>
        <w:jc w:val="both"/>
        <w:rPr>
          <w:rFonts w:ascii="Arial" w:hAnsi="Arial" w:cs="Arial"/>
        </w:rPr>
      </w:pPr>
      <w:r w:rsidRPr="00A23149">
        <w:rPr>
          <w:rFonts w:ascii="Arial" w:hAnsi="Arial" w:cs="Arial"/>
        </w:rPr>
        <w:t>No se aceptarán objetos sociales que hayan sido modificados para la aplicación al presente proceso, razón por la cual no se aceptarán modificaciones al certificado de existencia y representación legal en los que hayan sido incluidas las actividades descritas, dentro de los dos (2) meses anteriores a la apertura del presente proceso.</w:t>
      </w:r>
    </w:p>
    <w:p w14:paraId="0B689E5D" w14:textId="77777777" w:rsidR="006828F8" w:rsidRPr="00A23149" w:rsidRDefault="006828F8" w:rsidP="006828F8">
      <w:pPr>
        <w:spacing w:after="0"/>
        <w:jc w:val="both"/>
        <w:rPr>
          <w:rFonts w:ascii="Arial" w:hAnsi="Arial" w:cs="Arial"/>
        </w:rPr>
      </w:pPr>
    </w:p>
    <w:p w14:paraId="47901A0B" w14:textId="40969864" w:rsidR="006828F8" w:rsidRPr="00A23149" w:rsidRDefault="006828F8" w:rsidP="006828F8">
      <w:pPr>
        <w:spacing w:after="0"/>
        <w:jc w:val="both"/>
        <w:rPr>
          <w:rFonts w:ascii="Arial" w:hAnsi="Arial" w:cs="Arial"/>
          <w:b/>
          <w:u w:val="single"/>
        </w:rPr>
      </w:pPr>
      <w:r w:rsidRPr="00A23149">
        <w:rPr>
          <w:rFonts w:ascii="Arial" w:hAnsi="Arial" w:cs="Arial"/>
          <w:b/>
          <w:u w:val="single"/>
        </w:rPr>
        <w:t>Extranjeros</w:t>
      </w:r>
    </w:p>
    <w:p w14:paraId="7E44040A" w14:textId="77777777" w:rsidR="006828F8" w:rsidRPr="00A23149" w:rsidRDefault="006828F8" w:rsidP="006828F8">
      <w:pPr>
        <w:spacing w:after="0"/>
        <w:jc w:val="both"/>
        <w:rPr>
          <w:rFonts w:ascii="Arial" w:hAnsi="Arial" w:cs="Arial"/>
        </w:rPr>
      </w:pPr>
    </w:p>
    <w:p w14:paraId="125BF0FE" w14:textId="77777777" w:rsidR="006828F8" w:rsidRPr="00A23149" w:rsidRDefault="006828F8" w:rsidP="006828F8">
      <w:pPr>
        <w:spacing w:after="0"/>
        <w:jc w:val="both"/>
        <w:rPr>
          <w:rFonts w:ascii="Arial" w:hAnsi="Arial" w:cs="Arial"/>
        </w:rPr>
      </w:pPr>
      <w:r w:rsidRPr="00A23149">
        <w:rPr>
          <w:rFonts w:ascii="Arial" w:hAnsi="Arial" w:cs="Arial"/>
        </w:rPr>
        <w:t>Cuando el proponente sea una persona jurídica extranjera sin sucursal en Colombia, debe presentar el documento que acredite la inscripción de la personería jurídica en el registro correspondiente del país donde tenga su domicilio principal, así como los documentos que acrediten su existencia y representación legal debidamente autenticados ante el consulado en la forma como lo establece el artículo 480 del Código de Comercio.</w:t>
      </w:r>
    </w:p>
    <w:p w14:paraId="6C38EF67" w14:textId="77777777" w:rsidR="006828F8" w:rsidRPr="00A23149" w:rsidRDefault="006828F8" w:rsidP="006828F8">
      <w:pPr>
        <w:spacing w:after="0"/>
        <w:jc w:val="both"/>
        <w:rPr>
          <w:rFonts w:ascii="Arial" w:hAnsi="Arial" w:cs="Arial"/>
        </w:rPr>
      </w:pPr>
    </w:p>
    <w:p w14:paraId="5F4525EC" w14:textId="77777777" w:rsidR="006828F8" w:rsidRPr="00A23149" w:rsidRDefault="006828F8" w:rsidP="006828F8">
      <w:pPr>
        <w:spacing w:after="0"/>
        <w:jc w:val="both"/>
        <w:rPr>
          <w:rFonts w:ascii="Arial" w:hAnsi="Arial" w:cs="Arial"/>
        </w:rPr>
      </w:pPr>
      <w:r w:rsidRPr="00A23149">
        <w:rPr>
          <w:rFonts w:ascii="Arial" w:hAnsi="Arial" w:cs="Arial"/>
        </w:rPr>
        <w:t>En caso de que en el país de origen del proponente extranjero no exista autoridad competente para la expedición del certificado de existencia y representación legal o del registro mercantil, o su equivalente, el proponente deberá presentar una declaración juramentada sobre el particular y anexar los documentos que acrediten la existencia y representación legal de la persona jurídica.</w:t>
      </w:r>
    </w:p>
    <w:p w14:paraId="7ACCB0F6" w14:textId="77777777" w:rsidR="006828F8" w:rsidRPr="00A23149" w:rsidRDefault="006828F8" w:rsidP="006828F8">
      <w:pPr>
        <w:spacing w:after="0"/>
        <w:jc w:val="both"/>
        <w:rPr>
          <w:rFonts w:ascii="Arial" w:hAnsi="Arial" w:cs="Arial"/>
        </w:rPr>
      </w:pPr>
    </w:p>
    <w:p w14:paraId="19ADD298" w14:textId="77777777" w:rsidR="006828F8" w:rsidRPr="00A23149" w:rsidRDefault="006828F8" w:rsidP="006828F8">
      <w:pPr>
        <w:spacing w:after="0"/>
        <w:jc w:val="both"/>
        <w:rPr>
          <w:rFonts w:ascii="Arial" w:hAnsi="Arial" w:cs="Arial"/>
        </w:rPr>
      </w:pPr>
      <w:r w:rsidRPr="00A23149">
        <w:rPr>
          <w:rFonts w:ascii="Arial" w:hAnsi="Arial" w:cs="Arial"/>
        </w:rPr>
        <w:t>Adicionalmente, deberá acreditar un apoderado domiciliado en Colombia, debidamente facultado para presentar propuesta y celebrar el contrato, así como para representarla judicial o extrajudicialmente, en el evento que la sociedad no tenga sucursal en el país.</w:t>
      </w:r>
    </w:p>
    <w:p w14:paraId="3C74C332" w14:textId="77777777" w:rsidR="006828F8" w:rsidRPr="00A23149" w:rsidRDefault="006828F8" w:rsidP="006828F8">
      <w:pPr>
        <w:spacing w:after="0"/>
        <w:jc w:val="both"/>
        <w:rPr>
          <w:rFonts w:ascii="Arial" w:hAnsi="Arial" w:cs="Arial"/>
        </w:rPr>
      </w:pPr>
    </w:p>
    <w:p w14:paraId="667134EC" w14:textId="77777777" w:rsidR="006828F8" w:rsidRPr="00A23149" w:rsidRDefault="006828F8" w:rsidP="006828F8">
      <w:pPr>
        <w:spacing w:after="0"/>
        <w:jc w:val="both"/>
        <w:rPr>
          <w:rFonts w:ascii="Arial" w:hAnsi="Arial" w:cs="Arial"/>
        </w:rPr>
      </w:pPr>
      <w:r w:rsidRPr="00A23149">
        <w:rPr>
          <w:rFonts w:ascii="Arial" w:hAnsi="Arial" w:cs="Arial"/>
        </w:rPr>
        <w:t>En el evento de resultar favorecido un proponente extranjero sin sucursal en Colombia, para poder ejecutar el contrato deberá previamente constituir una sucursal en Colombia.</w:t>
      </w:r>
    </w:p>
    <w:p w14:paraId="200820D2" w14:textId="77777777" w:rsidR="006828F8" w:rsidRPr="00A23149" w:rsidRDefault="006828F8" w:rsidP="006828F8">
      <w:pPr>
        <w:spacing w:after="0"/>
        <w:jc w:val="both"/>
        <w:rPr>
          <w:rFonts w:ascii="Arial" w:hAnsi="Arial" w:cs="Arial"/>
        </w:rPr>
      </w:pPr>
    </w:p>
    <w:p w14:paraId="72DFDF05" w14:textId="77777777" w:rsidR="006828F8" w:rsidRPr="00A23149" w:rsidRDefault="006828F8" w:rsidP="006828F8">
      <w:pPr>
        <w:spacing w:after="0"/>
        <w:jc w:val="both"/>
        <w:rPr>
          <w:rFonts w:ascii="Arial" w:hAnsi="Arial" w:cs="Arial"/>
        </w:rPr>
      </w:pPr>
      <w:r w:rsidRPr="00A23149">
        <w:rPr>
          <w:rFonts w:ascii="Arial" w:hAnsi="Arial" w:cs="Arial"/>
        </w:rPr>
        <w:lastRenderedPageBreak/>
        <w:t>Las personas jurídicas extranjeras deberán acreditar que la vigencia de la sociedad no será inferior al plazo de ejecución del contrato y dos (2) años más.</w:t>
      </w:r>
    </w:p>
    <w:p w14:paraId="117BAEA4" w14:textId="77777777" w:rsidR="006828F8" w:rsidRPr="00A23149" w:rsidRDefault="006828F8" w:rsidP="006828F8">
      <w:pPr>
        <w:spacing w:after="0"/>
        <w:jc w:val="both"/>
        <w:rPr>
          <w:rFonts w:ascii="Arial" w:hAnsi="Arial" w:cs="Arial"/>
        </w:rPr>
      </w:pPr>
    </w:p>
    <w:p w14:paraId="50E78BBD" w14:textId="77777777" w:rsidR="006828F8" w:rsidRPr="00A23149" w:rsidRDefault="006828F8" w:rsidP="006828F8">
      <w:pPr>
        <w:spacing w:after="0"/>
        <w:jc w:val="both"/>
        <w:rPr>
          <w:rFonts w:ascii="Arial" w:hAnsi="Arial" w:cs="Arial"/>
        </w:rPr>
      </w:pPr>
      <w:r w:rsidRPr="00A23149">
        <w:rPr>
          <w:rFonts w:ascii="Arial" w:hAnsi="Arial" w:cs="Arial"/>
        </w:rPr>
        <w:t>En cumplimiento de lo establecido en el artículo 480 del Código de Comercio, los documentos de carácter privado deberán ser autenticados por los funcionarios que en el país de origen del documento sean competentes para ello. Adicionalmente, la firma de estos funcionarios deberá ser autenticada por el cónsul colombiano que se encuentre en el país de origen del documento, o a falta de éste, por el cónsul de una nación amiga, de acuerdo con el mencionado artículo.</w:t>
      </w:r>
    </w:p>
    <w:p w14:paraId="5DE8BA69" w14:textId="77777777" w:rsidR="006828F8" w:rsidRPr="00A23149" w:rsidRDefault="006828F8" w:rsidP="006828F8">
      <w:pPr>
        <w:spacing w:after="0"/>
        <w:jc w:val="both"/>
        <w:rPr>
          <w:rFonts w:ascii="Arial" w:hAnsi="Arial" w:cs="Arial"/>
        </w:rPr>
      </w:pPr>
    </w:p>
    <w:p w14:paraId="44442570" w14:textId="0958C696" w:rsidR="006828F8" w:rsidRPr="00A23149" w:rsidRDefault="006828F8" w:rsidP="006828F8">
      <w:pPr>
        <w:spacing w:after="0"/>
        <w:jc w:val="both"/>
        <w:rPr>
          <w:rFonts w:ascii="Arial" w:hAnsi="Arial" w:cs="Arial"/>
        </w:rPr>
      </w:pPr>
      <w:r w:rsidRPr="00A23149">
        <w:rPr>
          <w:rFonts w:ascii="Arial" w:hAnsi="Arial" w:cs="Arial"/>
        </w:rPr>
        <w:t xml:space="preserve">Las autenticaciones deberán escanearse y adjuntarse en la Plataforma y deberán radicarse en original en </w:t>
      </w:r>
      <w:r w:rsidRPr="00A23149">
        <w:rPr>
          <w:rFonts w:ascii="Arial" w:hAnsi="Arial" w:cs="Arial"/>
          <w:b/>
        </w:rPr>
        <w:t xml:space="preserve">TRANSMILENIO S.A. </w:t>
      </w:r>
      <w:r w:rsidRPr="00A23149">
        <w:rPr>
          <w:rFonts w:ascii="Arial" w:hAnsi="Arial" w:cs="Arial"/>
        </w:rPr>
        <w:t>en la Avenida El dorado No. 69-76 Edificio Elemento Tor</w:t>
      </w:r>
      <w:r w:rsidR="00505DF0" w:rsidRPr="00A23149">
        <w:rPr>
          <w:rFonts w:ascii="Arial" w:hAnsi="Arial" w:cs="Arial"/>
        </w:rPr>
        <w:t>r</w:t>
      </w:r>
      <w:r w:rsidRPr="00A23149">
        <w:rPr>
          <w:rFonts w:ascii="Arial" w:hAnsi="Arial" w:cs="Arial"/>
        </w:rPr>
        <w:t xml:space="preserve">e 1 Piso 5. </w:t>
      </w:r>
      <w:r w:rsidR="004571CC" w:rsidRPr="00A23149">
        <w:rPr>
          <w:rFonts w:ascii="Arial" w:hAnsi="Arial" w:cs="Arial"/>
        </w:rPr>
        <w:t>e</w:t>
      </w:r>
      <w:r w:rsidRPr="00A23149">
        <w:rPr>
          <w:rFonts w:ascii="Arial" w:hAnsi="Arial" w:cs="Arial"/>
        </w:rPr>
        <w:t>l día del cierre.</w:t>
      </w:r>
    </w:p>
    <w:p w14:paraId="055D049F" w14:textId="77777777" w:rsidR="006828F8" w:rsidRPr="00A23149" w:rsidRDefault="006828F8" w:rsidP="006828F8">
      <w:pPr>
        <w:spacing w:after="0"/>
        <w:jc w:val="both"/>
        <w:rPr>
          <w:rFonts w:ascii="Arial" w:hAnsi="Arial" w:cs="Arial"/>
        </w:rPr>
      </w:pPr>
    </w:p>
    <w:p w14:paraId="5C86ED73" w14:textId="77777777" w:rsidR="006828F8" w:rsidRPr="00A23149" w:rsidRDefault="006828F8" w:rsidP="006828F8">
      <w:pPr>
        <w:spacing w:after="0"/>
        <w:jc w:val="both"/>
        <w:rPr>
          <w:rFonts w:ascii="Arial" w:hAnsi="Arial" w:cs="Arial"/>
        </w:rPr>
      </w:pPr>
      <w:r w:rsidRPr="00A23149">
        <w:rPr>
          <w:rFonts w:ascii="Arial" w:hAnsi="Arial" w:cs="Arial"/>
        </w:rPr>
        <w:t>Respecto de los documentos públicos otorgados en país extranjero, por funcionario de éste o con su intervención, deberán presentarse debidamente autenticados por el cónsul o agente diplomático del país que corresponda, o, en su defecto, por el de una nación amiga. La firma de agentes consulares de un país amigo, se autenticará previamente por el funcionario competente de dicho país y, a su vez, la firma de éste por el cónsul colombiano, de acuerdo con el Artículo 259 del Código de Procedimiento Civil.</w:t>
      </w:r>
    </w:p>
    <w:p w14:paraId="3F503CA1" w14:textId="77777777" w:rsidR="006828F8" w:rsidRPr="00A23149" w:rsidRDefault="006828F8" w:rsidP="006828F8">
      <w:pPr>
        <w:spacing w:after="0"/>
        <w:jc w:val="both"/>
        <w:rPr>
          <w:rFonts w:ascii="Arial" w:hAnsi="Arial" w:cs="Arial"/>
        </w:rPr>
      </w:pPr>
    </w:p>
    <w:p w14:paraId="0432BCE4" w14:textId="77777777" w:rsidR="006828F8" w:rsidRPr="00A23149" w:rsidRDefault="006828F8" w:rsidP="006828F8">
      <w:pPr>
        <w:spacing w:after="0"/>
        <w:jc w:val="both"/>
        <w:rPr>
          <w:rFonts w:ascii="Arial" w:hAnsi="Arial" w:cs="Arial"/>
        </w:rPr>
      </w:pPr>
      <w:r w:rsidRPr="00A23149">
        <w:rPr>
          <w:rFonts w:ascii="Arial" w:hAnsi="Arial" w:cs="Arial"/>
        </w:rPr>
        <w:t>Si el documento proviene de países signatarios de la “Convención sobre la abolición del requisito de legalización para documentos públicos extranjeros”, el proponente que pretenda hacer valer el documento podrá elegir si realiza el trámite descrito en el inciso anterior o si lo apostilla, de acuerdo con lo previsto en la Ley 455 de 1998. Si la apostilla está en un idioma distinto del castellano, deberá presentarse acompañada de una traducción oficial a nuestro idioma en la cual tendrá que constar la firma y sello del traductor oficial, de conformidad con las normas vigentes.</w:t>
      </w:r>
    </w:p>
    <w:p w14:paraId="2985267C" w14:textId="77777777" w:rsidR="006828F8" w:rsidRPr="00A23149" w:rsidRDefault="006828F8" w:rsidP="006828F8">
      <w:pPr>
        <w:spacing w:after="0"/>
        <w:jc w:val="both"/>
        <w:rPr>
          <w:rFonts w:ascii="Arial" w:hAnsi="Arial" w:cs="Arial"/>
        </w:rPr>
      </w:pPr>
    </w:p>
    <w:p w14:paraId="74222A9A" w14:textId="484CC480" w:rsidR="006828F8" w:rsidRPr="00A23149" w:rsidRDefault="006828F8" w:rsidP="006828F8">
      <w:pPr>
        <w:spacing w:after="0"/>
        <w:jc w:val="both"/>
        <w:rPr>
          <w:rFonts w:ascii="Arial" w:hAnsi="Arial" w:cs="Arial"/>
        </w:rPr>
      </w:pPr>
      <w:r w:rsidRPr="00A23149">
        <w:rPr>
          <w:rFonts w:ascii="Arial" w:hAnsi="Arial" w:cs="Arial"/>
        </w:rPr>
        <w:t xml:space="preserve">La legalización de documentos o apostilla deberán escanearse y adjuntarse en la Plataforma y deberán radicarse en original en </w:t>
      </w:r>
      <w:r w:rsidRPr="00A23149">
        <w:rPr>
          <w:rFonts w:ascii="Arial" w:hAnsi="Arial" w:cs="Arial"/>
          <w:b/>
        </w:rPr>
        <w:t xml:space="preserve">TRANSMILENIO S.A. </w:t>
      </w:r>
      <w:r w:rsidRPr="00A23149">
        <w:rPr>
          <w:rFonts w:ascii="Arial" w:hAnsi="Arial" w:cs="Arial"/>
        </w:rPr>
        <w:t>en la Avenida El dorado No. 69-76 Edificio Elemento Tor</w:t>
      </w:r>
      <w:r w:rsidR="004571CC" w:rsidRPr="00A23149">
        <w:rPr>
          <w:rFonts w:ascii="Arial" w:hAnsi="Arial" w:cs="Arial"/>
        </w:rPr>
        <w:t>re</w:t>
      </w:r>
      <w:r w:rsidRPr="00A23149">
        <w:rPr>
          <w:rFonts w:ascii="Arial" w:hAnsi="Arial" w:cs="Arial"/>
        </w:rPr>
        <w:t xml:space="preserve"> </w:t>
      </w:r>
      <w:r w:rsidR="00381E44" w:rsidRPr="00A23149">
        <w:rPr>
          <w:rFonts w:ascii="Arial" w:hAnsi="Arial" w:cs="Arial"/>
        </w:rPr>
        <w:t>1 Piso</w:t>
      </w:r>
      <w:r w:rsidRPr="00A23149">
        <w:rPr>
          <w:rFonts w:ascii="Arial" w:hAnsi="Arial" w:cs="Arial"/>
        </w:rPr>
        <w:t xml:space="preserve"> 5. </w:t>
      </w:r>
      <w:r w:rsidR="004571CC" w:rsidRPr="00A23149">
        <w:rPr>
          <w:rFonts w:ascii="Arial" w:hAnsi="Arial" w:cs="Arial"/>
        </w:rPr>
        <w:t>e</w:t>
      </w:r>
      <w:r w:rsidRPr="00A23149">
        <w:rPr>
          <w:rFonts w:ascii="Arial" w:hAnsi="Arial" w:cs="Arial"/>
        </w:rPr>
        <w:t>l día del cierre.</w:t>
      </w:r>
    </w:p>
    <w:p w14:paraId="5DC941B1" w14:textId="77777777" w:rsidR="006828F8" w:rsidRPr="00A23149" w:rsidRDefault="006828F8" w:rsidP="006828F8">
      <w:pPr>
        <w:spacing w:after="0"/>
        <w:jc w:val="both"/>
        <w:rPr>
          <w:rFonts w:ascii="Arial" w:hAnsi="Arial" w:cs="Arial"/>
        </w:rPr>
      </w:pPr>
    </w:p>
    <w:p w14:paraId="0CEA04F0" w14:textId="77777777" w:rsidR="006828F8" w:rsidRPr="00A23149" w:rsidRDefault="006828F8" w:rsidP="006828F8">
      <w:pPr>
        <w:spacing w:after="0"/>
        <w:jc w:val="both"/>
        <w:rPr>
          <w:rFonts w:ascii="Arial" w:hAnsi="Arial" w:cs="Arial"/>
        </w:rPr>
      </w:pPr>
      <w:r w:rsidRPr="00A23149">
        <w:rPr>
          <w:rFonts w:ascii="Arial" w:hAnsi="Arial" w:cs="Arial"/>
        </w:rPr>
        <w:t>Lo establecido en el presente numeral para el caso de los documentos provenientes del extranjero, se aplicará a todos los documentos que tengan ese carácter y que pretendan acreditarse en este proceso.</w:t>
      </w:r>
    </w:p>
    <w:p w14:paraId="08CC124E" w14:textId="77777777" w:rsidR="006828F8" w:rsidRPr="00A23149" w:rsidRDefault="006828F8" w:rsidP="006828F8">
      <w:pPr>
        <w:spacing w:after="0"/>
        <w:jc w:val="both"/>
        <w:rPr>
          <w:rFonts w:ascii="Arial" w:hAnsi="Arial" w:cs="Arial"/>
        </w:rPr>
      </w:pPr>
    </w:p>
    <w:p w14:paraId="17E6E6C5" w14:textId="3E1C6E08" w:rsidR="006828F8" w:rsidRPr="00A23149" w:rsidRDefault="006828F8" w:rsidP="006828F8">
      <w:pPr>
        <w:spacing w:after="0"/>
        <w:jc w:val="both"/>
        <w:rPr>
          <w:rFonts w:ascii="Arial" w:hAnsi="Arial" w:cs="Arial"/>
          <w:b/>
          <w:u w:val="single"/>
        </w:rPr>
      </w:pPr>
      <w:r w:rsidRPr="00A23149">
        <w:rPr>
          <w:rFonts w:ascii="Arial" w:hAnsi="Arial" w:cs="Arial"/>
          <w:b/>
          <w:u w:val="single"/>
        </w:rPr>
        <w:t>Registro entidad sin ánimo de lucro.</w:t>
      </w:r>
    </w:p>
    <w:p w14:paraId="102FE265" w14:textId="77777777" w:rsidR="006828F8" w:rsidRPr="00A23149" w:rsidRDefault="006828F8" w:rsidP="006828F8">
      <w:pPr>
        <w:spacing w:after="0"/>
        <w:jc w:val="both"/>
        <w:rPr>
          <w:rFonts w:ascii="Arial" w:hAnsi="Arial" w:cs="Arial"/>
        </w:rPr>
      </w:pPr>
    </w:p>
    <w:p w14:paraId="180CF377" w14:textId="77777777" w:rsidR="006828F8" w:rsidRPr="00A23149" w:rsidRDefault="006828F8" w:rsidP="006828F8">
      <w:pPr>
        <w:spacing w:after="0"/>
        <w:jc w:val="both"/>
        <w:rPr>
          <w:rFonts w:ascii="Arial" w:hAnsi="Arial" w:cs="Arial"/>
        </w:rPr>
      </w:pPr>
      <w:r w:rsidRPr="00A23149">
        <w:rPr>
          <w:rFonts w:ascii="Arial" w:hAnsi="Arial" w:cs="Arial"/>
        </w:rPr>
        <w:lastRenderedPageBreak/>
        <w:t>Si el oferente es una entidad sin ánimo de lucro, debe presentar el correspondiente certificado expedido por la autoridad competente, con no más de treinta (30) días calendario de antelación a la fecha de apertura del presente proceso de contratación.</w:t>
      </w:r>
    </w:p>
    <w:p w14:paraId="43E4ED9A" w14:textId="77777777" w:rsidR="006828F8" w:rsidRPr="00A23149" w:rsidRDefault="006828F8" w:rsidP="006828F8">
      <w:pPr>
        <w:spacing w:after="0"/>
        <w:jc w:val="both"/>
        <w:rPr>
          <w:rFonts w:ascii="Arial" w:hAnsi="Arial" w:cs="Arial"/>
        </w:rPr>
      </w:pPr>
    </w:p>
    <w:p w14:paraId="407C10D3" w14:textId="77777777" w:rsidR="006828F8" w:rsidRPr="00A23149" w:rsidRDefault="006828F8" w:rsidP="00BB4C76">
      <w:pPr>
        <w:pStyle w:val="Prrafodelista"/>
        <w:numPr>
          <w:ilvl w:val="0"/>
          <w:numId w:val="3"/>
        </w:numPr>
        <w:spacing w:after="0"/>
        <w:jc w:val="both"/>
        <w:rPr>
          <w:rFonts w:ascii="Arial" w:hAnsi="Arial" w:cs="Arial"/>
        </w:rPr>
      </w:pPr>
      <w:r w:rsidRPr="00A23149">
        <w:rPr>
          <w:rFonts w:ascii="Arial" w:hAnsi="Arial" w:cs="Arial"/>
        </w:rPr>
        <w:t>Su objeto social debe permitirle ejecutar las actividades que se contratan con el presente proceso de selección.</w:t>
      </w:r>
    </w:p>
    <w:p w14:paraId="729E4D5C" w14:textId="77777777" w:rsidR="006828F8" w:rsidRPr="00A23149" w:rsidRDefault="006828F8" w:rsidP="00BB4C76">
      <w:pPr>
        <w:pStyle w:val="Prrafodelista"/>
        <w:numPr>
          <w:ilvl w:val="0"/>
          <w:numId w:val="3"/>
        </w:numPr>
        <w:spacing w:after="0"/>
        <w:jc w:val="both"/>
        <w:rPr>
          <w:rFonts w:ascii="Arial" w:hAnsi="Arial" w:cs="Arial"/>
        </w:rPr>
      </w:pPr>
      <w:r w:rsidRPr="00A23149">
        <w:rPr>
          <w:rFonts w:ascii="Arial" w:hAnsi="Arial" w:cs="Arial"/>
        </w:rPr>
        <w:t>Tener una duración no inferior a la del plazo del contrato y un (1) año más.</w:t>
      </w:r>
    </w:p>
    <w:p w14:paraId="3E0AB30A" w14:textId="77777777" w:rsidR="006828F8" w:rsidRPr="00A23149" w:rsidRDefault="006828F8" w:rsidP="00BB4C76">
      <w:pPr>
        <w:pStyle w:val="Prrafodelista"/>
        <w:numPr>
          <w:ilvl w:val="0"/>
          <w:numId w:val="3"/>
        </w:numPr>
        <w:spacing w:after="0"/>
        <w:jc w:val="both"/>
        <w:rPr>
          <w:rFonts w:ascii="Arial" w:hAnsi="Arial" w:cs="Arial"/>
        </w:rPr>
      </w:pPr>
      <w:r w:rsidRPr="00A23149">
        <w:rPr>
          <w:rFonts w:ascii="Arial" w:hAnsi="Arial" w:cs="Arial"/>
        </w:rPr>
        <w:t>Su representante legal debe estar autorizado para suscribir la propuesta y el contrato que llegare a celebrar.</w:t>
      </w:r>
    </w:p>
    <w:p w14:paraId="3B8360C6" w14:textId="77777777" w:rsidR="006828F8" w:rsidRPr="00A23149" w:rsidRDefault="006828F8" w:rsidP="006828F8">
      <w:pPr>
        <w:spacing w:after="0"/>
        <w:jc w:val="both"/>
        <w:rPr>
          <w:rFonts w:ascii="Arial" w:hAnsi="Arial" w:cs="Arial"/>
        </w:rPr>
      </w:pPr>
    </w:p>
    <w:p w14:paraId="12B5CEBE" w14:textId="77777777" w:rsidR="00F106C6" w:rsidRPr="00A23149" w:rsidRDefault="00F106C6" w:rsidP="006828F8">
      <w:pPr>
        <w:spacing w:after="0"/>
        <w:jc w:val="both"/>
        <w:rPr>
          <w:rFonts w:ascii="Arial" w:hAnsi="Arial" w:cs="Arial"/>
          <w:b/>
          <w:u w:val="single"/>
        </w:rPr>
      </w:pPr>
    </w:p>
    <w:p w14:paraId="63C91741" w14:textId="77777777" w:rsidR="00F106C6" w:rsidRPr="00A23149" w:rsidRDefault="00F106C6" w:rsidP="006828F8">
      <w:pPr>
        <w:spacing w:after="0"/>
        <w:jc w:val="both"/>
        <w:rPr>
          <w:rFonts w:ascii="Arial" w:hAnsi="Arial" w:cs="Arial"/>
          <w:b/>
          <w:u w:val="single"/>
        </w:rPr>
      </w:pPr>
    </w:p>
    <w:p w14:paraId="3A24531D" w14:textId="63B60212" w:rsidR="006828F8" w:rsidRPr="00A23149" w:rsidRDefault="006828F8" w:rsidP="006828F8">
      <w:pPr>
        <w:spacing w:after="0"/>
        <w:jc w:val="both"/>
        <w:rPr>
          <w:rFonts w:ascii="Arial" w:hAnsi="Arial" w:cs="Arial"/>
          <w:b/>
          <w:u w:val="single"/>
        </w:rPr>
      </w:pPr>
      <w:r w:rsidRPr="00A23149">
        <w:rPr>
          <w:rFonts w:ascii="Arial" w:hAnsi="Arial" w:cs="Arial"/>
          <w:b/>
          <w:u w:val="single"/>
        </w:rPr>
        <w:t>Personas naturales</w:t>
      </w:r>
    </w:p>
    <w:p w14:paraId="1E954871" w14:textId="77777777" w:rsidR="006828F8" w:rsidRPr="00A23149" w:rsidRDefault="006828F8" w:rsidP="006828F8">
      <w:pPr>
        <w:spacing w:after="0"/>
        <w:jc w:val="both"/>
        <w:rPr>
          <w:rFonts w:ascii="Arial" w:hAnsi="Arial" w:cs="Arial"/>
        </w:rPr>
      </w:pPr>
    </w:p>
    <w:p w14:paraId="79A81AC3" w14:textId="348DF659" w:rsidR="003674F3" w:rsidRPr="00A23149" w:rsidRDefault="006828F8" w:rsidP="006828F8">
      <w:pPr>
        <w:spacing w:after="0"/>
        <w:jc w:val="both"/>
        <w:rPr>
          <w:rFonts w:ascii="Arial" w:hAnsi="Arial" w:cs="Arial"/>
        </w:rPr>
      </w:pPr>
      <w:r w:rsidRPr="00A23149">
        <w:rPr>
          <w:rFonts w:ascii="Arial" w:hAnsi="Arial" w:cs="Arial"/>
        </w:rPr>
        <w:t>Si el oferente es persona natural deberá presentar el certificado de matrícula mercantil expedido por la Cámara de Comercio en caso de estar obligado, máximo treinta (30) días calendario anteriores a la fecha de apertura del presente proceso, en el que consten las actividades o servicios que correspondan al objeto del presente proceso de selección.</w:t>
      </w:r>
    </w:p>
    <w:p w14:paraId="41179949" w14:textId="77777777" w:rsidR="003674F3" w:rsidRPr="00A23149" w:rsidRDefault="003674F3" w:rsidP="006828F8">
      <w:pPr>
        <w:spacing w:after="0"/>
        <w:jc w:val="both"/>
        <w:rPr>
          <w:rFonts w:ascii="Arial" w:hAnsi="Arial" w:cs="Arial"/>
        </w:rPr>
      </w:pPr>
    </w:p>
    <w:p w14:paraId="5DAC2CA6" w14:textId="77777777" w:rsidR="006828F8" w:rsidRPr="00A23149" w:rsidRDefault="006828F8" w:rsidP="000F07A8">
      <w:pPr>
        <w:pStyle w:val="Prrafodelista"/>
        <w:numPr>
          <w:ilvl w:val="3"/>
          <w:numId w:val="19"/>
        </w:numPr>
        <w:spacing w:after="0"/>
        <w:jc w:val="both"/>
        <w:rPr>
          <w:rFonts w:ascii="Arial" w:hAnsi="Arial" w:cs="Arial"/>
          <w:b/>
        </w:rPr>
      </w:pPr>
      <w:r w:rsidRPr="00A23149">
        <w:rPr>
          <w:rFonts w:ascii="Arial" w:hAnsi="Arial" w:cs="Arial"/>
          <w:b/>
        </w:rPr>
        <w:t>Autorización</w:t>
      </w:r>
    </w:p>
    <w:p w14:paraId="3139C4AE" w14:textId="77777777" w:rsidR="006828F8" w:rsidRPr="00A23149" w:rsidRDefault="006828F8" w:rsidP="006828F8">
      <w:pPr>
        <w:spacing w:after="0"/>
        <w:jc w:val="both"/>
        <w:rPr>
          <w:rFonts w:ascii="Arial" w:hAnsi="Arial" w:cs="Arial"/>
        </w:rPr>
      </w:pPr>
    </w:p>
    <w:p w14:paraId="103B2207" w14:textId="77777777" w:rsidR="006828F8" w:rsidRPr="00A23149" w:rsidRDefault="006828F8" w:rsidP="006828F8">
      <w:pPr>
        <w:spacing w:after="0"/>
        <w:jc w:val="both"/>
        <w:rPr>
          <w:rFonts w:ascii="Arial" w:hAnsi="Arial" w:cs="Arial"/>
        </w:rPr>
      </w:pPr>
      <w:r w:rsidRPr="00A23149">
        <w:rPr>
          <w:rFonts w:ascii="Arial" w:hAnsi="Arial" w:cs="Arial"/>
        </w:rPr>
        <w:t>Si el representante legal del oferente o de algunos de los integrantes del consorcio o unión temporal requiere de autorización de sus órganos de dirección para presentar oferta y/o para suscribir el contrato en caso de ser adjudicado, deberá anexar los documentos que acrediten la existencia de dicha autorización, de conformidad con lo establecido por los estatutos respectivos de la sociedad. La autorización debe ser anterior a la presentación de la propuesta.</w:t>
      </w:r>
    </w:p>
    <w:p w14:paraId="47951FB7" w14:textId="77777777" w:rsidR="006828F8" w:rsidRPr="00A23149" w:rsidRDefault="006828F8" w:rsidP="006828F8">
      <w:pPr>
        <w:spacing w:after="0"/>
        <w:jc w:val="both"/>
        <w:rPr>
          <w:rFonts w:ascii="Arial" w:hAnsi="Arial" w:cs="Arial"/>
        </w:rPr>
      </w:pPr>
    </w:p>
    <w:p w14:paraId="3EEE79A9" w14:textId="77777777" w:rsidR="006828F8" w:rsidRPr="00A23149" w:rsidRDefault="006828F8" w:rsidP="006828F8">
      <w:pPr>
        <w:spacing w:after="0"/>
        <w:jc w:val="both"/>
        <w:rPr>
          <w:rFonts w:ascii="Arial" w:hAnsi="Arial" w:cs="Arial"/>
        </w:rPr>
      </w:pPr>
      <w:r w:rsidRPr="00A23149">
        <w:rPr>
          <w:rFonts w:ascii="Arial" w:hAnsi="Arial" w:cs="Arial"/>
        </w:rPr>
        <w:t>Si se trata de apoderado, el proponente deberá anexar el poder respectivo en el cual cuente con amplias facultades para presentar oferta y suscribir el contrato.</w:t>
      </w:r>
    </w:p>
    <w:p w14:paraId="5DBE1B7D" w14:textId="77777777" w:rsidR="006828F8" w:rsidRPr="00A23149" w:rsidRDefault="006828F8" w:rsidP="006828F8">
      <w:pPr>
        <w:spacing w:after="0"/>
        <w:jc w:val="both"/>
        <w:rPr>
          <w:rFonts w:ascii="Arial" w:hAnsi="Arial" w:cs="Arial"/>
        </w:rPr>
      </w:pPr>
    </w:p>
    <w:p w14:paraId="6131751B" w14:textId="77777777" w:rsidR="006828F8" w:rsidRPr="00A23149" w:rsidRDefault="006828F8" w:rsidP="006828F8">
      <w:pPr>
        <w:spacing w:after="0"/>
        <w:jc w:val="both"/>
        <w:rPr>
          <w:rFonts w:ascii="Arial" w:hAnsi="Arial" w:cs="Arial"/>
        </w:rPr>
      </w:pPr>
      <w:r w:rsidRPr="00A23149">
        <w:rPr>
          <w:rFonts w:ascii="Arial" w:hAnsi="Arial" w:cs="Arial"/>
        </w:rPr>
        <w:t>En el caso de las personas jurídicas extranjeras, los representantes legales con limitaciones deben presentar el documento que conforme a la Ley de su país de origen sea idóneo para presentar la propuesta y el cual debe ser allegado de acuerdo con lo establecido en la Ley colombiana.</w:t>
      </w:r>
    </w:p>
    <w:p w14:paraId="41667FD3" w14:textId="77777777" w:rsidR="006828F8" w:rsidRPr="00A23149" w:rsidRDefault="006828F8" w:rsidP="006828F8">
      <w:pPr>
        <w:spacing w:after="0"/>
        <w:jc w:val="both"/>
        <w:rPr>
          <w:rFonts w:ascii="Arial" w:hAnsi="Arial" w:cs="Arial"/>
        </w:rPr>
      </w:pPr>
    </w:p>
    <w:p w14:paraId="14429487" w14:textId="77777777" w:rsidR="006828F8" w:rsidRPr="00A23149" w:rsidRDefault="006828F8" w:rsidP="006828F8">
      <w:pPr>
        <w:spacing w:after="0"/>
        <w:jc w:val="both"/>
        <w:rPr>
          <w:rFonts w:ascii="Arial" w:hAnsi="Arial" w:cs="Arial"/>
        </w:rPr>
      </w:pPr>
      <w:r w:rsidRPr="00A23149">
        <w:rPr>
          <w:rFonts w:ascii="Arial" w:hAnsi="Arial" w:cs="Arial"/>
        </w:rPr>
        <w:t>En caso de representación conjunta, cada uno de los miembros de la estructura plural deberá estar expresamente autorizado para conformar dicha asociación.</w:t>
      </w:r>
    </w:p>
    <w:p w14:paraId="5948AE79" w14:textId="77777777" w:rsidR="006828F8" w:rsidRPr="00A23149" w:rsidRDefault="006828F8" w:rsidP="006828F8">
      <w:pPr>
        <w:spacing w:after="0"/>
        <w:jc w:val="both"/>
        <w:rPr>
          <w:rFonts w:ascii="Arial" w:hAnsi="Arial" w:cs="Arial"/>
        </w:rPr>
      </w:pPr>
    </w:p>
    <w:p w14:paraId="545A30F9" w14:textId="77777777" w:rsidR="006828F8" w:rsidRPr="00A23149" w:rsidRDefault="006828F8" w:rsidP="000F07A8">
      <w:pPr>
        <w:pStyle w:val="Prrafodelista"/>
        <w:numPr>
          <w:ilvl w:val="3"/>
          <w:numId w:val="19"/>
        </w:numPr>
        <w:spacing w:after="0"/>
        <w:jc w:val="both"/>
        <w:rPr>
          <w:rFonts w:ascii="Arial" w:hAnsi="Arial" w:cs="Arial"/>
          <w:b/>
        </w:rPr>
      </w:pPr>
      <w:r w:rsidRPr="00A23149">
        <w:rPr>
          <w:rFonts w:ascii="Arial" w:hAnsi="Arial" w:cs="Arial"/>
          <w:b/>
        </w:rPr>
        <w:t>Documento que acredite la conformación del consorcio o unión temporal</w:t>
      </w:r>
    </w:p>
    <w:p w14:paraId="23159235" w14:textId="77777777" w:rsidR="006828F8" w:rsidRPr="00A23149" w:rsidRDefault="006828F8" w:rsidP="006828F8">
      <w:pPr>
        <w:spacing w:after="0"/>
        <w:jc w:val="both"/>
        <w:rPr>
          <w:rFonts w:ascii="Arial" w:hAnsi="Arial" w:cs="Arial"/>
        </w:rPr>
      </w:pPr>
    </w:p>
    <w:p w14:paraId="0D96B540" w14:textId="77777777" w:rsidR="006828F8" w:rsidRPr="00A23149" w:rsidRDefault="006828F8" w:rsidP="006828F8">
      <w:pPr>
        <w:spacing w:after="0"/>
        <w:jc w:val="both"/>
        <w:rPr>
          <w:rFonts w:ascii="Arial" w:hAnsi="Arial" w:cs="Arial"/>
        </w:rPr>
      </w:pPr>
      <w:r w:rsidRPr="00A23149">
        <w:rPr>
          <w:rFonts w:ascii="Arial" w:hAnsi="Arial" w:cs="Arial"/>
        </w:rPr>
        <w:lastRenderedPageBreak/>
        <w:t>Todos los integrantes del consorcio o unión temporal deberán presentar, según sea el caso, los documentos que correspondan a su naturaleza, y el documento de constitución en el cual debe constar por lo menos:</w:t>
      </w:r>
    </w:p>
    <w:p w14:paraId="69B4225A" w14:textId="77777777" w:rsidR="006828F8" w:rsidRPr="00A23149" w:rsidRDefault="006828F8" w:rsidP="006828F8">
      <w:pPr>
        <w:spacing w:after="0"/>
        <w:jc w:val="both"/>
        <w:rPr>
          <w:rFonts w:ascii="Arial" w:hAnsi="Arial" w:cs="Arial"/>
        </w:rPr>
      </w:pPr>
    </w:p>
    <w:p w14:paraId="39B0FEE5" w14:textId="587A4C39" w:rsidR="006828F8" w:rsidRPr="00A23149" w:rsidRDefault="006828F8" w:rsidP="00BB4C76">
      <w:pPr>
        <w:pStyle w:val="Prrafodelista"/>
        <w:numPr>
          <w:ilvl w:val="0"/>
          <w:numId w:val="4"/>
        </w:numPr>
        <w:spacing w:after="0"/>
        <w:jc w:val="both"/>
        <w:rPr>
          <w:rFonts w:ascii="Arial" w:hAnsi="Arial" w:cs="Arial"/>
        </w:rPr>
      </w:pPr>
      <w:r w:rsidRPr="00A23149">
        <w:rPr>
          <w:rFonts w:ascii="Arial" w:hAnsi="Arial" w:cs="Arial"/>
        </w:rPr>
        <w:t xml:space="preserve">Si la participación de los proponentes es a título de Consorcio o Unión Temporal, estos señalarán los términos y extensión de la participación de cada uno de los integrantes en la propuesta y en la ejecución del contrato, términos que no podrán ser modificados sin el consentimiento previo de </w:t>
      </w:r>
      <w:r w:rsidRPr="00A23149">
        <w:rPr>
          <w:rFonts w:ascii="Arial" w:hAnsi="Arial" w:cs="Arial"/>
          <w:b/>
        </w:rPr>
        <w:t>TRANSMILENIO S.A.</w:t>
      </w:r>
    </w:p>
    <w:p w14:paraId="7307C8FC" w14:textId="66CAFED2" w:rsidR="006828F8" w:rsidRPr="00A23149" w:rsidRDefault="006828F8" w:rsidP="00BB4C76">
      <w:pPr>
        <w:pStyle w:val="Prrafodelista"/>
        <w:numPr>
          <w:ilvl w:val="0"/>
          <w:numId w:val="4"/>
        </w:numPr>
        <w:spacing w:after="0"/>
        <w:jc w:val="both"/>
        <w:rPr>
          <w:rFonts w:ascii="Arial" w:hAnsi="Arial" w:cs="Arial"/>
        </w:rPr>
      </w:pPr>
      <w:r w:rsidRPr="00A23149">
        <w:rPr>
          <w:rFonts w:ascii="Arial" w:hAnsi="Arial" w:cs="Arial"/>
        </w:rPr>
        <w:t>El objeto del Consorcio o Unión Temporal deberá ser el mismo del objeto a contratar.</w:t>
      </w:r>
    </w:p>
    <w:p w14:paraId="4A0BFC0E" w14:textId="149EAF82" w:rsidR="006828F8" w:rsidRPr="00A23149" w:rsidRDefault="006828F8" w:rsidP="00BB4C76">
      <w:pPr>
        <w:pStyle w:val="Prrafodelista"/>
        <w:numPr>
          <w:ilvl w:val="0"/>
          <w:numId w:val="4"/>
        </w:numPr>
        <w:spacing w:after="0"/>
        <w:jc w:val="both"/>
        <w:rPr>
          <w:rFonts w:ascii="Arial" w:hAnsi="Arial" w:cs="Arial"/>
        </w:rPr>
      </w:pPr>
      <w:r w:rsidRPr="00A23149">
        <w:rPr>
          <w:rFonts w:ascii="Arial" w:hAnsi="Arial" w:cs="Arial"/>
        </w:rPr>
        <w:t>Designar un representante, quien por tal motivo se entenderá revestido de las facultades suficientes para actuar en nombre y representación del Consorcio o Unión Temporal, según el caso.</w:t>
      </w:r>
    </w:p>
    <w:p w14:paraId="48D18871" w14:textId="77777777" w:rsidR="006828F8" w:rsidRPr="00A23149" w:rsidRDefault="006828F8" w:rsidP="00BB4C76">
      <w:pPr>
        <w:pStyle w:val="Prrafodelista"/>
        <w:numPr>
          <w:ilvl w:val="0"/>
          <w:numId w:val="4"/>
        </w:numPr>
        <w:spacing w:after="0"/>
        <w:jc w:val="both"/>
        <w:rPr>
          <w:rFonts w:ascii="Arial" w:hAnsi="Arial" w:cs="Arial"/>
        </w:rPr>
      </w:pPr>
      <w:r w:rsidRPr="00A23149">
        <w:rPr>
          <w:rFonts w:ascii="Arial" w:hAnsi="Arial" w:cs="Arial"/>
        </w:rPr>
        <w:t>La duración del consorcio o unión temporal, la cual no podrá ser inferior al plazo de ejecución del contrato y un (1) año más.</w:t>
      </w:r>
    </w:p>
    <w:p w14:paraId="296C2B59" w14:textId="77777777" w:rsidR="006828F8" w:rsidRPr="00A23149" w:rsidRDefault="006828F8" w:rsidP="006828F8">
      <w:pPr>
        <w:spacing w:after="0"/>
        <w:jc w:val="both"/>
        <w:rPr>
          <w:rFonts w:ascii="Arial" w:hAnsi="Arial" w:cs="Arial"/>
        </w:rPr>
      </w:pPr>
    </w:p>
    <w:p w14:paraId="35C7B612" w14:textId="77777777" w:rsidR="006828F8" w:rsidRPr="00A23149" w:rsidRDefault="006828F8" w:rsidP="006828F8">
      <w:pPr>
        <w:spacing w:after="0"/>
        <w:jc w:val="both"/>
        <w:rPr>
          <w:rFonts w:ascii="Arial" w:hAnsi="Arial" w:cs="Arial"/>
        </w:rPr>
      </w:pPr>
      <w:r w:rsidRPr="00A23149">
        <w:rPr>
          <w:rFonts w:ascii="Arial" w:hAnsi="Arial" w:cs="Arial"/>
        </w:rPr>
        <w:t>Para acreditar los requisitos anteriores los Consorcios o Uniones Temporales deberán anexar el original o copia del documento de su constitución en el que consten los acuerdos que regulan las relaciones de sus integrantes y el término de duración del Consorcio o Unión Temporal.</w:t>
      </w:r>
    </w:p>
    <w:p w14:paraId="49A0A7FB" w14:textId="77777777" w:rsidR="006828F8" w:rsidRPr="00A23149" w:rsidRDefault="006828F8" w:rsidP="006828F8">
      <w:pPr>
        <w:spacing w:after="0"/>
        <w:jc w:val="both"/>
        <w:rPr>
          <w:rFonts w:ascii="Arial" w:hAnsi="Arial" w:cs="Arial"/>
        </w:rPr>
      </w:pPr>
    </w:p>
    <w:p w14:paraId="3359210D" w14:textId="26BFD350" w:rsidR="006828F8" w:rsidRPr="00A23149" w:rsidRDefault="00A427F7" w:rsidP="006828F8">
      <w:pPr>
        <w:spacing w:after="0"/>
        <w:jc w:val="both"/>
        <w:rPr>
          <w:rFonts w:ascii="Arial" w:hAnsi="Arial" w:cs="Arial"/>
        </w:rPr>
      </w:pPr>
      <w:r w:rsidRPr="00A23149">
        <w:rPr>
          <w:rFonts w:ascii="Arial" w:hAnsi="Arial" w:cs="Arial"/>
          <w:b/>
        </w:rPr>
        <w:t>Nota</w:t>
      </w:r>
      <w:r w:rsidR="006828F8" w:rsidRPr="00A23149">
        <w:rPr>
          <w:rFonts w:ascii="Arial" w:hAnsi="Arial" w:cs="Arial"/>
          <w:b/>
        </w:rPr>
        <w:t>:</w:t>
      </w:r>
      <w:r w:rsidR="006828F8" w:rsidRPr="00A23149">
        <w:rPr>
          <w:rFonts w:ascii="Arial" w:hAnsi="Arial" w:cs="Arial"/>
        </w:rPr>
        <w:t xml:space="preserve"> En caso de presentarse propuestas por consorcios o uniones temporales conformadas por una cooperativa y una empresa comercial con capacidad para cumplir con el objeto de la presente contratación, no operarán las prerrogativas de la cooperativa, de acuerdo con el artículo 6 de la Ley 79 de 1988.</w:t>
      </w:r>
    </w:p>
    <w:p w14:paraId="7D55B388" w14:textId="77777777" w:rsidR="006828F8" w:rsidRPr="00A23149" w:rsidRDefault="006828F8" w:rsidP="006828F8">
      <w:pPr>
        <w:spacing w:after="0"/>
        <w:jc w:val="both"/>
        <w:rPr>
          <w:rFonts w:ascii="Arial" w:hAnsi="Arial" w:cs="Arial"/>
        </w:rPr>
      </w:pPr>
    </w:p>
    <w:p w14:paraId="5BD55101" w14:textId="77777777" w:rsidR="006828F8" w:rsidRPr="00A23149" w:rsidRDefault="006828F8" w:rsidP="000F07A8">
      <w:pPr>
        <w:pStyle w:val="Prrafodelista"/>
        <w:numPr>
          <w:ilvl w:val="3"/>
          <w:numId w:val="19"/>
        </w:numPr>
        <w:spacing w:after="0"/>
        <w:jc w:val="both"/>
        <w:rPr>
          <w:rFonts w:ascii="Arial" w:hAnsi="Arial" w:cs="Arial"/>
          <w:b/>
        </w:rPr>
      </w:pPr>
      <w:r w:rsidRPr="00A23149">
        <w:rPr>
          <w:rFonts w:ascii="Arial" w:hAnsi="Arial" w:cs="Arial"/>
          <w:b/>
        </w:rPr>
        <w:t xml:space="preserve">Documento de conformación de la promesa de sociedad futura </w:t>
      </w:r>
    </w:p>
    <w:p w14:paraId="21918315" w14:textId="77777777" w:rsidR="006828F8" w:rsidRPr="00A23149" w:rsidRDefault="006828F8" w:rsidP="006828F8">
      <w:pPr>
        <w:spacing w:after="0"/>
        <w:jc w:val="both"/>
        <w:rPr>
          <w:rFonts w:ascii="Arial" w:hAnsi="Arial" w:cs="Arial"/>
        </w:rPr>
      </w:pPr>
    </w:p>
    <w:p w14:paraId="665E8FCC" w14:textId="77777777" w:rsidR="006828F8" w:rsidRPr="00A23149" w:rsidRDefault="006828F8" w:rsidP="006828F8">
      <w:pPr>
        <w:spacing w:after="0"/>
        <w:jc w:val="both"/>
        <w:rPr>
          <w:rFonts w:ascii="Arial" w:hAnsi="Arial" w:cs="Arial"/>
        </w:rPr>
      </w:pPr>
      <w:r w:rsidRPr="00A23149">
        <w:rPr>
          <w:rFonts w:ascii="Arial" w:hAnsi="Arial" w:cs="Arial"/>
        </w:rPr>
        <w:t xml:space="preserve">Se entenderá presentada una propuesta por una Promesa de Sociedad Futura, cuando de manera conjunta dos o más personas, nacionales y/o extranjeras, presenten una sola propuesta al proceso bajo la figura de promesa de sociedad futura. </w:t>
      </w:r>
    </w:p>
    <w:p w14:paraId="54BF76C6" w14:textId="77777777" w:rsidR="006828F8" w:rsidRPr="00A23149" w:rsidRDefault="006828F8" w:rsidP="006828F8">
      <w:pPr>
        <w:spacing w:after="0"/>
        <w:jc w:val="both"/>
        <w:rPr>
          <w:rFonts w:ascii="Arial" w:hAnsi="Arial" w:cs="Arial"/>
        </w:rPr>
      </w:pPr>
    </w:p>
    <w:p w14:paraId="503C78D3" w14:textId="77777777" w:rsidR="006828F8" w:rsidRPr="00A23149" w:rsidRDefault="006828F8" w:rsidP="006828F8">
      <w:pPr>
        <w:spacing w:after="0"/>
        <w:jc w:val="both"/>
        <w:rPr>
          <w:rFonts w:ascii="Arial" w:hAnsi="Arial" w:cs="Arial"/>
        </w:rPr>
      </w:pPr>
      <w:r w:rsidRPr="00A23149">
        <w:rPr>
          <w:rFonts w:ascii="Arial" w:hAnsi="Arial" w:cs="Arial"/>
        </w:rPr>
        <w:t xml:space="preserve">En tal caso se tendrá como proponente, para todos los efectos dentro del presente proceso, el grupo conformado por la pluralidad de personas y no las personas que lo conforman individualmente consideradas. </w:t>
      </w:r>
    </w:p>
    <w:p w14:paraId="3AF409E6" w14:textId="77777777" w:rsidR="006828F8" w:rsidRPr="00A23149" w:rsidRDefault="006828F8" w:rsidP="006828F8">
      <w:pPr>
        <w:spacing w:after="0"/>
        <w:jc w:val="both"/>
        <w:rPr>
          <w:rFonts w:ascii="Arial" w:hAnsi="Arial" w:cs="Arial"/>
        </w:rPr>
      </w:pPr>
    </w:p>
    <w:p w14:paraId="3F2C8ED4" w14:textId="77777777" w:rsidR="006828F8" w:rsidRPr="00A23149" w:rsidRDefault="006828F8" w:rsidP="006828F8">
      <w:pPr>
        <w:spacing w:after="0"/>
        <w:jc w:val="both"/>
        <w:rPr>
          <w:rFonts w:ascii="Arial" w:hAnsi="Arial" w:cs="Arial"/>
        </w:rPr>
      </w:pPr>
      <w:r w:rsidRPr="00A23149">
        <w:rPr>
          <w:rFonts w:ascii="Arial" w:hAnsi="Arial" w:cs="Arial"/>
        </w:rPr>
        <w:t xml:space="preserve">Cuando el proponente se presente como promesa de sociedad futura deberá cumplir con los siguientes requisitos y acreditarlos con la propuesta: </w:t>
      </w:r>
    </w:p>
    <w:p w14:paraId="2B701F6D" w14:textId="77777777" w:rsidR="006828F8" w:rsidRPr="00A23149" w:rsidRDefault="006828F8" w:rsidP="006828F8">
      <w:pPr>
        <w:spacing w:after="0"/>
        <w:jc w:val="both"/>
        <w:rPr>
          <w:rFonts w:ascii="Arial" w:hAnsi="Arial" w:cs="Arial"/>
        </w:rPr>
      </w:pPr>
    </w:p>
    <w:p w14:paraId="07726C39" w14:textId="77777777" w:rsidR="006828F8" w:rsidRPr="00A23149" w:rsidRDefault="006828F8" w:rsidP="00BB4C76">
      <w:pPr>
        <w:pStyle w:val="Prrafodelista"/>
        <w:numPr>
          <w:ilvl w:val="0"/>
          <w:numId w:val="5"/>
        </w:numPr>
        <w:spacing w:after="0"/>
        <w:jc w:val="both"/>
        <w:rPr>
          <w:rFonts w:ascii="Arial" w:hAnsi="Arial" w:cs="Arial"/>
        </w:rPr>
      </w:pPr>
      <w:r w:rsidRPr="00A23149">
        <w:rPr>
          <w:rFonts w:ascii="Arial" w:hAnsi="Arial" w:cs="Arial"/>
        </w:rPr>
        <w:t xml:space="preserve">Aportar un contrato de promesa de sociedad suscrito por todos los integrantes del grupo, con el lleno de los requisitos previstos en los artículos 110° y 119° del Código de Comercio. </w:t>
      </w:r>
    </w:p>
    <w:p w14:paraId="7DE8C1E2" w14:textId="77777777" w:rsidR="006828F8" w:rsidRPr="00A23149" w:rsidRDefault="006828F8" w:rsidP="00BB4C76">
      <w:pPr>
        <w:pStyle w:val="Prrafodelista"/>
        <w:numPr>
          <w:ilvl w:val="0"/>
          <w:numId w:val="5"/>
        </w:numPr>
        <w:spacing w:after="0"/>
        <w:jc w:val="both"/>
        <w:rPr>
          <w:rFonts w:ascii="Arial" w:hAnsi="Arial" w:cs="Arial"/>
        </w:rPr>
      </w:pPr>
      <w:r w:rsidRPr="00A23149">
        <w:rPr>
          <w:rFonts w:ascii="Arial" w:hAnsi="Arial" w:cs="Arial"/>
        </w:rPr>
        <w:lastRenderedPageBreak/>
        <w:t>Acreditar la suscripción de la promesa de contrato de sociedad, con el lleno de los requisitos y contenido mínimo exigidos por el artículo 119° del Código de Comercio para la validez de la promesa de sociedad, en la cual se prevea la constitución de una sociedad mercantil que tenga como objeto la suscripción y ejecución del contrato de prestación de servicios ofrecido en la presente proceso; y un término mínimo de duración para la sociedad futura igual al plazo de ejecución del contrato y un (1) año más, contados a partir de la fecha de su constitución.</w:t>
      </w:r>
    </w:p>
    <w:p w14:paraId="20A8F896" w14:textId="77777777" w:rsidR="006828F8" w:rsidRPr="00A23149" w:rsidRDefault="006828F8" w:rsidP="00BB4C76">
      <w:pPr>
        <w:pStyle w:val="Prrafodelista"/>
        <w:numPr>
          <w:ilvl w:val="0"/>
          <w:numId w:val="5"/>
        </w:numPr>
        <w:spacing w:after="0"/>
        <w:jc w:val="both"/>
        <w:rPr>
          <w:rFonts w:ascii="Arial" w:hAnsi="Arial" w:cs="Arial"/>
        </w:rPr>
      </w:pPr>
      <w:r w:rsidRPr="00A23149">
        <w:rPr>
          <w:rFonts w:ascii="Arial" w:hAnsi="Arial" w:cs="Arial"/>
        </w:rPr>
        <w:t>La subordinación de la suscripción del contrato de sociedad, única y exclusivamente a la adjudicación del presente contrato; la promesa de sociedad futura deberá abstenerse de incorporar condicionamientos, plazos o modos adicionales a la mencionada condición, directos o indirectos, de cualquier naturaleza. En caso de incorporar condicionamientos, estos se entenderán por no escritos.</w:t>
      </w:r>
    </w:p>
    <w:p w14:paraId="1DB75242" w14:textId="77777777" w:rsidR="006828F8" w:rsidRPr="00A23149" w:rsidRDefault="006828F8" w:rsidP="00BB4C76">
      <w:pPr>
        <w:pStyle w:val="Prrafodelista"/>
        <w:numPr>
          <w:ilvl w:val="0"/>
          <w:numId w:val="5"/>
        </w:numPr>
        <w:spacing w:after="0"/>
        <w:jc w:val="both"/>
        <w:rPr>
          <w:rFonts w:ascii="Arial" w:hAnsi="Arial" w:cs="Arial"/>
        </w:rPr>
      </w:pPr>
      <w:r w:rsidRPr="00A23149">
        <w:rPr>
          <w:rFonts w:ascii="Arial" w:hAnsi="Arial" w:cs="Arial"/>
        </w:rPr>
        <w:t>El contenido completo y específico establecido por el artículo 110° del Código de Comercio para el acto de constitución de las sociedades mercantiles.</w:t>
      </w:r>
    </w:p>
    <w:p w14:paraId="27059303" w14:textId="77777777" w:rsidR="006828F8" w:rsidRPr="00A23149" w:rsidRDefault="006828F8" w:rsidP="00BB4C76">
      <w:pPr>
        <w:pStyle w:val="Prrafodelista"/>
        <w:numPr>
          <w:ilvl w:val="0"/>
          <w:numId w:val="5"/>
        </w:numPr>
        <w:spacing w:after="0"/>
        <w:jc w:val="both"/>
        <w:rPr>
          <w:rFonts w:ascii="Arial" w:hAnsi="Arial" w:cs="Arial"/>
        </w:rPr>
      </w:pPr>
      <w:r w:rsidRPr="00A23149">
        <w:rPr>
          <w:rFonts w:ascii="Arial" w:hAnsi="Arial" w:cs="Arial"/>
        </w:rPr>
        <w:t>Acreditar el nombramiento de un apoderado único para todas las personas nacionales o extranjeras, que conformen la promesa de sociedad futura, mediante el otorgamiento de un mandato irrevocable suscrito por todos los integrantes de la promesa de sociedad futura, que le conceda al apoderado facultades suficientes para la representación sin limitaciones de los asociados en todos los aspectos que se requieran para su participación bajo la promesa de sociedad futura, tales como presentar la propuesta bajo tal forma de asociación, y comprometer a través de ella a las personas asociadas, recibir notificaciones, recibir y responder requerimientos en nombre del grupo proponente.</w:t>
      </w:r>
    </w:p>
    <w:p w14:paraId="55236F6B" w14:textId="77777777" w:rsidR="006828F8" w:rsidRPr="00A23149" w:rsidRDefault="006828F8" w:rsidP="00BB4C76">
      <w:pPr>
        <w:pStyle w:val="Prrafodelista"/>
        <w:numPr>
          <w:ilvl w:val="0"/>
          <w:numId w:val="5"/>
        </w:numPr>
        <w:spacing w:after="0"/>
        <w:jc w:val="both"/>
        <w:rPr>
          <w:rFonts w:ascii="Arial" w:hAnsi="Arial" w:cs="Arial"/>
        </w:rPr>
      </w:pPr>
      <w:r w:rsidRPr="00A23149">
        <w:rPr>
          <w:rFonts w:ascii="Arial" w:hAnsi="Arial" w:cs="Arial"/>
        </w:rPr>
        <w:t xml:space="preserve">Acreditar la existencia, representación legal y capacidad jurídica de cada una de las personas jurídicas asociadas y específicamente la capacidad de sus representantes para: </w:t>
      </w:r>
    </w:p>
    <w:p w14:paraId="4B763D21" w14:textId="77777777" w:rsidR="006828F8" w:rsidRPr="00A23149" w:rsidRDefault="006828F8" w:rsidP="006828F8">
      <w:pPr>
        <w:spacing w:after="0"/>
        <w:jc w:val="both"/>
        <w:rPr>
          <w:rFonts w:ascii="Arial" w:hAnsi="Arial" w:cs="Arial"/>
        </w:rPr>
      </w:pPr>
    </w:p>
    <w:p w14:paraId="1213EBFD" w14:textId="77777777" w:rsidR="006828F8" w:rsidRPr="00A23149" w:rsidRDefault="006828F8" w:rsidP="00BB4C76">
      <w:pPr>
        <w:pStyle w:val="Prrafodelista"/>
        <w:numPr>
          <w:ilvl w:val="0"/>
          <w:numId w:val="6"/>
        </w:numPr>
        <w:spacing w:after="0"/>
        <w:ind w:left="1134"/>
        <w:jc w:val="both"/>
        <w:rPr>
          <w:rFonts w:ascii="Arial" w:hAnsi="Arial" w:cs="Arial"/>
        </w:rPr>
      </w:pPr>
      <w:r w:rsidRPr="00A23149">
        <w:rPr>
          <w:rFonts w:ascii="Arial" w:hAnsi="Arial" w:cs="Arial"/>
        </w:rPr>
        <w:t>La constitución de la promesa de sociedad futura para la suscripción y ejecución del contrato.</w:t>
      </w:r>
    </w:p>
    <w:p w14:paraId="215109F3" w14:textId="77777777" w:rsidR="006828F8" w:rsidRPr="00A23149" w:rsidRDefault="006828F8" w:rsidP="00BB4C76">
      <w:pPr>
        <w:pStyle w:val="Prrafodelista"/>
        <w:numPr>
          <w:ilvl w:val="0"/>
          <w:numId w:val="6"/>
        </w:numPr>
        <w:spacing w:after="0"/>
        <w:ind w:left="1134"/>
        <w:jc w:val="both"/>
        <w:rPr>
          <w:rFonts w:ascii="Arial" w:hAnsi="Arial" w:cs="Arial"/>
        </w:rPr>
      </w:pPr>
      <w:r w:rsidRPr="00A23149">
        <w:rPr>
          <w:rFonts w:ascii="Arial" w:hAnsi="Arial" w:cs="Arial"/>
        </w:rPr>
        <w:t>La presentación de la propuesta a la presente contratación bajo la conformación de una sociedad futura con el objeto de ejecutar el contrato.</w:t>
      </w:r>
    </w:p>
    <w:p w14:paraId="3CF77C3B" w14:textId="77777777" w:rsidR="006828F8" w:rsidRPr="00A23149" w:rsidRDefault="006828F8" w:rsidP="00BB4C76">
      <w:pPr>
        <w:pStyle w:val="Prrafodelista"/>
        <w:numPr>
          <w:ilvl w:val="0"/>
          <w:numId w:val="6"/>
        </w:numPr>
        <w:spacing w:after="0"/>
        <w:ind w:left="1134"/>
        <w:jc w:val="both"/>
        <w:rPr>
          <w:rFonts w:ascii="Arial" w:hAnsi="Arial" w:cs="Arial"/>
        </w:rPr>
      </w:pPr>
      <w:r w:rsidRPr="00A23149">
        <w:rPr>
          <w:rFonts w:ascii="Arial" w:hAnsi="Arial" w:cs="Arial"/>
        </w:rPr>
        <w:t>La constitución de la sociedad prometida a fin de celebrar y ejecutar el contrato a través de la forma de asociación escogida.</w:t>
      </w:r>
    </w:p>
    <w:p w14:paraId="7D65ABD0" w14:textId="77777777" w:rsidR="006828F8" w:rsidRPr="00A23149" w:rsidRDefault="006828F8" w:rsidP="00BB4C76">
      <w:pPr>
        <w:pStyle w:val="Prrafodelista"/>
        <w:numPr>
          <w:ilvl w:val="0"/>
          <w:numId w:val="6"/>
        </w:numPr>
        <w:spacing w:after="0"/>
        <w:ind w:left="1134"/>
        <w:jc w:val="both"/>
        <w:rPr>
          <w:rFonts w:ascii="Arial" w:hAnsi="Arial" w:cs="Arial"/>
        </w:rPr>
      </w:pPr>
      <w:r w:rsidRPr="00A23149">
        <w:rPr>
          <w:rFonts w:ascii="Arial" w:hAnsi="Arial" w:cs="Arial"/>
        </w:rPr>
        <w:t xml:space="preserve">Los requisitos relacionados con la existencia, representación y duración jurídica de cada una de las personas jurídicas nacionales o extranjeras, que se comprometan a la constitución de la sociedad futura, deberán acreditarse conforme se indica en el presente capítulo de este pliego de condiciones. </w:t>
      </w:r>
    </w:p>
    <w:p w14:paraId="407D363C" w14:textId="77777777" w:rsidR="006828F8" w:rsidRPr="00A23149" w:rsidRDefault="006828F8" w:rsidP="006828F8">
      <w:pPr>
        <w:spacing w:after="0"/>
        <w:jc w:val="both"/>
        <w:rPr>
          <w:rFonts w:ascii="Arial" w:hAnsi="Arial" w:cs="Arial"/>
        </w:rPr>
      </w:pPr>
    </w:p>
    <w:p w14:paraId="1E967663" w14:textId="66002F17" w:rsidR="006828F8" w:rsidRPr="00A23149" w:rsidRDefault="006828F8" w:rsidP="000F07A8">
      <w:pPr>
        <w:pStyle w:val="Prrafodelista"/>
        <w:numPr>
          <w:ilvl w:val="3"/>
          <w:numId w:val="19"/>
        </w:numPr>
        <w:spacing w:after="0"/>
        <w:ind w:left="1418" w:hanging="851"/>
        <w:jc w:val="both"/>
        <w:rPr>
          <w:rFonts w:ascii="Arial" w:hAnsi="Arial" w:cs="Arial"/>
          <w:b/>
        </w:rPr>
      </w:pPr>
      <w:r w:rsidRPr="00A23149">
        <w:rPr>
          <w:rFonts w:ascii="Arial" w:hAnsi="Arial" w:cs="Arial"/>
          <w:b/>
        </w:rPr>
        <w:t xml:space="preserve">Certificación de pago de aportes a seguridad social y parafiscales (FORMATO No. 2) </w:t>
      </w:r>
    </w:p>
    <w:p w14:paraId="0D487E99" w14:textId="77777777" w:rsidR="006828F8" w:rsidRPr="00A23149" w:rsidRDefault="006828F8" w:rsidP="006828F8">
      <w:pPr>
        <w:spacing w:after="0"/>
        <w:jc w:val="both"/>
        <w:rPr>
          <w:rFonts w:ascii="Arial" w:hAnsi="Arial" w:cs="Arial"/>
        </w:rPr>
      </w:pPr>
    </w:p>
    <w:p w14:paraId="312D63C3" w14:textId="77777777" w:rsidR="006828F8" w:rsidRPr="00A23149" w:rsidRDefault="006828F8" w:rsidP="006828F8">
      <w:pPr>
        <w:spacing w:after="0"/>
        <w:jc w:val="both"/>
        <w:rPr>
          <w:rFonts w:ascii="Arial" w:hAnsi="Arial" w:cs="Arial"/>
        </w:rPr>
      </w:pPr>
      <w:r w:rsidRPr="00A23149">
        <w:rPr>
          <w:rFonts w:ascii="Arial" w:hAnsi="Arial" w:cs="Arial"/>
        </w:rPr>
        <w:lastRenderedPageBreak/>
        <w:t>El proponente debe adjuntar con su propuesta el Formato No. 2, con el cual acredita el pago de los aportes realizados durante los seis (6) meses anteriores a la fecha de entrega de propuestas del presente proceso de selección, a los sistemas de salud, pensiones, riesgos profesionales, cajas de compensación familiar, ICBF y SENA, de acuerdo con lo establecido en el artículo 50 de la Ley 789 de 2002.</w:t>
      </w:r>
    </w:p>
    <w:p w14:paraId="355901D0" w14:textId="77777777" w:rsidR="006828F8" w:rsidRPr="00A23149" w:rsidRDefault="006828F8" w:rsidP="006828F8">
      <w:pPr>
        <w:spacing w:after="0"/>
        <w:jc w:val="both"/>
        <w:rPr>
          <w:rFonts w:ascii="Arial" w:hAnsi="Arial" w:cs="Arial"/>
        </w:rPr>
      </w:pPr>
    </w:p>
    <w:p w14:paraId="32A75777" w14:textId="301B81BD" w:rsidR="006828F8" w:rsidRPr="00A23149" w:rsidRDefault="006828F8" w:rsidP="006828F8">
      <w:pPr>
        <w:spacing w:after="0"/>
        <w:jc w:val="both"/>
        <w:rPr>
          <w:rFonts w:ascii="Arial" w:hAnsi="Arial" w:cs="Arial"/>
        </w:rPr>
      </w:pPr>
      <w:r w:rsidRPr="00A23149">
        <w:rPr>
          <w:rFonts w:ascii="Arial" w:hAnsi="Arial" w:cs="Arial"/>
        </w:rPr>
        <w:t xml:space="preserve">Dicha certificación debe venir suscrita por la proponente persona natural o por el representante legal de la sociedad proponente. En caso de que la sociedad proponente </w:t>
      </w:r>
      <w:r w:rsidR="00C93654" w:rsidRPr="00A23149">
        <w:rPr>
          <w:rFonts w:ascii="Arial" w:hAnsi="Arial" w:cs="Arial"/>
        </w:rPr>
        <w:t>este obligado a tener</w:t>
      </w:r>
      <w:r w:rsidRPr="00A23149">
        <w:rPr>
          <w:rFonts w:ascii="Arial" w:hAnsi="Arial" w:cs="Arial"/>
        </w:rPr>
        <w:t xml:space="preserve"> revisor fiscal, el Formato No. 2 será suscrito por éste. </w:t>
      </w:r>
    </w:p>
    <w:p w14:paraId="58D32DF8" w14:textId="77777777" w:rsidR="006828F8" w:rsidRPr="00A23149" w:rsidRDefault="006828F8" w:rsidP="006828F8">
      <w:pPr>
        <w:spacing w:after="0"/>
        <w:jc w:val="both"/>
        <w:rPr>
          <w:rFonts w:ascii="Arial" w:hAnsi="Arial" w:cs="Arial"/>
        </w:rPr>
      </w:pPr>
    </w:p>
    <w:p w14:paraId="1D099DA2" w14:textId="45309716" w:rsidR="003674F3" w:rsidRPr="00A23149" w:rsidRDefault="006828F8" w:rsidP="006828F8">
      <w:pPr>
        <w:spacing w:after="0"/>
        <w:jc w:val="both"/>
        <w:rPr>
          <w:rFonts w:ascii="Arial" w:hAnsi="Arial" w:cs="Arial"/>
        </w:rPr>
      </w:pPr>
      <w:r w:rsidRPr="00A23149">
        <w:rPr>
          <w:rFonts w:ascii="Arial" w:hAnsi="Arial" w:cs="Arial"/>
        </w:rPr>
        <w:t>En el caso de consorcios o uniones temporales cada uno de sus integrantes cuando los mismos sean personas naturales o jurídicas constituidas en Colombia, deberán presentar en forma individual dicha certificación expedida por el revisor fiscal o por la persona natural y el respectivo Representante Legal, según corresponda.</w:t>
      </w:r>
    </w:p>
    <w:p w14:paraId="25B1E203" w14:textId="77777777" w:rsidR="006828F8" w:rsidRPr="00A23149" w:rsidRDefault="006828F8" w:rsidP="006828F8">
      <w:pPr>
        <w:spacing w:after="0"/>
        <w:jc w:val="both"/>
        <w:rPr>
          <w:rFonts w:ascii="Arial" w:hAnsi="Arial" w:cs="Arial"/>
        </w:rPr>
      </w:pPr>
    </w:p>
    <w:p w14:paraId="3E92D50F" w14:textId="2641AF6C" w:rsidR="00892448" w:rsidRPr="00A23149" w:rsidRDefault="00892448" w:rsidP="000F07A8">
      <w:pPr>
        <w:pStyle w:val="Prrafodelista"/>
        <w:numPr>
          <w:ilvl w:val="3"/>
          <w:numId w:val="19"/>
        </w:numPr>
        <w:spacing w:after="0"/>
        <w:jc w:val="both"/>
        <w:rPr>
          <w:rFonts w:ascii="Arial" w:hAnsi="Arial" w:cs="Arial"/>
          <w:b/>
        </w:rPr>
      </w:pPr>
      <w:r w:rsidRPr="00A23149">
        <w:rPr>
          <w:rFonts w:ascii="Arial" w:hAnsi="Arial" w:cs="Arial"/>
          <w:b/>
        </w:rPr>
        <w:t xml:space="preserve">Documento de Identificación del Proponente </w:t>
      </w:r>
    </w:p>
    <w:p w14:paraId="22047FE9" w14:textId="77777777" w:rsidR="00892448" w:rsidRPr="00A23149" w:rsidRDefault="00892448" w:rsidP="00892448">
      <w:pPr>
        <w:spacing w:after="0"/>
        <w:jc w:val="both"/>
        <w:rPr>
          <w:rFonts w:ascii="Arial" w:hAnsi="Arial" w:cs="Arial"/>
          <w:b/>
        </w:rPr>
      </w:pPr>
    </w:p>
    <w:p w14:paraId="21ABD0DB" w14:textId="77777777" w:rsidR="00892448" w:rsidRPr="00A23149" w:rsidRDefault="00892448" w:rsidP="00892448">
      <w:pPr>
        <w:spacing w:after="0"/>
        <w:jc w:val="both"/>
        <w:rPr>
          <w:rFonts w:ascii="Arial" w:hAnsi="Arial" w:cs="Arial"/>
        </w:rPr>
      </w:pPr>
      <w:r w:rsidRPr="00A23149">
        <w:rPr>
          <w:rFonts w:ascii="Arial" w:hAnsi="Arial" w:cs="Arial"/>
        </w:rPr>
        <w:t>Debe adjuntarse a la propuesta fotocopia legible de la cédula de ciudadanía del proponente persona natural o de su representante legal, cuando se trate de persona jurídica o consorcio o unión temporal o promesa de sociedad futura.</w:t>
      </w:r>
    </w:p>
    <w:p w14:paraId="1590C5D2" w14:textId="77777777" w:rsidR="00892448" w:rsidRPr="00A23149" w:rsidRDefault="00892448" w:rsidP="00082782">
      <w:pPr>
        <w:spacing w:after="0"/>
        <w:jc w:val="both"/>
        <w:rPr>
          <w:rFonts w:ascii="Arial" w:hAnsi="Arial" w:cs="Arial"/>
          <w:b/>
        </w:rPr>
      </w:pPr>
    </w:p>
    <w:p w14:paraId="343841EA" w14:textId="00EFD8EA" w:rsidR="006828F8" w:rsidRPr="00A23149" w:rsidRDefault="006828F8" w:rsidP="000F07A8">
      <w:pPr>
        <w:pStyle w:val="Prrafodelista"/>
        <w:numPr>
          <w:ilvl w:val="3"/>
          <w:numId w:val="19"/>
        </w:numPr>
        <w:spacing w:after="0"/>
        <w:jc w:val="both"/>
        <w:rPr>
          <w:rFonts w:ascii="Arial" w:hAnsi="Arial" w:cs="Arial"/>
          <w:b/>
        </w:rPr>
      </w:pPr>
      <w:r w:rsidRPr="00A23149">
        <w:rPr>
          <w:rFonts w:ascii="Arial" w:hAnsi="Arial" w:cs="Arial"/>
          <w:b/>
        </w:rPr>
        <w:t>Paz y salvo fiscal expedido por la Contraloría General de la República</w:t>
      </w:r>
    </w:p>
    <w:p w14:paraId="6D458A04" w14:textId="77777777" w:rsidR="006828F8" w:rsidRPr="00A23149" w:rsidRDefault="006828F8" w:rsidP="006828F8">
      <w:pPr>
        <w:spacing w:after="0"/>
        <w:jc w:val="both"/>
        <w:rPr>
          <w:rFonts w:ascii="Arial" w:hAnsi="Arial" w:cs="Arial"/>
        </w:rPr>
      </w:pPr>
    </w:p>
    <w:p w14:paraId="1FCCBDC1" w14:textId="77777777" w:rsidR="006828F8" w:rsidRPr="00A23149" w:rsidRDefault="006828F8" w:rsidP="006828F8">
      <w:pPr>
        <w:spacing w:after="0"/>
        <w:jc w:val="both"/>
        <w:rPr>
          <w:rFonts w:ascii="Arial" w:hAnsi="Arial" w:cs="Arial"/>
        </w:rPr>
      </w:pPr>
      <w:r w:rsidRPr="00A23149">
        <w:rPr>
          <w:rFonts w:ascii="Arial" w:hAnsi="Arial" w:cs="Arial"/>
        </w:rPr>
        <w:t>De acuerdo con lo establecido en el inciso 3 del artículo 60 de la Ley 610 de 2000 y en la Circular No. 005 del 25 de febrero de 2008 emitida por la Contraloría General de la República, es obligación de los servidores públicos consultar en la página Web de la Contraloría General de la República acerca de la inclusión de nuevos funcionarios o contratistas en el Boletín de Responsables Fiscales que expide dicha entidad.</w:t>
      </w:r>
    </w:p>
    <w:p w14:paraId="0C986A29" w14:textId="77777777" w:rsidR="006828F8" w:rsidRPr="00A23149" w:rsidRDefault="006828F8" w:rsidP="006828F8">
      <w:pPr>
        <w:spacing w:after="0"/>
        <w:jc w:val="both"/>
        <w:rPr>
          <w:rFonts w:ascii="Arial" w:hAnsi="Arial" w:cs="Arial"/>
        </w:rPr>
      </w:pPr>
    </w:p>
    <w:p w14:paraId="4E2D6097" w14:textId="77777777" w:rsidR="006828F8" w:rsidRPr="00A23149" w:rsidRDefault="006828F8" w:rsidP="006828F8">
      <w:pPr>
        <w:spacing w:after="0"/>
        <w:jc w:val="both"/>
        <w:rPr>
          <w:rFonts w:ascii="Arial" w:hAnsi="Arial" w:cs="Arial"/>
        </w:rPr>
      </w:pPr>
      <w:r w:rsidRPr="00A23149">
        <w:rPr>
          <w:rFonts w:ascii="Arial" w:hAnsi="Arial" w:cs="Arial"/>
        </w:rPr>
        <w:t>Por lo anotado, los oferentes podrán presentar el citado certificado vigente expedido por la Contraloría General de la República dentro de los documentos anexos a su oferta, en caso de no adjuntarse el mismo será verificado en la página Web de la Contraloría General de la República por el funcionario encargado de la verificación jurídica.</w:t>
      </w:r>
    </w:p>
    <w:p w14:paraId="3DDF5573" w14:textId="77777777" w:rsidR="006828F8" w:rsidRPr="00A23149" w:rsidRDefault="006828F8" w:rsidP="006828F8">
      <w:pPr>
        <w:spacing w:after="0"/>
        <w:jc w:val="both"/>
        <w:rPr>
          <w:rFonts w:ascii="Arial" w:hAnsi="Arial" w:cs="Arial"/>
        </w:rPr>
      </w:pPr>
    </w:p>
    <w:p w14:paraId="67A21F1E" w14:textId="3BFA0AFF" w:rsidR="00B82419" w:rsidRPr="00A23149" w:rsidRDefault="00B82419" w:rsidP="000F07A8">
      <w:pPr>
        <w:pStyle w:val="Prrafodelista"/>
        <w:numPr>
          <w:ilvl w:val="3"/>
          <w:numId w:val="19"/>
        </w:numPr>
        <w:spacing w:after="0"/>
        <w:jc w:val="both"/>
        <w:rPr>
          <w:rFonts w:ascii="Arial" w:hAnsi="Arial" w:cs="Arial"/>
          <w:b/>
        </w:rPr>
      </w:pPr>
      <w:r w:rsidRPr="00A23149">
        <w:rPr>
          <w:rFonts w:ascii="Arial" w:hAnsi="Arial" w:cs="Arial"/>
          <w:b/>
          <w:bCs/>
          <w:iCs/>
        </w:rPr>
        <w:t xml:space="preserve">Certificación de antecedentes disciplinarios del SIRI expedido por la Procuraduría General de la Nación (De La Persona Jurídica y de su Representante Legal) </w:t>
      </w:r>
    </w:p>
    <w:p w14:paraId="5190BC68" w14:textId="77777777" w:rsidR="00B82419" w:rsidRPr="00A23149" w:rsidRDefault="00B82419" w:rsidP="00B82419">
      <w:pPr>
        <w:spacing w:after="0"/>
        <w:jc w:val="both"/>
        <w:rPr>
          <w:rFonts w:ascii="Arial" w:hAnsi="Arial" w:cs="Arial"/>
          <w:b/>
        </w:rPr>
      </w:pPr>
    </w:p>
    <w:p w14:paraId="3898BAF2" w14:textId="77777777" w:rsidR="00B82419" w:rsidRPr="00A23149" w:rsidRDefault="00B82419" w:rsidP="00B82419">
      <w:pPr>
        <w:spacing w:after="0"/>
        <w:jc w:val="both"/>
        <w:rPr>
          <w:rFonts w:ascii="Arial" w:hAnsi="Arial" w:cs="Arial"/>
        </w:rPr>
      </w:pPr>
      <w:r w:rsidRPr="00A23149">
        <w:rPr>
          <w:rFonts w:ascii="Arial" w:hAnsi="Arial" w:cs="Arial"/>
        </w:rPr>
        <w:t>El oferente deberá verificar que ni él (</w:t>
      </w:r>
      <w:r w:rsidRPr="00A23149">
        <w:rPr>
          <w:rFonts w:ascii="Arial" w:hAnsi="Arial" w:cs="Arial"/>
          <w:i/>
        </w:rPr>
        <w:t>persona natural o jurídica</w:t>
      </w:r>
      <w:r w:rsidRPr="00A23149">
        <w:rPr>
          <w:rFonts w:ascii="Arial" w:hAnsi="Arial" w:cs="Arial"/>
        </w:rPr>
        <w:t>), ni quienes hacen parte de su sociedad (</w:t>
      </w:r>
      <w:r w:rsidRPr="00A23149">
        <w:rPr>
          <w:rFonts w:ascii="Arial" w:hAnsi="Arial" w:cs="Arial"/>
          <w:i/>
        </w:rPr>
        <w:t>personas jurídicas</w:t>
      </w:r>
      <w:r w:rsidRPr="00A23149">
        <w:rPr>
          <w:rFonts w:ascii="Arial" w:hAnsi="Arial" w:cs="Arial"/>
        </w:rPr>
        <w:t>), ni quienes hagan parte de una estructura plural (</w:t>
      </w:r>
      <w:r w:rsidRPr="00A23149">
        <w:rPr>
          <w:rFonts w:ascii="Arial" w:hAnsi="Arial" w:cs="Arial"/>
          <w:i/>
        </w:rPr>
        <w:t>consorcio, unión temporal o promesa de sociedad futura</w:t>
      </w:r>
      <w:r w:rsidRPr="00A23149">
        <w:rPr>
          <w:rFonts w:ascii="Arial" w:hAnsi="Arial" w:cs="Arial"/>
        </w:rPr>
        <w:t xml:space="preserve">), se encuentren reportados en el </w:t>
      </w:r>
      <w:r w:rsidRPr="00A23149">
        <w:rPr>
          <w:rFonts w:ascii="Arial" w:hAnsi="Arial" w:cs="Arial"/>
        </w:rPr>
        <w:lastRenderedPageBreak/>
        <w:t xml:space="preserve">Sistema de Información de Registro de Sanciones y Causas de Inhabilidad-SIRI, expedido por la Procuraduría General de la Nación que reporta las posibles sanciones, incompatibilidades e inhabilidades de los proponentes y sus representantes legales. </w:t>
      </w:r>
    </w:p>
    <w:p w14:paraId="125689FA" w14:textId="77777777" w:rsidR="00B82419" w:rsidRPr="00A23149" w:rsidRDefault="00B82419" w:rsidP="00082782">
      <w:pPr>
        <w:spacing w:after="0"/>
        <w:jc w:val="both"/>
        <w:rPr>
          <w:rFonts w:ascii="Arial" w:hAnsi="Arial" w:cs="Arial"/>
          <w:b/>
        </w:rPr>
      </w:pPr>
    </w:p>
    <w:p w14:paraId="3454C75D" w14:textId="223945B3" w:rsidR="00B82419" w:rsidRPr="00A23149" w:rsidRDefault="00B82419" w:rsidP="000F07A8">
      <w:pPr>
        <w:pStyle w:val="Prrafodelista"/>
        <w:numPr>
          <w:ilvl w:val="3"/>
          <w:numId w:val="19"/>
        </w:numPr>
        <w:spacing w:after="0"/>
        <w:jc w:val="both"/>
        <w:rPr>
          <w:rFonts w:ascii="Arial" w:hAnsi="Arial" w:cs="Arial"/>
          <w:b/>
        </w:rPr>
      </w:pPr>
      <w:r w:rsidRPr="00A23149">
        <w:rPr>
          <w:rFonts w:ascii="Arial" w:hAnsi="Arial" w:cs="Arial"/>
          <w:b/>
          <w:bCs/>
          <w:iCs/>
        </w:rPr>
        <w:t>Certificado de Antecedentes Judiciales</w:t>
      </w:r>
    </w:p>
    <w:p w14:paraId="3371105B" w14:textId="77777777" w:rsidR="00B82419" w:rsidRPr="00A23149" w:rsidRDefault="00B82419" w:rsidP="00B82419">
      <w:pPr>
        <w:spacing w:after="0"/>
        <w:jc w:val="both"/>
        <w:rPr>
          <w:rFonts w:ascii="Arial" w:hAnsi="Arial" w:cs="Arial"/>
          <w:b/>
        </w:rPr>
      </w:pPr>
    </w:p>
    <w:p w14:paraId="0BBC1C65" w14:textId="7F41BDA3" w:rsidR="00B82419" w:rsidRPr="00A23149" w:rsidRDefault="00B82419" w:rsidP="00082782">
      <w:pPr>
        <w:spacing w:after="0"/>
        <w:jc w:val="both"/>
        <w:rPr>
          <w:rFonts w:ascii="Arial" w:hAnsi="Arial" w:cs="Arial"/>
        </w:rPr>
      </w:pPr>
      <w:r w:rsidRPr="00A23149">
        <w:rPr>
          <w:rFonts w:ascii="Arial" w:hAnsi="Arial" w:cs="Arial"/>
        </w:rPr>
        <w:t xml:space="preserve">De acuerdo con lo establecido en el Decreto Ley 019 de 2012, el proponente y el representante legal del proponente (individual o plural), deberán presentar el citado certificado vigente expedido por la Policía Nacional de Colombia dentro de los documentos anexos a su oferta. En caso de no adjuntarse el mismo será verificado en la página Web de la Policía Nacional por el funcionario encargado de la verificación jurídica. </w:t>
      </w:r>
    </w:p>
    <w:p w14:paraId="14F1201A" w14:textId="77777777" w:rsidR="003674F3" w:rsidRPr="00A23149" w:rsidRDefault="003674F3" w:rsidP="00082782">
      <w:pPr>
        <w:spacing w:after="0"/>
        <w:jc w:val="both"/>
        <w:rPr>
          <w:rFonts w:ascii="Arial" w:hAnsi="Arial" w:cs="Arial"/>
        </w:rPr>
      </w:pPr>
    </w:p>
    <w:p w14:paraId="01694D88" w14:textId="77777777" w:rsidR="003674F3" w:rsidRPr="00A23149" w:rsidRDefault="003674F3" w:rsidP="00082782">
      <w:pPr>
        <w:spacing w:after="0"/>
        <w:jc w:val="both"/>
        <w:rPr>
          <w:rFonts w:ascii="Arial" w:hAnsi="Arial" w:cs="Arial"/>
        </w:rPr>
      </w:pPr>
    </w:p>
    <w:p w14:paraId="3FD003D8" w14:textId="77777777" w:rsidR="003674F3" w:rsidRPr="00A23149" w:rsidRDefault="003674F3" w:rsidP="00082782">
      <w:pPr>
        <w:spacing w:after="0"/>
        <w:jc w:val="both"/>
        <w:rPr>
          <w:rFonts w:ascii="Arial" w:hAnsi="Arial" w:cs="Arial"/>
        </w:rPr>
      </w:pPr>
    </w:p>
    <w:p w14:paraId="0FA89070" w14:textId="77777777" w:rsidR="00B82419" w:rsidRPr="00A23149" w:rsidRDefault="00B82419" w:rsidP="00082782">
      <w:pPr>
        <w:spacing w:after="0"/>
        <w:jc w:val="both"/>
        <w:rPr>
          <w:rFonts w:ascii="Arial" w:hAnsi="Arial" w:cs="Arial"/>
          <w:b/>
        </w:rPr>
      </w:pPr>
    </w:p>
    <w:p w14:paraId="6C0CA5C2" w14:textId="418C760E" w:rsidR="00B82419" w:rsidRPr="00A23149" w:rsidRDefault="00B82419" w:rsidP="000F07A8">
      <w:pPr>
        <w:pStyle w:val="Prrafodelista"/>
        <w:numPr>
          <w:ilvl w:val="3"/>
          <w:numId w:val="19"/>
        </w:numPr>
        <w:spacing w:after="0"/>
        <w:jc w:val="both"/>
        <w:rPr>
          <w:rFonts w:ascii="Arial" w:hAnsi="Arial" w:cs="Arial"/>
          <w:b/>
          <w:i/>
        </w:rPr>
      </w:pPr>
      <w:r w:rsidRPr="00A23149">
        <w:rPr>
          <w:rFonts w:ascii="Arial" w:hAnsi="Arial" w:cs="Arial"/>
          <w:b/>
        </w:rPr>
        <w:t xml:space="preserve">Certificado o Documento de Consulta en el Registro Nacional de Medidas Correctivas del MDN-POLICIA NACIONAL </w:t>
      </w:r>
    </w:p>
    <w:p w14:paraId="3C3FF4FE" w14:textId="77777777" w:rsidR="00B82419" w:rsidRPr="00A23149" w:rsidRDefault="00B82419" w:rsidP="00B82419">
      <w:pPr>
        <w:pStyle w:val="Default"/>
        <w:jc w:val="both"/>
        <w:rPr>
          <w:rFonts w:ascii="Arial" w:hAnsi="Arial" w:cs="Arial"/>
          <w:bCs/>
          <w:color w:val="auto"/>
          <w:sz w:val="22"/>
          <w:szCs w:val="22"/>
        </w:rPr>
      </w:pPr>
    </w:p>
    <w:p w14:paraId="7CA6954D" w14:textId="77777777" w:rsidR="00B82419" w:rsidRPr="00A23149" w:rsidRDefault="00B82419" w:rsidP="00B82419">
      <w:pPr>
        <w:pStyle w:val="Default"/>
        <w:jc w:val="both"/>
        <w:rPr>
          <w:rFonts w:ascii="Arial" w:hAnsi="Arial" w:cs="Arial"/>
          <w:bCs/>
          <w:color w:val="auto"/>
          <w:sz w:val="22"/>
          <w:szCs w:val="22"/>
        </w:rPr>
      </w:pPr>
      <w:r w:rsidRPr="00A23149">
        <w:rPr>
          <w:rFonts w:ascii="Arial" w:hAnsi="Arial" w:cs="Arial"/>
          <w:bCs/>
          <w:color w:val="auto"/>
          <w:sz w:val="22"/>
          <w:szCs w:val="22"/>
        </w:rPr>
        <w:t xml:space="preserve">De acuerdo con lo establecido en el artículo 183 de la Ley 1801 de 2016 “Código Nacional de Policía y Convivencia”, el proponente y el representante legal del proponente (individual o plural), deberán presentar el citado certificado o documento de consulta expedido por la Policía Nacional de Colombia dentro de los documentos anexos a su oferta. En caso de no adjuntarse el mismo será verificado en la página Web de la Policía Nacional por el funcionario encargado de la verificación jurídica. </w:t>
      </w:r>
    </w:p>
    <w:p w14:paraId="1DBAB3CB" w14:textId="77777777" w:rsidR="00B82419" w:rsidRPr="00A23149" w:rsidRDefault="00B82419" w:rsidP="00B82419">
      <w:pPr>
        <w:pStyle w:val="Default"/>
        <w:jc w:val="both"/>
        <w:rPr>
          <w:rFonts w:ascii="Arial" w:hAnsi="Arial" w:cs="Arial"/>
          <w:bCs/>
          <w:color w:val="auto"/>
          <w:sz w:val="22"/>
          <w:szCs w:val="22"/>
        </w:rPr>
      </w:pPr>
    </w:p>
    <w:p w14:paraId="1E90404D" w14:textId="2A4CF738" w:rsidR="00B82419" w:rsidRPr="00A23149" w:rsidRDefault="00B82419" w:rsidP="00B82419">
      <w:pPr>
        <w:pStyle w:val="Default"/>
        <w:rPr>
          <w:rFonts w:ascii="Arial" w:hAnsi="Arial" w:cs="Arial"/>
          <w:bCs/>
          <w:sz w:val="22"/>
          <w:szCs w:val="22"/>
        </w:rPr>
      </w:pPr>
      <w:r w:rsidRPr="00A23149">
        <w:rPr>
          <w:rFonts w:ascii="Arial" w:hAnsi="Arial" w:cs="Arial"/>
          <w:bCs/>
          <w:sz w:val="22"/>
          <w:szCs w:val="22"/>
        </w:rPr>
        <w:t xml:space="preserve">Para ello, los proponentes consultaran la siguiente dirección: </w:t>
      </w:r>
    </w:p>
    <w:p w14:paraId="1EFF7D60" w14:textId="77777777" w:rsidR="00B82419" w:rsidRPr="00A23149" w:rsidRDefault="006E2E22" w:rsidP="00B82419">
      <w:pPr>
        <w:pStyle w:val="Default"/>
        <w:rPr>
          <w:rFonts w:ascii="Arial" w:hAnsi="Arial" w:cs="Arial"/>
          <w:bCs/>
          <w:sz w:val="22"/>
          <w:szCs w:val="22"/>
        </w:rPr>
      </w:pPr>
      <w:hyperlink r:id="rId41" w:history="1">
        <w:r w:rsidR="00B82419" w:rsidRPr="00A23149">
          <w:rPr>
            <w:rStyle w:val="Hipervnculo"/>
            <w:rFonts w:ascii="Arial" w:hAnsi="Arial" w:cs="Arial"/>
            <w:bCs/>
            <w:sz w:val="22"/>
            <w:szCs w:val="22"/>
          </w:rPr>
          <w:t>https://srvpsi.policia.gov.co/PSC/frm_cnp_consulta.aspx</w:t>
        </w:r>
      </w:hyperlink>
      <w:r w:rsidR="00B82419" w:rsidRPr="00A23149">
        <w:rPr>
          <w:rFonts w:ascii="Arial" w:hAnsi="Arial" w:cs="Arial"/>
          <w:bCs/>
          <w:sz w:val="22"/>
          <w:szCs w:val="22"/>
        </w:rPr>
        <w:t xml:space="preserve"> </w:t>
      </w:r>
    </w:p>
    <w:p w14:paraId="230403A5" w14:textId="77777777" w:rsidR="00B82419" w:rsidRPr="00A23149" w:rsidRDefault="00B82419" w:rsidP="00082782">
      <w:pPr>
        <w:spacing w:after="0"/>
        <w:jc w:val="both"/>
        <w:rPr>
          <w:rFonts w:ascii="Arial" w:hAnsi="Arial" w:cs="Arial"/>
          <w:b/>
        </w:rPr>
      </w:pPr>
    </w:p>
    <w:p w14:paraId="3BDDF964" w14:textId="796AD42C" w:rsidR="006828F8" w:rsidRPr="00A23149" w:rsidRDefault="006828F8" w:rsidP="000F07A8">
      <w:pPr>
        <w:pStyle w:val="Prrafodelista"/>
        <w:numPr>
          <w:ilvl w:val="3"/>
          <w:numId w:val="19"/>
        </w:numPr>
        <w:spacing w:after="0"/>
        <w:jc w:val="both"/>
        <w:rPr>
          <w:rFonts w:ascii="Arial" w:hAnsi="Arial" w:cs="Arial"/>
          <w:b/>
        </w:rPr>
      </w:pPr>
      <w:r w:rsidRPr="00A23149">
        <w:rPr>
          <w:rFonts w:ascii="Arial" w:hAnsi="Arial" w:cs="Arial"/>
          <w:b/>
        </w:rPr>
        <w:t>Certificado De Inscripción, Calificación Y Clasificación Del Proponente (RUP)</w:t>
      </w:r>
    </w:p>
    <w:p w14:paraId="032EE606" w14:textId="2D506B00" w:rsidR="00B82419" w:rsidRPr="00A23149" w:rsidRDefault="00B82419" w:rsidP="006828F8">
      <w:pPr>
        <w:spacing w:after="0"/>
        <w:jc w:val="both"/>
        <w:rPr>
          <w:rFonts w:ascii="Arial" w:hAnsi="Arial" w:cs="Arial"/>
        </w:rPr>
      </w:pPr>
    </w:p>
    <w:p w14:paraId="3C3D22E2" w14:textId="77777777" w:rsidR="006828F8" w:rsidRPr="00A23149" w:rsidRDefault="006828F8" w:rsidP="006828F8">
      <w:pPr>
        <w:spacing w:after="0"/>
        <w:jc w:val="both"/>
        <w:rPr>
          <w:rFonts w:ascii="Arial" w:hAnsi="Arial" w:cs="Arial"/>
          <w:u w:val="single"/>
        </w:rPr>
      </w:pPr>
      <w:r w:rsidRPr="00A23149">
        <w:rPr>
          <w:rFonts w:ascii="Arial" w:hAnsi="Arial" w:cs="Arial"/>
          <w:u w:val="single"/>
        </w:rPr>
        <w:t xml:space="preserve">PERSONAS NACIONALES </w:t>
      </w:r>
    </w:p>
    <w:p w14:paraId="10701431" w14:textId="77777777" w:rsidR="006828F8" w:rsidRPr="00A23149" w:rsidRDefault="006828F8" w:rsidP="006828F8">
      <w:pPr>
        <w:spacing w:after="0"/>
        <w:jc w:val="both"/>
        <w:rPr>
          <w:rFonts w:ascii="Arial" w:hAnsi="Arial" w:cs="Arial"/>
        </w:rPr>
      </w:pPr>
    </w:p>
    <w:p w14:paraId="36C35858" w14:textId="77777777" w:rsidR="006828F8" w:rsidRPr="00A23149" w:rsidRDefault="006828F8" w:rsidP="006828F8">
      <w:pPr>
        <w:spacing w:after="0"/>
        <w:jc w:val="both"/>
        <w:rPr>
          <w:rFonts w:ascii="Arial" w:hAnsi="Arial" w:cs="Arial"/>
        </w:rPr>
      </w:pPr>
      <w:r w:rsidRPr="00A23149">
        <w:rPr>
          <w:rFonts w:ascii="Arial" w:hAnsi="Arial" w:cs="Arial"/>
        </w:rPr>
        <w:t xml:space="preserve">Todas las personas naturales o jurídicas, nacionales, o extranjeras domiciliadas o con sucursal en Colombia, que aspiren a presentar propuestas dentro del presente proceso de selección, deberán estar inscritas en el Registro Único de Proponentes- RUP de la respectiva Cámara de Comercio, de acuerdo con lo dispuesto por la ley 1150 de 2007, modificada por el Decreto 019 de 2012. Para el efecto deberán remitir el correspondiente certificado emitido por la Cámara de Comercio respectiva, expedido dentro de los </w:t>
      </w:r>
      <w:r w:rsidRPr="00A23149">
        <w:rPr>
          <w:rFonts w:ascii="Arial" w:hAnsi="Arial" w:cs="Arial"/>
          <w:b/>
        </w:rPr>
        <w:t>treinta (30) días anteriores a la fecha de cierre</w:t>
      </w:r>
      <w:r w:rsidRPr="00A23149">
        <w:rPr>
          <w:rFonts w:ascii="Arial" w:hAnsi="Arial" w:cs="Arial"/>
        </w:rPr>
        <w:t xml:space="preserve"> de la presente selección abreviada. En dicho certificado se constatará:</w:t>
      </w:r>
    </w:p>
    <w:p w14:paraId="7F20F8D0" w14:textId="77777777" w:rsidR="006828F8" w:rsidRPr="00A23149" w:rsidRDefault="006828F8" w:rsidP="006828F8">
      <w:pPr>
        <w:spacing w:after="0"/>
        <w:jc w:val="both"/>
        <w:rPr>
          <w:rFonts w:ascii="Arial" w:hAnsi="Arial" w:cs="Arial"/>
        </w:rPr>
      </w:pPr>
      <w:r w:rsidRPr="00A23149">
        <w:rPr>
          <w:rFonts w:ascii="Arial" w:hAnsi="Arial" w:cs="Arial"/>
        </w:rPr>
        <w:t xml:space="preserve"> </w:t>
      </w:r>
    </w:p>
    <w:p w14:paraId="388428AC" w14:textId="281A69AC" w:rsidR="006828F8" w:rsidRPr="00A23149" w:rsidRDefault="006828F8" w:rsidP="00BB4C76">
      <w:pPr>
        <w:pStyle w:val="Prrafodelista"/>
        <w:numPr>
          <w:ilvl w:val="0"/>
          <w:numId w:val="7"/>
        </w:numPr>
        <w:spacing w:after="0"/>
        <w:jc w:val="both"/>
        <w:rPr>
          <w:rFonts w:ascii="Arial" w:hAnsi="Arial" w:cs="Arial"/>
        </w:rPr>
      </w:pPr>
      <w:r w:rsidRPr="00A23149">
        <w:rPr>
          <w:rFonts w:ascii="Arial" w:hAnsi="Arial" w:cs="Arial"/>
        </w:rPr>
        <w:lastRenderedPageBreak/>
        <w:t xml:space="preserve">Nombre o razón social según el caso, identificando su duración, que no deberá ser inferior al término de ejecución del contrato y un año más. </w:t>
      </w:r>
    </w:p>
    <w:p w14:paraId="7C88F131" w14:textId="1854BB83" w:rsidR="006828F8" w:rsidRPr="00A23149" w:rsidRDefault="006828F8" w:rsidP="00BB4C76">
      <w:pPr>
        <w:pStyle w:val="Prrafodelista"/>
        <w:numPr>
          <w:ilvl w:val="0"/>
          <w:numId w:val="7"/>
        </w:numPr>
        <w:spacing w:after="0"/>
        <w:jc w:val="both"/>
        <w:rPr>
          <w:rFonts w:ascii="Arial" w:hAnsi="Arial" w:cs="Arial"/>
        </w:rPr>
      </w:pPr>
      <w:r w:rsidRPr="00A23149">
        <w:rPr>
          <w:rFonts w:ascii="Arial" w:hAnsi="Arial" w:cs="Arial"/>
        </w:rPr>
        <w:t xml:space="preserve">Nombre y facultades del representante legal, las cuales deberán ser suficientes para la presentación de la oferta y la suscripción del contrato. En el caso en que las facultades otorgadas al representante legal no sean suficientes, deberá anexarse el acta de junta de socios en la cual se le autorice para presentar la oferta y suscribir el contrato que resulte de ella. </w:t>
      </w:r>
    </w:p>
    <w:p w14:paraId="279701AA" w14:textId="05AA43C5" w:rsidR="006828F8" w:rsidRPr="00A23149" w:rsidRDefault="006828F8" w:rsidP="00BB4C76">
      <w:pPr>
        <w:pStyle w:val="Prrafodelista"/>
        <w:numPr>
          <w:ilvl w:val="0"/>
          <w:numId w:val="7"/>
        </w:numPr>
        <w:spacing w:after="0"/>
        <w:jc w:val="both"/>
        <w:rPr>
          <w:rFonts w:ascii="Arial" w:hAnsi="Arial" w:cs="Arial"/>
        </w:rPr>
      </w:pPr>
      <w:r w:rsidRPr="00A23149">
        <w:rPr>
          <w:rFonts w:ascii="Arial" w:hAnsi="Arial" w:cs="Arial"/>
        </w:rPr>
        <w:t xml:space="preserve">Número de registro del proponente. </w:t>
      </w:r>
    </w:p>
    <w:p w14:paraId="77E8582D" w14:textId="6FF6925D" w:rsidR="006828F8" w:rsidRPr="00A23149" w:rsidRDefault="006828F8" w:rsidP="00BB4C76">
      <w:pPr>
        <w:pStyle w:val="Prrafodelista"/>
        <w:numPr>
          <w:ilvl w:val="0"/>
          <w:numId w:val="7"/>
        </w:numPr>
        <w:spacing w:after="0"/>
        <w:jc w:val="both"/>
        <w:rPr>
          <w:rFonts w:ascii="Arial" w:hAnsi="Arial" w:cs="Arial"/>
        </w:rPr>
      </w:pPr>
      <w:r w:rsidRPr="00A23149">
        <w:rPr>
          <w:rFonts w:ascii="Arial" w:hAnsi="Arial" w:cs="Arial"/>
        </w:rPr>
        <w:t xml:space="preserve">Objeto social en el caso de personas jurídicas, el cual debe estar relacionado con el objeto de la presente licitación. </w:t>
      </w:r>
    </w:p>
    <w:p w14:paraId="32749899" w14:textId="6159E3A8" w:rsidR="006828F8" w:rsidRPr="00A23149" w:rsidRDefault="006828F8" w:rsidP="00BB4C76">
      <w:pPr>
        <w:pStyle w:val="Prrafodelista"/>
        <w:numPr>
          <w:ilvl w:val="0"/>
          <w:numId w:val="7"/>
        </w:numPr>
        <w:spacing w:after="0"/>
        <w:jc w:val="both"/>
        <w:rPr>
          <w:rFonts w:ascii="Arial" w:hAnsi="Arial" w:cs="Arial"/>
        </w:rPr>
      </w:pPr>
      <w:r w:rsidRPr="00A23149">
        <w:rPr>
          <w:rFonts w:ascii="Arial" w:hAnsi="Arial" w:cs="Arial"/>
        </w:rPr>
        <w:t>Actividad comercial, la cual debe corresponder al objeto de la presente contratación.</w:t>
      </w:r>
    </w:p>
    <w:p w14:paraId="404302AF" w14:textId="5C74809A" w:rsidR="00F640DF" w:rsidRPr="00A23149" w:rsidRDefault="002C7BB1" w:rsidP="00F640DF">
      <w:pPr>
        <w:pStyle w:val="Prrafodelista"/>
        <w:numPr>
          <w:ilvl w:val="0"/>
          <w:numId w:val="7"/>
        </w:numPr>
        <w:spacing w:after="0" w:line="240" w:lineRule="auto"/>
        <w:jc w:val="both"/>
        <w:rPr>
          <w:rFonts w:ascii="Arial" w:eastAsia="ZTR1C.tmp" w:hAnsi="Arial" w:cs="Arial"/>
          <w:lang w:val="es-ES" w:eastAsia="es-ES"/>
        </w:rPr>
      </w:pPr>
      <w:r w:rsidRPr="00A23149">
        <w:rPr>
          <w:rFonts w:ascii="Arial" w:hAnsi="Arial" w:cs="Arial"/>
        </w:rPr>
        <w:t>Las personas individuales o miembros de propuestas conjuntas (consorcio o uniones temporales o promesa de sociedad futura) tendrá que presentar cualquiera de las codificaciones UNSPSC que a continuación se enuncian (una o varias):</w:t>
      </w:r>
      <w:r w:rsidR="00F640DF" w:rsidRPr="00A23149" w:rsidDel="00F640DF">
        <w:rPr>
          <w:rFonts w:ascii="Arial" w:hAnsi="Arial" w:cs="Arial"/>
        </w:rPr>
        <w:t xml:space="preserve"> </w:t>
      </w:r>
    </w:p>
    <w:p w14:paraId="097A6A61" w14:textId="77777777" w:rsidR="00B01327" w:rsidRPr="00A23149" w:rsidRDefault="00B01327" w:rsidP="00B01327">
      <w:pPr>
        <w:pStyle w:val="Prrafodelista"/>
        <w:numPr>
          <w:ilvl w:val="1"/>
          <w:numId w:val="7"/>
        </w:numPr>
        <w:spacing w:after="0" w:line="240" w:lineRule="auto"/>
        <w:jc w:val="both"/>
        <w:rPr>
          <w:rFonts w:ascii="Arial" w:eastAsia="ZTR1C.tmp" w:hAnsi="Arial" w:cs="Arial"/>
          <w:sz w:val="20"/>
          <w:szCs w:val="20"/>
          <w:lang w:val="es-ES" w:eastAsia="es-ES"/>
        </w:rPr>
      </w:pPr>
    </w:p>
    <w:p w14:paraId="384FBD24" w14:textId="77777777" w:rsidR="00B01327" w:rsidRPr="00A23149" w:rsidRDefault="00B01327" w:rsidP="00B01327">
      <w:pPr>
        <w:pStyle w:val="Prrafodelista"/>
        <w:spacing w:after="0" w:line="240" w:lineRule="auto"/>
        <w:jc w:val="both"/>
        <w:rPr>
          <w:rFonts w:ascii="Arial" w:eastAsia="ZTR1C.tmp" w:hAnsi="Arial" w:cs="Arial"/>
          <w:sz w:val="20"/>
          <w:szCs w:val="20"/>
          <w:lang w:val="es-ES" w:eastAsia="es-ES"/>
        </w:rPr>
      </w:pPr>
    </w:p>
    <w:tbl>
      <w:tblPr>
        <w:tblStyle w:val="Tablaconcuadrcula"/>
        <w:tblW w:w="0" w:type="auto"/>
        <w:tblInd w:w="562" w:type="dxa"/>
        <w:tblLook w:val="04A0" w:firstRow="1" w:lastRow="0" w:firstColumn="1" w:lastColumn="0" w:noHBand="0" w:noVBand="1"/>
      </w:tblPr>
      <w:tblGrid>
        <w:gridCol w:w="1475"/>
        <w:gridCol w:w="1195"/>
        <w:gridCol w:w="1195"/>
        <w:gridCol w:w="4401"/>
      </w:tblGrid>
      <w:tr w:rsidR="00B01327" w:rsidRPr="00A23149" w14:paraId="363C6B63" w14:textId="77777777" w:rsidTr="00B01327">
        <w:tc>
          <w:tcPr>
            <w:tcW w:w="913" w:type="dxa"/>
            <w:shd w:val="clear" w:color="auto" w:fill="BFBFBF" w:themeFill="background1" w:themeFillShade="BF"/>
          </w:tcPr>
          <w:p w14:paraId="6617E6DE" w14:textId="77777777" w:rsidR="00B01327" w:rsidRPr="00A23149" w:rsidRDefault="00B01327" w:rsidP="004C7775">
            <w:pPr>
              <w:jc w:val="center"/>
              <w:rPr>
                <w:rFonts w:ascii="Arial" w:eastAsia="ZTR1C.tmp" w:hAnsi="Arial" w:cs="Arial"/>
                <w:b/>
                <w:color w:val="000000" w:themeColor="text1"/>
              </w:rPr>
            </w:pPr>
            <w:r w:rsidRPr="00A23149">
              <w:rPr>
                <w:rFonts w:ascii="Arial" w:eastAsia="ZTR1C.tmp" w:hAnsi="Arial" w:cs="Arial"/>
                <w:b/>
                <w:color w:val="000000" w:themeColor="text1"/>
              </w:rPr>
              <w:t>SEGMENTO</w:t>
            </w:r>
          </w:p>
        </w:tc>
        <w:tc>
          <w:tcPr>
            <w:tcW w:w="1195" w:type="dxa"/>
            <w:shd w:val="clear" w:color="auto" w:fill="BFBFBF" w:themeFill="background1" w:themeFillShade="BF"/>
          </w:tcPr>
          <w:p w14:paraId="3E00B5DB" w14:textId="77777777" w:rsidR="00B01327" w:rsidRPr="00A23149" w:rsidRDefault="00B01327" w:rsidP="004C7775">
            <w:pPr>
              <w:jc w:val="center"/>
              <w:rPr>
                <w:rFonts w:ascii="Arial" w:eastAsia="ZTR1C.tmp" w:hAnsi="Arial" w:cs="Arial"/>
                <w:b/>
                <w:color w:val="000000" w:themeColor="text1"/>
              </w:rPr>
            </w:pPr>
            <w:r w:rsidRPr="00A23149">
              <w:rPr>
                <w:rFonts w:ascii="Arial" w:eastAsia="ZTR1C.tmp" w:hAnsi="Arial" w:cs="Arial"/>
                <w:b/>
                <w:color w:val="000000" w:themeColor="text1"/>
              </w:rPr>
              <w:t>FAMILIA</w:t>
            </w:r>
          </w:p>
        </w:tc>
        <w:tc>
          <w:tcPr>
            <w:tcW w:w="1195" w:type="dxa"/>
            <w:shd w:val="clear" w:color="auto" w:fill="BFBFBF" w:themeFill="background1" w:themeFillShade="BF"/>
          </w:tcPr>
          <w:p w14:paraId="3C4D58EB" w14:textId="77777777" w:rsidR="00B01327" w:rsidRPr="00A23149" w:rsidRDefault="00B01327" w:rsidP="004C7775">
            <w:pPr>
              <w:jc w:val="center"/>
              <w:rPr>
                <w:rFonts w:ascii="Arial" w:eastAsia="ZTR1C.tmp" w:hAnsi="Arial" w:cs="Arial"/>
                <w:b/>
                <w:color w:val="000000" w:themeColor="text1"/>
              </w:rPr>
            </w:pPr>
            <w:r w:rsidRPr="00A23149">
              <w:rPr>
                <w:rFonts w:ascii="Arial" w:eastAsia="ZTR1C.tmp" w:hAnsi="Arial" w:cs="Arial"/>
                <w:b/>
                <w:color w:val="000000" w:themeColor="text1"/>
              </w:rPr>
              <w:t>CLASE</w:t>
            </w:r>
          </w:p>
        </w:tc>
        <w:tc>
          <w:tcPr>
            <w:tcW w:w="4963" w:type="dxa"/>
            <w:shd w:val="clear" w:color="auto" w:fill="BFBFBF" w:themeFill="background1" w:themeFillShade="BF"/>
          </w:tcPr>
          <w:p w14:paraId="7E58F859" w14:textId="77777777" w:rsidR="00B01327" w:rsidRPr="00A23149" w:rsidRDefault="00B01327" w:rsidP="004C7775">
            <w:pPr>
              <w:jc w:val="center"/>
              <w:rPr>
                <w:rFonts w:ascii="Arial" w:eastAsia="ZTR1C.tmp" w:hAnsi="Arial" w:cs="Arial"/>
                <w:b/>
                <w:color w:val="000000" w:themeColor="text1"/>
              </w:rPr>
            </w:pPr>
            <w:r w:rsidRPr="00A23149">
              <w:rPr>
                <w:rFonts w:ascii="Arial" w:eastAsia="ZTR1C.tmp" w:hAnsi="Arial" w:cs="Arial"/>
                <w:b/>
                <w:color w:val="000000" w:themeColor="text1"/>
              </w:rPr>
              <w:t>PRODUCTO</w:t>
            </w:r>
          </w:p>
        </w:tc>
      </w:tr>
      <w:tr w:rsidR="00B01327" w:rsidRPr="00A23149" w14:paraId="0472C324" w14:textId="77777777" w:rsidTr="00B01327">
        <w:tc>
          <w:tcPr>
            <w:tcW w:w="913" w:type="dxa"/>
          </w:tcPr>
          <w:p w14:paraId="46F094F3" w14:textId="77777777" w:rsidR="00B01327" w:rsidRPr="00A23149" w:rsidRDefault="00B01327" w:rsidP="004C7775">
            <w:pPr>
              <w:jc w:val="center"/>
              <w:rPr>
                <w:rFonts w:ascii="Arial" w:eastAsia="ZTR1C.tmp" w:hAnsi="Arial" w:cs="Arial"/>
                <w:color w:val="000000" w:themeColor="text1"/>
              </w:rPr>
            </w:pPr>
            <w:r w:rsidRPr="00A23149">
              <w:rPr>
                <w:rFonts w:ascii="Arial" w:eastAsia="ZTR1C.tmp" w:hAnsi="Arial" w:cs="Arial"/>
                <w:color w:val="000000" w:themeColor="text1"/>
              </w:rPr>
              <w:t>81000000</w:t>
            </w:r>
          </w:p>
        </w:tc>
        <w:tc>
          <w:tcPr>
            <w:tcW w:w="1195" w:type="dxa"/>
          </w:tcPr>
          <w:p w14:paraId="168EFBE8" w14:textId="77777777" w:rsidR="00B01327" w:rsidRPr="00A23149" w:rsidRDefault="00B01327" w:rsidP="004C7775">
            <w:pPr>
              <w:jc w:val="center"/>
              <w:rPr>
                <w:rFonts w:ascii="Arial" w:eastAsia="ZTR1C.tmp" w:hAnsi="Arial" w:cs="Arial"/>
                <w:color w:val="000000" w:themeColor="text1"/>
              </w:rPr>
            </w:pPr>
            <w:r w:rsidRPr="00A23149">
              <w:rPr>
                <w:rFonts w:ascii="Arial" w:eastAsia="ZTR1C.tmp" w:hAnsi="Arial" w:cs="Arial"/>
                <w:color w:val="000000" w:themeColor="text1"/>
              </w:rPr>
              <w:t>81110000</w:t>
            </w:r>
          </w:p>
        </w:tc>
        <w:tc>
          <w:tcPr>
            <w:tcW w:w="1195" w:type="dxa"/>
          </w:tcPr>
          <w:p w14:paraId="0662ADA7" w14:textId="77777777" w:rsidR="00B01327" w:rsidRPr="00A23149" w:rsidRDefault="00B01327" w:rsidP="004C7775">
            <w:pPr>
              <w:jc w:val="center"/>
              <w:rPr>
                <w:rFonts w:ascii="Arial" w:eastAsia="ZTR1C.tmp" w:hAnsi="Arial" w:cs="Arial"/>
                <w:color w:val="000000" w:themeColor="text1"/>
              </w:rPr>
            </w:pPr>
            <w:r w:rsidRPr="00A23149">
              <w:rPr>
                <w:rFonts w:ascii="Arial" w:eastAsia="ZTR1C.tmp" w:hAnsi="Arial" w:cs="Arial"/>
                <w:color w:val="000000" w:themeColor="text1"/>
              </w:rPr>
              <w:t>81112200</w:t>
            </w:r>
          </w:p>
        </w:tc>
        <w:tc>
          <w:tcPr>
            <w:tcW w:w="4963" w:type="dxa"/>
          </w:tcPr>
          <w:p w14:paraId="12ACA641" w14:textId="77777777" w:rsidR="00B01327" w:rsidRPr="00A23149" w:rsidRDefault="00B01327" w:rsidP="004C7775">
            <w:pPr>
              <w:rPr>
                <w:rFonts w:ascii="Arial" w:eastAsia="ZTR1C.tmp" w:hAnsi="Arial" w:cs="Arial"/>
                <w:color w:val="000000" w:themeColor="text1"/>
              </w:rPr>
            </w:pPr>
            <w:r w:rsidRPr="00A23149">
              <w:rPr>
                <w:rFonts w:ascii="Arial" w:eastAsia="ZTR1C.tmp" w:hAnsi="Arial" w:cs="Arial"/>
                <w:color w:val="000000" w:themeColor="text1"/>
              </w:rPr>
              <w:t>MANTENIMIENTO Y SOPORTE DE SOFTWARE</w:t>
            </w:r>
          </w:p>
        </w:tc>
      </w:tr>
      <w:tr w:rsidR="00B01327" w:rsidRPr="00A23149" w14:paraId="3E1FDE3F" w14:textId="77777777" w:rsidTr="00B01327">
        <w:tc>
          <w:tcPr>
            <w:tcW w:w="913" w:type="dxa"/>
          </w:tcPr>
          <w:p w14:paraId="41B4E00B" w14:textId="77777777" w:rsidR="00B01327" w:rsidRPr="00A23149" w:rsidRDefault="00B01327" w:rsidP="004C7775">
            <w:pPr>
              <w:jc w:val="center"/>
              <w:rPr>
                <w:rFonts w:ascii="Arial" w:eastAsia="ZTR1C.tmp" w:hAnsi="Arial" w:cs="Arial"/>
                <w:color w:val="000000" w:themeColor="text1"/>
              </w:rPr>
            </w:pPr>
            <w:r w:rsidRPr="00A23149">
              <w:rPr>
                <w:rFonts w:ascii="Arial" w:eastAsia="ZTR1C.tmp" w:hAnsi="Arial" w:cs="Arial"/>
                <w:color w:val="000000" w:themeColor="text1"/>
              </w:rPr>
              <w:t>81000000</w:t>
            </w:r>
          </w:p>
        </w:tc>
        <w:tc>
          <w:tcPr>
            <w:tcW w:w="1195" w:type="dxa"/>
          </w:tcPr>
          <w:p w14:paraId="5303E707" w14:textId="77777777" w:rsidR="00B01327" w:rsidRPr="00A23149" w:rsidRDefault="00B01327" w:rsidP="004C7775">
            <w:pPr>
              <w:jc w:val="center"/>
              <w:rPr>
                <w:rFonts w:ascii="Arial" w:eastAsia="ZTR1C.tmp" w:hAnsi="Arial" w:cs="Arial"/>
                <w:color w:val="000000" w:themeColor="text1"/>
              </w:rPr>
            </w:pPr>
            <w:r w:rsidRPr="00A23149">
              <w:rPr>
                <w:rFonts w:ascii="Arial" w:eastAsia="ZTR1C.tmp" w:hAnsi="Arial" w:cs="Arial"/>
                <w:color w:val="000000" w:themeColor="text1"/>
              </w:rPr>
              <w:t>81110000</w:t>
            </w:r>
          </w:p>
        </w:tc>
        <w:tc>
          <w:tcPr>
            <w:tcW w:w="1195" w:type="dxa"/>
          </w:tcPr>
          <w:p w14:paraId="57C2D9FF" w14:textId="77777777" w:rsidR="00B01327" w:rsidRPr="00A23149" w:rsidRDefault="00B01327" w:rsidP="004C7775">
            <w:pPr>
              <w:jc w:val="center"/>
              <w:rPr>
                <w:rFonts w:ascii="Arial" w:eastAsia="ZTR1C.tmp" w:hAnsi="Arial" w:cs="Arial"/>
                <w:color w:val="000000" w:themeColor="text1"/>
              </w:rPr>
            </w:pPr>
            <w:r w:rsidRPr="00A23149">
              <w:rPr>
                <w:rFonts w:ascii="Arial" w:eastAsia="ZTR1C.tmp" w:hAnsi="Arial" w:cs="Arial"/>
                <w:color w:val="000000" w:themeColor="text1"/>
              </w:rPr>
              <w:t>81112300</w:t>
            </w:r>
          </w:p>
        </w:tc>
        <w:tc>
          <w:tcPr>
            <w:tcW w:w="4963" w:type="dxa"/>
          </w:tcPr>
          <w:p w14:paraId="6931FF66" w14:textId="77777777" w:rsidR="00B01327" w:rsidRPr="00A23149" w:rsidRDefault="00B01327" w:rsidP="004C7775">
            <w:pPr>
              <w:rPr>
                <w:rFonts w:ascii="Arial" w:eastAsia="ZTR1C.tmp" w:hAnsi="Arial" w:cs="Arial"/>
                <w:color w:val="000000" w:themeColor="text1"/>
              </w:rPr>
            </w:pPr>
            <w:r w:rsidRPr="00A23149">
              <w:rPr>
                <w:rFonts w:ascii="Arial" w:eastAsia="ZTR1C.tmp" w:hAnsi="Arial" w:cs="Arial"/>
                <w:color w:val="000000" w:themeColor="text1"/>
              </w:rPr>
              <w:t>MANTENIMIENTO Y SOPORTE DE HARDWARE DE COMPUTADOR</w:t>
            </w:r>
          </w:p>
        </w:tc>
      </w:tr>
      <w:tr w:rsidR="00B01327" w:rsidRPr="00A23149" w14:paraId="4693469A" w14:textId="77777777" w:rsidTr="00B01327">
        <w:tc>
          <w:tcPr>
            <w:tcW w:w="913" w:type="dxa"/>
          </w:tcPr>
          <w:p w14:paraId="679DE9D5" w14:textId="77777777" w:rsidR="00B01327" w:rsidRPr="00A23149" w:rsidRDefault="00B01327" w:rsidP="004C7775">
            <w:pPr>
              <w:jc w:val="center"/>
              <w:rPr>
                <w:rFonts w:ascii="Arial" w:eastAsia="ZTR1C.tmp" w:hAnsi="Arial" w:cs="Arial"/>
                <w:color w:val="000000" w:themeColor="text1"/>
              </w:rPr>
            </w:pPr>
            <w:r w:rsidRPr="00A23149">
              <w:rPr>
                <w:rFonts w:ascii="Arial" w:eastAsia="ZTR1C.tmp" w:hAnsi="Arial" w:cs="Arial"/>
                <w:color w:val="000000" w:themeColor="text1"/>
              </w:rPr>
              <w:t>83000000</w:t>
            </w:r>
          </w:p>
        </w:tc>
        <w:tc>
          <w:tcPr>
            <w:tcW w:w="1195" w:type="dxa"/>
          </w:tcPr>
          <w:p w14:paraId="30206D24" w14:textId="77777777" w:rsidR="00B01327" w:rsidRPr="00A23149" w:rsidRDefault="00B01327" w:rsidP="004C7775">
            <w:pPr>
              <w:jc w:val="center"/>
              <w:rPr>
                <w:rFonts w:ascii="Arial" w:eastAsia="ZTR1C.tmp" w:hAnsi="Arial" w:cs="Arial"/>
                <w:color w:val="000000" w:themeColor="text1"/>
              </w:rPr>
            </w:pPr>
            <w:r w:rsidRPr="00A23149">
              <w:rPr>
                <w:rFonts w:ascii="Arial" w:eastAsia="ZTR1C.tmp" w:hAnsi="Arial" w:cs="Arial"/>
                <w:color w:val="000000" w:themeColor="text1"/>
              </w:rPr>
              <w:t>83120000</w:t>
            </w:r>
          </w:p>
        </w:tc>
        <w:tc>
          <w:tcPr>
            <w:tcW w:w="1195" w:type="dxa"/>
          </w:tcPr>
          <w:p w14:paraId="6707D2F8" w14:textId="77777777" w:rsidR="00B01327" w:rsidRPr="00A23149" w:rsidRDefault="00B01327" w:rsidP="004C7775">
            <w:pPr>
              <w:jc w:val="center"/>
              <w:rPr>
                <w:rFonts w:ascii="Arial" w:eastAsia="ZTR1C.tmp" w:hAnsi="Arial" w:cs="Arial"/>
                <w:color w:val="000000" w:themeColor="text1"/>
              </w:rPr>
            </w:pPr>
            <w:r w:rsidRPr="00A23149">
              <w:rPr>
                <w:rFonts w:ascii="Arial" w:eastAsia="ZTR1C.tmp" w:hAnsi="Arial" w:cs="Arial"/>
                <w:color w:val="000000" w:themeColor="text1"/>
              </w:rPr>
              <w:t>83121600</w:t>
            </w:r>
          </w:p>
        </w:tc>
        <w:tc>
          <w:tcPr>
            <w:tcW w:w="4963" w:type="dxa"/>
          </w:tcPr>
          <w:p w14:paraId="32356C94" w14:textId="77777777" w:rsidR="00B01327" w:rsidRPr="00A23149" w:rsidRDefault="00B01327" w:rsidP="004C7775">
            <w:pPr>
              <w:rPr>
                <w:rFonts w:ascii="Arial" w:eastAsia="ZTR1C.tmp" w:hAnsi="Arial" w:cs="Arial"/>
                <w:color w:val="000000" w:themeColor="text1"/>
              </w:rPr>
            </w:pPr>
            <w:r w:rsidRPr="00A23149">
              <w:rPr>
                <w:rFonts w:ascii="Arial" w:eastAsia="ZTR1C.tmp" w:hAnsi="Arial" w:cs="Arial"/>
                <w:color w:val="000000" w:themeColor="text1"/>
              </w:rPr>
              <w:t>CENTROS DE INFORMACIÓN</w:t>
            </w:r>
          </w:p>
        </w:tc>
      </w:tr>
      <w:tr w:rsidR="00B01327" w:rsidRPr="00A23149" w14:paraId="77ABD3C1" w14:textId="77777777" w:rsidTr="00B01327">
        <w:tc>
          <w:tcPr>
            <w:tcW w:w="913" w:type="dxa"/>
          </w:tcPr>
          <w:p w14:paraId="1B085DCF" w14:textId="77777777" w:rsidR="00B01327" w:rsidRPr="00A23149" w:rsidRDefault="00B01327" w:rsidP="004C7775">
            <w:pPr>
              <w:jc w:val="center"/>
              <w:rPr>
                <w:rFonts w:ascii="Arial" w:eastAsia="ZTR1C.tmp" w:hAnsi="Arial" w:cs="Arial"/>
                <w:color w:val="000000" w:themeColor="text1"/>
              </w:rPr>
            </w:pPr>
            <w:r w:rsidRPr="00A23149">
              <w:rPr>
                <w:rFonts w:ascii="Arial" w:eastAsia="ZTR1C.tmp" w:hAnsi="Arial" w:cs="Arial"/>
                <w:color w:val="000000" w:themeColor="text1"/>
              </w:rPr>
              <w:t>81000000</w:t>
            </w:r>
          </w:p>
        </w:tc>
        <w:tc>
          <w:tcPr>
            <w:tcW w:w="1195" w:type="dxa"/>
          </w:tcPr>
          <w:p w14:paraId="2B039C34" w14:textId="77777777" w:rsidR="00B01327" w:rsidRPr="00A23149" w:rsidRDefault="00B01327" w:rsidP="004C7775">
            <w:pPr>
              <w:jc w:val="center"/>
              <w:rPr>
                <w:rFonts w:ascii="Arial" w:eastAsia="ZTR1C.tmp" w:hAnsi="Arial" w:cs="Arial"/>
                <w:color w:val="000000" w:themeColor="text1"/>
              </w:rPr>
            </w:pPr>
            <w:r w:rsidRPr="00A23149">
              <w:rPr>
                <w:rFonts w:ascii="Arial" w:eastAsia="ZTR1C.tmp" w:hAnsi="Arial" w:cs="Arial"/>
                <w:color w:val="000000" w:themeColor="text1"/>
              </w:rPr>
              <w:t>81160000</w:t>
            </w:r>
          </w:p>
        </w:tc>
        <w:tc>
          <w:tcPr>
            <w:tcW w:w="1195" w:type="dxa"/>
          </w:tcPr>
          <w:p w14:paraId="448C2DBD" w14:textId="77777777" w:rsidR="00B01327" w:rsidRPr="00A23149" w:rsidRDefault="00B01327" w:rsidP="004C7775">
            <w:pPr>
              <w:jc w:val="center"/>
              <w:rPr>
                <w:rFonts w:ascii="Arial" w:eastAsia="ZTR1C.tmp" w:hAnsi="Arial" w:cs="Arial"/>
                <w:color w:val="000000" w:themeColor="text1"/>
              </w:rPr>
            </w:pPr>
            <w:r w:rsidRPr="00A23149">
              <w:rPr>
                <w:rFonts w:ascii="Arial" w:eastAsia="ZTR1C.tmp" w:hAnsi="Arial" w:cs="Arial"/>
                <w:color w:val="000000" w:themeColor="text1"/>
              </w:rPr>
              <w:t>81161500</w:t>
            </w:r>
          </w:p>
        </w:tc>
        <w:tc>
          <w:tcPr>
            <w:tcW w:w="4963" w:type="dxa"/>
          </w:tcPr>
          <w:p w14:paraId="50C38400" w14:textId="77777777" w:rsidR="00B01327" w:rsidRPr="00A23149" w:rsidRDefault="00B01327" w:rsidP="004C7775">
            <w:pPr>
              <w:rPr>
                <w:rFonts w:ascii="Arial" w:eastAsia="ZTR1C.tmp" w:hAnsi="Arial" w:cs="Arial"/>
                <w:color w:val="000000" w:themeColor="text1"/>
              </w:rPr>
            </w:pPr>
            <w:r w:rsidRPr="00A23149">
              <w:rPr>
                <w:rFonts w:ascii="Arial" w:eastAsia="ZTR1C.tmp" w:hAnsi="Arial" w:cs="Arial"/>
                <w:color w:val="000000" w:themeColor="text1"/>
              </w:rPr>
              <w:t>SERVICIOS DE ADMINISTRACIÓN DE ACCESO</w:t>
            </w:r>
          </w:p>
        </w:tc>
      </w:tr>
      <w:tr w:rsidR="00B01327" w:rsidRPr="00A23149" w14:paraId="2C905EDC" w14:textId="77777777" w:rsidTr="00B01327">
        <w:tc>
          <w:tcPr>
            <w:tcW w:w="913" w:type="dxa"/>
          </w:tcPr>
          <w:p w14:paraId="15E79890" w14:textId="77777777" w:rsidR="00B01327" w:rsidRPr="00A23149" w:rsidRDefault="00B01327" w:rsidP="004C7775">
            <w:pPr>
              <w:jc w:val="center"/>
              <w:rPr>
                <w:rFonts w:ascii="Arial" w:eastAsia="ZTR1C.tmp" w:hAnsi="Arial" w:cs="Arial"/>
                <w:color w:val="000000" w:themeColor="text1"/>
              </w:rPr>
            </w:pPr>
            <w:r w:rsidRPr="00A23149">
              <w:rPr>
                <w:rFonts w:ascii="Arial" w:eastAsia="ZTR1C.tmp" w:hAnsi="Arial" w:cs="Arial"/>
                <w:color w:val="000000" w:themeColor="text1"/>
              </w:rPr>
              <w:t>81000000</w:t>
            </w:r>
          </w:p>
        </w:tc>
        <w:tc>
          <w:tcPr>
            <w:tcW w:w="1195" w:type="dxa"/>
          </w:tcPr>
          <w:p w14:paraId="70D4931E" w14:textId="77777777" w:rsidR="00B01327" w:rsidRPr="00A23149" w:rsidRDefault="00B01327" w:rsidP="004C7775">
            <w:pPr>
              <w:jc w:val="center"/>
              <w:rPr>
                <w:rFonts w:ascii="Arial" w:eastAsia="ZTR1C.tmp" w:hAnsi="Arial" w:cs="Arial"/>
                <w:color w:val="000000" w:themeColor="text1"/>
              </w:rPr>
            </w:pPr>
            <w:r w:rsidRPr="00A23149">
              <w:rPr>
                <w:rFonts w:ascii="Arial" w:eastAsia="ZTR1C.tmp" w:hAnsi="Arial" w:cs="Arial"/>
                <w:color w:val="000000" w:themeColor="text1"/>
              </w:rPr>
              <w:t>81110000</w:t>
            </w:r>
          </w:p>
        </w:tc>
        <w:tc>
          <w:tcPr>
            <w:tcW w:w="1195" w:type="dxa"/>
          </w:tcPr>
          <w:p w14:paraId="261CD8B1" w14:textId="77777777" w:rsidR="00B01327" w:rsidRPr="00A23149" w:rsidRDefault="00B01327" w:rsidP="004C7775">
            <w:pPr>
              <w:jc w:val="center"/>
              <w:rPr>
                <w:rFonts w:ascii="Arial" w:eastAsia="ZTR1C.tmp" w:hAnsi="Arial" w:cs="Arial"/>
                <w:color w:val="000000" w:themeColor="text1"/>
              </w:rPr>
            </w:pPr>
            <w:r w:rsidRPr="00A23149">
              <w:rPr>
                <w:rFonts w:ascii="Arial" w:eastAsia="ZTR1C.tmp" w:hAnsi="Arial" w:cs="Arial"/>
                <w:color w:val="000000" w:themeColor="text1"/>
              </w:rPr>
              <w:t>81111800</w:t>
            </w:r>
          </w:p>
        </w:tc>
        <w:tc>
          <w:tcPr>
            <w:tcW w:w="4963" w:type="dxa"/>
          </w:tcPr>
          <w:p w14:paraId="3BB1BC44" w14:textId="77777777" w:rsidR="00B01327" w:rsidRPr="00A23149" w:rsidRDefault="00B01327" w:rsidP="004C7775">
            <w:pPr>
              <w:rPr>
                <w:rFonts w:ascii="Arial" w:eastAsia="ZTR1C.tmp" w:hAnsi="Arial" w:cs="Arial"/>
                <w:color w:val="000000" w:themeColor="text1"/>
              </w:rPr>
            </w:pPr>
            <w:r w:rsidRPr="00A23149">
              <w:rPr>
                <w:rFonts w:ascii="Arial" w:eastAsia="ZTR1C.tmp" w:hAnsi="Arial" w:cs="Arial"/>
                <w:color w:val="000000" w:themeColor="text1"/>
              </w:rPr>
              <w:t>SERVICIOS DE SISTEMAS - ADMINISTRACIÓN DE COMPONENTES DE SISTEMAS</w:t>
            </w:r>
          </w:p>
        </w:tc>
      </w:tr>
    </w:tbl>
    <w:p w14:paraId="3993F5D0" w14:textId="77777777" w:rsidR="00B01327" w:rsidRPr="00A23149" w:rsidRDefault="00B01327" w:rsidP="00B01327">
      <w:pPr>
        <w:pStyle w:val="Prrafodelista"/>
        <w:spacing w:after="0" w:line="240" w:lineRule="auto"/>
        <w:jc w:val="both"/>
        <w:rPr>
          <w:rFonts w:ascii="Arial" w:eastAsia="ZTR1C.tmp" w:hAnsi="Arial" w:cs="Arial"/>
          <w:sz w:val="20"/>
          <w:szCs w:val="20"/>
          <w:lang w:val="es-ES" w:eastAsia="es-ES"/>
        </w:rPr>
      </w:pPr>
    </w:p>
    <w:p w14:paraId="7C4A08DF" w14:textId="77777777" w:rsidR="00B01327" w:rsidRPr="00A23149" w:rsidRDefault="00B01327" w:rsidP="00B01327">
      <w:pPr>
        <w:spacing w:after="0" w:line="240" w:lineRule="auto"/>
        <w:jc w:val="both"/>
        <w:rPr>
          <w:rFonts w:ascii="Arial" w:eastAsia="ZTR1C.tmp" w:hAnsi="Arial" w:cs="Arial"/>
          <w:sz w:val="20"/>
          <w:szCs w:val="20"/>
          <w:lang w:eastAsia="es-ES"/>
        </w:rPr>
      </w:pPr>
    </w:p>
    <w:p w14:paraId="1D1D27B0" w14:textId="77777777" w:rsidR="00171D1C" w:rsidRPr="00A23149" w:rsidRDefault="00171D1C" w:rsidP="00695A30">
      <w:pPr>
        <w:pStyle w:val="Prrafodelista"/>
        <w:rPr>
          <w:rFonts w:ascii="Arial" w:hAnsi="Arial" w:cs="Arial"/>
          <w:lang w:eastAsia="es-ES"/>
        </w:rPr>
      </w:pPr>
    </w:p>
    <w:p w14:paraId="4B90BEE3" w14:textId="5EEBF4DA" w:rsidR="004571CC" w:rsidRPr="00A23149" w:rsidRDefault="004571CC" w:rsidP="004571CC">
      <w:pPr>
        <w:spacing w:after="0"/>
        <w:jc w:val="both"/>
        <w:rPr>
          <w:rFonts w:ascii="Arial" w:eastAsia="ZTR1C.tmp" w:hAnsi="Arial" w:cs="Arial"/>
          <w:lang w:val="es-ES" w:eastAsia="es-ES"/>
        </w:rPr>
      </w:pPr>
      <w:r w:rsidRPr="00A23149">
        <w:rPr>
          <w:rFonts w:ascii="Arial" w:eastAsia="ZTR1C.tmp" w:hAnsi="Arial" w:cs="Arial"/>
          <w:lang w:val="es-ES" w:eastAsia="es-ES"/>
        </w:rPr>
        <w:t>Para el caso de propuestas conjuntas (consorcios, uniones temporales o promesa de sociedad futura), bastará con que uno de sus integrantes presente al menos una (1) de las codificaciones enunciadas en la tabla anterior.</w:t>
      </w:r>
    </w:p>
    <w:p w14:paraId="48CAF6FD" w14:textId="77777777" w:rsidR="003762B5" w:rsidRPr="00A23149" w:rsidRDefault="003762B5" w:rsidP="006828F8">
      <w:pPr>
        <w:spacing w:after="0"/>
        <w:jc w:val="both"/>
        <w:rPr>
          <w:rFonts w:ascii="Arial" w:hAnsi="Arial" w:cs="Arial"/>
        </w:rPr>
      </w:pPr>
    </w:p>
    <w:p w14:paraId="476B3BE0" w14:textId="2323A109" w:rsidR="006828F8" w:rsidRPr="00A23149" w:rsidRDefault="006828F8" w:rsidP="006828F8">
      <w:pPr>
        <w:spacing w:after="0"/>
        <w:jc w:val="both"/>
        <w:rPr>
          <w:rFonts w:ascii="Arial" w:hAnsi="Arial" w:cs="Arial"/>
          <w:b/>
        </w:rPr>
      </w:pPr>
      <w:r w:rsidRPr="00A23149">
        <w:rPr>
          <w:rFonts w:ascii="Arial" w:hAnsi="Arial" w:cs="Arial"/>
          <w:b/>
        </w:rPr>
        <w:t xml:space="preserve">Al momento de la verificación de este requisito, el mismo deberá encontrarse vigente y en firme. </w:t>
      </w:r>
    </w:p>
    <w:p w14:paraId="77E4EA3F" w14:textId="77777777" w:rsidR="006828F8" w:rsidRPr="00A23149" w:rsidRDefault="006828F8" w:rsidP="006828F8">
      <w:pPr>
        <w:spacing w:after="0"/>
        <w:jc w:val="both"/>
        <w:rPr>
          <w:rFonts w:ascii="Arial" w:hAnsi="Arial" w:cs="Arial"/>
        </w:rPr>
      </w:pPr>
    </w:p>
    <w:p w14:paraId="23FB65FB" w14:textId="77777777" w:rsidR="006828F8" w:rsidRPr="00A23149" w:rsidRDefault="006828F8" w:rsidP="006828F8">
      <w:pPr>
        <w:spacing w:after="0"/>
        <w:jc w:val="both"/>
        <w:rPr>
          <w:rFonts w:ascii="Arial" w:hAnsi="Arial" w:cs="Arial"/>
        </w:rPr>
      </w:pPr>
      <w:r w:rsidRPr="00A23149">
        <w:rPr>
          <w:rFonts w:ascii="Arial" w:hAnsi="Arial" w:cs="Arial"/>
        </w:rPr>
        <w:t xml:space="preserve">El oferente debe tener en cuenta que en virtud de la renovación que por el Ministerio de la Ley debe realizarse anualmente, este certificado debe encontrarse vigente todo el tiempo de ejecución del contrato y hasta la liquidación </w:t>
      </w:r>
      <w:proofErr w:type="gramStart"/>
      <w:r w:rsidRPr="00A23149">
        <w:rPr>
          <w:rFonts w:ascii="Arial" w:hAnsi="Arial" w:cs="Arial"/>
        </w:rPr>
        <w:t>del mismo</w:t>
      </w:r>
      <w:proofErr w:type="gramEnd"/>
      <w:r w:rsidRPr="00A23149">
        <w:rPr>
          <w:rFonts w:ascii="Arial" w:hAnsi="Arial" w:cs="Arial"/>
        </w:rPr>
        <w:t xml:space="preserve">. </w:t>
      </w:r>
    </w:p>
    <w:p w14:paraId="7E8401A8" w14:textId="77777777" w:rsidR="006828F8" w:rsidRPr="00A23149" w:rsidRDefault="006828F8" w:rsidP="006828F8">
      <w:pPr>
        <w:spacing w:after="0"/>
        <w:jc w:val="both"/>
        <w:rPr>
          <w:rFonts w:ascii="Arial" w:hAnsi="Arial" w:cs="Arial"/>
        </w:rPr>
      </w:pPr>
    </w:p>
    <w:p w14:paraId="29408211" w14:textId="77777777" w:rsidR="006828F8" w:rsidRPr="00A23149" w:rsidRDefault="006828F8" w:rsidP="006828F8">
      <w:pPr>
        <w:spacing w:after="0"/>
        <w:jc w:val="both"/>
        <w:rPr>
          <w:rFonts w:ascii="Arial" w:hAnsi="Arial" w:cs="Arial"/>
        </w:rPr>
      </w:pPr>
      <w:r w:rsidRPr="00A23149">
        <w:rPr>
          <w:rFonts w:ascii="Arial" w:hAnsi="Arial" w:cs="Arial"/>
        </w:rPr>
        <w:lastRenderedPageBreak/>
        <w:t>El certificado constituye plena prueba respecto de la información verificada documentalmente y cuyo registro se encuentra en firme. Lo mismo ocurre en relación con la información que proviene del registro mercantil o del registro de entidades sin ánimo de lucro.</w:t>
      </w:r>
    </w:p>
    <w:p w14:paraId="2ACA9FB7" w14:textId="77777777" w:rsidR="006828F8" w:rsidRPr="00A23149" w:rsidRDefault="006828F8" w:rsidP="006828F8">
      <w:pPr>
        <w:spacing w:after="0"/>
        <w:jc w:val="both"/>
        <w:rPr>
          <w:rFonts w:ascii="Arial" w:hAnsi="Arial" w:cs="Arial"/>
        </w:rPr>
      </w:pPr>
      <w:r w:rsidRPr="00A23149">
        <w:rPr>
          <w:rFonts w:ascii="Arial" w:hAnsi="Arial" w:cs="Arial"/>
        </w:rPr>
        <w:t xml:space="preserve"> </w:t>
      </w:r>
    </w:p>
    <w:p w14:paraId="65EFAA96" w14:textId="77777777" w:rsidR="00F106C6" w:rsidRPr="00A23149" w:rsidRDefault="00F106C6" w:rsidP="006828F8">
      <w:pPr>
        <w:spacing w:after="0"/>
        <w:jc w:val="both"/>
        <w:rPr>
          <w:rFonts w:ascii="Arial" w:hAnsi="Arial" w:cs="Arial"/>
          <w:b/>
          <w:u w:val="single"/>
        </w:rPr>
      </w:pPr>
    </w:p>
    <w:p w14:paraId="3A5E0BA5" w14:textId="77777777" w:rsidR="006828F8" w:rsidRPr="00A23149" w:rsidRDefault="006828F8" w:rsidP="006828F8">
      <w:pPr>
        <w:spacing w:after="0"/>
        <w:jc w:val="both"/>
        <w:rPr>
          <w:rFonts w:ascii="Arial" w:hAnsi="Arial" w:cs="Arial"/>
          <w:b/>
          <w:u w:val="single"/>
        </w:rPr>
      </w:pPr>
      <w:r w:rsidRPr="00A23149">
        <w:rPr>
          <w:rFonts w:ascii="Arial" w:hAnsi="Arial" w:cs="Arial"/>
          <w:b/>
          <w:u w:val="single"/>
        </w:rPr>
        <w:t xml:space="preserve">PERSONAS EXTRANJERAS </w:t>
      </w:r>
    </w:p>
    <w:p w14:paraId="44F17C74" w14:textId="77777777" w:rsidR="006828F8" w:rsidRPr="00A23149" w:rsidRDefault="006828F8" w:rsidP="006828F8">
      <w:pPr>
        <w:spacing w:after="0"/>
        <w:jc w:val="both"/>
        <w:rPr>
          <w:rFonts w:ascii="Arial" w:hAnsi="Arial" w:cs="Arial"/>
        </w:rPr>
      </w:pPr>
    </w:p>
    <w:p w14:paraId="7F403ADD" w14:textId="77777777" w:rsidR="006828F8" w:rsidRPr="00A23149" w:rsidRDefault="006828F8" w:rsidP="006828F8">
      <w:pPr>
        <w:spacing w:after="0"/>
        <w:jc w:val="both"/>
        <w:rPr>
          <w:rFonts w:ascii="Arial" w:hAnsi="Arial" w:cs="Arial"/>
        </w:rPr>
      </w:pPr>
      <w:r w:rsidRPr="00A23149">
        <w:rPr>
          <w:rFonts w:ascii="Arial" w:hAnsi="Arial" w:cs="Arial"/>
        </w:rPr>
        <w:t>Las personas naturales o jurídicas extranjeras sin domicilio o sin sucursal en Colombia, no requieren estar inscritos en el Registro Único de Proponentes. Sus condiciones, junto con las de los proponentes que de acuerdo con la Ley 1150 de 2007 no requieren inscripción, deberán acreditar los requisitos habilitantes, lo que será verificada por la entidad, de conformidad con lo señalado en el Decreto 1082 de 2015.</w:t>
      </w:r>
    </w:p>
    <w:p w14:paraId="5E1F307C" w14:textId="77777777" w:rsidR="006828F8" w:rsidRPr="00A23149" w:rsidRDefault="006828F8" w:rsidP="006828F8">
      <w:pPr>
        <w:spacing w:after="0"/>
        <w:jc w:val="both"/>
        <w:rPr>
          <w:rFonts w:ascii="Arial" w:hAnsi="Arial" w:cs="Arial"/>
        </w:rPr>
      </w:pPr>
      <w:r w:rsidRPr="00A23149">
        <w:rPr>
          <w:rFonts w:ascii="Arial" w:hAnsi="Arial" w:cs="Arial"/>
        </w:rPr>
        <w:t xml:space="preserve"> </w:t>
      </w:r>
    </w:p>
    <w:p w14:paraId="6D93FD28" w14:textId="77777777" w:rsidR="006828F8" w:rsidRPr="00A23149" w:rsidRDefault="006828F8" w:rsidP="006828F8">
      <w:pPr>
        <w:spacing w:after="0"/>
        <w:jc w:val="both"/>
        <w:rPr>
          <w:rFonts w:ascii="Arial" w:hAnsi="Arial" w:cs="Arial"/>
        </w:rPr>
      </w:pPr>
      <w:r w:rsidRPr="00A23149">
        <w:rPr>
          <w:rFonts w:ascii="Arial" w:hAnsi="Arial" w:cs="Arial"/>
        </w:rPr>
        <w:t>No obstante, lo anterior, las personas naturales o jurídicas extranjeras sin domicilio o sin sucursal en Colombia, deben acreditar la clasificación UNSPSC (Código de Bienes y Servicios) de conformidad con la clasificación establecida en el pliego de condiciones o el documento equivalente en el país de origen.</w:t>
      </w:r>
    </w:p>
    <w:p w14:paraId="6163C7E3" w14:textId="77777777" w:rsidR="006828F8" w:rsidRPr="00A23149" w:rsidRDefault="006828F8" w:rsidP="006828F8">
      <w:pPr>
        <w:spacing w:after="0"/>
        <w:jc w:val="both"/>
        <w:rPr>
          <w:rFonts w:ascii="Arial" w:hAnsi="Arial" w:cs="Arial"/>
        </w:rPr>
      </w:pPr>
    </w:p>
    <w:p w14:paraId="4BF84015" w14:textId="77777777" w:rsidR="006828F8" w:rsidRPr="00A23149" w:rsidRDefault="006828F8" w:rsidP="006828F8">
      <w:pPr>
        <w:spacing w:after="0"/>
        <w:jc w:val="both"/>
        <w:rPr>
          <w:rFonts w:ascii="Arial" w:hAnsi="Arial" w:cs="Arial"/>
        </w:rPr>
      </w:pPr>
      <w:r w:rsidRPr="00A23149">
        <w:rPr>
          <w:rFonts w:ascii="Arial" w:hAnsi="Arial" w:cs="Arial"/>
        </w:rPr>
        <w:t>Este certificado deberá tener una fecha de expedición no mayor a treinta (30) días anteriores a la fecha de CIERRE del presente proceso de selección.</w:t>
      </w:r>
    </w:p>
    <w:p w14:paraId="0DBF3FB2" w14:textId="77777777" w:rsidR="006828F8" w:rsidRPr="00A23149" w:rsidRDefault="006828F8" w:rsidP="006828F8">
      <w:pPr>
        <w:spacing w:after="0"/>
        <w:jc w:val="both"/>
        <w:rPr>
          <w:rFonts w:ascii="Arial" w:hAnsi="Arial" w:cs="Arial"/>
        </w:rPr>
      </w:pPr>
    </w:p>
    <w:p w14:paraId="7CFB4FE0" w14:textId="77777777" w:rsidR="006828F8" w:rsidRPr="00A23149" w:rsidRDefault="006828F8" w:rsidP="006828F8">
      <w:pPr>
        <w:spacing w:after="0"/>
        <w:jc w:val="both"/>
        <w:rPr>
          <w:rFonts w:ascii="Arial" w:hAnsi="Arial" w:cs="Arial"/>
        </w:rPr>
      </w:pPr>
      <w:r w:rsidRPr="00A23149">
        <w:rPr>
          <w:rFonts w:ascii="Arial" w:hAnsi="Arial" w:cs="Arial"/>
        </w:rPr>
        <w:t xml:space="preserve">Cuando se requiera subsanar la fecha de expedición del certificado, no se tendrán en cuenta las modificaciones realizadas sobre el mismo, con posterioridad a la fecha del cierre. Tampoco se podrá modificar la actividad, especialidad y grupo requerida en el presente proceso de selección y que sean acreditadas por el proponente. </w:t>
      </w:r>
    </w:p>
    <w:p w14:paraId="503437C4" w14:textId="77777777" w:rsidR="006828F8" w:rsidRPr="00A23149" w:rsidRDefault="006828F8" w:rsidP="006828F8">
      <w:pPr>
        <w:spacing w:after="0"/>
        <w:jc w:val="both"/>
        <w:rPr>
          <w:rFonts w:ascii="Arial" w:hAnsi="Arial" w:cs="Arial"/>
        </w:rPr>
      </w:pPr>
    </w:p>
    <w:p w14:paraId="7E4C298C" w14:textId="77777777" w:rsidR="006828F8" w:rsidRPr="00A23149" w:rsidRDefault="006828F8" w:rsidP="006828F8">
      <w:pPr>
        <w:spacing w:after="0"/>
        <w:jc w:val="both"/>
        <w:rPr>
          <w:rFonts w:ascii="Arial" w:hAnsi="Arial" w:cs="Arial"/>
        </w:rPr>
      </w:pPr>
      <w:r w:rsidRPr="00A23149">
        <w:rPr>
          <w:rFonts w:ascii="Arial" w:hAnsi="Arial" w:cs="Arial"/>
        </w:rPr>
        <w:t>El certificado constituye plena prueba respecto de la información verificada documentalmente y cuyo registro se encuentra en firme. Lo mismo ocurre en relación con la información que proviene del registro mercantil o del registro de entidades sin ánimo de lucro.</w:t>
      </w:r>
    </w:p>
    <w:p w14:paraId="4AE2EDC6" w14:textId="77777777" w:rsidR="006828F8" w:rsidRPr="00A23149" w:rsidRDefault="006828F8" w:rsidP="006828F8">
      <w:pPr>
        <w:spacing w:after="0"/>
        <w:jc w:val="both"/>
        <w:rPr>
          <w:rFonts w:ascii="Arial" w:hAnsi="Arial" w:cs="Arial"/>
        </w:rPr>
      </w:pPr>
    </w:p>
    <w:p w14:paraId="7EC89FF7" w14:textId="77777777" w:rsidR="006828F8" w:rsidRPr="00A23149" w:rsidRDefault="006828F8" w:rsidP="006828F8">
      <w:pPr>
        <w:spacing w:after="0"/>
        <w:jc w:val="both"/>
        <w:rPr>
          <w:rFonts w:ascii="Arial" w:hAnsi="Arial" w:cs="Arial"/>
        </w:rPr>
      </w:pPr>
      <w:r w:rsidRPr="00A23149">
        <w:rPr>
          <w:rFonts w:ascii="Arial" w:hAnsi="Arial" w:cs="Arial"/>
        </w:rPr>
        <w:t>Las propuestas cuyo Certificado de Registro Único de Proponentes aportado no se encuentre vigente y su información en firme a la fecha del cierre del proceso, NO será objeto de evaluación.</w:t>
      </w:r>
    </w:p>
    <w:p w14:paraId="71ADBB2B" w14:textId="77777777" w:rsidR="006828F8" w:rsidRPr="00A23149" w:rsidRDefault="006828F8" w:rsidP="006828F8">
      <w:pPr>
        <w:spacing w:after="0"/>
        <w:jc w:val="both"/>
        <w:rPr>
          <w:rFonts w:ascii="Arial" w:hAnsi="Arial" w:cs="Arial"/>
        </w:rPr>
      </w:pPr>
    </w:p>
    <w:p w14:paraId="30F244F4" w14:textId="108FCD7E" w:rsidR="006828F8" w:rsidRPr="00A23149" w:rsidRDefault="00336D64" w:rsidP="006828F8">
      <w:pPr>
        <w:spacing w:after="0"/>
        <w:jc w:val="both"/>
        <w:rPr>
          <w:rFonts w:ascii="Arial" w:hAnsi="Arial" w:cs="Arial"/>
          <w:b/>
        </w:rPr>
      </w:pPr>
      <w:r w:rsidRPr="00A23149">
        <w:rPr>
          <w:rFonts w:ascii="Arial" w:hAnsi="Arial" w:cs="Arial"/>
          <w:b/>
        </w:rPr>
        <w:t>Parámetros para la verificación del RUP</w:t>
      </w:r>
      <w:r w:rsidR="006828F8" w:rsidRPr="00A23149">
        <w:rPr>
          <w:rFonts w:ascii="Arial" w:hAnsi="Arial" w:cs="Arial"/>
          <w:b/>
        </w:rPr>
        <w:t xml:space="preserve">: </w:t>
      </w:r>
    </w:p>
    <w:p w14:paraId="7BD8D62E" w14:textId="77777777" w:rsidR="006828F8" w:rsidRPr="00A23149" w:rsidRDefault="006828F8" w:rsidP="006828F8">
      <w:pPr>
        <w:spacing w:after="0"/>
        <w:jc w:val="both"/>
        <w:rPr>
          <w:rFonts w:ascii="Arial" w:hAnsi="Arial" w:cs="Arial"/>
        </w:rPr>
      </w:pPr>
    </w:p>
    <w:p w14:paraId="614C2A84" w14:textId="476996D5" w:rsidR="006828F8" w:rsidRPr="00A23149" w:rsidRDefault="006828F8" w:rsidP="00BB4C76">
      <w:pPr>
        <w:pStyle w:val="Prrafodelista"/>
        <w:numPr>
          <w:ilvl w:val="0"/>
          <w:numId w:val="8"/>
        </w:numPr>
        <w:spacing w:after="0"/>
        <w:jc w:val="both"/>
        <w:rPr>
          <w:rFonts w:ascii="Arial" w:hAnsi="Arial" w:cs="Arial"/>
        </w:rPr>
      </w:pPr>
      <w:r w:rsidRPr="00A23149">
        <w:rPr>
          <w:rFonts w:ascii="Arial" w:hAnsi="Arial" w:cs="Arial"/>
        </w:rPr>
        <w:t xml:space="preserve">De conformidad con el artículo 221 del Decreto 19 de 2012, el Certificado de Registro Único de Proponentes que adjunte el proponente con su propuesta, </w:t>
      </w:r>
      <w:r w:rsidRPr="00A23149">
        <w:rPr>
          <w:rFonts w:ascii="Arial" w:hAnsi="Arial" w:cs="Arial"/>
          <w:b/>
          <w:i/>
        </w:rPr>
        <w:t>deberá estar vigente y en firme a la fecha de cierre del presente proceso</w:t>
      </w:r>
      <w:r w:rsidRPr="00A23149">
        <w:rPr>
          <w:rFonts w:ascii="Arial" w:hAnsi="Arial" w:cs="Arial"/>
        </w:rPr>
        <w:t xml:space="preserve">, es decir que </w:t>
      </w:r>
      <w:r w:rsidRPr="00A23149">
        <w:rPr>
          <w:rFonts w:ascii="Arial" w:hAnsi="Arial" w:cs="Arial"/>
        </w:rPr>
        <w:lastRenderedPageBreak/>
        <w:t xml:space="preserve">se hayan cumplido los DIEZ (10) días hábiles para su firmeza, salvo lo establecido en el cronograma del proceso de selección. </w:t>
      </w:r>
    </w:p>
    <w:p w14:paraId="240A2281" w14:textId="38CC373B" w:rsidR="00336D64" w:rsidRPr="00A23149" w:rsidRDefault="006828F8" w:rsidP="00BB4C76">
      <w:pPr>
        <w:pStyle w:val="Prrafodelista"/>
        <w:numPr>
          <w:ilvl w:val="0"/>
          <w:numId w:val="8"/>
        </w:numPr>
        <w:spacing w:after="0"/>
        <w:jc w:val="both"/>
        <w:rPr>
          <w:rFonts w:ascii="Arial" w:hAnsi="Arial" w:cs="Arial"/>
        </w:rPr>
      </w:pPr>
      <w:r w:rsidRPr="00A23149">
        <w:rPr>
          <w:rFonts w:ascii="Arial" w:hAnsi="Arial" w:cs="Arial"/>
        </w:rPr>
        <w:t xml:space="preserve">El proponente y todos los miembros del consorcio, unión temporal o promesa de sociedad futura, que vayan a prestar el servicio y/o proveer los bienes objeto del presente proceso de selección, trátese de personas naturales o jurídicas, deben encontrarse registrados en el Registro Único de Proponentes de la Cámara de Comercio, de acuerdo con el artículo 22, numerales 22.1, 22.2 y 22.3 de la Ley 80 de 1993, y el Decreto 1082 de 2015. </w:t>
      </w:r>
    </w:p>
    <w:p w14:paraId="52987141" w14:textId="77777777" w:rsidR="006828F8" w:rsidRPr="00A23149" w:rsidRDefault="006828F8" w:rsidP="00BB4C76">
      <w:pPr>
        <w:pStyle w:val="Prrafodelista"/>
        <w:numPr>
          <w:ilvl w:val="0"/>
          <w:numId w:val="8"/>
        </w:numPr>
        <w:spacing w:after="0"/>
        <w:jc w:val="both"/>
        <w:rPr>
          <w:rFonts w:ascii="Arial" w:hAnsi="Arial" w:cs="Arial"/>
        </w:rPr>
      </w:pPr>
      <w:r w:rsidRPr="00A23149">
        <w:rPr>
          <w:rFonts w:ascii="Arial" w:hAnsi="Arial" w:cs="Arial"/>
        </w:rPr>
        <w:t>De conformidad con lo anterior, cuando se renueve o actualice el Registro Único de Proponentes, la información que se modifica estará vigente hasta que el acto de inscripción correspondiente de la nueva información quede en firme.</w:t>
      </w:r>
    </w:p>
    <w:p w14:paraId="4B041198" w14:textId="77777777" w:rsidR="00B3230E" w:rsidRPr="00A23149" w:rsidRDefault="00B3230E" w:rsidP="00082782">
      <w:pPr>
        <w:spacing w:after="0"/>
        <w:jc w:val="both"/>
        <w:rPr>
          <w:rFonts w:ascii="Arial" w:hAnsi="Arial" w:cs="Arial"/>
          <w:b/>
        </w:rPr>
      </w:pPr>
    </w:p>
    <w:p w14:paraId="13AF9DD2" w14:textId="3245FA8D" w:rsidR="006828F8" w:rsidRPr="00A23149" w:rsidRDefault="006828F8" w:rsidP="000F07A8">
      <w:pPr>
        <w:pStyle w:val="Prrafodelista"/>
        <w:numPr>
          <w:ilvl w:val="3"/>
          <w:numId w:val="19"/>
        </w:numPr>
        <w:spacing w:after="0"/>
        <w:jc w:val="both"/>
        <w:rPr>
          <w:rFonts w:ascii="Arial" w:hAnsi="Arial" w:cs="Arial"/>
          <w:b/>
        </w:rPr>
      </w:pPr>
      <w:r w:rsidRPr="00A23149">
        <w:rPr>
          <w:rFonts w:ascii="Arial" w:hAnsi="Arial" w:cs="Arial"/>
          <w:b/>
        </w:rPr>
        <w:t xml:space="preserve">Compromiso Anticorrupción – Pacto de Proponentes </w:t>
      </w:r>
      <w:r w:rsidR="00B3230E" w:rsidRPr="00A23149">
        <w:rPr>
          <w:rFonts w:ascii="Arial" w:hAnsi="Arial" w:cs="Arial"/>
          <w:b/>
        </w:rPr>
        <w:t>(</w:t>
      </w:r>
      <w:r w:rsidRPr="00A23149">
        <w:rPr>
          <w:rFonts w:ascii="Arial" w:hAnsi="Arial" w:cs="Arial"/>
          <w:b/>
        </w:rPr>
        <w:t>FORMATOS 3-4)</w:t>
      </w:r>
    </w:p>
    <w:p w14:paraId="534644CC" w14:textId="77777777" w:rsidR="006828F8" w:rsidRPr="00A23149" w:rsidRDefault="006828F8" w:rsidP="006828F8">
      <w:pPr>
        <w:spacing w:after="0"/>
        <w:jc w:val="both"/>
        <w:rPr>
          <w:rFonts w:ascii="Arial" w:hAnsi="Arial" w:cs="Arial"/>
        </w:rPr>
      </w:pPr>
    </w:p>
    <w:p w14:paraId="5E49CD86" w14:textId="15F2DF81" w:rsidR="00CE315A" w:rsidRPr="00A23149" w:rsidRDefault="006828F8" w:rsidP="006828F8">
      <w:pPr>
        <w:spacing w:after="0"/>
        <w:jc w:val="both"/>
        <w:rPr>
          <w:rFonts w:ascii="Arial" w:hAnsi="Arial" w:cs="Arial"/>
        </w:rPr>
      </w:pPr>
      <w:r w:rsidRPr="00A23149">
        <w:rPr>
          <w:rFonts w:ascii="Arial" w:hAnsi="Arial" w:cs="Arial"/>
        </w:rPr>
        <w:t xml:space="preserve">La propuesta debe estar acompañada del PACTO DE PROPONENTES, constituido en debida forma para el efecto, con la correspondiente prueba de ello, el cual debe ser diligenciado según el Formato </w:t>
      </w:r>
    </w:p>
    <w:p w14:paraId="49CA3933" w14:textId="24AB64E1" w:rsidR="006828F8" w:rsidRPr="00A23149" w:rsidRDefault="006828F8" w:rsidP="006828F8">
      <w:pPr>
        <w:spacing w:after="0"/>
        <w:jc w:val="both"/>
        <w:rPr>
          <w:rFonts w:ascii="Arial" w:hAnsi="Arial" w:cs="Arial"/>
        </w:rPr>
      </w:pPr>
      <w:r w:rsidRPr="00A23149">
        <w:rPr>
          <w:rFonts w:ascii="Arial" w:hAnsi="Arial" w:cs="Arial"/>
        </w:rPr>
        <w:t>No. 3, y el Formato No. 4 sobre COMPROMISO DE ORIGEN DE FONDOS, LEGALIDAD Y ANTICORRUPCIÓN indicados en el presente pliego de condiciones.</w:t>
      </w:r>
    </w:p>
    <w:p w14:paraId="6E01335D" w14:textId="77777777" w:rsidR="006828F8" w:rsidRPr="00A23149" w:rsidRDefault="006828F8" w:rsidP="006828F8">
      <w:pPr>
        <w:spacing w:after="0"/>
        <w:jc w:val="both"/>
        <w:rPr>
          <w:rFonts w:ascii="Arial" w:hAnsi="Arial" w:cs="Arial"/>
        </w:rPr>
      </w:pPr>
    </w:p>
    <w:p w14:paraId="3F1C6ED2" w14:textId="77777777" w:rsidR="006828F8" w:rsidRPr="00A23149" w:rsidRDefault="006828F8" w:rsidP="006828F8">
      <w:pPr>
        <w:spacing w:after="0"/>
        <w:jc w:val="both"/>
        <w:rPr>
          <w:rFonts w:ascii="Arial" w:hAnsi="Arial" w:cs="Arial"/>
        </w:rPr>
      </w:pPr>
      <w:r w:rsidRPr="00A23149">
        <w:rPr>
          <w:rFonts w:ascii="Arial" w:hAnsi="Arial" w:cs="Arial"/>
        </w:rPr>
        <w:t>Con el fin de apoyar la acción del Estado Colombiano en la lucha contra la corrupción, los proponentes presentarán con su propuesta los FORMATOS No. 3 y 4, que contienen el compromiso de origen de fondos, legalidad y anticorrupción, mediante el cual, cada proponente confirma, para efectos del presente proceso de selección, que el origen de los fondos, empréstitos, inversiones, aportes y participaciones económicas a cualquier nivel y concernientes al presente proceso licitatorio, no provienen de actividades ilícitas ni de actividades relacionadas en cualquier forma con el tráfico de estupefacientes, lavado de activos y/o cualquier otra actividad proscrita por la legislación nacional y/o internacional.</w:t>
      </w:r>
    </w:p>
    <w:p w14:paraId="40D447D4" w14:textId="77777777" w:rsidR="006828F8" w:rsidRPr="00A23149" w:rsidRDefault="006828F8" w:rsidP="006828F8">
      <w:pPr>
        <w:spacing w:after="0"/>
        <w:jc w:val="both"/>
        <w:rPr>
          <w:rFonts w:ascii="Arial" w:hAnsi="Arial" w:cs="Arial"/>
        </w:rPr>
      </w:pPr>
    </w:p>
    <w:p w14:paraId="2AD46C2E" w14:textId="77777777" w:rsidR="006828F8" w:rsidRPr="00A23149" w:rsidRDefault="006828F8" w:rsidP="006828F8">
      <w:pPr>
        <w:spacing w:after="0"/>
        <w:jc w:val="both"/>
        <w:rPr>
          <w:rFonts w:ascii="Arial" w:hAnsi="Arial" w:cs="Arial"/>
        </w:rPr>
      </w:pPr>
      <w:r w:rsidRPr="00A23149">
        <w:rPr>
          <w:rFonts w:ascii="Arial" w:hAnsi="Arial" w:cs="Arial"/>
        </w:rPr>
        <w:t xml:space="preserve">Si se comprobare el incumplimiento del proponente, sus representantes o sus empleados, asesores o agentes respecto de alguno o algunos de los compromisos antes enunciados durante el presente proceso de selección, se rechazará la propuesta presentada. </w:t>
      </w:r>
    </w:p>
    <w:p w14:paraId="3246E439" w14:textId="77777777" w:rsidR="006828F8" w:rsidRPr="00A23149" w:rsidRDefault="006828F8" w:rsidP="006828F8">
      <w:pPr>
        <w:spacing w:after="0"/>
        <w:jc w:val="both"/>
        <w:rPr>
          <w:rFonts w:ascii="Arial" w:hAnsi="Arial" w:cs="Arial"/>
        </w:rPr>
      </w:pPr>
    </w:p>
    <w:p w14:paraId="64AE2B6F" w14:textId="77777777" w:rsidR="006828F8" w:rsidRPr="00A23149" w:rsidRDefault="006828F8" w:rsidP="006828F8">
      <w:pPr>
        <w:spacing w:after="0"/>
        <w:jc w:val="both"/>
        <w:rPr>
          <w:rFonts w:ascii="Arial" w:hAnsi="Arial" w:cs="Arial"/>
        </w:rPr>
      </w:pPr>
      <w:r w:rsidRPr="00A23149">
        <w:rPr>
          <w:rFonts w:ascii="Arial" w:hAnsi="Arial" w:cs="Arial"/>
        </w:rPr>
        <w:t xml:space="preserve">Si se comprobare el incumplimiento de dichos compromisos con posterioridad a la adjudicación de la selección, dicha situación conferirá a </w:t>
      </w:r>
      <w:r w:rsidRPr="00A23149">
        <w:rPr>
          <w:rFonts w:ascii="Arial" w:hAnsi="Arial" w:cs="Arial"/>
          <w:b/>
        </w:rPr>
        <w:t>TRANSMILENIO S.A</w:t>
      </w:r>
      <w:r w:rsidRPr="00A23149">
        <w:rPr>
          <w:rFonts w:ascii="Arial" w:hAnsi="Arial" w:cs="Arial"/>
        </w:rPr>
        <w:t xml:space="preserve">., la potestad de dar terminación anticipada al contrato por causa imputable al contratista, haciendo plenamente aplicables al caso las consecuencias previstas para esta situación en el contrato. </w:t>
      </w:r>
    </w:p>
    <w:p w14:paraId="08C51B2B" w14:textId="77777777" w:rsidR="006828F8" w:rsidRPr="00A23149" w:rsidRDefault="006828F8" w:rsidP="006828F8">
      <w:pPr>
        <w:spacing w:after="0"/>
        <w:jc w:val="both"/>
        <w:rPr>
          <w:rFonts w:ascii="Arial" w:hAnsi="Arial" w:cs="Arial"/>
        </w:rPr>
      </w:pPr>
    </w:p>
    <w:p w14:paraId="0CAFEBEF" w14:textId="77777777" w:rsidR="006828F8" w:rsidRPr="00A23149" w:rsidRDefault="006828F8" w:rsidP="006828F8">
      <w:pPr>
        <w:spacing w:after="0"/>
        <w:jc w:val="both"/>
        <w:rPr>
          <w:rFonts w:ascii="Arial" w:hAnsi="Arial" w:cs="Arial"/>
        </w:rPr>
      </w:pPr>
      <w:r w:rsidRPr="00A23149">
        <w:rPr>
          <w:rFonts w:ascii="Arial" w:hAnsi="Arial" w:cs="Arial"/>
        </w:rPr>
        <w:t xml:space="preserve">Las consecuencias contractuales por el incumplimiento del compromiso anticorrupción, serán aplicadas frente al hecho que configure el incumplimiento según la comprobación que </w:t>
      </w:r>
      <w:r w:rsidRPr="00A23149">
        <w:rPr>
          <w:rFonts w:ascii="Arial" w:hAnsi="Arial" w:cs="Arial"/>
        </w:rPr>
        <w:lastRenderedPageBreak/>
        <w:t xml:space="preserve">del mismo haga </w:t>
      </w:r>
      <w:r w:rsidRPr="00A23149">
        <w:rPr>
          <w:rFonts w:ascii="Arial" w:hAnsi="Arial" w:cs="Arial"/>
          <w:b/>
        </w:rPr>
        <w:t>TRANSMILENIO S.A</w:t>
      </w:r>
      <w:r w:rsidRPr="00A23149">
        <w:rPr>
          <w:rFonts w:ascii="Arial" w:hAnsi="Arial" w:cs="Arial"/>
        </w:rPr>
        <w:t xml:space="preserve">., sin subordinación alguna a la suerte de las acciones que se llegaren a impulsar para la determinación de la responsabilidad de naturaleza penal que del hecho pudieran llegarse a desprender, si las hubiere, sin perjuicio de lo cual </w:t>
      </w:r>
      <w:r w:rsidRPr="00A23149">
        <w:rPr>
          <w:rFonts w:ascii="Arial" w:hAnsi="Arial" w:cs="Arial"/>
          <w:b/>
        </w:rPr>
        <w:t>TRANSMILENIO S.A</w:t>
      </w:r>
      <w:r w:rsidRPr="00A23149">
        <w:rPr>
          <w:rFonts w:ascii="Arial" w:hAnsi="Arial" w:cs="Arial"/>
        </w:rPr>
        <w:t>., procederá a denunciar el hecho ante las autoridades judiciales competentes para su investigación y sanción penal, en el caso de que el incumplimiento identificado constituya delito sancionado por la Ley penal colombiana.</w:t>
      </w:r>
    </w:p>
    <w:p w14:paraId="3F110C77" w14:textId="77777777" w:rsidR="006828F8" w:rsidRPr="00A23149" w:rsidRDefault="006828F8" w:rsidP="006828F8">
      <w:pPr>
        <w:spacing w:after="0"/>
        <w:jc w:val="both"/>
        <w:rPr>
          <w:rFonts w:ascii="Arial" w:hAnsi="Arial" w:cs="Arial"/>
        </w:rPr>
      </w:pPr>
    </w:p>
    <w:p w14:paraId="0756C6B9" w14:textId="61D6BC13" w:rsidR="00D05B01" w:rsidRPr="00A23149" w:rsidRDefault="00D05B01" w:rsidP="000F07A8">
      <w:pPr>
        <w:pStyle w:val="Prrafodelista"/>
        <w:numPr>
          <w:ilvl w:val="2"/>
          <w:numId w:val="19"/>
        </w:numPr>
        <w:spacing w:after="0"/>
        <w:jc w:val="both"/>
        <w:rPr>
          <w:rFonts w:ascii="Arial" w:hAnsi="Arial" w:cs="Arial"/>
          <w:b/>
        </w:rPr>
      </w:pPr>
      <w:r w:rsidRPr="00A23149">
        <w:rPr>
          <w:rFonts w:ascii="Arial" w:hAnsi="Arial" w:cs="Arial"/>
          <w:b/>
        </w:rPr>
        <w:t>VERIFICACIÓN DE ASPECTOS FINANCIEROS</w:t>
      </w:r>
    </w:p>
    <w:p w14:paraId="250C6FFF" w14:textId="2724DF5F" w:rsidR="00D05B01" w:rsidRPr="00A23149" w:rsidRDefault="00D05B01">
      <w:pPr>
        <w:spacing w:after="0"/>
        <w:jc w:val="both"/>
        <w:rPr>
          <w:rFonts w:ascii="Arial" w:hAnsi="Arial" w:cs="Arial"/>
        </w:rPr>
      </w:pPr>
    </w:p>
    <w:p w14:paraId="52FAED44" w14:textId="77777777" w:rsidR="006828F8" w:rsidRPr="00A23149" w:rsidRDefault="006828F8" w:rsidP="000F07A8">
      <w:pPr>
        <w:pStyle w:val="Prrafodelista"/>
        <w:numPr>
          <w:ilvl w:val="3"/>
          <w:numId w:val="19"/>
        </w:numPr>
        <w:spacing w:after="0"/>
        <w:jc w:val="both"/>
        <w:rPr>
          <w:rFonts w:ascii="Arial" w:hAnsi="Arial" w:cs="Arial"/>
          <w:b/>
        </w:rPr>
      </w:pPr>
      <w:r w:rsidRPr="00A23149">
        <w:rPr>
          <w:rFonts w:ascii="Arial" w:hAnsi="Arial" w:cs="Arial"/>
          <w:b/>
        </w:rPr>
        <w:t>Obligaciones tributarias (FORMATO No. 7)</w:t>
      </w:r>
    </w:p>
    <w:p w14:paraId="7F6D3E10" w14:textId="77777777" w:rsidR="006828F8" w:rsidRPr="00A23149" w:rsidRDefault="006828F8" w:rsidP="006828F8">
      <w:pPr>
        <w:spacing w:after="0"/>
        <w:jc w:val="both"/>
        <w:rPr>
          <w:rFonts w:ascii="Arial" w:hAnsi="Arial" w:cs="Arial"/>
        </w:rPr>
      </w:pPr>
    </w:p>
    <w:p w14:paraId="1CF2EF64" w14:textId="63FEB54F" w:rsidR="006828F8" w:rsidRPr="00A23149" w:rsidRDefault="006828F8" w:rsidP="006828F8">
      <w:pPr>
        <w:spacing w:after="0"/>
        <w:jc w:val="both"/>
        <w:rPr>
          <w:rFonts w:ascii="Arial" w:hAnsi="Arial" w:cs="Arial"/>
        </w:rPr>
      </w:pPr>
      <w:r w:rsidRPr="00A23149">
        <w:rPr>
          <w:rFonts w:ascii="Arial" w:hAnsi="Arial" w:cs="Arial"/>
        </w:rPr>
        <w:t>Para el cumplimiento de las obligaciones tributarias, el proponente, deberá informar en qué régimen se encuentra clasificado, a través del diligenciamiento del Formato No. 7</w:t>
      </w:r>
      <w:r w:rsidR="00045E99" w:rsidRPr="00A23149">
        <w:rPr>
          <w:rFonts w:ascii="Arial" w:hAnsi="Arial" w:cs="Arial"/>
        </w:rPr>
        <w:t>.</w:t>
      </w:r>
    </w:p>
    <w:p w14:paraId="2ED6814F" w14:textId="77777777" w:rsidR="006828F8" w:rsidRPr="00A23149" w:rsidRDefault="006828F8" w:rsidP="006828F8">
      <w:pPr>
        <w:spacing w:after="0"/>
        <w:jc w:val="both"/>
        <w:rPr>
          <w:rFonts w:ascii="Arial" w:hAnsi="Arial" w:cs="Arial"/>
        </w:rPr>
      </w:pPr>
    </w:p>
    <w:p w14:paraId="762B6D17" w14:textId="5853B174" w:rsidR="006828F8" w:rsidRPr="00A23149" w:rsidRDefault="006828F8" w:rsidP="006828F8">
      <w:pPr>
        <w:spacing w:after="0"/>
        <w:jc w:val="both"/>
        <w:rPr>
          <w:rFonts w:ascii="Arial" w:hAnsi="Arial" w:cs="Arial"/>
        </w:rPr>
      </w:pPr>
      <w:r w:rsidRPr="00A23149">
        <w:rPr>
          <w:rFonts w:ascii="Arial" w:hAnsi="Arial" w:cs="Arial"/>
        </w:rPr>
        <w:t>Adicionalmente a lo anterior, las Personas Naturales deberán anexar fotocopia de la cédula de ciudadanía y del RUT</w:t>
      </w:r>
      <w:r w:rsidR="001C2945" w:rsidRPr="00A23149">
        <w:rPr>
          <w:rFonts w:ascii="Arial" w:hAnsi="Arial" w:cs="Arial"/>
        </w:rPr>
        <w:t>.</w:t>
      </w:r>
      <w:r w:rsidRPr="00A23149">
        <w:rPr>
          <w:rFonts w:ascii="Arial" w:hAnsi="Arial" w:cs="Arial"/>
        </w:rPr>
        <w:t xml:space="preserve"> </w:t>
      </w:r>
    </w:p>
    <w:p w14:paraId="7B0510CD" w14:textId="77777777" w:rsidR="006828F8" w:rsidRPr="00A23149" w:rsidRDefault="006828F8" w:rsidP="006828F8">
      <w:pPr>
        <w:spacing w:after="0"/>
        <w:jc w:val="both"/>
        <w:rPr>
          <w:rFonts w:ascii="Arial" w:hAnsi="Arial" w:cs="Arial"/>
        </w:rPr>
      </w:pPr>
    </w:p>
    <w:p w14:paraId="0C6275A6" w14:textId="4D7B7CA2" w:rsidR="006828F8" w:rsidRPr="00A23149" w:rsidRDefault="006828F8" w:rsidP="006828F8">
      <w:pPr>
        <w:spacing w:after="0"/>
        <w:jc w:val="both"/>
        <w:rPr>
          <w:rFonts w:ascii="Arial" w:hAnsi="Arial" w:cs="Arial"/>
        </w:rPr>
      </w:pPr>
      <w:r w:rsidRPr="00A23149">
        <w:rPr>
          <w:rFonts w:ascii="Arial" w:hAnsi="Arial" w:cs="Arial"/>
        </w:rPr>
        <w:t>Las Personas Jurídicas deberán anexar fotocopia de la cédula de ciudadanía del represe</w:t>
      </w:r>
      <w:r w:rsidR="00346941" w:rsidRPr="00A23149">
        <w:rPr>
          <w:rFonts w:ascii="Arial" w:hAnsi="Arial" w:cs="Arial"/>
        </w:rPr>
        <w:t>ntante legal, fotocopia del RUT.</w:t>
      </w:r>
    </w:p>
    <w:p w14:paraId="38480772" w14:textId="77777777" w:rsidR="006828F8" w:rsidRPr="00A23149" w:rsidRDefault="006828F8" w:rsidP="006828F8">
      <w:pPr>
        <w:spacing w:after="0"/>
        <w:jc w:val="both"/>
        <w:rPr>
          <w:rFonts w:ascii="Arial" w:hAnsi="Arial" w:cs="Arial"/>
        </w:rPr>
      </w:pPr>
    </w:p>
    <w:p w14:paraId="3E526559" w14:textId="77777777" w:rsidR="006828F8" w:rsidRPr="00A23149" w:rsidRDefault="006828F8" w:rsidP="006828F8">
      <w:pPr>
        <w:spacing w:after="0"/>
        <w:jc w:val="both"/>
        <w:rPr>
          <w:rFonts w:ascii="Arial" w:hAnsi="Arial" w:cs="Arial"/>
        </w:rPr>
      </w:pPr>
      <w:r w:rsidRPr="00A23149">
        <w:rPr>
          <w:rFonts w:ascii="Arial" w:hAnsi="Arial" w:cs="Arial"/>
        </w:rPr>
        <w:t>De igual manera, si se trata de Consorcio, Unión Temporal o Promesa de Sociedad formados por personas naturales cada una de ellas deberá anexar los documentos antes mencionados.</w:t>
      </w:r>
    </w:p>
    <w:p w14:paraId="7A06E55D" w14:textId="77777777" w:rsidR="006828F8" w:rsidRPr="00A23149" w:rsidRDefault="006828F8" w:rsidP="006828F8">
      <w:pPr>
        <w:spacing w:after="0"/>
        <w:jc w:val="both"/>
        <w:rPr>
          <w:rFonts w:ascii="Arial" w:hAnsi="Arial" w:cs="Arial"/>
        </w:rPr>
      </w:pPr>
    </w:p>
    <w:p w14:paraId="759A1F69" w14:textId="77777777" w:rsidR="006828F8" w:rsidRPr="00A23149" w:rsidRDefault="006828F8" w:rsidP="000F07A8">
      <w:pPr>
        <w:pStyle w:val="Prrafodelista"/>
        <w:numPr>
          <w:ilvl w:val="3"/>
          <w:numId w:val="19"/>
        </w:numPr>
        <w:spacing w:after="0"/>
        <w:jc w:val="both"/>
        <w:rPr>
          <w:rFonts w:ascii="Arial" w:hAnsi="Arial" w:cs="Arial"/>
          <w:b/>
        </w:rPr>
      </w:pPr>
      <w:r w:rsidRPr="00A23149">
        <w:rPr>
          <w:rFonts w:ascii="Arial" w:hAnsi="Arial" w:cs="Arial"/>
          <w:b/>
        </w:rPr>
        <w:t>Estados financieros</w:t>
      </w:r>
    </w:p>
    <w:p w14:paraId="34B3FE73" w14:textId="77777777" w:rsidR="006828F8" w:rsidRPr="00A23149" w:rsidRDefault="006828F8" w:rsidP="006828F8">
      <w:pPr>
        <w:spacing w:after="0"/>
        <w:jc w:val="both"/>
        <w:rPr>
          <w:rFonts w:ascii="Arial" w:hAnsi="Arial" w:cs="Arial"/>
        </w:rPr>
      </w:pPr>
    </w:p>
    <w:p w14:paraId="67B703FB" w14:textId="77777777" w:rsidR="00302A69" w:rsidRPr="00A23149" w:rsidRDefault="00302A69" w:rsidP="00302A69">
      <w:pPr>
        <w:spacing w:after="0"/>
        <w:jc w:val="both"/>
        <w:rPr>
          <w:rFonts w:ascii="Arial" w:hAnsi="Arial" w:cs="Arial"/>
        </w:rPr>
      </w:pPr>
      <w:r w:rsidRPr="00A23149">
        <w:rPr>
          <w:rFonts w:ascii="Arial" w:hAnsi="Arial" w:cs="Arial"/>
        </w:rPr>
        <w:t xml:space="preserve">Los interesados en el presente proceso de contratación y que sean personas naturales y jurídicas, nacionales o extranjeras con domicilio en Colombia, deberán estar inscritos en el Registro Único de Proponentes (RUP), con el fin de que la Entidad realice la verificación de los requisitos habilitantes de carácter financiero, de conformidad con lo establecido en el artículo 2.2.1.1.1.5.1 del Decreto 1082 de 2015 y el artículo 6 de la Ley 1150 de 2007 modificado por el artículo 221 del Decreto Ley 019 de 2012. </w:t>
      </w:r>
    </w:p>
    <w:p w14:paraId="73209B6F" w14:textId="77777777" w:rsidR="00302A69" w:rsidRPr="00A23149" w:rsidRDefault="00302A69" w:rsidP="00302A69">
      <w:pPr>
        <w:spacing w:after="0"/>
        <w:jc w:val="both"/>
        <w:rPr>
          <w:rFonts w:ascii="Arial" w:hAnsi="Arial" w:cs="Arial"/>
        </w:rPr>
      </w:pPr>
    </w:p>
    <w:p w14:paraId="44F7D6B4" w14:textId="77777777" w:rsidR="00302A69" w:rsidRPr="00A23149" w:rsidRDefault="00302A69" w:rsidP="00302A69">
      <w:pPr>
        <w:spacing w:after="0"/>
        <w:jc w:val="both"/>
        <w:rPr>
          <w:rFonts w:ascii="Arial" w:hAnsi="Arial" w:cs="Arial"/>
        </w:rPr>
      </w:pPr>
      <w:r w:rsidRPr="00A23149">
        <w:rPr>
          <w:rFonts w:ascii="Arial" w:hAnsi="Arial" w:cs="Arial"/>
        </w:rPr>
        <w:t>Cuando se renueve o actualice el RUP, la información que se modifica estará vigente hasta que la nueva información quede en firme.</w:t>
      </w:r>
    </w:p>
    <w:p w14:paraId="72F48816" w14:textId="77777777" w:rsidR="00302A69" w:rsidRPr="00A23149" w:rsidRDefault="00302A69" w:rsidP="00302A69">
      <w:pPr>
        <w:spacing w:after="0"/>
        <w:jc w:val="both"/>
        <w:rPr>
          <w:rFonts w:ascii="Arial" w:hAnsi="Arial" w:cs="Arial"/>
        </w:rPr>
      </w:pPr>
    </w:p>
    <w:p w14:paraId="2A15A5E3" w14:textId="77777777" w:rsidR="00302A69" w:rsidRPr="00A23149" w:rsidRDefault="00302A69" w:rsidP="00302A69">
      <w:pPr>
        <w:spacing w:after="0"/>
        <w:jc w:val="both"/>
        <w:rPr>
          <w:rFonts w:ascii="Arial" w:hAnsi="Arial" w:cs="Arial"/>
          <w:lang w:val="es-ES"/>
        </w:rPr>
      </w:pPr>
      <w:r w:rsidRPr="00A23149">
        <w:rPr>
          <w:rFonts w:ascii="Arial" w:hAnsi="Arial" w:cs="Arial"/>
          <w:lang w:val="es-ES"/>
        </w:rPr>
        <w:t>Los indicadores de capacidad financiera y capacidad organizacional mínimos a ser acreditados por los proponentes se definieron de acuerdo con lo establecido en el numeral 3 del artículo 2.2.1.1.1.5.3 del Decreto 1082 de 2015. Se considerarán habilitados financieramente los proponentes que cumplan con la totalidad de los parámetros definidos a continuación:</w:t>
      </w:r>
    </w:p>
    <w:p w14:paraId="0914CCDE" w14:textId="77777777" w:rsidR="00F106C6" w:rsidRPr="00A23149" w:rsidRDefault="00F106C6" w:rsidP="00302A69">
      <w:pPr>
        <w:spacing w:after="0"/>
        <w:jc w:val="both"/>
        <w:rPr>
          <w:rFonts w:ascii="Arial" w:hAnsi="Arial" w:cs="Arial"/>
          <w:lang w:val="es-ES"/>
        </w:rPr>
      </w:pPr>
    </w:p>
    <w:p w14:paraId="7E042009" w14:textId="77777777" w:rsidR="00F106C6" w:rsidRPr="00A23149" w:rsidRDefault="00F106C6" w:rsidP="00302A69">
      <w:pPr>
        <w:spacing w:after="0"/>
        <w:jc w:val="both"/>
        <w:rPr>
          <w:rFonts w:ascii="Arial" w:hAnsi="Arial" w:cs="Arial"/>
          <w:lang w:val="es-ES"/>
        </w:rPr>
      </w:pPr>
    </w:p>
    <w:p w14:paraId="7F4DECBB" w14:textId="77777777" w:rsidR="00F106C6" w:rsidRPr="00A23149" w:rsidRDefault="00F106C6" w:rsidP="00302A69">
      <w:pPr>
        <w:spacing w:after="0"/>
        <w:jc w:val="both"/>
        <w:rPr>
          <w:rFonts w:ascii="Arial" w:hAnsi="Arial" w:cs="Arial"/>
          <w:lang w:val="es-ES"/>
        </w:rPr>
      </w:pPr>
    </w:p>
    <w:p w14:paraId="6B7FBEB0" w14:textId="77777777" w:rsidR="00F106C6" w:rsidRPr="00A23149" w:rsidRDefault="00F106C6" w:rsidP="00302A69">
      <w:pPr>
        <w:spacing w:after="0"/>
        <w:jc w:val="both"/>
        <w:rPr>
          <w:rFonts w:ascii="Arial" w:hAnsi="Arial" w:cs="Arial"/>
          <w:lang w:val="es-ES"/>
        </w:rPr>
      </w:pPr>
    </w:p>
    <w:p w14:paraId="1EC3506A" w14:textId="77777777" w:rsidR="00F106C6" w:rsidRPr="00A23149" w:rsidRDefault="00F106C6" w:rsidP="00302A69">
      <w:pPr>
        <w:spacing w:after="0"/>
        <w:jc w:val="both"/>
        <w:rPr>
          <w:rFonts w:ascii="Arial" w:hAnsi="Arial" w:cs="Arial"/>
          <w:lang w:val="es-ES"/>
        </w:rPr>
      </w:pPr>
    </w:p>
    <w:p w14:paraId="30222966" w14:textId="77777777" w:rsidR="006828F8" w:rsidRPr="00A23149" w:rsidRDefault="006828F8" w:rsidP="006828F8">
      <w:pPr>
        <w:spacing w:after="0"/>
        <w:jc w:val="both"/>
        <w:rPr>
          <w:rFonts w:ascii="Arial" w:hAnsi="Arial" w:cs="Arial"/>
        </w:rPr>
      </w:pPr>
      <w:r w:rsidRPr="00A23149">
        <w:rPr>
          <w:rFonts w:ascii="Arial" w:hAnsi="Arial" w:cs="Arial"/>
        </w:rPr>
        <w:t xml:space="preserve"> </w:t>
      </w:r>
    </w:p>
    <w:p w14:paraId="46E50B78" w14:textId="40E44649" w:rsidR="00633DD5" w:rsidRPr="00A23149" w:rsidRDefault="006828F8" w:rsidP="000F07A8">
      <w:pPr>
        <w:pStyle w:val="Prrafodelista"/>
        <w:numPr>
          <w:ilvl w:val="3"/>
          <w:numId w:val="19"/>
        </w:numPr>
        <w:autoSpaceDE w:val="0"/>
        <w:autoSpaceDN w:val="0"/>
        <w:adjustRightInd w:val="0"/>
        <w:spacing w:after="0" w:line="240" w:lineRule="auto"/>
        <w:jc w:val="both"/>
        <w:rPr>
          <w:rFonts w:ascii="Arial" w:hAnsi="Arial" w:cs="Arial"/>
          <w:b/>
          <w:bCs/>
          <w:color w:val="000000"/>
        </w:rPr>
      </w:pPr>
      <w:r w:rsidRPr="00A23149">
        <w:rPr>
          <w:rFonts w:ascii="Arial" w:hAnsi="Arial" w:cs="Arial"/>
          <w:b/>
        </w:rPr>
        <w:t xml:space="preserve">Indicadores financieros </w:t>
      </w:r>
    </w:p>
    <w:p w14:paraId="26590741" w14:textId="77777777" w:rsidR="00B01327" w:rsidRPr="00A23149" w:rsidRDefault="00B01327" w:rsidP="00A067C9">
      <w:pPr>
        <w:pStyle w:val="Ttulo2"/>
        <w:numPr>
          <w:ilvl w:val="0"/>
          <w:numId w:val="0"/>
        </w:numPr>
        <w:ind w:left="720"/>
      </w:pPr>
      <w:bookmarkStart w:id="55" w:name="_Toc54108927"/>
      <w:bookmarkEnd w:id="55"/>
    </w:p>
    <w:p w14:paraId="40780C59" w14:textId="77777777" w:rsidR="00B01327" w:rsidRPr="00A23149" w:rsidRDefault="00B01327" w:rsidP="00B01327">
      <w:pPr>
        <w:spacing w:after="0"/>
        <w:rPr>
          <w:rFonts w:ascii="Arial" w:hAnsi="Arial" w:cs="Arial"/>
          <w:sz w:val="20"/>
          <w:szCs w:val="20"/>
          <w:lang w:eastAsia="es-CO"/>
        </w:rPr>
      </w:pP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4"/>
        <w:gridCol w:w="3260"/>
        <w:gridCol w:w="2273"/>
      </w:tblGrid>
      <w:tr w:rsidR="00B01327" w:rsidRPr="00A23149" w14:paraId="5D6CED8C" w14:textId="77777777" w:rsidTr="00B01327">
        <w:trPr>
          <w:trHeight w:val="384"/>
          <w:tblHeader/>
          <w:jc w:val="center"/>
        </w:trPr>
        <w:tc>
          <w:tcPr>
            <w:tcW w:w="311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7E93F6" w14:textId="77777777" w:rsidR="00B01327" w:rsidRPr="00A23149" w:rsidRDefault="00B01327">
            <w:pPr>
              <w:spacing w:after="0"/>
              <w:jc w:val="center"/>
              <w:rPr>
                <w:rFonts w:ascii="Arial" w:eastAsia="Times New Roman" w:hAnsi="Arial" w:cs="Arial"/>
                <w:b/>
                <w:bCs/>
                <w:sz w:val="20"/>
                <w:szCs w:val="20"/>
                <w:lang w:eastAsia="es-CO"/>
              </w:rPr>
            </w:pPr>
            <w:r w:rsidRPr="00A23149">
              <w:rPr>
                <w:rFonts w:ascii="Arial" w:eastAsia="Times New Roman" w:hAnsi="Arial" w:cs="Arial"/>
                <w:b/>
                <w:bCs/>
                <w:sz w:val="20"/>
                <w:szCs w:val="20"/>
                <w:lang w:eastAsia="es-CO"/>
              </w:rPr>
              <w:t>INDICADOR</w:t>
            </w:r>
          </w:p>
        </w:tc>
        <w:tc>
          <w:tcPr>
            <w:tcW w:w="3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AFF3836" w14:textId="77777777" w:rsidR="00B01327" w:rsidRPr="00A23149" w:rsidRDefault="00B01327">
            <w:pPr>
              <w:spacing w:after="0"/>
              <w:jc w:val="center"/>
              <w:rPr>
                <w:rFonts w:ascii="Arial" w:eastAsia="Times New Roman" w:hAnsi="Arial" w:cs="Arial"/>
                <w:b/>
                <w:bCs/>
                <w:sz w:val="20"/>
                <w:szCs w:val="20"/>
                <w:lang w:eastAsia="es-CO"/>
              </w:rPr>
            </w:pPr>
            <w:r w:rsidRPr="00A23149">
              <w:rPr>
                <w:rFonts w:ascii="Arial" w:eastAsia="Times New Roman" w:hAnsi="Arial" w:cs="Arial"/>
                <w:b/>
                <w:bCs/>
                <w:sz w:val="20"/>
                <w:szCs w:val="20"/>
                <w:lang w:eastAsia="es-CO"/>
              </w:rPr>
              <w:t>FORMULA</w:t>
            </w:r>
          </w:p>
        </w:tc>
        <w:tc>
          <w:tcPr>
            <w:tcW w:w="227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1C1C0C" w14:textId="77777777" w:rsidR="00B01327" w:rsidRPr="00A23149" w:rsidRDefault="00B01327">
            <w:pPr>
              <w:spacing w:after="0"/>
              <w:jc w:val="center"/>
              <w:rPr>
                <w:rFonts w:ascii="Arial" w:eastAsia="Times New Roman" w:hAnsi="Arial" w:cs="Arial"/>
                <w:b/>
                <w:bCs/>
                <w:sz w:val="20"/>
                <w:szCs w:val="20"/>
                <w:lang w:eastAsia="es-CO"/>
              </w:rPr>
            </w:pPr>
            <w:r w:rsidRPr="00A23149">
              <w:rPr>
                <w:rFonts w:ascii="Arial" w:eastAsia="Times New Roman" w:hAnsi="Arial" w:cs="Arial"/>
                <w:b/>
                <w:bCs/>
                <w:sz w:val="20"/>
                <w:szCs w:val="20"/>
                <w:lang w:eastAsia="es-CO"/>
              </w:rPr>
              <w:t>MARGEN SOLICITADO</w:t>
            </w:r>
          </w:p>
        </w:tc>
      </w:tr>
      <w:tr w:rsidR="00B01327" w:rsidRPr="00A23149" w14:paraId="49F18105" w14:textId="77777777" w:rsidTr="00B01327">
        <w:trPr>
          <w:trHeight w:val="708"/>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36E1F0FF" w14:textId="77777777" w:rsidR="00B01327" w:rsidRPr="00A23149" w:rsidRDefault="00B01327">
            <w:pPr>
              <w:spacing w:after="0"/>
              <w:rPr>
                <w:rFonts w:ascii="Arial" w:eastAsia="Times New Roman" w:hAnsi="Arial" w:cs="Arial"/>
                <w:sz w:val="20"/>
                <w:szCs w:val="20"/>
                <w:lang w:eastAsia="es-CO"/>
              </w:rPr>
            </w:pPr>
            <w:r w:rsidRPr="00A23149">
              <w:rPr>
                <w:rFonts w:ascii="Arial" w:eastAsia="Times New Roman" w:hAnsi="Arial" w:cs="Arial"/>
                <w:sz w:val="20"/>
                <w:szCs w:val="20"/>
                <w:lang w:eastAsia="es-CO"/>
              </w:rPr>
              <w:t>Liquidez</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4E73803" w14:textId="77777777" w:rsidR="00B01327" w:rsidRPr="00A23149" w:rsidRDefault="00B01327">
            <w:pPr>
              <w:spacing w:after="0"/>
              <w:jc w:val="both"/>
              <w:rPr>
                <w:rFonts w:ascii="Arial" w:eastAsia="Times New Roman" w:hAnsi="Arial" w:cs="Arial"/>
                <w:sz w:val="20"/>
                <w:szCs w:val="20"/>
                <w:lang w:eastAsia="es-CO"/>
              </w:rPr>
            </w:pPr>
            <w:r w:rsidRPr="00A23149">
              <w:rPr>
                <w:rFonts w:ascii="Arial" w:eastAsia="Times New Roman" w:hAnsi="Arial" w:cs="Arial"/>
                <w:sz w:val="20"/>
                <w:szCs w:val="20"/>
                <w:lang w:eastAsia="es-CO"/>
              </w:rPr>
              <w:t>Activo corriente sobre pasivo corriente</w:t>
            </w:r>
          </w:p>
        </w:tc>
        <w:tc>
          <w:tcPr>
            <w:tcW w:w="2273" w:type="dxa"/>
            <w:tcBorders>
              <w:top w:val="single" w:sz="4" w:space="0" w:color="auto"/>
              <w:left w:val="single" w:sz="4" w:space="0" w:color="auto"/>
              <w:bottom w:val="single" w:sz="4" w:space="0" w:color="auto"/>
              <w:right w:val="single" w:sz="4" w:space="0" w:color="auto"/>
            </w:tcBorders>
            <w:noWrap/>
            <w:vAlign w:val="center"/>
            <w:hideMark/>
          </w:tcPr>
          <w:p w14:paraId="055C889C" w14:textId="77777777" w:rsidR="00B01327" w:rsidRPr="00A23149" w:rsidRDefault="00B01327">
            <w:pPr>
              <w:spacing w:after="0"/>
              <w:jc w:val="center"/>
              <w:rPr>
                <w:rFonts w:ascii="Arial" w:eastAsia="Times New Roman" w:hAnsi="Arial" w:cs="Arial"/>
                <w:sz w:val="20"/>
                <w:szCs w:val="20"/>
                <w:lang w:eastAsia="es-CO"/>
              </w:rPr>
            </w:pPr>
            <w:r w:rsidRPr="00A23149">
              <w:rPr>
                <w:rFonts w:ascii="Arial" w:eastAsia="Times New Roman" w:hAnsi="Arial" w:cs="Arial"/>
                <w:sz w:val="20"/>
                <w:szCs w:val="20"/>
                <w:lang w:eastAsia="es-CO"/>
              </w:rPr>
              <w:t>Mayor o igual a 1,01 veces</w:t>
            </w:r>
          </w:p>
        </w:tc>
      </w:tr>
      <w:tr w:rsidR="00B01327" w:rsidRPr="00A23149" w14:paraId="7E04A2B4" w14:textId="77777777" w:rsidTr="00B01327">
        <w:trPr>
          <w:trHeight w:val="708"/>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50EF6712" w14:textId="77777777" w:rsidR="00B01327" w:rsidRPr="00A23149" w:rsidRDefault="00B01327">
            <w:pPr>
              <w:spacing w:after="0"/>
              <w:rPr>
                <w:rFonts w:ascii="Arial" w:eastAsia="Times New Roman" w:hAnsi="Arial" w:cs="Arial"/>
                <w:sz w:val="20"/>
                <w:szCs w:val="20"/>
                <w:lang w:eastAsia="es-CO"/>
              </w:rPr>
            </w:pPr>
            <w:r w:rsidRPr="00A23149">
              <w:rPr>
                <w:rFonts w:ascii="Arial" w:eastAsia="Times New Roman" w:hAnsi="Arial" w:cs="Arial"/>
                <w:sz w:val="20"/>
                <w:szCs w:val="20"/>
                <w:lang w:eastAsia="es-CO"/>
              </w:rPr>
              <w:t>Nivel de endeudamiento</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B51F79B" w14:textId="77777777" w:rsidR="00B01327" w:rsidRPr="00A23149" w:rsidRDefault="00B01327">
            <w:pPr>
              <w:spacing w:after="0"/>
              <w:jc w:val="both"/>
              <w:rPr>
                <w:rFonts w:ascii="Arial" w:eastAsia="Times New Roman" w:hAnsi="Arial" w:cs="Arial"/>
                <w:sz w:val="20"/>
                <w:szCs w:val="20"/>
                <w:lang w:eastAsia="es-CO"/>
              </w:rPr>
            </w:pPr>
            <w:r w:rsidRPr="00A23149">
              <w:rPr>
                <w:rFonts w:ascii="Arial" w:eastAsia="Times New Roman" w:hAnsi="Arial" w:cs="Arial"/>
                <w:sz w:val="20"/>
                <w:szCs w:val="20"/>
                <w:lang w:eastAsia="es-CO"/>
              </w:rPr>
              <w:t>Pasivo total sobre activo total</w:t>
            </w:r>
          </w:p>
        </w:tc>
        <w:tc>
          <w:tcPr>
            <w:tcW w:w="2273" w:type="dxa"/>
            <w:tcBorders>
              <w:top w:val="single" w:sz="4" w:space="0" w:color="auto"/>
              <w:left w:val="single" w:sz="4" w:space="0" w:color="auto"/>
              <w:bottom w:val="single" w:sz="4" w:space="0" w:color="auto"/>
              <w:right w:val="single" w:sz="4" w:space="0" w:color="auto"/>
            </w:tcBorders>
            <w:noWrap/>
            <w:vAlign w:val="center"/>
            <w:hideMark/>
          </w:tcPr>
          <w:p w14:paraId="6294B585" w14:textId="77777777" w:rsidR="00B01327" w:rsidRPr="00A23149" w:rsidRDefault="00B01327">
            <w:pPr>
              <w:spacing w:after="0"/>
              <w:jc w:val="center"/>
              <w:rPr>
                <w:rFonts w:ascii="Arial" w:eastAsia="Times New Roman" w:hAnsi="Arial" w:cs="Arial"/>
                <w:sz w:val="20"/>
                <w:szCs w:val="20"/>
                <w:lang w:eastAsia="es-CO"/>
              </w:rPr>
            </w:pPr>
            <w:r w:rsidRPr="00A23149">
              <w:rPr>
                <w:rFonts w:ascii="Arial" w:eastAsia="Times New Roman" w:hAnsi="Arial" w:cs="Arial"/>
                <w:sz w:val="20"/>
                <w:szCs w:val="20"/>
                <w:lang w:eastAsia="es-CO"/>
              </w:rPr>
              <w:t>Menor o igual a 78,41%</w:t>
            </w:r>
          </w:p>
        </w:tc>
      </w:tr>
      <w:tr w:rsidR="00B01327" w:rsidRPr="00A23149" w14:paraId="10BCAB13" w14:textId="77777777" w:rsidTr="00B01327">
        <w:trPr>
          <w:trHeight w:val="708"/>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12E2C91B" w14:textId="77777777" w:rsidR="00B01327" w:rsidRPr="00A23149" w:rsidRDefault="00B01327">
            <w:pPr>
              <w:spacing w:after="0"/>
              <w:rPr>
                <w:rFonts w:ascii="Arial" w:eastAsia="Times New Roman" w:hAnsi="Arial" w:cs="Arial"/>
                <w:sz w:val="20"/>
                <w:szCs w:val="20"/>
                <w:lang w:eastAsia="es-CO"/>
              </w:rPr>
            </w:pPr>
            <w:r w:rsidRPr="00A23149">
              <w:rPr>
                <w:rFonts w:ascii="Arial" w:eastAsia="Times New Roman" w:hAnsi="Arial" w:cs="Arial"/>
                <w:sz w:val="20"/>
                <w:szCs w:val="20"/>
                <w:lang w:eastAsia="es-CO"/>
              </w:rPr>
              <w:t xml:space="preserve">Razón de Cobertura de intereses. </w:t>
            </w:r>
          </w:p>
        </w:tc>
        <w:tc>
          <w:tcPr>
            <w:tcW w:w="3260" w:type="dxa"/>
            <w:tcBorders>
              <w:top w:val="single" w:sz="4" w:space="0" w:color="auto"/>
              <w:left w:val="single" w:sz="4" w:space="0" w:color="auto"/>
              <w:bottom w:val="single" w:sz="4" w:space="0" w:color="auto"/>
              <w:right w:val="single" w:sz="4" w:space="0" w:color="auto"/>
            </w:tcBorders>
            <w:noWrap/>
            <w:vAlign w:val="center"/>
            <w:hideMark/>
          </w:tcPr>
          <w:p w14:paraId="2149D213" w14:textId="77777777" w:rsidR="00B01327" w:rsidRPr="00A23149" w:rsidRDefault="00B01327">
            <w:pPr>
              <w:spacing w:after="0"/>
              <w:jc w:val="both"/>
              <w:rPr>
                <w:rFonts w:ascii="Arial" w:eastAsia="Times New Roman" w:hAnsi="Arial" w:cs="Arial"/>
                <w:sz w:val="20"/>
                <w:szCs w:val="20"/>
                <w:lang w:eastAsia="es-CO"/>
              </w:rPr>
            </w:pPr>
            <w:r w:rsidRPr="00A23149">
              <w:rPr>
                <w:rFonts w:ascii="Arial" w:eastAsia="Times New Roman" w:hAnsi="Arial" w:cs="Arial"/>
                <w:sz w:val="20"/>
                <w:szCs w:val="20"/>
                <w:lang w:eastAsia="es-CO"/>
              </w:rPr>
              <w:t>Utilidad operacional dividida por los gastos de intereses</w:t>
            </w:r>
          </w:p>
        </w:tc>
        <w:tc>
          <w:tcPr>
            <w:tcW w:w="2273" w:type="dxa"/>
            <w:tcBorders>
              <w:top w:val="single" w:sz="4" w:space="0" w:color="auto"/>
              <w:left w:val="single" w:sz="4" w:space="0" w:color="auto"/>
              <w:bottom w:val="single" w:sz="4" w:space="0" w:color="auto"/>
              <w:right w:val="single" w:sz="4" w:space="0" w:color="auto"/>
            </w:tcBorders>
            <w:vAlign w:val="center"/>
            <w:hideMark/>
          </w:tcPr>
          <w:p w14:paraId="280CDE66" w14:textId="77777777" w:rsidR="00B01327" w:rsidRPr="00A23149" w:rsidRDefault="00B01327">
            <w:pPr>
              <w:spacing w:after="0"/>
              <w:jc w:val="center"/>
              <w:rPr>
                <w:rFonts w:ascii="Arial" w:eastAsia="Times New Roman" w:hAnsi="Arial" w:cs="Arial"/>
                <w:sz w:val="20"/>
                <w:szCs w:val="20"/>
                <w:lang w:eastAsia="es-CO"/>
              </w:rPr>
            </w:pPr>
            <w:r w:rsidRPr="00A23149">
              <w:rPr>
                <w:rFonts w:ascii="Arial" w:eastAsia="Times New Roman" w:hAnsi="Arial" w:cs="Arial"/>
                <w:sz w:val="20"/>
                <w:szCs w:val="20"/>
                <w:lang w:eastAsia="es-CO"/>
              </w:rPr>
              <w:t>Mayor o igual a 0 veces</w:t>
            </w:r>
          </w:p>
        </w:tc>
      </w:tr>
    </w:tbl>
    <w:p w14:paraId="30FBBE56" w14:textId="77777777" w:rsidR="00B01327" w:rsidRPr="00A23149" w:rsidRDefault="00B01327" w:rsidP="00B01327">
      <w:pPr>
        <w:autoSpaceDE w:val="0"/>
        <w:autoSpaceDN w:val="0"/>
        <w:adjustRightInd w:val="0"/>
        <w:spacing w:after="0"/>
        <w:jc w:val="both"/>
        <w:rPr>
          <w:rFonts w:ascii="Arial" w:hAnsi="Arial" w:cs="Arial"/>
          <w:sz w:val="20"/>
          <w:szCs w:val="20"/>
        </w:rPr>
      </w:pPr>
    </w:p>
    <w:p w14:paraId="4205C9B7" w14:textId="77777777" w:rsidR="00F640DF" w:rsidRPr="00A23149" w:rsidRDefault="00F640DF" w:rsidP="00F640DF">
      <w:pPr>
        <w:autoSpaceDE w:val="0"/>
        <w:autoSpaceDN w:val="0"/>
        <w:adjustRightInd w:val="0"/>
        <w:spacing w:after="0"/>
        <w:jc w:val="both"/>
        <w:rPr>
          <w:rFonts w:ascii="Arial" w:hAnsi="Arial" w:cs="Arial"/>
          <w:color w:val="808080" w:themeColor="background1" w:themeShade="80"/>
        </w:rPr>
      </w:pPr>
    </w:p>
    <w:p w14:paraId="07B55132" w14:textId="77777777" w:rsidR="00FB1489" w:rsidRPr="00A23149" w:rsidRDefault="00FB1489" w:rsidP="00FB1489">
      <w:pPr>
        <w:autoSpaceDE w:val="0"/>
        <w:autoSpaceDN w:val="0"/>
        <w:adjustRightInd w:val="0"/>
        <w:jc w:val="both"/>
        <w:rPr>
          <w:rFonts w:ascii="Arial" w:hAnsi="Arial" w:cs="Arial"/>
          <w:szCs w:val="20"/>
        </w:rPr>
      </w:pPr>
      <w:r w:rsidRPr="00A23149">
        <w:rPr>
          <w:rFonts w:ascii="Arial" w:hAnsi="Arial" w:cs="Arial"/>
          <w:szCs w:val="20"/>
        </w:rPr>
        <w:t xml:space="preserve">Cuando la cuenta de gastos de intereses sea igual a cero ($0), debido a que el proponente no tiene obligaciones financieras, ocasionando que la razón de cobertura de intereses resulte en indefinido o indeterminado, se considera que el proponente cumple con el indicador de Razón de Cobertura de Intereses. </w:t>
      </w:r>
    </w:p>
    <w:p w14:paraId="51F894E6" w14:textId="77777777" w:rsidR="00FB1489" w:rsidRPr="00A23149" w:rsidRDefault="00FB1489" w:rsidP="00FB1489">
      <w:pPr>
        <w:autoSpaceDE w:val="0"/>
        <w:autoSpaceDN w:val="0"/>
        <w:adjustRightInd w:val="0"/>
        <w:jc w:val="both"/>
        <w:rPr>
          <w:rFonts w:ascii="Arial" w:hAnsi="Arial" w:cs="Arial"/>
          <w:szCs w:val="20"/>
        </w:rPr>
      </w:pPr>
      <w:r w:rsidRPr="00A23149">
        <w:rPr>
          <w:rFonts w:ascii="Arial" w:hAnsi="Arial" w:cs="Arial"/>
          <w:szCs w:val="20"/>
        </w:rPr>
        <w:t>Cuando la cuenta de gastos de intereses sea igual a cero ($0), debido a que el proponente no tiene obligaciones financieras, ocasionando que la razón de cobertura de intereses resulte en indefinido o indeterminado, se considera que el proponente cumple con el indicador de Razón de Cobertura de Intereses.</w:t>
      </w:r>
    </w:p>
    <w:p w14:paraId="48751C10" w14:textId="77777777" w:rsidR="00FB1489" w:rsidRPr="00A23149" w:rsidRDefault="00FB1489" w:rsidP="00FB1489">
      <w:pPr>
        <w:autoSpaceDE w:val="0"/>
        <w:autoSpaceDN w:val="0"/>
        <w:adjustRightInd w:val="0"/>
        <w:spacing w:after="0"/>
        <w:ind w:firstLine="360"/>
        <w:jc w:val="both"/>
        <w:rPr>
          <w:rFonts w:ascii="Arial" w:hAnsi="Arial" w:cs="Arial"/>
          <w:szCs w:val="20"/>
          <w:u w:val="single"/>
        </w:rPr>
      </w:pPr>
      <w:r w:rsidRPr="00A23149">
        <w:rPr>
          <w:rFonts w:ascii="Arial" w:hAnsi="Arial" w:cs="Arial"/>
          <w:szCs w:val="20"/>
          <w:u w:val="single"/>
        </w:rPr>
        <w:t xml:space="preserve">Interpretación </w:t>
      </w:r>
    </w:p>
    <w:p w14:paraId="08914913" w14:textId="77777777" w:rsidR="00FB1489" w:rsidRPr="00A23149" w:rsidRDefault="00FB1489" w:rsidP="00FB1489">
      <w:pPr>
        <w:autoSpaceDE w:val="0"/>
        <w:autoSpaceDN w:val="0"/>
        <w:adjustRightInd w:val="0"/>
        <w:spacing w:after="0"/>
        <w:jc w:val="both"/>
        <w:rPr>
          <w:rFonts w:ascii="Arial" w:hAnsi="Arial" w:cs="Arial"/>
          <w:szCs w:val="20"/>
          <w:u w:val="single"/>
        </w:rPr>
      </w:pPr>
    </w:p>
    <w:p w14:paraId="4FC269DA" w14:textId="77777777" w:rsidR="00FB1489" w:rsidRPr="00A23149" w:rsidRDefault="00FB1489" w:rsidP="000F07A8">
      <w:pPr>
        <w:pStyle w:val="NormalWeb"/>
        <w:numPr>
          <w:ilvl w:val="0"/>
          <w:numId w:val="21"/>
        </w:numPr>
        <w:spacing w:before="0" w:beforeAutospacing="0" w:after="0" w:afterAutospacing="0" w:line="276" w:lineRule="auto"/>
        <w:rPr>
          <w:rFonts w:ascii="Arial" w:hAnsi="Arial" w:cs="Arial"/>
          <w:sz w:val="22"/>
          <w:szCs w:val="20"/>
        </w:rPr>
      </w:pPr>
      <w:r w:rsidRPr="00A23149">
        <w:rPr>
          <w:rFonts w:ascii="Arial" w:hAnsi="Arial" w:cs="Arial"/>
          <w:sz w:val="22"/>
          <w:szCs w:val="20"/>
        </w:rPr>
        <w:t xml:space="preserve">Indicador de liquidez: Es la capacidad financiera que tiene el proponente para cubrir las obligaciones a corto plazo con terceros, </w:t>
      </w:r>
      <w:r w:rsidRPr="00A23149">
        <w:rPr>
          <w:rFonts w:ascii="Arial" w:hAnsi="Arial" w:cs="Arial"/>
          <w:sz w:val="22"/>
          <w:szCs w:val="20"/>
          <w:lang w:val="es-ES"/>
        </w:rPr>
        <w:t>mediante la conversión en efectivo de sus bienes o derechos que son a corto plazo (Activo Corriente).</w:t>
      </w:r>
    </w:p>
    <w:p w14:paraId="7063BA71" w14:textId="77777777" w:rsidR="00FB1489" w:rsidRPr="00A23149" w:rsidRDefault="00FB1489" w:rsidP="000F07A8">
      <w:pPr>
        <w:pStyle w:val="Prrafodelista"/>
        <w:numPr>
          <w:ilvl w:val="0"/>
          <w:numId w:val="21"/>
        </w:numPr>
        <w:autoSpaceDE w:val="0"/>
        <w:autoSpaceDN w:val="0"/>
        <w:adjustRightInd w:val="0"/>
        <w:spacing w:after="0" w:line="276" w:lineRule="auto"/>
        <w:jc w:val="both"/>
        <w:rPr>
          <w:rFonts w:ascii="Arial" w:hAnsi="Arial" w:cs="Arial"/>
          <w:szCs w:val="20"/>
        </w:rPr>
      </w:pPr>
      <w:r w:rsidRPr="00A23149">
        <w:rPr>
          <w:rFonts w:ascii="Arial" w:hAnsi="Arial" w:cs="Arial"/>
          <w:szCs w:val="20"/>
        </w:rPr>
        <w:t>Nivel de endeudamiento: Es el Porcentaje de obligaciones con terceros que tiene el proponente.</w:t>
      </w:r>
    </w:p>
    <w:p w14:paraId="61DE0D64" w14:textId="7C849FAC" w:rsidR="00F640DF" w:rsidRPr="00A23149" w:rsidRDefault="00FB1489" w:rsidP="000F07A8">
      <w:pPr>
        <w:pStyle w:val="Prrafodelista"/>
        <w:numPr>
          <w:ilvl w:val="0"/>
          <w:numId w:val="21"/>
        </w:numPr>
        <w:autoSpaceDE w:val="0"/>
        <w:autoSpaceDN w:val="0"/>
        <w:adjustRightInd w:val="0"/>
        <w:spacing w:after="0" w:line="276" w:lineRule="auto"/>
        <w:jc w:val="both"/>
        <w:rPr>
          <w:rFonts w:ascii="Arial" w:hAnsi="Arial" w:cs="Arial"/>
          <w:szCs w:val="20"/>
        </w:rPr>
      </w:pPr>
      <w:r w:rsidRPr="00A23149">
        <w:rPr>
          <w:rFonts w:ascii="Arial" w:hAnsi="Arial" w:cs="Arial"/>
          <w:szCs w:val="20"/>
        </w:rPr>
        <w:t>Razón de Cobertura de Intereses: Es el número de veces que el proponente cuenta para cumplir con los gastos intereses.</w:t>
      </w:r>
    </w:p>
    <w:p w14:paraId="1EB48D85" w14:textId="77777777" w:rsidR="00F640DF" w:rsidRPr="00A23149" w:rsidRDefault="00F640DF" w:rsidP="00F640DF">
      <w:pPr>
        <w:pStyle w:val="Prrafodelista"/>
        <w:autoSpaceDE w:val="0"/>
        <w:autoSpaceDN w:val="0"/>
        <w:adjustRightInd w:val="0"/>
        <w:spacing w:after="0"/>
        <w:jc w:val="both"/>
        <w:rPr>
          <w:rFonts w:ascii="Arial" w:hAnsi="Arial" w:cs="Arial"/>
        </w:rPr>
      </w:pPr>
    </w:p>
    <w:p w14:paraId="0FA5F924" w14:textId="77777777" w:rsidR="00F640DF" w:rsidRPr="00A23149" w:rsidRDefault="00F640DF" w:rsidP="000F07A8">
      <w:pPr>
        <w:numPr>
          <w:ilvl w:val="0"/>
          <w:numId w:val="20"/>
        </w:numPr>
        <w:spacing w:after="0" w:line="276" w:lineRule="auto"/>
        <w:ind w:left="284"/>
        <w:rPr>
          <w:rFonts w:ascii="Arial" w:hAnsi="Arial" w:cs="Arial"/>
          <w:b/>
          <w:u w:val="single"/>
        </w:rPr>
      </w:pPr>
      <w:r w:rsidRPr="00A23149">
        <w:rPr>
          <w:rFonts w:ascii="Arial" w:hAnsi="Arial" w:cs="Arial"/>
          <w:b/>
          <w:u w:val="single"/>
        </w:rPr>
        <w:lastRenderedPageBreak/>
        <w:t>Indicadores de capacidad organizacional</w:t>
      </w:r>
    </w:p>
    <w:p w14:paraId="6D539B0A" w14:textId="77777777" w:rsidR="00F640DF" w:rsidRPr="00A23149" w:rsidRDefault="00F640DF" w:rsidP="00F640DF">
      <w:pPr>
        <w:pStyle w:val="Textoindependiente31"/>
        <w:spacing w:line="276" w:lineRule="auto"/>
        <w:rPr>
          <w:rFonts w:cs="Arial"/>
          <w:b/>
          <w:bCs/>
          <w:szCs w:val="22"/>
        </w:rPr>
      </w:pPr>
    </w:p>
    <w:p w14:paraId="1D4A3896" w14:textId="77777777" w:rsidR="00B01327" w:rsidRPr="00A23149" w:rsidRDefault="00F640DF" w:rsidP="00B01327">
      <w:pPr>
        <w:jc w:val="both"/>
        <w:rPr>
          <w:rFonts w:ascii="Arial" w:hAnsi="Arial" w:cs="Arial"/>
        </w:rPr>
      </w:pPr>
      <w:r w:rsidRPr="00A23149">
        <w:rPr>
          <w:rFonts w:ascii="Arial" w:hAnsi="Arial" w:cs="Arial"/>
          <w:lang w:val="es-ES_tradnl"/>
        </w:rPr>
        <w:t xml:space="preserve">El proponente deberá acreditar una capacidad organizacional con el cumplimiento de los siguientes indicadores, los cuales miden el rendimiento de las inversiones y la eficiencia en el uso de activos del interesado, </w:t>
      </w:r>
      <w:r w:rsidRPr="00A23149">
        <w:rPr>
          <w:rFonts w:ascii="Arial" w:hAnsi="Arial" w:cs="Arial"/>
        </w:rPr>
        <w:t>acorde al numeral 4 del artículo 2.2.1.1.1.5.3 del Decreto 1082 de 2015:</w:t>
      </w:r>
    </w:p>
    <w:tbl>
      <w:tblPr>
        <w:tblW w:w="8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4"/>
        <w:gridCol w:w="3260"/>
        <w:gridCol w:w="2256"/>
      </w:tblGrid>
      <w:tr w:rsidR="00B01327" w:rsidRPr="00A23149" w14:paraId="6F0585AC" w14:textId="77777777" w:rsidTr="00B01327">
        <w:trPr>
          <w:trHeight w:val="373"/>
          <w:tblHeader/>
          <w:jc w:val="center"/>
        </w:trPr>
        <w:tc>
          <w:tcPr>
            <w:tcW w:w="311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4A04B34" w14:textId="77777777" w:rsidR="00B01327" w:rsidRPr="00A23149" w:rsidRDefault="00B01327">
            <w:pPr>
              <w:spacing w:after="0"/>
              <w:jc w:val="center"/>
              <w:rPr>
                <w:rFonts w:ascii="Arial" w:eastAsia="Times New Roman" w:hAnsi="Arial" w:cs="Arial"/>
                <w:b/>
                <w:bCs/>
                <w:sz w:val="20"/>
                <w:szCs w:val="20"/>
                <w:lang w:eastAsia="es-CO"/>
              </w:rPr>
            </w:pPr>
            <w:r w:rsidRPr="00A23149">
              <w:rPr>
                <w:rFonts w:ascii="Arial" w:eastAsia="Times New Roman" w:hAnsi="Arial" w:cs="Arial"/>
                <w:b/>
                <w:bCs/>
                <w:sz w:val="20"/>
                <w:szCs w:val="20"/>
                <w:lang w:eastAsia="es-CO"/>
              </w:rPr>
              <w:t>INDICADOR</w:t>
            </w:r>
          </w:p>
        </w:tc>
        <w:tc>
          <w:tcPr>
            <w:tcW w:w="3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47201FF" w14:textId="77777777" w:rsidR="00B01327" w:rsidRPr="00A23149" w:rsidRDefault="00B01327">
            <w:pPr>
              <w:spacing w:after="0"/>
              <w:jc w:val="center"/>
              <w:rPr>
                <w:rFonts w:ascii="Arial" w:eastAsia="Times New Roman" w:hAnsi="Arial" w:cs="Arial"/>
                <w:b/>
                <w:bCs/>
                <w:sz w:val="20"/>
                <w:szCs w:val="20"/>
                <w:lang w:eastAsia="es-CO"/>
              </w:rPr>
            </w:pPr>
            <w:r w:rsidRPr="00A23149">
              <w:rPr>
                <w:rFonts w:ascii="Arial" w:eastAsia="Times New Roman" w:hAnsi="Arial" w:cs="Arial"/>
                <w:b/>
                <w:bCs/>
                <w:sz w:val="20"/>
                <w:szCs w:val="20"/>
                <w:lang w:eastAsia="es-CO"/>
              </w:rPr>
              <w:t>FORMULA</w:t>
            </w:r>
          </w:p>
        </w:tc>
        <w:tc>
          <w:tcPr>
            <w:tcW w:w="22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4C39A5B" w14:textId="77777777" w:rsidR="00B01327" w:rsidRPr="00A23149" w:rsidRDefault="00B01327">
            <w:pPr>
              <w:spacing w:after="0"/>
              <w:jc w:val="center"/>
              <w:rPr>
                <w:rFonts w:ascii="Arial" w:eastAsia="Times New Roman" w:hAnsi="Arial" w:cs="Arial"/>
                <w:b/>
                <w:bCs/>
                <w:sz w:val="20"/>
                <w:szCs w:val="20"/>
                <w:lang w:eastAsia="es-CO"/>
              </w:rPr>
            </w:pPr>
            <w:r w:rsidRPr="00A23149">
              <w:rPr>
                <w:rFonts w:ascii="Arial" w:eastAsia="Times New Roman" w:hAnsi="Arial" w:cs="Arial"/>
                <w:b/>
                <w:bCs/>
                <w:sz w:val="20"/>
                <w:szCs w:val="20"/>
                <w:lang w:eastAsia="es-CO"/>
              </w:rPr>
              <w:t>MARGEN SOLICITADO</w:t>
            </w:r>
          </w:p>
        </w:tc>
      </w:tr>
      <w:tr w:rsidR="00B01327" w:rsidRPr="00A23149" w14:paraId="0EAEF66E" w14:textId="77777777" w:rsidTr="00B01327">
        <w:trPr>
          <w:trHeight w:val="756"/>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41E617E9" w14:textId="77777777" w:rsidR="00B01327" w:rsidRPr="00A23149" w:rsidRDefault="00B01327">
            <w:pPr>
              <w:spacing w:after="0"/>
              <w:rPr>
                <w:rFonts w:ascii="Arial" w:hAnsi="Arial" w:cs="Arial"/>
                <w:sz w:val="20"/>
                <w:szCs w:val="20"/>
                <w:lang w:eastAsia="es-CO"/>
              </w:rPr>
            </w:pPr>
            <w:r w:rsidRPr="00A23149">
              <w:rPr>
                <w:rFonts w:ascii="Arial" w:hAnsi="Arial" w:cs="Arial"/>
                <w:sz w:val="20"/>
                <w:szCs w:val="20"/>
                <w:lang w:eastAsia="es-CO"/>
              </w:rPr>
              <w:t>Rentabilidad del Patrimonio (RP)</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3302C5F" w14:textId="77777777" w:rsidR="00B01327" w:rsidRPr="00A23149" w:rsidRDefault="00B01327">
            <w:pPr>
              <w:spacing w:after="0"/>
              <w:jc w:val="both"/>
              <w:rPr>
                <w:rFonts w:ascii="Arial" w:hAnsi="Arial" w:cs="Arial"/>
                <w:sz w:val="20"/>
                <w:szCs w:val="20"/>
                <w:lang w:eastAsia="es-CO"/>
              </w:rPr>
            </w:pPr>
            <w:r w:rsidRPr="00A23149">
              <w:rPr>
                <w:rFonts w:ascii="Arial" w:hAnsi="Arial" w:cs="Arial"/>
                <w:sz w:val="20"/>
                <w:szCs w:val="20"/>
                <w:lang w:eastAsia="es-CO"/>
              </w:rPr>
              <w:t>Utilidad Operacional / Patrimonio</w:t>
            </w:r>
          </w:p>
        </w:tc>
        <w:tc>
          <w:tcPr>
            <w:tcW w:w="2256" w:type="dxa"/>
            <w:tcBorders>
              <w:top w:val="single" w:sz="4" w:space="0" w:color="auto"/>
              <w:left w:val="single" w:sz="4" w:space="0" w:color="auto"/>
              <w:bottom w:val="single" w:sz="4" w:space="0" w:color="auto"/>
              <w:right w:val="single" w:sz="4" w:space="0" w:color="auto"/>
            </w:tcBorders>
            <w:noWrap/>
            <w:vAlign w:val="center"/>
            <w:hideMark/>
          </w:tcPr>
          <w:p w14:paraId="5A231379" w14:textId="77777777" w:rsidR="00B01327" w:rsidRPr="00A23149" w:rsidRDefault="00B01327">
            <w:pPr>
              <w:spacing w:after="0"/>
              <w:jc w:val="center"/>
              <w:rPr>
                <w:rFonts w:ascii="Arial" w:hAnsi="Arial" w:cs="Arial"/>
                <w:sz w:val="20"/>
                <w:szCs w:val="20"/>
                <w:lang w:eastAsia="es-CO"/>
              </w:rPr>
            </w:pPr>
            <w:r w:rsidRPr="00A23149">
              <w:rPr>
                <w:rFonts w:ascii="Arial" w:hAnsi="Arial" w:cs="Arial"/>
                <w:sz w:val="20"/>
                <w:szCs w:val="20"/>
                <w:lang w:eastAsia="es-CO"/>
              </w:rPr>
              <w:t>Mayor o igual a 0%</w:t>
            </w:r>
          </w:p>
        </w:tc>
      </w:tr>
      <w:tr w:rsidR="00B01327" w:rsidRPr="00A23149" w14:paraId="2277F5EC" w14:textId="77777777" w:rsidTr="00B01327">
        <w:trPr>
          <w:trHeight w:val="688"/>
          <w:jc w:val="center"/>
        </w:trPr>
        <w:tc>
          <w:tcPr>
            <w:tcW w:w="3114" w:type="dxa"/>
            <w:tcBorders>
              <w:top w:val="single" w:sz="4" w:space="0" w:color="auto"/>
              <w:left w:val="single" w:sz="4" w:space="0" w:color="auto"/>
              <w:bottom w:val="single" w:sz="4" w:space="0" w:color="auto"/>
              <w:right w:val="single" w:sz="4" w:space="0" w:color="auto"/>
            </w:tcBorders>
            <w:vAlign w:val="center"/>
            <w:hideMark/>
          </w:tcPr>
          <w:p w14:paraId="69309BE5" w14:textId="77777777" w:rsidR="00B01327" w:rsidRPr="00A23149" w:rsidRDefault="00B01327">
            <w:pPr>
              <w:spacing w:after="0"/>
              <w:rPr>
                <w:rFonts w:ascii="Arial" w:hAnsi="Arial" w:cs="Arial"/>
                <w:sz w:val="20"/>
                <w:szCs w:val="20"/>
                <w:lang w:eastAsia="es-CO"/>
              </w:rPr>
            </w:pPr>
            <w:r w:rsidRPr="00A23149">
              <w:rPr>
                <w:rFonts w:ascii="Arial" w:hAnsi="Arial" w:cs="Arial"/>
                <w:sz w:val="20"/>
                <w:szCs w:val="20"/>
                <w:lang w:eastAsia="es-CO"/>
              </w:rPr>
              <w:t>Rentabilidad del Activo (RA)</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8D99A67" w14:textId="77777777" w:rsidR="00B01327" w:rsidRPr="00A23149" w:rsidRDefault="00B01327">
            <w:pPr>
              <w:spacing w:after="0"/>
              <w:jc w:val="both"/>
              <w:rPr>
                <w:rFonts w:ascii="Arial" w:hAnsi="Arial" w:cs="Arial"/>
                <w:sz w:val="20"/>
                <w:szCs w:val="20"/>
                <w:lang w:eastAsia="es-CO"/>
              </w:rPr>
            </w:pPr>
            <w:r w:rsidRPr="00A23149">
              <w:rPr>
                <w:rFonts w:ascii="Arial" w:hAnsi="Arial" w:cs="Arial"/>
                <w:sz w:val="20"/>
                <w:szCs w:val="20"/>
                <w:lang w:eastAsia="es-CO"/>
              </w:rPr>
              <w:t>Utilidad Operacional / Activo Total</w:t>
            </w:r>
          </w:p>
        </w:tc>
        <w:tc>
          <w:tcPr>
            <w:tcW w:w="2256" w:type="dxa"/>
            <w:tcBorders>
              <w:top w:val="single" w:sz="4" w:space="0" w:color="auto"/>
              <w:left w:val="single" w:sz="4" w:space="0" w:color="auto"/>
              <w:bottom w:val="single" w:sz="4" w:space="0" w:color="auto"/>
              <w:right w:val="single" w:sz="4" w:space="0" w:color="auto"/>
            </w:tcBorders>
            <w:noWrap/>
            <w:vAlign w:val="center"/>
            <w:hideMark/>
          </w:tcPr>
          <w:p w14:paraId="1F051EB6" w14:textId="77777777" w:rsidR="00B01327" w:rsidRPr="00A23149" w:rsidRDefault="00B01327">
            <w:pPr>
              <w:spacing w:after="0"/>
              <w:jc w:val="center"/>
              <w:rPr>
                <w:rFonts w:ascii="Arial" w:hAnsi="Arial" w:cs="Arial"/>
                <w:sz w:val="20"/>
                <w:szCs w:val="20"/>
                <w:lang w:eastAsia="es-CO"/>
              </w:rPr>
            </w:pPr>
            <w:r w:rsidRPr="00A23149">
              <w:rPr>
                <w:rFonts w:ascii="Arial" w:hAnsi="Arial" w:cs="Arial"/>
                <w:sz w:val="20"/>
                <w:szCs w:val="20"/>
                <w:lang w:eastAsia="es-CO"/>
              </w:rPr>
              <w:t>Mayor o igual a 0%</w:t>
            </w:r>
          </w:p>
        </w:tc>
      </w:tr>
    </w:tbl>
    <w:p w14:paraId="5CA6E249" w14:textId="2DE09F40" w:rsidR="00F640DF" w:rsidRPr="00A23149" w:rsidRDefault="00B01327" w:rsidP="00B01327">
      <w:pPr>
        <w:jc w:val="both"/>
        <w:rPr>
          <w:rFonts w:ascii="Arial" w:hAnsi="Arial" w:cs="Arial"/>
          <w:u w:val="single"/>
        </w:rPr>
      </w:pPr>
      <w:r w:rsidRPr="00A23149">
        <w:rPr>
          <w:rFonts w:ascii="Arial" w:hAnsi="Arial" w:cs="Arial"/>
          <w:u w:val="single"/>
        </w:rPr>
        <w:t xml:space="preserve"> </w:t>
      </w:r>
    </w:p>
    <w:p w14:paraId="05053CD7" w14:textId="77777777" w:rsidR="00FB1489" w:rsidRPr="00A23149" w:rsidRDefault="00FB1489" w:rsidP="00FB1489">
      <w:pPr>
        <w:autoSpaceDE w:val="0"/>
        <w:autoSpaceDN w:val="0"/>
        <w:adjustRightInd w:val="0"/>
        <w:spacing w:after="0"/>
        <w:ind w:firstLine="360"/>
        <w:jc w:val="both"/>
        <w:rPr>
          <w:rFonts w:ascii="Arial" w:hAnsi="Arial" w:cs="Arial"/>
          <w:szCs w:val="20"/>
          <w:u w:val="single"/>
        </w:rPr>
      </w:pPr>
      <w:r w:rsidRPr="00A23149">
        <w:rPr>
          <w:rFonts w:ascii="Arial" w:hAnsi="Arial" w:cs="Arial"/>
          <w:szCs w:val="20"/>
          <w:u w:val="single"/>
        </w:rPr>
        <w:t>Interpretación</w:t>
      </w:r>
    </w:p>
    <w:p w14:paraId="34FBA5C0" w14:textId="77777777" w:rsidR="00FB1489" w:rsidRPr="00A23149" w:rsidRDefault="00FB1489" w:rsidP="00FB1489">
      <w:pPr>
        <w:autoSpaceDE w:val="0"/>
        <w:autoSpaceDN w:val="0"/>
        <w:adjustRightInd w:val="0"/>
        <w:spacing w:after="0"/>
        <w:ind w:firstLine="360"/>
        <w:jc w:val="both"/>
        <w:rPr>
          <w:rFonts w:ascii="Arial" w:hAnsi="Arial" w:cs="Arial"/>
          <w:sz w:val="20"/>
          <w:szCs w:val="20"/>
          <w:u w:val="single"/>
        </w:rPr>
      </w:pPr>
    </w:p>
    <w:p w14:paraId="35127F95" w14:textId="77777777" w:rsidR="00FB1489" w:rsidRPr="00A23149" w:rsidRDefault="00FB1489" w:rsidP="000F07A8">
      <w:pPr>
        <w:pStyle w:val="Prrafodelista"/>
        <w:numPr>
          <w:ilvl w:val="0"/>
          <w:numId w:val="21"/>
        </w:numPr>
        <w:autoSpaceDE w:val="0"/>
        <w:autoSpaceDN w:val="0"/>
        <w:adjustRightInd w:val="0"/>
        <w:spacing w:after="0" w:line="276" w:lineRule="auto"/>
        <w:jc w:val="both"/>
        <w:rPr>
          <w:rFonts w:ascii="Arial" w:hAnsi="Arial" w:cs="Arial"/>
          <w:szCs w:val="20"/>
        </w:rPr>
      </w:pPr>
      <w:r w:rsidRPr="00A23149">
        <w:rPr>
          <w:rFonts w:ascii="Arial" w:hAnsi="Arial" w:cs="Arial"/>
          <w:szCs w:val="20"/>
        </w:rPr>
        <w:t>Rentabilidad del patrimonio: Es la capacidad de generación de utilidad por cada peso invertido en el patrimonio</w:t>
      </w:r>
    </w:p>
    <w:p w14:paraId="21B53FE3" w14:textId="77777777" w:rsidR="00FB1489" w:rsidRPr="00A23149" w:rsidRDefault="00FB1489" w:rsidP="000F07A8">
      <w:pPr>
        <w:pStyle w:val="Prrafodelista"/>
        <w:numPr>
          <w:ilvl w:val="0"/>
          <w:numId w:val="21"/>
        </w:numPr>
        <w:autoSpaceDE w:val="0"/>
        <w:autoSpaceDN w:val="0"/>
        <w:adjustRightInd w:val="0"/>
        <w:spacing w:after="0" w:line="276" w:lineRule="auto"/>
        <w:jc w:val="both"/>
        <w:rPr>
          <w:rFonts w:ascii="Arial" w:hAnsi="Arial" w:cs="Arial"/>
          <w:szCs w:val="20"/>
        </w:rPr>
      </w:pPr>
      <w:r w:rsidRPr="00A23149">
        <w:rPr>
          <w:rFonts w:ascii="Arial" w:hAnsi="Arial" w:cs="Arial"/>
          <w:szCs w:val="20"/>
        </w:rPr>
        <w:t>Rentabilidad del Activo: Es la capacidad de generación de utilidad por cada peso invertido en el activo.</w:t>
      </w:r>
    </w:p>
    <w:p w14:paraId="4160A941" w14:textId="77777777" w:rsidR="00FB1489" w:rsidRPr="00A23149" w:rsidRDefault="00FB1489" w:rsidP="00FB1489">
      <w:pPr>
        <w:pStyle w:val="Sinespaciado"/>
        <w:spacing w:line="276" w:lineRule="auto"/>
        <w:rPr>
          <w:rFonts w:cs="Arial"/>
          <w:color w:val="auto"/>
          <w:sz w:val="22"/>
          <w:szCs w:val="20"/>
        </w:rPr>
      </w:pPr>
    </w:p>
    <w:p w14:paraId="451D2CB5" w14:textId="3449E886" w:rsidR="00F640DF" w:rsidRPr="00A23149" w:rsidRDefault="00FB1489" w:rsidP="00FB1489">
      <w:pPr>
        <w:jc w:val="both"/>
        <w:rPr>
          <w:rFonts w:ascii="Arial" w:hAnsi="Arial" w:cs="Arial"/>
        </w:rPr>
      </w:pPr>
      <w:r w:rsidRPr="00A23149">
        <w:rPr>
          <w:rFonts w:ascii="Arial" w:hAnsi="Arial" w:cs="Arial"/>
          <w:szCs w:val="20"/>
        </w:rPr>
        <w:t>En el pliego de condiciones del respectivo proceso de selección se establecerá la forma como deberán acreditar los proponentes los indicadores de capacidad financiera y organizacional</w:t>
      </w:r>
    </w:p>
    <w:p w14:paraId="141E789C" w14:textId="77777777" w:rsidR="00C830E1" w:rsidRPr="00A23149" w:rsidRDefault="00C830E1" w:rsidP="00C830E1">
      <w:pPr>
        <w:spacing w:after="0" w:line="240" w:lineRule="auto"/>
        <w:contextualSpacing/>
        <w:jc w:val="both"/>
        <w:rPr>
          <w:rFonts w:ascii="Arial" w:eastAsia="ZTR1C.tmp" w:hAnsi="Arial" w:cs="Arial"/>
          <w:lang w:eastAsia="es-ES"/>
        </w:rPr>
      </w:pPr>
    </w:p>
    <w:p w14:paraId="56C9F139" w14:textId="3F99EC15" w:rsidR="00C830E1" w:rsidRPr="00A23149" w:rsidRDefault="00C830E1" w:rsidP="0095385F">
      <w:pPr>
        <w:autoSpaceDE w:val="0"/>
        <w:autoSpaceDN w:val="0"/>
        <w:adjustRightInd w:val="0"/>
        <w:spacing w:after="0" w:line="240" w:lineRule="auto"/>
        <w:jc w:val="both"/>
        <w:rPr>
          <w:rFonts w:ascii="Arial" w:hAnsi="Arial" w:cs="Arial"/>
        </w:rPr>
      </w:pPr>
      <w:r w:rsidRPr="00A23149">
        <w:rPr>
          <w:rFonts w:ascii="Arial" w:hAnsi="Arial" w:cs="Arial"/>
          <w:b/>
        </w:rPr>
        <w:t>NOTA 1:</w:t>
      </w:r>
      <w:r w:rsidRPr="00A23149">
        <w:rPr>
          <w:rFonts w:ascii="Arial" w:hAnsi="Arial" w:cs="Arial"/>
        </w:rPr>
        <w:t xml:space="preserve"> Para calcular los indicadores de los consorcios, uniones temporales o promesas de sociedad futura se multiplican los componentes de los indicadores (activos, pasivos, utilidad operacional y gastos de intereses) correspondientes a cada uno de sus integrantes por el porcentaje de participación en el consorcio, unión temporal o promesas de sociedad futura, del resultado de sumar los valores obtenidos se calculan los indicadores solicitados. </w:t>
      </w:r>
    </w:p>
    <w:p w14:paraId="0F02CA4F" w14:textId="7917E2A8" w:rsidR="00F95AA8" w:rsidRPr="00A23149" w:rsidRDefault="00F95AA8" w:rsidP="0095385F">
      <w:pPr>
        <w:autoSpaceDE w:val="0"/>
        <w:autoSpaceDN w:val="0"/>
        <w:adjustRightInd w:val="0"/>
        <w:spacing w:after="0" w:line="240" w:lineRule="auto"/>
        <w:jc w:val="both"/>
        <w:rPr>
          <w:rFonts w:ascii="Arial" w:hAnsi="Arial" w:cs="Arial"/>
        </w:rPr>
      </w:pPr>
    </w:p>
    <w:p w14:paraId="245F3C72" w14:textId="2900F80E" w:rsidR="00F95AA8" w:rsidRPr="00A23149" w:rsidRDefault="003850C5" w:rsidP="0095385F">
      <w:pPr>
        <w:autoSpaceDE w:val="0"/>
        <w:autoSpaceDN w:val="0"/>
        <w:adjustRightInd w:val="0"/>
        <w:spacing w:after="0" w:line="240" w:lineRule="auto"/>
        <w:jc w:val="both"/>
        <w:rPr>
          <w:rFonts w:ascii="Arial" w:hAnsi="Arial" w:cs="Arial"/>
        </w:rPr>
      </w:pPr>
      <w:r w:rsidRPr="00A23149">
        <w:rPr>
          <w:rFonts w:ascii="Arial" w:eastAsia="Calibri" w:hAnsi="Arial" w:cs="Arial"/>
          <w:noProof/>
          <w:lang w:eastAsia="es-CO"/>
        </w:rPr>
        <w:lastRenderedPageBreak/>
        <w:drawing>
          <wp:inline distT="0" distB="0" distL="0" distR="0" wp14:anchorId="25390070" wp14:editId="611073A3">
            <wp:extent cx="5612130" cy="1475105"/>
            <wp:effectExtent l="0" t="0" r="762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612130" cy="1475105"/>
                    </a:xfrm>
                    <a:prstGeom prst="rect">
                      <a:avLst/>
                    </a:prstGeom>
                    <a:noFill/>
                    <a:ln>
                      <a:noFill/>
                    </a:ln>
                  </pic:spPr>
                </pic:pic>
              </a:graphicData>
            </a:graphic>
          </wp:inline>
        </w:drawing>
      </w:r>
    </w:p>
    <w:p w14:paraId="472EB17E" w14:textId="7DD3772A" w:rsidR="00F640DF" w:rsidRPr="00A23149" w:rsidRDefault="00F640DF" w:rsidP="003850C5">
      <w:pPr>
        <w:spacing w:after="0" w:line="240" w:lineRule="auto"/>
        <w:jc w:val="both"/>
        <w:rPr>
          <w:rFonts w:ascii="Arial" w:eastAsia="Arial" w:hAnsi="Arial" w:cs="Arial"/>
        </w:rPr>
      </w:pPr>
    </w:p>
    <w:p w14:paraId="0F15E3BC" w14:textId="18DF467E" w:rsidR="00F874D1" w:rsidRPr="00A23149" w:rsidRDefault="00373806" w:rsidP="000F07A8">
      <w:pPr>
        <w:pStyle w:val="Prrafodelista"/>
        <w:numPr>
          <w:ilvl w:val="3"/>
          <w:numId w:val="19"/>
        </w:numPr>
        <w:spacing w:after="0" w:line="240" w:lineRule="auto"/>
        <w:jc w:val="both"/>
        <w:rPr>
          <w:rFonts w:ascii="Arial" w:eastAsia="Calibri" w:hAnsi="Arial" w:cs="Arial"/>
          <w:b/>
          <w:bCs/>
          <w:lang w:eastAsia="es-ES"/>
        </w:rPr>
      </w:pPr>
      <w:r w:rsidRPr="00A23149">
        <w:rPr>
          <w:rFonts w:ascii="Arial" w:eastAsia="Calibri" w:hAnsi="Arial" w:cs="Arial"/>
          <w:b/>
          <w:bCs/>
          <w:lang w:eastAsia="es-ES"/>
        </w:rPr>
        <w:t>Información financiera para proponentes extranjeros sin domicilio o sucursal en</w:t>
      </w:r>
      <w:r w:rsidR="00FB1489" w:rsidRPr="00A23149">
        <w:rPr>
          <w:rFonts w:ascii="Arial" w:eastAsia="Calibri" w:hAnsi="Arial" w:cs="Arial"/>
          <w:b/>
          <w:bCs/>
          <w:lang w:eastAsia="es-ES"/>
        </w:rPr>
        <w:t xml:space="preserve"> </w:t>
      </w:r>
    </w:p>
    <w:p w14:paraId="33D05DCC" w14:textId="58CFDF72" w:rsidR="00373806" w:rsidRPr="00A23149" w:rsidRDefault="00373806" w:rsidP="00373806">
      <w:pPr>
        <w:spacing w:after="0" w:line="240" w:lineRule="auto"/>
        <w:jc w:val="both"/>
        <w:rPr>
          <w:rFonts w:ascii="Arial" w:eastAsia="Calibri" w:hAnsi="Arial" w:cs="Arial"/>
          <w:bCs/>
          <w:lang w:eastAsia="es-ES"/>
        </w:rPr>
      </w:pPr>
    </w:p>
    <w:p w14:paraId="5BAB3CA1" w14:textId="77777777" w:rsidR="00373806" w:rsidRPr="00A23149" w:rsidRDefault="00373806" w:rsidP="00373806">
      <w:pPr>
        <w:spacing w:after="0" w:line="240" w:lineRule="auto"/>
        <w:jc w:val="both"/>
        <w:rPr>
          <w:rFonts w:ascii="Arial" w:eastAsia="Calibri" w:hAnsi="Arial" w:cs="Arial"/>
          <w:bCs/>
          <w:lang w:eastAsia="es-ES"/>
        </w:rPr>
      </w:pPr>
      <w:r w:rsidRPr="00A23149">
        <w:rPr>
          <w:rFonts w:ascii="Arial" w:eastAsia="Calibri" w:hAnsi="Arial" w:cs="Arial"/>
          <w:bCs/>
          <w:lang w:eastAsia="es-ES"/>
        </w:rPr>
        <w:t xml:space="preserve">Para garantizar la participación de las Personas Naturales o Jurídicas Extranjeras no inscritas en el Registro Único de Proponentes por no tener domicilio o sucursal en el país (Decreto 1082 de 2015), a estas no se les podrá exigir el requisito de inscripción en el registro único de proponentes. Las personas Naturales o Jurídicas extranjeras deberán presentar los Estados Financieros con corte a su país de origen debidamente firmados por el representante legal y por el Contador Público, acompañada del dictamen y sus notas y con traducción simple al idioma español, con los valores </w:t>
      </w:r>
      <w:proofErr w:type="spellStart"/>
      <w:r w:rsidRPr="00A23149">
        <w:rPr>
          <w:rFonts w:ascii="Arial" w:eastAsia="Calibri" w:hAnsi="Arial" w:cs="Arial"/>
          <w:bCs/>
          <w:lang w:eastAsia="es-ES"/>
        </w:rPr>
        <w:t>re-expresados</w:t>
      </w:r>
      <w:proofErr w:type="spellEnd"/>
      <w:r w:rsidRPr="00A23149">
        <w:rPr>
          <w:rFonts w:ascii="Arial" w:eastAsia="Calibri" w:hAnsi="Arial" w:cs="Arial"/>
          <w:bCs/>
          <w:lang w:eastAsia="es-ES"/>
        </w:rPr>
        <w:t xml:space="preserve"> a la moneda funcional colombiana, a la tasa de cambio de la fecha de cierre de los mismos, avalados con la firma de un Contador(a) Público(a) con tarjeta profesional expedida por la Junta Central de Contadores de Colombia. La información debe ser presentada en español y moneda legal colombiana, por ser ésta la unidad de medida por disposición legal, así mismo, diligenciar el </w:t>
      </w:r>
      <w:r w:rsidRPr="00A23149">
        <w:rPr>
          <w:rFonts w:ascii="Arial" w:eastAsia="Calibri" w:hAnsi="Arial" w:cs="Arial"/>
          <w:b/>
          <w:bCs/>
          <w:lang w:eastAsia="es-ES"/>
        </w:rPr>
        <w:t>Formato - Capacidad Financiera y Organizacional</w:t>
      </w:r>
      <w:r w:rsidRPr="00A23149">
        <w:rPr>
          <w:rFonts w:ascii="Arial" w:eastAsia="Calibri" w:hAnsi="Arial" w:cs="Arial"/>
          <w:bCs/>
          <w:lang w:eastAsia="es-ES"/>
        </w:rPr>
        <w:t xml:space="preserve"> establecido en el pliego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El Contador(a) Público(a) que suscriba el </w:t>
      </w:r>
      <w:r w:rsidRPr="00A23149">
        <w:rPr>
          <w:rFonts w:ascii="Arial" w:eastAsia="Calibri" w:hAnsi="Arial" w:cs="Arial"/>
          <w:b/>
          <w:bCs/>
          <w:lang w:eastAsia="es-ES"/>
        </w:rPr>
        <w:t>Formato - Capacidad Financiera y Organizacional</w:t>
      </w:r>
      <w:r w:rsidRPr="00A23149">
        <w:rPr>
          <w:rFonts w:ascii="Arial" w:eastAsia="Calibri" w:hAnsi="Arial" w:cs="Arial"/>
          <w:bCs/>
          <w:lang w:eastAsia="es-ES"/>
        </w:rPr>
        <w:t xml:space="preserve">, debe indicar en forma clara el nombre y número de Tarjeta Profesional, quien debe anexar certificado de antecedentes disciplinarios, expedido por la Junta Central de Contadores, este certificado debe estar vigente (no mayor a 3 meses de expedición) para la fecha de presentación de la propuesta y fotocopia de la tarjeta profesional.  </w:t>
      </w:r>
    </w:p>
    <w:p w14:paraId="5341C2B1" w14:textId="77777777" w:rsidR="00373806" w:rsidRPr="00A23149" w:rsidRDefault="00373806" w:rsidP="00373806">
      <w:pPr>
        <w:spacing w:after="0" w:line="240" w:lineRule="auto"/>
        <w:jc w:val="both"/>
        <w:rPr>
          <w:rFonts w:ascii="Arial" w:eastAsia="Calibri" w:hAnsi="Arial" w:cs="Arial"/>
          <w:bCs/>
          <w:lang w:eastAsia="es-ES"/>
        </w:rPr>
      </w:pPr>
      <w:r w:rsidRPr="00A23149">
        <w:rPr>
          <w:rFonts w:ascii="Arial" w:eastAsia="Calibri" w:hAnsi="Arial" w:cs="Arial"/>
          <w:bCs/>
          <w:lang w:eastAsia="es-ES"/>
        </w:rPr>
        <w:t xml:space="preserve"> </w:t>
      </w:r>
    </w:p>
    <w:p w14:paraId="1CD6EC80" w14:textId="77777777" w:rsidR="00373806" w:rsidRPr="00A23149" w:rsidRDefault="00373806" w:rsidP="00373806">
      <w:pPr>
        <w:spacing w:after="0" w:line="240" w:lineRule="auto"/>
        <w:jc w:val="both"/>
        <w:rPr>
          <w:rFonts w:ascii="Arial" w:eastAsia="Calibri" w:hAnsi="Arial" w:cs="Arial"/>
          <w:bCs/>
          <w:lang w:eastAsia="es-ES"/>
        </w:rPr>
      </w:pPr>
      <w:r w:rsidRPr="00A23149">
        <w:rPr>
          <w:rFonts w:ascii="Arial" w:eastAsia="Calibri" w:hAnsi="Arial" w:cs="Arial"/>
          <w:bCs/>
          <w:lang w:eastAsia="es-ES"/>
        </w:rPr>
        <w:t xml:space="preserve">NOTA: La información del </w:t>
      </w:r>
      <w:r w:rsidRPr="00A23149">
        <w:rPr>
          <w:rFonts w:ascii="Arial" w:eastAsia="Calibri" w:hAnsi="Arial" w:cs="Arial"/>
          <w:b/>
          <w:bCs/>
          <w:lang w:eastAsia="es-ES"/>
        </w:rPr>
        <w:t>Formato - Capacidad Financiera y Organizacional</w:t>
      </w:r>
      <w:r w:rsidRPr="00A23149">
        <w:rPr>
          <w:rFonts w:ascii="Arial" w:eastAsia="Calibri" w:hAnsi="Arial" w:cs="Arial"/>
          <w:bCs/>
          <w:lang w:eastAsia="es-ES"/>
        </w:rPr>
        <w:t xml:space="preserve"> estará sujeta a revisión frente a los estados financieros allegados por el oferente a la entidad, en caso de existir diferencias prevalece la información de los estados financieros. </w:t>
      </w:r>
    </w:p>
    <w:p w14:paraId="7C3BA910" w14:textId="77777777" w:rsidR="00373806" w:rsidRPr="00A23149" w:rsidRDefault="00373806" w:rsidP="00373806">
      <w:pPr>
        <w:spacing w:after="0" w:line="240" w:lineRule="auto"/>
        <w:jc w:val="both"/>
        <w:rPr>
          <w:rFonts w:ascii="Arial" w:eastAsia="Calibri" w:hAnsi="Arial" w:cs="Arial"/>
          <w:bCs/>
          <w:lang w:eastAsia="es-ES"/>
        </w:rPr>
      </w:pPr>
      <w:r w:rsidRPr="00A23149">
        <w:rPr>
          <w:rFonts w:ascii="Arial" w:eastAsia="Calibri" w:hAnsi="Arial" w:cs="Arial"/>
          <w:bCs/>
          <w:lang w:eastAsia="es-ES"/>
        </w:rPr>
        <w:t xml:space="preserve"> </w:t>
      </w:r>
    </w:p>
    <w:p w14:paraId="17D1BE5B" w14:textId="77777777" w:rsidR="00373806" w:rsidRPr="00A23149" w:rsidRDefault="00373806" w:rsidP="00373806">
      <w:pPr>
        <w:spacing w:after="0" w:line="240" w:lineRule="auto"/>
        <w:jc w:val="both"/>
        <w:rPr>
          <w:rFonts w:ascii="Arial" w:eastAsia="Calibri" w:hAnsi="Arial" w:cs="Arial"/>
          <w:bCs/>
          <w:lang w:eastAsia="es-ES"/>
        </w:rPr>
      </w:pPr>
      <w:r w:rsidRPr="00A23149">
        <w:rPr>
          <w:rFonts w:ascii="Arial" w:eastAsia="Calibri" w:hAnsi="Arial" w:cs="Arial"/>
          <w:bCs/>
          <w:lang w:eastAsia="es-ES"/>
        </w:rPr>
        <w:t xml:space="preserve">En caso de que la fecha de cierre fiscal sea diferente a 31 de diciembre, se debe anexar la normatividad que establezca la fecha de cierre en el correspondiente país. </w:t>
      </w:r>
    </w:p>
    <w:p w14:paraId="64806021" w14:textId="77777777" w:rsidR="00373806" w:rsidRPr="00A23149" w:rsidRDefault="00373806" w:rsidP="00373806">
      <w:pPr>
        <w:spacing w:after="0" w:line="240" w:lineRule="auto"/>
        <w:jc w:val="both"/>
        <w:rPr>
          <w:rFonts w:ascii="Arial" w:eastAsia="Calibri" w:hAnsi="Arial" w:cs="Arial"/>
          <w:bCs/>
          <w:lang w:eastAsia="es-ES"/>
        </w:rPr>
      </w:pPr>
    </w:p>
    <w:p w14:paraId="2BF4BF3C" w14:textId="499FF36D" w:rsidR="00373806" w:rsidRPr="00A23149" w:rsidRDefault="00373806" w:rsidP="000F07A8">
      <w:pPr>
        <w:pStyle w:val="Prrafodelista"/>
        <w:numPr>
          <w:ilvl w:val="3"/>
          <w:numId w:val="19"/>
        </w:numPr>
        <w:spacing w:after="0" w:line="240" w:lineRule="auto"/>
        <w:jc w:val="both"/>
        <w:rPr>
          <w:rFonts w:ascii="Arial" w:eastAsia="Calibri" w:hAnsi="Arial" w:cs="Arial"/>
          <w:bCs/>
          <w:lang w:eastAsia="es-ES"/>
        </w:rPr>
      </w:pPr>
      <w:proofErr w:type="gramStart"/>
      <w:r w:rsidRPr="00A23149">
        <w:rPr>
          <w:rFonts w:ascii="Arial" w:eastAsia="Calibri" w:hAnsi="Arial" w:cs="Arial"/>
          <w:b/>
          <w:bCs/>
          <w:lang w:eastAsia="es-ES"/>
        </w:rPr>
        <w:lastRenderedPageBreak/>
        <w:t>Proponentes no obligados a inscribirse</w:t>
      </w:r>
      <w:proofErr w:type="gramEnd"/>
      <w:r w:rsidRPr="00A23149">
        <w:rPr>
          <w:rFonts w:ascii="Arial" w:eastAsia="Calibri" w:hAnsi="Arial" w:cs="Arial"/>
          <w:b/>
          <w:bCs/>
          <w:lang w:eastAsia="es-ES"/>
        </w:rPr>
        <w:t xml:space="preserve"> en el RUP de acuerdo con el artículo 6 de la </w:t>
      </w:r>
      <w:r w:rsidR="005F01A2" w:rsidRPr="00A23149">
        <w:rPr>
          <w:rFonts w:ascii="Arial" w:eastAsia="Calibri" w:hAnsi="Arial" w:cs="Arial"/>
          <w:b/>
          <w:bCs/>
          <w:lang w:eastAsia="es-ES"/>
        </w:rPr>
        <w:t>L</w:t>
      </w:r>
      <w:r w:rsidRPr="00A23149">
        <w:rPr>
          <w:rFonts w:ascii="Arial" w:eastAsia="Calibri" w:hAnsi="Arial" w:cs="Arial"/>
          <w:b/>
          <w:bCs/>
          <w:lang w:eastAsia="es-ES"/>
        </w:rPr>
        <w:t xml:space="preserve">ey 1150 de 2007 (modificado por el art. 221, </w:t>
      </w:r>
      <w:r w:rsidR="005F01A2" w:rsidRPr="00A23149">
        <w:rPr>
          <w:rFonts w:ascii="Arial" w:eastAsia="Calibri" w:hAnsi="Arial" w:cs="Arial"/>
          <w:b/>
          <w:bCs/>
          <w:lang w:eastAsia="es-ES"/>
        </w:rPr>
        <w:t>Decreto - Ley</w:t>
      </w:r>
      <w:r w:rsidRPr="00A23149">
        <w:rPr>
          <w:rFonts w:ascii="Arial" w:eastAsia="Calibri" w:hAnsi="Arial" w:cs="Arial"/>
          <w:b/>
          <w:bCs/>
          <w:lang w:eastAsia="es-ES"/>
        </w:rPr>
        <w:t xml:space="preserve"> 019 de 2012)</w:t>
      </w:r>
    </w:p>
    <w:p w14:paraId="67593431" w14:textId="77777777" w:rsidR="00373806" w:rsidRPr="00A23149" w:rsidRDefault="00373806" w:rsidP="00373806">
      <w:pPr>
        <w:spacing w:after="0" w:line="240" w:lineRule="auto"/>
        <w:jc w:val="both"/>
        <w:rPr>
          <w:rFonts w:ascii="Arial" w:eastAsia="Calibri" w:hAnsi="Arial" w:cs="Arial"/>
          <w:bCs/>
          <w:lang w:eastAsia="es-ES"/>
        </w:rPr>
      </w:pPr>
    </w:p>
    <w:p w14:paraId="64341C02" w14:textId="081FEDE2" w:rsidR="00373806" w:rsidRPr="00A23149" w:rsidRDefault="00373806" w:rsidP="00373806">
      <w:pPr>
        <w:spacing w:after="0" w:line="240" w:lineRule="auto"/>
        <w:jc w:val="both"/>
        <w:rPr>
          <w:rFonts w:ascii="Arial" w:eastAsia="Calibri" w:hAnsi="Arial" w:cs="Arial"/>
          <w:bCs/>
          <w:lang w:eastAsia="es-ES"/>
        </w:rPr>
      </w:pPr>
      <w:r w:rsidRPr="00A23149">
        <w:rPr>
          <w:rFonts w:ascii="Arial" w:eastAsia="Calibri" w:hAnsi="Arial" w:cs="Arial"/>
          <w:bCs/>
          <w:lang w:eastAsia="es-ES"/>
        </w:rPr>
        <w:t>Para la verificación de la Capacidad Financiera y Organizacional de entidades que no están obligadas a inscribirse en el Registro Único de Proponentes, Articulo 6 de la Ley 1150 de 2007, modificado por el art. 221, Decreto Nacional 019 de 2012 deberá presentar el Estado de situación financiera año 201</w:t>
      </w:r>
      <w:r w:rsidR="00E95701" w:rsidRPr="00A23149">
        <w:rPr>
          <w:rFonts w:ascii="Arial" w:eastAsia="Calibri" w:hAnsi="Arial" w:cs="Arial"/>
          <w:bCs/>
          <w:lang w:eastAsia="es-ES"/>
        </w:rPr>
        <w:t>9</w:t>
      </w:r>
      <w:r w:rsidRPr="00A23149">
        <w:rPr>
          <w:rFonts w:ascii="Arial" w:eastAsia="Calibri" w:hAnsi="Arial" w:cs="Arial"/>
          <w:bCs/>
          <w:lang w:eastAsia="es-ES"/>
        </w:rPr>
        <w:t>, Estado de resultado y otro resultado integral del periodo 1 de enero al 31 de diciembre de 201</w:t>
      </w:r>
      <w:r w:rsidR="00E95701" w:rsidRPr="00A23149">
        <w:rPr>
          <w:rFonts w:ascii="Arial" w:eastAsia="Calibri" w:hAnsi="Arial" w:cs="Arial"/>
          <w:bCs/>
          <w:lang w:eastAsia="es-ES"/>
        </w:rPr>
        <w:t>9</w:t>
      </w:r>
      <w:r w:rsidRPr="00A23149">
        <w:rPr>
          <w:rFonts w:ascii="Arial" w:eastAsia="Calibri" w:hAnsi="Arial" w:cs="Arial"/>
          <w:bCs/>
          <w:lang w:eastAsia="es-ES"/>
        </w:rPr>
        <w:t xml:space="preserve"> y deben estar refrendados por el representante legal, contador Público y Revisor Fiscal cuando el proponente se encuentre obligado a tenerlo o por el Auditor Independiente y las notas a los estados financieros. El Contador Público y Revisor Fiscal o Auditor Independiente deben anexar copia de la tarjeta profesional y certificado de antecedentes disciplinarios, expedido por la Junta Central de Contadores, este certificado debe estar vigente (no mayor a 3 meses de expedición) para la fecha de presentación de la propuesta.</w:t>
      </w:r>
    </w:p>
    <w:p w14:paraId="3E235B42" w14:textId="77777777" w:rsidR="00373806" w:rsidRPr="00A23149" w:rsidRDefault="00373806" w:rsidP="00373806">
      <w:pPr>
        <w:spacing w:after="0" w:line="240" w:lineRule="auto"/>
        <w:jc w:val="both"/>
        <w:rPr>
          <w:rFonts w:ascii="Arial" w:eastAsia="Calibri" w:hAnsi="Arial" w:cs="Arial"/>
          <w:bCs/>
          <w:lang w:eastAsia="es-ES"/>
        </w:rPr>
      </w:pPr>
    </w:p>
    <w:p w14:paraId="45F0AA54" w14:textId="77777777" w:rsidR="00F106C6" w:rsidRPr="00A23149" w:rsidRDefault="00F106C6" w:rsidP="00373806">
      <w:pPr>
        <w:spacing w:after="0" w:line="240" w:lineRule="auto"/>
        <w:jc w:val="both"/>
        <w:rPr>
          <w:rFonts w:ascii="Arial" w:eastAsia="Calibri" w:hAnsi="Arial" w:cs="Arial"/>
          <w:bCs/>
          <w:lang w:eastAsia="es-ES"/>
        </w:rPr>
      </w:pPr>
    </w:p>
    <w:p w14:paraId="6D70C758" w14:textId="77777777" w:rsidR="00373806" w:rsidRPr="00A23149" w:rsidRDefault="00373806" w:rsidP="00373806">
      <w:pPr>
        <w:spacing w:after="0" w:line="240" w:lineRule="auto"/>
        <w:jc w:val="both"/>
        <w:rPr>
          <w:rFonts w:ascii="Arial" w:eastAsia="Calibri" w:hAnsi="Arial" w:cs="Arial"/>
          <w:bCs/>
          <w:lang w:val="es-ES" w:eastAsia="es-ES"/>
        </w:rPr>
      </w:pPr>
      <w:r w:rsidRPr="00A23149">
        <w:rPr>
          <w:rFonts w:ascii="Arial" w:eastAsia="Calibri" w:hAnsi="Arial" w:cs="Arial"/>
          <w:bCs/>
          <w:lang w:eastAsia="es-ES"/>
        </w:rPr>
        <w:t xml:space="preserve">Deberán allegar </w:t>
      </w:r>
      <w:r w:rsidRPr="00A23149">
        <w:rPr>
          <w:rFonts w:ascii="Arial" w:eastAsia="Calibri" w:hAnsi="Arial" w:cs="Arial"/>
          <w:b/>
          <w:bCs/>
          <w:lang w:eastAsia="es-ES"/>
        </w:rPr>
        <w:t>Formato - Capacidad Financiera y Organizacional</w:t>
      </w:r>
      <w:r w:rsidRPr="00A23149">
        <w:rPr>
          <w:rFonts w:ascii="Arial" w:eastAsia="Calibri" w:hAnsi="Arial" w:cs="Arial"/>
          <w:bCs/>
          <w:lang w:eastAsia="es-ES"/>
        </w:rPr>
        <w:t xml:space="preserve"> en el cual conste de manera discriminada y detallada cada uno de los valores de los indicadores solicitados, señalando las cuentas del Catálogo General de Cuentas de los estados financieros de donde se toma la información para efectos de verificar la capacidad financiera de </w:t>
      </w:r>
      <w:proofErr w:type="gramStart"/>
      <w:r w:rsidRPr="00A23149">
        <w:rPr>
          <w:rFonts w:ascii="Arial" w:eastAsia="Calibri" w:hAnsi="Arial" w:cs="Arial"/>
          <w:bCs/>
          <w:lang w:eastAsia="es-ES"/>
        </w:rPr>
        <w:t>éstas</w:t>
      </w:r>
      <w:proofErr w:type="gramEnd"/>
      <w:r w:rsidRPr="00A23149">
        <w:rPr>
          <w:rFonts w:ascii="Arial" w:eastAsia="Calibri" w:hAnsi="Arial" w:cs="Arial"/>
          <w:bCs/>
          <w:lang w:eastAsia="es-ES"/>
        </w:rPr>
        <w:t xml:space="preserve"> entidades.</w:t>
      </w:r>
    </w:p>
    <w:p w14:paraId="75437B96" w14:textId="77777777" w:rsidR="006828F8" w:rsidRPr="00A23149" w:rsidRDefault="006828F8" w:rsidP="006828F8">
      <w:pPr>
        <w:spacing w:after="0"/>
        <w:jc w:val="both"/>
        <w:rPr>
          <w:rFonts w:ascii="Arial" w:hAnsi="Arial" w:cs="Arial"/>
        </w:rPr>
      </w:pPr>
    </w:p>
    <w:p w14:paraId="61EF4868" w14:textId="4084F0A0" w:rsidR="0037390C" w:rsidRPr="00A23149" w:rsidRDefault="0037390C" w:rsidP="000F07A8">
      <w:pPr>
        <w:pStyle w:val="Prrafodelista"/>
        <w:numPr>
          <w:ilvl w:val="2"/>
          <w:numId w:val="19"/>
        </w:numPr>
        <w:spacing w:after="0"/>
        <w:jc w:val="both"/>
        <w:rPr>
          <w:rFonts w:ascii="Arial" w:hAnsi="Arial" w:cs="Arial"/>
          <w:b/>
        </w:rPr>
      </w:pPr>
      <w:bookmarkStart w:id="56" w:name="_Toc524103685"/>
      <w:r w:rsidRPr="00A23149">
        <w:rPr>
          <w:rFonts w:ascii="Arial" w:hAnsi="Arial" w:cs="Arial"/>
          <w:b/>
        </w:rPr>
        <w:t>VERIFICACIÓN DE ASPECTOS T</w:t>
      </w:r>
      <w:r w:rsidR="004571CC" w:rsidRPr="00A23149">
        <w:rPr>
          <w:rFonts w:ascii="Arial" w:hAnsi="Arial" w:cs="Arial"/>
          <w:b/>
        </w:rPr>
        <w:t>É</w:t>
      </w:r>
      <w:r w:rsidRPr="00A23149">
        <w:rPr>
          <w:rFonts w:ascii="Arial" w:hAnsi="Arial" w:cs="Arial"/>
          <w:b/>
        </w:rPr>
        <w:t>CNICOS</w:t>
      </w:r>
      <w:bookmarkEnd w:id="56"/>
      <w:r w:rsidRPr="00A23149">
        <w:rPr>
          <w:rFonts w:ascii="Arial" w:hAnsi="Arial" w:cs="Arial"/>
          <w:b/>
        </w:rPr>
        <w:t xml:space="preserve"> </w:t>
      </w:r>
      <w:r w:rsidR="00900F3A" w:rsidRPr="00A23149">
        <w:rPr>
          <w:rFonts w:ascii="Arial" w:hAnsi="Arial" w:cs="Arial"/>
          <w:b/>
        </w:rPr>
        <w:t>HABILITANTES</w:t>
      </w:r>
    </w:p>
    <w:p w14:paraId="61BDFCC2" w14:textId="77777777" w:rsidR="006828F8" w:rsidRPr="00A23149" w:rsidRDefault="006828F8" w:rsidP="006828F8">
      <w:pPr>
        <w:spacing w:after="0"/>
        <w:jc w:val="both"/>
        <w:rPr>
          <w:rFonts w:ascii="Arial" w:hAnsi="Arial" w:cs="Arial"/>
        </w:rPr>
      </w:pPr>
    </w:p>
    <w:p w14:paraId="509680EF" w14:textId="5DA40209" w:rsidR="006828F8" w:rsidRPr="00A23149" w:rsidRDefault="00F640DF" w:rsidP="000F07A8">
      <w:pPr>
        <w:pStyle w:val="Prrafodelista"/>
        <w:numPr>
          <w:ilvl w:val="3"/>
          <w:numId w:val="19"/>
        </w:numPr>
        <w:spacing w:after="0"/>
        <w:jc w:val="both"/>
        <w:rPr>
          <w:rFonts w:ascii="Arial" w:hAnsi="Arial" w:cs="Arial"/>
          <w:b/>
        </w:rPr>
      </w:pPr>
      <w:r w:rsidRPr="00A23149">
        <w:rPr>
          <w:rFonts w:ascii="Arial" w:hAnsi="Arial" w:cs="Arial"/>
          <w:b/>
        </w:rPr>
        <w:t>EXPERIENCIA ACREDITADA DEL PROPONENTE</w:t>
      </w:r>
    </w:p>
    <w:p w14:paraId="5510B21C" w14:textId="7C8DCAC3" w:rsidR="006C29D7" w:rsidRPr="00A23149" w:rsidRDefault="006C29D7" w:rsidP="006828F8">
      <w:pPr>
        <w:spacing w:after="0"/>
        <w:jc w:val="both"/>
        <w:rPr>
          <w:rFonts w:ascii="Arial" w:hAnsi="Arial" w:cs="Arial"/>
          <w:bCs/>
          <w:color w:val="000000"/>
        </w:rPr>
      </w:pPr>
    </w:p>
    <w:p w14:paraId="0301C52B" w14:textId="77777777" w:rsidR="003674F3" w:rsidRPr="00A23149" w:rsidRDefault="003674F3" w:rsidP="00912B66">
      <w:pPr>
        <w:spacing w:after="0" w:line="240" w:lineRule="auto"/>
        <w:contextualSpacing/>
        <w:jc w:val="both"/>
        <w:rPr>
          <w:rFonts w:ascii="Arial" w:eastAsia="ZTR1C.tmp" w:hAnsi="Arial" w:cs="Arial"/>
          <w:b/>
          <w:bCs/>
          <w:u w:val="single"/>
          <w:lang w:val="es-ES" w:eastAsia="es-ES"/>
        </w:rPr>
      </w:pPr>
    </w:p>
    <w:p w14:paraId="0EF4BE49" w14:textId="77777777" w:rsidR="000A02D7" w:rsidRPr="00A23149" w:rsidRDefault="000A02D7" w:rsidP="000F07A8">
      <w:pPr>
        <w:pStyle w:val="Prrafodelista"/>
        <w:numPr>
          <w:ilvl w:val="2"/>
          <w:numId w:val="24"/>
        </w:numPr>
        <w:spacing w:after="0" w:line="240" w:lineRule="auto"/>
        <w:jc w:val="both"/>
        <w:rPr>
          <w:rFonts w:ascii="Arial" w:eastAsia="ZTR1C.tmp" w:hAnsi="Arial" w:cs="Arial"/>
          <w:sz w:val="20"/>
          <w:szCs w:val="20"/>
          <w:lang w:val="es-ES" w:eastAsia="es-ES"/>
        </w:rPr>
      </w:pPr>
      <w:r w:rsidRPr="00A23149">
        <w:rPr>
          <w:rFonts w:ascii="Arial" w:eastAsia="ZTR1C.tmp" w:hAnsi="Arial" w:cs="Arial"/>
          <w:sz w:val="20"/>
          <w:szCs w:val="20"/>
          <w:lang w:val="es-ES" w:eastAsia="es-ES"/>
        </w:rPr>
        <w:t>Requisitos para acredita capacidad técnica (Habilitantes)</w:t>
      </w:r>
    </w:p>
    <w:p w14:paraId="5E34BF47" w14:textId="77777777" w:rsidR="000A02D7" w:rsidRPr="00A23149" w:rsidRDefault="000A02D7" w:rsidP="000A02D7">
      <w:pPr>
        <w:spacing w:after="0" w:line="240" w:lineRule="auto"/>
        <w:contextualSpacing/>
        <w:jc w:val="both"/>
        <w:rPr>
          <w:rFonts w:ascii="Arial" w:eastAsia="ZTR1C.tmp" w:hAnsi="Arial" w:cs="Arial"/>
          <w:sz w:val="20"/>
          <w:szCs w:val="20"/>
          <w:lang w:val="es-ES" w:eastAsia="es-ES"/>
        </w:rPr>
      </w:pPr>
    </w:p>
    <w:p w14:paraId="289ADF96" w14:textId="77777777" w:rsidR="000A02D7" w:rsidRPr="00A23149" w:rsidRDefault="000A02D7" w:rsidP="000F07A8">
      <w:pPr>
        <w:pStyle w:val="Prrafodelista"/>
        <w:numPr>
          <w:ilvl w:val="3"/>
          <w:numId w:val="24"/>
        </w:numPr>
        <w:spacing w:after="0" w:line="240" w:lineRule="auto"/>
        <w:jc w:val="both"/>
        <w:rPr>
          <w:rFonts w:ascii="Arial" w:eastAsia="ZTR1C.tmp" w:hAnsi="Arial" w:cs="Arial"/>
          <w:b/>
          <w:bCs/>
          <w:sz w:val="20"/>
          <w:szCs w:val="20"/>
          <w:lang w:val="es-ES" w:eastAsia="es-ES"/>
        </w:rPr>
      </w:pPr>
      <w:r w:rsidRPr="00A23149">
        <w:rPr>
          <w:rFonts w:ascii="Arial" w:eastAsia="ZTR1C.tmp" w:hAnsi="Arial" w:cs="Arial"/>
          <w:b/>
          <w:bCs/>
          <w:sz w:val="20"/>
          <w:szCs w:val="20"/>
          <w:lang w:val="es-ES" w:eastAsia="es-ES"/>
        </w:rPr>
        <w:t>Condiciones de experiencia del proponente.</w:t>
      </w:r>
    </w:p>
    <w:p w14:paraId="58803A55" w14:textId="77777777" w:rsidR="000A02D7" w:rsidRPr="00A23149" w:rsidRDefault="000A02D7" w:rsidP="000A02D7">
      <w:pPr>
        <w:spacing w:after="0" w:line="240" w:lineRule="auto"/>
        <w:contextualSpacing/>
        <w:jc w:val="both"/>
        <w:rPr>
          <w:rFonts w:ascii="Arial" w:eastAsia="ZTR1C.tmp" w:hAnsi="Arial" w:cs="Arial"/>
          <w:sz w:val="20"/>
          <w:szCs w:val="20"/>
          <w:lang w:val="es-ES" w:eastAsia="es-ES"/>
        </w:rPr>
      </w:pPr>
    </w:p>
    <w:p w14:paraId="4A4ABB99" w14:textId="77777777" w:rsidR="000A02D7" w:rsidRPr="00A23149" w:rsidRDefault="000A02D7" w:rsidP="000A02D7">
      <w:pPr>
        <w:spacing w:after="0" w:line="240" w:lineRule="auto"/>
        <w:contextualSpacing/>
        <w:jc w:val="both"/>
        <w:rPr>
          <w:rFonts w:ascii="Arial" w:eastAsia="ZTR1C.tmp" w:hAnsi="Arial" w:cs="Arial"/>
          <w:sz w:val="20"/>
          <w:szCs w:val="20"/>
          <w:lang w:val="es-ES" w:eastAsia="es-ES"/>
        </w:rPr>
      </w:pPr>
      <w:r w:rsidRPr="00A23149">
        <w:rPr>
          <w:rFonts w:ascii="Arial" w:eastAsia="ZTR1C.tmp" w:hAnsi="Arial" w:cs="Arial"/>
          <w:sz w:val="20"/>
          <w:szCs w:val="20"/>
          <w:lang w:val="es-ES" w:eastAsia="es-ES"/>
        </w:rPr>
        <w:t xml:space="preserve">El proponente deberá acreditar con hasta máximo cinco (5) contratos terminados y ejecutados, en los que registren actividades relacionadas con el monitoreo y administración de plataformas de hiperconvergencia y de soluciones de backup, de los cuales al </w:t>
      </w:r>
      <w:proofErr w:type="gramStart"/>
      <w:r w:rsidRPr="00A23149">
        <w:rPr>
          <w:rFonts w:ascii="Arial" w:eastAsia="ZTR1C.tmp" w:hAnsi="Arial" w:cs="Arial"/>
          <w:sz w:val="20"/>
          <w:szCs w:val="20"/>
          <w:lang w:val="es-ES" w:eastAsia="es-ES"/>
        </w:rPr>
        <w:t>menos  uno</w:t>
      </w:r>
      <w:proofErr w:type="gramEnd"/>
      <w:r w:rsidRPr="00A23149">
        <w:rPr>
          <w:rFonts w:ascii="Arial" w:eastAsia="ZTR1C.tmp" w:hAnsi="Arial" w:cs="Arial"/>
          <w:sz w:val="20"/>
          <w:szCs w:val="20"/>
          <w:lang w:val="es-ES" w:eastAsia="es-ES"/>
        </w:rPr>
        <w:t xml:space="preserve"> (1) debe estar relacionado con monitoreo de plataformas de hiperconvergencia </w:t>
      </w:r>
      <w:proofErr w:type="spellStart"/>
      <w:r w:rsidRPr="00A23149">
        <w:rPr>
          <w:rFonts w:ascii="Arial" w:eastAsia="ZTR1C.tmp" w:hAnsi="Arial" w:cs="Arial"/>
          <w:sz w:val="20"/>
          <w:szCs w:val="20"/>
          <w:lang w:val="es-ES" w:eastAsia="es-ES"/>
        </w:rPr>
        <w:t>Nutanix</w:t>
      </w:r>
      <w:proofErr w:type="spellEnd"/>
      <w:r w:rsidRPr="00A23149">
        <w:rPr>
          <w:rFonts w:ascii="Arial" w:eastAsia="ZTR1C.tmp" w:hAnsi="Arial" w:cs="Arial"/>
          <w:sz w:val="20"/>
          <w:szCs w:val="20"/>
          <w:lang w:val="es-ES" w:eastAsia="es-ES"/>
        </w:rPr>
        <w:t xml:space="preserve"> y con monitoreo y administración de backup tipo Veritas-</w:t>
      </w:r>
      <w:proofErr w:type="spellStart"/>
      <w:r w:rsidRPr="00A23149">
        <w:rPr>
          <w:rFonts w:ascii="Arial" w:eastAsia="ZTR1C.tmp" w:hAnsi="Arial" w:cs="Arial"/>
          <w:sz w:val="20"/>
          <w:szCs w:val="20"/>
          <w:lang w:val="es-ES" w:eastAsia="es-ES"/>
        </w:rPr>
        <w:t>Netapp</w:t>
      </w:r>
      <w:proofErr w:type="spellEnd"/>
      <w:r w:rsidRPr="00A23149">
        <w:rPr>
          <w:rFonts w:ascii="Arial" w:eastAsia="ZTR1C.tmp" w:hAnsi="Arial" w:cs="Arial"/>
          <w:sz w:val="20"/>
          <w:szCs w:val="20"/>
          <w:lang w:val="es-ES" w:eastAsia="es-ES"/>
        </w:rPr>
        <w:t>.</w:t>
      </w:r>
    </w:p>
    <w:p w14:paraId="300BCBED" w14:textId="77777777" w:rsidR="000A02D7" w:rsidRPr="00A23149" w:rsidRDefault="000A02D7" w:rsidP="000A02D7">
      <w:pPr>
        <w:spacing w:after="0" w:line="240" w:lineRule="auto"/>
        <w:ind w:left="1276"/>
        <w:contextualSpacing/>
        <w:jc w:val="both"/>
        <w:rPr>
          <w:rFonts w:ascii="Arial" w:eastAsia="ZTR1C.tmp" w:hAnsi="Arial" w:cs="Arial"/>
          <w:sz w:val="20"/>
          <w:szCs w:val="20"/>
          <w:lang w:val="es-ES" w:eastAsia="es-ES"/>
        </w:rPr>
      </w:pPr>
    </w:p>
    <w:p w14:paraId="4F9B19CA" w14:textId="77777777" w:rsidR="000A02D7" w:rsidRPr="00A23149" w:rsidRDefault="000A02D7" w:rsidP="000A02D7">
      <w:pPr>
        <w:spacing w:after="0" w:line="240" w:lineRule="auto"/>
        <w:contextualSpacing/>
        <w:jc w:val="both"/>
        <w:rPr>
          <w:rFonts w:ascii="Arial" w:eastAsia="ZTR1C.tmp" w:hAnsi="Arial" w:cs="Arial"/>
          <w:sz w:val="20"/>
          <w:szCs w:val="20"/>
          <w:lang w:val="es-ES" w:eastAsia="es-ES"/>
        </w:rPr>
      </w:pPr>
      <w:r w:rsidRPr="00A23149">
        <w:rPr>
          <w:rFonts w:ascii="Arial" w:eastAsia="ZTR1C.tmp" w:hAnsi="Arial" w:cs="Arial"/>
          <w:sz w:val="20"/>
          <w:szCs w:val="20"/>
          <w:lang w:val="es-ES" w:eastAsia="es-ES"/>
        </w:rPr>
        <w:t>La sumatoria de los contratos certificados, deben acreditar un valor igual o superior al cien por ciento (100%) del presupuesto total del presente proceso.</w:t>
      </w:r>
    </w:p>
    <w:p w14:paraId="0C393A4B" w14:textId="77777777" w:rsidR="000A02D7" w:rsidRPr="00A23149" w:rsidRDefault="000A02D7" w:rsidP="000A02D7">
      <w:pPr>
        <w:spacing w:after="0" w:line="240" w:lineRule="auto"/>
        <w:ind w:left="1276"/>
        <w:contextualSpacing/>
        <w:jc w:val="both"/>
        <w:rPr>
          <w:rFonts w:ascii="Arial" w:eastAsia="ZTR1C.tmp" w:hAnsi="Arial" w:cs="Arial"/>
          <w:sz w:val="20"/>
          <w:szCs w:val="20"/>
          <w:lang w:val="es-ES" w:eastAsia="es-ES"/>
        </w:rPr>
      </w:pPr>
    </w:p>
    <w:p w14:paraId="0A7E15E8" w14:textId="77777777" w:rsidR="000A02D7" w:rsidRPr="00A23149" w:rsidRDefault="000A02D7" w:rsidP="000A02D7">
      <w:pPr>
        <w:spacing w:after="0" w:line="240" w:lineRule="auto"/>
        <w:contextualSpacing/>
        <w:jc w:val="both"/>
        <w:rPr>
          <w:rFonts w:ascii="Arial" w:eastAsia="ZTR1C.tmp" w:hAnsi="Arial" w:cs="Arial"/>
          <w:sz w:val="20"/>
          <w:szCs w:val="20"/>
          <w:lang w:val="es-ES" w:eastAsia="es-ES"/>
        </w:rPr>
      </w:pPr>
      <w:r w:rsidRPr="00A23149">
        <w:rPr>
          <w:rFonts w:ascii="Arial" w:eastAsia="ZTR1C.tmp" w:hAnsi="Arial" w:cs="Arial"/>
          <w:sz w:val="20"/>
          <w:szCs w:val="20"/>
          <w:lang w:val="es-ES" w:eastAsia="es-ES"/>
        </w:rPr>
        <w:t>Por lo menos uno de los contratos certificados deberá acreditar un valor igual o superior al sesenta por ciento (60%) del presupuesto total del presente proceso.</w:t>
      </w:r>
    </w:p>
    <w:p w14:paraId="221B23C6" w14:textId="77777777" w:rsidR="000A02D7" w:rsidRPr="00A23149" w:rsidRDefault="000A02D7" w:rsidP="000A02D7">
      <w:pPr>
        <w:spacing w:after="0" w:line="240" w:lineRule="auto"/>
        <w:ind w:left="1276"/>
        <w:contextualSpacing/>
        <w:jc w:val="both"/>
        <w:rPr>
          <w:rFonts w:ascii="Arial" w:eastAsia="ZTR1C.tmp" w:hAnsi="Arial" w:cs="Arial"/>
          <w:sz w:val="20"/>
          <w:szCs w:val="20"/>
          <w:lang w:val="es-ES" w:eastAsia="es-ES"/>
        </w:rPr>
      </w:pPr>
    </w:p>
    <w:p w14:paraId="06382924" w14:textId="77777777" w:rsidR="000A02D7" w:rsidRPr="00A23149" w:rsidRDefault="000A02D7" w:rsidP="000A02D7">
      <w:pPr>
        <w:spacing w:after="0" w:line="240" w:lineRule="auto"/>
        <w:jc w:val="both"/>
        <w:rPr>
          <w:rFonts w:ascii="Arial" w:eastAsia="Arial Narrow" w:hAnsi="Arial" w:cs="Arial"/>
          <w:color w:val="000000" w:themeColor="text1"/>
          <w:sz w:val="20"/>
          <w:szCs w:val="20"/>
        </w:rPr>
      </w:pPr>
      <w:r w:rsidRPr="00A23149">
        <w:rPr>
          <w:rFonts w:ascii="Arial" w:eastAsia="Arial Narrow" w:hAnsi="Arial" w:cs="Arial"/>
          <w:color w:val="000000" w:themeColor="text1"/>
          <w:sz w:val="20"/>
          <w:szCs w:val="20"/>
        </w:rPr>
        <w:lastRenderedPageBreak/>
        <w:t>La experiencia aquí solicitada se verificará en Salarios Mínimos Legales Mensuales Vigentes SMLMV.</w:t>
      </w:r>
    </w:p>
    <w:p w14:paraId="338F051F" w14:textId="77777777" w:rsidR="000A02D7" w:rsidRPr="00A23149" w:rsidRDefault="000A02D7" w:rsidP="000A02D7">
      <w:pPr>
        <w:spacing w:after="0" w:line="240" w:lineRule="auto"/>
        <w:ind w:left="567"/>
        <w:jc w:val="both"/>
        <w:rPr>
          <w:rFonts w:ascii="Arial" w:eastAsia="Arial Narrow" w:hAnsi="Arial" w:cs="Arial"/>
          <w:color w:val="000000" w:themeColor="text1"/>
          <w:sz w:val="20"/>
          <w:szCs w:val="20"/>
        </w:rPr>
      </w:pPr>
    </w:p>
    <w:p w14:paraId="10C45533" w14:textId="77777777" w:rsidR="000A02D7" w:rsidRPr="00A23149" w:rsidRDefault="000A02D7" w:rsidP="000A02D7">
      <w:pPr>
        <w:spacing w:after="0" w:line="240" w:lineRule="auto"/>
        <w:contextualSpacing/>
        <w:jc w:val="both"/>
        <w:rPr>
          <w:rFonts w:ascii="Arial" w:eastAsia="Arial Narrow" w:hAnsi="Arial" w:cs="Arial"/>
          <w:b/>
          <w:bCs/>
          <w:color w:val="000000" w:themeColor="text1"/>
          <w:sz w:val="20"/>
          <w:szCs w:val="20"/>
          <w:u w:val="single"/>
        </w:rPr>
      </w:pPr>
      <w:r w:rsidRPr="00A23149">
        <w:rPr>
          <w:rFonts w:ascii="Arial" w:eastAsia="Arial Narrow" w:hAnsi="Arial" w:cs="Arial"/>
          <w:b/>
          <w:bCs/>
          <w:color w:val="000000" w:themeColor="text1"/>
          <w:sz w:val="20"/>
          <w:szCs w:val="20"/>
          <w:u w:val="single"/>
        </w:rPr>
        <w:t>La experiencia de contratos ejecutados se verificará en el Registro Único de Proponentes y para complementar la misma el proponente deberá allegar certificaciones en las que se verifique la experiencia referida. No se aceptará experiencia de contratos ejecutados que no se encuentre en el RUP.</w:t>
      </w:r>
    </w:p>
    <w:p w14:paraId="57053E52" w14:textId="77777777" w:rsidR="000A02D7" w:rsidRPr="00A23149" w:rsidRDefault="000A02D7" w:rsidP="000A02D7">
      <w:pPr>
        <w:pStyle w:val="Prrafodelista"/>
        <w:tabs>
          <w:tab w:val="left" w:pos="562"/>
        </w:tabs>
        <w:spacing w:after="0" w:line="240" w:lineRule="auto"/>
        <w:ind w:left="567"/>
        <w:jc w:val="both"/>
        <w:rPr>
          <w:rFonts w:ascii="Arial" w:eastAsia="Arial Narrow" w:hAnsi="Arial" w:cs="Arial"/>
          <w:b/>
          <w:bCs/>
          <w:color w:val="000000" w:themeColor="text1"/>
          <w:sz w:val="20"/>
          <w:szCs w:val="20"/>
          <w:u w:val="single"/>
        </w:rPr>
      </w:pPr>
    </w:p>
    <w:p w14:paraId="7F34C3D9" w14:textId="77777777" w:rsidR="000A02D7" w:rsidRPr="00A23149" w:rsidRDefault="000A02D7" w:rsidP="000A02D7">
      <w:pPr>
        <w:tabs>
          <w:tab w:val="left" w:pos="562"/>
        </w:tabs>
        <w:spacing w:after="0" w:line="240" w:lineRule="auto"/>
        <w:jc w:val="both"/>
        <w:rPr>
          <w:rFonts w:ascii="Arial" w:eastAsia="Arial Narrow" w:hAnsi="Arial" w:cs="Arial"/>
          <w:sz w:val="20"/>
          <w:szCs w:val="20"/>
        </w:rPr>
      </w:pPr>
      <w:r w:rsidRPr="00A23149">
        <w:rPr>
          <w:rFonts w:ascii="Arial" w:eastAsia="Arial Narrow" w:hAnsi="Arial" w:cs="Arial"/>
          <w:sz w:val="20"/>
          <w:szCs w:val="20"/>
        </w:rPr>
        <w:t>Las certificaciones reportadas en el RUP para acreditar la experiencia solicitada deben, cumplir con las codificaciones establecidas en este documento. (Certificado de inscripción, calificación y clasificación del proponente (RUP).</w:t>
      </w:r>
    </w:p>
    <w:p w14:paraId="264A69E6" w14:textId="77777777" w:rsidR="000A02D7" w:rsidRPr="00A23149" w:rsidRDefault="000A02D7" w:rsidP="000A02D7">
      <w:pPr>
        <w:pStyle w:val="Prrafodelista"/>
        <w:tabs>
          <w:tab w:val="left" w:pos="562"/>
        </w:tabs>
        <w:spacing w:after="0" w:line="240" w:lineRule="auto"/>
        <w:ind w:left="567"/>
        <w:jc w:val="both"/>
        <w:rPr>
          <w:rFonts w:ascii="Arial" w:eastAsia="Arial Narrow" w:hAnsi="Arial" w:cs="Arial"/>
          <w:sz w:val="20"/>
          <w:szCs w:val="20"/>
        </w:rPr>
      </w:pPr>
    </w:p>
    <w:p w14:paraId="0FCD5F05" w14:textId="77777777" w:rsidR="000A02D7" w:rsidRPr="00A23149" w:rsidRDefault="000A02D7" w:rsidP="000A02D7">
      <w:pPr>
        <w:spacing w:after="0" w:line="240" w:lineRule="auto"/>
        <w:jc w:val="both"/>
        <w:rPr>
          <w:rFonts w:ascii="Arial" w:eastAsia="Arial Narrow" w:hAnsi="Arial" w:cs="Arial"/>
          <w:sz w:val="20"/>
          <w:szCs w:val="20"/>
        </w:rPr>
      </w:pPr>
      <w:r w:rsidRPr="00A23149">
        <w:rPr>
          <w:rFonts w:ascii="Arial" w:eastAsia="Arial Narrow" w:hAnsi="Arial" w:cs="Arial"/>
          <w:sz w:val="20"/>
          <w:szCs w:val="20"/>
        </w:rPr>
        <w:t>Las certificaciones de experiencia deben contener como mínimo la siguiente información:</w:t>
      </w:r>
    </w:p>
    <w:p w14:paraId="54C2FAB6" w14:textId="77777777" w:rsidR="000A02D7" w:rsidRPr="00A23149" w:rsidRDefault="000A02D7" w:rsidP="000A02D7">
      <w:pPr>
        <w:spacing w:after="0" w:line="240" w:lineRule="auto"/>
        <w:ind w:left="567"/>
        <w:jc w:val="both"/>
        <w:rPr>
          <w:rFonts w:ascii="Arial" w:eastAsia="Arial Narrow" w:hAnsi="Arial" w:cs="Arial"/>
          <w:sz w:val="20"/>
          <w:szCs w:val="20"/>
        </w:rPr>
      </w:pPr>
    </w:p>
    <w:p w14:paraId="57190549" w14:textId="77777777" w:rsidR="000A02D7" w:rsidRPr="00A23149" w:rsidRDefault="000A02D7" w:rsidP="000F07A8">
      <w:pPr>
        <w:pStyle w:val="Prrafodelista"/>
        <w:numPr>
          <w:ilvl w:val="0"/>
          <w:numId w:val="25"/>
        </w:numPr>
        <w:tabs>
          <w:tab w:val="left" w:pos="-866"/>
          <w:tab w:val="left" w:pos="851"/>
        </w:tabs>
        <w:spacing w:after="0" w:line="240" w:lineRule="auto"/>
        <w:ind w:left="851" w:hanging="284"/>
        <w:jc w:val="both"/>
        <w:rPr>
          <w:rFonts w:ascii="Arial" w:eastAsia="Arial Narrow" w:hAnsi="Arial" w:cs="Arial"/>
          <w:sz w:val="20"/>
          <w:szCs w:val="20"/>
        </w:rPr>
      </w:pPr>
      <w:r w:rsidRPr="00A23149">
        <w:rPr>
          <w:rFonts w:ascii="Arial" w:eastAsia="Arial Narrow" w:hAnsi="Arial" w:cs="Arial"/>
          <w:sz w:val="20"/>
          <w:szCs w:val="20"/>
        </w:rPr>
        <w:t>Nombre de la Empresa o Entidad contratante, dirección, teléfonos.</w:t>
      </w:r>
    </w:p>
    <w:p w14:paraId="75ECB44F" w14:textId="77777777" w:rsidR="000A02D7" w:rsidRPr="00A23149" w:rsidRDefault="000A02D7" w:rsidP="000F07A8">
      <w:pPr>
        <w:pStyle w:val="Prrafodelista"/>
        <w:numPr>
          <w:ilvl w:val="0"/>
          <w:numId w:val="25"/>
        </w:numPr>
        <w:tabs>
          <w:tab w:val="left" w:pos="-509"/>
          <w:tab w:val="left" w:pos="851"/>
        </w:tabs>
        <w:spacing w:after="0" w:line="240" w:lineRule="auto"/>
        <w:ind w:left="851" w:hanging="284"/>
        <w:jc w:val="both"/>
        <w:rPr>
          <w:rFonts w:ascii="Arial" w:eastAsia="Arial Narrow" w:hAnsi="Arial" w:cs="Arial"/>
          <w:sz w:val="20"/>
          <w:szCs w:val="20"/>
        </w:rPr>
      </w:pPr>
      <w:r w:rsidRPr="00A23149">
        <w:rPr>
          <w:rFonts w:ascii="Arial" w:eastAsia="Arial Narrow" w:hAnsi="Arial" w:cs="Arial"/>
          <w:sz w:val="20"/>
          <w:szCs w:val="20"/>
        </w:rPr>
        <w:t xml:space="preserve">Número del contrato. </w:t>
      </w:r>
    </w:p>
    <w:p w14:paraId="14CE1F08" w14:textId="77777777" w:rsidR="000A02D7" w:rsidRPr="00A23149" w:rsidRDefault="000A02D7" w:rsidP="000F07A8">
      <w:pPr>
        <w:pStyle w:val="Prrafodelista"/>
        <w:numPr>
          <w:ilvl w:val="0"/>
          <w:numId w:val="25"/>
        </w:numPr>
        <w:tabs>
          <w:tab w:val="left" w:pos="-152"/>
          <w:tab w:val="left" w:pos="851"/>
        </w:tabs>
        <w:spacing w:after="0" w:line="240" w:lineRule="auto"/>
        <w:ind w:left="851" w:hanging="284"/>
        <w:jc w:val="both"/>
        <w:rPr>
          <w:rFonts w:ascii="Arial" w:eastAsia="Arial Narrow" w:hAnsi="Arial" w:cs="Arial"/>
          <w:sz w:val="20"/>
          <w:szCs w:val="20"/>
        </w:rPr>
      </w:pPr>
      <w:r w:rsidRPr="00A23149">
        <w:rPr>
          <w:rFonts w:ascii="Arial" w:eastAsia="Arial Narrow" w:hAnsi="Arial" w:cs="Arial"/>
          <w:sz w:val="20"/>
          <w:szCs w:val="20"/>
        </w:rPr>
        <w:t>Objeto del contrato.</w:t>
      </w:r>
    </w:p>
    <w:p w14:paraId="428931C6" w14:textId="77777777" w:rsidR="000A02D7" w:rsidRPr="00A23149" w:rsidRDefault="000A02D7" w:rsidP="000F07A8">
      <w:pPr>
        <w:pStyle w:val="Prrafodelista"/>
        <w:numPr>
          <w:ilvl w:val="0"/>
          <w:numId w:val="25"/>
        </w:numPr>
        <w:tabs>
          <w:tab w:val="left" w:pos="-152"/>
          <w:tab w:val="left" w:pos="851"/>
        </w:tabs>
        <w:spacing w:after="0" w:line="240" w:lineRule="auto"/>
        <w:ind w:left="851" w:hanging="284"/>
        <w:jc w:val="both"/>
        <w:rPr>
          <w:rFonts w:ascii="Arial" w:eastAsia="Arial Narrow" w:hAnsi="Arial" w:cs="Arial"/>
          <w:sz w:val="20"/>
          <w:szCs w:val="20"/>
        </w:rPr>
      </w:pPr>
      <w:r w:rsidRPr="00A23149">
        <w:rPr>
          <w:rFonts w:ascii="Arial" w:eastAsia="Arial Narrow" w:hAnsi="Arial" w:cs="Arial"/>
          <w:sz w:val="20"/>
          <w:szCs w:val="20"/>
        </w:rPr>
        <w:t xml:space="preserve">Obligaciones contractuales y/o alcance </w:t>
      </w:r>
    </w:p>
    <w:p w14:paraId="244757CA" w14:textId="77777777" w:rsidR="000A02D7" w:rsidRPr="00A23149" w:rsidRDefault="000A02D7" w:rsidP="000F07A8">
      <w:pPr>
        <w:pStyle w:val="Prrafodelista"/>
        <w:numPr>
          <w:ilvl w:val="0"/>
          <w:numId w:val="25"/>
        </w:numPr>
        <w:tabs>
          <w:tab w:val="left" w:pos="205"/>
          <w:tab w:val="left" w:pos="851"/>
        </w:tabs>
        <w:spacing w:after="0" w:line="240" w:lineRule="auto"/>
        <w:ind w:left="851" w:hanging="284"/>
        <w:jc w:val="both"/>
        <w:rPr>
          <w:rFonts w:ascii="Arial" w:eastAsia="Arial Narrow" w:hAnsi="Arial" w:cs="Arial"/>
          <w:sz w:val="20"/>
          <w:szCs w:val="20"/>
        </w:rPr>
      </w:pPr>
      <w:r w:rsidRPr="00A23149">
        <w:rPr>
          <w:rFonts w:ascii="Arial" w:eastAsia="Arial Narrow" w:hAnsi="Arial" w:cs="Arial"/>
          <w:sz w:val="20"/>
          <w:szCs w:val="20"/>
        </w:rPr>
        <w:t xml:space="preserve">Valor total contratado expresado en pesos. </w:t>
      </w:r>
    </w:p>
    <w:p w14:paraId="5FFFB892" w14:textId="77777777" w:rsidR="000A02D7" w:rsidRPr="00A23149" w:rsidRDefault="000A02D7" w:rsidP="000F07A8">
      <w:pPr>
        <w:pStyle w:val="Prrafodelista"/>
        <w:numPr>
          <w:ilvl w:val="0"/>
          <w:numId w:val="25"/>
        </w:numPr>
        <w:tabs>
          <w:tab w:val="left" w:pos="562"/>
          <w:tab w:val="left" w:pos="851"/>
        </w:tabs>
        <w:spacing w:after="0" w:line="240" w:lineRule="auto"/>
        <w:ind w:left="851" w:hanging="284"/>
        <w:jc w:val="both"/>
        <w:rPr>
          <w:rFonts w:ascii="Arial" w:eastAsia="Arial Narrow" w:hAnsi="Arial" w:cs="Arial"/>
          <w:sz w:val="20"/>
          <w:szCs w:val="20"/>
        </w:rPr>
      </w:pPr>
      <w:r w:rsidRPr="00A23149">
        <w:rPr>
          <w:rFonts w:ascii="Arial" w:eastAsia="Arial Narrow" w:hAnsi="Arial" w:cs="Arial"/>
          <w:sz w:val="20"/>
          <w:szCs w:val="20"/>
        </w:rPr>
        <w:t>Fecha de inicio y finalización del contrato.</w:t>
      </w:r>
    </w:p>
    <w:p w14:paraId="7058B139" w14:textId="77777777" w:rsidR="000A02D7" w:rsidRPr="00A23149" w:rsidRDefault="000A02D7" w:rsidP="000F07A8">
      <w:pPr>
        <w:pStyle w:val="Prrafodelista"/>
        <w:numPr>
          <w:ilvl w:val="0"/>
          <w:numId w:val="25"/>
        </w:numPr>
        <w:tabs>
          <w:tab w:val="left" w:pos="851"/>
        </w:tabs>
        <w:spacing w:after="0" w:line="240" w:lineRule="auto"/>
        <w:ind w:left="851" w:hanging="284"/>
        <w:jc w:val="both"/>
        <w:rPr>
          <w:rFonts w:ascii="Arial" w:eastAsia="Arial Narrow" w:hAnsi="Arial" w:cs="Arial"/>
          <w:sz w:val="20"/>
          <w:szCs w:val="20"/>
        </w:rPr>
      </w:pPr>
      <w:r w:rsidRPr="00A23149">
        <w:rPr>
          <w:rFonts w:ascii="Arial" w:eastAsia="Arial Narrow" w:hAnsi="Arial" w:cs="Arial"/>
          <w:sz w:val="20"/>
          <w:szCs w:val="20"/>
        </w:rPr>
        <w:t>Nombre y Firma del funcionario encargado que expide la certificación, en la Entidad o Empresa contratante, dependencia y número de teléfono.</w:t>
      </w:r>
    </w:p>
    <w:p w14:paraId="1593BF09" w14:textId="77777777" w:rsidR="000A02D7" w:rsidRPr="00A23149" w:rsidRDefault="000A02D7" w:rsidP="000A02D7">
      <w:pPr>
        <w:spacing w:after="0" w:line="240" w:lineRule="auto"/>
        <w:ind w:left="567"/>
        <w:jc w:val="both"/>
        <w:rPr>
          <w:rFonts w:ascii="Arial" w:eastAsia="Arial Narrow" w:hAnsi="Arial" w:cs="Arial"/>
          <w:color w:val="000000" w:themeColor="text1"/>
          <w:sz w:val="20"/>
          <w:szCs w:val="20"/>
        </w:rPr>
      </w:pPr>
    </w:p>
    <w:p w14:paraId="60148253" w14:textId="77777777" w:rsidR="000A02D7" w:rsidRPr="00A23149" w:rsidRDefault="000A02D7" w:rsidP="000A02D7">
      <w:pPr>
        <w:autoSpaceDE w:val="0"/>
        <w:autoSpaceDN w:val="0"/>
        <w:adjustRightInd w:val="0"/>
        <w:spacing w:before="120"/>
        <w:jc w:val="both"/>
        <w:rPr>
          <w:rFonts w:ascii="Arial" w:eastAsia="Arial Narrow" w:hAnsi="Arial" w:cs="Arial"/>
          <w:sz w:val="20"/>
          <w:szCs w:val="20"/>
        </w:rPr>
      </w:pPr>
      <w:r w:rsidRPr="00A23149">
        <w:rPr>
          <w:rFonts w:ascii="Arial" w:eastAsia="Arial Narrow" w:hAnsi="Arial" w:cs="Arial"/>
          <w:sz w:val="20"/>
          <w:szCs w:val="20"/>
        </w:rPr>
        <w:t xml:space="preserve">La experiencia de los proponentes que deberá estar </w:t>
      </w:r>
      <w:proofErr w:type="gramStart"/>
      <w:r w:rsidRPr="00A23149">
        <w:rPr>
          <w:rFonts w:ascii="Arial" w:eastAsia="Arial Narrow" w:hAnsi="Arial" w:cs="Arial"/>
          <w:sz w:val="20"/>
          <w:szCs w:val="20"/>
        </w:rPr>
        <w:t>actualizada,</w:t>
      </w:r>
      <w:proofErr w:type="gramEnd"/>
      <w:r w:rsidRPr="00A23149">
        <w:rPr>
          <w:rFonts w:ascii="Arial" w:eastAsia="Arial Narrow" w:hAnsi="Arial" w:cs="Arial"/>
          <w:sz w:val="20"/>
          <w:szCs w:val="20"/>
        </w:rPr>
        <w:t xml:space="preserve"> será verificada ante el RUP en firme teniendo en cuenta que cada uno de los contratos aportados como experiencia deberá estar clasificado en los códigos UNSPSC:</w:t>
      </w:r>
    </w:p>
    <w:tbl>
      <w:tblPr>
        <w:tblStyle w:val="Tablaconcuadrcula"/>
        <w:tblW w:w="0" w:type="auto"/>
        <w:tblLook w:val="04A0" w:firstRow="1" w:lastRow="0" w:firstColumn="1" w:lastColumn="0" w:noHBand="0" w:noVBand="1"/>
      </w:tblPr>
      <w:tblGrid>
        <w:gridCol w:w="1475"/>
        <w:gridCol w:w="1195"/>
        <w:gridCol w:w="1195"/>
        <w:gridCol w:w="4963"/>
      </w:tblGrid>
      <w:tr w:rsidR="000A02D7" w:rsidRPr="00A23149" w14:paraId="683A7DB3" w14:textId="77777777" w:rsidTr="004C7775">
        <w:tc>
          <w:tcPr>
            <w:tcW w:w="1475" w:type="dxa"/>
            <w:shd w:val="clear" w:color="auto" w:fill="BFBFBF" w:themeFill="background1" w:themeFillShade="BF"/>
          </w:tcPr>
          <w:p w14:paraId="0DD8A3FD" w14:textId="77777777" w:rsidR="000A02D7" w:rsidRPr="00A23149" w:rsidRDefault="000A02D7" w:rsidP="004C7775">
            <w:pPr>
              <w:jc w:val="center"/>
              <w:rPr>
                <w:rFonts w:ascii="Arial" w:eastAsia="ZTR1C.tmp" w:hAnsi="Arial" w:cs="Arial"/>
                <w:b/>
                <w:color w:val="000000" w:themeColor="text1"/>
              </w:rPr>
            </w:pPr>
            <w:r w:rsidRPr="00A23149">
              <w:rPr>
                <w:rFonts w:ascii="Arial" w:eastAsia="ZTR1C.tmp" w:hAnsi="Arial" w:cs="Arial"/>
                <w:b/>
                <w:color w:val="000000" w:themeColor="text1"/>
              </w:rPr>
              <w:t>SEGMENTO</w:t>
            </w:r>
          </w:p>
        </w:tc>
        <w:tc>
          <w:tcPr>
            <w:tcW w:w="1195" w:type="dxa"/>
            <w:shd w:val="clear" w:color="auto" w:fill="BFBFBF" w:themeFill="background1" w:themeFillShade="BF"/>
          </w:tcPr>
          <w:p w14:paraId="4B17E1B9" w14:textId="77777777" w:rsidR="000A02D7" w:rsidRPr="00A23149" w:rsidRDefault="000A02D7" w:rsidP="004C7775">
            <w:pPr>
              <w:jc w:val="center"/>
              <w:rPr>
                <w:rFonts w:ascii="Arial" w:eastAsia="ZTR1C.tmp" w:hAnsi="Arial" w:cs="Arial"/>
                <w:b/>
                <w:color w:val="000000" w:themeColor="text1"/>
              </w:rPr>
            </w:pPr>
            <w:r w:rsidRPr="00A23149">
              <w:rPr>
                <w:rFonts w:ascii="Arial" w:eastAsia="ZTR1C.tmp" w:hAnsi="Arial" w:cs="Arial"/>
                <w:b/>
                <w:color w:val="000000" w:themeColor="text1"/>
              </w:rPr>
              <w:t>FAMILIA</w:t>
            </w:r>
          </w:p>
        </w:tc>
        <w:tc>
          <w:tcPr>
            <w:tcW w:w="1195" w:type="dxa"/>
            <w:shd w:val="clear" w:color="auto" w:fill="BFBFBF" w:themeFill="background1" w:themeFillShade="BF"/>
          </w:tcPr>
          <w:p w14:paraId="6E3B549D" w14:textId="77777777" w:rsidR="000A02D7" w:rsidRPr="00A23149" w:rsidRDefault="000A02D7" w:rsidP="004C7775">
            <w:pPr>
              <w:jc w:val="center"/>
              <w:rPr>
                <w:rFonts w:ascii="Arial" w:eastAsia="ZTR1C.tmp" w:hAnsi="Arial" w:cs="Arial"/>
                <w:b/>
                <w:color w:val="000000" w:themeColor="text1"/>
              </w:rPr>
            </w:pPr>
            <w:r w:rsidRPr="00A23149">
              <w:rPr>
                <w:rFonts w:ascii="Arial" w:eastAsia="ZTR1C.tmp" w:hAnsi="Arial" w:cs="Arial"/>
                <w:b/>
                <w:color w:val="000000" w:themeColor="text1"/>
              </w:rPr>
              <w:t>CLASE</w:t>
            </w:r>
          </w:p>
        </w:tc>
        <w:tc>
          <w:tcPr>
            <w:tcW w:w="4963" w:type="dxa"/>
            <w:shd w:val="clear" w:color="auto" w:fill="BFBFBF" w:themeFill="background1" w:themeFillShade="BF"/>
          </w:tcPr>
          <w:p w14:paraId="752A0624" w14:textId="77777777" w:rsidR="000A02D7" w:rsidRPr="00A23149" w:rsidRDefault="000A02D7" w:rsidP="004C7775">
            <w:pPr>
              <w:jc w:val="center"/>
              <w:rPr>
                <w:rFonts w:ascii="Arial" w:eastAsia="ZTR1C.tmp" w:hAnsi="Arial" w:cs="Arial"/>
                <w:b/>
                <w:color w:val="000000" w:themeColor="text1"/>
              </w:rPr>
            </w:pPr>
            <w:r w:rsidRPr="00A23149">
              <w:rPr>
                <w:rFonts w:ascii="Arial" w:eastAsia="ZTR1C.tmp" w:hAnsi="Arial" w:cs="Arial"/>
                <w:b/>
                <w:color w:val="000000" w:themeColor="text1"/>
              </w:rPr>
              <w:t>PRODUCTO</w:t>
            </w:r>
          </w:p>
        </w:tc>
      </w:tr>
      <w:tr w:rsidR="000A02D7" w:rsidRPr="00A23149" w14:paraId="5644C0F9" w14:textId="77777777" w:rsidTr="004C7775">
        <w:tc>
          <w:tcPr>
            <w:tcW w:w="1475" w:type="dxa"/>
          </w:tcPr>
          <w:p w14:paraId="26F52827" w14:textId="77777777" w:rsidR="000A02D7" w:rsidRPr="00A23149" w:rsidRDefault="000A02D7" w:rsidP="004C7775">
            <w:pPr>
              <w:jc w:val="center"/>
              <w:rPr>
                <w:rFonts w:ascii="Arial" w:eastAsia="ZTR1C.tmp" w:hAnsi="Arial" w:cs="Arial"/>
                <w:color w:val="000000" w:themeColor="text1"/>
              </w:rPr>
            </w:pPr>
            <w:r w:rsidRPr="00A23149">
              <w:rPr>
                <w:rFonts w:ascii="Arial" w:eastAsia="ZTR1C.tmp" w:hAnsi="Arial" w:cs="Arial"/>
                <w:color w:val="000000" w:themeColor="text1"/>
              </w:rPr>
              <w:t>81000000</w:t>
            </w:r>
          </w:p>
        </w:tc>
        <w:tc>
          <w:tcPr>
            <w:tcW w:w="1195" w:type="dxa"/>
          </w:tcPr>
          <w:p w14:paraId="261217C4" w14:textId="77777777" w:rsidR="000A02D7" w:rsidRPr="00A23149" w:rsidRDefault="000A02D7" w:rsidP="004C7775">
            <w:pPr>
              <w:jc w:val="center"/>
              <w:rPr>
                <w:rFonts w:ascii="Arial" w:eastAsia="ZTR1C.tmp" w:hAnsi="Arial" w:cs="Arial"/>
                <w:color w:val="000000" w:themeColor="text1"/>
              </w:rPr>
            </w:pPr>
            <w:r w:rsidRPr="00A23149">
              <w:rPr>
                <w:rFonts w:ascii="Arial" w:eastAsia="ZTR1C.tmp" w:hAnsi="Arial" w:cs="Arial"/>
                <w:color w:val="000000" w:themeColor="text1"/>
              </w:rPr>
              <w:t>81110000</w:t>
            </w:r>
          </w:p>
        </w:tc>
        <w:tc>
          <w:tcPr>
            <w:tcW w:w="1195" w:type="dxa"/>
          </w:tcPr>
          <w:p w14:paraId="1F268B81" w14:textId="77777777" w:rsidR="000A02D7" w:rsidRPr="00A23149" w:rsidRDefault="000A02D7" w:rsidP="004C7775">
            <w:pPr>
              <w:jc w:val="center"/>
              <w:rPr>
                <w:rFonts w:ascii="Arial" w:eastAsia="ZTR1C.tmp" w:hAnsi="Arial" w:cs="Arial"/>
                <w:color w:val="000000" w:themeColor="text1"/>
              </w:rPr>
            </w:pPr>
            <w:r w:rsidRPr="00A23149">
              <w:rPr>
                <w:rFonts w:ascii="Arial" w:eastAsia="ZTR1C.tmp" w:hAnsi="Arial" w:cs="Arial"/>
                <w:color w:val="000000" w:themeColor="text1"/>
              </w:rPr>
              <w:t>81112200</w:t>
            </w:r>
          </w:p>
        </w:tc>
        <w:tc>
          <w:tcPr>
            <w:tcW w:w="4963" w:type="dxa"/>
          </w:tcPr>
          <w:p w14:paraId="24C28A6A" w14:textId="77777777" w:rsidR="000A02D7" w:rsidRPr="00A23149" w:rsidRDefault="000A02D7" w:rsidP="004C7775">
            <w:pPr>
              <w:rPr>
                <w:rFonts w:ascii="Arial" w:eastAsia="ZTR1C.tmp" w:hAnsi="Arial" w:cs="Arial"/>
                <w:color w:val="000000" w:themeColor="text1"/>
              </w:rPr>
            </w:pPr>
            <w:r w:rsidRPr="00A23149">
              <w:rPr>
                <w:rFonts w:ascii="Arial" w:eastAsia="ZTR1C.tmp" w:hAnsi="Arial" w:cs="Arial"/>
                <w:color w:val="000000" w:themeColor="text1"/>
              </w:rPr>
              <w:t>MANTENIMIENTO Y SOPORTE DE SOFTWARE</w:t>
            </w:r>
          </w:p>
        </w:tc>
      </w:tr>
      <w:tr w:rsidR="000A02D7" w:rsidRPr="00A23149" w14:paraId="2B4EB613" w14:textId="77777777" w:rsidTr="004C7775">
        <w:tc>
          <w:tcPr>
            <w:tcW w:w="1475" w:type="dxa"/>
          </w:tcPr>
          <w:p w14:paraId="26AC00B4" w14:textId="77777777" w:rsidR="000A02D7" w:rsidRPr="00A23149" w:rsidRDefault="000A02D7" w:rsidP="004C7775">
            <w:pPr>
              <w:jc w:val="center"/>
              <w:rPr>
                <w:rFonts w:ascii="Arial" w:eastAsia="ZTR1C.tmp" w:hAnsi="Arial" w:cs="Arial"/>
                <w:color w:val="000000" w:themeColor="text1"/>
              </w:rPr>
            </w:pPr>
            <w:r w:rsidRPr="00A23149">
              <w:rPr>
                <w:rFonts w:ascii="Arial" w:eastAsia="ZTR1C.tmp" w:hAnsi="Arial" w:cs="Arial"/>
                <w:color w:val="000000" w:themeColor="text1"/>
              </w:rPr>
              <w:t>81000000</w:t>
            </w:r>
          </w:p>
        </w:tc>
        <w:tc>
          <w:tcPr>
            <w:tcW w:w="1195" w:type="dxa"/>
          </w:tcPr>
          <w:p w14:paraId="2FA3B09D" w14:textId="77777777" w:rsidR="000A02D7" w:rsidRPr="00A23149" w:rsidRDefault="000A02D7" w:rsidP="004C7775">
            <w:pPr>
              <w:jc w:val="center"/>
              <w:rPr>
                <w:rFonts w:ascii="Arial" w:eastAsia="ZTR1C.tmp" w:hAnsi="Arial" w:cs="Arial"/>
                <w:color w:val="000000" w:themeColor="text1"/>
              </w:rPr>
            </w:pPr>
            <w:r w:rsidRPr="00A23149">
              <w:rPr>
                <w:rFonts w:ascii="Arial" w:eastAsia="ZTR1C.tmp" w:hAnsi="Arial" w:cs="Arial"/>
                <w:color w:val="000000" w:themeColor="text1"/>
              </w:rPr>
              <w:t>81110000</w:t>
            </w:r>
          </w:p>
        </w:tc>
        <w:tc>
          <w:tcPr>
            <w:tcW w:w="1195" w:type="dxa"/>
          </w:tcPr>
          <w:p w14:paraId="35BB4BDB" w14:textId="77777777" w:rsidR="000A02D7" w:rsidRPr="00A23149" w:rsidRDefault="000A02D7" w:rsidP="004C7775">
            <w:pPr>
              <w:jc w:val="center"/>
              <w:rPr>
                <w:rFonts w:ascii="Arial" w:eastAsia="ZTR1C.tmp" w:hAnsi="Arial" w:cs="Arial"/>
                <w:color w:val="000000" w:themeColor="text1"/>
              </w:rPr>
            </w:pPr>
            <w:r w:rsidRPr="00A23149">
              <w:rPr>
                <w:rFonts w:ascii="Arial" w:eastAsia="ZTR1C.tmp" w:hAnsi="Arial" w:cs="Arial"/>
                <w:color w:val="000000" w:themeColor="text1"/>
              </w:rPr>
              <w:t>81112300</w:t>
            </w:r>
          </w:p>
        </w:tc>
        <w:tc>
          <w:tcPr>
            <w:tcW w:w="4963" w:type="dxa"/>
          </w:tcPr>
          <w:p w14:paraId="6D59DBB6" w14:textId="77777777" w:rsidR="000A02D7" w:rsidRPr="00A23149" w:rsidRDefault="000A02D7" w:rsidP="004C7775">
            <w:pPr>
              <w:rPr>
                <w:rFonts w:ascii="Arial" w:eastAsia="ZTR1C.tmp" w:hAnsi="Arial" w:cs="Arial"/>
                <w:color w:val="000000" w:themeColor="text1"/>
              </w:rPr>
            </w:pPr>
            <w:r w:rsidRPr="00A23149">
              <w:rPr>
                <w:rFonts w:ascii="Arial" w:eastAsia="ZTR1C.tmp" w:hAnsi="Arial" w:cs="Arial"/>
                <w:color w:val="000000" w:themeColor="text1"/>
              </w:rPr>
              <w:t>MANTENIMIENTO Y SOPORTE DE HARDWARE DE COMPUTADOR</w:t>
            </w:r>
          </w:p>
        </w:tc>
      </w:tr>
      <w:tr w:rsidR="000A02D7" w:rsidRPr="00A23149" w14:paraId="486A5CAC" w14:textId="77777777" w:rsidTr="004C7775">
        <w:tc>
          <w:tcPr>
            <w:tcW w:w="1475" w:type="dxa"/>
          </w:tcPr>
          <w:p w14:paraId="05ABD28B" w14:textId="77777777" w:rsidR="000A02D7" w:rsidRPr="00A23149" w:rsidRDefault="000A02D7" w:rsidP="004C7775">
            <w:pPr>
              <w:jc w:val="center"/>
              <w:rPr>
                <w:rFonts w:ascii="Arial" w:eastAsia="ZTR1C.tmp" w:hAnsi="Arial" w:cs="Arial"/>
                <w:color w:val="000000" w:themeColor="text1"/>
              </w:rPr>
            </w:pPr>
            <w:r w:rsidRPr="00A23149">
              <w:rPr>
                <w:rFonts w:ascii="Arial" w:eastAsia="ZTR1C.tmp" w:hAnsi="Arial" w:cs="Arial"/>
                <w:color w:val="000000" w:themeColor="text1"/>
              </w:rPr>
              <w:t>83000000</w:t>
            </w:r>
          </w:p>
        </w:tc>
        <w:tc>
          <w:tcPr>
            <w:tcW w:w="1195" w:type="dxa"/>
          </w:tcPr>
          <w:p w14:paraId="2BB8D798" w14:textId="77777777" w:rsidR="000A02D7" w:rsidRPr="00A23149" w:rsidRDefault="000A02D7" w:rsidP="004C7775">
            <w:pPr>
              <w:jc w:val="center"/>
              <w:rPr>
                <w:rFonts w:ascii="Arial" w:eastAsia="ZTR1C.tmp" w:hAnsi="Arial" w:cs="Arial"/>
                <w:color w:val="000000" w:themeColor="text1"/>
              </w:rPr>
            </w:pPr>
            <w:r w:rsidRPr="00A23149">
              <w:rPr>
                <w:rFonts w:ascii="Arial" w:eastAsia="ZTR1C.tmp" w:hAnsi="Arial" w:cs="Arial"/>
                <w:color w:val="000000" w:themeColor="text1"/>
              </w:rPr>
              <w:t>83120000</w:t>
            </w:r>
          </w:p>
        </w:tc>
        <w:tc>
          <w:tcPr>
            <w:tcW w:w="1195" w:type="dxa"/>
          </w:tcPr>
          <w:p w14:paraId="6D33A56D" w14:textId="77777777" w:rsidR="000A02D7" w:rsidRPr="00A23149" w:rsidRDefault="000A02D7" w:rsidP="004C7775">
            <w:pPr>
              <w:jc w:val="center"/>
              <w:rPr>
                <w:rFonts w:ascii="Arial" w:eastAsia="ZTR1C.tmp" w:hAnsi="Arial" w:cs="Arial"/>
                <w:color w:val="000000" w:themeColor="text1"/>
              </w:rPr>
            </w:pPr>
            <w:r w:rsidRPr="00A23149">
              <w:rPr>
                <w:rFonts w:ascii="Arial" w:eastAsia="ZTR1C.tmp" w:hAnsi="Arial" w:cs="Arial"/>
                <w:color w:val="000000" w:themeColor="text1"/>
              </w:rPr>
              <w:t>83121600</w:t>
            </w:r>
          </w:p>
        </w:tc>
        <w:tc>
          <w:tcPr>
            <w:tcW w:w="4963" w:type="dxa"/>
          </w:tcPr>
          <w:p w14:paraId="715E442D" w14:textId="77777777" w:rsidR="000A02D7" w:rsidRPr="00A23149" w:rsidRDefault="000A02D7" w:rsidP="004C7775">
            <w:pPr>
              <w:rPr>
                <w:rFonts w:ascii="Arial" w:eastAsia="ZTR1C.tmp" w:hAnsi="Arial" w:cs="Arial"/>
                <w:color w:val="000000" w:themeColor="text1"/>
              </w:rPr>
            </w:pPr>
            <w:r w:rsidRPr="00A23149">
              <w:rPr>
                <w:rFonts w:ascii="Arial" w:eastAsia="ZTR1C.tmp" w:hAnsi="Arial" w:cs="Arial"/>
                <w:color w:val="000000" w:themeColor="text1"/>
              </w:rPr>
              <w:t>CENTROS DE INFORMACIÓN</w:t>
            </w:r>
          </w:p>
        </w:tc>
      </w:tr>
      <w:tr w:rsidR="000A02D7" w:rsidRPr="00A23149" w14:paraId="2EDA143B" w14:textId="77777777" w:rsidTr="004C7775">
        <w:tc>
          <w:tcPr>
            <w:tcW w:w="1475" w:type="dxa"/>
          </w:tcPr>
          <w:p w14:paraId="337202BC" w14:textId="77777777" w:rsidR="000A02D7" w:rsidRPr="00A23149" w:rsidRDefault="000A02D7" w:rsidP="004C7775">
            <w:pPr>
              <w:jc w:val="center"/>
              <w:rPr>
                <w:rFonts w:ascii="Arial" w:eastAsia="ZTR1C.tmp" w:hAnsi="Arial" w:cs="Arial"/>
                <w:color w:val="000000" w:themeColor="text1"/>
              </w:rPr>
            </w:pPr>
            <w:r w:rsidRPr="00A23149">
              <w:rPr>
                <w:rFonts w:ascii="Arial" w:eastAsia="ZTR1C.tmp" w:hAnsi="Arial" w:cs="Arial"/>
                <w:color w:val="000000" w:themeColor="text1"/>
              </w:rPr>
              <w:t>81000000</w:t>
            </w:r>
          </w:p>
        </w:tc>
        <w:tc>
          <w:tcPr>
            <w:tcW w:w="1195" w:type="dxa"/>
          </w:tcPr>
          <w:p w14:paraId="37DFAE61" w14:textId="77777777" w:rsidR="000A02D7" w:rsidRPr="00A23149" w:rsidRDefault="000A02D7" w:rsidP="004C7775">
            <w:pPr>
              <w:jc w:val="center"/>
              <w:rPr>
                <w:rFonts w:ascii="Arial" w:eastAsia="ZTR1C.tmp" w:hAnsi="Arial" w:cs="Arial"/>
                <w:color w:val="000000" w:themeColor="text1"/>
              </w:rPr>
            </w:pPr>
            <w:r w:rsidRPr="00A23149">
              <w:rPr>
                <w:rFonts w:ascii="Arial" w:eastAsia="ZTR1C.tmp" w:hAnsi="Arial" w:cs="Arial"/>
                <w:color w:val="000000" w:themeColor="text1"/>
              </w:rPr>
              <w:t>81160000</w:t>
            </w:r>
          </w:p>
        </w:tc>
        <w:tc>
          <w:tcPr>
            <w:tcW w:w="1195" w:type="dxa"/>
          </w:tcPr>
          <w:p w14:paraId="1B318F0A" w14:textId="77777777" w:rsidR="000A02D7" w:rsidRPr="00A23149" w:rsidRDefault="000A02D7" w:rsidP="004C7775">
            <w:pPr>
              <w:jc w:val="center"/>
              <w:rPr>
                <w:rFonts w:ascii="Arial" w:eastAsia="ZTR1C.tmp" w:hAnsi="Arial" w:cs="Arial"/>
                <w:color w:val="000000" w:themeColor="text1"/>
              </w:rPr>
            </w:pPr>
            <w:r w:rsidRPr="00A23149">
              <w:rPr>
                <w:rFonts w:ascii="Arial" w:eastAsia="ZTR1C.tmp" w:hAnsi="Arial" w:cs="Arial"/>
                <w:color w:val="000000" w:themeColor="text1"/>
              </w:rPr>
              <w:t>81161500</w:t>
            </w:r>
          </w:p>
        </w:tc>
        <w:tc>
          <w:tcPr>
            <w:tcW w:w="4963" w:type="dxa"/>
          </w:tcPr>
          <w:p w14:paraId="57493744" w14:textId="77777777" w:rsidR="000A02D7" w:rsidRPr="00A23149" w:rsidRDefault="000A02D7" w:rsidP="004C7775">
            <w:pPr>
              <w:rPr>
                <w:rFonts w:ascii="Arial" w:eastAsia="ZTR1C.tmp" w:hAnsi="Arial" w:cs="Arial"/>
                <w:color w:val="000000" w:themeColor="text1"/>
              </w:rPr>
            </w:pPr>
            <w:r w:rsidRPr="00A23149">
              <w:rPr>
                <w:rFonts w:ascii="Arial" w:eastAsia="ZTR1C.tmp" w:hAnsi="Arial" w:cs="Arial"/>
                <w:color w:val="000000" w:themeColor="text1"/>
              </w:rPr>
              <w:t>SERVICIOS DE ADMINISTRACIÓN DE ACCESO</w:t>
            </w:r>
          </w:p>
        </w:tc>
      </w:tr>
      <w:tr w:rsidR="000A02D7" w:rsidRPr="00A23149" w14:paraId="4550CE3E" w14:textId="77777777" w:rsidTr="004C7775">
        <w:tc>
          <w:tcPr>
            <w:tcW w:w="1475" w:type="dxa"/>
          </w:tcPr>
          <w:p w14:paraId="7F46DDD1" w14:textId="77777777" w:rsidR="000A02D7" w:rsidRPr="00A23149" w:rsidRDefault="000A02D7" w:rsidP="004C7775">
            <w:pPr>
              <w:jc w:val="center"/>
              <w:rPr>
                <w:rFonts w:ascii="Arial" w:eastAsia="ZTR1C.tmp" w:hAnsi="Arial" w:cs="Arial"/>
                <w:color w:val="000000" w:themeColor="text1"/>
              </w:rPr>
            </w:pPr>
            <w:r w:rsidRPr="00A23149">
              <w:rPr>
                <w:rFonts w:ascii="Arial" w:eastAsia="ZTR1C.tmp" w:hAnsi="Arial" w:cs="Arial"/>
                <w:color w:val="000000" w:themeColor="text1"/>
              </w:rPr>
              <w:t>81000000</w:t>
            </w:r>
          </w:p>
        </w:tc>
        <w:tc>
          <w:tcPr>
            <w:tcW w:w="1195" w:type="dxa"/>
          </w:tcPr>
          <w:p w14:paraId="5CB89894" w14:textId="77777777" w:rsidR="000A02D7" w:rsidRPr="00A23149" w:rsidRDefault="000A02D7" w:rsidP="004C7775">
            <w:pPr>
              <w:jc w:val="center"/>
              <w:rPr>
                <w:rFonts w:ascii="Arial" w:eastAsia="ZTR1C.tmp" w:hAnsi="Arial" w:cs="Arial"/>
                <w:color w:val="000000" w:themeColor="text1"/>
              </w:rPr>
            </w:pPr>
            <w:r w:rsidRPr="00A23149">
              <w:rPr>
                <w:rFonts w:ascii="Arial" w:eastAsia="ZTR1C.tmp" w:hAnsi="Arial" w:cs="Arial"/>
                <w:color w:val="000000" w:themeColor="text1"/>
              </w:rPr>
              <w:t>81110000</w:t>
            </w:r>
          </w:p>
        </w:tc>
        <w:tc>
          <w:tcPr>
            <w:tcW w:w="1195" w:type="dxa"/>
          </w:tcPr>
          <w:p w14:paraId="30C25722" w14:textId="77777777" w:rsidR="000A02D7" w:rsidRPr="00A23149" w:rsidRDefault="000A02D7" w:rsidP="004C7775">
            <w:pPr>
              <w:jc w:val="center"/>
              <w:rPr>
                <w:rFonts w:ascii="Arial" w:eastAsia="ZTR1C.tmp" w:hAnsi="Arial" w:cs="Arial"/>
                <w:color w:val="000000" w:themeColor="text1"/>
              </w:rPr>
            </w:pPr>
            <w:r w:rsidRPr="00A23149">
              <w:rPr>
                <w:rFonts w:ascii="Arial" w:eastAsia="ZTR1C.tmp" w:hAnsi="Arial" w:cs="Arial"/>
                <w:color w:val="000000" w:themeColor="text1"/>
              </w:rPr>
              <w:t>81111800</w:t>
            </w:r>
          </w:p>
        </w:tc>
        <w:tc>
          <w:tcPr>
            <w:tcW w:w="4963" w:type="dxa"/>
          </w:tcPr>
          <w:p w14:paraId="2A958660" w14:textId="77777777" w:rsidR="000A02D7" w:rsidRPr="00A23149" w:rsidRDefault="000A02D7" w:rsidP="004C7775">
            <w:pPr>
              <w:rPr>
                <w:rFonts w:ascii="Arial" w:eastAsia="ZTR1C.tmp" w:hAnsi="Arial" w:cs="Arial"/>
                <w:color w:val="000000" w:themeColor="text1"/>
              </w:rPr>
            </w:pPr>
            <w:r w:rsidRPr="00A23149">
              <w:rPr>
                <w:rFonts w:ascii="Arial" w:eastAsia="ZTR1C.tmp" w:hAnsi="Arial" w:cs="Arial"/>
                <w:color w:val="000000" w:themeColor="text1"/>
              </w:rPr>
              <w:t>SERVICIOS DE SISTEMAS - ADMINISTRACIÓN DE COMPONENTES DE SISTEMAS</w:t>
            </w:r>
          </w:p>
        </w:tc>
      </w:tr>
    </w:tbl>
    <w:p w14:paraId="4804F14C" w14:textId="77777777" w:rsidR="000A02D7" w:rsidRPr="00A23149" w:rsidRDefault="000A02D7" w:rsidP="000A02D7">
      <w:pPr>
        <w:tabs>
          <w:tab w:val="left" w:pos="562"/>
        </w:tabs>
        <w:jc w:val="both"/>
        <w:rPr>
          <w:rFonts w:ascii="Arial" w:eastAsia="Arial Narrow" w:hAnsi="Arial" w:cs="Arial"/>
          <w:sz w:val="20"/>
          <w:szCs w:val="20"/>
        </w:rPr>
      </w:pPr>
      <w:r w:rsidRPr="00A23149">
        <w:rPr>
          <w:rFonts w:ascii="Arial" w:eastAsia="Arial Narrow" w:hAnsi="Arial" w:cs="Arial"/>
          <w:sz w:val="20"/>
          <w:szCs w:val="20"/>
        </w:rPr>
        <w:t xml:space="preserve">Cuando el proponente certifique contratos en los cuales participó en unión temporal o consorcio, deberá anexar el documento donde certifique su participación porcentual en los mismos y se evaluará conforme al porcentaje de esa participación. </w:t>
      </w:r>
    </w:p>
    <w:p w14:paraId="00A9C31C" w14:textId="77777777" w:rsidR="000A02D7" w:rsidRPr="00A23149" w:rsidRDefault="000A02D7" w:rsidP="000A02D7">
      <w:pPr>
        <w:tabs>
          <w:tab w:val="left" w:pos="205"/>
        </w:tabs>
        <w:jc w:val="both"/>
        <w:rPr>
          <w:rFonts w:ascii="Arial" w:eastAsia="Arial Narrow" w:hAnsi="Arial" w:cs="Arial"/>
          <w:sz w:val="20"/>
          <w:szCs w:val="20"/>
        </w:rPr>
      </w:pPr>
      <w:r w:rsidRPr="00A23149">
        <w:rPr>
          <w:rFonts w:ascii="Arial" w:eastAsia="Arial Narrow" w:hAnsi="Arial" w:cs="Arial"/>
          <w:sz w:val="20"/>
          <w:szCs w:val="20"/>
        </w:rPr>
        <w:t xml:space="preserve">Cuando la certificación no incluya todos los datos, el proponente podrá adjuntar copia del contrato acompañado de su acta de liquidación y/o su respectiva acta de recibo a satisfacción y cumplimiento de la totalidad del </w:t>
      </w:r>
      <w:proofErr w:type="gramStart"/>
      <w:r w:rsidRPr="00A23149">
        <w:rPr>
          <w:rFonts w:ascii="Arial" w:eastAsia="Arial Narrow" w:hAnsi="Arial" w:cs="Arial"/>
          <w:sz w:val="20"/>
          <w:szCs w:val="20"/>
        </w:rPr>
        <w:t>objeto contractual y sus obligaciones contractuales</w:t>
      </w:r>
      <w:proofErr w:type="gramEnd"/>
      <w:r w:rsidRPr="00A23149">
        <w:rPr>
          <w:rFonts w:ascii="Arial" w:eastAsia="Arial Narrow" w:hAnsi="Arial" w:cs="Arial"/>
          <w:sz w:val="20"/>
          <w:szCs w:val="20"/>
        </w:rPr>
        <w:t xml:space="preserve">, siempre y cuando en estos últimos se evidencien los requisitos exigidos por la entidad. TRANSMILENIO S.A. se reserva el </w:t>
      </w:r>
      <w:r w:rsidRPr="00A23149">
        <w:rPr>
          <w:rFonts w:ascii="Arial" w:eastAsia="Arial Narrow" w:hAnsi="Arial" w:cs="Arial"/>
          <w:sz w:val="20"/>
          <w:szCs w:val="20"/>
        </w:rPr>
        <w:lastRenderedPageBreak/>
        <w:t xml:space="preserve">derecho de verificar la información suministrada por el proponente y de solicitar las aclaraciones que considere convenientes. </w:t>
      </w:r>
    </w:p>
    <w:p w14:paraId="0BAEBC20" w14:textId="77777777" w:rsidR="000A02D7" w:rsidRPr="00A23149" w:rsidRDefault="000A02D7" w:rsidP="000A02D7">
      <w:pPr>
        <w:jc w:val="both"/>
        <w:rPr>
          <w:rFonts w:ascii="Arial" w:eastAsia="Arial Narrow" w:hAnsi="Arial" w:cs="Arial"/>
          <w:sz w:val="20"/>
          <w:szCs w:val="20"/>
        </w:rPr>
      </w:pPr>
      <w:bookmarkStart w:id="57" w:name="_Hlk520801959"/>
      <w:r w:rsidRPr="00A23149">
        <w:rPr>
          <w:rFonts w:ascii="Arial" w:eastAsia="Arial Narrow" w:hAnsi="Arial" w:cs="Arial"/>
          <w:sz w:val="20"/>
          <w:szCs w:val="20"/>
        </w:rPr>
        <w:t>Si el proponente no cumple con los requisitos de experiencia, la propuesta será inhabilitada y si no subsana dentro del término preclusivo y perentorio la propuesta será RECHAZADA.</w:t>
      </w:r>
    </w:p>
    <w:p w14:paraId="4973DEE2" w14:textId="77777777" w:rsidR="000A02D7" w:rsidRPr="00A23149" w:rsidRDefault="000A02D7" w:rsidP="000A02D7">
      <w:pPr>
        <w:spacing w:after="0" w:line="240" w:lineRule="auto"/>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No podrá acumularse a la vez, la experiencia de los socios, accionistas o constituyentes, y de la persona jurídica cuando estos se asocien entre sí para presentar propuesta bajo las modalidades previstas en el artículo 7º de la Ley 80 de 1993.</w:t>
      </w:r>
    </w:p>
    <w:bookmarkEnd w:id="57"/>
    <w:p w14:paraId="7D3A5F79"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p>
    <w:p w14:paraId="436DA589" w14:textId="77777777" w:rsidR="000A02D7" w:rsidRPr="00A23149" w:rsidRDefault="000A02D7" w:rsidP="000A02D7">
      <w:pPr>
        <w:spacing w:after="0" w:line="240" w:lineRule="auto"/>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Si el proponente acredita más contratos que cumplan los requisitos exigidos la entidad tomará para efectos de la verificación de la experiencia del proponente, del número máximo de contratos acreditados, de mayor valor que cumplan los requisitos exigidos.</w:t>
      </w:r>
    </w:p>
    <w:p w14:paraId="607446EB"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p>
    <w:p w14:paraId="67D19084" w14:textId="77777777" w:rsidR="000A02D7" w:rsidRPr="00A23149" w:rsidRDefault="000A02D7" w:rsidP="000A02D7">
      <w:pPr>
        <w:spacing w:after="0" w:line="240" w:lineRule="auto"/>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La entidad se reserva la facultad de comprobar la autenticidad de los documentos aportados y de verificar la información suministrada por el proponente. A su vez el proponente se compromete a facilitar toda la documentación que se requiera para tal fin.</w:t>
      </w:r>
    </w:p>
    <w:p w14:paraId="6DA20E6A"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p>
    <w:p w14:paraId="7D0FD903" w14:textId="77777777" w:rsidR="000A02D7" w:rsidRPr="00A23149" w:rsidRDefault="000A02D7" w:rsidP="000A02D7">
      <w:pPr>
        <w:spacing w:after="0" w:line="240" w:lineRule="auto"/>
        <w:contextualSpacing/>
        <w:jc w:val="both"/>
        <w:rPr>
          <w:rFonts w:ascii="Arial" w:eastAsia="Arial Narrow" w:hAnsi="Arial" w:cs="Arial"/>
          <w:b/>
          <w:bCs/>
          <w:sz w:val="20"/>
          <w:szCs w:val="20"/>
          <w:lang w:val="es-ES" w:eastAsia="es-ES"/>
        </w:rPr>
      </w:pPr>
      <w:r w:rsidRPr="00A23149">
        <w:rPr>
          <w:rFonts w:ascii="Arial" w:eastAsia="Arial Narrow" w:hAnsi="Arial" w:cs="Arial"/>
          <w:b/>
          <w:bCs/>
          <w:sz w:val="20"/>
          <w:szCs w:val="20"/>
          <w:lang w:val="es-ES" w:eastAsia="es-ES"/>
        </w:rPr>
        <w:t xml:space="preserve">REQUISITOS DE LA EXPERIENCIA, CUANDO NO EXISTE LA OBLIGACIÓN DE ESTAR INSCRITOS EN EL REGISTRO ÚNICO DE PROPONENTES </w:t>
      </w:r>
    </w:p>
    <w:p w14:paraId="6405467E"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p>
    <w:p w14:paraId="396E3A19" w14:textId="77777777" w:rsidR="000A02D7" w:rsidRPr="00A23149" w:rsidRDefault="000A02D7" w:rsidP="000A02D7">
      <w:pPr>
        <w:spacing w:after="0" w:line="240" w:lineRule="auto"/>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 xml:space="preserve">El proponente extranjero sin domicilio o sin sucursal en Colombia y los miembros del Consorcio o Unión Temporal, extranjero sin domicilio o sin sucursal en Colombia, deben acreditar los requisitos de experiencia exigida, según las disposiciones señaladas anteriormente, como son la sumatoria de SMML a la fecha de terminación de/los contrato/s y/o convenio/s, y el número máximo de contratos exigidos. No obstante, no deben entregar el RUP. </w:t>
      </w:r>
    </w:p>
    <w:p w14:paraId="54B7A141"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p>
    <w:p w14:paraId="23B22217" w14:textId="77777777" w:rsidR="000A02D7" w:rsidRPr="00A23149" w:rsidRDefault="000A02D7" w:rsidP="000A02D7">
      <w:pPr>
        <w:spacing w:after="0" w:line="240" w:lineRule="auto"/>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 xml:space="preserve">Para el efecto, los proponentes extranjeros sin domicilio o sin sucursal en Colombia y los miembros del Consorcio o Unión Temporal, extranjeros sin domicilio o sin sucursal en Colombia, deben anexar certificaciones expedidas por los contratantes, de los contratos que se acrediten para demostrar la experiencia exigida, las cuales deben contener como mínimo la siguiente información: </w:t>
      </w:r>
    </w:p>
    <w:p w14:paraId="03D2A047"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p>
    <w:p w14:paraId="425B880E"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w:t>
      </w:r>
      <w:r w:rsidRPr="00A23149">
        <w:rPr>
          <w:rFonts w:ascii="Arial" w:eastAsia="Arial Narrow" w:hAnsi="Arial" w:cs="Arial"/>
          <w:sz w:val="20"/>
          <w:szCs w:val="20"/>
          <w:lang w:val="es-ES" w:eastAsia="es-ES"/>
        </w:rPr>
        <w:tab/>
        <w:t>Nombre del Contratante (dirección y teléfono)</w:t>
      </w:r>
    </w:p>
    <w:p w14:paraId="4C7F46C5"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w:t>
      </w:r>
      <w:r w:rsidRPr="00A23149">
        <w:rPr>
          <w:rFonts w:ascii="Arial" w:eastAsia="Arial Narrow" w:hAnsi="Arial" w:cs="Arial"/>
          <w:sz w:val="20"/>
          <w:szCs w:val="20"/>
          <w:lang w:val="es-ES" w:eastAsia="es-ES"/>
        </w:rPr>
        <w:tab/>
        <w:t>NIT (contratante)</w:t>
      </w:r>
    </w:p>
    <w:p w14:paraId="49CACA8F"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w:t>
      </w:r>
      <w:r w:rsidRPr="00A23149">
        <w:rPr>
          <w:rFonts w:ascii="Arial" w:eastAsia="Arial Narrow" w:hAnsi="Arial" w:cs="Arial"/>
          <w:sz w:val="20"/>
          <w:szCs w:val="20"/>
          <w:lang w:val="es-ES" w:eastAsia="es-ES"/>
        </w:rPr>
        <w:tab/>
        <w:t>Nombre del Contratista</w:t>
      </w:r>
    </w:p>
    <w:p w14:paraId="03C9A55F"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w:t>
      </w:r>
      <w:r w:rsidRPr="00A23149">
        <w:rPr>
          <w:rFonts w:ascii="Arial" w:eastAsia="Arial Narrow" w:hAnsi="Arial" w:cs="Arial"/>
          <w:sz w:val="20"/>
          <w:szCs w:val="20"/>
          <w:lang w:val="es-ES" w:eastAsia="es-ES"/>
        </w:rPr>
        <w:tab/>
        <w:t>Objeto u obligaciones, alcance o condiciones del contrato.</w:t>
      </w:r>
    </w:p>
    <w:p w14:paraId="69D9E3AF"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w:t>
      </w:r>
      <w:r w:rsidRPr="00A23149">
        <w:rPr>
          <w:rFonts w:ascii="Arial" w:eastAsia="Arial Narrow" w:hAnsi="Arial" w:cs="Arial"/>
          <w:sz w:val="20"/>
          <w:szCs w:val="20"/>
          <w:lang w:val="es-ES" w:eastAsia="es-ES"/>
        </w:rPr>
        <w:tab/>
        <w:t>Si se trata de un Consorcio o de una Unión Temporal se debe señalar el nombre de quienes lo conforman, adicionalmente se debe indicar el porcentaje de participación de cada uno de sus miembros.</w:t>
      </w:r>
    </w:p>
    <w:p w14:paraId="670096ED"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w:t>
      </w:r>
      <w:r w:rsidRPr="00A23149">
        <w:rPr>
          <w:rFonts w:ascii="Arial" w:eastAsia="Arial Narrow" w:hAnsi="Arial" w:cs="Arial"/>
          <w:sz w:val="20"/>
          <w:szCs w:val="20"/>
          <w:lang w:val="es-ES" w:eastAsia="es-ES"/>
        </w:rPr>
        <w:tab/>
        <w:t xml:space="preserve">Número del contrato </w:t>
      </w:r>
    </w:p>
    <w:p w14:paraId="1CAAE096"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w:t>
      </w:r>
      <w:r w:rsidRPr="00A23149">
        <w:rPr>
          <w:rFonts w:ascii="Arial" w:eastAsia="Arial Narrow" w:hAnsi="Arial" w:cs="Arial"/>
          <w:sz w:val="20"/>
          <w:szCs w:val="20"/>
          <w:lang w:val="es-ES" w:eastAsia="es-ES"/>
        </w:rPr>
        <w:tab/>
        <w:t>Fecha de suscripción y/o inicio (día, mes y año)</w:t>
      </w:r>
    </w:p>
    <w:p w14:paraId="62768FD7"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w:t>
      </w:r>
      <w:r w:rsidRPr="00A23149">
        <w:rPr>
          <w:rFonts w:ascii="Arial" w:eastAsia="Arial Narrow" w:hAnsi="Arial" w:cs="Arial"/>
          <w:sz w:val="20"/>
          <w:szCs w:val="20"/>
          <w:lang w:val="es-ES" w:eastAsia="es-ES"/>
        </w:rPr>
        <w:tab/>
        <w:t xml:space="preserve">Fecha de terminación (día, mes y año) </w:t>
      </w:r>
    </w:p>
    <w:p w14:paraId="79791187"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w:t>
      </w:r>
      <w:r w:rsidRPr="00A23149">
        <w:rPr>
          <w:rFonts w:ascii="Arial" w:eastAsia="Arial Narrow" w:hAnsi="Arial" w:cs="Arial"/>
          <w:sz w:val="20"/>
          <w:szCs w:val="20"/>
          <w:lang w:val="es-ES" w:eastAsia="es-ES"/>
        </w:rPr>
        <w:tab/>
        <w:t>Plazo</w:t>
      </w:r>
    </w:p>
    <w:p w14:paraId="34A273DC"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w:t>
      </w:r>
      <w:r w:rsidRPr="00A23149">
        <w:rPr>
          <w:rFonts w:ascii="Arial" w:eastAsia="Arial Narrow" w:hAnsi="Arial" w:cs="Arial"/>
          <w:sz w:val="20"/>
          <w:szCs w:val="20"/>
          <w:lang w:val="es-ES" w:eastAsia="es-ES"/>
        </w:rPr>
        <w:tab/>
        <w:t>valor del contrato</w:t>
      </w:r>
    </w:p>
    <w:p w14:paraId="574396A9"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w:t>
      </w:r>
      <w:r w:rsidRPr="00A23149">
        <w:rPr>
          <w:rFonts w:ascii="Arial" w:eastAsia="Arial Narrow" w:hAnsi="Arial" w:cs="Arial"/>
          <w:sz w:val="20"/>
          <w:szCs w:val="20"/>
          <w:lang w:val="es-ES" w:eastAsia="es-ES"/>
        </w:rPr>
        <w:tab/>
        <w:t xml:space="preserve">valor y plazo ejecutado </w:t>
      </w:r>
    </w:p>
    <w:p w14:paraId="56F7C622"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w:t>
      </w:r>
      <w:r w:rsidRPr="00A23149">
        <w:rPr>
          <w:rFonts w:ascii="Arial" w:eastAsia="Arial Narrow" w:hAnsi="Arial" w:cs="Arial"/>
          <w:sz w:val="20"/>
          <w:szCs w:val="20"/>
          <w:lang w:val="es-ES" w:eastAsia="es-ES"/>
        </w:rPr>
        <w:tab/>
        <w:t>Fecha de expedición de la certificación (día, mes y año)</w:t>
      </w:r>
    </w:p>
    <w:p w14:paraId="7A78E00A"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w:t>
      </w:r>
      <w:r w:rsidRPr="00A23149">
        <w:rPr>
          <w:rFonts w:ascii="Arial" w:eastAsia="Arial Narrow" w:hAnsi="Arial" w:cs="Arial"/>
          <w:sz w:val="20"/>
          <w:szCs w:val="20"/>
          <w:lang w:val="es-ES" w:eastAsia="es-ES"/>
        </w:rPr>
        <w:tab/>
        <w:t>Nombre y firma de quien expide la certificación (contratante o persona por parte del contratante). Si la certificación incluye varios contratos se deberán indicar los requisitos aquí exigidos para cada uno de ellos.</w:t>
      </w:r>
    </w:p>
    <w:p w14:paraId="0A37C9BC"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lastRenderedPageBreak/>
        <w:t xml:space="preserve">*Si la certificación es en idioma extranjero, deberán estar acompañadas de traducción oficial. </w:t>
      </w:r>
    </w:p>
    <w:p w14:paraId="1942EC91"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p>
    <w:p w14:paraId="377A4427"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Las certificaciones que se presenten para demostrar la experiencia exigida deberán evidenciar el Servicio realizado conforme se establece en este documento</w:t>
      </w:r>
    </w:p>
    <w:p w14:paraId="68955EF6"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p>
    <w:p w14:paraId="4568F88E"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En caso de inconsistencias en la información, la entidad solicitará aclaración y/o acreditación de la documentación. A su vez, el proponente se compromete a facilitar toda la documentación que se requiere para este fin.</w:t>
      </w:r>
    </w:p>
    <w:p w14:paraId="67143CB8"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p>
    <w:p w14:paraId="0E6A5695"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 xml:space="preserve">Para calcular el número de los salarios mínimos mensuales legales vigentes (SMML) del valor del contrato o convenio, se dividirá el valor del contrato en el salario mínimo mensual legal vigente del año de terminación del contrato o convenio. </w:t>
      </w:r>
    </w:p>
    <w:p w14:paraId="20884FA6"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p>
    <w:p w14:paraId="28644BA7"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No se aceptarán certificaciones de experiencia expedidas por la misma persona natural o jurídica que se presente como proponente del presente proceso, ni por el representante legal o responsable de certificar por parte de la misma persona jurídica proponente o integrante de consorcios o unión temporal. Así mismo, tampoco se aceptarán auto certificaciones de representantes de consorcios o uniones temporales.</w:t>
      </w:r>
    </w:p>
    <w:p w14:paraId="2AB70FEC"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 xml:space="preserve"> </w:t>
      </w:r>
    </w:p>
    <w:p w14:paraId="4BEAAACC"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 xml:space="preserve">La presentación de las certificaciones debe cumplir con los requisitos señalados. En caso de inconsistencias en la información, la entidad solicitará aclaración y/o acreditación de la documentación. </w:t>
      </w:r>
    </w:p>
    <w:p w14:paraId="04A73AB1"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p>
    <w:p w14:paraId="1E833EF7"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 xml:space="preserve">Cuando el valor del contrato o convenio </w:t>
      </w:r>
      <w:proofErr w:type="gramStart"/>
      <w:r w:rsidRPr="00A23149">
        <w:rPr>
          <w:rFonts w:ascii="Arial" w:eastAsia="Arial Narrow" w:hAnsi="Arial" w:cs="Arial"/>
          <w:sz w:val="20"/>
          <w:szCs w:val="20"/>
          <w:lang w:val="es-ES" w:eastAsia="es-ES"/>
        </w:rPr>
        <w:t>respectivo,</w:t>
      </w:r>
      <w:proofErr w:type="gramEnd"/>
      <w:r w:rsidRPr="00A23149">
        <w:rPr>
          <w:rFonts w:ascii="Arial" w:eastAsia="Arial Narrow" w:hAnsi="Arial" w:cs="Arial"/>
          <w:sz w:val="20"/>
          <w:szCs w:val="20"/>
          <w:lang w:val="es-ES" w:eastAsia="es-ES"/>
        </w:rPr>
        <w:t xml:space="preserve"> esté en dólares de los Estados Unidos de América (USD) se convertirá a pesos colombianos utilizando para esa conversión la Tasa de Cambio Representativa del Mercado (TCRM) diaria, vigente a la fecha de terminación del contrato o convenio, publicada por la Superintendencia Financiera de Colombia para el año correspondiente en el siguiente link: </w:t>
      </w:r>
    </w:p>
    <w:p w14:paraId="2C135915"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p>
    <w:p w14:paraId="7D4D3BD0"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 xml:space="preserve"> </w:t>
      </w:r>
      <w:hyperlink r:id="rId43" w:history="1">
        <w:r w:rsidRPr="00A23149">
          <w:rPr>
            <w:rStyle w:val="Hipervnculo"/>
            <w:rFonts w:ascii="Arial" w:eastAsia="Arial Narrow" w:hAnsi="Arial" w:cs="Arial"/>
            <w:sz w:val="20"/>
            <w:szCs w:val="20"/>
            <w:lang w:eastAsia="es-ES"/>
          </w:rPr>
          <w:t>https://www.datos.gov.co/Econom-a-y-Finanzas/Tasa-de-Cambio-Representativa-del-Mercado-Historic/mcec-87by</w:t>
        </w:r>
      </w:hyperlink>
    </w:p>
    <w:p w14:paraId="16FC9BD1"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p>
    <w:p w14:paraId="73F26123"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Cuando el valor esté dado en moneda extranjera diferente al dólar de los Estados Unidos de América, primero se realizará su conversión a dólares estadounidenses de acuerdo con las tasas de cambio estadísticas anuales correspondientes teniendo en cuenta la fecha de terminación del contrato o convenio y posteriormente, se procederá a su conversión a pesos colombianos de conformidad con la Tasa de Cambio Representativa del Mercado (TCRM) diaria, vigente a la fecha de terminación del contrato o convenio, publicada por la Superintendencia Financiera de Colombia en el “link” arriba indicado.</w:t>
      </w:r>
    </w:p>
    <w:p w14:paraId="34856F1B"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p>
    <w:p w14:paraId="7E042E27"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Si el valor del contrato está expresado en salarios mínimos mensuales legales vigentes (SMML), este dato será tomado para efectos de la verificación de la experiencia.</w:t>
      </w:r>
    </w:p>
    <w:p w14:paraId="016B9C16"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p>
    <w:p w14:paraId="184FACAB"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 xml:space="preserve">Si en los documentos que acreditan la experiencia del proponente, o de uno o varios de los integrantes del proponente si éste es consorcio, o unión temporal, se encuentren contratos en los cuales participó en unión temporal o consorcio, se acreditará el porcentaje del valor correspondiente al porcentaje de participación dentro de la Unión Temporal o Consorcio. </w:t>
      </w:r>
    </w:p>
    <w:p w14:paraId="439FEA33" w14:textId="77777777" w:rsidR="000A02D7" w:rsidRPr="00A23149" w:rsidRDefault="000A02D7" w:rsidP="000A02D7">
      <w:pPr>
        <w:spacing w:after="0" w:line="240" w:lineRule="auto"/>
        <w:contextualSpacing/>
        <w:jc w:val="both"/>
        <w:rPr>
          <w:rFonts w:ascii="Arial" w:eastAsia="Arial Narrow" w:hAnsi="Arial" w:cs="Arial"/>
          <w:sz w:val="20"/>
          <w:szCs w:val="20"/>
          <w:lang w:val="es-ES" w:eastAsia="es-ES"/>
        </w:rPr>
      </w:pPr>
    </w:p>
    <w:p w14:paraId="68E86FD8"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lastRenderedPageBreak/>
        <w:t>La entidad se reserva la facultad de comprobar la autenticidad de los documentos aportados y de verificar la información suministrada por el proponente. A su vez el proponente se compromete a facilitar toda la documentación que se requiera para tal fin.</w:t>
      </w:r>
    </w:p>
    <w:p w14:paraId="38179460"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p>
    <w:p w14:paraId="7BA3F7B8" w14:textId="77777777" w:rsidR="000A02D7" w:rsidRPr="00A23149" w:rsidRDefault="000A02D7" w:rsidP="000A02D7">
      <w:pPr>
        <w:spacing w:after="0" w:line="240" w:lineRule="auto"/>
        <w:contextualSpacing/>
        <w:jc w:val="both"/>
        <w:rPr>
          <w:rFonts w:ascii="Arial" w:eastAsia="ZTR1C.tmp" w:hAnsi="Arial" w:cs="Arial"/>
          <w:sz w:val="20"/>
          <w:szCs w:val="20"/>
          <w:lang w:val="es-ES" w:eastAsia="es-ES"/>
        </w:rPr>
      </w:pPr>
    </w:p>
    <w:p w14:paraId="5C634DAC" w14:textId="77777777" w:rsidR="000A02D7" w:rsidRPr="00A23149" w:rsidRDefault="000A02D7" w:rsidP="000F07A8">
      <w:pPr>
        <w:pStyle w:val="Prrafodelista"/>
        <w:numPr>
          <w:ilvl w:val="3"/>
          <w:numId w:val="24"/>
        </w:numPr>
        <w:spacing w:after="0" w:line="240" w:lineRule="auto"/>
        <w:jc w:val="both"/>
        <w:rPr>
          <w:rFonts w:ascii="Arial" w:eastAsia="Arial Narrow" w:hAnsi="Arial" w:cs="Arial"/>
          <w:b/>
          <w:bCs/>
          <w:sz w:val="20"/>
          <w:szCs w:val="20"/>
          <w:lang w:val="es-ES" w:eastAsia="es-ES"/>
        </w:rPr>
      </w:pPr>
      <w:r w:rsidRPr="00A23149">
        <w:rPr>
          <w:rFonts w:ascii="Arial" w:eastAsia="ZTR1C.tmp" w:hAnsi="Arial" w:cs="Arial"/>
          <w:b/>
          <w:bCs/>
          <w:sz w:val="20"/>
          <w:szCs w:val="20"/>
          <w:lang w:val="es-ES" w:eastAsia="es-ES"/>
        </w:rPr>
        <w:t>Esquema de contingencia (Habilitante).</w:t>
      </w:r>
    </w:p>
    <w:p w14:paraId="68A794D3" w14:textId="77777777" w:rsidR="000A02D7" w:rsidRPr="00A23149" w:rsidRDefault="000A02D7" w:rsidP="000A02D7">
      <w:pPr>
        <w:spacing w:after="0" w:line="240" w:lineRule="auto"/>
        <w:jc w:val="both"/>
        <w:rPr>
          <w:rFonts w:ascii="Arial" w:eastAsia="Arial Narrow" w:hAnsi="Arial" w:cs="Arial"/>
          <w:sz w:val="20"/>
          <w:szCs w:val="20"/>
          <w:lang w:val="es-ES" w:eastAsia="es-ES"/>
        </w:rPr>
      </w:pPr>
    </w:p>
    <w:p w14:paraId="00055E97" w14:textId="0F1DDF1D" w:rsidR="000A02D7" w:rsidRPr="00A23149" w:rsidRDefault="000A02D7" w:rsidP="000A02D7">
      <w:pPr>
        <w:spacing w:after="0" w:line="240" w:lineRule="auto"/>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El proponente deberá contar con una infraestructura física que brinde alta disponibilidad a la plataforma de monitoreo en un esquema de contingencia que contemple un sitio alterno donde replique el monitoreo. Para ello deberá aportar en su oferta dicho esquema</w:t>
      </w:r>
      <w:r w:rsidR="00B817A7" w:rsidRPr="00A23149">
        <w:rPr>
          <w:rFonts w:ascii="Arial" w:eastAsia="Arial Narrow" w:hAnsi="Arial" w:cs="Arial"/>
          <w:sz w:val="20"/>
          <w:szCs w:val="20"/>
          <w:lang w:val="es-ES" w:eastAsia="es-ES"/>
        </w:rPr>
        <w:t xml:space="preserve"> </w:t>
      </w:r>
    </w:p>
    <w:p w14:paraId="690A649A" w14:textId="77777777" w:rsidR="000A02D7" w:rsidRPr="00A23149" w:rsidRDefault="000A02D7" w:rsidP="000A02D7">
      <w:pPr>
        <w:spacing w:after="0" w:line="240" w:lineRule="auto"/>
        <w:ind w:left="567"/>
        <w:contextualSpacing/>
        <w:jc w:val="both"/>
        <w:rPr>
          <w:rFonts w:ascii="Arial" w:eastAsia="Arial Narrow" w:hAnsi="Arial" w:cs="Arial"/>
          <w:sz w:val="20"/>
          <w:szCs w:val="20"/>
          <w:lang w:val="es-ES" w:eastAsia="es-ES"/>
        </w:rPr>
      </w:pPr>
    </w:p>
    <w:p w14:paraId="4EC2460E" w14:textId="77777777" w:rsidR="000A02D7" w:rsidRPr="00A23149" w:rsidRDefault="000A02D7" w:rsidP="000F07A8">
      <w:pPr>
        <w:pStyle w:val="Prrafodelista"/>
        <w:numPr>
          <w:ilvl w:val="3"/>
          <w:numId w:val="24"/>
        </w:numPr>
        <w:spacing w:after="0" w:line="240" w:lineRule="auto"/>
        <w:jc w:val="both"/>
        <w:rPr>
          <w:rFonts w:ascii="Arial" w:eastAsia="ZTR1C.tmp" w:hAnsi="Arial" w:cs="Arial"/>
          <w:b/>
          <w:bCs/>
          <w:sz w:val="20"/>
          <w:szCs w:val="20"/>
          <w:lang w:val="es-ES" w:eastAsia="es-ES"/>
        </w:rPr>
      </w:pPr>
      <w:r w:rsidRPr="00A23149">
        <w:rPr>
          <w:rFonts w:ascii="Arial" w:eastAsia="ZTR1C.tmp" w:hAnsi="Arial" w:cs="Arial"/>
          <w:b/>
          <w:bCs/>
          <w:sz w:val="20"/>
          <w:szCs w:val="20"/>
          <w:lang w:val="es-ES" w:eastAsia="es-ES"/>
        </w:rPr>
        <w:t>Cumplimiento Personal mínimo requerido (No Habilitante)</w:t>
      </w:r>
    </w:p>
    <w:p w14:paraId="0E06742F" w14:textId="77777777" w:rsidR="000A02D7" w:rsidRPr="00A23149" w:rsidRDefault="000A02D7" w:rsidP="000A02D7">
      <w:pPr>
        <w:spacing w:after="0" w:line="240" w:lineRule="auto"/>
        <w:jc w:val="both"/>
        <w:rPr>
          <w:rFonts w:ascii="Arial" w:eastAsia="ZTR1C.tmp" w:hAnsi="Arial" w:cs="Arial"/>
          <w:sz w:val="20"/>
          <w:szCs w:val="20"/>
          <w:lang w:val="es-ES" w:eastAsia="es-ES"/>
        </w:rPr>
      </w:pPr>
    </w:p>
    <w:p w14:paraId="28A3F489" w14:textId="77777777" w:rsidR="000A02D7" w:rsidRPr="00A23149" w:rsidRDefault="000A02D7" w:rsidP="000A02D7">
      <w:pPr>
        <w:spacing w:after="0" w:line="240" w:lineRule="auto"/>
        <w:jc w:val="both"/>
        <w:rPr>
          <w:rFonts w:ascii="Arial" w:eastAsia="Times New Roman" w:hAnsi="Arial" w:cs="Arial"/>
          <w:sz w:val="20"/>
          <w:szCs w:val="20"/>
          <w:lang w:eastAsia="es-CO"/>
        </w:rPr>
      </w:pPr>
      <w:r w:rsidRPr="00A23149">
        <w:rPr>
          <w:rFonts w:ascii="Arial" w:eastAsia="Times New Roman" w:hAnsi="Arial" w:cs="Arial"/>
          <w:sz w:val="20"/>
          <w:szCs w:val="20"/>
          <w:lang w:eastAsia="es-CO"/>
        </w:rPr>
        <w:t>El Oferente debe presentar al inicio del contrato, la Estructura del servicio, la cual debe contar con un Organigrama funcional el cual debe incluir como mínimo los siguientes roles y perfiles:</w:t>
      </w:r>
    </w:p>
    <w:p w14:paraId="34E8EDDB" w14:textId="77777777" w:rsidR="000A02D7" w:rsidRPr="00A23149" w:rsidRDefault="000A02D7" w:rsidP="000A02D7">
      <w:pPr>
        <w:spacing w:after="0" w:line="240" w:lineRule="auto"/>
        <w:jc w:val="both"/>
        <w:rPr>
          <w:rFonts w:ascii="Arial" w:eastAsia="Times New Roman" w:hAnsi="Arial" w:cs="Arial"/>
          <w:sz w:val="20"/>
          <w:szCs w:val="20"/>
          <w:lang w:eastAsia="es-CO"/>
        </w:rPr>
      </w:pPr>
    </w:p>
    <w:tbl>
      <w:tblPr>
        <w:tblW w:w="5000" w:type="pct"/>
        <w:tblCellMar>
          <w:left w:w="70" w:type="dxa"/>
          <w:right w:w="70" w:type="dxa"/>
        </w:tblCellMar>
        <w:tblLook w:val="04A0" w:firstRow="1" w:lastRow="0" w:firstColumn="1" w:lastColumn="0" w:noHBand="0" w:noVBand="1"/>
      </w:tblPr>
      <w:tblGrid>
        <w:gridCol w:w="3351"/>
        <w:gridCol w:w="5467"/>
      </w:tblGrid>
      <w:tr w:rsidR="000A02D7" w:rsidRPr="00A23149" w14:paraId="4530E75F" w14:textId="77777777" w:rsidTr="004C7775">
        <w:trPr>
          <w:trHeight w:val="292"/>
        </w:trPr>
        <w:tc>
          <w:tcPr>
            <w:tcW w:w="1900" w:type="pct"/>
            <w:tcBorders>
              <w:top w:val="single" w:sz="8" w:space="0" w:color="auto"/>
              <w:left w:val="single" w:sz="8" w:space="0" w:color="auto"/>
              <w:bottom w:val="single" w:sz="4" w:space="0" w:color="auto"/>
              <w:right w:val="single" w:sz="4" w:space="0" w:color="auto"/>
            </w:tcBorders>
            <w:shd w:val="clear" w:color="000000" w:fill="BFBFBF"/>
            <w:vAlign w:val="center"/>
            <w:hideMark/>
          </w:tcPr>
          <w:p w14:paraId="66F9CC57" w14:textId="77777777" w:rsidR="000A02D7" w:rsidRPr="00A23149" w:rsidRDefault="000A02D7" w:rsidP="004C7775">
            <w:pPr>
              <w:jc w:val="center"/>
              <w:rPr>
                <w:rFonts w:ascii="Arial" w:eastAsia="Times New Roman" w:hAnsi="Arial" w:cs="Arial"/>
                <w:b/>
                <w:bCs/>
                <w:color w:val="FFFFFF"/>
                <w:sz w:val="20"/>
                <w:szCs w:val="20"/>
                <w:lang w:eastAsia="es-CO"/>
              </w:rPr>
            </w:pPr>
            <w:r w:rsidRPr="00A23149">
              <w:rPr>
                <w:rFonts w:ascii="Arial" w:eastAsia="Times New Roman" w:hAnsi="Arial" w:cs="Arial"/>
                <w:b/>
                <w:bCs/>
                <w:color w:val="FFFFFF"/>
                <w:sz w:val="20"/>
                <w:szCs w:val="20"/>
                <w:lang w:eastAsia="es-CO"/>
              </w:rPr>
              <w:t>Rol</w:t>
            </w:r>
          </w:p>
        </w:tc>
        <w:tc>
          <w:tcPr>
            <w:tcW w:w="3100" w:type="pct"/>
            <w:tcBorders>
              <w:top w:val="single" w:sz="8" w:space="0" w:color="auto"/>
              <w:left w:val="nil"/>
              <w:bottom w:val="single" w:sz="4" w:space="0" w:color="auto"/>
              <w:right w:val="single" w:sz="8" w:space="0" w:color="auto"/>
            </w:tcBorders>
            <w:shd w:val="clear" w:color="000000" w:fill="BFBFBF"/>
            <w:vAlign w:val="center"/>
            <w:hideMark/>
          </w:tcPr>
          <w:p w14:paraId="18210105" w14:textId="77777777" w:rsidR="000A02D7" w:rsidRPr="00A23149" w:rsidRDefault="000A02D7" w:rsidP="004C7775">
            <w:pPr>
              <w:jc w:val="center"/>
              <w:rPr>
                <w:rFonts w:ascii="Arial" w:eastAsia="Times New Roman" w:hAnsi="Arial" w:cs="Arial"/>
                <w:b/>
                <w:bCs/>
                <w:color w:val="FFFFFF"/>
                <w:sz w:val="20"/>
                <w:szCs w:val="20"/>
                <w:lang w:eastAsia="es-CO"/>
              </w:rPr>
            </w:pPr>
            <w:r w:rsidRPr="00A23149">
              <w:rPr>
                <w:rFonts w:ascii="Arial" w:eastAsia="Times New Roman" w:hAnsi="Arial" w:cs="Arial"/>
                <w:b/>
                <w:bCs/>
                <w:color w:val="FFFFFF"/>
                <w:sz w:val="20"/>
                <w:szCs w:val="20"/>
                <w:lang w:eastAsia="es-CO"/>
              </w:rPr>
              <w:t>Perfil</w:t>
            </w:r>
          </w:p>
        </w:tc>
      </w:tr>
      <w:tr w:rsidR="000A02D7" w:rsidRPr="00A23149" w14:paraId="7FAE44DD" w14:textId="77777777" w:rsidTr="004C7775">
        <w:trPr>
          <w:trHeight w:val="1800"/>
        </w:trPr>
        <w:tc>
          <w:tcPr>
            <w:tcW w:w="1900" w:type="pct"/>
            <w:tcBorders>
              <w:top w:val="nil"/>
              <w:left w:val="single" w:sz="8" w:space="0" w:color="auto"/>
              <w:bottom w:val="single" w:sz="4" w:space="0" w:color="auto"/>
              <w:right w:val="single" w:sz="4" w:space="0" w:color="auto"/>
            </w:tcBorders>
            <w:shd w:val="clear" w:color="auto" w:fill="auto"/>
            <w:vAlign w:val="center"/>
            <w:hideMark/>
          </w:tcPr>
          <w:p w14:paraId="0028F717" w14:textId="77777777" w:rsidR="000A02D7" w:rsidRPr="00A23149" w:rsidRDefault="000A02D7" w:rsidP="004C7775">
            <w:pPr>
              <w:rPr>
                <w:rFonts w:ascii="Arial" w:eastAsia="Times New Roman" w:hAnsi="Arial" w:cs="Arial"/>
                <w:b/>
                <w:bCs/>
                <w:color w:val="000000"/>
                <w:sz w:val="20"/>
                <w:szCs w:val="20"/>
                <w:lang w:eastAsia="es-CO"/>
              </w:rPr>
            </w:pPr>
            <w:r w:rsidRPr="00A23149">
              <w:rPr>
                <w:rFonts w:ascii="Arial" w:eastAsia="Times New Roman" w:hAnsi="Arial" w:cs="Arial"/>
                <w:b/>
                <w:bCs/>
                <w:color w:val="000000"/>
                <w:sz w:val="20"/>
                <w:szCs w:val="20"/>
                <w:lang w:eastAsia="es-CO"/>
              </w:rPr>
              <w:t>Líder de Proyecto</w:t>
            </w:r>
          </w:p>
          <w:p w14:paraId="3E9BDD16" w14:textId="77777777" w:rsidR="000A02D7" w:rsidRPr="00A23149" w:rsidRDefault="000A02D7" w:rsidP="004C7775">
            <w:pPr>
              <w:jc w:val="both"/>
              <w:rPr>
                <w:rFonts w:ascii="Arial" w:eastAsia="Times New Roman" w:hAnsi="Arial" w:cs="Arial"/>
                <w:b/>
                <w:bCs/>
                <w:color w:val="000000"/>
                <w:sz w:val="20"/>
                <w:szCs w:val="20"/>
                <w:lang w:eastAsia="es-CO"/>
              </w:rPr>
            </w:pPr>
            <w:r w:rsidRPr="00A23149">
              <w:rPr>
                <w:rFonts w:ascii="Arial" w:hAnsi="Arial" w:cs="Arial"/>
                <w:sz w:val="20"/>
                <w:szCs w:val="20"/>
              </w:rPr>
              <w:t xml:space="preserve">Quien obrará como interlocutor con el supervisor del contrato de TRANSMILENIO S.A., coordinará las actividades dentro del desarrollo del Contrato, asesorara y con su experticia y conocimiento, recomendara </w:t>
            </w:r>
            <w:proofErr w:type="gramStart"/>
            <w:r w:rsidRPr="00A23149">
              <w:rPr>
                <w:rFonts w:ascii="Arial" w:hAnsi="Arial" w:cs="Arial"/>
                <w:sz w:val="20"/>
                <w:szCs w:val="20"/>
              </w:rPr>
              <w:t>las  acciones</w:t>
            </w:r>
            <w:proofErr w:type="gramEnd"/>
            <w:r w:rsidRPr="00A23149">
              <w:rPr>
                <w:rFonts w:ascii="Arial" w:hAnsi="Arial" w:cs="Arial"/>
                <w:sz w:val="20"/>
                <w:szCs w:val="20"/>
              </w:rPr>
              <w:t xml:space="preserve"> de mejora en las plataformas administradas.</w:t>
            </w:r>
          </w:p>
        </w:tc>
        <w:tc>
          <w:tcPr>
            <w:tcW w:w="3100" w:type="pct"/>
            <w:tcBorders>
              <w:top w:val="nil"/>
              <w:left w:val="nil"/>
              <w:bottom w:val="single" w:sz="4" w:space="0" w:color="auto"/>
              <w:right w:val="single" w:sz="8" w:space="0" w:color="auto"/>
            </w:tcBorders>
            <w:shd w:val="clear" w:color="auto" w:fill="auto"/>
            <w:vAlign w:val="center"/>
            <w:hideMark/>
          </w:tcPr>
          <w:p w14:paraId="7C7D6384" w14:textId="77777777" w:rsidR="000A02D7" w:rsidRPr="00A23149" w:rsidRDefault="000A02D7" w:rsidP="004C7775">
            <w:pPr>
              <w:jc w:val="both"/>
              <w:rPr>
                <w:rFonts w:ascii="Arial" w:eastAsia="Times New Roman" w:hAnsi="Arial" w:cs="Arial"/>
                <w:b/>
                <w:bCs/>
                <w:color w:val="000000"/>
                <w:sz w:val="20"/>
                <w:szCs w:val="20"/>
              </w:rPr>
            </w:pPr>
            <w:r w:rsidRPr="00A23149">
              <w:rPr>
                <w:rFonts w:ascii="Arial" w:eastAsia="Times New Roman" w:hAnsi="Arial" w:cs="Arial"/>
                <w:b/>
                <w:bCs/>
                <w:color w:val="000000"/>
                <w:sz w:val="20"/>
                <w:szCs w:val="20"/>
                <w:lang w:eastAsia="es-CO"/>
              </w:rPr>
              <w:t>Formación Profesional</w:t>
            </w:r>
            <w:r w:rsidRPr="00A23149">
              <w:rPr>
                <w:rFonts w:ascii="Arial" w:eastAsia="Times New Roman" w:hAnsi="Arial" w:cs="Arial"/>
                <w:color w:val="000000"/>
                <w:sz w:val="20"/>
                <w:szCs w:val="20"/>
                <w:lang w:eastAsia="es-CO"/>
              </w:rPr>
              <w:t xml:space="preserve">: Ingeniero de Sistemas, electrónico o telecomunicaciones, con estudios en Gerencia de Proyectos o certificado PMP </w:t>
            </w:r>
          </w:p>
          <w:p w14:paraId="715FB4F6" w14:textId="77777777" w:rsidR="000A02D7" w:rsidRPr="00A23149" w:rsidRDefault="000A02D7" w:rsidP="004C7775">
            <w:pPr>
              <w:jc w:val="both"/>
              <w:rPr>
                <w:rFonts w:ascii="Arial" w:eastAsia="Times New Roman" w:hAnsi="Arial" w:cs="Arial"/>
                <w:color w:val="000000"/>
                <w:sz w:val="20"/>
                <w:szCs w:val="20"/>
                <w:lang w:eastAsia="es-CO"/>
              </w:rPr>
            </w:pPr>
            <w:r w:rsidRPr="00A23149">
              <w:rPr>
                <w:rFonts w:ascii="Arial" w:eastAsia="Times New Roman" w:hAnsi="Arial" w:cs="Arial"/>
                <w:b/>
                <w:bCs/>
                <w:color w:val="000000"/>
                <w:lang w:eastAsia="es-CO"/>
              </w:rPr>
              <w:t>Experiencia</w:t>
            </w:r>
            <w:r w:rsidRPr="00A23149">
              <w:rPr>
                <w:rFonts w:ascii="Arial" w:eastAsia="Times New Roman" w:hAnsi="Arial" w:cs="Arial"/>
                <w:color w:val="000000"/>
                <w:lang w:eastAsia="es-CO"/>
              </w:rPr>
              <w:t xml:space="preserve">: mínima de 3 años a partir de la expedición de la tarjeta </w:t>
            </w:r>
            <w:proofErr w:type="gramStart"/>
            <w:r w:rsidRPr="00A23149">
              <w:rPr>
                <w:rFonts w:ascii="Arial" w:eastAsia="Times New Roman" w:hAnsi="Arial" w:cs="Arial"/>
                <w:color w:val="000000"/>
                <w:lang w:eastAsia="es-CO"/>
              </w:rPr>
              <w:t>profesional,  en</w:t>
            </w:r>
            <w:proofErr w:type="gramEnd"/>
            <w:r w:rsidRPr="00A23149">
              <w:rPr>
                <w:rFonts w:ascii="Arial" w:eastAsia="Times New Roman" w:hAnsi="Arial" w:cs="Arial"/>
                <w:color w:val="000000"/>
                <w:lang w:eastAsia="es-CO"/>
              </w:rPr>
              <w:t xml:space="preserve"> la Coordinación y Gerencia de proyectos de Gestión, </w:t>
            </w:r>
            <w:proofErr w:type="spellStart"/>
            <w:r w:rsidRPr="00A23149">
              <w:rPr>
                <w:rFonts w:ascii="Arial" w:eastAsia="Times New Roman" w:hAnsi="Arial" w:cs="Arial"/>
                <w:color w:val="000000"/>
                <w:lang w:eastAsia="es-CO"/>
              </w:rPr>
              <w:t>ó</w:t>
            </w:r>
            <w:proofErr w:type="spellEnd"/>
            <w:r w:rsidRPr="00A23149">
              <w:rPr>
                <w:rFonts w:ascii="Arial" w:eastAsia="Times New Roman" w:hAnsi="Arial" w:cs="Arial"/>
                <w:color w:val="000000"/>
                <w:lang w:eastAsia="es-CO"/>
              </w:rPr>
              <w:t xml:space="preserve"> en Coordinación de Áreas de Tecnología, Administración, o en proyectos de implementación, y configuración en plataformas de Intel, y/o bases de datos Oracle, y/o Soporte y Mantenimiento, y/o </w:t>
            </w:r>
            <w:proofErr w:type="spellStart"/>
            <w:r w:rsidRPr="00A23149">
              <w:rPr>
                <w:rFonts w:ascii="Arial" w:eastAsia="Times New Roman" w:hAnsi="Arial" w:cs="Arial"/>
                <w:color w:val="000000"/>
                <w:lang w:eastAsia="es-CO"/>
              </w:rPr>
              <w:t>Networking</w:t>
            </w:r>
            <w:proofErr w:type="spellEnd"/>
            <w:r w:rsidRPr="00A23149">
              <w:rPr>
                <w:rFonts w:ascii="Arial" w:eastAsia="Times New Roman" w:hAnsi="Arial" w:cs="Arial"/>
                <w:color w:val="000000"/>
                <w:lang w:eastAsia="es-CO"/>
              </w:rPr>
              <w:t xml:space="preserve">, y/o ambientes </w:t>
            </w:r>
            <w:proofErr w:type="spellStart"/>
            <w:r w:rsidRPr="00A23149">
              <w:rPr>
                <w:rFonts w:ascii="Arial" w:eastAsia="Times New Roman" w:hAnsi="Arial" w:cs="Arial"/>
                <w:color w:val="000000"/>
                <w:lang w:eastAsia="es-CO"/>
              </w:rPr>
              <w:t>Nutanix</w:t>
            </w:r>
            <w:proofErr w:type="spellEnd"/>
            <w:r w:rsidRPr="00A23149">
              <w:rPr>
                <w:rFonts w:ascii="Arial" w:eastAsia="Times New Roman" w:hAnsi="Arial" w:cs="Arial"/>
                <w:color w:val="000000"/>
                <w:lang w:eastAsia="es-CO"/>
              </w:rPr>
              <w:t xml:space="preserve">, </w:t>
            </w:r>
            <w:proofErr w:type="spellStart"/>
            <w:r w:rsidRPr="00A23149">
              <w:rPr>
                <w:rFonts w:ascii="Arial" w:eastAsia="Times New Roman" w:hAnsi="Arial" w:cs="Arial"/>
                <w:color w:val="000000"/>
                <w:lang w:eastAsia="es-CO"/>
              </w:rPr>
              <w:t>Acropolis</w:t>
            </w:r>
            <w:proofErr w:type="spellEnd"/>
            <w:r w:rsidRPr="00A23149">
              <w:rPr>
                <w:rFonts w:ascii="Arial" w:eastAsia="Times New Roman" w:hAnsi="Arial" w:cs="Arial"/>
                <w:color w:val="000000"/>
                <w:lang w:eastAsia="es-CO"/>
              </w:rPr>
              <w:t xml:space="preserve"> y Windows.</w:t>
            </w:r>
            <w:r w:rsidRPr="00A23149">
              <w:rPr>
                <w:rFonts w:ascii="Arial" w:eastAsia="Times New Roman" w:hAnsi="Arial" w:cs="Arial"/>
                <w:color w:val="000000"/>
                <w:sz w:val="20"/>
                <w:szCs w:val="20"/>
                <w:lang w:eastAsia="es-CO"/>
              </w:rPr>
              <w:t>.</w:t>
            </w:r>
          </w:p>
        </w:tc>
      </w:tr>
      <w:tr w:rsidR="000A02D7" w:rsidRPr="00A23149" w14:paraId="2898485E" w14:textId="77777777" w:rsidTr="004C7775">
        <w:trPr>
          <w:trHeight w:val="1543"/>
        </w:trPr>
        <w:tc>
          <w:tcPr>
            <w:tcW w:w="1900" w:type="pct"/>
            <w:tcBorders>
              <w:top w:val="nil"/>
              <w:left w:val="single" w:sz="8" w:space="0" w:color="auto"/>
              <w:bottom w:val="single" w:sz="4" w:space="0" w:color="auto"/>
              <w:right w:val="single" w:sz="4" w:space="0" w:color="auto"/>
            </w:tcBorders>
            <w:shd w:val="clear" w:color="auto" w:fill="auto"/>
            <w:vAlign w:val="center"/>
            <w:hideMark/>
          </w:tcPr>
          <w:p w14:paraId="5B94CA18" w14:textId="77777777" w:rsidR="000A02D7" w:rsidRPr="00A23149" w:rsidRDefault="000A02D7" w:rsidP="004C7775">
            <w:pPr>
              <w:rPr>
                <w:rFonts w:ascii="Arial" w:eastAsia="Times New Roman" w:hAnsi="Arial" w:cs="Arial"/>
                <w:b/>
                <w:bCs/>
                <w:color w:val="000000"/>
                <w:sz w:val="20"/>
                <w:szCs w:val="20"/>
                <w:lang w:eastAsia="es-CO"/>
              </w:rPr>
            </w:pPr>
            <w:r w:rsidRPr="00A23149">
              <w:rPr>
                <w:rFonts w:ascii="Arial" w:eastAsia="Times New Roman" w:hAnsi="Arial" w:cs="Arial"/>
                <w:b/>
                <w:bCs/>
                <w:color w:val="000000"/>
                <w:sz w:val="20"/>
                <w:szCs w:val="20"/>
                <w:lang w:eastAsia="es-CO"/>
              </w:rPr>
              <w:t>Líder del Servicio</w:t>
            </w:r>
          </w:p>
          <w:p w14:paraId="7619E5A3" w14:textId="77777777" w:rsidR="000A02D7" w:rsidRPr="00A23149" w:rsidRDefault="000A02D7" w:rsidP="004C7775">
            <w:pPr>
              <w:jc w:val="both"/>
              <w:rPr>
                <w:rFonts w:ascii="Arial" w:eastAsia="Times New Roman" w:hAnsi="Arial" w:cs="Arial"/>
                <w:b/>
                <w:bCs/>
                <w:color w:val="000000"/>
                <w:sz w:val="20"/>
                <w:szCs w:val="20"/>
                <w:lang w:eastAsia="es-CO"/>
              </w:rPr>
            </w:pPr>
            <w:r w:rsidRPr="00A23149">
              <w:rPr>
                <w:rFonts w:ascii="Arial" w:hAnsi="Arial" w:cs="Arial"/>
                <w:sz w:val="20"/>
                <w:szCs w:val="20"/>
              </w:rPr>
              <w:t xml:space="preserve">Quien junto con el líder del proyecto y el supervisor del contrato lideraran el monitoreo, el soporte y monitoreo de las plataformas de HC y de Backup y analizaran los registros de logs y recomendaran planes de </w:t>
            </w:r>
            <w:proofErr w:type="gramStart"/>
            <w:r w:rsidRPr="00A23149">
              <w:rPr>
                <w:rFonts w:ascii="Arial" w:hAnsi="Arial" w:cs="Arial"/>
                <w:sz w:val="20"/>
                <w:szCs w:val="20"/>
              </w:rPr>
              <w:t>mejora .</w:t>
            </w:r>
            <w:proofErr w:type="gramEnd"/>
          </w:p>
        </w:tc>
        <w:tc>
          <w:tcPr>
            <w:tcW w:w="3100" w:type="pct"/>
            <w:tcBorders>
              <w:top w:val="nil"/>
              <w:left w:val="nil"/>
              <w:bottom w:val="single" w:sz="4" w:space="0" w:color="auto"/>
              <w:right w:val="single" w:sz="8" w:space="0" w:color="auto"/>
            </w:tcBorders>
            <w:shd w:val="clear" w:color="auto" w:fill="auto"/>
            <w:vAlign w:val="center"/>
            <w:hideMark/>
          </w:tcPr>
          <w:p w14:paraId="5A8BA622" w14:textId="77777777" w:rsidR="000A02D7" w:rsidRPr="00A23149" w:rsidRDefault="000A02D7" w:rsidP="004C7775">
            <w:pPr>
              <w:jc w:val="both"/>
              <w:rPr>
                <w:rFonts w:ascii="Arial" w:eastAsia="Times New Roman" w:hAnsi="Arial" w:cs="Arial"/>
                <w:color w:val="000000"/>
                <w:sz w:val="20"/>
                <w:szCs w:val="20"/>
                <w:lang w:eastAsia="es-CO"/>
              </w:rPr>
            </w:pPr>
            <w:r w:rsidRPr="00A23149">
              <w:rPr>
                <w:rFonts w:ascii="Arial" w:eastAsia="Times New Roman" w:hAnsi="Arial" w:cs="Arial"/>
                <w:b/>
                <w:bCs/>
                <w:color w:val="000000"/>
                <w:sz w:val="20"/>
                <w:szCs w:val="20"/>
                <w:lang w:eastAsia="es-CO"/>
              </w:rPr>
              <w:t>Formación Profesional</w:t>
            </w:r>
            <w:r w:rsidRPr="00A23149">
              <w:rPr>
                <w:rFonts w:ascii="Arial" w:eastAsia="Times New Roman" w:hAnsi="Arial" w:cs="Arial"/>
                <w:color w:val="000000"/>
                <w:sz w:val="20"/>
                <w:szCs w:val="20"/>
                <w:lang w:eastAsia="es-CO"/>
              </w:rPr>
              <w:t xml:space="preserve">: Ingeniero de Sistemas, electrónico o telecomunicaciones, con certificación en: </w:t>
            </w:r>
            <w:proofErr w:type="spellStart"/>
            <w:r w:rsidRPr="00A23149">
              <w:rPr>
                <w:rFonts w:ascii="Arial" w:eastAsia="Times New Roman" w:hAnsi="Arial" w:cs="Arial"/>
                <w:b/>
                <w:bCs/>
                <w:color w:val="000000"/>
                <w:sz w:val="20"/>
                <w:szCs w:val="20"/>
              </w:rPr>
              <w:t>Nutanix</w:t>
            </w:r>
            <w:proofErr w:type="spellEnd"/>
            <w:r w:rsidRPr="00A23149">
              <w:rPr>
                <w:rFonts w:ascii="Arial" w:eastAsia="Times New Roman" w:hAnsi="Arial" w:cs="Arial"/>
                <w:b/>
                <w:bCs/>
                <w:color w:val="000000"/>
                <w:sz w:val="20"/>
                <w:szCs w:val="20"/>
              </w:rPr>
              <w:t xml:space="preserve"> </w:t>
            </w:r>
            <w:proofErr w:type="spellStart"/>
            <w:r w:rsidRPr="00A23149">
              <w:rPr>
                <w:rFonts w:ascii="Arial" w:eastAsia="Times New Roman" w:hAnsi="Arial" w:cs="Arial"/>
                <w:b/>
                <w:bCs/>
                <w:color w:val="000000"/>
                <w:sz w:val="20"/>
                <w:szCs w:val="20"/>
              </w:rPr>
              <w:t>Certified</w:t>
            </w:r>
            <w:proofErr w:type="spellEnd"/>
            <w:r w:rsidRPr="00A23149">
              <w:rPr>
                <w:rFonts w:ascii="Arial" w:eastAsia="Times New Roman" w:hAnsi="Arial" w:cs="Arial"/>
                <w:b/>
                <w:bCs/>
                <w:color w:val="000000"/>
                <w:sz w:val="20"/>
                <w:szCs w:val="20"/>
              </w:rPr>
              <w:t xml:space="preserve"> </w:t>
            </w:r>
            <w:proofErr w:type="spellStart"/>
            <w:r w:rsidRPr="00A23149">
              <w:rPr>
                <w:rFonts w:ascii="Arial" w:eastAsia="Times New Roman" w:hAnsi="Arial" w:cs="Arial"/>
                <w:b/>
                <w:bCs/>
                <w:color w:val="000000"/>
                <w:sz w:val="20"/>
                <w:szCs w:val="20"/>
              </w:rPr>
              <w:t>Platform</w:t>
            </w:r>
            <w:proofErr w:type="spellEnd"/>
            <w:r w:rsidRPr="00A23149">
              <w:rPr>
                <w:rFonts w:ascii="Arial" w:eastAsia="Times New Roman" w:hAnsi="Arial" w:cs="Arial"/>
                <w:b/>
                <w:bCs/>
                <w:color w:val="000000"/>
                <w:sz w:val="20"/>
                <w:szCs w:val="20"/>
              </w:rPr>
              <w:t xml:space="preserve"> Professional 5.10 y Certificación</w:t>
            </w:r>
            <w:r w:rsidRPr="00A23149">
              <w:rPr>
                <w:rFonts w:ascii="Arial" w:eastAsia="Times New Roman" w:hAnsi="Arial" w:cs="Arial"/>
                <w:color w:val="000000"/>
                <w:sz w:val="20"/>
                <w:szCs w:val="20"/>
                <w:lang w:eastAsia="es-CO"/>
              </w:rPr>
              <w:t xml:space="preserve"> ITIL V3 y/o metodología PMP. </w:t>
            </w:r>
          </w:p>
          <w:p w14:paraId="3A71535F" w14:textId="77777777" w:rsidR="000A02D7" w:rsidRPr="00A23149" w:rsidRDefault="000A02D7" w:rsidP="004C7775">
            <w:pPr>
              <w:jc w:val="both"/>
              <w:rPr>
                <w:rFonts w:ascii="Arial" w:eastAsia="Times New Roman" w:hAnsi="Arial" w:cs="Arial"/>
                <w:color w:val="000000"/>
                <w:sz w:val="20"/>
                <w:szCs w:val="20"/>
                <w:lang w:eastAsia="es-CO"/>
              </w:rPr>
            </w:pPr>
            <w:r w:rsidRPr="00A23149">
              <w:rPr>
                <w:rFonts w:ascii="Arial" w:eastAsia="Times New Roman" w:hAnsi="Arial" w:cs="Arial"/>
                <w:b/>
                <w:bCs/>
                <w:color w:val="000000"/>
                <w:sz w:val="20"/>
                <w:szCs w:val="20"/>
                <w:lang w:eastAsia="es-CO"/>
              </w:rPr>
              <w:t>Experiencia</w:t>
            </w:r>
            <w:r w:rsidRPr="00A23149">
              <w:rPr>
                <w:rFonts w:ascii="Arial" w:eastAsia="Times New Roman" w:hAnsi="Arial" w:cs="Arial"/>
                <w:color w:val="000000"/>
                <w:sz w:val="20"/>
                <w:szCs w:val="20"/>
                <w:lang w:eastAsia="es-CO"/>
              </w:rPr>
              <w:t xml:space="preserve">: mínima de 2 años a partir de la expedición de la tarjeta </w:t>
            </w:r>
            <w:proofErr w:type="gramStart"/>
            <w:r w:rsidRPr="00A23149">
              <w:rPr>
                <w:rFonts w:ascii="Arial" w:eastAsia="Times New Roman" w:hAnsi="Arial" w:cs="Arial"/>
                <w:color w:val="000000"/>
                <w:sz w:val="20"/>
                <w:szCs w:val="20"/>
                <w:lang w:eastAsia="es-CO"/>
              </w:rPr>
              <w:t>profesional,  en</w:t>
            </w:r>
            <w:proofErr w:type="gramEnd"/>
            <w:r w:rsidRPr="00A23149">
              <w:rPr>
                <w:rFonts w:ascii="Arial" w:eastAsia="Times New Roman" w:hAnsi="Arial" w:cs="Arial"/>
                <w:color w:val="000000"/>
                <w:sz w:val="20"/>
                <w:szCs w:val="20"/>
                <w:lang w:eastAsia="es-CO"/>
              </w:rPr>
              <w:t xml:space="preserve"> la Coordinación y Gestión de Mesa de Servicios, o  Gestión y Coordinación de Áreas de Tecnología, o en proyectos de administración en plataformas de infraestructura Intel, bases de datos Oracle,  Soporte y Mantenimiento, </w:t>
            </w:r>
            <w:proofErr w:type="spellStart"/>
            <w:r w:rsidRPr="00A23149">
              <w:rPr>
                <w:rFonts w:ascii="Arial" w:eastAsia="Times New Roman" w:hAnsi="Arial" w:cs="Arial"/>
                <w:color w:val="000000"/>
                <w:sz w:val="20"/>
                <w:szCs w:val="20"/>
                <w:lang w:eastAsia="es-CO"/>
              </w:rPr>
              <w:t>Networking</w:t>
            </w:r>
            <w:proofErr w:type="spellEnd"/>
            <w:r w:rsidRPr="00A23149">
              <w:rPr>
                <w:rFonts w:ascii="Arial" w:eastAsia="Times New Roman" w:hAnsi="Arial" w:cs="Arial"/>
                <w:color w:val="000000"/>
                <w:sz w:val="20"/>
                <w:szCs w:val="20"/>
                <w:lang w:eastAsia="es-CO"/>
              </w:rPr>
              <w:t xml:space="preserve">, ambientes </w:t>
            </w:r>
            <w:proofErr w:type="spellStart"/>
            <w:r w:rsidRPr="00A23149">
              <w:rPr>
                <w:rFonts w:ascii="Arial" w:eastAsia="Times New Roman" w:hAnsi="Arial" w:cs="Arial"/>
                <w:color w:val="000000"/>
                <w:sz w:val="20"/>
                <w:szCs w:val="20"/>
                <w:lang w:eastAsia="es-CO"/>
              </w:rPr>
              <w:t>Nutanix</w:t>
            </w:r>
            <w:proofErr w:type="spellEnd"/>
            <w:r w:rsidRPr="00A23149">
              <w:rPr>
                <w:rFonts w:ascii="Arial" w:eastAsia="Times New Roman" w:hAnsi="Arial" w:cs="Arial"/>
                <w:color w:val="000000"/>
                <w:sz w:val="20"/>
                <w:szCs w:val="20"/>
                <w:lang w:eastAsia="es-CO"/>
              </w:rPr>
              <w:t xml:space="preserve">, </w:t>
            </w:r>
            <w:proofErr w:type="spellStart"/>
            <w:r w:rsidRPr="00A23149">
              <w:rPr>
                <w:rFonts w:ascii="Arial" w:eastAsia="Times New Roman" w:hAnsi="Arial" w:cs="Arial"/>
                <w:color w:val="000000"/>
                <w:sz w:val="20"/>
                <w:szCs w:val="20"/>
                <w:lang w:eastAsia="es-CO"/>
              </w:rPr>
              <w:t>Acropolis</w:t>
            </w:r>
            <w:proofErr w:type="spellEnd"/>
            <w:r w:rsidRPr="00A23149">
              <w:rPr>
                <w:rFonts w:ascii="Arial" w:eastAsia="Times New Roman" w:hAnsi="Arial" w:cs="Arial"/>
                <w:color w:val="000000"/>
                <w:sz w:val="20"/>
                <w:szCs w:val="20"/>
                <w:lang w:eastAsia="es-CO"/>
              </w:rPr>
              <w:t xml:space="preserve"> y Windows</w:t>
            </w:r>
          </w:p>
        </w:tc>
      </w:tr>
      <w:tr w:rsidR="000A02D7" w:rsidRPr="00A23149" w14:paraId="077CE6A2" w14:textId="77777777" w:rsidTr="004C7775">
        <w:trPr>
          <w:trHeight w:val="1543"/>
        </w:trPr>
        <w:tc>
          <w:tcPr>
            <w:tcW w:w="1900" w:type="pct"/>
            <w:tcBorders>
              <w:top w:val="nil"/>
              <w:left w:val="single" w:sz="8" w:space="0" w:color="auto"/>
              <w:bottom w:val="single" w:sz="4" w:space="0" w:color="auto"/>
              <w:right w:val="single" w:sz="4" w:space="0" w:color="auto"/>
            </w:tcBorders>
            <w:shd w:val="clear" w:color="auto" w:fill="auto"/>
            <w:vAlign w:val="center"/>
            <w:hideMark/>
          </w:tcPr>
          <w:p w14:paraId="751D045A" w14:textId="77777777" w:rsidR="000A02D7" w:rsidRPr="00A23149" w:rsidRDefault="000A02D7" w:rsidP="004C7775">
            <w:pPr>
              <w:rPr>
                <w:rFonts w:ascii="Arial" w:eastAsia="Times New Roman" w:hAnsi="Arial" w:cs="Arial"/>
                <w:b/>
                <w:bCs/>
                <w:color w:val="000000"/>
                <w:sz w:val="20"/>
                <w:szCs w:val="20"/>
                <w:lang w:eastAsia="es-CO"/>
              </w:rPr>
            </w:pPr>
            <w:r w:rsidRPr="00A23149">
              <w:rPr>
                <w:rFonts w:ascii="Arial" w:eastAsia="Times New Roman" w:hAnsi="Arial" w:cs="Arial"/>
                <w:b/>
                <w:bCs/>
                <w:color w:val="000000"/>
                <w:sz w:val="20"/>
                <w:szCs w:val="20"/>
                <w:lang w:eastAsia="es-CO"/>
              </w:rPr>
              <w:lastRenderedPageBreak/>
              <w:t>Coordinador Mesa de Servicios.</w:t>
            </w:r>
          </w:p>
          <w:p w14:paraId="753CF876" w14:textId="77777777" w:rsidR="000A02D7" w:rsidRPr="00A23149" w:rsidRDefault="000A02D7" w:rsidP="004C7775">
            <w:pPr>
              <w:jc w:val="both"/>
              <w:rPr>
                <w:rFonts w:ascii="Arial" w:eastAsia="Times New Roman" w:hAnsi="Arial" w:cs="Arial"/>
                <w:b/>
                <w:bCs/>
                <w:color w:val="000000"/>
                <w:sz w:val="20"/>
                <w:szCs w:val="20"/>
                <w:lang w:eastAsia="es-CO"/>
              </w:rPr>
            </w:pPr>
          </w:p>
          <w:p w14:paraId="3F14CC2A" w14:textId="77777777" w:rsidR="000A02D7" w:rsidRPr="00A23149" w:rsidRDefault="000A02D7" w:rsidP="004C7775">
            <w:pPr>
              <w:jc w:val="both"/>
              <w:rPr>
                <w:rFonts w:ascii="Arial" w:eastAsia="Times New Roman" w:hAnsi="Arial" w:cs="Arial"/>
                <w:b/>
                <w:bCs/>
                <w:color w:val="000000"/>
                <w:sz w:val="20"/>
                <w:szCs w:val="20"/>
                <w:lang w:eastAsia="es-CO"/>
              </w:rPr>
            </w:pPr>
            <w:r w:rsidRPr="00A23149">
              <w:rPr>
                <w:rFonts w:ascii="Arial" w:hAnsi="Arial" w:cs="Arial"/>
                <w:sz w:val="20"/>
                <w:szCs w:val="20"/>
              </w:rPr>
              <w:t>Quien desde el único punto de contacto evaluará y asignará o escalará los servicios solicitados por TMSA. Además, consolidara los insumos para la elaboración de los informes mensuales.</w:t>
            </w:r>
          </w:p>
        </w:tc>
        <w:tc>
          <w:tcPr>
            <w:tcW w:w="3100" w:type="pct"/>
            <w:tcBorders>
              <w:top w:val="nil"/>
              <w:left w:val="nil"/>
              <w:bottom w:val="single" w:sz="4" w:space="0" w:color="auto"/>
              <w:right w:val="single" w:sz="8" w:space="0" w:color="auto"/>
            </w:tcBorders>
            <w:shd w:val="clear" w:color="auto" w:fill="auto"/>
            <w:vAlign w:val="center"/>
            <w:hideMark/>
          </w:tcPr>
          <w:p w14:paraId="1BE9467F" w14:textId="77777777" w:rsidR="000A02D7" w:rsidRPr="00A23149" w:rsidRDefault="000A02D7" w:rsidP="004C7775">
            <w:pPr>
              <w:jc w:val="both"/>
              <w:rPr>
                <w:rFonts w:ascii="Arial" w:eastAsia="Times New Roman" w:hAnsi="Arial" w:cs="Arial"/>
                <w:color w:val="000000"/>
                <w:sz w:val="20"/>
                <w:szCs w:val="20"/>
                <w:lang w:eastAsia="es-CO"/>
              </w:rPr>
            </w:pPr>
            <w:r w:rsidRPr="00A23149">
              <w:rPr>
                <w:rFonts w:ascii="Arial" w:eastAsia="Times New Roman" w:hAnsi="Arial" w:cs="Arial"/>
                <w:b/>
                <w:bCs/>
                <w:color w:val="000000"/>
                <w:sz w:val="20"/>
                <w:szCs w:val="20"/>
                <w:lang w:eastAsia="es-CO"/>
              </w:rPr>
              <w:t xml:space="preserve">Formación </w:t>
            </w:r>
            <w:proofErr w:type="gramStart"/>
            <w:r w:rsidRPr="00A23149">
              <w:rPr>
                <w:rFonts w:ascii="Arial" w:eastAsia="Times New Roman" w:hAnsi="Arial" w:cs="Arial"/>
                <w:b/>
                <w:bCs/>
                <w:color w:val="000000"/>
                <w:sz w:val="20"/>
                <w:szCs w:val="20"/>
                <w:lang w:eastAsia="es-CO"/>
              </w:rPr>
              <w:t>Profesional</w:t>
            </w:r>
            <w:r w:rsidRPr="00A23149">
              <w:rPr>
                <w:rFonts w:ascii="Arial" w:eastAsia="Times New Roman" w:hAnsi="Arial" w:cs="Arial"/>
                <w:color w:val="000000"/>
                <w:sz w:val="20"/>
                <w:szCs w:val="20"/>
                <w:lang w:eastAsia="es-CO"/>
              </w:rPr>
              <w:t xml:space="preserve"> :</w:t>
            </w:r>
            <w:proofErr w:type="gramEnd"/>
            <w:r w:rsidRPr="00A23149">
              <w:rPr>
                <w:rFonts w:ascii="Arial" w:eastAsia="Times New Roman" w:hAnsi="Arial" w:cs="Arial"/>
                <w:color w:val="000000"/>
                <w:sz w:val="20"/>
                <w:szCs w:val="20"/>
                <w:lang w:eastAsia="es-CO"/>
              </w:rPr>
              <w:t xml:space="preserve"> Ingeniero de Sistemas, electrónico o telecomunicaciones, con certificación en ITIL V3.</w:t>
            </w:r>
          </w:p>
          <w:p w14:paraId="5F422471" w14:textId="77777777" w:rsidR="000A02D7" w:rsidRPr="00A23149" w:rsidRDefault="000A02D7" w:rsidP="004C7775">
            <w:pPr>
              <w:jc w:val="both"/>
              <w:rPr>
                <w:rFonts w:ascii="Arial" w:eastAsia="Times New Roman" w:hAnsi="Arial" w:cs="Arial"/>
                <w:color w:val="000000"/>
                <w:sz w:val="20"/>
                <w:szCs w:val="20"/>
                <w:lang w:eastAsia="es-CO"/>
              </w:rPr>
            </w:pPr>
            <w:r w:rsidRPr="00A23149">
              <w:rPr>
                <w:rFonts w:ascii="Arial" w:eastAsia="Times New Roman" w:hAnsi="Arial" w:cs="Arial"/>
                <w:b/>
                <w:bCs/>
                <w:color w:val="000000"/>
                <w:sz w:val="20"/>
                <w:szCs w:val="20"/>
                <w:lang w:eastAsia="es-CO"/>
              </w:rPr>
              <w:t>Experiencia</w:t>
            </w:r>
            <w:r w:rsidRPr="00A23149">
              <w:rPr>
                <w:rFonts w:ascii="Arial" w:eastAsia="Times New Roman" w:hAnsi="Arial" w:cs="Arial"/>
                <w:color w:val="000000"/>
                <w:sz w:val="20"/>
                <w:szCs w:val="20"/>
                <w:lang w:eastAsia="es-CO"/>
              </w:rPr>
              <w:t xml:space="preserve">: mínima de 2 años a partir de la expedición de la tarjeta </w:t>
            </w:r>
            <w:proofErr w:type="gramStart"/>
            <w:r w:rsidRPr="00A23149">
              <w:rPr>
                <w:rFonts w:ascii="Arial" w:eastAsia="Times New Roman" w:hAnsi="Arial" w:cs="Arial"/>
                <w:color w:val="000000"/>
                <w:sz w:val="20"/>
                <w:szCs w:val="20"/>
                <w:lang w:eastAsia="es-CO"/>
              </w:rPr>
              <w:t xml:space="preserve">profesional,   </w:t>
            </w:r>
            <w:proofErr w:type="gramEnd"/>
            <w:r w:rsidRPr="00A23149">
              <w:rPr>
                <w:rFonts w:ascii="Arial" w:eastAsia="Times New Roman" w:hAnsi="Arial" w:cs="Arial"/>
                <w:color w:val="000000"/>
                <w:sz w:val="20"/>
                <w:szCs w:val="20"/>
                <w:lang w:eastAsia="es-CO"/>
              </w:rPr>
              <w:t>como Gestor de Incidentes, Requerimientos y Problemas en Mesa de Servicios y Soportes</w:t>
            </w:r>
          </w:p>
        </w:tc>
      </w:tr>
      <w:tr w:rsidR="000A02D7" w:rsidRPr="00A23149" w14:paraId="4911DDFF" w14:textId="77777777" w:rsidTr="004C7775">
        <w:trPr>
          <w:trHeight w:val="1543"/>
        </w:trPr>
        <w:tc>
          <w:tcPr>
            <w:tcW w:w="1900" w:type="pct"/>
            <w:tcBorders>
              <w:top w:val="nil"/>
              <w:left w:val="single" w:sz="8" w:space="0" w:color="auto"/>
              <w:bottom w:val="single" w:sz="4" w:space="0" w:color="auto"/>
              <w:right w:val="single" w:sz="4" w:space="0" w:color="auto"/>
            </w:tcBorders>
            <w:shd w:val="clear" w:color="auto" w:fill="auto"/>
            <w:vAlign w:val="center"/>
            <w:hideMark/>
          </w:tcPr>
          <w:p w14:paraId="5DA897B0" w14:textId="77777777" w:rsidR="000A02D7" w:rsidRPr="00A23149" w:rsidRDefault="000A02D7" w:rsidP="004C7775">
            <w:pPr>
              <w:rPr>
                <w:rFonts w:ascii="Arial" w:eastAsia="Times New Roman" w:hAnsi="Arial" w:cs="Arial"/>
                <w:b/>
                <w:bCs/>
                <w:color w:val="000000"/>
                <w:sz w:val="20"/>
                <w:szCs w:val="20"/>
                <w:lang w:eastAsia="es-CO"/>
              </w:rPr>
            </w:pPr>
            <w:r w:rsidRPr="00A23149">
              <w:rPr>
                <w:rFonts w:ascii="Arial" w:eastAsia="Times New Roman" w:hAnsi="Arial" w:cs="Arial"/>
                <w:b/>
                <w:bCs/>
                <w:color w:val="000000"/>
                <w:sz w:val="20"/>
                <w:szCs w:val="20"/>
                <w:lang w:eastAsia="es-CO"/>
              </w:rPr>
              <w:t>Profesional en administración de Ambiente Virtualizados.</w:t>
            </w:r>
          </w:p>
          <w:p w14:paraId="27D015AD" w14:textId="77777777" w:rsidR="000A02D7" w:rsidRPr="00A23149" w:rsidRDefault="000A02D7" w:rsidP="004C7775">
            <w:pPr>
              <w:jc w:val="both"/>
              <w:rPr>
                <w:rFonts w:ascii="Arial" w:eastAsia="Times New Roman" w:hAnsi="Arial" w:cs="Arial"/>
                <w:b/>
                <w:bCs/>
                <w:color w:val="000000"/>
                <w:sz w:val="20"/>
                <w:szCs w:val="20"/>
                <w:lang w:eastAsia="es-CO"/>
              </w:rPr>
            </w:pPr>
            <w:r w:rsidRPr="00A23149">
              <w:rPr>
                <w:rFonts w:ascii="Arial" w:hAnsi="Arial" w:cs="Arial"/>
                <w:sz w:val="20"/>
                <w:szCs w:val="20"/>
              </w:rPr>
              <w:t>Quien evaluara el desempeño de los ambientes virtualizados, la solución de HC y de backup, creara ambientes virtualizados de MV y Clúster, revisara y creara políticas de backup.</w:t>
            </w:r>
          </w:p>
        </w:tc>
        <w:tc>
          <w:tcPr>
            <w:tcW w:w="3100" w:type="pct"/>
            <w:tcBorders>
              <w:top w:val="nil"/>
              <w:left w:val="nil"/>
              <w:bottom w:val="single" w:sz="4" w:space="0" w:color="auto"/>
              <w:right w:val="single" w:sz="8" w:space="0" w:color="auto"/>
            </w:tcBorders>
            <w:shd w:val="clear" w:color="auto" w:fill="auto"/>
            <w:vAlign w:val="center"/>
            <w:hideMark/>
          </w:tcPr>
          <w:p w14:paraId="74DC6669" w14:textId="77777777" w:rsidR="000A02D7" w:rsidRPr="00A23149" w:rsidRDefault="000A02D7" w:rsidP="004C7775">
            <w:pPr>
              <w:jc w:val="both"/>
              <w:rPr>
                <w:rFonts w:ascii="Arial" w:hAnsi="Arial" w:cs="Arial"/>
                <w:sz w:val="20"/>
                <w:szCs w:val="20"/>
              </w:rPr>
            </w:pPr>
            <w:r w:rsidRPr="00A23149">
              <w:rPr>
                <w:rFonts w:ascii="Arial" w:eastAsia="Times New Roman" w:hAnsi="Arial" w:cs="Arial"/>
                <w:b/>
                <w:bCs/>
                <w:color w:val="000000"/>
                <w:sz w:val="20"/>
                <w:szCs w:val="20"/>
                <w:lang w:eastAsia="es-CO"/>
              </w:rPr>
              <w:t xml:space="preserve">Formación </w:t>
            </w:r>
            <w:proofErr w:type="gramStart"/>
            <w:r w:rsidRPr="00A23149">
              <w:rPr>
                <w:rFonts w:ascii="Arial" w:eastAsia="Times New Roman" w:hAnsi="Arial" w:cs="Arial"/>
                <w:b/>
                <w:bCs/>
                <w:color w:val="000000"/>
                <w:sz w:val="20"/>
                <w:szCs w:val="20"/>
                <w:lang w:eastAsia="es-CO"/>
              </w:rPr>
              <w:t>Profesional</w:t>
            </w:r>
            <w:r w:rsidRPr="00A23149">
              <w:rPr>
                <w:rFonts w:ascii="Arial" w:eastAsia="Times New Roman" w:hAnsi="Arial" w:cs="Arial"/>
                <w:color w:val="000000"/>
                <w:sz w:val="20"/>
                <w:szCs w:val="20"/>
                <w:lang w:eastAsia="es-CO"/>
              </w:rPr>
              <w:t xml:space="preserve"> :</w:t>
            </w:r>
            <w:proofErr w:type="gramEnd"/>
            <w:r w:rsidRPr="00A23149">
              <w:rPr>
                <w:rFonts w:ascii="Arial" w:eastAsia="Times New Roman" w:hAnsi="Arial" w:cs="Arial"/>
                <w:color w:val="000000"/>
                <w:sz w:val="20"/>
                <w:szCs w:val="20"/>
                <w:lang w:eastAsia="es-CO"/>
              </w:rPr>
              <w:t xml:space="preserve"> Ingeniero de Sistemas, electrónico o telecomunicaciones, con certificación </w:t>
            </w:r>
            <w:proofErr w:type="spellStart"/>
            <w:r w:rsidRPr="00A23149">
              <w:rPr>
                <w:rFonts w:ascii="Arial" w:eastAsia="Times New Roman" w:hAnsi="Arial" w:cs="Arial"/>
                <w:color w:val="000000"/>
                <w:sz w:val="20"/>
                <w:szCs w:val="20"/>
              </w:rPr>
              <w:t>N</w:t>
            </w:r>
            <w:r w:rsidRPr="00A23149">
              <w:rPr>
                <w:rFonts w:ascii="Arial" w:eastAsia="Times New Roman" w:hAnsi="Arial" w:cs="Arial"/>
                <w:b/>
                <w:bCs/>
                <w:color w:val="000000"/>
                <w:sz w:val="20"/>
                <w:szCs w:val="20"/>
              </w:rPr>
              <w:t>utanix</w:t>
            </w:r>
            <w:proofErr w:type="spellEnd"/>
            <w:r w:rsidRPr="00A23149">
              <w:rPr>
                <w:rFonts w:ascii="Arial" w:eastAsia="Times New Roman" w:hAnsi="Arial" w:cs="Arial"/>
                <w:b/>
                <w:bCs/>
                <w:color w:val="000000"/>
                <w:sz w:val="20"/>
                <w:szCs w:val="20"/>
              </w:rPr>
              <w:t xml:space="preserve"> </w:t>
            </w:r>
            <w:proofErr w:type="spellStart"/>
            <w:r w:rsidRPr="00A23149">
              <w:rPr>
                <w:rFonts w:ascii="Arial" w:eastAsia="Times New Roman" w:hAnsi="Arial" w:cs="Arial"/>
                <w:b/>
                <w:bCs/>
                <w:color w:val="000000"/>
                <w:sz w:val="20"/>
                <w:szCs w:val="20"/>
              </w:rPr>
              <w:t>Platform</w:t>
            </w:r>
            <w:proofErr w:type="spellEnd"/>
            <w:r w:rsidRPr="00A23149">
              <w:rPr>
                <w:rFonts w:ascii="Arial" w:eastAsia="Times New Roman" w:hAnsi="Arial" w:cs="Arial"/>
                <w:b/>
                <w:bCs/>
                <w:color w:val="000000"/>
                <w:sz w:val="20"/>
                <w:szCs w:val="20"/>
              </w:rPr>
              <w:t xml:space="preserve"> Professional </w:t>
            </w:r>
            <w:proofErr w:type="spellStart"/>
            <w:r w:rsidRPr="00A23149">
              <w:rPr>
                <w:rFonts w:ascii="Arial" w:eastAsia="Times New Roman" w:hAnsi="Arial" w:cs="Arial"/>
                <w:b/>
                <w:bCs/>
                <w:color w:val="000000"/>
                <w:sz w:val="20"/>
                <w:szCs w:val="20"/>
              </w:rPr>
              <w:t>Certification</w:t>
            </w:r>
            <w:proofErr w:type="spellEnd"/>
            <w:r w:rsidRPr="00A23149">
              <w:rPr>
                <w:rFonts w:ascii="Arial" w:eastAsia="Times New Roman" w:hAnsi="Arial" w:cs="Arial"/>
                <w:b/>
                <w:bCs/>
                <w:color w:val="000000"/>
                <w:sz w:val="20"/>
                <w:szCs w:val="20"/>
              </w:rPr>
              <w:t xml:space="preserve"> 4.5</w:t>
            </w:r>
            <w:r w:rsidRPr="00A23149">
              <w:rPr>
                <w:rFonts w:ascii="Arial" w:hAnsi="Arial" w:cs="Arial"/>
                <w:sz w:val="20"/>
                <w:szCs w:val="20"/>
              </w:rPr>
              <w:t>.</w:t>
            </w:r>
            <w:proofErr w:type="spellStart"/>
            <w:r w:rsidRPr="00A23149">
              <w:rPr>
                <w:rFonts w:ascii="Arial" w:hAnsi="Arial" w:cs="Arial"/>
                <w:sz w:val="20"/>
                <w:szCs w:val="20"/>
              </w:rPr>
              <w:t>ó</w:t>
            </w:r>
            <w:proofErr w:type="spellEnd"/>
            <w:r w:rsidRPr="00A23149">
              <w:rPr>
                <w:rFonts w:ascii="Arial" w:hAnsi="Arial" w:cs="Arial"/>
                <w:sz w:val="20"/>
                <w:szCs w:val="20"/>
              </w:rPr>
              <w:t xml:space="preserve"> superiores.</w:t>
            </w:r>
          </w:p>
          <w:p w14:paraId="4651BECF" w14:textId="77777777" w:rsidR="000A02D7" w:rsidRPr="00A23149" w:rsidRDefault="000A02D7" w:rsidP="004C7775">
            <w:pPr>
              <w:jc w:val="both"/>
              <w:rPr>
                <w:rFonts w:ascii="Arial" w:eastAsia="Times New Roman" w:hAnsi="Arial" w:cs="Arial"/>
                <w:color w:val="000000"/>
                <w:sz w:val="20"/>
                <w:szCs w:val="20"/>
                <w:lang w:eastAsia="es-CO"/>
              </w:rPr>
            </w:pPr>
            <w:r w:rsidRPr="00A23149">
              <w:rPr>
                <w:rFonts w:ascii="Arial" w:eastAsia="Times New Roman" w:hAnsi="Arial" w:cs="Arial"/>
                <w:b/>
                <w:bCs/>
                <w:color w:val="000000"/>
                <w:sz w:val="20"/>
                <w:szCs w:val="20"/>
                <w:lang w:eastAsia="es-CO"/>
              </w:rPr>
              <w:t>Experiencia</w:t>
            </w:r>
            <w:r w:rsidRPr="00A23149">
              <w:rPr>
                <w:rFonts w:ascii="Arial" w:eastAsia="Times New Roman" w:hAnsi="Arial" w:cs="Arial"/>
                <w:color w:val="000000"/>
                <w:sz w:val="20"/>
                <w:szCs w:val="20"/>
                <w:lang w:eastAsia="es-CO"/>
              </w:rPr>
              <w:t>: mínima de 2 años a partir de la expedición de la tarjeta profesional</w:t>
            </w:r>
            <w:r w:rsidRPr="00A23149" w:rsidDel="003D2D07">
              <w:rPr>
                <w:rFonts w:ascii="Arial" w:eastAsia="Times New Roman" w:hAnsi="Arial" w:cs="Arial"/>
                <w:color w:val="000000"/>
                <w:sz w:val="20"/>
                <w:szCs w:val="20"/>
                <w:lang w:eastAsia="es-CO"/>
              </w:rPr>
              <w:t xml:space="preserve"> </w:t>
            </w:r>
            <w:r w:rsidRPr="00A23149">
              <w:rPr>
                <w:rFonts w:ascii="Arial" w:eastAsia="Times New Roman" w:hAnsi="Arial" w:cs="Arial"/>
                <w:color w:val="000000"/>
                <w:sz w:val="20"/>
                <w:szCs w:val="20"/>
                <w:lang w:eastAsia="es-CO"/>
              </w:rPr>
              <w:t xml:space="preserve">en el análisis, diseño, implementación, afinamiento, administración y aseguramiento de soluciones de IT sobre plataformas </w:t>
            </w:r>
            <w:proofErr w:type="gramStart"/>
            <w:r w:rsidRPr="00A23149">
              <w:rPr>
                <w:rFonts w:ascii="Arial" w:eastAsia="Times New Roman" w:hAnsi="Arial" w:cs="Arial"/>
                <w:color w:val="000000"/>
                <w:sz w:val="20"/>
                <w:szCs w:val="20"/>
                <w:lang w:eastAsia="es-CO"/>
              </w:rPr>
              <w:t>Microsoft  y</w:t>
            </w:r>
            <w:proofErr w:type="gramEnd"/>
            <w:r w:rsidRPr="00A23149">
              <w:rPr>
                <w:rFonts w:ascii="Arial" w:eastAsia="Times New Roman" w:hAnsi="Arial" w:cs="Arial"/>
                <w:color w:val="000000"/>
                <w:sz w:val="20"/>
                <w:szCs w:val="20"/>
                <w:lang w:eastAsia="es-CO"/>
              </w:rPr>
              <w:t xml:space="preserve"> </w:t>
            </w:r>
            <w:proofErr w:type="spellStart"/>
            <w:r w:rsidRPr="00A23149">
              <w:rPr>
                <w:rFonts w:ascii="Arial" w:eastAsia="Times New Roman" w:hAnsi="Arial" w:cs="Arial"/>
                <w:color w:val="000000"/>
                <w:sz w:val="20"/>
                <w:szCs w:val="20"/>
                <w:lang w:eastAsia="es-CO"/>
              </w:rPr>
              <w:t>Nutanix</w:t>
            </w:r>
            <w:proofErr w:type="spellEnd"/>
            <w:r w:rsidRPr="00A23149">
              <w:rPr>
                <w:rFonts w:ascii="Arial" w:eastAsia="Times New Roman" w:hAnsi="Arial" w:cs="Arial"/>
                <w:color w:val="000000"/>
                <w:sz w:val="20"/>
                <w:szCs w:val="20"/>
                <w:lang w:eastAsia="es-CO"/>
              </w:rPr>
              <w:t xml:space="preserve">, </w:t>
            </w:r>
            <w:proofErr w:type="spellStart"/>
            <w:r w:rsidRPr="00A23149">
              <w:rPr>
                <w:rFonts w:ascii="Arial" w:eastAsia="Times New Roman" w:hAnsi="Arial" w:cs="Arial"/>
                <w:color w:val="000000"/>
                <w:sz w:val="20"/>
                <w:szCs w:val="20"/>
                <w:lang w:eastAsia="es-CO"/>
              </w:rPr>
              <w:t>Acropolis</w:t>
            </w:r>
            <w:proofErr w:type="spellEnd"/>
            <w:r w:rsidRPr="00A23149">
              <w:rPr>
                <w:rFonts w:ascii="Arial" w:eastAsia="Times New Roman" w:hAnsi="Arial" w:cs="Arial"/>
                <w:color w:val="000000"/>
                <w:sz w:val="20"/>
                <w:szCs w:val="20"/>
                <w:lang w:eastAsia="es-CO"/>
              </w:rPr>
              <w:t>, amplio conocimiento de plataformas, comunicaciones unificadas, virtualización y Consolidación de servidores.</w:t>
            </w:r>
          </w:p>
        </w:tc>
      </w:tr>
      <w:tr w:rsidR="000A02D7" w:rsidRPr="00A23149" w14:paraId="485FD185" w14:textId="77777777" w:rsidTr="004C7775">
        <w:trPr>
          <w:trHeight w:val="1029"/>
        </w:trPr>
        <w:tc>
          <w:tcPr>
            <w:tcW w:w="1900" w:type="pct"/>
            <w:tcBorders>
              <w:top w:val="nil"/>
              <w:left w:val="single" w:sz="8" w:space="0" w:color="auto"/>
              <w:bottom w:val="single" w:sz="4" w:space="0" w:color="auto"/>
              <w:right w:val="single" w:sz="4" w:space="0" w:color="auto"/>
            </w:tcBorders>
            <w:shd w:val="clear" w:color="auto" w:fill="auto"/>
            <w:vAlign w:val="center"/>
            <w:hideMark/>
          </w:tcPr>
          <w:p w14:paraId="4D7E4E76" w14:textId="77777777" w:rsidR="000A02D7" w:rsidRPr="00A23149" w:rsidRDefault="000A02D7" w:rsidP="004C7775">
            <w:pPr>
              <w:jc w:val="both"/>
              <w:rPr>
                <w:rFonts w:ascii="Arial" w:eastAsia="Times New Roman" w:hAnsi="Arial" w:cs="Arial"/>
                <w:b/>
                <w:bCs/>
                <w:color w:val="000000"/>
                <w:sz w:val="20"/>
                <w:szCs w:val="20"/>
                <w:lang w:eastAsia="es-CO"/>
              </w:rPr>
            </w:pPr>
            <w:r w:rsidRPr="00A23149">
              <w:rPr>
                <w:rFonts w:ascii="Arial" w:eastAsia="Times New Roman" w:hAnsi="Arial" w:cs="Arial"/>
                <w:b/>
                <w:bCs/>
                <w:color w:val="000000"/>
                <w:sz w:val="20"/>
                <w:szCs w:val="20"/>
                <w:lang w:eastAsia="es-CO"/>
              </w:rPr>
              <w:t>Profesional en plataforma Intel / Windows Server y Linux, Administradores Sistemas Operativos Windows Server y Linux Enterprise</w:t>
            </w:r>
          </w:p>
          <w:p w14:paraId="0194E202" w14:textId="77777777" w:rsidR="000A02D7" w:rsidRPr="00A23149" w:rsidRDefault="000A02D7" w:rsidP="004C7775">
            <w:pPr>
              <w:jc w:val="both"/>
              <w:rPr>
                <w:rFonts w:ascii="Arial" w:eastAsia="Times New Roman" w:hAnsi="Arial" w:cs="Arial"/>
                <w:b/>
                <w:bCs/>
                <w:color w:val="000000"/>
                <w:sz w:val="20"/>
                <w:szCs w:val="20"/>
                <w:lang w:eastAsia="es-CO"/>
              </w:rPr>
            </w:pPr>
            <w:r w:rsidRPr="00A23149">
              <w:rPr>
                <w:rFonts w:ascii="Arial" w:hAnsi="Arial" w:cs="Arial"/>
                <w:sz w:val="20"/>
                <w:szCs w:val="20"/>
              </w:rPr>
              <w:t>Quien apoyara y evaluara los ambientes Windows y Linux de las MV.</w:t>
            </w:r>
          </w:p>
        </w:tc>
        <w:tc>
          <w:tcPr>
            <w:tcW w:w="3100" w:type="pct"/>
            <w:tcBorders>
              <w:top w:val="nil"/>
              <w:left w:val="nil"/>
              <w:bottom w:val="single" w:sz="4" w:space="0" w:color="auto"/>
              <w:right w:val="single" w:sz="8" w:space="0" w:color="auto"/>
            </w:tcBorders>
            <w:shd w:val="clear" w:color="auto" w:fill="auto"/>
            <w:vAlign w:val="center"/>
            <w:hideMark/>
          </w:tcPr>
          <w:p w14:paraId="47AF11BC" w14:textId="77777777" w:rsidR="000A02D7" w:rsidRPr="00A23149" w:rsidRDefault="000A02D7" w:rsidP="004C7775">
            <w:pPr>
              <w:jc w:val="both"/>
              <w:rPr>
                <w:rFonts w:ascii="Arial" w:eastAsia="Times New Roman" w:hAnsi="Arial" w:cs="Arial"/>
                <w:color w:val="000000"/>
                <w:sz w:val="20"/>
                <w:szCs w:val="20"/>
                <w:lang w:eastAsia="es-CO"/>
              </w:rPr>
            </w:pPr>
            <w:r w:rsidRPr="00A23149">
              <w:rPr>
                <w:rFonts w:ascii="Arial" w:eastAsia="Times New Roman" w:hAnsi="Arial" w:cs="Arial"/>
                <w:b/>
                <w:bCs/>
                <w:color w:val="000000"/>
                <w:sz w:val="20"/>
                <w:szCs w:val="20"/>
                <w:lang w:eastAsia="es-CO"/>
              </w:rPr>
              <w:t>Formación Profesional</w:t>
            </w:r>
            <w:r w:rsidRPr="00A23149">
              <w:rPr>
                <w:rFonts w:ascii="Arial" w:eastAsia="Times New Roman" w:hAnsi="Arial" w:cs="Arial"/>
                <w:color w:val="000000"/>
                <w:sz w:val="20"/>
                <w:szCs w:val="20"/>
                <w:lang w:eastAsia="es-CO"/>
              </w:rPr>
              <w:t>: Ingeniero de Sistemas, electrónico o telecomunicaciones</w:t>
            </w:r>
            <w:r w:rsidRPr="00A23149" w:rsidDel="003D2D07">
              <w:rPr>
                <w:rFonts w:ascii="Arial" w:eastAsia="Times New Roman" w:hAnsi="Arial" w:cs="Arial"/>
                <w:color w:val="000000"/>
                <w:sz w:val="20"/>
                <w:szCs w:val="20"/>
                <w:lang w:eastAsia="es-CO"/>
              </w:rPr>
              <w:t xml:space="preserve"> </w:t>
            </w:r>
          </w:p>
          <w:p w14:paraId="22483D2E" w14:textId="77777777" w:rsidR="000A02D7" w:rsidRPr="00A23149" w:rsidRDefault="000A02D7" w:rsidP="004C7775">
            <w:pPr>
              <w:jc w:val="both"/>
              <w:rPr>
                <w:rFonts w:ascii="Arial" w:eastAsia="Times New Roman" w:hAnsi="Arial" w:cs="Arial"/>
                <w:color w:val="000000"/>
                <w:sz w:val="20"/>
                <w:szCs w:val="20"/>
                <w:lang w:eastAsia="es-CO"/>
              </w:rPr>
            </w:pPr>
            <w:r w:rsidRPr="00A23149">
              <w:rPr>
                <w:rFonts w:ascii="Arial" w:eastAsia="Times New Roman" w:hAnsi="Arial" w:cs="Arial"/>
                <w:b/>
                <w:bCs/>
                <w:color w:val="000000"/>
                <w:sz w:val="20"/>
                <w:szCs w:val="20"/>
                <w:lang w:eastAsia="es-CO"/>
              </w:rPr>
              <w:t>Experiencia</w:t>
            </w:r>
            <w:r w:rsidRPr="00A23149">
              <w:rPr>
                <w:rFonts w:ascii="Arial" w:eastAsia="Times New Roman" w:hAnsi="Arial" w:cs="Arial"/>
                <w:color w:val="000000"/>
                <w:sz w:val="20"/>
                <w:szCs w:val="20"/>
                <w:lang w:eastAsia="es-CO"/>
              </w:rPr>
              <w:t>: mínima de 2 años a partir de la expedición de la tarjeta profesional en plataformas Intel con Sistemas Operativos Windows Server y Linux.</w:t>
            </w:r>
          </w:p>
        </w:tc>
      </w:tr>
      <w:tr w:rsidR="000A02D7" w:rsidRPr="00A23149" w14:paraId="77BF879A" w14:textId="77777777" w:rsidTr="004C7775">
        <w:trPr>
          <w:trHeight w:val="772"/>
        </w:trPr>
        <w:tc>
          <w:tcPr>
            <w:tcW w:w="1900" w:type="pct"/>
            <w:tcBorders>
              <w:top w:val="nil"/>
              <w:left w:val="single" w:sz="8" w:space="0" w:color="auto"/>
              <w:bottom w:val="single" w:sz="4" w:space="0" w:color="auto"/>
              <w:right w:val="single" w:sz="4" w:space="0" w:color="auto"/>
            </w:tcBorders>
            <w:shd w:val="clear" w:color="auto" w:fill="auto"/>
            <w:vAlign w:val="center"/>
            <w:hideMark/>
          </w:tcPr>
          <w:p w14:paraId="1EF5C3EB" w14:textId="77777777" w:rsidR="000A02D7" w:rsidRPr="00A23149" w:rsidRDefault="000A02D7" w:rsidP="004C7775">
            <w:pPr>
              <w:jc w:val="both"/>
              <w:rPr>
                <w:rFonts w:ascii="Arial" w:eastAsia="Times New Roman" w:hAnsi="Arial" w:cs="Arial"/>
                <w:b/>
                <w:bCs/>
                <w:color w:val="000000"/>
                <w:sz w:val="20"/>
                <w:szCs w:val="20"/>
                <w:lang w:eastAsia="es-CO"/>
              </w:rPr>
            </w:pPr>
            <w:r w:rsidRPr="00A23149">
              <w:rPr>
                <w:rFonts w:ascii="Arial" w:eastAsia="Times New Roman" w:hAnsi="Arial" w:cs="Arial"/>
                <w:b/>
                <w:bCs/>
                <w:color w:val="000000"/>
                <w:sz w:val="20"/>
                <w:szCs w:val="20"/>
                <w:lang w:eastAsia="es-CO"/>
              </w:rPr>
              <w:t>Especialistas en Linux (</w:t>
            </w:r>
            <w:proofErr w:type="spellStart"/>
            <w:r w:rsidRPr="00A23149">
              <w:rPr>
                <w:rFonts w:ascii="Arial" w:eastAsia="Times New Roman" w:hAnsi="Arial" w:cs="Arial"/>
                <w:b/>
                <w:bCs/>
                <w:color w:val="000000"/>
                <w:sz w:val="20"/>
                <w:szCs w:val="20"/>
                <w:lang w:eastAsia="es-CO"/>
              </w:rPr>
              <w:t>RedHat</w:t>
            </w:r>
            <w:proofErr w:type="spellEnd"/>
            <w:r w:rsidRPr="00A23149">
              <w:rPr>
                <w:rFonts w:ascii="Arial" w:eastAsia="Times New Roman" w:hAnsi="Arial" w:cs="Arial"/>
                <w:b/>
                <w:bCs/>
                <w:color w:val="000000"/>
                <w:sz w:val="20"/>
                <w:szCs w:val="20"/>
                <w:lang w:eastAsia="es-CO"/>
              </w:rPr>
              <w:t>).</w:t>
            </w:r>
          </w:p>
          <w:p w14:paraId="5569D7BA" w14:textId="77777777" w:rsidR="000A02D7" w:rsidRPr="00A23149" w:rsidRDefault="000A02D7" w:rsidP="004C7775">
            <w:pPr>
              <w:jc w:val="right"/>
              <w:rPr>
                <w:rFonts w:ascii="Arial" w:eastAsia="Times New Roman" w:hAnsi="Arial" w:cs="Arial"/>
                <w:b/>
                <w:bCs/>
                <w:color w:val="000000"/>
                <w:sz w:val="20"/>
                <w:szCs w:val="20"/>
                <w:lang w:eastAsia="es-CO"/>
              </w:rPr>
            </w:pPr>
          </w:p>
          <w:p w14:paraId="5885CDBD" w14:textId="77777777" w:rsidR="000A02D7" w:rsidRPr="00A23149" w:rsidRDefault="000A02D7" w:rsidP="004C7775">
            <w:pPr>
              <w:jc w:val="both"/>
              <w:rPr>
                <w:rFonts w:ascii="Arial" w:eastAsia="Times New Roman" w:hAnsi="Arial" w:cs="Arial"/>
                <w:b/>
                <w:bCs/>
                <w:color w:val="000000"/>
                <w:sz w:val="20"/>
                <w:szCs w:val="20"/>
                <w:lang w:eastAsia="es-CO"/>
              </w:rPr>
            </w:pPr>
            <w:r w:rsidRPr="00A23149">
              <w:rPr>
                <w:rFonts w:ascii="Arial" w:hAnsi="Arial" w:cs="Arial"/>
                <w:sz w:val="20"/>
                <w:szCs w:val="20"/>
              </w:rPr>
              <w:t>Quien apoyara y evaluara los ambientes Linux de las MV.</w:t>
            </w:r>
          </w:p>
        </w:tc>
        <w:tc>
          <w:tcPr>
            <w:tcW w:w="3100" w:type="pct"/>
            <w:tcBorders>
              <w:top w:val="nil"/>
              <w:left w:val="nil"/>
              <w:bottom w:val="single" w:sz="4" w:space="0" w:color="auto"/>
              <w:right w:val="single" w:sz="8" w:space="0" w:color="auto"/>
            </w:tcBorders>
            <w:shd w:val="clear" w:color="auto" w:fill="auto"/>
            <w:vAlign w:val="center"/>
            <w:hideMark/>
          </w:tcPr>
          <w:p w14:paraId="2032BD54" w14:textId="77777777" w:rsidR="000A02D7" w:rsidRPr="00A23149" w:rsidRDefault="000A02D7" w:rsidP="004C7775">
            <w:pPr>
              <w:jc w:val="both"/>
              <w:rPr>
                <w:rFonts w:ascii="Arial" w:eastAsia="Times New Roman" w:hAnsi="Arial" w:cs="Arial"/>
                <w:color w:val="000000"/>
                <w:sz w:val="20"/>
                <w:szCs w:val="20"/>
                <w:lang w:eastAsia="es-CO"/>
              </w:rPr>
            </w:pPr>
            <w:r w:rsidRPr="00A23149">
              <w:rPr>
                <w:rFonts w:ascii="Arial" w:eastAsia="Times New Roman" w:hAnsi="Arial" w:cs="Arial"/>
                <w:b/>
                <w:bCs/>
                <w:color w:val="000000"/>
                <w:sz w:val="20"/>
                <w:szCs w:val="20"/>
                <w:lang w:eastAsia="es-CO"/>
              </w:rPr>
              <w:t>Formación Profesional</w:t>
            </w:r>
            <w:r w:rsidRPr="00A23149">
              <w:rPr>
                <w:rFonts w:ascii="Arial" w:eastAsia="Times New Roman" w:hAnsi="Arial" w:cs="Arial"/>
                <w:color w:val="000000"/>
                <w:sz w:val="20"/>
                <w:szCs w:val="20"/>
                <w:lang w:eastAsia="es-CO"/>
              </w:rPr>
              <w:t xml:space="preserve">: Ingeniero de Sistemas, electrónico o telecomunicaciones, </w:t>
            </w:r>
            <w:r w:rsidRPr="00A23149" w:rsidDel="003D2D07">
              <w:rPr>
                <w:rFonts w:ascii="Arial" w:eastAsia="Times New Roman" w:hAnsi="Arial" w:cs="Arial"/>
                <w:color w:val="000000"/>
                <w:sz w:val="20"/>
                <w:szCs w:val="20"/>
                <w:lang w:eastAsia="es-CO"/>
              </w:rPr>
              <w:t>Certificado</w:t>
            </w:r>
            <w:r w:rsidRPr="00A23149">
              <w:rPr>
                <w:rFonts w:ascii="Arial" w:eastAsia="Times New Roman" w:hAnsi="Arial" w:cs="Arial"/>
                <w:color w:val="000000"/>
                <w:sz w:val="20"/>
                <w:szCs w:val="20"/>
                <w:lang w:eastAsia="es-CO"/>
              </w:rPr>
              <w:t xml:space="preserve"> LPIC (Linux Professional </w:t>
            </w:r>
            <w:proofErr w:type="spellStart"/>
            <w:r w:rsidRPr="00A23149">
              <w:rPr>
                <w:rFonts w:ascii="Arial" w:eastAsia="Times New Roman" w:hAnsi="Arial" w:cs="Arial"/>
                <w:color w:val="000000"/>
                <w:sz w:val="20"/>
                <w:szCs w:val="20"/>
                <w:lang w:eastAsia="es-CO"/>
              </w:rPr>
              <w:t>Institute</w:t>
            </w:r>
            <w:proofErr w:type="spellEnd"/>
            <w:r w:rsidRPr="00A23149">
              <w:rPr>
                <w:rFonts w:ascii="Arial" w:eastAsia="Times New Roman" w:hAnsi="Arial" w:cs="Arial"/>
                <w:color w:val="000000"/>
                <w:sz w:val="20"/>
                <w:szCs w:val="20"/>
                <w:lang w:eastAsia="es-CO"/>
              </w:rPr>
              <w:t xml:space="preserve"> </w:t>
            </w:r>
            <w:proofErr w:type="spellStart"/>
            <w:r w:rsidRPr="00A23149">
              <w:rPr>
                <w:rFonts w:ascii="Arial" w:eastAsia="Times New Roman" w:hAnsi="Arial" w:cs="Arial"/>
                <w:color w:val="000000"/>
                <w:sz w:val="20"/>
                <w:szCs w:val="20"/>
                <w:lang w:eastAsia="es-CO"/>
              </w:rPr>
              <w:t>Certified</w:t>
            </w:r>
            <w:proofErr w:type="spellEnd"/>
            <w:r w:rsidRPr="00A23149">
              <w:rPr>
                <w:rFonts w:ascii="Arial" w:eastAsia="Times New Roman" w:hAnsi="Arial" w:cs="Arial"/>
                <w:color w:val="000000"/>
                <w:sz w:val="20"/>
                <w:szCs w:val="20"/>
                <w:lang w:eastAsia="es-CO"/>
              </w:rPr>
              <w:t>).</w:t>
            </w:r>
          </w:p>
          <w:p w14:paraId="5596080C" w14:textId="77777777" w:rsidR="000A02D7" w:rsidRPr="00A23149" w:rsidRDefault="000A02D7" w:rsidP="004C7775">
            <w:pPr>
              <w:jc w:val="both"/>
              <w:rPr>
                <w:rFonts w:ascii="Arial" w:eastAsia="Times New Roman" w:hAnsi="Arial" w:cs="Arial"/>
                <w:color w:val="000000"/>
                <w:sz w:val="20"/>
                <w:szCs w:val="20"/>
                <w:lang w:eastAsia="es-CO"/>
              </w:rPr>
            </w:pPr>
            <w:r w:rsidRPr="00A23149">
              <w:rPr>
                <w:rFonts w:ascii="Arial" w:eastAsia="Times New Roman" w:hAnsi="Arial" w:cs="Arial"/>
                <w:color w:val="000000"/>
                <w:sz w:val="20"/>
                <w:szCs w:val="20"/>
                <w:lang w:eastAsia="es-CO"/>
              </w:rPr>
              <w:t xml:space="preserve"> </w:t>
            </w:r>
            <w:r w:rsidRPr="00A23149">
              <w:rPr>
                <w:rFonts w:ascii="Arial" w:eastAsia="Times New Roman" w:hAnsi="Arial" w:cs="Arial"/>
                <w:b/>
                <w:bCs/>
                <w:color w:val="000000"/>
                <w:sz w:val="20"/>
                <w:szCs w:val="20"/>
                <w:lang w:eastAsia="es-CO"/>
              </w:rPr>
              <w:t>Experiencia</w:t>
            </w:r>
            <w:r w:rsidRPr="00A23149">
              <w:rPr>
                <w:rFonts w:ascii="Arial" w:eastAsia="Times New Roman" w:hAnsi="Arial" w:cs="Arial"/>
                <w:color w:val="000000"/>
                <w:sz w:val="20"/>
                <w:szCs w:val="20"/>
                <w:lang w:eastAsia="es-CO"/>
              </w:rPr>
              <w:t>: mínima de 3 años a partir de la expedición de la tarjeta profesional</w:t>
            </w:r>
            <w:r w:rsidRPr="00A23149" w:rsidDel="003D2D07">
              <w:rPr>
                <w:rFonts w:ascii="Arial" w:eastAsia="Times New Roman" w:hAnsi="Arial" w:cs="Arial"/>
                <w:color w:val="000000"/>
                <w:sz w:val="20"/>
                <w:szCs w:val="20"/>
                <w:lang w:eastAsia="es-CO"/>
              </w:rPr>
              <w:t xml:space="preserve"> </w:t>
            </w:r>
            <w:r w:rsidRPr="00A23149">
              <w:rPr>
                <w:rFonts w:ascii="Arial" w:eastAsia="Times New Roman" w:hAnsi="Arial" w:cs="Arial"/>
                <w:color w:val="000000"/>
                <w:sz w:val="20"/>
                <w:szCs w:val="20"/>
                <w:lang w:eastAsia="es-CO"/>
              </w:rPr>
              <w:t xml:space="preserve">en Sistemas Operativos Linux Server </w:t>
            </w:r>
            <w:proofErr w:type="spellStart"/>
            <w:r w:rsidRPr="00A23149">
              <w:rPr>
                <w:rFonts w:ascii="Arial" w:eastAsia="Times New Roman" w:hAnsi="Arial" w:cs="Arial"/>
                <w:color w:val="000000"/>
                <w:sz w:val="20"/>
                <w:szCs w:val="20"/>
                <w:lang w:eastAsia="es-CO"/>
              </w:rPr>
              <w:t>RedHat</w:t>
            </w:r>
            <w:proofErr w:type="spellEnd"/>
            <w:r w:rsidRPr="00A23149">
              <w:rPr>
                <w:rFonts w:ascii="Arial" w:eastAsia="Times New Roman" w:hAnsi="Arial" w:cs="Arial"/>
                <w:color w:val="000000"/>
                <w:sz w:val="20"/>
                <w:szCs w:val="20"/>
                <w:lang w:eastAsia="es-CO"/>
              </w:rPr>
              <w:t>,</w:t>
            </w:r>
          </w:p>
        </w:tc>
      </w:tr>
      <w:tr w:rsidR="000A02D7" w:rsidRPr="00A23149" w14:paraId="23416E9A" w14:textId="77777777" w:rsidTr="004C7775">
        <w:trPr>
          <w:trHeight w:val="1029"/>
        </w:trPr>
        <w:tc>
          <w:tcPr>
            <w:tcW w:w="1900" w:type="pct"/>
            <w:tcBorders>
              <w:top w:val="nil"/>
              <w:left w:val="single" w:sz="8" w:space="0" w:color="auto"/>
              <w:bottom w:val="single" w:sz="4" w:space="0" w:color="auto"/>
              <w:right w:val="single" w:sz="4" w:space="0" w:color="auto"/>
            </w:tcBorders>
            <w:shd w:val="clear" w:color="auto" w:fill="auto"/>
            <w:vAlign w:val="center"/>
            <w:hideMark/>
          </w:tcPr>
          <w:p w14:paraId="09C21795" w14:textId="77777777" w:rsidR="000A02D7" w:rsidRPr="00A23149" w:rsidRDefault="000A02D7" w:rsidP="004C7775">
            <w:pPr>
              <w:jc w:val="both"/>
              <w:rPr>
                <w:rFonts w:ascii="Arial" w:eastAsia="Times New Roman" w:hAnsi="Arial" w:cs="Arial"/>
                <w:b/>
                <w:bCs/>
                <w:color w:val="000000"/>
                <w:sz w:val="20"/>
                <w:szCs w:val="20"/>
                <w:lang w:eastAsia="es-CO"/>
              </w:rPr>
            </w:pPr>
            <w:r w:rsidRPr="00A23149">
              <w:rPr>
                <w:rFonts w:ascii="Arial" w:eastAsia="Times New Roman" w:hAnsi="Arial" w:cs="Arial"/>
                <w:b/>
                <w:bCs/>
                <w:color w:val="000000"/>
                <w:sz w:val="20"/>
                <w:szCs w:val="20"/>
                <w:lang w:eastAsia="es-CO"/>
              </w:rPr>
              <w:t>Operadores para Monitoreo 7x24x365</w:t>
            </w:r>
          </w:p>
          <w:p w14:paraId="760F73AF" w14:textId="77777777" w:rsidR="000A02D7" w:rsidRPr="00A23149" w:rsidRDefault="000A02D7" w:rsidP="004C7775">
            <w:pPr>
              <w:jc w:val="both"/>
              <w:rPr>
                <w:rFonts w:ascii="Arial" w:eastAsia="Times New Roman" w:hAnsi="Arial" w:cs="Arial"/>
                <w:b/>
                <w:bCs/>
                <w:color w:val="000000"/>
                <w:sz w:val="20"/>
                <w:szCs w:val="20"/>
                <w:lang w:eastAsia="es-CO"/>
              </w:rPr>
            </w:pPr>
            <w:r w:rsidRPr="00A23149">
              <w:rPr>
                <w:rFonts w:ascii="Arial" w:hAnsi="Arial" w:cs="Arial"/>
                <w:sz w:val="20"/>
                <w:szCs w:val="20"/>
              </w:rPr>
              <w:t xml:space="preserve">Quienes manotearan las plataformas HC y de backup, así como el estado de los servidores Dell. </w:t>
            </w:r>
          </w:p>
        </w:tc>
        <w:tc>
          <w:tcPr>
            <w:tcW w:w="3100" w:type="pct"/>
            <w:tcBorders>
              <w:top w:val="nil"/>
              <w:left w:val="nil"/>
              <w:bottom w:val="single" w:sz="4" w:space="0" w:color="auto"/>
              <w:right w:val="single" w:sz="8" w:space="0" w:color="auto"/>
            </w:tcBorders>
            <w:shd w:val="clear" w:color="auto" w:fill="auto"/>
            <w:vAlign w:val="center"/>
            <w:hideMark/>
          </w:tcPr>
          <w:p w14:paraId="49D6087E" w14:textId="77777777" w:rsidR="000A02D7" w:rsidRPr="00A23149" w:rsidRDefault="000A02D7" w:rsidP="004C7775">
            <w:pPr>
              <w:jc w:val="both"/>
              <w:rPr>
                <w:rFonts w:ascii="Arial" w:eastAsia="Times New Roman" w:hAnsi="Arial" w:cs="Arial"/>
                <w:color w:val="000000"/>
                <w:sz w:val="20"/>
                <w:szCs w:val="20"/>
                <w:lang w:eastAsia="es-CO"/>
              </w:rPr>
            </w:pPr>
            <w:r w:rsidRPr="00A23149">
              <w:rPr>
                <w:rFonts w:ascii="Arial" w:eastAsia="Times New Roman" w:hAnsi="Arial" w:cs="Arial"/>
                <w:b/>
                <w:bCs/>
                <w:color w:val="000000"/>
                <w:sz w:val="20"/>
                <w:szCs w:val="20"/>
                <w:lang w:eastAsia="es-CO"/>
              </w:rPr>
              <w:t xml:space="preserve">Formación </w:t>
            </w:r>
            <w:proofErr w:type="gramStart"/>
            <w:r w:rsidRPr="00A23149">
              <w:rPr>
                <w:rFonts w:ascii="Arial" w:eastAsia="Times New Roman" w:hAnsi="Arial" w:cs="Arial"/>
                <w:b/>
                <w:bCs/>
                <w:color w:val="000000"/>
                <w:sz w:val="20"/>
                <w:szCs w:val="20"/>
                <w:lang w:eastAsia="es-CO"/>
              </w:rPr>
              <w:t>Profesional</w:t>
            </w:r>
            <w:r w:rsidRPr="00A23149">
              <w:rPr>
                <w:rFonts w:ascii="Arial" w:eastAsia="Times New Roman" w:hAnsi="Arial" w:cs="Arial"/>
                <w:color w:val="000000"/>
                <w:sz w:val="20"/>
                <w:szCs w:val="20"/>
                <w:lang w:eastAsia="es-CO"/>
              </w:rPr>
              <w:t xml:space="preserve"> :</w:t>
            </w:r>
            <w:proofErr w:type="gramEnd"/>
            <w:r w:rsidRPr="00A23149">
              <w:rPr>
                <w:rFonts w:ascii="Arial" w:eastAsia="Times New Roman" w:hAnsi="Arial" w:cs="Arial"/>
                <w:color w:val="000000"/>
                <w:sz w:val="20"/>
                <w:szCs w:val="20"/>
                <w:lang w:eastAsia="es-CO"/>
              </w:rPr>
              <w:t xml:space="preserve"> Tecnólogos, técnicos en áreas de sistemas.</w:t>
            </w:r>
          </w:p>
          <w:p w14:paraId="3310B6CC" w14:textId="77777777" w:rsidR="000A02D7" w:rsidRPr="00A23149" w:rsidRDefault="000A02D7" w:rsidP="004C7775">
            <w:pPr>
              <w:jc w:val="both"/>
              <w:rPr>
                <w:rFonts w:ascii="Arial" w:eastAsia="Times New Roman" w:hAnsi="Arial" w:cs="Arial"/>
                <w:color w:val="000000"/>
                <w:sz w:val="20"/>
                <w:szCs w:val="20"/>
                <w:lang w:eastAsia="es-CO"/>
              </w:rPr>
            </w:pPr>
            <w:r w:rsidRPr="00A23149">
              <w:rPr>
                <w:rFonts w:ascii="Arial" w:eastAsia="Times New Roman" w:hAnsi="Arial" w:cs="Arial"/>
                <w:b/>
                <w:bCs/>
                <w:color w:val="000000"/>
                <w:sz w:val="20"/>
                <w:szCs w:val="20"/>
                <w:lang w:eastAsia="es-CO"/>
              </w:rPr>
              <w:t>Experiencia</w:t>
            </w:r>
            <w:r w:rsidRPr="00A23149">
              <w:rPr>
                <w:rFonts w:ascii="Arial" w:eastAsia="Times New Roman" w:hAnsi="Arial" w:cs="Arial"/>
                <w:color w:val="000000"/>
                <w:sz w:val="20"/>
                <w:szCs w:val="20"/>
                <w:lang w:eastAsia="es-CO"/>
              </w:rPr>
              <w:t xml:space="preserve">: mínima de 3 años en manejo de Software de Gestión de Mesas de Servicio y Monitoreo, Gestión de Hardware y Software y herramienta de Backup, Sistemas Operativos AIX Windows </w:t>
            </w:r>
            <w:proofErr w:type="spellStart"/>
            <w:r w:rsidRPr="00A23149">
              <w:rPr>
                <w:rFonts w:ascii="Arial" w:eastAsia="Times New Roman" w:hAnsi="Arial" w:cs="Arial"/>
                <w:color w:val="000000"/>
                <w:sz w:val="20"/>
                <w:szCs w:val="20"/>
                <w:lang w:eastAsia="es-CO"/>
              </w:rPr>
              <w:t>Nutanix</w:t>
            </w:r>
            <w:proofErr w:type="spellEnd"/>
            <w:r w:rsidRPr="00A23149">
              <w:rPr>
                <w:rFonts w:ascii="Arial" w:eastAsia="Times New Roman" w:hAnsi="Arial" w:cs="Arial"/>
                <w:color w:val="000000"/>
                <w:sz w:val="20"/>
                <w:szCs w:val="20"/>
                <w:lang w:eastAsia="es-CO"/>
              </w:rPr>
              <w:t xml:space="preserve">, </w:t>
            </w:r>
            <w:proofErr w:type="spellStart"/>
            <w:r w:rsidRPr="00A23149">
              <w:rPr>
                <w:rFonts w:ascii="Arial" w:eastAsia="Times New Roman" w:hAnsi="Arial" w:cs="Arial"/>
                <w:color w:val="000000"/>
                <w:sz w:val="20"/>
                <w:szCs w:val="20"/>
                <w:lang w:eastAsia="es-CO"/>
              </w:rPr>
              <w:t>Acropolis</w:t>
            </w:r>
            <w:proofErr w:type="spellEnd"/>
            <w:r w:rsidRPr="00A23149">
              <w:rPr>
                <w:rFonts w:ascii="Arial" w:eastAsia="Times New Roman" w:hAnsi="Arial" w:cs="Arial"/>
                <w:color w:val="000000"/>
                <w:sz w:val="20"/>
                <w:szCs w:val="20"/>
                <w:lang w:eastAsia="es-CO"/>
              </w:rPr>
              <w:t>.</w:t>
            </w:r>
          </w:p>
        </w:tc>
      </w:tr>
    </w:tbl>
    <w:p w14:paraId="203CD028" w14:textId="77777777" w:rsidR="000A02D7" w:rsidRPr="00A23149" w:rsidRDefault="000A02D7" w:rsidP="000A02D7">
      <w:pPr>
        <w:spacing w:after="0" w:line="240" w:lineRule="auto"/>
        <w:jc w:val="both"/>
        <w:rPr>
          <w:rFonts w:ascii="Arial" w:hAnsi="Arial" w:cs="Arial"/>
          <w:sz w:val="20"/>
          <w:szCs w:val="20"/>
        </w:rPr>
      </w:pPr>
    </w:p>
    <w:p w14:paraId="2395334E" w14:textId="2DDDEC9D" w:rsidR="001D0B1D" w:rsidRPr="00A23149" w:rsidRDefault="001D0B1D" w:rsidP="00EA1E18">
      <w:pPr>
        <w:tabs>
          <w:tab w:val="left" w:pos="8647"/>
          <w:tab w:val="left" w:pos="8931"/>
        </w:tabs>
        <w:spacing w:after="0" w:line="240" w:lineRule="auto"/>
        <w:ind w:right="49"/>
        <w:jc w:val="both"/>
        <w:rPr>
          <w:rFonts w:ascii="Arial" w:eastAsia="Arial" w:hAnsi="Arial" w:cs="Arial"/>
          <w:u w:val="single" w:color="000000"/>
        </w:rPr>
      </w:pPr>
    </w:p>
    <w:p w14:paraId="3BFCA205" w14:textId="50A620A3" w:rsidR="008C4BCF" w:rsidRPr="00A23149" w:rsidRDefault="00514C75" w:rsidP="00695A30">
      <w:pPr>
        <w:rPr>
          <w:rFonts w:ascii="Arial" w:eastAsia="Arial Narrow" w:hAnsi="Arial" w:cs="Arial"/>
          <w:b/>
          <w:bCs/>
          <w:color w:val="000000"/>
          <w:lang w:val="es-ES" w:eastAsia="es-ES"/>
        </w:rPr>
      </w:pPr>
      <w:r w:rsidRPr="00A23149">
        <w:rPr>
          <w:rFonts w:ascii="Arial" w:hAnsi="Arial" w:cs="Arial"/>
          <w:b/>
          <w:bCs/>
        </w:rPr>
        <w:t>2.1.3.4.</w:t>
      </w:r>
      <w:r w:rsidRPr="00A23149">
        <w:rPr>
          <w:rFonts w:ascii="Arial" w:hAnsi="Arial" w:cs="Arial"/>
          <w:b/>
          <w:bCs/>
        </w:rPr>
        <w:tab/>
      </w:r>
      <w:bookmarkStart w:id="58" w:name="_Hlk526858257"/>
      <w:bookmarkStart w:id="59" w:name="_Hlk520804043"/>
      <w:bookmarkStart w:id="60" w:name="_Hlk526859445"/>
      <w:r w:rsidRPr="00A23149">
        <w:rPr>
          <w:rFonts w:ascii="Arial" w:eastAsia="Arial Narrow" w:hAnsi="Arial" w:cs="Arial"/>
          <w:b/>
          <w:bCs/>
          <w:color w:val="000000"/>
          <w:lang w:val="es-ES" w:eastAsia="es-ES"/>
        </w:rPr>
        <w:t xml:space="preserve">VERIFICACIÓN DE LA PROPUESTA ECONÓMICA. </w:t>
      </w:r>
    </w:p>
    <w:p w14:paraId="65E06F3C" w14:textId="77777777" w:rsidR="008C4BCF" w:rsidRPr="00A23149" w:rsidRDefault="008C4BCF" w:rsidP="008C4BCF">
      <w:pPr>
        <w:spacing w:after="0" w:line="240" w:lineRule="auto"/>
        <w:contextualSpacing/>
        <w:jc w:val="both"/>
        <w:rPr>
          <w:rFonts w:ascii="Arial" w:eastAsia="Arial Narrow" w:hAnsi="Arial" w:cs="Arial"/>
          <w:b/>
          <w:bCs/>
          <w:color w:val="000000"/>
          <w:lang w:val="es-ES" w:eastAsia="es-ES"/>
        </w:rPr>
      </w:pPr>
    </w:p>
    <w:bookmarkEnd w:id="58"/>
    <w:bookmarkEnd w:id="59"/>
    <w:bookmarkEnd w:id="60"/>
    <w:p w14:paraId="28983265" w14:textId="77777777" w:rsidR="000A02D7" w:rsidRPr="00A23149" w:rsidRDefault="000A02D7" w:rsidP="000A02D7">
      <w:pPr>
        <w:pStyle w:val="BodyText28"/>
        <w:spacing w:line="276" w:lineRule="auto"/>
        <w:rPr>
          <w:rFonts w:cs="Arial"/>
        </w:rPr>
      </w:pPr>
      <w:r w:rsidRPr="00A23149">
        <w:rPr>
          <w:rFonts w:cs="Arial"/>
        </w:rPr>
        <w:t>Con la presentación de la propuesta se entiende que el oferente ofrece para la ejecución del contrato, su organización y capacidad operativa y logística, y que como mínimo pondrá a disposición de TMSA los bienes y personal necesario para la prestación del Servicio a contratar, durante la ejecución y hasta la entrega total del objeto contractual a satisfacción.</w:t>
      </w:r>
    </w:p>
    <w:p w14:paraId="71D20D94" w14:textId="77777777" w:rsidR="000A02D7" w:rsidRPr="00A23149" w:rsidRDefault="000A02D7" w:rsidP="000A02D7">
      <w:pPr>
        <w:pStyle w:val="BodyText28"/>
        <w:spacing w:line="276" w:lineRule="auto"/>
        <w:rPr>
          <w:rFonts w:cs="Arial"/>
        </w:rPr>
      </w:pPr>
    </w:p>
    <w:p w14:paraId="225FCC25" w14:textId="77777777" w:rsidR="000A02D7" w:rsidRPr="00A23149" w:rsidRDefault="000A02D7" w:rsidP="000A02D7">
      <w:pPr>
        <w:pStyle w:val="BodyText28"/>
        <w:spacing w:line="276" w:lineRule="auto"/>
        <w:rPr>
          <w:rFonts w:cs="Arial"/>
        </w:rPr>
      </w:pPr>
      <w:r w:rsidRPr="00A23149">
        <w:rPr>
          <w:rFonts w:cs="Arial"/>
          <w:lang w:val="es-CO"/>
        </w:rPr>
        <w:t>Para el caso de la asesoría técnica y otros servicios, l</w:t>
      </w:r>
      <w:r w:rsidRPr="00A23149">
        <w:rPr>
          <w:rFonts w:cs="Arial"/>
        </w:rPr>
        <w:t xml:space="preserve">os proponentes deberán tener en cuenta que el contrato que se derive del presente proceso de selección será </w:t>
      </w:r>
      <w:r w:rsidRPr="00A23149">
        <w:rPr>
          <w:rFonts w:cs="Arial"/>
          <w:lang w:val="es-CO"/>
        </w:rPr>
        <w:t>por demanda</w:t>
      </w:r>
      <w:r w:rsidRPr="00A23149">
        <w:rPr>
          <w:rFonts w:cs="Arial"/>
        </w:rPr>
        <w:t xml:space="preserve">, es decir, las cantidades y servicios solicitadas durante la ejecución del contrato dependerán de las necesidades de TRANSMILENIO S.A. </w:t>
      </w:r>
    </w:p>
    <w:p w14:paraId="50277823" w14:textId="77777777" w:rsidR="000A02D7" w:rsidRPr="00A23149" w:rsidRDefault="000A02D7" w:rsidP="000A02D7">
      <w:pPr>
        <w:pStyle w:val="BodyText28"/>
        <w:spacing w:line="276" w:lineRule="auto"/>
        <w:rPr>
          <w:rFonts w:cs="Arial"/>
        </w:rPr>
      </w:pPr>
    </w:p>
    <w:p w14:paraId="1538C89C" w14:textId="77777777" w:rsidR="000A02D7" w:rsidRPr="00A23149" w:rsidRDefault="000A02D7" w:rsidP="000A02D7">
      <w:pPr>
        <w:pStyle w:val="BodyText28"/>
        <w:spacing w:line="276" w:lineRule="auto"/>
        <w:rPr>
          <w:rFonts w:cs="Arial"/>
          <w:lang w:val="es-CO"/>
        </w:rPr>
      </w:pPr>
      <w:r w:rsidRPr="00A23149">
        <w:rPr>
          <w:rFonts w:cs="Arial"/>
        </w:rPr>
        <w:t xml:space="preserve">El proponente deberá diligenciar el valor </w:t>
      </w:r>
      <w:r w:rsidRPr="00A23149">
        <w:rPr>
          <w:rFonts w:cs="Arial"/>
          <w:lang w:val="es-ES"/>
        </w:rPr>
        <w:t xml:space="preserve">del presupuesto </w:t>
      </w:r>
      <w:r w:rsidRPr="00A23149">
        <w:rPr>
          <w:rFonts w:cs="Arial"/>
        </w:rPr>
        <w:t>en la plataforma del SECOP II en la sección de OFERTA ECONOMICA el cual contiene el valor de referencia del proceso INCLUIDO IVA.</w:t>
      </w:r>
      <w:r w:rsidRPr="00A23149">
        <w:rPr>
          <w:rFonts w:cs="Arial"/>
          <w:lang w:val="es-CO"/>
        </w:rPr>
        <w:t xml:space="preserve"> Y diligenciar su propuesta en el formato de propuesta económica que esta como documento anexo.</w:t>
      </w:r>
    </w:p>
    <w:p w14:paraId="3E74BFBF" w14:textId="77777777" w:rsidR="000A02D7" w:rsidRPr="00A23149" w:rsidRDefault="000A02D7" w:rsidP="000A02D7">
      <w:pPr>
        <w:pStyle w:val="BodyText28"/>
        <w:spacing w:line="276" w:lineRule="auto"/>
        <w:rPr>
          <w:rFonts w:cs="Arial"/>
        </w:rPr>
      </w:pPr>
    </w:p>
    <w:p w14:paraId="1FECC945" w14:textId="77777777" w:rsidR="000A02D7" w:rsidRPr="00A23149" w:rsidRDefault="000A02D7" w:rsidP="000A02D7">
      <w:pPr>
        <w:pStyle w:val="BodyText28"/>
        <w:spacing w:line="276" w:lineRule="auto"/>
        <w:rPr>
          <w:rFonts w:cs="Arial"/>
          <w:lang w:val="es-ES"/>
        </w:rPr>
      </w:pPr>
      <w:r w:rsidRPr="00A23149">
        <w:rPr>
          <w:rFonts w:cs="Arial"/>
          <w:lang w:val="es-ES"/>
        </w:rPr>
        <w:t>El proponente deberá diligenciar y adjuntar a la plataforma el FORMATO ECONOMICO requerido por la entidad con base en el cual se hará la comparación de precios y la asignación de puntajes.</w:t>
      </w:r>
    </w:p>
    <w:p w14:paraId="59F22F76" w14:textId="77777777" w:rsidR="000A02D7" w:rsidRPr="00A23149" w:rsidRDefault="000A02D7" w:rsidP="000A02D7">
      <w:pPr>
        <w:pStyle w:val="BodyText28"/>
        <w:spacing w:line="276" w:lineRule="auto"/>
        <w:rPr>
          <w:rFonts w:cs="Arial"/>
        </w:rPr>
      </w:pPr>
    </w:p>
    <w:p w14:paraId="3B13A213" w14:textId="77777777" w:rsidR="000A02D7" w:rsidRPr="00A23149" w:rsidRDefault="000A02D7" w:rsidP="000A02D7">
      <w:pPr>
        <w:pStyle w:val="BodyText28"/>
        <w:spacing w:line="276" w:lineRule="auto"/>
        <w:rPr>
          <w:rFonts w:cs="Arial"/>
        </w:rPr>
      </w:pPr>
      <w:r w:rsidRPr="00A23149">
        <w:rPr>
          <w:rFonts w:cs="Arial"/>
        </w:rPr>
        <w:t>Se entenderá que en el valor señalado en la propuesta están incluidos los impuestos, tasas, contribuciones, costos, gastos, peajes, parqueaderos y demás conceptos requeridos para la presentación de la propuesta, prestación del servicio, legalización, ejecución y liquidación del contrato, resultante de este proceso de selección, que estarán a cargo del proponente y del contratista según el caso.</w:t>
      </w:r>
    </w:p>
    <w:p w14:paraId="7B3D956E" w14:textId="77777777" w:rsidR="000A02D7" w:rsidRPr="00A23149" w:rsidRDefault="000A02D7" w:rsidP="000A02D7">
      <w:pPr>
        <w:pStyle w:val="BodyText28"/>
        <w:spacing w:line="276" w:lineRule="auto"/>
        <w:rPr>
          <w:rFonts w:cs="Arial"/>
        </w:rPr>
      </w:pPr>
    </w:p>
    <w:p w14:paraId="049A97B3" w14:textId="77777777" w:rsidR="000A02D7" w:rsidRPr="00A23149" w:rsidRDefault="000A02D7" w:rsidP="000A02D7">
      <w:pPr>
        <w:pStyle w:val="BodyText28"/>
        <w:spacing w:line="276" w:lineRule="auto"/>
        <w:rPr>
          <w:rFonts w:cs="Arial"/>
        </w:rPr>
      </w:pPr>
      <w:r w:rsidRPr="00A23149">
        <w:rPr>
          <w:rFonts w:cs="Arial"/>
        </w:rPr>
        <w:t>Los costos, gastos y demás conceptos en que incurran los proponentes para la elaboración y presentación de las propuestas, serán de su propia cuenta y riesgo. Transmilenio S.A. de no reconocerá ni reembolsará valor alguno por este concepto.</w:t>
      </w:r>
    </w:p>
    <w:p w14:paraId="39BA4F85" w14:textId="77777777" w:rsidR="000A02D7" w:rsidRPr="00A23149" w:rsidRDefault="000A02D7" w:rsidP="000A02D7">
      <w:pPr>
        <w:pStyle w:val="BodyText28"/>
        <w:spacing w:line="276" w:lineRule="auto"/>
        <w:rPr>
          <w:rFonts w:cs="Arial"/>
        </w:rPr>
      </w:pPr>
    </w:p>
    <w:p w14:paraId="3B898293" w14:textId="77777777" w:rsidR="000A02D7" w:rsidRPr="00A23149" w:rsidRDefault="000A02D7" w:rsidP="000A02D7">
      <w:pPr>
        <w:pStyle w:val="BodyText28"/>
        <w:spacing w:line="276" w:lineRule="auto"/>
        <w:rPr>
          <w:rFonts w:cs="Arial"/>
        </w:rPr>
      </w:pPr>
      <w:r w:rsidRPr="00A23149">
        <w:rPr>
          <w:rFonts w:cs="Arial"/>
        </w:rPr>
        <w:t>En caso de que el proponente no haya leído y revisado toda la información relacionada con las condiciones que puedan afectar la ejecución objeto de este proceso, no lo eximirá de la responsabilidad por la ejecución del contrato y del costo necesario para el desarrollo satisfactorio del mismo.</w:t>
      </w:r>
    </w:p>
    <w:p w14:paraId="25631267" w14:textId="77777777" w:rsidR="000A02D7" w:rsidRPr="00A23149" w:rsidRDefault="000A02D7" w:rsidP="000A02D7">
      <w:pPr>
        <w:pStyle w:val="BodyText28"/>
        <w:spacing w:line="276" w:lineRule="auto"/>
        <w:rPr>
          <w:rFonts w:cs="Arial"/>
        </w:rPr>
      </w:pPr>
    </w:p>
    <w:p w14:paraId="64C5BA74" w14:textId="77777777" w:rsidR="000A02D7" w:rsidRPr="00A23149" w:rsidRDefault="000A02D7" w:rsidP="000A02D7">
      <w:pPr>
        <w:pStyle w:val="BodyText28"/>
        <w:spacing w:line="276" w:lineRule="auto"/>
        <w:rPr>
          <w:rFonts w:cs="Arial"/>
          <w:bCs/>
          <w:lang w:val="es-CO"/>
        </w:rPr>
      </w:pPr>
      <w:r w:rsidRPr="00A23149">
        <w:rPr>
          <w:rFonts w:cs="Arial"/>
        </w:rPr>
        <w:t>El valor del contrato será por el valor</w:t>
      </w:r>
      <w:r w:rsidRPr="00A23149">
        <w:rPr>
          <w:rFonts w:cs="Arial"/>
          <w:lang w:val="es-CO"/>
        </w:rPr>
        <w:t xml:space="preserve"> de la oferta ganadora </w:t>
      </w:r>
    </w:p>
    <w:p w14:paraId="108EE775" w14:textId="77777777" w:rsidR="000A02D7" w:rsidRPr="00A23149" w:rsidRDefault="000A02D7" w:rsidP="000A02D7">
      <w:pPr>
        <w:pStyle w:val="BodyText28"/>
        <w:spacing w:line="276" w:lineRule="auto"/>
        <w:rPr>
          <w:rFonts w:cs="Arial"/>
          <w:lang w:val="es-CO"/>
        </w:rPr>
      </w:pPr>
    </w:p>
    <w:p w14:paraId="55523BE2" w14:textId="77777777" w:rsidR="000A02D7" w:rsidRPr="00A23149" w:rsidRDefault="000A02D7" w:rsidP="000A02D7">
      <w:pPr>
        <w:pStyle w:val="BodyText28"/>
        <w:spacing w:line="276" w:lineRule="auto"/>
        <w:rPr>
          <w:rFonts w:cs="Arial"/>
          <w:lang w:val="es-CO"/>
        </w:rPr>
      </w:pPr>
      <w:r w:rsidRPr="00A23149">
        <w:rPr>
          <w:rFonts w:cs="Arial"/>
        </w:rPr>
        <w:t>El adjudicatario se obliga a prestar el servicio durante la ejecución del contrato a</w:t>
      </w:r>
      <w:r w:rsidRPr="00A23149">
        <w:rPr>
          <w:rFonts w:cs="Arial"/>
          <w:lang w:val="es-ES"/>
        </w:rPr>
        <w:t xml:space="preserve"> </w:t>
      </w:r>
      <w:r w:rsidRPr="00A23149">
        <w:rPr>
          <w:rFonts w:cs="Arial"/>
        </w:rPr>
        <w:t>l</w:t>
      </w:r>
      <w:r w:rsidRPr="00A23149">
        <w:rPr>
          <w:rFonts w:cs="Arial"/>
          <w:lang w:val="es-ES"/>
        </w:rPr>
        <w:t>os</w:t>
      </w:r>
      <w:r w:rsidRPr="00A23149">
        <w:rPr>
          <w:rFonts w:cs="Arial"/>
        </w:rPr>
        <w:t xml:space="preserve"> </w:t>
      </w:r>
      <w:r w:rsidRPr="00A23149">
        <w:rPr>
          <w:rFonts w:cs="Arial"/>
          <w:b/>
        </w:rPr>
        <w:t>PRECIO</w:t>
      </w:r>
      <w:r w:rsidRPr="00A23149">
        <w:rPr>
          <w:rFonts w:cs="Arial"/>
          <w:b/>
          <w:lang w:val="es-CO"/>
        </w:rPr>
        <w:t>S</w:t>
      </w:r>
      <w:r w:rsidRPr="00A23149">
        <w:rPr>
          <w:rFonts w:cs="Arial"/>
          <w:b/>
        </w:rPr>
        <w:t xml:space="preserve"> PROPUESTO</w:t>
      </w:r>
      <w:r w:rsidRPr="00A23149">
        <w:rPr>
          <w:rFonts w:cs="Arial"/>
          <w:b/>
          <w:lang w:val="es-CO"/>
        </w:rPr>
        <w:t>S</w:t>
      </w:r>
      <w:r w:rsidRPr="00A23149">
        <w:rPr>
          <w:rFonts w:cs="Arial"/>
        </w:rPr>
        <w:t>, sin fórmula de ajuste.</w:t>
      </w:r>
    </w:p>
    <w:p w14:paraId="4ED038C6" w14:textId="77777777" w:rsidR="000A02D7" w:rsidRPr="00A23149" w:rsidRDefault="000A02D7" w:rsidP="000A02D7">
      <w:pPr>
        <w:pStyle w:val="BodyText28"/>
        <w:spacing w:line="276" w:lineRule="auto"/>
        <w:rPr>
          <w:rFonts w:cs="Arial"/>
        </w:rPr>
      </w:pPr>
    </w:p>
    <w:p w14:paraId="251EDE72" w14:textId="77777777" w:rsidR="000A02D7" w:rsidRPr="00A23149" w:rsidRDefault="000A02D7" w:rsidP="000A02D7">
      <w:pPr>
        <w:pStyle w:val="BodyText28"/>
        <w:spacing w:line="276" w:lineRule="auto"/>
        <w:rPr>
          <w:rFonts w:cs="Arial"/>
        </w:rPr>
      </w:pPr>
      <w:r w:rsidRPr="00A23149">
        <w:rPr>
          <w:rFonts w:cs="Arial"/>
        </w:rPr>
        <w:t xml:space="preserve">El proponente deberá tener en cuenta para formular su propuesta el VALOR DE REFERENCIA DEL PROCESO establecido por TRANSMILENIO S.A., considerando que el precio propuesto no podrá </w:t>
      </w:r>
      <w:r w:rsidRPr="00A23149">
        <w:rPr>
          <w:rFonts w:cs="Arial"/>
        </w:rPr>
        <w:lastRenderedPageBreak/>
        <w:t>exceder el valor tope establecido, so pena del rechazo de la propuesta.</w:t>
      </w:r>
    </w:p>
    <w:p w14:paraId="2C487F13" w14:textId="77777777" w:rsidR="000A02D7" w:rsidRPr="00A23149" w:rsidRDefault="000A02D7" w:rsidP="000A02D7">
      <w:pPr>
        <w:pStyle w:val="BodyText28"/>
        <w:spacing w:line="276" w:lineRule="auto"/>
        <w:rPr>
          <w:rFonts w:cs="Arial"/>
        </w:rPr>
      </w:pPr>
    </w:p>
    <w:p w14:paraId="743FD690" w14:textId="77777777" w:rsidR="000A02D7" w:rsidRPr="00A23149" w:rsidRDefault="000A02D7" w:rsidP="000A02D7">
      <w:pPr>
        <w:pStyle w:val="BodyText28"/>
        <w:spacing w:line="276" w:lineRule="auto"/>
        <w:rPr>
          <w:rFonts w:cs="Arial"/>
        </w:rPr>
      </w:pPr>
      <w:r w:rsidRPr="00A23149">
        <w:rPr>
          <w:rFonts w:cs="Arial"/>
        </w:rPr>
        <w:t>El oferente no deberá anotar centavos</w:t>
      </w:r>
      <w:r w:rsidRPr="00A23149">
        <w:rPr>
          <w:rFonts w:cs="Arial"/>
          <w:lang w:val="es-CO"/>
        </w:rPr>
        <w:t>,</w:t>
      </w:r>
      <w:r w:rsidRPr="00A23149">
        <w:rPr>
          <w:rFonts w:cs="Arial"/>
        </w:rPr>
        <w:t xml:space="preserve"> los valores deberán aproximarse por exceso o por defecto al entero más cercano así:</w:t>
      </w:r>
    </w:p>
    <w:p w14:paraId="50174A46" w14:textId="77777777" w:rsidR="000A02D7" w:rsidRPr="00A23149" w:rsidRDefault="000A02D7" w:rsidP="000A02D7">
      <w:pPr>
        <w:pStyle w:val="BodyText28"/>
        <w:spacing w:line="276" w:lineRule="auto"/>
        <w:rPr>
          <w:rFonts w:cs="Arial"/>
        </w:rPr>
      </w:pPr>
    </w:p>
    <w:p w14:paraId="288931ED" w14:textId="77777777" w:rsidR="000A02D7" w:rsidRPr="00A23149" w:rsidRDefault="000A02D7" w:rsidP="000A02D7">
      <w:pPr>
        <w:pStyle w:val="BodyText28"/>
        <w:spacing w:line="276" w:lineRule="auto"/>
        <w:rPr>
          <w:rFonts w:cs="Arial"/>
        </w:rPr>
      </w:pPr>
      <w:r w:rsidRPr="00A23149">
        <w:rPr>
          <w:rFonts w:cs="Arial"/>
        </w:rPr>
        <w:t xml:space="preserve">(I) Si es </w:t>
      </w:r>
      <w:r w:rsidRPr="00A23149">
        <w:rPr>
          <w:rFonts w:cs="Arial"/>
          <w:lang w:val="es-ES"/>
        </w:rPr>
        <w:t xml:space="preserve">igual o </w:t>
      </w:r>
      <w:r w:rsidRPr="00A23149">
        <w:rPr>
          <w:rFonts w:cs="Arial"/>
        </w:rPr>
        <w:t>superior a 50 centavos, se aproxima al entero siguiente;</w:t>
      </w:r>
    </w:p>
    <w:p w14:paraId="324D2A6A" w14:textId="77777777" w:rsidR="000A02D7" w:rsidRPr="00A23149" w:rsidRDefault="000A02D7" w:rsidP="000A02D7">
      <w:pPr>
        <w:pStyle w:val="BodyText28"/>
        <w:spacing w:line="276" w:lineRule="auto"/>
        <w:rPr>
          <w:rFonts w:cs="Arial"/>
        </w:rPr>
      </w:pPr>
    </w:p>
    <w:p w14:paraId="5560EBC3" w14:textId="77777777" w:rsidR="000A02D7" w:rsidRPr="00A23149" w:rsidRDefault="000A02D7" w:rsidP="000A02D7">
      <w:pPr>
        <w:pStyle w:val="BodyText28"/>
        <w:spacing w:line="276" w:lineRule="auto"/>
        <w:rPr>
          <w:rFonts w:cs="Arial"/>
        </w:rPr>
      </w:pPr>
      <w:r w:rsidRPr="00A23149">
        <w:rPr>
          <w:rFonts w:cs="Arial"/>
        </w:rPr>
        <w:t>(II) Si es inferior a 50 centavos se baja al entero anterior.</w:t>
      </w:r>
    </w:p>
    <w:p w14:paraId="02418E15" w14:textId="77777777" w:rsidR="000A02D7" w:rsidRPr="00A23149" w:rsidRDefault="000A02D7" w:rsidP="000A02D7">
      <w:pPr>
        <w:pStyle w:val="BodyText28"/>
        <w:spacing w:line="276" w:lineRule="auto"/>
        <w:rPr>
          <w:rFonts w:cs="Arial"/>
        </w:rPr>
      </w:pPr>
    </w:p>
    <w:p w14:paraId="27F460DF" w14:textId="77777777" w:rsidR="000A02D7" w:rsidRPr="00A23149" w:rsidRDefault="000A02D7" w:rsidP="000A02D7">
      <w:pPr>
        <w:pStyle w:val="BodyText28"/>
        <w:spacing w:line="276" w:lineRule="auto"/>
        <w:rPr>
          <w:rFonts w:cs="Arial"/>
        </w:rPr>
      </w:pPr>
      <w:r w:rsidRPr="00A23149">
        <w:rPr>
          <w:rFonts w:cs="Arial"/>
        </w:rPr>
        <w:t>En aplicación del principio de medición establecido en el régimen de Contabilidad Pública, expedido por el Contador General de la Nación, la cuantificación en términos monetarios debe hacerse utilizando como unidad de medida el peso colombiano, que es la moneda nacional. Por lo tanto, la propuesta económica deberá contener las cuantías o valores monetarios sin centavos.</w:t>
      </w:r>
    </w:p>
    <w:p w14:paraId="6535090E" w14:textId="77777777" w:rsidR="000A02D7" w:rsidRPr="00A23149" w:rsidRDefault="000A02D7" w:rsidP="000A02D7">
      <w:pPr>
        <w:pStyle w:val="BodyText28"/>
        <w:spacing w:line="276" w:lineRule="auto"/>
        <w:rPr>
          <w:rFonts w:cs="Arial"/>
        </w:rPr>
      </w:pPr>
    </w:p>
    <w:p w14:paraId="3EA937DA" w14:textId="77777777" w:rsidR="000A02D7" w:rsidRPr="00A23149" w:rsidRDefault="000A02D7" w:rsidP="000A02D7">
      <w:pPr>
        <w:pStyle w:val="BodyText28"/>
        <w:spacing w:line="276" w:lineRule="auto"/>
        <w:rPr>
          <w:rFonts w:cs="Arial"/>
        </w:rPr>
      </w:pPr>
      <w:r w:rsidRPr="00A23149">
        <w:rPr>
          <w:rFonts w:cs="Arial"/>
        </w:rPr>
        <w:t>Si en la plataforma del SECOP II se registra uno o varios valores unitarios como cero (0), la propuesta será rechazada.</w:t>
      </w:r>
    </w:p>
    <w:p w14:paraId="7CD070E5" w14:textId="77777777" w:rsidR="000A02D7" w:rsidRPr="00A23149" w:rsidRDefault="000A02D7" w:rsidP="000A02D7">
      <w:pPr>
        <w:pStyle w:val="BodyText28"/>
        <w:spacing w:line="276" w:lineRule="auto"/>
        <w:rPr>
          <w:rFonts w:cs="Arial"/>
          <w:b/>
          <w:bCs/>
        </w:rPr>
      </w:pPr>
    </w:p>
    <w:p w14:paraId="63880510" w14:textId="77777777" w:rsidR="000A02D7" w:rsidRPr="00A23149" w:rsidRDefault="000A02D7" w:rsidP="000A02D7">
      <w:pPr>
        <w:pStyle w:val="BodyText28"/>
        <w:spacing w:line="276" w:lineRule="auto"/>
        <w:rPr>
          <w:rFonts w:eastAsia="ZTR1C.tmp" w:cs="Arial"/>
          <w:b/>
          <w:bCs/>
        </w:rPr>
      </w:pPr>
      <w:r w:rsidRPr="00A23149">
        <w:rPr>
          <w:rFonts w:cs="Arial"/>
          <w:b/>
          <w:bCs/>
        </w:rPr>
        <w:t>NOTA:</w:t>
      </w:r>
      <w:r w:rsidRPr="00A23149">
        <w:rPr>
          <w:rFonts w:cs="Arial"/>
          <w:b/>
          <w:bCs/>
          <w:lang w:val="es-CO"/>
        </w:rPr>
        <w:t xml:space="preserve"> Los proponentes deberán </w:t>
      </w:r>
      <w:r w:rsidRPr="00A23149">
        <w:rPr>
          <w:rFonts w:cs="Arial"/>
          <w:b/>
          <w:bCs/>
        </w:rPr>
        <w:t xml:space="preserve">tener en cuenta que para la presentación de la propuesta económica </w:t>
      </w:r>
      <w:r w:rsidRPr="00A23149">
        <w:rPr>
          <w:rFonts w:cs="Arial"/>
          <w:b/>
          <w:bCs/>
          <w:lang w:val="es-CO"/>
        </w:rPr>
        <w:t xml:space="preserve">al diligenciar el </w:t>
      </w:r>
      <w:r w:rsidRPr="00A23149">
        <w:rPr>
          <w:rFonts w:cs="Arial"/>
          <w:b/>
          <w:bCs/>
        </w:rPr>
        <w:t>ítem No. 3</w:t>
      </w:r>
      <w:r w:rsidRPr="00A23149">
        <w:rPr>
          <w:rFonts w:cs="Arial"/>
          <w:b/>
          <w:bCs/>
          <w:lang w:val="es-CO"/>
        </w:rPr>
        <w:t xml:space="preserve"> del formato respectivo (</w:t>
      </w:r>
      <w:r w:rsidRPr="00A23149">
        <w:rPr>
          <w:rFonts w:eastAsia="ZTR1C.tmp" w:cs="Arial"/>
          <w:lang w:val="es-ES"/>
        </w:rPr>
        <w:t xml:space="preserve">Prestar asesoría Técnica y otros servicios Especializados, a través de </w:t>
      </w:r>
      <w:r w:rsidRPr="00A23149">
        <w:rPr>
          <w:rFonts w:cs="Arial"/>
          <w:b/>
          <w:bCs/>
        </w:rPr>
        <w:t>bolsa de horas), este se deberá reportar por un valor total de VEINTE MILLONES DE PESOS $20.000.000 M/CTE Incluido Iva., discriminando el número de horas que ofrecen por este valor.</w:t>
      </w:r>
      <w:r w:rsidRPr="00A23149">
        <w:rPr>
          <w:rFonts w:eastAsia="ZTR1C.tmp" w:cs="Arial"/>
          <w:b/>
          <w:bCs/>
        </w:rPr>
        <w:t xml:space="preserve"> </w:t>
      </w:r>
    </w:p>
    <w:p w14:paraId="0BF36513" w14:textId="085C3593" w:rsidR="006828F8" w:rsidRPr="00A23149" w:rsidRDefault="006828F8" w:rsidP="00082782">
      <w:pPr>
        <w:jc w:val="center"/>
        <w:rPr>
          <w:rFonts w:ascii="Arial" w:hAnsi="Arial" w:cs="Arial"/>
          <w:b/>
        </w:rPr>
      </w:pPr>
      <w:r w:rsidRPr="00A23149">
        <w:rPr>
          <w:rFonts w:ascii="Arial" w:hAnsi="Arial" w:cs="Arial"/>
          <w:b/>
        </w:rPr>
        <w:t>CAPÍTULO III</w:t>
      </w:r>
    </w:p>
    <w:p w14:paraId="395A5F37" w14:textId="129D1232" w:rsidR="00445E31" w:rsidRPr="00A23149" w:rsidRDefault="00445E31" w:rsidP="00035EF2">
      <w:pPr>
        <w:pStyle w:val="Ttulo2"/>
        <w:rPr>
          <w:szCs w:val="22"/>
        </w:rPr>
      </w:pPr>
      <w:bookmarkStart w:id="61" w:name="_Toc525569379"/>
      <w:bookmarkStart w:id="62" w:name="_Toc525569439"/>
      <w:bookmarkStart w:id="63" w:name="_Toc524103689"/>
      <w:bookmarkStart w:id="64" w:name="_Toc16761005"/>
      <w:bookmarkStart w:id="65" w:name="_Toc54108928"/>
      <w:bookmarkStart w:id="66" w:name="_Hlk522005302"/>
      <w:bookmarkEnd w:id="61"/>
      <w:bookmarkEnd w:id="62"/>
      <w:r w:rsidRPr="00A23149">
        <w:rPr>
          <w:szCs w:val="22"/>
        </w:rPr>
        <w:t>REQUISITOS DE PONDERACIÓN DE ELEMENTOS DE CALIDAD Y PRECIO</w:t>
      </w:r>
      <w:bookmarkEnd w:id="63"/>
      <w:bookmarkEnd w:id="64"/>
      <w:bookmarkEnd w:id="65"/>
    </w:p>
    <w:p w14:paraId="2541FF29" w14:textId="77777777" w:rsidR="001F66BA" w:rsidRPr="00A23149" w:rsidRDefault="00C70D6F" w:rsidP="001F66BA">
      <w:pPr>
        <w:tabs>
          <w:tab w:val="left" w:pos="2370"/>
        </w:tabs>
        <w:spacing w:after="0"/>
        <w:jc w:val="both"/>
        <w:rPr>
          <w:rFonts w:ascii="Arial" w:hAnsi="Arial" w:cs="Arial"/>
          <w:bCs/>
          <w:lang w:val="es-ES"/>
        </w:rPr>
      </w:pPr>
      <w:r w:rsidRPr="00A23149">
        <w:rPr>
          <w:rFonts w:ascii="Arial" w:hAnsi="Arial" w:cs="Arial"/>
          <w:bCs/>
        </w:rPr>
        <w:br/>
      </w:r>
      <w:r w:rsidR="001F66BA" w:rsidRPr="00A23149">
        <w:rPr>
          <w:rFonts w:ascii="Arial" w:hAnsi="Arial" w:cs="Arial"/>
          <w:bCs/>
          <w:lang w:val="es-ES"/>
        </w:rPr>
        <w:t>La oferta más favorable para TRANSMILENIO S.A. será la que presente el mayor puntaje, resultado de la ponderación de los elementos de calidad y precio, atendiendo a lo dispuesto en el artículo 2.2.1.1.2.2.2 del Decreto 1082 de 2015.</w:t>
      </w:r>
    </w:p>
    <w:p w14:paraId="6FE6A10E" w14:textId="77777777" w:rsidR="001F66BA" w:rsidRPr="00A23149" w:rsidRDefault="001F66BA" w:rsidP="001F66BA">
      <w:pPr>
        <w:tabs>
          <w:tab w:val="left" w:pos="2370"/>
        </w:tabs>
        <w:spacing w:after="0"/>
        <w:jc w:val="both"/>
        <w:rPr>
          <w:rFonts w:ascii="Arial" w:hAnsi="Arial" w:cs="Arial"/>
          <w:bCs/>
          <w:lang w:val="es-ES"/>
        </w:rPr>
      </w:pPr>
    </w:p>
    <w:p w14:paraId="7DBD9C21" w14:textId="77777777" w:rsidR="001F66BA" w:rsidRPr="00A23149" w:rsidRDefault="001F66BA" w:rsidP="001F66BA">
      <w:pPr>
        <w:tabs>
          <w:tab w:val="left" w:pos="2370"/>
        </w:tabs>
        <w:spacing w:after="0"/>
        <w:jc w:val="both"/>
        <w:rPr>
          <w:rFonts w:ascii="Arial" w:hAnsi="Arial" w:cs="Arial"/>
          <w:bCs/>
          <w:lang w:val="es-ES"/>
        </w:rPr>
      </w:pPr>
      <w:r w:rsidRPr="00A23149">
        <w:rPr>
          <w:rFonts w:ascii="Arial" w:hAnsi="Arial" w:cs="Arial"/>
          <w:bCs/>
          <w:lang w:val="es-ES"/>
        </w:rPr>
        <w:t>Sólo serán calificadas las propuestas que hayan cumplido con todos los requisitos técnicos, jurídicos y financieros anteriormente enunciados se catalogará como HABILITADA y se procederá a su evaluación técnica y económica de las propuestas teniendo en cuenta las variables, factores, su factores y puntajes que se señalan a continuación.</w:t>
      </w:r>
    </w:p>
    <w:p w14:paraId="29B9CCF8" w14:textId="665C7835" w:rsidR="00C70D6F" w:rsidRPr="00A23149" w:rsidRDefault="00C70D6F" w:rsidP="00082782">
      <w:pPr>
        <w:tabs>
          <w:tab w:val="left" w:pos="2370"/>
        </w:tabs>
        <w:spacing w:after="0"/>
        <w:jc w:val="both"/>
        <w:rPr>
          <w:rFonts w:ascii="Arial" w:hAnsi="Arial" w:cs="Arial"/>
          <w:bCs/>
        </w:rPr>
      </w:pPr>
    </w:p>
    <w:p w14:paraId="76EE61D0" w14:textId="7050E7C6" w:rsidR="00C70D6F" w:rsidRPr="00A23149" w:rsidRDefault="00C70D6F" w:rsidP="000F07A8">
      <w:pPr>
        <w:pStyle w:val="Prrafodelista"/>
        <w:numPr>
          <w:ilvl w:val="1"/>
          <w:numId w:val="19"/>
        </w:numPr>
        <w:rPr>
          <w:rFonts w:ascii="Arial" w:hAnsi="Arial" w:cs="Arial"/>
          <w:b/>
        </w:rPr>
      </w:pPr>
      <w:r w:rsidRPr="00A23149">
        <w:rPr>
          <w:rFonts w:ascii="Arial" w:hAnsi="Arial" w:cs="Arial"/>
          <w:b/>
        </w:rPr>
        <w:t>Factores que Asignan Puntajes:</w:t>
      </w:r>
    </w:p>
    <w:p w14:paraId="628AE6E9" w14:textId="77777777" w:rsidR="0004426A" w:rsidRPr="00A23149" w:rsidRDefault="0004426A" w:rsidP="0004426A">
      <w:pPr>
        <w:spacing w:after="0" w:line="240" w:lineRule="auto"/>
        <w:jc w:val="both"/>
        <w:rPr>
          <w:rFonts w:ascii="Arial" w:eastAsia="Calibri" w:hAnsi="Arial" w:cs="Arial"/>
          <w:spacing w:val="-1"/>
        </w:rPr>
      </w:pPr>
      <w:bookmarkStart w:id="67" w:name="_Hlk526860310"/>
      <w:bookmarkEnd w:id="66"/>
      <w:r w:rsidRPr="00A23149">
        <w:rPr>
          <w:rFonts w:ascii="Arial" w:eastAsia="Calibri" w:hAnsi="Arial" w:cs="Arial"/>
          <w:spacing w:val="-1"/>
        </w:rPr>
        <w:t>El cumplimiento de los requisitos y de la documentación solicitada se analizará de conformidad con lo establecido en el artículo 5 de la Ley 1150 de 2007, lo señalado en el presente documento y en el Pliego de Condiciones para cada uno de ellos.</w:t>
      </w:r>
    </w:p>
    <w:p w14:paraId="05C96166" w14:textId="77777777" w:rsidR="0004426A" w:rsidRPr="00A23149" w:rsidRDefault="0004426A" w:rsidP="0004426A">
      <w:pPr>
        <w:spacing w:after="0" w:line="240" w:lineRule="auto"/>
        <w:jc w:val="both"/>
        <w:rPr>
          <w:rFonts w:ascii="Arial" w:hAnsi="Arial" w:cs="Arial"/>
        </w:rPr>
      </w:pPr>
    </w:p>
    <w:p w14:paraId="19AA36FC" w14:textId="77777777" w:rsidR="0004426A" w:rsidRPr="00A23149" w:rsidRDefault="0004426A" w:rsidP="0004426A">
      <w:pPr>
        <w:tabs>
          <w:tab w:val="left" w:pos="8647"/>
        </w:tabs>
        <w:spacing w:after="0" w:line="240" w:lineRule="auto"/>
        <w:jc w:val="both"/>
        <w:rPr>
          <w:rFonts w:ascii="Arial" w:hAnsi="Arial" w:cs="Arial"/>
        </w:rPr>
      </w:pPr>
      <w:r w:rsidRPr="00A23149">
        <w:rPr>
          <w:rFonts w:ascii="Arial" w:eastAsia="ZTR1C.tmp" w:hAnsi="Arial" w:cs="Arial"/>
          <w:lang w:val="es-ES" w:eastAsia="es-ES"/>
        </w:rPr>
        <w:t>E</w:t>
      </w:r>
      <w:r w:rsidRPr="00A23149">
        <w:rPr>
          <w:rFonts w:ascii="Arial" w:eastAsia="Arial" w:hAnsi="Arial" w:cs="Arial"/>
        </w:rPr>
        <w:t>n</w:t>
      </w:r>
      <w:r w:rsidRPr="00A23149">
        <w:rPr>
          <w:rFonts w:ascii="Arial" w:eastAsia="Arial" w:hAnsi="Arial" w:cs="Arial"/>
          <w:spacing w:val="4"/>
        </w:rPr>
        <w:t xml:space="preserve"> </w:t>
      </w:r>
      <w:r w:rsidRPr="00A23149">
        <w:rPr>
          <w:rFonts w:ascii="Arial" w:eastAsia="Arial" w:hAnsi="Arial" w:cs="Arial"/>
        </w:rPr>
        <w:t>e</w:t>
      </w:r>
      <w:r w:rsidRPr="00A23149">
        <w:rPr>
          <w:rFonts w:ascii="Arial" w:eastAsia="Arial" w:hAnsi="Arial" w:cs="Arial"/>
          <w:spacing w:val="1"/>
        </w:rPr>
        <w:t>s</w:t>
      </w:r>
      <w:r w:rsidRPr="00A23149">
        <w:rPr>
          <w:rFonts w:ascii="Arial" w:eastAsia="Arial" w:hAnsi="Arial" w:cs="Arial"/>
        </w:rPr>
        <w:t>ta</w:t>
      </w:r>
      <w:r w:rsidRPr="00A23149">
        <w:rPr>
          <w:rFonts w:ascii="Arial" w:eastAsia="Arial" w:hAnsi="Arial" w:cs="Arial"/>
          <w:spacing w:val="3"/>
        </w:rPr>
        <w:t xml:space="preserve"> </w:t>
      </w:r>
      <w:r w:rsidRPr="00A23149">
        <w:rPr>
          <w:rFonts w:ascii="Arial" w:eastAsia="Arial" w:hAnsi="Arial" w:cs="Arial"/>
          <w:spacing w:val="2"/>
        </w:rPr>
        <w:t>f</w:t>
      </w:r>
      <w:r w:rsidRPr="00A23149">
        <w:rPr>
          <w:rFonts w:ascii="Arial" w:eastAsia="Arial" w:hAnsi="Arial" w:cs="Arial"/>
        </w:rPr>
        <w:t>a</w:t>
      </w:r>
      <w:r w:rsidRPr="00A23149">
        <w:rPr>
          <w:rFonts w:ascii="Arial" w:eastAsia="Arial" w:hAnsi="Arial" w:cs="Arial"/>
          <w:spacing w:val="1"/>
        </w:rPr>
        <w:t>s</w:t>
      </w:r>
      <w:r w:rsidRPr="00A23149">
        <w:rPr>
          <w:rFonts w:ascii="Arial" w:eastAsia="Arial" w:hAnsi="Arial" w:cs="Arial"/>
        </w:rPr>
        <w:t>e</w:t>
      </w:r>
      <w:r w:rsidRPr="00A23149">
        <w:rPr>
          <w:rFonts w:ascii="Arial" w:eastAsia="Arial" w:hAnsi="Arial" w:cs="Arial"/>
          <w:spacing w:val="4"/>
        </w:rPr>
        <w:t xml:space="preserve"> </w:t>
      </w:r>
      <w:r w:rsidRPr="00A23149">
        <w:rPr>
          <w:rFonts w:ascii="Arial" w:eastAsia="Arial" w:hAnsi="Arial" w:cs="Arial"/>
        </w:rPr>
        <w:t>de</w:t>
      </w:r>
      <w:r w:rsidRPr="00A23149">
        <w:rPr>
          <w:rFonts w:ascii="Arial" w:eastAsia="Arial" w:hAnsi="Arial" w:cs="Arial"/>
          <w:spacing w:val="4"/>
        </w:rPr>
        <w:t xml:space="preserve"> </w:t>
      </w:r>
      <w:r w:rsidRPr="00A23149">
        <w:rPr>
          <w:rFonts w:ascii="Arial" w:eastAsia="Arial" w:hAnsi="Arial" w:cs="Arial"/>
          <w:spacing w:val="2"/>
        </w:rPr>
        <w:t>e</w:t>
      </w:r>
      <w:r w:rsidRPr="00A23149">
        <w:rPr>
          <w:rFonts w:ascii="Arial" w:eastAsia="Arial" w:hAnsi="Arial" w:cs="Arial"/>
          <w:spacing w:val="1"/>
        </w:rPr>
        <w:t>v</w:t>
      </w:r>
      <w:r w:rsidRPr="00A23149">
        <w:rPr>
          <w:rFonts w:ascii="Arial" w:eastAsia="Arial" w:hAnsi="Arial" w:cs="Arial"/>
        </w:rPr>
        <w:t>a</w:t>
      </w:r>
      <w:r w:rsidRPr="00A23149">
        <w:rPr>
          <w:rFonts w:ascii="Arial" w:eastAsia="Arial" w:hAnsi="Arial" w:cs="Arial"/>
          <w:spacing w:val="-1"/>
        </w:rPr>
        <w:t>l</w:t>
      </w:r>
      <w:r w:rsidRPr="00A23149">
        <w:rPr>
          <w:rFonts w:ascii="Arial" w:eastAsia="Arial" w:hAnsi="Arial" w:cs="Arial"/>
          <w:spacing w:val="2"/>
        </w:rPr>
        <w:t>u</w:t>
      </w:r>
      <w:r w:rsidRPr="00A23149">
        <w:rPr>
          <w:rFonts w:ascii="Arial" w:eastAsia="Arial" w:hAnsi="Arial" w:cs="Arial"/>
        </w:rPr>
        <w:t>a</w:t>
      </w:r>
      <w:r w:rsidRPr="00A23149">
        <w:rPr>
          <w:rFonts w:ascii="Arial" w:eastAsia="Arial" w:hAnsi="Arial" w:cs="Arial"/>
          <w:spacing w:val="1"/>
        </w:rPr>
        <w:t>c</w:t>
      </w:r>
      <w:r w:rsidRPr="00A23149">
        <w:rPr>
          <w:rFonts w:ascii="Arial" w:eastAsia="Arial" w:hAnsi="Arial" w:cs="Arial"/>
          <w:spacing w:val="-1"/>
        </w:rPr>
        <w:t>i</w:t>
      </w:r>
      <w:r w:rsidRPr="00A23149">
        <w:rPr>
          <w:rFonts w:ascii="Arial" w:eastAsia="Arial" w:hAnsi="Arial" w:cs="Arial"/>
        </w:rPr>
        <w:t>ón</w:t>
      </w:r>
      <w:r w:rsidRPr="00A23149">
        <w:rPr>
          <w:rFonts w:ascii="Arial" w:eastAsia="Arial" w:hAnsi="Arial" w:cs="Arial"/>
          <w:spacing w:val="1"/>
        </w:rPr>
        <w:t xml:space="preserve"> </w:t>
      </w:r>
      <w:r w:rsidRPr="00A23149">
        <w:rPr>
          <w:rFonts w:ascii="Arial" w:eastAsia="Arial" w:hAnsi="Arial" w:cs="Arial"/>
          <w:spacing w:val="-1"/>
        </w:rPr>
        <w:t>l</w:t>
      </w:r>
      <w:r w:rsidRPr="00A23149">
        <w:rPr>
          <w:rFonts w:ascii="Arial" w:eastAsia="Arial" w:hAnsi="Arial" w:cs="Arial"/>
        </w:rPr>
        <w:t>a</w:t>
      </w:r>
      <w:r w:rsidRPr="00A23149">
        <w:rPr>
          <w:rFonts w:ascii="Arial" w:eastAsia="Arial" w:hAnsi="Arial" w:cs="Arial"/>
          <w:spacing w:val="7"/>
        </w:rPr>
        <w:t xml:space="preserve"> </w:t>
      </w:r>
      <w:r w:rsidRPr="00A23149">
        <w:rPr>
          <w:rFonts w:ascii="Arial" w:eastAsia="Arial" w:hAnsi="Arial" w:cs="Arial"/>
          <w:spacing w:val="-1"/>
        </w:rPr>
        <w:t>E</w:t>
      </w:r>
      <w:r w:rsidRPr="00A23149">
        <w:rPr>
          <w:rFonts w:ascii="Arial" w:eastAsia="Arial" w:hAnsi="Arial" w:cs="Arial"/>
        </w:rPr>
        <w:t>n</w:t>
      </w:r>
      <w:r w:rsidRPr="00A23149">
        <w:rPr>
          <w:rFonts w:ascii="Arial" w:eastAsia="Arial" w:hAnsi="Arial" w:cs="Arial"/>
          <w:spacing w:val="2"/>
        </w:rPr>
        <w:t>t</w:t>
      </w:r>
      <w:r w:rsidRPr="00A23149">
        <w:rPr>
          <w:rFonts w:ascii="Arial" w:eastAsia="Arial" w:hAnsi="Arial" w:cs="Arial"/>
          <w:spacing w:val="-1"/>
        </w:rPr>
        <w:t>i</w:t>
      </w:r>
      <w:r w:rsidRPr="00A23149">
        <w:rPr>
          <w:rFonts w:ascii="Arial" w:eastAsia="Arial" w:hAnsi="Arial" w:cs="Arial"/>
        </w:rPr>
        <w:t>d</w:t>
      </w:r>
      <w:r w:rsidRPr="00A23149">
        <w:rPr>
          <w:rFonts w:ascii="Arial" w:eastAsia="Arial" w:hAnsi="Arial" w:cs="Arial"/>
          <w:spacing w:val="1"/>
        </w:rPr>
        <w:t>a</w:t>
      </w:r>
      <w:r w:rsidRPr="00A23149">
        <w:rPr>
          <w:rFonts w:ascii="Arial" w:eastAsia="Arial" w:hAnsi="Arial" w:cs="Arial"/>
        </w:rPr>
        <w:t xml:space="preserve">d </w:t>
      </w:r>
      <w:r w:rsidRPr="00A23149">
        <w:rPr>
          <w:rFonts w:ascii="Arial" w:eastAsia="Arial" w:hAnsi="Arial" w:cs="Arial"/>
          <w:spacing w:val="1"/>
        </w:rPr>
        <w:t>v</w:t>
      </w:r>
      <w:r w:rsidRPr="00A23149">
        <w:rPr>
          <w:rFonts w:ascii="Arial" w:eastAsia="Arial" w:hAnsi="Arial" w:cs="Arial"/>
        </w:rPr>
        <w:t>eri</w:t>
      </w:r>
      <w:r w:rsidRPr="00A23149">
        <w:rPr>
          <w:rFonts w:ascii="Arial" w:eastAsia="Arial" w:hAnsi="Arial" w:cs="Arial"/>
          <w:spacing w:val="2"/>
        </w:rPr>
        <w:t>f</w:t>
      </w:r>
      <w:r w:rsidRPr="00A23149">
        <w:rPr>
          <w:rFonts w:ascii="Arial" w:eastAsia="Arial" w:hAnsi="Arial" w:cs="Arial"/>
          <w:spacing w:val="-1"/>
        </w:rPr>
        <w:t>i</w:t>
      </w:r>
      <w:r w:rsidRPr="00A23149">
        <w:rPr>
          <w:rFonts w:ascii="Arial" w:eastAsia="Arial" w:hAnsi="Arial" w:cs="Arial"/>
          <w:spacing w:val="1"/>
        </w:rPr>
        <w:t>c</w:t>
      </w:r>
      <w:r w:rsidRPr="00A23149">
        <w:rPr>
          <w:rFonts w:ascii="Arial" w:eastAsia="Arial" w:hAnsi="Arial" w:cs="Arial"/>
          <w:spacing w:val="2"/>
        </w:rPr>
        <w:t>a</w:t>
      </w:r>
      <w:r w:rsidRPr="00A23149">
        <w:rPr>
          <w:rFonts w:ascii="Arial" w:eastAsia="Arial" w:hAnsi="Arial" w:cs="Arial"/>
          <w:spacing w:val="1"/>
        </w:rPr>
        <w:t>r</w:t>
      </w:r>
      <w:r w:rsidRPr="00A23149">
        <w:rPr>
          <w:rFonts w:ascii="Arial" w:eastAsia="Arial" w:hAnsi="Arial" w:cs="Arial"/>
        </w:rPr>
        <w:t>á</w:t>
      </w:r>
      <w:r w:rsidRPr="00A23149">
        <w:rPr>
          <w:rFonts w:ascii="Arial" w:eastAsia="Arial" w:hAnsi="Arial" w:cs="Arial"/>
          <w:spacing w:val="1"/>
        </w:rPr>
        <w:t>,</w:t>
      </w:r>
      <w:r w:rsidRPr="00A23149">
        <w:rPr>
          <w:rFonts w:ascii="Arial" w:eastAsia="Arial" w:hAnsi="Arial" w:cs="Arial"/>
          <w:spacing w:val="2"/>
        </w:rPr>
        <w:t xml:space="preserve"> </w:t>
      </w:r>
      <w:r w:rsidRPr="00A23149">
        <w:rPr>
          <w:rFonts w:ascii="Arial" w:eastAsia="Arial" w:hAnsi="Arial" w:cs="Arial"/>
        </w:rPr>
        <w:t>incluirá en las fórmulas de evaluación,</w:t>
      </w:r>
      <w:r w:rsidRPr="00A23149">
        <w:rPr>
          <w:rFonts w:ascii="Arial" w:eastAsia="Arial" w:hAnsi="Arial" w:cs="Arial"/>
          <w:spacing w:val="2"/>
        </w:rPr>
        <w:t xml:space="preserve"> e</w:t>
      </w:r>
      <w:r w:rsidRPr="00A23149">
        <w:rPr>
          <w:rFonts w:ascii="Arial" w:eastAsia="Arial" w:hAnsi="Arial" w:cs="Arial"/>
          <w:spacing w:val="-1"/>
        </w:rPr>
        <w:t>v</w:t>
      </w:r>
      <w:r w:rsidRPr="00A23149">
        <w:rPr>
          <w:rFonts w:ascii="Arial" w:eastAsia="Arial" w:hAnsi="Arial" w:cs="Arial"/>
        </w:rPr>
        <w:t>a</w:t>
      </w:r>
      <w:r w:rsidRPr="00A23149">
        <w:rPr>
          <w:rFonts w:ascii="Arial" w:eastAsia="Arial" w:hAnsi="Arial" w:cs="Arial"/>
          <w:spacing w:val="1"/>
        </w:rPr>
        <w:t>l</w:t>
      </w:r>
      <w:r w:rsidRPr="00A23149">
        <w:rPr>
          <w:rFonts w:ascii="Arial" w:eastAsia="Arial" w:hAnsi="Arial" w:cs="Arial"/>
        </w:rPr>
        <w:t>u</w:t>
      </w:r>
      <w:r w:rsidRPr="00A23149">
        <w:rPr>
          <w:rFonts w:ascii="Arial" w:eastAsia="Arial" w:hAnsi="Arial" w:cs="Arial"/>
          <w:spacing w:val="-1"/>
        </w:rPr>
        <w:t>a</w:t>
      </w:r>
      <w:r w:rsidRPr="00A23149">
        <w:rPr>
          <w:rFonts w:ascii="Arial" w:eastAsia="Arial" w:hAnsi="Arial" w:cs="Arial"/>
          <w:spacing w:val="1"/>
        </w:rPr>
        <w:t>r</w:t>
      </w:r>
      <w:r w:rsidRPr="00A23149">
        <w:rPr>
          <w:rFonts w:ascii="Arial" w:eastAsia="Arial" w:hAnsi="Arial" w:cs="Arial"/>
        </w:rPr>
        <w:t xml:space="preserve">á </w:t>
      </w:r>
      <w:r w:rsidRPr="00A23149">
        <w:rPr>
          <w:rFonts w:ascii="Arial" w:eastAsia="Arial" w:hAnsi="Arial" w:cs="Arial"/>
          <w:spacing w:val="2"/>
        </w:rPr>
        <w:t xml:space="preserve">y asignará puntajes </w:t>
      </w:r>
      <w:r w:rsidRPr="00A23149">
        <w:rPr>
          <w:rFonts w:ascii="Arial" w:eastAsia="Arial" w:hAnsi="Arial" w:cs="Arial"/>
          <w:spacing w:val="2"/>
          <w:u w:val="single" w:color="000000"/>
        </w:rPr>
        <w:t>ú</w:t>
      </w:r>
      <w:r w:rsidRPr="00A23149">
        <w:rPr>
          <w:rFonts w:ascii="Arial" w:eastAsia="Arial" w:hAnsi="Arial" w:cs="Arial"/>
          <w:u w:val="single" w:color="000000"/>
        </w:rPr>
        <w:t>n</w:t>
      </w:r>
      <w:r w:rsidRPr="00A23149">
        <w:rPr>
          <w:rFonts w:ascii="Arial" w:eastAsia="Arial" w:hAnsi="Arial" w:cs="Arial"/>
          <w:spacing w:val="-1"/>
          <w:u w:val="single" w:color="000000"/>
        </w:rPr>
        <w:t>i</w:t>
      </w:r>
      <w:r w:rsidRPr="00A23149">
        <w:rPr>
          <w:rFonts w:ascii="Arial" w:eastAsia="Arial" w:hAnsi="Arial" w:cs="Arial"/>
          <w:spacing w:val="1"/>
          <w:u w:val="single" w:color="000000"/>
        </w:rPr>
        <w:t>c</w:t>
      </w:r>
      <w:r w:rsidRPr="00A23149">
        <w:rPr>
          <w:rFonts w:ascii="Arial" w:eastAsia="Arial" w:hAnsi="Arial" w:cs="Arial"/>
          <w:u w:val="single" w:color="000000"/>
        </w:rPr>
        <w:t>a</w:t>
      </w:r>
      <w:r w:rsidRPr="00A23149">
        <w:rPr>
          <w:rFonts w:ascii="Arial" w:eastAsia="Arial" w:hAnsi="Arial" w:cs="Arial"/>
          <w:spacing w:val="4"/>
          <w:u w:val="single" w:color="000000"/>
        </w:rPr>
        <w:t>m</w:t>
      </w:r>
      <w:r w:rsidRPr="00A23149">
        <w:rPr>
          <w:rFonts w:ascii="Arial" w:eastAsia="Arial" w:hAnsi="Arial" w:cs="Arial"/>
          <w:u w:val="single" w:color="000000"/>
        </w:rPr>
        <w:t>e</w:t>
      </w:r>
      <w:r w:rsidRPr="00A23149">
        <w:rPr>
          <w:rFonts w:ascii="Arial" w:eastAsia="Arial" w:hAnsi="Arial" w:cs="Arial"/>
          <w:spacing w:val="-1"/>
          <w:u w:val="single" w:color="000000"/>
        </w:rPr>
        <w:t>n</w:t>
      </w:r>
      <w:r w:rsidRPr="00A23149">
        <w:rPr>
          <w:rFonts w:ascii="Arial" w:eastAsia="Arial" w:hAnsi="Arial" w:cs="Arial"/>
          <w:u w:val="single" w:color="000000"/>
        </w:rPr>
        <w:t>te</w:t>
      </w:r>
      <w:r w:rsidRPr="00A23149">
        <w:rPr>
          <w:rFonts w:ascii="Arial" w:eastAsia="Arial" w:hAnsi="Arial" w:cs="Arial"/>
          <w:spacing w:val="7"/>
        </w:rPr>
        <w:t xml:space="preserve"> a </w:t>
      </w:r>
      <w:r w:rsidRPr="00A23149">
        <w:rPr>
          <w:rFonts w:ascii="Arial" w:eastAsia="Arial" w:hAnsi="Arial" w:cs="Arial"/>
          <w:spacing w:val="1"/>
        </w:rPr>
        <w:t>l</w:t>
      </w:r>
      <w:r w:rsidRPr="00A23149">
        <w:rPr>
          <w:rFonts w:ascii="Arial" w:eastAsia="Arial" w:hAnsi="Arial" w:cs="Arial"/>
        </w:rPr>
        <w:t>as</w:t>
      </w:r>
      <w:r w:rsidRPr="00A23149">
        <w:rPr>
          <w:rFonts w:ascii="Arial" w:eastAsia="Arial" w:hAnsi="Arial" w:cs="Arial"/>
          <w:spacing w:val="6"/>
        </w:rPr>
        <w:t xml:space="preserve"> </w:t>
      </w:r>
      <w:r w:rsidRPr="00A23149">
        <w:rPr>
          <w:rFonts w:ascii="Arial" w:eastAsia="Arial" w:hAnsi="Arial" w:cs="Arial"/>
        </w:rPr>
        <w:t>propu</w:t>
      </w:r>
      <w:r w:rsidRPr="00A23149">
        <w:rPr>
          <w:rFonts w:ascii="Arial" w:eastAsia="Arial" w:hAnsi="Arial" w:cs="Arial"/>
          <w:spacing w:val="-1"/>
        </w:rPr>
        <w:t>e</w:t>
      </w:r>
      <w:r w:rsidRPr="00A23149">
        <w:rPr>
          <w:rFonts w:ascii="Arial" w:eastAsia="Arial" w:hAnsi="Arial" w:cs="Arial"/>
          <w:spacing w:val="1"/>
        </w:rPr>
        <w:t>s</w:t>
      </w:r>
      <w:r w:rsidRPr="00A23149">
        <w:rPr>
          <w:rFonts w:ascii="Arial" w:eastAsia="Arial" w:hAnsi="Arial" w:cs="Arial"/>
          <w:spacing w:val="2"/>
        </w:rPr>
        <w:t>t</w:t>
      </w:r>
      <w:r w:rsidRPr="00A23149">
        <w:rPr>
          <w:rFonts w:ascii="Arial" w:eastAsia="Arial" w:hAnsi="Arial" w:cs="Arial"/>
        </w:rPr>
        <w:t>as q</w:t>
      </w:r>
      <w:r w:rsidRPr="00A23149">
        <w:rPr>
          <w:rFonts w:ascii="Arial" w:eastAsia="Arial" w:hAnsi="Arial" w:cs="Arial"/>
          <w:spacing w:val="-1"/>
        </w:rPr>
        <w:t>u</w:t>
      </w:r>
      <w:r w:rsidRPr="00A23149">
        <w:rPr>
          <w:rFonts w:ascii="Arial" w:eastAsia="Arial" w:hAnsi="Arial" w:cs="Arial"/>
        </w:rPr>
        <w:t>e</w:t>
      </w:r>
      <w:r w:rsidRPr="00A23149">
        <w:rPr>
          <w:rFonts w:ascii="Arial" w:eastAsia="Arial" w:hAnsi="Arial" w:cs="Arial"/>
          <w:spacing w:val="10"/>
        </w:rPr>
        <w:t xml:space="preserve"> </w:t>
      </w:r>
      <w:r w:rsidRPr="00A23149">
        <w:rPr>
          <w:rFonts w:ascii="Arial" w:eastAsia="Arial" w:hAnsi="Arial" w:cs="Arial"/>
        </w:rPr>
        <w:t>h</w:t>
      </w:r>
      <w:r w:rsidRPr="00A23149">
        <w:rPr>
          <w:rFonts w:ascii="Arial" w:eastAsia="Arial" w:hAnsi="Arial" w:cs="Arial"/>
          <w:spacing w:val="4"/>
        </w:rPr>
        <w:t>a</w:t>
      </w:r>
      <w:r w:rsidRPr="00A23149">
        <w:rPr>
          <w:rFonts w:ascii="Arial" w:eastAsia="Arial" w:hAnsi="Arial" w:cs="Arial"/>
          <w:spacing w:val="-4"/>
        </w:rPr>
        <w:t>y</w:t>
      </w:r>
      <w:r w:rsidRPr="00A23149">
        <w:rPr>
          <w:rFonts w:ascii="Arial" w:eastAsia="Arial" w:hAnsi="Arial" w:cs="Arial"/>
          <w:spacing w:val="2"/>
        </w:rPr>
        <w:t>a</w:t>
      </w:r>
      <w:r w:rsidRPr="00A23149">
        <w:rPr>
          <w:rFonts w:ascii="Arial" w:eastAsia="Arial" w:hAnsi="Arial" w:cs="Arial"/>
        </w:rPr>
        <w:t>n</w:t>
      </w:r>
      <w:r w:rsidRPr="00A23149">
        <w:rPr>
          <w:rFonts w:ascii="Arial" w:eastAsia="Arial" w:hAnsi="Arial" w:cs="Arial"/>
          <w:spacing w:val="6"/>
        </w:rPr>
        <w:t xml:space="preserve"> </w:t>
      </w:r>
      <w:r w:rsidRPr="00A23149">
        <w:rPr>
          <w:rFonts w:ascii="Arial" w:eastAsia="Arial" w:hAnsi="Arial" w:cs="Arial"/>
          <w:spacing w:val="3"/>
        </w:rPr>
        <w:t>s</w:t>
      </w:r>
      <w:r w:rsidRPr="00A23149">
        <w:rPr>
          <w:rFonts w:ascii="Arial" w:eastAsia="Arial" w:hAnsi="Arial" w:cs="Arial"/>
          <w:spacing w:val="-1"/>
        </w:rPr>
        <w:t>i</w:t>
      </w:r>
      <w:r w:rsidRPr="00A23149">
        <w:rPr>
          <w:rFonts w:ascii="Arial" w:eastAsia="Arial" w:hAnsi="Arial" w:cs="Arial"/>
        </w:rPr>
        <w:t>do</w:t>
      </w:r>
      <w:r w:rsidRPr="00A23149">
        <w:rPr>
          <w:rFonts w:ascii="Arial" w:eastAsia="Arial" w:hAnsi="Arial" w:cs="Arial"/>
          <w:spacing w:val="11"/>
        </w:rPr>
        <w:t xml:space="preserve"> </w:t>
      </w:r>
      <w:r w:rsidRPr="00A23149">
        <w:rPr>
          <w:rFonts w:ascii="Arial" w:eastAsia="Arial" w:hAnsi="Arial" w:cs="Arial"/>
          <w:spacing w:val="1"/>
        </w:rPr>
        <w:t>c</w:t>
      </w:r>
      <w:r w:rsidRPr="00A23149">
        <w:rPr>
          <w:rFonts w:ascii="Arial" w:eastAsia="Arial" w:hAnsi="Arial" w:cs="Arial"/>
        </w:rPr>
        <w:t>a</w:t>
      </w:r>
      <w:r w:rsidRPr="00A23149">
        <w:rPr>
          <w:rFonts w:ascii="Arial" w:eastAsia="Arial" w:hAnsi="Arial" w:cs="Arial"/>
          <w:spacing w:val="1"/>
        </w:rPr>
        <w:t>l</w:t>
      </w:r>
      <w:r w:rsidRPr="00A23149">
        <w:rPr>
          <w:rFonts w:ascii="Arial" w:eastAsia="Arial" w:hAnsi="Arial" w:cs="Arial"/>
          <w:spacing w:val="-1"/>
        </w:rPr>
        <w:t>i</w:t>
      </w:r>
      <w:r w:rsidRPr="00A23149">
        <w:rPr>
          <w:rFonts w:ascii="Arial" w:eastAsia="Arial" w:hAnsi="Arial" w:cs="Arial"/>
          <w:spacing w:val="2"/>
        </w:rPr>
        <w:t>f</w:t>
      </w:r>
      <w:r w:rsidRPr="00A23149">
        <w:rPr>
          <w:rFonts w:ascii="Arial" w:eastAsia="Arial" w:hAnsi="Arial" w:cs="Arial"/>
          <w:spacing w:val="-1"/>
        </w:rPr>
        <w:t>i</w:t>
      </w:r>
      <w:r w:rsidRPr="00A23149">
        <w:rPr>
          <w:rFonts w:ascii="Arial" w:eastAsia="Arial" w:hAnsi="Arial" w:cs="Arial"/>
          <w:spacing w:val="1"/>
        </w:rPr>
        <w:t>c</w:t>
      </w:r>
      <w:r w:rsidRPr="00A23149">
        <w:rPr>
          <w:rFonts w:ascii="Arial" w:eastAsia="Arial" w:hAnsi="Arial" w:cs="Arial"/>
        </w:rPr>
        <w:t>a</w:t>
      </w:r>
      <w:r w:rsidRPr="00A23149">
        <w:rPr>
          <w:rFonts w:ascii="Arial" w:eastAsia="Arial" w:hAnsi="Arial" w:cs="Arial"/>
          <w:spacing w:val="-1"/>
        </w:rPr>
        <w:t>d</w:t>
      </w:r>
      <w:r w:rsidRPr="00A23149">
        <w:rPr>
          <w:rFonts w:ascii="Arial" w:eastAsia="Arial" w:hAnsi="Arial" w:cs="Arial"/>
          <w:spacing w:val="2"/>
        </w:rPr>
        <w:t>a</w:t>
      </w:r>
      <w:r w:rsidRPr="00A23149">
        <w:rPr>
          <w:rFonts w:ascii="Arial" w:eastAsia="Arial" w:hAnsi="Arial" w:cs="Arial"/>
        </w:rPr>
        <w:t>s</w:t>
      </w:r>
      <w:r w:rsidRPr="00A23149">
        <w:rPr>
          <w:rFonts w:ascii="Arial" w:eastAsia="Arial" w:hAnsi="Arial" w:cs="Arial"/>
          <w:spacing w:val="3"/>
        </w:rPr>
        <w:t xml:space="preserve"> </w:t>
      </w:r>
      <w:r w:rsidRPr="00A23149">
        <w:rPr>
          <w:rFonts w:ascii="Arial" w:eastAsia="Arial" w:hAnsi="Arial" w:cs="Arial"/>
          <w:spacing w:val="1"/>
        </w:rPr>
        <w:lastRenderedPageBreak/>
        <w:t>c</w:t>
      </w:r>
      <w:r w:rsidRPr="00A23149">
        <w:rPr>
          <w:rFonts w:ascii="Arial" w:eastAsia="Arial" w:hAnsi="Arial" w:cs="Arial"/>
        </w:rPr>
        <w:t>o</w:t>
      </w:r>
      <w:r w:rsidRPr="00A23149">
        <w:rPr>
          <w:rFonts w:ascii="Arial" w:eastAsia="Arial" w:hAnsi="Arial" w:cs="Arial"/>
          <w:spacing w:val="4"/>
        </w:rPr>
        <w:t>m</w:t>
      </w:r>
      <w:r w:rsidRPr="00A23149">
        <w:rPr>
          <w:rFonts w:ascii="Arial" w:eastAsia="Arial" w:hAnsi="Arial" w:cs="Arial"/>
        </w:rPr>
        <w:t>o</w:t>
      </w:r>
      <w:r w:rsidRPr="00A23149">
        <w:rPr>
          <w:rFonts w:ascii="Arial" w:eastAsia="Arial" w:hAnsi="Arial" w:cs="Arial"/>
          <w:spacing w:val="9"/>
        </w:rPr>
        <w:t xml:space="preserve"> </w:t>
      </w:r>
      <w:r w:rsidRPr="00A23149">
        <w:rPr>
          <w:rFonts w:ascii="Arial" w:eastAsia="Arial" w:hAnsi="Arial" w:cs="Arial"/>
          <w:b/>
          <w:spacing w:val="2"/>
        </w:rPr>
        <w:t>H</w:t>
      </w:r>
      <w:r w:rsidRPr="00A23149">
        <w:rPr>
          <w:rFonts w:ascii="Arial" w:eastAsia="Arial" w:hAnsi="Arial" w:cs="Arial"/>
          <w:b/>
          <w:spacing w:val="-5"/>
        </w:rPr>
        <w:t>A</w:t>
      </w:r>
      <w:r w:rsidRPr="00A23149">
        <w:rPr>
          <w:rFonts w:ascii="Arial" w:eastAsia="Arial" w:hAnsi="Arial" w:cs="Arial"/>
          <w:b/>
        </w:rPr>
        <w:t>BILI</w:t>
      </w:r>
      <w:r w:rsidRPr="00A23149">
        <w:rPr>
          <w:rFonts w:ascii="Arial" w:eastAsia="Arial" w:hAnsi="Arial" w:cs="Arial"/>
          <w:b/>
          <w:spacing w:val="8"/>
        </w:rPr>
        <w:t>T</w:t>
      </w:r>
      <w:r w:rsidRPr="00A23149">
        <w:rPr>
          <w:rFonts w:ascii="Arial" w:eastAsia="Arial" w:hAnsi="Arial" w:cs="Arial"/>
          <w:b/>
          <w:spacing w:val="-5"/>
        </w:rPr>
        <w:t>A</w:t>
      </w:r>
      <w:r w:rsidRPr="00A23149">
        <w:rPr>
          <w:rFonts w:ascii="Arial" w:eastAsia="Arial" w:hAnsi="Arial" w:cs="Arial"/>
          <w:b/>
          <w:spacing w:val="6"/>
        </w:rPr>
        <w:t>D</w:t>
      </w:r>
      <w:r w:rsidRPr="00A23149">
        <w:rPr>
          <w:rFonts w:ascii="Arial" w:eastAsia="Arial" w:hAnsi="Arial" w:cs="Arial"/>
          <w:b/>
          <w:spacing w:val="-5"/>
        </w:rPr>
        <w:t>A</w:t>
      </w:r>
      <w:r w:rsidRPr="00A23149">
        <w:rPr>
          <w:rFonts w:ascii="Arial" w:eastAsia="Arial" w:hAnsi="Arial" w:cs="Arial"/>
          <w:b/>
        </w:rPr>
        <w:t xml:space="preserve">S </w:t>
      </w:r>
      <w:r w:rsidRPr="00A23149">
        <w:rPr>
          <w:rFonts w:ascii="Arial" w:eastAsia="Arial" w:hAnsi="Arial" w:cs="Arial"/>
          <w:spacing w:val="2"/>
        </w:rPr>
        <w:t>e</w:t>
      </w:r>
      <w:r w:rsidRPr="00A23149">
        <w:rPr>
          <w:rFonts w:ascii="Arial" w:eastAsia="Arial" w:hAnsi="Arial" w:cs="Arial"/>
        </w:rPr>
        <w:t>n</w:t>
      </w:r>
      <w:r w:rsidRPr="00A23149">
        <w:rPr>
          <w:rFonts w:ascii="Arial" w:eastAsia="Arial" w:hAnsi="Arial" w:cs="Arial"/>
          <w:spacing w:val="11"/>
        </w:rPr>
        <w:t xml:space="preserve"> </w:t>
      </w:r>
      <w:r w:rsidRPr="00A23149">
        <w:rPr>
          <w:rFonts w:ascii="Arial" w:eastAsia="Arial" w:hAnsi="Arial" w:cs="Arial"/>
          <w:spacing w:val="-1"/>
        </w:rPr>
        <w:t>l</w:t>
      </w:r>
      <w:r w:rsidRPr="00A23149">
        <w:rPr>
          <w:rFonts w:ascii="Arial" w:eastAsia="Arial" w:hAnsi="Arial" w:cs="Arial"/>
        </w:rPr>
        <w:t>a</w:t>
      </w:r>
      <w:r w:rsidRPr="00A23149">
        <w:rPr>
          <w:rFonts w:ascii="Arial" w:eastAsia="Arial" w:hAnsi="Arial" w:cs="Arial"/>
          <w:spacing w:val="12"/>
        </w:rPr>
        <w:t xml:space="preserve"> </w:t>
      </w:r>
      <w:r w:rsidRPr="00A23149">
        <w:rPr>
          <w:rFonts w:ascii="Arial" w:eastAsia="Arial" w:hAnsi="Arial" w:cs="Arial"/>
          <w:spacing w:val="2"/>
        </w:rPr>
        <w:t>f</w:t>
      </w:r>
      <w:r w:rsidRPr="00A23149">
        <w:rPr>
          <w:rFonts w:ascii="Arial" w:eastAsia="Arial" w:hAnsi="Arial" w:cs="Arial"/>
        </w:rPr>
        <w:t>a</w:t>
      </w:r>
      <w:r w:rsidRPr="00A23149">
        <w:rPr>
          <w:rFonts w:ascii="Arial" w:eastAsia="Arial" w:hAnsi="Arial" w:cs="Arial"/>
          <w:spacing w:val="1"/>
        </w:rPr>
        <w:t>s</w:t>
      </w:r>
      <w:r w:rsidRPr="00A23149">
        <w:rPr>
          <w:rFonts w:ascii="Arial" w:eastAsia="Arial" w:hAnsi="Arial" w:cs="Arial"/>
        </w:rPr>
        <w:t>e</w:t>
      </w:r>
      <w:r w:rsidRPr="00A23149">
        <w:rPr>
          <w:rFonts w:ascii="Arial" w:eastAsia="Arial" w:hAnsi="Arial" w:cs="Arial"/>
          <w:spacing w:val="12"/>
        </w:rPr>
        <w:t xml:space="preserve"> </w:t>
      </w:r>
      <w:r w:rsidRPr="00A23149">
        <w:rPr>
          <w:rFonts w:ascii="Arial" w:eastAsia="Arial" w:hAnsi="Arial" w:cs="Arial"/>
        </w:rPr>
        <w:t>de</w:t>
      </w:r>
      <w:r w:rsidRPr="00A23149">
        <w:rPr>
          <w:rFonts w:ascii="Arial" w:eastAsia="Arial" w:hAnsi="Arial" w:cs="Arial"/>
          <w:spacing w:val="11"/>
        </w:rPr>
        <w:t xml:space="preserve"> </w:t>
      </w:r>
      <w:r w:rsidRPr="00A23149">
        <w:rPr>
          <w:rFonts w:ascii="Arial" w:eastAsia="Arial" w:hAnsi="Arial" w:cs="Arial"/>
          <w:spacing w:val="1"/>
        </w:rPr>
        <w:t>v</w:t>
      </w:r>
      <w:r w:rsidRPr="00A23149">
        <w:rPr>
          <w:rFonts w:ascii="Arial" w:eastAsia="Arial" w:hAnsi="Arial" w:cs="Arial"/>
        </w:rPr>
        <w:t>eri</w:t>
      </w:r>
      <w:r w:rsidRPr="00A23149">
        <w:rPr>
          <w:rFonts w:ascii="Arial" w:eastAsia="Arial" w:hAnsi="Arial" w:cs="Arial"/>
          <w:spacing w:val="2"/>
        </w:rPr>
        <w:t>f</w:t>
      </w:r>
      <w:r w:rsidRPr="00A23149">
        <w:rPr>
          <w:rFonts w:ascii="Arial" w:eastAsia="Arial" w:hAnsi="Arial" w:cs="Arial"/>
          <w:spacing w:val="-1"/>
        </w:rPr>
        <w:t>i</w:t>
      </w:r>
      <w:r w:rsidRPr="00A23149">
        <w:rPr>
          <w:rFonts w:ascii="Arial" w:eastAsia="Arial" w:hAnsi="Arial" w:cs="Arial"/>
          <w:spacing w:val="1"/>
        </w:rPr>
        <w:t>c</w:t>
      </w:r>
      <w:r w:rsidRPr="00A23149">
        <w:rPr>
          <w:rFonts w:ascii="Arial" w:eastAsia="Arial" w:hAnsi="Arial" w:cs="Arial"/>
        </w:rPr>
        <w:t>a</w:t>
      </w:r>
      <w:r w:rsidRPr="00A23149">
        <w:rPr>
          <w:rFonts w:ascii="Arial" w:eastAsia="Arial" w:hAnsi="Arial" w:cs="Arial"/>
          <w:spacing w:val="1"/>
        </w:rPr>
        <w:t>c</w:t>
      </w:r>
      <w:r w:rsidRPr="00A23149">
        <w:rPr>
          <w:rFonts w:ascii="Arial" w:eastAsia="Arial" w:hAnsi="Arial" w:cs="Arial"/>
        </w:rPr>
        <w:t>ión</w:t>
      </w:r>
      <w:r w:rsidRPr="00A23149">
        <w:rPr>
          <w:rFonts w:ascii="Arial" w:eastAsia="Arial" w:hAnsi="Arial" w:cs="Arial"/>
          <w:spacing w:val="4"/>
        </w:rPr>
        <w:t xml:space="preserve"> </w:t>
      </w:r>
      <w:r w:rsidRPr="00A23149">
        <w:rPr>
          <w:rFonts w:ascii="Arial" w:eastAsia="Arial" w:hAnsi="Arial" w:cs="Arial"/>
          <w:spacing w:val="2"/>
        </w:rPr>
        <w:t>d</w:t>
      </w:r>
      <w:r w:rsidRPr="00A23149">
        <w:rPr>
          <w:rFonts w:ascii="Arial" w:eastAsia="Arial" w:hAnsi="Arial" w:cs="Arial"/>
        </w:rPr>
        <w:t>e</w:t>
      </w:r>
      <w:r w:rsidRPr="00A23149">
        <w:rPr>
          <w:rFonts w:ascii="Arial" w:eastAsia="Arial" w:hAnsi="Arial" w:cs="Arial"/>
          <w:spacing w:val="13"/>
        </w:rPr>
        <w:t xml:space="preserve"> </w:t>
      </w:r>
      <w:r w:rsidRPr="00A23149">
        <w:rPr>
          <w:rFonts w:ascii="Arial" w:eastAsia="Arial" w:hAnsi="Arial" w:cs="Arial"/>
          <w:spacing w:val="1"/>
        </w:rPr>
        <w:t>r</w:t>
      </w:r>
      <w:r w:rsidRPr="00A23149">
        <w:rPr>
          <w:rFonts w:ascii="Arial" w:eastAsia="Arial" w:hAnsi="Arial" w:cs="Arial"/>
        </w:rPr>
        <w:t>eq</w:t>
      </w:r>
      <w:r w:rsidRPr="00A23149">
        <w:rPr>
          <w:rFonts w:ascii="Arial" w:eastAsia="Arial" w:hAnsi="Arial" w:cs="Arial"/>
          <w:spacing w:val="2"/>
        </w:rPr>
        <w:t>u</w:t>
      </w:r>
      <w:r w:rsidRPr="00A23149">
        <w:rPr>
          <w:rFonts w:ascii="Arial" w:eastAsia="Arial" w:hAnsi="Arial" w:cs="Arial"/>
          <w:spacing w:val="-1"/>
        </w:rPr>
        <w:t>is</w:t>
      </w:r>
      <w:r w:rsidRPr="00A23149">
        <w:rPr>
          <w:rFonts w:ascii="Arial" w:eastAsia="Arial" w:hAnsi="Arial" w:cs="Arial"/>
          <w:spacing w:val="1"/>
        </w:rPr>
        <w:t>i</w:t>
      </w:r>
      <w:r w:rsidRPr="00A23149">
        <w:rPr>
          <w:rFonts w:ascii="Arial" w:eastAsia="Arial" w:hAnsi="Arial" w:cs="Arial"/>
        </w:rPr>
        <w:t>tos</w:t>
      </w:r>
      <w:r w:rsidRPr="00A23149">
        <w:rPr>
          <w:rFonts w:ascii="Arial" w:eastAsia="Arial" w:hAnsi="Arial" w:cs="Arial"/>
          <w:spacing w:val="7"/>
        </w:rPr>
        <w:t xml:space="preserve"> </w:t>
      </w:r>
      <w:r w:rsidRPr="00A23149">
        <w:rPr>
          <w:rFonts w:ascii="Arial" w:eastAsia="Arial" w:hAnsi="Arial" w:cs="Arial"/>
          <w:spacing w:val="-3"/>
        </w:rPr>
        <w:t>d</w:t>
      </w:r>
      <w:r w:rsidRPr="00A23149">
        <w:rPr>
          <w:rFonts w:ascii="Arial" w:eastAsia="Arial" w:hAnsi="Arial" w:cs="Arial"/>
        </w:rPr>
        <w:t xml:space="preserve">e </w:t>
      </w:r>
      <w:r w:rsidRPr="00A23149">
        <w:rPr>
          <w:rFonts w:ascii="Arial" w:eastAsia="Arial" w:hAnsi="Arial" w:cs="Arial"/>
          <w:spacing w:val="-1"/>
        </w:rPr>
        <w:t>c</w:t>
      </w:r>
      <w:r w:rsidRPr="00A23149">
        <w:rPr>
          <w:rFonts w:ascii="Arial" w:eastAsia="Arial" w:hAnsi="Arial" w:cs="Arial"/>
          <w:spacing w:val="-3"/>
        </w:rPr>
        <w:t>u</w:t>
      </w:r>
      <w:r w:rsidRPr="00A23149">
        <w:rPr>
          <w:rFonts w:ascii="Arial" w:eastAsia="Arial" w:hAnsi="Arial" w:cs="Arial"/>
          <w:spacing w:val="4"/>
        </w:rPr>
        <w:t>m</w:t>
      </w:r>
      <w:r w:rsidRPr="00A23149">
        <w:rPr>
          <w:rFonts w:ascii="Arial" w:eastAsia="Arial" w:hAnsi="Arial" w:cs="Arial"/>
        </w:rPr>
        <w:t>p</w:t>
      </w:r>
      <w:r w:rsidRPr="00A23149">
        <w:rPr>
          <w:rFonts w:ascii="Arial" w:eastAsia="Arial" w:hAnsi="Arial" w:cs="Arial"/>
          <w:spacing w:val="-3"/>
        </w:rPr>
        <w:t>l</w:t>
      </w:r>
      <w:r w:rsidRPr="00A23149">
        <w:rPr>
          <w:rFonts w:ascii="Arial" w:eastAsia="Arial" w:hAnsi="Arial" w:cs="Arial"/>
          <w:spacing w:val="-1"/>
        </w:rPr>
        <w:t>i</w:t>
      </w:r>
      <w:r w:rsidRPr="00A23149">
        <w:rPr>
          <w:rFonts w:ascii="Arial" w:eastAsia="Arial" w:hAnsi="Arial" w:cs="Arial"/>
          <w:spacing w:val="4"/>
        </w:rPr>
        <w:t>m</w:t>
      </w:r>
      <w:r w:rsidRPr="00A23149">
        <w:rPr>
          <w:rFonts w:ascii="Arial" w:eastAsia="Arial" w:hAnsi="Arial" w:cs="Arial"/>
          <w:spacing w:val="-1"/>
        </w:rPr>
        <w:t>i</w:t>
      </w:r>
      <w:r w:rsidRPr="00A23149">
        <w:rPr>
          <w:rFonts w:ascii="Arial" w:eastAsia="Arial" w:hAnsi="Arial" w:cs="Arial"/>
          <w:spacing w:val="-3"/>
        </w:rPr>
        <w:t>e</w:t>
      </w:r>
      <w:r w:rsidRPr="00A23149">
        <w:rPr>
          <w:rFonts w:ascii="Arial" w:eastAsia="Arial" w:hAnsi="Arial" w:cs="Arial"/>
        </w:rPr>
        <w:t>nto</w:t>
      </w:r>
      <w:r w:rsidRPr="00A23149">
        <w:rPr>
          <w:rFonts w:ascii="Arial" w:eastAsia="Arial" w:hAnsi="Arial" w:cs="Arial"/>
          <w:spacing w:val="-10"/>
        </w:rPr>
        <w:t xml:space="preserve"> </w:t>
      </w:r>
      <w:r w:rsidRPr="00A23149">
        <w:rPr>
          <w:rFonts w:ascii="Arial" w:eastAsia="Arial" w:hAnsi="Arial" w:cs="Arial"/>
        </w:rPr>
        <w:t>h</w:t>
      </w:r>
      <w:r w:rsidRPr="00A23149">
        <w:rPr>
          <w:rFonts w:ascii="Arial" w:eastAsia="Arial" w:hAnsi="Arial" w:cs="Arial"/>
          <w:spacing w:val="-3"/>
        </w:rPr>
        <w:t>a</w:t>
      </w:r>
      <w:r w:rsidRPr="00A23149">
        <w:rPr>
          <w:rFonts w:ascii="Arial" w:eastAsia="Arial" w:hAnsi="Arial" w:cs="Arial"/>
          <w:spacing w:val="2"/>
        </w:rPr>
        <w:t>b</w:t>
      </w:r>
      <w:r w:rsidRPr="00A23149">
        <w:rPr>
          <w:rFonts w:ascii="Arial" w:eastAsia="Arial" w:hAnsi="Arial" w:cs="Arial"/>
          <w:spacing w:val="1"/>
        </w:rPr>
        <w:t>i</w:t>
      </w:r>
      <w:r w:rsidRPr="00A23149">
        <w:rPr>
          <w:rFonts w:ascii="Arial" w:eastAsia="Arial" w:hAnsi="Arial" w:cs="Arial"/>
          <w:spacing w:val="-1"/>
        </w:rPr>
        <w:t>l</w:t>
      </w:r>
      <w:r w:rsidRPr="00A23149">
        <w:rPr>
          <w:rFonts w:ascii="Arial" w:eastAsia="Arial" w:hAnsi="Arial" w:cs="Arial"/>
          <w:spacing w:val="1"/>
        </w:rPr>
        <w:t>i</w:t>
      </w:r>
      <w:r w:rsidRPr="00A23149">
        <w:rPr>
          <w:rFonts w:ascii="Arial" w:eastAsia="Arial" w:hAnsi="Arial" w:cs="Arial"/>
        </w:rPr>
        <w:t>t</w:t>
      </w:r>
      <w:r w:rsidRPr="00A23149">
        <w:rPr>
          <w:rFonts w:ascii="Arial" w:eastAsia="Arial" w:hAnsi="Arial" w:cs="Arial"/>
          <w:spacing w:val="-3"/>
        </w:rPr>
        <w:t>a</w:t>
      </w:r>
      <w:r w:rsidRPr="00A23149">
        <w:rPr>
          <w:rFonts w:ascii="Arial" w:eastAsia="Arial" w:hAnsi="Arial" w:cs="Arial"/>
          <w:spacing w:val="3"/>
        </w:rPr>
        <w:t>n</w:t>
      </w:r>
      <w:r w:rsidRPr="00A23149">
        <w:rPr>
          <w:rFonts w:ascii="Arial" w:eastAsia="Arial" w:hAnsi="Arial" w:cs="Arial"/>
        </w:rPr>
        <w:t>te</w:t>
      </w:r>
      <w:r w:rsidRPr="00A23149">
        <w:rPr>
          <w:rFonts w:ascii="Arial" w:eastAsia="Arial" w:hAnsi="Arial" w:cs="Arial"/>
          <w:spacing w:val="1"/>
        </w:rPr>
        <w:t>s</w:t>
      </w:r>
      <w:r w:rsidRPr="00A23149">
        <w:rPr>
          <w:rFonts w:ascii="Arial" w:eastAsia="Arial" w:hAnsi="Arial" w:cs="Arial"/>
        </w:rPr>
        <w:t xml:space="preserve">, </w:t>
      </w:r>
      <w:r w:rsidRPr="00A23149">
        <w:rPr>
          <w:rFonts w:ascii="Arial" w:hAnsi="Arial" w:cs="Arial"/>
        </w:rPr>
        <w:t xml:space="preserve">de conformidad con los criterios de ponderación y causales de rechazo establecidas para este proceso. Dichas ofertas serán las únicas ofertas objeto de evaluación. </w:t>
      </w:r>
    </w:p>
    <w:p w14:paraId="320C2C7A" w14:textId="77777777" w:rsidR="0004426A" w:rsidRPr="00A23149" w:rsidRDefault="0004426A" w:rsidP="0004426A">
      <w:pPr>
        <w:spacing w:after="0" w:line="240" w:lineRule="auto"/>
        <w:jc w:val="both"/>
        <w:rPr>
          <w:rFonts w:ascii="Arial" w:hAnsi="Arial" w:cs="Arial"/>
        </w:rPr>
      </w:pPr>
    </w:p>
    <w:p w14:paraId="18131060" w14:textId="0A0572B9" w:rsidR="0004426A" w:rsidRPr="00A23149" w:rsidRDefault="0004426A" w:rsidP="0004426A">
      <w:pPr>
        <w:tabs>
          <w:tab w:val="left" w:pos="8647"/>
        </w:tabs>
        <w:spacing w:after="0" w:line="240" w:lineRule="auto"/>
        <w:jc w:val="both"/>
        <w:rPr>
          <w:rFonts w:ascii="Arial" w:eastAsia="ZTR1C.tmp" w:hAnsi="Arial" w:cs="Arial"/>
          <w:lang w:val="es-ES" w:eastAsia="es-ES"/>
        </w:rPr>
      </w:pPr>
      <w:r w:rsidRPr="00A23149">
        <w:rPr>
          <w:rFonts w:ascii="Arial" w:eastAsia="ZTR1C.tmp" w:hAnsi="Arial" w:cs="Arial"/>
          <w:lang w:val="es-ES" w:eastAsia="es-ES"/>
        </w:rPr>
        <w:t>La verificación y evaluación de los factores de ponderación se basará en la documentación e información suministrada por cada ofer</w:t>
      </w:r>
      <w:r w:rsidR="004C7775" w:rsidRPr="00A23149">
        <w:rPr>
          <w:rFonts w:ascii="Arial" w:eastAsia="ZTR1C.tmp" w:hAnsi="Arial" w:cs="Arial"/>
          <w:lang w:val="es-ES" w:eastAsia="es-ES"/>
        </w:rPr>
        <w:t>ent</w:t>
      </w:r>
      <w:r w:rsidRPr="00A23149">
        <w:rPr>
          <w:rFonts w:ascii="Arial" w:eastAsia="ZTR1C.tmp" w:hAnsi="Arial" w:cs="Arial"/>
          <w:lang w:val="es-ES" w:eastAsia="es-ES"/>
        </w:rPr>
        <w:t xml:space="preserve">e en la propuesta, por lo cual es requisito indispensable consignar y adjuntar toda la información detallada que permita su análisis. </w:t>
      </w:r>
      <w:r w:rsidR="004C7775" w:rsidRPr="00A23149">
        <w:rPr>
          <w:rFonts w:ascii="Arial" w:eastAsia="ZTR1C.tmp" w:hAnsi="Arial" w:cs="Arial"/>
          <w:lang w:val="es-ES" w:eastAsia="es-ES"/>
        </w:rPr>
        <w:t>Ello, por</w:t>
      </w:r>
      <w:r w:rsidRPr="00A23149">
        <w:rPr>
          <w:rFonts w:ascii="Arial" w:eastAsia="ZTR1C.tmp" w:hAnsi="Arial" w:cs="Arial"/>
          <w:lang w:val="es-ES" w:eastAsia="es-ES"/>
        </w:rPr>
        <w:t xml:space="preserve"> cuanto en esta fase de </w:t>
      </w:r>
      <w:r w:rsidR="004C7775" w:rsidRPr="00A23149">
        <w:rPr>
          <w:rFonts w:ascii="Arial" w:eastAsia="ZTR1C.tmp" w:hAnsi="Arial" w:cs="Arial"/>
          <w:lang w:val="es-ES" w:eastAsia="es-ES"/>
        </w:rPr>
        <w:t>evaluación, no</w:t>
      </w:r>
      <w:r w:rsidRPr="00A23149">
        <w:rPr>
          <w:rFonts w:ascii="Arial" w:eastAsia="ZTR1C.tmp" w:hAnsi="Arial" w:cs="Arial"/>
          <w:lang w:val="es-ES" w:eastAsia="es-ES"/>
        </w:rPr>
        <w:t xml:space="preserve"> hay lugar a subsanación alguna.</w:t>
      </w:r>
    </w:p>
    <w:p w14:paraId="2E67F45D" w14:textId="77777777" w:rsidR="0004426A" w:rsidRPr="00A23149" w:rsidRDefault="0004426A" w:rsidP="0004426A">
      <w:pPr>
        <w:spacing w:after="0" w:line="240" w:lineRule="auto"/>
        <w:jc w:val="both"/>
        <w:rPr>
          <w:rFonts w:ascii="Arial" w:hAnsi="Arial" w:cs="Arial"/>
          <w:lang w:val="es-ES"/>
        </w:rPr>
      </w:pPr>
    </w:p>
    <w:p w14:paraId="6516642E" w14:textId="77777777" w:rsidR="0004426A" w:rsidRPr="00A23149" w:rsidRDefault="0004426A" w:rsidP="0004426A">
      <w:pPr>
        <w:spacing w:after="0" w:line="240" w:lineRule="auto"/>
        <w:jc w:val="both"/>
        <w:rPr>
          <w:rFonts w:ascii="Arial" w:eastAsia="Times New Roman" w:hAnsi="Arial" w:cs="Arial"/>
          <w:bCs/>
          <w:lang w:eastAsia="es-ES"/>
        </w:rPr>
      </w:pPr>
      <w:r w:rsidRPr="00A23149">
        <w:rPr>
          <w:rFonts w:ascii="Arial" w:eastAsia="Times New Roman" w:hAnsi="Arial" w:cs="Arial"/>
          <w:bCs/>
          <w:lang w:eastAsia="es-ES"/>
        </w:rPr>
        <w:t xml:space="preserve">La ponderación de los factores de evaluación se realizará por el </w:t>
      </w:r>
      <w:r w:rsidRPr="00A23149">
        <w:rPr>
          <w:rFonts w:ascii="Arial" w:eastAsia="Times New Roman" w:hAnsi="Arial" w:cs="Arial"/>
          <w:bCs/>
          <w:u w:val="single"/>
          <w:lang w:eastAsia="es-ES"/>
        </w:rPr>
        <w:t>Comité Técnico Evaluador</w:t>
      </w:r>
      <w:r w:rsidRPr="00A23149">
        <w:rPr>
          <w:rFonts w:ascii="Arial" w:eastAsia="Times New Roman" w:hAnsi="Arial" w:cs="Arial"/>
          <w:bCs/>
          <w:lang w:eastAsia="es-ES"/>
        </w:rPr>
        <w:t xml:space="preserve"> designado para el efecto, quienes verificarán el cumplimiento de los requisitos exigidos y asignarán los puntajes correspondientes.</w:t>
      </w:r>
    </w:p>
    <w:p w14:paraId="270E3518" w14:textId="77777777" w:rsidR="0004426A" w:rsidRPr="00A23149" w:rsidRDefault="0004426A" w:rsidP="0004426A">
      <w:pPr>
        <w:spacing w:after="0" w:line="240" w:lineRule="auto"/>
        <w:jc w:val="both"/>
        <w:rPr>
          <w:rFonts w:ascii="Arial" w:eastAsia="ZTR1C.tmp" w:hAnsi="Arial" w:cs="Arial"/>
          <w:b/>
          <w:lang w:eastAsia="es-ES"/>
        </w:rPr>
      </w:pPr>
    </w:p>
    <w:p w14:paraId="6717A146" w14:textId="77777777" w:rsidR="0004426A" w:rsidRPr="00A23149" w:rsidRDefault="0004426A" w:rsidP="0004426A">
      <w:pPr>
        <w:spacing w:after="0" w:line="240" w:lineRule="auto"/>
        <w:jc w:val="both"/>
        <w:rPr>
          <w:rFonts w:ascii="Arial" w:hAnsi="Arial" w:cs="Arial"/>
        </w:rPr>
      </w:pPr>
      <w:r w:rsidRPr="00A23149">
        <w:rPr>
          <w:rFonts w:ascii="Arial" w:hAnsi="Arial" w:cs="Arial"/>
        </w:rPr>
        <w:t>Dadas las características del objeto a contratar, el ofrecimiento más favorable para TRANSMILENIO S.A. será el de mayor puntaje que resulte de aplicar la ponderación con respecto a los aspectos relacionados en el siguiente cuadro, los cuales determinarán el orden de elegibilidad de las propuestas.</w:t>
      </w:r>
    </w:p>
    <w:p w14:paraId="5E32EBBF" w14:textId="77777777" w:rsidR="0004426A" w:rsidRPr="00A23149" w:rsidRDefault="0004426A" w:rsidP="001939CA">
      <w:pPr>
        <w:tabs>
          <w:tab w:val="left" w:pos="2370"/>
        </w:tabs>
        <w:spacing w:after="0"/>
        <w:jc w:val="both"/>
        <w:rPr>
          <w:rFonts w:ascii="Arial" w:hAnsi="Arial" w:cs="Arial"/>
          <w:bCs/>
          <w:lang w:val="es-ES"/>
        </w:rPr>
      </w:pPr>
    </w:p>
    <w:bookmarkEnd w:id="67"/>
    <w:p w14:paraId="2B0A13A5" w14:textId="77777777" w:rsidR="00514C75" w:rsidRPr="00A23149" w:rsidRDefault="00514C75" w:rsidP="00514C75">
      <w:pPr>
        <w:spacing w:after="0" w:line="240" w:lineRule="auto"/>
        <w:jc w:val="both"/>
        <w:rPr>
          <w:rFonts w:ascii="Arial" w:eastAsia="ZTR1C.tmp" w:hAnsi="Arial" w:cs="Arial"/>
          <w:lang w:val="es-ES" w:eastAsia="es-ES"/>
        </w:rPr>
      </w:pPr>
    </w:p>
    <w:p w14:paraId="77D08EB6" w14:textId="77777777" w:rsidR="004C7775" w:rsidRPr="00A23149" w:rsidRDefault="004C7775" w:rsidP="004C7775">
      <w:pPr>
        <w:spacing w:after="0" w:line="240" w:lineRule="auto"/>
        <w:jc w:val="both"/>
        <w:rPr>
          <w:rFonts w:ascii="Arial" w:eastAsia="ZTR1C.tmp" w:hAnsi="Arial" w:cs="Arial"/>
          <w:sz w:val="20"/>
          <w:szCs w:val="20"/>
          <w:lang w:val="es-ES" w:eastAsia="es-ES"/>
        </w:rPr>
      </w:pPr>
      <w:r w:rsidRPr="00A23149">
        <w:rPr>
          <w:rFonts w:ascii="Arial" w:eastAsia="ZTR1C.tmp" w:hAnsi="Arial" w:cs="Arial"/>
          <w:sz w:val="20"/>
          <w:szCs w:val="20"/>
          <w:lang w:val="es-ES" w:eastAsia="es-ES"/>
        </w:rPr>
        <w:t>Sólo serán calificadas las propuestas que se encuentren habilitadas por haber cumplido con todos los requisitos técnicos, jurídicos y financieros y no estar incursas en causal de rechazo.</w:t>
      </w:r>
    </w:p>
    <w:p w14:paraId="16FFE41D" w14:textId="77777777" w:rsidR="004C7775" w:rsidRPr="00A23149" w:rsidRDefault="004C7775" w:rsidP="004C7775">
      <w:pPr>
        <w:spacing w:after="0" w:line="240" w:lineRule="auto"/>
        <w:jc w:val="both"/>
        <w:rPr>
          <w:rFonts w:ascii="Arial" w:eastAsia="ZTR1C.tmp" w:hAnsi="Arial" w:cs="Arial"/>
          <w:sz w:val="20"/>
          <w:szCs w:val="20"/>
          <w:lang w:val="es-ES" w:eastAsia="es-ES"/>
        </w:rPr>
      </w:pPr>
    </w:p>
    <w:p w14:paraId="71DEFA15" w14:textId="77777777" w:rsidR="004C7775" w:rsidRPr="00A23149" w:rsidRDefault="004C7775" w:rsidP="004C7775">
      <w:pPr>
        <w:pStyle w:val="BodyText28"/>
        <w:spacing w:line="276" w:lineRule="auto"/>
        <w:rPr>
          <w:rFonts w:cs="Arial"/>
          <w:lang w:val="es-CO"/>
        </w:rPr>
      </w:pPr>
      <w:r w:rsidRPr="00A23149">
        <w:rPr>
          <w:rFonts w:cs="Arial"/>
        </w:rPr>
        <w:t>Una vez realizada la verificación de los requisitos habilitantes del proceso, la entidad procederá a realizar la asignación de puntaje a cada proponente, para el cual, dadas las características del objeto a contratar, el ofrecimiento más favorable a TRANSMILENIO S.A.</w:t>
      </w:r>
      <w:r w:rsidRPr="00A23149">
        <w:rPr>
          <w:rFonts w:cs="Arial"/>
          <w:lang w:val="es-ES"/>
        </w:rPr>
        <w:t>,</w:t>
      </w:r>
      <w:r w:rsidRPr="00A23149">
        <w:rPr>
          <w:rFonts w:cs="Arial"/>
        </w:rPr>
        <w:t xml:space="preserve"> será el que resulte de aplicar la ponderación con respecto a los aspectos relacionados con la evaluación de la propuesta técnica en el siguiente cuadro</w:t>
      </w:r>
      <w:r w:rsidRPr="00A23149">
        <w:rPr>
          <w:rFonts w:cs="Arial"/>
          <w:lang w:val="es-CO"/>
        </w:rPr>
        <w:t>.</w:t>
      </w:r>
    </w:p>
    <w:p w14:paraId="122CF7C2" w14:textId="77777777" w:rsidR="004C7775" w:rsidRPr="00A23149" w:rsidRDefault="004C7775" w:rsidP="004C7775">
      <w:pPr>
        <w:pStyle w:val="BodyText28"/>
        <w:spacing w:line="276" w:lineRule="auto"/>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98"/>
        <w:gridCol w:w="4619"/>
      </w:tblGrid>
      <w:tr w:rsidR="004C7775" w:rsidRPr="00A23149" w14:paraId="6C7BFE56" w14:textId="77777777" w:rsidTr="004C7775">
        <w:trPr>
          <w:trHeight w:val="300"/>
          <w:jc w:val="center"/>
        </w:trPr>
        <w:tc>
          <w:tcPr>
            <w:tcW w:w="359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62299854" w14:textId="77777777" w:rsidR="004C7775" w:rsidRPr="00A23149" w:rsidRDefault="004C7775" w:rsidP="004C7775">
            <w:pPr>
              <w:spacing w:after="0"/>
              <w:ind w:right="-801"/>
              <w:jc w:val="center"/>
              <w:rPr>
                <w:rFonts w:ascii="Arial" w:hAnsi="Arial" w:cs="Arial"/>
                <w:b/>
                <w:bCs/>
                <w:sz w:val="20"/>
                <w:szCs w:val="20"/>
              </w:rPr>
            </w:pPr>
            <w:r w:rsidRPr="00A23149">
              <w:rPr>
                <w:rFonts w:ascii="Arial" w:hAnsi="Arial" w:cs="Arial"/>
                <w:b/>
                <w:bCs/>
                <w:sz w:val="20"/>
                <w:szCs w:val="20"/>
              </w:rPr>
              <w:t>FACTORES</w:t>
            </w:r>
          </w:p>
        </w:tc>
        <w:tc>
          <w:tcPr>
            <w:tcW w:w="4619"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70C5B9F6" w14:textId="77777777" w:rsidR="004C7775" w:rsidRPr="00A23149" w:rsidRDefault="004C7775" w:rsidP="004C7775">
            <w:pPr>
              <w:spacing w:after="0"/>
              <w:jc w:val="center"/>
              <w:rPr>
                <w:rFonts w:ascii="Arial" w:hAnsi="Arial" w:cs="Arial"/>
                <w:b/>
                <w:bCs/>
                <w:sz w:val="20"/>
                <w:szCs w:val="20"/>
              </w:rPr>
            </w:pPr>
            <w:r w:rsidRPr="00A23149">
              <w:rPr>
                <w:rFonts w:ascii="Arial" w:hAnsi="Arial" w:cs="Arial"/>
                <w:b/>
                <w:bCs/>
                <w:sz w:val="20"/>
                <w:szCs w:val="20"/>
              </w:rPr>
              <w:t>PUNTAJE</w:t>
            </w:r>
          </w:p>
        </w:tc>
      </w:tr>
      <w:tr w:rsidR="004C7775" w:rsidRPr="00A23149" w14:paraId="7D3E5B8A" w14:textId="77777777" w:rsidTr="004C7775">
        <w:trPr>
          <w:trHeight w:val="231"/>
          <w:jc w:val="center"/>
        </w:trPr>
        <w:tc>
          <w:tcPr>
            <w:tcW w:w="3598" w:type="dxa"/>
            <w:tcBorders>
              <w:top w:val="single" w:sz="4" w:space="0" w:color="auto"/>
              <w:left w:val="single" w:sz="4" w:space="0" w:color="auto"/>
              <w:bottom w:val="single" w:sz="4" w:space="0" w:color="auto"/>
              <w:right w:val="single" w:sz="4" w:space="0" w:color="auto"/>
            </w:tcBorders>
            <w:hideMark/>
          </w:tcPr>
          <w:p w14:paraId="6BD91FB4" w14:textId="77777777" w:rsidR="004C7775" w:rsidRPr="00A23149" w:rsidRDefault="004C7775" w:rsidP="004C7775">
            <w:pPr>
              <w:spacing w:after="0"/>
              <w:ind w:right="-801"/>
              <w:jc w:val="both"/>
              <w:rPr>
                <w:rFonts w:ascii="Arial" w:hAnsi="Arial" w:cs="Arial"/>
                <w:sz w:val="20"/>
                <w:szCs w:val="20"/>
              </w:rPr>
            </w:pPr>
            <w:r w:rsidRPr="00A23149">
              <w:rPr>
                <w:rFonts w:ascii="Arial" w:hAnsi="Arial" w:cs="Arial"/>
                <w:sz w:val="20"/>
                <w:szCs w:val="20"/>
              </w:rPr>
              <w:t>Verificación Jurídica</w:t>
            </w:r>
          </w:p>
        </w:tc>
        <w:tc>
          <w:tcPr>
            <w:tcW w:w="4619" w:type="dxa"/>
            <w:tcBorders>
              <w:top w:val="single" w:sz="4" w:space="0" w:color="auto"/>
              <w:left w:val="single" w:sz="4" w:space="0" w:color="auto"/>
              <w:bottom w:val="single" w:sz="4" w:space="0" w:color="auto"/>
              <w:right w:val="single" w:sz="4" w:space="0" w:color="auto"/>
            </w:tcBorders>
            <w:hideMark/>
          </w:tcPr>
          <w:p w14:paraId="03A21CFA" w14:textId="77777777" w:rsidR="004C7775" w:rsidRPr="00A23149" w:rsidRDefault="004C7775" w:rsidP="004C7775">
            <w:pPr>
              <w:spacing w:after="0"/>
              <w:jc w:val="center"/>
              <w:rPr>
                <w:rFonts w:ascii="Arial" w:hAnsi="Arial" w:cs="Arial"/>
                <w:sz w:val="20"/>
                <w:szCs w:val="20"/>
              </w:rPr>
            </w:pPr>
            <w:r w:rsidRPr="00A23149">
              <w:rPr>
                <w:rFonts w:ascii="Arial" w:hAnsi="Arial" w:cs="Arial"/>
                <w:sz w:val="20"/>
                <w:szCs w:val="20"/>
              </w:rPr>
              <w:t>Cumple o no cumple</w:t>
            </w:r>
          </w:p>
        </w:tc>
      </w:tr>
      <w:tr w:rsidR="004C7775" w:rsidRPr="00A23149" w14:paraId="13523948" w14:textId="77777777" w:rsidTr="004C7775">
        <w:trPr>
          <w:trHeight w:val="231"/>
          <w:jc w:val="center"/>
        </w:trPr>
        <w:tc>
          <w:tcPr>
            <w:tcW w:w="3598" w:type="dxa"/>
            <w:tcBorders>
              <w:top w:val="single" w:sz="4" w:space="0" w:color="auto"/>
              <w:left w:val="single" w:sz="4" w:space="0" w:color="auto"/>
              <w:bottom w:val="single" w:sz="4" w:space="0" w:color="auto"/>
              <w:right w:val="single" w:sz="4" w:space="0" w:color="auto"/>
            </w:tcBorders>
            <w:hideMark/>
          </w:tcPr>
          <w:p w14:paraId="5C4AAA3A" w14:textId="77777777" w:rsidR="004C7775" w:rsidRPr="00A23149" w:rsidRDefault="004C7775" w:rsidP="004C7775">
            <w:pPr>
              <w:spacing w:after="0"/>
              <w:ind w:right="-801"/>
              <w:jc w:val="both"/>
              <w:rPr>
                <w:rFonts w:ascii="Arial" w:hAnsi="Arial" w:cs="Arial"/>
                <w:sz w:val="20"/>
                <w:szCs w:val="20"/>
              </w:rPr>
            </w:pPr>
            <w:r w:rsidRPr="00A23149">
              <w:rPr>
                <w:rFonts w:ascii="Arial" w:hAnsi="Arial" w:cs="Arial"/>
                <w:sz w:val="20"/>
                <w:szCs w:val="20"/>
              </w:rPr>
              <w:t>Verificación Financiera</w:t>
            </w:r>
          </w:p>
        </w:tc>
        <w:tc>
          <w:tcPr>
            <w:tcW w:w="4619" w:type="dxa"/>
            <w:tcBorders>
              <w:top w:val="single" w:sz="4" w:space="0" w:color="auto"/>
              <w:left w:val="single" w:sz="4" w:space="0" w:color="auto"/>
              <w:bottom w:val="single" w:sz="4" w:space="0" w:color="auto"/>
              <w:right w:val="single" w:sz="4" w:space="0" w:color="auto"/>
            </w:tcBorders>
            <w:hideMark/>
          </w:tcPr>
          <w:p w14:paraId="37715EE5" w14:textId="77777777" w:rsidR="004C7775" w:rsidRPr="00A23149" w:rsidRDefault="004C7775" w:rsidP="004C7775">
            <w:pPr>
              <w:spacing w:after="0"/>
              <w:jc w:val="center"/>
              <w:rPr>
                <w:rFonts w:ascii="Arial" w:hAnsi="Arial" w:cs="Arial"/>
                <w:sz w:val="20"/>
                <w:szCs w:val="20"/>
              </w:rPr>
            </w:pPr>
            <w:r w:rsidRPr="00A23149">
              <w:rPr>
                <w:rFonts w:ascii="Arial" w:hAnsi="Arial" w:cs="Arial"/>
                <w:sz w:val="20"/>
                <w:szCs w:val="20"/>
              </w:rPr>
              <w:t>Cumple o no cumple</w:t>
            </w:r>
          </w:p>
        </w:tc>
      </w:tr>
      <w:tr w:rsidR="004C7775" w:rsidRPr="00A23149" w14:paraId="1A2FC07B" w14:textId="77777777" w:rsidTr="004C7775">
        <w:trPr>
          <w:trHeight w:val="231"/>
          <w:jc w:val="center"/>
        </w:trPr>
        <w:tc>
          <w:tcPr>
            <w:tcW w:w="3598" w:type="dxa"/>
            <w:tcBorders>
              <w:top w:val="single" w:sz="4" w:space="0" w:color="auto"/>
              <w:left w:val="single" w:sz="4" w:space="0" w:color="auto"/>
              <w:bottom w:val="single" w:sz="4" w:space="0" w:color="auto"/>
              <w:right w:val="single" w:sz="4" w:space="0" w:color="auto"/>
            </w:tcBorders>
            <w:hideMark/>
          </w:tcPr>
          <w:p w14:paraId="546C3A93" w14:textId="77777777" w:rsidR="004C7775" w:rsidRPr="00A23149" w:rsidRDefault="004C7775" w:rsidP="004C7775">
            <w:pPr>
              <w:spacing w:after="0"/>
              <w:ind w:right="-801"/>
              <w:jc w:val="both"/>
              <w:rPr>
                <w:rFonts w:ascii="Arial" w:hAnsi="Arial" w:cs="Arial"/>
                <w:sz w:val="20"/>
                <w:szCs w:val="20"/>
              </w:rPr>
            </w:pPr>
            <w:r w:rsidRPr="00A23149">
              <w:rPr>
                <w:rFonts w:ascii="Arial" w:hAnsi="Arial" w:cs="Arial"/>
                <w:sz w:val="20"/>
                <w:szCs w:val="20"/>
              </w:rPr>
              <w:t>Verificación Técnica</w:t>
            </w:r>
          </w:p>
        </w:tc>
        <w:tc>
          <w:tcPr>
            <w:tcW w:w="4619" w:type="dxa"/>
            <w:tcBorders>
              <w:top w:val="single" w:sz="4" w:space="0" w:color="auto"/>
              <w:left w:val="single" w:sz="4" w:space="0" w:color="auto"/>
              <w:bottom w:val="single" w:sz="4" w:space="0" w:color="auto"/>
              <w:right w:val="single" w:sz="4" w:space="0" w:color="auto"/>
            </w:tcBorders>
            <w:hideMark/>
          </w:tcPr>
          <w:p w14:paraId="570FF4D0" w14:textId="77777777" w:rsidR="004C7775" w:rsidRPr="00A23149" w:rsidRDefault="004C7775" w:rsidP="004C7775">
            <w:pPr>
              <w:spacing w:after="0"/>
              <w:jc w:val="center"/>
              <w:rPr>
                <w:rFonts w:ascii="Arial" w:hAnsi="Arial" w:cs="Arial"/>
                <w:sz w:val="20"/>
                <w:szCs w:val="20"/>
              </w:rPr>
            </w:pPr>
            <w:r w:rsidRPr="00A23149">
              <w:rPr>
                <w:rFonts w:ascii="Arial" w:hAnsi="Arial" w:cs="Arial"/>
                <w:sz w:val="20"/>
                <w:szCs w:val="20"/>
              </w:rPr>
              <w:t>Cumple o no cumple</w:t>
            </w:r>
          </w:p>
        </w:tc>
      </w:tr>
      <w:tr w:rsidR="004C7775" w:rsidRPr="00A23149" w14:paraId="01298111" w14:textId="77777777" w:rsidTr="004C7775">
        <w:trPr>
          <w:trHeight w:val="231"/>
          <w:jc w:val="center"/>
        </w:trPr>
        <w:tc>
          <w:tcPr>
            <w:tcW w:w="3598" w:type="dxa"/>
            <w:tcBorders>
              <w:top w:val="single" w:sz="4" w:space="0" w:color="auto"/>
              <w:left w:val="single" w:sz="4" w:space="0" w:color="auto"/>
              <w:bottom w:val="single" w:sz="4" w:space="0" w:color="auto"/>
              <w:right w:val="single" w:sz="4" w:space="0" w:color="auto"/>
            </w:tcBorders>
            <w:hideMark/>
          </w:tcPr>
          <w:p w14:paraId="34F7FE42" w14:textId="77777777" w:rsidR="004C7775" w:rsidRPr="00A23149" w:rsidRDefault="004C7775" w:rsidP="004C7775">
            <w:pPr>
              <w:spacing w:after="0"/>
              <w:ind w:right="-801"/>
              <w:jc w:val="both"/>
              <w:rPr>
                <w:rFonts w:ascii="Arial" w:hAnsi="Arial" w:cs="Arial"/>
                <w:sz w:val="20"/>
                <w:szCs w:val="20"/>
              </w:rPr>
            </w:pPr>
            <w:r w:rsidRPr="00A23149">
              <w:rPr>
                <w:rFonts w:ascii="Arial" w:hAnsi="Arial" w:cs="Arial"/>
                <w:sz w:val="20"/>
                <w:szCs w:val="20"/>
              </w:rPr>
              <w:t>Evaluación Técnica Ponderable</w:t>
            </w:r>
          </w:p>
        </w:tc>
        <w:tc>
          <w:tcPr>
            <w:tcW w:w="4619" w:type="dxa"/>
            <w:tcBorders>
              <w:top w:val="single" w:sz="4" w:space="0" w:color="auto"/>
              <w:left w:val="single" w:sz="4" w:space="0" w:color="auto"/>
              <w:bottom w:val="single" w:sz="4" w:space="0" w:color="auto"/>
              <w:right w:val="single" w:sz="4" w:space="0" w:color="auto"/>
            </w:tcBorders>
            <w:hideMark/>
          </w:tcPr>
          <w:p w14:paraId="28E20012" w14:textId="77777777" w:rsidR="004C7775" w:rsidRPr="00A23149" w:rsidRDefault="004C7775" w:rsidP="004C7775">
            <w:pPr>
              <w:spacing w:after="0"/>
              <w:jc w:val="center"/>
              <w:rPr>
                <w:rFonts w:ascii="Arial" w:hAnsi="Arial" w:cs="Arial"/>
                <w:sz w:val="20"/>
                <w:szCs w:val="20"/>
              </w:rPr>
            </w:pPr>
            <w:r w:rsidRPr="00A23149">
              <w:rPr>
                <w:rFonts w:ascii="Arial" w:hAnsi="Arial" w:cs="Arial"/>
                <w:sz w:val="20"/>
                <w:szCs w:val="20"/>
              </w:rPr>
              <w:t>Puntaje por calidad</w:t>
            </w:r>
          </w:p>
        </w:tc>
      </w:tr>
      <w:tr w:rsidR="004C7775" w:rsidRPr="00A23149" w14:paraId="1F987E61" w14:textId="77777777" w:rsidTr="004C7775">
        <w:trPr>
          <w:trHeight w:val="231"/>
          <w:jc w:val="center"/>
        </w:trPr>
        <w:tc>
          <w:tcPr>
            <w:tcW w:w="3598" w:type="dxa"/>
            <w:tcBorders>
              <w:top w:val="single" w:sz="4" w:space="0" w:color="auto"/>
              <w:left w:val="single" w:sz="4" w:space="0" w:color="auto"/>
              <w:bottom w:val="single" w:sz="4" w:space="0" w:color="auto"/>
              <w:right w:val="single" w:sz="4" w:space="0" w:color="auto"/>
            </w:tcBorders>
          </w:tcPr>
          <w:p w14:paraId="30492A71" w14:textId="77777777" w:rsidR="004C7775" w:rsidRPr="00A23149" w:rsidRDefault="004C7775" w:rsidP="004C7775">
            <w:pPr>
              <w:spacing w:after="0"/>
              <w:ind w:right="-801"/>
              <w:jc w:val="both"/>
              <w:rPr>
                <w:rFonts w:ascii="Arial" w:hAnsi="Arial" w:cs="Arial"/>
                <w:sz w:val="20"/>
                <w:szCs w:val="20"/>
              </w:rPr>
            </w:pPr>
            <w:r w:rsidRPr="00A23149">
              <w:rPr>
                <w:rFonts w:ascii="Arial" w:hAnsi="Arial" w:cs="Arial"/>
                <w:sz w:val="20"/>
                <w:szCs w:val="20"/>
              </w:rPr>
              <w:t>Evaluación Económica Ponderable</w:t>
            </w:r>
          </w:p>
        </w:tc>
        <w:tc>
          <w:tcPr>
            <w:tcW w:w="4619" w:type="dxa"/>
            <w:tcBorders>
              <w:top w:val="single" w:sz="4" w:space="0" w:color="auto"/>
              <w:left w:val="single" w:sz="4" w:space="0" w:color="auto"/>
              <w:bottom w:val="single" w:sz="4" w:space="0" w:color="auto"/>
              <w:right w:val="single" w:sz="4" w:space="0" w:color="auto"/>
            </w:tcBorders>
          </w:tcPr>
          <w:p w14:paraId="01EDEC8D" w14:textId="77777777" w:rsidR="004C7775" w:rsidRPr="00A23149" w:rsidRDefault="004C7775" w:rsidP="004C7775">
            <w:pPr>
              <w:spacing w:after="0"/>
              <w:jc w:val="center"/>
              <w:rPr>
                <w:rFonts w:ascii="Arial" w:hAnsi="Arial" w:cs="Arial"/>
                <w:sz w:val="20"/>
                <w:szCs w:val="20"/>
                <w:lang w:val="es-ES"/>
              </w:rPr>
            </w:pPr>
            <w:r w:rsidRPr="00A23149">
              <w:rPr>
                <w:rFonts w:ascii="Arial" w:hAnsi="Arial" w:cs="Arial"/>
                <w:sz w:val="20"/>
                <w:szCs w:val="20"/>
              </w:rPr>
              <w:t>Puntaje por propuesta económica</w:t>
            </w:r>
          </w:p>
        </w:tc>
      </w:tr>
      <w:tr w:rsidR="004C7775" w:rsidRPr="00A23149" w14:paraId="69CCC5C7" w14:textId="77777777" w:rsidTr="004C7775">
        <w:trPr>
          <w:trHeight w:val="231"/>
          <w:jc w:val="center"/>
        </w:trPr>
        <w:tc>
          <w:tcPr>
            <w:tcW w:w="3598" w:type="dxa"/>
            <w:tcBorders>
              <w:top w:val="single" w:sz="4" w:space="0" w:color="auto"/>
              <w:left w:val="single" w:sz="4" w:space="0" w:color="auto"/>
              <w:bottom w:val="single" w:sz="4" w:space="0" w:color="auto"/>
              <w:right w:val="single" w:sz="4" w:space="0" w:color="auto"/>
            </w:tcBorders>
            <w:hideMark/>
          </w:tcPr>
          <w:p w14:paraId="38352453" w14:textId="77777777" w:rsidR="004C7775" w:rsidRPr="00A23149" w:rsidRDefault="004C7775" w:rsidP="004C7775">
            <w:pPr>
              <w:spacing w:after="0"/>
              <w:ind w:right="-801"/>
              <w:rPr>
                <w:rFonts w:ascii="Arial" w:hAnsi="Arial" w:cs="Arial"/>
                <w:sz w:val="20"/>
                <w:szCs w:val="20"/>
              </w:rPr>
            </w:pPr>
            <w:r w:rsidRPr="00A23149">
              <w:rPr>
                <w:rFonts w:ascii="Arial" w:hAnsi="Arial" w:cs="Arial"/>
                <w:sz w:val="20"/>
                <w:szCs w:val="20"/>
                <w:lang w:val="es-ES"/>
              </w:rPr>
              <w:t>Apoyo a la Industria Nacional</w:t>
            </w:r>
          </w:p>
        </w:tc>
        <w:tc>
          <w:tcPr>
            <w:tcW w:w="4619" w:type="dxa"/>
            <w:tcBorders>
              <w:top w:val="single" w:sz="4" w:space="0" w:color="auto"/>
              <w:left w:val="single" w:sz="4" w:space="0" w:color="auto"/>
              <w:bottom w:val="single" w:sz="4" w:space="0" w:color="auto"/>
              <w:right w:val="single" w:sz="4" w:space="0" w:color="auto"/>
            </w:tcBorders>
            <w:hideMark/>
          </w:tcPr>
          <w:p w14:paraId="69BF4527" w14:textId="77777777" w:rsidR="004C7775" w:rsidRPr="00A23149" w:rsidRDefault="004C7775" w:rsidP="004C7775">
            <w:pPr>
              <w:spacing w:after="0"/>
              <w:jc w:val="center"/>
              <w:rPr>
                <w:rFonts w:ascii="Arial" w:hAnsi="Arial" w:cs="Arial"/>
                <w:sz w:val="20"/>
                <w:szCs w:val="20"/>
              </w:rPr>
            </w:pPr>
            <w:r w:rsidRPr="00A23149">
              <w:rPr>
                <w:rFonts w:ascii="Arial" w:hAnsi="Arial" w:cs="Arial"/>
                <w:sz w:val="20"/>
                <w:szCs w:val="20"/>
              </w:rPr>
              <w:t>Puntaje por apoyo a la industria nacional</w:t>
            </w:r>
          </w:p>
        </w:tc>
      </w:tr>
    </w:tbl>
    <w:p w14:paraId="697A31B9" w14:textId="77777777" w:rsidR="004C7775" w:rsidRPr="00A23149" w:rsidRDefault="004C7775" w:rsidP="004C7775">
      <w:pPr>
        <w:spacing w:after="0"/>
        <w:jc w:val="both"/>
        <w:rPr>
          <w:rFonts w:ascii="Arial" w:eastAsia="ZTR1C.tmp" w:hAnsi="Arial" w:cs="Arial"/>
          <w:b/>
          <w:sz w:val="20"/>
          <w:szCs w:val="20"/>
          <w:lang w:eastAsia="es-ES"/>
        </w:rPr>
      </w:pPr>
    </w:p>
    <w:p w14:paraId="0FD2752E" w14:textId="77777777" w:rsidR="004C7775" w:rsidRPr="00A23149" w:rsidRDefault="004C7775" w:rsidP="004C7775">
      <w:pPr>
        <w:spacing w:after="0"/>
        <w:jc w:val="both"/>
        <w:rPr>
          <w:rFonts w:ascii="Arial" w:eastAsia="Arial Narrow" w:hAnsi="Arial" w:cs="Arial"/>
          <w:sz w:val="20"/>
          <w:szCs w:val="20"/>
        </w:rPr>
      </w:pPr>
      <w:r w:rsidRPr="00A23149">
        <w:rPr>
          <w:rFonts w:ascii="Arial" w:eastAsia="Arial Narrow" w:hAnsi="Arial" w:cs="Arial"/>
          <w:sz w:val="20"/>
          <w:szCs w:val="20"/>
        </w:rPr>
        <w:t xml:space="preserve">Dadas las características del objeto a contratar, la calificación de las propuestas se efectuará con base en la ponderación de aspectos de calidad y precio, sobre una puntuación máxima de </w:t>
      </w:r>
      <w:r w:rsidRPr="00A23149">
        <w:rPr>
          <w:rFonts w:ascii="Arial" w:eastAsia="Arial Narrow" w:hAnsi="Arial" w:cs="Arial"/>
          <w:b/>
          <w:bCs/>
          <w:sz w:val="20"/>
          <w:szCs w:val="20"/>
        </w:rPr>
        <w:t>cien (100) puntos</w:t>
      </w:r>
      <w:r w:rsidRPr="00A23149">
        <w:rPr>
          <w:rFonts w:ascii="Arial" w:eastAsia="Arial Narrow" w:hAnsi="Arial" w:cs="Arial"/>
          <w:sz w:val="20"/>
          <w:szCs w:val="20"/>
        </w:rPr>
        <w:t>, distribuidos de la siguiente manera:</w:t>
      </w:r>
    </w:p>
    <w:p w14:paraId="17E61990" w14:textId="77777777" w:rsidR="004C7775" w:rsidRPr="00A23149" w:rsidRDefault="004C7775" w:rsidP="004C7775">
      <w:pPr>
        <w:spacing w:after="0"/>
        <w:jc w:val="both"/>
        <w:rPr>
          <w:rFonts w:ascii="Arial" w:eastAsia="Arial Narrow" w:hAnsi="Arial" w:cs="Arial"/>
          <w:sz w:val="20"/>
          <w:szCs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2"/>
        <w:gridCol w:w="3559"/>
      </w:tblGrid>
      <w:tr w:rsidR="004C7775" w:rsidRPr="00A23149" w14:paraId="2466CAB4" w14:textId="77777777" w:rsidTr="004C7775">
        <w:trPr>
          <w:trHeight w:val="284"/>
        </w:trPr>
        <w:tc>
          <w:tcPr>
            <w:tcW w:w="4452" w:type="dxa"/>
            <w:shd w:val="clear" w:color="auto" w:fill="D5DCE4" w:themeFill="text2" w:themeFillTint="33"/>
            <w:vAlign w:val="center"/>
          </w:tcPr>
          <w:p w14:paraId="716F7776" w14:textId="77777777" w:rsidR="004C7775" w:rsidRPr="00A23149" w:rsidRDefault="004C7775" w:rsidP="004C7775">
            <w:pPr>
              <w:pStyle w:val="BodyText28"/>
              <w:spacing w:line="276" w:lineRule="auto"/>
              <w:ind w:left="426" w:hanging="426"/>
              <w:jc w:val="center"/>
              <w:rPr>
                <w:rFonts w:cs="Arial"/>
                <w:b/>
                <w:bCs/>
                <w:lang w:val="es-ES"/>
              </w:rPr>
            </w:pPr>
            <w:r w:rsidRPr="00A23149">
              <w:rPr>
                <w:rFonts w:cs="Arial"/>
                <w:b/>
                <w:bCs/>
                <w:lang w:val="es-ES"/>
              </w:rPr>
              <w:t>ÍTEM</w:t>
            </w:r>
          </w:p>
        </w:tc>
        <w:tc>
          <w:tcPr>
            <w:tcW w:w="3559" w:type="dxa"/>
            <w:shd w:val="clear" w:color="auto" w:fill="D5DCE4" w:themeFill="text2" w:themeFillTint="33"/>
            <w:vAlign w:val="center"/>
          </w:tcPr>
          <w:p w14:paraId="5C46D503" w14:textId="77777777" w:rsidR="004C7775" w:rsidRPr="00A23149" w:rsidRDefault="004C7775" w:rsidP="004C7775">
            <w:pPr>
              <w:pStyle w:val="BodyText28"/>
              <w:spacing w:line="276" w:lineRule="auto"/>
              <w:ind w:left="426" w:hanging="426"/>
              <w:jc w:val="center"/>
              <w:rPr>
                <w:rFonts w:cs="Arial"/>
                <w:b/>
                <w:bCs/>
                <w:lang w:val="es-ES"/>
              </w:rPr>
            </w:pPr>
            <w:r w:rsidRPr="00A23149">
              <w:rPr>
                <w:rFonts w:cs="Arial"/>
                <w:b/>
                <w:bCs/>
                <w:lang w:val="es-ES"/>
              </w:rPr>
              <w:t>PUNTAJE MÁXIMO</w:t>
            </w:r>
          </w:p>
        </w:tc>
      </w:tr>
      <w:tr w:rsidR="004C7775" w:rsidRPr="00A23149" w14:paraId="39B2DF1D" w14:textId="77777777" w:rsidTr="004C7775">
        <w:trPr>
          <w:trHeight w:val="284"/>
        </w:trPr>
        <w:tc>
          <w:tcPr>
            <w:tcW w:w="4452" w:type="dxa"/>
            <w:shd w:val="clear" w:color="auto" w:fill="auto"/>
            <w:vAlign w:val="center"/>
          </w:tcPr>
          <w:p w14:paraId="167B2379" w14:textId="77777777" w:rsidR="004C7775" w:rsidRPr="00A23149" w:rsidRDefault="004C7775" w:rsidP="004C7775">
            <w:pPr>
              <w:pStyle w:val="BodyText28"/>
              <w:spacing w:line="276" w:lineRule="auto"/>
              <w:ind w:left="426" w:hanging="426"/>
              <w:jc w:val="center"/>
              <w:rPr>
                <w:rFonts w:cs="Arial"/>
                <w:bCs/>
                <w:lang w:val="es-ES"/>
              </w:rPr>
            </w:pPr>
            <w:r w:rsidRPr="00A23149">
              <w:rPr>
                <w:rFonts w:cs="Arial"/>
                <w:bCs/>
                <w:lang w:val="es-ES"/>
              </w:rPr>
              <w:t>Propuesta económica</w:t>
            </w:r>
          </w:p>
        </w:tc>
        <w:tc>
          <w:tcPr>
            <w:tcW w:w="3559" w:type="dxa"/>
            <w:shd w:val="clear" w:color="auto" w:fill="auto"/>
            <w:vAlign w:val="center"/>
          </w:tcPr>
          <w:p w14:paraId="0D0CA8C2" w14:textId="77777777" w:rsidR="004C7775" w:rsidRPr="00A23149" w:rsidRDefault="004C7775" w:rsidP="004C7775">
            <w:pPr>
              <w:pStyle w:val="BodyText28"/>
              <w:spacing w:line="276" w:lineRule="auto"/>
              <w:ind w:left="426" w:hanging="426"/>
              <w:jc w:val="center"/>
              <w:rPr>
                <w:rFonts w:cs="Arial"/>
                <w:bCs/>
                <w:lang w:val="es-ES"/>
              </w:rPr>
            </w:pPr>
            <w:r w:rsidRPr="00A23149">
              <w:rPr>
                <w:rFonts w:cs="Arial"/>
                <w:bCs/>
                <w:lang w:val="es-ES"/>
              </w:rPr>
              <w:t>60</w:t>
            </w:r>
          </w:p>
        </w:tc>
      </w:tr>
      <w:tr w:rsidR="004C7775" w:rsidRPr="00A23149" w14:paraId="4AF19FCD" w14:textId="77777777" w:rsidTr="004C7775">
        <w:trPr>
          <w:trHeight w:val="284"/>
        </w:trPr>
        <w:tc>
          <w:tcPr>
            <w:tcW w:w="4452" w:type="dxa"/>
            <w:shd w:val="clear" w:color="auto" w:fill="auto"/>
            <w:vAlign w:val="center"/>
          </w:tcPr>
          <w:p w14:paraId="1E261DB3" w14:textId="77777777" w:rsidR="004C7775" w:rsidRPr="00A23149" w:rsidRDefault="004C7775" w:rsidP="004C7775">
            <w:pPr>
              <w:pStyle w:val="BodyText28"/>
              <w:spacing w:line="276" w:lineRule="auto"/>
              <w:ind w:left="426" w:hanging="426"/>
              <w:jc w:val="center"/>
              <w:rPr>
                <w:rFonts w:cs="Arial"/>
                <w:bCs/>
                <w:lang w:val="es-ES"/>
              </w:rPr>
            </w:pPr>
            <w:r w:rsidRPr="00A23149">
              <w:rPr>
                <w:rFonts w:cs="Arial"/>
                <w:bCs/>
                <w:lang w:val="es-ES"/>
              </w:rPr>
              <w:t>Criterios de Evaluación técnicos</w:t>
            </w:r>
          </w:p>
        </w:tc>
        <w:tc>
          <w:tcPr>
            <w:tcW w:w="3559" w:type="dxa"/>
            <w:shd w:val="clear" w:color="auto" w:fill="auto"/>
            <w:vAlign w:val="center"/>
          </w:tcPr>
          <w:p w14:paraId="374E1E6A" w14:textId="0FE1AC0D" w:rsidR="004C7775" w:rsidRPr="00A23149" w:rsidRDefault="00A067C9" w:rsidP="004C7775">
            <w:pPr>
              <w:pStyle w:val="BodyText28"/>
              <w:spacing w:line="276" w:lineRule="auto"/>
              <w:ind w:left="426" w:hanging="426"/>
              <w:jc w:val="center"/>
              <w:rPr>
                <w:rFonts w:cs="Arial"/>
                <w:bCs/>
                <w:lang w:val="es-ES"/>
              </w:rPr>
            </w:pPr>
            <w:r w:rsidRPr="00A23149">
              <w:rPr>
                <w:rFonts w:cs="Arial"/>
                <w:bCs/>
                <w:lang w:val="es-ES"/>
              </w:rPr>
              <w:t>30</w:t>
            </w:r>
          </w:p>
        </w:tc>
      </w:tr>
      <w:tr w:rsidR="004C7775" w:rsidRPr="00A23149" w14:paraId="1EF34872" w14:textId="77777777" w:rsidTr="004C7775">
        <w:trPr>
          <w:trHeight w:val="284"/>
        </w:trPr>
        <w:tc>
          <w:tcPr>
            <w:tcW w:w="4452" w:type="dxa"/>
            <w:shd w:val="clear" w:color="auto" w:fill="auto"/>
            <w:vAlign w:val="center"/>
          </w:tcPr>
          <w:p w14:paraId="328C4667" w14:textId="77777777" w:rsidR="004C7775" w:rsidRPr="00A23149" w:rsidRDefault="004C7775" w:rsidP="004C7775">
            <w:pPr>
              <w:pStyle w:val="BodyText28"/>
              <w:spacing w:line="276" w:lineRule="auto"/>
              <w:ind w:left="426" w:hanging="426"/>
              <w:jc w:val="center"/>
              <w:rPr>
                <w:rFonts w:cs="Arial"/>
                <w:bCs/>
                <w:lang w:val="es-ES"/>
              </w:rPr>
            </w:pPr>
            <w:r w:rsidRPr="00A23149">
              <w:rPr>
                <w:rFonts w:cs="Arial"/>
                <w:bCs/>
                <w:lang w:val="es-ES"/>
              </w:rPr>
              <w:lastRenderedPageBreak/>
              <w:t>Apoyo a la Industria Nacional</w:t>
            </w:r>
          </w:p>
        </w:tc>
        <w:tc>
          <w:tcPr>
            <w:tcW w:w="3559" w:type="dxa"/>
            <w:shd w:val="clear" w:color="auto" w:fill="auto"/>
            <w:vAlign w:val="center"/>
          </w:tcPr>
          <w:p w14:paraId="4A75A978" w14:textId="77777777" w:rsidR="004C7775" w:rsidRPr="00A23149" w:rsidRDefault="004C7775" w:rsidP="004C7775">
            <w:pPr>
              <w:pStyle w:val="BodyText28"/>
              <w:spacing w:line="276" w:lineRule="auto"/>
              <w:ind w:left="426" w:hanging="426"/>
              <w:jc w:val="center"/>
              <w:rPr>
                <w:rFonts w:cs="Arial"/>
                <w:bCs/>
                <w:lang w:val="es-ES"/>
              </w:rPr>
            </w:pPr>
            <w:r w:rsidRPr="00A23149">
              <w:rPr>
                <w:rFonts w:cs="Arial"/>
                <w:bCs/>
                <w:lang w:val="es-ES"/>
              </w:rPr>
              <w:t>10</w:t>
            </w:r>
          </w:p>
        </w:tc>
      </w:tr>
      <w:tr w:rsidR="004C7775" w:rsidRPr="00A23149" w14:paraId="08E149F9" w14:textId="77777777" w:rsidTr="004C7775">
        <w:trPr>
          <w:trHeight w:val="121"/>
        </w:trPr>
        <w:tc>
          <w:tcPr>
            <w:tcW w:w="4452" w:type="dxa"/>
            <w:shd w:val="clear" w:color="auto" w:fill="D5DCE4" w:themeFill="text2" w:themeFillTint="33"/>
            <w:vAlign w:val="center"/>
          </w:tcPr>
          <w:p w14:paraId="0646FE53" w14:textId="77777777" w:rsidR="004C7775" w:rsidRPr="00A23149" w:rsidRDefault="004C7775" w:rsidP="004C7775">
            <w:pPr>
              <w:pStyle w:val="BodyText28"/>
              <w:spacing w:line="276" w:lineRule="auto"/>
              <w:ind w:left="426" w:hanging="426"/>
              <w:jc w:val="center"/>
              <w:rPr>
                <w:rFonts w:cs="Arial"/>
                <w:b/>
                <w:bCs/>
                <w:lang w:val="es-ES"/>
              </w:rPr>
            </w:pPr>
            <w:r w:rsidRPr="00A23149">
              <w:rPr>
                <w:rFonts w:cs="Arial"/>
                <w:b/>
                <w:bCs/>
                <w:lang w:val="es-ES"/>
              </w:rPr>
              <w:t>TOTAL</w:t>
            </w:r>
          </w:p>
        </w:tc>
        <w:tc>
          <w:tcPr>
            <w:tcW w:w="3559" w:type="dxa"/>
            <w:shd w:val="clear" w:color="auto" w:fill="D5DCE4" w:themeFill="text2" w:themeFillTint="33"/>
            <w:vAlign w:val="center"/>
          </w:tcPr>
          <w:p w14:paraId="6C977145" w14:textId="77777777" w:rsidR="004C7775" w:rsidRPr="00A23149" w:rsidRDefault="004C7775" w:rsidP="004C7775">
            <w:pPr>
              <w:pStyle w:val="BodyText28"/>
              <w:spacing w:line="276" w:lineRule="auto"/>
              <w:ind w:left="426" w:hanging="426"/>
              <w:jc w:val="center"/>
              <w:rPr>
                <w:rFonts w:cs="Arial"/>
                <w:b/>
                <w:bCs/>
                <w:lang w:val="es-ES"/>
              </w:rPr>
            </w:pPr>
            <w:r w:rsidRPr="00A23149">
              <w:rPr>
                <w:rFonts w:cs="Arial"/>
                <w:b/>
                <w:bCs/>
                <w:lang w:val="es-ES"/>
              </w:rPr>
              <w:t>100</w:t>
            </w:r>
          </w:p>
        </w:tc>
      </w:tr>
    </w:tbl>
    <w:p w14:paraId="20789664" w14:textId="77777777" w:rsidR="004C7775" w:rsidRPr="00A23149" w:rsidRDefault="004C7775" w:rsidP="004C7775">
      <w:pPr>
        <w:spacing w:after="0" w:line="240" w:lineRule="auto"/>
        <w:ind w:firstLine="360"/>
        <w:contextualSpacing/>
        <w:jc w:val="both"/>
        <w:rPr>
          <w:rFonts w:ascii="Arial" w:eastAsia="ZTR1C.tmp" w:hAnsi="Arial" w:cs="Arial"/>
          <w:b/>
          <w:sz w:val="20"/>
          <w:szCs w:val="20"/>
          <w:lang w:val="es-ES" w:eastAsia="es-ES"/>
        </w:rPr>
      </w:pPr>
    </w:p>
    <w:p w14:paraId="025A8A16" w14:textId="77777777" w:rsidR="004C7775" w:rsidRPr="00A23149" w:rsidRDefault="004C7775" w:rsidP="004C7775">
      <w:pPr>
        <w:spacing w:after="0" w:line="240" w:lineRule="auto"/>
        <w:ind w:firstLine="360"/>
        <w:contextualSpacing/>
        <w:jc w:val="both"/>
        <w:rPr>
          <w:rFonts w:ascii="Arial" w:eastAsia="ZTR1C.tmp" w:hAnsi="Arial" w:cs="Arial"/>
          <w:b/>
          <w:sz w:val="20"/>
          <w:szCs w:val="20"/>
          <w:lang w:val="es-ES" w:eastAsia="es-ES"/>
        </w:rPr>
      </w:pPr>
    </w:p>
    <w:p w14:paraId="761731E5" w14:textId="77777777" w:rsidR="004C7775" w:rsidRPr="00A23149" w:rsidRDefault="004C7775" w:rsidP="004C7775">
      <w:pPr>
        <w:spacing w:after="0" w:line="240" w:lineRule="auto"/>
        <w:ind w:firstLine="360"/>
        <w:contextualSpacing/>
        <w:jc w:val="both"/>
        <w:rPr>
          <w:rFonts w:ascii="Arial" w:eastAsia="ZTR1C.tmp" w:hAnsi="Arial" w:cs="Arial"/>
          <w:b/>
          <w:sz w:val="20"/>
          <w:szCs w:val="20"/>
          <w:lang w:val="es-ES" w:eastAsia="es-ES"/>
        </w:rPr>
      </w:pPr>
    </w:p>
    <w:p w14:paraId="742C9BBB" w14:textId="487A4036" w:rsidR="004C7775" w:rsidRPr="00A23149" w:rsidRDefault="004C7775" w:rsidP="004C7775">
      <w:pPr>
        <w:spacing w:after="0" w:line="240" w:lineRule="auto"/>
        <w:ind w:firstLine="360"/>
        <w:contextualSpacing/>
        <w:jc w:val="both"/>
        <w:rPr>
          <w:rFonts w:ascii="Arial" w:eastAsia="ZTR1C.tmp" w:hAnsi="Arial" w:cs="Arial"/>
          <w:color w:val="FF0000"/>
          <w:sz w:val="20"/>
          <w:szCs w:val="20"/>
          <w:lang w:val="es-ES" w:eastAsia="es-ES"/>
        </w:rPr>
      </w:pPr>
      <w:r w:rsidRPr="00A23149">
        <w:rPr>
          <w:rFonts w:ascii="Arial" w:eastAsia="ZTR1C.tmp" w:hAnsi="Arial" w:cs="Arial"/>
          <w:b/>
          <w:sz w:val="20"/>
          <w:szCs w:val="20"/>
          <w:lang w:val="es-ES" w:eastAsia="es-ES"/>
        </w:rPr>
        <w:t>4.1.1. CRITERIO DE EVALUACIÓN ECONÓMICA.</w:t>
      </w:r>
      <w:r w:rsidRPr="00A23149">
        <w:rPr>
          <w:rFonts w:ascii="Arial" w:eastAsia="ZTR1C.tmp" w:hAnsi="Arial" w:cs="Arial"/>
          <w:b/>
          <w:color w:val="FF0000"/>
          <w:sz w:val="20"/>
          <w:szCs w:val="20"/>
          <w:lang w:val="es-ES" w:eastAsia="es-ES"/>
        </w:rPr>
        <w:t xml:space="preserve"> </w:t>
      </w:r>
      <w:r w:rsidRPr="00A23149">
        <w:rPr>
          <w:rFonts w:ascii="Arial" w:eastAsia="ZTR1C.tmp" w:hAnsi="Arial" w:cs="Arial"/>
          <w:b/>
          <w:sz w:val="20"/>
          <w:szCs w:val="20"/>
          <w:lang w:val="es-ES" w:eastAsia="es-ES"/>
        </w:rPr>
        <w:t>(60 PUNTOS)</w:t>
      </w:r>
    </w:p>
    <w:p w14:paraId="6E5F5369" w14:textId="77777777" w:rsidR="004C7775" w:rsidRPr="00A23149" w:rsidRDefault="004C7775" w:rsidP="004C7775">
      <w:pPr>
        <w:spacing w:after="0" w:line="240" w:lineRule="auto"/>
        <w:ind w:firstLine="360"/>
        <w:contextualSpacing/>
        <w:jc w:val="both"/>
        <w:rPr>
          <w:rFonts w:ascii="Arial" w:eastAsia="ZTR1C.tmp" w:hAnsi="Arial" w:cs="Arial"/>
          <w:sz w:val="20"/>
          <w:szCs w:val="20"/>
          <w:lang w:val="es-ES" w:eastAsia="es-ES"/>
        </w:rPr>
      </w:pPr>
    </w:p>
    <w:p w14:paraId="5A0FD45C" w14:textId="77777777" w:rsidR="004C7775" w:rsidRPr="00A23149" w:rsidRDefault="004C7775" w:rsidP="004C7775">
      <w:pPr>
        <w:spacing w:after="0" w:line="240" w:lineRule="auto"/>
        <w:contextualSpacing/>
        <w:jc w:val="both"/>
        <w:rPr>
          <w:rFonts w:ascii="Arial" w:eastAsia="ZTR1C.tmp" w:hAnsi="Arial" w:cs="Arial"/>
          <w:sz w:val="20"/>
          <w:szCs w:val="20"/>
          <w:lang w:val="es-ES" w:eastAsia="es-ES"/>
        </w:rPr>
      </w:pPr>
    </w:p>
    <w:p w14:paraId="2C52B8F2" w14:textId="77777777" w:rsidR="004C7775" w:rsidRPr="00A23149" w:rsidRDefault="004C7775" w:rsidP="000F07A8">
      <w:pPr>
        <w:numPr>
          <w:ilvl w:val="0"/>
          <w:numId w:val="22"/>
        </w:numPr>
        <w:spacing w:after="200" w:line="240" w:lineRule="auto"/>
        <w:jc w:val="both"/>
        <w:rPr>
          <w:rFonts w:ascii="Arial" w:hAnsi="Arial" w:cs="Arial"/>
          <w:b/>
          <w:sz w:val="20"/>
          <w:szCs w:val="20"/>
          <w:lang w:val="es-MX"/>
        </w:rPr>
      </w:pPr>
      <w:r w:rsidRPr="00A23149">
        <w:rPr>
          <w:rFonts w:ascii="Arial" w:hAnsi="Arial" w:cs="Arial"/>
          <w:b/>
          <w:sz w:val="20"/>
          <w:szCs w:val="20"/>
          <w:lang w:val="es-MX"/>
        </w:rPr>
        <w:t>SORTEO DE LA FÓRMULA</w:t>
      </w:r>
    </w:p>
    <w:p w14:paraId="7C8DE87D" w14:textId="77777777" w:rsidR="004C7775" w:rsidRPr="00A23149" w:rsidRDefault="004C7775" w:rsidP="000F07A8">
      <w:pPr>
        <w:pStyle w:val="Prrafodelista"/>
        <w:numPr>
          <w:ilvl w:val="0"/>
          <w:numId w:val="23"/>
        </w:numPr>
        <w:spacing w:after="200" w:line="240" w:lineRule="auto"/>
        <w:jc w:val="both"/>
        <w:rPr>
          <w:rFonts w:ascii="Arial" w:hAnsi="Arial" w:cs="Arial"/>
          <w:sz w:val="20"/>
          <w:szCs w:val="20"/>
          <w:lang w:val="es-MX"/>
        </w:rPr>
      </w:pPr>
      <w:r w:rsidRPr="00A23149">
        <w:rPr>
          <w:rFonts w:ascii="Arial" w:hAnsi="Arial" w:cs="Arial"/>
          <w:b/>
          <w:sz w:val="20"/>
          <w:szCs w:val="20"/>
          <w:u w:val="single"/>
          <w:lang w:val="es-MX"/>
        </w:rPr>
        <w:t>Una (1) sola propuesta habilitada:</w:t>
      </w:r>
      <w:r w:rsidRPr="00A23149">
        <w:rPr>
          <w:rFonts w:ascii="Arial" w:hAnsi="Arial" w:cs="Arial"/>
          <w:sz w:val="20"/>
          <w:szCs w:val="20"/>
          <w:lang w:val="es-MX"/>
        </w:rPr>
        <w:t xml:space="preserve"> En el evento en que haya solamente una propuesta HABILITADA a partir de la aplicación de los criterios habilitantes, se verificará el cumplimiento de las condiciones establecidas en este documento y, si cumple con ellas, se le asignará el máximo puntaje estipulado.</w:t>
      </w:r>
    </w:p>
    <w:p w14:paraId="6B1CF5AC" w14:textId="77777777" w:rsidR="004C7775" w:rsidRPr="00A23149" w:rsidRDefault="004C7775" w:rsidP="004C7775">
      <w:pPr>
        <w:pStyle w:val="Prrafodelista"/>
        <w:spacing w:line="240" w:lineRule="auto"/>
        <w:ind w:left="360"/>
        <w:jc w:val="both"/>
        <w:rPr>
          <w:rFonts w:ascii="Arial" w:hAnsi="Arial" w:cs="Arial"/>
          <w:sz w:val="20"/>
          <w:szCs w:val="20"/>
          <w:lang w:val="es-MX"/>
        </w:rPr>
      </w:pPr>
    </w:p>
    <w:p w14:paraId="5109C7D6" w14:textId="77777777" w:rsidR="004C7775" w:rsidRPr="00A23149" w:rsidRDefault="004C7775" w:rsidP="000F07A8">
      <w:pPr>
        <w:pStyle w:val="Prrafodelista"/>
        <w:numPr>
          <w:ilvl w:val="0"/>
          <w:numId w:val="23"/>
        </w:numPr>
        <w:spacing w:after="200" w:line="240" w:lineRule="auto"/>
        <w:jc w:val="both"/>
        <w:rPr>
          <w:rFonts w:ascii="Arial" w:hAnsi="Arial" w:cs="Arial"/>
          <w:sz w:val="20"/>
          <w:szCs w:val="20"/>
          <w:lang w:val="es-MX"/>
        </w:rPr>
      </w:pPr>
      <w:r w:rsidRPr="00A23149">
        <w:rPr>
          <w:rFonts w:ascii="Arial" w:hAnsi="Arial" w:cs="Arial"/>
          <w:b/>
          <w:sz w:val="20"/>
          <w:szCs w:val="20"/>
          <w:u w:val="single"/>
          <w:lang w:val="es-MX"/>
        </w:rPr>
        <w:t>Dos (2) o más Propuestas Habilitadas:</w:t>
      </w:r>
      <w:r w:rsidRPr="00A23149">
        <w:rPr>
          <w:rFonts w:ascii="Arial" w:hAnsi="Arial" w:cs="Arial"/>
          <w:sz w:val="20"/>
          <w:szCs w:val="20"/>
          <w:lang w:val="es-MX"/>
        </w:rPr>
        <w:t xml:space="preserve"> Para la determinación del método se tomarán los primeros dos decimales de la TRM que rija para el </w:t>
      </w:r>
      <w:r w:rsidRPr="00A23149">
        <w:rPr>
          <w:rFonts w:ascii="Arial" w:hAnsi="Arial" w:cs="Arial"/>
          <w:sz w:val="20"/>
          <w:szCs w:val="20"/>
        </w:rPr>
        <w:t>día hábil anterior a la fecha prevista para la publicación del informe de evaluación</w:t>
      </w:r>
      <w:r w:rsidRPr="00A23149">
        <w:rPr>
          <w:rFonts w:ascii="Arial" w:hAnsi="Arial" w:cs="Arial"/>
          <w:sz w:val="20"/>
          <w:szCs w:val="20"/>
          <w:lang w:val="es-MX"/>
        </w:rPr>
        <w:t>, de acuerdo con el método escogido en forma aleatoria para la ponderación de la oferta económica: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07"/>
      </w:tblGrid>
      <w:tr w:rsidR="004C7775" w:rsidRPr="00A23149" w14:paraId="77CEF9B6" w14:textId="77777777" w:rsidTr="004C7775">
        <w:trPr>
          <w:trHeight w:val="284"/>
          <w:jc w:val="center"/>
        </w:trPr>
        <w:tc>
          <w:tcPr>
            <w:tcW w:w="58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7F443C6C" w14:textId="77777777" w:rsidR="004C7775" w:rsidRPr="00A23149" w:rsidRDefault="004C7775" w:rsidP="004C7775">
            <w:pPr>
              <w:spacing w:after="0" w:line="240" w:lineRule="auto"/>
              <w:jc w:val="center"/>
              <w:rPr>
                <w:rFonts w:ascii="Arial" w:eastAsia="Calibri" w:hAnsi="Arial" w:cs="Arial"/>
                <w:b/>
                <w:sz w:val="20"/>
                <w:szCs w:val="20"/>
                <w:lang w:eastAsia="es-ES"/>
              </w:rPr>
            </w:pPr>
            <w:r w:rsidRPr="00A23149">
              <w:rPr>
                <w:rFonts w:ascii="Arial" w:eastAsia="Calibri" w:hAnsi="Arial" w:cs="Arial"/>
                <w:b/>
                <w:sz w:val="20"/>
                <w:szCs w:val="20"/>
                <w:lang w:eastAsia="es-ES"/>
              </w:rPr>
              <w:t>MÉTODO</w:t>
            </w:r>
          </w:p>
        </w:tc>
      </w:tr>
      <w:tr w:rsidR="004C7775" w:rsidRPr="00A23149" w14:paraId="17362467" w14:textId="77777777" w:rsidTr="004C7775">
        <w:trPr>
          <w:trHeight w:val="145"/>
          <w:jc w:val="center"/>
        </w:trPr>
        <w:tc>
          <w:tcPr>
            <w:tcW w:w="5807" w:type="dxa"/>
            <w:tcBorders>
              <w:top w:val="single" w:sz="4" w:space="0" w:color="000000"/>
              <w:left w:val="single" w:sz="4" w:space="0" w:color="000000"/>
              <w:bottom w:val="single" w:sz="4" w:space="0" w:color="000000"/>
              <w:right w:val="single" w:sz="4" w:space="0" w:color="000000"/>
            </w:tcBorders>
            <w:hideMark/>
          </w:tcPr>
          <w:p w14:paraId="5A4EAC55" w14:textId="77777777" w:rsidR="004C7775" w:rsidRPr="00A23149" w:rsidRDefault="004C7775" w:rsidP="004C7775">
            <w:pPr>
              <w:spacing w:after="0" w:line="240" w:lineRule="auto"/>
              <w:jc w:val="both"/>
              <w:rPr>
                <w:rFonts w:ascii="Arial" w:eastAsia="Calibri" w:hAnsi="Arial" w:cs="Arial"/>
                <w:sz w:val="20"/>
                <w:szCs w:val="20"/>
                <w:lang w:eastAsia="es-ES"/>
              </w:rPr>
            </w:pPr>
            <w:r w:rsidRPr="00A23149">
              <w:rPr>
                <w:rFonts w:ascii="Arial" w:eastAsia="Calibri" w:hAnsi="Arial" w:cs="Arial"/>
                <w:sz w:val="20"/>
                <w:szCs w:val="20"/>
                <w:lang w:eastAsia="es-ES"/>
              </w:rPr>
              <w:t>Media aritmética</w:t>
            </w:r>
          </w:p>
        </w:tc>
      </w:tr>
      <w:tr w:rsidR="004C7775" w:rsidRPr="00A23149" w14:paraId="334CB58A" w14:textId="77777777" w:rsidTr="004C7775">
        <w:trPr>
          <w:jc w:val="center"/>
        </w:trPr>
        <w:tc>
          <w:tcPr>
            <w:tcW w:w="5807" w:type="dxa"/>
            <w:tcBorders>
              <w:top w:val="single" w:sz="4" w:space="0" w:color="000000"/>
              <w:left w:val="single" w:sz="4" w:space="0" w:color="000000"/>
              <w:bottom w:val="single" w:sz="4" w:space="0" w:color="000000"/>
              <w:right w:val="single" w:sz="4" w:space="0" w:color="000000"/>
            </w:tcBorders>
            <w:hideMark/>
          </w:tcPr>
          <w:p w14:paraId="131F4FFF" w14:textId="77777777" w:rsidR="004C7775" w:rsidRPr="00A23149" w:rsidRDefault="004C7775" w:rsidP="004C7775">
            <w:pPr>
              <w:spacing w:after="0" w:line="240" w:lineRule="auto"/>
              <w:jc w:val="both"/>
              <w:rPr>
                <w:rFonts w:ascii="Arial" w:eastAsia="Calibri" w:hAnsi="Arial" w:cs="Arial"/>
                <w:sz w:val="20"/>
                <w:szCs w:val="20"/>
                <w:lang w:eastAsia="es-ES"/>
              </w:rPr>
            </w:pPr>
            <w:r w:rsidRPr="00A23149">
              <w:rPr>
                <w:rFonts w:ascii="Arial" w:eastAsia="Calibri" w:hAnsi="Arial" w:cs="Arial"/>
                <w:sz w:val="20"/>
                <w:szCs w:val="20"/>
                <w:lang w:eastAsia="es-ES"/>
              </w:rPr>
              <w:t>Media aritmética Alta</w:t>
            </w:r>
          </w:p>
        </w:tc>
      </w:tr>
      <w:tr w:rsidR="004C7775" w:rsidRPr="00A23149" w14:paraId="644829FF" w14:textId="77777777" w:rsidTr="004C7775">
        <w:trPr>
          <w:jc w:val="center"/>
        </w:trPr>
        <w:tc>
          <w:tcPr>
            <w:tcW w:w="5807" w:type="dxa"/>
            <w:tcBorders>
              <w:top w:val="single" w:sz="4" w:space="0" w:color="000000"/>
              <w:left w:val="single" w:sz="4" w:space="0" w:color="000000"/>
              <w:bottom w:val="single" w:sz="4" w:space="0" w:color="000000"/>
              <w:right w:val="single" w:sz="4" w:space="0" w:color="000000"/>
            </w:tcBorders>
            <w:hideMark/>
          </w:tcPr>
          <w:p w14:paraId="20DD490D" w14:textId="77777777" w:rsidR="004C7775" w:rsidRPr="00A23149" w:rsidRDefault="004C7775" w:rsidP="004C7775">
            <w:pPr>
              <w:spacing w:after="0" w:line="240" w:lineRule="auto"/>
              <w:jc w:val="both"/>
              <w:rPr>
                <w:rFonts w:ascii="Arial" w:eastAsia="Calibri" w:hAnsi="Arial" w:cs="Arial"/>
                <w:sz w:val="20"/>
                <w:szCs w:val="20"/>
                <w:lang w:eastAsia="es-ES"/>
              </w:rPr>
            </w:pPr>
            <w:r w:rsidRPr="00A23149">
              <w:rPr>
                <w:rFonts w:ascii="Arial" w:eastAsia="Calibri" w:hAnsi="Arial" w:cs="Arial"/>
                <w:sz w:val="20"/>
                <w:szCs w:val="20"/>
                <w:lang w:eastAsia="es-ES"/>
              </w:rPr>
              <w:t>Media geométrica con presupuesto oficial</w:t>
            </w:r>
          </w:p>
        </w:tc>
      </w:tr>
      <w:tr w:rsidR="004C7775" w:rsidRPr="00A23149" w14:paraId="300980AB" w14:textId="77777777" w:rsidTr="004C7775">
        <w:trPr>
          <w:jc w:val="center"/>
        </w:trPr>
        <w:tc>
          <w:tcPr>
            <w:tcW w:w="5807" w:type="dxa"/>
            <w:tcBorders>
              <w:top w:val="single" w:sz="4" w:space="0" w:color="000000"/>
              <w:left w:val="single" w:sz="4" w:space="0" w:color="000000"/>
              <w:bottom w:val="single" w:sz="4" w:space="0" w:color="000000"/>
              <w:right w:val="single" w:sz="4" w:space="0" w:color="000000"/>
            </w:tcBorders>
            <w:hideMark/>
          </w:tcPr>
          <w:p w14:paraId="3F801745" w14:textId="77777777" w:rsidR="004C7775" w:rsidRPr="00A23149" w:rsidRDefault="004C7775" w:rsidP="004C7775">
            <w:pPr>
              <w:spacing w:after="0" w:line="240" w:lineRule="auto"/>
              <w:jc w:val="both"/>
              <w:rPr>
                <w:rFonts w:ascii="Arial" w:eastAsia="Calibri" w:hAnsi="Arial" w:cs="Arial"/>
                <w:sz w:val="20"/>
                <w:szCs w:val="20"/>
                <w:lang w:eastAsia="es-ES"/>
              </w:rPr>
            </w:pPr>
            <w:r w:rsidRPr="00A23149">
              <w:rPr>
                <w:rFonts w:ascii="Arial" w:eastAsia="Calibri" w:hAnsi="Arial" w:cs="Arial"/>
                <w:sz w:val="20"/>
                <w:szCs w:val="20"/>
                <w:lang w:eastAsia="es-ES"/>
              </w:rPr>
              <w:t>Menor valor</w:t>
            </w:r>
          </w:p>
        </w:tc>
      </w:tr>
    </w:tbl>
    <w:p w14:paraId="7799E859" w14:textId="77777777" w:rsidR="004C7775" w:rsidRPr="00A23149" w:rsidRDefault="004C7775" w:rsidP="004C7775">
      <w:pPr>
        <w:spacing w:after="0" w:line="240" w:lineRule="auto"/>
        <w:jc w:val="both"/>
        <w:rPr>
          <w:rFonts w:ascii="Arial" w:eastAsia="Calibri" w:hAnsi="Arial" w:cs="Arial"/>
          <w:sz w:val="20"/>
          <w:szCs w:val="20"/>
          <w:lang w:eastAsia="es-ES"/>
        </w:rPr>
      </w:pPr>
    </w:p>
    <w:p w14:paraId="6673A26E" w14:textId="77777777" w:rsidR="004C7775" w:rsidRPr="00A23149" w:rsidRDefault="004C7775" w:rsidP="004C7775">
      <w:pPr>
        <w:spacing w:after="0" w:line="240" w:lineRule="auto"/>
        <w:jc w:val="both"/>
        <w:rPr>
          <w:rFonts w:ascii="Arial" w:eastAsia="Calibri" w:hAnsi="Arial" w:cs="Arial"/>
          <w:b/>
          <w:sz w:val="20"/>
          <w:szCs w:val="20"/>
          <w:lang w:val="es-MX" w:eastAsia="es-ES"/>
        </w:rPr>
      </w:pPr>
      <w:r w:rsidRPr="00A23149">
        <w:rPr>
          <w:rFonts w:ascii="Arial" w:eastAsia="Calibri" w:hAnsi="Arial" w:cs="Arial"/>
          <w:b/>
          <w:sz w:val="20"/>
          <w:szCs w:val="20"/>
          <w:lang w:val="es-MX" w:eastAsia="es-ES"/>
        </w:rPr>
        <w:t xml:space="preserve">Determinación del método aplicable: </w:t>
      </w:r>
    </w:p>
    <w:p w14:paraId="7D2B38CA" w14:textId="77777777" w:rsidR="004C7775" w:rsidRPr="00A23149" w:rsidRDefault="004C7775" w:rsidP="004C7775">
      <w:pPr>
        <w:spacing w:after="0" w:line="240" w:lineRule="auto"/>
        <w:jc w:val="both"/>
        <w:rPr>
          <w:rFonts w:ascii="Arial" w:eastAsia="Calibri" w:hAnsi="Arial" w:cs="Arial"/>
          <w:b/>
          <w:sz w:val="20"/>
          <w:szCs w:val="20"/>
          <w:lang w:val="es-MX" w:eastAsia="es-ES"/>
        </w:rPr>
      </w:pPr>
    </w:p>
    <w:p w14:paraId="7E2E8D9F" w14:textId="77777777" w:rsidR="004C7775" w:rsidRPr="00A23149" w:rsidRDefault="004C7775" w:rsidP="004C7775">
      <w:pPr>
        <w:spacing w:after="0" w:line="240" w:lineRule="auto"/>
        <w:jc w:val="both"/>
        <w:rPr>
          <w:rFonts w:ascii="Arial" w:eastAsia="Calibri" w:hAnsi="Arial" w:cs="Arial"/>
          <w:sz w:val="20"/>
          <w:szCs w:val="20"/>
          <w:lang w:val="es-MX" w:eastAsia="es-ES"/>
        </w:rPr>
      </w:pPr>
      <w:r w:rsidRPr="00A23149">
        <w:rPr>
          <w:rFonts w:ascii="Arial" w:eastAsia="Calibri" w:hAnsi="Arial" w:cs="Arial"/>
          <w:sz w:val="20"/>
          <w:szCs w:val="20"/>
          <w:lang w:val="es-MX" w:eastAsia="es-ES"/>
        </w:rPr>
        <w:t xml:space="preserve">Para la determinación del método se tomarán los primeros dos dígitos decimales de la TRM </w:t>
      </w:r>
      <w:r w:rsidRPr="00A23149">
        <w:rPr>
          <w:rFonts w:ascii="Arial" w:hAnsi="Arial" w:cs="Arial"/>
          <w:sz w:val="20"/>
          <w:szCs w:val="20"/>
          <w:lang w:val="es-MX"/>
        </w:rPr>
        <w:t xml:space="preserve">que rija para el </w:t>
      </w:r>
      <w:r w:rsidRPr="00A23149">
        <w:rPr>
          <w:rFonts w:ascii="Arial" w:hAnsi="Arial" w:cs="Arial"/>
          <w:sz w:val="20"/>
          <w:szCs w:val="20"/>
        </w:rPr>
        <w:t xml:space="preserve">día hábil anterior a la fecha prevista </w:t>
      </w:r>
      <w:r w:rsidRPr="00A23149">
        <w:rPr>
          <w:rFonts w:ascii="Arial" w:hAnsi="Arial" w:cs="Arial"/>
          <w:b/>
          <w:sz w:val="20"/>
          <w:szCs w:val="20"/>
          <w:u w:val="single"/>
        </w:rPr>
        <w:t>para la publicación del informe de evaluación</w:t>
      </w:r>
      <w:r w:rsidRPr="00A23149">
        <w:rPr>
          <w:rFonts w:ascii="Arial" w:eastAsia="Calibri" w:hAnsi="Arial" w:cs="Arial"/>
          <w:sz w:val="20"/>
          <w:szCs w:val="20"/>
          <w:lang w:val="es-MX" w:eastAsia="es-ES"/>
        </w:rPr>
        <w:t xml:space="preserve">.  </w:t>
      </w:r>
    </w:p>
    <w:p w14:paraId="5AFC10DC" w14:textId="77777777" w:rsidR="004C7775" w:rsidRPr="00A23149" w:rsidRDefault="004C7775" w:rsidP="004C7775">
      <w:pPr>
        <w:spacing w:after="0" w:line="240" w:lineRule="auto"/>
        <w:jc w:val="both"/>
        <w:rPr>
          <w:rFonts w:ascii="Arial" w:eastAsia="Calibri" w:hAnsi="Arial" w:cs="Arial"/>
          <w:sz w:val="20"/>
          <w:szCs w:val="20"/>
          <w:lang w:val="es-MX" w:eastAsia="es-ES"/>
        </w:rPr>
      </w:pPr>
    </w:p>
    <w:p w14:paraId="131FAAC1" w14:textId="77777777" w:rsidR="004C7775" w:rsidRPr="00A23149" w:rsidRDefault="004C7775" w:rsidP="004C7775">
      <w:pPr>
        <w:spacing w:after="0" w:line="240" w:lineRule="auto"/>
        <w:jc w:val="both"/>
        <w:rPr>
          <w:rFonts w:ascii="Arial" w:eastAsia="Calibri" w:hAnsi="Arial" w:cs="Arial"/>
          <w:sz w:val="20"/>
          <w:szCs w:val="20"/>
          <w:lang w:val="es-MX" w:eastAsia="es-ES"/>
        </w:rPr>
      </w:pPr>
      <w:r w:rsidRPr="00A23149">
        <w:rPr>
          <w:rFonts w:ascii="Arial" w:eastAsia="Calibri" w:hAnsi="Arial" w:cs="Arial"/>
          <w:sz w:val="20"/>
          <w:szCs w:val="20"/>
          <w:lang w:val="es-MX" w:eastAsia="es-ES"/>
        </w:rPr>
        <w:t xml:space="preserve">En el evento en que la fecha de </w:t>
      </w:r>
      <w:r w:rsidRPr="00A23149">
        <w:rPr>
          <w:rFonts w:ascii="Arial" w:hAnsi="Arial" w:cs="Arial"/>
          <w:sz w:val="20"/>
          <w:szCs w:val="20"/>
        </w:rPr>
        <w:t>publicación del informe de evaluación</w:t>
      </w:r>
      <w:r w:rsidRPr="00A23149">
        <w:rPr>
          <w:rFonts w:ascii="Arial" w:eastAsia="Calibri" w:hAnsi="Arial" w:cs="Arial"/>
          <w:sz w:val="20"/>
          <w:szCs w:val="20"/>
          <w:lang w:val="es-MX" w:eastAsia="es-ES"/>
        </w:rPr>
        <w:t xml:space="preserve"> sea modificada mediante adenda, la TRM que regirá será la del día hábil anterior a la fecha establecida para la publicación del informe de evaluación.</w:t>
      </w:r>
    </w:p>
    <w:p w14:paraId="40E677FE" w14:textId="77777777" w:rsidR="004C7775" w:rsidRPr="00A23149" w:rsidRDefault="004C7775" w:rsidP="004C7775">
      <w:pPr>
        <w:spacing w:after="0" w:line="240" w:lineRule="auto"/>
        <w:jc w:val="both"/>
        <w:rPr>
          <w:rFonts w:ascii="Arial" w:eastAsia="Calibri" w:hAnsi="Arial" w:cs="Arial"/>
          <w:sz w:val="20"/>
          <w:szCs w:val="20"/>
          <w:lang w:val="es-MX" w:eastAsia="es-ES"/>
        </w:rPr>
      </w:pPr>
    </w:p>
    <w:p w14:paraId="649628DB" w14:textId="77777777" w:rsidR="004C7775" w:rsidRPr="00A23149" w:rsidRDefault="004C7775" w:rsidP="004C7775">
      <w:pPr>
        <w:spacing w:after="0" w:line="240" w:lineRule="auto"/>
        <w:jc w:val="both"/>
        <w:rPr>
          <w:rFonts w:ascii="Arial" w:eastAsia="Calibri" w:hAnsi="Arial" w:cs="Arial"/>
          <w:sz w:val="20"/>
          <w:szCs w:val="20"/>
          <w:lang w:eastAsia="es-ES"/>
        </w:rPr>
      </w:pPr>
      <w:r w:rsidRPr="00A23149">
        <w:rPr>
          <w:rFonts w:ascii="Arial" w:eastAsia="Calibri" w:hAnsi="Arial" w:cs="Arial"/>
          <w:sz w:val="20"/>
          <w:szCs w:val="20"/>
          <w:lang w:eastAsia="es-ES"/>
        </w:rPr>
        <w:t xml:space="preserve">Antes de proceder con la asignación de puntaje económico, se verificará en cada una de las propuestas que el valor ofertado no supere el valor del presupuesto oficial del presente proceso, so pena de evaluar la propuesta como </w:t>
      </w:r>
      <w:r w:rsidRPr="00A23149">
        <w:rPr>
          <w:rFonts w:ascii="Arial" w:eastAsia="Calibri" w:hAnsi="Arial" w:cs="Arial"/>
          <w:b/>
          <w:sz w:val="20"/>
          <w:szCs w:val="20"/>
          <w:lang w:eastAsia="es-ES"/>
        </w:rPr>
        <w:t>RECHAZADA</w:t>
      </w:r>
      <w:r w:rsidRPr="00A23149">
        <w:rPr>
          <w:rFonts w:ascii="Arial" w:eastAsia="Calibri" w:hAnsi="Arial" w:cs="Arial"/>
          <w:sz w:val="20"/>
          <w:szCs w:val="20"/>
          <w:lang w:eastAsia="es-ES"/>
        </w:rPr>
        <w:t xml:space="preserve"> </w:t>
      </w:r>
    </w:p>
    <w:p w14:paraId="6FAA54BD" w14:textId="77777777" w:rsidR="004C7775" w:rsidRPr="00A23149" w:rsidRDefault="004C7775" w:rsidP="004C7775">
      <w:pPr>
        <w:spacing w:after="0" w:line="240" w:lineRule="auto"/>
        <w:jc w:val="both"/>
        <w:rPr>
          <w:rFonts w:ascii="Arial" w:eastAsia="Calibri" w:hAnsi="Arial" w:cs="Arial"/>
          <w:sz w:val="20"/>
          <w:szCs w:val="20"/>
          <w:lang w:val="es-MX" w:eastAsia="es-ES"/>
        </w:rPr>
      </w:pPr>
    </w:p>
    <w:p w14:paraId="7481C82C" w14:textId="77777777" w:rsidR="004C7775" w:rsidRPr="00A23149" w:rsidRDefault="004C7775" w:rsidP="004C7775">
      <w:pPr>
        <w:spacing w:after="0" w:line="240" w:lineRule="auto"/>
        <w:jc w:val="both"/>
        <w:rPr>
          <w:rFonts w:ascii="Arial" w:eastAsia="Calibri" w:hAnsi="Arial" w:cs="Arial"/>
          <w:sz w:val="20"/>
          <w:szCs w:val="20"/>
          <w:lang w:eastAsia="es-ES"/>
        </w:rPr>
      </w:pPr>
      <w:r w:rsidRPr="00A23149">
        <w:rPr>
          <w:rFonts w:ascii="Arial" w:eastAsia="Calibri" w:hAnsi="Arial" w:cs="Arial"/>
          <w:sz w:val="20"/>
          <w:szCs w:val="20"/>
          <w:lang w:eastAsia="es-ES"/>
        </w:rPr>
        <w:t>El oferente debe presentar su propuesta económica a través de la plataforma SECOP II de conformidad con las reglas establecidas en el presente documento.</w:t>
      </w:r>
    </w:p>
    <w:p w14:paraId="31E94762" w14:textId="77777777" w:rsidR="004C7775" w:rsidRPr="00A23149" w:rsidRDefault="004C7775" w:rsidP="004C7775">
      <w:pPr>
        <w:spacing w:after="0" w:line="240" w:lineRule="auto"/>
        <w:jc w:val="both"/>
        <w:rPr>
          <w:rFonts w:ascii="Arial" w:eastAsia="Calibri" w:hAnsi="Arial" w:cs="Arial"/>
          <w:sz w:val="20"/>
          <w:szCs w:val="20"/>
          <w:lang w:val="es-MX" w:eastAsia="es-ES"/>
        </w:rPr>
      </w:pPr>
    </w:p>
    <w:p w14:paraId="5D6436C4" w14:textId="77777777" w:rsidR="004C7775" w:rsidRPr="00A23149" w:rsidRDefault="004C7775" w:rsidP="004C7775">
      <w:pPr>
        <w:spacing w:after="0" w:line="240" w:lineRule="auto"/>
        <w:jc w:val="both"/>
        <w:rPr>
          <w:rFonts w:ascii="Arial" w:eastAsia="Calibri" w:hAnsi="Arial" w:cs="Arial"/>
          <w:sz w:val="20"/>
          <w:szCs w:val="20"/>
          <w:lang w:val="es-MX" w:eastAsia="es-ES"/>
        </w:rPr>
      </w:pPr>
      <w:r w:rsidRPr="00A23149">
        <w:rPr>
          <w:rFonts w:ascii="Arial" w:eastAsia="Calibri" w:hAnsi="Arial" w:cs="Arial"/>
          <w:sz w:val="20"/>
          <w:szCs w:val="20"/>
          <w:lang w:val="es-MX" w:eastAsia="es-ES"/>
        </w:rPr>
        <w:t xml:space="preserve">El método será escogido </w:t>
      </w:r>
      <w:proofErr w:type="gramStart"/>
      <w:r w:rsidRPr="00A23149">
        <w:rPr>
          <w:rFonts w:ascii="Arial" w:eastAsia="Calibri" w:hAnsi="Arial" w:cs="Arial"/>
          <w:sz w:val="20"/>
          <w:szCs w:val="20"/>
          <w:lang w:val="es-MX" w:eastAsia="es-ES"/>
        </w:rPr>
        <w:t>de acuerdo a</w:t>
      </w:r>
      <w:proofErr w:type="gramEnd"/>
      <w:r w:rsidRPr="00A23149">
        <w:rPr>
          <w:rFonts w:ascii="Arial" w:eastAsia="Calibri" w:hAnsi="Arial" w:cs="Arial"/>
          <w:sz w:val="20"/>
          <w:szCs w:val="20"/>
          <w:lang w:val="es-MX" w:eastAsia="es-ES"/>
        </w:rPr>
        <w:t xml:space="preserve"> los rangos establecidos en la tabla que se presenta a continuación:</w:t>
      </w:r>
    </w:p>
    <w:p w14:paraId="6895F7EF" w14:textId="77777777" w:rsidR="004C7775" w:rsidRPr="00A23149" w:rsidRDefault="004C7775" w:rsidP="004C7775">
      <w:pPr>
        <w:spacing w:after="0" w:line="240" w:lineRule="auto"/>
        <w:jc w:val="both"/>
        <w:rPr>
          <w:rFonts w:ascii="Arial" w:eastAsia="Calibri" w:hAnsi="Arial" w:cs="Arial"/>
          <w:sz w:val="20"/>
          <w:szCs w:val="20"/>
          <w:lang w:eastAsia="es-ES"/>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0"/>
        <w:gridCol w:w="1505"/>
        <w:gridCol w:w="4622"/>
      </w:tblGrid>
      <w:tr w:rsidR="004C7775" w:rsidRPr="00A23149" w14:paraId="18DF9EAC" w14:textId="77777777" w:rsidTr="004C7775">
        <w:trPr>
          <w:trHeight w:val="141"/>
          <w:tblHeader/>
          <w:jc w:val="center"/>
        </w:trPr>
        <w:tc>
          <w:tcPr>
            <w:tcW w:w="294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C5579E4" w14:textId="77777777" w:rsidR="004C7775" w:rsidRPr="00A23149" w:rsidRDefault="004C7775" w:rsidP="004C7775">
            <w:pPr>
              <w:spacing w:after="0" w:line="240" w:lineRule="auto"/>
              <w:jc w:val="center"/>
              <w:rPr>
                <w:rFonts w:ascii="Arial" w:eastAsia="Calibri" w:hAnsi="Arial" w:cs="Arial"/>
                <w:b/>
                <w:sz w:val="20"/>
                <w:szCs w:val="20"/>
                <w:lang w:eastAsia="es-ES"/>
              </w:rPr>
            </w:pPr>
            <w:r w:rsidRPr="00A23149">
              <w:rPr>
                <w:rFonts w:ascii="Arial" w:eastAsia="Calibri" w:hAnsi="Arial" w:cs="Arial"/>
                <w:b/>
                <w:sz w:val="20"/>
                <w:szCs w:val="20"/>
                <w:lang w:eastAsia="es-ES"/>
              </w:rPr>
              <w:t>RANGO (INCLUSIVE)</w:t>
            </w:r>
          </w:p>
        </w:tc>
        <w:tc>
          <w:tcPr>
            <w:tcW w:w="15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6321983" w14:textId="77777777" w:rsidR="004C7775" w:rsidRPr="00A23149" w:rsidRDefault="004C7775" w:rsidP="004C7775">
            <w:pPr>
              <w:spacing w:after="0" w:line="240" w:lineRule="auto"/>
              <w:jc w:val="center"/>
              <w:rPr>
                <w:rFonts w:ascii="Arial" w:eastAsia="Calibri" w:hAnsi="Arial" w:cs="Arial"/>
                <w:b/>
                <w:sz w:val="20"/>
                <w:szCs w:val="20"/>
                <w:lang w:eastAsia="es-ES"/>
              </w:rPr>
            </w:pPr>
            <w:r w:rsidRPr="00A23149">
              <w:rPr>
                <w:rFonts w:ascii="Arial" w:eastAsia="Calibri" w:hAnsi="Arial" w:cs="Arial"/>
                <w:b/>
                <w:sz w:val="20"/>
                <w:szCs w:val="20"/>
                <w:lang w:eastAsia="es-ES"/>
              </w:rPr>
              <w:t>NÚMERO</w:t>
            </w:r>
          </w:p>
        </w:tc>
        <w:tc>
          <w:tcPr>
            <w:tcW w:w="462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B098FD4" w14:textId="77777777" w:rsidR="004C7775" w:rsidRPr="00A23149" w:rsidRDefault="004C7775" w:rsidP="004C7775">
            <w:pPr>
              <w:spacing w:after="0" w:line="240" w:lineRule="auto"/>
              <w:jc w:val="center"/>
              <w:rPr>
                <w:rFonts w:ascii="Arial" w:eastAsia="Calibri" w:hAnsi="Arial" w:cs="Arial"/>
                <w:b/>
                <w:sz w:val="20"/>
                <w:szCs w:val="20"/>
                <w:lang w:eastAsia="es-ES"/>
              </w:rPr>
            </w:pPr>
            <w:r w:rsidRPr="00A23149">
              <w:rPr>
                <w:rFonts w:ascii="Arial" w:eastAsia="Calibri" w:hAnsi="Arial" w:cs="Arial"/>
                <w:b/>
                <w:sz w:val="20"/>
                <w:szCs w:val="20"/>
                <w:lang w:eastAsia="es-ES"/>
              </w:rPr>
              <w:t>MÉTODO</w:t>
            </w:r>
          </w:p>
        </w:tc>
      </w:tr>
      <w:tr w:rsidR="004C7775" w:rsidRPr="00A23149" w14:paraId="00D95B98" w14:textId="77777777" w:rsidTr="004C7775">
        <w:trPr>
          <w:trHeight w:val="105"/>
          <w:jc w:val="center"/>
        </w:trPr>
        <w:tc>
          <w:tcPr>
            <w:tcW w:w="2940" w:type="dxa"/>
            <w:tcBorders>
              <w:top w:val="single" w:sz="4" w:space="0" w:color="000000"/>
              <w:left w:val="single" w:sz="4" w:space="0" w:color="000000"/>
              <w:bottom w:val="single" w:sz="4" w:space="0" w:color="000000"/>
              <w:right w:val="single" w:sz="4" w:space="0" w:color="000000"/>
            </w:tcBorders>
            <w:hideMark/>
          </w:tcPr>
          <w:p w14:paraId="55D6DA1D" w14:textId="77777777" w:rsidR="004C7775" w:rsidRPr="00A23149" w:rsidRDefault="004C7775" w:rsidP="004C7775">
            <w:pPr>
              <w:spacing w:after="0" w:line="240" w:lineRule="auto"/>
              <w:jc w:val="center"/>
              <w:rPr>
                <w:rFonts w:ascii="Arial" w:eastAsia="Calibri" w:hAnsi="Arial" w:cs="Arial"/>
                <w:sz w:val="20"/>
                <w:szCs w:val="20"/>
                <w:lang w:eastAsia="es-ES"/>
              </w:rPr>
            </w:pPr>
            <w:r w:rsidRPr="00A23149">
              <w:rPr>
                <w:rFonts w:ascii="Arial" w:eastAsia="Calibri" w:hAnsi="Arial" w:cs="Arial"/>
                <w:sz w:val="20"/>
                <w:szCs w:val="20"/>
                <w:lang w:eastAsia="es-ES"/>
              </w:rPr>
              <w:t>De 0.00 a 0.24</w:t>
            </w:r>
          </w:p>
        </w:tc>
        <w:tc>
          <w:tcPr>
            <w:tcW w:w="1505" w:type="dxa"/>
            <w:tcBorders>
              <w:top w:val="single" w:sz="4" w:space="0" w:color="000000"/>
              <w:left w:val="single" w:sz="4" w:space="0" w:color="000000"/>
              <w:bottom w:val="single" w:sz="4" w:space="0" w:color="000000"/>
              <w:right w:val="single" w:sz="4" w:space="0" w:color="000000"/>
            </w:tcBorders>
            <w:hideMark/>
          </w:tcPr>
          <w:p w14:paraId="2E7A7C21" w14:textId="77777777" w:rsidR="004C7775" w:rsidRPr="00A23149" w:rsidRDefault="004C7775" w:rsidP="004C7775">
            <w:pPr>
              <w:spacing w:after="0" w:line="240" w:lineRule="auto"/>
              <w:jc w:val="center"/>
              <w:rPr>
                <w:rFonts w:ascii="Arial" w:eastAsia="Calibri" w:hAnsi="Arial" w:cs="Arial"/>
                <w:sz w:val="20"/>
                <w:szCs w:val="20"/>
                <w:lang w:eastAsia="es-ES"/>
              </w:rPr>
            </w:pPr>
            <w:r w:rsidRPr="00A23149">
              <w:rPr>
                <w:rFonts w:ascii="Arial" w:eastAsia="Calibri" w:hAnsi="Arial" w:cs="Arial"/>
                <w:sz w:val="20"/>
                <w:szCs w:val="20"/>
                <w:lang w:eastAsia="es-ES"/>
              </w:rPr>
              <w:t>1</w:t>
            </w:r>
          </w:p>
        </w:tc>
        <w:tc>
          <w:tcPr>
            <w:tcW w:w="4622" w:type="dxa"/>
            <w:tcBorders>
              <w:top w:val="single" w:sz="4" w:space="0" w:color="000000"/>
              <w:left w:val="single" w:sz="4" w:space="0" w:color="000000"/>
              <w:bottom w:val="single" w:sz="4" w:space="0" w:color="000000"/>
              <w:right w:val="single" w:sz="4" w:space="0" w:color="000000"/>
            </w:tcBorders>
            <w:hideMark/>
          </w:tcPr>
          <w:p w14:paraId="2BF8BF8D" w14:textId="77777777" w:rsidR="004C7775" w:rsidRPr="00A23149" w:rsidRDefault="004C7775" w:rsidP="004C7775">
            <w:pPr>
              <w:spacing w:after="0" w:line="240" w:lineRule="auto"/>
              <w:jc w:val="center"/>
              <w:rPr>
                <w:rFonts w:ascii="Arial" w:eastAsia="Calibri" w:hAnsi="Arial" w:cs="Arial"/>
                <w:b/>
                <w:sz w:val="20"/>
                <w:szCs w:val="20"/>
                <w:lang w:eastAsia="es-ES"/>
              </w:rPr>
            </w:pPr>
            <w:r w:rsidRPr="00A23149">
              <w:rPr>
                <w:rFonts w:ascii="Arial" w:eastAsia="Calibri" w:hAnsi="Arial" w:cs="Arial"/>
                <w:b/>
                <w:sz w:val="20"/>
                <w:szCs w:val="20"/>
                <w:lang w:eastAsia="es-ES"/>
              </w:rPr>
              <w:t>Media aritmética</w:t>
            </w:r>
          </w:p>
        </w:tc>
      </w:tr>
      <w:tr w:rsidR="004C7775" w:rsidRPr="00A23149" w14:paraId="37A002C5" w14:textId="77777777" w:rsidTr="004C7775">
        <w:trPr>
          <w:trHeight w:val="243"/>
          <w:jc w:val="center"/>
        </w:trPr>
        <w:tc>
          <w:tcPr>
            <w:tcW w:w="2940" w:type="dxa"/>
            <w:tcBorders>
              <w:top w:val="single" w:sz="4" w:space="0" w:color="000000"/>
              <w:left w:val="single" w:sz="4" w:space="0" w:color="000000"/>
              <w:bottom w:val="single" w:sz="4" w:space="0" w:color="000000"/>
              <w:right w:val="single" w:sz="4" w:space="0" w:color="000000"/>
            </w:tcBorders>
            <w:hideMark/>
          </w:tcPr>
          <w:p w14:paraId="2D9B81C1" w14:textId="77777777" w:rsidR="004C7775" w:rsidRPr="00A23149" w:rsidRDefault="004C7775" w:rsidP="004C7775">
            <w:pPr>
              <w:spacing w:after="0" w:line="240" w:lineRule="auto"/>
              <w:jc w:val="center"/>
              <w:rPr>
                <w:rFonts w:ascii="Arial" w:eastAsia="Calibri" w:hAnsi="Arial" w:cs="Arial"/>
                <w:sz w:val="20"/>
                <w:szCs w:val="20"/>
                <w:lang w:eastAsia="es-ES"/>
              </w:rPr>
            </w:pPr>
            <w:r w:rsidRPr="00A23149">
              <w:rPr>
                <w:rFonts w:ascii="Arial" w:eastAsia="Calibri" w:hAnsi="Arial" w:cs="Arial"/>
                <w:sz w:val="20"/>
                <w:szCs w:val="20"/>
                <w:lang w:eastAsia="es-ES"/>
              </w:rPr>
              <w:t>De 0.25 a 0.49</w:t>
            </w:r>
          </w:p>
        </w:tc>
        <w:tc>
          <w:tcPr>
            <w:tcW w:w="1505" w:type="dxa"/>
            <w:tcBorders>
              <w:top w:val="single" w:sz="4" w:space="0" w:color="000000"/>
              <w:left w:val="single" w:sz="4" w:space="0" w:color="000000"/>
              <w:bottom w:val="single" w:sz="4" w:space="0" w:color="000000"/>
              <w:right w:val="single" w:sz="4" w:space="0" w:color="000000"/>
            </w:tcBorders>
            <w:hideMark/>
          </w:tcPr>
          <w:p w14:paraId="41CD910C" w14:textId="77777777" w:rsidR="004C7775" w:rsidRPr="00A23149" w:rsidRDefault="004C7775" w:rsidP="004C7775">
            <w:pPr>
              <w:spacing w:after="0" w:line="240" w:lineRule="auto"/>
              <w:jc w:val="center"/>
              <w:rPr>
                <w:rFonts w:ascii="Arial" w:eastAsia="Calibri" w:hAnsi="Arial" w:cs="Arial"/>
                <w:sz w:val="20"/>
                <w:szCs w:val="20"/>
                <w:lang w:eastAsia="es-ES"/>
              </w:rPr>
            </w:pPr>
            <w:r w:rsidRPr="00A23149">
              <w:rPr>
                <w:rFonts w:ascii="Arial" w:eastAsia="Calibri" w:hAnsi="Arial" w:cs="Arial"/>
                <w:sz w:val="20"/>
                <w:szCs w:val="20"/>
                <w:lang w:eastAsia="es-ES"/>
              </w:rPr>
              <w:t>2</w:t>
            </w:r>
          </w:p>
        </w:tc>
        <w:tc>
          <w:tcPr>
            <w:tcW w:w="4622" w:type="dxa"/>
            <w:tcBorders>
              <w:top w:val="single" w:sz="4" w:space="0" w:color="000000"/>
              <w:left w:val="single" w:sz="4" w:space="0" w:color="000000"/>
              <w:bottom w:val="single" w:sz="4" w:space="0" w:color="000000"/>
              <w:right w:val="single" w:sz="4" w:space="0" w:color="000000"/>
            </w:tcBorders>
            <w:hideMark/>
          </w:tcPr>
          <w:p w14:paraId="064246BA" w14:textId="77777777" w:rsidR="004C7775" w:rsidRPr="00A23149" w:rsidRDefault="004C7775" w:rsidP="004C7775">
            <w:pPr>
              <w:spacing w:after="0" w:line="240" w:lineRule="auto"/>
              <w:jc w:val="center"/>
              <w:rPr>
                <w:rFonts w:ascii="Arial" w:eastAsia="Calibri" w:hAnsi="Arial" w:cs="Arial"/>
                <w:b/>
                <w:sz w:val="20"/>
                <w:szCs w:val="20"/>
                <w:lang w:eastAsia="es-ES"/>
              </w:rPr>
            </w:pPr>
            <w:r w:rsidRPr="00A23149">
              <w:rPr>
                <w:rFonts w:ascii="Arial" w:eastAsia="Calibri" w:hAnsi="Arial" w:cs="Arial"/>
                <w:b/>
                <w:sz w:val="20"/>
                <w:szCs w:val="20"/>
                <w:lang w:eastAsia="es-ES"/>
              </w:rPr>
              <w:t>Media aritmética alta</w:t>
            </w:r>
          </w:p>
        </w:tc>
      </w:tr>
      <w:tr w:rsidR="004C7775" w:rsidRPr="00A23149" w14:paraId="4A5456FB" w14:textId="77777777" w:rsidTr="004C7775">
        <w:trPr>
          <w:trHeight w:val="263"/>
          <w:jc w:val="center"/>
        </w:trPr>
        <w:tc>
          <w:tcPr>
            <w:tcW w:w="2940" w:type="dxa"/>
            <w:tcBorders>
              <w:top w:val="single" w:sz="4" w:space="0" w:color="000000"/>
              <w:left w:val="single" w:sz="4" w:space="0" w:color="000000"/>
              <w:bottom w:val="single" w:sz="4" w:space="0" w:color="000000"/>
              <w:right w:val="single" w:sz="4" w:space="0" w:color="000000"/>
            </w:tcBorders>
            <w:hideMark/>
          </w:tcPr>
          <w:p w14:paraId="1097180F" w14:textId="77777777" w:rsidR="004C7775" w:rsidRPr="00A23149" w:rsidRDefault="004C7775" w:rsidP="004C7775">
            <w:pPr>
              <w:spacing w:after="0" w:line="240" w:lineRule="auto"/>
              <w:jc w:val="center"/>
              <w:rPr>
                <w:rFonts w:ascii="Arial" w:eastAsia="Calibri" w:hAnsi="Arial" w:cs="Arial"/>
                <w:sz w:val="20"/>
                <w:szCs w:val="20"/>
                <w:lang w:eastAsia="es-ES"/>
              </w:rPr>
            </w:pPr>
            <w:r w:rsidRPr="00A23149">
              <w:rPr>
                <w:rFonts w:ascii="Arial" w:eastAsia="Calibri" w:hAnsi="Arial" w:cs="Arial"/>
                <w:sz w:val="20"/>
                <w:szCs w:val="20"/>
                <w:lang w:eastAsia="es-ES"/>
              </w:rPr>
              <w:lastRenderedPageBreak/>
              <w:t>De 0.50 a 0.74</w:t>
            </w:r>
          </w:p>
        </w:tc>
        <w:tc>
          <w:tcPr>
            <w:tcW w:w="1505" w:type="dxa"/>
            <w:tcBorders>
              <w:top w:val="single" w:sz="4" w:space="0" w:color="000000"/>
              <w:left w:val="single" w:sz="4" w:space="0" w:color="000000"/>
              <w:bottom w:val="single" w:sz="4" w:space="0" w:color="000000"/>
              <w:right w:val="single" w:sz="4" w:space="0" w:color="000000"/>
            </w:tcBorders>
            <w:hideMark/>
          </w:tcPr>
          <w:p w14:paraId="0F82BEC9" w14:textId="77777777" w:rsidR="004C7775" w:rsidRPr="00A23149" w:rsidRDefault="004C7775" w:rsidP="004C7775">
            <w:pPr>
              <w:spacing w:after="0" w:line="240" w:lineRule="auto"/>
              <w:jc w:val="center"/>
              <w:rPr>
                <w:rFonts w:ascii="Arial" w:eastAsia="Calibri" w:hAnsi="Arial" w:cs="Arial"/>
                <w:sz w:val="20"/>
                <w:szCs w:val="20"/>
                <w:lang w:eastAsia="es-ES"/>
              </w:rPr>
            </w:pPr>
            <w:r w:rsidRPr="00A23149">
              <w:rPr>
                <w:rFonts w:ascii="Arial" w:eastAsia="Calibri" w:hAnsi="Arial" w:cs="Arial"/>
                <w:sz w:val="20"/>
                <w:szCs w:val="20"/>
                <w:lang w:eastAsia="es-ES"/>
              </w:rPr>
              <w:t>3</w:t>
            </w:r>
          </w:p>
        </w:tc>
        <w:tc>
          <w:tcPr>
            <w:tcW w:w="4622" w:type="dxa"/>
            <w:tcBorders>
              <w:top w:val="single" w:sz="4" w:space="0" w:color="000000"/>
              <w:left w:val="single" w:sz="4" w:space="0" w:color="000000"/>
              <w:bottom w:val="single" w:sz="4" w:space="0" w:color="000000"/>
              <w:right w:val="single" w:sz="4" w:space="0" w:color="000000"/>
            </w:tcBorders>
            <w:hideMark/>
          </w:tcPr>
          <w:p w14:paraId="25DDD580" w14:textId="77777777" w:rsidR="004C7775" w:rsidRPr="00A23149" w:rsidRDefault="004C7775" w:rsidP="004C7775">
            <w:pPr>
              <w:spacing w:after="0" w:line="240" w:lineRule="auto"/>
              <w:jc w:val="center"/>
              <w:rPr>
                <w:rFonts w:ascii="Arial" w:eastAsia="Calibri" w:hAnsi="Arial" w:cs="Arial"/>
                <w:b/>
                <w:sz w:val="20"/>
                <w:szCs w:val="20"/>
                <w:lang w:eastAsia="es-ES"/>
              </w:rPr>
            </w:pPr>
            <w:r w:rsidRPr="00A23149">
              <w:rPr>
                <w:rFonts w:ascii="Arial" w:eastAsia="Calibri" w:hAnsi="Arial" w:cs="Arial"/>
                <w:b/>
                <w:sz w:val="20"/>
                <w:szCs w:val="20"/>
                <w:lang w:eastAsia="es-ES"/>
              </w:rPr>
              <w:t>Media geométrica con presupuesto oficial</w:t>
            </w:r>
          </w:p>
        </w:tc>
      </w:tr>
      <w:tr w:rsidR="004C7775" w:rsidRPr="00A23149" w14:paraId="6C123252" w14:textId="77777777" w:rsidTr="004C7775">
        <w:trPr>
          <w:trHeight w:val="103"/>
          <w:jc w:val="center"/>
        </w:trPr>
        <w:tc>
          <w:tcPr>
            <w:tcW w:w="2940" w:type="dxa"/>
            <w:tcBorders>
              <w:top w:val="single" w:sz="4" w:space="0" w:color="000000"/>
              <w:left w:val="single" w:sz="4" w:space="0" w:color="000000"/>
              <w:bottom w:val="single" w:sz="4" w:space="0" w:color="000000"/>
              <w:right w:val="single" w:sz="4" w:space="0" w:color="000000"/>
            </w:tcBorders>
            <w:hideMark/>
          </w:tcPr>
          <w:p w14:paraId="2099BFF7" w14:textId="77777777" w:rsidR="004C7775" w:rsidRPr="00A23149" w:rsidRDefault="004C7775" w:rsidP="004C7775">
            <w:pPr>
              <w:spacing w:after="0" w:line="240" w:lineRule="auto"/>
              <w:jc w:val="center"/>
              <w:rPr>
                <w:rFonts w:ascii="Arial" w:eastAsia="Calibri" w:hAnsi="Arial" w:cs="Arial"/>
                <w:sz w:val="20"/>
                <w:szCs w:val="20"/>
                <w:lang w:eastAsia="es-ES"/>
              </w:rPr>
            </w:pPr>
            <w:r w:rsidRPr="00A23149">
              <w:rPr>
                <w:rFonts w:ascii="Arial" w:eastAsia="Calibri" w:hAnsi="Arial" w:cs="Arial"/>
                <w:sz w:val="20"/>
                <w:szCs w:val="20"/>
                <w:lang w:eastAsia="es-ES"/>
              </w:rPr>
              <w:t>De 0.75 a 0.99</w:t>
            </w:r>
          </w:p>
        </w:tc>
        <w:tc>
          <w:tcPr>
            <w:tcW w:w="1505" w:type="dxa"/>
            <w:tcBorders>
              <w:top w:val="single" w:sz="4" w:space="0" w:color="000000"/>
              <w:left w:val="single" w:sz="4" w:space="0" w:color="000000"/>
              <w:bottom w:val="single" w:sz="4" w:space="0" w:color="000000"/>
              <w:right w:val="single" w:sz="4" w:space="0" w:color="000000"/>
            </w:tcBorders>
            <w:hideMark/>
          </w:tcPr>
          <w:p w14:paraId="456625F8" w14:textId="77777777" w:rsidR="004C7775" w:rsidRPr="00A23149" w:rsidRDefault="004C7775" w:rsidP="004C7775">
            <w:pPr>
              <w:spacing w:after="0" w:line="240" w:lineRule="auto"/>
              <w:jc w:val="center"/>
              <w:rPr>
                <w:rFonts w:ascii="Arial" w:eastAsia="Calibri" w:hAnsi="Arial" w:cs="Arial"/>
                <w:sz w:val="20"/>
                <w:szCs w:val="20"/>
                <w:lang w:eastAsia="es-ES"/>
              </w:rPr>
            </w:pPr>
            <w:r w:rsidRPr="00A23149">
              <w:rPr>
                <w:rFonts w:ascii="Arial" w:eastAsia="Calibri" w:hAnsi="Arial" w:cs="Arial"/>
                <w:sz w:val="20"/>
                <w:szCs w:val="20"/>
                <w:lang w:eastAsia="es-ES"/>
              </w:rPr>
              <w:t>4</w:t>
            </w:r>
          </w:p>
        </w:tc>
        <w:tc>
          <w:tcPr>
            <w:tcW w:w="4622" w:type="dxa"/>
            <w:tcBorders>
              <w:top w:val="single" w:sz="4" w:space="0" w:color="000000"/>
              <w:left w:val="single" w:sz="4" w:space="0" w:color="000000"/>
              <w:bottom w:val="single" w:sz="4" w:space="0" w:color="000000"/>
              <w:right w:val="single" w:sz="4" w:space="0" w:color="000000"/>
            </w:tcBorders>
            <w:hideMark/>
          </w:tcPr>
          <w:p w14:paraId="7ACB809E" w14:textId="77777777" w:rsidR="004C7775" w:rsidRPr="00A23149" w:rsidRDefault="004C7775" w:rsidP="004C7775">
            <w:pPr>
              <w:spacing w:after="0" w:line="240" w:lineRule="auto"/>
              <w:jc w:val="center"/>
              <w:rPr>
                <w:rFonts w:ascii="Arial" w:eastAsia="Calibri" w:hAnsi="Arial" w:cs="Arial"/>
                <w:b/>
                <w:sz w:val="20"/>
                <w:szCs w:val="20"/>
                <w:lang w:eastAsia="es-ES"/>
              </w:rPr>
            </w:pPr>
            <w:r w:rsidRPr="00A23149">
              <w:rPr>
                <w:rFonts w:ascii="Arial" w:eastAsia="Calibri" w:hAnsi="Arial" w:cs="Arial"/>
                <w:b/>
                <w:sz w:val="20"/>
                <w:szCs w:val="20"/>
                <w:lang w:eastAsia="es-ES"/>
              </w:rPr>
              <w:t>Menor valor</w:t>
            </w:r>
          </w:p>
        </w:tc>
      </w:tr>
    </w:tbl>
    <w:p w14:paraId="1121569F" w14:textId="77777777" w:rsidR="004C7775" w:rsidRPr="00A23149" w:rsidRDefault="004C7775" w:rsidP="004C7775">
      <w:pPr>
        <w:spacing w:after="0" w:line="240" w:lineRule="auto"/>
        <w:jc w:val="both"/>
        <w:rPr>
          <w:rFonts w:ascii="Arial" w:eastAsia="Calibri" w:hAnsi="Arial" w:cs="Arial"/>
          <w:sz w:val="20"/>
          <w:szCs w:val="20"/>
          <w:lang w:eastAsia="es-ES"/>
        </w:rPr>
      </w:pPr>
    </w:p>
    <w:p w14:paraId="4704DBB7" w14:textId="77777777" w:rsidR="004C7775" w:rsidRPr="00A23149" w:rsidRDefault="004C7775" w:rsidP="004C7775">
      <w:pPr>
        <w:spacing w:after="0" w:line="240" w:lineRule="auto"/>
        <w:jc w:val="both"/>
        <w:rPr>
          <w:rFonts w:ascii="Arial" w:eastAsia="Calibri" w:hAnsi="Arial" w:cs="Arial"/>
          <w:sz w:val="20"/>
          <w:szCs w:val="20"/>
          <w:lang w:eastAsia="es-ES"/>
        </w:rPr>
      </w:pPr>
      <w:r w:rsidRPr="00A23149">
        <w:rPr>
          <w:rFonts w:ascii="Arial" w:eastAsia="Calibri" w:hAnsi="Arial" w:cs="Arial"/>
          <w:b/>
          <w:sz w:val="20"/>
          <w:szCs w:val="20"/>
          <w:lang w:eastAsia="es-ES"/>
        </w:rPr>
        <w:t>Nota:</w:t>
      </w:r>
      <w:r w:rsidRPr="00A23149">
        <w:rPr>
          <w:rFonts w:ascii="Arial" w:eastAsia="Calibri" w:hAnsi="Arial" w:cs="Arial"/>
          <w:sz w:val="20"/>
          <w:szCs w:val="20"/>
          <w:lang w:eastAsia="es-ES"/>
        </w:rPr>
        <w:t xml:space="preserve"> Es importante recalcar que los anteriores métodos de evaluación económica se aplicaran al valor total de ofertado en la propuesta económica.</w:t>
      </w:r>
    </w:p>
    <w:p w14:paraId="206DE009" w14:textId="77777777" w:rsidR="004C7775" w:rsidRPr="00A23149" w:rsidRDefault="004C7775" w:rsidP="004C7775">
      <w:pPr>
        <w:spacing w:after="0" w:line="240" w:lineRule="auto"/>
        <w:jc w:val="both"/>
        <w:rPr>
          <w:rFonts w:ascii="Arial" w:eastAsia="Calibri" w:hAnsi="Arial" w:cs="Arial"/>
          <w:sz w:val="20"/>
          <w:szCs w:val="20"/>
          <w:lang w:eastAsia="es-ES"/>
        </w:rPr>
      </w:pPr>
    </w:p>
    <w:p w14:paraId="323889F8" w14:textId="1BD0A285" w:rsidR="004C7775" w:rsidRPr="00A23149" w:rsidRDefault="00667E6B" w:rsidP="00667E6B">
      <w:pPr>
        <w:spacing w:after="0" w:line="240" w:lineRule="auto"/>
        <w:ind w:left="360"/>
        <w:jc w:val="both"/>
        <w:outlineLvl w:val="2"/>
        <w:rPr>
          <w:rFonts w:ascii="Arial" w:hAnsi="Arial" w:cs="Arial"/>
          <w:b/>
          <w:bCs/>
          <w:sz w:val="20"/>
          <w:szCs w:val="20"/>
        </w:rPr>
      </w:pPr>
      <w:bookmarkStart w:id="68" w:name="_Toc524103690"/>
      <w:bookmarkStart w:id="69" w:name="_Toc54108929"/>
      <w:r w:rsidRPr="00A23149">
        <w:rPr>
          <w:rFonts w:ascii="Arial" w:hAnsi="Arial" w:cs="Arial"/>
          <w:b/>
          <w:bCs/>
          <w:sz w:val="20"/>
          <w:szCs w:val="20"/>
        </w:rPr>
        <w:t xml:space="preserve">4.1.2. </w:t>
      </w:r>
      <w:r w:rsidR="004C7775" w:rsidRPr="00A23149">
        <w:rPr>
          <w:rFonts w:ascii="Arial" w:hAnsi="Arial" w:cs="Arial"/>
          <w:b/>
          <w:bCs/>
          <w:sz w:val="20"/>
          <w:szCs w:val="20"/>
        </w:rPr>
        <w:t>MEDIA ARITMÉTICA</w:t>
      </w:r>
      <w:bookmarkEnd w:id="68"/>
      <w:bookmarkEnd w:id="69"/>
    </w:p>
    <w:p w14:paraId="3E11BA9F" w14:textId="77777777" w:rsidR="004C7775" w:rsidRPr="00A23149" w:rsidRDefault="004C7775" w:rsidP="004C7775">
      <w:pPr>
        <w:spacing w:after="0" w:line="240" w:lineRule="auto"/>
        <w:jc w:val="both"/>
        <w:outlineLvl w:val="2"/>
        <w:rPr>
          <w:rFonts w:ascii="Arial" w:hAnsi="Arial" w:cs="Arial"/>
          <w:b/>
          <w:sz w:val="20"/>
          <w:szCs w:val="20"/>
        </w:rPr>
      </w:pPr>
      <w:r w:rsidRPr="00A23149">
        <w:rPr>
          <w:rFonts w:ascii="Arial" w:hAnsi="Arial" w:cs="Arial"/>
          <w:b/>
          <w:bCs/>
          <w:sz w:val="20"/>
          <w:szCs w:val="20"/>
        </w:rPr>
        <w:t xml:space="preserve"> </w:t>
      </w:r>
    </w:p>
    <w:p w14:paraId="49314332" w14:textId="77777777" w:rsidR="004C7775" w:rsidRPr="00A23149" w:rsidRDefault="004C7775" w:rsidP="004C7775">
      <w:pPr>
        <w:spacing w:after="0"/>
        <w:jc w:val="both"/>
        <w:rPr>
          <w:rFonts w:ascii="Arial" w:hAnsi="Arial" w:cs="Arial"/>
          <w:sz w:val="20"/>
          <w:szCs w:val="20"/>
        </w:rPr>
      </w:pPr>
      <w:r w:rsidRPr="00A23149">
        <w:rPr>
          <w:rFonts w:ascii="Arial" w:hAnsi="Arial" w:cs="Arial"/>
          <w:sz w:val="20"/>
          <w:szCs w:val="20"/>
        </w:rPr>
        <w:t>Consiste en la determinación del promedio aritmético de las Ofertas válidas y la asignación de puntos en función de la proximidad de las Ofertas a dicho promedio aritmético, como resultado de aplicar las siguientes fórmulas:</w:t>
      </w:r>
    </w:p>
    <w:p w14:paraId="01EBC26A" w14:textId="77777777" w:rsidR="004C7775" w:rsidRPr="00A23149" w:rsidRDefault="004C7775" w:rsidP="004C7775">
      <w:pPr>
        <w:spacing w:after="0"/>
        <w:jc w:val="both"/>
        <w:rPr>
          <w:rFonts w:ascii="Arial" w:hAnsi="Arial" w:cs="Arial"/>
          <w:sz w:val="20"/>
          <w:szCs w:val="20"/>
        </w:rPr>
      </w:pPr>
    </w:p>
    <w:p w14:paraId="4C8E098A" w14:textId="77777777" w:rsidR="004C7775" w:rsidRPr="00A23149" w:rsidRDefault="006E2E22" w:rsidP="004C7775">
      <w:pPr>
        <w:spacing w:after="0"/>
        <w:jc w:val="center"/>
        <w:rPr>
          <w:rFonts w:ascii="Arial" w:hAnsi="Arial" w:cs="Arial"/>
          <w:sz w:val="20"/>
          <w:szCs w:val="20"/>
        </w:rPr>
      </w:pPr>
      <m:oMathPara>
        <m:oMath>
          <m:acc>
            <m:accPr>
              <m:chr m:val="̅"/>
              <m:ctrlPr>
                <w:rPr>
                  <w:rFonts w:ascii="Cambria Math" w:hAnsi="Cambria Math" w:cs="Arial"/>
                  <w:i/>
                  <w:sz w:val="20"/>
                  <w:szCs w:val="20"/>
                </w:rPr>
              </m:ctrlPr>
            </m:accPr>
            <m:e>
              <m:r>
                <w:rPr>
                  <w:rFonts w:ascii="Cambria Math" w:hAnsi="Cambria Math" w:cs="Arial"/>
                  <w:sz w:val="20"/>
                  <w:szCs w:val="20"/>
                </w:rPr>
                <m:t>X</m:t>
              </m:r>
            </m:e>
          </m:acc>
          <m:r>
            <w:rPr>
              <w:rFonts w:ascii="Cambria Math" w:hAnsi="Cambria Math" w:cs="Arial"/>
              <w:sz w:val="20"/>
              <w:szCs w:val="20"/>
            </w:rPr>
            <m:t>=</m:t>
          </m:r>
          <m:nary>
            <m:naryPr>
              <m:chr m:val="∑"/>
              <m:limLoc m:val="undOvr"/>
              <m:ctrlPr>
                <w:rPr>
                  <w:rFonts w:ascii="Cambria Math" w:hAnsi="Cambria Math" w:cs="Arial"/>
                  <w:i/>
                  <w:sz w:val="20"/>
                  <w:szCs w:val="20"/>
                </w:rPr>
              </m:ctrlPr>
            </m:naryPr>
            <m:sub>
              <m:r>
                <w:rPr>
                  <w:rFonts w:ascii="Cambria Math" w:hAnsi="Cambria Math" w:cs="Arial"/>
                  <w:sz w:val="20"/>
                  <w:szCs w:val="20"/>
                </w:rPr>
                <m:t>i=1</m:t>
              </m:r>
            </m:sub>
            <m:sup>
              <m:r>
                <w:rPr>
                  <w:rFonts w:ascii="Cambria Math" w:hAnsi="Cambria Math" w:cs="Arial"/>
                  <w:sz w:val="20"/>
                  <w:szCs w:val="20"/>
                </w:rPr>
                <m:t>n</m:t>
              </m:r>
            </m:sup>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i</m:t>
                      </m:r>
                    </m:sub>
                  </m:sSub>
                </m:num>
                <m:den>
                  <m:r>
                    <w:rPr>
                      <w:rFonts w:ascii="Cambria Math" w:hAnsi="Cambria Math" w:cs="Arial"/>
                      <w:sz w:val="20"/>
                      <w:szCs w:val="20"/>
                    </w:rPr>
                    <m:t>n</m:t>
                  </m:r>
                </m:den>
              </m:f>
            </m:e>
          </m:nary>
        </m:oMath>
      </m:oMathPara>
    </w:p>
    <w:p w14:paraId="0010D359" w14:textId="77777777" w:rsidR="004C7775" w:rsidRPr="00A23149" w:rsidRDefault="004C7775" w:rsidP="004C7775">
      <w:pPr>
        <w:spacing w:after="0"/>
        <w:jc w:val="both"/>
        <w:rPr>
          <w:rFonts w:ascii="Arial" w:hAnsi="Arial" w:cs="Arial"/>
          <w:sz w:val="20"/>
          <w:szCs w:val="20"/>
        </w:rPr>
      </w:pPr>
    </w:p>
    <w:p w14:paraId="2088AA24" w14:textId="77777777" w:rsidR="004C7775" w:rsidRPr="00A23149" w:rsidRDefault="006E2E22" w:rsidP="004C7775">
      <w:pPr>
        <w:spacing w:after="0" w:line="240" w:lineRule="auto"/>
        <w:ind w:right="-660"/>
        <w:rPr>
          <w:rFonts w:ascii="Arial" w:hAnsi="Arial" w:cs="Arial"/>
          <w:sz w:val="20"/>
          <w:szCs w:val="20"/>
        </w:rPr>
      </w:pPr>
      <m:oMath>
        <m:acc>
          <m:accPr>
            <m:chr m:val="̅"/>
            <m:ctrlPr>
              <w:rPr>
                <w:rFonts w:ascii="Cambria Math" w:hAnsi="Cambria Math" w:cs="Arial"/>
                <w:i/>
                <w:sz w:val="20"/>
                <w:szCs w:val="20"/>
              </w:rPr>
            </m:ctrlPr>
          </m:accPr>
          <m:e>
            <m:r>
              <w:rPr>
                <w:rFonts w:ascii="Cambria Math" w:hAnsi="Cambria Math" w:cs="Arial"/>
                <w:sz w:val="20"/>
                <w:szCs w:val="20"/>
              </w:rPr>
              <m:t>X</m:t>
            </m:r>
          </m:e>
        </m:acc>
      </m:oMath>
      <w:r w:rsidR="004C7775" w:rsidRPr="00A23149">
        <w:rPr>
          <w:rFonts w:ascii="Arial" w:hAnsi="Arial" w:cs="Arial"/>
          <w:sz w:val="20"/>
          <w:szCs w:val="20"/>
        </w:rPr>
        <w:t xml:space="preserve"> = Media aritmética</w:t>
      </w:r>
      <w:r w:rsidR="004C7775" w:rsidRPr="00A23149">
        <w:rPr>
          <w:rFonts w:ascii="Arial" w:hAnsi="Arial" w:cs="Arial"/>
          <w:sz w:val="20"/>
          <w:szCs w:val="20"/>
        </w:rPr>
        <w:tab/>
      </w:r>
    </w:p>
    <w:p w14:paraId="35F3F262" w14:textId="77777777" w:rsidR="004C7775" w:rsidRPr="00A23149" w:rsidRDefault="006E2E22" w:rsidP="004C7775">
      <w:pPr>
        <w:spacing w:after="0" w:line="240" w:lineRule="auto"/>
        <w:ind w:right="-660"/>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i</m:t>
            </m:r>
          </m:sub>
        </m:sSub>
      </m:oMath>
      <w:r w:rsidR="004C7775" w:rsidRPr="00A23149">
        <w:rPr>
          <w:rFonts w:ascii="Arial" w:hAnsi="Arial" w:cs="Arial"/>
          <w:sz w:val="20"/>
          <w:szCs w:val="20"/>
        </w:rPr>
        <w:t xml:space="preserve"> = valor de la oferta i sin decimales</w:t>
      </w:r>
    </w:p>
    <w:p w14:paraId="6AA66FC4" w14:textId="77777777" w:rsidR="004C7775" w:rsidRPr="00A23149" w:rsidRDefault="004C7775" w:rsidP="004C7775">
      <w:pPr>
        <w:spacing w:after="0" w:line="240" w:lineRule="auto"/>
        <w:ind w:right="-660"/>
        <w:rPr>
          <w:rFonts w:ascii="Arial" w:hAnsi="Arial" w:cs="Arial"/>
          <w:sz w:val="20"/>
          <w:szCs w:val="20"/>
        </w:rPr>
      </w:pPr>
      <m:oMath>
        <m:r>
          <w:rPr>
            <w:rFonts w:ascii="Cambria Math" w:hAnsi="Cambria Math" w:cs="Arial"/>
            <w:sz w:val="20"/>
            <w:szCs w:val="20"/>
          </w:rPr>
          <m:t>n</m:t>
        </m:r>
      </m:oMath>
      <w:r w:rsidRPr="00A23149">
        <w:rPr>
          <w:rFonts w:ascii="Arial" w:hAnsi="Arial" w:cs="Arial"/>
          <w:sz w:val="20"/>
          <w:szCs w:val="20"/>
        </w:rPr>
        <w:t xml:space="preserve"> = Número total de las Ofertas habilitadas</w:t>
      </w:r>
    </w:p>
    <w:p w14:paraId="0E1AAE10" w14:textId="77777777" w:rsidR="004C7775" w:rsidRPr="00A23149" w:rsidRDefault="004C7775" w:rsidP="004C7775">
      <w:pPr>
        <w:spacing w:after="0"/>
        <w:jc w:val="both"/>
        <w:rPr>
          <w:rFonts w:ascii="Arial" w:hAnsi="Arial" w:cs="Arial"/>
          <w:sz w:val="20"/>
          <w:szCs w:val="20"/>
        </w:rPr>
      </w:pPr>
    </w:p>
    <w:p w14:paraId="309458F5" w14:textId="77777777" w:rsidR="004C7775" w:rsidRPr="00A23149" w:rsidRDefault="004C7775" w:rsidP="004C7775">
      <w:pPr>
        <w:spacing w:after="0"/>
        <w:jc w:val="both"/>
        <w:rPr>
          <w:rFonts w:ascii="Arial" w:hAnsi="Arial" w:cs="Arial"/>
          <w:sz w:val="20"/>
          <w:szCs w:val="20"/>
        </w:rPr>
      </w:pPr>
      <w:r w:rsidRPr="00A23149">
        <w:rPr>
          <w:rFonts w:ascii="Arial" w:hAnsi="Arial" w:cs="Arial"/>
          <w:sz w:val="20"/>
          <w:szCs w:val="20"/>
        </w:rPr>
        <w:t>Obtenida la media aritmética se procederá a ponderar las Ofertas de acuerdo con la siguiente fórmula.</w:t>
      </w:r>
    </w:p>
    <w:p w14:paraId="46256ADF" w14:textId="77777777" w:rsidR="004C7775" w:rsidRPr="00A23149" w:rsidRDefault="004C7775" w:rsidP="004C7775">
      <w:pPr>
        <w:spacing w:after="0"/>
        <w:jc w:val="both"/>
        <w:rPr>
          <w:rFonts w:ascii="Arial" w:hAnsi="Arial" w:cs="Arial"/>
          <w:sz w:val="20"/>
          <w:szCs w:val="20"/>
        </w:rPr>
      </w:pPr>
    </w:p>
    <w:tbl>
      <w:tblPr>
        <w:tblStyle w:val="Tablaconcuadrculaclara"/>
        <w:tblW w:w="8396" w:type="dxa"/>
        <w:tblLook w:val="04A0" w:firstRow="1" w:lastRow="0" w:firstColumn="1" w:lastColumn="0" w:noHBand="0" w:noVBand="1"/>
      </w:tblPr>
      <w:tblGrid>
        <w:gridCol w:w="1465"/>
        <w:gridCol w:w="3139"/>
        <w:gridCol w:w="3792"/>
      </w:tblGrid>
      <w:tr w:rsidR="004C7775" w:rsidRPr="00A23149" w14:paraId="75013B55" w14:textId="77777777" w:rsidTr="004C7775">
        <w:trPr>
          <w:trHeight w:val="664"/>
        </w:trPr>
        <w:tc>
          <w:tcPr>
            <w:tcW w:w="146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81CBDF" w14:textId="77777777" w:rsidR="004C7775" w:rsidRPr="00A23149" w:rsidRDefault="004C7775" w:rsidP="004C7775">
            <w:pPr>
              <w:rPr>
                <w:rFonts w:ascii="Arial" w:hAnsi="Arial" w:cs="Arial"/>
                <w:sz w:val="20"/>
                <w:szCs w:val="20"/>
              </w:rPr>
            </w:pPr>
          </w:p>
          <w:p w14:paraId="22770234" w14:textId="77777777" w:rsidR="004C7775" w:rsidRPr="00A23149" w:rsidRDefault="004C7775" w:rsidP="004C7775">
            <w:pPr>
              <w:rPr>
                <w:rFonts w:ascii="Arial" w:hAnsi="Arial" w:cs="Arial"/>
                <w:sz w:val="20"/>
                <w:szCs w:val="20"/>
              </w:rPr>
            </w:pPr>
          </w:p>
          <w:p w14:paraId="4A9C56B6" w14:textId="77777777" w:rsidR="004C7775" w:rsidRPr="00A23149" w:rsidRDefault="004C7775" w:rsidP="004C7775">
            <w:pPr>
              <w:rPr>
                <w:rFonts w:ascii="Arial" w:hAnsi="Arial" w:cs="Arial"/>
                <w:sz w:val="20"/>
                <w:szCs w:val="20"/>
              </w:rPr>
            </w:pPr>
          </w:p>
          <w:p w14:paraId="6AB76B71" w14:textId="77777777" w:rsidR="004C7775" w:rsidRPr="00A23149" w:rsidRDefault="004C7775" w:rsidP="004C7775">
            <w:pPr>
              <w:rPr>
                <w:rFonts w:ascii="Arial" w:hAnsi="Arial" w:cs="Arial"/>
                <w:sz w:val="20"/>
                <w:szCs w:val="20"/>
              </w:rPr>
            </w:pPr>
          </w:p>
          <w:p w14:paraId="19A1BA66" w14:textId="77777777" w:rsidR="004C7775" w:rsidRPr="00A23149" w:rsidRDefault="004C7775" w:rsidP="004C7775">
            <w:pPr>
              <w:rPr>
                <w:rFonts w:ascii="Arial" w:hAnsi="Arial" w:cs="Arial"/>
                <w:sz w:val="20"/>
                <w:szCs w:val="20"/>
              </w:rPr>
            </w:pPr>
          </w:p>
          <w:p w14:paraId="6C78A78E" w14:textId="77777777" w:rsidR="004C7775" w:rsidRPr="00A23149" w:rsidRDefault="004C7775" w:rsidP="004C7775">
            <w:pPr>
              <w:rPr>
                <w:rFonts w:ascii="Arial" w:hAnsi="Arial" w:cs="Arial"/>
                <w:sz w:val="20"/>
                <w:szCs w:val="20"/>
              </w:rPr>
            </w:pPr>
            <w:r w:rsidRPr="00A23149">
              <w:rPr>
                <w:rFonts w:ascii="Arial" w:hAnsi="Arial" w:cs="Arial"/>
                <w:sz w:val="20"/>
                <w:szCs w:val="20"/>
              </w:rPr>
              <w:t xml:space="preserve">Puntaje i = </w:t>
            </w:r>
          </w:p>
        </w:tc>
        <w:tc>
          <w:tcPr>
            <w:tcW w:w="31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C0DDE2" w14:textId="77777777" w:rsidR="004C7775" w:rsidRPr="00A23149" w:rsidRDefault="004C7775" w:rsidP="004C7775">
            <w:pPr>
              <w:rPr>
                <w:rFonts w:ascii="Arial" w:hAnsi="Arial" w:cs="Arial"/>
                <w:sz w:val="20"/>
                <w:szCs w:val="20"/>
              </w:rPr>
            </w:pPr>
          </w:p>
          <w:p w14:paraId="610D0523" w14:textId="77777777" w:rsidR="004C7775" w:rsidRPr="00A23149" w:rsidRDefault="004C7775" w:rsidP="004C7775">
            <w:pPr>
              <w:rPr>
                <w:rFonts w:ascii="Arial" w:hAnsi="Arial" w:cs="Arial"/>
                <w:sz w:val="20"/>
                <w:szCs w:val="20"/>
              </w:rPr>
            </w:pPr>
          </w:p>
          <w:p w14:paraId="4B8AE80E" w14:textId="781DB744" w:rsidR="004C7775" w:rsidRPr="00A23149" w:rsidRDefault="004C7775" w:rsidP="004C7775">
            <w:pPr>
              <w:rPr>
                <w:rFonts w:ascii="Arial" w:hAnsi="Arial" w:cs="Arial"/>
                <w:sz w:val="20"/>
                <w:szCs w:val="20"/>
              </w:rPr>
            </w:pPr>
            <m:oMathPara>
              <m:oMath>
                <m:r>
                  <m:rPr>
                    <m:sty m:val="p"/>
                  </m:rPr>
                  <w:rPr>
                    <w:rFonts w:ascii="Cambria Math" w:hAnsi="Cambria Math" w:cs="Arial"/>
                    <w:sz w:val="20"/>
                    <w:szCs w:val="20"/>
                  </w:rPr>
                  <m:t>60 ×(1-</m:t>
                </m:r>
                <m:d>
                  <m:dPr>
                    <m:ctrlPr>
                      <w:rPr>
                        <w:rFonts w:ascii="Cambria Math" w:hAnsi="Cambria Math" w:cs="Arial"/>
                        <w:i/>
                        <w:sz w:val="20"/>
                        <w:szCs w:val="20"/>
                      </w:rPr>
                    </m:ctrlPr>
                  </m:dPr>
                  <m:e>
                    <m:f>
                      <m:fPr>
                        <m:ctrlPr>
                          <w:rPr>
                            <w:rFonts w:ascii="Cambria Math" w:hAnsi="Cambria Math" w:cs="Arial"/>
                            <w:i/>
                            <w:sz w:val="20"/>
                            <w:szCs w:val="20"/>
                          </w:rPr>
                        </m:ctrlPr>
                      </m:fPr>
                      <m:num>
                        <m:acc>
                          <m:accPr>
                            <m:chr m:val="̅"/>
                            <m:ctrlPr>
                              <w:rPr>
                                <w:rFonts w:ascii="Cambria Math" w:hAnsi="Cambria Math" w:cs="Arial"/>
                                <w:i/>
                                <w:sz w:val="20"/>
                                <w:szCs w:val="20"/>
                              </w:rPr>
                            </m:ctrlPr>
                          </m:accPr>
                          <m:e>
                            <m:r>
                              <m:rPr>
                                <m:sty m:val="p"/>
                              </m:rPr>
                              <w:rPr>
                                <w:rFonts w:ascii="Cambria Math" w:hAnsi="Cambria Math" w:cs="Arial"/>
                                <w:sz w:val="20"/>
                                <w:szCs w:val="20"/>
                              </w:rPr>
                              <m:t>X</m:t>
                            </m:r>
                          </m:e>
                        </m:acc>
                        <m:r>
                          <m:rPr>
                            <m:sty m:val="p"/>
                          </m:rPr>
                          <w:rPr>
                            <w:rFonts w:ascii="Cambria Math" w:hAnsi="Cambria Math" w:cs="Arial"/>
                            <w:sz w:val="20"/>
                            <w:szCs w:val="20"/>
                          </w:rPr>
                          <m:t xml:space="preserve">- </m:t>
                        </m:r>
                        <m:sSub>
                          <m:sSubPr>
                            <m:ctrlPr>
                              <w:rPr>
                                <w:rFonts w:ascii="Cambria Math" w:hAnsi="Cambria Math" w:cs="Arial"/>
                                <w:i/>
                                <w:sz w:val="20"/>
                                <w:szCs w:val="20"/>
                              </w:rPr>
                            </m:ctrlPr>
                          </m:sSubPr>
                          <m:e>
                            <m:r>
                              <w:rPr>
                                <w:rFonts w:ascii="Cambria Math" w:hAnsi="Cambria Math" w:cs="Arial"/>
                                <w:sz w:val="20"/>
                                <w:szCs w:val="20"/>
                              </w:rPr>
                              <m:t>v</m:t>
                            </m:r>
                          </m:e>
                          <m:sub>
                            <m:r>
                              <m:rPr>
                                <m:sty m:val="p"/>
                              </m:rPr>
                              <w:rPr>
                                <w:rFonts w:ascii="Cambria Math" w:hAnsi="Cambria Math" w:cs="Arial"/>
                                <w:sz w:val="20"/>
                                <w:szCs w:val="20"/>
                              </w:rPr>
                              <m:t>i</m:t>
                            </m:r>
                          </m:sub>
                        </m:sSub>
                      </m:num>
                      <m:den>
                        <m:acc>
                          <m:accPr>
                            <m:chr m:val="̅"/>
                            <m:ctrlPr>
                              <w:rPr>
                                <w:rFonts w:ascii="Cambria Math" w:hAnsi="Cambria Math" w:cs="Arial"/>
                                <w:i/>
                                <w:sz w:val="20"/>
                                <w:szCs w:val="20"/>
                              </w:rPr>
                            </m:ctrlPr>
                          </m:accPr>
                          <m:e>
                            <m:r>
                              <m:rPr>
                                <m:sty m:val="p"/>
                              </m:rPr>
                              <w:rPr>
                                <w:rFonts w:ascii="Cambria Math" w:hAnsi="Cambria Math" w:cs="Arial"/>
                                <w:sz w:val="20"/>
                                <w:szCs w:val="20"/>
                              </w:rPr>
                              <m:t>X</m:t>
                            </m:r>
                          </m:e>
                        </m:acc>
                      </m:den>
                    </m:f>
                  </m:e>
                </m:d>
                <m:r>
                  <m:rPr>
                    <m:sty m:val="p"/>
                  </m:rPr>
                  <w:rPr>
                    <w:rFonts w:ascii="Cambria Math" w:hAnsi="Cambria Math" w:cs="Arial"/>
                    <w:sz w:val="20"/>
                    <w:szCs w:val="20"/>
                  </w:rPr>
                  <m:t>)</m:t>
                </m:r>
              </m:oMath>
            </m:oMathPara>
          </w:p>
          <w:p w14:paraId="2AF540D9" w14:textId="77777777" w:rsidR="004C7775" w:rsidRPr="00A23149" w:rsidRDefault="004C7775" w:rsidP="004C7775">
            <w:pPr>
              <w:rPr>
                <w:rFonts w:ascii="Arial" w:hAnsi="Arial" w:cs="Arial"/>
                <w:sz w:val="20"/>
                <w:szCs w:val="20"/>
              </w:rPr>
            </w:pPr>
          </w:p>
        </w:tc>
        <w:tc>
          <w:tcPr>
            <w:tcW w:w="37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C57D8E" w14:textId="77777777" w:rsidR="004C7775" w:rsidRPr="00A23149" w:rsidRDefault="004C7775" w:rsidP="004C7775">
            <w:pPr>
              <w:rPr>
                <w:rFonts w:ascii="Arial" w:hAnsi="Arial" w:cs="Arial"/>
                <w:sz w:val="20"/>
                <w:szCs w:val="20"/>
              </w:rPr>
            </w:pPr>
          </w:p>
          <w:p w14:paraId="3C6E7752" w14:textId="77777777" w:rsidR="004C7775" w:rsidRPr="00A23149" w:rsidRDefault="004C7775" w:rsidP="004C7775">
            <w:pPr>
              <w:rPr>
                <w:rFonts w:ascii="Arial" w:hAnsi="Arial" w:cs="Arial"/>
                <w:sz w:val="20"/>
                <w:szCs w:val="20"/>
              </w:rPr>
            </w:pPr>
          </w:p>
          <w:p w14:paraId="74E44A3F" w14:textId="77777777" w:rsidR="004C7775" w:rsidRPr="00A23149" w:rsidRDefault="004C7775" w:rsidP="004C7775">
            <w:pPr>
              <w:rPr>
                <w:rFonts w:ascii="Arial" w:hAnsi="Arial" w:cs="Arial"/>
                <w:sz w:val="20"/>
                <w:szCs w:val="20"/>
              </w:rPr>
            </w:pPr>
            <w:r w:rsidRPr="00A23149">
              <w:rPr>
                <w:rFonts w:ascii="Arial" w:hAnsi="Arial" w:cs="Arial"/>
                <w:sz w:val="20"/>
                <w:szCs w:val="20"/>
              </w:rPr>
              <w:t xml:space="preserve">Para valores menores o iguales a </w:t>
            </w:r>
            <m:oMath>
              <m:acc>
                <m:accPr>
                  <m:chr m:val="̅"/>
                  <m:ctrlPr>
                    <w:rPr>
                      <w:rFonts w:ascii="Cambria Math" w:hAnsi="Cambria Math" w:cs="Arial"/>
                      <w:i/>
                      <w:sz w:val="20"/>
                      <w:szCs w:val="20"/>
                    </w:rPr>
                  </m:ctrlPr>
                </m:accPr>
                <m:e>
                  <m:r>
                    <w:rPr>
                      <w:rFonts w:ascii="Cambria Math" w:hAnsi="Cambria Math" w:cs="Arial"/>
                      <w:sz w:val="20"/>
                      <w:szCs w:val="20"/>
                    </w:rPr>
                    <m:t>X</m:t>
                  </m:r>
                </m:e>
              </m:acc>
            </m:oMath>
          </w:p>
        </w:tc>
      </w:tr>
      <w:tr w:rsidR="004C7775" w:rsidRPr="00A23149" w14:paraId="3694AC17" w14:textId="77777777" w:rsidTr="004C7775">
        <w:trPr>
          <w:trHeight w:val="90"/>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4E342C" w14:textId="77777777" w:rsidR="004C7775" w:rsidRPr="00A23149" w:rsidRDefault="004C7775" w:rsidP="004C7775">
            <w:pPr>
              <w:rPr>
                <w:rFonts w:ascii="Arial" w:hAnsi="Arial" w:cs="Arial"/>
                <w:sz w:val="20"/>
                <w:szCs w:val="20"/>
              </w:rPr>
            </w:pPr>
          </w:p>
        </w:tc>
        <w:tc>
          <w:tcPr>
            <w:tcW w:w="31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346569" w14:textId="77777777" w:rsidR="004C7775" w:rsidRPr="00A23149" w:rsidRDefault="004C7775" w:rsidP="004C7775">
            <w:pPr>
              <w:rPr>
                <w:rFonts w:ascii="Arial" w:hAnsi="Arial" w:cs="Arial"/>
                <w:sz w:val="20"/>
                <w:szCs w:val="20"/>
              </w:rPr>
            </w:pPr>
            <w:r w:rsidRPr="00A23149">
              <w:rPr>
                <w:rFonts w:ascii="Arial" w:hAnsi="Arial" w:cs="Arial"/>
                <w:noProof/>
                <w:sz w:val="20"/>
                <w:szCs w:val="20"/>
                <w:lang w:eastAsia="es-CO"/>
              </w:rPr>
              <mc:AlternateContent>
                <mc:Choice Requires="wps">
                  <w:drawing>
                    <wp:anchor distT="0" distB="0" distL="114300" distR="114300" simplePos="0" relativeHeight="251659264" behindDoc="0" locked="0" layoutInCell="1" allowOverlap="1" wp14:anchorId="6EFE0C6E" wp14:editId="232FCE93">
                      <wp:simplePos x="0" y="0"/>
                      <wp:positionH relativeFrom="margin">
                        <wp:posOffset>-142875</wp:posOffset>
                      </wp:positionH>
                      <wp:positionV relativeFrom="paragraph">
                        <wp:posOffset>-775970</wp:posOffset>
                      </wp:positionV>
                      <wp:extent cx="371475" cy="1500505"/>
                      <wp:effectExtent l="38100" t="0" r="28575" b="23495"/>
                      <wp:wrapNone/>
                      <wp:docPr id="9" name="Abrir llav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1475" cy="150050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F4C32D"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9" o:spid="_x0000_s1026" type="#_x0000_t87" style="position:absolute;margin-left:-11.25pt;margin-top:-61.1pt;width:29.25pt;height:11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" adj="2777,11100" strokecolor="windowText" strokeweight=".5pt">
                      <v:stroke joinstyle="miter"/>
                      <w10:wrap anchorx="margin"/>
                    </v:shape>
                  </w:pict>
                </mc:Fallback>
              </mc:AlternateContent>
            </w:r>
          </w:p>
          <w:p w14:paraId="7F23366C" w14:textId="77777777" w:rsidR="004C7775" w:rsidRPr="00A23149" w:rsidRDefault="004C7775" w:rsidP="004C7775">
            <w:pPr>
              <w:rPr>
                <w:rFonts w:ascii="Arial" w:hAnsi="Arial" w:cs="Arial"/>
                <w:sz w:val="20"/>
                <w:szCs w:val="20"/>
              </w:rPr>
            </w:pPr>
          </w:p>
          <w:p w14:paraId="04EBBFCE" w14:textId="2AE123D4" w:rsidR="004C7775" w:rsidRPr="00A23149" w:rsidRDefault="004C7775" w:rsidP="004C7775">
            <w:pPr>
              <w:rPr>
                <w:rFonts w:ascii="Arial" w:hAnsi="Arial" w:cs="Arial"/>
                <w:sz w:val="20"/>
                <w:szCs w:val="20"/>
              </w:rPr>
            </w:pPr>
            <m:oMathPara>
              <m:oMath>
                <m:r>
                  <m:rPr>
                    <m:sty m:val="p"/>
                  </m:rPr>
                  <w:rPr>
                    <w:rFonts w:ascii="Cambria Math" w:hAnsi="Cambria Math" w:cs="Arial"/>
                    <w:sz w:val="20"/>
                    <w:szCs w:val="20"/>
                  </w:rPr>
                  <m:t>60 ×(1-2</m:t>
                </m:r>
                <m:d>
                  <m:dPr>
                    <m:ctrlPr>
                      <w:rPr>
                        <w:rFonts w:ascii="Cambria Math" w:hAnsi="Cambria Math" w:cs="Arial"/>
                        <w:i/>
                        <w:sz w:val="20"/>
                        <w:szCs w:val="20"/>
                      </w:rPr>
                    </m:ctrlPr>
                  </m:dPr>
                  <m:e>
                    <m:f>
                      <m:fPr>
                        <m:ctrlPr>
                          <w:rPr>
                            <w:rFonts w:ascii="Cambria Math" w:hAnsi="Cambria Math" w:cs="Arial"/>
                            <w:i/>
                            <w:sz w:val="20"/>
                            <w:szCs w:val="20"/>
                          </w:rPr>
                        </m:ctrlPr>
                      </m:fPr>
                      <m:num>
                        <m:acc>
                          <m:accPr>
                            <m:chr m:val="̅"/>
                            <m:ctrlPr>
                              <w:rPr>
                                <w:rFonts w:ascii="Cambria Math" w:hAnsi="Cambria Math" w:cs="Arial"/>
                                <w:i/>
                                <w:sz w:val="20"/>
                                <w:szCs w:val="20"/>
                              </w:rPr>
                            </m:ctrlPr>
                          </m:accPr>
                          <m:e>
                            <m:r>
                              <m:rPr>
                                <m:sty m:val="p"/>
                              </m:rPr>
                              <w:rPr>
                                <w:rFonts w:ascii="Cambria Math" w:hAnsi="Cambria Math" w:cs="Arial"/>
                                <w:sz w:val="20"/>
                                <w:szCs w:val="20"/>
                              </w:rPr>
                              <m:t>X</m:t>
                            </m:r>
                          </m:e>
                        </m:acc>
                        <m:r>
                          <m:rPr>
                            <m:sty m:val="p"/>
                          </m:rP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num>
                      <m:den>
                        <m:acc>
                          <m:accPr>
                            <m:chr m:val="̅"/>
                            <m:ctrlPr>
                              <w:rPr>
                                <w:rFonts w:ascii="Cambria Math" w:hAnsi="Cambria Math" w:cs="Arial"/>
                                <w:i/>
                                <w:sz w:val="20"/>
                                <w:szCs w:val="20"/>
                              </w:rPr>
                            </m:ctrlPr>
                          </m:accPr>
                          <m:e>
                            <m:r>
                              <m:rPr>
                                <m:sty m:val="p"/>
                              </m:rPr>
                              <w:rPr>
                                <w:rFonts w:ascii="Cambria Math" w:hAnsi="Cambria Math" w:cs="Arial"/>
                                <w:sz w:val="20"/>
                                <w:szCs w:val="20"/>
                              </w:rPr>
                              <m:t>X</m:t>
                            </m:r>
                          </m:e>
                        </m:acc>
                      </m:den>
                    </m:f>
                  </m:e>
                </m:d>
                <m:r>
                  <m:rPr>
                    <m:sty m:val="p"/>
                  </m:rPr>
                  <w:rPr>
                    <w:rFonts w:ascii="Cambria Math" w:hAnsi="Cambria Math" w:cs="Arial"/>
                    <w:sz w:val="20"/>
                    <w:szCs w:val="20"/>
                  </w:rPr>
                  <m:t>)</m:t>
                </m:r>
              </m:oMath>
            </m:oMathPara>
          </w:p>
          <w:p w14:paraId="6329EAF8" w14:textId="77777777" w:rsidR="004C7775" w:rsidRPr="00A23149" w:rsidRDefault="004C7775" w:rsidP="004C7775">
            <w:pPr>
              <w:rPr>
                <w:rFonts w:ascii="Arial" w:hAnsi="Arial" w:cs="Arial"/>
                <w:sz w:val="20"/>
                <w:szCs w:val="20"/>
              </w:rPr>
            </w:pPr>
          </w:p>
        </w:tc>
        <w:tc>
          <w:tcPr>
            <w:tcW w:w="37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282194" w14:textId="77777777" w:rsidR="004C7775" w:rsidRPr="00A23149" w:rsidRDefault="004C7775" w:rsidP="004C7775">
            <w:pPr>
              <w:rPr>
                <w:rFonts w:ascii="Arial" w:hAnsi="Arial" w:cs="Arial"/>
                <w:sz w:val="20"/>
                <w:szCs w:val="20"/>
              </w:rPr>
            </w:pPr>
          </w:p>
          <w:p w14:paraId="509D23C6" w14:textId="77777777" w:rsidR="004C7775" w:rsidRPr="00A23149" w:rsidRDefault="004C7775" w:rsidP="004C7775">
            <w:pPr>
              <w:rPr>
                <w:rFonts w:ascii="Arial" w:hAnsi="Arial" w:cs="Arial"/>
                <w:sz w:val="20"/>
                <w:szCs w:val="20"/>
              </w:rPr>
            </w:pPr>
          </w:p>
          <w:p w14:paraId="37724A2F" w14:textId="77777777" w:rsidR="004C7775" w:rsidRPr="00A23149" w:rsidRDefault="004C7775" w:rsidP="004C7775">
            <w:pPr>
              <w:rPr>
                <w:rFonts w:ascii="Arial" w:hAnsi="Arial" w:cs="Arial"/>
                <w:sz w:val="20"/>
                <w:szCs w:val="20"/>
              </w:rPr>
            </w:pPr>
            <w:r w:rsidRPr="00A23149">
              <w:rPr>
                <w:rFonts w:ascii="Arial" w:hAnsi="Arial" w:cs="Arial"/>
                <w:sz w:val="20"/>
                <w:szCs w:val="20"/>
              </w:rPr>
              <w:t xml:space="preserve">Para valores mayores a </w:t>
            </w:r>
            <m:oMath>
              <m:acc>
                <m:accPr>
                  <m:chr m:val="̅"/>
                  <m:ctrlPr>
                    <w:rPr>
                      <w:rFonts w:ascii="Cambria Math" w:hAnsi="Cambria Math" w:cs="Arial"/>
                      <w:i/>
                      <w:sz w:val="20"/>
                      <w:szCs w:val="20"/>
                    </w:rPr>
                  </m:ctrlPr>
                </m:accPr>
                <m:e>
                  <m:r>
                    <w:rPr>
                      <w:rFonts w:ascii="Cambria Math" w:hAnsi="Cambria Math" w:cs="Arial"/>
                      <w:sz w:val="20"/>
                      <w:szCs w:val="20"/>
                    </w:rPr>
                    <m:t>X</m:t>
                  </m:r>
                </m:e>
              </m:acc>
            </m:oMath>
            <w:r w:rsidRPr="00A23149">
              <w:rPr>
                <w:rFonts w:ascii="Arial" w:hAnsi="Arial" w:cs="Arial"/>
                <w:sz w:val="20"/>
                <w:szCs w:val="20"/>
              </w:rPr>
              <w:br/>
            </w:r>
          </w:p>
        </w:tc>
      </w:tr>
    </w:tbl>
    <w:p w14:paraId="009ABEFC" w14:textId="77777777" w:rsidR="004C7775" w:rsidRPr="00A23149" w:rsidRDefault="004C7775" w:rsidP="004C7775">
      <w:pPr>
        <w:spacing w:after="0"/>
        <w:jc w:val="both"/>
        <w:rPr>
          <w:rFonts w:ascii="Arial" w:hAnsi="Arial" w:cs="Arial"/>
          <w:sz w:val="20"/>
          <w:szCs w:val="20"/>
        </w:rPr>
      </w:pPr>
      <w:r w:rsidRPr="00A23149">
        <w:rPr>
          <w:rFonts w:ascii="Arial" w:hAnsi="Arial" w:cs="Arial"/>
          <w:sz w:val="20"/>
          <w:szCs w:val="20"/>
        </w:rPr>
        <w:t>̅</w:t>
      </w:r>
    </w:p>
    <w:p w14:paraId="4B9D67BE" w14:textId="77777777" w:rsidR="004C7775" w:rsidRPr="00A23149" w:rsidRDefault="006E2E22" w:rsidP="004C7775">
      <w:pPr>
        <w:spacing w:after="0" w:line="240" w:lineRule="auto"/>
        <w:ind w:right="-660"/>
        <w:rPr>
          <w:rFonts w:ascii="Arial" w:hAnsi="Arial" w:cs="Arial"/>
          <w:sz w:val="20"/>
          <w:szCs w:val="20"/>
        </w:rPr>
      </w:pPr>
      <m:oMath>
        <m:acc>
          <m:accPr>
            <m:chr m:val="̅"/>
            <m:ctrlPr>
              <w:rPr>
                <w:rFonts w:ascii="Cambria Math" w:hAnsi="Cambria Math" w:cs="Arial"/>
                <w:i/>
                <w:sz w:val="20"/>
                <w:szCs w:val="20"/>
              </w:rPr>
            </m:ctrlPr>
          </m:accPr>
          <m:e>
            <m:r>
              <w:rPr>
                <w:rFonts w:ascii="Cambria Math" w:hAnsi="Cambria Math" w:cs="Arial"/>
                <w:sz w:val="20"/>
                <w:szCs w:val="20"/>
              </w:rPr>
              <m:t>X</m:t>
            </m:r>
          </m:e>
        </m:acc>
      </m:oMath>
      <w:r w:rsidR="004C7775" w:rsidRPr="00A23149">
        <w:rPr>
          <w:rFonts w:ascii="Arial" w:hAnsi="Arial" w:cs="Arial"/>
          <w:sz w:val="20"/>
          <w:szCs w:val="20"/>
        </w:rPr>
        <w:t xml:space="preserve"> = Media aritmética</w:t>
      </w:r>
    </w:p>
    <w:p w14:paraId="70A1C594" w14:textId="77777777" w:rsidR="004C7775" w:rsidRPr="00A23149" w:rsidRDefault="006E2E22" w:rsidP="004C7775">
      <w:pPr>
        <w:spacing w:after="0" w:line="240" w:lineRule="auto"/>
        <w:ind w:right="-660"/>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oMath>
      <w:r w:rsidR="004C7775" w:rsidRPr="00A23149">
        <w:rPr>
          <w:rFonts w:ascii="Arial" w:hAnsi="Arial" w:cs="Arial"/>
          <w:sz w:val="20"/>
          <w:szCs w:val="20"/>
        </w:rPr>
        <w:t xml:space="preserve"> = valor Total de cada una de las Ofertas i, sin decimales.</w:t>
      </w:r>
    </w:p>
    <w:p w14:paraId="0925B71B" w14:textId="77777777" w:rsidR="004C7775" w:rsidRPr="00A23149" w:rsidRDefault="004C7775" w:rsidP="004C7775">
      <w:pPr>
        <w:spacing w:after="0" w:line="240" w:lineRule="auto"/>
        <w:ind w:right="-660"/>
        <w:rPr>
          <w:rFonts w:ascii="Arial" w:hAnsi="Arial" w:cs="Arial"/>
          <w:sz w:val="20"/>
          <w:szCs w:val="20"/>
        </w:rPr>
      </w:pPr>
      <m:oMath>
        <m:r>
          <w:rPr>
            <w:rFonts w:ascii="Cambria Math" w:hAnsi="Cambria Math" w:cs="Arial"/>
            <w:sz w:val="20"/>
            <w:szCs w:val="20"/>
          </w:rPr>
          <m:t>i</m:t>
        </m:r>
      </m:oMath>
      <w:r w:rsidRPr="00A23149">
        <w:rPr>
          <w:rFonts w:ascii="Arial" w:hAnsi="Arial" w:cs="Arial"/>
          <w:sz w:val="20"/>
          <w:szCs w:val="20"/>
        </w:rPr>
        <w:t xml:space="preserve"> = Numero de ofertas.</w:t>
      </w:r>
    </w:p>
    <w:p w14:paraId="06EE2F80" w14:textId="77777777" w:rsidR="004C7775" w:rsidRPr="00A23149" w:rsidRDefault="004C7775" w:rsidP="004C7775">
      <w:pPr>
        <w:jc w:val="both"/>
        <w:rPr>
          <w:rFonts w:ascii="Arial" w:hAnsi="Arial" w:cs="Arial"/>
          <w:sz w:val="20"/>
          <w:szCs w:val="20"/>
        </w:rPr>
      </w:pPr>
      <w:r w:rsidRPr="00A23149">
        <w:rPr>
          <w:rFonts w:ascii="Arial" w:hAnsi="Arial" w:cs="Arial"/>
          <w:sz w:val="20"/>
          <w:szCs w:val="20"/>
        </w:rPr>
        <w:br/>
        <w:t>En el caso de ofertas económicas con valores mayores a la media aritmética se tomará el valor absoluto de la diferencia entre la media aritmética y el valor de la Oferta, como se observa en la fórmula de ponderación.</w:t>
      </w:r>
    </w:p>
    <w:p w14:paraId="7AA0E6D0" w14:textId="050B1680" w:rsidR="004C7775" w:rsidRPr="00A23149" w:rsidRDefault="004C7775" w:rsidP="000F07A8">
      <w:pPr>
        <w:pStyle w:val="Prrafodelista"/>
        <w:numPr>
          <w:ilvl w:val="2"/>
          <w:numId w:val="28"/>
        </w:numPr>
        <w:spacing w:after="0" w:line="240" w:lineRule="auto"/>
        <w:jc w:val="both"/>
        <w:outlineLvl w:val="2"/>
        <w:rPr>
          <w:rFonts w:ascii="Arial" w:hAnsi="Arial" w:cs="Arial"/>
          <w:b/>
          <w:bCs/>
          <w:sz w:val="20"/>
          <w:szCs w:val="20"/>
        </w:rPr>
      </w:pPr>
      <w:bookmarkStart w:id="70" w:name="_Toc524103691"/>
      <w:bookmarkStart w:id="71" w:name="_Toc54108930"/>
      <w:r w:rsidRPr="00A23149">
        <w:rPr>
          <w:rFonts w:ascii="Arial" w:hAnsi="Arial" w:cs="Arial"/>
          <w:b/>
          <w:bCs/>
          <w:sz w:val="20"/>
          <w:szCs w:val="20"/>
        </w:rPr>
        <w:t>MEDIA ARITMÉTICA ALTA</w:t>
      </w:r>
      <w:bookmarkEnd w:id="70"/>
      <w:bookmarkEnd w:id="71"/>
    </w:p>
    <w:p w14:paraId="09C3A4F0" w14:textId="77777777" w:rsidR="004C7775" w:rsidRPr="00A23149" w:rsidRDefault="004C7775" w:rsidP="004C7775">
      <w:pPr>
        <w:spacing w:after="0" w:line="240" w:lineRule="auto"/>
        <w:jc w:val="both"/>
        <w:outlineLvl w:val="2"/>
        <w:rPr>
          <w:rFonts w:ascii="Arial" w:hAnsi="Arial" w:cs="Arial"/>
          <w:b/>
          <w:bCs/>
          <w:sz w:val="20"/>
          <w:szCs w:val="20"/>
        </w:rPr>
      </w:pPr>
    </w:p>
    <w:p w14:paraId="319B49E7" w14:textId="77777777" w:rsidR="004C7775" w:rsidRPr="00A23149" w:rsidRDefault="004C7775" w:rsidP="004C7775">
      <w:pPr>
        <w:spacing w:after="0"/>
        <w:jc w:val="both"/>
        <w:rPr>
          <w:rFonts w:ascii="Arial" w:hAnsi="Arial" w:cs="Arial"/>
          <w:sz w:val="20"/>
          <w:szCs w:val="20"/>
        </w:rPr>
      </w:pPr>
      <w:r w:rsidRPr="00A23149">
        <w:rPr>
          <w:rFonts w:ascii="Arial" w:hAnsi="Arial" w:cs="Arial"/>
          <w:sz w:val="20"/>
          <w:szCs w:val="20"/>
        </w:rPr>
        <w:lastRenderedPageBreak/>
        <w:t>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p>
    <w:p w14:paraId="2D6EFE08" w14:textId="77777777" w:rsidR="004C7775" w:rsidRPr="00A23149" w:rsidRDefault="004C7775" w:rsidP="004C7775">
      <w:pPr>
        <w:spacing w:after="0"/>
        <w:jc w:val="both"/>
        <w:rPr>
          <w:rFonts w:ascii="Arial" w:hAnsi="Arial" w:cs="Arial"/>
          <w:sz w:val="20"/>
          <w:szCs w:val="20"/>
        </w:rPr>
      </w:pPr>
    </w:p>
    <w:p w14:paraId="16144DF4" w14:textId="77777777" w:rsidR="004C7775" w:rsidRPr="00A23149" w:rsidRDefault="006E2E22" w:rsidP="004C7775">
      <w:pPr>
        <w:spacing w:after="0"/>
        <w:jc w:val="both"/>
        <w:rPr>
          <w:rFonts w:ascii="Arial" w:hAnsi="Arial" w:cs="Arial"/>
          <w:sz w:val="20"/>
          <w:szCs w:val="20"/>
        </w:rPr>
      </w:pPr>
      <m:oMathPara>
        <m:oMath>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 xml:space="preserve">A </m:t>
              </m:r>
            </m:sub>
          </m:sSub>
          <m:r>
            <w:rPr>
              <w:rFonts w:ascii="Cambria Math" w:hAnsi="Cambria Math" w:cs="Arial"/>
              <w:sz w:val="20"/>
              <w:szCs w:val="20"/>
            </w:rPr>
            <m:t xml:space="preserve">= </m:t>
          </m:r>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max</m:t>
                  </m:r>
                </m:sub>
              </m:sSub>
              <m:r>
                <w:rPr>
                  <w:rFonts w:ascii="Cambria Math" w:hAnsi="Cambria Math" w:cs="Arial"/>
                  <w:sz w:val="20"/>
                  <w:szCs w:val="20"/>
                </w:rPr>
                <m:t>+</m:t>
              </m:r>
              <m:acc>
                <m:accPr>
                  <m:chr m:val="̅"/>
                  <m:ctrlPr>
                    <w:rPr>
                      <w:rFonts w:ascii="Cambria Math" w:hAnsi="Cambria Math" w:cs="Arial"/>
                      <w:i/>
                      <w:sz w:val="20"/>
                      <w:szCs w:val="20"/>
                    </w:rPr>
                  </m:ctrlPr>
                </m:accPr>
                <m:e>
                  <m:r>
                    <w:rPr>
                      <w:rFonts w:ascii="Cambria Math" w:hAnsi="Cambria Math" w:cs="Arial"/>
                      <w:sz w:val="20"/>
                      <w:szCs w:val="20"/>
                    </w:rPr>
                    <m:t>X</m:t>
                  </m:r>
                </m:e>
              </m:acc>
            </m:num>
            <m:den>
              <m:r>
                <w:rPr>
                  <w:rFonts w:ascii="Cambria Math" w:hAnsi="Cambria Math" w:cs="Arial"/>
                  <w:sz w:val="20"/>
                  <w:szCs w:val="20"/>
                </w:rPr>
                <m:t>2</m:t>
              </m:r>
            </m:den>
          </m:f>
        </m:oMath>
      </m:oMathPara>
    </w:p>
    <w:p w14:paraId="23FF4356" w14:textId="77777777" w:rsidR="004C7775" w:rsidRPr="00A23149" w:rsidRDefault="004C7775" w:rsidP="004C7775">
      <w:pPr>
        <w:spacing w:after="0"/>
        <w:jc w:val="both"/>
        <w:rPr>
          <w:rFonts w:ascii="Arial" w:hAnsi="Arial" w:cs="Arial"/>
          <w:sz w:val="20"/>
          <w:szCs w:val="20"/>
        </w:rPr>
      </w:pPr>
      <w:r w:rsidRPr="00A23149">
        <w:rPr>
          <w:rFonts w:ascii="Arial" w:hAnsi="Arial" w:cs="Arial"/>
          <w:sz w:val="20"/>
          <w:szCs w:val="20"/>
        </w:rPr>
        <w:t xml:space="preserve">Donde, </w:t>
      </w:r>
    </w:p>
    <w:p w14:paraId="12C70ED7" w14:textId="77777777" w:rsidR="004C7775" w:rsidRPr="00A23149" w:rsidRDefault="004C7775" w:rsidP="004C7775">
      <w:pPr>
        <w:spacing w:after="0"/>
        <w:jc w:val="both"/>
        <w:rPr>
          <w:rFonts w:ascii="Arial" w:hAnsi="Arial" w:cs="Arial"/>
          <w:sz w:val="20"/>
          <w:szCs w:val="20"/>
        </w:rPr>
      </w:pPr>
    </w:p>
    <w:p w14:paraId="7991045A" w14:textId="77777777" w:rsidR="004C7775" w:rsidRPr="00A23149" w:rsidRDefault="006E2E22" w:rsidP="004C7775">
      <w:pPr>
        <w:spacing w:after="0" w:line="240" w:lineRule="auto"/>
        <w:ind w:right="-658"/>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 xml:space="preserve">A </m:t>
            </m:r>
          </m:sub>
        </m:sSub>
      </m:oMath>
      <w:r w:rsidR="004C7775" w:rsidRPr="00A23149">
        <w:rPr>
          <w:rFonts w:ascii="Arial" w:hAnsi="Arial" w:cs="Arial"/>
          <w:sz w:val="20"/>
          <w:szCs w:val="20"/>
        </w:rPr>
        <w:t xml:space="preserve"> = Media aritmética alta</w:t>
      </w:r>
    </w:p>
    <w:p w14:paraId="4B60DE04" w14:textId="77777777" w:rsidR="004C7775" w:rsidRPr="00A23149" w:rsidRDefault="006E2E22" w:rsidP="004C7775">
      <w:pPr>
        <w:spacing w:after="0" w:line="240" w:lineRule="auto"/>
        <w:ind w:right="-658"/>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max</m:t>
            </m:r>
          </m:sub>
        </m:sSub>
      </m:oMath>
      <w:r w:rsidR="004C7775" w:rsidRPr="00A23149">
        <w:rPr>
          <w:rFonts w:ascii="Arial" w:hAnsi="Arial" w:cs="Arial"/>
          <w:sz w:val="20"/>
          <w:szCs w:val="20"/>
        </w:rPr>
        <w:t xml:space="preserve"> = Valor total sin decimales de la oferta más alta</w:t>
      </w:r>
    </w:p>
    <w:p w14:paraId="5E3219E4" w14:textId="77777777" w:rsidR="004C7775" w:rsidRPr="00A23149" w:rsidRDefault="006E2E22" w:rsidP="004C7775">
      <w:pPr>
        <w:spacing w:after="0" w:line="240" w:lineRule="auto"/>
        <w:ind w:right="-658"/>
        <w:rPr>
          <w:rFonts w:ascii="Arial" w:hAnsi="Arial" w:cs="Arial"/>
          <w:sz w:val="20"/>
          <w:szCs w:val="20"/>
        </w:rPr>
      </w:pPr>
      <m:oMath>
        <m:acc>
          <m:accPr>
            <m:chr m:val="̅"/>
            <m:ctrlPr>
              <w:rPr>
                <w:rFonts w:ascii="Cambria Math" w:hAnsi="Cambria Math" w:cs="Arial"/>
                <w:i/>
                <w:sz w:val="20"/>
                <w:szCs w:val="20"/>
              </w:rPr>
            </m:ctrlPr>
          </m:accPr>
          <m:e>
            <m:r>
              <w:rPr>
                <w:rFonts w:ascii="Cambria Math" w:hAnsi="Cambria Math" w:cs="Arial"/>
                <w:sz w:val="20"/>
                <w:szCs w:val="20"/>
              </w:rPr>
              <m:t>X</m:t>
            </m:r>
          </m:e>
        </m:acc>
      </m:oMath>
      <w:r w:rsidR="004C7775" w:rsidRPr="00A23149">
        <w:rPr>
          <w:rFonts w:ascii="Arial" w:hAnsi="Arial" w:cs="Arial"/>
          <w:sz w:val="20"/>
          <w:szCs w:val="20"/>
        </w:rPr>
        <w:t xml:space="preserve"> = Promedio aritmético de las ofertas válidas</w:t>
      </w:r>
    </w:p>
    <w:p w14:paraId="431822E2" w14:textId="77777777" w:rsidR="004C7775" w:rsidRPr="00A23149" w:rsidRDefault="004C7775" w:rsidP="004C7775">
      <w:pPr>
        <w:spacing w:after="0"/>
        <w:jc w:val="both"/>
        <w:rPr>
          <w:rFonts w:ascii="Arial" w:hAnsi="Arial" w:cs="Arial"/>
          <w:sz w:val="20"/>
          <w:szCs w:val="20"/>
        </w:rPr>
      </w:pPr>
    </w:p>
    <w:p w14:paraId="0FFF16E4" w14:textId="77777777" w:rsidR="004C7775" w:rsidRPr="00A23149" w:rsidRDefault="004C7775" w:rsidP="004C7775">
      <w:pPr>
        <w:spacing w:after="0"/>
        <w:jc w:val="both"/>
        <w:rPr>
          <w:rFonts w:ascii="Arial" w:hAnsi="Arial" w:cs="Arial"/>
          <w:sz w:val="20"/>
          <w:szCs w:val="20"/>
        </w:rPr>
      </w:pPr>
      <w:r w:rsidRPr="00A23149">
        <w:rPr>
          <w:rFonts w:ascii="Arial" w:hAnsi="Arial" w:cs="Arial"/>
          <w:sz w:val="20"/>
          <w:szCs w:val="20"/>
        </w:rPr>
        <w:t>Obtenida la media aritmética alta se procederá a ponderar las Ofertas de acuerdo con la siguiente fórmula:</w:t>
      </w:r>
    </w:p>
    <w:p w14:paraId="481DD3B0" w14:textId="77777777" w:rsidR="004C7775" w:rsidRPr="00A23149" w:rsidRDefault="004C7775" w:rsidP="004C7775">
      <w:pPr>
        <w:spacing w:after="0"/>
        <w:jc w:val="both"/>
        <w:rPr>
          <w:rFonts w:ascii="Arial" w:hAnsi="Arial" w:cs="Arial"/>
          <w:sz w:val="20"/>
          <w:szCs w:val="20"/>
        </w:rPr>
      </w:pPr>
    </w:p>
    <w:tbl>
      <w:tblPr>
        <w:tblStyle w:val="Tablaconcuadrculaclara"/>
        <w:tblW w:w="0" w:type="auto"/>
        <w:tblLook w:val="04A0" w:firstRow="1" w:lastRow="0" w:firstColumn="1" w:lastColumn="0" w:noHBand="0" w:noVBand="1"/>
      </w:tblPr>
      <w:tblGrid>
        <w:gridCol w:w="1446"/>
        <w:gridCol w:w="3132"/>
        <w:gridCol w:w="3825"/>
      </w:tblGrid>
      <w:tr w:rsidR="004C7775" w:rsidRPr="00A23149" w14:paraId="35E0209E" w14:textId="77777777" w:rsidTr="004C7775">
        <w:trPr>
          <w:trHeight w:val="826"/>
        </w:trPr>
        <w:tc>
          <w:tcPr>
            <w:tcW w:w="1446"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4EDCE2" w14:textId="77777777" w:rsidR="004C7775" w:rsidRPr="00A23149" w:rsidRDefault="004C7775" w:rsidP="004C7775">
            <w:pPr>
              <w:rPr>
                <w:rFonts w:ascii="Arial" w:hAnsi="Arial" w:cs="Arial"/>
                <w:sz w:val="20"/>
                <w:szCs w:val="20"/>
              </w:rPr>
            </w:pPr>
          </w:p>
          <w:p w14:paraId="5B7C8AB0" w14:textId="77777777" w:rsidR="004C7775" w:rsidRPr="00A23149" w:rsidRDefault="004C7775" w:rsidP="004C7775">
            <w:pPr>
              <w:rPr>
                <w:rFonts w:ascii="Arial" w:hAnsi="Arial" w:cs="Arial"/>
                <w:sz w:val="20"/>
                <w:szCs w:val="20"/>
              </w:rPr>
            </w:pPr>
          </w:p>
          <w:p w14:paraId="53E171CE" w14:textId="77777777" w:rsidR="004C7775" w:rsidRPr="00A23149" w:rsidRDefault="004C7775" w:rsidP="004C7775">
            <w:pPr>
              <w:rPr>
                <w:rFonts w:ascii="Arial" w:hAnsi="Arial" w:cs="Arial"/>
                <w:sz w:val="20"/>
                <w:szCs w:val="20"/>
              </w:rPr>
            </w:pPr>
          </w:p>
          <w:p w14:paraId="0AD7CCF2" w14:textId="77777777" w:rsidR="004C7775" w:rsidRPr="00A23149" w:rsidRDefault="004C7775" w:rsidP="004C7775">
            <w:pPr>
              <w:rPr>
                <w:rFonts w:ascii="Arial" w:hAnsi="Arial" w:cs="Arial"/>
                <w:sz w:val="20"/>
                <w:szCs w:val="20"/>
              </w:rPr>
            </w:pPr>
          </w:p>
          <w:p w14:paraId="13DE22FA" w14:textId="77777777" w:rsidR="004C7775" w:rsidRPr="00A23149" w:rsidRDefault="004C7775" w:rsidP="004C7775">
            <w:pPr>
              <w:rPr>
                <w:rFonts w:ascii="Arial" w:hAnsi="Arial" w:cs="Arial"/>
                <w:sz w:val="20"/>
                <w:szCs w:val="20"/>
              </w:rPr>
            </w:pPr>
          </w:p>
          <w:p w14:paraId="4BF09A1A" w14:textId="77777777" w:rsidR="004C7775" w:rsidRPr="00A23149" w:rsidRDefault="004C7775" w:rsidP="004C7775">
            <w:pPr>
              <w:rPr>
                <w:rFonts w:ascii="Arial" w:hAnsi="Arial" w:cs="Arial"/>
                <w:sz w:val="20"/>
                <w:szCs w:val="20"/>
              </w:rPr>
            </w:pPr>
            <w:r w:rsidRPr="00A23149">
              <w:rPr>
                <w:rFonts w:ascii="Arial" w:hAnsi="Arial" w:cs="Arial"/>
                <w:sz w:val="20"/>
                <w:szCs w:val="20"/>
              </w:rPr>
              <w:t xml:space="preserve">Puntaje i = </w:t>
            </w:r>
          </w:p>
        </w:tc>
        <w:tc>
          <w:tcPr>
            <w:tcW w:w="31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54A3A5" w14:textId="77777777" w:rsidR="004C7775" w:rsidRPr="00A23149" w:rsidRDefault="004C7775" w:rsidP="004C7775">
            <w:pPr>
              <w:rPr>
                <w:rFonts w:ascii="Arial" w:hAnsi="Arial" w:cs="Arial"/>
                <w:sz w:val="20"/>
                <w:szCs w:val="20"/>
              </w:rPr>
            </w:pPr>
          </w:p>
          <w:p w14:paraId="1216E6BB" w14:textId="77777777" w:rsidR="004C7775" w:rsidRPr="00A23149" w:rsidRDefault="004C7775" w:rsidP="004C7775">
            <w:pPr>
              <w:rPr>
                <w:rFonts w:ascii="Arial" w:hAnsi="Arial" w:cs="Arial"/>
                <w:sz w:val="20"/>
                <w:szCs w:val="20"/>
              </w:rPr>
            </w:pPr>
          </w:p>
          <w:p w14:paraId="139E5C18" w14:textId="14A9CFD1" w:rsidR="004C7775" w:rsidRPr="00A23149" w:rsidRDefault="004C7775" w:rsidP="004C7775">
            <w:pPr>
              <w:rPr>
                <w:rFonts w:ascii="Arial" w:hAnsi="Arial" w:cs="Arial"/>
                <w:sz w:val="20"/>
                <w:szCs w:val="20"/>
              </w:rPr>
            </w:pPr>
            <m:oMathPara>
              <m:oMath>
                <m:r>
                  <m:rPr>
                    <m:sty m:val="p"/>
                  </m:rPr>
                  <w:rPr>
                    <w:rFonts w:ascii="Cambria Math" w:hAnsi="Cambria Math" w:cs="Arial"/>
                    <w:sz w:val="20"/>
                    <w:szCs w:val="20"/>
                  </w:rPr>
                  <m:t>60 ×(1-</m:t>
                </m:r>
                <m:d>
                  <m:dPr>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m:rPr>
                                <m:sty m:val="p"/>
                              </m:rPr>
                              <w:rPr>
                                <w:rFonts w:ascii="Cambria Math" w:hAnsi="Cambria Math" w:cs="Arial"/>
                                <w:sz w:val="20"/>
                                <w:szCs w:val="20"/>
                              </w:rPr>
                              <m:t>X</m:t>
                            </m:r>
                          </m:e>
                          <m:sub>
                            <m:r>
                              <m:rPr>
                                <m:sty m:val="p"/>
                              </m:rPr>
                              <w:rPr>
                                <w:rFonts w:ascii="Cambria Math" w:hAnsi="Cambria Math" w:cs="Arial"/>
                                <w:sz w:val="20"/>
                                <w:szCs w:val="20"/>
                              </w:rPr>
                              <m:t>A</m:t>
                            </m:r>
                          </m:sub>
                        </m:sSub>
                        <m:r>
                          <m:rPr>
                            <m:sty m:val="p"/>
                          </m:rPr>
                          <w:rPr>
                            <w:rFonts w:ascii="Cambria Math" w:hAnsi="Cambria Math" w:cs="Arial"/>
                            <w:sz w:val="20"/>
                            <w:szCs w:val="20"/>
                          </w:rPr>
                          <m:t xml:space="preserve">- </m:t>
                        </m:r>
                        <m:sSub>
                          <m:sSubPr>
                            <m:ctrlPr>
                              <w:rPr>
                                <w:rFonts w:ascii="Cambria Math" w:hAnsi="Cambria Math" w:cs="Arial"/>
                                <w:i/>
                                <w:sz w:val="20"/>
                                <w:szCs w:val="20"/>
                              </w:rPr>
                            </m:ctrlPr>
                          </m:sSubPr>
                          <m:e>
                            <m:r>
                              <w:rPr>
                                <w:rFonts w:ascii="Cambria Math" w:hAnsi="Cambria Math" w:cs="Arial"/>
                                <w:sz w:val="20"/>
                                <w:szCs w:val="20"/>
                              </w:rPr>
                              <m:t>V</m:t>
                            </m:r>
                          </m:e>
                          <m:sub>
                            <m:r>
                              <m:rPr>
                                <m:sty m:val="p"/>
                              </m:rPr>
                              <w:rPr>
                                <w:rFonts w:ascii="Cambria Math" w:hAnsi="Cambria Math" w:cs="Arial"/>
                                <w:sz w:val="20"/>
                                <w:szCs w:val="20"/>
                              </w:rPr>
                              <m:t>i</m:t>
                            </m:r>
                          </m:sub>
                        </m:sSub>
                      </m:num>
                      <m:den>
                        <m:sSub>
                          <m:sSubPr>
                            <m:ctrlPr>
                              <w:rPr>
                                <w:rFonts w:ascii="Cambria Math" w:hAnsi="Cambria Math" w:cs="Arial"/>
                                <w:i/>
                                <w:sz w:val="20"/>
                                <w:szCs w:val="20"/>
                              </w:rPr>
                            </m:ctrlPr>
                          </m:sSubPr>
                          <m:e>
                            <m:r>
                              <m:rPr>
                                <m:sty m:val="p"/>
                              </m:rPr>
                              <w:rPr>
                                <w:rFonts w:ascii="Cambria Math" w:hAnsi="Cambria Math" w:cs="Arial"/>
                                <w:sz w:val="20"/>
                                <w:szCs w:val="20"/>
                              </w:rPr>
                              <m:t>X</m:t>
                            </m:r>
                          </m:e>
                          <m:sub>
                            <m:r>
                              <m:rPr>
                                <m:sty m:val="p"/>
                              </m:rPr>
                              <w:rPr>
                                <w:rFonts w:ascii="Cambria Math" w:hAnsi="Cambria Math" w:cs="Arial"/>
                                <w:sz w:val="20"/>
                                <w:szCs w:val="20"/>
                              </w:rPr>
                              <m:t>A</m:t>
                            </m:r>
                          </m:sub>
                        </m:sSub>
                      </m:den>
                    </m:f>
                  </m:e>
                </m:d>
                <m:r>
                  <m:rPr>
                    <m:sty m:val="p"/>
                  </m:rPr>
                  <w:rPr>
                    <w:rFonts w:ascii="Cambria Math" w:hAnsi="Cambria Math" w:cs="Arial"/>
                    <w:sz w:val="20"/>
                    <w:szCs w:val="20"/>
                  </w:rPr>
                  <m:t>)</m:t>
                </m:r>
              </m:oMath>
            </m:oMathPara>
          </w:p>
          <w:p w14:paraId="3D3FB51F" w14:textId="77777777" w:rsidR="004C7775" w:rsidRPr="00A23149" w:rsidRDefault="004C7775" w:rsidP="004C7775">
            <w:pPr>
              <w:rPr>
                <w:rFonts w:ascii="Arial" w:hAnsi="Arial" w:cs="Arial"/>
                <w:sz w:val="20"/>
                <w:szCs w:val="20"/>
              </w:rPr>
            </w:pPr>
          </w:p>
        </w:tc>
        <w:tc>
          <w:tcPr>
            <w:tcW w:w="3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144D23" w14:textId="77777777" w:rsidR="004C7775" w:rsidRPr="00A23149" w:rsidRDefault="004C7775" w:rsidP="004C7775">
            <w:pPr>
              <w:rPr>
                <w:rFonts w:ascii="Arial" w:hAnsi="Arial" w:cs="Arial"/>
                <w:sz w:val="20"/>
                <w:szCs w:val="20"/>
              </w:rPr>
            </w:pPr>
            <w:r w:rsidRPr="00A23149">
              <w:rPr>
                <w:rFonts w:ascii="Arial" w:hAnsi="Arial" w:cs="Arial"/>
                <w:sz w:val="20"/>
                <w:szCs w:val="20"/>
              </w:rPr>
              <w:t xml:space="preserve">Para valores menores o iguales a </w:t>
            </w:r>
            <m:oMath>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A</m:t>
                  </m:r>
                </m:sub>
              </m:sSub>
            </m:oMath>
          </w:p>
        </w:tc>
      </w:tr>
      <w:tr w:rsidR="004C7775" w:rsidRPr="00A23149" w14:paraId="2E4D22D3" w14:textId="77777777" w:rsidTr="004C7775">
        <w:trPr>
          <w:trHeight w:val="113"/>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500C43" w14:textId="77777777" w:rsidR="004C7775" w:rsidRPr="00A23149" w:rsidRDefault="004C7775" w:rsidP="004C7775">
            <w:pPr>
              <w:rPr>
                <w:rFonts w:ascii="Arial" w:hAnsi="Arial" w:cs="Arial"/>
                <w:sz w:val="20"/>
                <w:szCs w:val="20"/>
              </w:rPr>
            </w:pPr>
          </w:p>
        </w:tc>
        <w:tc>
          <w:tcPr>
            <w:tcW w:w="31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3F34F65" w14:textId="77777777" w:rsidR="004C7775" w:rsidRPr="00A23149" w:rsidRDefault="004C7775" w:rsidP="004C7775">
            <w:pPr>
              <w:rPr>
                <w:rFonts w:ascii="Arial" w:hAnsi="Arial" w:cs="Arial"/>
                <w:sz w:val="20"/>
                <w:szCs w:val="20"/>
              </w:rPr>
            </w:pPr>
            <w:r w:rsidRPr="00A23149">
              <w:rPr>
                <w:rFonts w:ascii="Arial" w:hAnsi="Arial" w:cs="Arial"/>
                <w:noProof/>
                <w:sz w:val="20"/>
                <w:szCs w:val="20"/>
                <w:lang w:eastAsia="es-CO"/>
              </w:rPr>
              <mc:AlternateContent>
                <mc:Choice Requires="wps">
                  <w:drawing>
                    <wp:anchor distT="0" distB="0" distL="114300" distR="114300" simplePos="0" relativeHeight="251660288" behindDoc="0" locked="0" layoutInCell="1" allowOverlap="1" wp14:anchorId="7C14A58E" wp14:editId="3F2035B7">
                      <wp:simplePos x="0" y="0"/>
                      <wp:positionH relativeFrom="margin">
                        <wp:posOffset>-134620</wp:posOffset>
                      </wp:positionH>
                      <wp:positionV relativeFrom="paragraph">
                        <wp:posOffset>-873760</wp:posOffset>
                      </wp:positionV>
                      <wp:extent cx="283210" cy="1708785"/>
                      <wp:effectExtent l="38100" t="0" r="21590" b="24765"/>
                      <wp:wrapNone/>
                      <wp:docPr id="1" name="Abrir llav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70878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98007" id="Abrir llave 1" o:spid="_x0000_s1026" type="#_x0000_t87" style="position:absolute;margin-left:-10.6pt;margin-top:-68.8pt;width:22.3pt;height:134.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" adj="1855,11100" strokecolor="windowText" strokeweight=".5pt">
                      <v:stroke joinstyle="miter"/>
                      <w10:wrap anchorx="margin"/>
                    </v:shape>
                  </w:pict>
                </mc:Fallback>
              </mc:AlternateContent>
            </w:r>
          </w:p>
          <w:p w14:paraId="28397C48" w14:textId="77777777" w:rsidR="004C7775" w:rsidRPr="00A23149" w:rsidRDefault="004C7775" w:rsidP="004C7775">
            <w:pPr>
              <w:rPr>
                <w:rFonts w:ascii="Arial" w:hAnsi="Arial" w:cs="Arial"/>
                <w:sz w:val="20"/>
                <w:szCs w:val="20"/>
              </w:rPr>
            </w:pPr>
          </w:p>
          <w:p w14:paraId="40619E8A" w14:textId="0C156C8C" w:rsidR="004C7775" w:rsidRPr="00A23149" w:rsidRDefault="004C7775" w:rsidP="004C7775">
            <w:pPr>
              <w:rPr>
                <w:rFonts w:ascii="Arial" w:hAnsi="Arial" w:cs="Arial"/>
                <w:sz w:val="20"/>
                <w:szCs w:val="20"/>
              </w:rPr>
            </w:pPr>
            <m:oMathPara>
              <m:oMath>
                <m:r>
                  <m:rPr>
                    <m:sty m:val="p"/>
                  </m:rPr>
                  <w:rPr>
                    <w:rFonts w:ascii="Cambria Math" w:hAnsi="Cambria Math" w:cs="Arial"/>
                    <w:sz w:val="20"/>
                    <w:szCs w:val="20"/>
                  </w:rPr>
                  <m:t>60×</m:t>
                </m:r>
                <m:d>
                  <m:dPr>
                    <m:ctrlPr>
                      <w:rPr>
                        <w:rFonts w:ascii="Cambria Math" w:hAnsi="Cambria Math" w:cs="Arial"/>
                        <w:i/>
                        <w:sz w:val="20"/>
                        <w:szCs w:val="20"/>
                      </w:rPr>
                    </m:ctrlPr>
                  </m:dPr>
                  <m:e>
                    <m:r>
                      <m:rPr>
                        <m:sty m:val="p"/>
                      </m:rPr>
                      <w:rPr>
                        <w:rFonts w:ascii="Cambria Math" w:hAnsi="Cambria Math" w:cs="Arial"/>
                        <w:sz w:val="20"/>
                        <w:szCs w:val="20"/>
                      </w:rPr>
                      <m:t>1-2</m:t>
                    </m:r>
                    <m:d>
                      <m:dPr>
                        <m:ctrlPr>
                          <w:rPr>
                            <w:rFonts w:ascii="Cambria Math" w:hAnsi="Cambria Math" w:cs="Arial"/>
                            <w:i/>
                            <w:sz w:val="20"/>
                            <w:szCs w:val="20"/>
                          </w:rPr>
                        </m:ctrlPr>
                      </m:dPr>
                      <m:e>
                        <m:f>
                          <m:fPr>
                            <m:ctrlPr>
                              <w:rPr>
                                <w:rFonts w:ascii="Cambria Math" w:hAnsi="Cambria Math" w:cs="Arial"/>
                                <w:i/>
                                <w:sz w:val="20"/>
                                <w:szCs w:val="20"/>
                              </w:rPr>
                            </m:ctrlPr>
                          </m:fPr>
                          <m:num>
                            <m:d>
                              <m:dPr>
                                <m:begChr m:val="|"/>
                                <m:endChr m:val="|"/>
                                <m:ctrlPr>
                                  <w:rPr>
                                    <w:rFonts w:ascii="Cambria Math" w:hAnsi="Cambria Math" w:cs="Arial"/>
                                    <w:i/>
                                    <w:sz w:val="20"/>
                                    <w:szCs w:val="20"/>
                                  </w:rPr>
                                </m:ctrlPr>
                              </m:dPr>
                              <m:e>
                                <m:sSub>
                                  <m:sSubPr>
                                    <m:ctrlPr>
                                      <w:rPr>
                                        <w:rFonts w:ascii="Cambria Math" w:hAnsi="Cambria Math" w:cs="Arial"/>
                                        <w:i/>
                                        <w:sz w:val="20"/>
                                        <w:szCs w:val="20"/>
                                      </w:rPr>
                                    </m:ctrlPr>
                                  </m:sSubPr>
                                  <m:e>
                                    <m:r>
                                      <m:rPr>
                                        <m:sty m:val="p"/>
                                      </m:rPr>
                                      <w:rPr>
                                        <w:rFonts w:ascii="Cambria Math" w:hAnsi="Cambria Math" w:cs="Arial"/>
                                        <w:sz w:val="20"/>
                                        <w:szCs w:val="20"/>
                                      </w:rPr>
                                      <m:t>X</m:t>
                                    </m:r>
                                  </m:e>
                                  <m:sub>
                                    <m:r>
                                      <m:rPr>
                                        <m:sty m:val="p"/>
                                      </m:rPr>
                                      <w:rPr>
                                        <w:rFonts w:ascii="Cambria Math" w:hAnsi="Cambria Math" w:cs="Arial"/>
                                        <w:sz w:val="20"/>
                                        <w:szCs w:val="20"/>
                                      </w:rPr>
                                      <m:t>A</m:t>
                                    </m:r>
                                  </m:sub>
                                </m:sSub>
                                <m:r>
                                  <m:rPr>
                                    <m:sty m:val="p"/>
                                  </m:rP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m:rPr>
                                        <m:sty m:val="p"/>
                                      </m:rPr>
                                      <w:rPr>
                                        <w:rFonts w:ascii="Cambria Math" w:hAnsi="Cambria Math" w:cs="Arial"/>
                                        <w:sz w:val="20"/>
                                        <w:szCs w:val="20"/>
                                      </w:rPr>
                                      <m:t>i</m:t>
                                    </m:r>
                                  </m:sub>
                                </m:sSub>
                              </m:e>
                            </m:d>
                          </m:num>
                          <m:den>
                            <m:sSub>
                              <m:sSubPr>
                                <m:ctrlPr>
                                  <w:rPr>
                                    <w:rFonts w:ascii="Cambria Math" w:hAnsi="Cambria Math" w:cs="Arial"/>
                                    <w:i/>
                                    <w:sz w:val="20"/>
                                    <w:szCs w:val="20"/>
                                  </w:rPr>
                                </m:ctrlPr>
                              </m:sSubPr>
                              <m:e>
                                <m:r>
                                  <m:rPr>
                                    <m:sty m:val="p"/>
                                  </m:rPr>
                                  <w:rPr>
                                    <w:rFonts w:ascii="Cambria Math" w:hAnsi="Cambria Math" w:cs="Arial"/>
                                    <w:sz w:val="20"/>
                                    <w:szCs w:val="20"/>
                                  </w:rPr>
                                  <m:t>X</m:t>
                                </m:r>
                              </m:e>
                              <m:sub>
                                <m:r>
                                  <m:rPr>
                                    <m:sty m:val="p"/>
                                  </m:rPr>
                                  <w:rPr>
                                    <w:rFonts w:ascii="Cambria Math" w:hAnsi="Cambria Math" w:cs="Arial"/>
                                    <w:sz w:val="20"/>
                                    <w:szCs w:val="20"/>
                                  </w:rPr>
                                  <m:t>A</m:t>
                                </m:r>
                              </m:sub>
                            </m:sSub>
                          </m:den>
                        </m:f>
                      </m:e>
                    </m:d>
                  </m:e>
                </m:d>
              </m:oMath>
            </m:oMathPara>
          </w:p>
          <w:p w14:paraId="7C0BD970" w14:textId="77777777" w:rsidR="004C7775" w:rsidRPr="00A23149" w:rsidRDefault="004C7775" w:rsidP="004C7775">
            <w:pPr>
              <w:rPr>
                <w:rFonts w:ascii="Arial" w:hAnsi="Arial" w:cs="Arial"/>
                <w:sz w:val="20"/>
                <w:szCs w:val="20"/>
              </w:rPr>
            </w:pPr>
          </w:p>
        </w:tc>
        <w:tc>
          <w:tcPr>
            <w:tcW w:w="3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DA19E90" w14:textId="77777777" w:rsidR="004C7775" w:rsidRPr="00A23149" w:rsidRDefault="004C7775" w:rsidP="004C7775">
            <w:pPr>
              <w:rPr>
                <w:rFonts w:ascii="Arial" w:hAnsi="Arial" w:cs="Arial"/>
                <w:sz w:val="20"/>
                <w:szCs w:val="20"/>
              </w:rPr>
            </w:pPr>
          </w:p>
          <w:p w14:paraId="6C4CE455" w14:textId="77777777" w:rsidR="004C7775" w:rsidRPr="00A23149" w:rsidRDefault="004C7775" w:rsidP="004C7775">
            <w:pPr>
              <w:rPr>
                <w:rFonts w:ascii="Arial" w:hAnsi="Arial" w:cs="Arial"/>
                <w:sz w:val="20"/>
                <w:szCs w:val="20"/>
              </w:rPr>
            </w:pPr>
          </w:p>
          <w:p w14:paraId="5CE091FB" w14:textId="77777777" w:rsidR="004C7775" w:rsidRPr="00A23149" w:rsidRDefault="004C7775" w:rsidP="004C7775">
            <w:pPr>
              <w:rPr>
                <w:rFonts w:ascii="Arial" w:hAnsi="Arial" w:cs="Arial"/>
                <w:sz w:val="20"/>
                <w:szCs w:val="20"/>
              </w:rPr>
            </w:pPr>
            <w:r w:rsidRPr="00A23149">
              <w:rPr>
                <w:rFonts w:ascii="Arial" w:hAnsi="Arial" w:cs="Arial"/>
                <w:sz w:val="20"/>
                <w:szCs w:val="20"/>
              </w:rPr>
              <w:t xml:space="preserve">Para valores mayores a </w:t>
            </w:r>
            <m:oMath>
              <m:sSub>
                <m:sSubPr>
                  <m:ctrlPr>
                    <w:rPr>
                      <w:rFonts w:ascii="Cambria Math" w:hAnsi="Cambria Math" w:cs="Arial"/>
                      <w:i/>
                      <w:sz w:val="20"/>
                      <w:szCs w:val="20"/>
                    </w:rPr>
                  </m:ctrlPr>
                </m:sSubPr>
                <m:e>
                  <m:r>
                    <m:rPr>
                      <m:sty m:val="p"/>
                    </m:rPr>
                    <w:rPr>
                      <w:rFonts w:ascii="Cambria Math" w:hAnsi="Cambria Math" w:cs="Arial"/>
                      <w:sz w:val="20"/>
                      <w:szCs w:val="20"/>
                    </w:rPr>
                    <m:t>X</m:t>
                  </m:r>
                </m:e>
                <m:sub>
                  <m:r>
                    <m:rPr>
                      <m:sty m:val="p"/>
                    </m:rPr>
                    <w:rPr>
                      <w:rFonts w:ascii="Cambria Math" w:hAnsi="Cambria Math" w:cs="Arial"/>
                      <w:sz w:val="20"/>
                      <w:szCs w:val="20"/>
                    </w:rPr>
                    <m:t>A</m:t>
                  </m:r>
                </m:sub>
              </m:sSub>
            </m:oMath>
            <w:r w:rsidRPr="00A23149">
              <w:rPr>
                <w:rFonts w:ascii="Arial" w:hAnsi="Arial" w:cs="Arial"/>
                <w:sz w:val="20"/>
                <w:szCs w:val="20"/>
              </w:rPr>
              <w:br/>
            </w:r>
          </w:p>
        </w:tc>
      </w:tr>
    </w:tbl>
    <w:p w14:paraId="603DCDEB" w14:textId="77777777" w:rsidR="004C7775" w:rsidRPr="00A23149" w:rsidRDefault="004C7775" w:rsidP="004C7775">
      <w:pPr>
        <w:spacing w:after="0"/>
        <w:jc w:val="both"/>
        <w:rPr>
          <w:rFonts w:ascii="Arial" w:hAnsi="Arial" w:cs="Arial"/>
          <w:sz w:val="20"/>
          <w:szCs w:val="20"/>
        </w:rPr>
      </w:pPr>
    </w:p>
    <w:p w14:paraId="3E11A556" w14:textId="77777777" w:rsidR="004C7775" w:rsidRPr="00A23149" w:rsidRDefault="004C7775" w:rsidP="004C7775">
      <w:pPr>
        <w:spacing w:after="0"/>
        <w:jc w:val="both"/>
        <w:rPr>
          <w:rFonts w:ascii="Arial" w:hAnsi="Arial" w:cs="Arial"/>
          <w:sz w:val="20"/>
          <w:szCs w:val="20"/>
        </w:rPr>
      </w:pPr>
      <w:r w:rsidRPr="00A23149">
        <w:rPr>
          <w:rFonts w:ascii="Arial" w:hAnsi="Arial" w:cs="Arial"/>
          <w:sz w:val="20"/>
          <w:szCs w:val="20"/>
        </w:rPr>
        <w:t>Donde:</w:t>
      </w:r>
    </w:p>
    <w:p w14:paraId="46009C79" w14:textId="77777777" w:rsidR="004C7775" w:rsidRPr="00A23149" w:rsidRDefault="004C7775" w:rsidP="004C7775">
      <w:pPr>
        <w:spacing w:after="0"/>
        <w:jc w:val="both"/>
        <w:rPr>
          <w:rFonts w:ascii="Arial" w:hAnsi="Arial" w:cs="Arial"/>
          <w:sz w:val="20"/>
          <w:szCs w:val="20"/>
        </w:rPr>
      </w:pPr>
    </w:p>
    <w:p w14:paraId="207FABB2" w14:textId="77777777" w:rsidR="004C7775" w:rsidRPr="00A23149" w:rsidRDefault="006E2E22" w:rsidP="004C7775">
      <w:pPr>
        <w:spacing w:after="0" w:line="240" w:lineRule="auto"/>
        <w:ind w:right="-660"/>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A</m:t>
            </m:r>
          </m:sub>
        </m:sSub>
      </m:oMath>
      <w:r w:rsidR="004C7775" w:rsidRPr="00A23149">
        <w:rPr>
          <w:rFonts w:ascii="Arial" w:hAnsi="Arial" w:cs="Arial"/>
          <w:sz w:val="20"/>
          <w:szCs w:val="20"/>
        </w:rPr>
        <w:t xml:space="preserve"> = Media aritmética alta</w:t>
      </w:r>
    </w:p>
    <w:p w14:paraId="5CEA880E" w14:textId="77777777" w:rsidR="004C7775" w:rsidRPr="00A23149" w:rsidRDefault="006E2E22" w:rsidP="004C7775">
      <w:pPr>
        <w:spacing w:after="0" w:line="240" w:lineRule="auto"/>
        <w:ind w:right="-660"/>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oMath>
      <w:r w:rsidR="004C7775" w:rsidRPr="00A23149">
        <w:rPr>
          <w:rFonts w:ascii="Arial" w:hAnsi="Arial" w:cs="Arial"/>
          <w:sz w:val="20"/>
          <w:szCs w:val="20"/>
        </w:rPr>
        <w:t xml:space="preserve"> = Valor total sin decimales de cada una de las Ofertas </w:t>
      </w:r>
      <m:oMath>
        <m:r>
          <w:rPr>
            <w:rFonts w:ascii="Cambria Math" w:hAnsi="Cambria Math" w:cs="Arial"/>
            <w:sz w:val="20"/>
            <w:szCs w:val="20"/>
          </w:rPr>
          <m:t>i</m:t>
        </m:r>
      </m:oMath>
    </w:p>
    <w:p w14:paraId="2C726A5D" w14:textId="77777777" w:rsidR="004C7775" w:rsidRPr="00A23149" w:rsidRDefault="004C7775" w:rsidP="004C7775">
      <w:pPr>
        <w:spacing w:after="0" w:line="240" w:lineRule="auto"/>
        <w:ind w:right="-660"/>
        <w:jc w:val="both"/>
        <w:rPr>
          <w:rFonts w:ascii="Arial" w:hAnsi="Arial" w:cs="Arial"/>
          <w:sz w:val="20"/>
          <w:szCs w:val="20"/>
        </w:rPr>
      </w:pPr>
      <m:oMath>
        <m:r>
          <w:rPr>
            <w:rFonts w:ascii="Cambria Math" w:hAnsi="Cambria Math" w:cs="Arial"/>
            <w:sz w:val="20"/>
            <w:szCs w:val="20"/>
          </w:rPr>
          <m:t>i</m:t>
        </m:r>
      </m:oMath>
      <w:r w:rsidRPr="00A23149">
        <w:rPr>
          <w:rFonts w:ascii="Arial" w:hAnsi="Arial" w:cs="Arial"/>
          <w:sz w:val="20"/>
          <w:szCs w:val="20"/>
        </w:rPr>
        <w:t xml:space="preserve"> = Número de ofertas</w:t>
      </w:r>
    </w:p>
    <w:p w14:paraId="3C672D21" w14:textId="77777777" w:rsidR="004C7775" w:rsidRPr="00A23149" w:rsidRDefault="004C7775" w:rsidP="004C7775">
      <w:pPr>
        <w:jc w:val="both"/>
        <w:rPr>
          <w:rFonts w:ascii="Arial" w:hAnsi="Arial" w:cs="Arial"/>
          <w:sz w:val="20"/>
          <w:szCs w:val="20"/>
        </w:rPr>
      </w:pPr>
      <w:r w:rsidRPr="00A23149">
        <w:rPr>
          <w:rFonts w:ascii="Arial" w:hAnsi="Arial" w:cs="Arial"/>
          <w:sz w:val="20"/>
          <w:szCs w:val="20"/>
        </w:rPr>
        <w:br/>
        <w:t>En el caso de las ofertas económicas con valores mayores a la media aritmética alta se tomará el valor absoluto de la diferencia entre la media aritmética alta y el valor de la Oferta, como se observa en la fórmula de ponderación.</w:t>
      </w:r>
    </w:p>
    <w:p w14:paraId="5D3B1F6E" w14:textId="5D4C913E" w:rsidR="004C7775" w:rsidRPr="00A23149" w:rsidRDefault="004C7775" w:rsidP="000F07A8">
      <w:pPr>
        <w:pStyle w:val="Prrafodelista"/>
        <w:numPr>
          <w:ilvl w:val="2"/>
          <w:numId w:val="28"/>
        </w:numPr>
        <w:spacing w:after="0" w:line="240" w:lineRule="auto"/>
        <w:jc w:val="both"/>
        <w:outlineLvl w:val="2"/>
        <w:rPr>
          <w:rFonts w:ascii="Arial" w:hAnsi="Arial" w:cs="Arial"/>
          <w:b/>
          <w:bCs/>
          <w:sz w:val="20"/>
          <w:szCs w:val="20"/>
        </w:rPr>
      </w:pPr>
      <w:bookmarkStart w:id="72" w:name="_Toc524103692"/>
      <w:bookmarkStart w:id="73" w:name="_Toc54108931"/>
      <w:r w:rsidRPr="00A23149">
        <w:rPr>
          <w:rFonts w:ascii="Arial" w:hAnsi="Arial" w:cs="Arial"/>
          <w:b/>
          <w:bCs/>
          <w:sz w:val="20"/>
          <w:szCs w:val="20"/>
        </w:rPr>
        <w:t>MEDIA GEOMÉTRICA CON PRESUPUESTO OFICIAL</w:t>
      </w:r>
      <w:bookmarkEnd w:id="72"/>
      <w:bookmarkEnd w:id="73"/>
    </w:p>
    <w:p w14:paraId="4031B400" w14:textId="77777777" w:rsidR="004C7775" w:rsidRPr="00A23149" w:rsidRDefault="004C7775" w:rsidP="004C7775">
      <w:pPr>
        <w:spacing w:after="0" w:line="240" w:lineRule="auto"/>
        <w:jc w:val="both"/>
        <w:rPr>
          <w:rFonts w:ascii="Arial" w:eastAsia="Calibri" w:hAnsi="Arial" w:cs="Arial"/>
          <w:b/>
          <w:sz w:val="20"/>
          <w:szCs w:val="20"/>
          <w:lang w:eastAsia="es-ES"/>
        </w:rPr>
      </w:pPr>
    </w:p>
    <w:p w14:paraId="4DD33333" w14:textId="77777777" w:rsidR="004C7775" w:rsidRPr="00A23149" w:rsidRDefault="004C7775" w:rsidP="004C7775">
      <w:pPr>
        <w:spacing w:after="0" w:line="240" w:lineRule="auto"/>
        <w:jc w:val="both"/>
        <w:rPr>
          <w:rFonts w:ascii="Arial" w:eastAsia="Calibri" w:hAnsi="Arial" w:cs="Arial"/>
          <w:sz w:val="20"/>
          <w:szCs w:val="20"/>
          <w:lang w:eastAsia="es-ES"/>
        </w:rPr>
      </w:pPr>
      <w:r w:rsidRPr="00A23149">
        <w:rPr>
          <w:rFonts w:ascii="Arial" w:eastAsia="Calibri" w:hAnsi="Arial" w:cs="Arial"/>
          <w:sz w:val="20"/>
          <w:szCs w:val="20"/>
          <w:lang w:eastAsia="es-ES"/>
        </w:rPr>
        <w:t>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w:t>
      </w:r>
    </w:p>
    <w:p w14:paraId="3A600524" w14:textId="77777777" w:rsidR="004C7775" w:rsidRPr="00A23149" w:rsidRDefault="004C7775" w:rsidP="004C7775">
      <w:pPr>
        <w:spacing w:after="0" w:line="240" w:lineRule="auto"/>
        <w:jc w:val="both"/>
        <w:rPr>
          <w:rFonts w:ascii="Arial" w:eastAsia="Calibri" w:hAnsi="Arial" w:cs="Arial"/>
          <w:sz w:val="20"/>
          <w:szCs w:val="20"/>
          <w:lang w:eastAsia="es-ES"/>
        </w:rPr>
      </w:pPr>
    </w:p>
    <w:p w14:paraId="10B21936" w14:textId="77777777" w:rsidR="004C7775" w:rsidRPr="00A23149" w:rsidRDefault="004C7775" w:rsidP="004C7775">
      <w:pPr>
        <w:spacing w:after="0" w:line="240" w:lineRule="auto"/>
        <w:jc w:val="both"/>
        <w:rPr>
          <w:rFonts w:ascii="Arial" w:eastAsia="Calibri" w:hAnsi="Arial" w:cs="Arial"/>
          <w:sz w:val="20"/>
          <w:szCs w:val="20"/>
          <w:lang w:eastAsia="es-ES"/>
        </w:rPr>
      </w:pPr>
      <w:r w:rsidRPr="00A23149">
        <w:rPr>
          <w:rFonts w:ascii="Arial" w:eastAsia="Calibri" w:hAnsi="Arial" w:cs="Arial"/>
          <w:sz w:val="20"/>
          <w:szCs w:val="20"/>
          <w:lang w:eastAsia="es-ES"/>
        </w:rPr>
        <w:t>Para el cálculo de la media geométrica con presupuesto oficial se tendrá en cuenta el número de Ofertas válidas y se incluirá el presupuesto oficial del Proceso de Contratación en el cálculo tantas veces como se indica en el siguiente cuadro:</w:t>
      </w:r>
    </w:p>
    <w:p w14:paraId="1B7DEC02" w14:textId="77777777" w:rsidR="004C7775" w:rsidRPr="00A23149" w:rsidRDefault="004C7775" w:rsidP="004C7775">
      <w:pPr>
        <w:spacing w:after="0" w:line="240" w:lineRule="auto"/>
        <w:jc w:val="both"/>
        <w:rPr>
          <w:rFonts w:ascii="Arial" w:eastAsia="Calibri" w:hAnsi="Arial" w:cs="Arial"/>
          <w:sz w:val="20"/>
          <w:szCs w:val="20"/>
          <w:lang w:eastAsia="es-ES"/>
        </w:rPr>
      </w:pPr>
    </w:p>
    <w:tbl>
      <w:tblPr>
        <w:tblpPr w:leftFromText="141" w:rightFromText="141" w:bottomFromText="200" w:vertAnchor="text" w:horzAnchor="margin" w:tblpXSpec="center" w:tblpY="127"/>
        <w:tblW w:w="4419" w:type="pct"/>
        <w:tblLook w:val="04A0" w:firstRow="1" w:lastRow="0" w:firstColumn="1" w:lastColumn="0" w:noHBand="0" w:noVBand="1"/>
      </w:tblPr>
      <w:tblGrid>
        <w:gridCol w:w="3051"/>
        <w:gridCol w:w="4751"/>
      </w:tblGrid>
      <w:tr w:rsidR="004C7775" w:rsidRPr="00A23149" w14:paraId="16E32C50" w14:textId="77777777" w:rsidTr="004C7775">
        <w:trPr>
          <w:trHeight w:val="138"/>
        </w:trPr>
        <w:tc>
          <w:tcPr>
            <w:tcW w:w="1955" w:type="pct"/>
            <w:tcBorders>
              <w:top w:val="single" w:sz="4" w:space="0" w:color="000000"/>
              <w:left w:val="single" w:sz="4" w:space="0" w:color="000000"/>
              <w:bottom w:val="single" w:sz="4" w:space="0" w:color="000000"/>
              <w:right w:val="single" w:sz="4" w:space="0" w:color="000000"/>
            </w:tcBorders>
            <w:shd w:val="pct20" w:color="auto" w:fill="auto"/>
            <w:vAlign w:val="center"/>
            <w:hideMark/>
          </w:tcPr>
          <w:p w14:paraId="48D3D5D4" w14:textId="77777777" w:rsidR="004C7775" w:rsidRPr="00A23149" w:rsidRDefault="004C7775" w:rsidP="004C7775">
            <w:pPr>
              <w:spacing w:after="0" w:line="240" w:lineRule="auto"/>
              <w:jc w:val="center"/>
              <w:rPr>
                <w:rFonts w:ascii="Arial" w:eastAsia="Calibri" w:hAnsi="Arial" w:cs="Arial"/>
                <w:sz w:val="20"/>
                <w:szCs w:val="20"/>
                <w:lang w:val="es-MX" w:eastAsia="es-ES"/>
              </w:rPr>
            </w:pPr>
            <w:r w:rsidRPr="00A23149">
              <w:rPr>
                <w:rFonts w:ascii="Arial" w:eastAsia="Calibri" w:hAnsi="Arial" w:cs="Arial"/>
                <w:b/>
                <w:bCs/>
                <w:sz w:val="20"/>
                <w:szCs w:val="20"/>
                <w:lang w:val="es-MX" w:eastAsia="es-ES"/>
              </w:rPr>
              <w:t>Número de Ofertas (n)</w:t>
            </w:r>
          </w:p>
        </w:tc>
        <w:tc>
          <w:tcPr>
            <w:tcW w:w="3045" w:type="pct"/>
            <w:tcBorders>
              <w:top w:val="single" w:sz="4" w:space="0" w:color="000000"/>
              <w:left w:val="single" w:sz="4" w:space="0" w:color="000000"/>
              <w:bottom w:val="single" w:sz="4" w:space="0" w:color="000000"/>
              <w:right w:val="single" w:sz="4" w:space="0" w:color="000000"/>
            </w:tcBorders>
            <w:shd w:val="pct20" w:color="auto" w:fill="auto"/>
            <w:vAlign w:val="center"/>
            <w:hideMark/>
          </w:tcPr>
          <w:p w14:paraId="01BEFC56" w14:textId="77777777" w:rsidR="004C7775" w:rsidRPr="00A23149" w:rsidRDefault="004C7775" w:rsidP="004C7775">
            <w:pPr>
              <w:spacing w:after="0" w:line="240" w:lineRule="auto"/>
              <w:jc w:val="center"/>
              <w:rPr>
                <w:rFonts w:ascii="Arial" w:eastAsia="Calibri" w:hAnsi="Arial" w:cs="Arial"/>
                <w:sz w:val="20"/>
                <w:szCs w:val="20"/>
                <w:lang w:val="es-MX" w:eastAsia="es-ES"/>
              </w:rPr>
            </w:pPr>
            <w:r w:rsidRPr="00A23149">
              <w:rPr>
                <w:rFonts w:ascii="Arial" w:eastAsia="Calibri" w:hAnsi="Arial" w:cs="Arial"/>
                <w:b/>
                <w:bCs/>
                <w:sz w:val="20"/>
                <w:szCs w:val="20"/>
                <w:lang w:val="es-MX" w:eastAsia="es-ES"/>
              </w:rPr>
              <w:t>Número de veces que se incluye el presupuesto oficial (</w:t>
            </w:r>
            <w:proofErr w:type="spellStart"/>
            <w:r w:rsidRPr="00A23149">
              <w:rPr>
                <w:rFonts w:ascii="Arial" w:eastAsia="Calibri" w:hAnsi="Arial" w:cs="Arial"/>
                <w:b/>
                <w:bCs/>
                <w:sz w:val="20"/>
                <w:szCs w:val="20"/>
                <w:lang w:val="es-MX" w:eastAsia="es-ES"/>
              </w:rPr>
              <w:t>nv</w:t>
            </w:r>
            <w:proofErr w:type="spellEnd"/>
            <w:r w:rsidRPr="00A23149">
              <w:rPr>
                <w:rFonts w:ascii="Arial" w:eastAsia="Calibri" w:hAnsi="Arial" w:cs="Arial"/>
                <w:b/>
                <w:bCs/>
                <w:sz w:val="20"/>
                <w:szCs w:val="20"/>
                <w:lang w:val="es-MX" w:eastAsia="es-ES"/>
              </w:rPr>
              <w:t>)</w:t>
            </w:r>
          </w:p>
        </w:tc>
      </w:tr>
      <w:tr w:rsidR="004C7775" w:rsidRPr="00A23149" w14:paraId="22FF3B72" w14:textId="77777777" w:rsidTr="004C7775">
        <w:trPr>
          <w:trHeight w:val="62"/>
        </w:trPr>
        <w:tc>
          <w:tcPr>
            <w:tcW w:w="1955" w:type="pct"/>
            <w:tcBorders>
              <w:top w:val="single" w:sz="4" w:space="0" w:color="000000"/>
              <w:left w:val="single" w:sz="4" w:space="0" w:color="000000"/>
              <w:bottom w:val="single" w:sz="4" w:space="0" w:color="000000"/>
              <w:right w:val="single" w:sz="4" w:space="0" w:color="000000"/>
            </w:tcBorders>
            <w:vAlign w:val="center"/>
            <w:hideMark/>
          </w:tcPr>
          <w:p w14:paraId="2427ADF7" w14:textId="77777777" w:rsidR="004C7775" w:rsidRPr="00A23149" w:rsidRDefault="004C7775" w:rsidP="004C7775">
            <w:pPr>
              <w:spacing w:after="0" w:line="240" w:lineRule="auto"/>
              <w:jc w:val="center"/>
              <w:rPr>
                <w:rFonts w:ascii="Arial" w:eastAsia="Calibri" w:hAnsi="Arial" w:cs="Arial"/>
                <w:sz w:val="20"/>
                <w:szCs w:val="20"/>
                <w:lang w:val="es-MX" w:eastAsia="es-ES"/>
              </w:rPr>
            </w:pPr>
            <w:r w:rsidRPr="00A23149">
              <w:rPr>
                <w:rFonts w:ascii="Arial" w:eastAsia="Calibri" w:hAnsi="Arial" w:cs="Arial"/>
                <w:b/>
                <w:bCs/>
                <w:sz w:val="20"/>
                <w:szCs w:val="20"/>
                <w:lang w:val="es-MX" w:eastAsia="es-ES"/>
              </w:rPr>
              <w:t>1 – 3</w:t>
            </w:r>
          </w:p>
        </w:tc>
        <w:tc>
          <w:tcPr>
            <w:tcW w:w="3045" w:type="pct"/>
            <w:tcBorders>
              <w:top w:val="single" w:sz="4" w:space="0" w:color="000000"/>
              <w:left w:val="single" w:sz="4" w:space="0" w:color="000000"/>
              <w:bottom w:val="single" w:sz="4" w:space="0" w:color="000000"/>
              <w:right w:val="single" w:sz="4" w:space="0" w:color="000000"/>
            </w:tcBorders>
            <w:vAlign w:val="center"/>
            <w:hideMark/>
          </w:tcPr>
          <w:p w14:paraId="2149B05A" w14:textId="77777777" w:rsidR="004C7775" w:rsidRPr="00A23149" w:rsidRDefault="004C7775" w:rsidP="004C7775">
            <w:pPr>
              <w:spacing w:after="0" w:line="240" w:lineRule="auto"/>
              <w:jc w:val="center"/>
              <w:rPr>
                <w:rFonts w:ascii="Arial" w:eastAsia="Calibri" w:hAnsi="Arial" w:cs="Arial"/>
                <w:sz w:val="20"/>
                <w:szCs w:val="20"/>
                <w:lang w:val="es-MX" w:eastAsia="es-ES"/>
              </w:rPr>
            </w:pPr>
            <w:r w:rsidRPr="00A23149">
              <w:rPr>
                <w:rFonts w:ascii="Arial" w:eastAsia="Calibri" w:hAnsi="Arial" w:cs="Arial"/>
                <w:sz w:val="20"/>
                <w:szCs w:val="20"/>
                <w:lang w:val="es-MX" w:eastAsia="es-ES"/>
              </w:rPr>
              <w:t>1</w:t>
            </w:r>
          </w:p>
        </w:tc>
      </w:tr>
      <w:tr w:rsidR="004C7775" w:rsidRPr="00A23149" w14:paraId="1B114645" w14:textId="77777777" w:rsidTr="004C7775">
        <w:trPr>
          <w:trHeight w:val="62"/>
        </w:trPr>
        <w:tc>
          <w:tcPr>
            <w:tcW w:w="1955" w:type="pct"/>
            <w:tcBorders>
              <w:top w:val="single" w:sz="4" w:space="0" w:color="000000"/>
              <w:left w:val="single" w:sz="4" w:space="0" w:color="000000"/>
              <w:bottom w:val="single" w:sz="4" w:space="0" w:color="000000"/>
              <w:right w:val="single" w:sz="4" w:space="0" w:color="000000"/>
            </w:tcBorders>
            <w:vAlign w:val="center"/>
            <w:hideMark/>
          </w:tcPr>
          <w:p w14:paraId="34985A95" w14:textId="77777777" w:rsidR="004C7775" w:rsidRPr="00A23149" w:rsidRDefault="004C7775" w:rsidP="004C7775">
            <w:pPr>
              <w:spacing w:after="0" w:line="240" w:lineRule="auto"/>
              <w:jc w:val="center"/>
              <w:rPr>
                <w:rFonts w:ascii="Arial" w:eastAsia="Calibri" w:hAnsi="Arial" w:cs="Arial"/>
                <w:sz w:val="20"/>
                <w:szCs w:val="20"/>
                <w:lang w:val="es-MX" w:eastAsia="es-ES"/>
              </w:rPr>
            </w:pPr>
            <w:r w:rsidRPr="00A23149">
              <w:rPr>
                <w:rFonts w:ascii="Arial" w:eastAsia="Calibri" w:hAnsi="Arial" w:cs="Arial"/>
                <w:b/>
                <w:bCs/>
                <w:sz w:val="20"/>
                <w:szCs w:val="20"/>
                <w:lang w:val="es-MX" w:eastAsia="es-ES"/>
              </w:rPr>
              <w:t>4 – 6</w:t>
            </w:r>
          </w:p>
        </w:tc>
        <w:tc>
          <w:tcPr>
            <w:tcW w:w="3045" w:type="pct"/>
            <w:tcBorders>
              <w:top w:val="single" w:sz="4" w:space="0" w:color="000000"/>
              <w:left w:val="single" w:sz="4" w:space="0" w:color="000000"/>
              <w:bottom w:val="single" w:sz="4" w:space="0" w:color="000000"/>
              <w:right w:val="single" w:sz="4" w:space="0" w:color="000000"/>
            </w:tcBorders>
            <w:vAlign w:val="center"/>
            <w:hideMark/>
          </w:tcPr>
          <w:p w14:paraId="53D7DB9F" w14:textId="77777777" w:rsidR="004C7775" w:rsidRPr="00A23149" w:rsidRDefault="004C7775" w:rsidP="004C7775">
            <w:pPr>
              <w:spacing w:after="0" w:line="240" w:lineRule="auto"/>
              <w:jc w:val="center"/>
              <w:rPr>
                <w:rFonts w:ascii="Arial" w:eastAsia="Calibri" w:hAnsi="Arial" w:cs="Arial"/>
                <w:sz w:val="20"/>
                <w:szCs w:val="20"/>
                <w:lang w:val="es-MX" w:eastAsia="es-ES"/>
              </w:rPr>
            </w:pPr>
            <w:r w:rsidRPr="00A23149">
              <w:rPr>
                <w:rFonts w:ascii="Arial" w:eastAsia="Calibri" w:hAnsi="Arial" w:cs="Arial"/>
                <w:sz w:val="20"/>
                <w:szCs w:val="20"/>
                <w:lang w:val="es-MX" w:eastAsia="es-ES"/>
              </w:rPr>
              <w:t>2</w:t>
            </w:r>
          </w:p>
        </w:tc>
      </w:tr>
      <w:tr w:rsidR="004C7775" w:rsidRPr="00A23149" w14:paraId="293E24C5" w14:textId="77777777" w:rsidTr="004C7775">
        <w:trPr>
          <w:trHeight w:val="62"/>
        </w:trPr>
        <w:tc>
          <w:tcPr>
            <w:tcW w:w="1955" w:type="pct"/>
            <w:tcBorders>
              <w:top w:val="single" w:sz="4" w:space="0" w:color="000000"/>
              <w:left w:val="single" w:sz="4" w:space="0" w:color="000000"/>
              <w:bottom w:val="single" w:sz="4" w:space="0" w:color="000000"/>
              <w:right w:val="single" w:sz="4" w:space="0" w:color="000000"/>
            </w:tcBorders>
            <w:vAlign w:val="center"/>
            <w:hideMark/>
          </w:tcPr>
          <w:p w14:paraId="00C180F0" w14:textId="77777777" w:rsidR="004C7775" w:rsidRPr="00A23149" w:rsidRDefault="004C7775" w:rsidP="004C7775">
            <w:pPr>
              <w:spacing w:after="0" w:line="240" w:lineRule="auto"/>
              <w:jc w:val="center"/>
              <w:rPr>
                <w:rFonts w:ascii="Arial" w:eastAsia="Calibri" w:hAnsi="Arial" w:cs="Arial"/>
                <w:sz w:val="20"/>
                <w:szCs w:val="20"/>
                <w:lang w:val="es-MX" w:eastAsia="es-ES"/>
              </w:rPr>
            </w:pPr>
            <w:r w:rsidRPr="00A23149">
              <w:rPr>
                <w:rFonts w:ascii="Arial" w:eastAsia="Calibri" w:hAnsi="Arial" w:cs="Arial"/>
                <w:b/>
                <w:bCs/>
                <w:sz w:val="20"/>
                <w:szCs w:val="20"/>
                <w:lang w:val="es-MX" w:eastAsia="es-ES"/>
              </w:rPr>
              <w:t>7 – 9</w:t>
            </w:r>
          </w:p>
        </w:tc>
        <w:tc>
          <w:tcPr>
            <w:tcW w:w="3045" w:type="pct"/>
            <w:tcBorders>
              <w:top w:val="single" w:sz="4" w:space="0" w:color="000000"/>
              <w:left w:val="single" w:sz="4" w:space="0" w:color="000000"/>
              <w:bottom w:val="single" w:sz="4" w:space="0" w:color="000000"/>
              <w:right w:val="single" w:sz="4" w:space="0" w:color="000000"/>
            </w:tcBorders>
            <w:vAlign w:val="center"/>
            <w:hideMark/>
          </w:tcPr>
          <w:p w14:paraId="1A7C2FB0" w14:textId="77777777" w:rsidR="004C7775" w:rsidRPr="00A23149" w:rsidRDefault="004C7775" w:rsidP="004C7775">
            <w:pPr>
              <w:spacing w:after="0" w:line="240" w:lineRule="auto"/>
              <w:jc w:val="center"/>
              <w:rPr>
                <w:rFonts w:ascii="Arial" w:eastAsia="Calibri" w:hAnsi="Arial" w:cs="Arial"/>
                <w:sz w:val="20"/>
                <w:szCs w:val="20"/>
                <w:lang w:val="es-MX" w:eastAsia="es-ES"/>
              </w:rPr>
            </w:pPr>
            <w:r w:rsidRPr="00A23149">
              <w:rPr>
                <w:rFonts w:ascii="Arial" w:eastAsia="Calibri" w:hAnsi="Arial" w:cs="Arial"/>
                <w:sz w:val="20"/>
                <w:szCs w:val="20"/>
                <w:lang w:val="es-MX" w:eastAsia="es-ES"/>
              </w:rPr>
              <w:t>3</w:t>
            </w:r>
          </w:p>
        </w:tc>
      </w:tr>
      <w:tr w:rsidR="004C7775" w:rsidRPr="00A23149" w14:paraId="2A6E6577" w14:textId="77777777" w:rsidTr="004C7775">
        <w:trPr>
          <w:trHeight w:val="62"/>
        </w:trPr>
        <w:tc>
          <w:tcPr>
            <w:tcW w:w="1955" w:type="pct"/>
            <w:tcBorders>
              <w:top w:val="single" w:sz="4" w:space="0" w:color="000000"/>
              <w:left w:val="single" w:sz="4" w:space="0" w:color="000000"/>
              <w:bottom w:val="single" w:sz="4" w:space="0" w:color="000000"/>
              <w:right w:val="single" w:sz="4" w:space="0" w:color="000000"/>
            </w:tcBorders>
            <w:vAlign w:val="center"/>
            <w:hideMark/>
          </w:tcPr>
          <w:p w14:paraId="50155087" w14:textId="77777777" w:rsidR="004C7775" w:rsidRPr="00A23149" w:rsidRDefault="004C7775" w:rsidP="004C7775">
            <w:pPr>
              <w:spacing w:after="0" w:line="240" w:lineRule="auto"/>
              <w:jc w:val="center"/>
              <w:rPr>
                <w:rFonts w:ascii="Arial" w:eastAsia="Calibri" w:hAnsi="Arial" w:cs="Arial"/>
                <w:sz w:val="20"/>
                <w:szCs w:val="20"/>
                <w:lang w:val="es-MX" w:eastAsia="es-ES"/>
              </w:rPr>
            </w:pPr>
            <w:r w:rsidRPr="00A23149">
              <w:rPr>
                <w:rFonts w:ascii="Arial" w:eastAsia="Calibri" w:hAnsi="Arial" w:cs="Arial"/>
                <w:b/>
                <w:bCs/>
                <w:sz w:val="20"/>
                <w:szCs w:val="20"/>
                <w:lang w:val="es-MX" w:eastAsia="es-ES"/>
              </w:rPr>
              <w:t>10 – 12</w:t>
            </w:r>
          </w:p>
        </w:tc>
        <w:tc>
          <w:tcPr>
            <w:tcW w:w="3045" w:type="pct"/>
            <w:tcBorders>
              <w:top w:val="single" w:sz="4" w:space="0" w:color="000000"/>
              <w:left w:val="single" w:sz="4" w:space="0" w:color="000000"/>
              <w:bottom w:val="single" w:sz="4" w:space="0" w:color="000000"/>
              <w:right w:val="single" w:sz="4" w:space="0" w:color="000000"/>
            </w:tcBorders>
            <w:vAlign w:val="center"/>
            <w:hideMark/>
          </w:tcPr>
          <w:p w14:paraId="5CBF1AA7" w14:textId="77777777" w:rsidR="004C7775" w:rsidRPr="00A23149" w:rsidRDefault="004C7775" w:rsidP="004C7775">
            <w:pPr>
              <w:spacing w:after="0" w:line="240" w:lineRule="auto"/>
              <w:jc w:val="center"/>
              <w:rPr>
                <w:rFonts w:ascii="Arial" w:eastAsia="Calibri" w:hAnsi="Arial" w:cs="Arial"/>
                <w:sz w:val="20"/>
                <w:szCs w:val="20"/>
                <w:lang w:val="es-MX" w:eastAsia="es-ES"/>
              </w:rPr>
            </w:pPr>
            <w:r w:rsidRPr="00A23149">
              <w:rPr>
                <w:rFonts w:ascii="Arial" w:eastAsia="Calibri" w:hAnsi="Arial" w:cs="Arial"/>
                <w:sz w:val="20"/>
                <w:szCs w:val="20"/>
                <w:lang w:val="es-MX" w:eastAsia="es-ES"/>
              </w:rPr>
              <w:t>4</w:t>
            </w:r>
          </w:p>
        </w:tc>
      </w:tr>
      <w:tr w:rsidR="004C7775" w:rsidRPr="00A23149" w14:paraId="365BAB71" w14:textId="77777777" w:rsidTr="004C7775">
        <w:trPr>
          <w:trHeight w:val="62"/>
        </w:trPr>
        <w:tc>
          <w:tcPr>
            <w:tcW w:w="1955" w:type="pct"/>
            <w:tcBorders>
              <w:top w:val="single" w:sz="4" w:space="0" w:color="000000"/>
              <w:left w:val="single" w:sz="4" w:space="0" w:color="000000"/>
              <w:bottom w:val="single" w:sz="4" w:space="0" w:color="000000"/>
              <w:right w:val="single" w:sz="4" w:space="0" w:color="000000"/>
            </w:tcBorders>
            <w:vAlign w:val="center"/>
            <w:hideMark/>
          </w:tcPr>
          <w:p w14:paraId="6837562D" w14:textId="77777777" w:rsidR="004C7775" w:rsidRPr="00A23149" w:rsidRDefault="004C7775" w:rsidP="004C7775">
            <w:pPr>
              <w:spacing w:after="0" w:line="240" w:lineRule="auto"/>
              <w:jc w:val="center"/>
              <w:rPr>
                <w:rFonts w:ascii="Arial" w:eastAsia="Calibri" w:hAnsi="Arial" w:cs="Arial"/>
                <w:sz w:val="20"/>
                <w:szCs w:val="20"/>
                <w:lang w:val="es-MX" w:eastAsia="es-ES"/>
              </w:rPr>
            </w:pPr>
            <w:r w:rsidRPr="00A23149">
              <w:rPr>
                <w:rFonts w:ascii="Arial" w:eastAsia="Calibri" w:hAnsi="Arial" w:cs="Arial"/>
                <w:b/>
                <w:bCs/>
                <w:sz w:val="20"/>
                <w:szCs w:val="20"/>
                <w:lang w:val="es-MX" w:eastAsia="es-ES"/>
              </w:rPr>
              <w:t>13 – 15</w:t>
            </w:r>
          </w:p>
        </w:tc>
        <w:tc>
          <w:tcPr>
            <w:tcW w:w="3045" w:type="pct"/>
            <w:tcBorders>
              <w:top w:val="single" w:sz="4" w:space="0" w:color="000000"/>
              <w:left w:val="single" w:sz="4" w:space="0" w:color="000000"/>
              <w:bottom w:val="single" w:sz="4" w:space="0" w:color="000000"/>
              <w:right w:val="single" w:sz="4" w:space="0" w:color="000000"/>
            </w:tcBorders>
            <w:vAlign w:val="center"/>
            <w:hideMark/>
          </w:tcPr>
          <w:p w14:paraId="2DF1F549" w14:textId="77777777" w:rsidR="004C7775" w:rsidRPr="00A23149" w:rsidRDefault="004C7775" w:rsidP="004C7775">
            <w:pPr>
              <w:spacing w:after="0" w:line="240" w:lineRule="auto"/>
              <w:jc w:val="center"/>
              <w:rPr>
                <w:rFonts w:ascii="Arial" w:eastAsia="Calibri" w:hAnsi="Arial" w:cs="Arial"/>
                <w:sz w:val="20"/>
                <w:szCs w:val="20"/>
                <w:lang w:val="es-MX" w:eastAsia="es-ES"/>
              </w:rPr>
            </w:pPr>
            <w:r w:rsidRPr="00A23149">
              <w:rPr>
                <w:rFonts w:ascii="Arial" w:eastAsia="Calibri" w:hAnsi="Arial" w:cs="Arial"/>
                <w:sz w:val="20"/>
                <w:szCs w:val="20"/>
                <w:lang w:val="es-MX" w:eastAsia="es-ES"/>
              </w:rPr>
              <w:t>5</w:t>
            </w:r>
          </w:p>
        </w:tc>
      </w:tr>
    </w:tbl>
    <w:p w14:paraId="75CCD12F" w14:textId="77777777" w:rsidR="004C7775" w:rsidRPr="00A23149" w:rsidRDefault="004C7775" w:rsidP="004C7775">
      <w:pPr>
        <w:spacing w:after="0" w:line="240" w:lineRule="auto"/>
        <w:jc w:val="both"/>
        <w:rPr>
          <w:rFonts w:ascii="Arial" w:eastAsia="Calibri" w:hAnsi="Arial" w:cs="Arial"/>
          <w:sz w:val="20"/>
          <w:szCs w:val="20"/>
          <w:lang w:eastAsia="es-ES"/>
        </w:rPr>
      </w:pPr>
    </w:p>
    <w:p w14:paraId="4D81EEAF" w14:textId="77777777" w:rsidR="004C7775" w:rsidRPr="00A23149" w:rsidRDefault="004C7775" w:rsidP="004C7775">
      <w:pPr>
        <w:spacing w:after="0" w:line="240" w:lineRule="auto"/>
        <w:jc w:val="both"/>
        <w:rPr>
          <w:rFonts w:ascii="Arial" w:eastAsia="Calibri" w:hAnsi="Arial" w:cs="Arial"/>
          <w:sz w:val="20"/>
          <w:szCs w:val="20"/>
          <w:lang w:eastAsia="es-ES"/>
        </w:rPr>
      </w:pPr>
    </w:p>
    <w:p w14:paraId="0CAE9E19" w14:textId="77777777" w:rsidR="004C7775" w:rsidRPr="00A23149" w:rsidRDefault="004C7775" w:rsidP="004C7775">
      <w:pPr>
        <w:spacing w:after="0" w:line="240" w:lineRule="auto"/>
        <w:jc w:val="both"/>
        <w:rPr>
          <w:rFonts w:ascii="Arial" w:eastAsia="Calibri" w:hAnsi="Arial" w:cs="Arial"/>
          <w:sz w:val="20"/>
          <w:szCs w:val="20"/>
          <w:lang w:eastAsia="es-ES"/>
        </w:rPr>
      </w:pPr>
    </w:p>
    <w:p w14:paraId="21F3D57D" w14:textId="77777777" w:rsidR="004C7775" w:rsidRPr="00A23149" w:rsidRDefault="004C7775" w:rsidP="004C7775">
      <w:pPr>
        <w:spacing w:after="0" w:line="240" w:lineRule="auto"/>
        <w:jc w:val="both"/>
        <w:rPr>
          <w:rFonts w:ascii="Arial" w:eastAsia="Calibri" w:hAnsi="Arial" w:cs="Arial"/>
          <w:sz w:val="20"/>
          <w:szCs w:val="20"/>
          <w:lang w:eastAsia="es-ES"/>
        </w:rPr>
      </w:pPr>
    </w:p>
    <w:p w14:paraId="2251DCED" w14:textId="77777777" w:rsidR="004C7775" w:rsidRPr="00A23149" w:rsidRDefault="004C7775" w:rsidP="004C7775">
      <w:pPr>
        <w:spacing w:after="0" w:line="240" w:lineRule="auto"/>
        <w:jc w:val="both"/>
        <w:rPr>
          <w:rFonts w:ascii="Arial" w:eastAsia="Calibri" w:hAnsi="Arial" w:cs="Arial"/>
          <w:sz w:val="20"/>
          <w:szCs w:val="20"/>
          <w:lang w:eastAsia="es-ES"/>
        </w:rPr>
      </w:pPr>
    </w:p>
    <w:p w14:paraId="399532A2" w14:textId="77777777" w:rsidR="004C7775" w:rsidRPr="00A23149" w:rsidRDefault="004C7775" w:rsidP="004C7775">
      <w:pPr>
        <w:spacing w:after="0" w:line="240" w:lineRule="auto"/>
        <w:jc w:val="both"/>
        <w:rPr>
          <w:rFonts w:ascii="Arial" w:eastAsia="Calibri" w:hAnsi="Arial" w:cs="Arial"/>
          <w:sz w:val="20"/>
          <w:szCs w:val="20"/>
          <w:lang w:eastAsia="es-ES"/>
        </w:rPr>
      </w:pPr>
    </w:p>
    <w:p w14:paraId="2BC45615" w14:textId="77777777" w:rsidR="004C7775" w:rsidRPr="00A23149" w:rsidRDefault="004C7775" w:rsidP="004C7775">
      <w:pPr>
        <w:spacing w:after="0" w:line="240" w:lineRule="auto"/>
        <w:jc w:val="both"/>
        <w:rPr>
          <w:rFonts w:ascii="Arial" w:eastAsia="Calibri" w:hAnsi="Arial" w:cs="Arial"/>
          <w:sz w:val="20"/>
          <w:szCs w:val="20"/>
          <w:lang w:val="es-ES_tradnl" w:eastAsia="es-ES"/>
        </w:rPr>
      </w:pPr>
    </w:p>
    <w:p w14:paraId="26272651" w14:textId="77777777" w:rsidR="004C7775" w:rsidRPr="00A23149" w:rsidRDefault="004C7775" w:rsidP="004C7775">
      <w:pPr>
        <w:spacing w:after="0" w:line="240" w:lineRule="auto"/>
        <w:jc w:val="both"/>
        <w:rPr>
          <w:rFonts w:ascii="Arial" w:eastAsia="Calibri" w:hAnsi="Arial" w:cs="Arial"/>
          <w:sz w:val="20"/>
          <w:szCs w:val="20"/>
          <w:lang w:eastAsia="es-ES"/>
        </w:rPr>
      </w:pPr>
    </w:p>
    <w:p w14:paraId="46F5BE3A" w14:textId="77777777" w:rsidR="004C7775" w:rsidRPr="00A23149" w:rsidRDefault="004C7775" w:rsidP="004C7775">
      <w:pPr>
        <w:spacing w:after="0" w:line="240" w:lineRule="auto"/>
        <w:jc w:val="both"/>
        <w:rPr>
          <w:rFonts w:ascii="Arial" w:eastAsia="Calibri" w:hAnsi="Arial" w:cs="Arial"/>
          <w:sz w:val="20"/>
          <w:szCs w:val="20"/>
          <w:lang w:eastAsia="es-ES"/>
        </w:rPr>
      </w:pPr>
    </w:p>
    <w:p w14:paraId="5C8F97E0" w14:textId="77777777" w:rsidR="004C7775" w:rsidRPr="00A23149" w:rsidRDefault="004C7775" w:rsidP="004C7775">
      <w:pPr>
        <w:spacing w:after="0" w:line="240" w:lineRule="auto"/>
        <w:jc w:val="both"/>
        <w:rPr>
          <w:rFonts w:ascii="Arial" w:eastAsia="Calibri" w:hAnsi="Arial" w:cs="Arial"/>
          <w:sz w:val="20"/>
          <w:szCs w:val="20"/>
          <w:lang w:eastAsia="es-ES"/>
        </w:rPr>
      </w:pPr>
      <w:r w:rsidRPr="00A23149">
        <w:rPr>
          <w:rFonts w:ascii="Arial" w:eastAsia="Calibri" w:hAnsi="Arial" w:cs="Arial"/>
          <w:sz w:val="20"/>
          <w:szCs w:val="20"/>
          <w:lang w:eastAsia="es-ES"/>
        </w:rPr>
        <w:t>Y así sucesivamente, por cada tres Ofertas válidas se incluirá una vez el presupuesto oficial del presente Proceso de Contratación.</w:t>
      </w:r>
    </w:p>
    <w:p w14:paraId="0BC2604B" w14:textId="77777777" w:rsidR="004C7775" w:rsidRPr="00A23149" w:rsidRDefault="004C7775" w:rsidP="004C7775">
      <w:pPr>
        <w:spacing w:after="0" w:line="240" w:lineRule="auto"/>
        <w:jc w:val="both"/>
        <w:rPr>
          <w:rFonts w:ascii="Arial" w:eastAsia="Calibri" w:hAnsi="Arial" w:cs="Arial"/>
          <w:sz w:val="20"/>
          <w:szCs w:val="20"/>
          <w:lang w:eastAsia="es-ES"/>
        </w:rPr>
      </w:pPr>
    </w:p>
    <w:p w14:paraId="3AF4D0A6" w14:textId="77777777" w:rsidR="004C7775" w:rsidRPr="00A23149" w:rsidRDefault="004C7775" w:rsidP="004C7775">
      <w:pPr>
        <w:spacing w:after="0" w:line="240" w:lineRule="auto"/>
        <w:jc w:val="both"/>
        <w:rPr>
          <w:rFonts w:ascii="Arial" w:eastAsia="Calibri" w:hAnsi="Arial" w:cs="Arial"/>
          <w:sz w:val="20"/>
          <w:szCs w:val="20"/>
          <w:lang w:val="es-ES_tradnl" w:eastAsia="es-ES"/>
        </w:rPr>
      </w:pPr>
      <w:r w:rsidRPr="00A23149">
        <w:rPr>
          <w:rFonts w:ascii="Arial" w:eastAsia="Calibri" w:hAnsi="Arial" w:cs="Arial"/>
          <w:sz w:val="20"/>
          <w:szCs w:val="20"/>
          <w:lang w:eastAsia="es-ES"/>
        </w:rPr>
        <w:t xml:space="preserve">Posteriormente, se determinará la media geométrica con la inclusión del presupuesto oficial </w:t>
      </w:r>
      <w:proofErr w:type="gramStart"/>
      <w:r w:rsidRPr="00A23149">
        <w:rPr>
          <w:rFonts w:ascii="Arial" w:eastAsia="Calibri" w:hAnsi="Arial" w:cs="Arial"/>
          <w:sz w:val="20"/>
          <w:szCs w:val="20"/>
          <w:lang w:eastAsia="es-ES"/>
        </w:rPr>
        <w:t>de acuerdo a</w:t>
      </w:r>
      <w:proofErr w:type="gramEnd"/>
      <w:r w:rsidRPr="00A23149">
        <w:rPr>
          <w:rFonts w:ascii="Arial" w:eastAsia="Calibri" w:hAnsi="Arial" w:cs="Arial"/>
          <w:sz w:val="20"/>
          <w:szCs w:val="20"/>
          <w:lang w:eastAsia="es-ES"/>
        </w:rPr>
        <w:t xml:space="preserve"> lo establecido en el cuadro anterior, mediante la siguiente fórmula:</w:t>
      </w:r>
    </w:p>
    <w:p w14:paraId="5CF53B02" w14:textId="77777777" w:rsidR="004C7775" w:rsidRPr="00A23149" w:rsidRDefault="004C7775" w:rsidP="004C7775">
      <w:pPr>
        <w:spacing w:after="0"/>
        <w:jc w:val="both"/>
        <w:rPr>
          <w:rFonts w:ascii="Arial" w:hAnsi="Arial" w:cs="Arial"/>
          <w:sz w:val="20"/>
          <w:szCs w:val="20"/>
        </w:rPr>
      </w:pPr>
    </w:p>
    <w:p w14:paraId="46E5993D" w14:textId="77777777" w:rsidR="004C7775" w:rsidRPr="00A23149" w:rsidRDefault="006E2E22" w:rsidP="004C7775">
      <w:pPr>
        <w:spacing w:after="0"/>
        <w:jc w:val="both"/>
        <w:rPr>
          <w:rFonts w:ascii="Arial" w:hAnsi="Arial" w:cs="Arial"/>
          <w:sz w:val="20"/>
          <w:szCs w:val="20"/>
        </w:rPr>
      </w:pPr>
      <m:oMathPara>
        <m:oMath>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rad>
            <m:radPr>
              <m:ctrlPr>
                <w:rPr>
                  <w:rFonts w:ascii="Cambria Math" w:hAnsi="Cambria Math" w:cs="Arial"/>
                  <w:i/>
                  <w:sz w:val="20"/>
                  <w:szCs w:val="20"/>
                </w:rPr>
              </m:ctrlPr>
            </m:radPr>
            <m:deg>
              <m:r>
                <w:rPr>
                  <w:rFonts w:ascii="Cambria Math" w:hAnsi="Cambria Math" w:cs="Arial"/>
                  <w:sz w:val="20"/>
                  <w:szCs w:val="20"/>
                </w:rPr>
                <m:t>nv+n</m:t>
              </m:r>
            </m:deg>
            <m:e>
              <m:r>
                <w:rPr>
                  <w:rFonts w:ascii="Cambria Math" w:hAnsi="Cambria Math" w:cs="Arial"/>
                  <w:sz w:val="20"/>
                  <w:szCs w:val="20"/>
                </w:rPr>
                <m:t>POxPOx…x</m:t>
              </m:r>
              <m:sSub>
                <m:sSubPr>
                  <m:ctrlPr>
                    <w:rPr>
                      <w:rFonts w:ascii="Cambria Math" w:hAnsi="Cambria Math" w:cs="Arial"/>
                      <w:i/>
                      <w:sz w:val="20"/>
                      <w:szCs w:val="20"/>
                    </w:rPr>
                  </m:ctrlPr>
                </m:sSubPr>
                <m:e>
                  <m:r>
                    <w:rPr>
                      <w:rFonts w:ascii="Cambria Math" w:hAnsi="Cambria Math" w:cs="Arial"/>
                      <w:sz w:val="20"/>
                      <w:szCs w:val="20"/>
                    </w:rPr>
                    <m:t>PO</m:t>
                  </m:r>
                </m:e>
                <m:sub>
                  <m:r>
                    <w:rPr>
                      <w:rFonts w:ascii="Cambria Math" w:hAnsi="Cambria Math" w:cs="Arial"/>
                      <w:sz w:val="20"/>
                      <w:szCs w:val="20"/>
                    </w:rPr>
                    <m:t>nv</m:t>
                  </m:r>
                </m:sub>
              </m:sSub>
              <m:r>
                <w:rPr>
                  <w:rFonts w:ascii="Cambria Math" w:hAnsi="Cambria Math" w:cs="Arial"/>
                  <w:sz w:val="20"/>
                  <w:szCs w:val="20"/>
                </w:rPr>
                <m:t>x</m:t>
              </m:r>
              <m:sSub>
                <m:sSubPr>
                  <m:ctrlPr>
                    <w:rPr>
                      <w:rFonts w:ascii="Cambria Math" w:hAnsi="Cambria Math" w:cs="Arial"/>
                      <w:i/>
                      <w:sz w:val="20"/>
                      <w:szCs w:val="20"/>
                    </w:rPr>
                  </m:ctrlPr>
                </m:sSubPr>
                <m:e>
                  <m:r>
                    <w:rPr>
                      <w:rFonts w:ascii="Cambria Math" w:hAnsi="Cambria Math" w:cs="Arial"/>
                      <w:sz w:val="20"/>
                      <w:szCs w:val="20"/>
                    </w:rPr>
                    <m:t>PO</m:t>
                  </m:r>
                </m:e>
                <m:sub>
                  <m:r>
                    <w:rPr>
                      <w:rFonts w:ascii="Cambria Math" w:hAnsi="Cambria Math" w:cs="Arial"/>
                      <w:sz w:val="20"/>
                      <w:szCs w:val="20"/>
                    </w:rPr>
                    <m:t>1</m:t>
                  </m:r>
                </m:sub>
              </m:sSub>
              <m:r>
                <w:rPr>
                  <w:rFonts w:ascii="Cambria Math" w:hAnsi="Cambria Math" w:cs="Arial"/>
                  <w:sz w:val="20"/>
                  <w:szCs w:val="20"/>
                </w:rPr>
                <m:t>x</m:t>
              </m:r>
              <m:sSub>
                <m:sSubPr>
                  <m:ctrlPr>
                    <w:rPr>
                      <w:rFonts w:ascii="Cambria Math" w:hAnsi="Cambria Math" w:cs="Arial"/>
                      <w:i/>
                      <w:sz w:val="20"/>
                      <w:szCs w:val="20"/>
                    </w:rPr>
                  </m:ctrlPr>
                </m:sSubPr>
                <m:e>
                  <m:r>
                    <w:rPr>
                      <w:rFonts w:ascii="Cambria Math" w:hAnsi="Cambria Math" w:cs="Arial"/>
                      <w:sz w:val="20"/>
                      <w:szCs w:val="20"/>
                    </w:rPr>
                    <m:t>PO</m:t>
                  </m:r>
                </m:e>
                <m:sub>
                  <m:r>
                    <w:rPr>
                      <w:rFonts w:ascii="Cambria Math" w:hAnsi="Cambria Math" w:cs="Arial"/>
                      <w:sz w:val="20"/>
                      <w:szCs w:val="20"/>
                    </w:rPr>
                    <m:t>2</m:t>
                  </m:r>
                </m:sub>
              </m:sSub>
              <m:r>
                <w:rPr>
                  <w:rFonts w:ascii="Cambria Math" w:hAnsi="Cambria Math" w:cs="Arial"/>
                  <w:sz w:val="20"/>
                  <w:szCs w:val="20"/>
                </w:rPr>
                <m:t>x…x</m:t>
              </m:r>
              <m:sSub>
                <m:sSubPr>
                  <m:ctrlPr>
                    <w:rPr>
                      <w:rFonts w:ascii="Cambria Math" w:hAnsi="Cambria Math" w:cs="Arial"/>
                      <w:i/>
                      <w:sz w:val="20"/>
                      <w:szCs w:val="20"/>
                    </w:rPr>
                  </m:ctrlPr>
                </m:sSubPr>
                <m:e>
                  <m:r>
                    <w:rPr>
                      <w:rFonts w:ascii="Cambria Math" w:hAnsi="Cambria Math" w:cs="Arial"/>
                      <w:sz w:val="20"/>
                      <w:szCs w:val="20"/>
                    </w:rPr>
                    <m:t>PO</m:t>
                  </m:r>
                </m:e>
                <m:sub>
                  <m:r>
                    <w:rPr>
                      <w:rFonts w:ascii="Cambria Math" w:hAnsi="Cambria Math" w:cs="Arial"/>
                      <w:sz w:val="20"/>
                      <w:szCs w:val="20"/>
                    </w:rPr>
                    <m:t>n</m:t>
                  </m:r>
                </m:sub>
              </m:sSub>
            </m:e>
          </m:rad>
        </m:oMath>
      </m:oMathPara>
    </w:p>
    <w:p w14:paraId="71348702" w14:textId="77777777" w:rsidR="004C7775" w:rsidRPr="00A23149" w:rsidRDefault="004C7775" w:rsidP="004C7775">
      <w:pPr>
        <w:spacing w:after="0"/>
        <w:jc w:val="both"/>
        <w:rPr>
          <w:rFonts w:ascii="Arial" w:hAnsi="Arial" w:cs="Arial"/>
          <w:sz w:val="20"/>
          <w:szCs w:val="20"/>
        </w:rPr>
      </w:pPr>
      <w:r w:rsidRPr="00A23149">
        <w:rPr>
          <w:rFonts w:ascii="Arial" w:hAnsi="Arial" w:cs="Arial"/>
          <w:sz w:val="20"/>
          <w:szCs w:val="20"/>
        </w:rPr>
        <w:tab/>
      </w:r>
    </w:p>
    <w:p w14:paraId="072C4D5E" w14:textId="77777777" w:rsidR="004C7775" w:rsidRPr="00A23149" w:rsidRDefault="004C7775" w:rsidP="004C7775">
      <w:pPr>
        <w:spacing w:after="0"/>
        <w:jc w:val="both"/>
        <w:rPr>
          <w:rFonts w:ascii="Arial" w:hAnsi="Arial" w:cs="Arial"/>
          <w:sz w:val="20"/>
          <w:szCs w:val="20"/>
        </w:rPr>
      </w:pPr>
      <w:r w:rsidRPr="00A23149">
        <w:rPr>
          <w:rFonts w:ascii="Arial" w:hAnsi="Arial" w:cs="Arial"/>
          <w:sz w:val="20"/>
          <w:szCs w:val="20"/>
        </w:rPr>
        <w:t>Donde:</w:t>
      </w:r>
    </w:p>
    <w:p w14:paraId="49A0C984" w14:textId="77777777" w:rsidR="004C7775" w:rsidRPr="00A23149" w:rsidRDefault="006E2E22" w:rsidP="004C7775">
      <w:pPr>
        <w:spacing w:after="0"/>
        <w:ind w:right="49"/>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oMath>
      <w:r w:rsidR="004C7775" w:rsidRPr="00A23149">
        <w:rPr>
          <w:rFonts w:ascii="Arial" w:hAnsi="Arial" w:cs="Arial"/>
          <w:sz w:val="20"/>
          <w:szCs w:val="20"/>
        </w:rPr>
        <w:t xml:space="preserve"> = Media geométrica con presupuesto oficial</w:t>
      </w:r>
    </w:p>
    <w:p w14:paraId="385FB9E6" w14:textId="77777777" w:rsidR="004C7775" w:rsidRPr="00A23149" w:rsidRDefault="004C7775" w:rsidP="004C7775">
      <w:pPr>
        <w:spacing w:after="0"/>
        <w:ind w:right="49"/>
        <w:jc w:val="both"/>
        <w:rPr>
          <w:rFonts w:ascii="Arial" w:hAnsi="Arial" w:cs="Arial"/>
          <w:sz w:val="20"/>
          <w:szCs w:val="20"/>
        </w:rPr>
      </w:pPr>
      <m:oMath>
        <m:r>
          <w:rPr>
            <w:rFonts w:ascii="Cambria Math" w:hAnsi="Cambria Math" w:cs="Arial"/>
            <w:sz w:val="20"/>
            <w:szCs w:val="20"/>
          </w:rPr>
          <m:t>nv</m:t>
        </m:r>
      </m:oMath>
      <w:r w:rsidRPr="00A23149">
        <w:rPr>
          <w:rFonts w:ascii="Arial" w:hAnsi="Arial" w:cs="Arial"/>
          <w:sz w:val="20"/>
          <w:szCs w:val="20"/>
        </w:rPr>
        <w:t xml:space="preserve"> = Número de veces que se incluye el presupuesto oficial</w:t>
      </w:r>
    </w:p>
    <w:p w14:paraId="4B6B8A71" w14:textId="77777777" w:rsidR="004C7775" w:rsidRPr="00A23149" w:rsidRDefault="004C7775" w:rsidP="004C7775">
      <w:pPr>
        <w:spacing w:after="0"/>
        <w:ind w:right="49"/>
        <w:jc w:val="both"/>
        <w:rPr>
          <w:rFonts w:ascii="Arial" w:hAnsi="Arial" w:cs="Arial"/>
          <w:sz w:val="20"/>
          <w:szCs w:val="20"/>
        </w:rPr>
      </w:pPr>
      <m:oMath>
        <m:r>
          <w:rPr>
            <w:rFonts w:ascii="Cambria Math" w:hAnsi="Cambria Math" w:cs="Arial"/>
            <w:sz w:val="20"/>
            <w:szCs w:val="20"/>
          </w:rPr>
          <m:t>n</m:t>
        </m:r>
      </m:oMath>
      <w:r w:rsidRPr="00A23149">
        <w:rPr>
          <w:rFonts w:ascii="Arial" w:hAnsi="Arial" w:cs="Arial"/>
          <w:sz w:val="20"/>
          <w:szCs w:val="20"/>
        </w:rPr>
        <w:t xml:space="preserve"> = Número de ofertas válidas</w:t>
      </w:r>
    </w:p>
    <w:p w14:paraId="77AADB60" w14:textId="77777777" w:rsidR="004C7775" w:rsidRPr="00A23149" w:rsidRDefault="004C7775" w:rsidP="004C7775">
      <w:pPr>
        <w:spacing w:after="0"/>
        <w:ind w:right="49"/>
        <w:jc w:val="both"/>
        <w:rPr>
          <w:rFonts w:ascii="Arial" w:hAnsi="Arial" w:cs="Arial"/>
          <w:sz w:val="20"/>
          <w:szCs w:val="20"/>
        </w:rPr>
      </w:pPr>
      <m:oMath>
        <m:r>
          <w:rPr>
            <w:rFonts w:ascii="Cambria Math" w:hAnsi="Cambria Math" w:cs="Arial"/>
            <w:sz w:val="20"/>
            <w:szCs w:val="20"/>
          </w:rPr>
          <m:t>PO</m:t>
        </m:r>
      </m:oMath>
      <w:r w:rsidRPr="00A23149">
        <w:rPr>
          <w:rFonts w:ascii="Arial" w:hAnsi="Arial" w:cs="Arial"/>
          <w:sz w:val="20"/>
          <w:szCs w:val="20"/>
        </w:rPr>
        <w:t xml:space="preserve"> = Presupuesto oficial del Proceso de Contratación</w:t>
      </w:r>
    </w:p>
    <w:p w14:paraId="70AEF945" w14:textId="77777777" w:rsidR="004C7775" w:rsidRPr="00A23149" w:rsidRDefault="006E2E22" w:rsidP="004C7775">
      <w:pPr>
        <w:spacing w:after="0"/>
        <w:ind w:right="49"/>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P</m:t>
            </m:r>
          </m:e>
          <m:sub>
            <m:r>
              <w:rPr>
                <w:rFonts w:ascii="Cambria Math" w:hAnsi="Cambria Math" w:cs="Arial"/>
                <w:sz w:val="20"/>
                <w:szCs w:val="20"/>
              </w:rPr>
              <m:t>i</m:t>
            </m:r>
          </m:sub>
        </m:sSub>
      </m:oMath>
      <w:r w:rsidR="004C7775" w:rsidRPr="00A23149">
        <w:rPr>
          <w:rFonts w:ascii="Arial" w:hAnsi="Arial" w:cs="Arial"/>
          <w:sz w:val="20"/>
          <w:szCs w:val="20"/>
        </w:rPr>
        <w:t xml:space="preserve"> = Valor de la oferta económica sin decimales del Proponente </w:t>
      </w:r>
      <m:oMath>
        <m:r>
          <w:rPr>
            <w:rFonts w:ascii="Cambria Math" w:hAnsi="Cambria Math" w:cs="Arial"/>
            <w:sz w:val="20"/>
            <w:szCs w:val="20"/>
          </w:rPr>
          <m:t>i</m:t>
        </m:r>
      </m:oMath>
    </w:p>
    <w:p w14:paraId="039DAE9A" w14:textId="77777777" w:rsidR="004C7775" w:rsidRPr="00A23149" w:rsidRDefault="004C7775" w:rsidP="004C7775">
      <w:pPr>
        <w:spacing w:after="0"/>
        <w:ind w:right="49"/>
        <w:jc w:val="both"/>
        <w:rPr>
          <w:rFonts w:ascii="Arial" w:hAnsi="Arial" w:cs="Arial"/>
          <w:sz w:val="20"/>
          <w:szCs w:val="20"/>
        </w:rPr>
      </w:pPr>
    </w:p>
    <w:p w14:paraId="533FF806" w14:textId="77777777" w:rsidR="004C7775" w:rsidRPr="00A23149" w:rsidRDefault="004C7775" w:rsidP="004C7775">
      <w:pPr>
        <w:spacing w:after="0"/>
        <w:ind w:right="49"/>
        <w:jc w:val="both"/>
        <w:rPr>
          <w:rFonts w:ascii="Arial" w:hAnsi="Arial" w:cs="Arial"/>
          <w:sz w:val="20"/>
          <w:szCs w:val="20"/>
        </w:rPr>
      </w:pPr>
      <w:r w:rsidRPr="00A23149">
        <w:rPr>
          <w:rFonts w:ascii="Arial" w:hAnsi="Arial" w:cs="Arial"/>
          <w:sz w:val="20"/>
          <w:szCs w:val="20"/>
        </w:rPr>
        <w:t>Establecida la media geométrica se procederá a determinar el puntaje para cada Proponente mediante el siguiente procedimiento:</w:t>
      </w:r>
    </w:p>
    <w:p w14:paraId="581AF337" w14:textId="77777777" w:rsidR="004C7775" w:rsidRPr="00A23149" w:rsidRDefault="004C7775" w:rsidP="004C7775">
      <w:pPr>
        <w:spacing w:after="0"/>
        <w:ind w:right="49"/>
        <w:jc w:val="both"/>
        <w:rPr>
          <w:rFonts w:ascii="Arial" w:hAnsi="Arial" w:cs="Arial"/>
          <w:sz w:val="20"/>
          <w:szCs w:val="20"/>
        </w:rPr>
      </w:pPr>
    </w:p>
    <w:tbl>
      <w:tblPr>
        <w:tblStyle w:val="Tablaconcuadrculaclara"/>
        <w:tblW w:w="0" w:type="auto"/>
        <w:tblLook w:val="04A0" w:firstRow="1" w:lastRow="0" w:firstColumn="1" w:lastColumn="0" w:noHBand="0" w:noVBand="1"/>
      </w:tblPr>
      <w:tblGrid>
        <w:gridCol w:w="1446"/>
        <w:gridCol w:w="3132"/>
        <w:gridCol w:w="4064"/>
      </w:tblGrid>
      <w:tr w:rsidR="004C7775" w:rsidRPr="00A23149" w14:paraId="30DA212F" w14:textId="77777777" w:rsidTr="004C7775">
        <w:trPr>
          <w:trHeight w:val="826"/>
        </w:trPr>
        <w:tc>
          <w:tcPr>
            <w:tcW w:w="1446"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CF17A8C" w14:textId="77777777" w:rsidR="004C7775" w:rsidRPr="00A23149" w:rsidRDefault="004C7775" w:rsidP="004C7775">
            <w:pPr>
              <w:rPr>
                <w:rFonts w:ascii="Arial" w:hAnsi="Arial" w:cs="Arial"/>
                <w:sz w:val="20"/>
                <w:szCs w:val="20"/>
              </w:rPr>
            </w:pPr>
          </w:p>
          <w:p w14:paraId="76F7001B" w14:textId="77777777" w:rsidR="004C7775" w:rsidRPr="00A23149" w:rsidRDefault="004C7775" w:rsidP="004C7775">
            <w:pPr>
              <w:rPr>
                <w:rFonts w:ascii="Arial" w:hAnsi="Arial" w:cs="Arial"/>
                <w:sz w:val="20"/>
                <w:szCs w:val="20"/>
              </w:rPr>
            </w:pPr>
          </w:p>
          <w:p w14:paraId="7CCC154C" w14:textId="77777777" w:rsidR="004C7775" w:rsidRPr="00A23149" w:rsidRDefault="004C7775" w:rsidP="004C7775">
            <w:pPr>
              <w:rPr>
                <w:rFonts w:ascii="Arial" w:hAnsi="Arial" w:cs="Arial"/>
                <w:sz w:val="20"/>
                <w:szCs w:val="20"/>
              </w:rPr>
            </w:pPr>
          </w:p>
          <w:p w14:paraId="3C5A10CD" w14:textId="77777777" w:rsidR="004C7775" w:rsidRPr="00A23149" w:rsidRDefault="004C7775" w:rsidP="004C7775">
            <w:pPr>
              <w:rPr>
                <w:rFonts w:ascii="Arial" w:hAnsi="Arial" w:cs="Arial"/>
                <w:sz w:val="20"/>
                <w:szCs w:val="20"/>
              </w:rPr>
            </w:pPr>
          </w:p>
          <w:p w14:paraId="66435C9D" w14:textId="77777777" w:rsidR="004C7775" w:rsidRPr="00A23149" w:rsidRDefault="004C7775" w:rsidP="004C7775">
            <w:pPr>
              <w:rPr>
                <w:rFonts w:ascii="Arial" w:hAnsi="Arial" w:cs="Arial"/>
                <w:sz w:val="20"/>
                <w:szCs w:val="20"/>
              </w:rPr>
            </w:pPr>
          </w:p>
          <w:p w14:paraId="4144F290" w14:textId="77777777" w:rsidR="004C7775" w:rsidRPr="00A23149" w:rsidRDefault="004C7775" w:rsidP="004C7775">
            <w:pPr>
              <w:rPr>
                <w:rFonts w:ascii="Arial" w:hAnsi="Arial" w:cs="Arial"/>
                <w:sz w:val="20"/>
                <w:szCs w:val="20"/>
              </w:rPr>
            </w:pPr>
            <w:r w:rsidRPr="00A23149">
              <w:rPr>
                <w:rFonts w:ascii="Arial" w:hAnsi="Arial" w:cs="Arial"/>
                <w:sz w:val="20"/>
                <w:szCs w:val="20"/>
              </w:rPr>
              <w:t xml:space="preserve">Puntaje i = </w:t>
            </w:r>
          </w:p>
        </w:tc>
        <w:tc>
          <w:tcPr>
            <w:tcW w:w="31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1A5E00" w14:textId="77777777" w:rsidR="004C7775" w:rsidRPr="00A23149" w:rsidRDefault="004C7775" w:rsidP="004C7775">
            <w:pPr>
              <w:rPr>
                <w:rFonts w:ascii="Arial" w:hAnsi="Arial" w:cs="Arial"/>
                <w:sz w:val="20"/>
                <w:szCs w:val="20"/>
              </w:rPr>
            </w:pPr>
          </w:p>
          <w:p w14:paraId="4794D7C1" w14:textId="77777777" w:rsidR="004C7775" w:rsidRPr="00A23149" w:rsidRDefault="004C7775" w:rsidP="004C7775">
            <w:pPr>
              <w:rPr>
                <w:rFonts w:ascii="Arial" w:hAnsi="Arial" w:cs="Arial"/>
                <w:sz w:val="20"/>
                <w:szCs w:val="20"/>
              </w:rPr>
            </w:pPr>
          </w:p>
          <w:p w14:paraId="3425D1F8" w14:textId="5AFC3147" w:rsidR="004C7775" w:rsidRPr="00A23149" w:rsidRDefault="004C7775" w:rsidP="004C7775">
            <w:pPr>
              <w:rPr>
                <w:rFonts w:ascii="Arial" w:hAnsi="Arial" w:cs="Arial"/>
                <w:sz w:val="20"/>
                <w:szCs w:val="20"/>
              </w:rPr>
            </w:pPr>
            <m:oMathPara>
              <m:oMath>
                <m:r>
                  <m:rPr>
                    <m:sty m:val="p"/>
                  </m:rPr>
                  <w:rPr>
                    <w:rFonts w:ascii="Cambria Math" w:hAnsi="Cambria Math" w:cs="Arial"/>
                    <w:sz w:val="20"/>
                    <w:szCs w:val="20"/>
                  </w:rPr>
                  <m:t>60 ×(1-</m:t>
                </m:r>
                <m:d>
                  <m:dPr>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r>
                          <m:rPr>
                            <m:sty m:val="p"/>
                          </m:rPr>
                          <w:rPr>
                            <w:rFonts w:ascii="Cambria Math" w:hAnsi="Cambria Math" w:cs="Arial"/>
                            <w:sz w:val="20"/>
                            <w:szCs w:val="20"/>
                          </w:rPr>
                          <m:t xml:space="preserve">- </m:t>
                        </m:r>
                        <m:sSub>
                          <m:sSubPr>
                            <m:ctrlPr>
                              <w:rPr>
                                <w:rFonts w:ascii="Cambria Math" w:hAnsi="Cambria Math" w:cs="Arial"/>
                                <w:i/>
                                <w:sz w:val="20"/>
                                <w:szCs w:val="20"/>
                              </w:rPr>
                            </m:ctrlPr>
                          </m:sSubPr>
                          <m:e>
                            <m:r>
                              <w:rPr>
                                <w:rFonts w:ascii="Cambria Math" w:hAnsi="Cambria Math" w:cs="Arial"/>
                                <w:sz w:val="20"/>
                                <w:szCs w:val="20"/>
                              </w:rPr>
                              <m:t>V</m:t>
                            </m:r>
                          </m:e>
                          <m:sub>
                            <m:r>
                              <m:rPr>
                                <m:sty m:val="p"/>
                              </m:rP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den>
                    </m:f>
                  </m:e>
                </m:d>
                <m:r>
                  <m:rPr>
                    <m:sty m:val="p"/>
                  </m:rPr>
                  <w:rPr>
                    <w:rFonts w:ascii="Cambria Math" w:hAnsi="Cambria Math" w:cs="Arial"/>
                    <w:sz w:val="20"/>
                    <w:szCs w:val="20"/>
                  </w:rPr>
                  <m:t>)</m:t>
                </m:r>
              </m:oMath>
            </m:oMathPara>
          </w:p>
          <w:p w14:paraId="29F4DC2E" w14:textId="77777777" w:rsidR="004C7775" w:rsidRPr="00A23149" w:rsidRDefault="004C7775" w:rsidP="004C7775">
            <w:pPr>
              <w:rPr>
                <w:rFonts w:ascii="Arial" w:hAnsi="Arial" w:cs="Arial"/>
                <w:sz w:val="20"/>
                <w:szCs w:val="20"/>
              </w:rPr>
            </w:pPr>
          </w:p>
        </w:tc>
        <w:tc>
          <w:tcPr>
            <w:tcW w:w="40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1AF9652" w14:textId="77777777" w:rsidR="004C7775" w:rsidRPr="00A23149" w:rsidRDefault="004C7775" w:rsidP="004C7775">
            <w:pPr>
              <w:rPr>
                <w:rFonts w:ascii="Arial" w:hAnsi="Arial" w:cs="Arial"/>
                <w:sz w:val="20"/>
                <w:szCs w:val="20"/>
              </w:rPr>
            </w:pPr>
          </w:p>
          <w:p w14:paraId="382697D0" w14:textId="77777777" w:rsidR="004C7775" w:rsidRPr="00A23149" w:rsidRDefault="004C7775" w:rsidP="004C7775">
            <w:pPr>
              <w:rPr>
                <w:rFonts w:ascii="Arial" w:hAnsi="Arial" w:cs="Arial"/>
                <w:sz w:val="20"/>
                <w:szCs w:val="20"/>
              </w:rPr>
            </w:pPr>
          </w:p>
          <w:p w14:paraId="3B9AE01A" w14:textId="77777777" w:rsidR="004C7775" w:rsidRPr="00A23149" w:rsidRDefault="004C7775" w:rsidP="004C7775">
            <w:pPr>
              <w:rPr>
                <w:rFonts w:ascii="Arial" w:hAnsi="Arial" w:cs="Arial"/>
                <w:sz w:val="20"/>
                <w:szCs w:val="20"/>
              </w:rPr>
            </w:pPr>
          </w:p>
          <w:p w14:paraId="3F94219C" w14:textId="77777777" w:rsidR="004C7775" w:rsidRPr="00A23149" w:rsidRDefault="004C7775" w:rsidP="004C7775">
            <w:pPr>
              <w:rPr>
                <w:rFonts w:ascii="Arial" w:hAnsi="Arial" w:cs="Arial"/>
                <w:sz w:val="20"/>
                <w:szCs w:val="20"/>
              </w:rPr>
            </w:pPr>
            <w:r w:rsidRPr="00A23149">
              <w:rPr>
                <w:rFonts w:ascii="Arial" w:hAnsi="Arial" w:cs="Arial"/>
                <w:sz w:val="20"/>
                <w:szCs w:val="20"/>
              </w:rPr>
              <w:t xml:space="preserve">Para valores menores o iguales a </w:t>
            </w:r>
            <m:oMath>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oMath>
          </w:p>
        </w:tc>
      </w:tr>
      <w:tr w:rsidR="004C7775" w:rsidRPr="00A23149" w14:paraId="0BA631F9" w14:textId="77777777" w:rsidTr="004C7775">
        <w:trPr>
          <w:trHeight w:val="113"/>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B37D4CD" w14:textId="77777777" w:rsidR="004C7775" w:rsidRPr="00A23149" w:rsidRDefault="004C7775" w:rsidP="004C7775">
            <w:pPr>
              <w:rPr>
                <w:rFonts w:ascii="Arial" w:hAnsi="Arial" w:cs="Arial"/>
                <w:sz w:val="20"/>
                <w:szCs w:val="20"/>
              </w:rPr>
            </w:pPr>
          </w:p>
        </w:tc>
        <w:tc>
          <w:tcPr>
            <w:tcW w:w="31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EB964F" w14:textId="77777777" w:rsidR="004C7775" w:rsidRPr="00A23149" w:rsidRDefault="004C7775" w:rsidP="004C7775">
            <w:pPr>
              <w:rPr>
                <w:rFonts w:ascii="Arial" w:hAnsi="Arial" w:cs="Arial"/>
                <w:sz w:val="20"/>
                <w:szCs w:val="20"/>
              </w:rPr>
            </w:pPr>
            <w:r w:rsidRPr="00A23149">
              <w:rPr>
                <w:rFonts w:ascii="Arial" w:hAnsi="Arial" w:cs="Arial"/>
                <w:noProof/>
                <w:sz w:val="20"/>
                <w:szCs w:val="20"/>
                <w:lang w:eastAsia="es-CO"/>
              </w:rPr>
              <mc:AlternateContent>
                <mc:Choice Requires="wps">
                  <w:drawing>
                    <wp:anchor distT="0" distB="0" distL="114300" distR="114300" simplePos="0" relativeHeight="251661312" behindDoc="0" locked="0" layoutInCell="1" allowOverlap="1" wp14:anchorId="51B99482" wp14:editId="57830FB3">
                      <wp:simplePos x="0" y="0"/>
                      <wp:positionH relativeFrom="margin">
                        <wp:posOffset>-134620</wp:posOffset>
                      </wp:positionH>
                      <wp:positionV relativeFrom="paragraph">
                        <wp:posOffset>-873760</wp:posOffset>
                      </wp:positionV>
                      <wp:extent cx="283210" cy="1708785"/>
                      <wp:effectExtent l="38100" t="0" r="21590" b="24765"/>
                      <wp:wrapNone/>
                      <wp:docPr id="6" name="Abrir llav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70878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6E0A0F" id="Abrir llave 6" o:spid="_x0000_s1026" type="#_x0000_t87" style="position:absolute;margin-left:-10.6pt;margin-top:-68.8pt;width:22.3pt;height:134.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" adj="1855,11100" strokecolor="windowText" strokeweight=".5pt">
                      <v:stroke joinstyle="miter"/>
                      <w10:wrap anchorx="margin"/>
                    </v:shape>
                  </w:pict>
                </mc:Fallback>
              </mc:AlternateContent>
            </w:r>
          </w:p>
          <w:p w14:paraId="53F24CBC" w14:textId="77777777" w:rsidR="004C7775" w:rsidRPr="00A23149" w:rsidRDefault="004C7775" w:rsidP="004C7775">
            <w:pPr>
              <w:rPr>
                <w:rFonts w:ascii="Arial" w:hAnsi="Arial" w:cs="Arial"/>
                <w:sz w:val="20"/>
                <w:szCs w:val="20"/>
              </w:rPr>
            </w:pPr>
          </w:p>
          <w:p w14:paraId="1176A1B1" w14:textId="229B2A49" w:rsidR="004C7775" w:rsidRPr="00A23149" w:rsidRDefault="004C7775" w:rsidP="004C7775">
            <w:pPr>
              <w:rPr>
                <w:rFonts w:ascii="Arial" w:hAnsi="Arial" w:cs="Arial"/>
                <w:sz w:val="20"/>
                <w:szCs w:val="20"/>
              </w:rPr>
            </w:pPr>
            <m:oMathPara>
              <m:oMath>
                <m:r>
                  <m:rPr>
                    <m:sty m:val="p"/>
                  </m:rPr>
                  <w:rPr>
                    <w:rFonts w:ascii="Cambria Math" w:hAnsi="Cambria Math" w:cs="Arial"/>
                    <w:sz w:val="20"/>
                    <w:szCs w:val="20"/>
                  </w:rPr>
                  <m:t>60×</m:t>
                </m:r>
                <m:d>
                  <m:dPr>
                    <m:ctrlPr>
                      <w:rPr>
                        <w:rFonts w:ascii="Cambria Math" w:hAnsi="Cambria Math" w:cs="Arial"/>
                        <w:i/>
                        <w:sz w:val="20"/>
                        <w:szCs w:val="20"/>
                      </w:rPr>
                    </m:ctrlPr>
                  </m:dPr>
                  <m:e>
                    <m:r>
                      <m:rPr>
                        <m:sty m:val="p"/>
                      </m:rPr>
                      <w:rPr>
                        <w:rFonts w:ascii="Cambria Math" w:hAnsi="Cambria Math" w:cs="Arial"/>
                        <w:sz w:val="20"/>
                        <w:szCs w:val="20"/>
                      </w:rPr>
                      <m:t>1-2</m:t>
                    </m:r>
                    <m:d>
                      <m:dPr>
                        <m:ctrlPr>
                          <w:rPr>
                            <w:rFonts w:ascii="Cambria Math" w:hAnsi="Cambria Math" w:cs="Arial"/>
                            <w:i/>
                            <w:sz w:val="20"/>
                            <w:szCs w:val="20"/>
                          </w:rPr>
                        </m:ctrlPr>
                      </m:dPr>
                      <m:e>
                        <m:f>
                          <m:fPr>
                            <m:ctrlPr>
                              <w:rPr>
                                <w:rFonts w:ascii="Cambria Math" w:hAnsi="Cambria Math" w:cs="Arial"/>
                                <w:i/>
                                <w:sz w:val="20"/>
                                <w:szCs w:val="20"/>
                              </w:rPr>
                            </m:ctrlPr>
                          </m:fPr>
                          <m:num>
                            <m:d>
                              <m:dPr>
                                <m:begChr m:val="|"/>
                                <m:endChr m:val="|"/>
                                <m:ctrlPr>
                                  <w:rPr>
                                    <w:rFonts w:ascii="Cambria Math" w:hAnsi="Cambria Math" w:cs="Arial"/>
                                    <w:i/>
                                    <w:sz w:val="20"/>
                                    <w:szCs w:val="20"/>
                                  </w:rPr>
                                </m:ctrlPr>
                              </m:dPr>
                              <m:e>
                                <m:sSub>
                                  <m:sSubPr>
                                    <m:ctrlPr>
                                      <w:rPr>
                                        <w:rFonts w:ascii="Cambria Math" w:hAnsi="Cambria Math" w:cs="Arial"/>
                                        <w:i/>
                                        <w:sz w:val="20"/>
                                        <w:szCs w:val="20"/>
                                      </w:rPr>
                                    </m:ctrlPr>
                                  </m:sSubPr>
                                  <m:e>
                                    <m:r>
                                      <m:rPr>
                                        <m:sty m:val="p"/>
                                      </m:rPr>
                                      <w:rPr>
                                        <w:rFonts w:ascii="Cambria Math" w:hAnsi="Cambria Math" w:cs="Arial"/>
                                        <w:sz w:val="20"/>
                                        <w:szCs w:val="20"/>
                                      </w:rPr>
                                      <m:t>G</m:t>
                                    </m:r>
                                  </m:e>
                                  <m:sub>
                                    <m:r>
                                      <w:rPr>
                                        <w:rFonts w:ascii="Cambria Math" w:hAnsi="Cambria Math" w:cs="Arial"/>
                                        <w:sz w:val="20"/>
                                        <w:szCs w:val="20"/>
                                      </w:rPr>
                                      <m:t>po</m:t>
                                    </m:r>
                                  </m:sub>
                                </m:sSub>
                                <m:r>
                                  <m:rPr>
                                    <m:sty m:val="p"/>
                                  </m:rP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m:rPr>
                                        <m:sty m:val="p"/>
                                      </m:rPr>
                                      <w:rPr>
                                        <w:rFonts w:ascii="Cambria Math" w:hAnsi="Cambria Math" w:cs="Arial"/>
                                        <w:sz w:val="20"/>
                                        <w:szCs w:val="20"/>
                                      </w:rPr>
                                      <m:t>i</m:t>
                                    </m:r>
                                  </m:sub>
                                </m:sSub>
                              </m:e>
                            </m:d>
                          </m:num>
                          <m:den>
                            <m:sSub>
                              <m:sSubPr>
                                <m:ctrlPr>
                                  <w:rPr>
                                    <w:rFonts w:ascii="Cambria Math" w:hAnsi="Cambria Math" w:cs="Arial"/>
                                    <w:i/>
                                    <w:sz w:val="20"/>
                                    <w:szCs w:val="20"/>
                                  </w:rPr>
                                </m:ctrlPr>
                              </m:sSubPr>
                              <m:e>
                                <m:r>
                                  <m:rPr>
                                    <m:sty m:val="p"/>
                                  </m:rPr>
                                  <w:rPr>
                                    <w:rFonts w:ascii="Cambria Math" w:hAnsi="Cambria Math" w:cs="Arial"/>
                                    <w:sz w:val="20"/>
                                    <w:szCs w:val="20"/>
                                  </w:rPr>
                                  <m:t>G</m:t>
                                </m:r>
                              </m:e>
                              <m:sub>
                                <m:r>
                                  <w:rPr>
                                    <w:rFonts w:ascii="Cambria Math" w:hAnsi="Cambria Math" w:cs="Arial"/>
                                    <w:sz w:val="20"/>
                                    <w:szCs w:val="20"/>
                                  </w:rPr>
                                  <m:t>PO</m:t>
                                </m:r>
                              </m:sub>
                            </m:sSub>
                          </m:den>
                        </m:f>
                      </m:e>
                    </m:d>
                  </m:e>
                </m:d>
              </m:oMath>
            </m:oMathPara>
          </w:p>
          <w:p w14:paraId="0F25AB2A" w14:textId="77777777" w:rsidR="004C7775" w:rsidRPr="00A23149" w:rsidRDefault="004C7775" w:rsidP="004C7775">
            <w:pPr>
              <w:rPr>
                <w:rFonts w:ascii="Arial" w:hAnsi="Arial" w:cs="Arial"/>
                <w:sz w:val="20"/>
                <w:szCs w:val="20"/>
              </w:rPr>
            </w:pPr>
          </w:p>
        </w:tc>
        <w:tc>
          <w:tcPr>
            <w:tcW w:w="40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243603" w14:textId="77777777" w:rsidR="004C7775" w:rsidRPr="00A23149" w:rsidRDefault="004C7775" w:rsidP="004C7775">
            <w:pPr>
              <w:rPr>
                <w:rFonts w:ascii="Arial" w:hAnsi="Arial" w:cs="Arial"/>
                <w:sz w:val="20"/>
                <w:szCs w:val="20"/>
              </w:rPr>
            </w:pPr>
          </w:p>
          <w:p w14:paraId="0F38DD12" w14:textId="77777777" w:rsidR="004C7775" w:rsidRPr="00A23149" w:rsidRDefault="004C7775" w:rsidP="004C7775">
            <w:pPr>
              <w:rPr>
                <w:rFonts w:ascii="Arial" w:hAnsi="Arial" w:cs="Arial"/>
                <w:sz w:val="20"/>
                <w:szCs w:val="20"/>
              </w:rPr>
            </w:pPr>
          </w:p>
          <w:p w14:paraId="1385B610" w14:textId="77777777" w:rsidR="004C7775" w:rsidRPr="00A23149" w:rsidRDefault="004C7775" w:rsidP="004C7775">
            <w:pPr>
              <w:rPr>
                <w:rFonts w:ascii="Arial" w:hAnsi="Arial" w:cs="Arial"/>
                <w:sz w:val="20"/>
                <w:szCs w:val="20"/>
              </w:rPr>
            </w:pPr>
            <w:r w:rsidRPr="00A23149">
              <w:rPr>
                <w:rFonts w:ascii="Arial" w:hAnsi="Arial" w:cs="Arial"/>
                <w:sz w:val="20"/>
                <w:szCs w:val="20"/>
              </w:rPr>
              <w:t xml:space="preserve">Para valores mayores a </w:t>
            </w:r>
            <m:oMath>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oMath>
            <w:r w:rsidRPr="00A23149">
              <w:rPr>
                <w:rFonts w:ascii="Arial" w:hAnsi="Arial" w:cs="Arial"/>
                <w:sz w:val="20"/>
                <w:szCs w:val="20"/>
              </w:rPr>
              <w:br/>
            </w:r>
          </w:p>
        </w:tc>
      </w:tr>
    </w:tbl>
    <w:p w14:paraId="01D7CCBE" w14:textId="77777777" w:rsidR="004C7775" w:rsidRPr="00A23149" w:rsidRDefault="004C7775" w:rsidP="004C7775">
      <w:pPr>
        <w:spacing w:after="0"/>
        <w:ind w:right="49"/>
        <w:jc w:val="both"/>
        <w:rPr>
          <w:rFonts w:ascii="Arial" w:hAnsi="Arial" w:cs="Arial"/>
          <w:sz w:val="20"/>
          <w:szCs w:val="20"/>
        </w:rPr>
      </w:pPr>
    </w:p>
    <w:p w14:paraId="4ED639BD" w14:textId="77777777" w:rsidR="004C7775" w:rsidRPr="00A23149" w:rsidRDefault="004C7775" w:rsidP="004C7775">
      <w:pPr>
        <w:spacing w:after="0"/>
        <w:ind w:right="49"/>
        <w:jc w:val="both"/>
        <w:rPr>
          <w:rFonts w:ascii="Arial" w:hAnsi="Arial" w:cs="Arial"/>
          <w:sz w:val="20"/>
          <w:szCs w:val="20"/>
        </w:rPr>
      </w:pPr>
      <w:r w:rsidRPr="00A23149">
        <w:rPr>
          <w:rFonts w:ascii="Arial" w:hAnsi="Arial" w:cs="Arial"/>
          <w:sz w:val="20"/>
          <w:szCs w:val="20"/>
        </w:rPr>
        <w:t>Donde</w:t>
      </w:r>
    </w:p>
    <w:p w14:paraId="0B71E1A8" w14:textId="77777777" w:rsidR="004C7775" w:rsidRPr="00A23149" w:rsidRDefault="004C7775" w:rsidP="004C7775">
      <w:pPr>
        <w:spacing w:after="0"/>
        <w:ind w:right="49"/>
        <w:jc w:val="both"/>
        <w:rPr>
          <w:rFonts w:ascii="Arial" w:hAnsi="Arial" w:cs="Arial"/>
          <w:sz w:val="20"/>
          <w:szCs w:val="20"/>
        </w:rPr>
      </w:pPr>
    </w:p>
    <w:p w14:paraId="2AEA93EB" w14:textId="77777777" w:rsidR="004C7775" w:rsidRPr="00A23149" w:rsidRDefault="006E2E22" w:rsidP="004C7775">
      <w:pPr>
        <w:spacing w:after="0"/>
        <w:ind w:right="49"/>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oMath>
      <w:r w:rsidR="004C7775" w:rsidRPr="00A23149">
        <w:rPr>
          <w:rFonts w:ascii="Arial" w:hAnsi="Arial" w:cs="Arial"/>
          <w:sz w:val="20"/>
          <w:szCs w:val="20"/>
        </w:rPr>
        <w:t xml:space="preserve"> = Media geométrica con presupuesto oficial</w:t>
      </w:r>
    </w:p>
    <w:p w14:paraId="04396675" w14:textId="77777777" w:rsidR="004C7775" w:rsidRPr="00A23149" w:rsidRDefault="004C7775" w:rsidP="004C7775">
      <w:pPr>
        <w:spacing w:after="0"/>
        <w:ind w:right="49"/>
        <w:jc w:val="both"/>
        <w:rPr>
          <w:rFonts w:ascii="Arial" w:hAnsi="Arial" w:cs="Arial"/>
          <w:sz w:val="20"/>
          <w:szCs w:val="20"/>
        </w:rPr>
      </w:pPr>
      <m:oMath>
        <m:r>
          <w:rPr>
            <w:rFonts w:ascii="Cambria Math" w:hAnsi="Cambria Math" w:cs="Arial"/>
            <w:sz w:val="20"/>
            <w:szCs w:val="20"/>
          </w:rPr>
          <m:t>i</m:t>
        </m:r>
      </m:oMath>
      <w:r w:rsidRPr="00A23149">
        <w:rPr>
          <w:rFonts w:ascii="Arial" w:hAnsi="Arial" w:cs="Arial"/>
          <w:sz w:val="20"/>
          <w:szCs w:val="20"/>
        </w:rPr>
        <w:t xml:space="preserve"> = Número de la oferta</w:t>
      </w:r>
    </w:p>
    <w:p w14:paraId="291C3FF1" w14:textId="77777777" w:rsidR="004C7775" w:rsidRPr="00A23149" w:rsidRDefault="006E2E22" w:rsidP="004C7775">
      <w:pPr>
        <w:spacing w:after="0"/>
        <w:ind w:right="49"/>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oMath>
      <w:r w:rsidR="004C7775" w:rsidRPr="00A23149">
        <w:rPr>
          <w:rFonts w:ascii="Arial" w:hAnsi="Arial" w:cs="Arial"/>
          <w:sz w:val="20"/>
          <w:szCs w:val="20"/>
        </w:rPr>
        <w:t xml:space="preserve"> = Valor total sin decimales de cada una de las Ofertas </w:t>
      </w:r>
      <m:oMath>
        <m:r>
          <w:rPr>
            <w:rFonts w:ascii="Cambria Math" w:hAnsi="Cambria Math" w:cs="Arial"/>
            <w:sz w:val="20"/>
            <w:szCs w:val="20"/>
          </w:rPr>
          <m:t>i</m:t>
        </m:r>
      </m:oMath>
    </w:p>
    <w:p w14:paraId="3BCDC530" w14:textId="77777777" w:rsidR="004C7775" w:rsidRPr="00A23149" w:rsidRDefault="004C7775" w:rsidP="004C7775">
      <w:pPr>
        <w:spacing w:after="0" w:line="240" w:lineRule="auto"/>
        <w:jc w:val="both"/>
        <w:rPr>
          <w:rFonts w:ascii="Arial" w:eastAsia="Calibri" w:hAnsi="Arial" w:cs="Arial"/>
          <w:sz w:val="20"/>
          <w:szCs w:val="20"/>
          <w:lang w:val="es-ES_tradnl" w:eastAsia="es-ES"/>
        </w:rPr>
      </w:pPr>
    </w:p>
    <w:p w14:paraId="60128499" w14:textId="77777777" w:rsidR="004C7775" w:rsidRPr="00A23149" w:rsidRDefault="004C7775" w:rsidP="004C7775">
      <w:pPr>
        <w:spacing w:after="0" w:line="240" w:lineRule="auto"/>
        <w:jc w:val="both"/>
        <w:rPr>
          <w:rFonts w:ascii="Arial" w:eastAsia="Calibri" w:hAnsi="Arial" w:cs="Arial"/>
          <w:sz w:val="20"/>
          <w:szCs w:val="20"/>
          <w:lang w:eastAsia="es-ES"/>
        </w:rPr>
      </w:pPr>
      <w:r w:rsidRPr="00A23149">
        <w:rPr>
          <w:rFonts w:ascii="Arial" w:eastAsia="Calibri" w:hAnsi="Arial" w:cs="Arial"/>
          <w:sz w:val="20"/>
          <w:szCs w:val="20"/>
          <w:lang w:eastAsia="es-ES"/>
        </w:rPr>
        <w:lastRenderedPageBreak/>
        <w:t>En el caso de Ofertas económicas con valores mayores a la media geométrica con presupuesto oficial se tomará el valor absoluto de la diferencia entre la media geométrica con presupuesto oficial y el valor de la oferta, como se observa en la fórmula de ponderación.</w:t>
      </w:r>
    </w:p>
    <w:p w14:paraId="4175CA55" w14:textId="77777777" w:rsidR="004C7775" w:rsidRPr="00A23149" w:rsidRDefault="004C7775" w:rsidP="004C7775">
      <w:pPr>
        <w:spacing w:after="0" w:line="240" w:lineRule="auto"/>
        <w:jc w:val="both"/>
        <w:rPr>
          <w:rFonts w:ascii="Arial" w:eastAsia="Calibri" w:hAnsi="Arial" w:cs="Arial"/>
          <w:sz w:val="20"/>
          <w:szCs w:val="20"/>
          <w:lang w:eastAsia="es-ES"/>
        </w:rPr>
      </w:pPr>
    </w:p>
    <w:p w14:paraId="5EDFF62B" w14:textId="1C8FCA65" w:rsidR="004C7775" w:rsidRPr="00A23149" w:rsidRDefault="004C7775" w:rsidP="000F07A8">
      <w:pPr>
        <w:pStyle w:val="Prrafodelista"/>
        <w:numPr>
          <w:ilvl w:val="2"/>
          <w:numId w:val="28"/>
        </w:numPr>
        <w:spacing w:after="0" w:line="240" w:lineRule="auto"/>
        <w:jc w:val="both"/>
        <w:outlineLvl w:val="2"/>
        <w:rPr>
          <w:rFonts w:ascii="Arial" w:hAnsi="Arial" w:cs="Arial"/>
          <w:b/>
          <w:bCs/>
          <w:sz w:val="20"/>
          <w:szCs w:val="20"/>
        </w:rPr>
      </w:pPr>
      <w:bookmarkStart w:id="74" w:name="_Toc524103694"/>
      <w:bookmarkStart w:id="75" w:name="_Toc54108932"/>
      <w:r w:rsidRPr="00A23149">
        <w:rPr>
          <w:rFonts w:ascii="Arial" w:hAnsi="Arial" w:cs="Arial"/>
          <w:b/>
          <w:bCs/>
          <w:sz w:val="20"/>
          <w:szCs w:val="20"/>
        </w:rPr>
        <w:t>MENOR VALOR</w:t>
      </w:r>
      <w:bookmarkEnd w:id="74"/>
      <w:bookmarkEnd w:id="75"/>
    </w:p>
    <w:p w14:paraId="50F3C0E9" w14:textId="77777777" w:rsidR="004C7775" w:rsidRPr="00A23149" w:rsidRDefault="004C7775" w:rsidP="004C7775">
      <w:pPr>
        <w:spacing w:after="0" w:line="240" w:lineRule="auto"/>
        <w:jc w:val="both"/>
        <w:outlineLvl w:val="2"/>
        <w:rPr>
          <w:rFonts w:ascii="Arial" w:hAnsi="Arial" w:cs="Arial"/>
          <w:b/>
          <w:bCs/>
          <w:sz w:val="20"/>
          <w:szCs w:val="20"/>
        </w:rPr>
      </w:pPr>
    </w:p>
    <w:p w14:paraId="323C9D10" w14:textId="77777777" w:rsidR="004C7775" w:rsidRPr="00A23149" w:rsidRDefault="004C7775" w:rsidP="004C7775">
      <w:pPr>
        <w:spacing w:after="0"/>
        <w:jc w:val="both"/>
        <w:rPr>
          <w:rFonts w:ascii="Arial" w:hAnsi="Arial" w:cs="Arial"/>
          <w:sz w:val="20"/>
          <w:szCs w:val="20"/>
        </w:rPr>
      </w:pPr>
      <w:r w:rsidRPr="00A23149">
        <w:rPr>
          <w:rFonts w:ascii="Arial" w:hAnsi="Arial" w:cs="Arial"/>
          <w:sz w:val="20"/>
          <w:szCs w:val="20"/>
        </w:rPr>
        <w:t xml:space="preserve">Consiste en establecer la Oferta de menor valor y la asignación de puntos en función de la proximidad de las Ofertas a dicha Oferta de menor valor, como resultado de aplicar las fórmulas que se indican en seguida. </w:t>
      </w:r>
    </w:p>
    <w:p w14:paraId="5A62304C" w14:textId="77777777" w:rsidR="004C7775" w:rsidRPr="00A23149" w:rsidRDefault="004C7775" w:rsidP="004C7775">
      <w:pPr>
        <w:spacing w:after="0"/>
        <w:jc w:val="both"/>
        <w:rPr>
          <w:rFonts w:ascii="Arial" w:hAnsi="Arial" w:cs="Arial"/>
          <w:sz w:val="20"/>
          <w:szCs w:val="20"/>
        </w:rPr>
      </w:pPr>
    </w:p>
    <w:p w14:paraId="03E3CA60" w14:textId="77777777" w:rsidR="004C7775" w:rsidRPr="00A23149" w:rsidRDefault="004C7775" w:rsidP="004C7775">
      <w:pPr>
        <w:spacing w:after="0"/>
        <w:jc w:val="both"/>
        <w:rPr>
          <w:rFonts w:ascii="Arial" w:hAnsi="Arial" w:cs="Arial"/>
          <w:sz w:val="20"/>
          <w:szCs w:val="20"/>
        </w:rPr>
      </w:pPr>
      <w:r w:rsidRPr="00A23149">
        <w:rPr>
          <w:rFonts w:ascii="Arial" w:hAnsi="Arial" w:cs="Arial"/>
          <w:sz w:val="20"/>
          <w:szCs w:val="20"/>
        </w:rPr>
        <w:t>Para la aplicación de este método TRANSMILENIO S.A. procederá a determinar el menor valor de las Ofertas habilitadas, que no incurran en causal de rechazo y se procederá a la ponderación, de acuerdo con la siguiente fórmula:</w:t>
      </w:r>
    </w:p>
    <w:p w14:paraId="54D77487" w14:textId="77777777" w:rsidR="004C7775" w:rsidRPr="00A23149" w:rsidRDefault="004C7775" w:rsidP="004C7775">
      <w:pPr>
        <w:spacing w:after="0"/>
        <w:jc w:val="both"/>
        <w:rPr>
          <w:rFonts w:ascii="Arial" w:hAnsi="Arial" w:cs="Arial"/>
          <w:sz w:val="20"/>
          <w:szCs w:val="20"/>
        </w:rPr>
      </w:pPr>
    </w:p>
    <w:p w14:paraId="689E4CF6" w14:textId="0A1B1C66" w:rsidR="004C7775" w:rsidRPr="00A23149" w:rsidRDefault="004C7775" w:rsidP="004C7775">
      <w:pPr>
        <w:spacing w:after="0"/>
        <w:jc w:val="both"/>
        <w:rPr>
          <w:rFonts w:ascii="Arial" w:hAnsi="Arial" w:cs="Arial"/>
          <w:sz w:val="20"/>
          <w:szCs w:val="20"/>
        </w:rPr>
      </w:pPr>
      <m:oMathPara>
        <m:oMath>
          <m:r>
            <w:rPr>
              <w:rFonts w:ascii="Cambria Math" w:hAnsi="Cambria Math" w:cs="Arial"/>
              <w:sz w:val="20"/>
              <w:szCs w:val="20"/>
            </w:rPr>
            <m:t>Puntaje i=</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d>
                    <m:dPr>
                      <m:ctrlPr>
                        <w:rPr>
                          <w:rFonts w:ascii="Cambria Math" w:hAnsi="Cambria Math" w:cs="Arial"/>
                          <w:i/>
                          <w:sz w:val="20"/>
                          <w:szCs w:val="20"/>
                        </w:rPr>
                      </m:ctrlPr>
                    </m:dPr>
                    <m:e>
                      <m:r>
                        <m:rPr>
                          <m:sty m:val="p"/>
                        </m:rPr>
                        <w:rPr>
                          <w:rFonts w:ascii="Cambria Math" w:hAnsi="Cambria Math" w:cs="Arial"/>
                          <w:sz w:val="20"/>
                          <w:szCs w:val="20"/>
                        </w:rPr>
                        <m:t>60</m:t>
                      </m:r>
                    </m:e>
                  </m:d>
                  <m:r>
                    <m:rPr>
                      <m:sty m:val="p"/>
                    </m:rPr>
                    <w:rPr>
                      <w:rFonts w:ascii="Cambria Math" w:hAnsi="Cambria Math" w:cs="Arial"/>
                      <w:sz w:val="20"/>
                      <w:szCs w:val="20"/>
                    </w:rPr>
                    <m:t>×</m:t>
                  </m:r>
                  <m:d>
                    <m:dPr>
                      <m:ctrlPr>
                        <w:rPr>
                          <w:rFonts w:ascii="Cambria Math" w:hAnsi="Cambria Math" w:cs="Arial"/>
                          <w:i/>
                          <w:sz w:val="20"/>
                          <w:szCs w:val="20"/>
                        </w:rPr>
                      </m:ctrlPr>
                    </m:dPr>
                    <m:e>
                      <m:sSub>
                        <m:sSubPr>
                          <m:ctrlPr>
                            <w:rPr>
                              <w:rFonts w:ascii="Cambria Math" w:hAnsi="Cambria Math" w:cs="Arial"/>
                              <w:i/>
                              <w:sz w:val="20"/>
                              <w:szCs w:val="20"/>
                            </w:rPr>
                          </m:ctrlPr>
                        </m:sSubPr>
                        <m:e>
                          <m:r>
                            <w:rPr>
                              <w:rFonts w:ascii="Cambria Math" w:hAnsi="Cambria Math" w:cs="Arial"/>
                              <w:sz w:val="20"/>
                              <w:szCs w:val="20"/>
                            </w:rPr>
                            <m:t>V</m:t>
                          </m:r>
                        </m:e>
                        <m:sub>
                          <m:r>
                            <m:rPr>
                              <m:sty m:val="p"/>
                            </m:rPr>
                            <w:rPr>
                              <w:rFonts w:ascii="Cambria Math" w:hAnsi="Cambria Math" w:cs="Arial"/>
                              <w:sz w:val="20"/>
                              <w:szCs w:val="20"/>
                            </w:rPr>
                            <m:t>min</m:t>
                          </m:r>
                        </m:sub>
                      </m:sSub>
                    </m:e>
                  </m:d>
                </m:num>
                <m:den>
                  <m:sSub>
                    <m:sSubPr>
                      <m:ctrlPr>
                        <w:rPr>
                          <w:rFonts w:ascii="Cambria Math" w:hAnsi="Cambria Math" w:cs="Arial"/>
                          <w:i/>
                          <w:sz w:val="20"/>
                          <w:szCs w:val="20"/>
                        </w:rPr>
                      </m:ctrlPr>
                    </m:sSubPr>
                    <m:e>
                      <m:r>
                        <w:rPr>
                          <w:rFonts w:ascii="Cambria Math" w:hAnsi="Cambria Math" w:cs="Arial"/>
                          <w:sz w:val="20"/>
                          <w:szCs w:val="20"/>
                        </w:rPr>
                        <m:t>V</m:t>
                      </m:r>
                    </m:e>
                    <m:sub>
                      <m:r>
                        <m:rPr>
                          <m:sty m:val="p"/>
                        </m:rPr>
                        <w:rPr>
                          <w:rFonts w:ascii="Cambria Math" w:hAnsi="Cambria Math" w:cs="Arial"/>
                          <w:sz w:val="20"/>
                          <w:szCs w:val="20"/>
                        </w:rPr>
                        <m:t>i</m:t>
                      </m:r>
                    </m:sub>
                  </m:sSub>
                </m:den>
              </m:f>
            </m:e>
          </m:d>
          <m:r>
            <w:rPr>
              <w:rFonts w:ascii="Cambria Math" w:hAnsi="Cambria Math" w:cs="Arial"/>
              <w:sz w:val="20"/>
              <w:szCs w:val="20"/>
            </w:rPr>
            <m:t xml:space="preserve"> </m:t>
          </m:r>
        </m:oMath>
      </m:oMathPara>
    </w:p>
    <w:p w14:paraId="1BFB651E" w14:textId="77777777" w:rsidR="004C7775" w:rsidRPr="00A23149" w:rsidRDefault="004C7775" w:rsidP="004C7775">
      <w:pPr>
        <w:spacing w:after="0"/>
        <w:jc w:val="both"/>
        <w:rPr>
          <w:rFonts w:ascii="Arial" w:hAnsi="Arial" w:cs="Arial"/>
          <w:sz w:val="20"/>
          <w:szCs w:val="20"/>
        </w:rPr>
      </w:pPr>
    </w:p>
    <w:p w14:paraId="1662EB05" w14:textId="77777777" w:rsidR="004C7775" w:rsidRPr="00A23149" w:rsidRDefault="004C7775" w:rsidP="004C7775">
      <w:pPr>
        <w:spacing w:after="0"/>
        <w:jc w:val="both"/>
        <w:rPr>
          <w:rFonts w:ascii="Arial" w:hAnsi="Arial" w:cs="Arial"/>
          <w:sz w:val="20"/>
          <w:szCs w:val="20"/>
        </w:rPr>
      </w:pPr>
      <w:r w:rsidRPr="00A23149">
        <w:rPr>
          <w:rFonts w:ascii="Arial" w:hAnsi="Arial" w:cs="Arial"/>
          <w:sz w:val="20"/>
          <w:szCs w:val="20"/>
        </w:rPr>
        <w:t xml:space="preserve">Donde, </w:t>
      </w:r>
    </w:p>
    <w:p w14:paraId="6BDEDE5A" w14:textId="77777777" w:rsidR="004C7775" w:rsidRPr="00A23149" w:rsidRDefault="006E2E22" w:rsidP="004C7775">
      <w:pPr>
        <w:spacing w:after="0"/>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m:rPr>
                <m:sty m:val="p"/>
              </m:rPr>
              <w:rPr>
                <w:rFonts w:ascii="Cambria Math" w:hAnsi="Cambria Math" w:cs="Arial"/>
                <w:sz w:val="20"/>
                <w:szCs w:val="20"/>
              </w:rPr>
              <m:t>min</m:t>
            </m:r>
          </m:sub>
        </m:sSub>
      </m:oMath>
      <w:r w:rsidR="004C7775" w:rsidRPr="00A23149">
        <w:rPr>
          <w:rFonts w:ascii="Arial" w:hAnsi="Arial" w:cs="Arial"/>
          <w:sz w:val="20"/>
          <w:szCs w:val="20"/>
        </w:rPr>
        <w:t xml:space="preserve"> = Menor valor de las Ofertas.</w:t>
      </w:r>
    </w:p>
    <w:p w14:paraId="60052418" w14:textId="77777777" w:rsidR="004C7775" w:rsidRPr="00A23149" w:rsidRDefault="006E2E22" w:rsidP="004C7775">
      <w:pPr>
        <w:spacing w:after="0"/>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oMath>
      <w:r w:rsidR="004C7775" w:rsidRPr="00A23149">
        <w:rPr>
          <w:rFonts w:ascii="Arial" w:hAnsi="Arial" w:cs="Arial"/>
          <w:sz w:val="20"/>
          <w:szCs w:val="20"/>
        </w:rPr>
        <w:t xml:space="preserve"> = valor total sin decimales de cada una de las Ofertas </w:t>
      </w:r>
      <m:oMath>
        <m:r>
          <w:rPr>
            <w:rFonts w:ascii="Cambria Math" w:hAnsi="Cambria Math" w:cs="Arial"/>
            <w:sz w:val="20"/>
            <w:szCs w:val="20"/>
          </w:rPr>
          <m:t>i</m:t>
        </m:r>
      </m:oMath>
    </w:p>
    <w:p w14:paraId="4046A13C" w14:textId="77777777" w:rsidR="004C7775" w:rsidRPr="00A23149" w:rsidRDefault="004C7775" w:rsidP="004C7775">
      <w:pPr>
        <w:spacing w:after="0"/>
        <w:jc w:val="both"/>
        <w:rPr>
          <w:rFonts w:ascii="Arial" w:hAnsi="Arial" w:cs="Arial"/>
          <w:sz w:val="20"/>
          <w:szCs w:val="20"/>
        </w:rPr>
      </w:pPr>
      <m:oMath>
        <m:r>
          <w:rPr>
            <w:rFonts w:ascii="Cambria Math" w:hAnsi="Cambria Math" w:cs="Arial"/>
            <w:sz w:val="20"/>
            <w:szCs w:val="20"/>
          </w:rPr>
          <m:t>i</m:t>
        </m:r>
      </m:oMath>
      <w:r w:rsidRPr="00A23149">
        <w:rPr>
          <w:rFonts w:ascii="Arial" w:hAnsi="Arial" w:cs="Arial"/>
          <w:sz w:val="20"/>
          <w:szCs w:val="20"/>
        </w:rPr>
        <w:t xml:space="preserve"> = Número de ofertas</w:t>
      </w:r>
    </w:p>
    <w:p w14:paraId="70A43F94" w14:textId="77777777" w:rsidR="004C7775" w:rsidRPr="00A23149" w:rsidRDefault="004C7775" w:rsidP="004C7775">
      <w:pPr>
        <w:spacing w:after="0"/>
        <w:jc w:val="both"/>
        <w:rPr>
          <w:rFonts w:ascii="Arial" w:hAnsi="Arial" w:cs="Arial"/>
          <w:sz w:val="20"/>
          <w:szCs w:val="20"/>
        </w:rPr>
      </w:pPr>
    </w:p>
    <w:p w14:paraId="6828073A" w14:textId="77777777" w:rsidR="004C7775" w:rsidRPr="00A23149" w:rsidRDefault="004C7775" w:rsidP="004C7775">
      <w:pPr>
        <w:spacing w:after="0"/>
        <w:jc w:val="both"/>
        <w:rPr>
          <w:rFonts w:ascii="Arial" w:hAnsi="Arial" w:cs="Arial"/>
          <w:sz w:val="20"/>
          <w:szCs w:val="20"/>
        </w:rPr>
      </w:pPr>
      <w:r w:rsidRPr="00A23149">
        <w:rPr>
          <w:rFonts w:ascii="Arial" w:hAnsi="Arial" w:cs="Arial"/>
          <w:sz w:val="20"/>
          <w:szCs w:val="20"/>
        </w:rPr>
        <w:t>En este caso se tomará el valor absoluto de la diferencia entre el menor valor y el valor de la Oferta, como se observa en la fórmula de ponderación.</w:t>
      </w:r>
    </w:p>
    <w:p w14:paraId="62AA1CA7" w14:textId="77777777" w:rsidR="004C7775" w:rsidRPr="00A23149" w:rsidRDefault="004C7775" w:rsidP="004C7775">
      <w:pPr>
        <w:spacing w:after="0"/>
        <w:jc w:val="both"/>
        <w:rPr>
          <w:rFonts w:ascii="Arial" w:hAnsi="Arial" w:cs="Arial"/>
          <w:sz w:val="20"/>
          <w:szCs w:val="20"/>
        </w:rPr>
      </w:pPr>
    </w:p>
    <w:p w14:paraId="331A11AE" w14:textId="77777777" w:rsidR="004C7775" w:rsidRPr="00A23149" w:rsidRDefault="004C7775" w:rsidP="004C7775">
      <w:pPr>
        <w:spacing w:after="0"/>
        <w:jc w:val="both"/>
        <w:rPr>
          <w:rFonts w:ascii="Arial" w:hAnsi="Arial" w:cs="Arial"/>
          <w:sz w:val="20"/>
          <w:szCs w:val="20"/>
        </w:rPr>
      </w:pPr>
      <w:r w:rsidRPr="00A23149">
        <w:rPr>
          <w:rFonts w:ascii="Arial" w:hAnsi="Arial" w:cs="Arial"/>
          <w:sz w:val="20"/>
          <w:szCs w:val="20"/>
        </w:rPr>
        <w:t>Para todos los métodos descritos se tendrá en cuenta hasta el séptimo (7°) decimal del valor obtenido como puntaje.</w:t>
      </w:r>
    </w:p>
    <w:p w14:paraId="0A24FFFB" w14:textId="77777777" w:rsidR="004C7775" w:rsidRPr="00A23149" w:rsidRDefault="004C7775" w:rsidP="004C7775">
      <w:pPr>
        <w:spacing w:after="0"/>
        <w:jc w:val="both"/>
        <w:rPr>
          <w:rFonts w:ascii="Arial" w:hAnsi="Arial" w:cs="Arial"/>
          <w:sz w:val="20"/>
          <w:szCs w:val="20"/>
        </w:rPr>
      </w:pPr>
    </w:p>
    <w:p w14:paraId="487CE366" w14:textId="77777777" w:rsidR="004C7775" w:rsidRPr="00A23149" w:rsidRDefault="004C7775" w:rsidP="004C7775">
      <w:pPr>
        <w:jc w:val="both"/>
        <w:rPr>
          <w:rFonts w:ascii="Arial" w:hAnsi="Arial" w:cs="Arial"/>
          <w:sz w:val="20"/>
          <w:szCs w:val="20"/>
        </w:rPr>
      </w:pPr>
      <w:r w:rsidRPr="00A23149">
        <w:rPr>
          <w:rFonts w:ascii="Arial" w:hAnsi="Arial" w:cs="Arial"/>
          <w:b/>
          <w:spacing w:val="-2"/>
          <w:sz w:val="20"/>
          <w:szCs w:val="20"/>
        </w:rPr>
        <w:t xml:space="preserve">IMPORTANTE: </w:t>
      </w:r>
      <w:r w:rsidRPr="00A23149">
        <w:rPr>
          <w:rFonts w:ascii="Arial" w:hAnsi="Arial" w:cs="Arial"/>
          <w:spacing w:val="-2"/>
          <w:sz w:val="20"/>
          <w:szCs w:val="20"/>
        </w:rPr>
        <w:t>Antes de proceder con la asignación de puntaje por este concepto</w:t>
      </w:r>
      <w:r w:rsidRPr="00A23149">
        <w:rPr>
          <w:rFonts w:ascii="Arial" w:hAnsi="Arial" w:cs="Arial"/>
          <w:spacing w:val="-2"/>
          <w:sz w:val="20"/>
          <w:szCs w:val="20"/>
          <w:lang w:val="es-MX"/>
        </w:rPr>
        <w:t xml:space="preserve">, se verificará en cada una de las propuestas que el valor ofertado por cada ítem no supere el valor </w:t>
      </w:r>
      <w:r w:rsidRPr="00A23149">
        <w:rPr>
          <w:rFonts w:ascii="Arial" w:hAnsi="Arial" w:cs="Arial"/>
          <w:b/>
          <w:spacing w:val="-2"/>
          <w:sz w:val="20"/>
          <w:szCs w:val="20"/>
          <w:lang w:val="es-MX"/>
        </w:rPr>
        <w:t>TECHO INCLUIDO IVA</w:t>
      </w:r>
      <w:r w:rsidRPr="00A23149">
        <w:rPr>
          <w:rFonts w:ascii="Arial" w:hAnsi="Arial" w:cs="Arial"/>
          <w:spacing w:val="-2"/>
          <w:sz w:val="20"/>
          <w:szCs w:val="20"/>
          <w:lang w:val="es-MX"/>
        </w:rPr>
        <w:t xml:space="preserve"> establecido de conformidad con el estudio de mercado.</w:t>
      </w:r>
    </w:p>
    <w:p w14:paraId="7A2CA820" w14:textId="70A3CF4F" w:rsidR="004C7775" w:rsidRPr="00A23149" w:rsidRDefault="004C7775" w:rsidP="000F07A8">
      <w:pPr>
        <w:pStyle w:val="Prrafodelista"/>
        <w:numPr>
          <w:ilvl w:val="1"/>
          <w:numId w:val="28"/>
        </w:numPr>
        <w:spacing w:after="0" w:line="276" w:lineRule="auto"/>
        <w:jc w:val="both"/>
        <w:rPr>
          <w:rFonts w:ascii="Arial" w:hAnsi="Arial" w:cs="Arial"/>
          <w:b/>
          <w:sz w:val="20"/>
          <w:szCs w:val="20"/>
        </w:rPr>
      </w:pPr>
      <w:r w:rsidRPr="00A23149">
        <w:rPr>
          <w:rFonts w:ascii="Arial" w:hAnsi="Arial" w:cs="Arial"/>
          <w:b/>
          <w:sz w:val="20"/>
          <w:szCs w:val="20"/>
        </w:rPr>
        <w:t xml:space="preserve">CRITERIOS DE EVALUACIÓN TÉCNICOS. (Hasta </w:t>
      </w:r>
      <w:r w:rsidR="002B221B" w:rsidRPr="00A23149">
        <w:rPr>
          <w:rFonts w:ascii="Arial" w:hAnsi="Arial" w:cs="Arial"/>
          <w:b/>
          <w:sz w:val="20"/>
          <w:szCs w:val="20"/>
        </w:rPr>
        <w:t>30</w:t>
      </w:r>
      <w:r w:rsidRPr="00A23149">
        <w:rPr>
          <w:rFonts w:ascii="Arial" w:hAnsi="Arial" w:cs="Arial"/>
          <w:b/>
          <w:sz w:val="20"/>
          <w:szCs w:val="20"/>
        </w:rPr>
        <w:t xml:space="preserve"> puntos)</w:t>
      </w:r>
    </w:p>
    <w:p w14:paraId="1E3ADF4B" w14:textId="77777777" w:rsidR="004C7775" w:rsidRPr="00A23149" w:rsidRDefault="004C7775" w:rsidP="004C7775">
      <w:pPr>
        <w:spacing w:after="0"/>
        <w:jc w:val="both"/>
        <w:rPr>
          <w:rFonts w:ascii="Arial" w:hAnsi="Arial" w:cs="Arial"/>
          <w:sz w:val="20"/>
          <w:szCs w:val="20"/>
        </w:rPr>
      </w:pPr>
    </w:p>
    <w:p w14:paraId="539509E6" w14:textId="77777777" w:rsidR="004C7775" w:rsidRPr="00A23149" w:rsidRDefault="004C7775" w:rsidP="004C7775">
      <w:pPr>
        <w:jc w:val="both"/>
        <w:rPr>
          <w:rFonts w:ascii="Arial" w:hAnsi="Arial" w:cs="Arial"/>
          <w:sz w:val="20"/>
          <w:szCs w:val="20"/>
        </w:rPr>
      </w:pPr>
      <w:r w:rsidRPr="00A23149">
        <w:rPr>
          <w:rFonts w:ascii="Arial" w:hAnsi="Arial" w:cs="Arial"/>
          <w:sz w:val="20"/>
          <w:szCs w:val="20"/>
        </w:rPr>
        <w:t>Para efectos de la asignación de puntaje, los siguientes criterios técnicos puntuables, se calcularán así:</w:t>
      </w:r>
    </w:p>
    <w:tbl>
      <w:tblPr>
        <w:tblpPr w:leftFromText="141" w:rightFromText="141" w:bottomFromText="110" w:vertAnchor="text" w:tblpX="74"/>
        <w:tblW w:w="9039" w:type="dxa"/>
        <w:tblLayout w:type="fixed"/>
        <w:tblCellMar>
          <w:left w:w="0" w:type="dxa"/>
          <w:right w:w="0" w:type="dxa"/>
        </w:tblCellMar>
        <w:tblLook w:val="04A0" w:firstRow="1" w:lastRow="0" w:firstColumn="1" w:lastColumn="0" w:noHBand="0" w:noVBand="1"/>
      </w:tblPr>
      <w:tblGrid>
        <w:gridCol w:w="792"/>
        <w:gridCol w:w="2175"/>
        <w:gridCol w:w="1701"/>
        <w:gridCol w:w="4371"/>
      </w:tblGrid>
      <w:tr w:rsidR="004C7775" w:rsidRPr="00A23149" w14:paraId="7838CF94" w14:textId="77777777" w:rsidTr="004C7775">
        <w:trPr>
          <w:trHeight w:val="205"/>
          <w:tblHeader/>
        </w:trPr>
        <w:tc>
          <w:tcPr>
            <w:tcW w:w="792" w:type="dxa"/>
            <w:tcBorders>
              <w:top w:val="single" w:sz="8" w:space="0" w:color="auto"/>
              <w:left w:val="single" w:sz="8" w:space="0" w:color="auto"/>
              <w:bottom w:val="single" w:sz="8" w:space="0" w:color="auto"/>
              <w:right w:val="single" w:sz="8" w:space="0" w:color="auto"/>
            </w:tcBorders>
            <w:shd w:val="clear" w:color="auto" w:fill="D5DCE4" w:themeFill="text2" w:themeFillTint="33"/>
            <w:tcMar>
              <w:top w:w="0" w:type="dxa"/>
              <w:left w:w="108" w:type="dxa"/>
              <w:bottom w:w="0" w:type="dxa"/>
              <w:right w:w="108" w:type="dxa"/>
            </w:tcMar>
            <w:vAlign w:val="center"/>
            <w:hideMark/>
          </w:tcPr>
          <w:p w14:paraId="17A9AB9A" w14:textId="77777777" w:rsidR="004C7775" w:rsidRPr="00A23149" w:rsidRDefault="004C7775" w:rsidP="004C7775">
            <w:pPr>
              <w:autoSpaceDE w:val="0"/>
              <w:autoSpaceDN w:val="0"/>
              <w:ind w:left="284" w:hanging="120"/>
              <w:jc w:val="center"/>
              <w:rPr>
                <w:rFonts w:ascii="Arial" w:eastAsia="Calibri" w:hAnsi="Arial" w:cs="Arial"/>
                <w:b/>
                <w:bCs/>
                <w:sz w:val="20"/>
                <w:szCs w:val="20"/>
              </w:rPr>
            </w:pPr>
            <w:r w:rsidRPr="00A23149">
              <w:rPr>
                <w:rFonts w:ascii="Arial" w:eastAsia="Calibri" w:hAnsi="Arial" w:cs="Arial"/>
                <w:b/>
                <w:bCs/>
                <w:sz w:val="20"/>
                <w:szCs w:val="20"/>
              </w:rPr>
              <w:lastRenderedPageBreak/>
              <w:t>No.</w:t>
            </w:r>
          </w:p>
        </w:tc>
        <w:tc>
          <w:tcPr>
            <w:tcW w:w="2175" w:type="dxa"/>
            <w:tcBorders>
              <w:top w:val="single" w:sz="8" w:space="0" w:color="auto"/>
              <w:left w:val="nil"/>
              <w:bottom w:val="single" w:sz="8" w:space="0" w:color="auto"/>
              <w:right w:val="single" w:sz="8" w:space="0" w:color="auto"/>
            </w:tcBorders>
            <w:shd w:val="clear" w:color="auto" w:fill="D5DCE4" w:themeFill="text2" w:themeFillTint="33"/>
            <w:tcMar>
              <w:top w:w="0" w:type="dxa"/>
              <w:left w:w="108" w:type="dxa"/>
              <w:bottom w:w="0" w:type="dxa"/>
              <w:right w:w="108" w:type="dxa"/>
            </w:tcMar>
            <w:vAlign w:val="center"/>
            <w:hideMark/>
          </w:tcPr>
          <w:p w14:paraId="6328EDC3" w14:textId="77777777" w:rsidR="004C7775" w:rsidRPr="00A23149" w:rsidRDefault="004C7775" w:rsidP="004C7775">
            <w:pPr>
              <w:autoSpaceDE w:val="0"/>
              <w:autoSpaceDN w:val="0"/>
              <w:ind w:left="284"/>
              <w:jc w:val="center"/>
              <w:rPr>
                <w:rFonts w:ascii="Arial" w:eastAsia="Calibri" w:hAnsi="Arial" w:cs="Arial"/>
                <w:b/>
                <w:bCs/>
                <w:sz w:val="20"/>
                <w:szCs w:val="20"/>
              </w:rPr>
            </w:pPr>
            <w:r w:rsidRPr="00A23149">
              <w:rPr>
                <w:rFonts w:ascii="Arial" w:eastAsia="Calibri" w:hAnsi="Arial" w:cs="Arial"/>
                <w:b/>
                <w:bCs/>
                <w:sz w:val="20"/>
                <w:szCs w:val="20"/>
              </w:rPr>
              <w:t>ITEM</w:t>
            </w:r>
          </w:p>
        </w:tc>
        <w:tc>
          <w:tcPr>
            <w:tcW w:w="1701" w:type="dxa"/>
            <w:tcBorders>
              <w:top w:val="single" w:sz="8" w:space="0" w:color="auto"/>
              <w:left w:val="nil"/>
              <w:bottom w:val="single" w:sz="8" w:space="0" w:color="auto"/>
              <w:right w:val="single" w:sz="8" w:space="0" w:color="auto"/>
            </w:tcBorders>
            <w:shd w:val="clear" w:color="auto" w:fill="D5DCE4" w:themeFill="text2" w:themeFillTint="33"/>
            <w:tcMar>
              <w:top w:w="0" w:type="dxa"/>
              <w:left w:w="108" w:type="dxa"/>
              <w:bottom w:w="0" w:type="dxa"/>
              <w:right w:w="108" w:type="dxa"/>
            </w:tcMar>
            <w:vAlign w:val="center"/>
            <w:hideMark/>
          </w:tcPr>
          <w:p w14:paraId="3436423C" w14:textId="77777777" w:rsidR="004C7775" w:rsidRPr="00A23149" w:rsidRDefault="004C7775" w:rsidP="004C7775">
            <w:pPr>
              <w:autoSpaceDE w:val="0"/>
              <w:autoSpaceDN w:val="0"/>
              <w:ind w:left="284"/>
              <w:jc w:val="center"/>
              <w:rPr>
                <w:rFonts w:ascii="Arial" w:eastAsia="Calibri" w:hAnsi="Arial" w:cs="Arial"/>
                <w:b/>
                <w:bCs/>
                <w:sz w:val="20"/>
                <w:szCs w:val="20"/>
              </w:rPr>
            </w:pPr>
            <w:r w:rsidRPr="00A23149">
              <w:rPr>
                <w:rFonts w:ascii="Arial" w:eastAsia="Calibri" w:hAnsi="Arial" w:cs="Arial"/>
                <w:b/>
                <w:bCs/>
                <w:sz w:val="20"/>
                <w:szCs w:val="20"/>
              </w:rPr>
              <w:t>PUNTAJE MÁXIMO</w:t>
            </w:r>
          </w:p>
        </w:tc>
        <w:tc>
          <w:tcPr>
            <w:tcW w:w="4371" w:type="dxa"/>
            <w:tcBorders>
              <w:top w:val="single" w:sz="8" w:space="0" w:color="auto"/>
              <w:left w:val="nil"/>
              <w:bottom w:val="single" w:sz="8" w:space="0" w:color="auto"/>
              <w:right w:val="single" w:sz="8" w:space="0" w:color="auto"/>
            </w:tcBorders>
            <w:shd w:val="clear" w:color="auto" w:fill="D5DCE4" w:themeFill="text2" w:themeFillTint="33"/>
            <w:tcMar>
              <w:top w:w="0" w:type="dxa"/>
              <w:left w:w="108" w:type="dxa"/>
              <w:bottom w:w="0" w:type="dxa"/>
              <w:right w:w="108" w:type="dxa"/>
            </w:tcMar>
            <w:vAlign w:val="center"/>
            <w:hideMark/>
          </w:tcPr>
          <w:p w14:paraId="2097BCF5" w14:textId="77777777" w:rsidR="004C7775" w:rsidRPr="00A23149" w:rsidRDefault="004C7775" w:rsidP="004C7775">
            <w:pPr>
              <w:autoSpaceDE w:val="0"/>
              <w:autoSpaceDN w:val="0"/>
              <w:ind w:left="284"/>
              <w:jc w:val="center"/>
              <w:rPr>
                <w:rFonts w:ascii="Arial" w:eastAsia="Calibri" w:hAnsi="Arial" w:cs="Arial"/>
                <w:b/>
                <w:bCs/>
                <w:sz w:val="20"/>
                <w:szCs w:val="20"/>
              </w:rPr>
            </w:pPr>
            <w:r w:rsidRPr="00A23149">
              <w:rPr>
                <w:rFonts w:ascii="Arial" w:eastAsia="Calibri" w:hAnsi="Arial" w:cs="Arial"/>
                <w:b/>
                <w:bCs/>
                <w:sz w:val="20"/>
                <w:szCs w:val="20"/>
              </w:rPr>
              <w:t>ASIGNACION DE PUNTAJE</w:t>
            </w:r>
          </w:p>
        </w:tc>
      </w:tr>
      <w:tr w:rsidR="004C7775" w:rsidRPr="00A23149" w14:paraId="16E33031" w14:textId="77777777" w:rsidTr="004C7775">
        <w:trPr>
          <w:trHeight w:val="205"/>
          <w:tblHeader/>
        </w:trPr>
        <w:tc>
          <w:tcPr>
            <w:tcW w:w="7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6805308" w14:textId="77777777" w:rsidR="004C7775" w:rsidRPr="00A23149" w:rsidRDefault="004C7775" w:rsidP="004C7775">
            <w:pPr>
              <w:autoSpaceDE w:val="0"/>
              <w:autoSpaceDN w:val="0"/>
              <w:ind w:left="284" w:hanging="120"/>
              <w:jc w:val="center"/>
              <w:rPr>
                <w:rFonts w:ascii="Arial" w:eastAsia="Calibri" w:hAnsi="Arial" w:cs="Arial"/>
                <w:b/>
                <w:bCs/>
                <w:sz w:val="20"/>
                <w:szCs w:val="20"/>
              </w:rPr>
            </w:pPr>
            <w:r w:rsidRPr="00A23149">
              <w:rPr>
                <w:rFonts w:ascii="Arial" w:eastAsia="Calibri" w:hAnsi="Arial" w:cs="Arial"/>
                <w:b/>
                <w:bCs/>
                <w:sz w:val="20"/>
                <w:szCs w:val="20"/>
              </w:rPr>
              <w:t>1</w:t>
            </w:r>
          </w:p>
        </w:tc>
        <w:tc>
          <w:tcPr>
            <w:tcW w:w="217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73FE33E4" w14:textId="77777777" w:rsidR="004C7775" w:rsidRPr="00A23149" w:rsidRDefault="004C7775" w:rsidP="004C7775">
            <w:pPr>
              <w:autoSpaceDE w:val="0"/>
              <w:autoSpaceDN w:val="0"/>
              <w:ind w:left="284"/>
              <w:jc w:val="center"/>
              <w:rPr>
                <w:rFonts w:ascii="Arial" w:eastAsia="Calibri" w:hAnsi="Arial" w:cs="Arial"/>
                <w:b/>
                <w:bCs/>
                <w:sz w:val="20"/>
                <w:szCs w:val="20"/>
              </w:rPr>
            </w:pPr>
            <w:r w:rsidRPr="00A23149">
              <w:rPr>
                <w:rFonts w:ascii="Arial" w:eastAsia="Calibri" w:hAnsi="Arial" w:cs="Arial"/>
                <w:b/>
                <w:bCs/>
                <w:sz w:val="20"/>
                <w:szCs w:val="20"/>
              </w:rPr>
              <w:t>Experiencia del proponente en administración y monitoreo de plataformas iguales o similares</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7A19B7CC" w14:textId="77777777" w:rsidR="004C7775" w:rsidRPr="00A23149" w:rsidRDefault="004C7775" w:rsidP="004C7775">
            <w:pPr>
              <w:autoSpaceDE w:val="0"/>
              <w:autoSpaceDN w:val="0"/>
              <w:ind w:left="284"/>
              <w:jc w:val="center"/>
              <w:rPr>
                <w:rFonts w:ascii="Arial" w:eastAsia="Calibri" w:hAnsi="Arial" w:cs="Arial"/>
                <w:b/>
                <w:bCs/>
                <w:sz w:val="20"/>
                <w:szCs w:val="20"/>
              </w:rPr>
            </w:pPr>
            <w:r w:rsidRPr="00A23149">
              <w:rPr>
                <w:rFonts w:ascii="Arial" w:eastAsia="Calibri" w:hAnsi="Arial" w:cs="Arial"/>
                <w:b/>
                <w:bCs/>
                <w:sz w:val="20"/>
                <w:szCs w:val="20"/>
              </w:rPr>
              <w:t>Quince (15) Puntos</w:t>
            </w:r>
          </w:p>
        </w:tc>
        <w:tc>
          <w:tcPr>
            <w:tcW w:w="437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47AD049F" w14:textId="77777777" w:rsidR="004C7775" w:rsidRPr="00A23149" w:rsidRDefault="004C7775" w:rsidP="004C7775">
            <w:pPr>
              <w:jc w:val="both"/>
              <w:rPr>
                <w:rFonts w:ascii="Arial" w:eastAsia="Calibri" w:hAnsi="Arial" w:cs="Arial"/>
                <w:spacing w:val="-3"/>
                <w:sz w:val="20"/>
                <w:szCs w:val="20"/>
              </w:rPr>
            </w:pPr>
            <w:r w:rsidRPr="00A23149">
              <w:rPr>
                <w:rFonts w:ascii="Arial" w:eastAsia="Calibri" w:hAnsi="Arial" w:cs="Arial"/>
                <w:spacing w:val="-3"/>
                <w:sz w:val="20"/>
                <w:szCs w:val="20"/>
              </w:rPr>
              <w:t>Para quien ofrezca dentro de la experiencia aportada en los requisitos habilitantes exigidos en el presente procesos, el mayor valor en la sumatoria de las experiencias validas aportadas (</w:t>
            </w:r>
            <w:proofErr w:type="spellStart"/>
            <w:r w:rsidRPr="00A23149">
              <w:rPr>
                <w:rFonts w:ascii="Arial" w:eastAsia="Calibri" w:hAnsi="Arial" w:cs="Arial"/>
                <w:spacing w:val="-3"/>
                <w:sz w:val="20"/>
                <w:szCs w:val="20"/>
              </w:rPr>
              <w:t>Maximo</w:t>
            </w:r>
            <w:proofErr w:type="spellEnd"/>
            <w:r w:rsidRPr="00A23149">
              <w:rPr>
                <w:rFonts w:ascii="Arial" w:eastAsia="Calibri" w:hAnsi="Arial" w:cs="Arial"/>
                <w:spacing w:val="-3"/>
                <w:sz w:val="20"/>
                <w:szCs w:val="20"/>
              </w:rPr>
              <w:t xml:space="preserve"> 5 contratos).</w:t>
            </w:r>
          </w:p>
          <w:p w14:paraId="539716CF" w14:textId="77777777" w:rsidR="004C7775" w:rsidRPr="00A23149" w:rsidRDefault="004C7775" w:rsidP="004C7775">
            <w:pPr>
              <w:ind w:left="34" w:right="6"/>
              <w:jc w:val="both"/>
              <w:rPr>
                <w:rFonts w:ascii="Arial" w:eastAsia="Calibri" w:hAnsi="Arial" w:cs="Arial"/>
                <w:spacing w:val="-3"/>
                <w:lang w:val="pt-BR"/>
              </w:rPr>
            </w:pPr>
            <w:r w:rsidRPr="00A23149">
              <w:rPr>
                <w:rFonts w:ascii="Arial" w:eastAsia="Calibri" w:hAnsi="Arial" w:cs="Arial"/>
                <w:spacing w:val="-3"/>
                <w:lang w:val="pt-BR"/>
              </w:rPr>
              <w:t xml:space="preserve">P = (EPO / MEPO) * N </w:t>
            </w:r>
          </w:p>
          <w:p w14:paraId="6652F53D" w14:textId="77777777" w:rsidR="004C7775" w:rsidRPr="00A23149" w:rsidRDefault="004C7775" w:rsidP="004C7775">
            <w:pPr>
              <w:ind w:left="34" w:right="6"/>
              <w:jc w:val="both"/>
              <w:rPr>
                <w:rFonts w:ascii="Arial" w:eastAsia="Calibri" w:hAnsi="Arial" w:cs="Arial"/>
                <w:spacing w:val="-3"/>
                <w:lang w:val="pt-BR"/>
              </w:rPr>
            </w:pPr>
            <w:r w:rsidRPr="00A23149">
              <w:rPr>
                <w:rFonts w:ascii="Arial" w:eastAsia="Calibri" w:hAnsi="Arial" w:cs="Arial"/>
                <w:spacing w:val="-3"/>
                <w:lang w:val="pt-BR"/>
              </w:rPr>
              <w:t>Donde,</w:t>
            </w:r>
          </w:p>
          <w:p w14:paraId="17971089" w14:textId="77777777" w:rsidR="004C7775" w:rsidRPr="00A23149" w:rsidRDefault="004C7775" w:rsidP="004C7775">
            <w:pPr>
              <w:ind w:left="34" w:right="6"/>
              <w:jc w:val="both"/>
              <w:rPr>
                <w:rFonts w:ascii="Arial" w:eastAsia="Calibri" w:hAnsi="Arial" w:cs="Arial"/>
                <w:spacing w:val="-3"/>
              </w:rPr>
            </w:pPr>
            <w:r w:rsidRPr="00A23149">
              <w:rPr>
                <w:rFonts w:ascii="Arial" w:eastAsia="Calibri" w:hAnsi="Arial" w:cs="Arial"/>
                <w:b/>
                <w:bCs/>
                <w:spacing w:val="-3"/>
              </w:rPr>
              <w:t>P</w:t>
            </w:r>
            <w:r w:rsidRPr="00A23149">
              <w:rPr>
                <w:rFonts w:ascii="Arial" w:eastAsia="Calibri" w:hAnsi="Arial" w:cs="Arial"/>
                <w:spacing w:val="-3"/>
              </w:rPr>
              <w:t xml:space="preserve"> = Puntaje   por   mayor experiencia</w:t>
            </w:r>
          </w:p>
          <w:p w14:paraId="1962166A" w14:textId="77777777" w:rsidR="004C7775" w:rsidRPr="00A23149" w:rsidRDefault="004C7775" w:rsidP="004C7775">
            <w:pPr>
              <w:ind w:left="34" w:right="6"/>
              <w:jc w:val="both"/>
              <w:rPr>
                <w:rFonts w:ascii="Arial" w:eastAsia="Calibri" w:hAnsi="Arial" w:cs="Arial"/>
                <w:spacing w:val="-3"/>
              </w:rPr>
            </w:pPr>
            <w:r w:rsidRPr="00A23149">
              <w:rPr>
                <w:rFonts w:ascii="Arial" w:eastAsia="Calibri" w:hAnsi="Arial" w:cs="Arial"/>
                <w:b/>
                <w:bCs/>
                <w:spacing w:val="-3"/>
              </w:rPr>
              <w:t>EPO</w:t>
            </w:r>
            <w:r w:rsidRPr="00A23149">
              <w:rPr>
                <w:rFonts w:ascii="Arial" w:eastAsia="Calibri" w:hAnsi="Arial" w:cs="Arial"/>
                <w:spacing w:val="-3"/>
              </w:rPr>
              <w:t xml:space="preserve"> = Experiencia ofrecida por el proponente evaluado</w:t>
            </w:r>
          </w:p>
          <w:p w14:paraId="63028E4A" w14:textId="77777777" w:rsidR="004C7775" w:rsidRPr="00A23149" w:rsidRDefault="004C7775" w:rsidP="004C7775">
            <w:pPr>
              <w:ind w:left="34" w:right="6"/>
              <w:jc w:val="both"/>
              <w:rPr>
                <w:rFonts w:ascii="Arial" w:eastAsia="Calibri" w:hAnsi="Arial" w:cs="Arial"/>
                <w:spacing w:val="-3"/>
              </w:rPr>
            </w:pPr>
            <w:r w:rsidRPr="00A23149">
              <w:rPr>
                <w:rFonts w:ascii="Arial" w:eastAsia="Calibri" w:hAnsi="Arial" w:cs="Arial"/>
                <w:b/>
                <w:bCs/>
                <w:spacing w:val="-3"/>
              </w:rPr>
              <w:t>MEPO</w:t>
            </w:r>
            <w:r w:rsidRPr="00A23149">
              <w:rPr>
                <w:rFonts w:ascii="Arial" w:eastAsia="Calibri" w:hAnsi="Arial" w:cs="Arial"/>
                <w:spacing w:val="-3"/>
              </w:rPr>
              <w:t xml:space="preserve"> = Mayor experiencia ofrecida entre los proponentes evaluados</w:t>
            </w:r>
          </w:p>
          <w:p w14:paraId="7419860B" w14:textId="77777777" w:rsidR="004C7775" w:rsidRPr="00A23149" w:rsidRDefault="004C7775" w:rsidP="004C7775">
            <w:pPr>
              <w:jc w:val="both"/>
              <w:rPr>
                <w:rFonts w:ascii="Arial" w:eastAsia="Calibri" w:hAnsi="Arial" w:cs="Arial"/>
                <w:spacing w:val="-3"/>
                <w:sz w:val="20"/>
                <w:szCs w:val="20"/>
              </w:rPr>
            </w:pPr>
            <w:r w:rsidRPr="00A23149">
              <w:rPr>
                <w:rFonts w:ascii="Arial" w:eastAsia="Calibri" w:hAnsi="Arial" w:cs="Arial"/>
              </w:rPr>
              <w:t>N = Puntaje asignado al ITEM, en este caso 15.</w:t>
            </w:r>
          </w:p>
          <w:p w14:paraId="12385A0C" w14:textId="77777777" w:rsidR="004C7775" w:rsidRPr="00A23149" w:rsidRDefault="004C7775" w:rsidP="004C7775">
            <w:pPr>
              <w:jc w:val="both"/>
              <w:rPr>
                <w:rFonts w:ascii="Arial" w:eastAsia="Calibri" w:hAnsi="Arial" w:cs="Arial"/>
                <w:spacing w:val="-3"/>
                <w:sz w:val="20"/>
                <w:szCs w:val="20"/>
              </w:rPr>
            </w:pPr>
          </w:p>
        </w:tc>
      </w:tr>
      <w:tr w:rsidR="004C7775" w:rsidRPr="00A23149" w14:paraId="7DC76625" w14:textId="77777777" w:rsidTr="004C7775">
        <w:trPr>
          <w:trHeight w:val="205"/>
          <w:tblHeader/>
        </w:trPr>
        <w:tc>
          <w:tcPr>
            <w:tcW w:w="7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4BC7343" w14:textId="77777777" w:rsidR="004C7775" w:rsidRPr="00A23149" w:rsidRDefault="004C7775" w:rsidP="004C7775">
            <w:pPr>
              <w:autoSpaceDE w:val="0"/>
              <w:autoSpaceDN w:val="0"/>
              <w:ind w:left="284" w:hanging="120"/>
              <w:jc w:val="center"/>
              <w:rPr>
                <w:rFonts w:ascii="Arial" w:eastAsia="Calibri" w:hAnsi="Arial" w:cs="Arial"/>
                <w:b/>
                <w:bCs/>
                <w:sz w:val="20"/>
                <w:szCs w:val="20"/>
              </w:rPr>
            </w:pPr>
            <w:r w:rsidRPr="00A23149">
              <w:rPr>
                <w:rFonts w:ascii="Arial" w:eastAsia="Calibri" w:hAnsi="Arial" w:cs="Arial"/>
                <w:b/>
                <w:bCs/>
                <w:sz w:val="20"/>
                <w:szCs w:val="20"/>
              </w:rPr>
              <w:t>2</w:t>
            </w:r>
          </w:p>
        </w:tc>
        <w:tc>
          <w:tcPr>
            <w:tcW w:w="217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C9E924D" w14:textId="77777777" w:rsidR="004C7775" w:rsidRPr="00A23149" w:rsidRDefault="004C7775" w:rsidP="004C7775">
            <w:pPr>
              <w:jc w:val="both"/>
              <w:rPr>
                <w:rFonts w:ascii="Arial" w:eastAsia="Calibri" w:hAnsi="Arial" w:cs="Arial"/>
                <w:sz w:val="20"/>
                <w:szCs w:val="20"/>
              </w:rPr>
            </w:pPr>
            <w:r w:rsidRPr="00A23149">
              <w:rPr>
                <w:rFonts w:ascii="Arial" w:eastAsia="Calibri" w:hAnsi="Arial" w:cs="Arial"/>
                <w:b/>
                <w:bCs/>
                <w:sz w:val="20"/>
                <w:szCs w:val="20"/>
              </w:rPr>
              <w:t>Mayor número de horas de transferencia de conocimientos en las herramientas utilizadas para el monitoreo y administración de la plataforma a tres (3) funcionarios</w:t>
            </w:r>
          </w:p>
          <w:p w14:paraId="1A5F8052" w14:textId="77777777" w:rsidR="004C7775" w:rsidRPr="00A23149" w:rsidRDefault="004C7775" w:rsidP="004C7775">
            <w:pPr>
              <w:autoSpaceDE w:val="0"/>
              <w:autoSpaceDN w:val="0"/>
              <w:ind w:left="284"/>
              <w:jc w:val="center"/>
              <w:rPr>
                <w:rFonts w:ascii="Arial" w:eastAsia="Calibri" w:hAnsi="Arial" w:cs="Arial"/>
                <w:b/>
                <w:bCs/>
                <w:sz w:val="20"/>
                <w:szCs w:val="20"/>
              </w:rPr>
            </w:pP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CCA9670" w14:textId="221A5E8A" w:rsidR="004C7775" w:rsidRPr="00A23149" w:rsidRDefault="004C7775" w:rsidP="004C7775">
            <w:pPr>
              <w:autoSpaceDE w:val="0"/>
              <w:autoSpaceDN w:val="0"/>
              <w:ind w:left="284"/>
              <w:jc w:val="center"/>
              <w:rPr>
                <w:rFonts w:ascii="Arial" w:eastAsia="Calibri" w:hAnsi="Arial" w:cs="Arial"/>
                <w:b/>
                <w:bCs/>
                <w:sz w:val="20"/>
                <w:szCs w:val="20"/>
              </w:rPr>
            </w:pPr>
            <w:r w:rsidRPr="00A23149">
              <w:rPr>
                <w:rFonts w:ascii="Arial" w:eastAsia="Calibri" w:hAnsi="Arial" w:cs="Arial"/>
                <w:b/>
                <w:bCs/>
                <w:sz w:val="20"/>
                <w:szCs w:val="20"/>
              </w:rPr>
              <w:t>Catorce (1</w:t>
            </w:r>
            <w:r w:rsidR="008550B7" w:rsidRPr="00A23149">
              <w:rPr>
                <w:rFonts w:ascii="Arial" w:eastAsia="Calibri" w:hAnsi="Arial" w:cs="Arial"/>
                <w:b/>
                <w:bCs/>
                <w:sz w:val="20"/>
                <w:szCs w:val="20"/>
              </w:rPr>
              <w:t>5</w:t>
            </w:r>
            <w:r w:rsidRPr="00A23149">
              <w:rPr>
                <w:rFonts w:ascii="Arial" w:eastAsia="Calibri" w:hAnsi="Arial" w:cs="Arial"/>
                <w:b/>
                <w:bCs/>
                <w:sz w:val="20"/>
                <w:szCs w:val="20"/>
              </w:rPr>
              <w:t>) Puntos</w:t>
            </w:r>
          </w:p>
        </w:tc>
        <w:tc>
          <w:tcPr>
            <w:tcW w:w="437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2FA3FEB" w14:textId="77777777" w:rsidR="004C7775" w:rsidRPr="00A23149" w:rsidRDefault="004C7775" w:rsidP="004C7775">
            <w:pPr>
              <w:rPr>
                <w:rFonts w:ascii="Arial" w:eastAsia="Calibri" w:hAnsi="Arial" w:cs="Arial"/>
                <w:spacing w:val="-3"/>
                <w:sz w:val="20"/>
                <w:szCs w:val="20"/>
              </w:rPr>
            </w:pPr>
            <w:r w:rsidRPr="00A23149">
              <w:rPr>
                <w:rFonts w:ascii="Arial" w:eastAsia="Calibri" w:hAnsi="Arial" w:cs="Arial"/>
                <w:spacing w:val="-3"/>
                <w:sz w:val="20"/>
                <w:szCs w:val="20"/>
              </w:rPr>
              <w:t>Para quien ofrezca:</w:t>
            </w:r>
          </w:p>
          <w:p w14:paraId="35731687" w14:textId="4D733E6F" w:rsidR="004C7775" w:rsidRPr="00A23149" w:rsidRDefault="004C7775" w:rsidP="004C7775">
            <w:pPr>
              <w:rPr>
                <w:rFonts w:ascii="Arial" w:eastAsia="Calibri" w:hAnsi="Arial" w:cs="Arial"/>
                <w:spacing w:val="-3"/>
                <w:sz w:val="20"/>
                <w:szCs w:val="20"/>
              </w:rPr>
            </w:pPr>
            <w:r w:rsidRPr="00A23149">
              <w:rPr>
                <w:rFonts w:ascii="Arial" w:eastAsia="Calibri" w:hAnsi="Arial" w:cs="Arial"/>
                <w:spacing w:val="-3"/>
                <w:sz w:val="20"/>
                <w:szCs w:val="20"/>
              </w:rPr>
              <w:t>Mayor a 40 horas/funcionario: 1</w:t>
            </w:r>
            <w:r w:rsidR="008550B7" w:rsidRPr="00A23149">
              <w:rPr>
                <w:rFonts w:ascii="Arial" w:eastAsia="Calibri" w:hAnsi="Arial" w:cs="Arial"/>
                <w:spacing w:val="-3"/>
                <w:sz w:val="20"/>
                <w:szCs w:val="20"/>
              </w:rPr>
              <w:t>5</w:t>
            </w:r>
            <w:r w:rsidRPr="00A23149">
              <w:rPr>
                <w:rFonts w:ascii="Arial" w:eastAsia="Calibri" w:hAnsi="Arial" w:cs="Arial"/>
                <w:spacing w:val="-3"/>
                <w:sz w:val="20"/>
                <w:szCs w:val="20"/>
              </w:rPr>
              <w:t xml:space="preserve"> Puntos</w:t>
            </w:r>
          </w:p>
          <w:p w14:paraId="1B34120F" w14:textId="77777777" w:rsidR="004C7775" w:rsidRPr="00A23149" w:rsidRDefault="004C7775" w:rsidP="004C7775">
            <w:pPr>
              <w:rPr>
                <w:rFonts w:ascii="Arial" w:eastAsia="Calibri" w:hAnsi="Arial" w:cs="Arial"/>
                <w:spacing w:val="-3"/>
                <w:sz w:val="20"/>
                <w:szCs w:val="20"/>
              </w:rPr>
            </w:pPr>
            <w:r w:rsidRPr="00A23149">
              <w:rPr>
                <w:rFonts w:ascii="Arial" w:eastAsia="Calibri" w:hAnsi="Arial" w:cs="Arial"/>
                <w:spacing w:val="-3"/>
                <w:sz w:val="20"/>
                <w:szCs w:val="20"/>
              </w:rPr>
              <w:t>Entre 30 y 40 horas/funcionario: 12 Puntos</w:t>
            </w:r>
          </w:p>
          <w:p w14:paraId="37A59B32" w14:textId="77777777" w:rsidR="004C7775" w:rsidRPr="00A23149" w:rsidRDefault="004C7775" w:rsidP="004C7775">
            <w:pPr>
              <w:rPr>
                <w:rFonts w:ascii="Arial" w:eastAsia="Calibri" w:hAnsi="Arial" w:cs="Arial"/>
                <w:spacing w:val="-3"/>
                <w:sz w:val="20"/>
                <w:szCs w:val="20"/>
              </w:rPr>
            </w:pPr>
            <w:r w:rsidRPr="00A23149">
              <w:rPr>
                <w:rFonts w:ascii="Arial" w:eastAsia="Calibri" w:hAnsi="Arial" w:cs="Arial"/>
                <w:spacing w:val="-3"/>
                <w:sz w:val="20"/>
                <w:szCs w:val="20"/>
              </w:rPr>
              <w:t>Entre 20 y 29 horas/funcionario: 10 Puntos</w:t>
            </w:r>
          </w:p>
          <w:p w14:paraId="673FAD85" w14:textId="77777777" w:rsidR="004C7775" w:rsidRPr="00A23149" w:rsidRDefault="004C7775" w:rsidP="004C7775">
            <w:pPr>
              <w:rPr>
                <w:rFonts w:ascii="Arial" w:eastAsia="Calibri" w:hAnsi="Arial" w:cs="Arial"/>
                <w:spacing w:val="-3"/>
                <w:sz w:val="20"/>
                <w:szCs w:val="20"/>
              </w:rPr>
            </w:pPr>
            <w:r w:rsidRPr="00A23149">
              <w:rPr>
                <w:rFonts w:ascii="Arial" w:eastAsia="Calibri" w:hAnsi="Arial" w:cs="Arial"/>
                <w:spacing w:val="-3"/>
                <w:sz w:val="20"/>
                <w:szCs w:val="20"/>
              </w:rPr>
              <w:t>Entre 10 y 19 horas/funcionario:5 Puntos</w:t>
            </w:r>
          </w:p>
          <w:p w14:paraId="10F0B7C9" w14:textId="77777777" w:rsidR="004C7775" w:rsidRPr="00A23149" w:rsidRDefault="004C7775" w:rsidP="004C7775">
            <w:pPr>
              <w:autoSpaceDE w:val="0"/>
              <w:autoSpaceDN w:val="0"/>
              <w:ind w:left="284"/>
              <w:jc w:val="center"/>
              <w:rPr>
                <w:rFonts w:ascii="Arial" w:eastAsia="Calibri" w:hAnsi="Arial" w:cs="Arial"/>
                <w:b/>
                <w:bCs/>
                <w:sz w:val="20"/>
                <w:szCs w:val="20"/>
              </w:rPr>
            </w:pPr>
            <w:r w:rsidRPr="00A23149">
              <w:rPr>
                <w:rFonts w:ascii="Arial" w:eastAsia="Calibri" w:hAnsi="Arial" w:cs="Arial"/>
                <w:spacing w:val="-3"/>
                <w:sz w:val="20"/>
                <w:szCs w:val="20"/>
              </w:rPr>
              <w:t>Menores a 10 horas/funcionario: 0 Puntos</w:t>
            </w:r>
          </w:p>
        </w:tc>
      </w:tr>
      <w:tr w:rsidR="004C7775" w:rsidRPr="00A23149" w14:paraId="105FE9AA" w14:textId="77777777" w:rsidTr="004C7775">
        <w:trPr>
          <w:trHeight w:val="205"/>
          <w:tblHeader/>
        </w:trPr>
        <w:tc>
          <w:tcPr>
            <w:tcW w:w="2967"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5A68842" w14:textId="77777777" w:rsidR="004C7775" w:rsidRPr="00A23149" w:rsidRDefault="004C7775" w:rsidP="004C7775">
            <w:pPr>
              <w:jc w:val="center"/>
              <w:rPr>
                <w:rFonts w:ascii="Arial" w:eastAsia="Calibri" w:hAnsi="Arial" w:cs="Arial"/>
                <w:b/>
                <w:bCs/>
                <w:sz w:val="20"/>
                <w:szCs w:val="20"/>
              </w:rPr>
            </w:pPr>
            <w:r w:rsidRPr="00A23149">
              <w:rPr>
                <w:rFonts w:ascii="Arial" w:eastAsia="Calibri" w:hAnsi="Arial" w:cs="Arial"/>
                <w:b/>
                <w:bCs/>
                <w:sz w:val="20"/>
                <w:szCs w:val="20"/>
              </w:rPr>
              <w:t>TOTAL</w:t>
            </w:r>
          </w:p>
        </w:tc>
        <w:tc>
          <w:tcPr>
            <w:tcW w:w="6072"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40C63EB1" w14:textId="43A088BD" w:rsidR="004C7775" w:rsidRPr="00A23149" w:rsidRDefault="002B221B" w:rsidP="004C7775">
            <w:pPr>
              <w:jc w:val="center"/>
              <w:rPr>
                <w:rFonts w:ascii="Arial" w:eastAsia="Calibri" w:hAnsi="Arial" w:cs="Arial"/>
                <w:spacing w:val="-3"/>
                <w:sz w:val="20"/>
                <w:szCs w:val="20"/>
              </w:rPr>
            </w:pPr>
            <w:r w:rsidRPr="00A23149">
              <w:rPr>
                <w:rFonts w:ascii="Arial" w:eastAsia="Calibri" w:hAnsi="Arial" w:cs="Arial"/>
                <w:b/>
                <w:bCs/>
                <w:sz w:val="20"/>
                <w:szCs w:val="20"/>
              </w:rPr>
              <w:t>TREINTA (30</w:t>
            </w:r>
            <w:r w:rsidR="004C7775" w:rsidRPr="00A23149">
              <w:rPr>
                <w:rFonts w:ascii="Arial" w:eastAsia="Calibri" w:hAnsi="Arial" w:cs="Arial"/>
                <w:b/>
                <w:bCs/>
                <w:sz w:val="20"/>
                <w:szCs w:val="20"/>
              </w:rPr>
              <w:t>) PUNTOS</w:t>
            </w:r>
          </w:p>
        </w:tc>
      </w:tr>
    </w:tbl>
    <w:p w14:paraId="4A93DEAC" w14:textId="77777777" w:rsidR="004C7775" w:rsidRPr="00A23149" w:rsidRDefault="004C7775" w:rsidP="004C7775">
      <w:pPr>
        <w:jc w:val="both"/>
        <w:rPr>
          <w:rFonts w:ascii="Arial" w:hAnsi="Arial" w:cs="Arial"/>
          <w:sz w:val="20"/>
          <w:szCs w:val="20"/>
        </w:rPr>
      </w:pPr>
    </w:p>
    <w:p w14:paraId="25D24401" w14:textId="77777777" w:rsidR="004C7775" w:rsidRPr="00A23149" w:rsidRDefault="004C7775" w:rsidP="004C7775">
      <w:pPr>
        <w:rPr>
          <w:rFonts w:ascii="Arial" w:hAnsi="Arial" w:cs="Arial"/>
          <w:sz w:val="20"/>
          <w:szCs w:val="20"/>
        </w:rPr>
      </w:pPr>
      <w:r w:rsidRPr="00A23149">
        <w:rPr>
          <w:rFonts w:ascii="Arial" w:hAnsi="Arial" w:cs="Arial"/>
          <w:sz w:val="20"/>
          <w:szCs w:val="20"/>
        </w:rPr>
        <w:br w:type="page"/>
      </w:r>
    </w:p>
    <w:p w14:paraId="0E8793D6" w14:textId="71601DF9" w:rsidR="004C7775" w:rsidRPr="00A23149" w:rsidRDefault="004C7775" w:rsidP="000F07A8">
      <w:pPr>
        <w:pStyle w:val="Prrafodelista"/>
        <w:numPr>
          <w:ilvl w:val="1"/>
          <w:numId w:val="28"/>
        </w:numPr>
        <w:jc w:val="both"/>
        <w:rPr>
          <w:rFonts w:ascii="Arial" w:hAnsi="Arial" w:cs="Arial"/>
          <w:b/>
          <w:bCs/>
          <w:spacing w:val="-2"/>
          <w:sz w:val="20"/>
          <w:szCs w:val="20"/>
        </w:rPr>
      </w:pPr>
      <w:r w:rsidRPr="00A23149">
        <w:rPr>
          <w:rFonts w:ascii="Arial" w:hAnsi="Arial" w:cs="Arial"/>
          <w:b/>
          <w:bCs/>
          <w:spacing w:val="-2"/>
          <w:sz w:val="20"/>
          <w:szCs w:val="20"/>
        </w:rPr>
        <w:lastRenderedPageBreak/>
        <w:t xml:space="preserve"> PROTECCIÓN A LA INDUSTRIA NACIONAL (MÁXIMO 10 PUNTOS)</w:t>
      </w:r>
    </w:p>
    <w:p w14:paraId="023F386F" w14:textId="77777777" w:rsidR="004C7775" w:rsidRPr="00A23149" w:rsidRDefault="004C7775" w:rsidP="004C7775">
      <w:pPr>
        <w:suppressAutoHyphens/>
        <w:autoSpaceDN w:val="0"/>
        <w:ind w:right="49"/>
        <w:jc w:val="both"/>
        <w:textAlignment w:val="baseline"/>
        <w:rPr>
          <w:rFonts w:ascii="Arial" w:hAnsi="Arial" w:cs="Arial"/>
          <w:spacing w:val="-2"/>
          <w:sz w:val="20"/>
          <w:szCs w:val="20"/>
        </w:rPr>
      </w:pPr>
      <w:r w:rsidRPr="00A23149">
        <w:rPr>
          <w:rFonts w:ascii="Arial" w:hAnsi="Arial" w:cs="Arial"/>
          <w:spacing w:val="-2"/>
          <w:sz w:val="20"/>
          <w:szCs w:val="20"/>
        </w:rPr>
        <w:t xml:space="preserve">Para el efecto, se tendrá en cuenta lo establecido en el parágrafo segundo, artículo 20 de la Ley 80 de 1993, el Decreto 019 de 2012 y el Decreto 1082 de 2015, otorgando tratamiento de bienes y servicios nacionales a aquellos de origen extranjero en procesos de selección nacionales, siempre que cumplan con alguna de estas condiciones: </w:t>
      </w:r>
    </w:p>
    <w:p w14:paraId="4E64BCEF" w14:textId="77777777" w:rsidR="004C7775" w:rsidRPr="00A23149" w:rsidRDefault="004C7775" w:rsidP="000F07A8">
      <w:pPr>
        <w:pStyle w:val="Prrafodelista"/>
        <w:numPr>
          <w:ilvl w:val="0"/>
          <w:numId w:val="26"/>
        </w:numPr>
        <w:suppressAutoHyphens/>
        <w:autoSpaceDN w:val="0"/>
        <w:spacing w:after="0" w:line="240" w:lineRule="auto"/>
        <w:ind w:right="49"/>
        <w:jc w:val="both"/>
        <w:textAlignment w:val="baseline"/>
        <w:rPr>
          <w:rFonts w:ascii="Arial" w:hAnsi="Arial" w:cs="Arial"/>
          <w:spacing w:val="-2"/>
          <w:sz w:val="20"/>
          <w:szCs w:val="20"/>
        </w:rPr>
      </w:pPr>
      <w:r w:rsidRPr="00A23149">
        <w:rPr>
          <w:rFonts w:ascii="Arial" w:hAnsi="Arial" w:cs="Arial"/>
          <w:spacing w:val="-2"/>
          <w:sz w:val="20"/>
          <w:szCs w:val="20"/>
        </w:rPr>
        <w:t xml:space="preserve">Que Colombia haya negociado trato nacional en materia de compras estatales con dicho país. </w:t>
      </w:r>
    </w:p>
    <w:p w14:paraId="09B10907" w14:textId="77777777" w:rsidR="004C7775" w:rsidRPr="00A23149" w:rsidRDefault="004C7775" w:rsidP="004C7775">
      <w:pPr>
        <w:pStyle w:val="Prrafodelista"/>
        <w:suppressAutoHyphens/>
        <w:autoSpaceDN w:val="0"/>
        <w:spacing w:after="0" w:line="240" w:lineRule="auto"/>
        <w:ind w:right="49"/>
        <w:jc w:val="both"/>
        <w:textAlignment w:val="baseline"/>
        <w:rPr>
          <w:rFonts w:ascii="Arial" w:hAnsi="Arial" w:cs="Arial"/>
          <w:spacing w:val="-2"/>
          <w:sz w:val="20"/>
          <w:szCs w:val="20"/>
        </w:rPr>
      </w:pPr>
      <w:r w:rsidRPr="00A23149">
        <w:rPr>
          <w:rFonts w:ascii="Arial" w:hAnsi="Arial" w:cs="Arial"/>
          <w:spacing w:val="-2"/>
          <w:sz w:val="20"/>
          <w:szCs w:val="20"/>
        </w:rPr>
        <w:t xml:space="preserve">Que, en el país del proponente extranjero, con el que no se hubiere negociado trato nacional, las ofertas de bienes y servicios colombianas reciban el mismo tratamiento otorgado a sus bienes y servicios nacionales. </w:t>
      </w:r>
    </w:p>
    <w:p w14:paraId="67B400BF" w14:textId="77777777" w:rsidR="004C7775" w:rsidRPr="00A23149" w:rsidRDefault="004C7775" w:rsidP="004C7775">
      <w:pPr>
        <w:rPr>
          <w:rFonts w:ascii="Arial" w:hAnsi="Arial" w:cs="Arial"/>
          <w:spacing w:val="-2"/>
          <w:sz w:val="20"/>
          <w:szCs w:val="20"/>
        </w:rPr>
      </w:pPr>
    </w:p>
    <w:p w14:paraId="7F8D89DB" w14:textId="77777777" w:rsidR="004C7775" w:rsidRPr="00A23149" w:rsidRDefault="004C7775" w:rsidP="004C7775">
      <w:pPr>
        <w:rPr>
          <w:rFonts w:ascii="Arial" w:hAnsi="Arial" w:cs="Arial"/>
          <w:sz w:val="20"/>
          <w:szCs w:val="20"/>
        </w:rPr>
      </w:pPr>
      <w:r w:rsidRPr="00A23149">
        <w:rPr>
          <w:rFonts w:ascii="Arial" w:hAnsi="Arial" w:cs="Arial"/>
          <w:sz w:val="20"/>
          <w:szCs w:val="20"/>
        </w:rPr>
        <w:t xml:space="preserve">En aplicación de lo señalado en el parágrafo 1 del Artículo 21 de la Ley 80 de 1993, son servicios de origen nacional aquellos prestados por empresas constituidas de acuerdo con la legislación nacional, por personas naturales colombianas o por residentes en Colombia. </w:t>
      </w:r>
    </w:p>
    <w:p w14:paraId="73EE9B07" w14:textId="77777777" w:rsidR="004C7775" w:rsidRPr="00A23149" w:rsidRDefault="004C7775" w:rsidP="004C7775">
      <w:pPr>
        <w:suppressAutoHyphens/>
        <w:autoSpaceDN w:val="0"/>
        <w:ind w:right="49"/>
        <w:jc w:val="both"/>
        <w:textAlignment w:val="baseline"/>
        <w:rPr>
          <w:rFonts w:ascii="Arial" w:hAnsi="Arial" w:cs="Arial"/>
          <w:spacing w:val="-2"/>
          <w:sz w:val="20"/>
          <w:szCs w:val="20"/>
        </w:rPr>
      </w:pPr>
      <w:r w:rsidRPr="00A23149">
        <w:rPr>
          <w:rFonts w:ascii="Arial" w:hAnsi="Arial" w:cs="Arial"/>
          <w:spacing w:val="-2"/>
          <w:sz w:val="20"/>
          <w:szCs w:val="20"/>
        </w:rPr>
        <w:t xml:space="preserve">El principio de reciprocidad y de apoyo a la industria nacional de que trata los artículos 20 y 21 de la Ley 80 de 1993, y el Artículo 1 de la Ley 816 de 2003, se otorgará tratamiento de servicios nacionales a aquellos servicios originarios de empresas o sociedades de los países con los que Colombia ha negociado trato nacional en materia de compras estatales. </w:t>
      </w:r>
    </w:p>
    <w:p w14:paraId="23BE6124" w14:textId="77777777" w:rsidR="004C7775" w:rsidRPr="00A23149" w:rsidRDefault="004C7775" w:rsidP="004C7775">
      <w:pPr>
        <w:suppressAutoHyphens/>
        <w:autoSpaceDN w:val="0"/>
        <w:ind w:right="49"/>
        <w:jc w:val="both"/>
        <w:textAlignment w:val="baseline"/>
        <w:rPr>
          <w:rFonts w:ascii="Arial" w:hAnsi="Arial" w:cs="Arial"/>
          <w:spacing w:val="-2"/>
          <w:sz w:val="20"/>
          <w:szCs w:val="20"/>
        </w:rPr>
      </w:pPr>
      <w:r w:rsidRPr="00A23149">
        <w:rPr>
          <w:rFonts w:ascii="Arial" w:hAnsi="Arial" w:cs="Arial"/>
          <w:spacing w:val="-2"/>
          <w:sz w:val="20"/>
          <w:szCs w:val="20"/>
        </w:rPr>
        <w:t>Para acreditar el trato nacional otorgado a los servicios nacionales en países con los cuales Colombia ha negociado trato nacional en materia de compras públicas, el proponente debe allegar certificación expedida por el Director de Asuntos Jurídicos Internacionales del Ministerio de Relaciones Exteriores, la cual contendrá lo siguiente: (i) Lugar y fecha de expedición de la certificación; (</w:t>
      </w:r>
      <w:proofErr w:type="spellStart"/>
      <w:r w:rsidRPr="00A23149">
        <w:rPr>
          <w:rFonts w:ascii="Arial" w:hAnsi="Arial" w:cs="Arial"/>
          <w:spacing w:val="-2"/>
          <w:sz w:val="20"/>
          <w:szCs w:val="20"/>
        </w:rPr>
        <w:t>ii</w:t>
      </w:r>
      <w:proofErr w:type="spellEnd"/>
      <w:r w:rsidRPr="00A23149">
        <w:rPr>
          <w:rFonts w:ascii="Arial" w:hAnsi="Arial" w:cs="Arial"/>
          <w:spacing w:val="-2"/>
          <w:sz w:val="20"/>
          <w:szCs w:val="20"/>
        </w:rPr>
        <w:t>) Número y fecha del Tratado; (</w:t>
      </w:r>
      <w:proofErr w:type="spellStart"/>
      <w:r w:rsidRPr="00A23149">
        <w:rPr>
          <w:rFonts w:ascii="Arial" w:hAnsi="Arial" w:cs="Arial"/>
          <w:spacing w:val="-2"/>
          <w:sz w:val="20"/>
          <w:szCs w:val="20"/>
        </w:rPr>
        <w:t>iii</w:t>
      </w:r>
      <w:proofErr w:type="spellEnd"/>
      <w:r w:rsidRPr="00A23149">
        <w:rPr>
          <w:rFonts w:ascii="Arial" w:hAnsi="Arial" w:cs="Arial"/>
          <w:spacing w:val="-2"/>
          <w:sz w:val="20"/>
          <w:szCs w:val="20"/>
        </w:rPr>
        <w:t>) Objeto del Tratado; (</w:t>
      </w:r>
      <w:proofErr w:type="spellStart"/>
      <w:r w:rsidRPr="00A23149">
        <w:rPr>
          <w:rFonts w:ascii="Arial" w:hAnsi="Arial" w:cs="Arial"/>
          <w:spacing w:val="-2"/>
          <w:sz w:val="20"/>
          <w:szCs w:val="20"/>
        </w:rPr>
        <w:t>iv</w:t>
      </w:r>
      <w:proofErr w:type="spellEnd"/>
      <w:r w:rsidRPr="00A23149">
        <w:rPr>
          <w:rFonts w:ascii="Arial" w:hAnsi="Arial" w:cs="Arial"/>
          <w:spacing w:val="-2"/>
          <w:sz w:val="20"/>
          <w:szCs w:val="20"/>
        </w:rPr>
        <w:t xml:space="preserve">) Vigencia del Tratado, y (v) Proceso de selección al cual va dirigido. En ausencia de negociación de trato nacional, la certificación deberá indicar si existe trato nacional en virtud del principio de reciprocidad. </w:t>
      </w:r>
    </w:p>
    <w:p w14:paraId="59A176D2" w14:textId="77777777" w:rsidR="004C7775" w:rsidRPr="00A23149" w:rsidRDefault="004C7775" w:rsidP="004C7775">
      <w:pPr>
        <w:suppressAutoHyphens/>
        <w:autoSpaceDN w:val="0"/>
        <w:ind w:right="49"/>
        <w:jc w:val="both"/>
        <w:textAlignment w:val="baseline"/>
        <w:rPr>
          <w:rFonts w:ascii="Arial" w:hAnsi="Arial" w:cs="Arial"/>
          <w:sz w:val="20"/>
          <w:szCs w:val="20"/>
        </w:rPr>
      </w:pPr>
      <w:r w:rsidRPr="00A23149">
        <w:rPr>
          <w:rFonts w:ascii="Arial" w:hAnsi="Arial" w:cs="Arial"/>
          <w:spacing w:val="-2"/>
          <w:sz w:val="20"/>
          <w:szCs w:val="20"/>
        </w:rPr>
        <w:t>En cumplimiento de lo dispuesto por el Artículo 2 de la Ley 816 de 2003, los puntajes que se asignarán en cada una de las propuestas son presentados en 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5151"/>
        <w:gridCol w:w="2767"/>
      </w:tblGrid>
      <w:tr w:rsidR="004C7775" w:rsidRPr="00A23149" w14:paraId="7E2CD175" w14:textId="77777777" w:rsidTr="004C7775">
        <w:trPr>
          <w:jc w:val="center"/>
        </w:trPr>
        <w:tc>
          <w:tcPr>
            <w:tcW w:w="724" w:type="dxa"/>
            <w:shd w:val="clear" w:color="auto" w:fill="D5DCE4" w:themeFill="text2" w:themeFillTint="33"/>
          </w:tcPr>
          <w:p w14:paraId="225840D7" w14:textId="77777777" w:rsidR="004C7775" w:rsidRPr="00A23149" w:rsidRDefault="004C7775" w:rsidP="004C7775">
            <w:pPr>
              <w:suppressAutoHyphens/>
              <w:autoSpaceDN w:val="0"/>
              <w:ind w:right="49"/>
              <w:jc w:val="center"/>
              <w:textAlignment w:val="baseline"/>
              <w:rPr>
                <w:rFonts w:ascii="Arial" w:hAnsi="Arial" w:cs="Arial"/>
                <w:b/>
                <w:bCs/>
                <w:spacing w:val="-2"/>
                <w:sz w:val="20"/>
                <w:szCs w:val="20"/>
              </w:rPr>
            </w:pPr>
            <w:proofErr w:type="spellStart"/>
            <w:r w:rsidRPr="00A23149">
              <w:rPr>
                <w:rFonts w:ascii="Arial" w:hAnsi="Arial" w:cs="Arial"/>
                <w:b/>
                <w:bCs/>
                <w:spacing w:val="-2"/>
                <w:sz w:val="20"/>
                <w:szCs w:val="20"/>
              </w:rPr>
              <w:t>N°</w:t>
            </w:r>
            <w:proofErr w:type="spellEnd"/>
          </w:p>
        </w:tc>
        <w:tc>
          <w:tcPr>
            <w:tcW w:w="5151" w:type="dxa"/>
            <w:shd w:val="clear" w:color="auto" w:fill="D5DCE4" w:themeFill="text2" w:themeFillTint="33"/>
          </w:tcPr>
          <w:p w14:paraId="2EBC36D2" w14:textId="77777777" w:rsidR="004C7775" w:rsidRPr="00A23149" w:rsidRDefault="004C7775" w:rsidP="004C7775">
            <w:pPr>
              <w:suppressAutoHyphens/>
              <w:autoSpaceDN w:val="0"/>
              <w:ind w:right="49"/>
              <w:jc w:val="center"/>
              <w:textAlignment w:val="baseline"/>
              <w:rPr>
                <w:rFonts w:ascii="Arial" w:hAnsi="Arial" w:cs="Arial"/>
                <w:b/>
                <w:bCs/>
                <w:spacing w:val="-2"/>
                <w:sz w:val="20"/>
                <w:szCs w:val="20"/>
              </w:rPr>
            </w:pPr>
            <w:r w:rsidRPr="00A23149">
              <w:rPr>
                <w:rFonts w:ascii="Arial" w:hAnsi="Arial" w:cs="Arial"/>
                <w:b/>
                <w:bCs/>
                <w:spacing w:val="-2"/>
                <w:sz w:val="20"/>
                <w:szCs w:val="20"/>
              </w:rPr>
              <w:t>COMPONENTE DE APOYO A LA INDUSTRIA NACIONAL</w:t>
            </w:r>
          </w:p>
        </w:tc>
        <w:tc>
          <w:tcPr>
            <w:tcW w:w="2767" w:type="dxa"/>
            <w:shd w:val="clear" w:color="auto" w:fill="D5DCE4" w:themeFill="text2" w:themeFillTint="33"/>
          </w:tcPr>
          <w:p w14:paraId="058FF168" w14:textId="77777777" w:rsidR="004C7775" w:rsidRPr="00A23149" w:rsidRDefault="004C7775" w:rsidP="004C7775">
            <w:pPr>
              <w:suppressAutoHyphens/>
              <w:autoSpaceDN w:val="0"/>
              <w:ind w:right="49"/>
              <w:jc w:val="center"/>
              <w:textAlignment w:val="baseline"/>
              <w:rPr>
                <w:rFonts w:ascii="Arial" w:hAnsi="Arial" w:cs="Arial"/>
                <w:b/>
                <w:bCs/>
                <w:spacing w:val="-2"/>
                <w:sz w:val="20"/>
                <w:szCs w:val="20"/>
              </w:rPr>
            </w:pPr>
            <w:r w:rsidRPr="00A23149">
              <w:rPr>
                <w:rFonts w:ascii="Arial" w:hAnsi="Arial" w:cs="Arial"/>
                <w:b/>
                <w:bCs/>
                <w:spacing w:val="-2"/>
                <w:sz w:val="20"/>
                <w:szCs w:val="20"/>
              </w:rPr>
              <w:t>PUNTAJE</w:t>
            </w:r>
          </w:p>
        </w:tc>
      </w:tr>
      <w:tr w:rsidR="004C7775" w:rsidRPr="00A23149" w14:paraId="7ABAC4BE" w14:textId="77777777" w:rsidTr="004C7775">
        <w:trPr>
          <w:jc w:val="center"/>
        </w:trPr>
        <w:tc>
          <w:tcPr>
            <w:tcW w:w="724" w:type="dxa"/>
            <w:shd w:val="clear" w:color="auto" w:fill="auto"/>
          </w:tcPr>
          <w:p w14:paraId="186C7BEE" w14:textId="77777777" w:rsidR="004C7775" w:rsidRPr="00A23149" w:rsidRDefault="004C7775" w:rsidP="004C7775">
            <w:pPr>
              <w:suppressAutoHyphens/>
              <w:autoSpaceDN w:val="0"/>
              <w:ind w:right="49"/>
              <w:jc w:val="center"/>
              <w:textAlignment w:val="baseline"/>
              <w:rPr>
                <w:rFonts w:ascii="Arial" w:hAnsi="Arial" w:cs="Arial"/>
                <w:spacing w:val="-2"/>
                <w:sz w:val="20"/>
                <w:szCs w:val="20"/>
              </w:rPr>
            </w:pPr>
            <w:r w:rsidRPr="00A23149">
              <w:rPr>
                <w:rFonts w:ascii="Arial" w:hAnsi="Arial" w:cs="Arial"/>
                <w:spacing w:val="-2"/>
                <w:sz w:val="20"/>
                <w:szCs w:val="20"/>
              </w:rPr>
              <w:t>1</w:t>
            </w:r>
          </w:p>
        </w:tc>
        <w:tc>
          <w:tcPr>
            <w:tcW w:w="5151" w:type="dxa"/>
            <w:shd w:val="clear" w:color="auto" w:fill="auto"/>
          </w:tcPr>
          <w:p w14:paraId="14DB07D8" w14:textId="77777777" w:rsidR="004C7775" w:rsidRPr="00A23149" w:rsidRDefault="004C7775" w:rsidP="004C7775">
            <w:pPr>
              <w:suppressAutoHyphens/>
              <w:autoSpaceDN w:val="0"/>
              <w:ind w:right="49"/>
              <w:jc w:val="both"/>
              <w:textAlignment w:val="baseline"/>
              <w:rPr>
                <w:rFonts w:ascii="Arial" w:hAnsi="Arial" w:cs="Arial"/>
                <w:spacing w:val="-2"/>
                <w:sz w:val="20"/>
                <w:szCs w:val="20"/>
              </w:rPr>
            </w:pPr>
            <w:r w:rsidRPr="00A23149">
              <w:rPr>
                <w:rFonts w:ascii="Arial" w:hAnsi="Arial" w:cs="Arial"/>
                <w:spacing w:val="-2"/>
                <w:sz w:val="20"/>
                <w:szCs w:val="20"/>
              </w:rPr>
              <w:t>Ofrece bienes y servicios 100% nacionales o extranjeros que aplican principio de reciprocidad</w:t>
            </w:r>
          </w:p>
        </w:tc>
        <w:tc>
          <w:tcPr>
            <w:tcW w:w="2767" w:type="dxa"/>
            <w:shd w:val="clear" w:color="auto" w:fill="auto"/>
          </w:tcPr>
          <w:p w14:paraId="31C8ADA8" w14:textId="77777777" w:rsidR="004C7775" w:rsidRPr="00A23149" w:rsidRDefault="004C7775" w:rsidP="004C7775">
            <w:pPr>
              <w:suppressAutoHyphens/>
              <w:autoSpaceDN w:val="0"/>
              <w:ind w:right="49"/>
              <w:jc w:val="center"/>
              <w:textAlignment w:val="baseline"/>
              <w:rPr>
                <w:rFonts w:ascii="Arial" w:hAnsi="Arial" w:cs="Arial"/>
                <w:spacing w:val="-2"/>
                <w:sz w:val="20"/>
                <w:szCs w:val="20"/>
              </w:rPr>
            </w:pPr>
            <w:r w:rsidRPr="00A23149">
              <w:rPr>
                <w:rFonts w:ascii="Arial" w:hAnsi="Arial" w:cs="Arial"/>
                <w:spacing w:val="-2"/>
                <w:sz w:val="20"/>
                <w:szCs w:val="20"/>
              </w:rPr>
              <w:t>10</w:t>
            </w:r>
          </w:p>
        </w:tc>
      </w:tr>
      <w:tr w:rsidR="004C7775" w:rsidRPr="00A23149" w14:paraId="76E7412D" w14:textId="77777777" w:rsidTr="004C7775">
        <w:trPr>
          <w:jc w:val="center"/>
        </w:trPr>
        <w:tc>
          <w:tcPr>
            <w:tcW w:w="724" w:type="dxa"/>
            <w:shd w:val="clear" w:color="auto" w:fill="auto"/>
          </w:tcPr>
          <w:p w14:paraId="6A1AAE7F" w14:textId="77777777" w:rsidR="004C7775" w:rsidRPr="00A23149" w:rsidRDefault="004C7775" w:rsidP="004C7775">
            <w:pPr>
              <w:suppressAutoHyphens/>
              <w:autoSpaceDN w:val="0"/>
              <w:ind w:right="49"/>
              <w:jc w:val="center"/>
              <w:textAlignment w:val="baseline"/>
              <w:rPr>
                <w:rFonts w:ascii="Arial" w:hAnsi="Arial" w:cs="Arial"/>
                <w:spacing w:val="-2"/>
                <w:sz w:val="20"/>
                <w:szCs w:val="20"/>
              </w:rPr>
            </w:pPr>
            <w:r w:rsidRPr="00A23149">
              <w:rPr>
                <w:rFonts w:ascii="Arial" w:hAnsi="Arial" w:cs="Arial"/>
                <w:spacing w:val="-2"/>
                <w:sz w:val="20"/>
                <w:szCs w:val="20"/>
              </w:rPr>
              <w:t>2</w:t>
            </w:r>
          </w:p>
        </w:tc>
        <w:tc>
          <w:tcPr>
            <w:tcW w:w="5151" w:type="dxa"/>
            <w:shd w:val="clear" w:color="auto" w:fill="auto"/>
          </w:tcPr>
          <w:p w14:paraId="1CA5398C" w14:textId="77777777" w:rsidR="004C7775" w:rsidRPr="00A23149" w:rsidRDefault="004C7775" w:rsidP="004C7775">
            <w:pPr>
              <w:tabs>
                <w:tab w:val="left" w:pos="945"/>
              </w:tabs>
              <w:suppressAutoHyphens/>
              <w:autoSpaceDN w:val="0"/>
              <w:ind w:right="49"/>
              <w:jc w:val="both"/>
              <w:textAlignment w:val="baseline"/>
              <w:rPr>
                <w:rFonts w:ascii="Arial" w:hAnsi="Arial" w:cs="Arial"/>
                <w:spacing w:val="-2"/>
                <w:sz w:val="20"/>
                <w:szCs w:val="20"/>
              </w:rPr>
            </w:pPr>
            <w:r w:rsidRPr="00A23149">
              <w:rPr>
                <w:rFonts w:ascii="Arial" w:hAnsi="Arial" w:cs="Arial"/>
                <w:spacing w:val="-2"/>
                <w:sz w:val="20"/>
                <w:szCs w:val="20"/>
              </w:rPr>
              <w:t>Ofrece bienes y servicios extranjeros sin aplicación del principio de reciprocidad y tienen componente nacional</w:t>
            </w:r>
          </w:p>
        </w:tc>
        <w:tc>
          <w:tcPr>
            <w:tcW w:w="2767" w:type="dxa"/>
            <w:shd w:val="clear" w:color="auto" w:fill="auto"/>
          </w:tcPr>
          <w:p w14:paraId="099D698F" w14:textId="77777777" w:rsidR="004C7775" w:rsidRPr="00A23149" w:rsidRDefault="004C7775" w:rsidP="004C7775">
            <w:pPr>
              <w:suppressAutoHyphens/>
              <w:autoSpaceDN w:val="0"/>
              <w:ind w:right="49"/>
              <w:jc w:val="center"/>
              <w:textAlignment w:val="baseline"/>
              <w:rPr>
                <w:rFonts w:ascii="Arial" w:hAnsi="Arial" w:cs="Arial"/>
                <w:spacing w:val="-2"/>
                <w:sz w:val="20"/>
                <w:szCs w:val="20"/>
              </w:rPr>
            </w:pPr>
            <w:r w:rsidRPr="00A23149">
              <w:rPr>
                <w:rFonts w:ascii="Arial" w:hAnsi="Arial" w:cs="Arial"/>
                <w:spacing w:val="-2"/>
                <w:sz w:val="20"/>
                <w:szCs w:val="20"/>
              </w:rPr>
              <w:t>5</w:t>
            </w:r>
          </w:p>
        </w:tc>
      </w:tr>
      <w:tr w:rsidR="004C7775" w:rsidRPr="00A23149" w14:paraId="2C9FC502" w14:textId="77777777" w:rsidTr="004C7775">
        <w:trPr>
          <w:jc w:val="center"/>
        </w:trPr>
        <w:tc>
          <w:tcPr>
            <w:tcW w:w="724" w:type="dxa"/>
            <w:shd w:val="clear" w:color="auto" w:fill="auto"/>
          </w:tcPr>
          <w:p w14:paraId="20BC5E53" w14:textId="77777777" w:rsidR="004C7775" w:rsidRPr="00A23149" w:rsidRDefault="004C7775" w:rsidP="004C7775">
            <w:pPr>
              <w:suppressAutoHyphens/>
              <w:autoSpaceDN w:val="0"/>
              <w:ind w:right="49"/>
              <w:jc w:val="center"/>
              <w:textAlignment w:val="baseline"/>
              <w:rPr>
                <w:rFonts w:ascii="Arial" w:hAnsi="Arial" w:cs="Arial"/>
                <w:spacing w:val="-2"/>
                <w:sz w:val="20"/>
                <w:szCs w:val="20"/>
              </w:rPr>
            </w:pPr>
            <w:r w:rsidRPr="00A23149">
              <w:rPr>
                <w:rFonts w:ascii="Arial" w:hAnsi="Arial" w:cs="Arial"/>
                <w:spacing w:val="-2"/>
                <w:sz w:val="20"/>
                <w:szCs w:val="20"/>
              </w:rPr>
              <w:t>3</w:t>
            </w:r>
          </w:p>
        </w:tc>
        <w:tc>
          <w:tcPr>
            <w:tcW w:w="5151" w:type="dxa"/>
            <w:shd w:val="clear" w:color="auto" w:fill="auto"/>
          </w:tcPr>
          <w:p w14:paraId="757B5D1B" w14:textId="77777777" w:rsidR="004C7775" w:rsidRPr="00A23149" w:rsidRDefault="004C7775" w:rsidP="004C7775">
            <w:pPr>
              <w:suppressAutoHyphens/>
              <w:autoSpaceDN w:val="0"/>
              <w:ind w:right="49"/>
              <w:jc w:val="both"/>
              <w:textAlignment w:val="baseline"/>
              <w:rPr>
                <w:rFonts w:ascii="Arial" w:hAnsi="Arial" w:cs="Arial"/>
                <w:spacing w:val="-2"/>
                <w:sz w:val="20"/>
                <w:szCs w:val="20"/>
              </w:rPr>
            </w:pPr>
            <w:r w:rsidRPr="00A23149">
              <w:rPr>
                <w:rFonts w:ascii="Arial" w:hAnsi="Arial" w:cs="Arial"/>
                <w:spacing w:val="-2"/>
                <w:sz w:val="20"/>
                <w:szCs w:val="20"/>
              </w:rPr>
              <w:t>Ofrece bienes y servicios extranjeros sin reciprocidad</w:t>
            </w:r>
          </w:p>
        </w:tc>
        <w:tc>
          <w:tcPr>
            <w:tcW w:w="2767" w:type="dxa"/>
            <w:shd w:val="clear" w:color="auto" w:fill="auto"/>
          </w:tcPr>
          <w:p w14:paraId="18AFD58A" w14:textId="77777777" w:rsidR="004C7775" w:rsidRPr="00A23149" w:rsidRDefault="004C7775" w:rsidP="004C7775">
            <w:pPr>
              <w:suppressAutoHyphens/>
              <w:autoSpaceDN w:val="0"/>
              <w:ind w:right="49"/>
              <w:jc w:val="center"/>
              <w:textAlignment w:val="baseline"/>
              <w:rPr>
                <w:rFonts w:ascii="Arial" w:hAnsi="Arial" w:cs="Arial"/>
                <w:spacing w:val="-2"/>
                <w:sz w:val="20"/>
                <w:szCs w:val="20"/>
              </w:rPr>
            </w:pPr>
            <w:r w:rsidRPr="00A23149">
              <w:rPr>
                <w:rFonts w:ascii="Arial" w:hAnsi="Arial" w:cs="Arial"/>
                <w:spacing w:val="-2"/>
                <w:sz w:val="20"/>
                <w:szCs w:val="20"/>
              </w:rPr>
              <w:t>0</w:t>
            </w:r>
          </w:p>
        </w:tc>
      </w:tr>
    </w:tbl>
    <w:p w14:paraId="0855A836" w14:textId="77777777" w:rsidR="004C7775" w:rsidRPr="00A23149" w:rsidRDefault="004C7775" w:rsidP="004C7775">
      <w:pPr>
        <w:suppressAutoHyphens/>
        <w:autoSpaceDN w:val="0"/>
        <w:ind w:right="49"/>
        <w:jc w:val="both"/>
        <w:textAlignment w:val="baseline"/>
        <w:rPr>
          <w:rFonts w:ascii="Arial" w:hAnsi="Arial" w:cs="Arial"/>
          <w:sz w:val="20"/>
          <w:szCs w:val="20"/>
        </w:rPr>
      </w:pPr>
    </w:p>
    <w:p w14:paraId="5922C1DC" w14:textId="77777777" w:rsidR="004C7775" w:rsidRPr="00A23149" w:rsidRDefault="004C7775" w:rsidP="004C7775">
      <w:pPr>
        <w:suppressAutoHyphens/>
        <w:autoSpaceDN w:val="0"/>
        <w:ind w:right="49"/>
        <w:jc w:val="both"/>
        <w:textAlignment w:val="baseline"/>
        <w:rPr>
          <w:rFonts w:ascii="Arial" w:hAnsi="Arial" w:cs="Arial"/>
          <w:spacing w:val="-2"/>
          <w:sz w:val="20"/>
          <w:szCs w:val="20"/>
        </w:rPr>
      </w:pPr>
      <w:bookmarkStart w:id="76" w:name="_Toc533172013"/>
      <w:bookmarkStart w:id="77" w:name="_Hlk36113028"/>
      <w:r w:rsidRPr="00A23149">
        <w:rPr>
          <w:rFonts w:ascii="Arial" w:hAnsi="Arial" w:cs="Arial"/>
          <w:spacing w:val="-2"/>
          <w:sz w:val="20"/>
          <w:szCs w:val="20"/>
        </w:rPr>
        <w:t>Requisito que se acreditará con la certificación expedida por el representante legal bajo la gravedad de juramento, que se entiende cumplido con la manifestación expresada en escrito individual (Anexo. Compromiso Apoyo a la Industria), y deberá entregarse con la propuesta.</w:t>
      </w:r>
      <w:bookmarkEnd w:id="76"/>
    </w:p>
    <w:bookmarkEnd w:id="77"/>
    <w:p w14:paraId="45DF8A22" w14:textId="77777777" w:rsidR="004C7775" w:rsidRPr="00A23149" w:rsidRDefault="004C7775" w:rsidP="004C7775">
      <w:pPr>
        <w:spacing w:after="0"/>
        <w:jc w:val="both"/>
        <w:rPr>
          <w:rFonts w:ascii="Arial" w:eastAsia="Arial Narrow" w:hAnsi="Arial" w:cs="Arial"/>
          <w:sz w:val="20"/>
          <w:szCs w:val="20"/>
        </w:rPr>
      </w:pPr>
    </w:p>
    <w:p w14:paraId="21C96470" w14:textId="77777777" w:rsidR="00514C75" w:rsidRPr="00A23149" w:rsidRDefault="00514C75" w:rsidP="00514C75">
      <w:pPr>
        <w:spacing w:after="0" w:line="240" w:lineRule="auto"/>
        <w:contextualSpacing/>
        <w:jc w:val="both"/>
        <w:rPr>
          <w:rFonts w:ascii="Arial" w:eastAsia="ZTR1C.tmp" w:hAnsi="Arial" w:cs="Arial"/>
          <w:b/>
          <w:lang w:val="es-ES" w:eastAsia="es-ES"/>
        </w:rPr>
      </w:pPr>
    </w:p>
    <w:p w14:paraId="76030D7B" w14:textId="351129AB" w:rsidR="006828F8" w:rsidRPr="00A23149" w:rsidRDefault="006828F8" w:rsidP="00C50A5E">
      <w:pPr>
        <w:pStyle w:val="Ttulo1"/>
        <w:ind w:right="474"/>
        <w:jc w:val="center"/>
        <w:rPr>
          <w:rFonts w:cs="Arial"/>
          <w:sz w:val="22"/>
          <w:szCs w:val="22"/>
        </w:rPr>
      </w:pPr>
      <w:bookmarkStart w:id="78" w:name="_Toc16761006"/>
      <w:bookmarkStart w:id="79" w:name="_Toc54108933"/>
      <w:r w:rsidRPr="00A23149">
        <w:rPr>
          <w:rFonts w:cs="Arial"/>
          <w:sz w:val="22"/>
          <w:szCs w:val="22"/>
        </w:rPr>
        <w:t>CAPÍTULO IV</w:t>
      </w:r>
      <w:bookmarkEnd w:id="78"/>
      <w:bookmarkEnd w:id="79"/>
    </w:p>
    <w:p w14:paraId="47773B60" w14:textId="0C9586F7" w:rsidR="003E6ACD" w:rsidRPr="00A23149" w:rsidRDefault="003E6ACD" w:rsidP="00035EF2">
      <w:pPr>
        <w:pStyle w:val="Ttulo2"/>
        <w:rPr>
          <w:szCs w:val="22"/>
        </w:rPr>
      </w:pPr>
      <w:bookmarkStart w:id="80" w:name="_Toc525569386"/>
      <w:bookmarkStart w:id="81" w:name="_Toc525569446"/>
      <w:bookmarkStart w:id="82" w:name="_Toc524103696"/>
      <w:bookmarkStart w:id="83" w:name="_Toc16761007"/>
      <w:bookmarkStart w:id="84" w:name="_Toc54108934"/>
      <w:bookmarkEnd w:id="80"/>
      <w:bookmarkEnd w:id="81"/>
      <w:r w:rsidRPr="00A23149">
        <w:rPr>
          <w:szCs w:val="22"/>
        </w:rPr>
        <w:t>FACTORES DE DESEMPATE, CAUSALES DE RECHAZO Y CAUSALES PARA DECLARAR DESIERTO EL PROCESO</w:t>
      </w:r>
      <w:bookmarkEnd w:id="82"/>
      <w:r w:rsidR="002B16CA" w:rsidRPr="00A23149">
        <w:rPr>
          <w:szCs w:val="22"/>
        </w:rPr>
        <w:t>.</w:t>
      </w:r>
      <w:bookmarkEnd w:id="83"/>
      <w:bookmarkEnd w:id="84"/>
    </w:p>
    <w:p w14:paraId="15E9BBD8" w14:textId="77777777" w:rsidR="002B16CA" w:rsidRPr="00A23149" w:rsidRDefault="002B16CA" w:rsidP="00082782">
      <w:pPr>
        <w:rPr>
          <w:rFonts w:ascii="Arial" w:hAnsi="Arial" w:cs="Arial"/>
        </w:rPr>
      </w:pPr>
    </w:p>
    <w:p w14:paraId="3DC59BA7" w14:textId="0218F855" w:rsidR="003E6ACD" w:rsidRPr="00A23149" w:rsidRDefault="003E6ACD" w:rsidP="000F07A8">
      <w:pPr>
        <w:pStyle w:val="Ttulo3"/>
        <w:numPr>
          <w:ilvl w:val="1"/>
          <w:numId w:val="19"/>
        </w:numPr>
        <w:rPr>
          <w:sz w:val="22"/>
          <w:szCs w:val="22"/>
        </w:rPr>
      </w:pPr>
      <w:bookmarkStart w:id="85" w:name="_Toc525569388"/>
      <w:bookmarkStart w:id="86" w:name="_Toc525569448"/>
      <w:bookmarkStart w:id="87" w:name="_Toc525569389"/>
      <w:bookmarkStart w:id="88" w:name="_Toc525569449"/>
      <w:bookmarkStart w:id="89" w:name="_Toc16761008"/>
      <w:bookmarkStart w:id="90" w:name="_Toc54108935"/>
      <w:bookmarkEnd w:id="85"/>
      <w:bookmarkEnd w:id="86"/>
      <w:bookmarkEnd w:id="87"/>
      <w:bookmarkEnd w:id="88"/>
      <w:r w:rsidRPr="00A23149">
        <w:rPr>
          <w:sz w:val="22"/>
          <w:szCs w:val="22"/>
        </w:rPr>
        <w:t>FACTORES DE DESEMPATE</w:t>
      </w:r>
      <w:bookmarkEnd w:id="89"/>
      <w:bookmarkEnd w:id="90"/>
    </w:p>
    <w:p w14:paraId="37437753" w14:textId="2CB22643" w:rsidR="003E6ACD" w:rsidRPr="00A23149" w:rsidRDefault="003E6ACD" w:rsidP="003E6ACD">
      <w:pPr>
        <w:spacing w:after="0" w:line="240" w:lineRule="auto"/>
        <w:jc w:val="both"/>
        <w:rPr>
          <w:rFonts w:ascii="Arial" w:eastAsia="Times New Roman" w:hAnsi="Arial" w:cs="Arial"/>
          <w:lang w:eastAsia="es-CO"/>
        </w:rPr>
      </w:pPr>
      <w:r w:rsidRPr="00A23149">
        <w:rPr>
          <w:rFonts w:ascii="Arial" w:eastAsia="Times New Roman" w:hAnsi="Arial" w:cs="Arial"/>
          <w:lang w:eastAsia="es-CO"/>
        </w:rPr>
        <w:br/>
        <w:t xml:space="preserve">En caso de empate en el puntaje total de dos o más ofertas, TRANSMILENIO S.A. escogerá el oferente que tenga el mayor puntaje en el primero de los factores de escogencia y calificación establecidos en </w:t>
      </w:r>
      <w:r w:rsidR="0068528C" w:rsidRPr="00A23149">
        <w:rPr>
          <w:rFonts w:ascii="Arial" w:eastAsia="Times New Roman" w:hAnsi="Arial" w:cs="Arial"/>
          <w:lang w:eastAsia="es-CO"/>
        </w:rPr>
        <w:t>e</w:t>
      </w:r>
      <w:r w:rsidRPr="00A23149">
        <w:rPr>
          <w:rFonts w:ascii="Arial" w:eastAsia="Times New Roman" w:hAnsi="Arial" w:cs="Arial"/>
          <w:lang w:eastAsia="es-CO"/>
        </w:rPr>
        <w:t xml:space="preserve">l pliego de condiciones. Si persiste el empate, escogerá al oferente que tenga el mayor puntaje en el segundo de los factores de escogencia y calificación establecidos en </w:t>
      </w:r>
      <w:r w:rsidR="0068528C" w:rsidRPr="00A23149">
        <w:rPr>
          <w:rFonts w:ascii="Arial" w:eastAsia="Times New Roman" w:hAnsi="Arial" w:cs="Arial"/>
          <w:lang w:eastAsia="es-CO"/>
        </w:rPr>
        <w:t>e</w:t>
      </w:r>
      <w:r w:rsidRPr="00A23149">
        <w:rPr>
          <w:rFonts w:ascii="Arial" w:eastAsia="Times New Roman" w:hAnsi="Arial" w:cs="Arial"/>
          <w:lang w:eastAsia="es-CO"/>
        </w:rPr>
        <w:t xml:space="preserve">l pliego de condiciones y así sucesivamente hasta agotar la totalidad de los factores de escogencia y calificación establecidos en </w:t>
      </w:r>
      <w:r w:rsidR="0068528C" w:rsidRPr="00A23149">
        <w:rPr>
          <w:rFonts w:ascii="Arial" w:eastAsia="Times New Roman" w:hAnsi="Arial" w:cs="Arial"/>
          <w:lang w:eastAsia="es-CO"/>
        </w:rPr>
        <w:t>e</w:t>
      </w:r>
      <w:r w:rsidRPr="00A23149">
        <w:rPr>
          <w:rFonts w:ascii="Arial" w:eastAsia="Times New Roman" w:hAnsi="Arial" w:cs="Arial"/>
          <w:lang w:eastAsia="es-CO"/>
        </w:rPr>
        <w:t xml:space="preserve">l pliego de condiciones. </w:t>
      </w:r>
    </w:p>
    <w:p w14:paraId="3245733C" w14:textId="77777777" w:rsidR="003E6ACD" w:rsidRPr="00A23149" w:rsidRDefault="003E6ACD" w:rsidP="003E6ACD">
      <w:pPr>
        <w:spacing w:after="0" w:line="240" w:lineRule="auto"/>
        <w:jc w:val="both"/>
        <w:rPr>
          <w:rFonts w:ascii="Arial" w:eastAsia="Times New Roman" w:hAnsi="Arial" w:cs="Arial"/>
          <w:lang w:eastAsia="es-CO"/>
        </w:rPr>
      </w:pPr>
    </w:p>
    <w:p w14:paraId="2D629499" w14:textId="77777777" w:rsidR="003E6ACD" w:rsidRPr="00A23149" w:rsidRDefault="003E6ACD" w:rsidP="003E6ACD">
      <w:pPr>
        <w:spacing w:after="0" w:line="240" w:lineRule="auto"/>
        <w:jc w:val="both"/>
        <w:rPr>
          <w:rFonts w:ascii="Arial" w:eastAsia="Times New Roman" w:hAnsi="Arial" w:cs="Arial"/>
          <w:lang w:eastAsia="es-CO"/>
        </w:rPr>
      </w:pPr>
      <w:r w:rsidRPr="00A23149">
        <w:rPr>
          <w:rFonts w:ascii="Arial" w:eastAsia="Times New Roman" w:hAnsi="Arial" w:cs="Arial"/>
          <w:lang w:eastAsia="es-CO"/>
        </w:rPr>
        <w:t xml:space="preserve">Si persiste el empate, la Entidad Estatal debe utilizar las siguientes reglas de forma sucesiva y excluyente para seleccionar el oferente favorecido, respetando los compromisos adquiridos por Acuerdos Comerciales: </w:t>
      </w:r>
    </w:p>
    <w:p w14:paraId="39EB7638" w14:textId="77777777" w:rsidR="003E6ACD" w:rsidRPr="00A23149" w:rsidRDefault="003E6ACD" w:rsidP="003E6ACD">
      <w:pPr>
        <w:spacing w:after="0" w:line="240" w:lineRule="auto"/>
        <w:jc w:val="both"/>
        <w:rPr>
          <w:rFonts w:ascii="Arial" w:eastAsia="Times New Roman" w:hAnsi="Arial" w:cs="Arial"/>
          <w:lang w:eastAsia="es-CO"/>
        </w:rPr>
      </w:pPr>
    </w:p>
    <w:p w14:paraId="19230482" w14:textId="77777777" w:rsidR="003E6ACD" w:rsidRPr="00A23149" w:rsidRDefault="003E6ACD" w:rsidP="000F07A8">
      <w:pPr>
        <w:numPr>
          <w:ilvl w:val="0"/>
          <w:numId w:val="13"/>
        </w:numPr>
        <w:spacing w:after="0" w:line="240" w:lineRule="auto"/>
        <w:contextualSpacing/>
        <w:jc w:val="both"/>
        <w:rPr>
          <w:rFonts w:ascii="Arial" w:eastAsia="Times New Roman" w:hAnsi="Arial" w:cs="Arial"/>
          <w:lang w:eastAsia="es-CO"/>
        </w:rPr>
      </w:pPr>
      <w:r w:rsidRPr="00A23149">
        <w:rPr>
          <w:rFonts w:ascii="Arial" w:eastAsia="Times New Roman" w:hAnsi="Arial" w:cs="Arial"/>
          <w:lang w:eastAsia="es-CO"/>
        </w:rPr>
        <w:t>Preferir la oferta de bienes o servicios nacionales frente a la oferta de bienes o ser</w:t>
      </w:r>
      <w:r w:rsidRPr="00A23149">
        <w:rPr>
          <w:rFonts w:ascii="Arial" w:eastAsia="Times New Roman" w:hAnsi="Arial" w:cs="Arial"/>
          <w:lang w:eastAsia="es-CO"/>
        </w:rPr>
        <w:softHyphen/>
        <w:t>vicios extranjeros.</w:t>
      </w:r>
    </w:p>
    <w:p w14:paraId="6F70B19C" w14:textId="77777777" w:rsidR="003E6ACD" w:rsidRPr="00A23149" w:rsidRDefault="003E6ACD" w:rsidP="000F07A8">
      <w:pPr>
        <w:numPr>
          <w:ilvl w:val="0"/>
          <w:numId w:val="13"/>
        </w:numPr>
        <w:spacing w:after="0" w:line="240" w:lineRule="auto"/>
        <w:contextualSpacing/>
        <w:jc w:val="both"/>
        <w:rPr>
          <w:rFonts w:ascii="Arial" w:eastAsia="Times New Roman" w:hAnsi="Arial" w:cs="Arial"/>
          <w:lang w:eastAsia="es-CO"/>
        </w:rPr>
      </w:pPr>
      <w:r w:rsidRPr="00A23149">
        <w:rPr>
          <w:rFonts w:ascii="Arial" w:eastAsia="Times New Roman" w:hAnsi="Arial" w:cs="Arial"/>
          <w:lang w:eastAsia="es-CO"/>
        </w:rPr>
        <w:t xml:space="preserve">Como propuesta individual preferir las ofertas presentada por una </w:t>
      </w:r>
      <w:proofErr w:type="spellStart"/>
      <w:r w:rsidRPr="00A23149">
        <w:rPr>
          <w:rFonts w:ascii="Arial" w:eastAsia="Times New Roman" w:hAnsi="Arial" w:cs="Arial"/>
          <w:lang w:eastAsia="es-CO"/>
        </w:rPr>
        <w:t>Mipyme</w:t>
      </w:r>
      <w:proofErr w:type="spellEnd"/>
      <w:r w:rsidRPr="00A23149">
        <w:rPr>
          <w:rFonts w:ascii="Arial" w:eastAsia="Times New Roman" w:hAnsi="Arial" w:cs="Arial"/>
          <w:lang w:eastAsia="es-CO"/>
        </w:rPr>
        <w:t xml:space="preserve"> nacional.</w:t>
      </w:r>
    </w:p>
    <w:p w14:paraId="515AAB53" w14:textId="77777777" w:rsidR="003E6ACD" w:rsidRPr="00A23149" w:rsidRDefault="003E6ACD" w:rsidP="000F07A8">
      <w:pPr>
        <w:numPr>
          <w:ilvl w:val="0"/>
          <w:numId w:val="13"/>
        </w:numPr>
        <w:spacing w:after="0" w:line="240" w:lineRule="auto"/>
        <w:contextualSpacing/>
        <w:jc w:val="both"/>
        <w:rPr>
          <w:rFonts w:ascii="Arial" w:eastAsia="Times New Roman" w:hAnsi="Arial" w:cs="Arial"/>
          <w:lang w:eastAsia="es-CO"/>
        </w:rPr>
      </w:pPr>
      <w:r w:rsidRPr="00A23149">
        <w:rPr>
          <w:rFonts w:ascii="Arial" w:eastAsia="Times New Roman" w:hAnsi="Arial" w:cs="Arial"/>
          <w:lang w:eastAsia="es-CO"/>
        </w:rPr>
        <w:t xml:space="preserve">Preferir la oferta presentada por un Consorcio, Unión Temporal o promesa de sociedad futura siempre que: (a) esté conformado por al menos una </w:t>
      </w:r>
      <w:proofErr w:type="spellStart"/>
      <w:r w:rsidRPr="00A23149">
        <w:rPr>
          <w:rFonts w:ascii="Arial" w:eastAsia="Times New Roman" w:hAnsi="Arial" w:cs="Arial"/>
          <w:lang w:eastAsia="es-CO"/>
        </w:rPr>
        <w:t>Mipyme</w:t>
      </w:r>
      <w:proofErr w:type="spellEnd"/>
      <w:r w:rsidRPr="00A23149">
        <w:rPr>
          <w:rFonts w:ascii="Arial" w:eastAsia="Times New Roman" w:hAnsi="Arial" w:cs="Arial"/>
          <w:lang w:eastAsia="es-CO"/>
        </w:rPr>
        <w:t xml:space="preserve"> nacional que tenga una participación de por lo menos el veinticinco por ciento (25%); (b) la </w:t>
      </w:r>
      <w:proofErr w:type="spellStart"/>
      <w:r w:rsidRPr="00A23149">
        <w:rPr>
          <w:rFonts w:ascii="Arial" w:eastAsia="Times New Roman" w:hAnsi="Arial" w:cs="Arial"/>
          <w:lang w:eastAsia="es-CO"/>
        </w:rPr>
        <w:t>Mipyme</w:t>
      </w:r>
      <w:proofErr w:type="spellEnd"/>
      <w:r w:rsidRPr="00A23149">
        <w:rPr>
          <w:rFonts w:ascii="Arial" w:eastAsia="Times New Roman" w:hAnsi="Arial" w:cs="Arial"/>
          <w:lang w:eastAsia="es-CO"/>
        </w:rPr>
        <w:t xml:space="preserve"> aporte mínimo el veinticinco por ciento (25%) de la experiencia acreditada en la oferta; y (c) ni la </w:t>
      </w:r>
      <w:proofErr w:type="spellStart"/>
      <w:r w:rsidRPr="00A23149">
        <w:rPr>
          <w:rFonts w:ascii="Arial" w:eastAsia="Times New Roman" w:hAnsi="Arial" w:cs="Arial"/>
          <w:lang w:eastAsia="es-CO"/>
        </w:rPr>
        <w:t>Mipyme</w:t>
      </w:r>
      <w:proofErr w:type="spellEnd"/>
      <w:r w:rsidRPr="00A23149">
        <w:rPr>
          <w:rFonts w:ascii="Arial" w:eastAsia="Times New Roman" w:hAnsi="Arial" w:cs="Arial"/>
          <w:lang w:eastAsia="es-CO"/>
        </w:rPr>
        <w:t>, ni sus accionistas, socios o representantes legales sean empleados, socios o accionistas de los miembros del Consorcio, Unión Temporal o promesa de sociedad futura.</w:t>
      </w:r>
    </w:p>
    <w:p w14:paraId="1E6B8085" w14:textId="77777777" w:rsidR="003E6ACD" w:rsidRPr="00A23149" w:rsidRDefault="003E6ACD" w:rsidP="000F07A8">
      <w:pPr>
        <w:numPr>
          <w:ilvl w:val="0"/>
          <w:numId w:val="13"/>
        </w:numPr>
        <w:spacing w:after="0" w:line="240" w:lineRule="auto"/>
        <w:contextualSpacing/>
        <w:jc w:val="both"/>
        <w:rPr>
          <w:rFonts w:ascii="Arial" w:eastAsia="Times New Roman" w:hAnsi="Arial" w:cs="Arial"/>
          <w:lang w:eastAsia="es-CO"/>
        </w:rPr>
      </w:pPr>
      <w:r w:rsidRPr="00A23149">
        <w:rPr>
          <w:rFonts w:ascii="Arial" w:eastAsia="Times New Roman" w:hAnsi="Arial" w:cs="Arial"/>
          <w:lang w:eastAsia="es-CO"/>
        </w:rPr>
        <w:t>Preferir la propuesta presentada por el oferente que acredite en las condiciones esta</w:t>
      </w:r>
      <w:r w:rsidRPr="00A23149">
        <w:rPr>
          <w:rFonts w:ascii="Arial" w:eastAsia="Times New Roman" w:hAnsi="Arial" w:cs="Arial"/>
          <w:lang w:eastAsia="es-CO"/>
        </w:rPr>
        <w:softHyphen/>
        <w:t xml:space="preserve">blecidas en la ley que por lo menos el diez por ciento (10%) de su nómina está en condición de discapacidad a la que se refiere la Ley </w:t>
      </w:r>
      <w:hyperlink r:id="rId44" w:anchor="0" w:history="1">
        <w:r w:rsidRPr="00A23149">
          <w:rPr>
            <w:rFonts w:ascii="Arial" w:eastAsia="Times New Roman" w:hAnsi="Arial" w:cs="Arial"/>
            <w:u w:val="single"/>
            <w:lang w:eastAsia="es-CO"/>
          </w:rPr>
          <w:t>361</w:t>
        </w:r>
      </w:hyperlink>
      <w:r w:rsidRPr="00A23149">
        <w:rPr>
          <w:rFonts w:ascii="Arial" w:eastAsia="Times New Roman" w:hAnsi="Arial" w:cs="Arial"/>
          <w:lang w:eastAsia="es-CO"/>
        </w:rPr>
        <w:t xml:space="preserve">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1D2E4157" w14:textId="77777777" w:rsidR="003E6ACD" w:rsidRPr="00A23149" w:rsidRDefault="003E6ACD" w:rsidP="000F07A8">
      <w:pPr>
        <w:numPr>
          <w:ilvl w:val="0"/>
          <w:numId w:val="13"/>
        </w:numPr>
        <w:spacing w:after="0" w:line="240" w:lineRule="auto"/>
        <w:contextualSpacing/>
        <w:jc w:val="both"/>
        <w:rPr>
          <w:rFonts w:ascii="Arial" w:eastAsia="Times New Roman" w:hAnsi="Arial" w:cs="Arial"/>
          <w:lang w:eastAsia="es-CO"/>
        </w:rPr>
      </w:pPr>
      <w:r w:rsidRPr="00A23149">
        <w:rPr>
          <w:rFonts w:ascii="Arial" w:eastAsia="Times New Roman" w:hAnsi="Arial" w:cs="Arial"/>
          <w:lang w:eastAsia="es-CO"/>
        </w:rPr>
        <w:t xml:space="preserve">Sorteo en audiencia pública mediante balotas en forma eliminatoria. Se identifican a los proponentes empatados con un número de balota y luego se introducen las </w:t>
      </w:r>
      <w:r w:rsidRPr="00A23149">
        <w:rPr>
          <w:rFonts w:ascii="Arial" w:eastAsia="Times New Roman" w:hAnsi="Arial" w:cs="Arial"/>
          <w:lang w:eastAsia="es-CO"/>
        </w:rPr>
        <w:lastRenderedPageBreak/>
        <w:t>mismas en una bolsa. Se les pide a los asistentes que saquen una a una las balotas que se eliminaran, y la última que quede en la bosa es la favorecida con la adjudicación.</w:t>
      </w:r>
    </w:p>
    <w:p w14:paraId="128D63FA" w14:textId="77777777" w:rsidR="003E6ACD" w:rsidRPr="00A23149" w:rsidRDefault="003E6ACD" w:rsidP="003E6ACD">
      <w:pPr>
        <w:spacing w:after="0" w:line="240" w:lineRule="auto"/>
        <w:ind w:left="720"/>
        <w:contextualSpacing/>
        <w:jc w:val="both"/>
        <w:rPr>
          <w:rFonts w:ascii="Arial" w:eastAsia="Times New Roman" w:hAnsi="Arial" w:cs="Arial"/>
          <w:lang w:eastAsia="es-CO"/>
        </w:rPr>
      </w:pPr>
    </w:p>
    <w:p w14:paraId="5541183B" w14:textId="36ABDB3C" w:rsidR="003E6ACD" w:rsidRPr="00A23149" w:rsidRDefault="003E6ACD" w:rsidP="003E6ACD">
      <w:pPr>
        <w:spacing w:after="0" w:line="240" w:lineRule="auto"/>
        <w:jc w:val="both"/>
        <w:rPr>
          <w:rFonts w:ascii="Arial" w:eastAsia="Times New Roman" w:hAnsi="Arial" w:cs="Arial"/>
          <w:b/>
          <w:bCs/>
          <w:u w:val="single"/>
          <w:lang w:eastAsia="es-CO"/>
        </w:rPr>
      </w:pPr>
      <w:r w:rsidRPr="00A23149">
        <w:rPr>
          <w:rFonts w:ascii="Arial" w:eastAsia="Times New Roman" w:hAnsi="Arial" w:cs="Arial"/>
          <w:b/>
          <w:bCs/>
          <w:u w:val="single"/>
          <w:lang w:eastAsia="es-CO"/>
        </w:rPr>
        <w:t xml:space="preserve">Solo se acreditarán los factores de desempate mediante los documentos </w:t>
      </w:r>
      <w:r w:rsidR="0068528C" w:rsidRPr="00A23149">
        <w:rPr>
          <w:rFonts w:ascii="Arial" w:eastAsia="Times New Roman" w:hAnsi="Arial" w:cs="Arial"/>
          <w:b/>
          <w:bCs/>
          <w:u w:val="single"/>
          <w:lang w:eastAsia="es-CO"/>
        </w:rPr>
        <w:t xml:space="preserve">presentados </w:t>
      </w:r>
      <w:r w:rsidRPr="00A23149">
        <w:rPr>
          <w:rFonts w:ascii="Arial" w:eastAsia="Times New Roman" w:hAnsi="Arial" w:cs="Arial"/>
          <w:b/>
          <w:bCs/>
          <w:u w:val="single"/>
          <w:lang w:eastAsia="es-CO"/>
        </w:rPr>
        <w:t xml:space="preserve">a más tardar </w:t>
      </w:r>
      <w:r w:rsidR="0068528C" w:rsidRPr="00A23149">
        <w:rPr>
          <w:rFonts w:ascii="Arial" w:eastAsia="Times New Roman" w:hAnsi="Arial" w:cs="Arial"/>
          <w:b/>
          <w:bCs/>
          <w:u w:val="single"/>
          <w:lang w:eastAsia="es-CO"/>
        </w:rPr>
        <w:t>en la fecha límite para la presentación de propuestas</w:t>
      </w:r>
      <w:r w:rsidRPr="00A23149">
        <w:rPr>
          <w:rFonts w:ascii="Arial" w:eastAsia="Times New Roman" w:hAnsi="Arial" w:cs="Arial"/>
          <w:b/>
          <w:bCs/>
          <w:u w:val="single"/>
          <w:lang w:eastAsia="es-CO"/>
        </w:rPr>
        <w:t>. Esto quiere decir, que no se tomar</w:t>
      </w:r>
      <w:r w:rsidR="00593186" w:rsidRPr="00A23149">
        <w:rPr>
          <w:rFonts w:ascii="Arial" w:eastAsia="Times New Roman" w:hAnsi="Arial" w:cs="Arial"/>
          <w:b/>
          <w:bCs/>
          <w:u w:val="single"/>
          <w:lang w:eastAsia="es-CO"/>
        </w:rPr>
        <w:t>á</w:t>
      </w:r>
      <w:r w:rsidRPr="00A23149">
        <w:rPr>
          <w:rFonts w:ascii="Arial" w:eastAsia="Times New Roman" w:hAnsi="Arial" w:cs="Arial"/>
          <w:b/>
          <w:bCs/>
          <w:u w:val="single"/>
          <w:lang w:eastAsia="es-CO"/>
        </w:rPr>
        <w:t>n probatoriamente (en forma documental) como válidos factores de desempate allegados en forma posterior a la fecha de cierre.</w:t>
      </w:r>
    </w:p>
    <w:p w14:paraId="24B337F8" w14:textId="5803086F" w:rsidR="003E6ACD" w:rsidRPr="00A23149" w:rsidRDefault="003E6ACD" w:rsidP="00082782">
      <w:pPr>
        <w:rPr>
          <w:rFonts w:ascii="Arial" w:hAnsi="Arial" w:cs="Arial"/>
        </w:rPr>
      </w:pPr>
    </w:p>
    <w:p w14:paraId="22D83C1B" w14:textId="4DECF847" w:rsidR="003E6ACD" w:rsidRPr="00A23149" w:rsidRDefault="003E6ACD" w:rsidP="000F07A8">
      <w:pPr>
        <w:pStyle w:val="Prrafodelista"/>
        <w:numPr>
          <w:ilvl w:val="1"/>
          <w:numId w:val="19"/>
        </w:numPr>
        <w:spacing w:after="0"/>
        <w:jc w:val="both"/>
        <w:rPr>
          <w:rFonts w:ascii="Arial" w:hAnsi="Arial" w:cs="Arial"/>
          <w:b/>
        </w:rPr>
      </w:pPr>
      <w:r w:rsidRPr="00A23149">
        <w:rPr>
          <w:rFonts w:ascii="Arial" w:hAnsi="Arial" w:cs="Arial"/>
          <w:b/>
        </w:rPr>
        <w:t>CAUSALES PARA DECLARAR DESIERTO EL PROCESO</w:t>
      </w:r>
    </w:p>
    <w:p w14:paraId="04B76C9A" w14:textId="77777777" w:rsidR="003E6ACD" w:rsidRPr="00A23149" w:rsidRDefault="003E6ACD" w:rsidP="006828F8">
      <w:pPr>
        <w:spacing w:after="0"/>
        <w:jc w:val="both"/>
        <w:rPr>
          <w:rFonts w:ascii="Arial" w:hAnsi="Arial" w:cs="Arial"/>
          <w:b/>
        </w:rPr>
      </w:pPr>
    </w:p>
    <w:p w14:paraId="7CEEECA2" w14:textId="2FFD48A2" w:rsidR="006828F8" w:rsidRPr="00A23149" w:rsidRDefault="006828F8" w:rsidP="006828F8">
      <w:pPr>
        <w:spacing w:after="0"/>
        <w:jc w:val="both"/>
        <w:rPr>
          <w:rFonts w:ascii="Arial" w:hAnsi="Arial" w:cs="Arial"/>
        </w:rPr>
      </w:pPr>
      <w:r w:rsidRPr="00A23149">
        <w:rPr>
          <w:rFonts w:ascii="Arial" w:hAnsi="Arial" w:cs="Arial"/>
          <w:b/>
        </w:rPr>
        <w:t>TRANSMILENIO S.A.,</w:t>
      </w:r>
      <w:r w:rsidRPr="00A23149">
        <w:rPr>
          <w:rFonts w:ascii="Arial" w:hAnsi="Arial" w:cs="Arial"/>
        </w:rPr>
        <w:t xml:space="preserve"> podrá declarar desierto el proceso de selección únicamente por motivos que impidan la escogencia objetiva, del contratista, tales como:</w:t>
      </w:r>
    </w:p>
    <w:p w14:paraId="74F8F317" w14:textId="77777777" w:rsidR="006828F8" w:rsidRPr="00A23149" w:rsidRDefault="006828F8" w:rsidP="006828F8">
      <w:pPr>
        <w:spacing w:after="0"/>
        <w:jc w:val="both"/>
        <w:rPr>
          <w:rFonts w:ascii="Arial" w:hAnsi="Arial" w:cs="Arial"/>
        </w:rPr>
      </w:pPr>
    </w:p>
    <w:p w14:paraId="0D92BD75" w14:textId="5296AF3B" w:rsidR="006828F8" w:rsidRPr="00A23149" w:rsidRDefault="006828F8" w:rsidP="00BB4C76">
      <w:pPr>
        <w:pStyle w:val="Prrafodelista"/>
        <w:numPr>
          <w:ilvl w:val="0"/>
          <w:numId w:val="9"/>
        </w:numPr>
        <w:spacing w:after="0"/>
        <w:jc w:val="both"/>
        <w:rPr>
          <w:rFonts w:ascii="Arial" w:hAnsi="Arial" w:cs="Arial"/>
        </w:rPr>
      </w:pPr>
      <w:r w:rsidRPr="00A23149">
        <w:rPr>
          <w:rFonts w:ascii="Arial" w:hAnsi="Arial" w:cs="Arial"/>
        </w:rPr>
        <w:t>Ausencia de ofertas.</w:t>
      </w:r>
    </w:p>
    <w:p w14:paraId="517AEDF8" w14:textId="04A7C5D1" w:rsidR="006828F8" w:rsidRPr="00A23149" w:rsidRDefault="006828F8" w:rsidP="00BB4C76">
      <w:pPr>
        <w:pStyle w:val="Prrafodelista"/>
        <w:numPr>
          <w:ilvl w:val="0"/>
          <w:numId w:val="9"/>
        </w:numPr>
        <w:spacing w:after="0"/>
        <w:jc w:val="both"/>
        <w:rPr>
          <w:rFonts w:ascii="Arial" w:hAnsi="Arial" w:cs="Arial"/>
        </w:rPr>
      </w:pPr>
      <w:r w:rsidRPr="00A23149">
        <w:rPr>
          <w:rFonts w:ascii="Arial" w:hAnsi="Arial" w:cs="Arial"/>
        </w:rPr>
        <w:t>Cuando ninguna de las ofertas resulte admisible en los factores jurídicos, técnicos, financieros y de experiencia previstos en el Pliego de Condiciones.</w:t>
      </w:r>
    </w:p>
    <w:p w14:paraId="74083355" w14:textId="76512D24" w:rsidR="006828F8" w:rsidRPr="00A23149" w:rsidRDefault="006828F8" w:rsidP="00BB4C76">
      <w:pPr>
        <w:pStyle w:val="Prrafodelista"/>
        <w:numPr>
          <w:ilvl w:val="0"/>
          <w:numId w:val="9"/>
        </w:numPr>
        <w:spacing w:after="0"/>
        <w:jc w:val="both"/>
        <w:rPr>
          <w:rFonts w:ascii="Arial" w:hAnsi="Arial" w:cs="Arial"/>
        </w:rPr>
      </w:pPr>
      <w:r w:rsidRPr="00A23149">
        <w:rPr>
          <w:rFonts w:ascii="Arial" w:hAnsi="Arial" w:cs="Arial"/>
        </w:rPr>
        <w:t>Cuando ninguna de las ofertas se adecue a los criterios establecidos en el presente documento, para la evaluación económica.</w:t>
      </w:r>
    </w:p>
    <w:p w14:paraId="79A647D3" w14:textId="360746DB" w:rsidR="006828F8" w:rsidRPr="00A23149" w:rsidRDefault="006828F8" w:rsidP="00BB4C76">
      <w:pPr>
        <w:pStyle w:val="Prrafodelista"/>
        <w:numPr>
          <w:ilvl w:val="0"/>
          <w:numId w:val="9"/>
        </w:numPr>
        <w:spacing w:after="0"/>
        <w:jc w:val="both"/>
        <w:rPr>
          <w:rFonts w:ascii="Arial" w:hAnsi="Arial" w:cs="Arial"/>
        </w:rPr>
      </w:pPr>
      <w:r w:rsidRPr="00A23149">
        <w:rPr>
          <w:rFonts w:ascii="Arial" w:hAnsi="Arial" w:cs="Arial"/>
        </w:rPr>
        <w:t>Existan causas o motivos que impidan la selección objetiva del Proponente.</w:t>
      </w:r>
    </w:p>
    <w:p w14:paraId="7B1E64E8" w14:textId="3CD8F247" w:rsidR="006828F8" w:rsidRPr="00A23149" w:rsidRDefault="006828F8" w:rsidP="00BB4C76">
      <w:pPr>
        <w:pStyle w:val="Prrafodelista"/>
        <w:numPr>
          <w:ilvl w:val="0"/>
          <w:numId w:val="9"/>
        </w:numPr>
        <w:spacing w:after="0"/>
        <w:jc w:val="both"/>
        <w:rPr>
          <w:rFonts w:ascii="Arial" w:hAnsi="Arial" w:cs="Arial"/>
        </w:rPr>
      </w:pPr>
      <w:r w:rsidRPr="00A23149">
        <w:rPr>
          <w:rFonts w:ascii="Arial" w:hAnsi="Arial" w:cs="Arial"/>
        </w:rPr>
        <w:t>El Ordenador del Gasto no acoja la recomendación del comité evaluador y opte por la declaratoria de desierta del proceso (caso en el cual deberá motivar su decisión).</w:t>
      </w:r>
    </w:p>
    <w:p w14:paraId="69D35C9E" w14:textId="77777777" w:rsidR="0068528C" w:rsidRPr="00A23149" w:rsidRDefault="0068528C" w:rsidP="00BB3036">
      <w:pPr>
        <w:pStyle w:val="Prrafodelista"/>
        <w:spacing w:after="0"/>
        <w:jc w:val="both"/>
        <w:rPr>
          <w:rFonts w:ascii="Arial" w:hAnsi="Arial" w:cs="Arial"/>
        </w:rPr>
      </w:pPr>
    </w:p>
    <w:p w14:paraId="481CEBFC" w14:textId="77777777" w:rsidR="006828F8" w:rsidRPr="00A23149" w:rsidRDefault="006828F8" w:rsidP="006828F8">
      <w:pPr>
        <w:spacing w:after="0"/>
        <w:jc w:val="both"/>
        <w:rPr>
          <w:rFonts w:ascii="Arial" w:hAnsi="Arial" w:cs="Arial"/>
        </w:rPr>
      </w:pPr>
      <w:r w:rsidRPr="00A23149">
        <w:rPr>
          <w:rFonts w:ascii="Arial" w:hAnsi="Arial" w:cs="Arial"/>
        </w:rPr>
        <w:t>Esta decisión se tomará mediante resolución motivada y se notificará de conformidad con lo establecido en el Código Contencioso Administrativo y contra ella procede el recurso de reposición.</w:t>
      </w:r>
    </w:p>
    <w:p w14:paraId="77929191" w14:textId="77777777" w:rsidR="006828F8" w:rsidRPr="00A23149" w:rsidRDefault="006828F8" w:rsidP="006828F8">
      <w:pPr>
        <w:spacing w:after="0"/>
        <w:jc w:val="both"/>
        <w:rPr>
          <w:rFonts w:ascii="Arial" w:hAnsi="Arial" w:cs="Arial"/>
        </w:rPr>
      </w:pPr>
    </w:p>
    <w:p w14:paraId="6DA05161" w14:textId="77777777" w:rsidR="00EF10B2" w:rsidRPr="00A23149" w:rsidRDefault="00EF10B2" w:rsidP="006828F8">
      <w:pPr>
        <w:spacing w:after="0"/>
        <w:jc w:val="both"/>
        <w:rPr>
          <w:rFonts w:ascii="Arial" w:hAnsi="Arial" w:cs="Arial"/>
        </w:rPr>
      </w:pPr>
    </w:p>
    <w:p w14:paraId="3A5EFAB6" w14:textId="77777777" w:rsidR="00EF10B2" w:rsidRPr="00A23149" w:rsidRDefault="00EF10B2" w:rsidP="006828F8">
      <w:pPr>
        <w:spacing w:after="0"/>
        <w:jc w:val="both"/>
        <w:rPr>
          <w:rFonts w:ascii="Arial" w:hAnsi="Arial" w:cs="Arial"/>
        </w:rPr>
      </w:pPr>
    </w:p>
    <w:p w14:paraId="67520C5D" w14:textId="77777777" w:rsidR="00EF10B2" w:rsidRPr="00A23149" w:rsidRDefault="00EF10B2" w:rsidP="006828F8">
      <w:pPr>
        <w:spacing w:after="0"/>
        <w:jc w:val="both"/>
        <w:rPr>
          <w:rFonts w:ascii="Arial" w:hAnsi="Arial" w:cs="Arial"/>
        </w:rPr>
      </w:pPr>
    </w:p>
    <w:p w14:paraId="4CE762C8" w14:textId="6E889765" w:rsidR="006828F8" w:rsidRPr="00A23149" w:rsidRDefault="006828F8" w:rsidP="000F07A8">
      <w:pPr>
        <w:pStyle w:val="Ttulo3"/>
        <w:numPr>
          <w:ilvl w:val="1"/>
          <w:numId w:val="19"/>
        </w:numPr>
        <w:rPr>
          <w:sz w:val="22"/>
          <w:szCs w:val="22"/>
        </w:rPr>
      </w:pPr>
      <w:bookmarkStart w:id="91" w:name="_Toc16761009"/>
      <w:bookmarkStart w:id="92" w:name="_Toc54108936"/>
      <w:r w:rsidRPr="00A23149">
        <w:rPr>
          <w:sz w:val="22"/>
          <w:szCs w:val="22"/>
        </w:rPr>
        <w:t>CAUSALES DE RECHAZO DE LAS PROPUESTAS</w:t>
      </w:r>
      <w:bookmarkEnd w:id="91"/>
      <w:bookmarkEnd w:id="92"/>
    </w:p>
    <w:p w14:paraId="63C57D47" w14:textId="77777777" w:rsidR="006828F8" w:rsidRPr="00A23149" w:rsidRDefault="006828F8" w:rsidP="006828F8">
      <w:pPr>
        <w:spacing w:after="0"/>
        <w:jc w:val="both"/>
        <w:rPr>
          <w:rFonts w:ascii="Arial" w:hAnsi="Arial" w:cs="Arial"/>
        </w:rPr>
      </w:pPr>
    </w:p>
    <w:p w14:paraId="2A63F8D7" w14:textId="26630539" w:rsidR="006828F8" w:rsidRPr="00A23149" w:rsidRDefault="006828F8" w:rsidP="006828F8">
      <w:pPr>
        <w:spacing w:after="0"/>
        <w:jc w:val="both"/>
        <w:rPr>
          <w:rFonts w:ascii="Arial" w:hAnsi="Arial" w:cs="Arial"/>
        </w:rPr>
      </w:pPr>
      <w:r w:rsidRPr="00A23149">
        <w:rPr>
          <w:rFonts w:ascii="Arial" w:hAnsi="Arial" w:cs="Arial"/>
        </w:rPr>
        <w:t xml:space="preserve">Será motivo para rechazar una propuesta la ocurrencia de cualquiera de los siguientes eventos: </w:t>
      </w:r>
    </w:p>
    <w:p w14:paraId="3FCC1494" w14:textId="77777777" w:rsidR="002B16CA" w:rsidRPr="00A23149" w:rsidRDefault="002B16CA" w:rsidP="006828F8">
      <w:pPr>
        <w:spacing w:after="0"/>
        <w:jc w:val="both"/>
        <w:rPr>
          <w:rFonts w:ascii="Arial" w:hAnsi="Arial" w:cs="Arial"/>
        </w:rPr>
      </w:pPr>
    </w:p>
    <w:p w14:paraId="386643C6" w14:textId="77777777" w:rsidR="002B16CA" w:rsidRPr="00A23149" w:rsidRDefault="002B16CA" w:rsidP="000F07A8">
      <w:pPr>
        <w:numPr>
          <w:ilvl w:val="0"/>
          <w:numId w:val="14"/>
        </w:numPr>
        <w:spacing w:after="0" w:line="240" w:lineRule="auto"/>
        <w:contextualSpacing/>
        <w:jc w:val="both"/>
        <w:rPr>
          <w:rFonts w:ascii="Arial" w:eastAsia="Arial Narrow" w:hAnsi="Arial" w:cs="Arial"/>
          <w:lang w:eastAsia="es-CO"/>
        </w:rPr>
      </w:pPr>
      <w:r w:rsidRPr="00A23149">
        <w:rPr>
          <w:rFonts w:ascii="Arial" w:eastAsia="Arial Narrow" w:hAnsi="Arial" w:cs="Arial"/>
          <w:lang w:eastAsia="es-CO"/>
        </w:rPr>
        <w:t>Cuando quien presenta a nombre del oferente sin estar facultado para ello o no poseer poder.</w:t>
      </w:r>
    </w:p>
    <w:p w14:paraId="4642DE0B" w14:textId="77777777" w:rsidR="002B16CA" w:rsidRPr="00A23149" w:rsidRDefault="002B16CA" w:rsidP="000F07A8">
      <w:pPr>
        <w:numPr>
          <w:ilvl w:val="0"/>
          <w:numId w:val="14"/>
        </w:numPr>
        <w:spacing w:after="0" w:line="240" w:lineRule="auto"/>
        <w:contextualSpacing/>
        <w:jc w:val="both"/>
        <w:rPr>
          <w:rFonts w:ascii="Arial" w:eastAsia="Arial Narrow" w:hAnsi="Arial" w:cs="Arial"/>
          <w:lang w:eastAsia="es-CO"/>
        </w:rPr>
      </w:pPr>
      <w:r w:rsidRPr="00A23149">
        <w:rPr>
          <w:rFonts w:ascii="Arial" w:eastAsia="Arial Narrow" w:hAnsi="Arial" w:cs="Arial"/>
          <w:lang w:eastAsia="es-CO"/>
        </w:rPr>
        <w:t>Cuando los oferentes se encuentren incursos en causal de inhabilidad o incompatibilidad establecida en la Constitución Política y la Ley.</w:t>
      </w:r>
    </w:p>
    <w:p w14:paraId="0E4D210B" w14:textId="62FE34E8" w:rsidR="002B16CA" w:rsidRPr="00A23149" w:rsidRDefault="002B16CA" w:rsidP="000F07A8">
      <w:pPr>
        <w:numPr>
          <w:ilvl w:val="0"/>
          <w:numId w:val="14"/>
        </w:numPr>
        <w:spacing w:after="0" w:line="240" w:lineRule="auto"/>
        <w:contextualSpacing/>
        <w:jc w:val="both"/>
        <w:rPr>
          <w:rFonts w:ascii="Arial" w:eastAsia="Arial Narrow" w:hAnsi="Arial" w:cs="Arial"/>
          <w:lang w:eastAsia="es-CO"/>
        </w:rPr>
      </w:pPr>
      <w:r w:rsidRPr="00A23149">
        <w:rPr>
          <w:rFonts w:ascii="Arial" w:eastAsia="Arial Narrow" w:hAnsi="Arial" w:cs="Arial"/>
          <w:lang w:eastAsia="es-CO"/>
        </w:rPr>
        <w:lastRenderedPageBreak/>
        <w:t>Cuando se presente una propuesta en lugar, fecha y hora diferentes a las señaladas en el Pliego de Condiciones</w:t>
      </w:r>
      <w:r w:rsidR="0068528C" w:rsidRPr="00A23149">
        <w:rPr>
          <w:rFonts w:ascii="Arial" w:eastAsia="Arial Narrow" w:hAnsi="Arial" w:cs="Arial"/>
          <w:lang w:eastAsia="es-CO"/>
        </w:rPr>
        <w:t>; esto es por fuera de la Plataforma Transaccional del SECOP II</w:t>
      </w:r>
      <w:r w:rsidRPr="00A23149">
        <w:rPr>
          <w:rFonts w:ascii="Arial" w:eastAsia="Arial Narrow" w:hAnsi="Arial" w:cs="Arial"/>
          <w:lang w:eastAsia="es-CO"/>
        </w:rPr>
        <w:t xml:space="preserve">. </w:t>
      </w:r>
    </w:p>
    <w:p w14:paraId="3FF95CB1" w14:textId="38A72AF2" w:rsidR="002B16CA" w:rsidRPr="00A23149" w:rsidRDefault="00410078" w:rsidP="000F07A8">
      <w:pPr>
        <w:numPr>
          <w:ilvl w:val="0"/>
          <w:numId w:val="14"/>
        </w:numPr>
        <w:spacing w:after="0" w:line="240" w:lineRule="auto"/>
        <w:contextualSpacing/>
        <w:jc w:val="both"/>
        <w:rPr>
          <w:rFonts w:ascii="Arial" w:eastAsia="Arial Narrow" w:hAnsi="Arial" w:cs="Arial"/>
          <w:lang w:eastAsia="es-CO"/>
        </w:rPr>
      </w:pPr>
      <w:r w:rsidRPr="00A23149">
        <w:rPr>
          <w:rFonts w:ascii="Arial" w:eastAsia="Arial Narrow" w:hAnsi="Arial" w:cs="Arial"/>
          <w:bCs/>
          <w:lang w:eastAsia="es-CO"/>
        </w:rPr>
        <w:t>Cuando</w:t>
      </w:r>
      <w:r w:rsidR="0068528C" w:rsidRPr="00A23149">
        <w:rPr>
          <w:rFonts w:ascii="Arial" w:eastAsia="Arial Narrow" w:hAnsi="Arial" w:cs="Arial"/>
          <w:bCs/>
          <w:lang w:eastAsia="es-CO"/>
        </w:rPr>
        <w:t xml:space="preserve"> con</w:t>
      </w:r>
      <w:r w:rsidRPr="00A23149">
        <w:rPr>
          <w:rFonts w:ascii="Arial" w:eastAsia="Arial Narrow" w:hAnsi="Arial" w:cs="Arial"/>
          <w:bCs/>
          <w:lang w:eastAsia="es-CO"/>
        </w:rPr>
        <w:t xml:space="preserve"> </w:t>
      </w:r>
      <w:r w:rsidR="0068528C" w:rsidRPr="00A23149">
        <w:rPr>
          <w:rFonts w:ascii="Arial" w:eastAsia="Arial Narrow" w:hAnsi="Arial" w:cs="Arial"/>
          <w:bCs/>
          <w:lang w:eastAsia="es-CO"/>
        </w:rPr>
        <w:t xml:space="preserve">la propuesta </w:t>
      </w:r>
      <w:r w:rsidRPr="00A23149">
        <w:rPr>
          <w:rFonts w:ascii="Arial" w:eastAsia="Arial Narrow" w:hAnsi="Arial" w:cs="Arial"/>
          <w:bCs/>
          <w:lang w:eastAsia="es-CO"/>
        </w:rPr>
        <w:t>n</w:t>
      </w:r>
      <w:r w:rsidR="002B16CA" w:rsidRPr="00A23149">
        <w:rPr>
          <w:rFonts w:ascii="Arial" w:eastAsia="Arial Narrow" w:hAnsi="Arial" w:cs="Arial"/>
          <w:bCs/>
          <w:lang w:eastAsia="es-CO"/>
        </w:rPr>
        <w:t xml:space="preserve">o </w:t>
      </w:r>
      <w:r w:rsidR="0068528C" w:rsidRPr="00A23149">
        <w:rPr>
          <w:rFonts w:ascii="Arial" w:eastAsia="Arial Narrow" w:hAnsi="Arial" w:cs="Arial"/>
          <w:bCs/>
          <w:lang w:eastAsia="es-CO"/>
        </w:rPr>
        <w:t xml:space="preserve">se </w:t>
      </w:r>
      <w:r w:rsidR="002B16CA" w:rsidRPr="00A23149">
        <w:rPr>
          <w:rFonts w:ascii="Arial" w:eastAsia="Arial Narrow" w:hAnsi="Arial" w:cs="Arial"/>
          <w:bCs/>
          <w:lang w:eastAsia="es-CO"/>
        </w:rPr>
        <w:t xml:space="preserve">cargue a través de la </w:t>
      </w:r>
      <w:r w:rsidR="0068528C" w:rsidRPr="00A23149">
        <w:rPr>
          <w:rFonts w:ascii="Arial" w:eastAsia="Arial Narrow" w:hAnsi="Arial" w:cs="Arial"/>
          <w:bCs/>
          <w:lang w:eastAsia="es-CO"/>
        </w:rPr>
        <w:t xml:space="preserve">plataforma transaccional del </w:t>
      </w:r>
      <w:r w:rsidR="002B16CA" w:rsidRPr="00A23149">
        <w:rPr>
          <w:rFonts w:ascii="Arial" w:eastAsia="Arial Narrow" w:hAnsi="Arial" w:cs="Arial"/>
          <w:bCs/>
          <w:lang w:eastAsia="es-CO"/>
        </w:rPr>
        <w:t xml:space="preserve">SECOP II, la garantía de seriedad </w:t>
      </w:r>
      <w:r w:rsidR="002B16CA" w:rsidRPr="00A23149">
        <w:rPr>
          <w:rFonts w:ascii="Arial" w:eastAsia="Arial Narrow" w:hAnsi="Arial" w:cs="Arial"/>
          <w:bCs/>
          <w:u w:val="single"/>
          <w:lang w:eastAsia="es-CO"/>
        </w:rPr>
        <w:t>será causal de rechazo</w:t>
      </w:r>
      <w:r w:rsidR="002B16CA" w:rsidRPr="00A23149">
        <w:rPr>
          <w:rFonts w:ascii="Arial" w:eastAsia="Arial Narrow" w:hAnsi="Arial" w:cs="Arial"/>
          <w:bCs/>
          <w:lang w:eastAsia="es-CO"/>
        </w:rPr>
        <w:t>, de conformidad con lo establecido en artículo 5º de la Ley 1882 del 15 de enero de 2018</w:t>
      </w:r>
      <w:r w:rsidR="00ED76D3" w:rsidRPr="00A23149">
        <w:rPr>
          <w:rFonts w:ascii="Arial" w:eastAsia="Arial Narrow" w:hAnsi="Arial" w:cs="Arial"/>
          <w:bCs/>
          <w:lang w:eastAsia="es-CO"/>
        </w:rPr>
        <w:t xml:space="preserve">, así mismo cuando a pesar de haber presentado la garantía de seriedad de la oferta, los datos de </w:t>
      </w:r>
      <w:proofErr w:type="gramStart"/>
      <w:r w:rsidR="00ED76D3" w:rsidRPr="00A23149">
        <w:rPr>
          <w:rFonts w:ascii="Arial" w:eastAsia="Arial Narrow" w:hAnsi="Arial" w:cs="Arial"/>
          <w:bCs/>
          <w:lang w:eastAsia="es-CO"/>
        </w:rPr>
        <w:t>la misma</w:t>
      </w:r>
      <w:proofErr w:type="gramEnd"/>
      <w:r w:rsidR="00ED76D3" w:rsidRPr="00A23149">
        <w:rPr>
          <w:rFonts w:ascii="Arial" w:eastAsia="Arial Narrow" w:hAnsi="Arial" w:cs="Arial"/>
          <w:bCs/>
          <w:lang w:eastAsia="es-CO"/>
        </w:rPr>
        <w:t xml:space="preserve"> en nada correspondan al proceso objeto de amparo.</w:t>
      </w:r>
    </w:p>
    <w:p w14:paraId="5C65C6E5" w14:textId="77777777" w:rsidR="002B16CA" w:rsidRPr="00A23149" w:rsidRDefault="002B16CA" w:rsidP="000F07A8">
      <w:pPr>
        <w:numPr>
          <w:ilvl w:val="0"/>
          <w:numId w:val="14"/>
        </w:numPr>
        <w:spacing w:after="0" w:line="240" w:lineRule="auto"/>
        <w:contextualSpacing/>
        <w:jc w:val="both"/>
        <w:rPr>
          <w:rFonts w:ascii="Arial" w:eastAsia="Arial Narrow" w:hAnsi="Arial" w:cs="Arial"/>
          <w:lang w:eastAsia="es-CO"/>
        </w:rPr>
      </w:pPr>
      <w:r w:rsidRPr="00A23149">
        <w:rPr>
          <w:rFonts w:ascii="Arial" w:eastAsia="Arial Narrow" w:hAnsi="Arial" w:cs="Arial"/>
          <w:lang w:eastAsia="es-CO"/>
        </w:rPr>
        <w:t>Cuando se compruebe confabulación entre proponentes que tiendan o puedan alterar la selección objetiva del proceso de selección.</w:t>
      </w:r>
    </w:p>
    <w:p w14:paraId="478C1BCD" w14:textId="3B71B5CE" w:rsidR="002B16CA" w:rsidRPr="00A23149" w:rsidRDefault="002B16CA" w:rsidP="000F07A8">
      <w:pPr>
        <w:numPr>
          <w:ilvl w:val="0"/>
          <w:numId w:val="14"/>
        </w:numPr>
        <w:spacing w:after="0" w:line="240" w:lineRule="auto"/>
        <w:contextualSpacing/>
        <w:jc w:val="both"/>
        <w:rPr>
          <w:rFonts w:ascii="Arial" w:eastAsia="Arial Narrow" w:hAnsi="Arial" w:cs="Arial"/>
          <w:lang w:eastAsia="es-CO"/>
        </w:rPr>
      </w:pPr>
      <w:r w:rsidRPr="00A23149">
        <w:rPr>
          <w:rFonts w:ascii="Arial" w:eastAsia="Arial Narrow" w:hAnsi="Arial" w:cs="Arial"/>
          <w:lang w:eastAsia="es-CO"/>
        </w:rPr>
        <w:t>Cuando no se anexe a la propuesta hasta el momento del cierre el documento de conformación del consorcio o, unión temporal o la carta de presentación de la oferta debidamente suscritos.</w:t>
      </w:r>
    </w:p>
    <w:p w14:paraId="651374CB" w14:textId="49D43791" w:rsidR="002B16CA" w:rsidRPr="00A23149" w:rsidRDefault="002B16CA" w:rsidP="000F07A8">
      <w:pPr>
        <w:numPr>
          <w:ilvl w:val="0"/>
          <w:numId w:val="14"/>
        </w:numPr>
        <w:spacing w:after="0" w:line="240" w:lineRule="auto"/>
        <w:contextualSpacing/>
        <w:jc w:val="both"/>
        <w:rPr>
          <w:rFonts w:ascii="Arial" w:eastAsia="Arial Narrow" w:hAnsi="Arial" w:cs="Arial"/>
          <w:lang w:eastAsia="es-CO"/>
        </w:rPr>
      </w:pPr>
      <w:r w:rsidRPr="00A23149">
        <w:rPr>
          <w:rFonts w:ascii="Arial" w:eastAsia="Arial Narrow" w:hAnsi="Arial" w:cs="Arial"/>
          <w:lang w:eastAsia="es-CO"/>
        </w:rPr>
        <w:t xml:space="preserve">Cuando en el documento de constitución del consorcio, unión temporal o promesa de sociedad futura el objeto del Consorcio o Unión Temporal sea diferente al del objeto a contratar, no se designe un representante, o cuando la duración del consorcio o unión temporal sea inferior al plazo solicitado en </w:t>
      </w:r>
      <w:r w:rsidR="00055EFF" w:rsidRPr="00A23149">
        <w:rPr>
          <w:rFonts w:ascii="Arial" w:eastAsia="Arial Narrow" w:hAnsi="Arial" w:cs="Arial"/>
          <w:lang w:eastAsia="es-CO"/>
        </w:rPr>
        <w:t>e</w:t>
      </w:r>
      <w:r w:rsidRPr="00A23149">
        <w:rPr>
          <w:rFonts w:ascii="Arial" w:eastAsia="Arial Narrow" w:hAnsi="Arial" w:cs="Arial"/>
          <w:lang w:eastAsia="es-CO"/>
        </w:rPr>
        <w:t xml:space="preserve">l presente </w:t>
      </w:r>
      <w:r w:rsidR="00055EFF" w:rsidRPr="00A23149">
        <w:rPr>
          <w:rFonts w:ascii="Arial" w:eastAsia="Arial Narrow" w:hAnsi="Arial" w:cs="Arial"/>
          <w:lang w:eastAsia="es-CO"/>
        </w:rPr>
        <w:t>documento</w:t>
      </w:r>
      <w:r w:rsidRPr="00A23149">
        <w:rPr>
          <w:rFonts w:ascii="Arial" w:eastAsia="Arial Narrow" w:hAnsi="Arial" w:cs="Arial"/>
          <w:lang w:eastAsia="es-CO"/>
        </w:rPr>
        <w:t xml:space="preserve">. </w:t>
      </w:r>
    </w:p>
    <w:p w14:paraId="36746A1C" w14:textId="235BB58F" w:rsidR="002B16CA" w:rsidRPr="00A23149" w:rsidRDefault="002B16CA" w:rsidP="000F07A8">
      <w:pPr>
        <w:numPr>
          <w:ilvl w:val="0"/>
          <w:numId w:val="14"/>
        </w:numPr>
        <w:spacing w:after="0" w:line="240" w:lineRule="auto"/>
        <w:contextualSpacing/>
        <w:jc w:val="both"/>
        <w:rPr>
          <w:rFonts w:ascii="Arial" w:eastAsia="Arial Narrow" w:hAnsi="Arial" w:cs="Arial"/>
          <w:color w:val="FF0000"/>
          <w:lang w:eastAsia="es-CO"/>
        </w:rPr>
      </w:pPr>
      <w:r w:rsidRPr="00A23149">
        <w:rPr>
          <w:rFonts w:ascii="Arial" w:eastAsia="Arial Narrow" w:hAnsi="Arial" w:cs="Arial"/>
          <w:lang w:eastAsia="es-CO"/>
        </w:rPr>
        <w:t>Cuando en el objeto social del oferente o de los integrantes de la unión temporal, consorcio o promesa de sociedad futura no incluya actividades relacionadas con el objeto de la presente contratación</w:t>
      </w:r>
      <w:r w:rsidRPr="00A23149">
        <w:rPr>
          <w:rFonts w:ascii="Arial" w:eastAsia="Arial Narrow" w:hAnsi="Arial" w:cs="Arial"/>
          <w:color w:val="FF0000"/>
          <w:lang w:eastAsia="es-CO"/>
        </w:rPr>
        <w:t>.</w:t>
      </w:r>
    </w:p>
    <w:p w14:paraId="2B179043" w14:textId="77777777" w:rsidR="002B16CA" w:rsidRPr="00A23149" w:rsidRDefault="002B16CA" w:rsidP="000F07A8">
      <w:pPr>
        <w:numPr>
          <w:ilvl w:val="0"/>
          <w:numId w:val="14"/>
        </w:numPr>
        <w:spacing w:after="0" w:line="240" w:lineRule="auto"/>
        <w:contextualSpacing/>
        <w:jc w:val="both"/>
        <w:rPr>
          <w:rFonts w:ascii="Arial" w:eastAsia="Arial Narrow" w:hAnsi="Arial" w:cs="Arial"/>
          <w:lang w:eastAsia="es-CO"/>
        </w:rPr>
      </w:pPr>
      <w:r w:rsidRPr="00A23149">
        <w:rPr>
          <w:rFonts w:ascii="Arial" w:eastAsia="Arial Narrow" w:hAnsi="Arial" w:cs="Arial"/>
          <w:lang w:eastAsia="es-CO"/>
        </w:rPr>
        <w:t>Cuando el oferente o alguno de sus integrantes se encuentre reportado en el Boletín de Responsables Fiscales de la Contraloría General de la República de conformidad con el artículo 60 de la Ley 610 de 2000.</w:t>
      </w:r>
    </w:p>
    <w:p w14:paraId="420616E2" w14:textId="77777777" w:rsidR="002B16CA" w:rsidRPr="00A23149" w:rsidRDefault="002B16CA" w:rsidP="000F07A8">
      <w:pPr>
        <w:pStyle w:val="Prrafodelista"/>
        <w:numPr>
          <w:ilvl w:val="0"/>
          <w:numId w:val="14"/>
        </w:numPr>
        <w:spacing w:after="0" w:line="240" w:lineRule="auto"/>
        <w:jc w:val="both"/>
        <w:rPr>
          <w:rFonts w:ascii="Arial" w:hAnsi="Arial" w:cs="Arial"/>
        </w:rPr>
      </w:pPr>
      <w:r w:rsidRPr="00A23149">
        <w:rPr>
          <w:rFonts w:ascii="Arial" w:hAnsi="Arial" w:cs="Arial"/>
        </w:rPr>
        <w:t>Cuando se acrediten circunstancias ocurridas con posterioridad al cierre del proceso.</w:t>
      </w:r>
    </w:p>
    <w:p w14:paraId="7EA8ACF2" w14:textId="77777777" w:rsidR="002B16CA" w:rsidRPr="00A23149" w:rsidRDefault="002B16CA" w:rsidP="000F07A8">
      <w:pPr>
        <w:numPr>
          <w:ilvl w:val="0"/>
          <w:numId w:val="14"/>
        </w:numPr>
        <w:spacing w:after="0" w:line="240" w:lineRule="auto"/>
        <w:contextualSpacing/>
        <w:jc w:val="both"/>
        <w:rPr>
          <w:rFonts w:ascii="Arial" w:eastAsia="Arial Narrow" w:hAnsi="Arial" w:cs="Arial"/>
          <w:lang w:eastAsia="es-CO"/>
        </w:rPr>
      </w:pPr>
      <w:r w:rsidRPr="00A23149">
        <w:rPr>
          <w:rFonts w:ascii="Arial" w:eastAsia="Arial Narrow" w:hAnsi="Arial" w:cs="Arial"/>
          <w:lang w:eastAsia="es-CO"/>
        </w:rPr>
        <w:t>Cuando el oferente o alguno de sus integrantes se encuentre con antecedentes en el reporte del SIRI de la Procuraduría, inhabilitado para contratar con el Estado.</w:t>
      </w:r>
    </w:p>
    <w:p w14:paraId="27FFBFBE" w14:textId="77777777" w:rsidR="002B16CA" w:rsidRPr="00A23149" w:rsidRDefault="002B16CA" w:rsidP="000F07A8">
      <w:pPr>
        <w:numPr>
          <w:ilvl w:val="0"/>
          <w:numId w:val="14"/>
        </w:numPr>
        <w:spacing w:after="0" w:line="240" w:lineRule="auto"/>
        <w:contextualSpacing/>
        <w:jc w:val="both"/>
        <w:rPr>
          <w:rFonts w:ascii="Arial" w:eastAsia="Arial Narrow" w:hAnsi="Arial" w:cs="Arial"/>
          <w:lang w:eastAsia="es-CO"/>
        </w:rPr>
      </w:pPr>
      <w:r w:rsidRPr="00A23149">
        <w:rPr>
          <w:rFonts w:ascii="Arial" w:eastAsia="Arial Narrow" w:hAnsi="Arial" w:cs="Arial"/>
          <w:lang w:eastAsia="es-CO"/>
        </w:rPr>
        <w:t xml:space="preserve">Cuando el oferente se encuentre incurso en alguna de las causales de disolución a que se refieren los artículos 218, 342, 351, 370 y 457 del Código de Comercio. </w:t>
      </w:r>
    </w:p>
    <w:p w14:paraId="196BB15F" w14:textId="77777777" w:rsidR="002B16CA" w:rsidRPr="00A23149" w:rsidRDefault="002B16CA" w:rsidP="000F07A8">
      <w:pPr>
        <w:numPr>
          <w:ilvl w:val="0"/>
          <w:numId w:val="14"/>
        </w:numPr>
        <w:spacing w:after="0" w:line="240" w:lineRule="auto"/>
        <w:contextualSpacing/>
        <w:jc w:val="both"/>
        <w:rPr>
          <w:rFonts w:ascii="Arial" w:eastAsia="Arial Narrow" w:hAnsi="Arial" w:cs="Arial"/>
          <w:lang w:eastAsia="es-CO"/>
        </w:rPr>
      </w:pPr>
      <w:r w:rsidRPr="00A23149">
        <w:rPr>
          <w:rFonts w:ascii="Arial" w:eastAsia="Arial Narrow" w:hAnsi="Arial" w:cs="Arial"/>
          <w:lang w:eastAsia="es-CO"/>
        </w:rPr>
        <w:t>Cuando se compruebe interferencia, influencia o la obtención de correspondencia interna, proyectos de concepto de evaluación o de respuesta a observaciones no enviados oficialmente a los proponentes, bien sea de oficio o a petición de parte.</w:t>
      </w:r>
    </w:p>
    <w:p w14:paraId="538038B7" w14:textId="6D6488D8" w:rsidR="002B16CA" w:rsidRPr="00A23149" w:rsidRDefault="002B16CA" w:rsidP="000F07A8">
      <w:pPr>
        <w:numPr>
          <w:ilvl w:val="0"/>
          <w:numId w:val="14"/>
        </w:numPr>
        <w:spacing w:after="0" w:line="240" w:lineRule="auto"/>
        <w:contextualSpacing/>
        <w:jc w:val="both"/>
        <w:rPr>
          <w:rFonts w:ascii="Arial" w:eastAsia="Arial Narrow" w:hAnsi="Arial" w:cs="Arial"/>
          <w:lang w:eastAsia="es-CO"/>
        </w:rPr>
      </w:pPr>
      <w:r w:rsidRPr="00A23149">
        <w:rPr>
          <w:rFonts w:ascii="Arial" w:eastAsia="Arial Narrow" w:hAnsi="Arial" w:cs="Arial"/>
          <w:lang w:eastAsia="es-CO"/>
        </w:rPr>
        <w:t>Cuando se presenten varias ofertas por parte del mismo proponente para el mismo proceso o ítem (por sí o por interpuesta persona), o cuando el proponente tenga intereses en otra persona jurídica que también se presente en el proceso de selección, es decir, cuando se trate de propuestas que correspondan a sociedades que tengan socios comunes, excepto cuando se trate de sociedades anónimas abiertas, de conformidad con lo dispuesto en el artículo 5 del D</w:t>
      </w:r>
      <w:r w:rsidR="00E63EE2" w:rsidRPr="00A23149">
        <w:rPr>
          <w:rFonts w:ascii="Arial" w:eastAsia="Arial Narrow" w:hAnsi="Arial" w:cs="Arial"/>
          <w:lang w:eastAsia="es-CO"/>
        </w:rPr>
        <w:t>ecre</w:t>
      </w:r>
      <w:r w:rsidRPr="00A23149">
        <w:rPr>
          <w:rFonts w:ascii="Arial" w:eastAsia="Arial Narrow" w:hAnsi="Arial" w:cs="Arial"/>
          <w:lang w:eastAsia="es-CO"/>
        </w:rPr>
        <w:t xml:space="preserve">to No. 679 de 1994, lo cual se acreditará mediante certificación del Revisor Fiscal de la respectiva sociedad. </w:t>
      </w:r>
    </w:p>
    <w:p w14:paraId="50AA76AD" w14:textId="6DA27C1B" w:rsidR="00B537D0" w:rsidRPr="00A23149" w:rsidRDefault="00B537D0" w:rsidP="000F07A8">
      <w:pPr>
        <w:pStyle w:val="Prrafodelista"/>
        <w:numPr>
          <w:ilvl w:val="0"/>
          <w:numId w:val="14"/>
        </w:numPr>
        <w:spacing w:after="0"/>
        <w:jc w:val="both"/>
        <w:rPr>
          <w:rFonts w:ascii="Arial" w:eastAsia="Arial Narrow" w:hAnsi="Arial" w:cs="Arial"/>
          <w:lang w:val="es" w:eastAsia="es-CO"/>
        </w:rPr>
      </w:pPr>
      <w:r w:rsidRPr="00A23149">
        <w:rPr>
          <w:rFonts w:ascii="Arial" w:eastAsia="Arial Narrow" w:hAnsi="Arial" w:cs="Arial"/>
          <w:lang w:val="es" w:eastAsia="es-CO"/>
        </w:rPr>
        <w:t xml:space="preserve">Cuando siendo la propuesta presentada por un proponente plural (consorcio, unión temporal o promesa de sociedad futura), no se inscriba y presente la oferta en la plataforma </w:t>
      </w:r>
      <w:r w:rsidR="00E63EE2" w:rsidRPr="00A23149">
        <w:rPr>
          <w:rFonts w:ascii="Arial" w:eastAsia="Arial Narrow" w:hAnsi="Arial" w:cs="Arial"/>
          <w:lang w:val="es" w:eastAsia="es-CO"/>
        </w:rPr>
        <w:t xml:space="preserve">transaccional </w:t>
      </w:r>
      <w:r w:rsidRPr="00A23149">
        <w:rPr>
          <w:rFonts w:ascii="Arial" w:eastAsia="Arial Narrow" w:hAnsi="Arial" w:cs="Arial"/>
          <w:lang w:val="es" w:eastAsia="es-CO"/>
        </w:rPr>
        <w:t>del SECOP II, como tal; o cuando la propuesta no sea cargada en la plataforma del SECOP II acorde con lo establecido en el Manual de uso del SECOP II para proveedores.</w:t>
      </w:r>
    </w:p>
    <w:p w14:paraId="790CAEF3" w14:textId="33D1992A" w:rsidR="002B16CA" w:rsidRPr="00A23149" w:rsidRDefault="002B16CA" w:rsidP="000F07A8">
      <w:pPr>
        <w:numPr>
          <w:ilvl w:val="0"/>
          <w:numId w:val="14"/>
        </w:numPr>
        <w:spacing w:after="0" w:line="240" w:lineRule="auto"/>
        <w:contextualSpacing/>
        <w:jc w:val="both"/>
        <w:rPr>
          <w:rFonts w:ascii="Arial" w:eastAsia="Arial Narrow" w:hAnsi="Arial" w:cs="Arial"/>
          <w:lang w:eastAsia="es-CO"/>
        </w:rPr>
      </w:pPr>
      <w:r w:rsidRPr="00A23149">
        <w:rPr>
          <w:rFonts w:ascii="Arial" w:eastAsia="Arial Narrow" w:hAnsi="Arial" w:cs="Arial"/>
          <w:lang w:eastAsia="es-CO"/>
        </w:rPr>
        <w:lastRenderedPageBreak/>
        <w:t xml:space="preserve">Cuando la propuesta se presente con condicionamientos para la adjudicación del </w:t>
      </w:r>
      <w:r w:rsidR="00E63EE2" w:rsidRPr="00A23149">
        <w:rPr>
          <w:rFonts w:ascii="Arial" w:eastAsia="Arial Narrow" w:hAnsi="Arial" w:cs="Arial"/>
          <w:lang w:eastAsia="es-CO"/>
        </w:rPr>
        <w:t xml:space="preserve">contrato resultante del </w:t>
      </w:r>
      <w:r w:rsidRPr="00A23149">
        <w:rPr>
          <w:rFonts w:ascii="Arial" w:eastAsia="Arial Narrow" w:hAnsi="Arial" w:cs="Arial"/>
          <w:lang w:eastAsia="es-CO"/>
        </w:rPr>
        <w:t xml:space="preserve">presente proceso de selección. </w:t>
      </w:r>
    </w:p>
    <w:p w14:paraId="76A0A4BF" w14:textId="77777777" w:rsidR="002B16CA" w:rsidRPr="00A23149" w:rsidRDefault="002B16CA" w:rsidP="000F07A8">
      <w:pPr>
        <w:numPr>
          <w:ilvl w:val="0"/>
          <w:numId w:val="14"/>
        </w:numPr>
        <w:spacing w:after="0" w:line="240" w:lineRule="auto"/>
        <w:contextualSpacing/>
        <w:jc w:val="both"/>
        <w:rPr>
          <w:rFonts w:ascii="Arial" w:eastAsia="Arial Narrow" w:hAnsi="Arial" w:cs="Arial"/>
          <w:lang w:eastAsia="es-CO"/>
        </w:rPr>
      </w:pPr>
      <w:r w:rsidRPr="00A23149">
        <w:rPr>
          <w:rFonts w:ascii="Arial" w:eastAsia="Arial Narrow" w:hAnsi="Arial" w:cs="Arial"/>
          <w:lang w:eastAsia="es-CO"/>
        </w:rPr>
        <w:t>Cuando el proponente se encuentre en mora en el pago de aportes al Sistema Integral de Seguridad Social y Parafiscales, de acuerdo con lo establecido en el artículo 50 de la Ley 789 de 2002.</w:t>
      </w:r>
    </w:p>
    <w:p w14:paraId="169610C0" w14:textId="77777777" w:rsidR="002B16CA" w:rsidRPr="00A23149" w:rsidRDefault="002B16CA" w:rsidP="000F07A8">
      <w:pPr>
        <w:numPr>
          <w:ilvl w:val="0"/>
          <w:numId w:val="14"/>
        </w:numPr>
        <w:spacing w:after="0" w:line="240" w:lineRule="auto"/>
        <w:contextualSpacing/>
        <w:jc w:val="both"/>
        <w:rPr>
          <w:rFonts w:ascii="Arial" w:eastAsia="Arial Narrow" w:hAnsi="Arial" w:cs="Arial"/>
          <w:lang w:eastAsia="es-CO"/>
        </w:rPr>
      </w:pPr>
      <w:r w:rsidRPr="00A23149">
        <w:rPr>
          <w:rFonts w:ascii="Arial" w:eastAsia="Arial Narrow" w:hAnsi="Arial" w:cs="Arial"/>
          <w:lang w:eastAsia="es-CO"/>
        </w:rPr>
        <w:t xml:space="preserve">Cuando el proponente presente documentos con información inexacta o haya tratado de interferir o influenciar indebidamente en la evaluación de las propuestas o en la adjudicación del contrato. </w:t>
      </w:r>
    </w:p>
    <w:p w14:paraId="160D446F" w14:textId="6CA5A05E" w:rsidR="002B16CA" w:rsidRPr="00A23149" w:rsidRDefault="002B16CA" w:rsidP="000F07A8">
      <w:pPr>
        <w:numPr>
          <w:ilvl w:val="0"/>
          <w:numId w:val="14"/>
        </w:numPr>
        <w:spacing w:after="0" w:line="240" w:lineRule="auto"/>
        <w:contextualSpacing/>
        <w:jc w:val="both"/>
        <w:rPr>
          <w:rFonts w:ascii="Arial" w:eastAsia="Arial Narrow" w:hAnsi="Arial" w:cs="Arial"/>
          <w:lang w:eastAsia="es-CO"/>
        </w:rPr>
      </w:pPr>
      <w:r w:rsidRPr="00A23149">
        <w:rPr>
          <w:rFonts w:ascii="Arial" w:eastAsia="Arial Narrow" w:hAnsi="Arial" w:cs="Arial"/>
          <w:lang w:eastAsia="es-CO"/>
        </w:rPr>
        <w:t xml:space="preserve">Cuando el Proponente no aclare o lo haga incorrectamente, la información o documentación solicitada por </w:t>
      </w:r>
      <w:r w:rsidRPr="00A23149">
        <w:rPr>
          <w:rFonts w:ascii="Arial" w:eastAsia="Arial Narrow" w:hAnsi="Arial" w:cs="Arial"/>
          <w:b/>
          <w:bCs/>
          <w:lang w:eastAsia="es-CO"/>
        </w:rPr>
        <w:t>TRANSMILENIO S.A.</w:t>
      </w:r>
      <w:r w:rsidR="00455DD3" w:rsidRPr="00A23149">
        <w:rPr>
          <w:rFonts w:ascii="Arial" w:eastAsia="Arial Narrow" w:hAnsi="Arial" w:cs="Arial"/>
          <w:b/>
          <w:bCs/>
          <w:lang w:eastAsia="es-CO"/>
        </w:rPr>
        <w:t xml:space="preserve"> </w:t>
      </w:r>
      <w:r w:rsidR="00455DD3" w:rsidRPr="00A23149">
        <w:rPr>
          <w:rFonts w:ascii="Arial" w:eastAsia="Arial Narrow" w:hAnsi="Arial" w:cs="Arial"/>
          <w:bCs/>
          <w:lang w:eastAsia="es-CO"/>
        </w:rPr>
        <w:t>en la fase de subsanación</w:t>
      </w:r>
      <w:r w:rsidRPr="00A23149">
        <w:rPr>
          <w:rFonts w:ascii="Arial" w:eastAsia="Arial Narrow" w:hAnsi="Arial" w:cs="Arial"/>
          <w:lang w:eastAsia="es-CO"/>
        </w:rPr>
        <w:t>, respecto de un requisito o documento cuya omisión o deficiencias generen, de acuerdo con la ley, el rechazo de la propuesta</w:t>
      </w:r>
      <w:r w:rsidR="00942F1C" w:rsidRPr="00A23149">
        <w:rPr>
          <w:rFonts w:ascii="Arial" w:eastAsia="Arial Narrow" w:hAnsi="Arial" w:cs="Arial"/>
          <w:lang w:eastAsia="es-CO"/>
        </w:rPr>
        <w:t xml:space="preserve"> o c</w:t>
      </w:r>
      <w:r w:rsidR="00942F1C" w:rsidRPr="00A23149">
        <w:rPr>
          <w:rFonts w:ascii="Arial" w:hAnsi="Arial" w:cs="Arial"/>
        </w:rPr>
        <w:t>uando el proponente no subsane o subsane parcialmente lo requerido por TRANSMILENIO S.A. en los casos en los cuales proceda</w:t>
      </w:r>
      <w:r w:rsidR="00455DD3" w:rsidRPr="00A23149">
        <w:rPr>
          <w:rFonts w:ascii="Arial" w:hAnsi="Arial" w:cs="Arial"/>
        </w:rPr>
        <w:t xml:space="preserve"> dentro del término preclusivo y perentorio otorgado para ello.</w:t>
      </w:r>
    </w:p>
    <w:p w14:paraId="16071006" w14:textId="77777777" w:rsidR="002B16CA" w:rsidRPr="00A23149" w:rsidRDefault="002B16CA" w:rsidP="000F07A8">
      <w:pPr>
        <w:numPr>
          <w:ilvl w:val="0"/>
          <w:numId w:val="14"/>
        </w:numPr>
        <w:spacing w:after="0" w:line="240" w:lineRule="auto"/>
        <w:contextualSpacing/>
        <w:jc w:val="both"/>
        <w:rPr>
          <w:rFonts w:ascii="Arial" w:eastAsia="Arial Narrow" w:hAnsi="Arial" w:cs="Arial"/>
          <w:lang w:eastAsia="es-CO"/>
        </w:rPr>
      </w:pPr>
      <w:r w:rsidRPr="00A23149">
        <w:rPr>
          <w:rFonts w:ascii="Arial" w:eastAsia="Arial Narrow" w:hAnsi="Arial" w:cs="Arial"/>
          <w:lang w:eastAsia="es-CO"/>
        </w:rPr>
        <w:t>Cuando se omitan requisitos o contenidos que impidan la comparación objetiva de las propuestas.</w:t>
      </w:r>
    </w:p>
    <w:p w14:paraId="05AD9570" w14:textId="22BBC97E" w:rsidR="002B16CA" w:rsidRPr="00A23149" w:rsidRDefault="002B16CA" w:rsidP="000F07A8">
      <w:pPr>
        <w:pStyle w:val="Prrafodelista"/>
        <w:numPr>
          <w:ilvl w:val="0"/>
          <w:numId w:val="14"/>
        </w:numPr>
        <w:spacing w:after="0" w:line="240" w:lineRule="auto"/>
        <w:jc w:val="both"/>
        <w:rPr>
          <w:rFonts w:ascii="Arial" w:eastAsia="Arial Narrow" w:hAnsi="Arial" w:cs="Arial"/>
          <w:lang w:eastAsia="es-CO"/>
        </w:rPr>
      </w:pPr>
      <w:r w:rsidRPr="00A23149">
        <w:rPr>
          <w:rFonts w:ascii="Arial" w:eastAsia="Arial Narrow" w:hAnsi="Arial" w:cs="Arial"/>
          <w:lang w:eastAsia="es-CO"/>
        </w:rPr>
        <w:t>Cuando la propuesta sea presentada por personas jurídicamente incapaces para obligarse</w:t>
      </w:r>
      <w:r w:rsidR="00942F1C" w:rsidRPr="00A23149">
        <w:rPr>
          <w:rFonts w:ascii="Arial" w:eastAsia="Arial Narrow" w:hAnsi="Arial" w:cs="Arial"/>
          <w:lang w:eastAsia="es-CO"/>
        </w:rPr>
        <w:t>.</w:t>
      </w:r>
    </w:p>
    <w:p w14:paraId="6F4A9DAF" w14:textId="1AB4F8DA" w:rsidR="002B16CA" w:rsidRPr="00A23149" w:rsidRDefault="002B16CA" w:rsidP="000F07A8">
      <w:pPr>
        <w:pStyle w:val="Prrafodelista"/>
        <w:numPr>
          <w:ilvl w:val="0"/>
          <w:numId w:val="14"/>
        </w:numPr>
        <w:spacing w:after="0" w:line="240" w:lineRule="auto"/>
        <w:jc w:val="both"/>
        <w:rPr>
          <w:rFonts w:ascii="Arial" w:hAnsi="Arial" w:cs="Arial"/>
        </w:rPr>
      </w:pPr>
      <w:r w:rsidRPr="00A23149">
        <w:rPr>
          <w:rFonts w:ascii="Arial" w:hAnsi="Arial" w:cs="Arial"/>
        </w:rPr>
        <w:t xml:space="preserve">Cuando la inscripción, renovación y/o actualización del RUP del proponente y/o de cualquiera de los integrantes de la figura asociativa no se encuentre en firme </w:t>
      </w:r>
      <w:r w:rsidR="00942F1C" w:rsidRPr="00A23149">
        <w:rPr>
          <w:rFonts w:ascii="Arial" w:hAnsi="Arial" w:cs="Arial"/>
        </w:rPr>
        <w:t>antes de la fecha máxima para subsanar los documentos habilitantes</w:t>
      </w:r>
      <w:r w:rsidRPr="00A23149">
        <w:rPr>
          <w:rFonts w:ascii="Arial" w:hAnsi="Arial" w:cs="Arial"/>
        </w:rPr>
        <w:t>, en relación con los aspectos específicamente requeridos para el mismo.</w:t>
      </w:r>
    </w:p>
    <w:p w14:paraId="1C904507" w14:textId="77777777" w:rsidR="002B16CA" w:rsidRPr="00A23149" w:rsidRDefault="002B16CA" w:rsidP="000F07A8">
      <w:pPr>
        <w:numPr>
          <w:ilvl w:val="0"/>
          <w:numId w:val="14"/>
        </w:numPr>
        <w:spacing w:after="0" w:line="240" w:lineRule="auto"/>
        <w:contextualSpacing/>
        <w:jc w:val="both"/>
        <w:rPr>
          <w:rFonts w:ascii="Arial" w:eastAsia="Arial Narrow" w:hAnsi="Arial" w:cs="Arial"/>
          <w:lang w:eastAsia="es-CO"/>
        </w:rPr>
      </w:pPr>
      <w:r w:rsidRPr="00A23149">
        <w:rPr>
          <w:rFonts w:ascii="Arial" w:eastAsia="Arial Narrow" w:hAnsi="Arial" w:cs="Arial"/>
          <w:lang w:eastAsia="es-CO"/>
        </w:rPr>
        <w:t>Cuando para este mismo proceso de selección, un consorcio, unión temporal o promesa de sociedad estén conformados por beneficiarios reales de otro proponente, por sí o por interpuesta persona, o por una empresa que haga parte del mismo grupo empresarial, según la definición legal contenida en el artículo 28 de la Ley 222 de 1995.</w:t>
      </w:r>
    </w:p>
    <w:p w14:paraId="6B381D17" w14:textId="6F38BCA8" w:rsidR="00DB209B" w:rsidRPr="00A23149" w:rsidRDefault="00DB209B" w:rsidP="000F07A8">
      <w:pPr>
        <w:numPr>
          <w:ilvl w:val="0"/>
          <w:numId w:val="14"/>
        </w:numPr>
        <w:spacing w:after="0" w:line="240" w:lineRule="auto"/>
        <w:contextualSpacing/>
        <w:jc w:val="both"/>
        <w:rPr>
          <w:rFonts w:ascii="Arial" w:eastAsia="Arial Narrow" w:hAnsi="Arial" w:cs="Arial"/>
          <w:lang w:eastAsia="es-CO"/>
        </w:rPr>
      </w:pPr>
      <w:r w:rsidRPr="00A23149">
        <w:rPr>
          <w:rFonts w:ascii="Arial" w:hAnsi="Arial" w:cs="Arial"/>
        </w:rPr>
        <w:t xml:space="preserve">Cuando el </w:t>
      </w:r>
      <w:r w:rsidR="00815EDB" w:rsidRPr="00A23149">
        <w:rPr>
          <w:rFonts w:ascii="Arial" w:hAnsi="Arial" w:cs="Arial"/>
        </w:rPr>
        <w:t xml:space="preserve">salario </w:t>
      </w:r>
      <w:r w:rsidR="000917BB" w:rsidRPr="00A23149">
        <w:rPr>
          <w:rFonts w:ascii="Arial" w:hAnsi="Arial" w:cs="Arial"/>
        </w:rPr>
        <w:t xml:space="preserve">mensual </w:t>
      </w:r>
      <w:r w:rsidR="00136031" w:rsidRPr="00A23149">
        <w:rPr>
          <w:rFonts w:ascii="Arial" w:hAnsi="Arial" w:cs="Arial"/>
        </w:rPr>
        <w:t>ofertado</w:t>
      </w:r>
      <w:r w:rsidR="00815EDB" w:rsidRPr="00A23149">
        <w:rPr>
          <w:rFonts w:ascii="Arial" w:hAnsi="Arial" w:cs="Arial"/>
        </w:rPr>
        <w:t xml:space="preserve"> es menor al valor indicado en la columna </w:t>
      </w:r>
      <w:r w:rsidRPr="00A23149">
        <w:rPr>
          <w:rFonts w:ascii="Arial" w:hAnsi="Arial" w:cs="Arial"/>
        </w:rPr>
        <w:t xml:space="preserve">“Salario mensual mínimo a ofertar” </w:t>
      </w:r>
      <w:r w:rsidR="00815EDB" w:rsidRPr="00A23149">
        <w:rPr>
          <w:rFonts w:ascii="Arial" w:hAnsi="Arial" w:cs="Arial"/>
        </w:rPr>
        <w:t xml:space="preserve">del formato de Oferta Económica. </w:t>
      </w:r>
    </w:p>
    <w:p w14:paraId="265600F1" w14:textId="1BAE0760" w:rsidR="00593186" w:rsidRPr="00A23149" w:rsidRDefault="00DB209B" w:rsidP="000F07A8">
      <w:pPr>
        <w:numPr>
          <w:ilvl w:val="0"/>
          <w:numId w:val="14"/>
        </w:numPr>
        <w:spacing w:after="0" w:line="240" w:lineRule="auto"/>
        <w:contextualSpacing/>
        <w:jc w:val="both"/>
        <w:rPr>
          <w:rFonts w:ascii="Arial" w:eastAsia="Arial Narrow" w:hAnsi="Arial" w:cs="Arial"/>
          <w:lang w:eastAsia="es-CO"/>
        </w:rPr>
      </w:pPr>
      <w:r w:rsidRPr="00A23149">
        <w:rPr>
          <w:rFonts w:ascii="Arial" w:eastAsia="Arial Narrow" w:hAnsi="Arial" w:cs="Arial"/>
          <w:lang w:eastAsia="es-CO"/>
        </w:rPr>
        <w:t xml:space="preserve">Cuando </w:t>
      </w:r>
      <w:r w:rsidR="00593186" w:rsidRPr="00A23149">
        <w:rPr>
          <w:rFonts w:ascii="Arial" w:eastAsia="ZTR1C.tmp" w:hAnsi="Arial" w:cs="Arial"/>
          <w:lang w:val="es-ES" w:eastAsia="es-ES"/>
        </w:rPr>
        <w:t xml:space="preserve">el valor de </w:t>
      </w:r>
      <w:r w:rsidRPr="00A23149">
        <w:rPr>
          <w:rFonts w:ascii="Arial" w:eastAsia="ZTR1C.tmp" w:hAnsi="Arial" w:cs="Arial"/>
          <w:lang w:val="es-ES" w:eastAsia="es-ES"/>
        </w:rPr>
        <w:t xml:space="preserve">la </w:t>
      </w:r>
      <w:r w:rsidR="00593186" w:rsidRPr="00A23149">
        <w:rPr>
          <w:rFonts w:ascii="Arial" w:eastAsia="ZTR1C.tmp" w:hAnsi="Arial" w:cs="Arial"/>
          <w:lang w:val="es-ES" w:eastAsia="es-ES"/>
        </w:rPr>
        <w:t xml:space="preserve">propuesta </w:t>
      </w:r>
      <w:r w:rsidR="00815EDB" w:rsidRPr="00A23149">
        <w:rPr>
          <w:rFonts w:ascii="Arial" w:eastAsia="ZTR1C.tmp" w:hAnsi="Arial" w:cs="Arial"/>
          <w:lang w:val="es-ES" w:eastAsia="es-ES"/>
        </w:rPr>
        <w:t xml:space="preserve">económica </w:t>
      </w:r>
      <w:r w:rsidR="00593186" w:rsidRPr="00A23149">
        <w:rPr>
          <w:rFonts w:ascii="Arial" w:eastAsia="ZTR1C.tmp" w:hAnsi="Arial" w:cs="Arial"/>
          <w:lang w:val="es-ES" w:eastAsia="es-ES"/>
        </w:rPr>
        <w:t>supera el valor del presupuesto oficial estimado para el presente proceso de selección.</w:t>
      </w:r>
    </w:p>
    <w:p w14:paraId="5D3DF8A8" w14:textId="3DECF0C6" w:rsidR="008F2AA8" w:rsidRPr="00A23149" w:rsidRDefault="008F2AA8" w:rsidP="000F07A8">
      <w:pPr>
        <w:numPr>
          <w:ilvl w:val="0"/>
          <w:numId w:val="14"/>
        </w:numPr>
        <w:spacing w:after="0" w:line="240" w:lineRule="auto"/>
        <w:contextualSpacing/>
        <w:jc w:val="both"/>
        <w:rPr>
          <w:rFonts w:ascii="Arial" w:eastAsia="Arial Narrow" w:hAnsi="Arial" w:cs="Arial"/>
          <w:lang w:eastAsia="es-CO"/>
        </w:rPr>
      </w:pPr>
      <w:r w:rsidRPr="00A23149">
        <w:rPr>
          <w:rFonts w:ascii="Arial" w:eastAsia="Arial Narrow" w:hAnsi="Arial" w:cs="Arial"/>
          <w:lang w:eastAsia="es-CO"/>
        </w:rPr>
        <w:t>No ofertar la totalidad de los ítems o si se registra uno o varios de los valores unitarios como cero en la propuesta económica</w:t>
      </w:r>
      <w:r w:rsidR="00712BD1" w:rsidRPr="00A23149">
        <w:rPr>
          <w:rFonts w:ascii="Arial" w:eastAsia="Arial Narrow" w:hAnsi="Arial" w:cs="Arial"/>
          <w:lang w:eastAsia="es-CO"/>
        </w:rPr>
        <w:t>.</w:t>
      </w:r>
    </w:p>
    <w:p w14:paraId="1DDE4266" w14:textId="77777777" w:rsidR="00B537D0" w:rsidRPr="00A23149" w:rsidRDefault="00B537D0" w:rsidP="000F07A8">
      <w:pPr>
        <w:pStyle w:val="Prrafodelista"/>
        <w:numPr>
          <w:ilvl w:val="0"/>
          <w:numId w:val="14"/>
        </w:numPr>
        <w:autoSpaceDE w:val="0"/>
        <w:autoSpaceDN w:val="0"/>
        <w:spacing w:after="0" w:line="240" w:lineRule="auto"/>
        <w:jc w:val="both"/>
        <w:rPr>
          <w:rFonts w:ascii="Arial" w:hAnsi="Arial" w:cs="Arial"/>
          <w:color w:val="00B050"/>
          <w:position w:val="-6"/>
          <w:lang w:val="x-none"/>
        </w:rPr>
      </w:pPr>
      <w:r w:rsidRPr="00A23149">
        <w:rPr>
          <w:rFonts w:ascii="Arial" w:hAnsi="Arial" w:cs="Arial"/>
          <w:position w:val="-6"/>
          <w:lang w:val="x-none"/>
        </w:rPr>
        <w:t>Cuando algún ítem de la propuesta sea modificado</w:t>
      </w:r>
      <w:r w:rsidRPr="00A23149">
        <w:rPr>
          <w:rFonts w:ascii="Arial" w:hAnsi="Arial" w:cs="Arial"/>
          <w:position w:val="-6"/>
          <w:lang w:val="es-ES"/>
        </w:rPr>
        <w:t>.</w:t>
      </w:r>
    </w:p>
    <w:p w14:paraId="72A6012B" w14:textId="2DF0547C" w:rsidR="00B537D0" w:rsidRPr="00A23149" w:rsidRDefault="00B537D0" w:rsidP="000F07A8">
      <w:pPr>
        <w:pStyle w:val="Prrafodelista"/>
        <w:numPr>
          <w:ilvl w:val="0"/>
          <w:numId w:val="14"/>
        </w:numPr>
        <w:spacing w:after="0" w:line="240" w:lineRule="auto"/>
        <w:jc w:val="both"/>
        <w:rPr>
          <w:rFonts w:ascii="Arial" w:hAnsi="Arial" w:cs="Arial"/>
        </w:rPr>
      </w:pPr>
      <w:r w:rsidRPr="00A23149">
        <w:rPr>
          <w:rFonts w:ascii="Arial" w:hAnsi="Arial" w:cs="Arial"/>
        </w:rPr>
        <w:t xml:space="preserve">Cuando de conformidad con la información a su alcance, la entidad estime que el valor de una oferta resulta artificialmente </w:t>
      </w:r>
      <w:r w:rsidR="0057510D" w:rsidRPr="00A23149">
        <w:rPr>
          <w:rFonts w:ascii="Arial" w:hAnsi="Arial" w:cs="Arial"/>
        </w:rPr>
        <w:t>bajo</w:t>
      </w:r>
      <w:r w:rsidRPr="00A23149">
        <w:rPr>
          <w:rFonts w:ascii="Arial" w:hAnsi="Arial" w:cs="Arial"/>
        </w:rPr>
        <w:t xml:space="preserve"> y una vez requerido el proponente para que explique las razones que sustentan el valor ofertado, las mismas no son suficientes o razonables para el comité asesor </w:t>
      </w:r>
      <w:proofErr w:type="gramStart"/>
      <w:r w:rsidRPr="00A23149">
        <w:rPr>
          <w:rFonts w:ascii="Arial" w:hAnsi="Arial" w:cs="Arial"/>
        </w:rPr>
        <w:t>de acuerdo a</w:t>
      </w:r>
      <w:proofErr w:type="gramEnd"/>
      <w:r w:rsidRPr="00A23149">
        <w:rPr>
          <w:rFonts w:ascii="Arial" w:hAnsi="Arial" w:cs="Arial"/>
        </w:rPr>
        <w:t xml:space="preserve"> lo estipulado en el artículo 2.2.1.1.2.2.4 del Decreto 1082 de 2015. </w:t>
      </w:r>
    </w:p>
    <w:p w14:paraId="4A872CF1" w14:textId="77777777" w:rsidR="000F7D99" w:rsidRPr="00A23149" w:rsidRDefault="000F7D99" w:rsidP="000F07A8">
      <w:pPr>
        <w:numPr>
          <w:ilvl w:val="0"/>
          <w:numId w:val="14"/>
        </w:numPr>
        <w:spacing w:after="0" w:line="240" w:lineRule="auto"/>
        <w:contextualSpacing/>
        <w:jc w:val="both"/>
        <w:rPr>
          <w:rFonts w:ascii="Arial" w:eastAsia="Arial Narrow" w:hAnsi="Arial" w:cs="Arial"/>
          <w:lang w:eastAsia="es-CO"/>
        </w:rPr>
      </w:pPr>
      <w:r w:rsidRPr="00A23149">
        <w:rPr>
          <w:rFonts w:ascii="Arial" w:eastAsia="Arial Narrow" w:hAnsi="Arial" w:cs="Arial"/>
          <w:lang w:eastAsia="es-CO"/>
        </w:rPr>
        <w:t>Las demás contempladas en la Ley y en este proceso de selección.</w:t>
      </w:r>
    </w:p>
    <w:p w14:paraId="66222EB5" w14:textId="77777777" w:rsidR="002B16CA" w:rsidRPr="00A23149" w:rsidRDefault="002B16CA" w:rsidP="002B16CA">
      <w:pPr>
        <w:spacing w:after="0" w:line="240" w:lineRule="auto"/>
        <w:jc w:val="both"/>
        <w:rPr>
          <w:rFonts w:ascii="Arial" w:hAnsi="Arial" w:cs="Arial"/>
        </w:rPr>
      </w:pPr>
    </w:p>
    <w:p w14:paraId="31FF802A" w14:textId="4831484A" w:rsidR="00F14EBD" w:rsidRPr="00A23149" w:rsidRDefault="002B16CA" w:rsidP="00D97A4B">
      <w:pPr>
        <w:pStyle w:val="Default"/>
        <w:jc w:val="both"/>
        <w:rPr>
          <w:rFonts w:ascii="Arial" w:hAnsi="Arial" w:cs="Arial"/>
          <w:color w:val="auto"/>
          <w:sz w:val="22"/>
          <w:szCs w:val="22"/>
        </w:rPr>
      </w:pPr>
      <w:r w:rsidRPr="00A23149">
        <w:rPr>
          <w:rFonts w:ascii="Arial" w:hAnsi="Arial" w:cs="Arial"/>
          <w:b/>
          <w:bCs/>
          <w:color w:val="auto"/>
          <w:sz w:val="22"/>
          <w:szCs w:val="22"/>
        </w:rPr>
        <w:t xml:space="preserve">Nota: </w:t>
      </w:r>
      <w:r w:rsidRPr="00A23149">
        <w:rPr>
          <w:rFonts w:ascii="Arial" w:hAnsi="Arial" w:cs="Arial"/>
          <w:color w:val="auto"/>
          <w:sz w:val="22"/>
          <w:szCs w:val="22"/>
        </w:rPr>
        <w:t xml:space="preserve">La administración podrá solicitar a los proponentes los documentos referentes a la futura contratación que no constituyan los factores de escogencia establecidos en este Pliego de Condiciones hasta el término establecido por la entidad, igualmente para que </w:t>
      </w:r>
      <w:r w:rsidRPr="00A23149">
        <w:rPr>
          <w:rFonts w:ascii="Arial" w:hAnsi="Arial" w:cs="Arial"/>
          <w:color w:val="auto"/>
          <w:sz w:val="22"/>
          <w:szCs w:val="22"/>
        </w:rPr>
        <w:lastRenderedPageBreak/>
        <w:t>subsanen la ausencia de requisitos o la falta de documentos habilitantes, so pena del rechaz</w:t>
      </w:r>
      <w:r w:rsidR="00D97A4B" w:rsidRPr="00A23149">
        <w:rPr>
          <w:rFonts w:ascii="Arial" w:hAnsi="Arial" w:cs="Arial"/>
          <w:color w:val="auto"/>
          <w:sz w:val="22"/>
          <w:szCs w:val="22"/>
        </w:rPr>
        <w:t>o definitivo de sus propuestas.</w:t>
      </w:r>
    </w:p>
    <w:p w14:paraId="25AF11FB" w14:textId="77777777" w:rsidR="00D97A4B" w:rsidRPr="00A23149" w:rsidRDefault="00D97A4B" w:rsidP="00D97A4B">
      <w:pPr>
        <w:pStyle w:val="Default"/>
        <w:jc w:val="both"/>
        <w:rPr>
          <w:rFonts w:ascii="Arial" w:hAnsi="Arial" w:cs="Arial"/>
          <w:color w:val="auto"/>
          <w:sz w:val="22"/>
          <w:szCs w:val="22"/>
        </w:rPr>
      </w:pPr>
    </w:p>
    <w:p w14:paraId="3C20C805" w14:textId="63FC2ED0" w:rsidR="006828F8" w:rsidRPr="00A23149" w:rsidRDefault="006828F8" w:rsidP="002060A1">
      <w:pPr>
        <w:jc w:val="center"/>
        <w:rPr>
          <w:rFonts w:ascii="Arial" w:hAnsi="Arial" w:cs="Arial"/>
          <w:b/>
        </w:rPr>
      </w:pPr>
      <w:r w:rsidRPr="00A23149">
        <w:rPr>
          <w:rFonts w:ascii="Arial" w:hAnsi="Arial" w:cs="Arial"/>
          <w:b/>
        </w:rPr>
        <w:t>CAPITULO V</w:t>
      </w:r>
    </w:p>
    <w:p w14:paraId="0E22ED50" w14:textId="5FC7A59B" w:rsidR="00604C25" w:rsidRPr="00A23149" w:rsidRDefault="00604C25" w:rsidP="00035EF2">
      <w:pPr>
        <w:pStyle w:val="Ttulo2"/>
        <w:rPr>
          <w:szCs w:val="22"/>
        </w:rPr>
      </w:pPr>
      <w:bookmarkStart w:id="93" w:name="_Toc524103702"/>
      <w:bookmarkStart w:id="94" w:name="_Toc16761010"/>
      <w:bookmarkStart w:id="95" w:name="_Toc54108937"/>
      <w:r w:rsidRPr="00A23149">
        <w:rPr>
          <w:szCs w:val="22"/>
        </w:rPr>
        <w:t>ANÁLISIS Y DISTRIBUCIÓN DE RIESGOS</w:t>
      </w:r>
      <w:bookmarkEnd w:id="93"/>
      <w:bookmarkEnd w:id="94"/>
      <w:bookmarkEnd w:id="95"/>
    </w:p>
    <w:p w14:paraId="3DA79347" w14:textId="77777777" w:rsidR="00604C25" w:rsidRPr="00A23149" w:rsidRDefault="00604C25" w:rsidP="00604C25">
      <w:pPr>
        <w:spacing w:after="0"/>
        <w:jc w:val="both"/>
        <w:rPr>
          <w:rFonts w:ascii="Arial" w:hAnsi="Arial" w:cs="Arial"/>
        </w:rPr>
      </w:pPr>
    </w:p>
    <w:p w14:paraId="60C9E827" w14:textId="77777777" w:rsidR="00604C25" w:rsidRPr="00A23149" w:rsidRDefault="00604C25" w:rsidP="00604C25">
      <w:pPr>
        <w:spacing w:after="0"/>
        <w:jc w:val="both"/>
        <w:rPr>
          <w:rFonts w:ascii="Arial" w:hAnsi="Arial" w:cs="Arial"/>
          <w:bCs/>
        </w:rPr>
      </w:pPr>
      <w:r w:rsidRPr="00A23149">
        <w:rPr>
          <w:rFonts w:ascii="Arial" w:hAnsi="Arial" w:cs="Arial"/>
          <w:lang w:val="es-ES"/>
        </w:rPr>
        <w:t xml:space="preserve">En razón a la distribución de los riesgos del presente proceso de selección, y de conformidad con el artículo 2.2.1.1.1.3.1. del Decreto 1082 de 2015, TRANSMILENIO S.A. ha realizado el análisis de los riegos desde la perspectiva técnica, financiera-económica y jurídica para el presente proceso de selección, de conformidad con lo establecido en el documento CONPES 3714 de 2011 </w:t>
      </w:r>
      <w:r w:rsidRPr="00A23149">
        <w:rPr>
          <w:rFonts w:ascii="Arial" w:hAnsi="Arial" w:cs="Arial"/>
          <w:i/>
          <w:lang w:val="es-ES"/>
        </w:rPr>
        <w:t>"Del riesgo previsible en el marco de la política de contratación pública"</w:t>
      </w:r>
      <w:r w:rsidRPr="00A23149">
        <w:rPr>
          <w:rFonts w:ascii="Arial" w:hAnsi="Arial" w:cs="Arial"/>
          <w:lang w:val="es-ES"/>
        </w:rPr>
        <w:t xml:space="preserve"> el cual presenta los lineamientos básicos para el manejo del riesgo previsible en los contratos sometidos al Estatuto General de Contratación de la Administración Pública, así como la propuesta de política para su tipificación, estimación y asignación en el marco de lo dispuesto en el artículo 4 de la Ley 1150 de 2007 y conforme al </w:t>
      </w:r>
      <w:r w:rsidRPr="00A23149">
        <w:rPr>
          <w:rFonts w:ascii="Arial" w:hAnsi="Arial" w:cs="Arial"/>
          <w:bCs/>
        </w:rPr>
        <w:t>Manual para la identificación y cobertura del Riesgo de Colombia Compra Eficiente.</w:t>
      </w:r>
    </w:p>
    <w:p w14:paraId="3CDC0672" w14:textId="77777777" w:rsidR="00604C25" w:rsidRPr="00A23149" w:rsidRDefault="00604C25" w:rsidP="00604C25">
      <w:pPr>
        <w:spacing w:after="0"/>
        <w:jc w:val="both"/>
        <w:rPr>
          <w:rFonts w:ascii="Arial" w:hAnsi="Arial" w:cs="Arial"/>
          <w:lang w:val="es-ES"/>
        </w:rPr>
      </w:pPr>
    </w:p>
    <w:p w14:paraId="5FF01AEE" w14:textId="569A5238" w:rsidR="00604C25" w:rsidRPr="00A23149" w:rsidRDefault="00604C25" w:rsidP="00604C25">
      <w:pPr>
        <w:spacing w:after="0"/>
        <w:jc w:val="both"/>
        <w:rPr>
          <w:rFonts w:ascii="Arial" w:hAnsi="Arial" w:cs="Arial"/>
          <w:b/>
          <w:u w:val="single"/>
        </w:rPr>
      </w:pPr>
      <w:r w:rsidRPr="00A23149">
        <w:rPr>
          <w:rFonts w:ascii="Arial" w:hAnsi="Arial" w:cs="Arial"/>
          <w:b/>
          <w:bCs/>
          <w:u w:val="single"/>
        </w:rPr>
        <w:t xml:space="preserve">Para tal caso se adjunta al proceso la matriz de riesgos al proceso de selección </w:t>
      </w:r>
      <w:bookmarkStart w:id="96" w:name="_Hlk513126607"/>
      <w:r w:rsidR="00593186" w:rsidRPr="00A23149">
        <w:rPr>
          <w:rFonts w:ascii="Arial" w:hAnsi="Arial" w:cs="Arial"/>
          <w:b/>
          <w:bCs/>
          <w:u w:val="single"/>
        </w:rPr>
        <w:t>y</w:t>
      </w:r>
      <w:r w:rsidRPr="00A23149">
        <w:rPr>
          <w:rFonts w:ascii="Arial" w:hAnsi="Arial" w:cs="Arial"/>
          <w:b/>
          <w:u w:val="single"/>
        </w:rPr>
        <w:t xml:space="preserve"> contratación.</w:t>
      </w:r>
      <w:bookmarkEnd w:id="96"/>
    </w:p>
    <w:p w14:paraId="17586E46" w14:textId="416B1894" w:rsidR="002E5665" w:rsidRPr="00A23149" w:rsidRDefault="002E5665" w:rsidP="006828F8">
      <w:pPr>
        <w:spacing w:after="0"/>
        <w:jc w:val="both"/>
        <w:rPr>
          <w:rFonts w:ascii="Arial" w:hAnsi="Arial" w:cs="Arial"/>
        </w:rPr>
      </w:pPr>
    </w:p>
    <w:p w14:paraId="449ABA36" w14:textId="77777777" w:rsidR="002E5665" w:rsidRPr="00A23149" w:rsidRDefault="002E5665">
      <w:pPr>
        <w:rPr>
          <w:rFonts w:ascii="Arial" w:hAnsi="Arial" w:cs="Arial"/>
        </w:rPr>
      </w:pPr>
      <w:r w:rsidRPr="00A23149">
        <w:rPr>
          <w:rFonts w:ascii="Arial" w:hAnsi="Arial" w:cs="Arial"/>
        </w:rPr>
        <w:br w:type="page"/>
      </w:r>
    </w:p>
    <w:p w14:paraId="14A64493" w14:textId="77777777" w:rsidR="002321A2" w:rsidRPr="00A23149" w:rsidRDefault="002321A2" w:rsidP="00082782">
      <w:pPr>
        <w:pStyle w:val="Ttulo1"/>
        <w:jc w:val="center"/>
        <w:rPr>
          <w:rFonts w:cs="Arial"/>
          <w:b w:val="0"/>
          <w:sz w:val="22"/>
          <w:szCs w:val="22"/>
        </w:rPr>
      </w:pPr>
      <w:bookmarkStart w:id="97" w:name="_Toc524103703"/>
      <w:bookmarkStart w:id="98" w:name="_Toc16761011"/>
      <w:bookmarkStart w:id="99" w:name="_Toc54108938"/>
      <w:r w:rsidRPr="00A23149">
        <w:rPr>
          <w:rFonts w:cs="Arial"/>
          <w:sz w:val="22"/>
          <w:szCs w:val="22"/>
        </w:rPr>
        <w:lastRenderedPageBreak/>
        <w:t>CAPITULO VI</w:t>
      </w:r>
      <w:bookmarkEnd w:id="97"/>
      <w:bookmarkEnd w:id="98"/>
      <w:bookmarkEnd w:id="99"/>
    </w:p>
    <w:p w14:paraId="49A16570" w14:textId="77777777" w:rsidR="002321A2" w:rsidRPr="00A23149" w:rsidRDefault="002321A2" w:rsidP="002321A2">
      <w:pPr>
        <w:spacing w:after="0" w:line="240" w:lineRule="auto"/>
        <w:jc w:val="both"/>
        <w:rPr>
          <w:rFonts w:ascii="Arial" w:eastAsia="Calibri" w:hAnsi="Arial" w:cs="Arial"/>
          <w:b/>
          <w:bCs/>
          <w:lang w:eastAsia="es-ES"/>
        </w:rPr>
      </w:pPr>
    </w:p>
    <w:p w14:paraId="4FBD4FB4" w14:textId="0553A082" w:rsidR="002321A2" w:rsidRPr="00A23149" w:rsidRDefault="002321A2" w:rsidP="00EA18D3">
      <w:pPr>
        <w:pStyle w:val="Ttulo2"/>
        <w:rPr>
          <w:rFonts w:eastAsia="Calibri"/>
          <w:szCs w:val="22"/>
          <w:lang w:eastAsia="es-ES"/>
        </w:rPr>
      </w:pPr>
      <w:bookmarkStart w:id="100" w:name="_Toc54108939"/>
      <w:r w:rsidRPr="00A23149">
        <w:rPr>
          <w:rFonts w:eastAsia="Calibri"/>
          <w:szCs w:val="22"/>
          <w:lang w:eastAsia="es-ES"/>
        </w:rPr>
        <w:t>RELACION DE ANEXOS Y FORMATOS</w:t>
      </w:r>
      <w:bookmarkEnd w:id="100"/>
    </w:p>
    <w:p w14:paraId="2CA79A50" w14:textId="77777777" w:rsidR="002321A2" w:rsidRPr="00A23149" w:rsidRDefault="002321A2" w:rsidP="002321A2">
      <w:pPr>
        <w:spacing w:after="0" w:line="240" w:lineRule="auto"/>
        <w:jc w:val="both"/>
        <w:rPr>
          <w:rFonts w:ascii="Arial" w:eastAsia="Calibri" w:hAnsi="Arial" w:cs="Arial"/>
          <w:b/>
          <w:bCs/>
          <w:lang w:eastAsia="es-ES"/>
        </w:rPr>
      </w:pPr>
    </w:p>
    <w:p w14:paraId="34D7B472" w14:textId="77777777" w:rsidR="002321A2" w:rsidRPr="00A23149" w:rsidRDefault="002321A2" w:rsidP="000F07A8">
      <w:pPr>
        <w:pStyle w:val="Prrafodelista"/>
        <w:numPr>
          <w:ilvl w:val="1"/>
          <w:numId w:val="19"/>
        </w:numPr>
        <w:spacing w:after="0" w:line="240" w:lineRule="auto"/>
        <w:jc w:val="both"/>
        <w:rPr>
          <w:rFonts w:ascii="Arial" w:eastAsia="Calibri" w:hAnsi="Arial" w:cs="Arial"/>
          <w:b/>
          <w:bCs/>
          <w:lang w:eastAsia="es-ES"/>
        </w:rPr>
      </w:pPr>
      <w:r w:rsidRPr="00A23149">
        <w:rPr>
          <w:rFonts w:ascii="Arial" w:eastAsia="Calibri" w:hAnsi="Arial" w:cs="Arial"/>
          <w:b/>
          <w:bCs/>
          <w:lang w:eastAsia="es-ES"/>
        </w:rPr>
        <w:t>ANEXOS</w:t>
      </w:r>
    </w:p>
    <w:p w14:paraId="52325AE5" w14:textId="77777777" w:rsidR="002321A2" w:rsidRPr="00A23149" w:rsidRDefault="002321A2" w:rsidP="002321A2">
      <w:pPr>
        <w:spacing w:after="0" w:line="240" w:lineRule="auto"/>
        <w:jc w:val="both"/>
        <w:rPr>
          <w:rFonts w:ascii="Arial" w:eastAsia="Calibri" w:hAnsi="Arial" w:cs="Arial"/>
          <w:b/>
          <w:bCs/>
          <w:lang w:eastAsia="es-ES"/>
        </w:rPr>
      </w:pPr>
    </w:p>
    <w:p w14:paraId="70D5E917" w14:textId="77777777" w:rsidR="002321A2" w:rsidRPr="00A23149" w:rsidRDefault="002321A2" w:rsidP="002321A2">
      <w:pPr>
        <w:spacing w:after="0" w:line="240" w:lineRule="auto"/>
        <w:jc w:val="both"/>
        <w:rPr>
          <w:rFonts w:ascii="Arial" w:eastAsia="Calibri" w:hAnsi="Arial" w:cs="Arial"/>
          <w:bCs/>
          <w:lang w:eastAsia="es-ES"/>
        </w:rPr>
      </w:pPr>
      <w:r w:rsidRPr="00A23149">
        <w:rPr>
          <w:rFonts w:ascii="Arial" w:eastAsia="Calibri" w:hAnsi="Arial" w:cs="Arial"/>
          <w:bCs/>
          <w:lang w:eastAsia="es-ES"/>
        </w:rPr>
        <w:t>Corresponden o documentos que obran como material informativo y los cuales servirán de base a los proponentes para lo elaboración de la propuesta:</w:t>
      </w:r>
    </w:p>
    <w:p w14:paraId="595C18C1" w14:textId="77777777" w:rsidR="002321A2" w:rsidRPr="00A23149" w:rsidRDefault="002321A2" w:rsidP="002321A2">
      <w:pPr>
        <w:spacing w:after="0" w:line="240" w:lineRule="auto"/>
        <w:jc w:val="both"/>
        <w:rPr>
          <w:rFonts w:ascii="Arial" w:eastAsia="Calibri" w:hAnsi="Arial" w:cs="Arial"/>
          <w:bCs/>
          <w:lang w:eastAsia="es-ES"/>
        </w:rPr>
      </w:pPr>
    </w:p>
    <w:p w14:paraId="3D2E98A1" w14:textId="77777777" w:rsidR="002321A2" w:rsidRPr="00A23149" w:rsidRDefault="002321A2" w:rsidP="000F07A8">
      <w:pPr>
        <w:numPr>
          <w:ilvl w:val="0"/>
          <w:numId w:val="15"/>
        </w:numPr>
        <w:spacing w:after="0" w:line="240" w:lineRule="auto"/>
        <w:jc w:val="both"/>
        <w:rPr>
          <w:rFonts w:ascii="Arial" w:eastAsia="Calibri" w:hAnsi="Arial" w:cs="Arial"/>
          <w:bCs/>
          <w:lang w:eastAsia="es-ES"/>
        </w:rPr>
      </w:pPr>
      <w:r w:rsidRPr="00A23149">
        <w:rPr>
          <w:rFonts w:ascii="Arial" w:eastAsia="Calibri" w:hAnsi="Arial" w:cs="Arial"/>
          <w:bCs/>
          <w:lang w:eastAsia="es-ES"/>
        </w:rPr>
        <w:t>Anexo técnico</w:t>
      </w:r>
    </w:p>
    <w:p w14:paraId="3FA21D46" w14:textId="508F1570" w:rsidR="002321A2" w:rsidRPr="00A23149" w:rsidRDefault="002321A2" w:rsidP="000F07A8">
      <w:pPr>
        <w:numPr>
          <w:ilvl w:val="0"/>
          <w:numId w:val="15"/>
        </w:numPr>
        <w:spacing w:after="0" w:line="240" w:lineRule="auto"/>
        <w:jc w:val="both"/>
        <w:rPr>
          <w:rFonts w:ascii="Arial" w:eastAsia="Calibri" w:hAnsi="Arial" w:cs="Arial"/>
          <w:bCs/>
          <w:lang w:eastAsia="es-ES"/>
        </w:rPr>
      </w:pPr>
      <w:r w:rsidRPr="00A23149">
        <w:rPr>
          <w:rFonts w:ascii="Arial" w:eastAsia="Calibri" w:hAnsi="Arial" w:cs="Arial"/>
          <w:bCs/>
          <w:lang w:eastAsia="es-ES"/>
        </w:rPr>
        <w:t>Matriz de riesgos del proceso de selección</w:t>
      </w:r>
    </w:p>
    <w:p w14:paraId="1C363C43" w14:textId="4AAF156E" w:rsidR="003C4585" w:rsidRPr="00A23149" w:rsidRDefault="003C4585" w:rsidP="000F07A8">
      <w:pPr>
        <w:numPr>
          <w:ilvl w:val="0"/>
          <w:numId w:val="15"/>
        </w:numPr>
        <w:spacing w:after="0" w:line="240" w:lineRule="auto"/>
        <w:jc w:val="both"/>
        <w:rPr>
          <w:rFonts w:ascii="Arial" w:eastAsia="Calibri" w:hAnsi="Arial" w:cs="Arial"/>
          <w:bCs/>
          <w:lang w:eastAsia="es-ES"/>
        </w:rPr>
      </w:pPr>
      <w:r w:rsidRPr="00A23149">
        <w:rPr>
          <w:rFonts w:ascii="Arial" w:eastAsia="Calibri" w:hAnsi="Arial" w:cs="Arial"/>
          <w:bCs/>
          <w:lang w:eastAsia="es-ES"/>
        </w:rPr>
        <w:t>Análisis del Sector.</w:t>
      </w:r>
    </w:p>
    <w:p w14:paraId="7E17334C" w14:textId="77777777" w:rsidR="003C4585" w:rsidRPr="00A23149" w:rsidRDefault="003C4585" w:rsidP="000F07A8">
      <w:pPr>
        <w:numPr>
          <w:ilvl w:val="0"/>
          <w:numId w:val="15"/>
        </w:numPr>
        <w:spacing w:after="0" w:line="240" w:lineRule="auto"/>
        <w:jc w:val="both"/>
        <w:rPr>
          <w:rFonts w:ascii="Arial" w:eastAsia="Calibri" w:hAnsi="Arial" w:cs="Arial"/>
          <w:bCs/>
          <w:lang w:eastAsia="es-ES"/>
        </w:rPr>
      </w:pPr>
      <w:r w:rsidRPr="00A23149">
        <w:rPr>
          <w:rFonts w:ascii="Arial" w:eastAsia="Calibri" w:hAnsi="Arial" w:cs="Arial"/>
          <w:bCs/>
          <w:lang w:eastAsia="es-ES"/>
        </w:rPr>
        <w:t>Estudio Económico</w:t>
      </w:r>
    </w:p>
    <w:p w14:paraId="4949D687" w14:textId="77777777" w:rsidR="002321A2" w:rsidRPr="00A23149" w:rsidRDefault="002321A2" w:rsidP="002321A2">
      <w:pPr>
        <w:spacing w:after="0" w:line="240" w:lineRule="auto"/>
        <w:ind w:left="720"/>
        <w:jc w:val="both"/>
        <w:rPr>
          <w:rFonts w:ascii="Arial" w:eastAsia="Calibri" w:hAnsi="Arial" w:cs="Arial"/>
          <w:b/>
          <w:bCs/>
          <w:lang w:eastAsia="es-ES"/>
        </w:rPr>
      </w:pPr>
    </w:p>
    <w:p w14:paraId="30B7D98D" w14:textId="77777777" w:rsidR="002321A2" w:rsidRPr="00A23149" w:rsidRDefault="002321A2" w:rsidP="000F07A8">
      <w:pPr>
        <w:pStyle w:val="Prrafodelista"/>
        <w:numPr>
          <w:ilvl w:val="1"/>
          <w:numId w:val="19"/>
        </w:numPr>
        <w:spacing w:after="0" w:line="240" w:lineRule="auto"/>
        <w:jc w:val="both"/>
        <w:rPr>
          <w:rFonts w:ascii="Arial" w:eastAsia="Calibri" w:hAnsi="Arial" w:cs="Arial"/>
          <w:b/>
          <w:bCs/>
          <w:lang w:eastAsia="es-ES"/>
        </w:rPr>
      </w:pPr>
      <w:r w:rsidRPr="00A23149">
        <w:rPr>
          <w:rFonts w:ascii="Arial" w:eastAsia="Calibri" w:hAnsi="Arial" w:cs="Arial"/>
          <w:b/>
          <w:bCs/>
          <w:lang w:eastAsia="es-ES"/>
        </w:rPr>
        <w:t>FORMATOS</w:t>
      </w:r>
    </w:p>
    <w:p w14:paraId="1821CE44" w14:textId="77777777" w:rsidR="002321A2" w:rsidRPr="00A23149" w:rsidRDefault="002321A2" w:rsidP="002321A2">
      <w:pPr>
        <w:pStyle w:val="Prrafodelista"/>
        <w:spacing w:after="0" w:line="240" w:lineRule="auto"/>
        <w:jc w:val="both"/>
        <w:rPr>
          <w:rFonts w:ascii="Arial" w:eastAsia="Calibri" w:hAnsi="Arial" w:cs="Arial"/>
          <w:b/>
          <w:bCs/>
          <w:lang w:eastAsia="es-ES"/>
        </w:rPr>
      </w:pPr>
    </w:p>
    <w:p w14:paraId="63F2CA96" w14:textId="77777777" w:rsidR="002321A2" w:rsidRPr="00A23149" w:rsidRDefault="002321A2" w:rsidP="002321A2">
      <w:pPr>
        <w:spacing w:after="0" w:line="240" w:lineRule="auto"/>
        <w:jc w:val="both"/>
        <w:rPr>
          <w:rFonts w:ascii="Arial" w:eastAsia="Calibri" w:hAnsi="Arial" w:cs="Arial"/>
          <w:bCs/>
          <w:lang w:eastAsia="es-ES"/>
        </w:rPr>
      </w:pPr>
      <w:r w:rsidRPr="00A23149">
        <w:rPr>
          <w:rFonts w:ascii="Arial" w:eastAsia="Calibri" w:hAnsi="Arial" w:cs="Arial"/>
          <w:bCs/>
          <w:lang w:eastAsia="es-ES"/>
        </w:rPr>
        <w:t>Corresponden o documentos que deben diligenciar los proponentes paro la acreditación de los requisitos y condiciones a presentar con lo oferta, según las exigencias establecidas en el pliego y los cuales se relacionan o continuación:</w:t>
      </w:r>
    </w:p>
    <w:p w14:paraId="7452CC0F" w14:textId="77777777" w:rsidR="002321A2" w:rsidRPr="00A23149" w:rsidRDefault="002321A2" w:rsidP="002321A2">
      <w:pPr>
        <w:spacing w:after="0" w:line="240" w:lineRule="auto"/>
        <w:jc w:val="both"/>
        <w:rPr>
          <w:rFonts w:ascii="Arial" w:eastAsia="Calibri" w:hAnsi="Arial" w:cs="Arial"/>
          <w:bCs/>
          <w:lang w:eastAsia="es-ES"/>
        </w:rPr>
      </w:pPr>
    </w:p>
    <w:p w14:paraId="276B470C" w14:textId="77777777" w:rsidR="002321A2" w:rsidRPr="00A23149" w:rsidRDefault="002321A2" w:rsidP="000F07A8">
      <w:pPr>
        <w:numPr>
          <w:ilvl w:val="0"/>
          <w:numId w:val="16"/>
        </w:numPr>
        <w:spacing w:after="0" w:line="240" w:lineRule="auto"/>
        <w:jc w:val="both"/>
        <w:rPr>
          <w:rFonts w:ascii="Arial" w:eastAsia="Calibri" w:hAnsi="Arial" w:cs="Arial"/>
          <w:bCs/>
          <w:lang w:eastAsia="es-ES"/>
        </w:rPr>
      </w:pPr>
      <w:r w:rsidRPr="00A23149">
        <w:rPr>
          <w:rFonts w:ascii="Arial" w:eastAsia="Calibri" w:hAnsi="Arial" w:cs="Arial"/>
          <w:bCs/>
          <w:lang w:eastAsia="es-ES"/>
        </w:rPr>
        <w:t>Formato No. 1 – Carta De Presentación De La Propuesta</w:t>
      </w:r>
    </w:p>
    <w:p w14:paraId="2B457F37" w14:textId="46F837E9" w:rsidR="006A4189" w:rsidRPr="00A23149" w:rsidRDefault="002321A2" w:rsidP="000F07A8">
      <w:pPr>
        <w:numPr>
          <w:ilvl w:val="0"/>
          <w:numId w:val="16"/>
        </w:numPr>
        <w:spacing w:after="0" w:line="240" w:lineRule="auto"/>
        <w:jc w:val="both"/>
        <w:rPr>
          <w:rFonts w:ascii="Arial" w:eastAsia="Calibri" w:hAnsi="Arial" w:cs="Arial"/>
          <w:bCs/>
          <w:lang w:eastAsia="es-ES"/>
        </w:rPr>
      </w:pPr>
      <w:r w:rsidRPr="00A23149">
        <w:rPr>
          <w:rFonts w:ascii="Arial" w:eastAsia="Calibri" w:hAnsi="Arial" w:cs="Arial"/>
          <w:bCs/>
          <w:lang w:eastAsia="es-ES"/>
        </w:rPr>
        <w:t xml:space="preserve">Formato No. 2 – </w:t>
      </w:r>
      <w:r w:rsidR="00893D19" w:rsidRPr="00A23149">
        <w:rPr>
          <w:rFonts w:ascii="Arial" w:hAnsi="Arial" w:cs="Arial"/>
        </w:rPr>
        <w:t>Certificación de pago de aportes a seguridad social y parafiscales</w:t>
      </w:r>
    </w:p>
    <w:p w14:paraId="0BD28C45" w14:textId="625684EB" w:rsidR="003501B0" w:rsidRPr="00A23149" w:rsidRDefault="002321A2" w:rsidP="000F07A8">
      <w:pPr>
        <w:numPr>
          <w:ilvl w:val="0"/>
          <w:numId w:val="16"/>
        </w:numPr>
        <w:spacing w:after="0" w:line="240" w:lineRule="auto"/>
        <w:jc w:val="both"/>
        <w:rPr>
          <w:rFonts w:ascii="Arial" w:eastAsia="Calibri" w:hAnsi="Arial" w:cs="Arial"/>
          <w:bCs/>
          <w:lang w:eastAsia="es-ES"/>
        </w:rPr>
      </w:pPr>
      <w:r w:rsidRPr="00A23149">
        <w:rPr>
          <w:rFonts w:ascii="Arial" w:eastAsia="Calibri" w:hAnsi="Arial" w:cs="Arial"/>
          <w:bCs/>
          <w:lang w:eastAsia="es-ES"/>
        </w:rPr>
        <w:t xml:space="preserve">Formato No. 3 – </w:t>
      </w:r>
      <w:r w:rsidR="003501B0" w:rsidRPr="00A23149">
        <w:rPr>
          <w:rFonts w:ascii="Arial" w:eastAsia="Calibri" w:hAnsi="Arial" w:cs="Arial"/>
          <w:bCs/>
          <w:lang w:eastAsia="es-ES"/>
        </w:rPr>
        <w:t>Pacto De Proponentes</w:t>
      </w:r>
    </w:p>
    <w:p w14:paraId="04CC3281" w14:textId="674E0AC9" w:rsidR="003501B0" w:rsidRPr="00A23149" w:rsidRDefault="003501B0" w:rsidP="000F07A8">
      <w:pPr>
        <w:numPr>
          <w:ilvl w:val="0"/>
          <w:numId w:val="16"/>
        </w:numPr>
        <w:spacing w:after="0" w:line="240" w:lineRule="auto"/>
        <w:jc w:val="both"/>
        <w:rPr>
          <w:rFonts w:ascii="Arial" w:eastAsia="Calibri" w:hAnsi="Arial" w:cs="Arial"/>
          <w:bCs/>
          <w:lang w:eastAsia="es-ES"/>
        </w:rPr>
      </w:pPr>
      <w:r w:rsidRPr="00A23149">
        <w:rPr>
          <w:rFonts w:ascii="Arial" w:eastAsia="Calibri" w:hAnsi="Arial" w:cs="Arial"/>
          <w:bCs/>
          <w:lang w:eastAsia="es-ES"/>
        </w:rPr>
        <w:t>Formato No. 4 – Compromiso De Origen De Fondos, Legalidad Y Anticorrupción</w:t>
      </w:r>
    </w:p>
    <w:p w14:paraId="79AD2C29" w14:textId="7E4FD554" w:rsidR="00232386" w:rsidRPr="00A23149" w:rsidRDefault="003501B0" w:rsidP="000F07A8">
      <w:pPr>
        <w:numPr>
          <w:ilvl w:val="0"/>
          <w:numId w:val="16"/>
        </w:numPr>
        <w:spacing w:after="0" w:line="240" w:lineRule="auto"/>
        <w:jc w:val="both"/>
        <w:rPr>
          <w:rFonts w:ascii="Arial" w:eastAsia="Calibri" w:hAnsi="Arial" w:cs="Arial"/>
          <w:bCs/>
          <w:lang w:eastAsia="es-ES"/>
        </w:rPr>
      </w:pPr>
      <w:r w:rsidRPr="00A23149">
        <w:rPr>
          <w:rFonts w:ascii="Arial" w:eastAsia="Calibri" w:hAnsi="Arial" w:cs="Arial"/>
          <w:bCs/>
          <w:lang w:eastAsia="es-ES"/>
        </w:rPr>
        <w:t xml:space="preserve">Formato No. 5 – </w:t>
      </w:r>
      <w:r w:rsidR="00232386" w:rsidRPr="00A23149">
        <w:rPr>
          <w:rFonts w:ascii="Arial" w:eastAsia="Calibri" w:hAnsi="Arial" w:cs="Arial"/>
          <w:bCs/>
          <w:lang w:eastAsia="es-ES"/>
        </w:rPr>
        <w:t>Certificado De Apoyo A La Industria Nacional</w:t>
      </w:r>
    </w:p>
    <w:p w14:paraId="716EFBE8" w14:textId="7910C8C8" w:rsidR="00C32E61" w:rsidRPr="00A23149" w:rsidRDefault="00C32E61" w:rsidP="000F07A8">
      <w:pPr>
        <w:pStyle w:val="Prrafodelista"/>
        <w:numPr>
          <w:ilvl w:val="0"/>
          <w:numId w:val="16"/>
        </w:numPr>
        <w:spacing w:after="200" w:line="276" w:lineRule="auto"/>
        <w:jc w:val="both"/>
        <w:rPr>
          <w:rFonts w:ascii="Arial" w:hAnsi="Arial" w:cs="Arial"/>
          <w:lang w:eastAsia="es-ES"/>
        </w:rPr>
      </w:pPr>
      <w:r w:rsidRPr="00A23149">
        <w:rPr>
          <w:rFonts w:ascii="Arial" w:hAnsi="Arial" w:cs="Arial"/>
          <w:lang w:eastAsia="es-ES"/>
        </w:rPr>
        <w:t>Formato No. 7 – Información Tributaria</w:t>
      </w:r>
    </w:p>
    <w:p w14:paraId="330A67C2" w14:textId="22DCF95A" w:rsidR="00037968" w:rsidRPr="00A23149" w:rsidRDefault="00991D2F" w:rsidP="000F07A8">
      <w:pPr>
        <w:pStyle w:val="Prrafodelista"/>
        <w:numPr>
          <w:ilvl w:val="0"/>
          <w:numId w:val="16"/>
        </w:numPr>
        <w:spacing w:after="0" w:line="240" w:lineRule="auto"/>
        <w:jc w:val="both"/>
        <w:rPr>
          <w:rFonts w:ascii="Arial" w:eastAsia="Calibri" w:hAnsi="Arial" w:cs="Arial"/>
          <w:bCs/>
          <w:lang w:eastAsia="es-ES"/>
        </w:rPr>
      </w:pPr>
      <w:r w:rsidRPr="00A23149">
        <w:rPr>
          <w:rFonts w:ascii="Arial" w:hAnsi="Arial" w:cs="Arial"/>
          <w:lang w:eastAsia="es-ES"/>
        </w:rPr>
        <w:t xml:space="preserve">Formato No. 8 – </w:t>
      </w:r>
      <w:r w:rsidR="00037968" w:rsidRPr="00A23149">
        <w:rPr>
          <w:rFonts w:ascii="Arial" w:hAnsi="Arial" w:cs="Arial"/>
          <w:lang w:eastAsia="es-ES"/>
        </w:rPr>
        <w:t>Capacidad Financiera Y Organizacional</w:t>
      </w:r>
    </w:p>
    <w:p w14:paraId="3ABF0E10" w14:textId="20E31C78" w:rsidR="002321A2" w:rsidRPr="00A23149" w:rsidRDefault="00037968" w:rsidP="000F07A8">
      <w:pPr>
        <w:pStyle w:val="Prrafodelista"/>
        <w:numPr>
          <w:ilvl w:val="0"/>
          <w:numId w:val="16"/>
        </w:numPr>
        <w:spacing w:after="0" w:line="240" w:lineRule="auto"/>
        <w:jc w:val="both"/>
        <w:rPr>
          <w:rFonts w:ascii="Arial" w:eastAsia="Calibri" w:hAnsi="Arial" w:cs="Arial"/>
          <w:bCs/>
          <w:lang w:eastAsia="es-ES"/>
        </w:rPr>
      </w:pPr>
      <w:r w:rsidRPr="00A23149">
        <w:rPr>
          <w:rFonts w:ascii="Arial" w:hAnsi="Arial" w:cs="Arial"/>
          <w:lang w:eastAsia="es-ES"/>
        </w:rPr>
        <w:t xml:space="preserve">Formato No. 9 – </w:t>
      </w:r>
      <w:r w:rsidR="002321A2" w:rsidRPr="00A23149">
        <w:rPr>
          <w:rFonts w:ascii="Arial" w:eastAsia="Calibri" w:hAnsi="Arial" w:cs="Arial"/>
          <w:bCs/>
          <w:lang w:eastAsia="es-ES"/>
        </w:rPr>
        <w:t>Experiencia</w:t>
      </w:r>
      <w:r w:rsidR="003501B0" w:rsidRPr="00A23149">
        <w:rPr>
          <w:rFonts w:ascii="Arial" w:eastAsia="Calibri" w:hAnsi="Arial" w:cs="Arial"/>
          <w:bCs/>
          <w:lang w:eastAsia="es-ES"/>
        </w:rPr>
        <w:t xml:space="preserve"> </w:t>
      </w:r>
      <w:r w:rsidR="002321A2" w:rsidRPr="00A23149">
        <w:rPr>
          <w:rFonts w:ascii="Arial" w:eastAsia="Calibri" w:hAnsi="Arial" w:cs="Arial"/>
          <w:bCs/>
          <w:lang w:eastAsia="es-ES"/>
        </w:rPr>
        <w:t>Certificada Del Proponente</w:t>
      </w:r>
    </w:p>
    <w:p w14:paraId="6043A05F" w14:textId="64A60180" w:rsidR="00A93135" w:rsidRPr="00A23149" w:rsidRDefault="00A93135" w:rsidP="000F07A8">
      <w:pPr>
        <w:pStyle w:val="Prrafodelista"/>
        <w:numPr>
          <w:ilvl w:val="0"/>
          <w:numId w:val="16"/>
        </w:numPr>
        <w:rPr>
          <w:rFonts w:ascii="Arial" w:eastAsia="Times New Roman" w:hAnsi="Arial" w:cs="Arial"/>
          <w:bCs/>
          <w:lang w:eastAsia="es-ES_tradnl"/>
        </w:rPr>
      </w:pPr>
      <w:r w:rsidRPr="00A23149">
        <w:rPr>
          <w:rFonts w:ascii="Arial" w:eastAsia="Calibri" w:hAnsi="Arial" w:cs="Arial"/>
          <w:bCs/>
          <w:lang w:eastAsia="es-ES"/>
        </w:rPr>
        <w:t xml:space="preserve">Formato No. 10- </w:t>
      </w:r>
      <w:r w:rsidRPr="00A23149">
        <w:rPr>
          <w:rFonts w:ascii="Arial" w:eastAsia="Times New Roman" w:hAnsi="Arial" w:cs="Arial"/>
          <w:bCs/>
          <w:lang w:eastAsia="es-ES_tradnl"/>
        </w:rPr>
        <w:t xml:space="preserve">Cumplimiento de requisitos </w:t>
      </w:r>
      <w:r w:rsidR="00324D7A" w:rsidRPr="00A23149">
        <w:rPr>
          <w:rFonts w:ascii="Arial" w:eastAsia="Times New Roman" w:hAnsi="Arial" w:cs="Arial"/>
          <w:bCs/>
          <w:lang w:eastAsia="es-ES_tradnl"/>
        </w:rPr>
        <w:t>técnicos</w:t>
      </w:r>
      <w:r w:rsidRPr="00A23149">
        <w:rPr>
          <w:rFonts w:ascii="Arial" w:eastAsia="Times New Roman" w:hAnsi="Arial" w:cs="Arial"/>
          <w:bCs/>
          <w:lang w:eastAsia="es-ES_tradnl"/>
        </w:rPr>
        <w:t xml:space="preserve"> habilitantes</w:t>
      </w:r>
    </w:p>
    <w:p w14:paraId="1319785F" w14:textId="6C855891" w:rsidR="00A93135" w:rsidRPr="00A23149" w:rsidRDefault="00A93135" w:rsidP="000F07A8">
      <w:pPr>
        <w:pStyle w:val="Prrafodelista"/>
        <w:numPr>
          <w:ilvl w:val="0"/>
          <w:numId w:val="16"/>
        </w:numPr>
        <w:spacing w:after="0" w:line="240" w:lineRule="auto"/>
        <w:jc w:val="both"/>
        <w:rPr>
          <w:rFonts w:ascii="Arial" w:eastAsia="Calibri" w:hAnsi="Arial" w:cs="Arial"/>
          <w:bCs/>
          <w:lang w:eastAsia="es-ES"/>
        </w:rPr>
      </w:pPr>
      <w:r w:rsidRPr="00A23149">
        <w:rPr>
          <w:rFonts w:ascii="Arial" w:eastAsia="Times New Roman" w:hAnsi="Arial" w:cs="Arial"/>
          <w:bCs/>
          <w:lang w:eastAsia="es-ES_tradnl"/>
        </w:rPr>
        <w:t>Formato No. 11- Personal mínimo Requisito técnico</w:t>
      </w:r>
      <w:r w:rsidR="00EC1E7A" w:rsidRPr="00A23149">
        <w:rPr>
          <w:rFonts w:ascii="Arial" w:eastAsia="Times New Roman" w:hAnsi="Arial" w:cs="Arial"/>
          <w:bCs/>
          <w:lang w:eastAsia="es-ES_tradnl"/>
        </w:rPr>
        <w:t xml:space="preserve"> NO</w:t>
      </w:r>
      <w:r w:rsidRPr="00A23149">
        <w:rPr>
          <w:rFonts w:ascii="Arial" w:eastAsia="Times New Roman" w:hAnsi="Arial" w:cs="Arial"/>
          <w:bCs/>
          <w:lang w:eastAsia="es-ES_tradnl"/>
        </w:rPr>
        <w:t xml:space="preserve"> habilitante</w:t>
      </w:r>
    </w:p>
    <w:p w14:paraId="765A67CC" w14:textId="1DBC3004" w:rsidR="00EC1E7A" w:rsidRPr="00A23149" w:rsidRDefault="00E51C0F" w:rsidP="00EC1E7A">
      <w:pPr>
        <w:pStyle w:val="Prrafodelista"/>
        <w:numPr>
          <w:ilvl w:val="0"/>
          <w:numId w:val="16"/>
        </w:numPr>
        <w:spacing w:after="0" w:line="240" w:lineRule="auto"/>
        <w:jc w:val="both"/>
        <w:rPr>
          <w:rFonts w:ascii="Arial" w:hAnsi="Arial" w:cs="Arial"/>
          <w:lang w:eastAsia="es-ES"/>
        </w:rPr>
      </w:pPr>
      <w:r w:rsidRPr="00A23149">
        <w:rPr>
          <w:rFonts w:ascii="Arial" w:hAnsi="Arial" w:cs="Arial"/>
          <w:lang w:eastAsia="es-ES"/>
        </w:rPr>
        <w:t xml:space="preserve">Formato </w:t>
      </w:r>
      <w:r w:rsidR="00B817A7" w:rsidRPr="00A23149">
        <w:rPr>
          <w:rFonts w:ascii="Arial" w:hAnsi="Arial" w:cs="Arial"/>
          <w:lang w:eastAsia="es-ES"/>
        </w:rPr>
        <w:t>No. 12</w:t>
      </w:r>
      <w:r w:rsidR="00EC1E7A" w:rsidRPr="00A23149">
        <w:rPr>
          <w:rFonts w:ascii="Arial" w:hAnsi="Arial" w:cs="Arial"/>
          <w:lang w:eastAsia="es-ES"/>
        </w:rPr>
        <w:t xml:space="preserve">- Evaluación </w:t>
      </w:r>
      <w:proofErr w:type="gramStart"/>
      <w:r w:rsidR="00EC1E7A" w:rsidRPr="00A23149">
        <w:rPr>
          <w:rFonts w:ascii="Arial" w:hAnsi="Arial" w:cs="Arial"/>
          <w:lang w:eastAsia="es-ES"/>
        </w:rPr>
        <w:t>técnica  (</w:t>
      </w:r>
      <w:proofErr w:type="gramEnd"/>
      <w:r w:rsidR="00EC1E7A" w:rsidRPr="00A23149">
        <w:rPr>
          <w:rFonts w:ascii="Arial" w:hAnsi="Arial" w:cs="Arial"/>
          <w:lang w:eastAsia="es-ES"/>
        </w:rPr>
        <w:t>HASTA 30  PUNTOS)</w:t>
      </w:r>
    </w:p>
    <w:p w14:paraId="71FA995B" w14:textId="45978202" w:rsidR="00834332" w:rsidRPr="00A23149" w:rsidRDefault="006A30BE" w:rsidP="000F07A8">
      <w:pPr>
        <w:pStyle w:val="Prrafodelista"/>
        <w:numPr>
          <w:ilvl w:val="0"/>
          <w:numId w:val="16"/>
        </w:numPr>
        <w:spacing w:after="200" w:line="276" w:lineRule="auto"/>
        <w:rPr>
          <w:rFonts w:ascii="Arial" w:hAnsi="Arial" w:cs="Arial"/>
          <w:lang w:eastAsia="es-ES"/>
        </w:rPr>
      </w:pPr>
      <w:r w:rsidRPr="00A23149">
        <w:rPr>
          <w:rFonts w:ascii="Arial" w:hAnsi="Arial" w:cs="Arial"/>
          <w:lang w:eastAsia="es-ES"/>
        </w:rPr>
        <w:t xml:space="preserve">Formato No. 14 - </w:t>
      </w:r>
      <w:r w:rsidR="00834332" w:rsidRPr="00A23149">
        <w:rPr>
          <w:rFonts w:ascii="Arial" w:hAnsi="Arial" w:cs="Arial"/>
          <w:lang w:eastAsia="es-ES"/>
        </w:rPr>
        <w:t>Minuta</w:t>
      </w:r>
      <w:r w:rsidR="00037968" w:rsidRPr="00A23149">
        <w:rPr>
          <w:rFonts w:ascii="Arial" w:hAnsi="Arial" w:cs="Arial"/>
          <w:lang w:eastAsia="es-ES"/>
        </w:rPr>
        <w:t xml:space="preserve"> </w:t>
      </w:r>
      <w:r w:rsidR="00834332" w:rsidRPr="00A23149">
        <w:rPr>
          <w:rFonts w:ascii="Arial" w:hAnsi="Arial" w:cs="Arial"/>
          <w:lang w:eastAsia="es-ES"/>
        </w:rPr>
        <w:t>del contrato</w:t>
      </w:r>
    </w:p>
    <w:p w14:paraId="3969528F" w14:textId="77777777" w:rsidR="00AD521A" w:rsidRPr="00A23149" w:rsidRDefault="00AD521A" w:rsidP="00AD521A">
      <w:pPr>
        <w:pageBreakBefore/>
        <w:spacing w:after="0" w:line="240" w:lineRule="auto"/>
        <w:jc w:val="center"/>
        <w:rPr>
          <w:rFonts w:ascii="Arial" w:eastAsia="Calibri" w:hAnsi="Arial" w:cs="Arial"/>
          <w:b/>
          <w:bCs/>
          <w:lang w:eastAsia="es-ES"/>
        </w:rPr>
      </w:pPr>
      <w:r w:rsidRPr="00A23149">
        <w:rPr>
          <w:rFonts w:ascii="Arial" w:eastAsia="Calibri" w:hAnsi="Arial" w:cs="Arial"/>
          <w:b/>
          <w:bCs/>
          <w:lang w:eastAsia="es-ES"/>
        </w:rPr>
        <w:lastRenderedPageBreak/>
        <w:t>FORMATO No. 01</w:t>
      </w:r>
    </w:p>
    <w:p w14:paraId="0CBB2E38" w14:textId="77777777" w:rsidR="00AD521A" w:rsidRPr="00A23149" w:rsidRDefault="00AD521A" w:rsidP="00AD521A">
      <w:pPr>
        <w:spacing w:after="0" w:line="240" w:lineRule="auto"/>
        <w:jc w:val="center"/>
        <w:rPr>
          <w:rFonts w:ascii="Arial" w:eastAsia="Calibri" w:hAnsi="Arial" w:cs="Arial"/>
          <w:b/>
          <w:bCs/>
          <w:lang w:eastAsia="es-ES"/>
        </w:rPr>
      </w:pPr>
      <w:bookmarkStart w:id="101" w:name="_Toc304811874"/>
      <w:r w:rsidRPr="00A23149">
        <w:rPr>
          <w:rFonts w:ascii="Arial" w:eastAsia="Calibri" w:hAnsi="Arial" w:cs="Arial"/>
          <w:b/>
          <w:bCs/>
          <w:lang w:eastAsia="es-ES"/>
        </w:rPr>
        <w:t>CARTA DE PRESENTACIÓN DE LA PROPUESTA</w:t>
      </w:r>
      <w:bookmarkEnd w:id="101"/>
    </w:p>
    <w:p w14:paraId="03E8CE20" w14:textId="77777777" w:rsidR="00AD521A" w:rsidRPr="00A23149" w:rsidRDefault="00AD521A" w:rsidP="00AD521A">
      <w:pPr>
        <w:spacing w:after="0" w:line="240" w:lineRule="auto"/>
        <w:jc w:val="both"/>
        <w:rPr>
          <w:rFonts w:ascii="Arial" w:eastAsia="Calibri" w:hAnsi="Arial" w:cs="Arial"/>
          <w:lang w:eastAsia="es-ES"/>
        </w:rPr>
      </w:pPr>
    </w:p>
    <w:p w14:paraId="15384272" w14:textId="77777777" w:rsidR="00AD521A" w:rsidRPr="00A23149" w:rsidRDefault="00AD521A" w:rsidP="00AD521A">
      <w:pPr>
        <w:spacing w:after="0" w:line="240" w:lineRule="auto"/>
        <w:jc w:val="both"/>
        <w:rPr>
          <w:rFonts w:ascii="Arial" w:eastAsia="Calibri" w:hAnsi="Arial" w:cs="Arial"/>
          <w:lang w:eastAsia="es-ES"/>
        </w:rPr>
      </w:pPr>
      <w:bookmarkStart w:id="102" w:name="_Toc304811875"/>
      <w:r w:rsidRPr="00A23149">
        <w:rPr>
          <w:rFonts w:ascii="Arial" w:eastAsia="Calibri" w:hAnsi="Arial" w:cs="Arial"/>
          <w:lang w:eastAsia="es-ES"/>
        </w:rPr>
        <w:t>Bogotá, D.C. - Colombia.</w:t>
      </w:r>
      <w:bookmarkEnd w:id="102"/>
    </w:p>
    <w:p w14:paraId="2A59D852" w14:textId="77777777" w:rsidR="00AD521A" w:rsidRPr="00A23149" w:rsidRDefault="00AD521A" w:rsidP="00AD521A">
      <w:pPr>
        <w:spacing w:after="0" w:line="240" w:lineRule="auto"/>
        <w:jc w:val="both"/>
        <w:rPr>
          <w:rFonts w:ascii="Arial" w:eastAsia="Calibri" w:hAnsi="Arial" w:cs="Arial"/>
          <w:lang w:eastAsia="es-ES"/>
        </w:rPr>
      </w:pPr>
    </w:p>
    <w:p w14:paraId="53CC9183" w14:textId="2F9CA60E" w:rsidR="00AD521A" w:rsidRPr="00A23149" w:rsidRDefault="00AD521A" w:rsidP="00AD521A">
      <w:pPr>
        <w:spacing w:after="0" w:line="240" w:lineRule="auto"/>
        <w:jc w:val="both"/>
        <w:rPr>
          <w:rFonts w:ascii="Arial" w:eastAsia="Calibri" w:hAnsi="Arial" w:cs="Arial"/>
          <w:lang w:eastAsia="es-ES"/>
        </w:rPr>
      </w:pPr>
      <w:r w:rsidRPr="00A23149">
        <w:rPr>
          <w:rFonts w:ascii="Arial" w:eastAsia="Calibri" w:hAnsi="Arial" w:cs="Arial"/>
          <w:lang w:eastAsia="es-ES"/>
        </w:rPr>
        <w:t>Doctor</w:t>
      </w:r>
    </w:p>
    <w:p w14:paraId="3E5C347B" w14:textId="17A2DA3A" w:rsidR="00ED76D3" w:rsidRPr="00A23149" w:rsidRDefault="00980535" w:rsidP="00ED76D3">
      <w:pPr>
        <w:spacing w:after="0" w:line="240" w:lineRule="auto"/>
        <w:jc w:val="both"/>
        <w:rPr>
          <w:rFonts w:ascii="Arial" w:eastAsia="Calibri" w:hAnsi="Arial" w:cs="Arial"/>
          <w:b/>
          <w:bCs/>
          <w:lang w:eastAsia="es-ES"/>
        </w:rPr>
      </w:pPr>
      <w:r w:rsidRPr="00A23149">
        <w:rPr>
          <w:rFonts w:ascii="Arial" w:eastAsia="Calibri" w:hAnsi="Arial" w:cs="Arial"/>
          <w:b/>
          <w:bCs/>
          <w:lang w:eastAsia="es-ES"/>
        </w:rPr>
        <w:t>JERZON CARRILLO PINZÓN</w:t>
      </w:r>
    </w:p>
    <w:p w14:paraId="5D9AAB00" w14:textId="56C94D4E" w:rsidR="00980535" w:rsidRPr="00A23149" w:rsidRDefault="00980535" w:rsidP="00ED76D3">
      <w:pPr>
        <w:spacing w:after="0" w:line="240" w:lineRule="auto"/>
        <w:jc w:val="both"/>
        <w:rPr>
          <w:rFonts w:ascii="Arial" w:eastAsia="Calibri" w:hAnsi="Arial" w:cs="Arial"/>
          <w:lang w:eastAsia="es-ES"/>
        </w:rPr>
      </w:pPr>
      <w:r w:rsidRPr="00A23149">
        <w:rPr>
          <w:rFonts w:ascii="Arial" w:eastAsia="Calibri" w:hAnsi="Arial" w:cs="Arial"/>
          <w:lang w:eastAsia="es-ES"/>
        </w:rPr>
        <w:t>Dirección de Tecnologías de la Información y las Telecomunicaciones</w:t>
      </w:r>
    </w:p>
    <w:p w14:paraId="2E3015B9" w14:textId="7297056F" w:rsidR="00AD521A" w:rsidRPr="00A23149" w:rsidRDefault="00AD521A" w:rsidP="00AD521A">
      <w:pPr>
        <w:spacing w:after="0" w:line="240" w:lineRule="auto"/>
        <w:jc w:val="both"/>
        <w:rPr>
          <w:rFonts w:ascii="Arial" w:eastAsia="Calibri" w:hAnsi="Arial" w:cs="Arial"/>
          <w:b/>
          <w:bCs/>
          <w:lang w:eastAsia="es-ES"/>
        </w:rPr>
      </w:pPr>
      <w:r w:rsidRPr="00A23149">
        <w:rPr>
          <w:rFonts w:ascii="Arial" w:eastAsia="Calibri" w:hAnsi="Arial" w:cs="Arial"/>
          <w:b/>
          <w:bCs/>
          <w:lang w:eastAsia="es-ES"/>
        </w:rPr>
        <w:t>TRANSMILENIO S.A.</w:t>
      </w:r>
    </w:p>
    <w:p w14:paraId="3ACB9153" w14:textId="77777777" w:rsidR="00AD521A" w:rsidRPr="00A23149" w:rsidRDefault="00AD521A" w:rsidP="00AD521A">
      <w:pPr>
        <w:spacing w:after="0" w:line="240" w:lineRule="auto"/>
        <w:jc w:val="both"/>
        <w:rPr>
          <w:rFonts w:ascii="Arial" w:eastAsia="Calibri" w:hAnsi="Arial" w:cs="Arial"/>
          <w:b/>
          <w:bCs/>
          <w:lang w:eastAsia="es-ES"/>
        </w:rPr>
      </w:pPr>
    </w:p>
    <w:p w14:paraId="2E92FCB0" w14:textId="07F556A2" w:rsidR="00AD521A" w:rsidRPr="00A23149" w:rsidRDefault="00AD521A" w:rsidP="00082782">
      <w:pPr>
        <w:tabs>
          <w:tab w:val="left" w:pos="900"/>
        </w:tabs>
        <w:spacing w:after="0" w:line="240" w:lineRule="auto"/>
        <w:ind w:left="1410" w:right="49" w:hanging="1410"/>
        <w:jc w:val="both"/>
        <w:rPr>
          <w:rFonts w:ascii="Arial" w:eastAsia="Calibri" w:hAnsi="Arial" w:cs="Arial"/>
          <w:lang w:eastAsia="es-ES"/>
        </w:rPr>
      </w:pPr>
      <w:r w:rsidRPr="00A23149">
        <w:rPr>
          <w:rFonts w:ascii="Arial" w:eastAsia="Calibri" w:hAnsi="Arial" w:cs="Arial"/>
          <w:b/>
          <w:bCs/>
          <w:lang w:eastAsia="es-ES"/>
        </w:rPr>
        <w:t xml:space="preserve">ASUNTO: </w:t>
      </w:r>
      <w:r w:rsidRPr="00A23149">
        <w:rPr>
          <w:rFonts w:ascii="Arial" w:eastAsia="Calibri" w:hAnsi="Arial" w:cs="Arial"/>
          <w:b/>
          <w:bCs/>
          <w:lang w:eastAsia="es-ES"/>
        </w:rPr>
        <w:tab/>
      </w:r>
      <w:r w:rsidRPr="00A23149">
        <w:rPr>
          <w:rFonts w:ascii="Arial" w:eastAsia="Calibri" w:hAnsi="Arial" w:cs="Arial"/>
          <w:lang w:eastAsia="es-ES"/>
        </w:rPr>
        <w:t xml:space="preserve">Propuesta proceso de </w:t>
      </w:r>
      <w:r w:rsidRPr="00A23149">
        <w:rPr>
          <w:rFonts w:ascii="Arial" w:eastAsia="Calibri" w:hAnsi="Arial" w:cs="Arial"/>
          <w:b/>
          <w:lang w:eastAsia="es-ES"/>
        </w:rPr>
        <w:t xml:space="preserve">Selección Abreviada de Menor Cuantía No. </w:t>
      </w:r>
      <w:r w:rsidR="00E12D9B" w:rsidRPr="00A23149">
        <w:rPr>
          <w:rFonts w:ascii="Arial" w:eastAsia="Calibri" w:hAnsi="Arial" w:cs="Arial"/>
          <w:b/>
          <w:lang w:eastAsia="es-ES"/>
        </w:rPr>
        <w:t>TMSA-SAM-</w:t>
      </w:r>
      <w:r w:rsidR="00AD336F" w:rsidRPr="00A23149">
        <w:rPr>
          <w:rFonts w:ascii="Arial" w:eastAsia="Calibri" w:hAnsi="Arial" w:cs="Arial"/>
          <w:b/>
          <w:lang w:eastAsia="es-ES"/>
        </w:rPr>
        <w:t>1</w:t>
      </w:r>
      <w:r w:rsidR="00A067C9" w:rsidRPr="00A23149">
        <w:rPr>
          <w:rFonts w:ascii="Arial" w:eastAsia="Calibri" w:hAnsi="Arial" w:cs="Arial"/>
          <w:b/>
          <w:lang w:eastAsia="es-ES"/>
        </w:rPr>
        <w:t>1</w:t>
      </w:r>
      <w:r w:rsidRPr="00A23149">
        <w:rPr>
          <w:rFonts w:ascii="Arial" w:eastAsia="Calibri" w:hAnsi="Arial" w:cs="Arial"/>
          <w:b/>
          <w:lang w:eastAsia="es-ES"/>
        </w:rPr>
        <w:t xml:space="preserve"> de 20</w:t>
      </w:r>
      <w:r w:rsidR="00980535" w:rsidRPr="00A23149">
        <w:rPr>
          <w:rFonts w:ascii="Arial" w:eastAsia="Calibri" w:hAnsi="Arial" w:cs="Arial"/>
          <w:b/>
          <w:lang w:eastAsia="es-ES"/>
        </w:rPr>
        <w:t>20</w:t>
      </w:r>
      <w:r w:rsidRPr="00A23149">
        <w:rPr>
          <w:rFonts w:ascii="Arial" w:eastAsia="Calibri" w:hAnsi="Arial" w:cs="Arial"/>
          <w:lang w:eastAsia="es-ES"/>
        </w:rPr>
        <w:t>.</w:t>
      </w:r>
    </w:p>
    <w:p w14:paraId="57F4B61E" w14:textId="77777777" w:rsidR="00AD521A" w:rsidRPr="00A23149" w:rsidRDefault="00AD521A" w:rsidP="00AD521A">
      <w:pPr>
        <w:tabs>
          <w:tab w:val="left" w:pos="708"/>
          <w:tab w:val="left" w:pos="7200"/>
        </w:tabs>
        <w:spacing w:after="0" w:line="240" w:lineRule="auto"/>
        <w:ind w:right="618"/>
        <w:jc w:val="both"/>
        <w:rPr>
          <w:rFonts w:ascii="Arial" w:eastAsia="Calibri" w:hAnsi="Arial" w:cs="Arial"/>
          <w:b/>
          <w:bCs/>
          <w:lang w:eastAsia="es-ES"/>
        </w:rPr>
      </w:pPr>
    </w:p>
    <w:p w14:paraId="4AF6FF22" w14:textId="19453C2F" w:rsidR="00A067C9" w:rsidRPr="00A23149" w:rsidRDefault="00AD521A" w:rsidP="00A067C9">
      <w:pPr>
        <w:spacing w:after="0" w:line="240" w:lineRule="auto"/>
        <w:jc w:val="both"/>
        <w:rPr>
          <w:rFonts w:ascii="Arial" w:eastAsia="ZTR1C.tmp" w:hAnsi="Arial" w:cs="Arial"/>
          <w:color w:val="000000" w:themeColor="text1"/>
          <w:sz w:val="20"/>
          <w:szCs w:val="20"/>
          <w:lang w:val="es-ES" w:eastAsia="es-ES"/>
        </w:rPr>
      </w:pPr>
      <w:r w:rsidRPr="00A23149">
        <w:rPr>
          <w:rFonts w:ascii="Arial" w:eastAsia="Calibri" w:hAnsi="Arial" w:cs="Arial"/>
          <w:lang w:eastAsia="es-ES"/>
        </w:rPr>
        <w:t xml:space="preserve">Por medio de los documentos adjuntos me permito presentar propuesta para participar en el proceso de selección tendiente a contratar </w:t>
      </w:r>
      <w:r w:rsidR="00A067C9" w:rsidRPr="00A23149">
        <w:rPr>
          <w:rFonts w:ascii="Arial" w:eastAsia="Calibri" w:hAnsi="Arial" w:cs="Arial"/>
          <w:lang w:eastAsia="es-ES"/>
        </w:rPr>
        <w:t>“</w:t>
      </w:r>
      <w:r w:rsidR="00A067C9" w:rsidRPr="00A23149">
        <w:rPr>
          <w:rFonts w:ascii="Arial" w:eastAsia="ZTR1C.tmp" w:hAnsi="Arial" w:cs="Arial"/>
          <w:color w:val="000000" w:themeColor="text1"/>
          <w:sz w:val="20"/>
          <w:szCs w:val="20"/>
          <w:lang w:val="es-ES" w:eastAsia="es-ES"/>
        </w:rPr>
        <w:t>DTC55 Contratar el Monitoreo y administración de la solución de hiperconvergencia y backup de TRANSMILENIO S.A.”</w:t>
      </w:r>
    </w:p>
    <w:p w14:paraId="1A8420E9" w14:textId="00A694E5" w:rsidR="00D97A4B" w:rsidRPr="00A23149" w:rsidRDefault="00D97A4B" w:rsidP="00D97A4B">
      <w:pPr>
        <w:spacing w:after="0" w:line="240" w:lineRule="auto"/>
        <w:jc w:val="both"/>
        <w:rPr>
          <w:rFonts w:ascii="Arial" w:eastAsia="ZTR1C.tmp" w:hAnsi="Arial" w:cs="Arial"/>
          <w:color w:val="000000" w:themeColor="text1"/>
          <w:lang w:val="es-ES" w:eastAsia="es-ES"/>
        </w:rPr>
      </w:pPr>
    </w:p>
    <w:p w14:paraId="16888482" w14:textId="79610830" w:rsidR="00822633" w:rsidRPr="00A23149" w:rsidRDefault="00822633" w:rsidP="00695A30">
      <w:pPr>
        <w:spacing w:after="0" w:line="240" w:lineRule="auto"/>
        <w:jc w:val="both"/>
        <w:rPr>
          <w:rFonts w:ascii="Arial" w:hAnsi="Arial" w:cs="Arial"/>
          <w:lang w:val="es-ES"/>
        </w:rPr>
      </w:pPr>
    </w:p>
    <w:p w14:paraId="34CA0233" w14:textId="1146DB07" w:rsidR="003B5292" w:rsidRPr="00A23149" w:rsidRDefault="003B5292" w:rsidP="00082782">
      <w:pPr>
        <w:spacing w:line="240" w:lineRule="auto"/>
        <w:jc w:val="both"/>
        <w:rPr>
          <w:rFonts w:ascii="Arial" w:eastAsia="Calibri" w:hAnsi="Arial" w:cs="Arial"/>
          <w:b/>
          <w:i/>
          <w:lang w:val="es-ES" w:eastAsia="es-ES"/>
        </w:rPr>
      </w:pPr>
      <w:r w:rsidRPr="00A23149">
        <w:rPr>
          <w:rFonts w:ascii="Arial" w:eastAsia="Calibri" w:hAnsi="Arial" w:cs="Arial"/>
          <w:lang w:eastAsia="es-ES"/>
        </w:rPr>
        <w:t xml:space="preserve">Así mismo, en el evento de resultar favorecido con la adjudicación me comprometo a notificarme, perfeccionar el contrato, y a legalizarlo en el término señalado en el cronograma del presente proceso de selección y ejecutar el objeto contractual de acuerdo con los documentos que hacen parte </w:t>
      </w:r>
      <w:proofErr w:type="gramStart"/>
      <w:r w:rsidRPr="00A23149">
        <w:rPr>
          <w:rFonts w:ascii="Arial" w:eastAsia="Calibri" w:hAnsi="Arial" w:cs="Arial"/>
          <w:lang w:eastAsia="es-ES"/>
        </w:rPr>
        <w:t>del mismo</w:t>
      </w:r>
      <w:proofErr w:type="gramEnd"/>
      <w:r w:rsidRPr="00A23149">
        <w:rPr>
          <w:rFonts w:ascii="Arial" w:eastAsia="Calibri" w:hAnsi="Arial" w:cs="Arial"/>
          <w:lang w:eastAsia="es-ES"/>
        </w:rPr>
        <w:t xml:space="preserve">, así como el contrato, los precios de esta oferta y las demás estipulaciones de la misma, en las partes aceptadas por </w:t>
      </w:r>
      <w:r w:rsidRPr="00A23149">
        <w:rPr>
          <w:rFonts w:ascii="Arial" w:eastAsia="Calibri" w:hAnsi="Arial" w:cs="Arial"/>
          <w:b/>
          <w:bCs/>
          <w:lang w:eastAsia="es-ES"/>
        </w:rPr>
        <w:t>TRANSMILENIO S.A.</w:t>
      </w:r>
    </w:p>
    <w:p w14:paraId="45CD030B" w14:textId="77777777" w:rsidR="00AD521A" w:rsidRPr="00A23149" w:rsidRDefault="00AD521A" w:rsidP="00AD521A">
      <w:pPr>
        <w:tabs>
          <w:tab w:val="left" w:pos="900"/>
        </w:tabs>
        <w:spacing w:after="0" w:line="240" w:lineRule="auto"/>
        <w:ind w:right="618"/>
        <w:jc w:val="both"/>
        <w:rPr>
          <w:rFonts w:ascii="Arial" w:eastAsia="Calibri" w:hAnsi="Arial" w:cs="Arial"/>
          <w:lang w:eastAsia="es-ES"/>
        </w:rPr>
      </w:pPr>
      <w:r w:rsidRPr="00A23149">
        <w:rPr>
          <w:rFonts w:ascii="Arial" w:eastAsia="Calibri" w:hAnsi="Arial" w:cs="Arial"/>
          <w:lang w:eastAsia="es-ES"/>
        </w:rPr>
        <w:t>En mi calidad de proponente declaro:</w:t>
      </w:r>
    </w:p>
    <w:p w14:paraId="64FA92F0" w14:textId="77777777" w:rsidR="00AD521A" w:rsidRPr="00A23149" w:rsidRDefault="00AD521A" w:rsidP="00AD521A">
      <w:pPr>
        <w:tabs>
          <w:tab w:val="left" w:pos="900"/>
        </w:tabs>
        <w:spacing w:after="0" w:line="240" w:lineRule="auto"/>
        <w:ind w:right="618"/>
        <w:jc w:val="both"/>
        <w:rPr>
          <w:rFonts w:ascii="Arial" w:eastAsia="Calibri" w:hAnsi="Arial" w:cs="Arial"/>
          <w:b/>
          <w:bCs/>
          <w:lang w:eastAsia="es-ES"/>
        </w:rPr>
      </w:pPr>
    </w:p>
    <w:p w14:paraId="7BE3E823" w14:textId="77777777" w:rsidR="00AD521A" w:rsidRPr="00A23149" w:rsidRDefault="00AD521A" w:rsidP="000F07A8">
      <w:pPr>
        <w:numPr>
          <w:ilvl w:val="1"/>
          <w:numId w:val="17"/>
        </w:numPr>
        <w:spacing w:after="0" w:line="240" w:lineRule="auto"/>
        <w:ind w:left="426" w:right="48" w:hanging="426"/>
        <w:jc w:val="both"/>
        <w:rPr>
          <w:rFonts w:ascii="Arial" w:eastAsia="Calibri" w:hAnsi="Arial" w:cs="Arial"/>
          <w:lang w:eastAsia="es-ES"/>
        </w:rPr>
      </w:pPr>
      <w:r w:rsidRPr="00A23149">
        <w:rPr>
          <w:rFonts w:ascii="Arial" w:eastAsia="Calibri" w:hAnsi="Arial" w:cs="Arial"/>
          <w:lang w:eastAsia="es-ES"/>
        </w:rPr>
        <w:t xml:space="preserve">Que conozco los pliegos de condiciones del proceso de selección, informaciones sobre preguntas y respuestas, y adendas, así como los demás documentos relacionados con el objeto a desarrollar y acepto cumplir todos los requisitos en ellos exigidos. </w:t>
      </w:r>
    </w:p>
    <w:p w14:paraId="714D7695" w14:textId="77777777" w:rsidR="00AD521A" w:rsidRPr="00A23149" w:rsidRDefault="00AD521A" w:rsidP="000F07A8">
      <w:pPr>
        <w:numPr>
          <w:ilvl w:val="1"/>
          <w:numId w:val="17"/>
        </w:numPr>
        <w:spacing w:after="0" w:line="240" w:lineRule="auto"/>
        <w:ind w:left="426" w:right="48" w:hanging="426"/>
        <w:jc w:val="both"/>
        <w:rPr>
          <w:rFonts w:ascii="Arial" w:eastAsia="Calibri" w:hAnsi="Arial" w:cs="Arial"/>
          <w:lang w:eastAsia="es-ES"/>
        </w:rPr>
      </w:pPr>
      <w:r w:rsidRPr="00A23149">
        <w:rPr>
          <w:rFonts w:ascii="Arial" w:eastAsia="Calibri" w:hAnsi="Arial" w:cs="Arial"/>
          <w:lang w:eastAsia="es-ES"/>
        </w:rPr>
        <w:t>De igual forma manifiesto que acepto las consecuencias que se deriven del incumplimiento de los requisitos a que se refiere el numeral anterior.</w:t>
      </w:r>
    </w:p>
    <w:p w14:paraId="43CB1350" w14:textId="77777777" w:rsidR="00AD521A" w:rsidRPr="00A23149" w:rsidRDefault="00AD521A" w:rsidP="000F07A8">
      <w:pPr>
        <w:numPr>
          <w:ilvl w:val="1"/>
          <w:numId w:val="17"/>
        </w:numPr>
        <w:spacing w:after="0" w:line="240" w:lineRule="auto"/>
        <w:ind w:left="426" w:right="48" w:hanging="426"/>
        <w:jc w:val="both"/>
        <w:rPr>
          <w:rFonts w:ascii="Arial" w:eastAsia="Calibri" w:hAnsi="Arial" w:cs="Arial"/>
          <w:lang w:eastAsia="es-ES"/>
        </w:rPr>
      </w:pPr>
      <w:r w:rsidRPr="00A23149">
        <w:rPr>
          <w:rFonts w:ascii="Arial" w:eastAsia="Calibri" w:hAnsi="Arial" w:cs="Arial"/>
          <w:lang w:eastAsia="es-ES"/>
        </w:rPr>
        <w:t>Igualmente declaro bajo la gravedad del juramento que toda la información aportada y contenida en mi propuesta es veraz y susceptible de comprobación.</w:t>
      </w:r>
    </w:p>
    <w:p w14:paraId="60B0AE2A" w14:textId="77777777" w:rsidR="00AD521A" w:rsidRPr="00A23149" w:rsidRDefault="00AD521A" w:rsidP="000F07A8">
      <w:pPr>
        <w:numPr>
          <w:ilvl w:val="1"/>
          <w:numId w:val="17"/>
        </w:numPr>
        <w:spacing w:after="0" w:line="240" w:lineRule="auto"/>
        <w:ind w:left="426" w:right="48" w:hanging="426"/>
        <w:jc w:val="both"/>
        <w:rPr>
          <w:rFonts w:ascii="Arial" w:eastAsia="Calibri" w:hAnsi="Arial" w:cs="Arial"/>
          <w:lang w:eastAsia="es-ES"/>
        </w:rPr>
      </w:pPr>
      <w:r w:rsidRPr="00A23149">
        <w:rPr>
          <w:rFonts w:ascii="Arial" w:eastAsia="Calibri" w:hAnsi="Arial" w:cs="Arial"/>
          <w:lang w:eastAsia="es-ES"/>
        </w:rPr>
        <w:t>Que acepto las condiciones y demás exigencias para la ejecución del contrato.</w:t>
      </w:r>
    </w:p>
    <w:p w14:paraId="751673BF" w14:textId="5FD8D4EF" w:rsidR="00AD521A" w:rsidRPr="00A23149" w:rsidRDefault="00AD521A" w:rsidP="000F07A8">
      <w:pPr>
        <w:numPr>
          <w:ilvl w:val="1"/>
          <w:numId w:val="17"/>
        </w:numPr>
        <w:spacing w:after="0" w:line="240" w:lineRule="auto"/>
        <w:ind w:left="426" w:right="48" w:hanging="426"/>
        <w:jc w:val="both"/>
        <w:rPr>
          <w:rFonts w:ascii="Arial" w:eastAsia="Calibri" w:hAnsi="Arial" w:cs="Arial"/>
          <w:lang w:eastAsia="es-ES"/>
        </w:rPr>
      </w:pPr>
      <w:r w:rsidRPr="00A23149">
        <w:rPr>
          <w:rFonts w:ascii="Arial" w:eastAsia="Calibri" w:hAnsi="Arial" w:cs="Arial"/>
          <w:lang w:eastAsia="es-ES"/>
        </w:rPr>
        <w:t xml:space="preserve">Que en caso de que se me adjudique el contrato me comprometo a suscribir el acta de iniciación con </w:t>
      </w:r>
      <w:r w:rsidRPr="00A23149">
        <w:rPr>
          <w:rFonts w:ascii="Arial" w:eastAsia="Calibri" w:hAnsi="Arial" w:cs="Arial"/>
          <w:b/>
          <w:bCs/>
          <w:lang w:eastAsia="es-ES"/>
        </w:rPr>
        <w:t xml:space="preserve">TRANSMILENIO S.A. </w:t>
      </w:r>
      <w:r w:rsidRPr="00A23149">
        <w:rPr>
          <w:rFonts w:ascii="Arial" w:eastAsia="Calibri" w:hAnsi="Arial" w:cs="Arial"/>
          <w:lang w:eastAsia="es-ES"/>
        </w:rPr>
        <w:t>y el interventor</w:t>
      </w:r>
      <w:r w:rsidR="00682DDF" w:rsidRPr="00A23149">
        <w:rPr>
          <w:rFonts w:ascii="Arial" w:eastAsia="Calibri" w:hAnsi="Arial" w:cs="Arial"/>
          <w:lang w:eastAsia="es-ES"/>
        </w:rPr>
        <w:t>/supervisor</w:t>
      </w:r>
      <w:r w:rsidRPr="00A23149">
        <w:rPr>
          <w:rFonts w:ascii="Arial" w:eastAsia="Calibri" w:hAnsi="Arial" w:cs="Arial"/>
          <w:lang w:eastAsia="es-ES"/>
        </w:rPr>
        <w:t xml:space="preserve"> del contrato.</w:t>
      </w:r>
    </w:p>
    <w:p w14:paraId="79635534" w14:textId="77777777" w:rsidR="00AD521A" w:rsidRPr="00A23149" w:rsidRDefault="00AD521A" w:rsidP="000F07A8">
      <w:pPr>
        <w:numPr>
          <w:ilvl w:val="1"/>
          <w:numId w:val="17"/>
        </w:numPr>
        <w:spacing w:after="0" w:line="240" w:lineRule="auto"/>
        <w:ind w:left="426" w:right="48" w:hanging="426"/>
        <w:jc w:val="both"/>
        <w:rPr>
          <w:rFonts w:ascii="Arial" w:eastAsia="Calibri" w:hAnsi="Arial" w:cs="Arial"/>
          <w:lang w:eastAsia="es-ES"/>
        </w:rPr>
      </w:pPr>
      <w:r w:rsidRPr="00A23149">
        <w:rPr>
          <w:rFonts w:ascii="Arial" w:eastAsia="Calibri" w:hAnsi="Arial" w:cs="Arial"/>
          <w:lang w:eastAsia="es-ES"/>
        </w:rPr>
        <w:t xml:space="preserve">Que cuando se termine el contrato sin importar la causa, suscribiré dentro de los tiempos establecidos en el artículo 11º de la Ley 1150 de 2007 el acta de liquidación </w:t>
      </w:r>
      <w:proofErr w:type="gramStart"/>
      <w:r w:rsidRPr="00A23149">
        <w:rPr>
          <w:rFonts w:ascii="Arial" w:eastAsia="Calibri" w:hAnsi="Arial" w:cs="Arial"/>
          <w:lang w:eastAsia="es-ES"/>
        </w:rPr>
        <w:t>del mismo</w:t>
      </w:r>
      <w:proofErr w:type="gramEnd"/>
      <w:r w:rsidRPr="00A23149">
        <w:rPr>
          <w:rFonts w:ascii="Arial" w:eastAsia="Calibri" w:hAnsi="Arial" w:cs="Arial"/>
          <w:lang w:eastAsia="es-ES"/>
        </w:rPr>
        <w:t>.</w:t>
      </w:r>
    </w:p>
    <w:p w14:paraId="72C89E9A" w14:textId="77777777" w:rsidR="00AD521A" w:rsidRPr="00A23149" w:rsidRDefault="00AD521A" w:rsidP="000F07A8">
      <w:pPr>
        <w:numPr>
          <w:ilvl w:val="1"/>
          <w:numId w:val="17"/>
        </w:numPr>
        <w:spacing w:after="0" w:line="240" w:lineRule="auto"/>
        <w:ind w:left="426" w:right="48" w:hanging="426"/>
        <w:jc w:val="both"/>
        <w:rPr>
          <w:rFonts w:ascii="Arial" w:eastAsia="Calibri" w:hAnsi="Arial" w:cs="Arial"/>
          <w:lang w:eastAsia="es-ES"/>
        </w:rPr>
      </w:pPr>
      <w:r w:rsidRPr="00A23149">
        <w:rPr>
          <w:rFonts w:ascii="Arial" w:eastAsia="Calibri" w:hAnsi="Arial" w:cs="Arial"/>
          <w:lang w:eastAsia="es-ES"/>
        </w:rPr>
        <w:t>Que conozco y acepto en un todo las leyes generales y especiales aplicables a este proceso contractual.</w:t>
      </w:r>
    </w:p>
    <w:p w14:paraId="15797DBF" w14:textId="127321F2" w:rsidR="00AD521A" w:rsidRPr="00A23149" w:rsidRDefault="00AD521A" w:rsidP="000F07A8">
      <w:pPr>
        <w:numPr>
          <w:ilvl w:val="1"/>
          <w:numId w:val="17"/>
        </w:numPr>
        <w:spacing w:after="0" w:line="240" w:lineRule="auto"/>
        <w:ind w:left="426" w:right="48" w:hanging="426"/>
        <w:jc w:val="both"/>
        <w:rPr>
          <w:rFonts w:ascii="Arial" w:eastAsia="Calibri" w:hAnsi="Arial" w:cs="Arial"/>
          <w:lang w:eastAsia="es-ES"/>
        </w:rPr>
      </w:pPr>
      <w:r w:rsidRPr="00A23149">
        <w:rPr>
          <w:rFonts w:ascii="Arial" w:eastAsia="Calibri" w:hAnsi="Arial" w:cs="Arial"/>
          <w:lang w:eastAsia="es-ES"/>
        </w:rPr>
        <w:t xml:space="preserve">Que daré cumplimiento a las obligaciones del contrato, entre ellas la de </w:t>
      </w:r>
      <w:r w:rsidRPr="00A23149">
        <w:rPr>
          <w:rFonts w:ascii="Arial" w:eastAsia="Calibri" w:hAnsi="Arial" w:cs="Arial"/>
          <w:bCs/>
          <w:lang w:eastAsia="es-ES"/>
        </w:rPr>
        <w:t>Herramientas de inclusión (Directiva 001 de 2011)</w:t>
      </w:r>
      <w:r w:rsidR="00A634AC" w:rsidRPr="00A23149">
        <w:rPr>
          <w:rFonts w:ascii="Arial" w:eastAsia="Calibri" w:hAnsi="Arial" w:cs="Arial"/>
          <w:bCs/>
          <w:lang w:eastAsia="es-ES"/>
        </w:rPr>
        <w:t>, si es necesario para la ejecución del contrato</w:t>
      </w:r>
      <w:r w:rsidRPr="00A23149">
        <w:rPr>
          <w:rFonts w:ascii="Arial" w:eastAsia="Calibri" w:hAnsi="Arial" w:cs="Arial"/>
          <w:bCs/>
          <w:lang w:eastAsia="es-ES"/>
        </w:rPr>
        <w:t>.</w:t>
      </w:r>
    </w:p>
    <w:p w14:paraId="70D9CF57" w14:textId="77777777" w:rsidR="00AD521A" w:rsidRPr="00A23149" w:rsidRDefault="00AD521A" w:rsidP="000F07A8">
      <w:pPr>
        <w:numPr>
          <w:ilvl w:val="1"/>
          <w:numId w:val="17"/>
        </w:numPr>
        <w:spacing w:after="0" w:line="240" w:lineRule="auto"/>
        <w:ind w:left="426" w:right="48" w:hanging="426"/>
        <w:jc w:val="both"/>
        <w:rPr>
          <w:rFonts w:ascii="Arial" w:eastAsia="Calibri" w:hAnsi="Arial" w:cs="Arial"/>
          <w:lang w:eastAsia="es-ES"/>
        </w:rPr>
      </w:pPr>
      <w:r w:rsidRPr="00A23149">
        <w:rPr>
          <w:rFonts w:ascii="Arial" w:eastAsia="Calibri" w:hAnsi="Arial" w:cs="Arial"/>
          <w:lang w:eastAsia="es-ES"/>
        </w:rPr>
        <w:lastRenderedPageBreak/>
        <w:t>Que con la firma de la presente Carta manifiesto bajo la gravedad del juramento que no me encuentro incurso dentro de las inhabilidades, incompatibilidades o prohibiciones consagradas en la Ley.</w:t>
      </w:r>
    </w:p>
    <w:p w14:paraId="6EF43D54" w14:textId="346DEE2D" w:rsidR="00AD521A" w:rsidRPr="00A23149" w:rsidRDefault="00AD521A" w:rsidP="000F07A8">
      <w:pPr>
        <w:numPr>
          <w:ilvl w:val="1"/>
          <w:numId w:val="17"/>
        </w:numPr>
        <w:spacing w:after="0" w:line="240" w:lineRule="auto"/>
        <w:ind w:left="426" w:right="48" w:hanging="426"/>
        <w:jc w:val="both"/>
        <w:rPr>
          <w:rFonts w:ascii="Arial" w:eastAsia="Calibri" w:hAnsi="Arial" w:cs="Arial"/>
          <w:lang w:eastAsia="es-ES"/>
        </w:rPr>
      </w:pPr>
      <w:r w:rsidRPr="00A23149">
        <w:rPr>
          <w:rFonts w:ascii="Arial" w:eastAsia="Calibri" w:hAnsi="Arial" w:cs="Arial"/>
          <w:lang w:eastAsia="es-ES"/>
        </w:rPr>
        <w:t xml:space="preserve">Que leí cuidadosamente </w:t>
      </w:r>
      <w:r w:rsidR="008D0D77" w:rsidRPr="00A23149">
        <w:rPr>
          <w:rFonts w:ascii="Arial" w:eastAsia="Calibri" w:hAnsi="Arial" w:cs="Arial"/>
          <w:lang w:eastAsia="es-ES"/>
        </w:rPr>
        <w:t xml:space="preserve">el </w:t>
      </w:r>
      <w:r w:rsidRPr="00A23149">
        <w:rPr>
          <w:rFonts w:ascii="Arial" w:eastAsia="Calibri" w:hAnsi="Arial" w:cs="Arial"/>
          <w:lang w:eastAsia="es-ES"/>
        </w:rPr>
        <w:t>Pliego de condiciones</w:t>
      </w:r>
      <w:r w:rsidR="008D0D77" w:rsidRPr="00A23149">
        <w:rPr>
          <w:rFonts w:ascii="Arial" w:eastAsia="Calibri" w:hAnsi="Arial" w:cs="Arial"/>
          <w:lang w:eastAsia="es-ES"/>
        </w:rPr>
        <w:t xml:space="preserve"> electrónico, </w:t>
      </w:r>
      <w:r w:rsidR="00B25D20" w:rsidRPr="00A23149">
        <w:rPr>
          <w:rFonts w:ascii="Arial" w:eastAsia="Calibri" w:hAnsi="Arial" w:cs="Arial"/>
          <w:lang w:eastAsia="es-ES"/>
        </w:rPr>
        <w:t>así</w:t>
      </w:r>
      <w:r w:rsidR="008D0D77" w:rsidRPr="00A23149">
        <w:rPr>
          <w:rFonts w:ascii="Arial" w:eastAsia="Calibri" w:hAnsi="Arial" w:cs="Arial"/>
          <w:lang w:eastAsia="es-ES"/>
        </w:rPr>
        <w:t xml:space="preserve"> como su anexo</w:t>
      </w:r>
      <w:r w:rsidRPr="00A23149">
        <w:rPr>
          <w:rFonts w:ascii="Arial" w:eastAsia="Calibri" w:hAnsi="Arial" w:cs="Arial"/>
          <w:lang w:eastAsia="es-ES"/>
        </w:rPr>
        <w:t xml:space="preserve"> y elaboré mi propuesta ajustada a estos. Por tanto, conocí y tuve las oportunidades establecidas para solicitar aclaraciones, formular objeciones, efectuar preguntas y obtener respuestas a mis inquietudes.</w:t>
      </w:r>
    </w:p>
    <w:p w14:paraId="2AE1C21E" w14:textId="06012557" w:rsidR="00AD521A" w:rsidRPr="00A23149" w:rsidRDefault="00AD521A" w:rsidP="000F07A8">
      <w:pPr>
        <w:numPr>
          <w:ilvl w:val="1"/>
          <w:numId w:val="17"/>
        </w:numPr>
        <w:spacing w:after="0" w:line="240" w:lineRule="auto"/>
        <w:ind w:left="426" w:right="48" w:hanging="426"/>
        <w:jc w:val="both"/>
        <w:rPr>
          <w:rFonts w:ascii="Arial" w:eastAsia="Calibri" w:hAnsi="Arial" w:cs="Arial"/>
          <w:lang w:eastAsia="es-ES"/>
        </w:rPr>
      </w:pPr>
      <w:r w:rsidRPr="00A23149">
        <w:rPr>
          <w:rFonts w:ascii="Arial" w:eastAsia="Calibri" w:hAnsi="Arial" w:cs="Arial"/>
          <w:lang w:eastAsia="es-ES"/>
        </w:rPr>
        <w:t xml:space="preserve">Manifiesto expresamente el conocimiento y aceptación de los términos y condiciones estipuladas en el Anexo técnico y de Especificaciones técnicas incluidas del estudio </w:t>
      </w:r>
      <w:r w:rsidR="00456186" w:rsidRPr="00A23149">
        <w:rPr>
          <w:rFonts w:ascii="Arial" w:eastAsia="Calibri" w:hAnsi="Arial" w:cs="Arial"/>
          <w:lang w:eastAsia="es-ES"/>
        </w:rPr>
        <w:t>previo</w:t>
      </w:r>
      <w:r w:rsidRPr="00A23149">
        <w:rPr>
          <w:rFonts w:ascii="Arial" w:eastAsia="Calibri" w:hAnsi="Arial" w:cs="Arial"/>
          <w:lang w:eastAsia="es-ES"/>
        </w:rPr>
        <w:t>, así como manifiesto mi compromiso de cumplir con lo exigido en el mismo al momento de iniciar la ejecución del contrato.</w:t>
      </w:r>
    </w:p>
    <w:p w14:paraId="4E61F39F" w14:textId="2C0B2BC9" w:rsidR="007D684B" w:rsidRPr="00A23149" w:rsidRDefault="00AD521A" w:rsidP="000F07A8">
      <w:pPr>
        <w:numPr>
          <w:ilvl w:val="1"/>
          <w:numId w:val="17"/>
        </w:numPr>
        <w:spacing w:after="0" w:line="240" w:lineRule="auto"/>
        <w:ind w:left="426" w:right="48" w:hanging="426"/>
        <w:jc w:val="both"/>
        <w:rPr>
          <w:rFonts w:ascii="Arial" w:eastAsia="Calibri" w:hAnsi="Arial" w:cs="Arial"/>
          <w:lang w:eastAsia="es-ES"/>
        </w:rPr>
      </w:pPr>
      <w:proofErr w:type="gramStart"/>
      <w:r w:rsidRPr="00A23149">
        <w:rPr>
          <w:rFonts w:ascii="Arial" w:eastAsia="Calibri" w:hAnsi="Arial" w:cs="Arial"/>
          <w:lang w:eastAsia="es-ES"/>
        </w:rPr>
        <w:t>Que</w:t>
      </w:r>
      <w:proofErr w:type="gramEnd"/>
      <w:r w:rsidRPr="00A23149">
        <w:rPr>
          <w:rFonts w:ascii="Arial" w:eastAsia="Calibri" w:hAnsi="Arial" w:cs="Arial"/>
          <w:lang w:eastAsia="es-ES"/>
        </w:rPr>
        <w:t xml:space="preserve"> en caso de resultar adjudicatario del presente proceso, mantendré durante la ejecución del contra</w:t>
      </w:r>
      <w:r w:rsidR="004D020F" w:rsidRPr="00A23149">
        <w:rPr>
          <w:rFonts w:ascii="Arial" w:eastAsia="Calibri" w:hAnsi="Arial" w:cs="Arial"/>
          <w:lang w:eastAsia="es-ES"/>
        </w:rPr>
        <w:t xml:space="preserve">to los precios unitarios de </w:t>
      </w:r>
      <w:r w:rsidR="00DB69B2" w:rsidRPr="00A23149">
        <w:rPr>
          <w:rFonts w:ascii="Arial" w:eastAsia="Calibri" w:hAnsi="Arial" w:cs="Arial"/>
          <w:lang w:eastAsia="es-ES"/>
        </w:rPr>
        <w:t xml:space="preserve">los servicios </w:t>
      </w:r>
      <w:r w:rsidR="004D020F" w:rsidRPr="00A23149">
        <w:rPr>
          <w:rFonts w:ascii="Arial" w:eastAsia="Calibri" w:hAnsi="Arial" w:cs="Arial"/>
          <w:lang w:eastAsia="es-ES"/>
        </w:rPr>
        <w:t xml:space="preserve">y/o elementos </w:t>
      </w:r>
      <w:r w:rsidRPr="00A23149">
        <w:rPr>
          <w:rFonts w:ascii="Arial" w:eastAsia="Calibri" w:hAnsi="Arial" w:cs="Arial"/>
          <w:lang w:eastAsia="es-ES"/>
        </w:rPr>
        <w:t>que le sean adjudicados, sin formula de reajuste.</w:t>
      </w:r>
    </w:p>
    <w:p w14:paraId="33F5EC1B" w14:textId="795117B1" w:rsidR="007D684B" w:rsidRPr="00A23149" w:rsidRDefault="00AD521A" w:rsidP="000F07A8">
      <w:pPr>
        <w:numPr>
          <w:ilvl w:val="1"/>
          <w:numId w:val="17"/>
        </w:numPr>
        <w:spacing w:after="0" w:line="240" w:lineRule="auto"/>
        <w:ind w:left="426" w:right="48" w:hanging="426"/>
        <w:jc w:val="both"/>
        <w:rPr>
          <w:rFonts w:ascii="Arial" w:eastAsia="Calibri" w:hAnsi="Arial" w:cs="Arial"/>
          <w:lang w:eastAsia="es-ES"/>
        </w:rPr>
      </w:pPr>
      <w:proofErr w:type="gramStart"/>
      <w:r w:rsidRPr="00A23149">
        <w:rPr>
          <w:rFonts w:ascii="Arial" w:eastAsia="Calibri" w:hAnsi="Arial" w:cs="Arial"/>
          <w:lang w:eastAsia="es-ES"/>
        </w:rPr>
        <w:t>Que</w:t>
      </w:r>
      <w:proofErr w:type="gramEnd"/>
      <w:r w:rsidRPr="00A23149">
        <w:rPr>
          <w:rFonts w:ascii="Arial" w:eastAsia="Calibri" w:hAnsi="Arial" w:cs="Arial"/>
          <w:lang w:eastAsia="es-ES"/>
        </w:rPr>
        <w:t xml:space="preserve"> en caso de resultar adjudicatario del presente proceso, garantizaré (emos) que estoy en </w:t>
      </w:r>
      <w:r w:rsidRPr="00A23149">
        <w:rPr>
          <w:rFonts w:ascii="Arial" w:eastAsia="Calibri" w:hAnsi="Arial" w:cs="Arial"/>
          <w:bCs/>
          <w:lang w:eastAsia="es-ES"/>
        </w:rPr>
        <w:t xml:space="preserve">condiciones de </w:t>
      </w:r>
      <w:r w:rsidRPr="00A23149">
        <w:rPr>
          <w:rFonts w:ascii="Arial" w:eastAsia="Calibri" w:hAnsi="Arial" w:cs="Arial"/>
          <w:bCs/>
          <w:lang w:val="es-ES" w:eastAsia="es-ES"/>
        </w:rPr>
        <w:t xml:space="preserve">suministrar </w:t>
      </w:r>
      <w:r w:rsidR="00593186" w:rsidRPr="00A23149">
        <w:rPr>
          <w:rFonts w:ascii="Arial" w:eastAsia="Calibri" w:hAnsi="Arial" w:cs="Arial"/>
          <w:lang w:eastAsia="es-ES"/>
        </w:rPr>
        <w:t>los servicios</w:t>
      </w:r>
      <w:r w:rsidR="00ED1D4E" w:rsidRPr="00A23149">
        <w:rPr>
          <w:rFonts w:ascii="Arial" w:eastAsia="Calibri" w:hAnsi="Arial" w:cs="Arial"/>
          <w:lang w:eastAsia="es-ES"/>
        </w:rPr>
        <w:t xml:space="preserve"> y/o elementos requeridos, además cuent</w:t>
      </w:r>
      <w:r w:rsidR="004D796E" w:rsidRPr="00A23149">
        <w:rPr>
          <w:rFonts w:ascii="Arial" w:eastAsia="Calibri" w:hAnsi="Arial" w:cs="Arial"/>
          <w:lang w:eastAsia="es-ES"/>
        </w:rPr>
        <w:t>o</w:t>
      </w:r>
      <w:r w:rsidR="00ED1D4E" w:rsidRPr="00A23149">
        <w:rPr>
          <w:rFonts w:ascii="Arial" w:eastAsia="Calibri" w:hAnsi="Arial" w:cs="Arial"/>
          <w:lang w:eastAsia="es-ES"/>
        </w:rPr>
        <w:t xml:space="preserve"> con </w:t>
      </w:r>
      <w:r w:rsidR="007D684B" w:rsidRPr="00A23149">
        <w:rPr>
          <w:rFonts w:ascii="Arial" w:eastAsia="Calibri" w:hAnsi="Arial" w:cs="Arial"/>
          <w:bCs/>
          <w:lang w:val="es-ES" w:eastAsia="es-ES"/>
        </w:rPr>
        <w:t>el personal suficiente, idóneo y necesario para la co</w:t>
      </w:r>
      <w:r w:rsidR="00ED1D4E" w:rsidRPr="00A23149">
        <w:rPr>
          <w:rFonts w:ascii="Arial" w:eastAsia="Calibri" w:hAnsi="Arial" w:cs="Arial"/>
          <w:bCs/>
          <w:lang w:val="es-ES" w:eastAsia="es-ES"/>
        </w:rPr>
        <w:t xml:space="preserve">rrecta </w:t>
      </w:r>
      <w:r w:rsidR="007D684B" w:rsidRPr="00A23149">
        <w:rPr>
          <w:rFonts w:ascii="Arial" w:eastAsia="Calibri" w:hAnsi="Arial" w:cs="Arial"/>
          <w:bCs/>
          <w:lang w:val="es-ES" w:eastAsia="es-ES"/>
        </w:rPr>
        <w:t>ejecución del contrato, sin que esto genere costo adicional para TRANSMILENIO S.A.</w:t>
      </w:r>
    </w:p>
    <w:p w14:paraId="53FDDFEF" w14:textId="77777777" w:rsidR="00DB69B2" w:rsidRPr="00A23149" w:rsidRDefault="00DB69B2" w:rsidP="000F07A8">
      <w:pPr>
        <w:numPr>
          <w:ilvl w:val="1"/>
          <w:numId w:val="17"/>
        </w:numPr>
        <w:spacing w:after="0" w:line="240" w:lineRule="auto"/>
        <w:ind w:left="426" w:right="48" w:hanging="426"/>
        <w:jc w:val="both"/>
        <w:rPr>
          <w:rFonts w:ascii="Arial" w:eastAsia="Calibri" w:hAnsi="Arial" w:cs="Arial"/>
          <w:lang w:eastAsia="es-ES"/>
        </w:rPr>
      </w:pPr>
      <w:proofErr w:type="gramStart"/>
      <w:r w:rsidRPr="00A23149">
        <w:rPr>
          <w:rFonts w:ascii="Arial" w:eastAsia="Calibri" w:hAnsi="Arial" w:cs="Arial"/>
          <w:lang w:eastAsia="es-ES"/>
        </w:rPr>
        <w:t>Que</w:t>
      </w:r>
      <w:proofErr w:type="gramEnd"/>
      <w:r w:rsidRPr="00A23149">
        <w:rPr>
          <w:rFonts w:ascii="Arial" w:eastAsia="Calibri" w:hAnsi="Arial" w:cs="Arial"/>
          <w:lang w:eastAsia="es-ES"/>
        </w:rPr>
        <w:t xml:space="preserve"> en caso de resultar adjudicatario del presente proceso, garantizaré (emos) que estoy en </w:t>
      </w:r>
      <w:r w:rsidRPr="00A23149">
        <w:rPr>
          <w:rFonts w:ascii="Arial" w:eastAsia="Calibri" w:hAnsi="Arial" w:cs="Arial"/>
          <w:bCs/>
          <w:lang w:eastAsia="es-ES"/>
        </w:rPr>
        <w:t xml:space="preserve">condiciones de </w:t>
      </w:r>
      <w:r w:rsidRPr="00A23149">
        <w:rPr>
          <w:rFonts w:ascii="Arial" w:eastAsia="Calibri" w:hAnsi="Arial" w:cs="Arial"/>
          <w:bCs/>
          <w:lang w:val="es-ES" w:eastAsia="es-ES"/>
        </w:rPr>
        <w:t>suministrar el personal suficiente, idóneo y necesario para la completa ejecución del cumplimiento del contrato, sin que esto genere costo adicional para TRANSMILENIO S.A.</w:t>
      </w:r>
    </w:p>
    <w:p w14:paraId="43C244A6" w14:textId="51DE6FFA" w:rsidR="00BD183C" w:rsidRPr="00A23149" w:rsidRDefault="00DB69B2" w:rsidP="000F07A8">
      <w:pPr>
        <w:numPr>
          <w:ilvl w:val="1"/>
          <w:numId w:val="17"/>
        </w:numPr>
        <w:spacing w:after="0" w:line="240" w:lineRule="auto"/>
        <w:ind w:left="426" w:right="48" w:hanging="426"/>
        <w:jc w:val="both"/>
        <w:rPr>
          <w:rFonts w:ascii="Arial" w:eastAsia="Calibri" w:hAnsi="Arial" w:cs="Arial"/>
          <w:lang w:eastAsia="es-ES"/>
        </w:rPr>
      </w:pPr>
      <w:r w:rsidRPr="00A23149">
        <w:rPr>
          <w:rFonts w:ascii="Arial" w:eastAsia="Calibri" w:hAnsi="Arial" w:cs="Arial"/>
          <w:lang w:eastAsia="es-ES"/>
        </w:rPr>
        <w:t xml:space="preserve">Manifiesto expresamente que </w:t>
      </w:r>
      <w:r w:rsidRPr="00A23149">
        <w:rPr>
          <w:rFonts w:ascii="Arial" w:eastAsia="Calibri" w:hAnsi="Arial" w:cs="Arial"/>
          <w:bCs/>
          <w:lang w:val="es-ES" w:eastAsia="es-ES"/>
        </w:rPr>
        <w:t xml:space="preserve">acepto y estoy en condiciones de prestar el servicio de </w:t>
      </w:r>
      <w:r w:rsidR="00E570ED" w:rsidRPr="00A23149">
        <w:rPr>
          <w:rFonts w:ascii="Arial" w:eastAsia="Calibri" w:hAnsi="Arial" w:cs="Arial"/>
          <w:bCs/>
          <w:lang w:eastAsia="es-ES"/>
        </w:rPr>
        <w:t>inspección general del estado de la señalización</w:t>
      </w:r>
      <w:r w:rsidR="00E570ED" w:rsidRPr="00A23149">
        <w:rPr>
          <w:rFonts w:ascii="Arial" w:eastAsia="Calibri" w:hAnsi="Arial" w:cs="Arial"/>
          <w:bCs/>
          <w:lang w:val="es-ES" w:eastAsia="es-ES"/>
        </w:rPr>
        <w:t xml:space="preserve"> </w:t>
      </w:r>
      <w:r w:rsidRPr="00A23149">
        <w:rPr>
          <w:rFonts w:ascii="Arial" w:eastAsia="Calibri" w:hAnsi="Arial" w:cs="Arial"/>
          <w:bCs/>
          <w:lang w:val="es-ES" w:eastAsia="es-ES"/>
        </w:rPr>
        <w:t xml:space="preserve">requeridos con el cumplimiento de las características estipuladas en el Anexo técnico </w:t>
      </w:r>
      <w:r w:rsidR="00456186" w:rsidRPr="00A23149">
        <w:rPr>
          <w:rFonts w:ascii="Arial" w:eastAsia="Calibri" w:hAnsi="Arial" w:cs="Arial"/>
          <w:bCs/>
          <w:lang w:val="es-ES" w:eastAsia="es-ES"/>
        </w:rPr>
        <w:t>estudios previos y demás documentos del proceso de selección</w:t>
      </w:r>
      <w:r w:rsidRPr="00A23149">
        <w:rPr>
          <w:rFonts w:ascii="Arial" w:eastAsia="Calibri" w:hAnsi="Arial" w:cs="Arial"/>
          <w:bCs/>
          <w:lang w:val="es-ES" w:eastAsia="es-ES"/>
        </w:rPr>
        <w:t>, así como manifiesto mi compromiso de cumplir con lo exigido en el mismo al momento de iniciar la ejecución del contrato.</w:t>
      </w:r>
    </w:p>
    <w:p w14:paraId="6CED3528" w14:textId="0332826D" w:rsidR="00BD183C" w:rsidRPr="00A23149" w:rsidRDefault="00BD183C" w:rsidP="000F07A8">
      <w:pPr>
        <w:numPr>
          <w:ilvl w:val="1"/>
          <w:numId w:val="17"/>
        </w:numPr>
        <w:spacing w:after="0" w:line="240" w:lineRule="auto"/>
        <w:ind w:left="426" w:right="48" w:hanging="426"/>
        <w:jc w:val="both"/>
        <w:rPr>
          <w:rFonts w:ascii="Arial" w:eastAsia="Calibri" w:hAnsi="Arial" w:cs="Arial"/>
          <w:lang w:eastAsia="es-ES"/>
        </w:rPr>
      </w:pPr>
      <w:r w:rsidRPr="00A23149">
        <w:rPr>
          <w:rFonts w:ascii="Arial" w:eastAsia="Calibri" w:hAnsi="Arial" w:cs="Arial"/>
          <w:lang w:eastAsia="es-ES"/>
        </w:rPr>
        <w:t>Que aceptamos ser notificados de los actos administrativos relacionados con el presente proceso en el correo electrónico que enunciamos en el presente documento, de conformidad con el artículo 56 de la Ley 1437 de 2011 y las recibiré en la siguiente dirección:</w:t>
      </w:r>
    </w:p>
    <w:p w14:paraId="6AFDF6A0" w14:textId="77777777" w:rsidR="00BD183C" w:rsidRPr="00A23149" w:rsidRDefault="00BD183C" w:rsidP="00BD183C">
      <w:pPr>
        <w:spacing w:after="0" w:line="240" w:lineRule="auto"/>
        <w:ind w:right="48"/>
        <w:jc w:val="both"/>
        <w:rPr>
          <w:rFonts w:ascii="Arial" w:eastAsia="Calibri" w:hAnsi="Arial" w:cs="Arial"/>
          <w:lang w:eastAsia="es-ES"/>
        </w:rPr>
      </w:pPr>
    </w:p>
    <w:p w14:paraId="70460D87" w14:textId="28C00EA1" w:rsidR="00BD183C" w:rsidRPr="00A23149" w:rsidRDefault="00BD183C" w:rsidP="00BD183C">
      <w:pPr>
        <w:spacing w:after="0" w:line="240" w:lineRule="auto"/>
        <w:ind w:right="48"/>
        <w:jc w:val="both"/>
        <w:rPr>
          <w:rFonts w:ascii="Arial" w:eastAsia="Calibri" w:hAnsi="Arial" w:cs="Arial"/>
          <w:lang w:eastAsia="es-ES"/>
        </w:rPr>
      </w:pPr>
      <w:r w:rsidRPr="00A23149">
        <w:rPr>
          <w:rFonts w:ascii="Arial" w:eastAsia="Calibri" w:hAnsi="Arial" w:cs="Arial"/>
          <w:lang w:eastAsia="es-ES"/>
        </w:rPr>
        <w:t>Correo Electrónico (E-mail): ________________________________________________</w:t>
      </w:r>
    </w:p>
    <w:p w14:paraId="0DEAFDDF" w14:textId="77777777" w:rsidR="008C40F5" w:rsidRPr="00A23149" w:rsidRDefault="008C40F5" w:rsidP="00082782">
      <w:pPr>
        <w:spacing w:after="0" w:line="240" w:lineRule="auto"/>
        <w:ind w:left="426" w:right="48"/>
        <w:jc w:val="both"/>
        <w:rPr>
          <w:rFonts w:ascii="Arial" w:eastAsia="Calibri" w:hAnsi="Arial" w:cs="Arial"/>
          <w:lang w:eastAsia="es-ES"/>
        </w:rPr>
      </w:pPr>
    </w:p>
    <w:p w14:paraId="30F3F81C" w14:textId="77777777" w:rsidR="00AD521A" w:rsidRPr="00A23149" w:rsidRDefault="00AD521A" w:rsidP="00AD521A">
      <w:pPr>
        <w:spacing w:after="0" w:line="240" w:lineRule="auto"/>
        <w:jc w:val="both"/>
        <w:rPr>
          <w:rFonts w:ascii="Arial" w:eastAsia="Calibri" w:hAnsi="Arial" w:cs="Arial"/>
          <w:lang w:eastAsia="es-ES"/>
        </w:rPr>
      </w:pPr>
      <w:r w:rsidRPr="00A23149">
        <w:rPr>
          <w:rFonts w:ascii="Arial" w:eastAsia="Calibri" w:hAnsi="Arial" w:cs="Arial"/>
          <w:lang w:eastAsia="es-ES"/>
        </w:rPr>
        <w:t>Me permito informar que las comunicaciones relativas a este proceso de selección las recibiré en la siguiente dirección:</w:t>
      </w:r>
    </w:p>
    <w:p w14:paraId="1A82170D" w14:textId="77777777" w:rsidR="00AD521A" w:rsidRPr="00A23149" w:rsidRDefault="00AD521A" w:rsidP="00AD521A">
      <w:pPr>
        <w:spacing w:after="0" w:line="240" w:lineRule="auto"/>
        <w:jc w:val="both"/>
        <w:rPr>
          <w:rFonts w:ascii="Arial" w:eastAsia="Calibri" w:hAnsi="Arial" w:cs="Arial"/>
          <w:lang w:eastAsia="es-ES"/>
        </w:rPr>
      </w:pPr>
    </w:p>
    <w:p w14:paraId="0BBB0F23" w14:textId="26F76707" w:rsidR="00AD521A" w:rsidRPr="00A23149" w:rsidRDefault="00AD521A" w:rsidP="00AD521A">
      <w:pPr>
        <w:spacing w:after="0" w:line="240" w:lineRule="auto"/>
        <w:rPr>
          <w:rFonts w:ascii="Arial" w:eastAsia="Calibri" w:hAnsi="Arial" w:cs="Arial"/>
          <w:lang w:eastAsia="es-ES"/>
        </w:rPr>
      </w:pPr>
      <w:bookmarkStart w:id="103" w:name="_Toc304811878"/>
      <w:r w:rsidRPr="00A23149">
        <w:rPr>
          <w:rFonts w:ascii="Arial" w:eastAsia="Calibri" w:hAnsi="Arial" w:cs="Arial"/>
          <w:lang w:eastAsia="es-ES"/>
        </w:rPr>
        <w:t>Dirección: _________________________________________</w:t>
      </w:r>
      <w:bookmarkEnd w:id="103"/>
      <w:r w:rsidRPr="00A23149">
        <w:rPr>
          <w:rFonts w:ascii="Arial" w:eastAsia="Calibri" w:hAnsi="Arial" w:cs="Arial"/>
          <w:lang w:eastAsia="es-ES"/>
        </w:rPr>
        <w:t xml:space="preserve"> </w:t>
      </w:r>
      <w:r w:rsidR="00BD2B30" w:rsidRPr="00A23149">
        <w:rPr>
          <w:rFonts w:ascii="Arial" w:eastAsia="Calibri" w:hAnsi="Arial" w:cs="Arial"/>
          <w:lang w:eastAsia="es-ES"/>
        </w:rPr>
        <w:t>Ciudad: _</w:t>
      </w:r>
      <w:r w:rsidRPr="00A23149">
        <w:rPr>
          <w:rFonts w:ascii="Arial" w:eastAsia="Calibri" w:hAnsi="Arial" w:cs="Arial"/>
          <w:lang w:eastAsia="es-ES"/>
        </w:rPr>
        <w:t>_____________________</w:t>
      </w:r>
    </w:p>
    <w:p w14:paraId="22407B26" w14:textId="3A695486" w:rsidR="00AD521A" w:rsidRPr="00A23149" w:rsidRDefault="00AD521A" w:rsidP="00AD521A">
      <w:pPr>
        <w:spacing w:after="0" w:line="240" w:lineRule="auto"/>
        <w:rPr>
          <w:rFonts w:ascii="Arial" w:eastAsia="Calibri" w:hAnsi="Arial" w:cs="Arial"/>
          <w:lang w:eastAsia="es-ES"/>
        </w:rPr>
      </w:pPr>
      <w:r w:rsidRPr="00A23149">
        <w:rPr>
          <w:rFonts w:ascii="Arial" w:eastAsia="Calibri" w:hAnsi="Arial" w:cs="Arial"/>
          <w:lang w:eastAsia="es-ES"/>
        </w:rPr>
        <w:t>Correo Electrónico (E-mail</w:t>
      </w:r>
      <w:r w:rsidR="00BD2B30" w:rsidRPr="00A23149">
        <w:rPr>
          <w:rFonts w:ascii="Arial" w:eastAsia="Calibri" w:hAnsi="Arial" w:cs="Arial"/>
          <w:lang w:eastAsia="es-ES"/>
        </w:rPr>
        <w:t>): _</w:t>
      </w:r>
      <w:r w:rsidRPr="00A23149">
        <w:rPr>
          <w:rFonts w:ascii="Arial" w:eastAsia="Calibri" w:hAnsi="Arial" w:cs="Arial"/>
          <w:lang w:eastAsia="es-ES"/>
        </w:rPr>
        <w:t>________________________ Teléfono(s</w:t>
      </w:r>
      <w:r w:rsidR="00C9654A" w:rsidRPr="00A23149">
        <w:rPr>
          <w:rFonts w:ascii="Arial" w:eastAsia="Calibri" w:hAnsi="Arial" w:cs="Arial"/>
          <w:lang w:eastAsia="es-ES"/>
        </w:rPr>
        <w:t>): _</w:t>
      </w:r>
      <w:r w:rsidRPr="00A23149">
        <w:rPr>
          <w:rFonts w:ascii="Arial" w:eastAsia="Calibri" w:hAnsi="Arial" w:cs="Arial"/>
          <w:lang w:eastAsia="es-ES"/>
        </w:rPr>
        <w:t>___________________</w:t>
      </w:r>
    </w:p>
    <w:p w14:paraId="1EC11495" w14:textId="77777777" w:rsidR="00AD521A" w:rsidRPr="00A23149" w:rsidRDefault="00AD521A" w:rsidP="00AD521A">
      <w:pPr>
        <w:spacing w:after="0" w:line="240" w:lineRule="auto"/>
        <w:jc w:val="both"/>
        <w:rPr>
          <w:rFonts w:ascii="Arial" w:eastAsia="Calibri" w:hAnsi="Arial" w:cs="Arial"/>
          <w:lang w:eastAsia="es-ES"/>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921"/>
        <w:gridCol w:w="3997"/>
      </w:tblGrid>
      <w:tr w:rsidR="00AD521A" w:rsidRPr="00A23149" w14:paraId="6C5421E4" w14:textId="77777777" w:rsidTr="003501B0">
        <w:trPr>
          <w:trHeight w:val="251"/>
        </w:trPr>
        <w:tc>
          <w:tcPr>
            <w:tcW w:w="4921" w:type="dxa"/>
            <w:tcBorders>
              <w:top w:val="single" w:sz="4" w:space="0" w:color="auto"/>
              <w:bottom w:val="single" w:sz="4" w:space="0" w:color="auto"/>
              <w:right w:val="single" w:sz="4" w:space="0" w:color="auto"/>
            </w:tcBorders>
          </w:tcPr>
          <w:p w14:paraId="703F5F4F" w14:textId="77777777" w:rsidR="00AD521A" w:rsidRPr="00A23149" w:rsidRDefault="00AD521A" w:rsidP="003501B0">
            <w:pPr>
              <w:spacing w:after="0" w:line="240" w:lineRule="auto"/>
              <w:jc w:val="both"/>
              <w:rPr>
                <w:rFonts w:ascii="Arial" w:eastAsia="Calibri" w:hAnsi="Arial" w:cs="Arial"/>
                <w:lang w:eastAsia="es-ES"/>
              </w:rPr>
            </w:pPr>
            <w:r w:rsidRPr="00A23149">
              <w:rPr>
                <w:rFonts w:ascii="Arial" w:eastAsia="Calibri" w:hAnsi="Arial" w:cs="Arial"/>
                <w:lang w:eastAsia="es-ES"/>
              </w:rPr>
              <w:t xml:space="preserve">Nombre completo del proponente: </w:t>
            </w:r>
          </w:p>
        </w:tc>
        <w:tc>
          <w:tcPr>
            <w:tcW w:w="3997" w:type="dxa"/>
            <w:tcBorders>
              <w:top w:val="single" w:sz="4" w:space="0" w:color="auto"/>
              <w:left w:val="single" w:sz="4" w:space="0" w:color="auto"/>
              <w:bottom w:val="single" w:sz="4" w:space="0" w:color="auto"/>
            </w:tcBorders>
          </w:tcPr>
          <w:p w14:paraId="4A3848F8" w14:textId="77777777" w:rsidR="00AD521A" w:rsidRPr="00A23149" w:rsidRDefault="00AD521A" w:rsidP="003501B0">
            <w:pPr>
              <w:spacing w:after="0" w:line="240" w:lineRule="auto"/>
              <w:jc w:val="both"/>
              <w:rPr>
                <w:rFonts w:ascii="Arial" w:eastAsia="Calibri" w:hAnsi="Arial" w:cs="Arial"/>
                <w:lang w:eastAsia="es-ES"/>
              </w:rPr>
            </w:pPr>
            <w:r w:rsidRPr="00A23149">
              <w:rPr>
                <w:rFonts w:ascii="Arial" w:eastAsia="Calibri" w:hAnsi="Arial" w:cs="Arial"/>
                <w:lang w:eastAsia="es-ES"/>
              </w:rPr>
              <w:t> </w:t>
            </w:r>
          </w:p>
        </w:tc>
      </w:tr>
      <w:tr w:rsidR="00AD521A" w:rsidRPr="00A23149" w14:paraId="662FD42C" w14:textId="77777777" w:rsidTr="003501B0">
        <w:trPr>
          <w:trHeight w:val="251"/>
        </w:trPr>
        <w:tc>
          <w:tcPr>
            <w:tcW w:w="4921" w:type="dxa"/>
            <w:tcBorders>
              <w:top w:val="single" w:sz="4" w:space="0" w:color="auto"/>
              <w:bottom w:val="single" w:sz="4" w:space="0" w:color="auto"/>
              <w:right w:val="single" w:sz="4" w:space="0" w:color="auto"/>
            </w:tcBorders>
          </w:tcPr>
          <w:p w14:paraId="72A512D3" w14:textId="77777777" w:rsidR="00AD521A" w:rsidRPr="00A23149" w:rsidRDefault="00AD521A" w:rsidP="003501B0">
            <w:pPr>
              <w:spacing w:after="0" w:line="240" w:lineRule="auto"/>
              <w:jc w:val="both"/>
              <w:rPr>
                <w:rFonts w:ascii="Arial" w:eastAsia="Calibri" w:hAnsi="Arial" w:cs="Arial"/>
                <w:lang w:eastAsia="es-ES"/>
              </w:rPr>
            </w:pPr>
            <w:r w:rsidRPr="00A23149">
              <w:rPr>
                <w:rFonts w:ascii="Arial" w:eastAsia="Calibri" w:hAnsi="Arial" w:cs="Arial"/>
                <w:lang w:eastAsia="es-ES"/>
              </w:rPr>
              <w:t>Cédula de ciudadanía o NIT:</w:t>
            </w:r>
          </w:p>
        </w:tc>
        <w:tc>
          <w:tcPr>
            <w:tcW w:w="3997" w:type="dxa"/>
            <w:tcBorders>
              <w:top w:val="single" w:sz="4" w:space="0" w:color="auto"/>
              <w:left w:val="single" w:sz="4" w:space="0" w:color="auto"/>
              <w:bottom w:val="single" w:sz="4" w:space="0" w:color="auto"/>
            </w:tcBorders>
          </w:tcPr>
          <w:p w14:paraId="41D0112D" w14:textId="77777777" w:rsidR="00AD521A" w:rsidRPr="00A23149" w:rsidRDefault="00AD521A" w:rsidP="003501B0">
            <w:pPr>
              <w:widowControl w:val="0"/>
              <w:tabs>
                <w:tab w:val="left" w:pos="900"/>
              </w:tabs>
              <w:spacing w:after="0" w:line="240" w:lineRule="auto"/>
              <w:ind w:right="-57"/>
              <w:jc w:val="both"/>
              <w:rPr>
                <w:rFonts w:ascii="Arial" w:eastAsia="Calibri" w:hAnsi="Arial" w:cs="Arial"/>
                <w:lang w:eastAsia="es-ES"/>
              </w:rPr>
            </w:pPr>
            <w:r w:rsidRPr="00A23149">
              <w:rPr>
                <w:rFonts w:ascii="Arial" w:eastAsia="Calibri" w:hAnsi="Arial" w:cs="Arial"/>
                <w:lang w:eastAsia="es-ES"/>
              </w:rPr>
              <w:t> </w:t>
            </w:r>
          </w:p>
        </w:tc>
      </w:tr>
      <w:tr w:rsidR="00AD521A" w:rsidRPr="00A23149" w14:paraId="01583E18" w14:textId="77777777" w:rsidTr="003501B0">
        <w:trPr>
          <w:trHeight w:val="251"/>
        </w:trPr>
        <w:tc>
          <w:tcPr>
            <w:tcW w:w="4921" w:type="dxa"/>
            <w:tcBorders>
              <w:top w:val="single" w:sz="4" w:space="0" w:color="auto"/>
              <w:bottom w:val="single" w:sz="4" w:space="0" w:color="auto"/>
              <w:right w:val="single" w:sz="4" w:space="0" w:color="auto"/>
            </w:tcBorders>
          </w:tcPr>
          <w:p w14:paraId="53EB7A3E" w14:textId="77777777" w:rsidR="00AD521A" w:rsidRPr="00A23149" w:rsidRDefault="00AD521A" w:rsidP="003501B0">
            <w:pPr>
              <w:widowControl w:val="0"/>
              <w:tabs>
                <w:tab w:val="left" w:pos="900"/>
              </w:tabs>
              <w:spacing w:after="0" w:line="240" w:lineRule="auto"/>
              <w:ind w:right="-57"/>
              <w:jc w:val="both"/>
              <w:rPr>
                <w:rFonts w:ascii="Arial" w:eastAsia="Calibri" w:hAnsi="Arial" w:cs="Arial"/>
                <w:lang w:eastAsia="es-ES"/>
              </w:rPr>
            </w:pPr>
            <w:r w:rsidRPr="00A23149">
              <w:rPr>
                <w:rFonts w:ascii="Arial" w:eastAsia="Calibri" w:hAnsi="Arial" w:cs="Arial"/>
                <w:lang w:eastAsia="es-ES"/>
              </w:rPr>
              <w:lastRenderedPageBreak/>
              <w:t xml:space="preserve"> Nombre Representante Legal o Apoderado</w:t>
            </w:r>
          </w:p>
        </w:tc>
        <w:tc>
          <w:tcPr>
            <w:tcW w:w="3997" w:type="dxa"/>
            <w:tcBorders>
              <w:top w:val="single" w:sz="4" w:space="0" w:color="auto"/>
              <w:left w:val="single" w:sz="4" w:space="0" w:color="auto"/>
              <w:bottom w:val="single" w:sz="4" w:space="0" w:color="auto"/>
            </w:tcBorders>
          </w:tcPr>
          <w:p w14:paraId="0BBD89B3" w14:textId="77777777" w:rsidR="00AD521A" w:rsidRPr="00A23149" w:rsidRDefault="00AD521A" w:rsidP="003501B0">
            <w:pPr>
              <w:widowControl w:val="0"/>
              <w:tabs>
                <w:tab w:val="left" w:pos="900"/>
              </w:tabs>
              <w:spacing w:after="0" w:line="240" w:lineRule="auto"/>
              <w:ind w:right="-57"/>
              <w:jc w:val="both"/>
              <w:rPr>
                <w:rFonts w:ascii="Arial" w:eastAsia="Calibri" w:hAnsi="Arial" w:cs="Arial"/>
                <w:lang w:eastAsia="es-ES"/>
              </w:rPr>
            </w:pPr>
            <w:r w:rsidRPr="00A23149">
              <w:rPr>
                <w:rFonts w:ascii="Arial" w:eastAsia="Calibri" w:hAnsi="Arial" w:cs="Arial"/>
                <w:lang w:eastAsia="es-ES"/>
              </w:rPr>
              <w:t> </w:t>
            </w:r>
          </w:p>
        </w:tc>
      </w:tr>
      <w:tr w:rsidR="00AD521A" w:rsidRPr="00A23149" w14:paraId="50DA7453" w14:textId="77777777" w:rsidTr="003501B0">
        <w:trPr>
          <w:trHeight w:val="251"/>
        </w:trPr>
        <w:tc>
          <w:tcPr>
            <w:tcW w:w="4921" w:type="dxa"/>
            <w:tcBorders>
              <w:top w:val="single" w:sz="4" w:space="0" w:color="auto"/>
              <w:bottom w:val="single" w:sz="4" w:space="0" w:color="auto"/>
              <w:right w:val="single" w:sz="4" w:space="0" w:color="auto"/>
            </w:tcBorders>
          </w:tcPr>
          <w:p w14:paraId="3152DCB0" w14:textId="77777777" w:rsidR="00AD521A" w:rsidRPr="00A23149" w:rsidRDefault="00AD521A" w:rsidP="003501B0">
            <w:pPr>
              <w:widowControl w:val="0"/>
              <w:tabs>
                <w:tab w:val="left" w:pos="900"/>
              </w:tabs>
              <w:spacing w:after="0" w:line="240" w:lineRule="auto"/>
              <w:ind w:right="-57"/>
              <w:jc w:val="both"/>
              <w:rPr>
                <w:rFonts w:ascii="Arial" w:eastAsia="Calibri" w:hAnsi="Arial" w:cs="Arial"/>
                <w:lang w:eastAsia="es-ES"/>
              </w:rPr>
            </w:pPr>
            <w:r w:rsidRPr="00A23149">
              <w:rPr>
                <w:rFonts w:ascii="Arial" w:eastAsia="Calibri" w:hAnsi="Arial" w:cs="Arial"/>
                <w:lang w:eastAsia="es-ES"/>
              </w:rPr>
              <w:t xml:space="preserve">Cédula de Ciudadanía </w:t>
            </w:r>
          </w:p>
        </w:tc>
        <w:tc>
          <w:tcPr>
            <w:tcW w:w="3997" w:type="dxa"/>
            <w:tcBorders>
              <w:top w:val="single" w:sz="4" w:space="0" w:color="auto"/>
              <w:left w:val="single" w:sz="4" w:space="0" w:color="auto"/>
              <w:bottom w:val="single" w:sz="4" w:space="0" w:color="auto"/>
            </w:tcBorders>
          </w:tcPr>
          <w:p w14:paraId="52E907BB" w14:textId="77777777" w:rsidR="00AD521A" w:rsidRPr="00A23149" w:rsidRDefault="00AD521A" w:rsidP="003501B0">
            <w:pPr>
              <w:spacing w:after="0" w:line="240" w:lineRule="auto"/>
              <w:jc w:val="both"/>
              <w:rPr>
                <w:rFonts w:ascii="Arial" w:eastAsia="Calibri" w:hAnsi="Arial" w:cs="Arial"/>
                <w:lang w:eastAsia="es-ES"/>
              </w:rPr>
            </w:pPr>
          </w:p>
        </w:tc>
      </w:tr>
    </w:tbl>
    <w:p w14:paraId="67AD7F26" w14:textId="3C8414E1" w:rsidR="00AD521A" w:rsidRPr="00A23149" w:rsidRDefault="00AD521A" w:rsidP="00AD521A">
      <w:pPr>
        <w:spacing w:after="0" w:line="240" w:lineRule="auto"/>
        <w:jc w:val="both"/>
        <w:rPr>
          <w:rFonts w:ascii="Arial" w:eastAsia="Calibri" w:hAnsi="Arial" w:cs="Arial"/>
          <w:lang w:eastAsia="es-ES"/>
        </w:rPr>
      </w:pPr>
    </w:p>
    <w:p w14:paraId="3221DD85" w14:textId="359A535D" w:rsidR="00F01F16" w:rsidRPr="00A23149" w:rsidRDefault="00F01F16" w:rsidP="00AD521A">
      <w:pPr>
        <w:spacing w:after="0" w:line="240" w:lineRule="auto"/>
        <w:jc w:val="both"/>
        <w:rPr>
          <w:rFonts w:ascii="Arial" w:eastAsia="Calibri" w:hAnsi="Arial" w:cs="Arial"/>
          <w:b/>
          <w:i/>
          <w:u w:val="single"/>
          <w:lang w:eastAsia="es-ES"/>
        </w:rPr>
      </w:pPr>
      <w:r w:rsidRPr="00A23149">
        <w:rPr>
          <w:rFonts w:ascii="Arial" w:eastAsia="Calibri" w:hAnsi="Arial" w:cs="Arial"/>
          <w:b/>
          <w:i/>
          <w:u w:val="single"/>
          <w:lang w:eastAsia="es-ES"/>
        </w:rPr>
        <w:t>NOTA: CON LA PRESENTE FIRMA SE ENTIENDE QUE EL PROPONENTE ACEPTA Y AVALA TODA LA INFORMACIÓN SUMINISTRADA EN CADA UNO DE LOS FORMATOS HABILITANTES Y DE PONDERACION SOLICITADOS EN EL PRESENTE PROCESO DE SELECCIÓN.</w:t>
      </w:r>
    </w:p>
    <w:p w14:paraId="13A75A7E" w14:textId="77777777" w:rsidR="00F01F16" w:rsidRPr="00A23149" w:rsidRDefault="00F01F16" w:rsidP="00AD521A">
      <w:pPr>
        <w:spacing w:after="0" w:line="240" w:lineRule="auto"/>
        <w:jc w:val="both"/>
        <w:rPr>
          <w:rFonts w:ascii="Arial" w:eastAsia="Calibri" w:hAnsi="Arial" w:cs="Arial"/>
          <w:lang w:eastAsia="es-ES"/>
        </w:rPr>
      </w:pPr>
    </w:p>
    <w:p w14:paraId="05F3BD55" w14:textId="77777777" w:rsidR="00AD521A" w:rsidRPr="00A23149" w:rsidRDefault="00AD521A" w:rsidP="00AD521A">
      <w:pPr>
        <w:spacing w:after="0" w:line="240" w:lineRule="auto"/>
        <w:jc w:val="both"/>
        <w:rPr>
          <w:rFonts w:ascii="Arial" w:eastAsia="Calibri" w:hAnsi="Arial" w:cs="Arial"/>
          <w:lang w:eastAsia="es-ES"/>
        </w:rPr>
      </w:pPr>
      <w:r w:rsidRPr="00A23149">
        <w:rPr>
          <w:rFonts w:ascii="Arial" w:eastAsia="Calibri" w:hAnsi="Arial" w:cs="Arial"/>
          <w:lang w:eastAsia="es-ES"/>
        </w:rPr>
        <w:t>Atentamente,</w:t>
      </w:r>
    </w:p>
    <w:p w14:paraId="72B32843" w14:textId="77777777" w:rsidR="00AD521A" w:rsidRPr="00A23149" w:rsidRDefault="00AD521A" w:rsidP="00AD521A">
      <w:pPr>
        <w:spacing w:after="0" w:line="240" w:lineRule="auto"/>
        <w:jc w:val="both"/>
        <w:rPr>
          <w:rFonts w:ascii="Arial" w:eastAsia="Calibri" w:hAnsi="Arial" w:cs="Arial"/>
          <w:lang w:eastAsia="es-ES"/>
        </w:rPr>
      </w:pPr>
    </w:p>
    <w:p w14:paraId="0560B5D7" w14:textId="77777777" w:rsidR="002142EF" w:rsidRPr="00A23149" w:rsidRDefault="007D684B" w:rsidP="00082782">
      <w:pPr>
        <w:spacing w:after="0" w:line="240" w:lineRule="auto"/>
        <w:rPr>
          <w:rFonts w:ascii="Arial" w:eastAsia="Calibri" w:hAnsi="Arial" w:cs="Arial"/>
          <w:b/>
          <w:bCs/>
          <w:lang w:eastAsia="es-ES"/>
        </w:rPr>
      </w:pPr>
      <w:bookmarkStart w:id="104" w:name="_Toc304811879"/>
      <w:r w:rsidRPr="00A23149">
        <w:rPr>
          <w:rFonts w:ascii="Arial" w:eastAsia="Calibri" w:hAnsi="Arial" w:cs="Arial"/>
          <w:b/>
          <w:bCs/>
          <w:lang w:eastAsia="es-ES"/>
        </w:rPr>
        <w:t>Firma: _</w:t>
      </w:r>
      <w:r w:rsidR="00AD521A" w:rsidRPr="00A23149">
        <w:rPr>
          <w:rFonts w:ascii="Arial" w:eastAsia="Calibri" w:hAnsi="Arial" w:cs="Arial"/>
          <w:b/>
          <w:bCs/>
          <w:lang w:eastAsia="es-ES"/>
        </w:rPr>
        <w:t>_____________________________________</w:t>
      </w:r>
      <w:bookmarkStart w:id="105" w:name="_Toc304811881"/>
      <w:bookmarkEnd w:id="104"/>
    </w:p>
    <w:p w14:paraId="5E1C8FFE" w14:textId="49F56136" w:rsidR="00AD521A" w:rsidRPr="00A23149" w:rsidRDefault="007D684B" w:rsidP="00082782">
      <w:pPr>
        <w:spacing w:after="0" w:line="240" w:lineRule="auto"/>
        <w:rPr>
          <w:rFonts w:ascii="Arial" w:eastAsia="Calibri" w:hAnsi="Arial" w:cs="Arial"/>
          <w:b/>
          <w:bCs/>
          <w:lang w:eastAsia="es-ES"/>
        </w:rPr>
      </w:pPr>
      <w:r w:rsidRPr="00A23149">
        <w:rPr>
          <w:rFonts w:ascii="Arial" w:eastAsia="Calibri" w:hAnsi="Arial" w:cs="Arial"/>
          <w:b/>
          <w:bCs/>
          <w:lang w:eastAsia="es-ES"/>
        </w:rPr>
        <w:t xml:space="preserve">C.C.:  </w:t>
      </w:r>
      <w:r w:rsidR="00AD521A" w:rsidRPr="00A23149">
        <w:rPr>
          <w:rFonts w:ascii="Arial" w:eastAsia="Calibri" w:hAnsi="Arial" w:cs="Arial"/>
          <w:b/>
          <w:bCs/>
          <w:lang w:eastAsia="es-ES"/>
        </w:rPr>
        <w:t>_________________________________________</w:t>
      </w:r>
      <w:bookmarkEnd w:id="105"/>
    </w:p>
    <w:p w14:paraId="48976F5B" w14:textId="7497D8D0" w:rsidR="002142EF" w:rsidRPr="00A23149" w:rsidRDefault="002142EF" w:rsidP="00082782">
      <w:pPr>
        <w:spacing w:after="0" w:line="240" w:lineRule="auto"/>
        <w:rPr>
          <w:rFonts w:ascii="Arial" w:eastAsia="Calibri" w:hAnsi="Arial" w:cs="Arial"/>
          <w:b/>
          <w:bCs/>
          <w:lang w:eastAsia="es-ES"/>
        </w:rPr>
      </w:pPr>
      <w:r w:rsidRPr="00A23149">
        <w:rPr>
          <w:rFonts w:ascii="Arial" w:eastAsia="Calibri" w:hAnsi="Arial" w:cs="Arial"/>
          <w:b/>
          <w:bCs/>
          <w:lang w:eastAsia="es-ES"/>
        </w:rPr>
        <w:t>NOMBRE: ________________________________</w:t>
      </w:r>
    </w:p>
    <w:p w14:paraId="56C25D0F" w14:textId="04ACCD8F" w:rsidR="006828F8" w:rsidRPr="00A23149" w:rsidRDefault="006828F8" w:rsidP="006828F8">
      <w:pPr>
        <w:spacing w:after="0"/>
        <w:jc w:val="both"/>
        <w:rPr>
          <w:rFonts w:ascii="Arial" w:hAnsi="Arial" w:cs="Arial"/>
        </w:rPr>
      </w:pPr>
    </w:p>
    <w:p w14:paraId="74568B83" w14:textId="37331302" w:rsidR="00AD521A" w:rsidRPr="00A23149" w:rsidRDefault="00AD521A" w:rsidP="006828F8">
      <w:pPr>
        <w:spacing w:after="0"/>
        <w:jc w:val="both"/>
        <w:rPr>
          <w:rFonts w:ascii="Arial" w:hAnsi="Arial" w:cs="Arial"/>
        </w:rPr>
      </w:pPr>
    </w:p>
    <w:p w14:paraId="3D6CF54A" w14:textId="180AEF41" w:rsidR="00AD521A" w:rsidRPr="00A23149" w:rsidRDefault="00AD521A" w:rsidP="006828F8">
      <w:pPr>
        <w:spacing w:after="0"/>
        <w:jc w:val="both"/>
        <w:rPr>
          <w:rFonts w:ascii="Arial" w:hAnsi="Arial" w:cs="Arial"/>
        </w:rPr>
      </w:pPr>
    </w:p>
    <w:p w14:paraId="21BC7A7C" w14:textId="77777777" w:rsidR="006828F8" w:rsidRPr="00A23149" w:rsidRDefault="006828F8" w:rsidP="006828F8">
      <w:pPr>
        <w:spacing w:after="0"/>
        <w:jc w:val="both"/>
        <w:rPr>
          <w:rFonts w:ascii="Arial" w:hAnsi="Arial" w:cs="Arial"/>
        </w:rPr>
      </w:pPr>
    </w:p>
    <w:p w14:paraId="56B3A144" w14:textId="234FDDED" w:rsidR="00E05A5E" w:rsidRPr="00A23149" w:rsidRDefault="00E05A5E">
      <w:pPr>
        <w:rPr>
          <w:rFonts w:ascii="Arial" w:hAnsi="Arial" w:cs="Arial"/>
        </w:rPr>
      </w:pPr>
      <w:r w:rsidRPr="00A23149">
        <w:rPr>
          <w:rFonts w:ascii="Arial" w:hAnsi="Arial" w:cs="Arial"/>
        </w:rPr>
        <w:br w:type="page"/>
      </w:r>
    </w:p>
    <w:p w14:paraId="4BC0D0AF" w14:textId="77777777" w:rsidR="00C67B99" w:rsidRPr="00A23149" w:rsidRDefault="00C67B99" w:rsidP="00C67B99">
      <w:pPr>
        <w:spacing w:after="0" w:line="240" w:lineRule="auto"/>
        <w:jc w:val="center"/>
        <w:rPr>
          <w:rFonts w:ascii="Arial" w:eastAsia="Calibri" w:hAnsi="Arial" w:cs="Arial"/>
          <w:b/>
          <w:bCs/>
          <w:lang w:eastAsia="es-ES"/>
        </w:rPr>
      </w:pPr>
      <w:bookmarkStart w:id="106" w:name="_Toc524032986"/>
      <w:bookmarkStart w:id="107" w:name="_Toc524033177"/>
      <w:bookmarkStart w:id="108" w:name="_Toc524033315"/>
      <w:bookmarkStart w:id="109" w:name="_Toc524032987"/>
      <w:bookmarkStart w:id="110" w:name="_Toc524033178"/>
      <w:bookmarkStart w:id="111" w:name="_Toc524033316"/>
      <w:bookmarkStart w:id="112" w:name="_Toc524032988"/>
      <w:bookmarkStart w:id="113" w:name="_Toc524033179"/>
      <w:bookmarkStart w:id="114" w:name="_Toc524033317"/>
      <w:bookmarkStart w:id="115" w:name="_Toc524032989"/>
      <w:bookmarkStart w:id="116" w:name="_Toc524033180"/>
      <w:bookmarkStart w:id="117" w:name="_Toc524033318"/>
      <w:bookmarkStart w:id="118" w:name="_Toc524032990"/>
      <w:bookmarkStart w:id="119" w:name="_Toc524033181"/>
      <w:bookmarkStart w:id="120" w:name="_Toc524033319"/>
      <w:bookmarkStart w:id="121" w:name="_Toc524032991"/>
      <w:bookmarkStart w:id="122" w:name="_Toc524033182"/>
      <w:bookmarkStart w:id="123" w:name="_Toc524033320"/>
      <w:bookmarkStart w:id="124" w:name="_Toc524032992"/>
      <w:bookmarkStart w:id="125" w:name="_Toc524033183"/>
      <w:bookmarkStart w:id="126" w:name="_Toc524033321"/>
      <w:bookmarkStart w:id="127" w:name="_Toc524032993"/>
      <w:bookmarkStart w:id="128" w:name="_Toc524033184"/>
      <w:bookmarkStart w:id="129" w:name="_Toc524033322"/>
      <w:bookmarkStart w:id="130" w:name="_Toc524032994"/>
      <w:bookmarkStart w:id="131" w:name="_Toc524033185"/>
      <w:bookmarkStart w:id="132" w:name="_Toc524033323"/>
      <w:bookmarkStart w:id="133" w:name="_Toc524032995"/>
      <w:bookmarkStart w:id="134" w:name="_Toc524033186"/>
      <w:bookmarkStart w:id="135" w:name="_Toc524033324"/>
      <w:bookmarkStart w:id="136" w:name="_Toc524032996"/>
      <w:bookmarkStart w:id="137" w:name="_Toc524033187"/>
      <w:bookmarkStart w:id="138" w:name="_Toc524033325"/>
      <w:bookmarkStart w:id="139" w:name="_Toc524032997"/>
      <w:bookmarkStart w:id="140" w:name="_Toc524033188"/>
      <w:bookmarkStart w:id="141" w:name="_Toc524033326"/>
      <w:bookmarkStart w:id="142" w:name="_Toc524032998"/>
      <w:bookmarkStart w:id="143" w:name="_Toc524033189"/>
      <w:bookmarkStart w:id="144" w:name="_Toc524033327"/>
      <w:bookmarkStart w:id="145" w:name="_Toc524032999"/>
      <w:bookmarkStart w:id="146" w:name="_Toc524033190"/>
      <w:bookmarkStart w:id="147" w:name="_Toc524033328"/>
      <w:bookmarkStart w:id="148" w:name="_Toc524033000"/>
      <w:bookmarkStart w:id="149" w:name="_Toc524033191"/>
      <w:bookmarkStart w:id="150" w:name="_Toc524033329"/>
      <w:bookmarkStart w:id="151" w:name="_Toc524033001"/>
      <w:bookmarkStart w:id="152" w:name="_Toc524033192"/>
      <w:bookmarkStart w:id="153" w:name="_Toc524033330"/>
      <w:bookmarkStart w:id="154" w:name="_Toc524033002"/>
      <w:bookmarkStart w:id="155" w:name="_Toc524033193"/>
      <w:bookmarkStart w:id="156" w:name="_Toc524033331"/>
      <w:bookmarkStart w:id="157" w:name="_Toc524033003"/>
      <w:bookmarkStart w:id="158" w:name="_Toc524033194"/>
      <w:bookmarkStart w:id="159" w:name="_Toc524033332"/>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A23149">
        <w:rPr>
          <w:rFonts w:ascii="Arial" w:eastAsia="Calibri" w:hAnsi="Arial" w:cs="Arial"/>
          <w:b/>
          <w:bCs/>
          <w:lang w:eastAsia="es-ES"/>
        </w:rPr>
        <w:lastRenderedPageBreak/>
        <w:t xml:space="preserve">FORMATO </w:t>
      </w:r>
      <w:r w:rsidRPr="00A23149">
        <w:rPr>
          <w:rFonts w:ascii="Arial" w:eastAsia="Calibri" w:hAnsi="Arial" w:cs="Arial"/>
          <w:b/>
          <w:bCs/>
          <w:lang w:val="es-ES" w:eastAsia="es-ES"/>
        </w:rPr>
        <w:t>No. 02</w:t>
      </w:r>
    </w:p>
    <w:p w14:paraId="2C04CF26" w14:textId="77777777" w:rsidR="00C67B99" w:rsidRPr="00A23149" w:rsidRDefault="00C67B99" w:rsidP="00C67B99">
      <w:pPr>
        <w:spacing w:after="0" w:line="240" w:lineRule="auto"/>
        <w:jc w:val="center"/>
        <w:rPr>
          <w:rFonts w:ascii="Arial" w:eastAsia="Calibri" w:hAnsi="Arial" w:cs="Arial"/>
          <w:b/>
          <w:bCs/>
          <w:lang w:val="es-ES" w:eastAsia="es-ES"/>
        </w:rPr>
      </w:pPr>
      <w:bookmarkStart w:id="160" w:name="_Toc304811883"/>
      <w:bookmarkStart w:id="161" w:name="_Hlk525569604"/>
      <w:r w:rsidRPr="00A23149">
        <w:rPr>
          <w:rFonts w:ascii="Arial" w:eastAsia="Calibri" w:hAnsi="Arial" w:cs="Arial"/>
          <w:b/>
          <w:bCs/>
          <w:lang w:val="es-ES" w:eastAsia="es-ES"/>
        </w:rPr>
        <w:t>CERTIFICACIÓN DEL CONTROL DE LOS RECURSOS PARAFISCALES</w:t>
      </w:r>
      <w:bookmarkEnd w:id="160"/>
    </w:p>
    <w:bookmarkEnd w:id="161"/>
    <w:p w14:paraId="3B4C3D96" w14:textId="77777777" w:rsidR="00C67B99" w:rsidRPr="00A23149" w:rsidRDefault="00C67B99" w:rsidP="00C67B99">
      <w:pPr>
        <w:spacing w:after="0" w:line="240" w:lineRule="auto"/>
        <w:jc w:val="center"/>
        <w:rPr>
          <w:rFonts w:ascii="Arial" w:eastAsia="Calibri" w:hAnsi="Arial" w:cs="Arial"/>
          <w:b/>
          <w:bCs/>
          <w:lang w:val="es-ES" w:eastAsia="es-ES"/>
        </w:rPr>
      </w:pPr>
    </w:p>
    <w:p w14:paraId="76E36A99" w14:textId="77777777" w:rsidR="00C67B99" w:rsidRPr="00A23149" w:rsidRDefault="00C67B99" w:rsidP="00C67B99">
      <w:pPr>
        <w:spacing w:after="0" w:line="240" w:lineRule="auto"/>
        <w:jc w:val="center"/>
        <w:rPr>
          <w:rFonts w:ascii="Arial" w:eastAsia="Calibri" w:hAnsi="Arial" w:cs="Arial"/>
          <w:b/>
          <w:bCs/>
          <w:lang w:val="es-ES" w:eastAsia="es-ES"/>
        </w:rPr>
      </w:pPr>
      <w:r w:rsidRPr="00A23149">
        <w:rPr>
          <w:rFonts w:ascii="Arial" w:eastAsia="Calibri" w:hAnsi="Arial" w:cs="Arial"/>
          <w:b/>
          <w:bCs/>
          <w:lang w:val="es-ES" w:eastAsia="es-ES"/>
        </w:rPr>
        <w:t>El SUSCRITO REPRESENTANTE LEGAL Y/O REVISOR FISCAL (Según sea el caso)</w:t>
      </w:r>
    </w:p>
    <w:p w14:paraId="0D7D57E3" w14:textId="77777777" w:rsidR="00C67B99" w:rsidRPr="00A23149" w:rsidRDefault="00C67B99" w:rsidP="00C67B99">
      <w:pPr>
        <w:spacing w:after="0" w:line="240" w:lineRule="auto"/>
        <w:jc w:val="center"/>
        <w:rPr>
          <w:rFonts w:ascii="Arial" w:eastAsia="Calibri" w:hAnsi="Arial" w:cs="Arial"/>
          <w:b/>
          <w:bCs/>
          <w:lang w:val="es-ES" w:eastAsia="es-ES"/>
        </w:rPr>
      </w:pPr>
    </w:p>
    <w:p w14:paraId="1CA14CF3" w14:textId="77777777" w:rsidR="00C67B99" w:rsidRPr="00A23149" w:rsidRDefault="00C67B99" w:rsidP="00C67B99">
      <w:pPr>
        <w:spacing w:after="0" w:line="240" w:lineRule="auto"/>
        <w:jc w:val="center"/>
        <w:rPr>
          <w:rFonts w:ascii="Arial" w:eastAsia="Calibri" w:hAnsi="Arial" w:cs="Arial"/>
          <w:b/>
          <w:bCs/>
          <w:lang w:val="es-ES" w:eastAsia="es-ES"/>
        </w:rPr>
      </w:pPr>
      <w:bookmarkStart w:id="162" w:name="_Toc304811884"/>
      <w:r w:rsidRPr="00A23149">
        <w:rPr>
          <w:rFonts w:ascii="Arial" w:eastAsia="Calibri" w:hAnsi="Arial" w:cs="Arial"/>
          <w:b/>
          <w:bCs/>
          <w:lang w:val="es-ES" w:eastAsia="es-ES"/>
        </w:rPr>
        <w:t>DE</w:t>
      </w:r>
      <w:bookmarkEnd w:id="162"/>
    </w:p>
    <w:p w14:paraId="3DA2B912" w14:textId="77777777" w:rsidR="00C67B99" w:rsidRPr="00A23149" w:rsidRDefault="00C67B99" w:rsidP="000D2521">
      <w:pPr>
        <w:spacing w:after="0"/>
        <w:jc w:val="center"/>
        <w:rPr>
          <w:rFonts w:ascii="Arial" w:hAnsi="Arial" w:cs="Arial"/>
          <w:b/>
        </w:rPr>
      </w:pPr>
    </w:p>
    <w:p w14:paraId="0DA71849" w14:textId="77777777" w:rsidR="00C67B99" w:rsidRPr="00A23149" w:rsidRDefault="00C67B99" w:rsidP="00C67B99">
      <w:pPr>
        <w:spacing w:after="0" w:line="240" w:lineRule="auto"/>
        <w:jc w:val="center"/>
        <w:rPr>
          <w:rFonts w:ascii="Arial" w:eastAsia="Calibri" w:hAnsi="Arial" w:cs="Arial"/>
          <w:b/>
          <w:bCs/>
          <w:lang w:val="es-ES" w:eastAsia="es-ES"/>
        </w:rPr>
      </w:pPr>
      <w:r w:rsidRPr="00A23149">
        <w:rPr>
          <w:rFonts w:ascii="Arial" w:eastAsia="Calibri" w:hAnsi="Arial" w:cs="Arial"/>
          <w:b/>
          <w:bCs/>
          <w:lang w:val="es-ES" w:eastAsia="es-ES"/>
        </w:rPr>
        <w:t>________________________</w:t>
      </w:r>
    </w:p>
    <w:p w14:paraId="7423FD71" w14:textId="77777777" w:rsidR="00C67B99" w:rsidRPr="00A23149" w:rsidRDefault="00C67B99" w:rsidP="000D2521">
      <w:pPr>
        <w:spacing w:after="0"/>
        <w:jc w:val="center"/>
        <w:rPr>
          <w:rFonts w:ascii="Arial" w:hAnsi="Arial" w:cs="Arial"/>
          <w:b/>
        </w:rPr>
      </w:pPr>
    </w:p>
    <w:p w14:paraId="207570FF" w14:textId="77777777" w:rsidR="006828F8" w:rsidRPr="00A23149" w:rsidRDefault="006828F8" w:rsidP="000D2521">
      <w:pPr>
        <w:spacing w:after="0"/>
        <w:jc w:val="center"/>
        <w:rPr>
          <w:rFonts w:ascii="Arial" w:hAnsi="Arial" w:cs="Arial"/>
          <w:b/>
        </w:rPr>
      </w:pPr>
    </w:p>
    <w:p w14:paraId="547CA234" w14:textId="77777777" w:rsidR="006828F8" w:rsidRPr="00A23149" w:rsidRDefault="006828F8" w:rsidP="000D2521">
      <w:pPr>
        <w:spacing w:after="0"/>
        <w:jc w:val="center"/>
        <w:rPr>
          <w:rFonts w:ascii="Arial" w:hAnsi="Arial" w:cs="Arial"/>
          <w:b/>
        </w:rPr>
      </w:pPr>
      <w:r w:rsidRPr="00A23149">
        <w:rPr>
          <w:rFonts w:ascii="Arial" w:hAnsi="Arial" w:cs="Arial"/>
          <w:b/>
        </w:rPr>
        <w:t>CERTIFICA QUE:</w:t>
      </w:r>
    </w:p>
    <w:p w14:paraId="4C678E3D" w14:textId="77777777" w:rsidR="006828F8" w:rsidRPr="00A23149" w:rsidRDefault="006828F8" w:rsidP="006828F8">
      <w:pPr>
        <w:spacing w:after="0"/>
        <w:jc w:val="both"/>
        <w:rPr>
          <w:rFonts w:ascii="Arial" w:hAnsi="Arial" w:cs="Arial"/>
        </w:rPr>
      </w:pPr>
    </w:p>
    <w:p w14:paraId="5024B034" w14:textId="762B8462" w:rsidR="005D3CE8" w:rsidRPr="00A23149" w:rsidRDefault="006828F8" w:rsidP="005D3CE8">
      <w:pPr>
        <w:spacing w:after="0"/>
        <w:jc w:val="both"/>
        <w:rPr>
          <w:rFonts w:ascii="Arial" w:hAnsi="Arial" w:cs="Arial"/>
        </w:rPr>
      </w:pPr>
      <w:r w:rsidRPr="00A23149">
        <w:rPr>
          <w:rFonts w:ascii="Arial" w:hAnsi="Arial" w:cs="Arial"/>
        </w:rPr>
        <w:t>______________________________ Se encuentra al día en el pago de salarios, pagos de los aportes de sus empleados, a los sistemas de salud, riesgos profesionales, pensiones y aportes a las Cajas de Compensación familiar, Instituto Colombiano de Bienestar Familiar y Servicio Nacional de Aprendizaje, (cuando a ello haya lugar) por concepto de los últimos seis (6) meses calendario (o por el tiempo de duración de la empresa en meses si su fecha de creación es inferior). Se expide la anterior de conformidad con lo dispuesto en el artículo 50 de la Ley 789 de 2002</w:t>
      </w:r>
      <w:r w:rsidR="00FE21C4" w:rsidRPr="00A23149">
        <w:rPr>
          <w:rFonts w:ascii="Arial" w:hAnsi="Arial" w:cs="Arial"/>
        </w:rPr>
        <w:t xml:space="preserve"> (Persona </w:t>
      </w:r>
      <w:r w:rsidR="005D3CE8" w:rsidRPr="00A23149">
        <w:rPr>
          <w:rFonts w:ascii="Arial" w:hAnsi="Arial" w:cs="Arial"/>
        </w:rPr>
        <w:t>Jurídica</w:t>
      </w:r>
      <w:r w:rsidR="00FE21C4" w:rsidRPr="00A23149">
        <w:rPr>
          <w:rFonts w:ascii="Arial" w:hAnsi="Arial" w:cs="Arial"/>
        </w:rPr>
        <w:t xml:space="preserve">) o en el </w:t>
      </w:r>
      <w:r w:rsidR="005D3CE8" w:rsidRPr="00A23149">
        <w:rPr>
          <w:rFonts w:ascii="Arial" w:hAnsi="Arial" w:cs="Arial"/>
        </w:rPr>
        <w:t>artículo 9 de la Ley 828 de 2003 (Persona Natural)</w:t>
      </w:r>
      <w:r w:rsidRPr="00A23149">
        <w:rPr>
          <w:rFonts w:ascii="Arial" w:hAnsi="Arial" w:cs="Arial"/>
        </w:rPr>
        <w:t>, en Bogotá, D. C. a los</w:t>
      </w:r>
      <w:r w:rsidR="005D3CE8" w:rsidRPr="00A23149">
        <w:rPr>
          <w:rFonts w:ascii="Arial" w:hAnsi="Arial" w:cs="Arial"/>
        </w:rPr>
        <w:t xml:space="preserve"> a los </w:t>
      </w:r>
      <w:proofErr w:type="gramStart"/>
      <w:r w:rsidR="005D3CE8" w:rsidRPr="00A23149">
        <w:rPr>
          <w:rFonts w:ascii="Arial" w:hAnsi="Arial" w:cs="Arial"/>
        </w:rPr>
        <w:t xml:space="preserve">(  </w:t>
      </w:r>
      <w:proofErr w:type="gramEnd"/>
      <w:r w:rsidR="005D3CE8" w:rsidRPr="00A23149">
        <w:rPr>
          <w:rFonts w:ascii="Arial" w:hAnsi="Arial" w:cs="Arial"/>
        </w:rPr>
        <w:t xml:space="preserve"> )__________ del mes de __________ </w:t>
      </w:r>
      <w:proofErr w:type="spellStart"/>
      <w:r w:rsidR="005D3CE8" w:rsidRPr="00A23149">
        <w:rPr>
          <w:rFonts w:ascii="Arial" w:hAnsi="Arial" w:cs="Arial"/>
        </w:rPr>
        <w:t>de</w:t>
      </w:r>
      <w:proofErr w:type="spellEnd"/>
      <w:r w:rsidR="005D3CE8" w:rsidRPr="00A23149">
        <w:rPr>
          <w:rFonts w:ascii="Arial" w:hAnsi="Arial" w:cs="Arial"/>
        </w:rPr>
        <w:t xml:space="preserve"> _______.</w:t>
      </w:r>
    </w:p>
    <w:p w14:paraId="3BC8A2D6" w14:textId="1A7BFD6C" w:rsidR="006828F8" w:rsidRPr="00A23149" w:rsidRDefault="006828F8" w:rsidP="006828F8">
      <w:pPr>
        <w:spacing w:after="0"/>
        <w:jc w:val="both"/>
        <w:rPr>
          <w:rFonts w:ascii="Arial" w:hAnsi="Arial" w:cs="Arial"/>
        </w:rPr>
      </w:pPr>
    </w:p>
    <w:p w14:paraId="1B1BBC11" w14:textId="77777777" w:rsidR="006828F8" w:rsidRPr="00A23149" w:rsidRDefault="006828F8" w:rsidP="006828F8">
      <w:pPr>
        <w:spacing w:after="0"/>
        <w:jc w:val="both"/>
        <w:rPr>
          <w:rFonts w:ascii="Arial" w:hAnsi="Arial" w:cs="Arial"/>
        </w:rPr>
      </w:pPr>
    </w:p>
    <w:p w14:paraId="3DBE27C0" w14:textId="77777777" w:rsidR="006828F8" w:rsidRPr="00A23149" w:rsidRDefault="006828F8" w:rsidP="006828F8">
      <w:pPr>
        <w:spacing w:after="0"/>
        <w:jc w:val="both"/>
        <w:rPr>
          <w:rFonts w:ascii="Arial" w:hAnsi="Arial" w:cs="Arial"/>
        </w:rPr>
      </w:pPr>
    </w:p>
    <w:p w14:paraId="4307B5C2" w14:textId="77777777" w:rsidR="006828F8" w:rsidRPr="00A23149" w:rsidRDefault="006828F8" w:rsidP="006828F8">
      <w:pPr>
        <w:spacing w:after="0"/>
        <w:jc w:val="both"/>
        <w:rPr>
          <w:rFonts w:ascii="Arial" w:hAnsi="Arial" w:cs="Arial"/>
          <w:b/>
        </w:rPr>
      </w:pPr>
      <w:r w:rsidRPr="00A23149">
        <w:rPr>
          <w:rFonts w:ascii="Arial" w:hAnsi="Arial" w:cs="Arial"/>
          <w:b/>
        </w:rPr>
        <w:t>_______________________________</w:t>
      </w:r>
    </w:p>
    <w:p w14:paraId="19D4B87C" w14:textId="77777777" w:rsidR="006828F8" w:rsidRPr="00A23149" w:rsidRDefault="006828F8" w:rsidP="006828F8">
      <w:pPr>
        <w:spacing w:after="0"/>
        <w:jc w:val="both"/>
        <w:rPr>
          <w:rFonts w:ascii="Arial" w:hAnsi="Arial" w:cs="Arial"/>
          <w:b/>
        </w:rPr>
      </w:pPr>
      <w:r w:rsidRPr="00A23149">
        <w:rPr>
          <w:rFonts w:ascii="Arial" w:hAnsi="Arial" w:cs="Arial"/>
          <w:b/>
        </w:rPr>
        <w:t>Nombre y Firma representante legal</w:t>
      </w:r>
    </w:p>
    <w:p w14:paraId="10B61AD5" w14:textId="77777777" w:rsidR="006828F8" w:rsidRPr="00A23149" w:rsidRDefault="006828F8" w:rsidP="006828F8">
      <w:pPr>
        <w:spacing w:after="0"/>
        <w:jc w:val="both"/>
        <w:rPr>
          <w:rFonts w:ascii="Arial" w:hAnsi="Arial" w:cs="Arial"/>
          <w:b/>
        </w:rPr>
      </w:pPr>
      <w:r w:rsidRPr="00A23149">
        <w:rPr>
          <w:rFonts w:ascii="Arial" w:hAnsi="Arial" w:cs="Arial"/>
          <w:b/>
        </w:rPr>
        <w:t>C. C.</w:t>
      </w:r>
    </w:p>
    <w:p w14:paraId="3530102E" w14:textId="77777777" w:rsidR="006828F8" w:rsidRPr="00A23149" w:rsidRDefault="006828F8" w:rsidP="006828F8">
      <w:pPr>
        <w:spacing w:after="0"/>
        <w:jc w:val="both"/>
        <w:rPr>
          <w:rFonts w:ascii="Arial" w:hAnsi="Arial" w:cs="Arial"/>
          <w:b/>
        </w:rPr>
      </w:pPr>
    </w:p>
    <w:p w14:paraId="0FE99466" w14:textId="77777777" w:rsidR="006828F8" w:rsidRPr="00A23149" w:rsidRDefault="006828F8" w:rsidP="006828F8">
      <w:pPr>
        <w:spacing w:after="0"/>
        <w:jc w:val="both"/>
        <w:rPr>
          <w:rFonts w:ascii="Arial" w:hAnsi="Arial" w:cs="Arial"/>
          <w:b/>
        </w:rPr>
      </w:pPr>
    </w:p>
    <w:p w14:paraId="0EEEBECF" w14:textId="77777777" w:rsidR="006828F8" w:rsidRPr="00A23149" w:rsidRDefault="006828F8" w:rsidP="006828F8">
      <w:pPr>
        <w:spacing w:after="0"/>
        <w:jc w:val="both"/>
        <w:rPr>
          <w:rFonts w:ascii="Arial" w:hAnsi="Arial" w:cs="Arial"/>
          <w:b/>
        </w:rPr>
      </w:pPr>
    </w:p>
    <w:p w14:paraId="781AD60D" w14:textId="77777777" w:rsidR="006828F8" w:rsidRPr="00A23149" w:rsidRDefault="006828F8" w:rsidP="006828F8">
      <w:pPr>
        <w:spacing w:after="0"/>
        <w:jc w:val="both"/>
        <w:rPr>
          <w:rFonts w:ascii="Arial" w:hAnsi="Arial" w:cs="Arial"/>
          <w:b/>
        </w:rPr>
      </w:pPr>
      <w:r w:rsidRPr="00A23149">
        <w:rPr>
          <w:rFonts w:ascii="Arial" w:hAnsi="Arial" w:cs="Arial"/>
          <w:b/>
        </w:rPr>
        <w:t>_______________________________</w:t>
      </w:r>
    </w:p>
    <w:p w14:paraId="38929C2C" w14:textId="77777777" w:rsidR="006828F8" w:rsidRPr="00A23149" w:rsidRDefault="006828F8" w:rsidP="006828F8">
      <w:pPr>
        <w:spacing w:after="0"/>
        <w:jc w:val="both"/>
        <w:rPr>
          <w:rFonts w:ascii="Arial" w:hAnsi="Arial" w:cs="Arial"/>
          <w:b/>
        </w:rPr>
      </w:pPr>
      <w:r w:rsidRPr="00A23149">
        <w:rPr>
          <w:rFonts w:ascii="Arial" w:hAnsi="Arial" w:cs="Arial"/>
          <w:b/>
        </w:rPr>
        <w:t>Nombre y Firma Revisor Fiscal</w:t>
      </w:r>
    </w:p>
    <w:p w14:paraId="6B7E09BE" w14:textId="77777777" w:rsidR="006828F8" w:rsidRPr="00A23149" w:rsidRDefault="006828F8" w:rsidP="006828F8">
      <w:pPr>
        <w:spacing w:after="0"/>
        <w:jc w:val="both"/>
        <w:rPr>
          <w:rFonts w:ascii="Arial" w:hAnsi="Arial" w:cs="Arial"/>
          <w:b/>
        </w:rPr>
      </w:pPr>
      <w:r w:rsidRPr="00A23149">
        <w:rPr>
          <w:rFonts w:ascii="Arial" w:hAnsi="Arial" w:cs="Arial"/>
          <w:b/>
        </w:rPr>
        <w:t>C. C.</w:t>
      </w:r>
    </w:p>
    <w:p w14:paraId="5D489BFB" w14:textId="77777777" w:rsidR="006828F8" w:rsidRPr="00A23149" w:rsidRDefault="006828F8" w:rsidP="006828F8">
      <w:pPr>
        <w:spacing w:after="0"/>
        <w:jc w:val="both"/>
        <w:rPr>
          <w:rFonts w:ascii="Arial" w:hAnsi="Arial" w:cs="Arial"/>
        </w:rPr>
      </w:pPr>
    </w:p>
    <w:p w14:paraId="18274E9C" w14:textId="77777777" w:rsidR="00C67B99" w:rsidRPr="00A23149" w:rsidRDefault="00C67B99" w:rsidP="00C67B99">
      <w:pPr>
        <w:spacing w:after="0"/>
        <w:jc w:val="both"/>
        <w:rPr>
          <w:rFonts w:ascii="Arial" w:hAnsi="Arial" w:cs="Arial"/>
          <w:b/>
          <w:bCs/>
        </w:rPr>
      </w:pPr>
      <w:r w:rsidRPr="00A23149">
        <w:rPr>
          <w:rFonts w:ascii="Arial" w:hAnsi="Arial" w:cs="Arial"/>
          <w:b/>
          <w:bCs/>
        </w:rPr>
        <w:t xml:space="preserve">NOTA: La presente certificación tan solo debe ser diligenciada por personas jurídicas proponentes o miembros del proponente, o personas naturales en su calidad de empresa. </w:t>
      </w:r>
    </w:p>
    <w:p w14:paraId="7BFB721E" w14:textId="6097F3E5" w:rsidR="00E05A5E" w:rsidRPr="00A23149" w:rsidRDefault="006828F8" w:rsidP="006828F8">
      <w:pPr>
        <w:spacing w:after="0"/>
        <w:jc w:val="both"/>
        <w:rPr>
          <w:rFonts w:ascii="Arial" w:hAnsi="Arial" w:cs="Arial"/>
        </w:rPr>
      </w:pPr>
      <w:r w:rsidRPr="00A23149">
        <w:rPr>
          <w:rFonts w:ascii="Arial" w:hAnsi="Arial" w:cs="Arial"/>
        </w:rPr>
        <w:t> </w:t>
      </w:r>
    </w:p>
    <w:p w14:paraId="40749180" w14:textId="77777777" w:rsidR="00E05A5E" w:rsidRPr="00A23149" w:rsidRDefault="00E05A5E">
      <w:pPr>
        <w:rPr>
          <w:rFonts w:ascii="Arial" w:hAnsi="Arial" w:cs="Arial"/>
        </w:rPr>
      </w:pPr>
      <w:r w:rsidRPr="00A23149">
        <w:rPr>
          <w:rFonts w:ascii="Arial" w:hAnsi="Arial" w:cs="Arial"/>
        </w:rPr>
        <w:br w:type="page"/>
      </w:r>
    </w:p>
    <w:p w14:paraId="5B831B33" w14:textId="77777777" w:rsidR="005D3CE8" w:rsidRPr="00A23149" w:rsidRDefault="005D3CE8" w:rsidP="005D3CE8">
      <w:pPr>
        <w:spacing w:after="0" w:line="240" w:lineRule="auto"/>
        <w:jc w:val="center"/>
        <w:rPr>
          <w:rFonts w:ascii="Arial" w:eastAsia="Calibri" w:hAnsi="Arial" w:cs="Arial"/>
          <w:b/>
          <w:bCs/>
          <w:lang w:eastAsia="es-ES"/>
        </w:rPr>
      </w:pPr>
      <w:r w:rsidRPr="00A23149">
        <w:rPr>
          <w:rFonts w:ascii="Arial" w:eastAsia="Calibri" w:hAnsi="Arial" w:cs="Arial"/>
          <w:b/>
          <w:bCs/>
          <w:lang w:eastAsia="es-ES"/>
        </w:rPr>
        <w:lastRenderedPageBreak/>
        <w:t>FORMATO No. 3</w:t>
      </w:r>
    </w:p>
    <w:p w14:paraId="4625A090" w14:textId="77777777" w:rsidR="005D3CE8" w:rsidRPr="00A23149" w:rsidRDefault="005D3CE8" w:rsidP="005D3CE8">
      <w:pPr>
        <w:spacing w:after="0" w:line="240" w:lineRule="auto"/>
        <w:jc w:val="center"/>
        <w:rPr>
          <w:rFonts w:ascii="Arial" w:eastAsia="Calibri" w:hAnsi="Arial" w:cs="Arial"/>
          <w:b/>
          <w:bCs/>
          <w:lang w:eastAsia="es-ES"/>
        </w:rPr>
      </w:pPr>
      <w:r w:rsidRPr="00A23149">
        <w:rPr>
          <w:rFonts w:ascii="Arial" w:eastAsia="Calibri" w:hAnsi="Arial" w:cs="Arial"/>
          <w:b/>
          <w:bCs/>
          <w:lang w:eastAsia="es-ES"/>
        </w:rPr>
        <w:t xml:space="preserve">PACTO DE PROPONENTES </w:t>
      </w:r>
    </w:p>
    <w:p w14:paraId="2C8D8576" w14:textId="780DFF0A" w:rsidR="005D3CE8" w:rsidRPr="00A23149" w:rsidRDefault="005D3CE8" w:rsidP="005D3CE8">
      <w:pPr>
        <w:spacing w:after="0" w:line="240" w:lineRule="auto"/>
        <w:jc w:val="center"/>
        <w:rPr>
          <w:rFonts w:ascii="Arial" w:eastAsia="Calibri" w:hAnsi="Arial" w:cs="Arial"/>
          <w:b/>
          <w:bCs/>
          <w:lang w:eastAsia="es-ES"/>
        </w:rPr>
      </w:pPr>
      <w:r w:rsidRPr="00A23149">
        <w:rPr>
          <w:rFonts w:ascii="Arial" w:eastAsia="Calibri" w:hAnsi="Arial" w:cs="Arial"/>
          <w:b/>
          <w:bCs/>
          <w:lang w:eastAsia="es-ES"/>
        </w:rPr>
        <w:t>PROCESO DE S</w:t>
      </w:r>
      <w:r w:rsidR="00EF5212" w:rsidRPr="00A23149">
        <w:rPr>
          <w:rFonts w:ascii="Arial" w:eastAsia="Calibri" w:hAnsi="Arial" w:cs="Arial"/>
          <w:b/>
          <w:bCs/>
          <w:lang w:eastAsia="es-ES"/>
        </w:rPr>
        <w:t xml:space="preserve">ELECCIÓN DE MENOR CUANTÍA No. </w:t>
      </w:r>
      <w:r w:rsidR="008242AE" w:rsidRPr="00A23149">
        <w:rPr>
          <w:rFonts w:ascii="Arial" w:eastAsia="Calibri" w:hAnsi="Arial" w:cs="Arial"/>
          <w:b/>
          <w:bCs/>
          <w:lang w:eastAsia="es-ES"/>
        </w:rPr>
        <w:t>1</w:t>
      </w:r>
      <w:r w:rsidR="0088238A" w:rsidRPr="00A23149">
        <w:rPr>
          <w:rFonts w:ascii="Arial" w:eastAsia="Calibri" w:hAnsi="Arial" w:cs="Arial"/>
          <w:b/>
          <w:bCs/>
          <w:lang w:eastAsia="es-ES"/>
        </w:rPr>
        <w:t>1</w:t>
      </w:r>
      <w:r w:rsidRPr="00A23149">
        <w:rPr>
          <w:rFonts w:ascii="Arial" w:eastAsia="Calibri" w:hAnsi="Arial" w:cs="Arial"/>
          <w:b/>
          <w:bCs/>
          <w:lang w:eastAsia="es-ES"/>
        </w:rPr>
        <w:t xml:space="preserve"> DE 20</w:t>
      </w:r>
      <w:r w:rsidR="00822633" w:rsidRPr="00A23149">
        <w:rPr>
          <w:rFonts w:ascii="Arial" w:eastAsia="Calibri" w:hAnsi="Arial" w:cs="Arial"/>
          <w:b/>
          <w:bCs/>
          <w:lang w:eastAsia="es-ES"/>
        </w:rPr>
        <w:t>20</w:t>
      </w:r>
    </w:p>
    <w:p w14:paraId="4C45CED7" w14:textId="77777777" w:rsidR="005D3CE8" w:rsidRPr="00A23149" w:rsidRDefault="005D3CE8" w:rsidP="005D3CE8">
      <w:pPr>
        <w:spacing w:after="0" w:line="240" w:lineRule="auto"/>
        <w:jc w:val="center"/>
        <w:rPr>
          <w:rFonts w:ascii="Arial" w:eastAsia="Calibri" w:hAnsi="Arial" w:cs="Arial"/>
          <w:b/>
          <w:bCs/>
          <w:lang w:eastAsia="es-ES"/>
        </w:rPr>
      </w:pPr>
    </w:p>
    <w:p w14:paraId="707412F0" w14:textId="00C07879" w:rsidR="0088238A" w:rsidRPr="00A23149" w:rsidRDefault="005D3CE8" w:rsidP="0088238A">
      <w:pPr>
        <w:spacing w:after="0" w:line="240" w:lineRule="auto"/>
        <w:jc w:val="both"/>
        <w:rPr>
          <w:rFonts w:ascii="Arial" w:eastAsia="ZTR1C.tmp" w:hAnsi="Arial" w:cs="Arial"/>
          <w:color w:val="000000" w:themeColor="text1"/>
          <w:sz w:val="20"/>
          <w:szCs w:val="20"/>
          <w:lang w:val="es-ES" w:eastAsia="es-ES"/>
        </w:rPr>
      </w:pPr>
      <w:r w:rsidRPr="00A23149">
        <w:rPr>
          <w:rFonts w:ascii="Arial" w:eastAsia="Calibri" w:hAnsi="Arial" w:cs="Arial"/>
          <w:color w:val="000000"/>
          <w:lang w:val="es-ES" w:eastAsia="es-ES"/>
        </w:rPr>
        <w:t xml:space="preserve">Nosotros en representación de nuestras compañías, orgullosos de actuar como delegados de las firmas proponentes en el proceso de selección de menor cuantía </w:t>
      </w:r>
      <w:r w:rsidR="00941E98" w:rsidRPr="00A23149">
        <w:rPr>
          <w:rFonts w:ascii="Arial" w:eastAsia="Calibri" w:hAnsi="Arial" w:cs="Arial"/>
          <w:color w:val="000000"/>
          <w:lang w:val="es-ES" w:eastAsia="es-ES"/>
        </w:rPr>
        <w:t>TMSA-SAM-</w:t>
      </w:r>
      <w:r w:rsidRPr="00A23149">
        <w:rPr>
          <w:rFonts w:ascii="Arial" w:eastAsia="Calibri" w:hAnsi="Arial" w:cs="Arial"/>
          <w:color w:val="000000"/>
          <w:lang w:val="es-ES" w:eastAsia="es-ES"/>
        </w:rPr>
        <w:t xml:space="preserve"> </w:t>
      </w:r>
      <w:r w:rsidR="00AD336F" w:rsidRPr="00A23149">
        <w:rPr>
          <w:rFonts w:ascii="Arial" w:eastAsia="Calibri" w:hAnsi="Arial" w:cs="Arial"/>
          <w:color w:val="000000"/>
          <w:lang w:val="es-ES" w:eastAsia="es-ES"/>
        </w:rPr>
        <w:t>10</w:t>
      </w:r>
      <w:r w:rsidRPr="00A23149">
        <w:rPr>
          <w:rFonts w:ascii="Arial" w:eastAsia="Calibri" w:hAnsi="Arial" w:cs="Arial"/>
          <w:color w:val="000000"/>
          <w:lang w:val="es-ES" w:eastAsia="es-ES"/>
        </w:rPr>
        <w:t xml:space="preserve"> de 20</w:t>
      </w:r>
      <w:r w:rsidR="009B7BBF" w:rsidRPr="00A23149">
        <w:rPr>
          <w:rFonts w:ascii="Arial" w:eastAsia="Calibri" w:hAnsi="Arial" w:cs="Arial"/>
          <w:color w:val="000000"/>
          <w:lang w:val="es-ES" w:eastAsia="es-ES"/>
        </w:rPr>
        <w:t>20</w:t>
      </w:r>
      <w:r w:rsidRPr="00A23149">
        <w:rPr>
          <w:rFonts w:ascii="Arial" w:eastAsia="Calibri" w:hAnsi="Arial" w:cs="Arial"/>
          <w:color w:val="000000"/>
          <w:lang w:val="es-ES" w:eastAsia="es-ES"/>
        </w:rPr>
        <w:t xml:space="preserve"> cuyo objeto es </w:t>
      </w:r>
      <w:r w:rsidR="00514C75" w:rsidRPr="00A23149">
        <w:rPr>
          <w:rFonts w:ascii="Arial" w:eastAsia="ZTR1C.tmp" w:hAnsi="Arial" w:cs="Arial"/>
          <w:bCs/>
          <w:i/>
          <w:lang w:val="es-ES" w:eastAsia="es-ES"/>
        </w:rPr>
        <w:t>“</w:t>
      </w:r>
      <w:r w:rsidR="0088238A" w:rsidRPr="00A23149">
        <w:rPr>
          <w:rFonts w:ascii="Arial" w:eastAsia="ZTR1C.tmp" w:hAnsi="Arial" w:cs="Arial"/>
          <w:color w:val="000000" w:themeColor="text1"/>
          <w:sz w:val="20"/>
          <w:szCs w:val="20"/>
          <w:lang w:val="es-ES" w:eastAsia="es-ES"/>
        </w:rPr>
        <w:t>DTC55 Contratar el Monitoreo y administración de la solución de hiperconvergencia y backup de TRANSMILENIO S.A.”</w:t>
      </w:r>
    </w:p>
    <w:p w14:paraId="02CCD39E" w14:textId="3007660B" w:rsidR="00354FC3" w:rsidRPr="00A23149" w:rsidRDefault="00354FC3" w:rsidP="005D3CE8">
      <w:pPr>
        <w:spacing w:after="0" w:line="240" w:lineRule="auto"/>
        <w:jc w:val="both"/>
        <w:rPr>
          <w:rFonts w:ascii="Arial" w:eastAsia="ZTR1C.tmp" w:hAnsi="Arial" w:cs="Arial"/>
          <w:color w:val="000000" w:themeColor="text1"/>
          <w:lang w:val="es-ES" w:eastAsia="es-ES"/>
        </w:rPr>
      </w:pPr>
    </w:p>
    <w:p w14:paraId="4B9022D7" w14:textId="77777777" w:rsidR="005D3CE8" w:rsidRPr="00A23149" w:rsidRDefault="005D3CE8" w:rsidP="005D3CE8">
      <w:pPr>
        <w:spacing w:after="0" w:line="240" w:lineRule="auto"/>
        <w:jc w:val="both"/>
        <w:rPr>
          <w:rFonts w:ascii="Arial" w:eastAsia="Calibri" w:hAnsi="Arial" w:cs="Arial"/>
          <w:b/>
          <w:bCs/>
          <w:lang w:eastAsia="es-ES"/>
        </w:rPr>
      </w:pPr>
    </w:p>
    <w:p w14:paraId="739576BB" w14:textId="77777777" w:rsidR="005D3CE8" w:rsidRPr="00A23149" w:rsidRDefault="005D3CE8" w:rsidP="005D3CE8">
      <w:pPr>
        <w:spacing w:after="0" w:line="240" w:lineRule="auto"/>
        <w:jc w:val="center"/>
        <w:rPr>
          <w:rFonts w:ascii="Arial" w:eastAsia="Calibri" w:hAnsi="Arial" w:cs="Arial"/>
          <w:b/>
          <w:bCs/>
          <w:lang w:eastAsia="es-ES"/>
        </w:rPr>
      </w:pPr>
      <w:r w:rsidRPr="00A23149">
        <w:rPr>
          <w:rFonts w:ascii="Arial" w:eastAsia="Calibri" w:hAnsi="Arial" w:cs="Arial"/>
          <w:b/>
          <w:bCs/>
          <w:lang w:eastAsia="es-ES"/>
        </w:rPr>
        <w:t>CONSIDERANDO:</w:t>
      </w:r>
    </w:p>
    <w:p w14:paraId="47F8E1F6" w14:textId="77777777" w:rsidR="005D3CE8" w:rsidRPr="00A23149" w:rsidRDefault="005D3CE8" w:rsidP="005D3CE8">
      <w:pPr>
        <w:spacing w:after="0" w:line="240" w:lineRule="auto"/>
        <w:jc w:val="center"/>
        <w:rPr>
          <w:rFonts w:ascii="Arial" w:eastAsia="Calibri" w:hAnsi="Arial" w:cs="Arial"/>
          <w:b/>
          <w:bCs/>
          <w:lang w:eastAsia="es-ES"/>
        </w:rPr>
      </w:pPr>
    </w:p>
    <w:p w14:paraId="3201884A"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r w:rsidRPr="00A23149">
        <w:rPr>
          <w:rFonts w:ascii="Arial" w:eastAsia="Calibri" w:hAnsi="Arial" w:cs="Arial"/>
          <w:color w:val="000000"/>
          <w:lang w:val="es-ES" w:eastAsia="es-ES"/>
        </w:rPr>
        <w:t>Que es importante que el Distrito Capital cuente con una Entidad efectiva dado su aporte al fortalecimiento del concepto de ciudad como espacio de vida en comunidad.</w:t>
      </w:r>
    </w:p>
    <w:p w14:paraId="7FD64443"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p>
    <w:p w14:paraId="5A05C62F"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r w:rsidRPr="00A23149">
        <w:rPr>
          <w:rFonts w:ascii="Arial" w:eastAsia="Calibri" w:hAnsi="Arial" w:cs="Arial"/>
          <w:color w:val="000000"/>
          <w:lang w:val="es-ES" w:eastAsia="es-ES"/>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2A90DF0E"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p>
    <w:p w14:paraId="12C9D7BB"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r w:rsidRPr="00A23149">
        <w:rPr>
          <w:rFonts w:ascii="Arial" w:eastAsia="Calibri" w:hAnsi="Arial" w:cs="Arial"/>
          <w:color w:val="000000"/>
          <w:lang w:val="es-ES" w:eastAsia="es-ES"/>
        </w:rPr>
        <w:t xml:space="preserve">Que la empresa que represento reconoce que la presentación de propuestas en el presente </w:t>
      </w:r>
      <w:proofErr w:type="gramStart"/>
      <w:r w:rsidRPr="00A23149">
        <w:rPr>
          <w:rFonts w:ascii="Arial" w:eastAsia="Calibri" w:hAnsi="Arial" w:cs="Arial"/>
          <w:color w:val="000000"/>
          <w:lang w:val="es-ES" w:eastAsia="es-ES"/>
        </w:rPr>
        <w:t>proceso,</w:t>
      </w:r>
      <w:proofErr w:type="gramEnd"/>
      <w:r w:rsidRPr="00A23149">
        <w:rPr>
          <w:rFonts w:ascii="Arial" w:eastAsia="Calibri" w:hAnsi="Arial" w:cs="Arial"/>
          <w:color w:val="000000"/>
          <w:lang w:val="es-ES" w:eastAsia="es-ES"/>
        </w:rPr>
        <w:t xml:space="preserve"> se efectúa en un entorno imparcial, competitivo y no sujeta a presiones o abusos indebidos.</w:t>
      </w:r>
    </w:p>
    <w:p w14:paraId="6465EAE3"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p>
    <w:p w14:paraId="34F0EB05"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r w:rsidRPr="00A23149">
        <w:rPr>
          <w:rFonts w:ascii="Arial" w:eastAsia="Calibri" w:hAnsi="Arial" w:cs="Arial"/>
          <w:color w:val="000000"/>
          <w:lang w:val="es-ES" w:eastAsia="es-ES"/>
        </w:rPr>
        <w:t xml:space="preserve">Que conozco a cabalidad los pliegos de condiciones y adendas, sus reglas de juego establecidas y modificaciones que se han hecho a los mismos hasta el cierre del proceso de selección y reconozco que los mismos son equitativos y no conllevan al favorecimiento de un proponente en particular. </w:t>
      </w:r>
    </w:p>
    <w:p w14:paraId="1974EF84"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p>
    <w:p w14:paraId="3615667B"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proofErr w:type="gramStart"/>
      <w:r w:rsidRPr="00A23149">
        <w:rPr>
          <w:rFonts w:ascii="Arial" w:eastAsia="Calibri" w:hAnsi="Arial" w:cs="Arial"/>
          <w:color w:val="000000"/>
          <w:lang w:val="es-ES" w:eastAsia="es-ES"/>
        </w:rPr>
        <w:t>Que</w:t>
      </w:r>
      <w:proofErr w:type="gramEnd"/>
      <w:r w:rsidRPr="00A23149">
        <w:rPr>
          <w:rFonts w:ascii="Arial" w:eastAsia="Calibri" w:hAnsi="Arial" w:cs="Arial"/>
          <w:color w:val="000000"/>
          <w:lang w:val="es-ES" w:eastAsia="es-ES"/>
        </w:rPr>
        <w:t xml:space="preserve"> para participar en el proceso, he estructurado una propuesta seria, con información fidedigna y con una oferta económica ajustada a la realidad que asegura la posibilidad de ejecutar el contrato en las condiciones de calidad y oportunidad exigidas en los términos de referencia.</w:t>
      </w:r>
    </w:p>
    <w:p w14:paraId="6E095A1E"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p>
    <w:p w14:paraId="77D31E24"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r w:rsidRPr="00A23149">
        <w:rPr>
          <w:rFonts w:ascii="Arial" w:eastAsia="Calibri" w:hAnsi="Arial" w:cs="Arial"/>
          <w:color w:val="000000"/>
          <w:lang w:val="es-ES" w:eastAsia="es-ES"/>
        </w:rPr>
        <w:t xml:space="preserve">Que resulta conveniente la formulación de un pacto explícito en cuanto al acatamiento de las normas jurídicas y éticas que deben regir los procesos contractuales, </w:t>
      </w:r>
      <w:proofErr w:type="gramStart"/>
      <w:r w:rsidRPr="00A23149">
        <w:rPr>
          <w:rFonts w:ascii="Arial" w:eastAsia="Calibri" w:hAnsi="Arial" w:cs="Arial"/>
          <w:color w:val="000000"/>
          <w:lang w:val="es-ES" w:eastAsia="es-ES"/>
        </w:rPr>
        <w:t>y</w:t>
      </w:r>
      <w:proofErr w:type="gramEnd"/>
      <w:r w:rsidRPr="00A23149">
        <w:rPr>
          <w:rFonts w:ascii="Arial" w:eastAsia="Calibri" w:hAnsi="Arial" w:cs="Arial"/>
          <w:color w:val="000000"/>
          <w:lang w:val="es-ES" w:eastAsia="es-ES"/>
        </w:rPr>
        <w:t xml:space="preserve"> por lo tanto,</w:t>
      </w:r>
    </w:p>
    <w:p w14:paraId="793844FC" w14:textId="77777777" w:rsidR="005D3CE8" w:rsidRPr="00A23149" w:rsidRDefault="005D3CE8" w:rsidP="005D3CE8">
      <w:pPr>
        <w:spacing w:after="0" w:line="240" w:lineRule="auto"/>
        <w:jc w:val="center"/>
        <w:rPr>
          <w:rFonts w:ascii="Arial" w:eastAsia="Calibri" w:hAnsi="Arial" w:cs="Arial"/>
          <w:b/>
          <w:bCs/>
          <w:lang w:val="es-ES" w:eastAsia="es-ES"/>
        </w:rPr>
      </w:pPr>
    </w:p>
    <w:p w14:paraId="7EBB65C3" w14:textId="77777777" w:rsidR="005D3CE8" w:rsidRPr="00A23149" w:rsidRDefault="005D3CE8" w:rsidP="005D3CE8">
      <w:pPr>
        <w:spacing w:after="0" w:line="240" w:lineRule="auto"/>
        <w:jc w:val="center"/>
        <w:rPr>
          <w:rFonts w:ascii="Arial" w:eastAsia="Calibri" w:hAnsi="Arial" w:cs="Arial"/>
          <w:b/>
          <w:bCs/>
          <w:lang w:val="es-ES" w:eastAsia="es-ES"/>
        </w:rPr>
      </w:pPr>
      <w:r w:rsidRPr="00A23149">
        <w:rPr>
          <w:rFonts w:ascii="Arial" w:eastAsia="Calibri" w:hAnsi="Arial" w:cs="Arial"/>
          <w:b/>
          <w:bCs/>
          <w:lang w:val="es-ES" w:eastAsia="es-ES"/>
        </w:rPr>
        <w:t>NOS COMPROMETEMOS A:</w:t>
      </w:r>
    </w:p>
    <w:p w14:paraId="763BF188" w14:textId="77777777" w:rsidR="005D3CE8" w:rsidRPr="00A23149" w:rsidRDefault="005D3CE8" w:rsidP="005D3CE8">
      <w:pPr>
        <w:spacing w:after="0" w:line="240" w:lineRule="auto"/>
        <w:jc w:val="center"/>
        <w:rPr>
          <w:rFonts w:ascii="Arial" w:eastAsia="Calibri" w:hAnsi="Arial" w:cs="Arial"/>
          <w:b/>
          <w:bCs/>
          <w:lang w:val="es-ES" w:eastAsia="es-ES"/>
        </w:rPr>
      </w:pPr>
    </w:p>
    <w:p w14:paraId="74ADECCF" w14:textId="424B99FD"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r w:rsidRPr="00A23149">
        <w:rPr>
          <w:rFonts w:ascii="Arial" w:eastAsia="Calibri" w:hAnsi="Arial" w:cs="Arial"/>
          <w:color w:val="000000"/>
          <w:lang w:val="es-ES" w:eastAsia="es-ES"/>
        </w:rPr>
        <w:t xml:space="preserve">Actuar en el proceso de selección de menor cuantía No. </w:t>
      </w:r>
      <w:r w:rsidR="008242AE" w:rsidRPr="00A23149">
        <w:rPr>
          <w:rFonts w:ascii="Arial" w:eastAsia="Calibri" w:hAnsi="Arial" w:cs="Arial"/>
          <w:color w:val="000000"/>
          <w:lang w:val="es-ES" w:eastAsia="es-ES"/>
        </w:rPr>
        <w:t>1</w:t>
      </w:r>
      <w:r w:rsidR="0088238A" w:rsidRPr="00A23149">
        <w:rPr>
          <w:rFonts w:ascii="Arial" w:eastAsia="Calibri" w:hAnsi="Arial" w:cs="Arial"/>
          <w:color w:val="000000"/>
          <w:lang w:val="es-ES" w:eastAsia="es-ES"/>
        </w:rPr>
        <w:t>1</w:t>
      </w:r>
      <w:r w:rsidRPr="00A23149">
        <w:rPr>
          <w:rFonts w:ascii="Arial" w:eastAsia="Calibri" w:hAnsi="Arial" w:cs="Arial"/>
          <w:color w:val="000000"/>
          <w:lang w:val="es-ES" w:eastAsia="es-ES"/>
        </w:rPr>
        <w:t xml:space="preserve"> de 20</w:t>
      </w:r>
      <w:r w:rsidR="001E2680" w:rsidRPr="00A23149">
        <w:rPr>
          <w:rFonts w:ascii="Arial" w:eastAsia="Calibri" w:hAnsi="Arial" w:cs="Arial"/>
          <w:color w:val="000000"/>
          <w:lang w:val="es-ES" w:eastAsia="es-ES"/>
        </w:rPr>
        <w:t>20</w:t>
      </w:r>
      <w:r w:rsidRPr="00A23149">
        <w:rPr>
          <w:rFonts w:ascii="Arial" w:eastAsia="Calibri" w:hAnsi="Arial" w:cs="Arial"/>
          <w:color w:val="000000"/>
          <w:lang w:val="es-ES" w:eastAsia="es-ES"/>
        </w:rPr>
        <w:t xml:space="preserve">, con estricto apego a las normas jurídicas y éticas propias de </w:t>
      </w:r>
      <w:proofErr w:type="gramStart"/>
      <w:r w:rsidRPr="00A23149">
        <w:rPr>
          <w:rFonts w:ascii="Arial" w:eastAsia="Calibri" w:hAnsi="Arial" w:cs="Arial"/>
          <w:color w:val="000000"/>
          <w:lang w:val="es-ES" w:eastAsia="es-ES"/>
        </w:rPr>
        <w:t>éste</w:t>
      </w:r>
      <w:proofErr w:type="gramEnd"/>
      <w:r w:rsidRPr="00A23149">
        <w:rPr>
          <w:rFonts w:ascii="Arial" w:eastAsia="Calibri" w:hAnsi="Arial" w:cs="Arial"/>
          <w:color w:val="000000"/>
          <w:lang w:val="es-ES" w:eastAsia="es-ES"/>
        </w:rPr>
        <w:t xml:space="preserve"> tipo de procedimientos y conforme al principio de buena fe, transparencia y equidad.</w:t>
      </w:r>
    </w:p>
    <w:p w14:paraId="4F62AB86"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p>
    <w:p w14:paraId="175B03EE"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r w:rsidRPr="00A23149">
        <w:rPr>
          <w:rFonts w:ascii="Arial" w:eastAsia="Calibri" w:hAnsi="Arial" w:cs="Arial"/>
          <w:color w:val="000000"/>
          <w:lang w:val="es-ES" w:eastAsia="es-ES"/>
        </w:rPr>
        <w:t xml:space="preserve">Abstenerme de realizar u ofrecer, directa o indirectamente, pagos de comisiones o dádivas, o de utilizar medios de presión a funcionarios de </w:t>
      </w:r>
      <w:r w:rsidRPr="00A23149">
        <w:rPr>
          <w:rFonts w:ascii="Arial" w:eastAsia="Calibri" w:hAnsi="Arial" w:cs="Arial"/>
          <w:b/>
          <w:bCs/>
          <w:color w:val="000000"/>
          <w:lang w:val="es-ES" w:eastAsia="es-ES"/>
        </w:rPr>
        <w:t>TRANSMILENIO S.A.</w:t>
      </w:r>
      <w:r w:rsidRPr="00A23149">
        <w:rPr>
          <w:rFonts w:ascii="Arial" w:eastAsia="Calibri" w:hAnsi="Arial" w:cs="Arial"/>
          <w:color w:val="000000"/>
          <w:lang w:val="es-ES" w:eastAsia="es-ES"/>
        </w:rPr>
        <w:t xml:space="preserve">, con el fin de obtener </w:t>
      </w:r>
      <w:r w:rsidRPr="00A23149">
        <w:rPr>
          <w:rFonts w:ascii="Arial" w:eastAsia="Calibri" w:hAnsi="Arial" w:cs="Arial"/>
          <w:color w:val="000000"/>
          <w:lang w:val="es-ES" w:eastAsia="es-ES"/>
        </w:rPr>
        <w:lastRenderedPageBreak/>
        <w:t>favorecimientos en la decisión de adjudicación, lograr cambios en el contrato, evadir impuestos, derechos, licencias o cualquier otra obligación legal.</w:t>
      </w:r>
    </w:p>
    <w:p w14:paraId="19B2898B"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p>
    <w:p w14:paraId="7153694B"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r w:rsidRPr="00A23149">
        <w:rPr>
          <w:rFonts w:ascii="Arial" w:eastAsia="Calibri" w:hAnsi="Arial" w:cs="Arial"/>
          <w:color w:val="000000"/>
          <w:lang w:val="es-ES" w:eastAsia="es-ES"/>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27FB4D3F"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p>
    <w:p w14:paraId="6ECF2C0C"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r w:rsidRPr="00A23149">
        <w:rPr>
          <w:rFonts w:ascii="Arial" w:eastAsia="Calibri" w:hAnsi="Arial" w:cs="Arial"/>
          <w:color w:val="000000"/>
          <w:lang w:val="es-ES" w:eastAsia="es-ES"/>
        </w:rPr>
        <w:t>Cumplir con rigor las exigencias que haga la entidad contratante en el curso del procedimiento de selección.</w:t>
      </w:r>
    </w:p>
    <w:p w14:paraId="1CD9B11D"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p>
    <w:p w14:paraId="666C569C"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r w:rsidRPr="00A23149">
        <w:rPr>
          <w:rFonts w:ascii="Arial" w:eastAsia="Calibri" w:hAnsi="Arial" w:cs="Arial"/>
          <w:color w:val="000000"/>
          <w:lang w:val="es-ES" w:eastAsia="es-ES"/>
        </w:rPr>
        <w:t>Utilizar las oportunidades y mecanismos jurídicos que la ley pone a disposición, con estricta sujeción al principio de la buena fe, evitando cualquier forma de abuso del derecho.</w:t>
      </w:r>
    </w:p>
    <w:p w14:paraId="65439DE6"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p>
    <w:p w14:paraId="6E0D6ABA"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r w:rsidRPr="00A23149">
        <w:rPr>
          <w:rFonts w:ascii="Arial" w:eastAsia="Calibri" w:hAnsi="Arial" w:cs="Arial"/>
          <w:color w:val="000000"/>
          <w:lang w:val="es-ES" w:eastAsia="es-ES"/>
        </w:rPr>
        <w:t>No utilizar, en la etapa de evaluación de las propuestas, argumentos sobre incumplimiento de requisitos diferentes a los establecidos en los términos de referencia, para efectos de buscar la descalificación de mis competidores o modificar el orden de elegibilidad de las propuestas.</w:t>
      </w:r>
    </w:p>
    <w:p w14:paraId="13C44A2C"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p>
    <w:p w14:paraId="6C5E4356"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r w:rsidRPr="00A23149">
        <w:rPr>
          <w:rFonts w:ascii="Arial" w:eastAsia="Calibri" w:hAnsi="Arial" w:cs="Arial"/>
          <w:color w:val="000000"/>
          <w:lang w:val="es-ES" w:eastAsia="es-ES"/>
        </w:rPr>
        <w:t>Adoptar las medidas necesarias para que ningún miembro del personal de mi Empresa, incurra en conductas violatorias del presente pacto.</w:t>
      </w:r>
    </w:p>
    <w:p w14:paraId="774A33C6"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p>
    <w:p w14:paraId="74B124BE"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r w:rsidRPr="00A23149">
        <w:rPr>
          <w:rFonts w:ascii="Arial" w:eastAsia="Calibri" w:hAnsi="Arial" w:cs="Arial"/>
          <w:color w:val="000000"/>
          <w:lang w:val="es-ES" w:eastAsia="es-ES"/>
        </w:rPr>
        <w:t>Denunciar con la debida justificación y de manera inmediata ante la Veeduría Distrital y demás órganos de control, cualquier actuación irregular ejecutada por funcionarios y/o los proponentes.</w:t>
      </w:r>
    </w:p>
    <w:p w14:paraId="4ADB89EE"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p>
    <w:p w14:paraId="63474181"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b/>
          <w:bCs/>
          <w:color w:val="000000"/>
          <w:lang w:val="es-ES" w:eastAsia="es-ES"/>
        </w:rPr>
      </w:pPr>
      <w:r w:rsidRPr="00A23149">
        <w:rPr>
          <w:rFonts w:ascii="Arial" w:eastAsia="Calibri" w:hAnsi="Arial" w:cs="Arial"/>
          <w:b/>
          <w:bCs/>
          <w:color w:val="000000"/>
          <w:lang w:val="es-ES" w:eastAsia="es-ES"/>
        </w:rPr>
        <w:t>EN CASO DE INCUMPLIR LOS COMPROMISOS AQUÍ ENUNCIADOS ME COMPROMETO A ACATAR LO SIGUIENTE:</w:t>
      </w:r>
    </w:p>
    <w:p w14:paraId="3FA8EE18"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b/>
          <w:bCs/>
          <w:color w:val="000000"/>
          <w:lang w:val="es-ES" w:eastAsia="es-ES"/>
        </w:rPr>
      </w:pPr>
    </w:p>
    <w:p w14:paraId="4EC2EEB4"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b/>
          <w:bCs/>
          <w:color w:val="000000"/>
          <w:lang w:val="es-ES" w:eastAsia="es-ES"/>
        </w:rPr>
      </w:pPr>
      <w:r w:rsidRPr="00A23149">
        <w:rPr>
          <w:rFonts w:ascii="Arial" w:eastAsia="Calibri" w:hAnsi="Arial" w:cs="Arial"/>
          <w:color w:val="000000"/>
          <w:lang w:val="es-ES" w:eastAsia="es-ES"/>
        </w:rPr>
        <w:t xml:space="preserve">Reconocimiento público del comportamiento desarrollado dentro del proceso contractual, el cual autorizo a publicar en la página Web de </w:t>
      </w:r>
      <w:r w:rsidRPr="00A23149">
        <w:rPr>
          <w:rFonts w:ascii="Arial" w:eastAsia="Calibri" w:hAnsi="Arial" w:cs="Arial"/>
          <w:b/>
          <w:bCs/>
          <w:color w:val="000000"/>
          <w:lang w:val="es-ES" w:eastAsia="es-ES"/>
        </w:rPr>
        <w:t>TRANSMILENIO S.A.</w:t>
      </w:r>
    </w:p>
    <w:p w14:paraId="309606C0" w14:textId="77777777" w:rsidR="00661F0F" w:rsidRPr="00A23149" w:rsidRDefault="00661F0F" w:rsidP="00661F0F">
      <w:pPr>
        <w:widowControl w:val="0"/>
        <w:autoSpaceDE w:val="0"/>
        <w:autoSpaceDN w:val="0"/>
        <w:adjustRightInd w:val="0"/>
        <w:spacing w:after="0" w:line="240" w:lineRule="auto"/>
        <w:jc w:val="both"/>
        <w:rPr>
          <w:rFonts w:ascii="Arial" w:eastAsia="Calibri" w:hAnsi="Arial" w:cs="Arial"/>
          <w:color w:val="000000"/>
          <w:lang w:val="es-ES" w:eastAsia="es-ES"/>
        </w:rPr>
      </w:pPr>
    </w:p>
    <w:p w14:paraId="31B73A65" w14:textId="06FCB088" w:rsidR="00661F0F" w:rsidRPr="00A23149" w:rsidRDefault="00661F0F" w:rsidP="00661F0F">
      <w:pPr>
        <w:widowControl w:val="0"/>
        <w:autoSpaceDE w:val="0"/>
        <w:autoSpaceDN w:val="0"/>
        <w:adjustRightInd w:val="0"/>
        <w:spacing w:after="0" w:line="240" w:lineRule="auto"/>
        <w:jc w:val="both"/>
        <w:rPr>
          <w:rFonts w:ascii="Arial" w:eastAsia="Calibri" w:hAnsi="Arial" w:cs="Arial"/>
          <w:color w:val="000000"/>
          <w:lang w:val="es-ES" w:eastAsia="es-ES"/>
        </w:rPr>
      </w:pPr>
      <w:r w:rsidRPr="00A23149">
        <w:rPr>
          <w:rFonts w:ascii="Arial" w:eastAsia="Calibri" w:hAnsi="Arial" w:cs="Arial"/>
          <w:color w:val="000000"/>
          <w:lang w:val="es-ES" w:eastAsia="es-ES"/>
        </w:rPr>
        <w:t xml:space="preserve">Para constancia se avala con la firma en la carta de presentación de la propuesta, dentro del proceso de </w:t>
      </w:r>
      <w:r w:rsidRPr="00A23149">
        <w:rPr>
          <w:rFonts w:ascii="Arial" w:eastAsia="Calibri" w:hAnsi="Arial" w:cs="Arial"/>
          <w:b/>
          <w:color w:val="000000"/>
          <w:lang w:val="es-ES" w:eastAsia="es-ES"/>
        </w:rPr>
        <w:t>SELECCIÓN ABREVIADA DE MENOR CUANTÍA SAM-</w:t>
      </w:r>
      <w:r w:rsidR="00AD336F" w:rsidRPr="00A23149">
        <w:rPr>
          <w:rFonts w:ascii="Arial" w:eastAsia="Calibri" w:hAnsi="Arial" w:cs="Arial"/>
          <w:b/>
          <w:color w:val="000000"/>
          <w:lang w:val="es-ES" w:eastAsia="es-ES"/>
        </w:rPr>
        <w:t>1</w:t>
      </w:r>
      <w:r w:rsidR="0088238A" w:rsidRPr="00A23149">
        <w:rPr>
          <w:rFonts w:ascii="Arial" w:eastAsia="Calibri" w:hAnsi="Arial" w:cs="Arial"/>
          <w:b/>
          <w:color w:val="000000"/>
          <w:lang w:val="es-ES" w:eastAsia="es-ES"/>
        </w:rPr>
        <w:t>1</w:t>
      </w:r>
      <w:r w:rsidRPr="00A23149">
        <w:rPr>
          <w:rFonts w:ascii="Arial" w:eastAsia="Calibri" w:hAnsi="Arial" w:cs="Arial"/>
          <w:b/>
          <w:color w:val="000000"/>
          <w:lang w:val="es-ES" w:eastAsia="es-ES"/>
        </w:rPr>
        <w:t>- 20</w:t>
      </w:r>
      <w:r w:rsidR="00EC6919" w:rsidRPr="00A23149">
        <w:rPr>
          <w:rFonts w:ascii="Arial" w:eastAsia="Calibri" w:hAnsi="Arial" w:cs="Arial"/>
          <w:b/>
          <w:color w:val="000000"/>
          <w:lang w:val="es-ES" w:eastAsia="es-ES"/>
        </w:rPr>
        <w:t>20</w:t>
      </w:r>
      <w:r w:rsidRPr="00A23149">
        <w:rPr>
          <w:rFonts w:ascii="Arial" w:eastAsia="Calibri" w:hAnsi="Arial" w:cs="Arial"/>
          <w:color w:val="000000"/>
          <w:lang w:val="es-ES" w:eastAsia="es-ES"/>
        </w:rPr>
        <w:t>.</w:t>
      </w:r>
    </w:p>
    <w:p w14:paraId="15FA2F06" w14:textId="77777777"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p>
    <w:p w14:paraId="08749340" w14:textId="346410E8" w:rsidR="005D3CE8" w:rsidRPr="00A23149" w:rsidRDefault="005D3CE8" w:rsidP="005D3CE8">
      <w:pPr>
        <w:widowControl w:val="0"/>
        <w:autoSpaceDE w:val="0"/>
        <w:autoSpaceDN w:val="0"/>
        <w:adjustRightInd w:val="0"/>
        <w:spacing w:after="0" w:line="240" w:lineRule="auto"/>
        <w:jc w:val="both"/>
        <w:rPr>
          <w:rFonts w:ascii="Arial" w:eastAsia="Calibri" w:hAnsi="Arial" w:cs="Arial"/>
          <w:color w:val="000000"/>
          <w:lang w:val="es-ES" w:eastAsia="es-ES"/>
        </w:rPr>
      </w:pPr>
      <w:r w:rsidRPr="00A23149">
        <w:rPr>
          <w:rFonts w:ascii="Arial" w:eastAsia="Calibri" w:hAnsi="Arial" w:cs="Arial"/>
          <w:color w:val="000000"/>
          <w:lang w:val="es-ES" w:eastAsia="es-ES"/>
        </w:rPr>
        <w:tab/>
      </w:r>
      <w:r w:rsidRPr="00A23149">
        <w:rPr>
          <w:rFonts w:ascii="Arial" w:eastAsia="Calibri" w:hAnsi="Arial" w:cs="Arial"/>
          <w:color w:val="000000"/>
          <w:lang w:val="es-ES" w:eastAsia="es-ES"/>
        </w:rPr>
        <w:tab/>
      </w:r>
      <w:r w:rsidRPr="00A23149">
        <w:rPr>
          <w:rFonts w:ascii="Arial" w:eastAsia="Calibri" w:hAnsi="Arial" w:cs="Arial"/>
          <w:color w:val="000000"/>
          <w:lang w:val="es-ES" w:eastAsia="es-ES"/>
        </w:rPr>
        <w:tab/>
      </w:r>
    </w:p>
    <w:p w14:paraId="7B41A715" w14:textId="77777777" w:rsidR="005D3CE8" w:rsidRPr="00A23149" w:rsidRDefault="005D3CE8" w:rsidP="005D3CE8">
      <w:pPr>
        <w:spacing w:after="0" w:line="240" w:lineRule="auto"/>
        <w:jc w:val="center"/>
        <w:rPr>
          <w:rFonts w:ascii="Arial" w:eastAsia="Calibri" w:hAnsi="Arial" w:cs="Arial"/>
          <w:b/>
          <w:bCs/>
          <w:lang w:eastAsia="es-ES"/>
        </w:rPr>
      </w:pPr>
    </w:p>
    <w:p w14:paraId="20B3D09C" w14:textId="77777777" w:rsidR="005D3CE8" w:rsidRPr="00A23149" w:rsidRDefault="005D3CE8" w:rsidP="005D3CE8">
      <w:pPr>
        <w:spacing w:after="0" w:line="240" w:lineRule="auto"/>
        <w:jc w:val="center"/>
        <w:rPr>
          <w:rFonts w:ascii="Arial" w:eastAsia="Calibri" w:hAnsi="Arial" w:cs="Arial"/>
          <w:b/>
          <w:bCs/>
          <w:lang w:eastAsia="es-ES"/>
        </w:rPr>
      </w:pPr>
    </w:p>
    <w:p w14:paraId="2D56AD71" w14:textId="55D8402F" w:rsidR="005D3CE8" w:rsidRPr="00A23149" w:rsidRDefault="005D3CE8" w:rsidP="005D3CE8">
      <w:pPr>
        <w:spacing w:after="0" w:line="240" w:lineRule="auto"/>
        <w:jc w:val="center"/>
        <w:rPr>
          <w:rFonts w:ascii="Arial" w:eastAsia="Calibri" w:hAnsi="Arial" w:cs="Arial"/>
          <w:b/>
          <w:bCs/>
          <w:lang w:eastAsia="es-ES"/>
        </w:rPr>
      </w:pPr>
    </w:p>
    <w:p w14:paraId="64232643" w14:textId="337FB45A" w:rsidR="001C7531" w:rsidRPr="00A23149" w:rsidRDefault="001C7531" w:rsidP="005D3CE8">
      <w:pPr>
        <w:spacing w:after="0" w:line="240" w:lineRule="auto"/>
        <w:jc w:val="center"/>
        <w:rPr>
          <w:rFonts w:ascii="Arial" w:eastAsia="Calibri" w:hAnsi="Arial" w:cs="Arial"/>
          <w:b/>
          <w:bCs/>
          <w:lang w:eastAsia="es-ES"/>
        </w:rPr>
      </w:pPr>
    </w:p>
    <w:p w14:paraId="4536BCA2" w14:textId="5FEF67D2" w:rsidR="001C7531" w:rsidRPr="00A23149" w:rsidRDefault="001C7531" w:rsidP="005D3CE8">
      <w:pPr>
        <w:spacing w:after="0" w:line="240" w:lineRule="auto"/>
        <w:jc w:val="center"/>
        <w:rPr>
          <w:rFonts w:ascii="Arial" w:eastAsia="Calibri" w:hAnsi="Arial" w:cs="Arial"/>
          <w:b/>
          <w:bCs/>
          <w:lang w:eastAsia="es-ES"/>
        </w:rPr>
      </w:pPr>
    </w:p>
    <w:p w14:paraId="01DC3A9B" w14:textId="78C107A6" w:rsidR="001C7531" w:rsidRPr="00A23149" w:rsidRDefault="001C7531" w:rsidP="00D97A4B">
      <w:pPr>
        <w:spacing w:after="0" w:line="240" w:lineRule="auto"/>
        <w:rPr>
          <w:rFonts w:ascii="Arial" w:eastAsia="Calibri" w:hAnsi="Arial" w:cs="Arial"/>
          <w:b/>
          <w:bCs/>
          <w:lang w:eastAsia="es-ES"/>
        </w:rPr>
      </w:pPr>
    </w:p>
    <w:p w14:paraId="5AEC7AB7" w14:textId="77777777" w:rsidR="00253E57" w:rsidRPr="00A23149" w:rsidRDefault="00253E57" w:rsidP="00D97A4B">
      <w:pPr>
        <w:spacing w:after="0" w:line="240" w:lineRule="auto"/>
        <w:rPr>
          <w:rFonts w:ascii="Arial" w:eastAsia="Calibri" w:hAnsi="Arial" w:cs="Arial"/>
          <w:b/>
          <w:bCs/>
          <w:lang w:eastAsia="es-ES"/>
        </w:rPr>
      </w:pPr>
    </w:p>
    <w:p w14:paraId="3D2C9938" w14:textId="77777777" w:rsidR="00253E57" w:rsidRPr="00A23149" w:rsidRDefault="00253E57" w:rsidP="00D97A4B">
      <w:pPr>
        <w:spacing w:after="0" w:line="240" w:lineRule="auto"/>
        <w:rPr>
          <w:rFonts w:ascii="Arial" w:eastAsia="Calibri" w:hAnsi="Arial" w:cs="Arial"/>
          <w:b/>
          <w:bCs/>
          <w:lang w:eastAsia="es-ES"/>
        </w:rPr>
      </w:pPr>
    </w:p>
    <w:p w14:paraId="204F661E" w14:textId="210D4C37" w:rsidR="001C7531" w:rsidRPr="00A23149" w:rsidRDefault="001C7531" w:rsidP="005D3CE8">
      <w:pPr>
        <w:spacing w:after="0" w:line="240" w:lineRule="auto"/>
        <w:jc w:val="center"/>
        <w:rPr>
          <w:rFonts w:ascii="Arial" w:eastAsia="Calibri" w:hAnsi="Arial" w:cs="Arial"/>
          <w:b/>
          <w:bCs/>
          <w:lang w:eastAsia="es-ES"/>
        </w:rPr>
      </w:pPr>
    </w:p>
    <w:p w14:paraId="5DC6CD59" w14:textId="18D732E3" w:rsidR="005D3CE8" w:rsidRPr="00A23149" w:rsidRDefault="005D3CE8" w:rsidP="00941E98">
      <w:pPr>
        <w:tabs>
          <w:tab w:val="left" w:pos="900"/>
        </w:tabs>
        <w:spacing w:after="0" w:line="240" w:lineRule="auto"/>
        <w:ind w:right="618"/>
        <w:jc w:val="center"/>
        <w:rPr>
          <w:rFonts w:ascii="Arial" w:eastAsia="Calibri" w:hAnsi="Arial" w:cs="Arial"/>
          <w:b/>
          <w:bCs/>
          <w:lang w:eastAsia="es-ES"/>
        </w:rPr>
      </w:pPr>
      <w:r w:rsidRPr="00A23149">
        <w:rPr>
          <w:rFonts w:ascii="Arial" w:eastAsia="Calibri" w:hAnsi="Arial" w:cs="Arial"/>
          <w:b/>
          <w:bCs/>
          <w:lang w:eastAsia="es-ES"/>
        </w:rPr>
        <w:t>FORMATO No. 04</w:t>
      </w:r>
    </w:p>
    <w:p w14:paraId="2FBF5350" w14:textId="77777777" w:rsidR="005D3CE8" w:rsidRPr="00A23149" w:rsidRDefault="005D3CE8" w:rsidP="005D3CE8">
      <w:pPr>
        <w:autoSpaceDE w:val="0"/>
        <w:autoSpaceDN w:val="0"/>
        <w:adjustRightInd w:val="0"/>
        <w:spacing w:after="0" w:line="240" w:lineRule="auto"/>
        <w:jc w:val="center"/>
        <w:rPr>
          <w:rFonts w:ascii="Arial" w:eastAsia="Calibri" w:hAnsi="Arial" w:cs="Arial"/>
          <w:b/>
          <w:bCs/>
          <w:color w:val="000000"/>
          <w:lang w:eastAsia="es-CO"/>
        </w:rPr>
      </w:pPr>
      <w:r w:rsidRPr="00A23149">
        <w:rPr>
          <w:rFonts w:ascii="Arial" w:eastAsia="Calibri" w:hAnsi="Arial" w:cs="Arial"/>
          <w:b/>
          <w:bCs/>
          <w:color w:val="000000"/>
          <w:lang w:eastAsia="es-CO"/>
        </w:rPr>
        <w:t>COMPROMISO DE ORIGEN DE FONDOS, LEGALIDAD Y ANTICORRUPCIÓN</w:t>
      </w:r>
    </w:p>
    <w:p w14:paraId="59EBF85B" w14:textId="77777777" w:rsidR="005D3CE8" w:rsidRPr="00A23149" w:rsidRDefault="005D3CE8" w:rsidP="005D3CE8">
      <w:pPr>
        <w:spacing w:after="0" w:line="240" w:lineRule="auto"/>
        <w:jc w:val="both"/>
        <w:rPr>
          <w:rFonts w:ascii="Arial" w:eastAsia="Calibri" w:hAnsi="Arial" w:cs="Arial"/>
          <w:lang w:eastAsia="es-ES"/>
        </w:rPr>
      </w:pPr>
    </w:p>
    <w:p w14:paraId="4CA3A229"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r w:rsidRPr="00A23149">
        <w:rPr>
          <w:rFonts w:ascii="Arial" w:eastAsia="Calibri" w:hAnsi="Arial" w:cs="Arial"/>
          <w:color w:val="000000"/>
          <w:lang w:eastAsia="es-ES"/>
        </w:rPr>
        <w:t xml:space="preserve">El suscrito a saber: _________ (representante legal o apoderado), domiciliado en _______________, identificado con ____________, quien obra en calidad de(representante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3C90D656"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p>
    <w:p w14:paraId="7BF17335" w14:textId="3C4FC371" w:rsidR="009C4C98" w:rsidRPr="00A23149" w:rsidRDefault="005D3CE8" w:rsidP="009C4C98">
      <w:pPr>
        <w:spacing w:after="0" w:line="240" w:lineRule="auto"/>
        <w:jc w:val="both"/>
        <w:rPr>
          <w:rFonts w:ascii="Arial" w:eastAsia="ZTR1C.tmp" w:hAnsi="Arial" w:cs="Arial"/>
          <w:color w:val="000000" w:themeColor="text1"/>
          <w:lang w:val="es-ES" w:eastAsia="es-ES"/>
        </w:rPr>
      </w:pPr>
      <w:r w:rsidRPr="00A23149">
        <w:rPr>
          <w:rFonts w:ascii="Arial" w:eastAsia="Calibri" w:hAnsi="Arial" w:cs="Arial"/>
          <w:b/>
          <w:bCs/>
          <w:color w:val="000000"/>
          <w:lang w:eastAsia="es-ES"/>
        </w:rPr>
        <w:t>1.</w:t>
      </w:r>
      <w:r w:rsidRPr="00A23149">
        <w:rPr>
          <w:rFonts w:ascii="Arial" w:eastAsia="Calibri" w:hAnsi="Arial" w:cs="Arial"/>
          <w:color w:val="000000"/>
          <w:lang w:eastAsia="es-ES"/>
        </w:rPr>
        <w:t xml:space="preserve"> La Sociedad </w:t>
      </w:r>
      <w:r w:rsidRPr="00A23149">
        <w:rPr>
          <w:rFonts w:ascii="Arial" w:eastAsia="Calibri" w:hAnsi="Arial" w:cs="Arial"/>
          <w:b/>
          <w:bCs/>
          <w:color w:val="000000"/>
          <w:lang w:eastAsia="es-ES"/>
        </w:rPr>
        <w:t>TRANSMILENIO S.A.</w:t>
      </w:r>
      <w:r w:rsidRPr="00A23149">
        <w:rPr>
          <w:rFonts w:ascii="Arial" w:eastAsia="Calibri" w:hAnsi="Arial" w:cs="Arial"/>
          <w:color w:val="000000"/>
          <w:lang w:eastAsia="es-ES"/>
        </w:rPr>
        <w:t xml:space="preserve"> convocó el proces</w:t>
      </w:r>
      <w:r w:rsidR="00941E98" w:rsidRPr="00A23149">
        <w:rPr>
          <w:rFonts w:ascii="Arial" w:eastAsia="Calibri" w:hAnsi="Arial" w:cs="Arial"/>
          <w:color w:val="000000"/>
          <w:lang w:eastAsia="es-ES"/>
        </w:rPr>
        <w:t>o de selección de menor cu</w:t>
      </w:r>
      <w:r w:rsidR="00D97A4B" w:rsidRPr="00A23149">
        <w:rPr>
          <w:rFonts w:ascii="Arial" w:eastAsia="Calibri" w:hAnsi="Arial" w:cs="Arial"/>
          <w:color w:val="000000"/>
          <w:lang w:eastAsia="es-ES"/>
        </w:rPr>
        <w:t xml:space="preserve">antía </w:t>
      </w:r>
      <w:r w:rsidR="00AD336F" w:rsidRPr="00A23149">
        <w:rPr>
          <w:rFonts w:ascii="Arial" w:eastAsia="Calibri" w:hAnsi="Arial" w:cs="Arial"/>
          <w:color w:val="000000"/>
          <w:lang w:eastAsia="es-ES"/>
        </w:rPr>
        <w:t>TMSA-SAM-1</w:t>
      </w:r>
      <w:r w:rsidR="0088238A" w:rsidRPr="00A23149">
        <w:rPr>
          <w:rFonts w:ascii="Arial" w:eastAsia="Calibri" w:hAnsi="Arial" w:cs="Arial"/>
          <w:color w:val="000000"/>
          <w:lang w:eastAsia="es-ES"/>
        </w:rPr>
        <w:t>1</w:t>
      </w:r>
      <w:r w:rsidR="00941E98" w:rsidRPr="00A23149">
        <w:rPr>
          <w:rFonts w:ascii="Arial" w:eastAsia="Calibri" w:hAnsi="Arial" w:cs="Arial"/>
          <w:color w:val="000000"/>
          <w:lang w:eastAsia="es-ES"/>
        </w:rPr>
        <w:t>-2020</w:t>
      </w:r>
      <w:r w:rsidRPr="00A23149">
        <w:rPr>
          <w:rFonts w:ascii="Arial" w:eastAsia="Calibri" w:hAnsi="Arial" w:cs="Arial"/>
          <w:color w:val="000000"/>
          <w:lang w:eastAsia="es-ES"/>
        </w:rPr>
        <w:t xml:space="preserve"> para la celebración de un Contrato cuyo objeto </w:t>
      </w:r>
      <w:r w:rsidRPr="00A23149">
        <w:rPr>
          <w:rFonts w:ascii="Arial" w:eastAsia="Calibri" w:hAnsi="Arial" w:cs="Arial"/>
          <w:lang w:eastAsia="es-ES"/>
        </w:rPr>
        <w:t xml:space="preserve">será: </w:t>
      </w:r>
      <w:r w:rsidR="00D97A4B" w:rsidRPr="00A23149">
        <w:rPr>
          <w:rFonts w:ascii="Arial" w:eastAsia="Calibri" w:hAnsi="Arial" w:cs="Arial"/>
          <w:lang w:eastAsia="es-ES"/>
        </w:rPr>
        <w:t>“</w:t>
      </w:r>
      <w:r w:rsidR="009C4C98" w:rsidRPr="00A23149">
        <w:rPr>
          <w:rFonts w:ascii="Arial" w:eastAsia="ZTR1C.tmp" w:hAnsi="Arial" w:cs="Arial"/>
          <w:color w:val="000000" w:themeColor="text1"/>
          <w:lang w:val="es-ES" w:eastAsia="es-ES"/>
        </w:rPr>
        <w:t>DTC50 Contratar la Adquisición de las garantías extendidas de equipos de cómputo del centro de cómputo administrativo</w:t>
      </w:r>
    </w:p>
    <w:p w14:paraId="74E46BFC" w14:textId="0F063379" w:rsidR="00514C75" w:rsidRPr="00A23149" w:rsidRDefault="00D97A4B" w:rsidP="00695A30">
      <w:pPr>
        <w:spacing w:after="0" w:line="240" w:lineRule="auto"/>
        <w:jc w:val="both"/>
        <w:rPr>
          <w:rFonts w:ascii="Arial" w:eastAsia="ZTR1C.tmp" w:hAnsi="Arial" w:cs="Arial"/>
          <w:lang w:val="es-ES" w:eastAsia="es-ES"/>
        </w:rPr>
      </w:pPr>
      <w:r w:rsidRPr="00A23149">
        <w:rPr>
          <w:rFonts w:ascii="Arial" w:eastAsia="ZTR1C.tmp" w:hAnsi="Arial" w:cs="Arial"/>
          <w:lang w:val="es-ES" w:eastAsia="es-ES"/>
        </w:rPr>
        <w:t>”</w:t>
      </w:r>
    </w:p>
    <w:p w14:paraId="2D56D78C" w14:textId="2E365194" w:rsidR="00354FC3" w:rsidRPr="00A23149" w:rsidRDefault="00354FC3" w:rsidP="00941E98">
      <w:pPr>
        <w:spacing w:after="0"/>
        <w:jc w:val="both"/>
        <w:rPr>
          <w:rFonts w:ascii="Arial" w:hAnsi="Arial" w:cs="Arial"/>
          <w:b/>
          <w:i/>
          <w:iCs/>
          <w:lang w:val="es-ES"/>
        </w:rPr>
      </w:pPr>
    </w:p>
    <w:p w14:paraId="6B0847FB" w14:textId="77777777" w:rsidR="005D3CE8" w:rsidRPr="00A23149" w:rsidRDefault="005D3CE8" w:rsidP="005D3CE8">
      <w:pPr>
        <w:spacing w:after="0" w:line="240" w:lineRule="auto"/>
        <w:jc w:val="both"/>
        <w:rPr>
          <w:rFonts w:ascii="Arial" w:eastAsia="Calibri" w:hAnsi="Arial" w:cs="Arial"/>
          <w:color w:val="000000"/>
          <w:lang w:eastAsia="es-ES"/>
        </w:rPr>
      </w:pPr>
      <w:r w:rsidRPr="00A23149">
        <w:rPr>
          <w:rFonts w:ascii="Arial" w:eastAsia="Calibri" w:hAnsi="Arial" w:cs="Arial"/>
          <w:b/>
          <w:bCs/>
          <w:color w:val="000000"/>
          <w:lang w:eastAsia="es-ES"/>
        </w:rPr>
        <w:t>2.</w:t>
      </w:r>
      <w:r w:rsidRPr="00A23149">
        <w:rPr>
          <w:rFonts w:ascii="Arial" w:eastAsia="Calibri" w:hAnsi="Arial" w:cs="Arial"/>
          <w:color w:val="000000"/>
          <w:lang w:eastAsia="es-ES"/>
        </w:rPr>
        <w:t xml:space="preserve"> Que es interés del Proponente apoyar la acción del Estado Colombiano, del Distrito de Bogotá y de </w:t>
      </w:r>
      <w:r w:rsidRPr="00A23149">
        <w:rPr>
          <w:rFonts w:ascii="Arial" w:eastAsia="Calibri" w:hAnsi="Arial" w:cs="Arial"/>
          <w:b/>
          <w:bCs/>
          <w:color w:val="000000"/>
          <w:lang w:eastAsia="es-ES"/>
        </w:rPr>
        <w:t>TRANSMILENIO S.A.</w:t>
      </w:r>
      <w:r w:rsidRPr="00A23149">
        <w:rPr>
          <w:rFonts w:ascii="Arial" w:eastAsia="Calibri" w:hAnsi="Arial" w:cs="Arial"/>
          <w:color w:val="000000"/>
          <w:lang w:eastAsia="es-ES"/>
        </w:rPr>
        <w:t xml:space="preserve"> para fortalecer la transparencia en los procesos de contratación, la responsabilidad de rendir cuentas y luchar contra la corrupción. </w:t>
      </w:r>
    </w:p>
    <w:p w14:paraId="37BE50C9"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p>
    <w:p w14:paraId="1B2DF860"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r w:rsidRPr="00A23149">
        <w:rPr>
          <w:rFonts w:ascii="Arial" w:eastAsia="Calibri" w:hAnsi="Arial" w:cs="Arial"/>
          <w:b/>
          <w:bCs/>
          <w:color w:val="000000"/>
          <w:lang w:eastAsia="es-ES"/>
        </w:rPr>
        <w:t>3.</w:t>
      </w:r>
      <w:r w:rsidRPr="00A23149">
        <w:rPr>
          <w:rFonts w:ascii="Arial" w:eastAsia="Calibri" w:hAnsi="Arial" w:cs="Arial"/>
          <w:color w:val="000000"/>
          <w:lang w:eastAsia="es-ES"/>
        </w:rPr>
        <w:t xml:space="preserve"> Que el Proponente, se encuentra compuesto por los siguientes integrantes: </w:t>
      </w:r>
    </w:p>
    <w:p w14:paraId="4D9E4E0B"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p>
    <w:p w14:paraId="4D24EDA9"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r w:rsidRPr="00A23149">
        <w:rPr>
          <w:rFonts w:ascii="Arial" w:eastAsia="Calibri" w:hAnsi="Arial" w:cs="Arial"/>
          <w:color w:val="000000"/>
          <w:lang w:eastAsia="es-ES"/>
        </w:rPr>
        <w:t xml:space="preserve">(Integrantes del proponente en caso de presentarse como consorcio o unión temporal) </w:t>
      </w:r>
    </w:p>
    <w:p w14:paraId="1CBE5B4A"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p>
    <w:p w14:paraId="4DC0F921" w14:textId="1C0B36B5"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r w:rsidRPr="00A23149">
        <w:rPr>
          <w:rFonts w:ascii="Arial" w:eastAsia="Calibri" w:hAnsi="Arial" w:cs="Arial"/>
          <w:b/>
          <w:bCs/>
          <w:color w:val="000000"/>
          <w:lang w:eastAsia="es-ES"/>
        </w:rPr>
        <w:t>4.</w:t>
      </w:r>
      <w:r w:rsidRPr="00A23149">
        <w:rPr>
          <w:rFonts w:ascii="Arial" w:eastAsia="Calibri" w:hAnsi="Arial" w:cs="Arial"/>
          <w:color w:val="000000"/>
          <w:lang w:eastAsia="es-ES"/>
        </w:rPr>
        <w:t xml:space="preserve"> Que siendo del interés del Proponente participar en el proceso de </w:t>
      </w:r>
      <w:r w:rsidR="00514C75" w:rsidRPr="00A23149">
        <w:rPr>
          <w:rFonts w:ascii="Arial" w:eastAsia="Calibri" w:hAnsi="Arial" w:cs="Arial"/>
          <w:color w:val="000000"/>
          <w:lang w:eastAsia="es-ES"/>
        </w:rPr>
        <w:t xml:space="preserve">SELECCIÓN DE MENOR CUANTÍA </w:t>
      </w:r>
      <w:r w:rsidR="00076B34" w:rsidRPr="00A23149">
        <w:rPr>
          <w:rFonts w:ascii="Arial" w:eastAsia="Calibri" w:hAnsi="Arial" w:cs="Arial"/>
          <w:color w:val="000000"/>
          <w:lang w:eastAsia="es-ES"/>
        </w:rPr>
        <w:t>No.</w:t>
      </w:r>
      <w:r w:rsidR="008242AE" w:rsidRPr="00A23149">
        <w:rPr>
          <w:rFonts w:ascii="Arial" w:eastAsia="Calibri" w:hAnsi="Arial" w:cs="Arial"/>
          <w:color w:val="000000"/>
          <w:lang w:eastAsia="es-ES"/>
        </w:rPr>
        <w:t>1</w:t>
      </w:r>
      <w:r w:rsidR="0088238A" w:rsidRPr="00A23149">
        <w:rPr>
          <w:rFonts w:ascii="Arial" w:eastAsia="Calibri" w:hAnsi="Arial" w:cs="Arial"/>
          <w:color w:val="000000"/>
          <w:lang w:eastAsia="es-ES"/>
        </w:rPr>
        <w:t>1</w:t>
      </w:r>
      <w:r w:rsidR="00514C75" w:rsidRPr="00A23149">
        <w:rPr>
          <w:rFonts w:ascii="Arial" w:eastAsia="Calibri" w:hAnsi="Arial" w:cs="Arial"/>
          <w:color w:val="000000"/>
          <w:lang w:eastAsia="es-ES"/>
        </w:rPr>
        <w:t xml:space="preserve"> de 2020</w:t>
      </w:r>
      <w:r w:rsidRPr="00A23149">
        <w:rPr>
          <w:rFonts w:ascii="Arial" w:eastAsia="Calibri" w:hAnsi="Arial" w:cs="Arial"/>
          <w:color w:val="000000"/>
          <w:lang w:eastAsia="es-ES"/>
        </w:rPr>
        <w:t xml:space="preserve">, se encuentra dispuesto a suministrar la información propia que resulte necesaria para aportar transparencia al proceso y en tal sentido suscribe el presente documento unilateral, que se regirá por las siguientes cláusulas: </w:t>
      </w:r>
    </w:p>
    <w:p w14:paraId="7F223942"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p>
    <w:p w14:paraId="5EFB83BF" w14:textId="516EF314" w:rsidR="005D3CE8" w:rsidRPr="00A23149" w:rsidRDefault="005D3CE8" w:rsidP="005D3CE8">
      <w:pPr>
        <w:autoSpaceDE w:val="0"/>
        <w:autoSpaceDN w:val="0"/>
        <w:adjustRightInd w:val="0"/>
        <w:spacing w:after="0" w:line="240" w:lineRule="auto"/>
        <w:jc w:val="both"/>
        <w:rPr>
          <w:rFonts w:ascii="Arial" w:eastAsia="Calibri" w:hAnsi="Arial" w:cs="Arial"/>
          <w:b/>
          <w:bCs/>
          <w:color w:val="000000"/>
          <w:lang w:eastAsia="es-ES"/>
        </w:rPr>
      </w:pPr>
      <w:r w:rsidRPr="00A23149">
        <w:rPr>
          <w:rFonts w:ascii="Arial" w:eastAsia="Calibri" w:hAnsi="Arial" w:cs="Arial"/>
          <w:b/>
          <w:bCs/>
          <w:color w:val="000000"/>
          <w:lang w:eastAsia="es-ES"/>
        </w:rPr>
        <w:t>CLAUSULA PRIMERA. -</w:t>
      </w:r>
      <w:r w:rsidR="00FF696A" w:rsidRPr="00A23149">
        <w:rPr>
          <w:rFonts w:ascii="Arial" w:eastAsia="Calibri" w:hAnsi="Arial" w:cs="Arial"/>
          <w:b/>
          <w:bCs/>
          <w:color w:val="000000"/>
          <w:lang w:eastAsia="es-ES"/>
        </w:rPr>
        <w:t xml:space="preserve"> </w:t>
      </w:r>
      <w:r w:rsidRPr="00A23149">
        <w:rPr>
          <w:rFonts w:ascii="Arial" w:eastAsia="Calibri" w:hAnsi="Arial" w:cs="Arial"/>
          <w:b/>
          <w:bCs/>
          <w:color w:val="000000"/>
          <w:lang w:eastAsia="es-ES"/>
        </w:rPr>
        <w:t xml:space="preserve">COMPROMISOS </w:t>
      </w:r>
    </w:p>
    <w:p w14:paraId="71FA3071"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p>
    <w:p w14:paraId="26215B22"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r w:rsidRPr="00A23149">
        <w:rPr>
          <w:rFonts w:ascii="Arial" w:eastAsia="Calibri" w:hAnsi="Arial" w:cs="Arial"/>
          <w:color w:val="000000"/>
          <w:lang w:eastAsia="es-ES"/>
        </w:rPr>
        <w:t xml:space="preserve">El Proponente mediante suscripción del presente documento, asume los siguientes compromisos: </w:t>
      </w:r>
    </w:p>
    <w:p w14:paraId="68B1F965"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p>
    <w:p w14:paraId="0EB993ED"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r w:rsidRPr="00A23149">
        <w:rPr>
          <w:rFonts w:ascii="Arial" w:eastAsia="Calibri" w:hAnsi="Arial" w:cs="Arial"/>
          <w:color w:val="000000"/>
          <w:lang w:eastAsia="es-ES"/>
        </w:rPr>
        <w:t xml:space="preserve">Que declara apoyar la acción del Estado Colombiano y particularmente a </w:t>
      </w:r>
      <w:r w:rsidRPr="00A23149">
        <w:rPr>
          <w:rFonts w:ascii="Arial" w:eastAsia="Calibri" w:hAnsi="Arial" w:cs="Arial"/>
          <w:b/>
          <w:bCs/>
          <w:color w:val="000000"/>
          <w:lang w:eastAsia="es-ES"/>
        </w:rPr>
        <w:t>TRANSMILENIO S.A.</w:t>
      </w:r>
      <w:r w:rsidRPr="00A23149">
        <w:rPr>
          <w:rFonts w:ascii="Arial" w:eastAsia="Calibri" w:hAnsi="Arial" w:cs="Arial"/>
          <w:color w:val="000000"/>
          <w:lang w:eastAsia="es-ES"/>
        </w:rPr>
        <w:t xml:space="preserve"> en propender por el fortalecimiento y el cumplimiento de los principios de legalidad, transparencia en todas sus actuaciones y al momento de rendir cuentas. </w:t>
      </w:r>
    </w:p>
    <w:p w14:paraId="006CA4B9" w14:textId="77777777" w:rsidR="005D3CE8" w:rsidRPr="00A23149" w:rsidRDefault="005D3CE8" w:rsidP="005D3CE8">
      <w:pPr>
        <w:spacing w:after="0" w:line="240" w:lineRule="auto"/>
        <w:jc w:val="both"/>
        <w:rPr>
          <w:rFonts w:ascii="Arial" w:eastAsia="Calibri" w:hAnsi="Arial" w:cs="Arial"/>
          <w:lang w:eastAsia="es-ES"/>
        </w:rPr>
      </w:pPr>
    </w:p>
    <w:p w14:paraId="62F7F478" w14:textId="04C6A879"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r w:rsidRPr="00A23149">
        <w:rPr>
          <w:rFonts w:ascii="Arial" w:eastAsia="Calibri" w:hAnsi="Arial" w:cs="Arial"/>
          <w:color w:val="000000"/>
          <w:lang w:eastAsia="es-ES"/>
        </w:rPr>
        <w:t xml:space="preserve">Que se compromete a no dar ni ofrecer dinero u otra utilidad de manera directa o indirecta a través de terceros, a ningún funcionario público, ni a sus parientes en cuarto grado de consanguinidad y segundo de afinidad y/o primero civil, ni a persona alguna ya sea natural </w:t>
      </w:r>
      <w:r w:rsidRPr="00A23149">
        <w:rPr>
          <w:rFonts w:ascii="Arial" w:eastAsia="Calibri" w:hAnsi="Arial" w:cs="Arial"/>
          <w:color w:val="000000"/>
          <w:lang w:eastAsia="es-ES"/>
        </w:rPr>
        <w:lastRenderedPageBreak/>
        <w:t xml:space="preserve">o jurídica que actúe como funcionario, servidor, empleado, asesor, consultor y/o contratista de </w:t>
      </w:r>
      <w:r w:rsidRPr="00A23149">
        <w:rPr>
          <w:rFonts w:ascii="Arial" w:eastAsia="Calibri" w:hAnsi="Arial" w:cs="Arial"/>
          <w:b/>
          <w:bCs/>
          <w:color w:val="000000"/>
          <w:lang w:eastAsia="es-ES"/>
        </w:rPr>
        <w:t>TRANSMILENIO S.A.</w:t>
      </w:r>
      <w:r w:rsidRPr="00A23149">
        <w:rPr>
          <w:rFonts w:ascii="Arial" w:eastAsia="Calibri" w:hAnsi="Arial" w:cs="Arial"/>
          <w:color w:val="000000"/>
          <w:lang w:eastAsia="es-ES"/>
        </w:rPr>
        <w:t xml:space="preserve"> y/o de las entidades públicas o privadas participantes en el presente proceso </w:t>
      </w:r>
      <w:r w:rsidR="00045BF9" w:rsidRPr="00A23149">
        <w:rPr>
          <w:rFonts w:ascii="Arial" w:eastAsia="Calibri" w:hAnsi="Arial" w:cs="Arial"/>
          <w:color w:val="000000"/>
          <w:lang w:eastAsia="es-ES"/>
        </w:rPr>
        <w:t>de selección</w:t>
      </w:r>
      <w:r w:rsidRPr="00A23149">
        <w:rPr>
          <w:rFonts w:ascii="Arial" w:eastAsia="Calibri" w:hAnsi="Arial" w:cs="Arial"/>
          <w:color w:val="000000"/>
          <w:lang w:eastAsia="es-ES"/>
        </w:rPr>
        <w:t xml:space="preserve">, con el fin de influir en la determinación de las condiciones del presente Pliego de Condiciones y/o del Contrato y/o en la evaluación de las propuestas y/o en la adjudicación del presente proceso de selección. </w:t>
      </w:r>
    </w:p>
    <w:p w14:paraId="5D6A8053"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p>
    <w:p w14:paraId="59C9E890" w14:textId="48ED9D90"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r w:rsidRPr="00A23149">
        <w:rPr>
          <w:rFonts w:ascii="Arial" w:eastAsia="Calibri" w:hAnsi="Arial" w:cs="Arial"/>
          <w:color w:val="000000"/>
          <w:lang w:eastAsia="es-ES"/>
        </w:rPr>
        <w:t xml:space="preserve">Que responderá de manera solidaria </w:t>
      </w:r>
      <w:r w:rsidR="00FF696A" w:rsidRPr="00A23149">
        <w:rPr>
          <w:rFonts w:ascii="Arial" w:eastAsia="Calibri" w:hAnsi="Arial" w:cs="Arial"/>
          <w:color w:val="000000"/>
          <w:lang w:eastAsia="es-ES"/>
        </w:rPr>
        <w:t>en caso de que</w:t>
      </w:r>
      <w:r w:rsidRPr="00A23149">
        <w:rPr>
          <w:rFonts w:ascii="Arial" w:eastAsia="Calibri" w:hAnsi="Arial" w:cs="Arial"/>
          <w:color w:val="000000"/>
          <w:lang w:eastAsia="es-ES"/>
        </w:rPr>
        <w:t xml:space="preserve"> un tercero actúe en su nombre, ya sea como empleado, representante legal, director y/o administrador, un agente comisionista independiente, como asesor y/o como consultor, dé u ofrezca dinero u otra utilidad con el fin de influir en la determinación de las condiciones del presente Pliego de Condiciones y/o del Contrato y/o en la evaluación de las propuestas y/o en la adjudicación del presente proceso de selección. </w:t>
      </w:r>
    </w:p>
    <w:p w14:paraId="31EBB22E"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p>
    <w:p w14:paraId="3A1F6EB2"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r w:rsidRPr="00A23149">
        <w:rPr>
          <w:rFonts w:ascii="Arial" w:eastAsia="Calibri" w:hAnsi="Arial" w:cs="Arial"/>
          <w:color w:val="000000"/>
          <w:lang w:eastAsia="es-ES"/>
        </w:rPr>
        <w:t xml:space="preserve">Que revela de manera clara y en forma total a </w:t>
      </w:r>
      <w:r w:rsidRPr="00A23149">
        <w:rPr>
          <w:rFonts w:ascii="Arial" w:eastAsia="Calibri" w:hAnsi="Arial" w:cs="Arial"/>
          <w:b/>
          <w:bCs/>
          <w:color w:val="000000"/>
          <w:lang w:eastAsia="es-ES"/>
        </w:rPr>
        <w:t>TRANSMILENIO S.A.</w:t>
      </w:r>
      <w:r w:rsidRPr="00A23149">
        <w:rPr>
          <w:rFonts w:ascii="Arial" w:eastAsia="Calibri" w:hAnsi="Arial" w:cs="Arial"/>
          <w:color w:val="000000"/>
          <w:lang w:eastAsia="es-ES"/>
        </w:rPr>
        <w:t xml:space="preserve"> mediante el diligenciamiento del presente formato y revelará ante cualquier organismo de control que en el momento que así se le solicite, los nombres de todos los beneficiarios de los pagos suyos y/o efectuados en su nombre relacionados por cualquier concepto con el presente proceso de selección, incluyendo los pagos ordinarios ya realizados, aquellos por realizar, así como los que se propongan hacer en caso de resultar adjudicatarios de presente proceso licitatorio. </w:t>
      </w:r>
    </w:p>
    <w:p w14:paraId="62E6704A"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p>
    <w:p w14:paraId="3D6EA79E"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r w:rsidRPr="00A23149">
        <w:rPr>
          <w:rFonts w:ascii="Arial" w:eastAsia="Calibri" w:hAnsi="Arial" w:cs="Arial"/>
          <w:color w:val="000000"/>
          <w:lang w:eastAsia="es-ES"/>
        </w:rPr>
        <w:t xml:space="preserve">Se entenderá que esta obligación no operará cuando la suma de los pagos no revelados sea inferior a DIEZ MILLONES DE PESOS ($10.000.000) o su equivalente en cualquier moneda. </w:t>
      </w:r>
    </w:p>
    <w:p w14:paraId="59211EFB"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p>
    <w:p w14:paraId="66AE6111"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r w:rsidRPr="00A23149">
        <w:rPr>
          <w:rFonts w:ascii="Arial" w:eastAsia="Calibri" w:hAnsi="Arial" w:cs="Arial"/>
          <w:color w:val="000000"/>
          <w:lang w:eastAsia="es-ES"/>
        </w:rPr>
        <w:t xml:space="preserve">Que revela los gastos y costos asociados a la etapa </w:t>
      </w:r>
      <w:proofErr w:type="gramStart"/>
      <w:r w:rsidRPr="00A23149">
        <w:rPr>
          <w:rFonts w:ascii="Arial" w:eastAsia="Calibri" w:hAnsi="Arial" w:cs="Arial"/>
          <w:color w:val="000000"/>
          <w:lang w:eastAsia="es-ES"/>
        </w:rPr>
        <w:t>pre contractual</w:t>
      </w:r>
      <w:proofErr w:type="gramEnd"/>
      <w:r w:rsidRPr="00A23149">
        <w:rPr>
          <w:rFonts w:ascii="Arial" w:eastAsia="Calibri" w:hAnsi="Arial" w:cs="Arial"/>
          <w:color w:val="000000"/>
          <w:lang w:eastAsia="es-ES"/>
        </w:rPr>
        <w:t xml:space="preserve"> mediante el diligenciamiento del presente formato y revelará ante cualquier organismo de control que en el momento que así se le solicite, entendidos estos como los asociados a actividades tales como la preparación y presentación de la propuesta y a la preparación de las observaciones al informe de evaluación, si a ello hubiere lugar. </w:t>
      </w:r>
    </w:p>
    <w:p w14:paraId="4ACEB9DE"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p>
    <w:p w14:paraId="77BD5AAD"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r w:rsidRPr="00A23149">
        <w:rPr>
          <w:rFonts w:ascii="Arial" w:eastAsia="Calibri" w:hAnsi="Arial" w:cs="Arial"/>
          <w:color w:val="000000"/>
          <w:lang w:eastAsia="es-ES"/>
        </w:rPr>
        <w:t xml:space="preserve">Se entenderá que esta obligación no operará cuando la suma de los pagos no revelados sea inferior a DIEZ MILLONES DE PESOS ($10.000.000) o su equivalente en cualquier moneda. </w:t>
      </w:r>
    </w:p>
    <w:p w14:paraId="364CA7AB"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p>
    <w:p w14:paraId="35C918AC"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r w:rsidRPr="00A23149">
        <w:rPr>
          <w:rFonts w:ascii="Arial" w:eastAsia="Calibri" w:hAnsi="Arial" w:cs="Arial"/>
          <w:color w:val="000000"/>
          <w:lang w:eastAsia="es-ES"/>
        </w:rPr>
        <w:t xml:space="preserve">Que conformará un centro de costos que refleje los gastos en los que se incurra o se prevea incurrir, cualquiera que sea las personas que asuman el costo, o cualquiera que sea su beneficiario. Dicha información deberá ser presentada ante </w:t>
      </w:r>
      <w:r w:rsidRPr="00A23149">
        <w:rPr>
          <w:rFonts w:ascii="Arial" w:eastAsia="Calibri" w:hAnsi="Arial" w:cs="Arial"/>
          <w:b/>
          <w:bCs/>
          <w:color w:val="000000"/>
          <w:lang w:eastAsia="es-ES"/>
        </w:rPr>
        <w:t>TRANSMILENIO S.A.</w:t>
      </w:r>
      <w:r w:rsidRPr="00A23149">
        <w:rPr>
          <w:rFonts w:ascii="Arial" w:eastAsia="Calibri" w:hAnsi="Arial" w:cs="Arial"/>
          <w:color w:val="000000"/>
          <w:lang w:eastAsia="es-ES"/>
        </w:rPr>
        <w:t xml:space="preserve"> con la propuesta pertinente, a través del diligenciamiento de los cuadros incorporados en el presente documento, que deberá presentarse con la propuesta, y actualizarse mediante comunicaciones que se remitirán a </w:t>
      </w:r>
      <w:r w:rsidRPr="00A23149">
        <w:rPr>
          <w:rFonts w:ascii="Arial" w:eastAsia="Calibri" w:hAnsi="Arial" w:cs="Arial"/>
          <w:b/>
          <w:bCs/>
          <w:color w:val="000000"/>
          <w:lang w:eastAsia="es-ES"/>
        </w:rPr>
        <w:t>TRANSMILENIO S.A.</w:t>
      </w:r>
      <w:r w:rsidRPr="00A23149">
        <w:rPr>
          <w:rFonts w:ascii="Arial" w:eastAsia="Calibri" w:hAnsi="Arial" w:cs="Arial"/>
          <w:color w:val="000000"/>
          <w:lang w:eastAsia="es-ES"/>
        </w:rPr>
        <w:t xml:space="preserve">, cuando se trate de gastos realizados con posterioridad a la presentación de la propuesta y anteriores a la legalización del Contrato , que no hayan sido revelados o previstos al momento de presentación de la propuesta. </w:t>
      </w:r>
    </w:p>
    <w:p w14:paraId="6A3607B5" w14:textId="77777777" w:rsidR="00253E57" w:rsidRPr="00A23149" w:rsidRDefault="00253E57" w:rsidP="005D3CE8">
      <w:pPr>
        <w:autoSpaceDE w:val="0"/>
        <w:autoSpaceDN w:val="0"/>
        <w:adjustRightInd w:val="0"/>
        <w:spacing w:after="0" w:line="240" w:lineRule="auto"/>
        <w:jc w:val="both"/>
        <w:rPr>
          <w:rFonts w:ascii="Arial" w:eastAsia="Calibri" w:hAnsi="Arial" w:cs="Arial"/>
          <w:color w:val="000000"/>
          <w:lang w:eastAsia="es-ES"/>
        </w:rPr>
      </w:pPr>
    </w:p>
    <w:p w14:paraId="4D7A59F4" w14:textId="77777777" w:rsidR="005D3CE8" w:rsidRPr="00A23149" w:rsidRDefault="005D3CE8" w:rsidP="005D3CE8">
      <w:pPr>
        <w:autoSpaceDE w:val="0"/>
        <w:autoSpaceDN w:val="0"/>
        <w:adjustRightInd w:val="0"/>
        <w:spacing w:after="0" w:line="240" w:lineRule="auto"/>
        <w:jc w:val="both"/>
        <w:rPr>
          <w:rFonts w:ascii="Arial" w:eastAsia="Calibri" w:hAnsi="Arial" w:cs="Arial"/>
          <w:b/>
          <w:bCs/>
          <w:color w:val="000000"/>
          <w:lang w:eastAsia="es-ES"/>
        </w:rPr>
      </w:pPr>
      <w:r w:rsidRPr="00A23149">
        <w:rPr>
          <w:rFonts w:ascii="Arial" w:eastAsia="Calibri" w:hAnsi="Arial" w:cs="Arial"/>
          <w:b/>
          <w:bCs/>
          <w:color w:val="000000"/>
          <w:lang w:eastAsia="es-ES"/>
        </w:rPr>
        <w:t xml:space="preserve">CLÁUSULA SEGUNDA – CONSECUENCIAS DEL INCUMPLIMIENTO </w:t>
      </w:r>
    </w:p>
    <w:p w14:paraId="69D9C339"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p>
    <w:p w14:paraId="62235CE3"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r w:rsidRPr="00A23149">
        <w:rPr>
          <w:rFonts w:ascii="Arial" w:eastAsia="Calibri" w:hAnsi="Arial" w:cs="Arial"/>
          <w:color w:val="000000"/>
          <w:lang w:eastAsia="es-ES"/>
        </w:rPr>
        <w:t xml:space="preserve">El Proponente asume a través de la suscripción del presente compromiso las consecuencias previstas en el pliego de condiciones, si se comprobare el incumplimiento de cualquiera de los compromisos de origen de fondos, legalidad y anticorrupción. </w:t>
      </w:r>
    </w:p>
    <w:p w14:paraId="01AF61FC"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p>
    <w:p w14:paraId="404EBB24" w14:textId="7A1484E8" w:rsidR="005D3CE8" w:rsidRPr="00A23149" w:rsidRDefault="005D3CE8" w:rsidP="005D3CE8">
      <w:pPr>
        <w:autoSpaceDE w:val="0"/>
        <w:autoSpaceDN w:val="0"/>
        <w:adjustRightInd w:val="0"/>
        <w:spacing w:after="0" w:line="240" w:lineRule="auto"/>
        <w:jc w:val="both"/>
        <w:rPr>
          <w:rFonts w:ascii="Arial" w:eastAsia="Calibri" w:hAnsi="Arial" w:cs="Arial"/>
          <w:b/>
          <w:bCs/>
          <w:color w:val="000000"/>
          <w:lang w:eastAsia="es-ES"/>
        </w:rPr>
      </w:pPr>
      <w:r w:rsidRPr="00A23149">
        <w:rPr>
          <w:rFonts w:ascii="Arial" w:eastAsia="Calibri" w:hAnsi="Arial" w:cs="Arial"/>
          <w:b/>
          <w:bCs/>
          <w:color w:val="000000"/>
          <w:lang w:eastAsia="es-ES"/>
        </w:rPr>
        <w:t xml:space="preserve">CLÁUSULA TERCERA </w:t>
      </w:r>
      <w:r w:rsidR="00FF696A" w:rsidRPr="00A23149">
        <w:rPr>
          <w:rFonts w:ascii="Arial" w:eastAsia="Calibri" w:hAnsi="Arial" w:cs="Arial"/>
          <w:b/>
          <w:bCs/>
          <w:color w:val="000000"/>
          <w:lang w:eastAsia="es-ES"/>
        </w:rPr>
        <w:t>–</w:t>
      </w:r>
      <w:r w:rsidRPr="00A23149">
        <w:rPr>
          <w:rFonts w:ascii="Arial" w:eastAsia="Calibri" w:hAnsi="Arial" w:cs="Arial"/>
          <w:b/>
          <w:bCs/>
          <w:color w:val="000000"/>
          <w:lang w:eastAsia="es-ES"/>
        </w:rPr>
        <w:t xml:space="preserve"> PAGOS</w:t>
      </w:r>
      <w:r w:rsidR="00FF696A" w:rsidRPr="00A23149">
        <w:rPr>
          <w:rFonts w:ascii="Arial" w:eastAsia="Calibri" w:hAnsi="Arial" w:cs="Arial"/>
          <w:b/>
          <w:bCs/>
          <w:color w:val="000000"/>
          <w:lang w:eastAsia="es-ES"/>
        </w:rPr>
        <w:t xml:space="preserve"> </w:t>
      </w:r>
      <w:r w:rsidRPr="00A23149">
        <w:rPr>
          <w:rFonts w:ascii="Arial" w:eastAsia="Calibri" w:hAnsi="Arial" w:cs="Arial"/>
          <w:b/>
          <w:bCs/>
          <w:color w:val="000000"/>
          <w:lang w:eastAsia="es-ES"/>
        </w:rPr>
        <w:t xml:space="preserve">REALIZADOS </w:t>
      </w:r>
    </w:p>
    <w:p w14:paraId="276E2F92"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p>
    <w:p w14:paraId="4923B633"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r w:rsidRPr="00A23149">
        <w:rPr>
          <w:rFonts w:ascii="Arial" w:eastAsia="Calibri" w:hAnsi="Arial" w:cs="Arial"/>
          <w:color w:val="000000"/>
          <w:lang w:eastAsia="es-ES"/>
        </w:rPr>
        <w:t>El Proponente declara que los siguientes son los pagos reales suyos y/o efectuados en su nombre relacionados por cualquier concepto con el presente proceso de selección, incluyendo los pagos ordinarios ya realizados, aquellos por realizar, así como los que se propongan hacer en caso de resultar adjudicatarios de presente proceso licitatorio.</w:t>
      </w:r>
    </w:p>
    <w:p w14:paraId="7A11AB46"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119"/>
        <w:gridCol w:w="2693"/>
      </w:tblGrid>
      <w:tr w:rsidR="005D3CE8" w:rsidRPr="00A23149" w14:paraId="7EAC9DC2" w14:textId="77777777" w:rsidTr="003501B0">
        <w:trPr>
          <w:trHeight w:val="110"/>
        </w:trPr>
        <w:tc>
          <w:tcPr>
            <w:tcW w:w="2977" w:type="dxa"/>
          </w:tcPr>
          <w:p w14:paraId="12E49A16" w14:textId="77777777" w:rsidR="005D3CE8" w:rsidRPr="00A23149" w:rsidRDefault="005D3CE8" w:rsidP="003501B0">
            <w:pPr>
              <w:autoSpaceDE w:val="0"/>
              <w:autoSpaceDN w:val="0"/>
              <w:adjustRightInd w:val="0"/>
              <w:spacing w:after="0" w:line="240" w:lineRule="auto"/>
              <w:jc w:val="center"/>
              <w:rPr>
                <w:rFonts w:ascii="Arial" w:eastAsia="Calibri" w:hAnsi="Arial" w:cs="Arial"/>
                <w:color w:val="000000"/>
                <w:lang w:eastAsia="es-ES"/>
              </w:rPr>
            </w:pPr>
            <w:r w:rsidRPr="00A23149">
              <w:rPr>
                <w:rFonts w:ascii="Arial" w:eastAsia="Calibri" w:hAnsi="Arial" w:cs="Arial"/>
                <w:color w:val="000000"/>
                <w:lang w:eastAsia="es-ES"/>
              </w:rPr>
              <w:t>BENEFICIARIO</w:t>
            </w:r>
          </w:p>
        </w:tc>
        <w:tc>
          <w:tcPr>
            <w:tcW w:w="3119" w:type="dxa"/>
          </w:tcPr>
          <w:p w14:paraId="66F808FE" w14:textId="77777777" w:rsidR="005D3CE8" w:rsidRPr="00A23149" w:rsidRDefault="005D3CE8" w:rsidP="003501B0">
            <w:pPr>
              <w:autoSpaceDE w:val="0"/>
              <w:autoSpaceDN w:val="0"/>
              <w:adjustRightInd w:val="0"/>
              <w:spacing w:after="0" w:line="240" w:lineRule="auto"/>
              <w:jc w:val="center"/>
              <w:rPr>
                <w:rFonts w:ascii="Arial" w:eastAsia="Calibri" w:hAnsi="Arial" w:cs="Arial"/>
                <w:color w:val="000000"/>
                <w:lang w:eastAsia="es-ES"/>
              </w:rPr>
            </w:pPr>
            <w:r w:rsidRPr="00A23149">
              <w:rPr>
                <w:rFonts w:ascii="Arial" w:eastAsia="Calibri" w:hAnsi="Arial" w:cs="Arial"/>
                <w:color w:val="000000"/>
                <w:lang w:eastAsia="es-ES"/>
              </w:rPr>
              <w:t>MONTO ($)</w:t>
            </w:r>
          </w:p>
        </w:tc>
        <w:tc>
          <w:tcPr>
            <w:tcW w:w="2693" w:type="dxa"/>
          </w:tcPr>
          <w:p w14:paraId="547DF1A8" w14:textId="77777777" w:rsidR="005D3CE8" w:rsidRPr="00A23149" w:rsidRDefault="005D3CE8" w:rsidP="003501B0">
            <w:pPr>
              <w:autoSpaceDE w:val="0"/>
              <w:autoSpaceDN w:val="0"/>
              <w:adjustRightInd w:val="0"/>
              <w:spacing w:after="0" w:line="240" w:lineRule="auto"/>
              <w:jc w:val="center"/>
              <w:rPr>
                <w:rFonts w:ascii="Arial" w:eastAsia="Calibri" w:hAnsi="Arial" w:cs="Arial"/>
                <w:color w:val="000000"/>
                <w:lang w:eastAsia="es-ES"/>
              </w:rPr>
            </w:pPr>
            <w:r w:rsidRPr="00A23149">
              <w:rPr>
                <w:rFonts w:ascii="Arial" w:eastAsia="Calibri" w:hAnsi="Arial" w:cs="Arial"/>
                <w:color w:val="000000"/>
                <w:lang w:eastAsia="es-ES"/>
              </w:rPr>
              <w:t>CONCEPTO</w:t>
            </w:r>
          </w:p>
        </w:tc>
      </w:tr>
      <w:tr w:rsidR="005D3CE8" w:rsidRPr="00A23149" w14:paraId="1593A140" w14:textId="77777777" w:rsidTr="003501B0">
        <w:trPr>
          <w:trHeight w:val="110"/>
        </w:trPr>
        <w:tc>
          <w:tcPr>
            <w:tcW w:w="2977" w:type="dxa"/>
          </w:tcPr>
          <w:p w14:paraId="3F2D129D" w14:textId="77777777" w:rsidR="005D3CE8" w:rsidRPr="00A23149" w:rsidRDefault="005D3CE8" w:rsidP="003501B0">
            <w:pPr>
              <w:autoSpaceDE w:val="0"/>
              <w:autoSpaceDN w:val="0"/>
              <w:adjustRightInd w:val="0"/>
              <w:spacing w:after="0" w:line="240" w:lineRule="auto"/>
              <w:jc w:val="both"/>
              <w:rPr>
                <w:rFonts w:ascii="Arial" w:eastAsia="Calibri" w:hAnsi="Arial" w:cs="Arial"/>
                <w:color w:val="000000"/>
                <w:lang w:eastAsia="es-ES"/>
              </w:rPr>
            </w:pPr>
          </w:p>
        </w:tc>
        <w:tc>
          <w:tcPr>
            <w:tcW w:w="3119" w:type="dxa"/>
          </w:tcPr>
          <w:p w14:paraId="3F2FE3AE" w14:textId="77777777" w:rsidR="005D3CE8" w:rsidRPr="00A23149" w:rsidRDefault="005D3CE8" w:rsidP="003501B0">
            <w:pPr>
              <w:autoSpaceDE w:val="0"/>
              <w:autoSpaceDN w:val="0"/>
              <w:adjustRightInd w:val="0"/>
              <w:spacing w:after="0" w:line="240" w:lineRule="auto"/>
              <w:jc w:val="both"/>
              <w:rPr>
                <w:rFonts w:ascii="Arial" w:eastAsia="Calibri" w:hAnsi="Arial" w:cs="Arial"/>
                <w:color w:val="000000"/>
                <w:lang w:eastAsia="es-ES"/>
              </w:rPr>
            </w:pPr>
          </w:p>
        </w:tc>
        <w:tc>
          <w:tcPr>
            <w:tcW w:w="2693" w:type="dxa"/>
          </w:tcPr>
          <w:p w14:paraId="2B3E7177" w14:textId="77777777" w:rsidR="005D3CE8" w:rsidRPr="00A23149" w:rsidRDefault="005D3CE8" w:rsidP="003501B0">
            <w:pPr>
              <w:autoSpaceDE w:val="0"/>
              <w:autoSpaceDN w:val="0"/>
              <w:adjustRightInd w:val="0"/>
              <w:spacing w:after="0" w:line="240" w:lineRule="auto"/>
              <w:jc w:val="both"/>
              <w:rPr>
                <w:rFonts w:ascii="Arial" w:eastAsia="Calibri" w:hAnsi="Arial" w:cs="Arial"/>
                <w:color w:val="000000"/>
                <w:lang w:eastAsia="es-ES"/>
              </w:rPr>
            </w:pPr>
          </w:p>
        </w:tc>
      </w:tr>
      <w:tr w:rsidR="005D3CE8" w:rsidRPr="00A23149" w14:paraId="24EEE94B" w14:textId="77777777" w:rsidTr="003501B0">
        <w:trPr>
          <w:trHeight w:val="110"/>
        </w:trPr>
        <w:tc>
          <w:tcPr>
            <w:tcW w:w="2977" w:type="dxa"/>
          </w:tcPr>
          <w:p w14:paraId="5B9DBE82" w14:textId="77777777" w:rsidR="005D3CE8" w:rsidRPr="00A23149" w:rsidRDefault="005D3CE8" w:rsidP="003501B0">
            <w:pPr>
              <w:autoSpaceDE w:val="0"/>
              <w:autoSpaceDN w:val="0"/>
              <w:adjustRightInd w:val="0"/>
              <w:spacing w:after="0" w:line="240" w:lineRule="auto"/>
              <w:jc w:val="both"/>
              <w:rPr>
                <w:rFonts w:ascii="Arial" w:eastAsia="Calibri" w:hAnsi="Arial" w:cs="Arial"/>
                <w:color w:val="000000"/>
                <w:lang w:eastAsia="es-ES"/>
              </w:rPr>
            </w:pPr>
          </w:p>
        </w:tc>
        <w:tc>
          <w:tcPr>
            <w:tcW w:w="3119" w:type="dxa"/>
          </w:tcPr>
          <w:p w14:paraId="4DA26C26" w14:textId="77777777" w:rsidR="005D3CE8" w:rsidRPr="00A23149" w:rsidRDefault="005D3CE8" w:rsidP="003501B0">
            <w:pPr>
              <w:autoSpaceDE w:val="0"/>
              <w:autoSpaceDN w:val="0"/>
              <w:adjustRightInd w:val="0"/>
              <w:spacing w:after="0" w:line="240" w:lineRule="auto"/>
              <w:jc w:val="both"/>
              <w:rPr>
                <w:rFonts w:ascii="Arial" w:eastAsia="Calibri" w:hAnsi="Arial" w:cs="Arial"/>
                <w:color w:val="000000"/>
                <w:lang w:eastAsia="es-ES"/>
              </w:rPr>
            </w:pPr>
          </w:p>
        </w:tc>
        <w:tc>
          <w:tcPr>
            <w:tcW w:w="2693" w:type="dxa"/>
          </w:tcPr>
          <w:p w14:paraId="6B1BCF5C" w14:textId="77777777" w:rsidR="005D3CE8" w:rsidRPr="00A23149" w:rsidRDefault="005D3CE8" w:rsidP="003501B0">
            <w:pPr>
              <w:autoSpaceDE w:val="0"/>
              <w:autoSpaceDN w:val="0"/>
              <w:adjustRightInd w:val="0"/>
              <w:spacing w:after="0" w:line="240" w:lineRule="auto"/>
              <w:jc w:val="both"/>
              <w:rPr>
                <w:rFonts w:ascii="Arial" w:eastAsia="Calibri" w:hAnsi="Arial" w:cs="Arial"/>
                <w:color w:val="000000"/>
                <w:lang w:eastAsia="es-ES"/>
              </w:rPr>
            </w:pPr>
          </w:p>
        </w:tc>
      </w:tr>
      <w:tr w:rsidR="005D3CE8" w:rsidRPr="00A23149" w14:paraId="28483054" w14:textId="77777777" w:rsidTr="003501B0">
        <w:trPr>
          <w:trHeight w:val="110"/>
        </w:trPr>
        <w:tc>
          <w:tcPr>
            <w:tcW w:w="2977" w:type="dxa"/>
          </w:tcPr>
          <w:p w14:paraId="7C78B93C" w14:textId="77777777" w:rsidR="005D3CE8" w:rsidRPr="00A23149" w:rsidRDefault="005D3CE8" w:rsidP="003501B0">
            <w:pPr>
              <w:autoSpaceDE w:val="0"/>
              <w:autoSpaceDN w:val="0"/>
              <w:adjustRightInd w:val="0"/>
              <w:spacing w:after="0" w:line="240" w:lineRule="auto"/>
              <w:jc w:val="both"/>
              <w:rPr>
                <w:rFonts w:ascii="Arial" w:eastAsia="Calibri" w:hAnsi="Arial" w:cs="Arial"/>
                <w:color w:val="000000"/>
                <w:lang w:eastAsia="es-ES"/>
              </w:rPr>
            </w:pPr>
          </w:p>
        </w:tc>
        <w:tc>
          <w:tcPr>
            <w:tcW w:w="3119" w:type="dxa"/>
          </w:tcPr>
          <w:p w14:paraId="3E672E94" w14:textId="77777777" w:rsidR="005D3CE8" w:rsidRPr="00A23149" w:rsidRDefault="005D3CE8" w:rsidP="003501B0">
            <w:pPr>
              <w:autoSpaceDE w:val="0"/>
              <w:autoSpaceDN w:val="0"/>
              <w:adjustRightInd w:val="0"/>
              <w:spacing w:after="0" w:line="240" w:lineRule="auto"/>
              <w:jc w:val="both"/>
              <w:rPr>
                <w:rFonts w:ascii="Arial" w:eastAsia="Calibri" w:hAnsi="Arial" w:cs="Arial"/>
                <w:color w:val="000000"/>
                <w:lang w:eastAsia="es-ES"/>
              </w:rPr>
            </w:pPr>
          </w:p>
        </w:tc>
        <w:tc>
          <w:tcPr>
            <w:tcW w:w="2693" w:type="dxa"/>
          </w:tcPr>
          <w:p w14:paraId="1772C04E" w14:textId="77777777" w:rsidR="005D3CE8" w:rsidRPr="00A23149" w:rsidRDefault="005D3CE8" w:rsidP="003501B0">
            <w:pPr>
              <w:autoSpaceDE w:val="0"/>
              <w:autoSpaceDN w:val="0"/>
              <w:adjustRightInd w:val="0"/>
              <w:spacing w:after="0" w:line="240" w:lineRule="auto"/>
              <w:jc w:val="both"/>
              <w:rPr>
                <w:rFonts w:ascii="Arial" w:eastAsia="Calibri" w:hAnsi="Arial" w:cs="Arial"/>
                <w:color w:val="000000"/>
                <w:lang w:eastAsia="es-ES"/>
              </w:rPr>
            </w:pPr>
          </w:p>
        </w:tc>
      </w:tr>
      <w:tr w:rsidR="005D3CE8" w:rsidRPr="00A23149" w14:paraId="3E8EBA35" w14:textId="77777777" w:rsidTr="003501B0">
        <w:trPr>
          <w:trHeight w:val="110"/>
        </w:trPr>
        <w:tc>
          <w:tcPr>
            <w:tcW w:w="2977" w:type="dxa"/>
          </w:tcPr>
          <w:p w14:paraId="7472BEA2" w14:textId="77777777" w:rsidR="005D3CE8" w:rsidRPr="00A23149" w:rsidRDefault="005D3CE8" w:rsidP="003501B0">
            <w:pPr>
              <w:autoSpaceDE w:val="0"/>
              <w:autoSpaceDN w:val="0"/>
              <w:adjustRightInd w:val="0"/>
              <w:spacing w:after="0" w:line="240" w:lineRule="auto"/>
              <w:jc w:val="both"/>
              <w:rPr>
                <w:rFonts w:ascii="Arial" w:eastAsia="Calibri" w:hAnsi="Arial" w:cs="Arial"/>
                <w:color w:val="000000"/>
                <w:lang w:eastAsia="es-ES"/>
              </w:rPr>
            </w:pPr>
          </w:p>
        </w:tc>
        <w:tc>
          <w:tcPr>
            <w:tcW w:w="3119" w:type="dxa"/>
          </w:tcPr>
          <w:p w14:paraId="71084EED" w14:textId="77777777" w:rsidR="005D3CE8" w:rsidRPr="00A23149" w:rsidRDefault="005D3CE8" w:rsidP="003501B0">
            <w:pPr>
              <w:autoSpaceDE w:val="0"/>
              <w:autoSpaceDN w:val="0"/>
              <w:adjustRightInd w:val="0"/>
              <w:spacing w:after="0" w:line="240" w:lineRule="auto"/>
              <w:jc w:val="both"/>
              <w:rPr>
                <w:rFonts w:ascii="Arial" w:eastAsia="Calibri" w:hAnsi="Arial" w:cs="Arial"/>
                <w:color w:val="000000"/>
                <w:lang w:eastAsia="es-ES"/>
              </w:rPr>
            </w:pPr>
          </w:p>
        </w:tc>
        <w:tc>
          <w:tcPr>
            <w:tcW w:w="2693" w:type="dxa"/>
          </w:tcPr>
          <w:p w14:paraId="66C8C086" w14:textId="77777777" w:rsidR="005D3CE8" w:rsidRPr="00A23149" w:rsidRDefault="005D3CE8" w:rsidP="003501B0">
            <w:pPr>
              <w:autoSpaceDE w:val="0"/>
              <w:autoSpaceDN w:val="0"/>
              <w:adjustRightInd w:val="0"/>
              <w:spacing w:after="0" w:line="240" w:lineRule="auto"/>
              <w:jc w:val="both"/>
              <w:rPr>
                <w:rFonts w:ascii="Arial" w:eastAsia="Calibri" w:hAnsi="Arial" w:cs="Arial"/>
                <w:color w:val="000000"/>
                <w:lang w:eastAsia="es-ES"/>
              </w:rPr>
            </w:pPr>
          </w:p>
        </w:tc>
      </w:tr>
    </w:tbl>
    <w:p w14:paraId="048A61D1" w14:textId="77777777" w:rsidR="005D3CE8" w:rsidRPr="00A23149" w:rsidRDefault="005D3CE8" w:rsidP="005D3CE8">
      <w:pPr>
        <w:spacing w:after="0" w:line="240" w:lineRule="auto"/>
        <w:jc w:val="both"/>
        <w:rPr>
          <w:rFonts w:ascii="Arial" w:eastAsia="Calibri" w:hAnsi="Arial" w:cs="Arial"/>
          <w:color w:val="000000"/>
          <w:lang w:eastAsia="es-ES"/>
        </w:rPr>
      </w:pPr>
    </w:p>
    <w:p w14:paraId="4BD74B3E" w14:textId="77777777" w:rsidR="005D3CE8" w:rsidRPr="00A23149" w:rsidRDefault="005D3CE8" w:rsidP="005D3CE8">
      <w:pPr>
        <w:spacing w:after="0" w:line="240" w:lineRule="auto"/>
        <w:jc w:val="both"/>
        <w:rPr>
          <w:rFonts w:ascii="Arial" w:eastAsia="Calibri" w:hAnsi="Arial" w:cs="Arial"/>
          <w:color w:val="000000"/>
          <w:lang w:eastAsia="es-ES"/>
        </w:rPr>
      </w:pPr>
      <w:r w:rsidRPr="00A23149">
        <w:rPr>
          <w:rFonts w:ascii="Arial" w:eastAsia="Calibri" w:hAnsi="Arial" w:cs="Arial"/>
          <w:color w:val="000000"/>
          <w:lang w:eastAsia="es-ES"/>
        </w:rPr>
        <w:t xml:space="preserve">El Proponente declara que los siguientes son los gastos y costos asociados a la etapa </w:t>
      </w:r>
      <w:proofErr w:type="gramStart"/>
      <w:r w:rsidRPr="00A23149">
        <w:rPr>
          <w:rFonts w:ascii="Arial" w:eastAsia="Calibri" w:hAnsi="Arial" w:cs="Arial"/>
          <w:color w:val="000000"/>
          <w:lang w:eastAsia="es-ES"/>
        </w:rPr>
        <w:t>pre contractual</w:t>
      </w:r>
      <w:proofErr w:type="gramEnd"/>
      <w:r w:rsidRPr="00A23149">
        <w:rPr>
          <w:rFonts w:ascii="Arial" w:eastAsia="Calibri" w:hAnsi="Arial" w:cs="Arial"/>
          <w:color w:val="000000"/>
          <w:lang w:eastAsia="es-ES"/>
        </w:rPr>
        <w:t>, entendidos estos como los asociados a actividades tales como la preparación y presentación de la propuesta y a la preparación de las observaciones al informe de evaluación, si a ello hubiere lugar</w:t>
      </w:r>
    </w:p>
    <w:p w14:paraId="1D6E6BD5" w14:textId="77777777" w:rsidR="005D3CE8" w:rsidRPr="00A23149" w:rsidRDefault="005D3CE8" w:rsidP="005D3CE8">
      <w:pPr>
        <w:spacing w:after="0" w:line="240" w:lineRule="auto"/>
        <w:jc w:val="both"/>
        <w:rPr>
          <w:rFonts w:ascii="Arial" w:eastAsia="Calibri" w:hAnsi="Arial" w:cs="Arial"/>
          <w:color w:val="000000"/>
          <w:lang w:eastAsia="es-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119"/>
        <w:gridCol w:w="2693"/>
      </w:tblGrid>
      <w:tr w:rsidR="005D3CE8" w:rsidRPr="00A23149" w14:paraId="508CE952" w14:textId="77777777" w:rsidTr="003501B0">
        <w:trPr>
          <w:trHeight w:val="110"/>
        </w:trPr>
        <w:tc>
          <w:tcPr>
            <w:tcW w:w="2977" w:type="dxa"/>
          </w:tcPr>
          <w:p w14:paraId="302B89D8" w14:textId="77777777" w:rsidR="005D3CE8" w:rsidRPr="00A23149" w:rsidRDefault="005D3CE8" w:rsidP="003501B0">
            <w:pPr>
              <w:autoSpaceDE w:val="0"/>
              <w:autoSpaceDN w:val="0"/>
              <w:adjustRightInd w:val="0"/>
              <w:spacing w:after="0" w:line="240" w:lineRule="auto"/>
              <w:jc w:val="center"/>
              <w:rPr>
                <w:rFonts w:ascii="Arial" w:eastAsia="Calibri" w:hAnsi="Arial" w:cs="Arial"/>
                <w:color w:val="000000"/>
                <w:lang w:eastAsia="es-ES"/>
              </w:rPr>
            </w:pPr>
            <w:r w:rsidRPr="00A23149">
              <w:rPr>
                <w:rFonts w:ascii="Arial" w:eastAsia="Calibri" w:hAnsi="Arial" w:cs="Arial"/>
                <w:color w:val="000000"/>
                <w:lang w:eastAsia="es-ES"/>
              </w:rPr>
              <w:t>BENEFICIARIO</w:t>
            </w:r>
          </w:p>
        </w:tc>
        <w:tc>
          <w:tcPr>
            <w:tcW w:w="3119" w:type="dxa"/>
          </w:tcPr>
          <w:p w14:paraId="1153F78B" w14:textId="77777777" w:rsidR="005D3CE8" w:rsidRPr="00A23149" w:rsidRDefault="005D3CE8" w:rsidP="003501B0">
            <w:pPr>
              <w:autoSpaceDE w:val="0"/>
              <w:autoSpaceDN w:val="0"/>
              <w:adjustRightInd w:val="0"/>
              <w:spacing w:after="0" w:line="240" w:lineRule="auto"/>
              <w:jc w:val="center"/>
              <w:rPr>
                <w:rFonts w:ascii="Arial" w:eastAsia="Calibri" w:hAnsi="Arial" w:cs="Arial"/>
                <w:color w:val="000000"/>
                <w:lang w:eastAsia="es-ES"/>
              </w:rPr>
            </w:pPr>
            <w:r w:rsidRPr="00A23149">
              <w:rPr>
                <w:rFonts w:ascii="Arial" w:eastAsia="Calibri" w:hAnsi="Arial" w:cs="Arial"/>
                <w:color w:val="000000"/>
                <w:lang w:eastAsia="es-ES"/>
              </w:rPr>
              <w:t>MONTO ($)</w:t>
            </w:r>
          </w:p>
        </w:tc>
        <w:tc>
          <w:tcPr>
            <w:tcW w:w="2693" w:type="dxa"/>
          </w:tcPr>
          <w:p w14:paraId="5D4C3B54" w14:textId="77777777" w:rsidR="005D3CE8" w:rsidRPr="00A23149" w:rsidRDefault="005D3CE8" w:rsidP="003501B0">
            <w:pPr>
              <w:autoSpaceDE w:val="0"/>
              <w:autoSpaceDN w:val="0"/>
              <w:adjustRightInd w:val="0"/>
              <w:spacing w:after="0" w:line="240" w:lineRule="auto"/>
              <w:jc w:val="center"/>
              <w:rPr>
                <w:rFonts w:ascii="Arial" w:eastAsia="Calibri" w:hAnsi="Arial" w:cs="Arial"/>
                <w:color w:val="000000"/>
                <w:lang w:eastAsia="es-ES"/>
              </w:rPr>
            </w:pPr>
            <w:r w:rsidRPr="00A23149">
              <w:rPr>
                <w:rFonts w:ascii="Arial" w:eastAsia="Calibri" w:hAnsi="Arial" w:cs="Arial"/>
                <w:color w:val="000000"/>
                <w:lang w:eastAsia="es-ES"/>
              </w:rPr>
              <w:t>CONCEPTO</w:t>
            </w:r>
          </w:p>
        </w:tc>
      </w:tr>
      <w:tr w:rsidR="005D3CE8" w:rsidRPr="00A23149" w14:paraId="23A42912" w14:textId="77777777" w:rsidTr="003501B0">
        <w:trPr>
          <w:trHeight w:val="110"/>
        </w:trPr>
        <w:tc>
          <w:tcPr>
            <w:tcW w:w="2977" w:type="dxa"/>
          </w:tcPr>
          <w:p w14:paraId="48DFC688" w14:textId="77777777" w:rsidR="005D3CE8" w:rsidRPr="00A23149" w:rsidRDefault="005D3CE8" w:rsidP="003501B0">
            <w:pPr>
              <w:autoSpaceDE w:val="0"/>
              <w:autoSpaceDN w:val="0"/>
              <w:adjustRightInd w:val="0"/>
              <w:spacing w:after="0" w:line="240" w:lineRule="auto"/>
              <w:jc w:val="both"/>
              <w:rPr>
                <w:rFonts w:ascii="Arial" w:eastAsia="Calibri" w:hAnsi="Arial" w:cs="Arial"/>
                <w:color w:val="000000"/>
                <w:lang w:eastAsia="es-ES"/>
              </w:rPr>
            </w:pPr>
          </w:p>
        </w:tc>
        <w:tc>
          <w:tcPr>
            <w:tcW w:w="3119" w:type="dxa"/>
          </w:tcPr>
          <w:p w14:paraId="4BD01DC8" w14:textId="77777777" w:rsidR="005D3CE8" w:rsidRPr="00A23149" w:rsidRDefault="005D3CE8" w:rsidP="003501B0">
            <w:pPr>
              <w:autoSpaceDE w:val="0"/>
              <w:autoSpaceDN w:val="0"/>
              <w:adjustRightInd w:val="0"/>
              <w:spacing w:after="0" w:line="240" w:lineRule="auto"/>
              <w:jc w:val="both"/>
              <w:rPr>
                <w:rFonts w:ascii="Arial" w:eastAsia="Calibri" w:hAnsi="Arial" w:cs="Arial"/>
                <w:color w:val="000000"/>
                <w:lang w:eastAsia="es-ES"/>
              </w:rPr>
            </w:pPr>
          </w:p>
        </w:tc>
        <w:tc>
          <w:tcPr>
            <w:tcW w:w="2693" w:type="dxa"/>
          </w:tcPr>
          <w:p w14:paraId="0A135B59" w14:textId="77777777" w:rsidR="005D3CE8" w:rsidRPr="00A23149" w:rsidRDefault="005D3CE8" w:rsidP="003501B0">
            <w:pPr>
              <w:autoSpaceDE w:val="0"/>
              <w:autoSpaceDN w:val="0"/>
              <w:adjustRightInd w:val="0"/>
              <w:spacing w:after="0" w:line="240" w:lineRule="auto"/>
              <w:jc w:val="both"/>
              <w:rPr>
                <w:rFonts w:ascii="Arial" w:eastAsia="Calibri" w:hAnsi="Arial" w:cs="Arial"/>
                <w:color w:val="000000"/>
                <w:lang w:eastAsia="es-ES"/>
              </w:rPr>
            </w:pPr>
          </w:p>
        </w:tc>
      </w:tr>
      <w:tr w:rsidR="005D3CE8" w:rsidRPr="00A23149" w14:paraId="47042795" w14:textId="77777777" w:rsidTr="003501B0">
        <w:trPr>
          <w:trHeight w:val="110"/>
        </w:trPr>
        <w:tc>
          <w:tcPr>
            <w:tcW w:w="2977" w:type="dxa"/>
          </w:tcPr>
          <w:p w14:paraId="6BC852CE" w14:textId="77777777" w:rsidR="005D3CE8" w:rsidRPr="00A23149" w:rsidRDefault="005D3CE8" w:rsidP="003501B0">
            <w:pPr>
              <w:autoSpaceDE w:val="0"/>
              <w:autoSpaceDN w:val="0"/>
              <w:adjustRightInd w:val="0"/>
              <w:spacing w:after="0" w:line="240" w:lineRule="auto"/>
              <w:jc w:val="both"/>
              <w:rPr>
                <w:rFonts w:ascii="Arial" w:eastAsia="Calibri" w:hAnsi="Arial" w:cs="Arial"/>
                <w:color w:val="000000"/>
                <w:lang w:eastAsia="es-ES"/>
              </w:rPr>
            </w:pPr>
          </w:p>
        </w:tc>
        <w:tc>
          <w:tcPr>
            <w:tcW w:w="3119" w:type="dxa"/>
          </w:tcPr>
          <w:p w14:paraId="7F1D9CAC" w14:textId="77777777" w:rsidR="005D3CE8" w:rsidRPr="00A23149" w:rsidRDefault="005D3CE8" w:rsidP="003501B0">
            <w:pPr>
              <w:autoSpaceDE w:val="0"/>
              <w:autoSpaceDN w:val="0"/>
              <w:adjustRightInd w:val="0"/>
              <w:spacing w:after="0" w:line="240" w:lineRule="auto"/>
              <w:jc w:val="both"/>
              <w:rPr>
                <w:rFonts w:ascii="Arial" w:eastAsia="Calibri" w:hAnsi="Arial" w:cs="Arial"/>
                <w:color w:val="000000"/>
                <w:lang w:eastAsia="es-ES"/>
              </w:rPr>
            </w:pPr>
          </w:p>
        </w:tc>
        <w:tc>
          <w:tcPr>
            <w:tcW w:w="2693" w:type="dxa"/>
          </w:tcPr>
          <w:p w14:paraId="2E106BCB" w14:textId="77777777" w:rsidR="005D3CE8" w:rsidRPr="00A23149" w:rsidRDefault="005D3CE8" w:rsidP="003501B0">
            <w:pPr>
              <w:autoSpaceDE w:val="0"/>
              <w:autoSpaceDN w:val="0"/>
              <w:adjustRightInd w:val="0"/>
              <w:spacing w:after="0" w:line="240" w:lineRule="auto"/>
              <w:jc w:val="both"/>
              <w:rPr>
                <w:rFonts w:ascii="Arial" w:eastAsia="Calibri" w:hAnsi="Arial" w:cs="Arial"/>
                <w:color w:val="000000"/>
                <w:lang w:eastAsia="es-ES"/>
              </w:rPr>
            </w:pPr>
          </w:p>
        </w:tc>
      </w:tr>
      <w:tr w:rsidR="005D3CE8" w:rsidRPr="00A23149" w14:paraId="3C502DEB" w14:textId="77777777" w:rsidTr="003501B0">
        <w:trPr>
          <w:trHeight w:val="110"/>
        </w:trPr>
        <w:tc>
          <w:tcPr>
            <w:tcW w:w="2977" w:type="dxa"/>
          </w:tcPr>
          <w:p w14:paraId="056F5AFF" w14:textId="77777777" w:rsidR="005D3CE8" w:rsidRPr="00A23149" w:rsidRDefault="005D3CE8" w:rsidP="003501B0">
            <w:pPr>
              <w:autoSpaceDE w:val="0"/>
              <w:autoSpaceDN w:val="0"/>
              <w:adjustRightInd w:val="0"/>
              <w:spacing w:after="0" w:line="240" w:lineRule="auto"/>
              <w:jc w:val="both"/>
              <w:rPr>
                <w:rFonts w:ascii="Arial" w:eastAsia="Calibri" w:hAnsi="Arial" w:cs="Arial"/>
                <w:color w:val="000000"/>
                <w:lang w:eastAsia="es-ES"/>
              </w:rPr>
            </w:pPr>
          </w:p>
        </w:tc>
        <w:tc>
          <w:tcPr>
            <w:tcW w:w="3119" w:type="dxa"/>
          </w:tcPr>
          <w:p w14:paraId="1C029047" w14:textId="77777777" w:rsidR="005D3CE8" w:rsidRPr="00A23149" w:rsidRDefault="005D3CE8" w:rsidP="003501B0">
            <w:pPr>
              <w:autoSpaceDE w:val="0"/>
              <w:autoSpaceDN w:val="0"/>
              <w:adjustRightInd w:val="0"/>
              <w:spacing w:after="0" w:line="240" w:lineRule="auto"/>
              <w:jc w:val="both"/>
              <w:rPr>
                <w:rFonts w:ascii="Arial" w:eastAsia="Calibri" w:hAnsi="Arial" w:cs="Arial"/>
                <w:color w:val="000000"/>
                <w:lang w:eastAsia="es-ES"/>
              </w:rPr>
            </w:pPr>
          </w:p>
        </w:tc>
        <w:tc>
          <w:tcPr>
            <w:tcW w:w="2693" w:type="dxa"/>
          </w:tcPr>
          <w:p w14:paraId="2965AAA4" w14:textId="77777777" w:rsidR="005D3CE8" w:rsidRPr="00A23149" w:rsidRDefault="005D3CE8" w:rsidP="003501B0">
            <w:pPr>
              <w:autoSpaceDE w:val="0"/>
              <w:autoSpaceDN w:val="0"/>
              <w:adjustRightInd w:val="0"/>
              <w:spacing w:after="0" w:line="240" w:lineRule="auto"/>
              <w:jc w:val="both"/>
              <w:rPr>
                <w:rFonts w:ascii="Arial" w:eastAsia="Calibri" w:hAnsi="Arial" w:cs="Arial"/>
                <w:color w:val="000000"/>
                <w:lang w:eastAsia="es-ES"/>
              </w:rPr>
            </w:pPr>
          </w:p>
        </w:tc>
      </w:tr>
      <w:tr w:rsidR="005D3CE8" w:rsidRPr="00A23149" w14:paraId="47311E8B" w14:textId="77777777" w:rsidTr="003501B0">
        <w:trPr>
          <w:trHeight w:val="110"/>
        </w:trPr>
        <w:tc>
          <w:tcPr>
            <w:tcW w:w="2977" w:type="dxa"/>
          </w:tcPr>
          <w:p w14:paraId="6AFE7021" w14:textId="77777777" w:rsidR="005D3CE8" w:rsidRPr="00A23149" w:rsidRDefault="005D3CE8" w:rsidP="003501B0">
            <w:pPr>
              <w:autoSpaceDE w:val="0"/>
              <w:autoSpaceDN w:val="0"/>
              <w:adjustRightInd w:val="0"/>
              <w:spacing w:after="0" w:line="240" w:lineRule="auto"/>
              <w:jc w:val="both"/>
              <w:rPr>
                <w:rFonts w:ascii="Arial" w:eastAsia="Calibri" w:hAnsi="Arial" w:cs="Arial"/>
                <w:color w:val="000000"/>
                <w:lang w:eastAsia="es-ES"/>
              </w:rPr>
            </w:pPr>
          </w:p>
        </w:tc>
        <w:tc>
          <w:tcPr>
            <w:tcW w:w="3119" w:type="dxa"/>
          </w:tcPr>
          <w:p w14:paraId="3E208113" w14:textId="77777777" w:rsidR="005D3CE8" w:rsidRPr="00A23149" w:rsidRDefault="005D3CE8" w:rsidP="003501B0">
            <w:pPr>
              <w:autoSpaceDE w:val="0"/>
              <w:autoSpaceDN w:val="0"/>
              <w:adjustRightInd w:val="0"/>
              <w:spacing w:after="0" w:line="240" w:lineRule="auto"/>
              <w:jc w:val="both"/>
              <w:rPr>
                <w:rFonts w:ascii="Arial" w:eastAsia="Calibri" w:hAnsi="Arial" w:cs="Arial"/>
                <w:color w:val="000000"/>
                <w:lang w:eastAsia="es-ES"/>
              </w:rPr>
            </w:pPr>
          </w:p>
        </w:tc>
        <w:tc>
          <w:tcPr>
            <w:tcW w:w="2693" w:type="dxa"/>
          </w:tcPr>
          <w:p w14:paraId="00047CB7" w14:textId="77777777" w:rsidR="005D3CE8" w:rsidRPr="00A23149" w:rsidRDefault="005D3CE8" w:rsidP="003501B0">
            <w:pPr>
              <w:autoSpaceDE w:val="0"/>
              <w:autoSpaceDN w:val="0"/>
              <w:adjustRightInd w:val="0"/>
              <w:spacing w:after="0" w:line="240" w:lineRule="auto"/>
              <w:jc w:val="both"/>
              <w:rPr>
                <w:rFonts w:ascii="Arial" w:eastAsia="Calibri" w:hAnsi="Arial" w:cs="Arial"/>
                <w:color w:val="000000"/>
                <w:lang w:eastAsia="es-ES"/>
              </w:rPr>
            </w:pPr>
          </w:p>
        </w:tc>
      </w:tr>
    </w:tbl>
    <w:p w14:paraId="426D9ED4" w14:textId="77777777" w:rsidR="005D3CE8" w:rsidRPr="00A23149" w:rsidRDefault="005D3CE8" w:rsidP="005D3CE8">
      <w:pPr>
        <w:spacing w:after="0" w:line="240" w:lineRule="auto"/>
        <w:jc w:val="both"/>
        <w:rPr>
          <w:rFonts w:ascii="Arial" w:eastAsia="Calibri" w:hAnsi="Arial" w:cs="Arial"/>
          <w:color w:val="000000"/>
          <w:lang w:eastAsia="es-ES"/>
        </w:rPr>
      </w:pPr>
    </w:p>
    <w:p w14:paraId="0272F4AD" w14:textId="469692F8" w:rsidR="005D3CE8" w:rsidRPr="00A23149" w:rsidRDefault="005D3CE8" w:rsidP="005D3CE8">
      <w:pPr>
        <w:autoSpaceDE w:val="0"/>
        <w:autoSpaceDN w:val="0"/>
        <w:adjustRightInd w:val="0"/>
        <w:spacing w:after="0" w:line="240" w:lineRule="auto"/>
        <w:jc w:val="both"/>
        <w:rPr>
          <w:rFonts w:ascii="Arial" w:eastAsia="Calibri" w:hAnsi="Arial" w:cs="Arial"/>
          <w:b/>
          <w:bCs/>
          <w:color w:val="000000"/>
          <w:lang w:eastAsia="es-CO"/>
        </w:rPr>
      </w:pPr>
      <w:r w:rsidRPr="00A23149">
        <w:rPr>
          <w:rFonts w:ascii="Arial" w:eastAsia="Calibri" w:hAnsi="Arial" w:cs="Arial"/>
          <w:b/>
          <w:bCs/>
          <w:color w:val="000000"/>
          <w:lang w:eastAsia="es-CO"/>
        </w:rPr>
        <w:t xml:space="preserve">CLÁUSULA CUARTA </w:t>
      </w:r>
      <w:r w:rsidR="00FF696A" w:rsidRPr="00A23149">
        <w:rPr>
          <w:rFonts w:ascii="Arial" w:eastAsia="Calibri" w:hAnsi="Arial" w:cs="Arial"/>
          <w:b/>
          <w:bCs/>
          <w:color w:val="000000"/>
          <w:lang w:eastAsia="es-CO"/>
        </w:rPr>
        <w:t>–</w:t>
      </w:r>
      <w:r w:rsidRPr="00A23149">
        <w:rPr>
          <w:rFonts w:ascii="Arial" w:eastAsia="Calibri" w:hAnsi="Arial" w:cs="Arial"/>
          <w:b/>
          <w:bCs/>
          <w:color w:val="000000"/>
          <w:lang w:eastAsia="es-CO"/>
        </w:rPr>
        <w:t xml:space="preserve"> DECLARACIÓN</w:t>
      </w:r>
      <w:r w:rsidR="00FF696A" w:rsidRPr="00A23149">
        <w:rPr>
          <w:rFonts w:ascii="Arial" w:eastAsia="Calibri" w:hAnsi="Arial" w:cs="Arial"/>
          <w:b/>
          <w:bCs/>
          <w:color w:val="000000"/>
          <w:lang w:eastAsia="es-CO"/>
        </w:rPr>
        <w:t xml:space="preserve"> </w:t>
      </w:r>
      <w:r w:rsidRPr="00A23149">
        <w:rPr>
          <w:rFonts w:ascii="Arial" w:eastAsia="Calibri" w:hAnsi="Arial" w:cs="Arial"/>
          <w:b/>
          <w:bCs/>
          <w:color w:val="000000"/>
          <w:lang w:eastAsia="es-CO"/>
        </w:rPr>
        <w:t xml:space="preserve">DE ORIGEN DE FONDOS </w:t>
      </w:r>
    </w:p>
    <w:p w14:paraId="0F21332B"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CO"/>
        </w:rPr>
      </w:pPr>
    </w:p>
    <w:p w14:paraId="07B4B372"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CO"/>
        </w:rPr>
      </w:pPr>
      <w:r w:rsidRPr="00A23149">
        <w:rPr>
          <w:rFonts w:ascii="Arial" w:eastAsia="Calibri" w:hAnsi="Arial" w:cs="Arial"/>
          <w:color w:val="000000"/>
          <w:lang w:eastAsia="es-CO"/>
        </w:rPr>
        <w:t xml:space="preserve">El proponente declara que el origen de los fondos, empréstitos, inversiones, aportes y participaciones económicas a cualquier nivel y concernientes al presente proceso licitatorio son producto de la realización de las siguientes actividades: </w:t>
      </w:r>
    </w:p>
    <w:p w14:paraId="3A54D715"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CO"/>
        </w:rPr>
      </w:pPr>
    </w:p>
    <w:p w14:paraId="63CC2315" w14:textId="77777777" w:rsidR="005D3CE8" w:rsidRPr="00A23149" w:rsidRDefault="005D3CE8" w:rsidP="005D3CE8">
      <w:pPr>
        <w:spacing w:after="0" w:line="240" w:lineRule="auto"/>
        <w:jc w:val="both"/>
        <w:rPr>
          <w:rFonts w:ascii="Arial" w:eastAsia="Calibri" w:hAnsi="Arial" w:cs="Arial"/>
          <w:color w:val="000000"/>
          <w:lang w:eastAsia="es-ES"/>
        </w:rPr>
      </w:pPr>
      <w:r w:rsidRPr="00A23149">
        <w:rPr>
          <w:rFonts w:ascii="Arial" w:eastAsia="Calibri" w:hAnsi="Arial" w:cs="Arial"/>
          <w:color w:val="000000"/>
          <w:lang w:eastAsia="es-ES"/>
        </w:rPr>
        <w:t>Descripción de las actividades _____________________</w:t>
      </w:r>
    </w:p>
    <w:p w14:paraId="296AD065" w14:textId="77777777" w:rsidR="005D3CE8" w:rsidRPr="00A23149" w:rsidRDefault="005D3CE8" w:rsidP="005D3CE8">
      <w:pPr>
        <w:spacing w:after="0" w:line="240" w:lineRule="auto"/>
        <w:jc w:val="both"/>
        <w:rPr>
          <w:rFonts w:ascii="Arial" w:eastAsia="Calibri" w:hAnsi="Arial" w:cs="Arial"/>
          <w:color w:val="000000"/>
          <w:lang w:eastAsia="es-ES"/>
        </w:rPr>
      </w:pPr>
    </w:p>
    <w:p w14:paraId="01C97E86"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CO"/>
        </w:rPr>
      </w:pPr>
      <w:r w:rsidRPr="00A23149">
        <w:rPr>
          <w:rFonts w:ascii="Arial" w:eastAsia="Calibri" w:hAnsi="Arial" w:cs="Arial"/>
          <w:color w:val="000000"/>
          <w:lang w:eastAsia="es-CO"/>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2A078744"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CO"/>
        </w:rPr>
      </w:pPr>
    </w:p>
    <w:p w14:paraId="7DDCF21A" w14:textId="77777777" w:rsidR="005D3CE8" w:rsidRPr="00A23149" w:rsidRDefault="005D3CE8" w:rsidP="005D3CE8">
      <w:pPr>
        <w:autoSpaceDE w:val="0"/>
        <w:autoSpaceDN w:val="0"/>
        <w:adjustRightInd w:val="0"/>
        <w:spacing w:after="0" w:line="240" w:lineRule="auto"/>
        <w:jc w:val="both"/>
        <w:rPr>
          <w:rFonts w:ascii="Arial" w:eastAsia="Calibri" w:hAnsi="Arial" w:cs="Arial"/>
          <w:color w:val="000000"/>
          <w:lang w:eastAsia="es-CO"/>
        </w:rPr>
      </w:pPr>
      <w:r w:rsidRPr="00A23149">
        <w:rPr>
          <w:rFonts w:ascii="Arial" w:eastAsia="Calibri" w:hAnsi="Arial" w:cs="Arial"/>
          <w:b/>
          <w:bCs/>
          <w:color w:val="000000"/>
          <w:lang w:eastAsia="es-CO"/>
        </w:rPr>
        <w:lastRenderedPageBreak/>
        <w:t>NOTA:</w:t>
      </w:r>
      <w:r w:rsidRPr="00A23149">
        <w:rPr>
          <w:rFonts w:ascii="Arial" w:eastAsia="Calibri" w:hAnsi="Arial" w:cs="Arial"/>
          <w:color w:val="000000"/>
          <w:lang w:eastAsia="es-CO"/>
        </w:rPr>
        <w:t xml:space="preserve"> Cuando el proponente sea Consorcio o Unión Temporal deberá presentar el contenido de este Formato por cada uno de los integrantes. </w:t>
      </w:r>
    </w:p>
    <w:p w14:paraId="2040BB58" w14:textId="77777777" w:rsidR="005D3CE8" w:rsidRPr="00A23149" w:rsidRDefault="005D3CE8" w:rsidP="005D3CE8">
      <w:pPr>
        <w:spacing w:after="0" w:line="240" w:lineRule="auto"/>
        <w:rPr>
          <w:rFonts w:ascii="Arial" w:eastAsia="Calibri" w:hAnsi="Arial" w:cs="Arial"/>
          <w:b/>
          <w:bCs/>
          <w:lang w:eastAsia="es-ES"/>
        </w:rPr>
      </w:pPr>
    </w:p>
    <w:p w14:paraId="35D29FF1" w14:textId="77777777" w:rsidR="00253E57" w:rsidRPr="00A23149" w:rsidRDefault="00253E57" w:rsidP="00661F0F">
      <w:pPr>
        <w:widowControl w:val="0"/>
        <w:autoSpaceDE w:val="0"/>
        <w:autoSpaceDN w:val="0"/>
        <w:adjustRightInd w:val="0"/>
        <w:spacing w:after="0" w:line="240" w:lineRule="auto"/>
        <w:jc w:val="both"/>
        <w:rPr>
          <w:rFonts w:ascii="Arial" w:eastAsia="Calibri" w:hAnsi="Arial" w:cs="Arial"/>
          <w:color w:val="000000"/>
          <w:lang w:val="es-ES" w:eastAsia="es-ES"/>
        </w:rPr>
      </w:pPr>
    </w:p>
    <w:p w14:paraId="1F058475" w14:textId="7B78C8D7" w:rsidR="00661F0F" w:rsidRPr="00A23149" w:rsidRDefault="00661F0F" w:rsidP="00661F0F">
      <w:pPr>
        <w:widowControl w:val="0"/>
        <w:autoSpaceDE w:val="0"/>
        <w:autoSpaceDN w:val="0"/>
        <w:adjustRightInd w:val="0"/>
        <w:spacing w:after="0" w:line="240" w:lineRule="auto"/>
        <w:jc w:val="both"/>
        <w:rPr>
          <w:rFonts w:ascii="Arial" w:eastAsia="Calibri" w:hAnsi="Arial" w:cs="Arial"/>
          <w:color w:val="000000"/>
          <w:lang w:val="es-ES" w:eastAsia="es-ES"/>
        </w:rPr>
      </w:pPr>
      <w:r w:rsidRPr="00A23149">
        <w:rPr>
          <w:rFonts w:ascii="Arial" w:eastAsia="Calibri" w:hAnsi="Arial" w:cs="Arial"/>
          <w:color w:val="000000"/>
          <w:lang w:val="es-ES" w:eastAsia="es-ES"/>
        </w:rPr>
        <w:t xml:space="preserve">Para constancia se avala con la firma en la carta de presentación de la propuesta, dentro del proceso de </w:t>
      </w:r>
      <w:r w:rsidRPr="00A23149">
        <w:rPr>
          <w:rFonts w:ascii="Arial" w:eastAsia="Calibri" w:hAnsi="Arial" w:cs="Arial"/>
          <w:b/>
          <w:color w:val="000000"/>
          <w:lang w:val="es-ES" w:eastAsia="es-ES"/>
        </w:rPr>
        <w:t xml:space="preserve">SELECCIÓN </w:t>
      </w:r>
      <w:r w:rsidR="00D97A4B" w:rsidRPr="00A23149">
        <w:rPr>
          <w:rFonts w:ascii="Arial" w:eastAsia="Calibri" w:hAnsi="Arial" w:cs="Arial"/>
          <w:b/>
          <w:color w:val="000000"/>
          <w:lang w:val="es-ES" w:eastAsia="es-ES"/>
        </w:rPr>
        <w:t xml:space="preserve">ABREVIADA DE MENOR </w:t>
      </w:r>
      <w:r w:rsidR="008242AE" w:rsidRPr="00A23149">
        <w:rPr>
          <w:rFonts w:ascii="Arial" w:eastAsia="Calibri" w:hAnsi="Arial" w:cs="Arial"/>
          <w:b/>
          <w:color w:val="000000"/>
          <w:lang w:val="es-ES" w:eastAsia="es-ES"/>
        </w:rPr>
        <w:t>CUANTÍA SAM-1</w:t>
      </w:r>
      <w:r w:rsidR="0088238A" w:rsidRPr="00A23149">
        <w:rPr>
          <w:rFonts w:ascii="Arial" w:eastAsia="Calibri" w:hAnsi="Arial" w:cs="Arial"/>
          <w:b/>
          <w:color w:val="000000"/>
          <w:lang w:val="es-ES" w:eastAsia="es-ES"/>
        </w:rPr>
        <w:t>1</w:t>
      </w:r>
      <w:r w:rsidRPr="00A23149">
        <w:rPr>
          <w:rFonts w:ascii="Arial" w:eastAsia="Calibri" w:hAnsi="Arial" w:cs="Arial"/>
          <w:b/>
          <w:color w:val="000000"/>
          <w:lang w:val="es-ES" w:eastAsia="es-ES"/>
        </w:rPr>
        <w:t>- 20</w:t>
      </w:r>
      <w:r w:rsidR="00B46691" w:rsidRPr="00A23149">
        <w:rPr>
          <w:rFonts w:ascii="Arial" w:eastAsia="Calibri" w:hAnsi="Arial" w:cs="Arial"/>
          <w:b/>
          <w:color w:val="000000"/>
          <w:lang w:val="es-ES" w:eastAsia="es-ES"/>
        </w:rPr>
        <w:t>20</w:t>
      </w:r>
      <w:r w:rsidRPr="00A23149">
        <w:rPr>
          <w:rFonts w:ascii="Arial" w:eastAsia="Calibri" w:hAnsi="Arial" w:cs="Arial"/>
          <w:color w:val="000000"/>
          <w:lang w:val="es-ES" w:eastAsia="es-ES"/>
        </w:rPr>
        <w:t>.</w:t>
      </w:r>
    </w:p>
    <w:p w14:paraId="6E5FE805" w14:textId="77777777" w:rsidR="005D3CE8" w:rsidRPr="00A23149" w:rsidRDefault="005D3CE8" w:rsidP="005D3CE8">
      <w:pPr>
        <w:spacing w:after="0" w:line="240" w:lineRule="auto"/>
        <w:rPr>
          <w:rFonts w:ascii="Arial" w:eastAsia="Calibri" w:hAnsi="Arial" w:cs="Arial"/>
          <w:b/>
          <w:bCs/>
          <w:lang w:eastAsia="es-ES"/>
        </w:rPr>
      </w:pPr>
    </w:p>
    <w:p w14:paraId="37C04CE8" w14:textId="4EAC322E" w:rsidR="006828F8" w:rsidRPr="00A23149" w:rsidRDefault="00B177AE" w:rsidP="006828F8">
      <w:pPr>
        <w:spacing w:after="0"/>
        <w:jc w:val="both"/>
        <w:rPr>
          <w:rFonts w:ascii="Arial" w:hAnsi="Arial" w:cs="Arial"/>
        </w:rPr>
      </w:pPr>
      <w:bookmarkStart w:id="163" w:name="_Toc524033007"/>
      <w:bookmarkStart w:id="164" w:name="_Toc524033198"/>
      <w:bookmarkStart w:id="165" w:name="_Toc524033336"/>
      <w:bookmarkStart w:id="166" w:name="_Toc524033008"/>
      <w:bookmarkStart w:id="167" w:name="_Toc524033199"/>
      <w:bookmarkStart w:id="168" w:name="_Toc524033337"/>
      <w:bookmarkStart w:id="169" w:name="_Toc524033009"/>
      <w:bookmarkStart w:id="170" w:name="_Toc524033200"/>
      <w:bookmarkStart w:id="171" w:name="_Toc524033338"/>
      <w:bookmarkStart w:id="172" w:name="_Toc524033010"/>
      <w:bookmarkStart w:id="173" w:name="_Toc524033201"/>
      <w:bookmarkStart w:id="174" w:name="_Toc524033339"/>
      <w:bookmarkStart w:id="175" w:name="_Toc524033011"/>
      <w:bookmarkStart w:id="176" w:name="_Toc524033202"/>
      <w:bookmarkStart w:id="177" w:name="_Toc524033340"/>
      <w:bookmarkStart w:id="178" w:name="_Toc524033012"/>
      <w:bookmarkStart w:id="179" w:name="_Toc524033203"/>
      <w:bookmarkStart w:id="180" w:name="_Toc524033341"/>
      <w:bookmarkStart w:id="181" w:name="_Toc524033013"/>
      <w:bookmarkStart w:id="182" w:name="_Toc524033204"/>
      <w:bookmarkStart w:id="183" w:name="_Toc524033342"/>
      <w:bookmarkStart w:id="184" w:name="_Toc524033014"/>
      <w:bookmarkStart w:id="185" w:name="_Toc524033205"/>
      <w:bookmarkStart w:id="186" w:name="_Toc524033343"/>
      <w:bookmarkStart w:id="187" w:name="_Toc524033015"/>
      <w:bookmarkStart w:id="188" w:name="_Toc524033206"/>
      <w:bookmarkStart w:id="189" w:name="_Toc524033344"/>
      <w:bookmarkStart w:id="190" w:name="_Toc524033016"/>
      <w:bookmarkStart w:id="191" w:name="_Toc524033207"/>
      <w:bookmarkStart w:id="192" w:name="_Toc524033345"/>
      <w:bookmarkStart w:id="193" w:name="_Toc524033017"/>
      <w:bookmarkStart w:id="194" w:name="_Toc524033208"/>
      <w:bookmarkStart w:id="195" w:name="_Toc524033346"/>
      <w:bookmarkStart w:id="196" w:name="_Toc524033018"/>
      <w:bookmarkStart w:id="197" w:name="_Toc524033209"/>
      <w:bookmarkStart w:id="198" w:name="_Toc524033347"/>
      <w:bookmarkStart w:id="199" w:name="_Toc524033019"/>
      <w:bookmarkStart w:id="200" w:name="_Toc524033210"/>
      <w:bookmarkStart w:id="201" w:name="_Toc524033348"/>
      <w:bookmarkStart w:id="202" w:name="_Toc524033020"/>
      <w:bookmarkStart w:id="203" w:name="_Toc524033211"/>
      <w:bookmarkStart w:id="204" w:name="_Toc524033349"/>
      <w:bookmarkStart w:id="205" w:name="_Toc524033021"/>
      <w:bookmarkStart w:id="206" w:name="_Toc524033212"/>
      <w:bookmarkStart w:id="207" w:name="_Toc524033350"/>
      <w:bookmarkStart w:id="208" w:name="_Toc524033022"/>
      <w:bookmarkStart w:id="209" w:name="_Toc524033213"/>
      <w:bookmarkStart w:id="210" w:name="_Toc524033351"/>
      <w:bookmarkStart w:id="211" w:name="_Toc524033023"/>
      <w:bookmarkStart w:id="212" w:name="_Toc524033214"/>
      <w:bookmarkStart w:id="213" w:name="_Toc524033352"/>
      <w:bookmarkStart w:id="214" w:name="_Toc524033024"/>
      <w:bookmarkStart w:id="215" w:name="_Toc524033215"/>
      <w:bookmarkStart w:id="216" w:name="_Toc524033353"/>
      <w:bookmarkStart w:id="217" w:name="_Toc524033025"/>
      <w:bookmarkStart w:id="218" w:name="_Toc524033216"/>
      <w:bookmarkStart w:id="219" w:name="_Toc524033354"/>
      <w:bookmarkStart w:id="220" w:name="_Toc524033026"/>
      <w:bookmarkStart w:id="221" w:name="_Toc524033217"/>
      <w:bookmarkStart w:id="222" w:name="_Toc524033355"/>
      <w:bookmarkStart w:id="223" w:name="_Toc524033027"/>
      <w:bookmarkStart w:id="224" w:name="_Toc524033218"/>
      <w:bookmarkStart w:id="225" w:name="_Toc524033356"/>
      <w:bookmarkStart w:id="226" w:name="_Toc524033028"/>
      <w:bookmarkStart w:id="227" w:name="_Toc524033219"/>
      <w:bookmarkStart w:id="228" w:name="_Toc524033357"/>
      <w:bookmarkStart w:id="229" w:name="_Toc524033029"/>
      <w:bookmarkStart w:id="230" w:name="_Toc524033220"/>
      <w:bookmarkStart w:id="231" w:name="_Toc524033358"/>
      <w:bookmarkStart w:id="232" w:name="_Toc524033030"/>
      <w:bookmarkStart w:id="233" w:name="_Toc524033221"/>
      <w:bookmarkStart w:id="234" w:name="_Toc524033359"/>
      <w:bookmarkStart w:id="235" w:name="_Toc524033031"/>
      <w:bookmarkStart w:id="236" w:name="_Toc524033222"/>
      <w:bookmarkStart w:id="237" w:name="_Toc524033360"/>
      <w:bookmarkStart w:id="238" w:name="_Toc524033032"/>
      <w:bookmarkStart w:id="239" w:name="_Toc524033223"/>
      <w:bookmarkStart w:id="240" w:name="_Toc524033361"/>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rsidRPr="00A23149">
        <w:rPr>
          <w:rFonts w:ascii="Arial" w:hAnsi="Arial" w:cs="Arial"/>
        </w:rPr>
        <w:br w:type="page"/>
      </w:r>
    </w:p>
    <w:p w14:paraId="354F1703" w14:textId="77777777" w:rsidR="004069B5" w:rsidRPr="00A23149" w:rsidRDefault="004069B5" w:rsidP="004069B5">
      <w:pPr>
        <w:spacing w:after="0" w:line="240" w:lineRule="auto"/>
        <w:jc w:val="center"/>
        <w:rPr>
          <w:rFonts w:ascii="Arial" w:eastAsia="Calibri" w:hAnsi="Arial" w:cs="Arial"/>
          <w:b/>
          <w:bCs/>
          <w:lang w:eastAsia="es-ES"/>
        </w:rPr>
      </w:pPr>
      <w:r w:rsidRPr="00A23149">
        <w:rPr>
          <w:rFonts w:ascii="Arial" w:eastAsia="Calibri" w:hAnsi="Arial" w:cs="Arial"/>
          <w:b/>
          <w:bCs/>
          <w:lang w:eastAsia="es-ES"/>
        </w:rPr>
        <w:lastRenderedPageBreak/>
        <w:t>FORMATO No. 5</w:t>
      </w:r>
    </w:p>
    <w:p w14:paraId="50AEC3A4" w14:textId="77777777" w:rsidR="004069B5" w:rsidRPr="00A23149" w:rsidRDefault="004069B5" w:rsidP="004069B5">
      <w:pPr>
        <w:spacing w:after="0" w:line="240" w:lineRule="auto"/>
        <w:jc w:val="center"/>
        <w:rPr>
          <w:rFonts w:ascii="Arial" w:eastAsia="Calibri" w:hAnsi="Arial" w:cs="Arial"/>
          <w:b/>
          <w:bCs/>
          <w:lang w:eastAsia="es-ES"/>
        </w:rPr>
      </w:pPr>
      <w:r w:rsidRPr="00A23149">
        <w:rPr>
          <w:rFonts w:ascii="Arial" w:eastAsia="Calibri" w:hAnsi="Arial" w:cs="Arial"/>
          <w:b/>
          <w:bCs/>
          <w:lang w:eastAsia="es-ES"/>
        </w:rPr>
        <w:t>CERTIFICADO DE APOYO A LA INDUSTRIA NACIONAL</w:t>
      </w:r>
    </w:p>
    <w:p w14:paraId="5B9447CA" w14:textId="77777777" w:rsidR="004069B5" w:rsidRPr="00A23149" w:rsidRDefault="004069B5" w:rsidP="004069B5">
      <w:pPr>
        <w:spacing w:after="0" w:line="240" w:lineRule="auto"/>
        <w:jc w:val="both"/>
        <w:rPr>
          <w:rFonts w:ascii="Arial" w:eastAsia="Calibri" w:hAnsi="Arial" w:cs="Arial"/>
          <w:lang w:eastAsia="es-ES"/>
        </w:rPr>
      </w:pPr>
    </w:p>
    <w:p w14:paraId="6292E8B9" w14:textId="77777777" w:rsidR="004069B5" w:rsidRPr="00A23149" w:rsidRDefault="004069B5" w:rsidP="00324D7A">
      <w:pPr>
        <w:spacing w:after="0" w:line="240" w:lineRule="auto"/>
        <w:jc w:val="both"/>
        <w:rPr>
          <w:rFonts w:ascii="Arial" w:eastAsia="Calibri" w:hAnsi="Arial" w:cs="Arial"/>
          <w:lang w:eastAsia="es-ES"/>
        </w:rPr>
      </w:pPr>
      <w:r w:rsidRPr="00A23149">
        <w:rPr>
          <w:rFonts w:ascii="Arial" w:eastAsia="Calibri" w:hAnsi="Arial" w:cs="Arial"/>
          <w:b/>
          <w:bCs/>
          <w:lang w:eastAsia="es-ES"/>
        </w:rPr>
        <w:t>Cuadro de Información – Factor de Evaluación de Apoyo a la Industria Nacional/Ley 816 de 2003:</w:t>
      </w:r>
      <w:r w:rsidRPr="00A23149">
        <w:rPr>
          <w:rFonts w:ascii="Arial" w:eastAsia="Calibri" w:hAnsi="Arial" w:cs="Arial"/>
          <w:lang w:eastAsia="es-ES"/>
        </w:rPr>
        <w:t xml:space="preserve"> Origen de los servicios ofrecidos por el proponente.</w:t>
      </w:r>
    </w:p>
    <w:p w14:paraId="38F6E0F7" w14:textId="77777777" w:rsidR="004069B5" w:rsidRPr="00A23149" w:rsidRDefault="004069B5" w:rsidP="004069B5">
      <w:pPr>
        <w:spacing w:after="0" w:line="240" w:lineRule="auto"/>
        <w:jc w:val="both"/>
        <w:rPr>
          <w:rFonts w:ascii="Arial" w:eastAsia="Calibri" w:hAnsi="Arial" w:cs="Arial"/>
          <w:lang w:eastAsia="es-ES"/>
        </w:rPr>
      </w:pPr>
    </w:p>
    <w:p w14:paraId="722142D0" w14:textId="77777777" w:rsidR="004069B5" w:rsidRPr="00A23149" w:rsidRDefault="004069B5" w:rsidP="004069B5">
      <w:pPr>
        <w:spacing w:after="0" w:line="240" w:lineRule="auto"/>
        <w:jc w:val="both"/>
        <w:rPr>
          <w:rFonts w:ascii="Arial" w:eastAsia="Calibri" w:hAnsi="Arial" w:cs="Arial"/>
          <w:lang w:eastAsia="es-ES"/>
        </w:rPr>
      </w:pPr>
      <w:r w:rsidRPr="00A23149">
        <w:rPr>
          <w:rFonts w:ascii="Arial" w:eastAsia="Calibri" w:hAnsi="Arial" w:cs="Arial"/>
          <w:lang w:eastAsia="es-ES"/>
        </w:rPr>
        <w:t>Marque con una equis (X) la casilla correspondiente:</w:t>
      </w:r>
    </w:p>
    <w:p w14:paraId="010D12AA" w14:textId="77777777" w:rsidR="004069B5" w:rsidRPr="00A23149" w:rsidRDefault="004069B5" w:rsidP="004069B5">
      <w:pPr>
        <w:spacing w:after="0" w:line="240" w:lineRule="auto"/>
        <w:jc w:val="both"/>
        <w:rPr>
          <w:rFonts w:ascii="Arial" w:eastAsia="Calibri" w:hAnsi="Arial" w:cs="Arial"/>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57"/>
        <w:gridCol w:w="1420"/>
      </w:tblGrid>
      <w:tr w:rsidR="004069B5" w:rsidRPr="00A23149" w14:paraId="28784043" w14:textId="77777777" w:rsidTr="00082782">
        <w:trPr>
          <w:trHeight w:val="460"/>
          <w:jc w:val="center"/>
        </w:trPr>
        <w:tc>
          <w:tcPr>
            <w:tcW w:w="4857" w:type="dxa"/>
            <w:vAlign w:val="center"/>
          </w:tcPr>
          <w:p w14:paraId="6D91A2DA" w14:textId="77777777" w:rsidR="004069B5" w:rsidRPr="00A23149" w:rsidRDefault="004069B5" w:rsidP="003501B0">
            <w:pPr>
              <w:autoSpaceDE w:val="0"/>
              <w:autoSpaceDN w:val="0"/>
              <w:adjustRightInd w:val="0"/>
              <w:spacing w:after="0" w:line="240" w:lineRule="auto"/>
              <w:jc w:val="center"/>
              <w:rPr>
                <w:rFonts w:ascii="Arial" w:eastAsia="Calibri" w:hAnsi="Arial" w:cs="Arial"/>
                <w:b/>
                <w:bCs/>
                <w:lang w:eastAsia="es-ES"/>
              </w:rPr>
            </w:pPr>
            <w:r w:rsidRPr="00A23149">
              <w:rPr>
                <w:rFonts w:ascii="Arial" w:eastAsia="Calibri" w:hAnsi="Arial" w:cs="Arial"/>
                <w:b/>
                <w:bCs/>
                <w:lang w:eastAsia="es-ES"/>
              </w:rPr>
              <w:t>APOYO A LA INDUSTRIA NACIONAL</w:t>
            </w:r>
          </w:p>
        </w:tc>
        <w:tc>
          <w:tcPr>
            <w:tcW w:w="1420" w:type="dxa"/>
            <w:vAlign w:val="center"/>
          </w:tcPr>
          <w:p w14:paraId="07216DA6" w14:textId="77777777" w:rsidR="004069B5" w:rsidRPr="00A23149" w:rsidRDefault="004069B5" w:rsidP="003501B0">
            <w:pPr>
              <w:autoSpaceDE w:val="0"/>
              <w:autoSpaceDN w:val="0"/>
              <w:adjustRightInd w:val="0"/>
              <w:spacing w:after="0" w:line="240" w:lineRule="auto"/>
              <w:jc w:val="center"/>
              <w:rPr>
                <w:rFonts w:ascii="Arial" w:eastAsia="Calibri" w:hAnsi="Arial" w:cs="Arial"/>
                <w:b/>
                <w:bCs/>
                <w:lang w:eastAsia="es-ES"/>
              </w:rPr>
            </w:pPr>
          </w:p>
        </w:tc>
      </w:tr>
      <w:tr w:rsidR="004069B5" w:rsidRPr="00A23149" w14:paraId="25DBD03A" w14:textId="77777777" w:rsidTr="00082782">
        <w:trPr>
          <w:trHeight w:val="416"/>
          <w:jc w:val="center"/>
        </w:trPr>
        <w:tc>
          <w:tcPr>
            <w:tcW w:w="4857" w:type="dxa"/>
            <w:vAlign w:val="center"/>
          </w:tcPr>
          <w:p w14:paraId="284624B5" w14:textId="77777777" w:rsidR="004069B5" w:rsidRPr="00A23149" w:rsidRDefault="004069B5" w:rsidP="003501B0">
            <w:pPr>
              <w:autoSpaceDE w:val="0"/>
              <w:autoSpaceDN w:val="0"/>
              <w:adjustRightInd w:val="0"/>
              <w:spacing w:after="0" w:line="240" w:lineRule="auto"/>
              <w:jc w:val="center"/>
              <w:rPr>
                <w:rFonts w:ascii="Arial" w:eastAsia="Calibri" w:hAnsi="Arial" w:cs="Arial"/>
                <w:lang w:eastAsia="es-ES"/>
              </w:rPr>
            </w:pPr>
            <w:r w:rsidRPr="00A23149">
              <w:rPr>
                <w:rFonts w:ascii="Arial" w:eastAsia="Calibri" w:hAnsi="Arial" w:cs="Arial"/>
                <w:lang w:eastAsia="es-ES"/>
              </w:rPr>
              <w:t>100% Personal y Servicios de origen nacional</w:t>
            </w:r>
          </w:p>
        </w:tc>
        <w:tc>
          <w:tcPr>
            <w:tcW w:w="1420" w:type="dxa"/>
            <w:vAlign w:val="center"/>
          </w:tcPr>
          <w:p w14:paraId="25FAE97B" w14:textId="77777777" w:rsidR="004069B5" w:rsidRPr="00A23149" w:rsidRDefault="004069B5" w:rsidP="003501B0">
            <w:pPr>
              <w:autoSpaceDE w:val="0"/>
              <w:autoSpaceDN w:val="0"/>
              <w:adjustRightInd w:val="0"/>
              <w:spacing w:after="0" w:line="240" w:lineRule="auto"/>
              <w:jc w:val="center"/>
              <w:rPr>
                <w:rFonts w:ascii="Arial" w:eastAsia="Calibri" w:hAnsi="Arial" w:cs="Arial"/>
                <w:lang w:eastAsia="es-ES"/>
              </w:rPr>
            </w:pPr>
          </w:p>
        </w:tc>
      </w:tr>
      <w:tr w:rsidR="004069B5" w:rsidRPr="00A23149" w14:paraId="68ED1015" w14:textId="77777777" w:rsidTr="00082782">
        <w:trPr>
          <w:trHeight w:val="416"/>
          <w:jc w:val="center"/>
        </w:trPr>
        <w:tc>
          <w:tcPr>
            <w:tcW w:w="4857" w:type="dxa"/>
            <w:vAlign w:val="center"/>
          </w:tcPr>
          <w:p w14:paraId="7CD011EA" w14:textId="77777777" w:rsidR="004069B5" w:rsidRPr="00A23149" w:rsidRDefault="004069B5" w:rsidP="003501B0">
            <w:pPr>
              <w:widowControl w:val="0"/>
              <w:tabs>
                <w:tab w:val="left" w:pos="900"/>
              </w:tabs>
              <w:autoSpaceDE w:val="0"/>
              <w:autoSpaceDN w:val="0"/>
              <w:adjustRightInd w:val="0"/>
              <w:spacing w:after="0" w:line="240" w:lineRule="auto"/>
              <w:ind w:right="-57"/>
              <w:jc w:val="center"/>
              <w:rPr>
                <w:rFonts w:ascii="Arial" w:eastAsia="Calibri" w:hAnsi="Arial" w:cs="Arial"/>
                <w:lang w:eastAsia="es-ES"/>
              </w:rPr>
            </w:pPr>
            <w:r w:rsidRPr="00A23149">
              <w:rPr>
                <w:rFonts w:ascii="Arial" w:eastAsia="Calibri" w:hAnsi="Arial" w:cs="Arial"/>
                <w:lang w:eastAsia="es-ES"/>
              </w:rPr>
              <w:t>Personal y Servicios de origen nacional y extranjero</w:t>
            </w:r>
          </w:p>
        </w:tc>
        <w:tc>
          <w:tcPr>
            <w:tcW w:w="1420" w:type="dxa"/>
            <w:vAlign w:val="center"/>
          </w:tcPr>
          <w:p w14:paraId="554C3DD6" w14:textId="77777777" w:rsidR="004069B5" w:rsidRPr="00A23149" w:rsidRDefault="004069B5" w:rsidP="003501B0">
            <w:pPr>
              <w:autoSpaceDE w:val="0"/>
              <w:autoSpaceDN w:val="0"/>
              <w:adjustRightInd w:val="0"/>
              <w:spacing w:after="0" w:line="240" w:lineRule="auto"/>
              <w:jc w:val="center"/>
              <w:rPr>
                <w:rFonts w:ascii="Arial" w:eastAsia="Calibri" w:hAnsi="Arial" w:cs="Arial"/>
                <w:lang w:eastAsia="es-ES"/>
              </w:rPr>
            </w:pPr>
          </w:p>
        </w:tc>
      </w:tr>
      <w:tr w:rsidR="004069B5" w:rsidRPr="00A23149" w14:paraId="47CF3E58" w14:textId="77777777" w:rsidTr="00082782">
        <w:trPr>
          <w:trHeight w:val="423"/>
          <w:jc w:val="center"/>
        </w:trPr>
        <w:tc>
          <w:tcPr>
            <w:tcW w:w="4857" w:type="dxa"/>
            <w:vAlign w:val="center"/>
          </w:tcPr>
          <w:p w14:paraId="698EF18F" w14:textId="77777777" w:rsidR="004069B5" w:rsidRPr="00A23149" w:rsidRDefault="004069B5" w:rsidP="003501B0">
            <w:pPr>
              <w:widowControl w:val="0"/>
              <w:tabs>
                <w:tab w:val="left" w:pos="900"/>
              </w:tabs>
              <w:autoSpaceDE w:val="0"/>
              <w:autoSpaceDN w:val="0"/>
              <w:adjustRightInd w:val="0"/>
              <w:spacing w:after="0" w:line="240" w:lineRule="auto"/>
              <w:ind w:right="-57"/>
              <w:jc w:val="center"/>
              <w:rPr>
                <w:rFonts w:ascii="Arial" w:eastAsia="Calibri" w:hAnsi="Arial" w:cs="Arial"/>
                <w:lang w:eastAsia="es-ES"/>
              </w:rPr>
            </w:pPr>
            <w:r w:rsidRPr="00A23149">
              <w:rPr>
                <w:rFonts w:ascii="Arial" w:eastAsia="Calibri" w:hAnsi="Arial" w:cs="Arial"/>
                <w:lang w:eastAsia="es-ES"/>
              </w:rPr>
              <w:t>100% Servicios de origen extranjero</w:t>
            </w:r>
          </w:p>
        </w:tc>
        <w:tc>
          <w:tcPr>
            <w:tcW w:w="1420" w:type="dxa"/>
            <w:vAlign w:val="center"/>
          </w:tcPr>
          <w:p w14:paraId="2BD5E56D" w14:textId="77777777" w:rsidR="004069B5" w:rsidRPr="00A23149" w:rsidRDefault="004069B5" w:rsidP="003501B0">
            <w:pPr>
              <w:autoSpaceDE w:val="0"/>
              <w:autoSpaceDN w:val="0"/>
              <w:adjustRightInd w:val="0"/>
              <w:spacing w:after="0" w:line="240" w:lineRule="auto"/>
              <w:jc w:val="center"/>
              <w:rPr>
                <w:rFonts w:ascii="Arial" w:eastAsia="Calibri" w:hAnsi="Arial" w:cs="Arial"/>
                <w:lang w:eastAsia="es-ES"/>
              </w:rPr>
            </w:pPr>
          </w:p>
        </w:tc>
      </w:tr>
    </w:tbl>
    <w:p w14:paraId="51A7169D" w14:textId="121B73B5" w:rsidR="00FF696A" w:rsidRPr="00A23149" w:rsidRDefault="00FF696A" w:rsidP="004069B5">
      <w:pPr>
        <w:spacing w:after="0" w:line="240" w:lineRule="auto"/>
        <w:jc w:val="both"/>
        <w:rPr>
          <w:rFonts w:ascii="Arial" w:eastAsia="Times New Roman" w:hAnsi="Arial" w:cs="Arial"/>
          <w:b/>
          <w:bCs/>
          <w:lang w:eastAsia="es-ES"/>
        </w:rPr>
      </w:pPr>
    </w:p>
    <w:p w14:paraId="203F11AE" w14:textId="77777777" w:rsidR="004069B5" w:rsidRPr="00A23149" w:rsidRDefault="004069B5" w:rsidP="004069B5">
      <w:pPr>
        <w:spacing w:after="0" w:line="240" w:lineRule="auto"/>
        <w:jc w:val="both"/>
        <w:rPr>
          <w:rFonts w:ascii="Arial" w:eastAsia="Times New Roman" w:hAnsi="Arial" w:cs="Arial"/>
          <w:b/>
          <w:bCs/>
          <w:lang w:eastAsia="es-ES"/>
        </w:rPr>
      </w:pPr>
      <w:r w:rsidRPr="00A23149">
        <w:rPr>
          <w:rFonts w:ascii="Arial" w:eastAsia="Times New Roman" w:hAnsi="Arial" w:cs="Arial"/>
          <w:b/>
          <w:bCs/>
          <w:lang w:eastAsia="es-ES"/>
        </w:rPr>
        <w:t>Cumplimiento Reciprocidad</w:t>
      </w:r>
    </w:p>
    <w:p w14:paraId="2E96110F" w14:textId="77777777" w:rsidR="004069B5" w:rsidRPr="00A23149" w:rsidRDefault="004069B5" w:rsidP="004069B5">
      <w:pPr>
        <w:spacing w:after="0" w:line="240" w:lineRule="auto"/>
        <w:jc w:val="both"/>
        <w:rPr>
          <w:rFonts w:ascii="Arial" w:eastAsia="Times New Roman" w:hAnsi="Arial" w:cs="Arial"/>
          <w:b/>
          <w:bCs/>
          <w:lang w:eastAsia="es-ES"/>
        </w:rPr>
      </w:pPr>
    </w:p>
    <w:p w14:paraId="4E1945EA" w14:textId="77777777" w:rsidR="004069B5" w:rsidRPr="00A23149" w:rsidRDefault="004069B5" w:rsidP="004069B5">
      <w:pPr>
        <w:spacing w:after="0" w:line="240" w:lineRule="auto"/>
        <w:jc w:val="both"/>
        <w:rPr>
          <w:rFonts w:ascii="Arial" w:eastAsia="Times New Roman" w:hAnsi="Arial" w:cs="Arial"/>
          <w:lang w:eastAsia="es-ES"/>
        </w:rPr>
      </w:pPr>
      <w:r w:rsidRPr="00A23149">
        <w:rPr>
          <w:rFonts w:ascii="Arial" w:eastAsia="Times New Roman" w:hAnsi="Arial" w:cs="Arial"/>
          <w:lang w:eastAsia="es-ES"/>
        </w:rPr>
        <w:t xml:space="preserve">Para la acreditación del trato nacional otorgado a bienes y servicios nacionales en países con los cuales Colombia ha negociado trato nacional en materia de compras públicas, </w:t>
      </w:r>
      <w:r w:rsidRPr="00A23149">
        <w:rPr>
          <w:rFonts w:ascii="Arial" w:eastAsia="Times New Roman" w:hAnsi="Arial" w:cs="Arial"/>
          <w:b/>
          <w:bCs/>
          <w:u w:val="single"/>
          <w:lang w:eastAsia="es-ES"/>
        </w:rPr>
        <w:t>el proponente debe adjuntar certificación</w:t>
      </w:r>
      <w:r w:rsidRPr="00A23149">
        <w:rPr>
          <w:rFonts w:ascii="Arial" w:eastAsia="Times New Roman" w:hAnsi="Arial" w:cs="Arial"/>
          <w:lang w:eastAsia="es-ES"/>
        </w:rPr>
        <w:t xml:space="preserve"> expedida por el Ministerio de Relaciones Exteriores, la cual contendrá lo siguiente: (i) Lugar y fecha de expedición de la certificación; (</w:t>
      </w:r>
      <w:proofErr w:type="spellStart"/>
      <w:r w:rsidRPr="00A23149">
        <w:rPr>
          <w:rFonts w:ascii="Arial" w:eastAsia="Times New Roman" w:hAnsi="Arial" w:cs="Arial"/>
          <w:lang w:eastAsia="es-ES"/>
        </w:rPr>
        <w:t>ii</w:t>
      </w:r>
      <w:proofErr w:type="spellEnd"/>
      <w:r w:rsidRPr="00A23149">
        <w:rPr>
          <w:rFonts w:ascii="Arial" w:eastAsia="Times New Roman" w:hAnsi="Arial" w:cs="Arial"/>
          <w:lang w:eastAsia="es-ES"/>
        </w:rPr>
        <w:t>) Número y fecha del Tratado; (</w:t>
      </w:r>
      <w:proofErr w:type="spellStart"/>
      <w:r w:rsidRPr="00A23149">
        <w:rPr>
          <w:rFonts w:ascii="Arial" w:eastAsia="Times New Roman" w:hAnsi="Arial" w:cs="Arial"/>
          <w:lang w:eastAsia="es-ES"/>
        </w:rPr>
        <w:t>iii</w:t>
      </w:r>
      <w:proofErr w:type="spellEnd"/>
      <w:r w:rsidRPr="00A23149">
        <w:rPr>
          <w:rFonts w:ascii="Arial" w:eastAsia="Times New Roman" w:hAnsi="Arial" w:cs="Arial"/>
          <w:lang w:eastAsia="es-ES"/>
        </w:rPr>
        <w:t>) Objeto del Tratado; (</w:t>
      </w:r>
      <w:proofErr w:type="spellStart"/>
      <w:r w:rsidRPr="00A23149">
        <w:rPr>
          <w:rFonts w:ascii="Arial" w:eastAsia="Times New Roman" w:hAnsi="Arial" w:cs="Arial"/>
          <w:lang w:eastAsia="es-ES"/>
        </w:rPr>
        <w:t>iv</w:t>
      </w:r>
      <w:proofErr w:type="spellEnd"/>
      <w:r w:rsidRPr="00A23149">
        <w:rPr>
          <w:rFonts w:ascii="Arial" w:eastAsia="Times New Roman" w:hAnsi="Arial" w:cs="Arial"/>
          <w:lang w:eastAsia="es-ES"/>
        </w:rPr>
        <w:t xml:space="preserve">) Vigencia del Tratado, y (v) Proceso de selección al cual va dirigido. </w:t>
      </w:r>
    </w:p>
    <w:p w14:paraId="3A9BF734" w14:textId="77777777" w:rsidR="004069B5" w:rsidRPr="00A23149" w:rsidRDefault="004069B5" w:rsidP="004069B5">
      <w:pPr>
        <w:spacing w:after="0" w:line="240" w:lineRule="auto"/>
        <w:jc w:val="both"/>
        <w:rPr>
          <w:rFonts w:ascii="Arial" w:eastAsia="Times New Roman" w:hAnsi="Arial" w:cs="Arial"/>
          <w:lang w:eastAsia="es-ES"/>
        </w:rPr>
      </w:pPr>
    </w:p>
    <w:p w14:paraId="0C674D87" w14:textId="7B6B2804" w:rsidR="004069B5" w:rsidRPr="00A23149" w:rsidRDefault="004069B5" w:rsidP="004069B5">
      <w:pPr>
        <w:spacing w:after="0" w:line="240" w:lineRule="auto"/>
        <w:jc w:val="both"/>
        <w:rPr>
          <w:rFonts w:ascii="Arial" w:eastAsia="Times New Roman" w:hAnsi="Arial" w:cs="Arial"/>
          <w:lang w:eastAsia="es-ES"/>
        </w:rPr>
      </w:pPr>
      <w:r w:rsidRPr="00A23149">
        <w:rPr>
          <w:rFonts w:ascii="Arial" w:eastAsia="Times New Roman" w:hAnsi="Arial" w:cs="Arial"/>
          <w:lang w:eastAsia="es-ES"/>
        </w:rPr>
        <w:t>En ausencia de negociación de trato nacional, la certificación deberá indicar si existe trato nacional en virtud del principio de reciprocidad.</w:t>
      </w:r>
    </w:p>
    <w:p w14:paraId="4B5A4244" w14:textId="77777777" w:rsidR="004069B5" w:rsidRPr="00A23149" w:rsidRDefault="004069B5" w:rsidP="004069B5">
      <w:pPr>
        <w:spacing w:after="0" w:line="240" w:lineRule="auto"/>
        <w:jc w:val="both"/>
        <w:rPr>
          <w:rFonts w:ascii="Arial" w:eastAsia="Calibri" w:hAnsi="Arial" w:cs="Arial"/>
          <w:lang w:eastAsia="es-ES"/>
        </w:rPr>
      </w:pPr>
    </w:p>
    <w:p w14:paraId="63E338C3" w14:textId="02D230CD" w:rsidR="00661F0F" w:rsidRPr="00A23149" w:rsidRDefault="00661F0F" w:rsidP="00661F0F">
      <w:pPr>
        <w:widowControl w:val="0"/>
        <w:autoSpaceDE w:val="0"/>
        <w:autoSpaceDN w:val="0"/>
        <w:adjustRightInd w:val="0"/>
        <w:spacing w:after="0" w:line="240" w:lineRule="auto"/>
        <w:jc w:val="both"/>
        <w:rPr>
          <w:rFonts w:ascii="Arial" w:eastAsia="Calibri" w:hAnsi="Arial" w:cs="Arial"/>
          <w:color w:val="000000"/>
          <w:lang w:val="es-ES" w:eastAsia="es-ES"/>
        </w:rPr>
      </w:pPr>
      <w:r w:rsidRPr="00A23149">
        <w:rPr>
          <w:rFonts w:ascii="Arial" w:eastAsia="Calibri" w:hAnsi="Arial" w:cs="Arial"/>
          <w:color w:val="000000"/>
          <w:lang w:val="es-ES" w:eastAsia="es-ES"/>
        </w:rPr>
        <w:t xml:space="preserve">Para constancia se avala con la firma en la carta de presentación de la propuesta, dentro del proceso de </w:t>
      </w:r>
      <w:r w:rsidRPr="00A23149">
        <w:rPr>
          <w:rFonts w:ascii="Arial" w:eastAsia="Calibri" w:hAnsi="Arial" w:cs="Arial"/>
          <w:b/>
          <w:color w:val="000000"/>
          <w:lang w:val="es-ES" w:eastAsia="es-ES"/>
        </w:rPr>
        <w:t xml:space="preserve">SELECCIÓN </w:t>
      </w:r>
      <w:r w:rsidR="00D97A4B" w:rsidRPr="00A23149">
        <w:rPr>
          <w:rFonts w:ascii="Arial" w:eastAsia="Calibri" w:hAnsi="Arial" w:cs="Arial"/>
          <w:b/>
          <w:color w:val="000000"/>
          <w:lang w:val="es-ES" w:eastAsia="es-ES"/>
        </w:rPr>
        <w:t xml:space="preserve">ABREVIADA DE MENOR CUANTÍA </w:t>
      </w:r>
      <w:r w:rsidR="008242AE" w:rsidRPr="00A23149">
        <w:rPr>
          <w:rFonts w:ascii="Arial" w:eastAsia="Calibri" w:hAnsi="Arial" w:cs="Arial"/>
          <w:b/>
          <w:color w:val="000000"/>
          <w:lang w:val="es-ES" w:eastAsia="es-ES"/>
        </w:rPr>
        <w:t>SAM-1</w:t>
      </w:r>
      <w:r w:rsidR="0088238A" w:rsidRPr="00A23149">
        <w:rPr>
          <w:rFonts w:ascii="Arial" w:eastAsia="Calibri" w:hAnsi="Arial" w:cs="Arial"/>
          <w:b/>
          <w:color w:val="000000"/>
          <w:lang w:val="es-ES" w:eastAsia="es-ES"/>
        </w:rPr>
        <w:t>1</w:t>
      </w:r>
      <w:r w:rsidRPr="00A23149">
        <w:rPr>
          <w:rFonts w:ascii="Arial" w:eastAsia="Calibri" w:hAnsi="Arial" w:cs="Arial"/>
          <w:b/>
          <w:color w:val="000000"/>
          <w:lang w:val="es-ES" w:eastAsia="es-ES"/>
        </w:rPr>
        <w:t>- 20</w:t>
      </w:r>
      <w:r w:rsidR="00C04B22" w:rsidRPr="00A23149">
        <w:rPr>
          <w:rFonts w:ascii="Arial" w:eastAsia="Calibri" w:hAnsi="Arial" w:cs="Arial"/>
          <w:b/>
          <w:color w:val="000000"/>
          <w:lang w:val="es-ES" w:eastAsia="es-ES"/>
        </w:rPr>
        <w:t>20</w:t>
      </w:r>
      <w:r w:rsidRPr="00A23149">
        <w:rPr>
          <w:rFonts w:ascii="Arial" w:eastAsia="Calibri" w:hAnsi="Arial" w:cs="Arial"/>
          <w:color w:val="000000"/>
          <w:lang w:val="es-ES" w:eastAsia="es-ES"/>
        </w:rPr>
        <w:t>.</w:t>
      </w:r>
    </w:p>
    <w:p w14:paraId="7580663E" w14:textId="77777777" w:rsidR="006828F8" w:rsidRPr="00A23149" w:rsidRDefault="006828F8" w:rsidP="006828F8">
      <w:pPr>
        <w:spacing w:after="0"/>
        <w:jc w:val="both"/>
        <w:rPr>
          <w:rFonts w:ascii="Arial" w:hAnsi="Arial" w:cs="Arial"/>
        </w:rPr>
      </w:pPr>
    </w:p>
    <w:p w14:paraId="59DF4997" w14:textId="77777777" w:rsidR="006828F8" w:rsidRPr="00A23149" w:rsidRDefault="006828F8" w:rsidP="006828F8">
      <w:pPr>
        <w:spacing w:after="0"/>
        <w:jc w:val="both"/>
        <w:rPr>
          <w:rFonts w:ascii="Arial" w:hAnsi="Arial" w:cs="Arial"/>
        </w:rPr>
      </w:pPr>
    </w:p>
    <w:p w14:paraId="15998592" w14:textId="7CF266EC" w:rsidR="006F1655" w:rsidRPr="00A23149" w:rsidRDefault="000A2214" w:rsidP="00941E98">
      <w:pPr>
        <w:spacing w:after="0" w:line="240" w:lineRule="auto"/>
        <w:jc w:val="center"/>
        <w:rPr>
          <w:rFonts w:ascii="Arial" w:eastAsia="Calibri" w:hAnsi="Arial" w:cs="Arial"/>
          <w:b/>
          <w:bCs/>
          <w:lang w:eastAsia="es-ES"/>
        </w:rPr>
      </w:pPr>
      <w:r w:rsidRPr="00A23149">
        <w:rPr>
          <w:rFonts w:ascii="Arial" w:hAnsi="Arial" w:cs="Arial"/>
        </w:rPr>
        <w:br w:type="page"/>
      </w:r>
      <w:bookmarkStart w:id="241" w:name="_Toc524033035"/>
      <w:bookmarkStart w:id="242" w:name="_Toc524033226"/>
      <w:bookmarkStart w:id="243" w:name="_Toc524033364"/>
      <w:bookmarkStart w:id="244" w:name="_Toc524033036"/>
      <w:bookmarkStart w:id="245" w:name="_Toc524033227"/>
      <w:bookmarkStart w:id="246" w:name="_Toc524033365"/>
      <w:bookmarkStart w:id="247" w:name="_Toc524033037"/>
      <w:bookmarkStart w:id="248" w:name="_Toc524033228"/>
      <w:bookmarkStart w:id="249" w:name="_Toc524033366"/>
      <w:bookmarkStart w:id="250" w:name="_Toc524033038"/>
      <w:bookmarkStart w:id="251" w:name="_Toc524033229"/>
      <w:bookmarkStart w:id="252" w:name="_Toc524033367"/>
      <w:bookmarkStart w:id="253" w:name="_Toc524033039"/>
      <w:bookmarkStart w:id="254" w:name="_Toc524033230"/>
      <w:bookmarkStart w:id="255" w:name="_Toc524033368"/>
      <w:bookmarkStart w:id="256" w:name="_Toc524033040"/>
      <w:bookmarkStart w:id="257" w:name="_Toc524033231"/>
      <w:bookmarkStart w:id="258" w:name="_Toc524033369"/>
      <w:bookmarkStart w:id="259" w:name="_Toc524033041"/>
      <w:bookmarkStart w:id="260" w:name="_Toc524033232"/>
      <w:bookmarkStart w:id="261" w:name="_Toc524033370"/>
      <w:bookmarkStart w:id="262" w:name="_Toc524033042"/>
      <w:bookmarkStart w:id="263" w:name="_Toc524033233"/>
      <w:bookmarkStart w:id="264" w:name="_Toc524033371"/>
      <w:bookmarkStart w:id="265" w:name="_Toc524033043"/>
      <w:bookmarkStart w:id="266" w:name="_Toc524033234"/>
      <w:bookmarkStart w:id="267" w:name="_Toc524033372"/>
      <w:bookmarkStart w:id="268" w:name="_Toc524033044"/>
      <w:bookmarkStart w:id="269" w:name="_Toc524033235"/>
      <w:bookmarkStart w:id="270" w:name="_Toc524033373"/>
      <w:bookmarkStart w:id="271" w:name="_Toc524033045"/>
      <w:bookmarkStart w:id="272" w:name="_Toc524033236"/>
      <w:bookmarkStart w:id="273" w:name="_Toc524033374"/>
      <w:bookmarkStart w:id="274" w:name="_Toc524033046"/>
      <w:bookmarkStart w:id="275" w:name="_Toc524033237"/>
      <w:bookmarkStart w:id="276" w:name="_Toc524033375"/>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r w:rsidR="00941E98" w:rsidRPr="00A23149">
        <w:rPr>
          <w:rFonts w:ascii="Arial" w:eastAsia="Calibri" w:hAnsi="Arial" w:cs="Arial"/>
          <w:b/>
          <w:bCs/>
          <w:lang w:eastAsia="es-ES"/>
        </w:rPr>
        <w:lastRenderedPageBreak/>
        <w:t xml:space="preserve"> </w:t>
      </w:r>
    </w:p>
    <w:p w14:paraId="068CF4DD" w14:textId="77777777" w:rsidR="006F1655" w:rsidRPr="00A23149" w:rsidRDefault="006F1655" w:rsidP="00C8711B">
      <w:pPr>
        <w:spacing w:after="0" w:line="240" w:lineRule="auto"/>
        <w:jc w:val="center"/>
        <w:rPr>
          <w:rFonts w:ascii="Arial" w:eastAsia="Calibri" w:hAnsi="Arial" w:cs="Arial"/>
          <w:b/>
          <w:bCs/>
          <w:lang w:eastAsia="es-ES"/>
        </w:rPr>
      </w:pPr>
    </w:p>
    <w:p w14:paraId="30396957" w14:textId="55CBE433" w:rsidR="00C8711B" w:rsidRPr="00A23149" w:rsidRDefault="00C8711B" w:rsidP="00C8711B">
      <w:pPr>
        <w:spacing w:after="0" w:line="240" w:lineRule="auto"/>
        <w:jc w:val="center"/>
        <w:rPr>
          <w:rFonts w:ascii="Arial" w:eastAsia="Calibri" w:hAnsi="Arial" w:cs="Arial"/>
          <w:b/>
          <w:bCs/>
          <w:lang w:eastAsia="es-ES"/>
        </w:rPr>
      </w:pPr>
      <w:r w:rsidRPr="00A23149">
        <w:rPr>
          <w:rFonts w:ascii="Arial" w:eastAsia="Calibri" w:hAnsi="Arial" w:cs="Arial"/>
          <w:b/>
          <w:bCs/>
          <w:lang w:eastAsia="es-ES"/>
        </w:rPr>
        <w:t>FORMATO No. 7</w:t>
      </w:r>
    </w:p>
    <w:p w14:paraId="00A595D4" w14:textId="77777777" w:rsidR="004069B5" w:rsidRPr="00A23149" w:rsidRDefault="004069B5" w:rsidP="004069B5">
      <w:pPr>
        <w:spacing w:after="0" w:line="240" w:lineRule="auto"/>
        <w:jc w:val="center"/>
        <w:rPr>
          <w:rFonts w:ascii="Arial" w:eastAsia="Calibri" w:hAnsi="Arial" w:cs="Arial"/>
          <w:b/>
          <w:bCs/>
          <w:lang w:eastAsia="es-ES"/>
        </w:rPr>
      </w:pPr>
      <w:r w:rsidRPr="00A23149">
        <w:rPr>
          <w:rFonts w:ascii="Arial" w:eastAsia="Calibri" w:hAnsi="Arial" w:cs="Arial"/>
          <w:b/>
          <w:bCs/>
          <w:lang w:eastAsia="es-ES"/>
        </w:rPr>
        <w:t xml:space="preserve">INFORMACIÓN TRIBUTARIA - </w:t>
      </w:r>
      <w:r w:rsidRPr="00A23149">
        <w:rPr>
          <w:rFonts w:ascii="Arial" w:hAnsi="Arial" w:cs="Arial"/>
          <w:b/>
          <w:bCs/>
        </w:rPr>
        <w:t>OBLIGACIONES TRIBUTARIAS</w:t>
      </w:r>
    </w:p>
    <w:p w14:paraId="6B7191FF" w14:textId="77777777" w:rsidR="004069B5" w:rsidRPr="00A23149" w:rsidRDefault="004069B5" w:rsidP="004069B5">
      <w:pPr>
        <w:spacing w:after="0" w:line="240" w:lineRule="auto"/>
        <w:jc w:val="both"/>
        <w:rPr>
          <w:rFonts w:ascii="Arial" w:hAnsi="Arial" w:cs="Arial"/>
          <w:lang w:val="es-ES"/>
        </w:rPr>
      </w:pPr>
    </w:p>
    <w:tbl>
      <w:tblPr>
        <w:tblStyle w:val="Tablaconcuadrcula"/>
        <w:tblW w:w="0" w:type="auto"/>
        <w:jc w:val="center"/>
        <w:tblLook w:val="04A0" w:firstRow="1" w:lastRow="0" w:firstColumn="1" w:lastColumn="0" w:noHBand="0" w:noVBand="1"/>
      </w:tblPr>
      <w:tblGrid>
        <w:gridCol w:w="7479"/>
        <w:gridCol w:w="567"/>
        <w:gridCol w:w="598"/>
      </w:tblGrid>
      <w:tr w:rsidR="004069B5" w:rsidRPr="00A23149" w14:paraId="0B1EC2C7" w14:textId="77777777" w:rsidTr="003501B0">
        <w:trPr>
          <w:jc w:val="center"/>
        </w:trPr>
        <w:tc>
          <w:tcPr>
            <w:tcW w:w="8644" w:type="dxa"/>
            <w:gridSpan w:val="3"/>
          </w:tcPr>
          <w:tbl>
            <w:tblPr>
              <w:tblW w:w="0" w:type="auto"/>
              <w:jc w:val="center"/>
              <w:tblBorders>
                <w:top w:val="nil"/>
                <w:left w:val="nil"/>
                <w:bottom w:val="nil"/>
                <w:right w:val="nil"/>
              </w:tblBorders>
              <w:tblLook w:val="0000" w:firstRow="0" w:lastRow="0" w:firstColumn="0" w:lastColumn="0" w:noHBand="0" w:noVBand="0"/>
            </w:tblPr>
            <w:tblGrid>
              <w:gridCol w:w="8428"/>
            </w:tblGrid>
            <w:tr w:rsidR="004069B5" w:rsidRPr="00A23149" w14:paraId="77D8C546" w14:textId="77777777" w:rsidTr="003501B0">
              <w:trPr>
                <w:trHeight w:val="351"/>
                <w:jc w:val="center"/>
              </w:trPr>
              <w:tc>
                <w:tcPr>
                  <w:tcW w:w="0" w:type="auto"/>
                  <w:vAlign w:val="center"/>
                </w:tcPr>
                <w:p w14:paraId="7EFAD560" w14:textId="5B8B77AD" w:rsidR="004069B5" w:rsidRPr="00A23149" w:rsidRDefault="004069B5" w:rsidP="003501B0">
                  <w:pPr>
                    <w:spacing w:after="0" w:line="240" w:lineRule="auto"/>
                    <w:jc w:val="both"/>
                    <w:rPr>
                      <w:rFonts w:ascii="Arial" w:hAnsi="Arial" w:cs="Arial"/>
                    </w:rPr>
                  </w:pPr>
                  <w:r w:rsidRPr="00A23149">
                    <w:rPr>
                      <w:rFonts w:ascii="Arial" w:hAnsi="Arial" w:cs="Arial"/>
                      <w:b/>
                      <w:bCs/>
                    </w:rPr>
                    <w:t xml:space="preserve">PARA EL CUMPLIMIENTO DE LAS OBLIGACIONES TRIBUTARIAS, </w:t>
                  </w:r>
                  <w:r w:rsidR="00BB1BC5" w:rsidRPr="00A23149">
                    <w:rPr>
                      <w:rFonts w:ascii="Arial" w:hAnsi="Arial" w:cs="Arial"/>
                      <w:b/>
                      <w:bCs/>
                    </w:rPr>
                    <w:t>¿</w:t>
                  </w:r>
                  <w:r w:rsidRPr="00A23149">
                    <w:rPr>
                      <w:rFonts w:ascii="Arial" w:hAnsi="Arial" w:cs="Arial"/>
                      <w:b/>
                      <w:bCs/>
                    </w:rPr>
                    <w:t xml:space="preserve">EN QUE REGIMEN SE ENCUENTRA CLASIFICADO COMO PROPONENTE, PROVEEDOR O CONTRATISTA? </w:t>
                  </w:r>
                </w:p>
              </w:tc>
            </w:tr>
          </w:tbl>
          <w:p w14:paraId="521502F1" w14:textId="77777777" w:rsidR="004069B5" w:rsidRPr="00A23149" w:rsidRDefault="004069B5" w:rsidP="003501B0">
            <w:pPr>
              <w:jc w:val="both"/>
              <w:rPr>
                <w:rFonts w:ascii="Arial" w:hAnsi="Arial" w:cs="Arial"/>
                <w:lang w:val="es-ES"/>
              </w:rPr>
            </w:pPr>
          </w:p>
        </w:tc>
      </w:tr>
      <w:tr w:rsidR="004069B5" w:rsidRPr="00A23149" w14:paraId="4E058AF2" w14:textId="77777777" w:rsidTr="003501B0">
        <w:trPr>
          <w:jc w:val="center"/>
        </w:trPr>
        <w:tc>
          <w:tcPr>
            <w:tcW w:w="7479" w:type="dxa"/>
          </w:tcPr>
          <w:p w14:paraId="3622FCFF" w14:textId="77777777" w:rsidR="004069B5" w:rsidRPr="00A23149" w:rsidRDefault="004069B5" w:rsidP="003501B0">
            <w:pPr>
              <w:jc w:val="both"/>
              <w:rPr>
                <w:rFonts w:ascii="Arial" w:hAnsi="Arial" w:cs="Arial"/>
                <w:lang w:val="es-ES"/>
              </w:rPr>
            </w:pPr>
          </w:p>
        </w:tc>
        <w:tc>
          <w:tcPr>
            <w:tcW w:w="567" w:type="dxa"/>
          </w:tcPr>
          <w:p w14:paraId="77509F05" w14:textId="77777777" w:rsidR="004069B5" w:rsidRPr="00A23149" w:rsidRDefault="004069B5" w:rsidP="003501B0">
            <w:pPr>
              <w:jc w:val="both"/>
              <w:rPr>
                <w:rFonts w:ascii="Arial" w:hAnsi="Arial" w:cs="Arial"/>
                <w:lang w:val="es-ES"/>
              </w:rPr>
            </w:pPr>
            <w:r w:rsidRPr="00A23149">
              <w:rPr>
                <w:rFonts w:ascii="Arial" w:hAnsi="Arial" w:cs="Arial"/>
                <w:lang w:val="es-ES"/>
              </w:rPr>
              <w:t>SI</w:t>
            </w:r>
          </w:p>
        </w:tc>
        <w:tc>
          <w:tcPr>
            <w:tcW w:w="598" w:type="dxa"/>
          </w:tcPr>
          <w:p w14:paraId="6AF18198" w14:textId="77777777" w:rsidR="004069B5" w:rsidRPr="00A23149" w:rsidRDefault="004069B5" w:rsidP="003501B0">
            <w:pPr>
              <w:jc w:val="both"/>
              <w:rPr>
                <w:rFonts w:ascii="Arial" w:hAnsi="Arial" w:cs="Arial"/>
                <w:lang w:val="es-ES"/>
              </w:rPr>
            </w:pPr>
            <w:r w:rsidRPr="00A23149">
              <w:rPr>
                <w:rFonts w:ascii="Arial" w:hAnsi="Arial" w:cs="Arial"/>
                <w:lang w:val="es-ES"/>
              </w:rPr>
              <w:t>NO</w:t>
            </w:r>
          </w:p>
        </w:tc>
      </w:tr>
      <w:tr w:rsidR="004069B5" w:rsidRPr="00A23149" w14:paraId="3145459D" w14:textId="77777777" w:rsidTr="003501B0">
        <w:trPr>
          <w:jc w:val="center"/>
        </w:trPr>
        <w:tc>
          <w:tcPr>
            <w:tcW w:w="7479" w:type="dxa"/>
            <w:vAlign w:val="center"/>
          </w:tcPr>
          <w:p w14:paraId="45B040F4" w14:textId="77777777" w:rsidR="004069B5" w:rsidRPr="00A23149" w:rsidRDefault="004069B5" w:rsidP="003501B0">
            <w:pPr>
              <w:jc w:val="center"/>
              <w:rPr>
                <w:rFonts w:ascii="Arial" w:hAnsi="Arial" w:cs="Arial"/>
                <w:b/>
                <w:lang w:val="es-ES"/>
              </w:rPr>
            </w:pPr>
            <w:r w:rsidRPr="00A23149">
              <w:rPr>
                <w:rFonts w:ascii="Arial" w:hAnsi="Arial" w:cs="Arial"/>
                <w:b/>
                <w:lang w:val="es-ES"/>
              </w:rPr>
              <w:t>GRAN CONTRUBUYENTE</w:t>
            </w:r>
          </w:p>
        </w:tc>
        <w:tc>
          <w:tcPr>
            <w:tcW w:w="567" w:type="dxa"/>
          </w:tcPr>
          <w:p w14:paraId="15B89EB8" w14:textId="77777777" w:rsidR="004069B5" w:rsidRPr="00A23149" w:rsidRDefault="004069B5" w:rsidP="003501B0">
            <w:pPr>
              <w:jc w:val="both"/>
              <w:rPr>
                <w:rFonts w:ascii="Arial" w:hAnsi="Arial" w:cs="Arial"/>
                <w:lang w:val="es-ES"/>
              </w:rPr>
            </w:pPr>
          </w:p>
        </w:tc>
        <w:tc>
          <w:tcPr>
            <w:tcW w:w="598" w:type="dxa"/>
          </w:tcPr>
          <w:p w14:paraId="66ADB6A8" w14:textId="77777777" w:rsidR="004069B5" w:rsidRPr="00A23149" w:rsidRDefault="004069B5" w:rsidP="003501B0">
            <w:pPr>
              <w:jc w:val="both"/>
              <w:rPr>
                <w:rFonts w:ascii="Arial" w:hAnsi="Arial" w:cs="Arial"/>
                <w:lang w:val="es-ES"/>
              </w:rPr>
            </w:pPr>
          </w:p>
        </w:tc>
      </w:tr>
      <w:tr w:rsidR="004069B5" w:rsidRPr="00A23149" w14:paraId="6F8CC601" w14:textId="77777777" w:rsidTr="003501B0">
        <w:trPr>
          <w:jc w:val="center"/>
        </w:trPr>
        <w:tc>
          <w:tcPr>
            <w:tcW w:w="7479" w:type="dxa"/>
            <w:vAlign w:val="center"/>
          </w:tcPr>
          <w:p w14:paraId="498C782B" w14:textId="77777777" w:rsidR="004069B5" w:rsidRPr="00A23149" w:rsidRDefault="004069B5" w:rsidP="003501B0">
            <w:pPr>
              <w:jc w:val="center"/>
              <w:rPr>
                <w:rFonts w:ascii="Arial" w:hAnsi="Arial" w:cs="Arial"/>
                <w:b/>
                <w:lang w:val="es-ES"/>
              </w:rPr>
            </w:pPr>
            <w:r w:rsidRPr="00A23149">
              <w:rPr>
                <w:rFonts w:ascii="Arial" w:hAnsi="Arial" w:cs="Arial"/>
                <w:b/>
                <w:lang w:val="es-ES"/>
              </w:rPr>
              <w:t>REGIMEN COMUN</w:t>
            </w:r>
          </w:p>
        </w:tc>
        <w:tc>
          <w:tcPr>
            <w:tcW w:w="567" w:type="dxa"/>
          </w:tcPr>
          <w:p w14:paraId="2CEAE52F" w14:textId="77777777" w:rsidR="004069B5" w:rsidRPr="00A23149" w:rsidRDefault="004069B5" w:rsidP="003501B0">
            <w:pPr>
              <w:jc w:val="both"/>
              <w:rPr>
                <w:rFonts w:ascii="Arial" w:hAnsi="Arial" w:cs="Arial"/>
                <w:lang w:val="es-ES"/>
              </w:rPr>
            </w:pPr>
          </w:p>
        </w:tc>
        <w:tc>
          <w:tcPr>
            <w:tcW w:w="598" w:type="dxa"/>
          </w:tcPr>
          <w:p w14:paraId="4A671490" w14:textId="77777777" w:rsidR="004069B5" w:rsidRPr="00A23149" w:rsidRDefault="004069B5" w:rsidP="003501B0">
            <w:pPr>
              <w:jc w:val="both"/>
              <w:rPr>
                <w:rFonts w:ascii="Arial" w:hAnsi="Arial" w:cs="Arial"/>
                <w:lang w:val="es-ES"/>
              </w:rPr>
            </w:pPr>
          </w:p>
        </w:tc>
      </w:tr>
      <w:tr w:rsidR="004069B5" w:rsidRPr="00A23149" w14:paraId="1904CC37" w14:textId="77777777" w:rsidTr="003501B0">
        <w:trPr>
          <w:jc w:val="center"/>
        </w:trPr>
        <w:tc>
          <w:tcPr>
            <w:tcW w:w="7479" w:type="dxa"/>
            <w:vAlign w:val="center"/>
          </w:tcPr>
          <w:p w14:paraId="06951193" w14:textId="77777777" w:rsidR="004069B5" w:rsidRPr="00A23149" w:rsidRDefault="004069B5" w:rsidP="003501B0">
            <w:pPr>
              <w:jc w:val="center"/>
              <w:rPr>
                <w:rFonts w:ascii="Arial" w:hAnsi="Arial" w:cs="Arial"/>
                <w:b/>
                <w:lang w:val="es-ES"/>
              </w:rPr>
            </w:pPr>
            <w:r w:rsidRPr="00A23149">
              <w:rPr>
                <w:rFonts w:ascii="Arial" w:hAnsi="Arial" w:cs="Arial"/>
                <w:b/>
                <w:lang w:val="es-ES"/>
              </w:rPr>
              <w:t>REGIMEN SIMPLIFICADO</w:t>
            </w:r>
          </w:p>
        </w:tc>
        <w:tc>
          <w:tcPr>
            <w:tcW w:w="567" w:type="dxa"/>
          </w:tcPr>
          <w:p w14:paraId="1FCFD599" w14:textId="77777777" w:rsidR="004069B5" w:rsidRPr="00A23149" w:rsidRDefault="004069B5" w:rsidP="003501B0">
            <w:pPr>
              <w:jc w:val="both"/>
              <w:rPr>
                <w:rFonts w:ascii="Arial" w:hAnsi="Arial" w:cs="Arial"/>
                <w:lang w:val="es-ES"/>
              </w:rPr>
            </w:pPr>
          </w:p>
        </w:tc>
        <w:tc>
          <w:tcPr>
            <w:tcW w:w="598" w:type="dxa"/>
          </w:tcPr>
          <w:p w14:paraId="034213F8" w14:textId="77777777" w:rsidR="004069B5" w:rsidRPr="00A23149" w:rsidRDefault="004069B5" w:rsidP="003501B0">
            <w:pPr>
              <w:jc w:val="both"/>
              <w:rPr>
                <w:rFonts w:ascii="Arial" w:hAnsi="Arial" w:cs="Arial"/>
                <w:lang w:val="es-ES"/>
              </w:rPr>
            </w:pPr>
          </w:p>
        </w:tc>
      </w:tr>
      <w:tr w:rsidR="004069B5" w:rsidRPr="00A23149" w14:paraId="6616540A" w14:textId="77777777" w:rsidTr="003501B0">
        <w:trPr>
          <w:jc w:val="center"/>
        </w:trPr>
        <w:tc>
          <w:tcPr>
            <w:tcW w:w="7479" w:type="dxa"/>
            <w:vAlign w:val="center"/>
          </w:tcPr>
          <w:p w14:paraId="681B1985" w14:textId="77777777" w:rsidR="004069B5" w:rsidRPr="00A23149" w:rsidRDefault="004069B5" w:rsidP="003501B0">
            <w:pPr>
              <w:jc w:val="center"/>
              <w:rPr>
                <w:rFonts w:ascii="Arial" w:hAnsi="Arial" w:cs="Arial"/>
                <w:b/>
                <w:lang w:val="es-ES"/>
              </w:rPr>
            </w:pPr>
            <w:r w:rsidRPr="00A23149">
              <w:rPr>
                <w:rFonts w:ascii="Arial" w:hAnsi="Arial" w:cs="Arial"/>
                <w:b/>
                <w:lang w:val="es-ES"/>
              </w:rPr>
              <w:t>PROFESIONAL INDEPENDIENTE</w:t>
            </w:r>
          </w:p>
        </w:tc>
        <w:tc>
          <w:tcPr>
            <w:tcW w:w="567" w:type="dxa"/>
          </w:tcPr>
          <w:p w14:paraId="72AEF55B" w14:textId="77777777" w:rsidR="004069B5" w:rsidRPr="00A23149" w:rsidRDefault="004069B5" w:rsidP="003501B0">
            <w:pPr>
              <w:jc w:val="both"/>
              <w:rPr>
                <w:rFonts w:ascii="Arial" w:hAnsi="Arial" w:cs="Arial"/>
                <w:lang w:val="es-ES"/>
              </w:rPr>
            </w:pPr>
          </w:p>
        </w:tc>
        <w:tc>
          <w:tcPr>
            <w:tcW w:w="598" w:type="dxa"/>
          </w:tcPr>
          <w:p w14:paraId="3D078F6E" w14:textId="77777777" w:rsidR="004069B5" w:rsidRPr="00A23149" w:rsidRDefault="004069B5" w:rsidP="003501B0">
            <w:pPr>
              <w:jc w:val="both"/>
              <w:rPr>
                <w:rFonts w:ascii="Arial" w:hAnsi="Arial" w:cs="Arial"/>
                <w:lang w:val="es-ES"/>
              </w:rPr>
            </w:pPr>
          </w:p>
        </w:tc>
      </w:tr>
      <w:tr w:rsidR="004069B5" w:rsidRPr="00A23149" w14:paraId="0A2E75E1" w14:textId="77777777" w:rsidTr="003501B0">
        <w:trPr>
          <w:jc w:val="center"/>
        </w:trPr>
        <w:tc>
          <w:tcPr>
            <w:tcW w:w="7479" w:type="dxa"/>
          </w:tcPr>
          <w:p w14:paraId="01A2DEC0" w14:textId="77777777" w:rsidR="004069B5" w:rsidRPr="00A23149" w:rsidRDefault="004069B5" w:rsidP="003501B0">
            <w:pPr>
              <w:jc w:val="both"/>
              <w:rPr>
                <w:rFonts w:ascii="Arial" w:hAnsi="Arial" w:cs="Arial"/>
                <w:b/>
                <w:lang w:val="es-ES"/>
              </w:rPr>
            </w:pPr>
            <w:r w:rsidRPr="00A23149">
              <w:rPr>
                <w:rFonts w:ascii="Arial" w:hAnsi="Arial" w:cs="Arial"/>
                <w:b/>
                <w:lang w:val="es-ES"/>
              </w:rPr>
              <w:t xml:space="preserve">  RENTA</w:t>
            </w:r>
          </w:p>
        </w:tc>
        <w:tc>
          <w:tcPr>
            <w:tcW w:w="567" w:type="dxa"/>
          </w:tcPr>
          <w:p w14:paraId="60481A6E" w14:textId="77777777" w:rsidR="004069B5" w:rsidRPr="00A23149" w:rsidRDefault="004069B5" w:rsidP="003501B0">
            <w:pPr>
              <w:jc w:val="both"/>
              <w:rPr>
                <w:rFonts w:ascii="Arial" w:hAnsi="Arial" w:cs="Arial"/>
                <w:lang w:val="es-ES"/>
              </w:rPr>
            </w:pPr>
          </w:p>
        </w:tc>
        <w:tc>
          <w:tcPr>
            <w:tcW w:w="598" w:type="dxa"/>
          </w:tcPr>
          <w:p w14:paraId="492ACE05" w14:textId="77777777" w:rsidR="004069B5" w:rsidRPr="00A23149" w:rsidRDefault="004069B5" w:rsidP="003501B0">
            <w:pPr>
              <w:jc w:val="both"/>
              <w:rPr>
                <w:rFonts w:ascii="Arial" w:hAnsi="Arial" w:cs="Arial"/>
                <w:lang w:val="es-ES"/>
              </w:rPr>
            </w:pPr>
          </w:p>
        </w:tc>
      </w:tr>
      <w:tr w:rsidR="004069B5" w:rsidRPr="00A23149" w14:paraId="1D5D265D" w14:textId="77777777" w:rsidTr="003501B0">
        <w:trPr>
          <w:jc w:val="center"/>
        </w:trPr>
        <w:tc>
          <w:tcPr>
            <w:tcW w:w="7479" w:type="dxa"/>
          </w:tcPr>
          <w:tbl>
            <w:tblPr>
              <w:tblW w:w="0" w:type="auto"/>
              <w:tblBorders>
                <w:top w:val="nil"/>
                <w:left w:val="nil"/>
                <w:bottom w:val="nil"/>
                <w:right w:val="nil"/>
              </w:tblBorders>
              <w:tblLook w:val="0000" w:firstRow="0" w:lastRow="0" w:firstColumn="0" w:lastColumn="0" w:noHBand="0" w:noVBand="0"/>
            </w:tblPr>
            <w:tblGrid>
              <w:gridCol w:w="5365"/>
            </w:tblGrid>
            <w:tr w:rsidR="004069B5" w:rsidRPr="00A23149" w14:paraId="73E594B4" w14:textId="77777777" w:rsidTr="003501B0">
              <w:trPr>
                <w:trHeight w:val="100"/>
              </w:trPr>
              <w:tc>
                <w:tcPr>
                  <w:tcW w:w="0" w:type="auto"/>
                </w:tcPr>
                <w:p w14:paraId="336CE6F8" w14:textId="77777777" w:rsidR="004069B5" w:rsidRPr="00A23149" w:rsidRDefault="004069B5" w:rsidP="003501B0">
                  <w:pPr>
                    <w:autoSpaceDE w:val="0"/>
                    <w:autoSpaceDN w:val="0"/>
                    <w:adjustRightInd w:val="0"/>
                    <w:spacing w:after="0" w:line="240" w:lineRule="auto"/>
                    <w:rPr>
                      <w:rFonts w:ascii="Arial" w:hAnsi="Arial" w:cs="Arial"/>
                      <w:color w:val="000000"/>
                    </w:rPr>
                  </w:pPr>
                  <w:r w:rsidRPr="00A23149">
                    <w:rPr>
                      <w:rFonts w:ascii="Arial" w:hAnsi="Arial" w:cs="Arial"/>
                      <w:b/>
                      <w:bCs/>
                      <w:color w:val="000000"/>
                    </w:rPr>
                    <w:t xml:space="preserve">1. </w:t>
                  </w:r>
                  <w:r w:rsidRPr="00A23149">
                    <w:rPr>
                      <w:rFonts w:ascii="Arial" w:hAnsi="Arial" w:cs="Arial"/>
                      <w:bCs/>
                      <w:color w:val="000000"/>
                    </w:rPr>
                    <w:t>Es usted Sujeto Pasivo de Retención en la Fuente</w:t>
                  </w:r>
                  <w:r w:rsidRPr="00A23149">
                    <w:rPr>
                      <w:rFonts w:ascii="Arial" w:hAnsi="Arial" w:cs="Arial"/>
                      <w:b/>
                      <w:bCs/>
                      <w:color w:val="000000"/>
                    </w:rPr>
                    <w:t xml:space="preserve"> </w:t>
                  </w:r>
                </w:p>
              </w:tc>
            </w:tr>
          </w:tbl>
          <w:p w14:paraId="4986AAB6" w14:textId="77777777" w:rsidR="004069B5" w:rsidRPr="00A23149" w:rsidRDefault="004069B5" w:rsidP="003501B0">
            <w:pPr>
              <w:jc w:val="both"/>
              <w:rPr>
                <w:rFonts w:ascii="Arial" w:hAnsi="Arial" w:cs="Arial"/>
              </w:rPr>
            </w:pPr>
          </w:p>
        </w:tc>
        <w:tc>
          <w:tcPr>
            <w:tcW w:w="567" w:type="dxa"/>
          </w:tcPr>
          <w:p w14:paraId="4E4FE28E" w14:textId="77777777" w:rsidR="004069B5" w:rsidRPr="00A23149" w:rsidRDefault="004069B5" w:rsidP="003501B0">
            <w:pPr>
              <w:jc w:val="both"/>
              <w:rPr>
                <w:rFonts w:ascii="Arial" w:hAnsi="Arial" w:cs="Arial"/>
                <w:lang w:val="es-ES"/>
              </w:rPr>
            </w:pPr>
          </w:p>
        </w:tc>
        <w:tc>
          <w:tcPr>
            <w:tcW w:w="598" w:type="dxa"/>
          </w:tcPr>
          <w:p w14:paraId="69B344A4" w14:textId="77777777" w:rsidR="004069B5" w:rsidRPr="00A23149" w:rsidRDefault="004069B5" w:rsidP="003501B0">
            <w:pPr>
              <w:jc w:val="both"/>
              <w:rPr>
                <w:rFonts w:ascii="Arial" w:hAnsi="Arial" w:cs="Arial"/>
                <w:lang w:val="es-ES"/>
              </w:rPr>
            </w:pPr>
          </w:p>
        </w:tc>
      </w:tr>
      <w:tr w:rsidR="004069B5" w:rsidRPr="00A23149" w14:paraId="1102C5E4" w14:textId="77777777" w:rsidTr="003501B0">
        <w:trPr>
          <w:jc w:val="center"/>
        </w:trPr>
        <w:tc>
          <w:tcPr>
            <w:tcW w:w="7479" w:type="dxa"/>
          </w:tcPr>
          <w:tbl>
            <w:tblPr>
              <w:tblW w:w="0" w:type="auto"/>
              <w:tblBorders>
                <w:top w:val="nil"/>
                <w:left w:val="nil"/>
                <w:bottom w:val="nil"/>
                <w:right w:val="nil"/>
              </w:tblBorders>
              <w:tblLook w:val="0000" w:firstRow="0" w:lastRow="0" w:firstColumn="0" w:lastColumn="0" w:noHBand="0" w:noVBand="0"/>
            </w:tblPr>
            <w:tblGrid>
              <w:gridCol w:w="4436"/>
            </w:tblGrid>
            <w:tr w:rsidR="004069B5" w:rsidRPr="00A23149" w14:paraId="199C15AC" w14:textId="77777777" w:rsidTr="003501B0">
              <w:trPr>
                <w:trHeight w:val="100"/>
              </w:trPr>
              <w:tc>
                <w:tcPr>
                  <w:tcW w:w="0" w:type="auto"/>
                </w:tcPr>
                <w:p w14:paraId="19958F03" w14:textId="77777777" w:rsidR="004069B5" w:rsidRPr="00A23149" w:rsidRDefault="004069B5" w:rsidP="003501B0">
                  <w:pPr>
                    <w:autoSpaceDE w:val="0"/>
                    <w:autoSpaceDN w:val="0"/>
                    <w:adjustRightInd w:val="0"/>
                    <w:spacing w:after="0" w:line="240" w:lineRule="auto"/>
                    <w:rPr>
                      <w:rFonts w:ascii="Arial" w:hAnsi="Arial" w:cs="Arial"/>
                      <w:color w:val="000000"/>
                    </w:rPr>
                  </w:pPr>
                  <w:r w:rsidRPr="00A23149">
                    <w:rPr>
                      <w:rFonts w:ascii="Arial" w:hAnsi="Arial" w:cs="Arial"/>
                      <w:b/>
                      <w:bCs/>
                      <w:color w:val="000000"/>
                    </w:rPr>
                    <w:t xml:space="preserve">2. </w:t>
                  </w:r>
                  <w:r w:rsidRPr="00A23149">
                    <w:rPr>
                      <w:rFonts w:ascii="Arial" w:hAnsi="Arial" w:cs="Arial"/>
                      <w:color w:val="000000"/>
                    </w:rPr>
                    <w:t xml:space="preserve">Tiene usted la calidad de Autorretenedor </w:t>
                  </w:r>
                </w:p>
              </w:tc>
            </w:tr>
          </w:tbl>
          <w:p w14:paraId="13F82813" w14:textId="77777777" w:rsidR="004069B5" w:rsidRPr="00A23149" w:rsidRDefault="004069B5" w:rsidP="003501B0">
            <w:pPr>
              <w:jc w:val="both"/>
              <w:rPr>
                <w:rFonts w:ascii="Arial" w:hAnsi="Arial" w:cs="Arial"/>
              </w:rPr>
            </w:pPr>
          </w:p>
        </w:tc>
        <w:tc>
          <w:tcPr>
            <w:tcW w:w="567" w:type="dxa"/>
          </w:tcPr>
          <w:p w14:paraId="32262A68" w14:textId="77777777" w:rsidR="004069B5" w:rsidRPr="00A23149" w:rsidRDefault="004069B5" w:rsidP="003501B0">
            <w:pPr>
              <w:jc w:val="both"/>
              <w:rPr>
                <w:rFonts w:ascii="Arial" w:hAnsi="Arial" w:cs="Arial"/>
                <w:lang w:val="es-ES"/>
              </w:rPr>
            </w:pPr>
          </w:p>
        </w:tc>
        <w:tc>
          <w:tcPr>
            <w:tcW w:w="598" w:type="dxa"/>
          </w:tcPr>
          <w:p w14:paraId="7D35B8E3" w14:textId="77777777" w:rsidR="004069B5" w:rsidRPr="00A23149" w:rsidRDefault="004069B5" w:rsidP="003501B0">
            <w:pPr>
              <w:jc w:val="both"/>
              <w:rPr>
                <w:rFonts w:ascii="Arial" w:hAnsi="Arial" w:cs="Arial"/>
                <w:lang w:val="es-ES"/>
              </w:rPr>
            </w:pPr>
          </w:p>
        </w:tc>
      </w:tr>
      <w:tr w:rsidR="004069B5" w:rsidRPr="00A23149" w14:paraId="30FE98E6" w14:textId="77777777" w:rsidTr="003501B0">
        <w:trPr>
          <w:jc w:val="center"/>
        </w:trPr>
        <w:tc>
          <w:tcPr>
            <w:tcW w:w="7479" w:type="dxa"/>
          </w:tcPr>
          <w:tbl>
            <w:tblPr>
              <w:tblW w:w="0" w:type="auto"/>
              <w:tblBorders>
                <w:top w:val="nil"/>
                <w:left w:val="nil"/>
                <w:bottom w:val="nil"/>
                <w:right w:val="nil"/>
              </w:tblBorders>
              <w:tblLook w:val="0000" w:firstRow="0" w:lastRow="0" w:firstColumn="0" w:lastColumn="0" w:noHBand="0" w:noVBand="0"/>
            </w:tblPr>
            <w:tblGrid>
              <w:gridCol w:w="7263"/>
            </w:tblGrid>
            <w:tr w:rsidR="004069B5" w:rsidRPr="00A23149" w14:paraId="54F82F3E" w14:textId="77777777" w:rsidTr="003501B0">
              <w:trPr>
                <w:trHeight w:val="227"/>
              </w:trPr>
              <w:tc>
                <w:tcPr>
                  <w:tcW w:w="0" w:type="auto"/>
                </w:tcPr>
                <w:p w14:paraId="326E852F" w14:textId="77777777" w:rsidR="004069B5" w:rsidRPr="00A23149" w:rsidRDefault="004069B5" w:rsidP="003501B0">
                  <w:pPr>
                    <w:autoSpaceDE w:val="0"/>
                    <w:autoSpaceDN w:val="0"/>
                    <w:adjustRightInd w:val="0"/>
                    <w:spacing w:after="0" w:line="240" w:lineRule="auto"/>
                    <w:rPr>
                      <w:rFonts w:ascii="Arial" w:hAnsi="Arial" w:cs="Arial"/>
                      <w:color w:val="000000"/>
                    </w:rPr>
                  </w:pPr>
                  <w:r w:rsidRPr="00A23149">
                    <w:rPr>
                      <w:rFonts w:ascii="Arial" w:hAnsi="Arial" w:cs="Arial"/>
                      <w:i/>
                      <w:iCs/>
                      <w:color w:val="000000"/>
                    </w:rPr>
                    <w:t>Si tiene la calidad de “Autorretenedor”, anexar fotocopia de la Resolución expedida por la DIAN</w:t>
                  </w:r>
                  <w:r w:rsidRPr="00A23149">
                    <w:rPr>
                      <w:rFonts w:ascii="Arial" w:hAnsi="Arial" w:cs="Arial"/>
                      <w:b/>
                      <w:bCs/>
                      <w:i/>
                      <w:iCs/>
                      <w:color w:val="000000"/>
                    </w:rPr>
                    <w:t xml:space="preserve">. </w:t>
                  </w:r>
                </w:p>
              </w:tc>
            </w:tr>
          </w:tbl>
          <w:p w14:paraId="50394F30" w14:textId="77777777" w:rsidR="004069B5" w:rsidRPr="00A23149" w:rsidRDefault="004069B5" w:rsidP="003501B0">
            <w:pPr>
              <w:jc w:val="both"/>
              <w:rPr>
                <w:rFonts w:ascii="Arial" w:hAnsi="Arial" w:cs="Arial"/>
              </w:rPr>
            </w:pPr>
          </w:p>
        </w:tc>
        <w:tc>
          <w:tcPr>
            <w:tcW w:w="567" w:type="dxa"/>
          </w:tcPr>
          <w:p w14:paraId="419FD355" w14:textId="77777777" w:rsidR="004069B5" w:rsidRPr="00A23149" w:rsidRDefault="004069B5" w:rsidP="003501B0">
            <w:pPr>
              <w:jc w:val="both"/>
              <w:rPr>
                <w:rFonts w:ascii="Arial" w:hAnsi="Arial" w:cs="Arial"/>
                <w:lang w:val="es-ES"/>
              </w:rPr>
            </w:pPr>
          </w:p>
        </w:tc>
        <w:tc>
          <w:tcPr>
            <w:tcW w:w="598" w:type="dxa"/>
          </w:tcPr>
          <w:p w14:paraId="2B7B3720" w14:textId="77777777" w:rsidR="004069B5" w:rsidRPr="00A23149" w:rsidRDefault="004069B5" w:rsidP="003501B0">
            <w:pPr>
              <w:jc w:val="both"/>
              <w:rPr>
                <w:rFonts w:ascii="Arial" w:hAnsi="Arial" w:cs="Arial"/>
                <w:lang w:val="es-ES"/>
              </w:rPr>
            </w:pPr>
          </w:p>
        </w:tc>
      </w:tr>
      <w:tr w:rsidR="004069B5" w:rsidRPr="00A23149" w14:paraId="79B49443" w14:textId="77777777" w:rsidTr="003501B0">
        <w:trPr>
          <w:jc w:val="center"/>
        </w:trPr>
        <w:tc>
          <w:tcPr>
            <w:tcW w:w="7479" w:type="dxa"/>
          </w:tcPr>
          <w:tbl>
            <w:tblPr>
              <w:tblW w:w="0" w:type="auto"/>
              <w:tblBorders>
                <w:top w:val="nil"/>
                <w:left w:val="nil"/>
                <w:bottom w:val="nil"/>
                <w:right w:val="nil"/>
              </w:tblBorders>
              <w:tblLook w:val="0000" w:firstRow="0" w:lastRow="0" w:firstColumn="0" w:lastColumn="0" w:noHBand="0" w:noVBand="0"/>
            </w:tblPr>
            <w:tblGrid>
              <w:gridCol w:w="4519"/>
            </w:tblGrid>
            <w:tr w:rsidR="004069B5" w:rsidRPr="00A23149" w14:paraId="54399E59" w14:textId="77777777" w:rsidTr="003501B0">
              <w:trPr>
                <w:trHeight w:val="98"/>
              </w:trPr>
              <w:tc>
                <w:tcPr>
                  <w:tcW w:w="0" w:type="auto"/>
                </w:tcPr>
                <w:p w14:paraId="323C73F7" w14:textId="77777777" w:rsidR="004069B5" w:rsidRPr="00A23149" w:rsidRDefault="004069B5" w:rsidP="003501B0">
                  <w:pPr>
                    <w:autoSpaceDE w:val="0"/>
                    <w:autoSpaceDN w:val="0"/>
                    <w:adjustRightInd w:val="0"/>
                    <w:spacing w:after="0" w:line="240" w:lineRule="auto"/>
                    <w:rPr>
                      <w:rFonts w:ascii="Arial" w:hAnsi="Arial" w:cs="Arial"/>
                      <w:color w:val="000000"/>
                    </w:rPr>
                  </w:pPr>
                  <w:r w:rsidRPr="00A23149">
                    <w:rPr>
                      <w:rFonts w:ascii="Arial" w:hAnsi="Arial" w:cs="Arial"/>
                      <w:b/>
                      <w:bCs/>
                      <w:color w:val="000000"/>
                    </w:rPr>
                    <w:t xml:space="preserve">IMPUESTO AL VALOR AGREGADO – IVA </w:t>
                  </w:r>
                </w:p>
              </w:tc>
            </w:tr>
          </w:tbl>
          <w:p w14:paraId="417CB172" w14:textId="77777777" w:rsidR="004069B5" w:rsidRPr="00A23149" w:rsidRDefault="004069B5" w:rsidP="003501B0">
            <w:pPr>
              <w:jc w:val="both"/>
              <w:rPr>
                <w:rFonts w:ascii="Arial" w:hAnsi="Arial" w:cs="Arial"/>
              </w:rPr>
            </w:pPr>
          </w:p>
        </w:tc>
        <w:tc>
          <w:tcPr>
            <w:tcW w:w="567" w:type="dxa"/>
          </w:tcPr>
          <w:p w14:paraId="67B03894" w14:textId="77777777" w:rsidR="004069B5" w:rsidRPr="00A23149" w:rsidRDefault="004069B5" w:rsidP="003501B0">
            <w:pPr>
              <w:jc w:val="both"/>
              <w:rPr>
                <w:rFonts w:ascii="Arial" w:hAnsi="Arial" w:cs="Arial"/>
                <w:lang w:val="es-ES"/>
              </w:rPr>
            </w:pPr>
          </w:p>
        </w:tc>
        <w:tc>
          <w:tcPr>
            <w:tcW w:w="598" w:type="dxa"/>
          </w:tcPr>
          <w:p w14:paraId="6E77819F" w14:textId="77777777" w:rsidR="004069B5" w:rsidRPr="00A23149" w:rsidRDefault="004069B5" w:rsidP="003501B0">
            <w:pPr>
              <w:jc w:val="both"/>
              <w:rPr>
                <w:rFonts w:ascii="Arial" w:hAnsi="Arial" w:cs="Arial"/>
                <w:lang w:val="es-ES"/>
              </w:rPr>
            </w:pPr>
          </w:p>
        </w:tc>
      </w:tr>
      <w:tr w:rsidR="004069B5" w:rsidRPr="00A23149" w14:paraId="05295C95" w14:textId="77777777" w:rsidTr="003501B0">
        <w:trPr>
          <w:jc w:val="center"/>
        </w:trPr>
        <w:tc>
          <w:tcPr>
            <w:tcW w:w="7479" w:type="dxa"/>
          </w:tcPr>
          <w:tbl>
            <w:tblPr>
              <w:tblW w:w="0" w:type="auto"/>
              <w:tblBorders>
                <w:top w:val="nil"/>
                <w:left w:val="nil"/>
                <w:bottom w:val="nil"/>
                <w:right w:val="nil"/>
              </w:tblBorders>
              <w:tblLook w:val="0000" w:firstRow="0" w:lastRow="0" w:firstColumn="0" w:lastColumn="0" w:noHBand="0" w:noVBand="0"/>
            </w:tblPr>
            <w:tblGrid>
              <w:gridCol w:w="7263"/>
            </w:tblGrid>
            <w:tr w:rsidR="004069B5" w:rsidRPr="00A23149" w14:paraId="2B4A6DC3" w14:textId="77777777" w:rsidTr="003501B0">
              <w:trPr>
                <w:trHeight w:val="226"/>
              </w:trPr>
              <w:tc>
                <w:tcPr>
                  <w:tcW w:w="0" w:type="auto"/>
                </w:tcPr>
                <w:p w14:paraId="1FA8D6F0" w14:textId="77777777" w:rsidR="004069B5" w:rsidRPr="00A23149" w:rsidRDefault="004069B5" w:rsidP="003501B0">
                  <w:pPr>
                    <w:autoSpaceDE w:val="0"/>
                    <w:autoSpaceDN w:val="0"/>
                    <w:adjustRightInd w:val="0"/>
                    <w:spacing w:after="0" w:line="240" w:lineRule="auto"/>
                    <w:rPr>
                      <w:rFonts w:ascii="Arial" w:hAnsi="Arial" w:cs="Arial"/>
                      <w:color w:val="000000"/>
                    </w:rPr>
                  </w:pPr>
                  <w:r w:rsidRPr="00A23149">
                    <w:rPr>
                      <w:rFonts w:ascii="Arial" w:hAnsi="Arial" w:cs="Arial"/>
                      <w:b/>
                      <w:bCs/>
                      <w:color w:val="000000"/>
                    </w:rPr>
                    <w:t xml:space="preserve">1. </w:t>
                  </w:r>
                  <w:r w:rsidRPr="00A23149">
                    <w:rPr>
                      <w:rFonts w:ascii="Arial" w:hAnsi="Arial" w:cs="Arial"/>
                      <w:color w:val="000000"/>
                    </w:rPr>
                    <w:t xml:space="preserve">A que Régimen Impositivo pertenece usted como Contratista o Proveedor </w:t>
                  </w:r>
                </w:p>
              </w:tc>
            </w:tr>
          </w:tbl>
          <w:p w14:paraId="61618AA2" w14:textId="77777777" w:rsidR="004069B5" w:rsidRPr="00A23149" w:rsidRDefault="004069B5" w:rsidP="003501B0">
            <w:pPr>
              <w:jc w:val="both"/>
              <w:rPr>
                <w:rFonts w:ascii="Arial" w:hAnsi="Arial" w:cs="Arial"/>
              </w:rPr>
            </w:pPr>
          </w:p>
        </w:tc>
        <w:tc>
          <w:tcPr>
            <w:tcW w:w="567" w:type="dxa"/>
          </w:tcPr>
          <w:p w14:paraId="76105CEA" w14:textId="77777777" w:rsidR="004069B5" w:rsidRPr="00A23149" w:rsidRDefault="004069B5" w:rsidP="003501B0">
            <w:pPr>
              <w:jc w:val="both"/>
              <w:rPr>
                <w:rFonts w:ascii="Arial" w:hAnsi="Arial" w:cs="Arial"/>
                <w:lang w:val="es-ES"/>
              </w:rPr>
            </w:pPr>
          </w:p>
        </w:tc>
        <w:tc>
          <w:tcPr>
            <w:tcW w:w="598" w:type="dxa"/>
          </w:tcPr>
          <w:p w14:paraId="6CC964B5" w14:textId="77777777" w:rsidR="004069B5" w:rsidRPr="00A23149" w:rsidRDefault="004069B5" w:rsidP="003501B0">
            <w:pPr>
              <w:jc w:val="both"/>
              <w:rPr>
                <w:rFonts w:ascii="Arial" w:hAnsi="Arial" w:cs="Arial"/>
                <w:lang w:val="es-ES"/>
              </w:rPr>
            </w:pPr>
          </w:p>
        </w:tc>
      </w:tr>
      <w:tr w:rsidR="004069B5" w:rsidRPr="00A23149" w14:paraId="1C7B7DE4" w14:textId="77777777" w:rsidTr="003501B0">
        <w:trPr>
          <w:jc w:val="center"/>
        </w:trPr>
        <w:tc>
          <w:tcPr>
            <w:tcW w:w="7479" w:type="dxa"/>
          </w:tcPr>
          <w:tbl>
            <w:tblPr>
              <w:tblW w:w="0" w:type="auto"/>
              <w:tblBorders>
                <w:top w:val="nil"/>
                <w:left w:val="nil"/>
                <w:bottom w:val="nil"/>
                <w:right w:val="nil"/>
              </w:tblBorders>
              <w:tblLook w:val="0000" w:firstRow="0" w:lastRow="0" w:firstColumn="0" w:lastColumn="0" w:noHBand="0" w:noVBand="0"/>
            </w:tblPr>
            <w:tblGrid>
              <w:gridCol w:w="6123"/>
            </w:tblGrid>
            <w:tr w:rsidR="004069B5" w:rsidRPr="00A23149" w14:paraId="64F94B38" w14:textId="77777777" w:rsidTr="003501B0">
              <w:trPr>
                <w:trHeight w:val="100"/>
              </w:trPr>
              <w:tc>
                <w:tcPr>
                  <w:tcW w:w="0" w:type="auto"/>
                </w:tcPr>
                <w:p w14:paraId="1ED1781A" w14:textId="77777777" w:rsidR="004069B5" w:rsidRPr="00A23149" w:rsidRDefault="004069B5" w:rsidP="003501B0">
                  <w:pPr>
                    <w:autoSpaceDE w:val="0"/>
                    <w:autoSpaceDN w:val="0"/>
                    <w:adjustRightInd w:val="0"/>
                    <w:spacing w:after="0" w:line="240" w:lineRule="auto"/>
                    <w:rPr>
                      <w:rFonts w:ascii="Arial" w:hAnsi="Arial" w:cs="Arial"/>
                      <w:color w:val="000000"/>
                    </w:rPr>
                  </w:pPr>
                  <w:r w:rsidRPr="00A23149">
                    <w:rPr>
                      <w:rFonts w:ascii="Arial" w:hAnsi="Arial" w:cs="Arial"/>
                      <w:b/>
                      <w:bCs/>
                      <w:color w:val="000000"/>
                    </w:rPr>
                    <w:t>2</w:t>
                  </w:r>
                  <w:r w:rsidRPr="00A23149">
                    <w:rPr>
                      <w:rFonts w:ascii="Arial" w:hAnsi="Arial" w:cs="Arial"/>
                      <w:color w:val="000000"/>
                    </w:rPr>
                    <w:t xml:space="preserve">. Es usted responsable del Impuesto al Valor agregado-IVA </w:t>
                  </w:r>
                </w:p>
              </w:tc>
            </w:tr>
          </w:tbl>
          <w:p w14:paraId="4AC79203" w14:textId="77777777" w:rsidR="004069B5" w:rsidRPr="00A23149" w:rsidRDefault="004069B5" w:rsidP="003501B0">
            <w:pPr>
              <w:jc w:val="both"/>
              <w:rPr>
                <w:rFonts w:ascii="Arial" w:hAnsi="Arial" w:cs="Arial"/>
              </w:rPr>
            </w:pPr>
          </w:p>
        </w:tc>
        <w:tc>
          <w:tcPr>
            <w:tcW w:w="567" w:type="dxa"/>
          </w:tcPr>
          <w:p w14:paraId="653961CB" w14:textId="77777777" w:rsidR="004069B5" w:rsidRPr="00A23149" w:rsidRDefault="004069B5" w:rsidP="003501B0">
            <w:pPr>
              <w:jc w:val="both"/>
              <w:rPr>
                <w:rFonts w:ascii="Arial" w:hAnsi="Arial" w:cs="Arial"/>
                <w:lang w:val="es-ES"/>
              </w:rPr>
            </w:pPr>
          </w:p>
        </w:tc>
        <w:tc>
          <w:tcPr>
            <w:tcW w:w="598" w:type="dxa"/>
          </w:tcPr>
          <w:p w14:paraId="65698761" w14:textId="77777777" w:rsidR="004069B5" w:rsidRPr="00A23149" w:rsidRDefault="004069B5" w:rsidP="003501B0">
            <w:pPr>
              <w:jc w:val="both"/>
              <w:rPr>
                <w:rFonts w:ascii="Arial" w:hAnsi="Arial" w:cs="Arial"/>
                <w:lang w:val="es-ES"/>
              </w:rPr>
            </w:pPr>
          </w:p>
        </w:tc>
      </w:tr>
      <w:tr w:rsidR="004069B5" w:rsidRPr="00A23149" w14:paraId="4FCF68CA" w14:textId="77777777" w:rsidTr="003501B0">
        <w:trPr>
          <w:jc w:val="center"/>
        </w:trPr>
        <w:tc>
          <w:tcPr>
            <w:tcW w:w="7479" w:type="dxa"/>
          </w:tcPr>
          <w:tbl>
            <w:tblPr>
              <w:tblW w:w="0" w:type="auto"/>
              <w:tblBorders>
                <w:top w:val="nil"/>
                <w:left w:val="nil"/>
                <w:bottom w:val="nil"/>
                <w:right w:val="nil"/>
              </w:tblBorders>
              <w:tblLook w:val="0000" w:firstRow="0" w:lastRow="0" w:firstColumn="0" w:lastColumn="0" w:noHBand="0" w:noVBand="0"/>
            </w:tblPr>
            <w:tblGrid>
              <w:gridCol w:w="7263"/>
            </w:tblGrid>
            <w:tr w:rsidR="004069B5" w:rsidRPr="00A23149" w14:paraId="3BF80582" w14:textId="77777777" w:rsidTr="003501B0">
              <w:trPr>
                <w:trHeight w:val="227"/>
              </w:trPr>
              <w:tc>
                <w:tcPr>
                  <w:tcW w:w="0" w:type="auto"/>
                </w:tcPr>
                <w:p w14:paraId="48994BA6" w14:textId="77777777" w:rsidR="004069B5" w:rsidRPr="00A23149" w:rsidRDefault="004069B5" w:rsidP="003501B0">
                  <w:pPr>
                    <w:autoSpaceDE w:val="0"/>
                    <w:autoSpaceDN w:val="0"/>
                    <w:adjustRightInd w:val="0"/>
                    <w:spacing w:after="0" w:line="240" w:lineRule="auto"/>
                    <w:rPr>
                      <w:rFonts w:ascii="Arial" w:hAnsi="Arial" w:cs="Arial"/>
                      <w:color w:val="000000"/>
                    </w:rPr>
                  </w:pPr>
                  <w:r w:rsidRPr="00A23149">
                    <w:rPr>
                      <w:rFonts w:ascii="Arial" w:hAnsi="Arial" w:cs="Arial"/>
                      <w:b/>
                      <w:bCs/>
                      <w:color w:val="000000"/>
                    </w:rPr>
                    <w:t xml:space="preserve">3. </w:t>
                  </w:r>
                  <w:r w:rsidRPr="00A23149">
                    <w:rPr>
                      <w:rFonts w:ascii="Arial" w:hAnsi="Arial" w:cs="Arial"/>
                      <w:color w:val="000000"/>
                    </w:rPr>
                    <w:t xml:space="preserve">Como responsable del Régimen Simplificado, se encuentra inscrito en el RUT. </w:t>
                  </w:r>
                </w:p>
              </w:tc>
            </w:tr>
          </w:tbl>
          <w:p w14:paraId="34F81CC7" w14:textId="77777777" w:rsidR="004069B5" w:rsidRPr="00A23149" w:rsidRDefault="004069B5" w:rsidP="003501B0">
            <w:pPr>
              <w:jc w:val="both"/>
              <w:rPr>
                <w:rFonts w:ascii="Arial" w:hAnsi="Arial" w:cs="Arial"/>
              </w:rPr>
            </w:pPr>
          </w:p>
        </w:tc>
        <w:tc>
          <w:tcPr>
            <w:tcW w:w="567" w:type="dxa"/>
          </w:tcPr>
          <w:p w14:paraId="2D74BBE3" w14:textId="77777777" w:rsidR="004069B5" w:rsidRPr="00A23149" w:rsidRDefault="004069B5" w:rsidP="003501B0">
            <w:pPr>
              <w:jc w:val="both"/>
              <w:rPr>
                <w:rFonts w:ascii="Arial" w:hAnsi="Arial" w:cs="Arial"/>
                <w:lang w:val="es-ES"/>
              </w:rPr>
            </w:pPr>
          </w:p>
        </w:tc>
        <w:tc>
          <w:tcPr>
            <w:tcW w:w="598" w:type="dxa"/>
          </w:tcPr>
          <w:p w14:paraId="7258B2C7" w14:textId="77777777" w:rsidR="004069B5" w:rsidRPr="00A23149" w:rsidRDefault="004069B5" w:rsidP="003501B0">
            <w:pPr>
              <w:jc w:val="both"/>
              <w:rPr>
                <w:rFonts w:ascii="Arial" w:hAnsi="Arial" w:cs="Arial"/>
                <w:lang w:val="es-ES"/>
              </w:rPr>
            </w:pPr>
          </w:p>
        </w:tc>
      </w:tr>
      <w:tr w:rsidR="004069B5" w:rsidRPr="00A23149" w14:paraId="7BE6F806" w14:textId="77777777" w:rsidTr="003501B0">
        <w:trPr>
          <w:jc w:val="center"/>
        </w:trPr>
        <w:tc>
          <w:tcPr>
            <w:tcW w:w="7479" w:type="dxa"/>
          </w:tcPr>
          <w:tbl>
            <w:tblPr>
              <w:tblW w:w="0" w:type="auto"/>
              <w:tblBorders>
                <w:top w:val="nil"/>
                <w:left w:val="nil"/>
                <w:bottom w:val="nil"/>
                <w:right w:val="nil"/>
              </w:tblBorders>
              <w:tblLook w:val="0000" w:firstRow="0" w:lastRow="0" w:firstColumn="0" w:lastColumn="0" w:noHBand="0" w:noVBand="0"/>
            </w:tblPr>
            <w:tblGrid>
              <w:gridCol w:w="7263"/>
            </w:tblGrid>
            <w:tr w:rsidR="004069B5" w:rsidRPr="00A23149" w14:paraId="42114658" w14:textId="77777777" w:rsidTr="003501B0">
              <w:trPr>
                <w:trHeight w:val="227"/>
              </w:trPr>
              <w:tc>
                <w:tcPr>
                  <w:tcW w:w="0" w:type="auto"/>
                </w:tcPr>
                <w:p w14:paraId="62F3E7D2" w14:textId="77777777" w:rsidR="004069B5" w:rsidRPr="00A23149" w:rsidRDefault="004069B5" w:rsidP="003501B0">
                  <w:pPr>
                    <w:autoSpaceDE w:val="0"/>
                    <w:autoSpaceDN w:val="0"/>
                    <w:adjustRightInd w:val="0"/>
                    <w:spacing w:after="0" w:line="240" w:lineRule="auto"/>
                    <w:rPr>
                      <w:rFonts w:ascii="Arial" w:hAnsi="Arial" w:cs="Arial"/>
                      <w:color w:val="000000"/>
                    </w:rPr>
                  </w:pPr>
                  <w:r w:rsidRPr="00A23149">
                    <w:rPr>
                      <w:rFonts w:ascii="Arial" w:hAnsi="Arial" w:cs="Arial"/>
                      <w:i/>
                      <w:iCs/>
                      <w:color w:val="000000"/>
                    </w:rPr>
                    <w:t xml:space="preserve">Si usted es responsable del IVA y no se encuentra inscrito en el RUT, deberá presentar factura con los requisitos mínimos de Ley. </w:t>
                  </w:r>
                </w:p>
              </w:tc>
            </w:tr>
          </w:tbl>
          <w:p w14:paraId="2BC47CC1" w14:textId="77777777" w:rsidR="004069B5" w:rsidRPr="00A23149" w:rsidRDefault="004069B5" w:rsidP="003501B0">
            <w:pPr>
              <w:jc w:val="both"/>
              <w:rPr>
                <w:rFonts w:ascii="Arial" w:hAnsi="Arial" w:cs="Arial"/>
              </w:rPr>
            </w:pPr>
          </w:p>
        </w:tc>
        <w:tc>
          <w:tcPr>
            <w:tcW w:w="567" w:type="dxa"/>
          </w:tcPr>
          <w:p w14:paraId="2BF2C956" w14:textId="77777777" w:rsidR="004069B5" w:rsidRPr="00A23149" w:rsidRDefault="004069B5" w:rsidP="003501B0">
            <w:pPr>
              <w:jc w:val="both"/>
              <w:rPr>
                <w:rFonts w:ascii="Arial" w:hAnsi="Arial" w:cs="Arial"/>
                <w:lang w:val="es-ES"/>
              </w:rPr>
            </w:pPr>
          </w:p>
        </w:tc>
        <w:tc>
          <w:tcPr>
            <w:tcW w:w="598" w:type="dxa"/>
          </w:tcPr>
          <w:p w14:paraId="1C22BE30" w14:textId="77777777" w:rsidR="004069B5" w:rsidRPr="00A23149" w:rsidRDefault="004069B5" w:rsidP="003501B0">
            <w:pPr>
              <w:jc w:val="both"/>
              <w:rPr>
                <w:rFonts w:ascii="Arial" w:hAnsi="Arial" w:cs="Arial"/>
                <w:lang w:val="es-ES"/>
              </w:rPr>
            </w:pPr>
          </w:p>
        </w:tc>
      </w:tr>
      <w:tr w:rsidR="004069B5" w:rsidRPr="00A23149" w14:paraId="11A056F7" w14:textId="77777777" w:rsidTr="003501B0">
        <w:trPr>
          <w:jc w:val="center"/>
        </w:trPr>
        <w:tc>
          <w:tcPr>
            <w:tcW w:w="7479" w:type="dxa"/>
          </w:tcPr>
          <w:tbl>
            <w:tblPr>
              <w:tblW w:w="0" w:type="auto"/>
              <w:tblBorders>
                <w:top w:val="nil"/>
                <w:left w:val="nil"/>
                <w:bottom w:val="nil"/>
                <w:right w:val="nil"/>
              </w:tblBorders>
              <w:tblLook w:val="0000" w:firstRow="0" w:lastRow="0" w:firstColumn="0" w:lastColumn="0" w:noHBand="0" w:noVBand="0"/>
            </w:tblPr>
            <w:tblGrid>
              <w:gridCol w:w="5044"/>
            </w:tblGrid>
            <w:tr w:rsidR="004069B5" w:rsidRPr="00A23149" w14:paraId="524A238A" w14:textId="77777777" w:rsidTr="003501B0">
              <w:trPr>
                <w:trHeight w:val="98"/>
              </w:trPr>
              <w:tc>
                <w:tcPr>
                  <w:tcW w:w="0" w:type="auto"/>
                </w:tcPr>
                <w:p w14:paraId="66C5EE0C" w14:textId="77777777" w:rsidR="004069B5" w:rsidRPr="00A23149" w:rsidRDefault="004069B5" w:rsidP="003501B0">
                  <w:pPr>
                    <w:autoSpaceDE w:val="0"/>
                    <w:autoSpaceDN w:val="0"/>
                    <w:adjustRightInd w:val="0"/>
                    <w:spacing w:after="0" w:line="240" w:lineRule="auto"/>
                    <w:rPr>
                      <w:rFonts w:ascii="Arial" w:hAnsi="Arial" w:cs="Arial"/>
                      <w:color w:val="000000"/>
                    </w:rPr>
                  </w:pPr>
                  <w:r w:rsidRPr="00A23149">
                    <w:rPr>
                      <w:rFonts w:ascii="Arial" w:hAnsi="Arial" w:cs="Arial"/>
                      <w:b/>
                      <w:bCs/>
                      <w:color w:val="000000"/>
                    </w:rPr>
                    <w:t xml:space="preserve">IMPUESTO DE INDUSTRIA Y COMERCIO - ICA </w:t>
                  </w:r>
                </w:p>
              </w:tc>
            </w:tr>
          </w:tbl>
          <w:p w14:paraId="01425588" w14:textId="77777777" w:rsidR="004069B5" w:rsidRPr="00A23149" w:rsidRDefault="004069B5" w:rsidP="003501B0">
            <w:pPr>
              <w:jc w:val="both"/>
              <w:rPr>
                <w:rFonts w:ascii="Arial" w:hAnsi="Arial" w:cs="Arial"/>
              </w:rPr>
            </w:pPr>
          </w:p>
        </w:tc>
        <w:tc>
          <w:tcPr>
            <w:tcW w:w="567" w:type="dxa"/>
          </w:tcPr>
          <w:p w14:paraId="68D7E133" w14:textId="77777777" w:rsidR="004069B5" w:rsidRPr="00A23149" w:rsidRDefault="004069B5" w:rsidP="003501B0">
            <w:pPr>
              <w:jc w:val="both"/>
              <w:rPr>
                <w:rFonts w:ascii="Arial" w:hAnsi="Arial" w:cs="Arial"/>
                <w:lang w:val="es-ES"/>
              </w:rPr>
            </w:pPr>
          </w:p>
        </w:tc>
        <w:tc>
          <w:tcPr>
            <w:tcW w:w="598" w:type="dxa"/>
          </w:tcPr>
          <w:p w14:paraId="3CE75478" w14:textId="77777777" w:rsidR="004069B5" w:rsidRPr="00A23149" w:rsidRDefault="004069B5" w:rsidP="003501B0">
            <w:pPr>
              <w:jc w:val="both"/>
              <w:rPr>
                <w:rFonts w:ascii="Arial" w:hAnsi="Arial" w:cs="Arial"/>
                <w:lang w:val="es-ES"/>
              </w:rPr>
            </w:pPr>
          </w:p>
        </w:tc>
      </w:tr>
      <w:tr w:rsidR="004069B5" w:rsidRPr="00A23149" w14:paraId="11C18B35" w14:textId="77777777" w:rsidTr="003501B0">
        <w:trPr>
          <w:jc w:val="center"/>
        </w:trPr>
        <w:tc>
          <w:tcPr>
            <w:tcW w:w="7479" w:type="dxa"/>
          </w:tcPr>
          <w:tbl>
            <w:tblPr>
              <w:tblW w:w="0" w:type="auto"/>
              <w:tblBorders>
                <w:top w:val="nil"/>
                <w:left w:val="nil"/>
                <w:bottom w:val="nil"/>
                <w:right w:val="nil"/>
              </w:tblBorders>
              <w:tblLook w:val="0000" w:firstRow="0" w:lastRow="0" w:firstColumn="0" w:lastColumn="0" w:noHBand="0" w:noVBand="0"/>
            </w:tblPr>
            <w:tblGrid>
              <w:gridCol w:w="7263"/>
            </w:tblGrid>
            <w:tr w:rsidR="004069B5" w:rsidRPr="00A23149" w14:paraId="13BFA502" w14:textId="77777777" w:rsidTr="003501B0">
              <w:trPr>
                <w:trHeight w:val="606"/>
              </w:trPr>
              <w:tc>
                <w:tcPr>
                  <w:tcW w:w="0" w:type="auto"/>
                </w:tcPr>
                <w:p w14:paraId="4F34ED43" w14:textId="77777777" w:rsidR="004069B5" w:rsidRPr="00A23149" w:rsidRDefault="004069B5" w:rsidP="003501B0">
                  <w:pPr>
                    <w:autoSpaceDE w:val="0"/>
                    <w:autoSpaceDN w:val="0"/>
                    <w:adjustRightInd w:val="0"/>
                    <w:spacing w:after="0" w:line="240" w:lineRule="auto"/>
                    <w:jc w:val="both"/>
                    <w:rPr>
                      <w:rFonts w:ascii="Arial" w:hAnsi="Arial" w:cs="Arial"/>
                      <w:color w:val="000000"/>
                    </w:rPr>
                  </w:pPr>
                  <w:r w:rsidRPr="00A23149">
                    <w:rPr>
                      <w:rFonts w:ascii="Arial" w:hAnsi="Arial" w:cs="Arial"/>
                      <w:color w:val="000000"/>
                      <w:lang w:val="es-ES"/>
                    </w:rPr>
                    <w:t>1.</w:t>
                  </w:r>
                  <w:proofErr w:type="gramStart"/>
                  <w:r w:rsidRPr="00A23149">
                    <w:rPr>
                      <w:rFonts w:ascii="Arial" w:hAnsi="Arial" w:cs="Arial"/>
                      <w:color w:val="000000"/>
                    </w:rPr>
                    <w:t>De acuerdo a</w:t>
                  </w:r>
                  <w:proofErr w:type="gramEnd"/>
                  <w:r w:rsidRPr="00A23149">
                    <w:rPr>
                      <w:rFonts w:ascii="Arial" w:hAnsi="Arial" w:cs="Arial"/>
                      <w:color w:val="000000"/>
                    </w:rPr>
                    <w:t xml:space="preserve"> las actividades sujetas al Impuesto, en cual se considera clasificado y cuál es el porcentaje: </w:t>
                  </w:r>
                </w:p>
                <w:p w14:paraId="3C7F11A3" w14:textId="77777777" w:rsidR="004069B5" w:rsidRPr="00A23149" w:rsidRDefault="004069B5" w:rsidP="003501B0">
                  <w:pPr>
                    <w:autoSpaceDE w:val="0"/>
                    <w:autoSpaceDN w:val="0"/>
                    <w:adjustRightInd w:val="0"/>
                    <w:spacing w:after="0" w:line="240" w:lineRule="auto"/>
                    <w:rPr>
                      <w:rFonts w:ascii="Arial" w:hAnsi="Arial" w:cs="Arial"/>
                      <w:color w:val="000000"/>
                    </w:rPr>
                  </w:pPr>
                  <w:r w:rsidRPr="00A23149">
                    <w:rPr>
                      <w:rFonts w:ascii="Arial" w:hAnsi="Arial" w:cs="Arial"/>
                      <w:color w:val="000000"/>
                    </w:rPr>
                    <w:t xml:space="preserve">Industrial </w:t>
                  </w:r>
                </w:p>
                <w:p w14:paraId="71D45C13" w14:textId="77777777" w:rsidR="004069B5" w:rsidRPr="00A23149" w:rsidRDefault="004069B5" w:rsidP="003501B0">
                  <w:pPr>
                    <w:autoSpaceDE w:val="0"/>
                    <w:autoSpaceDN w:val="0"/>
                    <w:adjustRightInd w:val="0"/>
                    <w:spacing w:after="0" w:line="240" w:lineRule="auto"/>
                    <w:rPr>
                      <w:rFonts w:ascii="Arial" w:hAnsi="Arial" w:cs="Arial"/>
                      <w:color w:val="000000"/>
                    </w:rPr>
                  </w:pPr>
                  <w:r w:rsidRPr="00A23149">
                    <w:rPr>
                      <w:rFonts w:ascii="Arial" w:hAnsi="Arial" w:cs="Arial"/>
                      <w:color w:val="000000"/>
                    </w:rPr>
                    <w:t xml:space="preserve">Comercial </w:t>
                  </w:r>
                </w:p>
                <w:p w14:paraId="7ADD3824" w14:textId="77777777" w:rsidR="004069B5" w:rsidRPr="00A23149" w:rsidRDefault="004069B5" w:rsidP="003501B0">
                  <w:pPr>
                    <w:autoSpaceDE w:val="0"/>
                    <w:autoSpaceDN w:val="0"/>
                    <w:adjustRightInd w:val="0"/>
                    <w:spacing w:after="0" w:line="240" w:lineRule="auto"/>
                    <w:rPr>
                      <w:rFonts w:ascii="Arial" w:hAnsi="Arial" w:cs="Arial"/>
                      <w:color w:val="000000"/>
                    </w:rPr>
                  </w:pPr>
                  <w:r w:rsidRPr="00A23149">
                    <w:rPr>
                      <w:rFonts w:ascii="Arial" w:hAnsi="Arial" w:cs="Arial"/>
                      <w:color w:val="000000"/>
                    </w:rPr>
                    <w:t xml:space="preserve">Servicios </w:t>
                  </w:r>
                </w:p>
              </w:tc>
            </w:tr>
          </w:tbl>
          <w:p w14:paraId="3A29EECE" w14:textId="77777777" w:rsidR="004069B5" w:rsidRPr="00A23149" w:rsidRDefault="004069B5" w:rsidP="003501B0">
            <w:pPr>
              <w:jc w:val="both"/>
              <w:rPr>
                <w:rFonts w:ascii="Arial" w:hAnsi="Arial" w:cs="Arial"/>
                <w:lang w:val="es-ES"/>
              </w:rPr>
            </w:pPr>
          </w:p>
        </w:tc>
        <w:tc>
          <w:tcPr>
            <w:tcW w:w="567" w:type="dxa"/>
          </w:tcPr>
          <w:p w14:paraId="75BB2DB3" w14:textId="77777777" w:rsidR="004069B5" w:rsidRPr="00A23149" w:rsidRDefault="004069B5" w:rsidP="003501B0">
            <w:pPr>
              <w:jc w:val="both"/>
              <w:rPr>
                <w:rFonts w:ascii="Arial" w:hAnsi="Arial" w:cs="Arial"/>
                <w:lang w:val="es-ES"/>
              </w:rPr>
            </w:pPr>
          </w:p>
        </w:tc>
        <w:tc>
          <w:tcPr>
            <w:tcW w:w="598" w:type="dxa"/>
          </w:tcPr>
          <w:p w14:paraId="28D51634" w14:textId="77777777" w:rsidR="004069B5" w:rsidRPr="00A23149" w:rsidRDefault="004069B5" w:rsidP="003501B0">
            <w:pPr>
              <w:jc w:val="both"/>
              <w:rPr>
                <w:rFonts w:ascii="Arial" w:hAnsi="Arial" w:cs="Arial"/>
                <w:lang w:val="es-ES"/>
              </w:rPr>
            </w:pPr>
          </w:p>
        </w:tc>
      </w:tr>
      <w:tr w:rsidR="004069B5" w:rsidRPr="00A23149" w14:paraId="53A72C02" w14:textId="77777777" w:rsidTr="003501B0">
        <w:trPr>
          <w:jc w:val="center"/>
        </w:trPr>
        <w:tc>
          <w:tcPr>
            <w:tcW w:w="7479" w:type="dxa"/>
          </w:tcPr>
          <w:tbl>
            <w:tblPr>
              <w:tblW w:w="0" w:type="auto"/>
              <w:tblBorders>
                <w:top w:val="nil"/>
                <w:left w:val="nil"/>
                <w:bottom w:val="nil"/>
                <w:right w:val="nil"/>
              </w:tblBorders>
              <w:tblLook w:val="0000" w:firstRow="0" w:lastRow="0" w:firstColumn="0" w:lastColumn="0" w:noHBand="0" w:noVBand="0"/>
            </w:tblPr>
            <w:tblGrid>
              <w:gridCol w:w="6393"/>
            </w:tblGrid>
            <w:tr w:rsidR="004069B5" w:rsidRPr="00A23149" w14:paraId="0A287F09" w14:textId="77777777" w:rsidTr="003501B0">
              <w:trPr>
                <w:trHeight w:val="100"/>
              </w:trPr>
              <w:tc>
                <w:tcPr>
                  <w:tcW w:w="0" w:type="auto"/>
                </w:tcPr>
                <w:p w14:paraId="49061A37" w14:textId="77777777" w:rsidR="004069B5" w:rsidRPr="00A23149" w:rsidRDefault="004069B5" w:rsidP="003501B0">
                  <w:pPr>
                    <w:autoSpaceDE w:val="0"/>
                    <w:autoSpaceDN w:val="0"/>
                    <w:adjustRightInd w:val="0"/>
                    <w:spacing w:after="0" w:line="240" w:lineRule="auto"/>
                    <w:rPr>
                      <w:rFonts w:ascii="Arial" w:hAnsi="Arial" w:cs="Arial"/>
                      <w:color w:val="000000"/>
                    </w:rPr>
                  </w:pPr>
                  <w:r w:rsidRPr="00A23149">
                    <w:rPr>
                      <w:rFonts w:ascii="Arial" w:hAnsi="Arial" w:cs="Arial"/>
                      <w:color w:val="000000"/>
                    </w:rPr>
                    <w:t xml:space="preserve">2. </w:t>
                  </w:r>
                  <w:proofErr w:type="gramStart"/>
                  <w:r w:rsidRPr="00A23149">
                    <w:rPr>
                      <w:rFonts w:ascii="Arial" w:hAnsi="Arial" w:cs="Arial"/>
                      <w:color w:val="000000"/>
                    </w:rPr>
                    <w:t>Cómo profesional Independiente, soy contribuyente del ICA?</w:t>
                  </w:r>
                  <w:proofErr w:type="gramEnd"/>
                  <w:r w:rsidRPr="00A23149">
                    <w:rPr>
                      <w:rFonts w:ascii="Arial" w:hAnsi="Arial" w:cs="Arial"/>
                      <w:color w:val="000000"/>
                    </w:rPr>
                    <w:t xml:space="preserve"> </w:t>
                  </w:r>
                </w:p>
              </w:tc>
            </w:tr>
          </w:tbl>
          <w:p w14:paraId="4E9E2195" w14:textId="77777777" w:rsidR="004069B5" w:rsidRPr="00A23149" w:rsidRDefault="004069B5" w:rsidP="003501B0">
            <w:pPr>
              <w:jc w:val="both"/>
              <w:rPr>
                <w:rFonts w:ascii="Arial" w:hAnsi="Arial" w:cs="Arial"/>
              </w:rPr>
            </w:pPr>
          </w:p>
        </w:tc>
        <w:tc>
          <w:tcPr>
            <w:tcW w:w="567" w:type="dxa"/>
          </w:tcPr>
          <w:p w14:paraId="237B3C81" w14:textId="77777777" w:rsidR="004069B5" w:rsidRPr="00A23149" w:rsidRDefault="004069B5" w:rsidP="003501B0">
            <w:pPr>
              <w:jc w:val="both"/>
              <w:rPr>
                <w:rFonts w:ascii="Arial" w:hAnsi="Arial" w:cs="Arial"/>
                <w:lang w:val="es-ES"/>
              </w:rPr>
            </w:pPr>
          </w:p>
        </w:tc>
        <w:tc>
          <w:tcPr>
            <w:tcW w:w="598" w:type="dxa"/>
          </w:tcPr>
          <w:p w14:paraId="49CCDF81" w14:textId="77777777" w:rsidR="004069B5" w:rsidRPr="00A23149" w:rsidRDefault="004069B5" w:rsidP="003501B0">
            <w:pPr>
              <w:jc w:val="both"/>
              <w:rPr>
                <w:rFonts w:ascii="Arial" w:hAnsi="Arial" w:cs="Arial"/>
                <w:lang w:val="es-ES"/>
              </w:rPr>
            </w:pPr>
          </w:p>
        </w:tc>
      </w:tr>
    </w:tbl>
    <w:p w14:paraId="4F5021E4" w14:textId="77777777" w:rsidR="004069B5" w:rsidRPr="00A23149" w:rsidRDefault="004069B5" w:rsidP="004069B5">
      <w:pPr>
        <w:spacing w:after="0" w:line="240" w:lineRule="auto"/>
        <w:jc w:val="both"/>
        <w:rPr>
          <w:rFonts w:ascii="Arial" w:hAnsi="Arial" w:cs="Arial"/>
          <w:lang w:val="es-ES"/>
        </w:rPr>
      </w:pPr>
    </w:p>
    <w:p w14:paraId="6283792D" w14:textId="53075151" w:rsidR="000D7BA3" w:rsidRPr="00A23149" w:rsidRDefault="000D7BA3" w:rsidP="000D7BA3">
      <w:pPr>
        <w:widowControl w:val="0"/>
        <w:autoSpaceDE w:val="0"/>
        <w:autoSpaceDN w:val="0"/>
        <w:adjustRightInd w:val="0"/>
        <w:spacing w:after="0" w:line="240" w:lineRule="auto"/>
        <w:jc w:val="both"/>
        <w:rPr>
          <w:rFonts w:ascii="Arial" w:eastAsia="Calibri" w:hAnsi="Arial" w:cs="Arial"/>
          <w:color w:val="000000"/>
          <w:lang w:val="es-ES" w:eastAsia="es-ES"/>
        </w:rPr>
      </w:pPr>
      <w:r w:rsidRPr="00A23149">
        <w:rPr>
          <w:rFonts w:ascii="Arial" w:eastAsia="Calibri" w:hAnsi="Arial" w:cs="Arial"/>
          <w:color w:val="000000"/>
          <w:lang w:val="es-ES" w:eastAsia="es-ES"/>
        </w:rPr>
        <w:t xml:space="preserve">Para constancia se avala con la firma en la carta de presentación de la propuesta, dentro del proceso de </w:t>
      </w:r>
      <w:r w:rsidRPr="00A23149">
        <w:rPr>
          <w:rFonts w:ascii="Arial" w:eastAsia="Calibri" w:hAnsi="Arial" w:cs="Arial"/>
          <w:b/>
          <w:color w:val="000000"/>
          <w:lang w:val="es-ES" w:eastAsia="es-ES"/>
        </w:rPr>
        <w:t>SELECCIÓN ABREVIADA DE MENOR CUANTÍA SAM-</w:t>
      </w:r>
      <w:r w:rsidR="008242AE" w:rsidRPr="00A23149">
        <w:rPr>
          <w:rFonts w:ascii="Arial" w:eastAsia="Calibri" w:hAnsi="Arial" w:cs="Arial"/>
          <w:b/>
          <w:color w:val="000000"/>
          <w:lang w:val="es-ES" w:eastAsia="es-ES"/>
        </w:rPr>
        <w:t>10</w:t>
      </w:r>
      <w:r w:rsidRPr="00A23149">
        <w:rPr>
          <w:rFonts w:ascii="Arial" w:eastAsia="Calibri" w:hAnsi="Arial" w:cs="Arial"/>
          <w:b/>
          <w:color w:val="000000"/>
          <w:lang w:val="es-ES" w:eastAsia="es-ES"/>
        </w:rPr>
        <w:t xml:space="preserve"> 20</w:t>
      </w:r>
      <w:r w:rsidR="00DA1113" w:rsidRPr="00A23149">
        <w:rPr>
          <w:rFonts w:ascii="Arial" w:eastAsia="Calibri" w:hAnsi="Arial" w:cs="Arial"/>
          <w:b/>
          <w:color w:val="000000"/>
          <w:lang w:val="es-ES" w:eastAsia="es-ES"/>
        </w:rPr>
        <w:t>20</w:t>
      </w:r>
      <w:r w:rsidRPr="00A23149">
        <w:rPr>
          <w:rFonts w:ascii="Arial" w:eastAsia="Calibri" w:hAnsi="Arial" w:cs="Arial"/>
          <w:color w:val="000000"/>
          <w:lang w:val="es-ES" w:eastAsia="es-ES"/>
        </w:rPr>
        <w:t>.</w:t>
      </w:r>
    </w:p>
    <w:p w14:paraId="2719E07B" w14:textId="77777777" w:rsidR="004069B5" w:rsidRPr="00A23149" w:rsidRDefault="004069B5" w:rsidP="006828F8">
      <w:pPr>
        <w:spacing w:after="0"/>
        <w:jc w:val="both"/>
        <w:rPr>
          <w:rFonts w:ascii="Arial" w:hAnsi="Arial" w:cs="Arial"/>
          <w:b/>
        </w:rPr>
      </w:pPr>
    </w:p>
    <w:p w14:paraId="2EF15349" w14:textId="77777777" w:rsidR="004069B5" w:rsidRPr="00A23149" w:rsidRDefault="004069B5" w:rsidP="006828F8">
      <w:pPr>
        <w:spacing w:after="0"/>
        <w:jc w:val="both"/>
        <w:rPr>
          <w:rFonts w:ascii="Arial" w:hAnsi="Arial" w:cs="Arial"/>
          <w:b/>
        </w:rPr>
      </w:pPr>
    </w:p>
    <w:p w14:paraId="6D56C9C6" w14:textId="77777777" w:rsidR="004069B5" w:rsidRPr="00A23149" w:rsidRDefault="004069B5" w:rsidP="006828F8">
      <w:pPr>
        <w:spacing w:after="0"/>
        <w:jc w:val="both"/>
        <w:rPr>
          <w:rFonts w:ascii="Arial" w:hAnsi="Arial" w:cs="Arial"/>
          <w:b/>
        </w:rPr>
      </w:pPr>
    </w:p>
    <w:p w14:paraId="2E1C9FB5" w14:textId="77777777" w:rsidR="004069B5" w:rsidRPr="00A23149" w:rsidRDefault="004069B5" w:rsidP="006828F8">
      <w:pPr>
        <w:spacing w:after="0"/>
        <w:jc w:val="both"/>
        <w:rPr>
          <w:rFonts w:ascii="Arial" w:hAnsi="Arial" w:cs="Arial"/>
          <w:b/>
        </w:rPr>
      </w:pPr>
    </w:p>
    <w:p w14:paraId="73A7DE53" w14:textId="74C62873" w:rsidR="00C102C6" w:rsidRPr="00A23149" w:rsidRDefault="00C102C6" w:rsidP="006828F8">
      <w:pPr>
        <w:spacing w:after="0"/>
        <w:jc w:val="both"/>
        <w:rPr>
          <w:rFonts w:ascii="Arial" w:hAnsi="Arial" w:cs="Arial"/>
          <w:b/>
        </w:rPr>
      </w:pPr>
    </w:p>
    <w:p w14:paraId="710AA6D4" w14:textId="77777777" w:rsidR="00345B3E" w:rsidRPr="00A23149" w:rsidRDefault="00345B3E" w:rsidP="006828F8">
      <w:pPr>
        <w:spacing w:after="0"/>
        <w:jc w:val="both"/>
        <w:rPr>
          <w:rFonts w:ascii="Arial" w:hAnsi="Arial" w:cs="Arial"/>
          <w:b/>
        </w:rPr>
      </w:pPr>
    </w:p>
    <w:p w14:paraId="55BD1077" w14:textId="77777777" w:rsidR="006828F8" w:rsidRPr="00A23149" w:rsidRDefault="006828F8" w:rsidP="006828F8">
      <w:pPr>
        <w:spacing w:after="0"/>
        <w:jc w:val="both"/>
        <w:rPr>
          <w:rFonts w:ascii="Arial" w:hAnsi="Arial" w:cs="Arial"/>
        </w:rPr>
      </w:pPr>
    </w:p>
    <w:p w14:paraId="26501360" w14:textId="77777777" w:rsidR="00345B3E" w:rsidRPr="00A23149" w:rsidRDefault="00345B3E" w:rsidP="00253E57">
      <w:pPr>
        <w:spacing w:after="0"/>
        <w:rPr>
          <w:rFonts w:ascii="Arial" w:hAnsi="Arial" w:cs="Arial"/>
          <w:b/>
        </w:rPr>
      </w:pPr>
    </w:p>
    <w:p w14:paraId="58AA5022" w14:textId="77777777" w:rsidR="006828F8" w:rsidRPr="00A23149" w:rsidRDefault="006828F8" w:rsidP="00CE05C2">
      <w:pPr>
        <w:spacing w:after="0"/>
        <w:rPr>
          <w:rFonts w:ascii="Arial" w:hAnsi="Arial" w:cs="Arial"/>
          <w:b/>
        </w:rPr>
      </w:pPr>
    </w:p>
    <w:p w14:paraId="629BF966" w14:textId="58CAD8B0" w:rsidR="00037968" w:rsidRPr="00A23149" w:rsidRDefault="00991D2F" w:rsidP="005F1BE6">
      <w:pPr>
        <w:spacing w:after="0" w:line="240" w:lineRule="auto"/>
        <w:jc w:val="center"/>
        <w:rPr>
          <w:rFonts w:ascii="Arial" w:eastAsia="Calibri" w:hAnsi="Arial" w:cs="Arial"/>
          <w:b/>
          <w:bCs/>
          <w:lang w:eastAsia="es-ES"/>
        </w:rPr>
      </w:pPr>
      <w:r w:rsidRPr="00A23149">
        <w:rPr>
          <w:rFonts w:ascii="Arial" w:eastAsia="Calibri" w:hAnsi="Arial" w:cs="Arial"/>
          <w:b/>
          <w:bCs/>
          <w:lang w:eastAsia="es-ES"/>
        </w:rPr>
        <w:t>FORMATO No. 8</w:t>
      </w:r>
    </w:p>
    <w:p w14:paraId="34D4BCEE" w14:textId="77777777" w:rsidR="00037968" w:rsidRPr="00A23149" w:rsidRDefault="00037968" w:rsidP="00037968">
      <w:pPr>
        <w:pStyle w:val="Sinespaciado"/>
        <w:jc w:val="center"/>
        <w:rPr>
          <w:rFonts w:cs="Arial"/>
          <w:sz w:val="22"/>
        </w:rPr>
      </w:pPr>
      <w:r w:rsidRPr="00A23149">
        <w:rPr>
          <w:rFonts w:cs="Arial"/>
          <w:sz w:val="22"/>
          <w:lang w:eastAsia="es-ES"/>
        </w:rPr>
        <w:t>CAPACIDAD FINANCIERA Y ORGANIZACIONAL</w:t>
      </w:r>
    </w:p>
    <w:p w14:paraId="6060C68F" w14:textId="77777777" w:rsidR="00037968" w:rsidRPr="00A23149" w:rsidRDefault="00037968" w:rsidP="00037968">
      <w:pPr>
        <w:pStyle w:val="Sinespaciado"/>
        <w:rPr>
          <w:rFonts w:cs="Arial"/>
          <w:sz w:val="22"/>
        </w:rPr>
      </w:pPr>
    </w:p>
    <w:p w14:paraId="7BAE3C74" w14:textId="77777777" w:rsidR="00037968" w:rsidRPr="00A23149" w:rsidRDefault="00037968" w:rsidP="00037968">
      <w:pPr>
        <w:pStyle w:val="Sinespaciado"/>
        <w:rPr>
          <w:rFonts w:cs="Arial"/>
          <w:sz w:val="22"/>
        </w:rPr>
      </w:pPr>
      <w:r w:rsidRPr="00A23149">
        <w:rPr>
          <w:rFonts w:cs="Arial"/>
          <w:b w:val="0"/>
          <w:sz w:val="22"/>
        </w:rPr>
        <w:t>Para personas naturales extranjeras sin domicilio en el país y las personas jurídicas extranjeras que no tengan establecida sucursal en Colombia y proponentes no obligados a inscribirse en el RUP</w:t>
      </w:r>
      <w:r w:rsidRPr="00A23149">
        <w:rPr>
          <w:rFonts w:cs="Arial"/>
          <w:sz w:val="22"/>
        </w:rPr>
        <w:t xml:space="preserve"> de acuerdo con el artículo 6 de la ley 1150 de 2007 (modificado por el art. 221, decreto nacional 019 de 2012)</w:t>
      </w:r>
    </w:p>
    <w:p w14:paraId="66522C8B" w14:textId="77777777" w:rsidR="00037968" w:rsidRPr="00A23149" w:rsidRDefault="00037968" w:rsidP="00037968">
      <w:pPr>
        <w:pStyle w:val="Sinespaciado"/>
        <w:jc w:val="center"/>
        <w:rPr>
          <w:rFonts w:cs="Arial"/>
          <w:sz w:val="22"/>
          <w:lang w:eastAsia="x-none"/>
        </w:rPr>
      </w:pPr>
    </w:p>
    <w:p w14:paraId="7983BAD1" w14:textId="77777777" w:rsidR="00037968" w:rsidRPr="00A23149" w:rsidRDefault="00037968" w:rsidP="00037968">
      <w:pPr>
        <w:pStyle w:val="Sinespaciado"/>
        <w:rPr>
          <w:rFonts w:cs="Arial"/>
          <w:sz w:val="22"/>
        </w:rPr>
      </w:pPr>
      <w:r w:rsidRPr="00A23149">
        <w:rPr>
          <w:rFonts w:cs="Arial"/>
          <w:b w:val="0"/>
          <w:bCs/>
          <w:sz w:val="22"/>
        </w:rPr>
        <w:t xml:space="preserve">OFERENTE: </w:t>
      </w:r>
      <w:r w:rsidRPr="00A23149">
        <w:rPr>
          <w:rFonts w:cs="Arial"/>
          <w:sz w:val="22"/>
        </w:rPr>
        <w:t>__________________________________________________________________</w:t>
      </w:r>
    </w:p>
    <w:p w14:paraId="4DA2DA76" w14:textId="77777777" w:rsidR="00037968" w:rsidRPr="00A23149" w:rsidRDefault="00037968" w:rsidP="00037968">
      <w:pPr>
        <w:pStyle w:val="Sinespaciado"/>
        <w:rPr>
          <w:rFonts w:cs="Arial"/>
          <w:sz w:val="22"/>
        </w:rPr>
      </w:pPr>
    </w:p>
    <w:p w14:paraId="7BA3C87D" w14:textId="77777777" w:rsidR="00037968" w:rsidRPr="00A23149" w:rsidRDefault="00037968" w:rsidP="00037968">
      <w:pPr>
        <w:pStyle w:val="Sinespaciado"/>
        <w:rPr>
          <w:rFonts w:cs="Arial"/>
          <w:sz w:val="22"/>
        </w:rPr>
      </w:pPr>
    </w:p>
    <w:p w14:paraId="554F6BA1" w14:textId="77777777" w:rsidR="00037968" w:rsidRPr="00A23149" w:rsidRDefault="00037968" w:rsidP="00037968">
      <w:pPr>
        <w:pStyle w:val="Sinespaciado"/>
        <w:ind w:hanging="142"/>
        <w:rPr>
          <w:rFonts w:cs="Arial"/>
          <w:sz w:val="22"/>
        </w:rPr>
      </w:pPr>
      <w:r w:rsidRPr="00A23149">
        <w:rPr>
          <w:rFonts w:cs="Arial"/>
          <w:b w:val="0"/>
          <w:bCs/>
          <w:sz w:val="22"/>
        </w:rPr>
        <w:t xml:space="preserve">INFORMACION FINANCIERA A ___ de _______________ </w:t>
      </w:r>
      <w:proofErr w:type="spellStart"/>
      <w:r w:rsidRPr="00A23149">
        <w:rPr>
          <w:rFonts w:cs="Arial"/>
          <w:b w:val="0"/>
          <w:bCs/>
          <w:sz w:val="22"/>
        </w:rPr>
        <w:t>de</w:t>
      </w:r>
      <w:proofErr w:type="spellEnd"/>
      <w:r w:rsidRPr="00A23149">
        <w:rPr>
          <w:rFonts w:cs="Arial"/>
          <w:b w:val="0"/>
          <w:bCs/>
          <w:sz w:val="22"/>
        </w:rPr>
        <w:t xml:space="preserve"> 201__ (</w:t>
      </w:r>
      <w:r w:rsidRPr="00A23149">
        <w:rPr>
          <w:rFonts w:cs="Arial"/>
          <w:sz w:val="22"/>
        </w:rPr>
        <w:t>Valor en pesos colombianos)</w:t>
      </w:r>
    </w:p>
    <w:p w14:paraId="62E0E204" w14:textId="77777777" w:rsidR="00037968" w:rsidRPr="00A23149" w:rsidRDefault="00037968" w:rsidP="00037968">
      <w:pPr>
        <w:pStyle w:val="Sinespaciado"/>
        <w:ind w:hanging="142"/>
        <w:rPr>
          <w:rFonts w:eastAsia="Times New Roman" w:cs="Arial"/>
          <w:b w:val="0"/>
          <w:bCs/>
          <w:sz w:val="22"/>
        </w:rPr>
      </w:pPr>
    </w:p>
    <w:tbl>
      <w:tblPr>
        <w:tblW w:w="9606" w:type="dxa"/>
        <w:jc w:val="center"/>
        <w:tblCellMar>
          <w:left w:w="0" w:type="dxa"/>
          <w:right w:w="0" w:type="dxa"/>
        </w:tblCellMar>
        <w:tblLook w:val="04A0" w:firstRow="1" w:lastRow="0" w:firstColumn="1" w:lastColumn="0" w:noHBand="0" w:noVBand="1"/>
      </w:tblPr>
      <w:tblGrid>
        <w:gridCol w:w="2660"/>
        <w:gridCol w:w="1730"/>
        <w:gridCol w:w="1855"/>
        <w:gridCol w:w="1712"/>
        <w:gridCol w:w="1649"/>
      </w:tblGrid>
      <w:tr w:rsidR="00037968" w:rsidRPr="00A23149" w14:paraId="06B81F15" w14:textId="77777777" w:rsidTr="008C1262">
        <w:trPr>
          <w:trHeight w:val="444"/>
          <w:jc w:val="center"/>
        </w:trPr>
        <w:tc>
          <w:tcPr>
            <w:tcW w:w="2660"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84BAE2F" w14:textId="77777777" w:rsidR="00037968" w:rsidRPr="00A23149" w:rsidRDefault="00037968" w:rsidP="008C1262">
            <w:pPr>
              <w:pStyle w:val="Sinespaciado"/>
              <w:jc w:val="center"/>
              <w:rPr>
                <w:rFonts w:cs="Arial"/>
                <w:b w:val="0"/>
                <w:bCs/>
                <w:sz w:val="22"/>
              </w:rPr>
            </w:pPr>
            <w:r w:rsidRPr="00A23149">
              <w:rPr>
                <w:rFonts w:cs="Arial"/>
                <w:b w:val="0"/>
                <w:bCs/>
                <w:sz w:val="22"/>
              </w:rPr>
              <w:t>CUENTA</w:t>
            </w:r>
          </w:p>
        </w:tc>
        <w:tc>
          <w:tcPr>
            <w:tcW w:w="173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A662F25" w14:textId="77777777" w:rsidR="00037968" w:rsidRPr="00A23149" w:rsidRDefault="00037968" w:rsidP="008C1262">
            <w:pPr>
              <w:pStyle w:val="Sinespaciado"/>
              <w:jc w:val="center"/>
              <w:rPr>
                <w:rFonts w:cs="Arial"/>
                <w:b w:val="0"/>
                <w:bCs/>
                <w:sz w:val="22"/>
              </w:rPr>
            </w:pPr>
            <w:r w:rsidRPr="00A23149">
              <w:rPr>
                <w:rFonts w:cs="Arial"/>
                <w:b w:val="0"/>
                <w:bCs/>
                <w:sz w:val="22"/>
              </w:rPr>
              <w:t>OFERENTE INDIVIDUAL</w:t>
            </w:r>
          </w:p>
        </w:tc>
        <w:tc>
          <w:tcPr>
            <w:tcW w:w="5216" w:type="dxa"/>
            <w:gridSpan w:val="3"/>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D2B71C2" w14:textId="77777777" w:rsidR="00037968" w:rsidRPr="00A23149" w:rsidRDefault="00037968" w:rsidP="008C1262">
            <w:pPr>
              <w:pStyle w:val="Sinespaciado"/>
              <w:jc w:val="center"/>
              <w:rPr>
                <w:rFonts w:cs="Arial"/>
                <w:b w:val="0"/>
                <w:bCs/>
                <w:sz w:val="22"/>
              </w:rPr>
            </w:pPr>
            <w:r w:rsidRPr="00A23149">
              <w:rPr>
                <w:rFonts w:cs="Arial"/>
                <w:b w:val="0"/>
                <w:bCs/>
                <w:sz w:val="22"/>
              </w:rPr>
              <w:t>OFERENTE PLURAL</w:t>
            </w:r>
          </w:p>
        </w:tc>
      </w:tr>
      <w:tr w:rsidR="00037968" w:rsidRPr="00A23149" w14:paraId="5378AE57" w14:textId="77777777" w:rsidTr="008C1262">
        <w:trPr>
          <w:trHeight w:val="499"/>
          <w:jc w:val="center"/>
        </w:trPr>
        <w:tc>
          <w:tcPr>
            <w:tcW w:w="2660" w:type="dxa"/>
            <w:vMerge/>
            <w:tcBorders>
              <w:top w:val="single" w:sz="8" w:space="0" w:color="000000"/>
              <w:left w:val="single" w:sz="8" w:space="0" w:color="000000"/>
              <w:bottom w:val="single" w:sz="8" w:space="0" w:color="000000"/>
              <w:right w:val="single" w:sz="8" w:space="0" w:color="000000"/>
            </w:tcBorders>
            <w:vAlign w:val="center"/>
            <w:hideMark/>
          </w:tcPr>
          <w:p w14:paraId="608D28FE" w14:textId="77777777" w:rsidR="00037968" w:rsidRPr="00A23149" w:rsidRDefault="00037968" w:rsidP="008C1262">
            <w:pPr>
              <w:spacing w:after="0" w:line="240" w:lineRule="auto"/>
              <w:rPr>
                <w:rFonts w:ascii="Arial" w:eastAsia="Times New Roman" w:hAnsi="Arial" w:cs="Arial"/>
                <w:b/>
                <w:bCs/>
                <w:lang w:eastAsia="x-none"/>
              </w:rPr>
            </w:pPr>
          </w:p>
        </w:tc>
        <w:tc>
          <w:tcPr>
            <w:tcW w:w="1730" w:type="dxa"/>
            <w:tcBorders>
              <w:top w:val="nil"/>
              <w:left w:val="nil"/>
              <w:bottom w:val="single" w:sz="8" w:space="0" w:color="000000"/>
              <w:right w:val="single" w:sz="8" w:space="0" w:color="000000"/>
            </w:tcBorders>
            <w:tcMar>
              <w:top w:w="0" w:type="dxa"/>
              <w:left w:w="108" w:type="dxa"/>
              <w:bottom w:w="0" w:type="dxa"/>
              <w:right w:w="108" w:type="dxa"/>
            </w:tcMar>
          </w:tcPr>
          <w:p w14:paraId="226A733D" w14:textId="77777777" w:rsidR="00037968" w:rsidRPr="00A23149" w:rsidRDefault="00037968" w:rsidP="008C1262">
            <w:pPr>
              <w:pStyle w:val="Sinespaciado"/>
              <w:rPr>
                <w:rFonts w:cs="Arial"/>
                <w:sz w:val="22"/>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8D3B244" w14:textId="77777777" w:rsidR="00037968" w:rsidRPr="00A23149" w:rsidRDefault="00037968" w:rsidP="008C1262">
            <w:pPr>
              <w:pStyle w:val="Sinespaciado"/>
              <w:jc w:val="center"/>
              <w:rPr>
                <w:rFonts w:cs="Arial"/>
                <w:color w:val="auto"/>
                <w:sz w:val="22"/>
              </w:rPr>
            </w:pPr>
            <w:r w:rsidRPr="00A23149">
              <w:rPr>
                <w:rFonts w:cs="Arial"/>
                <w:color w:val="auto"/>
                <w:sz w:val="22"/>
              </w:rPr>
              <w:t>Participante</w:t>
            </w:r>
          </w:p>
          <w:p w14:paraId="1C6AC301" w14:textId="77777777" w:rsidR="00037968" w:rsidRPr="00A23149" w:rsidRDefault="00037968" w:rsidP="008C1262">
            <w:pPr>
              <w:pStyle w:val="Sinespaciado"/>
              <w:jc w:val="center"/>
              <w:rPr>
                <w:rFonts w:cs="Arial"/>
                <w:color w:val="auto"/>
                <w:sz w:val="22"/>
              </w:rPr>
            </w:pPr>
            <w:proofErr w:type="spellStart"/>
            <w:r w:rsidRPr="00A23149">
              <w:rPr>
                <w:rFonts w:cs="Arial"/>
                <w:color w:val="auto"/>
                <w:sz w:val="22"/>
              </w:rPr>
              <w:t>N°</w:t>
            </w:r>
            <w:proofErr w:type="spellEnd"/>
            <w:r w:rsidRPr="00A23149">
              <w:rPr>
                <w:rFonts w:cs="Arial"/>
                <w:color w:val="auto"/>
                <w:sz w:val="22"/>
              </w:rPr>
              <w:t xml:space="preserve"> 1</w:t>
            </w:r>
          </w:p>
          <w:p w14:paraId="46C7D135" w14:textId="77777777" w:rsidR="00037968" w:rsidRPr="00A23149" w:rsidRDefault="00037968" w:rsidP="008C1262">
            <w:pPr>
              <w:pStyle w:val="Sinespaciado"/>
              <w:jc w:val="center"/>
              <w:rPr>
                <w:rFonts w:cs="Arial"/>
                <w:color w:val="auto"/>
                <w:sz w:val="22"/>
              </w:rPr>
            </w:pPr>
            <w:r w:rsidRPr="00A23149">
              <w:rPr>
                <w:rFonts w:cs="Arial"/>
                <w:color w:val="auto"/>
                <w:sz w:val="22"/>
              </w:rPr>
              <w:t xml:space="preserve">Porcentaje de </w:t>
            </w:r>
            <w:proofErr w:type="gramStart"/>
            <w:r w:rsidRPr="00A23149">
              <w:rPr>
                <w:rFonts w:cs="Arial"/>
                <w:color w:val="auto"/>
                <w:sz w:val="22"/>
              </w:rPr>
              <w:t>participación  _</w:t>
            </w:r>
            <w:proofErr w:type="gramEnd"/>
            <w:r w:rsidRPr="00A23149">
              <w:rPr>
                <w:rFonts w:cs="Arial"/>
                <w:color w:val="auto"/>
                <w:sz w:val="22"/>
              </w:rPr>
              <w:t>__%</w:t>
            </w: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AB1C1E8" w14:textId="77777777" w:rsidR="00037968" w:rsidRPr="00A23149" w:rsidRDefault="00037968" w:rsidP="008C1262">
            <w:pPr>
              <w:pStyle w:val="Sinespaciado"/>
              <w:jc w:val="center"/>
              <w:rPr>
                <w:rFonts w:cs="Arial"/>
                <w:color w:val="auto"/>
                <w:sz w:val="22"/>
              </w:rPr>
            </w:pPr>
            <w:r w:rsidRPr="00A23149">
              <w:rPr>
                <w:rFonts w:cs="Arial"/>
                <w:color w:val="auto"/>
                <w:sz w:val="22"/>
              </w:rPr>
              <w:t>Participante</w:t>
            </w:r>
          </w:p>
          <w:p w14:paraId="1068D174" w14:textId="77777777" w:rsidR="00037968" w:rsidRPr="00A23149" w:rsidRDefault="00037968" w:rsidP="008C1262">
            <w:pPr>
              <w:pStyle w:val="Sinespaciado"/>
              <w:jc w:val="center"/>
              <w:rPr>
                <w:rFonts w:cs="Arial"/>
                <w:color w:val="auto"/>
                <w:sz w:val="22"/>
              </w:rPr>
            </w:pPr>
            <w:proofErr w:type="spellStart"/>
            <w:r w:rsidRPr="00A23149">
              <w:rPr>
                <w:rFonts w:cs="Arial"/>
                <w:color w:val="auto"/>
                <w:sz w:val="22"/>
              </w:rPr>
              <w:t>N°</w:t>
            </w:r>
            <w:proofErr w:type="spellEnd"/>
            <w:r w:rsidRPr="00A23149">
              <w:rPr>
                <w:rFonts w:cs="Arial"/>
                <w:color w:val="auto"/>
                <w:sz w:val="22"/>
              </w:rPr>
              <w:t xml:space="preserve"> 2</w:t>
            </w:r>
          </w:p>
          <w:p w14:paraId="2037FF79" w14:textId="77777777" w:rsidR="00037968" w:rsidRPr="00A23149" w:rsidRDefault="00037968" w:rsidP="008C1262">
            <w:pPr>
              <w:pStyle w:val="Sinespaciado"/>
              <w:jc w:val="center"/>
              <w:rPr>
                <w:rFonts w:cs="Arial"/>
                <w:color w:val="auto"/>
                <w:sz w:val="22"/>
              </w:rPr>
            </w:pPr>
            <w:r w:rsidRPr="00A23149">
              <w:rPr>
                <w:rFonts w:cs="Arial"/>
                <w:color w:val="auto"/>
                <w:sz w:val="22"/>
              </w:rPr>
              <w:t xml:space="preserve">Porcentaje de </w:t>
            </w:r>
            <w:proofErr w:type="gramStart"/>
            <w:r w:rsidRPr="00A23149">
              <w:rPr>
                <w:rFonts w:cs="Arial"/>
                <w:color w:val="auto"/>
                <w:sz w:val="22"/>
              </w:rPr>
              <w:t>participación  _</w:t>
            </w:r>
            <w:proofErr w:type="gramEnd"/>
            <w:r w:rsidRPr="00A23149">
              <w:rPr>
                <w:rFonts w:cs="Arial"/>
                <w:color w:val="auto"/>
                <w:sz w:val="22"/>
              </w:rPr>
              <w:t>__%</w:t>
            </w: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F507E81" w14:textId="77777777" w:rsidR="00037968" w:rsidRPr="00A23149" w:rsidRDefault="00037968" w:rsidP="008C1262">
            <w:pPr>
              <w:pStyle w:val="Sinespaciado"/>
              <w:jc w:val="center"/>
              <w:rPr>
                <w:rFonts w:cs="Arial"/>
                <w:color w:val="auto"/>
                <w:sz w:val="22"/>
              </w:rPr>
            </w:pPr>
            <w:r w:rsidRPr="00A23149">
              <w:rPr>
                <w:rFonts w:cs="Arial"/>
                <w:color w:val="auto"/>
                <w:sz w:val="22"/>
              </w:rPr>
              <w:t>Participante</w:t>
            </w:r>
          </w:p>
          <w:p w14:paraId="6E11E185" w14:textId="77777777" w:rsidR="00037968" w:rsidRPr="00A23149" w:rsidRDefault="00037968" w:rsidP="008C1262">
            <w:pPr>
              <w:pStyle w:val="Sinespaciado"/>
              <w:jc w:val="center"/>
              <w:rPr>
                <w:rFonts w:cs="Arial"/>
                <w:color w:val="auto"/>
                <w:sz w:val="22"/>
              </w:rPr>
            </w:pPr>
            <w:proofErr w:type="spellStart"/>
            <w:r w:rsidRPr="00A23149">
              <w:rPr>
                <w:rFonts w:cs="Arial"/>
                <w:color w:val="auto"/>
                <w:sz w:val="22"/>
              </w:rPr>
              <w:t>N°</w:t>
            </w:r>
            <w:proofErr w:type="spellEnd"/>
            <w:r w:rsidRPr="00A23149">
              <w:rPr>
                <w:rFonts w:cs="Arial"/>
                <w:color w:val="auto"/>
                <w:sz w:val="22"/>
              </w:rPr>
              <w:t xml:space="preserve"> 3</w:t>
            </w:r>
          </w:p>
          <w:p w14:paraId="3F05902C" w14:textId="77777777" w:rsidR="00037968" w:rsidRPr="00A23149" w:rsidRDefault="00037968" w:rsidP="008C1262">
            <w:pPr>
              <w:pStyle w:val="Sinespaciado"/>
              <w:jc w:val="center"/>
              <w:rPr>
                <w:rFonts w:cs="Arial"/>
                <w:color w:val="auto"/>
                <w:sz w:val="22"/>
              </w:rPr>
            </w:pPr>
            <w:r w:rsidRPr="00A23149">
              <w:rPr>
                <w:rFonts w:cs="Arial"/>
                <w:color w:val="auto"/>
                <w:sz w:val="22"/>
              </w:rPr>
              <w:t xml:space="preserve">Porcentaje de </w:t>
            </w:r>
            <w:proofErr w:type="gramStart"/>
            <w:r w:rsidRPr="00A23149">
              <w:rPr>
                <w:rFonts w:cs="Arial"/>
                <w:color w:val="auto"/>
                <w:sz w:val="22"/>
              </w:rPr>
              <w:t>participación  _</w:t>
            </w:r>
            <w:proofErr w:type="gramEnd"/>
            <w:r w:rsidRPr="00A23149">
              <w:rPr>
                <w:rFonts w:cs="Arial"/>
                <w:color w:val="auto"/>
                <w:sz w:val="22"/>
              </w:rPr>
              <w:t>__%</w:t>
            </w:r>
          </w:p>
        </w:tc>
      </w:tr>
      <w:tr w:rsidR="00037968" w:rsidRPr="00A23149" w14:paraId="45A53DB1" w14:textId="77777777" w:rsidTr="008C1262">
        <w:trPr>
          <w:trHeight w:val="423"/>
          <w:jc w:val="center"/>
        </w:trPr>
        <w:tc>
          <w:tcPr>
            <w:tcW w:w="26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7C52EF3" w14:textId="77777777" w:rsidR="00037968" w:rsidRPr="00A23149" w:rsidRDefault="00037968" w:rsidP="008C1262">
            <w:pPr>
              <w:pStyle w:val="Sinespaciado"/>
              <w:rPr>
                <w:rFonts w:cs="Arial"/>
                <w:sz w:val="22"/>
              </w:rPr>
            </w:pPr>
            <w:r w:rsidRPr="00A23149">
              <w:rPr>
                <w:rFonts w:cs="Arial"/>
                <w:sz w:val="22"/>
              </w:rPr>
              <w:t xml:space="preserve">Activo corriente </w:t>
            </w:r>
          </w:p>
        </w:tc>
        <w:tc>
          <w:tcPr>
            <w:tcW w:w="173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2A6F6F8" w14:textId="77777777" w:rsidR="00037968" w:rsidRPr="00A23149" w:rsidRDefault="00037968" w:rsidP="008C1262">
            <w:pPr>
              <w:pStyle w:val="Sinespaciado"/>
              <w:rPr>
                <w:rFonts w:cs="Arial"/>
                <w:sz w:val="22"/>
              </w:rPr>
            </w:pPr>
          </w:p>
        </w:tc>
        <w:tc>
          <w:tcPr>
            <w:tcW w:w="185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A5D6801" w14:textId="77777777" w:rsidR="00037968" w:rsidRPr="00A23149" w:rsidRDefault="00037968" w:rsidP="008C1262">
            <w:pPr>
              <w:pStyle w:val="Sinespaciado"/>
              <w:rPr>
                <w:rFonts w:cs="Arial"/>
                <w:sz w:val="22"/>
              </w:rPr>
            </w:pPr>
          </w:p>
        </w:tc>
        <w:tc>
          <w:tcPr>
            <w:tcW w:w="171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C6BB506" w14:textId="77777777" w:rsidR="00037968" w:rsidRPr="00A23149" w:rsidRDefault="00037968" w:rsidP="008C1262">
            <w:pPr>
              <w:pStyle w:val="Sinespaciado"/>
              <w:rPr>
                <w:rFonts w:cs="Arial"/>
                <w:sz w:val="22"/>
              </w:rPr>
            </w:pPr>
          </w:p>
        </w:tc>
        <w:tc>
          <w:tcPr>
            <w:tcW w:w="16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B0C65AC" w14:textId="77777777" w:rsidR="00037968" w:rsidRPr="00A23149" w:rsidRDefault="00037968" w:rsidP="008C1262">
            <w:pPr>
              <w:pStyle w:val="Sinespaciado"/>
              <w:rPr>
                <w:rFonts w:cs="Arial"/>
                <w:sz w:val="22"/>
              </w:rPr>
            </w:pPr>
          </w:p>
        </w:tc>
      </w:tr>
      <w:tr w:rsidR="00037968" w:rsidRPr="00A23149" w14:paraId="3CF1DD4D" w14:textId="77777777" w:rsidTr="008C1262">
        <w:trPr>
          <w:trHeight w:val="423"/>
          <w:jc w:val="center"/>
        </w:trPr>
        <w:tc>
          <w:tcPr>
            <w:tcW w:w="266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F3C90B4" w14:textId="77777777" w:rsidR="00037968" w:rsidRPr="00A23149" w:rsidRDefault="00037968" w:rsidP="008C1262">
            <w:pPr>
              <w:pStyle w:val="Sinespaciado"/>
              <w:rPr>
                <w:rFonts w:cs="Arial"/>
                <w:sz w:val="22"/>
              </w:rPr>
            </w:pPr>
            <w:r w:rsidRPr="00A23149">
              <w:rPr>
                <w:rFonts w:cs="Arial"/>
                <w:sz w:val="22"/>
              </w:rPr>
              <w:t xml:space="preserve">Activo Total </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884EB1" w14:textId="77777777" w:rsidR="00037968" w:rsidRPr="00A23149" w:rsidRDefault="00037968" w:rsidP="008C1262">
            <w:pPr>
              <w:pStyle w:val="Sinespaciado"/>
              <w:rPr>
                <w:rFonts w:cs="Arial"/>
                <w:sz w:val="22"/>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53F952B" w14:textId="77777777" w:rsidR="00037968" w:rsidRPr="00A23149" w:rsidRDefault="00037968" w:rsidP="008C1262">
            <w:pPr>
              <w:pStyle w:val="Sinespaciado"/>
              <w:rPr>
                <w:rFonts w:cs="Arial"/>
                <w:sz w:val="22"/>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34A8DA7" w14:textId="77777777" w:rsidR="00037968" w:rsidRPr="00A23149" w:rsidRDefault="00037968" w:rsidP="008C1262">
            <w:pPr>
              <w:pStyle w:val="Sinespaciado"/>
              <w:rPr>
                <w:rFonts w:cs="Arial"/>
                <w:sz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E292EB6" w14:textId="77777777" w:rsidR="00037968" w:rsidRPr="00A23149" w:rsidRDefault="00037968" w:rsidP="008C1262">
            <w:pPr>
              <w:pStyle w:val="Sinespaciado"/>
              <w:rPr>
                <w:rFonts w:cs="Arial"/>
                <w:sz w:val="22"/>
              </w:rPr>
            </w:pPr>
          </w:p>
        </w:tc>
      </w:tr>
      <w:tr w:rsidR="00037968" w:rsidRPr="00A23149" w14:paraId="67EE8F07" w14:textId="77777777" w:rsidTr="008C1262">
        <w:trPr>
          <w:trHeight w:val="423"/>
          <w:jc w:val="center"/>
        </w:trPr>
        <w:tc>
          <w:tcPr>
            <w:tcW w:w="266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5C39D14" w14:textId="77777777" w:rsidR="00037968" w:rsidRPr="00A23149" w:rsidRDefault="00037968" w:rsidP="008C1262">
            <w:pPr>
              <w:pStyle w:val="Sinespaciado"/>
              <w:rPr>
                <w:rFonts w:cs="Arial"/>
                <w:sz w:val="22"/>
              </w:rPr>
            </w:pPr>
            <w:r w:rsidRPr="00A23149">
              <w:rPr>
                <w:rFonts w:cs="Arial"/>
                <w:sz w:val="22"/>
              </w:rPr>
              <w:t>Pasivo Corriente</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C6DD464" w14:textId="77777777" w:rsidR="00037968" w:rsidRPr="00A23149" w:rsidRDefault="00037968" w:rsidP="008C1262">
            <w:pPr>
              <w:pStyle w:val="Sinespaciado"/>
              <w:rPr>
                <w:rFonts w:cs="Arial"/>
                <w:sz w:val="22"/>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C79EF25" w14:textId="77777777" w:rsidR="00037968" w:rsidRPr="00A23149" w:rsidRDefault="00037968" w:rsidP="008C1262">
            <w:pPr>
              <w:pStyle w:val="Sinespaciado"/>
              <w:rPr>
                <w:rFonts w:cs="Arial"/>
                <w:sz w:val="22"/>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CD85114" w14:textId="77777777" w:rsidR="00037968" w:rsidRPr="00A23149" w:rsidRDefault="00037968" w:rsidP="008C1262">
            <w:pPr>
              <w:pStyle w:val="Sinespaciado"/>
              <w:rPr>
                <w:rFonts w:cs="Arial"/>
                <w:sz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1AB692C" w14:textId="77777777" w:rsidR="00037968" w:rsidRPr="00A23149" w:rsidRDefault="00037968" w:rsidP="008C1262">
            <w:pPr>
              <w:pStyle w:val="Sinespaciado"/>
              <w:rPr>
                <w:rFonts w:cs="Arial"/>
                <w:sz w:val="22"/>
              </w:rPr>
            </w:pPr>
          </w:p>
        </w:tc>
      </w:tr>
      <w:tr w:rsidR="00037968" w:rsidRPr="00A23149" w14:paraId="2BDC22CA" w14:textId="77777777" w:rsidTr="008C1262">
        <w:trPr>
          <w:trHeight w:val="423"/>
          <w:jc w:val="center"/>
        </w:trPr>
        <w:tc>
          <w:tcPr>
            <w:tcW w:w="266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5F1FBC6" w14:textId="77777777" w:rsidR="00037968" w:rsidRPr="00A23149" w:rsidRDefault="00037968" w:rsidP="008C1262">
            <w:pPr>
              <w:pStyle w:val="Sinespaciado"/>
              <w:rPr>
                <w:rFonts w:cs="Arial"/>
                <w:sz w:val="22"/>
              </w:rPr>
            </w:pPr>
            <w:r w:rsidRPr="00A23149">
              <w:rPr>
                <w:rFonts w:cs="Arial"/>
                <w:sz w:val="22"/>
              </w:rPr>
              <w:t xml:space="preserve">Pasivo Total </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F54BAE9" w14:textId="77777777" w:rsidR="00037968" w:rsidRPr="00A23149" w:rsidRDefault="00037968" w:rsidP="008C1262">
            <w:pPr>
              <w:pStyle w:val="Sinespaciado"/>
              <w:rPr>
                <w:rFonts w:cs="Arial"/>
                <w:sz w:val="22"/>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09370A3" w14:textId="77777777" w:rsidR="00037968" w:rsidRPr="00A23149" w:rsidRDefault="00037968" w:rsidP="008C1262">
            <w:pPr>
              <w:pStyle w:val="Sinespaciado"/>
              <w:rPr>
                <w:rFonts w:cs="Arial"/>
                <w:sz w:val="22"/>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354D795" w14:textId="77777777" w:rsidR="00037968" w:rsidRPr="00A23149" w:rsidRDefault="00037968" w:rsidP="008C1262">
            <w:pPr>
              <w:pStyle w:val="Sinespaciado"/>
              <w:rPr>
                <w:rFonts w:cs="Arial"/>
                <w:sz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8DF5C12" w14:textId="77777777" w:rsidR="00037968" w:rsidRPr="00A23149" w:rsidRDefault="00037968" w:rsidP="008C1262">
            <w:pPr>
              <w:pStyle w:val="Sinespaciado"/>
              <w:rPr>
                <w:rFonts w:cs="Arial"/>
                <w:sz w:val="22"/>
              </w:rPr>
            </w:pPr>
          </w:p>
        </w:tc>
      </w:tr>
      <w:tr w:rsidR="00037968" w:rsidRPr="00A23149" w14:paraId="6CC9341F" w14:textId="77777777" w:rsidTr="008C1262">
        <w:trPr>
          <w:trHeight w:val="423"/>
          <w:jc w:val="center"/>
        </w:trPr>
        <w:tc>
          <w:tcPr>
            <w:tcW w:w="266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72F69CA" w14:textId="77777777" w:rsidR="00037968" w:rsidRPr="00A23149" w:rsidRDefault="00037968" w:rsidP="008C1262">
            <w:pPr>
              <w:pStyle w:val="Sinespaciado"/>
              <w:rPr>
                <w:rFonts w:cs="Arial"/>
                <w:sz w:val="22"/>
              </w:rPr>
            </w:pPr>
            <w:r w:rsidRPr="00A23149">
              <w:rPr>
                <w:rFonts w:cs="Arial"/>
                <w:sz w:val="22"/>
              </w:rPr>
              <w:t>Utilidad Operacional</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0FA2C05" w14:textId="77777777" w:rsidR="00037968" w:rsidRPr="00A23149" w:rsidRDefault="00037968" w:rsidP="008C1262">
            <w:pPr>
              <w:pStyle w:val="Sinespaciado"/>
              <w:rPr>
                <w:rFonts w:cs="Arial"/>
                <w:sz w:val="22"/>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8779A28" w14:textId="77777777" w:rsidR="00037968" w:rsidRPr="00A23149" w:rsidRDefault="00037968" w:rsidP="008C1262">
            <w:pPr>
              <w:pStyle w:val="Sinespaciado"/>
              <w:rPr>
                <w:rFonts w:cs="Arial"/>
                <w:sz w:val="22"/>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F6197F1" w14:textId="77777777" w:rsidR="00037968" w:rsidRPr="00A23149" w:rsidRDefault="00037968" w:rsidP="008C1262">
            <w:pPr>
              <w:pStyle w:val="Sinespaciado"/>
              <w:rPr>
                <w:rFonts w:cs="Arial"/>
                <w:sz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E0EE739" w14:textId="77777777" w:rsidR="00037968" w:rsidRPr="00A23149" w:rsidRDefault="00037968" w:rsidP="008C1262">
            <w:pPr>
              <w:pStyle w:val="Sinespaciado"/>
              <w:rPr>
                <w:rFonts w:cs="Arial"/>
                <w:sz w:val="22"/>
              </w:rPr>
            </w:pPr>
          </w:p>
        </w:tc>
      </w:tr>
      <w:tr w:rsidR="00037968" w:rsidRPr="00A23149" w14:paraId="4B7B2497" w14:textId="77777777" w:rsidTr="008C1262">
        <w:trPr>
          <w:trHeight w:val="423"/>
          <w:jc w:val="center"/>
        </w:trPr>
        <w:tc>
          <w:tcPr>
            <w:tcW w:w="266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DE16EDC" w14:textId="77777777" w:rsidR="00037968" w:rsidRPr="00A23149" w:rsidRDefault="00037968" w:rsidP="008C1262">
            <w:pPr>
              <w:pStyle w:val="Sinespaciado"/>
              <w:rPr>
                <w:rFonts w:cs="Arial"/>
                <w:sz w:val="22"/>
              </w:rPr>
            </w:pPr>
            <w:r w:rsidRPr="00A23149">
              <w:rPr>
                <w:rFonts w:cs="Arial"/>
                <w:sz w:val="22"/>
              </w:rPr>
              <w:t>Gastos de intereses</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C66F9D0" w14:textId="77777777" w:rsidR="00037968" w:rsidRPr="00A23149" w:rsidRDefault="00037968" w:rsidP="008C1262">
            <w:pPr>
              <w:pStyle w:val="Sinespaciado"/>
              <w:rPr>
                <w:rFonts w:cs="Arial"/>
                <w:sz w:val="22"/>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58A7F33" w14:textId="77777777" w:rsidR="00037968" w:rsidRPr="00A23149" w:rsidRDefault="00037968" w:rsidP="008C1262">
            <w:pPr>
              <w:pStyle w:val="Sinespaciado"/>
              <w:rPr>
                <w:rFonts w:cs="Arial"/>
                <w:sz w:val="22"/>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D3E8AD0" w14:textId="77777777" w:rsidR="00037968" w:rsidRPr="00A23149" w:rsidRDefault="00037968" w:rsidP="008C1262">
            <w:pPr>
              <w:pStyle w:val="Sinespaciado"/>
              <w:rPr>
                <w:rFonts w:cs="Arial"/>
                <w:sz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3602BBF" w14:textId="77777777" w:rsidR="00037968" w:rsidRPr="00A23149" w:rsidRDefault="00037968" w:rsidP="008C1262">
            <w:pPr>
              <w:pStyle w:val="Sinespaciado"/>
              <w:rPr>
                <w:rFonts w:cs="Arial"/>
                <w:sz w:val="22"/>
              </w:rPr>
            </w:pPr>
          </w:p>
        </w:tc>
      </w:tr>
    </w:tbl>
    <w:p w14:paraId="4E378567" w14:textId="77777777" w:rsidR="00037968" w:rsidRPr="00A23149" w:rsidRDefault="00037968" w:rsidP="00037968">
      <w:pPr>
        <w:pStyle w:val="Sinespaciado"/>
        <w:rPr>
          <w:rFonts w:cs="Arial"/>
          <w:sz w:val="22"/>
          <w:lang w:eastAsia="x-none"/>
        </w:rPr>
      </w:pPr>
    </w:p>
    <w:p w14:paraId="4305A45F" w14:textId="77777777" w:rsidR="00037968" w:rsidRPr="00A23149" w:rsidRDefault="00037968" w:rsidP="00037968">
      <w:pPr>
        <w:pStyle w:val="Sinespaciado"/>
        <w:ind w:hanging="142"/>
        <w:rPr>
          <w:rFonts w:cs="Arial"/>
          <w:bCs/>
          <w:sz w:val="22"/>
        </w:rPr>
      </w:pPr>
      <w:r w:rsidRPr="00A23149">
        <w:rPr>
          <w:rFonts w:cs="Arial"/>
          <w:bCs/>
          <w:sz w:val="22"/>
        </w:rPr>
        <w:t xml:space="preserve">CAPACIDAD FINANCIERA </w:t>
      </w:r>
    </w:p>
    <w:p w14:paraId="4A7FB630" w14:textId="77777777" w:rsidR="00037968" w:rsidRPr="00A23149" w:rsidRDefault="00037968" w:rsidP="00037968">
      <w:pPr>
        <w:pStyle w:val="Sinespaciado"/>
        <w:rPr>
          <w:rFonts w:cs="Arial"/>
          <w:sz w:val="22"/>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39"/>
        <w:gridCol w:w="2255"/>
        <w:gridCol w:w="2857"/>
      </w:tblGrid>
      <w:tr w:rsidR="00037968" w:rsidRPr="00A23149" w14:paraId="4F9D84A0" w14:textId="77777777" w:rsidTr="00941E98">
        <w:trPr>
          <w:trHeight w:val="461"/>
          <w:jc w:val="center"/>
        </w:trPr>
        <w:tc>
          <w:tcPr>
            <w:tcW w:w="4239" w:type="dxa"/>
            <w:tcMar>
              <w:top w:w="0" w:type="dxa"/>
              <w:left w:w="108" w:type="dxa"/>
              <w:bottom w:w="0" w:type="dxa"/>
              <w:right w:w="108" w:type="dxa"/>
            </w:tcMar>
            <w:vAlign w:val="center"/>
          </w:tcPr>
          <w:p w14:paraId="207D3BF0" w14:textId="77777777" w:rsidR="00037968" w:rsidRPr="00A23149" w:rsidRDefault="00037968" w:rsidP="008C1262">
            <w:pPr>
              <w:pStyle w:val="Sinespaciado"/>
              <w:jc w:val="center"/>
              <w:rPr>
                <w:rFonts w:cs="Arial"/>
                <w:b w:val="0"/>
                <w:sz w:val="22"/>
              </w:rPr>
            </w:pPr>
            <w:r w:rsidRPr="00A23149">
              <w:rPr>
                <w:rFonts w:cs="Arial"/>
                <w:b w:val="0"/>
                <w:sz w:val="22"/>
              </w:rPr>
              <w:t>I</w:t>
            </w:r>
            <w:r w:rsidRPr="00A23149">
              <w:rPr>
                <w:rFonts w:cs="Arial"/>
                <w:b w:val="0"/>
                <w:bCs/>
                <w:sz w:val="22"/>
              </w:rPr>
              <w:t>NDICADOR</w:t>
            </w:r>
          </w:p>
        </w:tc>
        <w:tc>
          <w:tcPr>
            <w:tcW w:w="2255" w:type="dxa"/>
            <w:tcMar>
              <w:top w:w="0" w:type="dxa"/>
              <w:left w:w="108" w:type="dxa"/>
              <w:bottom w:w="0" w:type="dxa"/>
              <w:right w:w="108" w:type="dxa"/>
            </w:tcMar>
            <w:vAlign w:val="center"/>
          </w:tcPr>
          <w:p w14:paraId="7F711A42" w14:textId="77777777" w:rsidR="00037968" w:rsidRPr="00A23149" w:rsidRDefault="00037968" w:rsidP="008C1262">
            <w:pPr>
              <w:pStyle w:val="Sinespaciado"/>
              <w:jc w:val="center"/>
              <w:rPr>
                <w:rFonts w:cs="Arial"/>
                <w:bCs/>
                <w:sz w:val="22"/>
              </w:rPr>
            </w:pPr>
            <w:r w:rsidRPr="00A23149">
              <w:rPr>
                <w:rFonts w:cs="Arial"/>
                <w:b w:val="0"/>
                <w:bCs/>
                <w:sz w:val="22"/>
              </w:rPr>
              <w:t>OFERENTE INDIVIDUAL</w:t>
            </w:r>
          </w:p>
        </w:tc>
        <w:tc>
          <w:tcPr>
            <w:tcW w:w="2857" w:type="dxa"/>
            <w:tcMar>
              <w:top w:w="0" w:type="dxa"/>
              <w:left w:w="108" w:type="dxa"/>
              <w:bottom w:w="0" w:type="dxa"/>
              <w:right w:w="108" w:type="dxa"/>
            </w:tcMar>
            <w:vAlign w:val="center"/>
          </w:tcPr>
          <w:p w14:paraId="31095F65" w14:textId="77777777" w:rsidR="00037968" w:rsidRPr="00A23149" w:rsidRDefault="00037968" w:rsidP="008C1262">
            <w:pPr>
              <w:pStyle w:val="Sinespaciado"/>
              <w:jc w:val="center"/>
              <w:rPr>
                <w:rFonts w:cs="Arial"/>
                <w:bCs/>
                <w:sz w:val="22"/>
              </w:rPr>
            </w:pPr>
            <w:r w:rsidRPr="00A23149">
              <w:rPr>
                <w:rFonts w:cs="Arial"/>
                <w:b w:val="0"/>
                <w:bCs/>
                <w:sz w:val="22"/>
              </w:rPr>
              <w:t>OFERENTE PLURAL</w:t>
            </w:r>
          </w:p>
        </w:tc>
      </w:tr>
      <w:tr w:rsidR="00037968" w:rsidRPr="00A23149" w14:paraId="35F259D2" w14:textId="77777777" w:rsidTr="00941E98">
        <w:trPr>
          <w:trHeight w:val="685"/>
          <w:jc w:val="center"/>
        </w:trPr>
        <w:tc>
          <w:tcPr>
            <w:tcW w:w="4239" w:type="dxa"/>
            <w:tcMar>
              <w:top w:w="0" w:type="dxa"/>
              <w:left w:w="108" w:type="dxa"/>
              <w:bottom w:w="0" w:type="dxa"/>
              <w:right w:w="108" w:type="dxa"/>
            </w:tcMar>
            <w:vAlign w:val="center"/>
            <w:hideMark/>
          </w:tcPr>
          <w:p w14:paraId="68F5CD48" w14:textId="77777777" w:rsidR="00037968" w:rsidRPr="00A23149" w:rsidRDefault="00037968" w:rsidP="008C1262">
            <w:pPr>
              <w:pStyle w:val="Sinespaciado"/>
              <w:rPr>
                <w:rFonts w:cs="Arial"/>
                <w:sz w:val="22"/>
              </w:rPr>
            </w:pPr>
            <w:r w:rsidRPr="00A23149">
              <w:rPr>
                <w:rFonts w:cs="Arial"/>
                <w:sz w:val="22"/>
              </w:rPr>
              <w:t>Índice de Liquidez</w:t>
            </w:r>
          </w:p>
        </w:tc>
        <w:tc>
          <w:tcPr>
            <w:tcW w:w="2255" w:type="dxa"/>
            <w:tcMar>
              <w:top w:w="0" w:type="dxa"/>
              <w:left w:w="108" w:type="dxa"/>
              <w:bottom w:w="0" w:type="dxa"/>
              <w:right w:w="108" w:type="dxa"/>
            </w:tcMar>
            <w:vAlign w:val="center"/>
          </w:tcPr>
          <w:p w14:paraId="38D13739" w14:textId="77777777" w:rsidR="00037968" w:rsidRPr="00A23149" w:rsidRDefault="00037968" w:rsidP="008C1262">
            <w:pPr>
              <w:pStyle w:val="Sinespaciado"/>
              <w:rPr>
                <w:rFonts w:cs="Arial"/>
                <w:sz w:val="22"/>
              </w:rPr>
            </w:pPr>
          </w:p>
        </w:tc>
        <w:tc>
          <w:tcPr>
            <w:tcW w:w="2857" w:type="dxa"/>
            <w:tcMar>
              <w:top w:w="0" w:type="dxa"/>
              <w:left w:w="108" w:type="dxa"/>
              <w:bottom w:w="0" w:type="dxa"/>
              <w:right w:w="108" w:type="dxa"/>
            </w:tcMar>
            <w:vAlign w:val="center"/>
          </w:tcPr>
          <w:p w14:paraId="4D40470B" w14:textId="77777777" w:rsidR="00037968" w:rsidRPr="00A23149" w:rsidRDefault="00037968" w:rsidP="008C1262">
            <w:pPr>
              <w:pStyle w:val="Sinespaciado"/>
              <w:rPr>
                <w:rFonts w:cs="Arial"/>
                <w:sz w:val="22"/>
              </w:rPr>
            </w:pPr>
          </w:p>
        </w:tc>
      </w:tr>
      <w:tr w:rsidR="00037968" w:rsidRPr="00A23149" w14:paraId="2AA7C336" w14:textId="77777777" w:rsidTr="00941E98">
        <w:trPr>
          <w:trHeight w:val="567"/>
          <w:jc w:val="center"/>
        </w:trPr>
        <w:tc>
          <w:tcPr>
            <w:tcW w:w="4239" w:type="dxa"/>
            <w:tcMar>
              <w:top w:w="0" w:type="dxa"/>
              <w:left w:w="108" w:type="dxa"/>
              <w:bottom w:w="0" w:type="dxa"/>
              <w:right w:w="108" w:type="dxa"/>
            </w:tcMar>
            <w:vAlign w:val="center"/>
            <w:hideMark/>
          </w:tcPr>
          <w:p w14:paraId="2D6CAB8D" w14:textId="77777777" w:rsidR="00037968" w:rsidRPr="00A23149" w:rsidRDefault="00037968" w:rsidP="008C1262">
            <w:pPr>
              <w:pStyle w:val="Sinespaciado"/>
              <w:rPr>
                <w:rFonts w:cs="Arial"/>
                <w:sz w:val="22"/>
              </w:rPr>
            </w:pPr>
            <w:r w:rsidRPr="00A23149">
              <w:rPr>
                <w:rFonts w:cs="Arial"/>
                <w:sz w:val="22"/>
              </w:rPr>
              <w:lastRenderedPageBreak/>
              <w:t xml:space="preserve">Índice de Endeudamiento </w:t>
            </w:r>
          </w:p>
        </w:tc>
        <w:tc>
          <w:tcPr>
            <w:tcW w:w="2255" w:type="dxa"/>
            <w:tcMar>
              <w:top w:w="0" w:type="dxa"/>
              <w:left w:w="108" w:type="dxa"/>
              <w:bottom w:w="0" w:type="dxa"/>
              <w:right w:w="108" w:type="dxa"/>
            </w:tcMar>
            <w:vAlign w:val="center"/>
          </w:tcPr>
          <w:p w14:paraId="3CFE0708" w14:textId="77777777" w:rsidR="00037968" w:rsidRPr="00A23149" w:rsidRDefault="00037968" w:rsidP="008C1262">
            <w:pPr>
              <w:pStyle w:val="Sinespaciado"/>
              <w:rPr>
                <w:rFonts w:cs="Arial"/>
                <w:sz w:val="22"/>
              </w:rPr>
            </w:pPr>
          </w:p>
        </w:tc>
        <w:tc>
          <w:tcPr>
            <w:tcW w:w="2857" w:type="dxa"/>
            <w:tcMar>
              <w:top w:w="0" w:type="dxa"/>
              <w:left w:w="108" w:type="dxa"/>
              <w:bottom w:w="0" w:type="dxa"/>
              <w:right w:w="108" w:type="dxa"/>
            </w:tcMar>
            <w:vAlign w:val="center"/>
          </w:tcPr>
          <w:p w14:paraId="78608A54" w14:textId="77777777" w:rsidR="00037968" w:rsidRPr="00A23149" w:rsidRDefault="00037968" w:rsidP="008C1262">
            <w:pPr>
              <w:pStyle w:val="Sinespaciado"/>
              <w:rPr>
                <w:rFonts w:cs="Arial"/>
                <w:sz w:val="22"/>
              </w:rPr>
            </w:pPr>
          </w:p>
        </w:tc>
      </w:tr>
      <w:tr w:rsidR="00037968" w:rsidRPr="00A23149" w14:paraId="44D6483E" w14:textId="77777777" w:rsidTr="00941E98">
        <w:trPr>
          <w:trHeight w:val="535"/>
          <w:jc w:val="center"/>
        </w:trPr>
        <w:tc>
          <w:tcPr>
            <w:tcW w:w="4239" w:type="dxa"/>
            <w:tcMar>
              <w:top w:w="0" w:type="dxa"/>
              <w:left w:w="108" w:type="dxa"/>
              <w:bottom w:w="0" w:type="dxa"/>
              <w:right w:w="108" w:type="dxa"/>
            </w:tcMar>
            <w:vAlign w:val="center"/>
            <w:hideMark/>
          </w:tcPr>
          <w:p w14:paraId="00F8AA7D" w14:textId="77777777" w:rsidR="00037968" w:rsidRPr="00A23149" w:rsidRDefault="00037968" w:rsidP="008C1262">
            <w:pPr>
              <w:pStyle w:val="Sinespaciado"/>
              <w:rPr>
                <w:rFonts w:cs="Arial"/>
                <w:sz w:val="22"/>
              </w:rPr>
            </w:pPr>
            <w:r w:rsidRPr="00A23149">
              <w:rPr>
                <w:rFonts w:cs="Arial"/>
                <w:sz w:val="22"/>
              </w:rPr>
              <w:t xml:space="preserve">Razón de Cobertura de intereses </w:t>
            </w:r>
          </w:p>
        </w:tc>
        <w:tc>
          <w:tcPr>
            <w:tcW w:w="2255" w:type="dxa"/>
            <w:tcMar>
              <w:top w:w="0" w:type="dxa"/>
              <w:left w:w="108" w:type="dxa"/>
              <w:bottom w:w="0" w:type="dxa"/>
              <w:right w:w="108" w:type="dxa"/>
            </w:tcMar>
            <w:vAlign w:val="center"/>
          </w:tcPr>
          <w:p w14:paraId="5EB135E8" w14:textId="77777777" w:rsidR="00037968" w:rsidRPr="00A23149" w:rsidRDefault="00037968" w:rsidP="008C1262">
            <w:pPr>
              <w:pStyle w:val="Sinespaciado"/>
              <w:rPr>
                <w:rFonts w:cs="Arial"/>
                <w:sz w:val="22"/>
              </w:rPr>
            </w:pPr>
          </w:p>
        </w:tc>
        <w:tc>
          <w:tcPr>
            <w:tcW w:w="2857" w:type="dxa"/>
            <w:tcMar>
              <w:top w:w="0" w:type="dxa"/>
              <w:left w:w="108" w:type="dxa"/>
              <w:bottom w:w="0" w:type="dxa"/>
              <w:right w:w="108" w:type="dxa"/>
            </w:tcMar>
            <w:vAlign w:val="center"/>
          </w:tcPr>
          <w:p w14:paraId="4F6DDD79" w14:textId="77777777" w:rsidR="00037968" w:rsidRPr="00A23149" w:rsidRDefault="00037968" w:rsidP="008C1262">
            <w:pPr>
              <w:pStyle w:val="Sinespaciado"/>
              <w:rPr>
                <w:rFonts w:cs="Arial"/>
                <w:sz w:val="22"/>
              </w:rPr>
            </w:pPr>
          </w:p>
        </w:tc>
      </w:tr>
    </w:tbl>
    <w:p w14:paraId="6B9E51D4" w14:textId="77777777" w:rsidR="00037968" w:rsidRPr="00A23149" w:rsidRDefault="00037968" w:rsidP="00037968">
      <w:pPr>
        <w:pStyle w:val="Sinespaciado"/>
        <w:rPr>
          <w:rFonts w:cs="Arial"/>
          <w:sz w:val="22"/>
          <w:lang w:eastAsia="x-none"/>
        </w:rPr>
      </w:pPr>
    </w:p>
    <w:p w14:paraId="7701ADFC" w14:textId="77777777" w:rsidR="00DA1113" w:rsidRPr="00A23149" w:rsidRDefault="00DA1113" w:rsidP="00037968">
      <w:pPr>
        <w:pStyle w:val="Sinespaciado"/>
        <w:ind w:hanging="142"/>
        <w:rPr>
          <w:rFonts w:cs="Arial"/>
          <w:bCs/>
          <w:sz w:val="22"/>
        </w:rPr>
      </w:pPr>
    </w:p>
    <w:p w14:paraId="4642BBBD" w14:textId="77777777" w:rsidR="00DA1113" w:rsidRPr="00A23149" w:rsidRDefault="00DA1113" w:rsidP="00037968">
      <w:pPr>
        <w:pStyle w:val="Sinespaciado"/>
        <w:ind w:hanging="142"/>
        <w:rPr>
          <w:rFonts w:cs="Arial"/>
          <w:bCs/>
          <w:sz w:val="22"/>
        </w:rPr>
      </w:pPr>
    </w:p>
    <w:p w14:paraId="33B63404" w14:textId="2E5DA32C" w:rsidR="00037968" w:rsidRPr="00A23149" w:rsidRDefault="00037968" w:rsidP="00037968">
      <w:pPr>
        <w:pStyle w:val="Sinespaciado"/>
        <w:ind w:hanging="142"/>
        <w:rPr>
          <w:rFonts w:eastAsia="Times New Roman" w:cs="Arial"/>
          <w:bCs/>
          <w:sz w:val="22"/>
        </w:rPr>
      </w:pPr>
      <w:r w:rsidRPr="00A23149">
        <w:rPr>
          <w:rFonts w:cs="Arial"/>
          <w:bCs/>
          <w:sz w:val="22"/>
        </w:rPr>
        <w:t xml:space="preserve">CAPACIDAD ORGANIZACIONAL </w:t>
      </w:r>
    </w:p>
    <w:p w14:paraId="6FF65CFC" w14:textId="77777777" w:rsidR="00037968" w:rsidRPr="00A23149" w:rsidRDefault="00037968" w:rsidP="00037968">
      <w:pPr>
        <w:pStyle w:val="Sinespaciado"/>
        <w:ind w:hanging="142"/>
        <w:rPr>
          <w:rFonts w:cs="Arial"/>
          <w:b w:val="0"/>
          <w:bCs/>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18"/>
        <w:gridCol w:w="2436"/>
        <w:gridCol w:w="2474"/>
      </w:tblGrid>
      <w:tr w:rsidR="00037968" w:rsidRPr="00A23149" w14:paraId="10BD83E8" w14:textId="77777777" w:rsidTr="008C1262">
        <w:trPr>
          <w:trHeight w:val="742"/>
        </w:trPr>
        <w:tc>
          <w:tcPr>
            <w:tcW w:w="4213" w:type="dxa"/>
            <w:tcMar>
              <w:top w:w="0" w:type="dxa"/>
              <w:left w:w="108" w:type="dxa"/>
              <w:bottom w:w="0" w:type="dxa"/>
              <w:right w:w="108" w:type="dxa"/>
            </w:tcMar>
            <w:vAlign w:val="center"/>
            <w:hideMark/>
          </w:tcPr>
          <w:p w14:paraId="595A2017" w14:textId="77777777" w:rsidR="00037968" w:rsidRPr="00A23149" w:rsidRDefault="00037968" w:rsidP="008C1262">
            <w:pPr>
              <w:pStyle w:val="Sinespaciado"/>
              <w:jc w:val="center"/>
              <w:rPr>
                <w:rFonts w:cs="Arial"/>
                <w:b w:val="0"/>
                <w:sz w:val="22"/>
              </w:rPr>
            </w:pPr>
            <w:r w:rsidRPr="00A23149">
              <w:rPr>
                <w:rFonts w:cs="Arial"/>
                <w:b w:val="0"/>
                <w:sz w:val="22"/>
              </w:rPr>
              <w:t>INDICADOR</w:t>
            </w:r>
          </w:p>
        </w:tc>
        <w:tc>
          <w:tcPr>
            <w:tcW w:w="2558" w:type="dxa"/>
            <w:tcMar>
              <w:top w:w="0" w:type="dxa"/>
              <w:left w:w="108" w:type="dxa"/>
              <w:bottom w:w="0" w:type="dxa"/>
              <w:right w:w="108" w:type="dxa"/>
            </w:tcMar>
            <w:vAlign w:val="center"/>
            <w:hideMark/>
          </w:tcPr>
          <w:p w14:paraId="718DE599" w14:textId="77777777" w:rsidR="00037968" w:rsidRPr="00A23149" w:rsidRDefault="00037968" w:rsidP="008C1262">
            <w:pPr>
              <w:pStyle w:val="Sinespaciado"/>
              <w:jc w:val="center"/>
              <w:rPr>
                <w:rFonts w:cs="Arial"/>
                <w:bCs/>
                <w:sz w:val="22"/>
              </w:rPr>
            </w:pPr>
            <w:r w:rsidRPr="00A23149">
              <w:rPr>
                <w:rFonts w:cs="Arial"/>
                <w:b w:val="0"/>
                <w:bCs/>
                <w:sz w:val="22"/>
              </w:rPr>
              <w:t>OFERENTE INDIVIDUAL</w:t>
            </w:r>
          </w:p>
        </w:tc>
        <w:tc>
          <w:tcPr>
            <w:tcW w:w="2606" w:type="dxa"/>
            <w:tcMar>
              <w:top w:w="0" w:type="dxa"/>
              <w:left w:w="108" w:type="dxa"/>
              <w:bottom w:w="0" w:type="dxa"/>
              <w:right w:w="108" w:type="dxa"/>
            </w:tcMar>
            <w:vAlign w:val="center"/>
          </w:tcPr>
          <w:p w14:paraId="6BAE1737" w14:textId="77777777" w:rsidR="00037968" w:rsidRPr="00A23149" w:rsidRDefault="00037968" w:rsidP="008C1262">
            <w:pPr>
              <w:pStyle w:val="Sinespaciado"/>
              <w:jc w:val="center"/>
              <w:rPr>
                <w:rFonts w:cs="Arial"/>
                <w:bCs/>
                <w:sz w:val="22"/>
              </w:rPr>
            </w:pPr>
            <w:r w:rsidRPr="00A23149">
              <w:rPr>
                <w:rFonts w:cs="Arial"/>
                <w:b w:val="0"/>
                <w:bCs/>
                <w:sz w:val="22"/>
              </w:rPr>
              <w:t>OFERENTE PLURAL</w:t>
            </w:r>
          </w:p>
        </w:tc>
      </w:tr>
      <w:tr w:rsidR="00037968" w:rsidRPr="00A23149" w14:paraId="61FDAA7A" w14:textId="77777777" w:rsidTr="008C1262">
        <w:trPr>
          <w:trHeight w:val="623"/>
        </w:trPr>
        <w:tc>
          <w:tcPr>
            <w:tcW w:w="4213" w:type="dxa"/>
            <w:tcMar>
              <w:top w:w="0" w:type="dxa"/>
              <w:left w:w="108" w:type="dxa"/>
              <w:bottom w:w="0" w:type="dxa"/>
              <w:right w:w="108" w:type="dxa"/>
            </w:tcMar>
            <w:vAlign w:val="center"/>
            <w:hideMark/>
          </w:tcPr>
          <w:p w14:paraId="517A168C" w14:textId="77777777" w:rsidR="00037968" w:rsidRPr="00A23149" w:rsidRDefault="00037968" w:rsidP="008C1262">
            <w:pPr>
              <w:pStyle w:val="Sinespaciado"/>
              <w:rPr>
                <w:rFonts w:cs="Arial"/>
                <w:sz w:val="22"/>
              </w:rPr>
            </w:pPr>
            <w:r w:rsidRPr="00A23149">
              <w:rPr>
                <w:rFonts w:cs="Arial"/>
                <w:sz w:val="22"/>
              </w:rPr>
              <w:t>Rentabilidad sobre activos</w:t>
            </w:r>
          </w:p>
        </w:tc>
        <w:tc>
          <w:tcPr>
            <w:tcW w:w="2558" w:type="dxa"/>
            <w:tcMar>
              <w:top w:w="0" w:type="dxa"/>
              <w:left w:w="108" w:type="dxa"/>
              <w:bottom w:w="0" w:type="dxa"/>
              <w:right w:w="108" w:type="dxa"/>
            </w:tcMar>
            <w:vAlign w:val="center"/>
          </w:tcPr>
          <w:p w14:paraId="53BFECB3" w14:textId="77777777" w:rsidR="00037968" w:rsidRPr="00A23149" w:rsidRDefault="00037968" w:rsidP="008C1262">
            <w:pPr>
              <w:pStyle w:val="Sinespaciado"/>
              <w:rPr>
                <w:rFonts w:cs="Arial"/>
                <w:sz w:val="22"/>
              </w:rPr>
            </w:pPr>
          </w:p>
        </w:tc>
        <w:tc>
          <w:tcPr>
            <w:tcW w:w="2606" w:type="dxa"/>
            <w:tcMar>
              <w:top w:w="0" w:type="dxa"/>
              <w:left w:w="108" w:type="dxa"/>
              <w:bottom w:w="0" w:type="dxa"/>
              <w:right w:w="108" w:type="dxa"/>
            </w:tcMar>
            <w:vAlign w:val="center"/>
          </w:tcPr>
          <w:p w14:paraId="04E861D4" w14:textId="77777777" w:rsidR="00037968" w:rsidRPr="00A23149" w:rsidRDefault="00037968" w:rsidP="008C1262">
            <w:pPr>
              <w:pStyle w:val="Sinespaciado"/>
              <w:rPr>
                <w:rFonts w:cs="Arial"/>
                <w:sz w:val="22"/>
              </w:rPr>
            </w:pPr>
          </w:p>
        </w:tc>
      </w:tr>
      <w:tr w:rsidR="00037968" w:rsidRPr="00A23149" w14:paraId="24DF8153" w14:textId="77777777" w:rsidTr="008C1262">
        <w:trPr>
          <w:trHeight w:val="673"/>
        </w:trPr>
        <w:tc>
          <w:tcPr>
            <w:tcW w:w="4213" w:type="dxa"/>
            <w:tcMar>
              <w:top w:w="0" w:type="dxa"/>
              <w:left w:w="108" w:type="dxa"/>
              <w:bottom w:w="0" w:type="dxa"/>
              <w:right w:w="108" w:type="dxa"/>
            </w:tcMar>
            <w:vAlign w:val="center"/>
            <w:hideMark/>
          </w:tcPr>
          <w:p w14:paraId="5B81E774" w14:textId="77777777" w:rsidR="00037968" w:rsidRPr="00A23149" w:rsidRDefault="00037968" w:rsidP="008C1262">
            <w:pPr>
              <w:pStyle w:val="Sinespaciado"/>
              <w:rPr>
                <w:rFonts w:cs="Arial"/>
                <w:sz w:val="22"/>
              </w:rPr>
            </w:pPr>
            <w:r w:rsidRPr="00A23149">
              <w:rPr>
                <w:rFonts w:cs="Arial"/>
                <w:sz w:val="22"/>
              </w:rPr>
              <w:t xml:space="preserve">Rentabilidad sobre patrimonio </w:t>
            </w:r>
          </w:p>
        </w:tc>
        <w:tc>
          <w:tcPr>
            <w:tcW w:w="2558" w:type="dxa"/>
            <w:tcMar>
              <w:top w:w="0" w:type="dxa"/>
              <w:left w:w="108" w:type="dxa"/>
              <w:bottom w:w="0" w:type="dxa"/>
              <w:right w:w="108" w:type="dxa"/>
            </w:tcMar>
            <w:vAlign w:val="center"/>
          </w:tcPr>
          <w:p w14:paraId="219944E1" w14:textId="77777777" w:rsidR="00037968" w:rsidRPr="00A23149" w:rsidRDefault="00037968" w:rsidP="008C1262">
            <w:pPr>
              <w:pStyle w:val="Sinespaciado"/>
              <w:rPr>
                <w:rFonts w:cs="Arial"/>
                <w:sz w:val="22"/>
              </w:rPr>
            </w:pPr>
          </w:p>
        </w:tc>
        <w:tc>
          <w:tcPr>
            <w:tcW w:w="2606" w:type="dxa"/>
            <w:tcMar>
              <w:top w:w="0" w:type="dxa"/>
              <w:left w:w="108" w:type="dxa"/>
              <w:bottom w:w="0" w:type="dxa"/>
              <w:right w:w="108" w:type="dxa"/>
            </w:tcMar>
            <w:vAlign w:val="center"/>
          </w:tcPr>
          <w:p w14:paraId="0FF42942" w14:textId="77777777" w:rsidR="00037968" w:rsidRPr="00A23149" w:rsidRDefault="00037968" w:rsidP="008C1262">
            <w:pPr>
              <w:pStyle w:val="Sinespaciado"/>
              <w:rPr>
                <w:rFonts w:cs="Arial"/>
                <w:sz w:val="22"/>
              </w:rPr>
            </w:pPr>
          </w:p>
        </w:tc>
      </w:tr>
    </w:tbl>
    <w:p w14:paraId="2D711768" w14:textId="77777777" w:rsidR="00037968" w:rsidRPr="00A23149" w:rsidRDefault="00037968" w:rsidP="00037968">
      <w:pPr>
        <w:pStyle w:val="Sinespaciado"/>
        <w:rPr>
          <w:rFonts w:cs="Arial"/>
          <w:i/>
          <w:iCs/>
          <w:sz w:val="22"/>
          <w:lang w:eastAsia="x-none"/>
        </w:rPr>
      </w:pPr>
    </w:p>
    <w:p w14:paraId="669BCAD8" w14:textId="77777777" w:rsidR="00037968" w:rsidRPr="00A23149" w:rsidRDefault="00037968" w:rsidP="00037968">
      <w:pPr>
        <w:pStyle w:val="Sinespaciado"/>
        <w:rPr>
          <w:rFonts w:cs="Arial"/>
          <w:i/>
          <w:iCs/>
          <w:sz w:val="22"/>
          <w:lang w:eastAsia="x-none"/>
        </w:rPr>
      </w:pPr>
    </w:p>
    <w:p w14:paraId="01C1A70D" w14:textId="77777777" w:rsidR="00037968" w:rsidRPr="00A23149" w:rsidRDefault="00037968" w:rsidP="00037968">
      <w:pPr>
        <w:pStyle w:val="Sinespaciado"/>
        <w:rPr>
          <w:rFonts w:cs="Arial"/>
          <w:i/>
          <w:iCs/>
          <w:sz w:val="22"/>
          <w:lang w:eastAsia="x-none"/>
        </w:rPr>
      </w:pPr>
    </w:p>
    <w:p w14:paraId="7D324462" w14:textId="77777777" w:rsidR="00037968" w:rsidRPr="00A23149" w:rsidRDefault="00037968" w:rsidP="00037968">
      <w:pPr>
        <w:pStyle w:val="Sinespaciado"/>
        <w:rPr>
          <w:rFonts w:cs="Arial"/>
          <w:i/>
          <w:iCs/>
          <w:sz w:val="22"/>
          <w:lang w:eastAsia="x-none"/>
        </w:rPr>
      </w:pPr>
    </w:p>
    <w:tbl>
      <w:tblPr>
        <w:tblW w:w="0" w:type="auto"/>
        <w:tblCellMar>
          <w:left w:w="0" w:type="dxa"/>
          <w:right w:w="0" w:type="dxa"/>
        </w:tblCellMar>
        <w:tblLook w:val="04A0" w:firstRow="1" w:lastRow="0" w:firstColumn="1" w:lastColumn="0" w:noHBand="0" w:noVBand="1"/>
      </w:tblPr>
      <w:tblGrid>
        <w:gridCol w:w="4571"/>
        <w:gridCol w:w="4267"/>
      </w:tblGrid>
      <w:tr w:rsidR="00037968" w:rsidRPr="00A23149" w14:paraId="20F6B1CF" w14:textId="77777777" w:rsidTr="008C1262">
        <w:tc>
          <w:tcPr>
            <w:tcW w:w="4786" w:type="dxa"/>
            <w:tcMar>
              <w:top w:w="0" w:type="dxa"/>
              <w:left w:w="108" w:type="dxa"/>
              <w:bottom w:w="0" w:type="dxa"/>
              <w:right w:w="108" w:type="dxa"/>
            </w:tcMar>
          </w:tcPr>
          <w:p w14:paraId="0C765952" w14:textId="77777777" w:rsidR="00037968" w:rsidRPr="00A23149" w:rsidRDefault="00037968" w:rsidP="008C1262">
            <w:pPr>
              <w:pStyle w:val="Sinespaciado"/>
              <w:rPr>
                <w:rFonts w:eastAsia="Times New Roman" w:cs="Arial"/>
                <w:i/>
                <w:iCs/>
                <w:sz w:val="22"/>
              </w:rPr>
            </w:pPr>
            <w:r w:rsidRPr="00A23149">
              <w:rPr>
                <w:rFonts w:cs="Arial"/>
                <w:i/>
                <w:iCs/>
                <w:sz w:val="22"/>
              </w:rPr>
              <w:t>__________________________________</w:t>
            </w:r>
          </w:p>
          <w:p w14:paraId="334D509E" w14:textId="77777777" w:rsidR="00037968" w:rsidRPr="00A23149" w:rsidRDefault="00037968" w:rsidP="008C1262">
            <w:pPr>
              <w:pStyle w:val="Sinespaciado"/>
              <w:rPr>
                <w:rFonts w:cs="Arial"/>
                <w:i/>
                <w:iCs/>
                <w:sz w:val="22"/>
              </w:rPr>
            </w:pPr>
            <w:r w:rsidRPr="00A23149">
              <w:rPr>
                <w:rFonts w:cs="Arial"/>
                <w:i/>
                <w:iCs/>
                <w:sz w:val="22"/>
              </w:rPr>
              <w:t xml:space="preserve">Firma Representante Legal </w:t>
            </w:r>
          </w:p>
          <w:p w14:paraId="381A8F39" w14:textId="77777777" w:rsidR="00037968" w:rsidRPr="00A23149" w:rsidRDefault="00037968" w:rsidP="008C1262">
            <w:pPr>
              <w:pStyle w:val="Sinespaciado"/>
              <w:rPr>
                <w:rFonts w:cs="Arial"/>
                <w:i/>
                <w:iCs/>
                <w:sz w:val="22"/>
              </w:rPr>
            </w:pPr>
            <w:r w:rsidRPr="00A23149">
              <w:rPr>
                <w:rFonts w:cs="Arial"/>
                <w:i/>
                <w:iCs/>
                <w:sz w:val="22"/>
              </w:rPr>
              <w:t xml:space="preserve">Oferente </w:t>
            </w:r>
          </w:p>
          <w:p w14:paraId="6DF53EAB" w14:textId="77777777" w:rsidR="00037968" w:rsidRPr="00A23149" w:rsidRDefault="00037968" w:rsidP="008C1262">
            <w:pPr>
              <w:pStyle w:val="Sinespaciado"/>
              <w:rPr>
                <w:rFonts w:cs="Arial"/>
                <w:i/>
                <w:iCs/>
                <w:sz w:val="22"/>
              </w:rPr>
            </w:pPr>
            <w:r w:rsidRPr="00A23149">
              <w:rPr>
                <w:rFonts w:cs="Arial"/>
                <w:i/>
                <w:iCs/>
                <w:sz w:val="22"/>
              </w:rPr>
              <w:t>Nombre</w:t>
            </w:r>
          </w:p>
          <w:p w14:paraId="74721277" w14:textId="77777777" w:rsidR="00037968" w:rsidRPr="00A23149" w:rsidRDefault="00037968" w:rsidP="008C1262">
            <w:pPr>
              <w:pStyle w:val="Sinespaciado"/>
              <w:rPr>
                <w:rFonts w:cs="Arial"/>
                <w:i/>
                <w:iCs/>
                <w:sz w:val="22"/>
              </w:rPr>
            </w:pPr>
            <w:r w:rsidRPr="00A23149">
              <w:rPr>
                <w:rFonts w:cs="Arial"/>
                <w:i/>
                <w:iCs/>
                <w:sz w:val="22"/>
              </w:rPr>
              <w:t xml:space="preserve">Documento de identidad </w:t>
            </w:r>
          </w:p>
          <w:p w14:paraId="573B523F" w14:textId="77777777" w:rsidR="00037968" w:rsidRPr="00A23149" w:rsidRDefault="00037968" w:rsidP="008C1262">
            <w:pPr>
              <w:pStyle w:val="Sinespaciado"/>
              <w:rPr>
                <w:rFonts w:cs="Arial"/>
                <w:i/>
                <w:iCs/>
                <w:sz w:val="22"/>
              </w:rPr>
            </w:pPr>
          </w:p>
        </w:tc>
        <w:tc>
          <w:tcPr>
            <w:tcW w:w="4820" w:type="dxa"/>
            <w:tcMar>
              <w:top w:w="0" w:type="dxa"/>
              <w:left w:w="108" w:type="dxa"/>
              <w:bottom w:w="0" w:type="dxa"/>
              <w:right w:w="108" w:type="dxa"/>
            </w:tcMar>
            <w:hideMark/>
          </w:tcPr>
          <w:p w14:paraId="19CF0DD6" w14:textId="77777777" w:rsidR="00037968" w:rsidRPr="00A23149" w:rsidRDefault="00037968" w:rsidP="008C1262">
            <w:pPr>
              <w:pStyle w:val="Sinespaciado"/>
              <w:rPr>
                <w:rFonts w:cs="Arial"/>
                <w:i/>
                <w:iCs/>
                <w:sz w:val="22"/>
              </w:rPr>
            </w:pPr>
            <w:r w:rsidRPr="00A23149">
              <w:rPr>
                <w:rFonts w:cs="Arial"/>
                <w:i/>
                <w:iCs/>
                <w:sz w:val="22"/>
              </w:rPr>
              <w:t>_____________________________</w:t>
            </w:r>
          </w:p>
          <w:p w14:paraId="37528124" w14:textId="77777777" w:rsidR="00037968" w:rsidRPr="00A23149" w:rsidRDefault="00037968" w:rsidP="008C1262">
            <w:pPr>
              <w:pStyle w:val="Sinespaciado"/>
              <w:rPr>
                <w:rFonts w:cs="Arial"/>
                <w:i/>
                <w:iCs/>
                <w:sz w:val="22"/>
              </w:rPr>
            </w:pPr>
            <w:r w:rsidRPr="00A23149">
              <w:rPr>
                <w:rFonts w:cs="Arial"/>
                <w:i/>
                <w:iCs/>
                <w:sz w:val="22"/>
              </w:rPr>
              <w:t xml:space="preserve">Firma del Contador (a) </w:t>
            </w:r>
          </w:p>
          <w:p w14:paraId="733116F8" w14:textId="77777777" w:rsidR="00037968" w:rsidRPr="00A23149" w:rsidRDefault="00037968" w:rsidP="008C1262">
            <w:pPr>
              <w:pStyle w:val="Sinespaciado"/>
              <w:rPr>
                <w:rFonts w:cs="Arial"/>
                <w:i/>
                <w:iCs/>
                <w:sz w:val="22"/>
              </w:rPr>
            </w:pPr>
            <w:r w:rsidRPr="00A23149">
              <w:rPr>
                <w:rFonts w:cs="Arial"/>
                <w:i/>
                <w:iCs/>
                <w:sz w:val="22"/>
              </w:rPr>
              <w:t>Nombre</w:t>
            </w:r>
          </w:p>
          <w:p w14:paraId="3D4B2094" w14:textId="77777777" w:rsidR="00037968" w:rsidRPr="00A23149" w:rsidRDefault="00037968" w:rsidP="008C1262">
            <w:pPr>
              <w:pStyle w:val="Sinespaciado"/>
              <w:rPr>
                <w:rFonts w:cs="Arial"/>
                <w:i/>
                <w:iCs/>
                <w:sz w:val="22"/>
              </w:rPr>
            </w:pPr>
            <w:r w:rsidRPr="00A23149">
              <w:rPr>
                <w:rFonts w:cs="Arial"/>
                <w:i/>
                <w:iCs/>
                <w:sz w:val="22"/>
              </w:rPr>
              <w:t xml:space="preserve">Documento de identidad </w:t>
            </w:r>
          </w:p>
          <w:p w14:paraId="062DAA9B" w14:textId="77777777" w:rsidR="00037968" w:rsidRPr="00A23149" w:rsidRDefault="00037968" w:rsidP="008C1262">
            <w:pPr>
              <w:pStyle w:val="Sinespaciado"/>
              <w:rPr>
                <w:rFonts w:cs="Arial"/>
                <w:i/>
                <w:iCs/>
                <w:sz w:val="22"/>
              </w:rPr>
            </w:pPr>
            <w:r w:rsidRPr="00A23149">
              <w:rPr>
                <w:rFonts w:cs="Arial"/>
                <w:i/>
                <w:iCs/>
                <w:sz w:val="22"/>
              </w:rPr>
              <w:t xml:space="preserve">Tarjeta profesional </w:t>
            </w:r>
          </w:p>
        </w:tc>
      </w:tr>
    </w:tbl>
    <w:p w14:paraId="33102033" w14:textId="77777777" w:rsidR="00037968" w:rsidRPr="00A23149" w:rsidRDefault="00037968" w:rsidP="00037968">
      <w:pPr>
        <w:pStyle w:val="Default"/>
        <w:jc w:val="both"/>
        <w:rPr>
          <w:rFonts w:ascii="Arial" w:hAnsi="Arial" w:cs="Arial"/>
          <w:b/>
          <w:color w:val="auto"/>
          <w:sz w:val="22"/>
          <w:szCs w:val="22"/>
          <w:u w:val="single"/>
          <w:lang w:val="es-ES"/>
        </w:rPr>
      </w:pPr>
    </w:p>
    <w:p w14:paraId="6069351A" w14:textId="3F2702C2" w:rsidR="00037968" w:rsidRPr="00A23149" w:rsidRDefault="00037968" w:rsidP="005F1BE6">
      <w:pPr>
        <w:spacing w:after="0" w:line="240" w:lineRule="auto"/>
        <w:jc w:val="center"/>
        <w:rPr>
          <w:rFonts w:ascii="Arial" w:eastAsia="Calibri" w:hAnsi="Arial" w:cs="Arial"/>
          <w:b/>
          <w:bCs/>
          <w:lang w:eastAsia="es-ES"/>
        </w:rPr>
      </w:pPr>
    </w:p>
    <w:p w14:paraId="56A19DEC" w14:textId="11345196" w:rsidR="00037968" w:rsidRPr="00A23149" w:rsidRDefault="00037968" w:rsidP="005F1BE6">
      <w:pPr>
        <w:spacing w:after="0" w:line="240" w:lineRule="auto"/>
        <w:jc w:val="center"/>
        <w:rPr>
          <w:rFonts w:ascii="Arial" w:eastAsia="Calibri" w:hAnsi="Arial" w:cs="Arial"/>
          <w:b/>
          <w:bCs/>
          <w:lang w:eastAsia="es-ES"/>
        </w:rPr>
      </w:pPr>
    </w:p>
    <w:p w14:paraId="1F2A9BB8" w14:textId="40A4AC79" w:rsidR="00037968" w:rsidRPr="00A23149" w:rsidRDefault="00037968" w:rsidP="005F1BE6">
      <w:pPr>
        <w:spacing w:after="0" w:line="240" w:lineRule="auto"/>
        <w:jc w:val="center"/>
        <w:rPr>
          <w:rFonts w:ascii="Arial" w:eastAsia="Calibri" w:hAnsi="Arial" w:cs="Arial"/>
          <w:b/>
          <w:bCs/>
          <w:lang w:eastAsia="es-ES"/>
        </w:rPr>
      </w:pPr>
    </w:p>
    <w:p w14:paraId="6BAD49B4" w14:textId="77777777" w:rsidR="00F14EBD" w:rsidRPr="00A23149" w:rsidRDefault="00F14EBD" w:rsidP="005F1BE6">
      <w:pPr>
        <w:spacing w:after="0" w:line="240" w:lineRule="auto"/>
        <w:jc w:val="center"/>
        <w:rPr>
          <w:rFonts w:ascii="Arial" w:eastAsia="Calibri" w:hAnsi="Arial" w:cs="Arial"/>
          <w:b/>
          <w:bCs/>
          <w:lang w:eastAsia="es-ES"/>
        </w:rPr>
      </w:pPr>
    </w:p>
    <w:p w14:paraId="651D6C68" w14:textId="277E6937" w:rsidR="00037968" w:rsidRPr="00A23149" w:rsidRDefault="00037968" w:rsidP="00CE05C2">
      <w:pPr>
        <w:spacing w:after="0" w:line="240" w:lineRule="auto"/>
        <w:rPr>
          <w:rFonts w:ascii="Arial" w:eastAsia="Times New Roman" w:hAnsi="Arial" w:cs="Arial"/>
          <w:b/>
          <w:bCs/>
          <w:lang w:eastAsia="es-ES"/>
        </w:rPr>
      </w:pPr>
    </w:p>
    <w:p w14:paraId="627DDF64" w14:textId="11EFDA25" w:rsidR="007449FE" w:rsidRPr="00A23149" w:rsidRDefault="007449FE" w:rsidP="00CE05C2">
      <w:pPr>
        <w:spacing w:after="0" w:line="240" w:lineRule="auto"/>
        <w:rPr>
          <w:rFonts w:ascii="Arial" w:eastAsia="Times New Roman" w:hAnsi="Arial" w:cs="Arial"/>
          <w:b/>
          <w:bCs/>
          <w:lang w:eastAsia="es-ES"/>
        </w:rPr>
      </w:pPr>
    </w:p>
    <w:p w14:paraId="101EBB0B" w14:textId="77777777" w:rsidR="00F14EBD" w:rsidRPr="00A23149" w:rsidRDefault="00F14EBD" w:rsidP="00CE05C2">
      <w:pPr>
        <w:spacing w:after="0" w:line="240" w:lineRule="auto"/>
        <w:rPr>
          <w:rFonts w:ascii="Arial" w:eastAsia="Times New Roman" w:hAnsi="Arial" w:cs="Arial"/>
          <w:b/>
          <w:bCs/>
          <w:lang w:eastAsia="es-ES"/>
        </w:rPr>
      </w:pPr>
    </w:p>
    <w:p w14:paraId="05FA3CB6" w14:textId="77777777" w:rsidR="00F14EBD" w:rsidRPr="00A23149" w:rsidRDefault="00F14EBD" w:rsidP="00CE05C2">
      <w:pPr>
        <w:spacing w:after="0" w:line="240" w:lineRule="auto"/>
        <w:rPr>
          <w:rFonts w:ascii="Arial" w:eastAsia="Times New Roman" w:hAnsi="Arial" w:cs="Arial"/>
          <w:b/>
          <w:bCs/>
          <w:lang w:eastAsia="es-ES"/>
        </w:rPr>
      </w:pPr>
    </w:p>
    <w:p w14:paraId="6BF7CFEE" w14:textId="77777777" w:rsidR="00F14EBD" w:rsidRPr="00A23149" w:rsidRDefault="00F14EBD" w:rsidP="00CE05C2">
      <w:pPr>
        <w:spacing w:after="0" w:line="240" w:lineRule="auto"/>
        <w:rPr>
          <w:rFonts w:ascii="Arial" w:eastAsia="Times New Roman" w:hAnsi="Arial" w:cs="Arial"/>
          <w:b/>
          <w:bCs/>
          <w:lang w:eastAsia="es-ES"/>
        </w:rPr>
      </w:pPr>
    </w:p>
    <w:p w14:paraId="1CF0D80C" w14:textId="77777777" w:rsidR="00F14EBD" w:rsidRPr="00A23149" w:rsidRDefault="00F14EBD" w:rsidP="00CE05C2">
      <w:pPr>
        <w:spacing w:after="0" w:line="240" w:lineRule="auto"/>
        <w:rPr>
          <w:rFonts w:ascii="Arial" w:eastAsia="Times New Roman" w:hAnsi="Arial" w:cs="Arial"/>
          <w:b/>
          <w:bCs/>
          <w:lang w:eastAsia="es-ES"/>
        </w:rPr>
      </w:pPr>
    </w:p>
    <w:p w14:paraId="5E9CFE21" w14:textId="77777777" w:rsidR="00F14EBD" w:rsidRPr="00A23149" w:rsidRDefault="00F14EBD" w:rsidP="00CE05C2">
      <w:pPr>
        <w:spacing w:after="0" w:line="240" w:lineRule="auto"/>
        <w:rPr>
          <w:rFonts w:ascii="Arial" w:eastAsia="Times New Roman" w:hAnsi="Arial" w:cs="Arial"/>
          <w:b/>
          <w:bCs/>
          <w:lang w:eastAsia="es-ES"/>
        </w:rPr>
      </w:pPr>
    </w:p>
    <w:p w14:paraId="47CE138D" w14:textId="77777777" w:rsidR="00F14EBD" w:rsidRPr="00A23149" w:rsidRDefault="00F14EBD" w:rsidP="00CE05C2">
      <w:pPr>
        <w:spacing w:after="0" w:line="240" w:lineRule="auto"/>
        <w:rPr>
          <w:rFonts w:ascii="Arial" w:eastAsia="Times New Roman" w:hAnsi="Arial" w:cs="Arial"/>
          <w:b/>
          <w:bCs/>
          <w:lang w:eastAsia="es-ES"/>
        </w:rPr>
      </w:pPr>
    </w:p>
    <w:p w14:paraId="47D0E0B6" w14:textId="77777777" w:rsidR="00F14EBD" w:rsidRPr="00A23149" w:rsidRDefault="00F14EBD" w:rsidP="00CE05C2">
      <w:pPr>
        <w:spacing w:after="0" w:line="240" w:lineRule="auto"/>
        <w:rPr>
          <w:rFonts w:ascii="Arial" w:eastAsia="Times New Roman" w:hAnsi="Arial" w:cs="Arial"/>
          <w:b/>
          <w:bCs/>
          <w:lang w:eastAsia="es-ES"/>
        </w:rPr>
      </w:pPr>
    </w:p>
    <w:p w14:paraId="334993D0" w14:textId="77777777" w:rsidR="00F14EBD" w:rsidRPr="00A23149" w:rsidRDefault="00F14EBD" w:rsidP="00CE05C2">
      <w:pPr>
        <w:spacing w:after="0" w:line="240" w:lineRule="auto"/>
        <w:rPr>
          <w:rFonts w:ascii="Arial" w:eastAsia="Times New Roman" w:hAnsi="Arial" w:cs="Arial"/>
          <w:b/>
          <w:bCs/>
          <w:lang w:eastAsia="es-ES"/>
        </w:rPr>
      </w:pPr>
    </w:p>
    <w:p w14:paraId="28B86968" w14:textId="77777777" w:rsidR="00F14EBD" w:rsidRPr="00A23149" w:rsidRDefault="00F14EBD" w:rsidP="00CE05C2">
      <w:pPr>
        <w:spacing w:after="0" w:line="240" w:lineRule="auto"/>
        <w:rPr>
          <w:rFonts w:ascii="Arial" w:eastAsia="Times New Roman" w:hAnsi="Arial" w:cs="Arial"/>
          <w:b/>
          <w:bCs/>
          <w:lang w:eastAsia="es-ES"/>
        </w:rPr>
      </w:pPr>
    </w:p>
    <w:p w14:paraId="45B08243" w14:textId="77777777" w:rsidR="00F14EBD" w:rsidRPr="00A23149" w:rsidRDefault="00F14EBD" w:rsidP="00CE05C2">
      <w:pPr>
        <w:spacing w:after="0" w:line="240" w:lineRule="auto"/>
        <w:rPr>
          <w:rFonts w:ascii="Arial" w:eastAsia="Times New Roman" w:hAnsi="Arial" w:cs="Arial"/>
          <w:b/>
          <w:bCs/>
          <w:lang w:eastAsia="es-ES"/>
        </w:rPr>
      </w:pPr>
    </w:p>
    <w:p w14:paraId="1F82291F" w14:textId="77777777" w:rsidR="00F14EBD" w:rsidRPr="00A23149" w:rsidRDefault="00F14EBD" w:rsidP="00CE05C2">
      <w:pPr>
        <w:spacing w:after="0" w:line="240" w:lineRule="auto"/>
        <w:rPr>
          <w:rFonts w:ascii="Arial" w:eastAsia="Times New Roman" w:hAnsi="Arial" w:cs="Arial"/>
          <w:b/>
          <w:bCs/>
          <w:lang w:eastAsia="es-ES"/>
        </w:rPr>
      </w:pPr>
    </w:p>
    <w:p w14:paraId="3990769D" w14:textId="76232F36" w:rsidR="007449FE" w:rsidRPr="00A23149" w:rsidRDefault="007449FE" w:rsidP="005F1BE6">
      <w:pPr>
        <w:spacing w:after="0" w:line="240" w:lineRule="auto"/>
        <w:jc w:val="center"/>
        <w:rPr>
          <w:rFonts w:ascii="Arial" w:eastAsia="Times New Roman" w:hAnsi="Arial" w:cs="Arial"/>
          <w:b/>
          <w:bCs/>
          <w:lang w:eastAsia="es-ES"/>
        </w:rPr>
      </w:pPr>
    </w:p>
    <w:p w14:paraId="3ED72414" w14:textId="125D5959" w:rsidR="007449FE" w:rsidRPr="00A23149" w:rsidRDefault="007449FE" w:rsidP="005F1BE6">
      <w:pPr>
        <w:spacing w:after="0" w:line="240" w:lineRule="auto"/>
        <w:jc w:val="center"/>
        <w:rPr>
          <w:rFonts w:ascii="Arial" w:eastAsia="Times New Roman" w:hAnsi="Arial" w:cs="Arial"/>
          <w:b/>
          <w:bCs/>
          <w:lang w:eastAsia="es-ES"/>
        </w:rPr>
      </w:pPr>
      <w:r w:rsidRPr="00A23149">
        <w:rPr>
          <w:rFonts w:ascii="Arial" w:eastAsia="Calibri" w:hAnsi="Arial" w:cs="Arial"/>
          <w:b/>
          <w:bCs/>
          <w:lang w:eastAsia="es-ES"/>
        </w:rPr>
        <w:t>FORMATO No. 9</w:t>
      </w:r>
    </w:p>
    <w:p w14:paraId="43CF9F7A" w14:textId="77777777" w:rsidR="004069B5" w:rsidRPr="00A23149" w:rsidRDefault="004069B5" w:rsidP="00082782">
      <w:pPr>
        <w:spacing w:after="0" w:line="240" w:lineRule="auto"/>
        <w:jc w:val="center"/>
        <w:rPr>
          <w:rFonts w:ascii="Arial" w:eastAsia="Times New Roman" w:hAnsi="Arial" w:cs="Arial"/>
          <w:b/>
          <w:bCs/>
          <w:lang w:eastAsia="es-ES"/>
        </w:rPr>
      </w:pPr>
      <w:r w:rsidRPr="00A23149">
        <w:rPr>
          <w:rFonts w:ascii="Arial" w:eastAsia="Times New Roman" w:hAnsi="Arial" w:cs="Arial"/>
          <w:b/>
          <w:bCs/>
          <w:lang w:eastAsia="es-ES"/>
        </w:rPr>
        <w:t>EXPERIENCIA DEL PROPONENTE</w:t>
      </w:r>
    </w:p>
    <w:p w14:paraId="0F25DCA9" w14:textId="0A5F73B6" w:rsidR="004069B5" w:rsidRPr="00A23149" w:rsidRDefault="004069B5" w:rsidP="004069B5">
      <w:pPr>
        <w:tabs>
          <w:tab w:val="num" w:pos="0"/>
        </w:tabs>
        <w:spacing w:after="0" w:line="240" w:lineRule="auto"/>
        <w:jc w:val="center"/>
        <w:rPr>
          <w:rFonts w:ascii="Arial" w:eastAsia="Times New Roman" w:hAnsi="Arial" w:cs="Arial"/>
          <w:b/>
          <w:bCs/>
          <w:lang w:eastAsia="es-ES"/>
        </w:rPr>
      </w:pPr>
    </w:p>
    <w:p w14:paraId="5237F03A" w14:textId="77777777" w:rsidR="007449FE" w:rsidRPr="00A23149" w:rsidRDefault="007449FE" w:rsidP="007449FE">
      <w:pPr>
        <w:spacing w:after="0" w:line="240" w:lineRule="auto"/>
        <w:ind w:firstLine="22"/>
        <w:jc w:val="center"/>
        <w:rPr>
          <w:rFonts w:ascii="Arial" w:eastAsia="ZTR1C.tmp" w:hAnsi="Arial" w:cs="Arial"/>
          <w:b/>
          <w:bCs/>
          <w:lang w:val="es-ES" w:eastAsia="es-ES"/>
        </w:rPr>
      </w:pPr>
      <w:r w:rsidRPr="00A23149">
        <w:rPr>
          <w:rFonts w:ascii="Arial" w:eastAsia="ZTR1C.tmp" w:hAnsi="Arial" w:cs="Arial"/>
          <w:b/>
          <w:bCs/>
          <w:lang w:val="es-ES" w:eastAsia="es-ES"/>
        </w:rPr>
        <w:t>EXPERIENCIA CERTIFICADA DEL PROPONENTE</w:t>
      </w:r>
    </w:p>
    <w:p w14:paraId="4707B2E4" w14:textId="77777777" w:rsidR="007449FE" w:rsidRPr="00A23149" w:rsidRDefault="007449FE" w:rsidP="007449FE">
      <w:pPr>
        <w:spacing w:after="0" w:line="240" w:lineRule="auto"/>
        <w:ind w:firstLine="22"/>
        <w:jc w:val="center"/>
        <w:rPr>
          <w:rFonts w:ascii="Arial" w:eastAsia="ZTR1C.tmp" w:hAnsi="Arial" w:cs="Arial"/>
          <w:b/>
          <w:bCs/>
          <w:u w:val="single"/>
          <w:lang w:val="es-ES" w:eastAsia="es-ES"/>
        </w:rPr>
      </w:pPr>
      <w:r w:rsidRPr="00A23149">
        <w:rPr>
          <w:rFonts w:ascii="Arial" w:eastAsia="ZTR1C.tmp" w:hAnsi="Arial" w:cs="Arial"/>
          <w:b/>
          <w:bCs/>
          <w:u w:val="single"/>
          <w:lang w:val="es-ES" w:eastAsia="es-ES"/>
        </w:rPr>
        <w:t>VERIFICADA A TRAVÉS DEL RUP</w:t>
      </w:r>
    </w:p>
    <w:p w14:paraId="0AE6C59E" w14:textId="77777777" w:rsidR="007449FE" w:rsidRPr="00A23149" w:rsidRDefault="007449FE" w:rsidP="004069B5">
      <w:pPr>
        <w:tabs>
          <w:tab w:val="num" w:pos="0"/>
        </w:tabs>
        <w:spacing w:after="0" w:line="240" w:lineRule="auto"/>
        <w:jc w:val="center"/>
        <w:rPr>
          <w:rFonts w:ascii="Arial" w:eastAsia="Times New Roman" w:hAnsi="Arial" w:cs="Arial"/>
          <w:b/>
          <w:bCs/>
          <w:lang w:eastAsia="es-ES"/>
        </w:rPr>
      </w:pPr>
    </w:p>
    <w:p w14:paraId="211CDD27" w14:textId="6B5CD2B1" w:rsidR="005F1BE6" w:rsidRPr="00A23149" w:rsidRDefault="005F1BE6" w:rsidP="004069B5">
      <w:pPr>
        <w:pStyle w:val="Textoindependiente"/>
        <w:rPr>
          <w:rFonts w:ascii="Arial" w:hAnsi="Arial" w:cs="Arial"/>
          <w:sz w:val="22"/>
          <w:szCs w:val="22"/>
        </w:rPr>
      </w:pPr>
    </w:p>
    <w:p w14:paraId="03082BBE" w14:textId="77777777" w:rsidR="005F1BE6" w:rsidRPr="00A23149" w:rsidRDefault="005F1BE6" w:rsidP="005F1BE6">
      <w:pPr>
        <w:spacing w:after="0" w:line="240" w:lineRule="auto"/>
        <w:ind w:firstLine="22"/>
        <w:jc w:val="both"/>
        <w:rPr>
          <w:rFonts w:ascii="Arial" w:eastAsia="ZTR1C.tmp" w:hAnsi="Arial" w:cs="Arial"/>
          <w:bCs/>
          <w:lang w:val="es-ES" w:eastAsia="es-ES"/>
        </w:rPr>
      </w:pPr>
      <w:r w:rsidRPr="00A23149">
        <w:rPr>
          <w:rFonts w:ascii="Arial" w:eastAsia="ZTR1C.tmp" w:hAnsi="Arial" w:cs="Arial"/>
          <w:bCs/>
          <w:lang w:val="es-ES" w:eastAsia="es-ES"/>
        </w:rPr>
        <w:t xml:space="preserve">Fecha________________________ </w:t>
      </w:r>
    </w:p>
    <w:p w14:paraId="6B82D217" w14:textId="77777777" w:rsidR="005F1BE6" w:rsidRPr="00A23149" w:rsidRDefault="005F1BE6" w:rsidP="005F1BE6">
      <w:pPr>
        <w:spacing w:after="0" w:line="240" w:lineRule="auto"/>
        <w:ind w:firstLine="22"/>
        <w:jc w:val="both"/>
        <w:rPr>
          <w:rFonts w:ascii="Arial" w:eastAsia="ZTR1C.tmp" w:hAnsi="Arial" w:cs="Arial"/>
          <w:bCs/>
          <w:lang w:val="es-ES" w:eastAsia="es-ES"/>
        </w:rPr>
      </w:pPr>
    </w:p>
    <w:p w14:paraId="14C2B3CC" w14:textId="77777777" w:rsidR="005F1BE6" w:rsidRPr="00A23149" w:rsidRDefault="005F1BE6" w:rsidP="005F1BE6">
      <w:pPr>
        <w:spacing w:after="0" w:line="240" w:lineRule="auto"/>
        <w:ind w:firstLine="22"/>
        <w:jc w:val="both"/>
        <w:rPr>
          <w:rFonts w:ascii="Arial" w:eastAsia="ZTR1C.tmp" w:hAnsi="Arial" w:cs="Arial"/>
          <w:bCs/>
          <w:lang w:val="es-ES" w:eastAsia="es-ES"/>
        </w:rPr>
      </w:pPr>
      <w:r w:rsidRPr="00A23149">
        <w:rPr>
          <w:rFonts w:ascii="Arial" w:eastAsia="ZTR1C.tmp" w:hAnsi="Arial" w:cs="Arial"/>
          <w:bCs/>
          <w:lang w:val="es-ES" w:eastAsia="es-ES"/>
        </w:rPr>
        <w:t xml:space="preserve">Señores </w:t>
      </w:r>
    </w:p>
    <w:p w14:paraId="0C7851D5" w14:textId="77777777" w:rsidR="005F1BE6" w:rsidRPr="00A23149" w:rsidRDefault="005F1BE6" w:rsidP="005F1BE6">
      <w:pPr>
        <w:spacing w:after="0" w:line="240" w:lineRule="auto"/>
        <w:ind w:firstLine="22"/>
        <w:jc w:val="both"/>
        <w:rPr>
          <w:rFonts w:ascii="Arial" w:eastAsia="ZTR1C.tmp" w:hAnsi="Arial" w:cs="Arial"/>
          <w:b/>
          <w:bCs/>
          <w:lang w:eastAsia="es-ES"/>
        </w:rPr>
      </w:pPr>
      <w:r w:rsidRPr="00A23149">
        <w:rPr>
          <w:rFonts w:ascii="Arial" w:eastAsia="ZTR1C.tmp" w:hAnsi="Arial" w:cs="Arial"/>
          <w:b/>
          <w:bCs/>
          <w:lang w:eastAsia="es-ES"/>
        </w:rPr>
        <w:t>TRANSMILENIO S.A.</w:t>
      </w:r>
    </w:p>
    <w:p w14:paraId="7EE81F1C" w14:textId="77777777" w:rsidR="005F1BE6" w:rsidRPr="00A23149" w:rsidRDefault="005F1BE6" w:rsidP="005F1BE6">
      <w:pPr>
        <w:spacing w:after="0" w:line="240" w:lineRule="auto"/>
        <w:ind w:firstLine="22"/>
        <w:jc w:val="both"/>
        <w:rPr>
          <w:rFonts w:ascii="Arial" w:eastAsia="ZTR1C.tmp" w:hAnsi="Arial" w:cs="Arial"/>
          <w:bCs/>
          <w:lang w:val="es-ES" w:eastAsia="es-ES"/>
        </w:rPr>
      </w:pPr>
      <w:r w:rsidRPr="00A23149">
        <w:rPr>
          <w:rFonts w:ascii="Arial" w:eastAsia="ZTR1C.tmp" w:hAnsi="Arial" w:cs="Arial"/>
          <w:bCs/>
          <w:lang w:val="es-ES" w:eastAsia="es-ES"/>
        </w:rPr>
        <w:t xml:space="preserve">Bogotá. </w:t>
      </w:r>
    </w:p>
    <w:p w14:paraId="29FE60FF" w14:textId="77777777" w:rsidR="005F1BE6" w:rsidRPr="00A23149" w:rsidRDefault="005F1BE6" w:rsidP="005F1BE6">
      <w:pPr>
        <w:spacing w:after="0" w:line="240" w:lineRule="auto"/>
        <w:ind w:firstLine="22"/>
        <w:jc w:val="both"/>
        <w:rPr>
          <w:rFonts w:ascii="Arial" w:eastAsia="ZTR1C.tmp" w:hAnsi="Arial" w:cs="Arial"/>
          <w:bCs/>
          <w:lang w:val="es-ES" w:eastAsia="es-ES"/>
        </w:rPr>
      </w:pPr>
    </w:p>
    <w:p w14:paraId="7C6FE1FA" w14:textId="31C86768" w:rsidR="005F1BE6" w:rsidRPr="00A23149" w:rsidRDefault="005F1BE6" w:rsidP="005F1BE6">
      <w:pPr>
        <w:spacing w:after="0" w:line="240" w:lineRule="auto"/>
        <w:ind w:firstLine="22"/>
        <w:jc w:val="both"/>
        <w:rPr>
          <w:rFonts w:ascii="Arial" w:eastAsia="ZTR1C.tmp" w:hAnsi="Arial" w:cs="Arial"/>
          <w:b/>
          <w:bCs/>
          <w:lang w:eastAsia="es-ES"/>
        </w:rPr>
      </w:pPr>
      <w:r w:rsidRPr="00A23149">
        <w:rPr>
          <w:rFonts w:ascii="Arial" w:eastAsia="ZTR1C.tmp" w:hAnsi="Arial" w:cs="Arial"/>
          <w:bCs/>
          <w:lang w:val="es-ES" w:eastAsia="es-ES"/>
        </w:rPr>
        <w:t xml:space="preserve">ASUNTO: </w:t>
      </w:r>
      <w:r w:rsidRPr="00A23149">
        <w:rPr>
          <w:rFonts w:ascii="Arial" w:eastAsia="ZTR1C.tmp" w:hAnsi="Arial" w:cs="Arial"/>
          <w:b/>
          <w:bCs/>
          <w:lang w:eastAsia="es-ES"/>
        </w:rPr>
        <w:t xml:space="preserve">PROCESO DE SELECCIÓN DE MENOR CUANTÍA No. </w:t>
      </w:r>
      <w:r w:rsidR="00F85220" w:rsidRPr="00A23149">
        <w:rPr>
          <w:rFonts w:ascii="Arial" w:eastAsia="ZTR1C.tmp" w:hAnsi="Arial" w:cs="Arial"/>
          <w:b/>
          <w:bCs/>
          <w:lang w:eastAsia="es-ES"/>
        </w:rPr>
        <w:t>SAM-</w:t>
      </w:r>
      <w:r w:rsidR="008242AE" w:rsidRPr="00A23149">
        <w:rPr>
          <w:rFonts w:ascii="Arial" w:eastAsia="ZTR1C.tmp" w:hAnsi="Arial" w:cs="Arial"/>
          <w:b/>
          <w:bCs/>
          <w:lang w:eastAsia="es-ES"/>
        </w:rPr>
        <w:t>10</w:t>
      </w:r>
      <w:r w:rsidR="00324D7A" w:rsidRPr="00A23149">
        <w:rPr>
          <w:rFonts w:ascii="Arial" w:eastAsia="ZTR1C.tmp" w:hAnsi="Arial" w:cs="Arial"/>
          <w:b/>
          <w:bCs/>
          <w:lang w:eastAsia="es-ES"/>
        </w:rPr>
        <w:t xml:space="preserve"> </w:t>
      </w:r>
      <w:r w:rsidRPr="00A23149">
        <w:rPr>
          <w:rFonts w:ascii="Arial" w:eastAsia="ZTR1C.tmp" w:hAnsi="Arial" w:cs="Arial"/>
          <w:b/>
          <w:bCs/>
          <w:lang w:eastAsia="es-ES"/>
        </w:rPr>
        <w:t>DE 20</w:t>
      </w:r>
      <w:r w:rsidR="00320DFB" w:rsidRPr="00A23149">
        <w:rPr>
          <w:rFonts w:ascii="Arial" w:eastAsia="ZTR1C.tmp" w:hAnsi="Arial" w:cs="Arial"/>
          <w:b/>
          <w:bCs/>
          <w:lang w:eastAsia="es-ES"/>
        </w:rPr>
        <w:t>20</w:t>
      </w:r>
    </w:p>
    <w:p w14:paraId="7318F2DB" w14:textId="77777777" w:rsidR="005F1BE6" w:rsidRPr="00A23149" w:rsidRDefault="005F1BE6" w:rsidP="005F1BE6">
      <w:pPr>
        <w:spacing w:after="0" w:line="240" w:lineRule="auto"/>
        <w:ind w:firstLine="22"/>
        <w:jc w:val="both"/>
        <w:rPr>
          <w:rFonts w:ascii="Arial" w:eastAsia="ZTR1C.tmp" w:hAnsi="Arial" w:cs="Arial"/>
          <w:bCs/>
          <w:lang w:val="es-ES" w:eastAsia="es-ES"/>
        </w:rPr>
      </w:pPr>
    </w:p>
    <w:p w14:paraId="1F29B937" w14:textId="77777777" w:rsidR="005F1BE6" w:rsidRPr="00A23149" w:rsidRDefault="005F1BE6" w:rsidP="005F1BE6">
      <w:pPr>
        <w:spacing w:after="0" w:line="240" w:lineRule="auto"/>
        <w:ind w:firstLine="22"/>
        <w:jc w:val="both"/>
        <w:rPr>
          <w:rFonts w:ascii="Arial" w:eastAsia="ZTR1C.tmp" w:hAnsi="Arial" w:cs="Arial"/>
          <w:bCs/>
          <w:lang w:val="es-ES" w:eastAsia="es-ES"/>
        </w:rPr>
      </w:pPr>
      <w:r w:rsidRPr="00A23149">
        <w:rPr>
          <w:rFonts w:ascii="Arial" w:eastAsia="ZTR1C.tmp" w:hAnsi="Arial" w:cs="Arial"/>
          <w:bCs/>
          <w:lang w:val="es-ES" w:eastAsia="es-ES"/>
        </w:rPr>
        <w:t>En mi calidad de representante legal de ______________ (indicar nombre del proponente y si actúa de manera directa, en Consorcio o Unión Temporal), me permito enunciar la experiencia requerida, así:</w:t>
      </w:r>
    </w:p>
    <w:p w14:paraId="1EB33DFC" w14:textId="77777777" w:rsidR="005F1BE6" w:rsidRPr="00A23149" w:rsidRDefault="005F1BE6" w:rsidP="005F1BE6">
      <w:pPr>
        <w:spacing w:after="0" w:line="240" w:lineRule="auto"/>
        <w:ind w:firstLine="22"/>
        <w:jc w:val="both"/>
        <w:rPr>
          <w:rFonts w:ascii="Arial" w:eastAsia="ZTR1C.tmp" w:hAnsi="Arial" w:cs="Arial"/>
          <w:bCs/>
          <w:lang w:val="es-ES" w:eastAsia="es-ES"/>
        </w:rPr>
      </w:pPr>
    </w:p>
    <w:tbl>
      <w:tblPr>
        <w:tblW w:w="8354" w:type="dxa"/>
        <w:jc w:val="center"/>
        <w:tblLayout w:type="fixed"/>
        <w:tblCellMar>
          <w:left w:w="0" w:type="dxa"/>
          <w:right w:w="0" w:type="dxa"/>
        </w:tblCellMar>
        <w:tblLook w:val="01E0" w:firstRow="1" w:lastRow="1" w:firstColumn="1" w:lastColumn="1" w:noHBand="0" w:noVBand="0"/>
      </w:tblPr>
      <w:tblGrid>
        <w:gridCol w:w="845"/>
        <w:gridCol w:w="992"/>
        <w:gridCol w:w="851"/>
        <w:gridCol w:w="845"/>
        <w:gridCol w:w="1148"/>
        <w:gridCol w:w="1121"/>
        <w:gridCol w:w="1281"/>
        <w:gridCol w:w="1271"/>
      </w:tblGrid>
      <w:tr w:rsidR="005F1BE6" w:rsidRPr="00A23149" w14:paraId="10E050CA" w14:textId="77777777" w:rsidTr="008C1262">
        <w:trPr>
          <w:trHeight w:hRule="exact" w:val="517"/>
          <w:jc w:val="center"/>
        </w:trPr>
        <w:tc>
          <w:tcPr>
            <w:tcW w:w="845" w:type="dxa"/>
            <w:tcBorders>
              <w:top w:val="single" w:sz="5" w:space="0" w:color="000000"/>
              <w:left w:val="single" w:sz="5" w:space="0" w:color="000000"/>
              <w:bottom w:val="single" w:sz="5" w:space="0" w:color="000000"/>
              <w:right w:val="single" w:sz="5" w:space="0" w:color="000000"/>
            </w:tcBorders>
            <w:vAlign w:val="center"/>
          </w:tcPr>
          <w:p w14:paraId="5D5DBF91" w14:textId="77777777" w:rsidR="005F1BE6" w:rsidRPr="00A23149" w:rsidRDefault="005F1BE6" w:rsidP="008C1262">
            <w:pPr>
              <w:tabs>
                <w:tab w:val="left" w:pos="11624"/>
              </w:tabs>
              <w:ind w:right="69"/>
              <w:jc w:val="center"/>
              <w:rPr>
                <w:rFonts w:ascii="Arial" w:eastAsia="Arial" w:hAnsi="Arial" w:cs="Arial"/>
              </w:rPr>
            </w:pPr>
            <w:r w:rsidRPr="00A23149">
              <w:rPr>
                <w:rFonts w:ascii="Arial" w:eastAsia="Arial" w:hAnsi="Arial" w:cs="Arial"/>
                <w:b/>
              </w:rPr>
              <w:t>E</w:t>
            </w:r>
            <w:r w:rsidRPr="00A23149">
              <w:rPr>
                <w:rFonts w:ascii="Arial" w:eastAsia="Arial" w:hAnsi="Arial" w:cs="Arial"/>
                <w:b/>
                <w:spacing w:val="-1"/>
              </w:rPr>
              <w:t>x</w:t>
            </w:r>
            <w:r w:rsidRPr="00A23149">
              <w:rPr>
                <w:rFonts w:ascii="Arial" w:eastAsia="Arial" w:hAnsi="Arial" w:cs="Arial"/>
                <w:b/>
                <w:spacing w:val="1"/>
              </w:rPr>
              <w:t>p</w:t>
            </w:r>
            <w:r w:rsidRPr="00A23149">
              <w:rPr>
                <w:rFonts w:ascii="Arial" w:eastAsia="Arial" w:hAnsi="Arial" w:cs="Arial"/>
                <w:b/>
                <w:spacing w:val="-1"/>
              </w:rPr>
              <w:t>er</w:t>
            </w:r>
            <w:r w:rsidRPr="00A23149">
              <w:rPr>
                <w:rFonts w:ascii="Arial" w:eastAsia="Arial" w:hAnsi="Arial" w:cs="Arial"/>
                <w:b/>
                <w:spacing w:val="1"/>
                <w:w w:val="101"/>
              </w:rPr>
              <w:t>i</w:t>
            </w:r>
            <w:r w:rsidRPr="00A23149">
              <w:rPr>
                <w:rFonts w:ascii="Arial" w:eastAsia="Arial" w:hAnsi="Arial" w:cs="Arial"/>
                <w:b/>
                <w:spacing w:val="-1"/>
              </w:rPr>
              <w:t>e</w:t>
            </w:r>
            <w:r w:rsidRPr="00A23149">
              <w:rPr>
                <w:rFonts w:ascii="Arial" w:eastAsia="Arial" w:hAnsi="Arial" w:cs="Arial"/>
                <w:b/>
                <w:spacing w:val="1"/>
              </w:rPr>
              <w:t>n</w:t>
            </w:r>
            <w:r w:rsidRPr="00A23149">
              <w:rPr>
                <w:rFonts w:ascii="Arial" w:eastAsia="Arial" w:hAnsi="Arial" w:cs="Arial"/>
                <w:b/>
                <w:spacing w:val="-1"/>
              </w:rPr>
              <w:t>c</w:t>
            </w:r>
            <w:r w:rsidRPr="00A23149">
              <w:rPr>
                <w:rFonts w:ascii="Arial" w:eastAsia="Arial" w:hAnsi="Arial" w:cs="Arial"/>
                <w:b/>
                <w:spacing w:val="1"/>
                <w:w w:val="101"/>
              </w:rPr>
              <w:t>i</w:t>
            </w:r>
            <w:r w:rsidRPr="00A23149">
              <w:rPr>
                <w:rFonts w:ascii="Arial" w:eastAsia="Arial" w:hAnsi="Arial" w:cs="Arial"/>
                <w:b/>
              </w:rPr>
              <w:t xml:space="preserve">a </w:t>
            </w:r>
            <w:r w:rsidRPr="00A23149">
              <w:rPr>
                <w:rFonts w:ascii="Arial" w:eastAsia="Arial" w:hAnsi="Arial" w:cs="Arial"/>
                <w:b/>
                <w:spacing w:val="-1"/>
              </w:rPr>
              <w:t>No.</w:t>
            </w:r>
          </w:p>
        </w:tc>
        <w:tc>
          <w:tcPr>
            <w:tcW w:w="992" w:type="dxa"/>
            <w:tcBorders>
              <w:top w:val="single" w:sz="5" w:space="0" w:color="000000"/>
              <w:left w:val="single" w:sz="5" w:space="0" w:color="000000"/>
              <w:bottom w:val="single" w:sz="5" w:space="0" w:color="000000"/>
              <w:right w:val="single" w:sz="5" w:space="0" w:color="000000"/>
            </w:tcBorders>
            <w:vAlign w:val="center"/>
          </w:tcPr>
          <w:p w14:paraId="708B0167" w14:textId="77777777" w:rsidR="005F1BE6" w:rsidRPr="00A23149" w:rsidRDefault="005F1BE6" w:rsidP="008C1262">
            <w:pPr>
              <w:tabs>
                <w:tab w:val="left" w:pos="11624"/>
              </w:tabs>
              <w:jc w:val="center"/>
              <w:rPr>
                <w:rFonts w:ascii="Arial" w:eastAsia="Arial" w:hAnsi="Arial" w:cs="Arial"/>
              </w:rPr>
            </w:pPr>
            <w:r w:rsidRPr="00A23149">
              <w:rPr>
                <w:rFonts w:ascii="Arial" w:eastAsia="Arial" w:hAnsi="Arial" w:cs="Arial"/>
                <w:b/>
              </w:rPr>
              <w:t>E</w:t>
            </w:r>
            <w:r w:rsidRPr="00A23149">
              <w:rPr>
                <w:rFonts w:ascii="Arial" w:eastAsia="Arial" w:hAnsi="Arial" w:cs="Arial"/>
                <w:b/>
                <w:spacing w:val="1"/>
              </w:rPr>
              <w:t>n</w:t>
            </w:r>
            <w:r w:rsidRPr="00A23149">
              <w:rPr>
                <w:rFonts w:ascii="Arial" w:eastAsia="Arial" w:hAnsi="Arial" w:cs="Arial"/>
                <w:b/>
              </w:rPr>
              <w:t>t</w:t>
            </w:r>
            <w:r w:rsidRPr="00A23149">
              <w:rPr>
                <w:rFonts w:ascii="Arial" w:eastAsia="Arial" w:hAnsi="Arial" w:cs="Arial"/>
                <w:b/>
                <w:spacing w:val="-2"/>
              </w:rPr>
              <w:t>i</w:t>
            </w:r>
            <w:r w:rsidRPr="00A23149">
              <w:rPr>
                <w:rFonts w:ascii="Arial" w:eastAsia="Arial" w:hAnsi="Arial" w:cs="Arial"/>
                <w:b/>
                <w:spacing w:val="1"/>
              </w:rPr>
              <w:t>d</w:t>
            </w:r>
            <w:r w:rsidRPr="00A23149">
              <w:rPr>
                <w:rFonts w:ascii="Arial" w:eastAsia="Arial" w:hAnsi="Arial" w:cs="Arial"/>
                <w:b/>
                <w:spacing w:val="-1"/>
              </w:rPr>
              <w:t>a</w:t>
            </w:r>
            <w:r w:rsidRPr="00A23149">
              <w:rPr>
                <w:rFonts w:ascii="Arial" w:eastAsia="Arial" w:hAnsi="Arial" w:cs="Arial"/>
                <w:b/>
              </w:rPr>
              <w:t>d</w:t>
            </w:r>
            <w:r w:rsidRPr="00A23149">
              <w:rPr>
                <w:rFonts w:ascii="Arial" w:eastAsia="Arial" w:hAnsi="Arial" w:cs="Arial"/>
              </w:rPr>
              <w:t xml:space="preserve"> </w:t>
            </w:r>
            <w:r w:rsidRPr="00A23149">
              <w:rPr>
                <w:rFonts w:ascii="Arial" w:eastAsia="Arial" w:hAnsi="Arial" w:cs="Arial"/>
                <w:b/>
                <w:spacing w:val="-1"/>
              </w:rPr>
              <w:t>C</w:t>
            </w:r>
            <w:r w:rsidRPr="00A23149">
              <w:rPr>
                <w:rFonts w:ascii="Arial" w:eastAsia="Arial" w:hAnsi="Arial" w:cs="Arial"/>
                <w:b/>
                <w:spacing w:val="1"/>
              </w:rPr>
              <w:t>on</w:t>
            </w:r>
            <w:r w:rsidRPr="00A23149">
              <w:rPr>
                <w:rFonts w:ascii="Arial" w:eastAsia="Arial" w:hAnsi="Arial" w:cs="Arial"/>
                <w:b/>
              </w:rPr>
              <w:t>t</w:t>
            </w:r>
            <w:r w:rsidRPr="00A23149">
              <w:rPr>
                <w:rFonts w:ascii="Arial" w:eastAsia="Arial" w:hAnsi="Arial" w:cs="Arial"/>
                <w:b/>
                <w:spacing w:val="-1"/>
              </w:rPr>
              <w:t>ra</w:t>
            </w:r>
            <w:r w:rsidRPr="00A23149">
              <w:rPr>
                <w:rFonts w:ascii="Arial" w:eastAsia="Arial" w:hAnsi="Arial" w:cs="Arial"/>
                <w:b/>
              </w:rPr>
              <w:t>t</w:t>
            </w:r>
            <w:r w:rsidRPr="00A23149">
              <w:rPr>
                <w:rFonts w:ascii="Arial" w:eastAsia="Arial" w:hAnsi="Arial" w:cs="Arial"/>
                <w:b/>
                <w:spacing w:val="-1"/>
              </w:rPr>
              <w:t>a</w:t>
            </w:r>
            <w:r w:rsidRPr="00A23149">
              <w:rPr>
                <w:rFonts w:ascii="Arial" w:eastAsia="Arial" w:hAnsi="Arial" w:cs="Arial"/>
                <w:b/>
                <w:spacing w:val="1"/>
              </w:rPr>
              <w:t>n</w:t>
            </w:r>
            <w:r w:rsidRPr="00A23149">
              <w:rPr>
                <w:rFonts w:ascii="Arial" w:eastAsia="Arial" w:hAnsi="Arial" w:cs="Arial"/>
                <w:b/>
              </w:rPr>
              <w:t>te</w:t>
            </w:r>
          </w:p>
        </w:tc>
        <w:tc>
          <w:tcPr>
            <w:tcW w:w="851" w:type="dxa"/>
            <w:tcBorders>
              <w:top w:val="single" w:sz="5" w:space="0" w:color="000000"/>
              <w:left w:val="single" w:sz="5" w:space="0" w:color="000000"/>
              <w:bottom w:val="single" w:sz="5" w:space="0" w:color="000000"/>
              <w:right w:val="single" w:sz="5" w:space="0" w:color="000000"/>
            </w:tcBorders>
            <w:vAlign w:val="center"/>
          </w:tcPr>
          <w:p w14:paraId="1FC1C38E" w14:textId="77777777" w:rsidR="005F1BE6" w:rsidRPr="00A23149" w:rsidRDefault="005F1BE6" w:rsidP="008C1262">
            <w:pPr>
              <w:tabs>
                <w:tab w:val="left" w:pos="11624"/>
              </w:tabs>
              <w:jc w:val="center"/>
              <w:rPr>
                <w:rFonts w:ascii="Arial" w:eastAsia="Arial" w:hAnsi="Arial" w:cs="Arial"/>
              </w:rPr>
            </w:pPr>
            <w:r w:rsidRPr="00A23149">
              <w:rPr>
                <w:rFonts w:ascii="Arial" w:eastAsia="Arial" w:hAnsi="Arial" w:cs="Arial"/>
                <w:b/>
                <w:spacing w:val="1"/>
              </w:rPr>
              <w:t>O</w:t>
            </w:r>
            <w:r w:rsidRPr="00A23149">
              <w:rPr>
                <w:rFonts w:ascii="Arial" w:eastAsia="Arial" w:hAnsi="Arial" w:cs="Arial"/>
                <w:b/>
                <w:spacing w:val="-2"/>
              </w:rPr>
              <w:t>b</w:t>
            </w:r>
            <w:r w:rsidRPr="00A23149">
              <w:rPr>
                <w:rFonts w:ascii="Arial" w:eastAsia="Arial" w:hAnsi="Arial" w:cs="Arial"/>
                <w:b/>
                <w:spacing w:val="1"/>
              </w:rPr>
              <w:t>j</w:t>
            </w:r>
            <w:r w:rsidRPr="00A23149">
              <w:rPr>
                <w:rFonts w:ascii="Arial" w:eastAsia="Arial" w:hAnsi="Arial" w:cs="Arial"/>
                <w:b/>
                <w:spacing w:val="-1"/>
              </w:rPr>
              <w:t>e</w:t>
            </w:r>
            <w:r w:rsidRPr="00A23149">
              <w:rPr>
                <w:rFonts w:ascii="Arial" w:eastAsia="Arial" w:hAnsi="Arial" w:cs="Arial"/>
                <w:b/>
              </w:rPr>
              <w:t>to</w:t>
            </w:r>
            <w:r w:rsidRPr="00A23149">
              <w:rPr>
                <w:rFonts w:ascii="Arial" w:eastAsia="Arial" w:hAnsi="Arial" w:cs="Arial"/>
                <w:b/>
                <w:spacing w:val="-1"/>
              </w:rPr>
              <w:t xml:space="preserve"> </w:t>
            </w:r>
            <w:r w:rsidRPr="00A23149">
              <w:rPr>
                <w:rFonts w:ascii="Arial" w:eastAsia="Arial" w:hAnsi="Arial" w:cs="Arial"/>
                <w:b/>
                <w:spacing w:val="1"/>
              </w:rPr>
              <w:t>d</w:t>
            </w:r>
            <w:r w:rsidRPr="00A23149">
              <w:rPr>
                <w:rFonts w:ascii="Arial" w:eastAsia="Arial" w:hAnsi="Arial" w:cs="Arial"/>
                <w:b/>
                <w:spacing w:val="-1"/>
              </w:rPr>
              <w:t>e</w:t>
            </w:r>
            <w:r w:rsidRPr="00A23149">
              <w:rPr>
                <w:rFonts w:ascii="Arial" w:eastAsia="Arial" w:hAnsi="Arial" w:cs="Arial"/>
                <w:b/>
                <w:w w:val="101"/>
              </w:rPr>
              <w:t xml:space="preserve">l </w:t>
            </w:r>
            <w:r w:rsidRPr="00A23149">
              <w:rPr>
                <w:rFonts w:ascii="Arial" w:eastAsia="Arial" w:hAnsi="Arial" w:cs="Arial"/>
                <w:b/>
                <w:spacing w:val="-1"/>
              </w:rPr>
              <w:t>C</w:t>
            </w:r>
            <w:r w:rsidRPr="00A23149">
              <w:rPr>
                <w:rFonts w:ascii="Arial" w:eastAsia="Arial" w:hAnsi="Arial" w:cs="Arial"/>
                <w:b/>
                <w:spacing w:val="1"/>
              </w:rPr>
              <w:t>on</w:t>
            </w:r>
            <w:r w:rsidRPr="00A23149">
              <w:rPr>
                <w:rFonts w:ascii="Arial" w:eastAsia="Arial" w:hAnsi="Arial" w:cs="Arial"/>
                <w:b/>
              </w:rPr>
              <w:t>t</w:t>
            </w:r>
            <w:r w:rsidRPr="00A23149">
              <w:rPr>
                <w:rFonts w:ascii="Arial" w:eastAsia="Arial" w:hAnsi="Arial" w:cs="Arial"/>
                <w:b/>
                <w:spacing w:val="-1"/>
              </w:rPr>
              <w:t>ra</w:t>
            </w:r>
            <w:r w:rsidRPr="00A23149">
              <w:rPr>
                <w:rFonts w:ascii="Arial" w:eastAsia="Arial" w:hAnsi="Arial" w:cs="Arial"/>
                <w:b/>
              </w:rPr>
              <w:t>to</w:t>
            </w:r>
          </w:p>
        </w:tc>
        <w:tc>
          <w:tcPr>
            <w:tcW w:w="845" w:type="dxa"/>
            <w:tcBorders>
              <w:top w:val="single" w:sz="5" w:space="0" w:color="000000"/>
              <w:left w:val="single" w:sz="5" w:space="0" w:color="000000"/>
              <w:bottom w:val="single" w:sz="5" w:space="0" w:color="000000"/>
              <w:right w:val="single" w:sz="5" w:space="0" w:color="000000"/>
            </w:tcBorders>
            <w:vAlign w:val="center"/>
          </w:tcPr>
          <w:p w14:paraId="6777F13B" w14:textId="77777777" w:rsidR="005F1BE6" w:rsidRPr="00A23149" w:rsidRDefault="005F1BE6" w:rsidP="008C1262">
            <w:pPr>
              <w:tabs>
                <w:tab w:val="left" w:pos="11624"/>
              </w:tabs>
              <w:jc w:val="center"/>
              <w:rPr>
                <w:rFonts w:ascii="Arial" w:eastAsia="Arial" w:hAnsi="Arial" w:cs="Arial"/>
              </w:rPr>
            </w:pPr>
            <w:proofErr w:type="spellStart"/>
            <w:r w:rsidRPr="00A23149">
              <w:rPr>
                <w:rFonts w:ascii="Arial" w:eastAsia="Arial" w:hAnsi="Arial" w:cs="Arial"/>
                <w:b/>
                <w:spacing w:val="-1"/>
              </w:rPr>
              <w:t>N</w:t>
            </w:r>
            <w:r w:rsidRPr="00A23149">
              <w:rPr>
                <w:rFonts w:ascii="Arial" w:eastAsia="Arial" w:hAnsi="Arial" w:cs="Arial"/>
                <w:b/>
              </w:rPr>
              <w:t>°</w:t>
            </w:r>
            <w:proofErr w:type="spellEnd"/>
            <w:r w:rsidRPr="00A23149">
              <w:rPr>
                <w:rFonts w:ascii="Arial" w:eastAsia="Arial" w:hAnsi="Arial" w:cs="Arial"/>
                <w:b/>
                <w:spacing w:val="1"/>
              </w:rPr>
              <w:t xml:space="preserve"> </w:t>
            </w:r>
            <w:r w:rsidRPr="00A23149">
              <w:rPr>
                <w:rFonts w:ascii="Arial" w:eastAsia="Arial" w:hAnsi="Arial" w:cs="Arial"/>
                <w:b/>
                <w:spacing w:val="-1"/>
              </w:rPr>
              <w:t>C</w:t>
            </w:r>
            <w:r w:rsidRPr="00A23149">
              <w:rPr>
                <w:rFonts w:ascii="Arial" w:eastAsia="Arial" w:hAnsi="Arial" w:cs="Arial"/>
                <w:b/>
                <w:spacing w:val="-2"/>
              </w:rPr>
              <w:t>o</w:t>
            </w:r>
            <w:r w:rsidRPr="00A23149">
              <w:rPr>
                <w:rFonts w:ascii="Arial" w:eastAsia="Arial" w:hAnsi="Arial" w:cs="Arial"/>
                <w:b/>
                <w:spacing w:val="1"/>
              </w:rPr>
              <w:t>n</w:t>
            </w:r>
            <w:r w:rsidRPr="00A23149">
              <w:rPr>
                <w:rFonts w:ascii="Arial" w:eastAsia="Arial" w:hAnsi="Arial" w:cs="Arial"/>
                <w:b/>
              </w:rPr>
              <w:t>t</w:t>
            </w:r>
            <w:r w:rsidRPr="00A23149">
              <w:rPr>
                <w:rFonts w:ascii="Arial" w:eastAsia="Arial" w:hAnsi="Arial" w:cs="Arial"/>
                <w:b/>
                <w:spacing w:val="-1"/>
              </w:rPr>
              <w:t>ra</w:t>
            </w:r>
            <w:r w:rsidRPr="00A23149">
              <w:rPr>
                <w:rFonts w:ascii="Arial" w:eastAsia="Arial" w:hAnsi="Arial" w:cs="Arial"/>
                <w:b/>
              </w:rPr>
              <w:t>to</w:t>
            </w:r>
          </w:p>
        </w:tc>
        <w:tc>
          <w:tcPr>
            <w:tcW w:w="1148" w:type="dxa"/>
            <w:tcBorders>
              <w:top w:val="single" w:sz="5" w:space="0" w:color="000000"/>
              <w:left w:val="single" w:sz="5" w:space="0" w:color="000000"/>
              <w:bottom w:val="single" w:sz="5" w:space="0" w:color="000000"/>
              <w:right w:val="single" w:sz="5" w:space="0" w:color="000000"/>
            </w:tcBorders>
            <w:vAlign w:val="center"/>
          </w:tcPr>
          <w:p w14:paraId="7F6E4BAE" w14:textId="77777777" w:rsidR="005F1BE6" w:rsidRPr="00A23149" w:rsidRDefault="005F1BE6" w:rsidP="008C1262">
            <w:pPr>
              <w:tabs>
                <w:tab w:val="left" w:pos="11624"/>
              </w:tabs>
              <w:jc w:val="center"/>
              <w:rPr>
                <w:rFonts w:ascii="Arial" w:eastAsia="Arial" w:hAnsi="Arial" w:cs="Arial"/>
              </w:rPr>
            </w:pPr>
            <w:r w:rsidRPr="00A23149">
              <w:rPr>
                <w:rFonts w:ascii="Arial" w:eastAsia="Arial" w:hAnsi="Arial" w:cs="Arial"/>
                <w:b/>
              </w:rPr>
              <w:t>En</w:t>
            </w:r>
            <w:r w:rsidRPr="00A23149">
              <w:rPr>
                <w:rFonts w:ascii="Arial" w:eastAsia="Arial" w:hAnsi="Arial" w:cs="Arial"/>
                <w:b/>
                <w:spacing w:val="2"/>
              </w:rPr>
              <w:t xml:space="preserve"> </w:t>
            </w:r>
            <w:r w:rsidRPr="00A23149">
              <w:rPr>
                <w:rFonts w:ascii="Arial" w:eastAsia="Arial" w:hAnsi="Arial" w:cs="Arial"/>
                <w:b/>
                <w:spacing w:val="-3"/>
              </w:rPr>
              <w:t>C</w:t>
            </w:r>
            <w:r w:rsidRPr="00A23149">
              <w:rPr>
                <w:rFonts w:ascii="Arial" w:eastAsia="Arial" w:hAnsi="Arial" w:cs="Arial"/>
                <w:b/>
                <w:spacing w:val="1"/>
              </w:rPr>
              <w:t>on</w:t>
            </w:r>
            <w:r w:rsidRPr="00A23149">
              <w:rPr>
                <w:rFonts w:ascii="Arial" w:eastAsia="Arial" w:hAnsi="Arial" w:cs="Arial"/>
                <w:b/>
                <w:spacing w:val="-3"/>
              </w:rPr>
              <w:t>s</w:t>
            </w:r>
            <w:r w:rsidRPr="00A23149">
              <w:rPr>
                <w:rFonts w:ascii="Arial" w:eastAsia="Arial" w:hAnsi="Arial" w:cs="Arial"/>
                <w:b/>
                <w:spacing w:val="1"/>
              </w:rPr>
              <w:t>o</w:t>
            </w:r>
            <w:r w:rsidRPr="00A23149">
              <w:rPr>
                <w:rFonts w:ascii="Arial" w:eastAsia="Arial" w:hAnsi="Arial" w:cs="Arial"/>
                <w:b/>
                <w:spacing w:val="-1"/>
              </w:rPr>
              <w:t>rc</w:t>
            </w:r>
            <w:r w:rsidRPr="00A23149">
              <w:rPr>
                <w:rFonts w:ascii="Arial" w:eastAsia="Arial" w:hAnsi="Arial" w:cs="Arial"/>
                <w:b/>
                <w:spacing w:val="1"/>
                <w:w w:val="101"/>
              </w:rPr>
              <w:t>i</w:t>
            </w:r>
            <w:r w:rsidRPr="00A23149">
              <w:rPr>
                <w:rFonts w:ascii="Arial" w:eastAsia="Arial" w:hAnsi="Arial" w:cs="Arial"/>
                <w:b/>
              </w:rPr>
              <w:t>o o</w:t>
            </w:r>
            <w:r w:rsidRPr="00A23149">
              <w:rPr>
                <w:rFonts w:ascii="Arial" w:eastAsia="Arial" w:hAnsi="Arial" w:cs="Arial"/>
              </w:rPr>
              <w:t xml:space="preserve"> </w:t>
            </w:r>
            <w:r w:rsidRPr="00A23149">
              <w:rPr>
                <w:rFonts w:ascii="Arial" w:eastAsia="Arial" w:hAnsi="Arial" w:cs="Arial"/>
                <w:b/>
                <w:spacing w:val="-1"/>
              </w:rPr>
              <w:t>U</w:t>
            </w:r>
            <w:r w:rsidRPr="00A23149">
              <w:rPr>
                <w:rFonts w:ascii="Arial" w:eastAsia="Arial" w:hAnsi="Arial" w:cs="Arial"/>
                <w:b/>
                <w:spacing w:val="1"/>
              </w:rPr>
              <w:t>ni</w:t>
            </w:r>
            <w:r w:rsidRPr="00A23149">
              <w:rPr>
                <w:rFonts w:ascii="Arial" w:eastAsia="Arial" w:hAnsi="Arial" w:cs="Arial"/>
                <w:b/>
                <w:spacing w:val="-2"/>
              </w:rPr>
              <w:t>ó</w:t>
            </w:r>
            <w:r w:rsidRPr="00A23149">
              <w:rPr>
                <w:rFonts w:ascii="Arial" w:eastAsia="Arial" w:hAnsi="Arial" w:cs="Arial"/>
                <w:b/>
              </w:rPr>
              <w:t>n</w:t>
            </w:r>
            <w:r w:rsidRPr="00A23149">
              <w:rPr>
                <w:rFonts w:ascii="Arial" w:eastAsia="Arial" w:hAnsi="Arial" w:cs="Arial"/>
                <w:b/>
                <w:spacing w:val="-1"/>
              </w:rPr>
              <w:t xml:space="preserve"> </w:t>
            </w:r>
            <w:r w:rsidRPr="00A23149">
              <w:rPr>
                <w:rFonts w:ascii="Arial" w:eastAsia="Arial" w:hAnsi="Arial" w:cs="Arial"/>
                <w:b/>
                <w:spacing w:val="1"/>
              </w:rPr>
              <w:t>T</w:t>
            </w:r>
            <w:r w:rsidRPr="00A23149">
              <w:rPr>
                <w:rFonts w:ascii="Arial" w:eastAsia="Arial" w:hAnsi="Arial" w:cs="Arial"/>
                <w:b/>
                <w:spacing w:val="-1"/>
              </w:rPr>
              <w:t>em</w:t>
            </w:r>
            <w:r w:rsidRPr="00A23149">
              <w:rPr>
                <w:rFonts w:ascii="Arial" w:eastAsia="Arial" w:hAnsi="Arial" w:cs="Arial"/>
                <w:b/>
                <w:spacing w:val="-2"/>
              </w:rPr>
              <w:t>p</w:t>
            </w:r>
            <w:r w:rsidRPr="00A23149">
              <w:rPr>
                <w:rFonts w:ascii="Arial" w:eastAsia="Arial" w:hAnsi="Arial" w:cs="Arial"/>
                <w:b/>
                <w:spacing w:val="1"/>
              </w:rPr>
              <w:t>o</w:t>
            </w:r>
            <w:r w:rsidRPr="00A23149">
              <w:rPr>
                <w:rFonts w:ascii="Arial" w:eastAsia="Arial" w:hAnsi="Arial" w:cs="Arial"/>
                <w:b/>
                <w:spacing w:val="-1"/>
              </w:rPr>
              <w:t>ra</w:t>
            </w:r>
            <w:r w:rsidRPr="00A23149">
              <w:rPr>
                <w:rFonts w:ascii="Arial" w:eastAsia="Arial" w:hAnsi="Arial" w:cs="Arial"/>
                <w:b/>
                <w:w w:val="101"/>
              </w:rPr>
              <w:t>l (S/N)</w:t>
            </w:r>
          </w:p>
        </w:tc>
        <w:tc>
          <w:tcPr>
            <w:tcW w:w="1121" w:type="dxa"/>
            <w:tcBorders>
              <w:top w:val="single" w:sz="5" w:space="0" w:color="000000"/>
              <w:left w:val="single" w:sz="5" w:space="0" w:color="000000"/>
              <w:bottom w:val="single" w:sz="5" w:space="0" w:color="000000"/>
              <w:right w:val="single" w:sz="5" w:space="0" w:color="000000"/>
            </w:tcBorders>
            <w:vAlign w:val="center"/>
          </w:tcPr>
          <w:p w14:paraId="455A5DF4" w14:textId="77777777" w:rsidR="005F1BE6" w:rsidRPr="00A23149" w:rsidRDefault="005F1BE6" w:rsidP="008C1262">
            <w:pPr>
              <w:tabs>
                <w:tab w:val="left" w:pos="11624"/>
              </w:tabs>
              <w:ind w:right="135"/>
              <w:jc w:val="center"/>
              <w:rPr>
                <w:rFonts w:ascii="Arial" w:eastAsia="Arial" w:hAnsi="Arial" w:cs="Arial"/>
              </w:rPr>
            </w:pPr>
            <w:r w:rsidRPr="00A23149">
              <w:rPr>
                <w:rFonts w:ascii="Arial" w:eastAsia="Arial" w:hAnsi="Arial" w:cs="Arial"/>
                <w:b/>
              </w:rPr>
              <w:t>%</w:t>
            </w:r>
            <w:r w:rsidRPr="00A23149">
              <w:rPr>
                <w:rFonts w:ascii="Arial" w:eastAsia="Arial" w:hAnsi="Arial" w:cs="Arial"/>
                <w:b/>
                <w:spacing w:val="-2"/>
              </w:rPr>
              <w:t xml:space="preserve"> </w:t>
            </w:r>
            <w:r w:rsidRPr="00A23149">
              <w:rPr>
                <w:rFonts w:ascii="Arial" w:eastAsia="Arial" w:hAnsi="Arial" w:cs="Arial"/>
                <w:b/>
                <w:spacing w:val="1"/>
              </w:rPr>
              <w:t>d</w:t>
            </w:r>
            <w:r w:rsidRPr="00A23149">
              <w:rPr>
                <w:rFonts w:ascii="Arial" w:eastAsia="Arial" w:hAnsi="Arial" w:cs="Arial"/>
                <w:b/>
              </w:rPr>
              <w:t>e P</w:t>
            </w:r>
            <w:r w:rsidRPr="00A23149">
              <w:rPr>
                <w:rFonts w:ascii="Arial" w:eastAsia="Arial" w:hAnsi="Arial" w:cs="Arial"/>
                <w:b/>
                <w:spacing w:val="-1"/>
              </w:rPr>
              <w:t>ar</w:t>
            </w:r>
            <w:r w:rsidRPr="00A23149">
              <w:rPr>
                <w:rFonts w:ascii="Arial" w:eastAsia="Arial" w:hAnsi="Arial" w:cs="Arial"/>
                <w:b/>
              </w:rPr>
              <w:t>t</w:t>
            </w:r>
            <w:r w:rsidRPr="00A23149">
              <w:rPr>
                <w:rFonts w:ascii="Arial" w:eastAsia="Arial" w:hAnsi="Arial" w:cs="Arial"/>
                <w:b/>
                <w:spacing w:val="1"/>
              </w:rPr>
              <w:t>i</w:t>
            </w:r>
            <w:r w:rsidRPr="00A23149">
              <w:rPr>
                <w:rFonts w:ascii="Arial" w:eastAsia="Arial" w:hAnsi="Arial" w:cs="Arial"/>
                <w:b/>
                <w:spacing w:val="-1"/>
              </w:rPr>
              <w:t>c</w:t>
            </w:r>
            <w:r w:rsidRPr="00A23149">
              <w:rPr>
                <w:rFonts w:ascii="Arial" w:eastAsia="Arial" w:hAnsi="Arial" w:cs="Arial"/>
                <w:b/>
                <w:spacing w:val="1"/>
              </w:rPr>
              <w:t>ip</w:t>
            </w:r>
            <w:r w:rsidRPr="00A23149">
              <w:rPr>
                <w:rFonts w:ascii="Arial" w:eastAsia="Arial" w:hAnsi="Arial" w:cs="Arial"/>
                <w:b/>
                <w:spacing w:val="-1"/>
              </w:rPr>
              <w:t>ac</w:t>
            </w:r>
            <w:r w:rsidRPr="00A23149">
              <w:rPr>
                <w:rFonts w:ascii="Arial" w:eastAsia="Arial" w:hAnsi="Arial" w:cs="Arial"/>
                <w:b/>
                <w:spacing w:val="-2"/>
              </w:rPr>
              <w:t>i</w:t>
            </w:r>
            <w:r w:rsidRPr="00A23149">
              <w:rPr>
                <w:rFonts w:ascii="Arial" w:eastAsia="Arial" w:hAnsi="Arial" w:cs="Arial"/>
                <w:b/>
                <w:spacing w:val="1"/>
              </w:rPr>
              <w:t>ó</w:t>
            </w:r>
            <w:r w:rsidRPr="00A23149">
              <w:rPr>
                <w:rFonts w:ascii="Arial" w:eastAsia="Arial" w:hAnsi="Arial" w:cs="Arial"/>
                <w:b/>
              </w:rPr>
              <w:t xml:space="preserve">n </w:t>
            </w:r>
            <w:r w:rsidRPr="00A23149">
              <w:rPr>
                <w:rFonts w:ascii="Arial" w:eastAsia="Arial" w:hAnsi="Arial" w:cs="Arial"/>
                <w:b/>
                <w:spacing w:val="1"/>
              </w:rPr>
              <w:t>d</w:t>
            </w:r>
            <w:r w:rsidRPr="00A23149">
              <w:rPr>
                <w:rFonts w:ascii="Arial" w:eastAsia="Arial" w:hAnsi="Arial" w:cs="Arial"/>
                <w:b/>
                <w:spacing w:val="-3"/>
              </w:rPr>
              <w:t>e</w:t>
            </w:r>
            <w:r w:rsidRPr="00A23149">
              <w:rPr>
                <w:rFonts w:ascii="Arial" w:eastAsia="Arial" w:hAnsi="Arial" w:cs="Arial"/>
                <w:b/>
                <w:w w:val="101"/>
              </w:rPr>
              <w:t>l</w:t>
            </w:r>
            <w:r w:rsidRPr="00A23149">
              <w:rPr>
                <w:rFonts w:ascii="Arial" w:eastAsia="Arial" w:hAnsi="Arial" w:cs="Arial"/>
              </w:rPr>
              <w:t xml:space="preserve"> </w:t>
            </w:r>
            <w:r w:rsidRPr="00A23149">
              <w:rPr>
                <w:rFonts w:ascii="Arial" w:eastAsia="Arial" w:hAnsi="Arial" w:cs="Arial"/>
                <w:b/>
                <w:spacing w:val="1"/>
                <w:w w:val="101"/>
              </w:rPr>
              <w:t>I</w:t>
            </w:r>
            <w:r w:rsidRPr="00A23149">
              <w:rPr>
                <w:rFonts w:ascii="Arial" w:eastAsia="Arial" w:hAnsi="Arial" w:cs="Arial"/>
                <w:b/>
                <w:spacing w:val="1"/>
              </w:rPr>
              <w:t>n</w:t>
            </w:r>
            <w:r w:rsidRPr="00A23149">
              <w:rPr>
                <w:rFonts w:ascii="Arial" w:eastAsia="Arial" w:hAnsi="Arial" w:cs="Arial"/>
                <w:b/>
              </w:rPr>
              <w:t>t</w:t>
            </w:r>
            <w:r w:rsidRPr="00A23149">
              <w:rPr>
                <w:rFonts w:ascii="Arial" w:eastAsia="Arial" w:hAnsi="Arial" w:cs="Arial"/>
                <w:b/>
                <w:spacing w:val="-1"/>
              </w:rPr>
              <w:t>e</w:t>
            </w:r>
            <w:r w:rsidRPr="00A23149">
              <w:rPr>
                <w:rFonts w:ascii="Arial" w:eastAsia="Arial" w:hAnsi="Arial" w:cs="Arial"/>
                <w:b/>
                <w:spacing w:val="1"/>
              </w:rPr>
              <w:t>g</w:t>
            </w:r>
            <w:r w:rsidRPr="00A23149">
              <w:rPr>
                <w:rFonts w:ascii="Arial" w:eastAsia="Arial" w:hAnsi="Arial" w:cs="Arial"/>
                <w:b/>
                <w:spacing w:val="-1"/>
              </w:rPr>
              <w:t>r</w:t>
            </w:r>
            <w:r w:rsidRPr="00A23149">
              <w:rPr>
                <w:rFonts w:ascii="Arial" w:eastAsia="Arial" w:hAnsi="Arial" w:cs="Arial"/>
                <w:b/>
                <w:spacing w:val="-3"/>
              </w:rPr>
              <w:t>a</w:t>
            </w:r>
            <w:r w:rsidRPr="00A23149">
              <w:rPr>
                <w:rFonts w:ascii="Arial" w:eastAsia="Arial" w:hAnsi="Arial" w:cs="Arial"/>
                <w:b/>
                <w:spacing w:val="1"/>
              </w:rPr>
              <w:t>n</w:t>
            </w:r>
            <w:r w:rsidRPr="00A23149">
              <w:rPr>
                <w:rFonts w:ascii="Arial" w:eastAsia="Arial" w:hAnsi="Arial" w:cs="Arial"/>
                <w:b/>
              </w:rPr>
              <w:t>te</w:t>
            </w:r>
          </w:p>
        </w:tc>
        <w:tc>
          <w:tcPr>
            <w:tcW w:w="1281" w:type="dxa"/>
            <w:tcBorders>
              <w:top w:val="single" w:sz="5" w:space="0" w:color="000000"/>
              <w:left w:val="single" w:sz="5" w:space="0" w:color="000000"/>
              <w:bottom w:val="single" w:sz="5" w:space="0" w:color="000000"/>
              <w:right w:val="single" w:sz="5" w:space="0" w:color="000000"/>
            </w:tcBorders>
            <w:vAlign w:val="center"/>
          </w:tcPr>
          <w:p w14:paraId="36D32A57" w14:textId="77777777" w:rsidR="005F1BE6" w:rsidRPr="00A23149" w:rsidRDefault="005F1BE6" w:rsidP="008C1262">
            <w:pPr>
              <w:tabs>
                <w:tab w:val="left" w:pos="11624"/>
              </w:tabs>
              <w:ind w:right="115"/>
              <w:jc w:val="center"/>
              <w:rPr>
                <w:rFonts w:ascii="Arial" w:eastAsia="Arial" w:hAnsi="Arial" w:cs="Arial"/>
              </w:rPr>
            </w:pPr>
            <w:r w:rsidRPr="00A23149">
              <w:rPr>
                <w:rFonts w:ascii="Arial" w:eastAsia="Arial" w:hAnsi="Arial" w:cs="Arial"/>
                <w:b/>
              </w:rPr>
              <w:t>V</w:t>
            </w:r>
            <w:r w:rsidRPr="00A23149">
              <w:rPr>
                <w:rFonts w:ascii="Arial" w:eastAsia="Arial" w:hAnsi="Arial" w:cs="Arial"/>
                <w:b/>
                <w:spacing w:val="-1"/>
              </w:rPr>
              <w:t>a</w:t>
            </w:r>
            <w:r w:rsidRPr="00A23149">
              <w:rPr>
                <w:rFonts w:ascii="Arial" w:eastAsia="Arial" w:hAnsi="Arial" w:cs="Arial"/>
                <w:b/>
                <w:spacing w:val="1"/>
              </w:rPr>
              <w:t>lo</w:t>
            </w:r>
            <w:r w:rsidRPr="00A23149">
              <w:rPr>
                <w:rFonts w:ascii="Arial" w:eastAsia="Arial" w:hAnsi="Arial" w:cs="Arial"/>
                <w:b/>
              </w:rPr>
              <w:t xml:space="preserve">r </w:t>
            </w:r>
            <w:r w:rsidRPr="00A23149">
              <w:rPr>
                <w:rFonts w:ascii="Arial" w:eastAsia="Arial" w:hAnsi="Arial" w:cs="Arial"/>
                <w:b/>
                <w:spacing w:val="-3"/>
              </w:rPr>
              <w:t>C</w:t>
            </w:r>
            <w:r w:rsidRPr="00A23149">
              <w:rPr>
                <w:rFonts w:ascii="Arial" w:eastAsia="Arial" w:hAnsi="Arial" w:cs="Arial"/>
                <w:b/>
                <w:spacing w:val="1"/>
              </w:rPr>
              <w:t>on</w:t>
            </w:r>
            <w:r w:rsidRPr="00A23149">
              <w:rPr>
                <w:rFonts w:ascii="Arial" w:eastAsia="Arial" w:hAnsi="Arial" w:cs="Arial"/>
                <w:b/>
              </w:rPr>
              <w:t>t</w:t>
            </w:r>
            <w:r w:rsidRPr="00A23149">
              <w:rPr>
                <w:rFonts w:ascii="Arial" w:eastAsia="Arial" w:hAnsi="Arial" w:cs="Arial"/>
                <w:b/>
                <w:spacing w:val="-1"/>
              </w:rPr>
              <w:t>ra</w:t>
            </w:r>
            <w:r w:rsidRPr="00A23149">
              <w:rPr>
                <w:rFonts w:ascii="Arial" w:eastAsia="Arial" w:hAnsi="Arial" w:cs="Arial"/>
                <w:b/>
                <w:spacing w:val="-2"/>
              </w:rPr>
              <w:t>t</w:t>
            </w:r>
            <w:r w:rsidRPr="00A23149">
              <w:rPr>
                <w:rFonts w:ascii="Arial" w:eastAsia="Arial" w:hAnsi="Arial" w:cs="Arial"/>
                <w:b/>
              </w:rPr>
              <w:t>o En SMMLV</w:t>
            </w:r>
          </w:p>
        </w:tc>
        <w:tc>
          <w:tcPr>
            <w:tcW w:w="1271" w:type="dxa"/>
            <w:tcBorders>
              <w:top w:val="single" w:sz="5" w:space="0" w:color="000000"/>
              <w:left w:val="single" w:sz="5" w:space="0" w:color="000000"/>
              <w:bottom w:val="single" w:sz="5" w:space="0" w:color="000000"/>
              <w:right w:val="single" w:sz="5" w:space="0" w:color="000000"/>
            </w:tcBorders>
            <w:vAlign w:val="center"/>
          </w:tcPr>
          <w:p w14:paraId="5E0C1722" w14:textId="77777777" w:rsidR="005F1BE6" w:rsidRPr="00A23149" w:rsidRDefault="005F1BE6" w:rsidP="008C1262">
            <w:pPr>
              <w:tabs>
                <w:tab w:val="left" w:pos="11624"/>
              </w:tabs>
              <w:jc w:val="center"/>
              <w:rPr>
                <w:rFonts w:ascii="Arial" w:eastAsia="Arial" w:hAnsi="Arial" w:cs="Arial"/>
              </w:rPr>
            </w:pPr>
            <w:r w:rsidRPr="00A23149">
              <w:rPr>
                <w:rFonts w:ascii="Arial" w:eastAsia="Arial" w:hAnsi="Arial" w:cs="Arial"/>
                <w:b/>
                <w:spacing w:val="1"/>
              </w:rPr>
              <w:t>Número de consecutivo del contrato en el RUP</w:t>
            </w:r>
          </w:p>
        </w:tc>
      </w:tr>
      <w:tr w:rsidR="005F1BE6" w:rsidRPr="00A23149" w14:paraId="782B4BCA" w14:textId="77777777" w:rsidTr="008C1262">
        <w:trPr>
          <w:trHeight w:hRule="exact" w:val="293"/>
          <w:jc w:val="center"/>
        </w:trPr>
        <w:tc>
          <w:tcPr>
            <w:tcW w:w="845" w:type="dxa"/>
            <w:tcBorders>
              <w:top w:val="single" w:sz="5" w:space="0" w:color="000000"/>
              <w:left w:val="single" w:sz="5" w:space="0" w:color="000000"/>
              <w:bottom w:val="single" w:sz="5" w:space="0" w:color="000000"/>
              <w:right w:val="single" w:sz="5" w:space="0" w:color="000000"/>
            </w:tcBorders>
            <w:vAlign w:val="center"/>
          </w:tcPr>
          <w:p w14:paraId="08881C45" w14:textId="77777777" w:rsidR="005F1BE6" w:rsidRPr="00A23149" w:rsidRDefault="005F1BE6" w:rsidP="008C1262">
            <w:pPr>
              <w:tabs>
                <w:tab w:val="left" w:pos="11624"/>
              </w:tabs>
              <w:jc w:val="center"/>
              <w:rPr>
                <w:rFonts w:ascii="Arial" w:hAnsi="Arial" w:cs="Arial"/>
              </w:rPr>
            </w:pPr>
            <w:r w:rsidRPr="00A23149">
              <w:rPr>
                <w:rFonts w:ascii="Arial" w:hAnsi="Arial" w:cs="Arial"/>
              </w:rPr>
              <w:t>1</w:t>
            </w:r>
          </w:p>
        </w:tc>
        <w:tc>
          <w:tcPr>
            <w:tcW w:w="992" w:type="dxa"/>
            <w:tcBorders>
              <w:top w:val="single" w:sz="5" w:space="0" w:color="000000"/>
              <w:left w:val="single" w:sz="5" w:space="0" w:color="000000"/>
              <w:bottom w:val="single" w:sz="5" w:space="0" w:color="000000"/>
              <w:right w:val="single" w:sz="5" w:space="0" w:color="000000"/>
            </w:tcBorders>
            <w:vAlign w:val="center"/>
          </w:tcPr>
          <w:p w14:paraId="68B13019" w14:textId="77777777" w:rsidR="005F1BE6" w:rsidRPr="00A23149" w:rsidRDefault="005F1BE6" w:rsidP="008C1262">
            <w:pPr>
              <w:tabs>
                <w:tab w:val="left" w:pos="11624"/>
              </w:tabs>
              <w:jc w:val="center"/>
              <w:rPr>
                <w:rFonts w:ascii="Arial" w:hAnsi="Arial" w:cs="Arial"/>
              </w:rPr>
            </w:pPr>
          </w:p>
        </w:tc>
        <w:tc>
          <w:tcPr>
            <w:tcW w:w="851" w:type="dxa"/>
            <w:tcBorders>
              <w:top w:val="single" w:sz="5" w:space="0" w:color="000000"/>
              <w:left w:val="single" w:sz="5" w:space="0" w:color="000000"/>
              <w:bottom w:val="single" w:sz="5" w:space="0" w:color="000000"/>
              <w:right w:val="single" w:sz="5" w:space="0" w:color="000000"/>
            </w:tcBorders>
            <w:vAlign w:val="center"/>
          </w:tcPr>
          <w:p w14:paraId="708F0F4A" w14:textId="77777777" w:rsidR="005F1BE6" w:rsidRPr="00A23149" w:rsidRDefault="005F1BE6" w:rsidP="008C1262">
            <w:pPr>
              <w:tabs>
                <w:tab w:val="left" w:pos="11624"/>
              </w:tabs>
              <w:jc w:val="center"/>
              <w:rPr>
                <w:rFonts w:ascii="Arial" w:hAnsi="Arial" w:cs="Arial"/>
              </w:rPr>
            </w:pPr>
          </w:p>
        </w:tc>
        <w:tc>
          <w:tcPr>
            <w:tcW w:w="845" w:type="dxa"/>
            <w:tcBorders>
              <w:top w:val="single" w:sz="5" w:space="0" w:color="000000"/>
              <w:left w:val="single" w:sz="5" w:space="0" w:color="000000"/>
              <w:bottom w:val="single" w:sz="5" w:space="0" w:color="000000"/>
              <w:right w:val="single" w:sz="5" w:space="0" w:color="000000"/>
            </w:tcBorders>
            <w:vAlign w:val="center"/>
          </w:tcPr>
          <w:p w14:paraId="3B4A6C6A" w14:textId="77777777" w:rsidR="005F1BE6" w:rsidRPr="00A23149" w:rsidRDefault="005F1BE6" w:rsidP="008C1262">
            <w:pPr>
              <w:tabs>
                <w:tab w:val="left" w:pos="11624"/>
              </w:tabs>
              <w:jc w:val="center"/>
              <w:rPr>
                <w:rFonts w:ascii="Arial" w:hAnsi="Arial" w:cs="Arial"/>
              </w:rPr>
            </w:pPr>
          </w:p>
        </w:tc>
        <w:tc>
          <w:tcPr>
            <w:tcW w:w="1148" w:type="dxa"/>
            <w:tcBorders>
              <w:top w:val="single" w:sz="5" w:space="0" w:color="000000"/>
              <w:left w:val="single" w:sz="5" w:space="0" w:color="000000"/>
              <w:bottom w:val="single" w:sz="5" w:space="0" w:color="000000"/>
              <w:right w:val="single" w:sz="5" w:space="0" w:color="000000"/>
            </w:tcBorders>
            <w:vAlign w:val="center"/>
          </w:tcPr>
          <w:p w14:paraId="312DF2F4" w14:textId="77777777" w:rsidR="005F1BE6" w:rsidRPr="00A23149" w:rsidRDefault="005F1BE6" w:rsidP="008C1262">
            <w:pPr>
              <w:tabs>
                <w:tab w:val="left" w:pos="11624"/>
              </w:tabs>
              <w:jc w:val="center"/>
              <w:rPr>
                <w:rFonts w:ascii="Arial" w:hAnsi="Arial" w:cs="Arial"/>
              </w:rPr>
            </w:pPr>
          </w:p>
        </w:tc>
        <w:tc>
          <w:tcPr>
            <w:tcW w:w="1121" w:type="dxa"/>
            <w:tcBorders>
              <w:top w:val="single" w:sz="5" w:space="0" w:color="000000"/>
              <w:left w:val="single" w:sz="5" w:space="0" w:color="000000"/>
              <w:bottom w:val="single" w:sz="5" w:space="0" w:color="000000"/>
              <w:right w:val="single" w:sz="5" w:space="0" w:color="000000"/>
            </w:tcBorders>
            <w:vAlign w:val="center"/>
          </w:tcPr>
          <w:p w14:paraId="4ACE4951" w14:textId="77777777" w:rsidR="005F1BE6" w:rsidRPr="00A23149" w:rsidRDefault="005F1BE6" w:rsidP="008C1262">
            <w:pPr>
              <w:tabs>
                <w:tab w:val="left" w:pos="11624"/>
              </w:tabs>
              <w:jc w:val="center"/>
              <w:rPr>
                <w:rFonts w:ascii="Arial" w:hAnsi="Arial" w:cs="Arial"/>
              </w:rPr>
            </w:pPr>
          </w:p>
        </w:tc>
        <w:tc>
          <w:tcPr>
            <w:tcW w:w="1281" w:type="dxa"/>
            <w:tcBorders>
              <w:top w:val="single" w:sz="5" w:space="0" w:color="000000"/>
              <w:left w:val="single" w:sz="5" w:space="0" w:color="000000"/>
              <w:bottom w:val="single" w:sz="5" w:space="0" w:color="000000"/>
              <w:right w:val="single" w:sz="5" w:space="0" w:color="000000"/>
            </w:tcBorders>
            <w:vAlign w:val="center"/>
          </w:tcPr>
          <w:p w14:paraId="66DF779F" w14:textId="77777777" w:rsidR="005F1BE6" w:rsidRPr="00A23149" w:rsidRDefault="005F1BE6" w:rsidP="008C1262">
            <w:pPr>
              <w:tabs>
                <w:tab w:val="left" w:pos="11624"/>
              </w:tabs>
              <w:jc w:val="center"/>
              <w:rPr>
                <w:rFonts w:ascii="Arial" w:hAnsi="Arial" w:cs="Arial"/>
              </w:rPr>
            </w:pPr>
          </w:p>
        </w:tc>
        <w:tc>
          <w:tcPr>
            <w:tcW w:w="1271" w:type="dxa"/>
            <w:tcBorders>
              <w:top w:val="single" w:sz="5" w:space="0" w:color="000000"/>
              <w:left w:val="single" w:sz="5" w:space="0" w:color="000000"/>
              <w:bottom w:val="single" w:sz="5" w:space="0" w:color="000000"/>
              <w:right w:val="single" w:sz="5" w:space="0" w:color="000000"/>
            </w:tcBorders>
            <w:vAlign w:val="center"/>
          </w:tcPr>
          <w:p w14:paraId="25FD0EBE" w14:textId="77777777" w:rsidR="005F1BE6" w:rsidRPr="00A23149" w:rsidRDefault="005F1BE6" w:rsidP="008C1262">
            <w:pPr>
              <w:tabs>
                <w:tab w:val="left" w:pos="11624"/>
              </w:tabs>
              <w:jc w:val="center"/>
              <w:rPr>
                <w:rFonts w:ascii="Arial" w:hAnsi="Arial" w:cs="Arial"/>
              </w:rPr>
            </w:pPr>
          </w:p>
        </w:tc>
      </w:tr>
      <w:tr w:rsidR="005F1BE6" w:rsidRPr="00A23149" w14:paraId="3AD031F9" w14:textId="77777777" w:rsidTr="008C1262">
        <w:trPr>
          <w:trHeight w:hRule="exact" w:val="296"/>
          <w:jc w:val="center"/>
        </w:trPr>
        <w:tc>
          <w:tcPr>
            <w:tcW w:w="845" w:type="dxa"/>
            <w:tcBorders>
              <w:top w:val="single" w:sz="5" w:space="0" w:color="000000"/>
              <w:left w:val="single" w:sz="5" w:space="0" w:color="000000"/>
              <w:bottom w:val="single" w:sz="5" w:space="0" w:color="000000"/>
              <w:right w:val="single" w:sz="5" w:space="0" w:color="000000"/>
            </w:tcBorders>
            <w:vAlign w:val="center"/>
          </w:tcPr>
          <w:p w14:paraId="30076A23" w14:textId="77777777" w:rsidR="005F1BE6" w:rsidRPr="00A23149" w:rsidRDefault="005F1BE6" w:rsidP="008C1262">
            <w:pPr>
              <w:tabs>
                <w:tab w:val="left" w:pos="11624"/>
              </w:tabs>
              <w:jc w:val="center"/>
              <w:rPr>
                <w:rFonts w:ascii="Arial" w:hAnsi="Arial" w:cs="Arial"/>
              </w:rPr>
            </w:pPr>
            <w:r w:rsidRPr="00A23149">
              <w:rPr>
                <w:rFonts w:ascii="Arial" w:hAnsi="Arial" w:cs="Arial"/>
              </w:rPr>
              <w:t>2</w:t>
            </w:r>
          </w:p>
        </w:tc>
        <w:tc>
          <w:tcPr>
            <w:tcW w:w="992" w:type="dxa"/>
            <w:tcBorders>
              <w:top w:val="single" w:sz="5" w:space="0" w:color="000000"/>
              <w:left w:val="single" w:sz="5" w:space="0" w:color="000000"/>
              <w:bottom w:val="single" w:sz="5" w:space="0" w:color="000000"/>
              <w:right w:val="single" w:sz="5" w:space="0" w:color="000000"/>
            </w:tcBorders>
            <w:vAlign w:val="center"/>
          </w:tcPr>
          <w:p w14:paraId="277F8DF8" w14:textId="77777777" w:rsidR="005F1BE6" w:rsidRPr="00A23149" w:rsidRDefault="005F1BE6" w:rsidP="008C1262">
            <w:pPr>
              <w:tabs>
                <w:tab w:val="left" w:pos="11624"/>
              </w:tabs>
              <w:jc w:val="center"/>
              <w:rPr>
                <w:rFonts w:ascii="Arial" w:hAnsi="Arial" w:cs="Arial"/>
              </w:rPr>
            </w:pPr>
          </w:p>
        </w:tc>
        <w:tc>
          <w:tcPr>
            <w:tcW w:w="851" w:type="dxa"/>
            <w:tcBorders>
              <w:top w:val="single" w:sz="5" w:space="0" w:color="000000"/>
              <w:left w:val="single" w:sz="5" w:space="0" w:color="000000"/>
              <w:bottom w:val="single" w:sz="5" w:space="0" w:color="000000"/>
              <w:right w:val="single" w:sz="5" w:space="0" w:color="000000"/>
            </w:tcBorders>
            <w:vAlign w:val="center"/>
          </w:tcPr>
          <w:p w14:paraId="637620FC" w14:textId="77777777" w:rsidR="005F1BE6" w:rsidRPr="00A23149" w:rsidRDefault="005F1BE6" w:rsidP="008C1262">
            <w:pPr>
              <w:tabs>
                <w:tab w:val="left" w:pos="11624"/>
              </w:tabs>
              <w:jc w:val="center"/>
              <w:rPr>
                <w:rFonts w:ascii="Arial" w:hAnsi="Arial" w:cs="Arial"/>
              </w:rPr>
            </w:pPr>
          </w:p>
        </w:tc>
        <w:tc>
          <w:tcPr>
            <w:tcW w:w="845" w:type="dxa"/>
            <w:tcBorders>
              <w:top w:val="single" w:sz="5" w:space="0" w:color="000000"/>
              <w:left w:val="single" w:sz="5" w:space="0" w:color="000000"/>
              <w:bottom w:val="single" w:sz="5" w:space="0" w:color="000000"/>
              <w:right w:val="single" w:sz="5" w:space="0" w:color="000000"/>
            </w:tcBorders>
            <w:vAlign w:val="center"/>
          </w:tcPr>
          <w:p w14:paraId="45DC3EBC" w14:textId="77777777" w:rsidR="005F1BE6" w:rsidRPr="00A23149" w:rsidRDefault="005F1BE6" w:rsidP="008C1262">
            <w:pPr>
              <w:tabs>
                <w:tab w:val="left" w:pos="11624"/>
              </w:tabs>
              <w:jc w:val="center"/>
              <w:rPr>
                <w:rFonts w:ascii="Arial" w:hAnsi="Arial" w:cs="Arial"/>
              </w:rPr>
            </w:pPr>
          </w:p>
        </w:tc>
        <w:tc>
          <w:tcPr>
            <w:tcW w:w="1148" w:type="dxa"/>
            <w:tcBorders>
              <w:top w:val="single" w:sz="5" w:space="0" w:color="000000"/>
              <w:left w:val="single" w:sz="5" w:space="0" w:color="000000"/>
              <w:bottom w:val="single" w:sz="5" w:space="0" w:color="000000"/>
              <w:right w:val="single" w:sz="5" w:space="0" w:color="000000"/>
            </w:tcBorders>
            <w:vAlign w:val="center"/>
          </w:tcPr>
          <w:p w14:paraId="2D5F8E4F" w14:textId="77777777" w:rsidR="005F1BE6" w:rsidRPr="00A23149" w:rsidRDefault="005F1BE6" w:rsidP="008C1262">
            <w:pPr>
              <w:tabs>
                <w:tab w:val="left" w:pos="11624"/>
              </w:tabs>
              <w:jc w:val="center"/>
              <w:rPr>
                <w:rFonts w:ascii="Arial" w:hAnsi="Arial" w:cs="Arial"/>
              </w:rPr>
            </w:pPr>
          </w:p>
        </w:tc>
        <w:tc>
          <w:tcPr>
            <w:tcW w:w="1121" w:type="dxa"/>
            <w:tcBorders>
              <w:top w:val="single" w:sz="5" w:space="0" w:color="000000"/>
              <w:left w:val="single" w:sz="5" w:space="0" w:color="000000"/>
              <w:bottom w:val="single" w:sz="5" w:space="0" w:color="000000"/>
              <w:right w:val="single" w:sz="5" w:space="0" w:color="000000"/>
            </w:tcBorders>
            <w:vAlign w:val="center"/>
          </w:tcPr>
          <w:p w14:paraId="45E348A3" w14:textId="77777777" w:rsidR="005F1BE6" w:rsidRPr="00A23149" w:rsidRDefault="005F1BE6" w:rsidP="008C1262">
            <w:pPr>
              <w:tabs>
                <w:tab w:val="left" w:pos="11624"/>
              </w:tabs>
              <w:jc w:val="center"/>
              <w:rPr>
                <w:rFonts w:ascii="Arial" w:hAnsi="Arial" w:cs="Arial"/>
              </w:rPr>
            </w:pPr>
          </w:p>
        </w:tc>
        <w:tc>
          <w:tcPr>
            <w:tcW w:w="1281" w:type="dxa"/>
            <w:tcBorders>
              <w:top w:val="single" w:sz="5" w:space="0" w:color="000000"/>
              <w:left w:val="single" w:sz="5" w:space="0" w:color="000000"/>
              <w:bottom w:val="single" w:sz="5" w:space="0" w:color="000000"/>
              <w:right w:val="single" w:sz="5" w:space="0" w:color="000000"/>
            </w:tcBorders>
            <w:vAlign w:val="center"/>
          </w:tcPr>
          <w:p w14:paraId="3B666A2F" w14:textId="77777777" w:rsidR="005F1BE6" w:rsidRPr="00A23149" w:rsidRDefault="005F1BE6" w:rsidP="008C1262">
            <w:pPr>
              <w:tabs>
                <w:tab w:val="left" w:pos="11624"/>
              </w:tabs>
              <w:jc w:val="center"/>
              <w:rPr>
                <w:rFonts w:ascii="Arial" w:hAnsi="Arial" w:cs="Arial"/>
              </w:rPr>
            </w:pPr>
          </w:p>
        </w:tc>
        <w:tc>
          <w:tcPr>
            <w:tcW w:w="1271" w:type="dxa"/>
            <w:tcBorders>
              <w:top w:val="single" w:sz="5" w:space="0" w:color="000000"/>
              <w:left w:val="single" w:sz="5" w:space="0" w:color="000000"/>
              <w:bottom w:val="single" w:sz="5" w:space="0" w:color="000000"/>
              <w:right w:val="single" w:sz="5" w:space="0" w:color="000000"/>
            </w:tcBorders>
            <w:vAlign w:val="center"/>
          </w:tcPr>
          <w:p w14:paraId="6304662A" w14:textId="77777777" w:rsidR="005F1BE6" w:rsidRPr="00A23149" w:rsidRDefault="005F1BE6" w:rsidP="008C1262">
            <w:pPr>
              <w:tabs>
                <w:tab w:val="left" w:pos="11624"/>
              </w:tabs>
              <w:jc w:val="center"/>
              <w:rPr>
                <w:rFonts w:ascii="Arial" w:hAnsi="Arial" w:cs="Arial"/>
              </w:rPr>
            </w:pPr>
          </w:p>
        </w:tc>
      </w:tr>
      <w:tr w:rsidR="005F1BE6" w:rsidRPr="00A23149" w14:paraId="001024C2" w14:textId="77777777" w:rsidTr="008C1262">
        <w:trPr>
          <w:trHeight w:hRule="exact" w:val="296"/>
          <w:jc w:val="center"/>
        </w:trPr>
        <w:tc>
          <w:tcPr>
            <w:tcW w:w="845" w:type="dxa"/>
            <w:tcBorders>
              <w:top w:val="single" w:sz="5" w:space="0" w:color="000000"/>
              <w:left w:val="single" w:sz="5" w:space="0" w:color="000000"/>
              <w:bottom w:val="single" w:sz="5" w:space="0" w:color="000000"/>
              <w:right w:val="single" w:sz="5" w:space="0" w:color="000000"/>
            </w:tcBorders>
            <w:vAlign w:val="center"/>
          </w:tcPr>
          <w:p w14:paraId="6019F9B1" w14:textId="77777777" w:rsidR="005F1BE6" w:rsidRPr="00A23149" w:rsidRDefault="005F1BE6" w:rsidP="008C1262">
            <w:pPr>
              <w:tabs>
                <w:tab w:val="left" w:pos="11624"/>
              </w:tabs>
              <w:jc w:val="center"/>
              <w:rPr>
                <w:rFonts w:ascii="Arial" w:hAnsi="Arial" w:cs="Arial"/>
              </w:rPr>
            </w:pPr>
            <w:r w:rsidRPr="00A23149">
              <w:rPr>
                <w:rFonts w:ascii="Arial" w:hAnsi="Arial" w:cs="Arial"/>
              </w:rPr>
              <w:t>3</w:t>
            </w:r>
          </w:p>
        </w:tc>
        <w:tc>
          <w:tcPr>
            <w:tcW w:w="992" w:type="dxa"/>
            <w:tcBorders>
              <w:top w:val="single" w:sz="5" w:space="0" w:color="000000"/>
              <w:left w:val="single" w:sz="5" w:space="0" w:color="000000"/>
              <w:bottom w:val="single" w:sz="5" w:space="0" w:color="000000"/>
              <w:right w:val="single" w:sz="5" w:space="0" w:color="000000"/>
            </w:tcBorders>
            <w:vAlign w:val="center"/>
          </w:tcPr>
          <w:p w14:paraId="5F8CEC24" w14:textId="77777777" w:rsidR="005F1BE6" w:rsidRPr="00A23149" w:rsidRDefault="005F1BE6" w:rsidP="008C1262">
            <w:pPr>
              <w:tabs>
                <w:tab w:val="left" w:pos="11624"/>
              </w:tabs>
              <w:jc w:val="center"/>
              <w:rPr>
                <w:rFonts w:ascii="Arial" w:hAnsi="Arial" w:cs="Arial"/>
              </w:rPr>
            </w:pPr>
          </w:p>
        </w:tc>
        <w:tc>
          <w:tcPr>
            <w:tcW w:w="851" w:type="dxa"/>
            <w:tcBorders>
              <w:top w:val="single" w:sz="5" w:space="0" w:color="000000"/>
              <w:left w:val="single" w:sz="5" w:space="0" w:color="000000"/>
              <w:bottom w:val="single" w:sz="5" w:space="0" w:color="000000"/>
              <w:right w:val="single" w:sz="5" w:space="0" w:color="000000"/>
            </w:tcBorders>
            <w:vAlign w:val="center"/>
          </w:tcPr>
          <w:p w14:paraId="3C4C100C" w14:textId="77777777" w:rsidR="005F1BE6" w:rsidRPr="00A23149" w:rsidRDefault="005F1BE6" w:rsidP="008C1262">
            <w:pPr>
              <w:tabs>
                <w:tab w:val="left" w:pos="11624"/>
              </w:tabs>
              <w:jc w:val="center"/>
              <w:rPr>
                <w:rFonts w:ascii="Arial" w:hAnsi="Arial" w:cs="Arial"/>
              </w:rPr>
            </w:pPr>
          </w:p>
        </w:tc>
        <w:tc>
          <w:tcPr>
            <w:tcW w:w="845" w:type="dxa"/>
            <w:tcBorders>
              <w:top w:val="single" w:sz="5" w:space="0" w:color="000000"/>
              <w:left w:val="single" w:sz="5" w:space="0" w:color="000000"/>
              <w:bottom w:val="single" w:sz="5" w:space="0" w:color="000000"/>
              <w:right w:val="single" w:sz="5" w:space="0" w:color="000000"/>
            </w:tcBorders>
            <w:vAlign w:val="center"/>
          </w:tcPr>
          <w:p w14:paraId="4D107693" w14:textId="77777777" w:rsidR="005F1BE6" w:rsidRPr="00A23149" w:rsidRDefault="005F1BE6" w:rsidP="008C1262">
            <w:pPr>
              <w:tabs>
                <w:tab w:val="left" w:pos="11624"/>
              </w:tabs>
              <w:jc w:val="center"/>
              <w:rPr>
                <w:rFonts w:ascii="Arial" w:hAnsi="Arial" w:cs="Arial"/>
              </w:rPr>
            </w:pPr>
          </w:p>
        </w:tc>
        <w:tc>
          <w:tcPr>
            <w:tcW w:w="1148" w:type="dxa"/>
            <w:tcBorders>
              <w:top w:val="single" w:sz="5" w:space="0" w:color="000000"/>
              <w:left w:val="single" w:sz="5" w:space="0" w:color="000000"/>
              <w:bottom w:val="single" w:sz="5" w:space="0" w:color="000000"/>
              <w:right w:val="single" w:sz="5" w:space="0" w:color="000000"/>
            </w:tcBorders>
            <w:vAlign w:val="center"/>
          </w:tcPr>
          <w:p w14:paraId="0BA1B38E" w14:textId="77777777" w:rsidR="005F1BE6" w:rsidRPr="00A23149" w:rsidRDefault="005F1BE6" w:rsidP="008C1262">
            <w:pPr>
              <w:tabs>
                <w:tab w:val="left" w:pos="11624"/>
              </w:tabs>
              <w:jc w:val="center"/>
              <w:rPr>
                <w:rFonts w:ascii="Arial" w:hAnsi="Arial" w:cs="Arial"/>
              </w:rPr>
            </w:pPr>
          </w:p>
        </w:tc>
        <w:tc>
          <w:tcPr>
            <w:tcW w:w="1121" w:type="dxa"/>
            <w:tcBorders>
              <w:top w:val="single" w:sz="5" w:space="0" w:color="000000"/>
              <w:left w:val="single" w:sz="5" w:space="0" w:color="000000"/>
              <w:bottom w:val="single" w:sz="5" w:space="0" w:color="000000"/>
              <w:right w:val="single" w:sz="5" w:space="0" w:color="000000"/>
            </w:tcBorders>
            <w:vAlign w:val="center"/>
          </w:tcPr>
          <w:p w14:paraId="5572135E" w14:textId="77777777" w:rsidR="005F1BE6" w:rsidRPr="00A23149" w:rsidRDefault="005F1BE6" w:rsidP="008C1262">
            <w:pPr>
              <w:tabs>
                <w:tab w:val="left" w:pos="11624"/>
              </w:tabs>
              <w:jc w:val="center"/>
              <w:rPr>
                <w:rFonts w:ascii="Arial" w:hAnsi="Arial" w:cs="Arial"/>
              </w:rPr>
            </w:pPr>
          </w:p>
        </w:tc>
        <w:tc>
          <w:tcPr>
            <w:tcW w:w="1281" w:type="dxa"/>
            <w:tcBorders>
              <w:top w:val="single" w:sz="5" w:space="0" w:color="000000"/>
              <w:left w:val="single" w:sz="5" w:space="0" w:color="000000"/>
              <w:bottom w:val="single" w:sz="5" w:space="0" w:color="000000"/>
              <w:right w:val="single" w:sz="5" w:space="0" w:color="000000"/>
            </w:tcBorders>
            <w:vAlign w:val="center"/>
          </w:tcPr>
          <w:p w14:paraId="145DF39D" w14:textId="77777777" w:rsidR="005F1BE6" w:rsidRPr="00A23149" w:rsidRDefault="005F1BE6" w:rsidP="008C1262">
            <w:pPr>
              <w:tabs>
                <w:tab w:val="left" w:pos="11624"/>
              </w:tabs>
              <w:jc w:val="center"/>
              <w:rPr>
                <w:rFonts w:ascii="Arial" w:hAnsi="Arial" w:cs="Arial"/>
              </w:rPr>
            </w:pPr>
          </w:p>
        </w:tc>
        <w:tc>
          <w:tcPr>
            <w:tcW w:w="1271" w:type="dxa"/>
            <w:tcBorders>
              <w:top w:val="single" w:sz="5" w:space="0" w:color="000000"/>
              <w:left w:val="single" w:sz="5" w:space="0" w:color="000000"/>
              <w:bottom w:val="single" w:sz="5" w:space="0" w:color="000000"/>
              <w:right w:val="single" w:sz="5" w:space="0" w:color="000000"/>
            </w:tcBorders>
            <w:vAlign w:val="center"/>
          </w:tcPr>
          <w:p w14:paraId="7357882D" w14:textId="77777777" w:rsidR="005F1BE6" w:rsidRPr="00A23149" w:rsidRDefault="005F1BE6" w:rsidP="008C1262">
            <w:pPr>
              <w:tabs>
                <w:tab w:val="left" w:pos="11624"/>
              </w:tabs>
              <w:jc w:val="center"/>
              <w:rPr>
                <w:rFonts w:ascii="Arial" w:hAnsi="Arial" w:cs="Arial"/>
              </w:rPr>
            </w:pPr>
          </w:p>
        </w:tc>
      </w:tr>
      <w:tr w:rsidR="005F1BE6" w:rsidRPr="00A23149" w14:paraId="644F3284" w14:textId="77777777" w:rsidTr="008C1262">
        <w:trPr>
          <w:trHeight w:hRule="exact" w:val="296"/>
          <w:jc w:val="center"/>
        </w:trPr>
        <w:tc>
          <w:tcPr>
            <w:tcW w:w="845" w:type="dxa"/>
            <w:tcBorders>
              <w:top w:val="single" w:sz="5" w:space="0" w:color="000000"/>
              <w:left w:val="single" w:sz="5" w:space="0" w:color="000000"/>
              <w:bottom w:val="single" w:sz="5" w:space="0" w:color="000000"/>
              <w:right w:val="single" w:sz="5" w:space="0" w:color="000000"/>
            </w:tcBorders>
            <w:vAlign w:val="center"/>
          </w:tcPr>
          <w:p w14:paraId="065EC414" w14:textId="77777777" w:rsidR="005F1BE6" w:rsidRPr="00A23149" w:rsidRDefault="005F1BE6" w:rsidP="008C1262">
            <w:pPr>
              <w:tabs>
                <w:tab w:val="left" w:pos="11624"/>
              </w:tabs>
              <w:jc w:val="center"/>
              <w:rPr>
                <w:rFonts w:ascii="Arial" w:hAnsi="Arial" w:cs="Arial"/>
              </w:rPr>
            </w:pPr>
            <w:r w:rsidRPr="00A23149">
              <w:rPr>
                <w:rFonts w:ascii="Arial" w:hAnsi="Arial" w:cs="Arial"/>
              </w:rPr>
              <w:t>4</w:t>
            </w:r>
          </w:p>
        </w:tc>
        <w:tc>
          <w:tcPr>
            <w:tcW w:w="992" w:type="dxa"/>
            <w:tcBorders>
              <w:top w:val="single" w:sz="5" w:space="0" w:color="000000"/>
              <w:left w:val="single" w:sz="5" w:space="0" w:color="000000"/>
              <w:bottom w:val="single" w:sz="5" w:space="0" w:color="000000"/>
              <w:right w:val="single" w:sz="5" w:space="0" w:color="000000"/>
            </w:tcBorders>
            <w:vAlign w:val="center"/>
          </w:tcPr>
          <w:p w14:paraId="7C94DD13" w14:textId="77777777" w:rsidR="005F1BE6" w:rsidRPr="00A23149" w:rsidRDefault="005F1BE6" w:rsidP="008C1262">
            <w:pPr>
              <w:tabs>
                <w:tab w:val="left" w:pos="11624"/>
              </w:tabs>
              <w:jc w:val="center"/>
              <w:rPr>
                <w:rFonts w:ascii="Arial" w:hAnsi="Arial" w:cs="Arial"/>
              </w:rPr>
            </w:pPr>
          </w:p>
        </w:tc>
        <w:tc>
          <w:tcPr>
            <w:tcW w:w="851" w:type="dxa"/>
            <w:tcBorders>
              <w:top w:val="single" w:sz="5" w:space="0" w:color="000000"/>
              <w:left w:val="single" w:sz="5" w:space="0" w:color="000000"/>
              <w:bottom w:val="single" w:sz="5" w:space="0" w:color="000000"/>
              <w:right w:val="single" w:sz="5" w:space="0" w:color="000000"/>
            </w:tcBorders>
            <w:vAlign w:val="center"/>
          </w:tcPr>
          <w:p w14:paraId="75F21708" w14:textId="77777777" w:rsidR="005F1BE6" w:rsidRPr="00A23149" w:rsidRDefault="005F1BE6" w:rsidP="008C1262">
            <w:pPr>
              <w:tabs>
                <w:tab w:val="left" w:pos="11624"/>
              </w:tabs>
              <w:jc w:val="center"/>
              <w:rPr>
                <w:rFonts w:ascii="Arial" w:hAnsi="Arial" w:cs="Arial"/>
              </w:rPr>
            </w:pPr>
          </w:p>
        </w:tc>
        <w:tc>
          <w:tcPr>
            <w:tcW w:w="845" w:type="dxa"/>
            <w:tcBorders>
              <w:top w:val="single" w:sz="5" w:space="0" w:color="000000"/>
              <w:left w:val="single" w:sz="5" w:space="0" w:color="000000"/>
              <w:bottom w:val="single" w:sz="5" w:space="0" w:color="000000"/>
              <w:right w:val="single" w:sz="5" w:space="0" w:color="000000"/>
            </w:tcBorders>
            <w:vAlign w:val="center"/>
          </w:tcPr>
          <w:p w14:paraId="636A82B8" w14:textId="77777777" w:rsidR="005F1BE6" w:rsidRPr="00A23149" w:rsidRDefault="005F1BE6" w:rsidP="008C1262">
            <w:pPr>
              <w:tabs>
                <w:tab w:val="left" w:pos="11624"/>
              </w:tabs>
              <w:jc w:val="center"/>
              <w:rPr>
                <w:rFonts w:ascii="Arial" w:hAnsi="Arial" w:cs="Arial"/>
              </w:rPr>
            </w:pPr>
          </w:p>
        </w:tc>
        <w:tc>
          <w:tcPr>
            <w:tcW w:w="1148" w:type="dxa"/>
            <w:tcBorders>
              <w:top w:val="single" w:sz="5" w:space="0" w:color="000000"/>
              <w:left w:val="single" w:sz="5" w:space="0" w:color="000000"/>
              <w:bottom w:val="single" w:sz="5" w:space="0" w:color="000000"/>
              <w:right w:val="single" w:sz="5" w:space="0" w:color="000000"/>
            </w:tcBorders>
            <w:vAlign w:val="center"/>
          </w:tcPr>
          <w:p w14:paraId="0825AD94" w14:textId="77777777" w:rsidR="005F1BE6" w:rsidRPr="00A23149" w:rsidRDefault="005F1BE6" w:rsidP="008C1262">
            <w:pPr>
              <w:tabs>
                <w:tab w:val="left" w:pos="11624"/>
              </w:tabs>
              <w:jc w:val="center"/>
              <w:rPr>
                <w:rFonts w:ascii="Arial" w:hAnsi="Arial" w:cs="Arial"/>
              </w:rPr>
            </w:pPr>
          </w:p>
        </w:tc>
        <w:tc>
          <w:tcPr>
            <w:tcW w:w="1121" w:type="dxa"/>
            <w:tcBorders>
              <w:top w:val="single" w:sz="5" w:space="0" w:color="000000"/>
              <w:left w:val="single" w:sz="5" w:space="0" w:color="000000"/>
              <w:bottom w:val="single" w:sz="5" w:space="0" w:color="000000"/>
              <w:right w:val="single" w:sz="5" w:space="0" w:color="000000"/>
            </w:tcBorders>
            <w:vAlign w:val="center"/>
          </w:tcPr>
          <w:p w14:paraId="2880CD5A" w14:textId="77777777" w:rsidR="005F1BE6" w:rsidRPr="00A23149" w:rsidRDefault="005F1BE6" w:rsidP="008C1262">
            <w:pPr>
              <w:tabs>
                <w:tab w:val="left" w:pos="11624"/>
              </w:tabs>
              <w:jc w:val="center"/>
              <w:rPr>
                <w:rFonts w:ascii="Arial" w:hAnsi="Arial" w:cs="Arial"/>
              </w:rPr>
            </w:pPr>
          </w:p>
        </w:tc>
        <w:tc>
          <w:tcPr>
            <w:tcW w:w="1281" w:type="dxa"/>
            <w:tcBorders>
              <w:top w:val="single" w:sz="5" w:space="0" w:color="000000"/>
              <w:left w:val="single" w:sz="5" w:space="0" w:color="000000"/>
              <w:bottom w:val="single" w:sz="5" w:space="0" w:color="000000"/>
              <w:right w:val="single" w:sz="5" w:space="0" w:color="000000"/>
            </w:tcBorders>
            <w:vAlign w:val="center"/>
          </w:tcPr>
          <w:p w14:paraId="7052AD37" w14:textId="77777777" w:rsidR="005F1BE6" w:rsidRPr="00A23149" w:rsidRDefault="005F1BE6" w:rsidP="008C1262">
            <w:pPr>
              <w:tabs>
                <w:tab w:val="left" w:pos="11624"/>
              </w:tabs>
              <w:jc w:val="center"/>
              <w:rPr>
                <w:rFonts w:ascii="Arial" w:hAnsi="Arial" w:cs="Arial"/>
              </w:rPr>
            </w:pPr>
          </w:p>
        </w:tc>
        <w:tc>
          <w:tcPr>
            <w:tcW w:w="1271" w:type="dxa"/>
            <w:tcBorders>
              <w:top w:val="single" w:sz="5" w:space="0" w:color="000000"/>
              <w:left w:val="single" w:sz="5" w:space="0" w:color="000000"/>
              <w:bottom w:val="single" w:sz="5" w:space="0" w:color="000000"/>
              <w:right w:val="single" w:sz="5" w:space="0" w:color="000000"/>
            </w:tcBorders>
            <w:vAlign w:val="center"/>
          </w:tcPr>
          <w:p w14:paraId="2ECC07AD" w14:textId="77777777" w:rsidR="005F1BE6" w:rsidRPr="00A23149" w:rsidRDefault="005F1BE6" w:rsidP="008C1262">
            <w:pPr>
              <w:tabs>
                <w:tab w:val="left" w:pos="11624"/>
              </w:tabs>
              <w:jc w:val="center"/>
              <w:rPr>
                <w:rFonts w:ascii="Arial" w:hAnsi="Arial" w:cs="Arial"/>
              </w:rPr>
            </w:pPr>
          </w:p>
        </w:tc>
      </w:tr>
      <w:tr w:rsidR="005F1BE6" w:rsidRPr="00A23149" w14:paraId="795E4935" w14:textId="77777777" w:rsidTr="008C1262">
        <w:trPr>
          <w:trHeight w:hRule="exact" w:val="296"/>
          <w:jc w:val="center"/>
        </w:trPr>
        <w:tc>
          <w:tcPr>
            <w:tcW w:w="845" w:type="dxa"/>
            <w:tcBorders>
              <w:top w:val="single" w:sz="5" w:space="0" w:color="000000"/>
              <w:left w:val="single" w:sz="5" w:space="0" w:color="000000"/>
              <w:bottom w:val="single" w:sz="5" w:space="0" w:color="000000"/>
              <w:right w:val="single" w:sz="5" w:space="0" w:color="000000"/>
            </w:tcBorders>
            <w:vAlign w:val="center"/>
          </w:tcPr>
          <w:p w14:paraId="4D51D469" w14:textId="77777777" w:rsidR="005F1BE6" w:rsidRPr="00A23149" w:rsidRDefault="005F1BE6" w:rsidP="008C1262">
            <w:pPr>
              <w:tabs>
                <w:tab w:val="left" w:pos="11624"/>
              </w:tabs>
              <w:jc w:val="center"/>
              <w:rPr>
                <w:rFonts w:ascii="Arial" w:hAnsi="Arial" w:cs="Arial"/>
              </w:rPr>
            </w:pPr>
            <w:r w:rsidRPr="00A23149">
              <w:rPr>
                <w:rFonts w:ascii="Arial" w:hAnsi="Arial" w:cs="Arial"/>
              </w:rPr>
              <w:t>5</w:t>
            </w:r>
          </w:p>
        </w:tc>
        <w:tc>
          <w:tcPr>
            <w:tcW w:w="992" w:type="dxa"/>
            <w:tcBorders>
              <w:top w:val="single" w:sz="5" w:space="0" w:color="000000"/>
              <w:left w:val="single" w:sz="5" w:space="0" w:color="000000"/>
              <w:bottom w:val="single" w:sz="5" w:space="0" w:color="000000"/>
              <w:right w:val="single" w:sz="5" w:space="0" w:color="000000"/>
            </w:tcBorders>
            <w:vAlign w:val="center"/>
          </w:tcPr>
          <w:p w14:paraId="574E8D8B" w14:textId="77777777" w:rsidR="005F1BE6" w:rsidRPr="00A23149" w:rsidRDefault="005F1BE6" w:rsidP="008C1262">
            <w:pPr>
              <w:tabs>
                <w:tab w:val="left" w:pos="11624"/>
              </w:tabs>
              <w:jc w:val="center"/>
              <w:rPr>
                <w:rFonts w:ascii="Arial" w:hAnsi="Arial" w:cs="Arial"/>
              </w:rPr>
            </w:pPr>
          </w:p>
        </w:tc>
        <w:tc>
          <w:tcPr>
            <w:tcW w:w="851" w:type="dxa"/>
            <w:tcBorders>
              <w:top w:val="single" w:sz="5" w:space="0" w:color="000000"/>
              <w:left w:val="single" w:sz="5" w:space="0" w:color="000000"/>
              <w:bottom w:val="single" w:sz="5" w:space="0" w:color="000000"/>
              <w:right w:val="single" w:sz="5" w:space="0" w:color="000000"/>
            </w:tcBorders>
            <w:vAlign w:val="center"/>
          </w:tcPr>
          <w:p w14:paraId="7B98FFAF" w14:textId="77777777" w:rsidR="005F1BE6" w:rsidRPr="00A23149" w:rsidRDefault="005F1BE6" w:rsidP="008C1262">
            <w:pPr>
              <w:tabs>
                <w:tab w:val="left" w:pos="11624"/>
              </w:tabs>
              <w:jc w:val="center"/>
              <w:rPr>
                <w:rFonts w:ascii="Arial" w:hAnsi="Arial" w:cs="Arial"/>
              </w:rPr>
            </w:pPr>
          </w:p>
        </w:tc>
        <w:tc>
          <w:tcPr>
            <w:tcW w:w="845" w:type="dxa"/>
            <w:tcBorders>
              <w:top w:val="single" w:sz="5" w:space="0" w:color="000000"/>
              <w:left w:val="single" w:sz="5" w:space="0" w:color="000000"/>
              <w:bottom w:val="single" w:sz="5" w:space="0" w:color="000000"/>
              <w:right w:val="single" w:sz="5" w:space="0" w:color="000000"/>
            </w:tcBorders>
            <w:vAlign w:val="center"/>
          </w:tcPr>
          <w:p w14:paraId="3795D5E2" w14:textId="77777777" w:rsidR="005F1BE6" w:rsidRPr="00A23149" w:rsidRDefault="005F1BE6" w:rsidP="008C1262">
            <w:pPr>
              <w:tabs>
                <w:tab w:val="left" w:pos="11624"/>
              </w:tabs>
              <w:jc w:val="center"/>
              <w:rPr>
                <w:rFonts w:ascii="Arial" w:hAnsi="Arial" w:cs="Arial"/>
              </w:rPr>
            </w:pPr>
          </w:p>
        </w:tc>
        <w:tc>
          <w:tcPr>
            <w:tcW w:w="1148" w:type="dxa"/>
            <w:tcBorders>
              <w:top w:val="single" w:sz="5" w:space="0" w:color="000000"/>
              <w:left w:val="single" w:sz="5" w:space="0" w:color="000000"/>
              <w:bottom w:val="single" w:sz="5" w:space="0" w:color="000000"/>
              <w:right w:val="single" w:sz="5" w:space="0" w:color="000000"/>
            </w:tcBorders>
            <w:vAlign w:val="center"/>
          </w:tcPr>
          <w:p w14:paraId="0A3B1BF1" w14:textId="77777777" w:rsidR="005F1BE6" w:rsidRPr="00A23149" w:rsidRDefault="005F1BE6" w:rsidP="008C1262">
            <w:pPr>
              <w:tabs>
                <w:tab w:val="left" w:pos="11624"/>
              </w:tabs>
              <w:jc w:val="center"/>
              <w:rPr>
                <w:rFonts w:ascii="Arial" w:hAnsi="Arial" w:cs="Arial"/>
              </w:rPr>
            </w:pPr>
          </w:p>
        </w:tc>
        <w:tc>
          <w:tcPr>
            <w:tcW w:w="1121" w:type="dxa"/>
            <w:tcBorders>
              <w:top w:val="single" w:sz="5" w:space="0" w:color="000000"/>
              <w:left w:val="single" w:sz="5" w:space="0" w:color="000000"/>
              <w:bottom w:val="single" w:sz="5" w:space="0" w:color="000000"/>
              <w:right w:val="single" w:sz="5" w:space="0" w:color="000000"/>
            </w:tcBorders>
            <w:vAlign w:val="center"/>
          </w:tcPr>
          <w:p w14:paraId="18ABA20D" w14:textId="77777777" w:rsidR="005F1BE6" w:rsidRPr="00A23149" w:rsidRDefault="005F1BE6" w:rsidP="008C1262">
            <w:pPr>
              <w:tabs>
                <w:tab w:val="left" w:pos="11624"/>
              </w:tabs>
              <w:jc w:val="center"/>
              <w:rPr>
                <w:rFonts w:ascii="Arial" w:hAnsi="Arial" w:cs="Arial"/>
              </w:rPr>
            </w:pPr>
          </w:p>
        </w:tc>
        <w:tc>
          <w:tcPr>
            <w:tcW w:w="1281" w:type="dxa"/>
            <w:tcBorders>
              <w:top w:val="single" w:sz="5" w:space="0" w:color="000000"/>
              <w:left w:val="single" w:sz="5" w:space="0" w:color="000000"/>
              <w:bottom w:val="single" w:sz="5" w:space="0" w:color="000000"/>
              <w:right w:val="single" w:sz="5" w:space="0" w:color="000000"/>
            </w:tcBorders>
            <w:vAlign w:val="center"/>
          </w:tcPr>
          <w:p w14:paraId="0B749ABA" w14:textId="77777777" w:rsidR="005F1BE6" w:rsidRPr="00A23149" w:rsidRDefault="005F1BE6" w:rsidP="008C1262">
            <w:pPr>
              <w:tabs>
                <w:tab w:val="left" w:pos="11624"/>
              </w:tabs>
              <w:jc w:val="center"/>
              <w:rPr>
                <w:rFonts w:ascii="Arial" w:hAnsi="Arial" w:cs="Arial"/>
              </w:rPr>
            </w:pPr>
          </w:p>
        </w:tc>
        <w:tc>
          <w:tcPr>
            <w:tcW w:w="1271" w:type="dxa"/>
            <w:tcBorders>
              <w:top w:val="single" w:sz="5" w:space="0" w:color="000000"/>
              <w:left w:val="single" w:sz="5" w:space="0" w:color="000000"/>
              <w:bottom w:val="single" w:sz="5" w:space="0" w:color="000000"/>
              <w:right w:val="single" w:sz="5" w:space="0" w:color="000000"/>
            </w:tcBorders>
            <w:vAlign w:val="center"/>
          </w:tcPr>
          <w:p w14:paraId="1360886C" w14:textId="77777777" w:rsidR="005F1BE6" w:rsidRPr="00A23149" w:rsidRDefault="005F1BE6" w:rsidP="008C1262">
            <w:pPr>
              <w:tabs>
                <w:tab w:val="left" w:pos="11624"/>
              </w:tabs>
              <w:jc w:val="center"/>
              <w:rPr>
                <w:rFonts w:ascii="Arial" w:hAnsi="Arial" w:cs="Arial"/>
              </w:rPr>
            </w:pPr>
          </w:p>
        </w:tc>
      </w:tr>
      <w:tr w:rsidR="005F1BE6" w:rsidRPr="00A23149" w14:paraId="0B96C5B3" w14:textId="77777777" w:rsidTr="008C1262">
        <w:trPr>
          <w:trHeight w:hRule="exact" w:val="296"/>
          <w:jc w:val="center"/>
        </w:trPr>
        <w:tc>
          <w:tcPr>
            <w:tcW w:w="845" w:type="dxa"/>
            <w:tcBorders>
              <w:top w:val="single" w:sz="5" w:space="0" w:color="000000"/>
              <w:left w:val="single" w:sz="5" w:space="0" w:color="000000"/>
              <w:bottom w:val="single" w:sz="5" w:space="0" w:color="000000"/>
              <w:right w:val="single" w:sz="5" w:space="0" w:color="000000"/>
            </w:tcBorders>
            <w:vAlign w:val="center"/>
          </w:tcPr>
          <w:p w14:paraId="312B7C60" w14:textId="77777777" w:rsidR="005F1BE6" w:rsidRPr="00A23149" w:rsidRDefault="005F1BE6" w:rsidP="008C1262">
            <w:pPr>
              <w:tabs>
                <w:tab w:val="left" w:pos="11624"/>
              </w:tabs>
              <w:jc w:val="center"/>
              <w:rPr>
                <w:rFonts w:ascii="Arial" w:hAnsi="Arial" w:cs="Arial"/>
              </w:rPr>
            </w:pPr>
            <w:r w:rsidRPr="00A23149">
              <w:rPr>
                <w:rFonts w:ascii="Arial" w:hAnsi="Arial" w:cs="Arial"/>
              </w:rPr>
              <w:t>6</w:t>
            </w:r>
          </w:p>
        </w:tc>
        <w:tc>
          <w:tcPr>
            <w:tcW w:w="992" w:type="dxa"/>
            <w:tcBorders>
              <w:top w:val="single" w:sz="5" w:space="0" w:color="000000"/>
              <w:left w:val="single" w:sz="5" w:space="0" w:color="000000"/>
              <w:bottom w:val="single" w:sz="5" w:space="0" w:color="000000"/>
              <w:right w:val="single" w:sz="5" w:space="0" w:color="000000"/>
            </w:tcBorders>
            <w:vAlign w:val="center"/>
          </w:tcPr>
          <w:p w14:paraId="6C4F4E1B" w14:textId="77777777" w:rsidR="005F1BE6" w:rsidRPr="00A23149" w:rsidRDefault="005F1BE6" w:rsidP="008C1262">
            <w:pPr>
              <w:tabs>
                <w:tab w:val="left" w:pos="11624"/>
              </w:tabs>
              <w:jc w:val="center"/>
              <w:rPr>
                <w:rFonts w:ascii="Arial" w:hAnsi="Arial" w:cs="Arial"/>
              </w:rPr>
            </w:pPr>
          </w:p>
        </w:tc>
        <w:tc>
          <w:tcPr>
            <w:tcW w:w="851" w:type="dxa"/>
            <w:tcBorders>
              <w:top w:val="single" w:sz="5" w:space="0" w:color="000000"/>
              <w:left w:val="single" w:sz="5" w:space="0" w:color="000000"/>
              <w:bottom w:val="single" w:sz="5" w:space="0" w:color="000000"/>
              <w:right w:val="single" w:sz="5" w:space="0" w:color="000000"/>
            </w:tcBorders>
            <w:vAlign w:val="center"/>
          </w:tcPr>
          <w:p w14:paraId="39745CD7" w14:textId="77777777" w:rsidR="005F1BE6" w:rsidRPr="00A23149" w:rsidRDefault="005F1BE6" w:rsidP="008C1262">
            <w:pPr>
              <w:tabs>
                <w:tab w:val="left" w:pos="11624"/>
              </w:tabs>
              <w:jc w:val="center"/>
              <w:rPr>
                <w:rFonts w:ascii="Arial" w:hAnsi="Arial" w:cs="Arial"/>
              </w:rPr>
            </w:pPr>
          </w:p>
        </w:tc>
        <w:tc>
          <w:tcPr>
            <w:tcW w:w="845" w:type="dxa"/>
            <w:tcBorders>
              <w:top w:val="single" w:sz="5" w:space="0" w:color="000000"/>
              <w:left w:val="single" w:sz="5" w:space="0" w:color="000000"/>
              <w:bottom w:val="single" w:sz="5" w:space="0" w:color="000000"/>
              <w:right w:val="single" w:sz="5" w:space="0" w:color="000000"/>
            </w:tcBorders>
            <w:vAlign w:val="center"/>
          </w:tcPr>
          <w:p w14:paraId="401A87D6" w14:textId="77777777" w:rsidR="005F1BE6" w:rsidRPr="00A23149" w:rsidRDefault="005F1BE6" w:rsidP="008C1262">
            <w:pPr>
              <w:tabs>
                <w:tab w:val="left" w:pos="11624"/>
              </w:tabs>
              <w:jc w:val="center"/>
              <w:rPr>
                <w:rFonts w:ascii="Arial" w:hAnsi="Arial" w:cs="Arial"/>
              </w:rPr>
            </w:pPr>
          </w:p>
        </w:tc>
        <w:tc>
          <w:tcPr>
            <w:tcW w:w="1148" w:type="dxa"/>
            <w:tcBorders>
              <w:top w:val="single" w:sz="5" w:space="0" w:color="000000"/>
              <w:left w:val="single" w:sz="5" w:space="0" w:color="000000"/>
              <w:bottom w:val="single" w:sz="5" w:space="0" w:color="000000"/>
              <w:right w:val="single" w:sz="5" w:space="0" w:color="000000"/>
            </w:tcBorders>
            <w:vAlign w:val="center"/>
          </w:tcPr>
          <w:p w14:paraId="54D9ED84" w14:textId="77777777" w:rsidR="005F1BE6" w:rsidRPr="00A23149" w:rsidRDefault="005F1BE6" w:rsidP="008C1262">
            <w:pPr>
              <w:tabs>
                <w:tab w:val="left" w:pos="11624"/>
              </w:tabs>
              <w:jc w:val="center"/>
              <w:rPr>
                <w:rFonts w:ascii="Arial" w:hAnsi="Arial" w:cs="Arial"/>
              </w:rPr>
            </w:pPr>
          </w:p>
        </w:tc>
        <w:tc>
          <w:tcPr>
            <w:tcW w:w="1121" w:type="dxa"/>
            <w:tcBorders>
              <w:top w:val="single" w:sz="5" w:space="0" w:color="000000"/>
              <w:left w:val="single" w:sz="5" w:space="0" w:color="000000"/>
              <w:bottom w:val="single" w:sz="5" w:space="0" w:color="000000"/>
              <w:right w:val="single" w:sz="5" w:space="0" w:color="000000"/>
            </w:tcBorders>
            <w:vAlign w:val="center"/>
          </w:tcPr>
          <w:p w14:paraId="4779B373" w14:textId="77777777" w:rsidR="005F1BE6" w:rsidRPr="00A23149" w:rsidRDefault="005F1BE6" w:rsidP="008C1262">
            <w:pPr>
              <w:tabs>
                <w:tab w:val="left" w:pos="11624"/>
              </w:tabs>
              <w:jc w:val="center"/>
              <w:rPr>
                <w:rFonts w:ascii="Arial" w:hAnsi="Arial" w:cs="Arial"/>
              </w:rPr>
            </w:pPr>
          </w:p>
        </w:tc>
        <w:tc>
          <w:tcPr>
            <w:tcW w:w="1281" w:type="dxa"/>
            <w:tcBorders>
              <w:top w:val="single" w:sz="5" w:space="0" w:color="000000"/>
              <w:left w:val="single" w:sz="5" w:space="0" w:color="000000"/>
              <w:bottom w:val="single" w:sz="5" w:space="0" w:color="000000"/>
              <w:right w:val="single" w:sz="5" w:space="0" w:color="000000"/>
            </w:tcBorders>
            <w:vAlign w:val="center"/>
          </w:tcPr>
          <w:p w14:paraId="22E61C18" w14:textId="77777777" w:rsidR="005F1BE6" w:rsidRPr="00A23149" w:rsidRDefault="005F1BE6" w:rsidP="008C1262">
            <w:pPr>
              <w:tabs>
                <w:tab w:val="left" w:pos="11624"/>
              </w:tabs>
              <w:jc w:val="center"/>
              <w:rPr>
                <w:rFonts w:ascii="Arial" w:hAnsi="Arial" w:cs="Arial"/>
              </w:rPr>
            </w:pPr>
          </w:p>
        </w:tc>
        <w:tc>
          <w:tcPr>
            <w:tcW w:w="1271" w:type="dxa"/>
            <w:tcBorders>
              <w:top w:val="single" w:sz="5" w:space="0" w:color="000000"/>
              <w:left w:val="single" w:sz="5" w:space="0" w:color="000000"/>
              <w:bottom w:val="single" w:sz="5" w:space="0" w:color="000000"/>
              <w:right w:val="single" w:sz="5" w:space="0" w:color="000000"/>
            </w:tcBorders>
            <w:vAlign w:val="center"/>
          </w:tcPr>
          <w:p w14:paraId="70D08BF9" w14:textId="77777777" w:rsidR="005F1BE6" w:rsidRPr="00A23149" w:rsidRDefault="005F1BE6" w:rsidP="008C1262">
            <w:pPr>
              <w:tabs>
                <w:tab w:val="left" w:pos="11624"/>
              </w:tabs>
              <w:jc w:val="center"/>
              <w:rPr>
                <w:rFonts w:ascii="Arial" w:hAnsi="Arial" w:cs="Arial"/>
              </w:rPr>
            </w:pPr>
          </w:p>
        </w:tc>
      </w:tr>
    </w:tbl>
    <w:p w14:paraId="322B096B" w14:textId="77777777" w:rsidR="005F1BE6" w:rsidRPr="00A23149" w:rsidRDefault="005F1BE6" w:rsidP="005F1BE6">
      <w:pPr>
        <w:tabs>
          <w:tab w:val="left" w:pos="11624"/>
        </w:tabs>
        <w:spacing w:before="6" w:line="100" w:lineRule="exact"/>
        <w:jc w:val="center"/>
        <w:rPr>
          <w:rFonts w:ascii="Arial" w:hAnsi="Arial" w:cs="Arial"/>
        </w:rPr>
      </w:pPr>
    </w:p>
    <w:p w14:paraId="4734E0C4" w14:textId="5D6E22DD" w:rsidR="000D7BA3" w:rsidRPr="00A23149" w:rsidRDefault="000D7BA3" w:rsidP="000D7BA3">
      <w:pPr>
        <w:widowControl w:val="0"/>
        <w:autoSpaceDE w:val="0"/>
        <w:autoSpaceDN w:val="0"/>
        <w:adjustRightInd w:val="0"/>
        <w:spacing w:after="0" w:line="240" w:lineRule="auto"/>
        <w:jc w:val="both"/>
        <w:rPr>
          <w:rFonts w:ascii="Arial" w:eastAsia="Calibri" w:hAnsi="Arial" w:cs="Arial"/>
          <w:color w:val="000000"/>
          <w:lang w:val="es-ES" w:eastAsia="es-ES"/>
        </w:rPr>
      </w:pPr>
      <w:r w:rsidRPr="00A23149">
        <w:rPr>
          <w:rFonts w:ascii="Arial" w:eastAsia="Calibri" w:hAnsi="Arial" w:cs="Arial"/>
          <w:color w:val="000000"/>
          <w:lang w:val="es-ES" w:eastAsia="es-ES"/>
        </w:rPr>
        <w:t xml:space="preserve">Para constancia se avala con la firma en la carta de presentación de la propuesta, dentro del proceso de </w:t>
      </w:r>
      <w:r w:rsidRPr="00A23149">
        <w:rPr>
          <w:rFonts w:ascii="Arial" w:eastAsia="Calibri" w:hAnsi="Arial" w:cs="Arial"/>
          <w:b/>
          <w:color w:val="000000"/>
          <w:lang w:val="es-ES" w:eastAsia="es-ES"/>
        </w:rPr>
        <w:t xml:space="preserve">SELECCIÓN </w:t>
      </w:r>
      <w:r w:rsidR="00E9391D" w:rsidRPr="00A23149">
        <w:rPr>
          <w:rFonts w:ascii="Arial" w:eastAsia="Calibri" w:hAnsi="Arial" w:cs="Arial"/>
          <w:b/>
          <w:color w:val="000000"/>
          <w:lang w:val="es-ES" w:eastAsia="es-ES"/>
        </w:rPr>
        <w:t xml:space="preserve">ABREVIADA DE MENOR CUANTÍA </w:t>
      </w:r>
      <w:r w:rsidR="008242AE" w:rsidRPr="00A23149">
        <w:rPr>
          <w:rFonts w:ascii="Arial" w:eastAsia="Calibri" w:hAnsi="Arial" w:cs="Arial"/>
          <w:b/>
          <w:color w:val="000000"/>
          <w:lang w:val="es-ES" w:eastAsia="es-ES"/>
        </w:rPr>
        <w:t>SAM-1</w:t>
      </w:r>
      <w:r w:rsidR="0088238A" w:rsidRPr="00A23149">
        <w:rPr>
          <w:rFonts w:ascii="Arial" w:eastAsia="Calibri" w:hAnsi="Arial" w:cs="Arial"/>
          <w:b/>
          <w:color w:val="000000"/>
          <w:lang w:val="es-ES" w:eastAsia="es-ES"/>
        </w:rPr>
        <w:t>1</w:t>
      </w:r>
      <w:r w:rsidRPr="00A23149">
        <w:rPr>
          <w:rFonts w:ascii="Arial" w:eastAsia="Calibri" w:hAnsi="Arial" w:cs="Arial"/>
          <w:b/>
          <w:color w:val="000000"/>
          <w:lang w:val="es-ES" w:eastAsia="es-ES"/>
        </w:rPr>
        <w:t>- 20</w:t>
      </w:r>
      <w:r w:rsidR="00670760" w:rsidRPr="00A23149">
        <w:rPr>
          <w:rFonts w:ascii="Arial" w:eastAsia="Calibri" w:hAnsi="Arial" w:cs="Arial"/>
          <w:b/>
          <w:color w:val="000000"/>
          <w:lang w:val="es-ES" w:eastAsia="es-ES"/>
        </w:rPr>
        <w:t>20</w:t>
      </w:r>
      <w:r w:rsidRPr="00A23149">
        <w:rPr>
          <w:rFonts w:ascii="Arial" w:eastAsia="Calibri" w:hAnsi="Arial" w:cs="Arial"/>
          <w:color w:val="000000"/>
          <w:lang w:val="es-ES" w:eastAsia="es-ES"/>
        </w:rPr>
        <w:t>.</w:t>
      </w:r>
    </w:p>
    <w:p w14:paraId="630BD2F9" w14:textId="2385BDB5" w:rsidR="005F1BE6" w:rsidRPr="00A23149" w:rsidRDefault="005F1BE6" w:rsidP="004069B5">
      <w:pPr>
        <w:pStyle w:val="Textoindependiente"/>
        <w:rPr>
          <w:rFonts w:ascii="Arial" w:hAnsi="Arial" w:cs="Arial"/>
          <w:sz w:val="22"/>
          <w:szCs w:val="22"/>
        </w:rPr>
      </w:pPr>
    </w:p>
    <w:p w14:paraId="5CCB8C1D" w14:textId="07CB19B1" w:rsidR="005F1BE6" w:rsidRPr="00A23149" w:rsidRDefault="005F1BE6" w:rsidP="004069B5">
      <w:pPr>
        <w:pStyle w:val="Textoindependiente"/>
        <w:rPr>
          <w:rFonts w:ascii="Arial" w:hAnsi="Arial" w:cs="Arial"/>
          <w:sz w:val="22"/>
          <w:szCs w:val="22"/>
        </w:rPr>
      </w:pPr>
    </w:p>
    <w:p w14:paraId="1F5D258E" w14:textId="77F6ECBA" w:rsidR="005F1BE6" w:rsidRPr="00A23149" w:rsidRDefault="00324D7A" w:rsidP="00253E57">
      <w:pPr>
        <w:rPr>
          <w:rFonts w:ascii="Arial" w:eastAsia="Calibri" w:hAnsi="Arial" w:cs="Arial"/>
          <w:lang w:eastAsia="es-ES"/>
        </w:rPr>
      </w:pPr>
      <w:r w:rsidRPr="00A23149">
        <w:rPr>
          <w:rFonts w:ascii="Arial" w:hAnsi="Arial" w:cs="Arial"/>
        </w:rPr>
        <w:br w:type="page"/>
      </w:r>
    </w:p>
    <w:p w14:paraId="0531FE11" w14:textId="77777777" w:rsidR="006828F8" w:rsidRPr="00A23149" w:rsidRDefault="006828F8" w:rsidP="006828F8">
      <w:pPr>
        <w:spacing w:after="0"/>
        <w:jc w:val="both"/>
        <w:rPr>
          <w:rFonts w:ascii="Arial" w:hAnsi="Arial" w:cs="Arial"/>
        </w:rPr>
      </w:pPr>
    </w:p>
    <w:p w14:paraId="5CEFFD36" w14:textId="4E658E3B" w:rsidR="006E277E" w:rsidRPr="00A23149" w:rsidRDefault="000B2937" w:rsidP="00A93135">
      <w:pPr>
        <w:jc w:val="center"/>
        <w:rPr>
          <w:rFonts w:ascii="Arial" w:eastAsia="Times New Roman" w:hAnsi="Arial" w:cs="Arial"/>
          <w:b/>
          <w:bCs/>
          <w:lang w:eastAsia="es-ES_tradnl"/>
        </w:rPr>
      </w:pPr>
      <w:r w:rsidRPr="00A23149">
        <w:rPr>
          <w:rFonts w:ascii="Arial" w:eastAsia="Times New Roman" w:hAnsi="Arial" w:cs="Arial"/>
          <w:b/>
          <w:bCs/>
          <w:lang w:eastAsia="es-ES_tradnl"/>
        </w:rPr>
        <w:t xml:space="preserve">FORMATO 10 </w:t>
      </w:r>
    </w:p>
    <w:p w14:paraId="290E4327" w14:textId="530443F0" w:rsidR="000A2CA4" w:rsidRPr="00A23149" w:rsidRDefault="000A2CA4" w:rsidP="00A93135">
      <w:pPr>
        <w:jc w:val="center"/>
        <w:rPr>
          <w:rFonts w:ascii="Arial" w:eastAsia="Times New Roman" w:hAnsi="Arial" w:cs="Arial"/>
          <w:b/>
          <w:bCs/>
          <w:lang w:eastAsia="es-ES_tradnl"/>
        </w:rPr>
      </w:pPr>
      <w:r w:rsidRPr="00A23149">
        <w:rPr>
          <w:rFonts w:ascii="Arial" w:eastAsia="Times New Roman" w:hAnsi="Arial" w:cs="Arial"/>
          <w:b/>
          <w:bCs/>
          <w:lang w:eastAsia="es-ES_tradnl"/>
        </w:rPr>
        <w:t xml:space="preserve">CUMPLIMIENTO DE REQUISITOS TECNICOS HABILITANTES </w:t>
      </w:r>
    </w:p>
    <w:p w14:paraId="0B744829" w14:textId="77777777" w:rsidR="000A2CA4" w:rsidRPr="00A23149" w:rsidRDefault="000A2CA4" w:rsidP="000B2937">
      <w:pPr>
        <w:spacing w:after="0" w:line="240" w:lineRule="auto"/>
        <w:jc w:val="both"/>
        <w:rPr>
          <w:rFonts w:ascii="Arial" w:eastAsia="ZTR1C.tmp" w:hAnsi="Arial" w:cs="Arial"/>
          <w:b/>
          <w:bCs/>
          <w:sz w:val="20"/>
          <w:szCs w:val="20"/>
          <w:lang w:val="es-ES" w:eastAsia="es-ES"/>
        </w:rPr>
      </w:pPr>
    </w:p>
    <w:p w14:paraId="4BB59047" w14:textId="65AF26E7" w:rsidR="000B2937" w:rsidRPr="00A23149" w:rsidRDefault="000B2937" w:rsidP="000B2937">
      <w:pPr>
        <w:spacing w:after="0" w:line="240" w:lineRule="auto"/>
        <w:jc w:val="both"/>
        <w:rPr>
          <w:rFonts w:ascii="Arial" w:eastAsia="ZTR1C.tmp" w:hAnsi="Arial" w:cs="Arial"/>
          <w:b/>
          <w:bCs/>
          <w:sz w:val="20"/>
          <w:szCs w:val="20"/>
          <w:lang w:val="es-ES" w:eastAsia="es-ES"/>
        </w:rPr>
      </w:pPr>
      <w:r w:rsidRPr="00A23149">
        <w:rPr>
          <w:rFonts w:ascii="Arial" w:eastAsia="ZTR1C.tmp" w:hAnsi="Arial" w:cs="Arial"/>
          <w:b/>
          <w:bCs/>
          <w:sz w:val="20"/>
          <w:szCs w:val="20"/>
          <w:lang w:val="es-ES" w:eastAsia="es-ES"/>
        </w:rPr>
        <w:t xml:space="preserve">REQUISITO TÉCNICO HABILITANTE </w:t>
      </w:r>
    </w:p>
    <w:p w14:paraId="5E8C3554" w14:textId="77777777" w:rsidR="000B2937" w:rsidRPr="00A23149" w:rsidRDefault="000B2937" w:rsidP="000B2937">
      <w:pPr>
        <w:spacing w:after="0" w:line="240" w:lineRule="auto"/>
        <w:jc w:val="both"/>
        <w:rPr>
          <w:rFonts w:ascii="Arial" w:eastAsia="ZTR1C.tmp" w:hAnsi="Arial" w:cs="Arial"/>
          <w:b/>
          <w:bCs/>
          <w:sz w:val="20"/>
          <w:szCs w:val="20"/>
          <w:lang w:val="es-ES" w:eastAsia="es-ES"/>
        </w:rPr>
      </w:pPr>
    </w:p>
    <w:p w14:paraId="3BF2240D" w14:textId="0F6CDDF8" w:rsidR="000B2937" w:rsidRPr="00A23149" w:rsidRDefault="000B2937" w:rsidP="000B2937">
      <w:pPr>
        <w:spacing w:after="0" w:line="240" w:lineRule="auto"/>
        <w:jc w:val="both"/>
        <w:rPr>
          <w:rFonts w:ascii="Arial" w:eastAsia="Arial Narrow" w:hAnsi="Arial" w:cs="Arial"/>
          <w:b/>
          <w:bCs/>
          <w:sz w:val="20"/>
          <w:szCs w:val="20"/>
          <w:lang w:val="es-ES" w:eastAsia="es-ES"/>
        </w:rPr>
      </w:pPr>
      <w:r w:rsidRPr="00A23149">
        <w:rPr>
          <w:rFonts w:ascii="Arial" w:eastAsia="ZTR1C.tmp" w:hAnsi="Arial" w:cs="Arial"/>
          <w:b/>
          <w:bCs/>
          <w:sz w:val="20"/>
          <w:szCs w:val="20"/>
          <w:lang w:val="es-ES" w:eastAsia="es-ES"/>
        </w:rPr>
        <w:t>Esquema de contingencia (Habilitante).</w:t>
      </w:r>
    </w:p>
    <w:p w14:paraId="535DE9A1" w14:textId="77777777" w:rsidR="000B2937" w:rsidRPr="00A23149" w:rsidRDefault="000B2937" w:rsidP="000B2937">
      <w:pPr>
        <w:spacing w:after="0" w:line="240" w:lineRule="auto"/>
        <w:jc w:val="both"/>
        <w:rPr>
          <w:rFonts w:ascii="Arial" w:eastAsia="Arial Narrow" w:hAnsi="Arial" w:cs="Arial"/>
          <w:sz w:val="20"/>
          <w:szCs w:val="20"/>
          <w:lang w:val="es-ES" w:eastAsia="es-ES"/>
        </w:rPr>
      </w:pPr>
    </w:p>
    <w:p w14:paraId="54D89656" w14:textId="215FBD80" w:rsidR="000B2937" w:rsidRPr="00A23149" w:rsidRDefault="000A2CA4" w:rsidP="000B2937">
      <w:pPr>
        <w:spacing w:after="0" w:line="240" w:lineRule="auto"/>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 xml:space="preserve">Descripción de </w:t>
      </w:r>
      <w:r w:rsidR="000B2937" w:rsidRPr="00A23149">
        <w:rPr>
          <w:rFonts w:ascii="Arial" w:eastAsia="Arial Narrow" w:hAnsi="Arial" w:cs="Arial"/>
          <w:sz w:val="20"/>
          <w:szCs w:val="20"/>
          <w:lang w:val="es-ES" w:eastAsia="es-ES"/>
        </w:rPr>
        <w:t>infraestructura física</w:t>
      </w:r>
    </w:p>
    <w:p w14:paraId="3EF52F53" w14:textId="77777777" w:rsidR="000A2CA4" w:rsidRPr="00A23149" w:rsidRDefault="000A2CA4" w:rsidP="000B2937">
      <w:pPr>
        <w:spacing w:after="0" w:line="240" w:lineRule="auto"/>
        <w:jc w:val="both"/>
        <w:rPr>
          <w:rFonts w:ascii="Arial" w:eastAsia="Arial Narrow" w:hAnsi="Arial" w:cs="Arial"/>
          <w:sz w:val="20"/>
          <w:szCs w:val="20"/>
          <w:lang w:val="es-ES" w:eastAsia="es-ES"/>
        </w:rPr>
      </w:pPr>
    </w:p>
    <w:p w14:paraId="70F5A20D" w14:textId="6D26391A" w:rsidR="000A2CA4" w:rsidRPr="00A23149" w:rsidRDefault="000A2CA4" w:rsidP="000B2937">
      <w:pPr>
        <w:spacing w:after="0" w:line="240" w:lineRule="auto"/>
        <w:jc w:val="both"/>
        <w:rPr>
          <w:rFonts w:ascii="Arial" w:eastAsia="Arial Narrow" w:hAnsi="Arial" w:cs="Arial"/>
          <w:sz w:val="20"/>
          <w:szCs w:val="20"/>
          <w:lang w:val="es-ES" w:eastAsia="es-ES"/>
        </w:rPr>
      </w:pPr>
      <w:r w:rsidRPr="00A23149">
        <w:rPr>
          <w:rFonts w:ascii="Arial" w:eastAsia="Arial Narrow" w:hAnsi="Arial" w:cs="Arial"/>
          <w:sz w:val="20"/>
          <w:szCs w:val="20"/>
          <w:lang w:val="es-ES" w:eastAsia="es-ES"/>
        </w:rPr>
        <w:t>EL PROPONENTE OFRECE ……</w:t>
      </w:r>
    </w:p>
    <w:p w14:paraId="3FA51A63" w14:textId="5BA00F0A" w:rsidR="000B2937" w:rsidRPr="00A23149" w:rsidRDefault="000B2937" w:rsidP="00A93135">
      <w:pPr>
        <w:jc w:val="center"/>
        <w:rPr>
          <w:rFonts w:ascii="Arial" w:eastAsia="Times New Roman" w:hAnsi="Arial" w:cs="Arial"/>
          <w:b/>
          <w:bCs/>
          <w:lang w:eastAsia="es-ES_tradnl"/>
        </w:rPr>
      </w:pPr>
    </w:p>
    <w:p w14:paraId="266DEAF8" w14:textId="42E42990" w:rsidR="000A2CA4" w:rsidRPr="00A23149" w:rsidRDefault="000A2CA4" w:rsidP="00A93135">
      <w:pPr>
        <w:jc w:val="center"/>
        <w:rPr>
          <w:rFonts w:ascii="Arial" w:eastAsia="Times New Roman" w:hAnsi="Arial" w:cs="Arial"/>
          <w:b/>
          <w:bCs/>
          <w:lang w:eastAsia="es-ES_tradnl"/>
        </w:rPr>
      </w:pPr>
    </w:p>
    <w:p w14:paraId="461B4D75" w14:textId="20775AAC" w:rsidR="000A2CA4" w:rsidRPr="00A23149" w:rsidRDefault="000A2CA4" w:rsidP="00A93135">
      <w:pPr>
        <w:jc w:val="center"/>
        <w:rPr>
          <w:rFonts w:ascii="Arial" w:eastAsia="Times New Roman" w:hAnsi="Arial" w:cs="Arial"/>
          <w:b/>
          <w:bCs/>
          <w:lang w:eastAsia="es-ES_tradnl"/>
        </w:rPr>
      </w:pPr>
    </w:p>
    <w:p w14:paraId="1DDE31CF" w14:textId="702983F3" w:rsidR="000A2CA4" w:rsidRPr="00A23149" w:rsidRDefault="000A2CA4" w:rsidP="00A93135">
      <w:pPr>
        <w:jc w:val="center"/>
        <w:rPr>
          <w:rFonts w:ascii="Arial" w:eastAsia="Times New Roman" w:hAnsi="Arial" w:cs="Arial"/>
          <w:b/>
          <w:bCs/>
          <w:lang w:eastAsia="es-ES_tradnl"/>
        </w:rPr>
      </w:pPr>
    </w:p>
    <w:p w14:paraId="42DEB74C" w14:textId="77777777" w:rsidR="000A2CA4" w:rsidRPr="00A23149" w:rsidRDefault="000A2CA4" w:rsidP="000A2CA4">
      <w:pPr>
        <w:jc w:val="both"/>
        <w:rPr>
          <w:rFonts w:ascii="Arial" w:eastAsia="Times New Roman" w:hAnsi="Arial" w:cs="Arial"/>
          <w:lang w:eastAsia="es-ES_tradnl"/>
        </w:rPr>
      </w:pPr>
      <w:r w:rsidRPr="00A23149">
        <w:rPr>
          <w:rFonts w:ascii="Arial" w:eastAsia="Times New Roman" w:hAnsi="Arial" w:cs="Arial"/>
          <w:lang w:eastAsia="es-ES_tradnl"/>
        </w:rPr>
        <w:t xml:space="preserve">Para constancia se firma a los días _____del mes de____________ </w:t>
      </w:r>
      <w:proofErr w:type="spellStart"/>
      <w:r w:rsidRPr="00A23149">
        <w:rPr>
          <w:rFonts w:ascii="Arial" w:eastAsia="Times New Roman" w:hAnsi="Arial" w:cs="Arial"/>
          <w:lang w:eastAsia="es-ES_tradnl"/>
        </w:rPr>
        <w:t>de</w:t>
      </w:r>
      <w:proofErr w:type="spellEnd"/>
      <w:r w:rsidRPr="00A23149">
        <w:rPr>
          <w:rFonts w:ascii="Arial" w:eastAsia="Times New Roman" w:hAnsi="Arial" w:cs="Arial"/>
          <w:lang w:eastAsia="es-ES_tradnl"/>
        </w:rPr>
        <w:t xml:space="preserve"> 2020.</w:t>
      </w:r>
    </w:p>
    <w:p w14:paraId="752AAB2F" w14:textId="77777777" w:rsidR="000A2CA4" w:rsidRPr="00A23149" w:rsidRDefault="000A2CA4" w:rsidP="000A2CA4">
      <w:pPr>
        <w:rPr>
          <w:rFonts w:ascii="Arial" w:eastAsia="Times New Roman" w:hAnsi="Arial" w:cs="Arial"/>
          <w:b/>
          <w:bCs/>
          <w:lang w:eastAsia="es-ES_tradnl"/>
        </w:rPr>
      </w:pPr>
      <w:r w:rsidRPr="00A23149">
        <w:rPr>
          <w:rFonts w:ascii="Arial" w:eastAsia="Times New Roman" w:hAnsi="Arial" w:cs="Arial"/>
          <w:b/>
          <w:bCs/>
          <w:lang w:eastAsia="es-ES_tradnl"/>
        </w:rPr>
        <w:t>PROPONENTE: ______________________________________</w:t>
      </w:r>
    </w:p>
    <w:p w14:paraId="00F61C58" w14:textId="77777777" w:rsidR="000A2CA4" w:rsidRPr="00A23149" w:rsidRDefault="000A2CA4" w:rsidP="000A2CA4">
      <w:pPr>
        <w:rPr>
          <w:rFonts w:ascii="Arial" w:eastAsia="Times New Roman" w:hAnsi="Arial" w:cs="Arial"/>
          <w:b/>
          <w:bCs/>
          <w:lang w:eastAsia="es-ES_tradnl"/>
        </w:rPr>
      </w:pPr>
      <w:r w:rsidRPr="00A23149">
        <w:rPr>
          <w:rFonts w:ascii="Arial" w:eastAsia="Times New Roman" w:hAnsi="Arial" w:cs="Arial"/>
          <w:b/>
          <w:bCs/>
          <w:lang w:eastAsia="es-ES_tradnl"/>
        </w:rPr>
        <w:t>REPRESENTANTE LEGAL__________________________________________</w:t>
      </w:r>
    </w:p>
    <w:p w14:paraId="7CAA0F97" w14:textId="77777777" w:rsidR="000A2CA4" w:rsidRPr="00A23149" w:rsidRDefault="000A2CA4" w:rsidP="000A2CA4">
      <w:pPr>
        <w:rPr>
          <w:rFonts w:ascii="Arial" w:eastAsia="Times New Roman" w:hAnsi="Arial" w:cs="Arial"/>
          <w:b/>
          <w:bCs/>
          <w:lang w:eastAsia="es-ES_tradnl"/>
        </w:rPr>
      </w:pPr>
      <w:r w:rsidRPr="00A23149">
        <w:rPr>
          <w:rFonts w:ascii="Arial" w:eastAsia="Times New Roman" w:hAnsi="Arial" w:cs="Arial"/>
          <w:b/>
          <w:bCs/>
          <w:lang w:eastAsia="es-ES_tradnl"/>
        </w:rPr>
        <w:t>FIRMA DEL REPRESENTANTE LEGAL DEL PROPONENTE_______________________</w:t>
      </w:r>
    </w:p>
    <w:p w14:paraId="232519D5" w14:textId="77777777" w:rsidR="000A2CA4" w:rsidRPr="00A23149" w:rsidRDefault="000A2CA4" w:rsidP="000A2CA4">
      <w:pPr>
        <w:spacing w:after="0"/>
        <w:jc w:val="both"/>
        <w:rPr>
          <w:rFonts w:ascii="Arial" w:hAnsi="Arial" w:cs="Arial"/>
        </w:rPr>
      </w:pPr>
    </w:p>
    <w:p w14:paraId="03B7F27F" w14:textId="77777777" w:rsidR="000A2CA4" w:rsidRPr="00A23149" w:rsidRDefault="000A2CA4" w:rsidP="00A93135">
      <w:pPr>
        <w:jc w:val="center"/>
        <w:rPr>
          <w:rFonts w:ascii="Arial" w:eastAsia="Times New Roman" w:hAnsi="Arial" w:cs="Arial"/>
          <w:b/>
          <w:bCs/>
          <w:lang w:eastAsia="es-ES_tradnl"/>
        </w:rPr>
      </w:pPr>
    </w:p>
    <w:p w14:paraId="4F38C661" w14:textId="501F447D" w:rsidR="000A2CA4" w:rsidRPr="00A23149" w:rsidRDefault="000A2CA4" w:rsidP="00A93135">
      <w:pPr>
        <w:jc w:val="center"/>
        <w:rPr>
          <w:rFonts w:ascii="Arial" w:eastAsia="Times New Roman" w:hAnsi="Arial" w:cs="Arial"/>
          <w:b/>
          <w:bCs/>
          <w:lang w:eastAsia="es-ES_tradnl"/>
        </w:rPr>
      </w:pPr>
    </w:p>
    <w:p w14:paraId="5A9353AA" w14:textId="60FD7BF2" w:rsidR="000A2CA4" w:rsidRPr="00A23149" w:rsidRDefault="000A2CA4" w:rsidP="00A93135">
      <w:pPr>
        <w:jc w:val="center"/>
        <w:rPr>
          <w:rFonts w:ascii="Arial" w:eastAsia="Times New Roman" w:hAnsi="Arial" w:cs="Arial"/>
          <w:b/>
          <w:bCs/>
          <w:lang w:eastAsia="es-ES_tradnl"/>
        </w:rPr>
      </w:pPr>
    </w:p>
    <w:p w14:paraId="7788CEEC" w14:textId="56773609" w:rsidR="000A2CA4" w:rsidRPr="00A23149" w:rsidRDefault="000A2CA4" w:rsidP="00A93135">
      <w:pPr>
        <w:jc w:val="center"/>
        <w:rPr>
          <w:rFonts w:ascii="Arial" w:eastAsia="Times New Roman" w:hAnsi="Arial" w:cs="Arial"/>
          <w:b/>
          <w:bCs/>
          <w:lang w:eastAsia="es-ES_tradnl"/>
        </w:rPr>
      </w:pPr>
    </w:p>
    <w:p w14:paraId="3660CC50" w14:textId="3A8AF91F" w:rsidR="000A2CA4" w:rsidRPr="00A23149" w:rsidRDefault="000A2CA4" w:rsidP="00A93135">
      <w:pPr>
        <w:jc w:val="center"/>
        <w:rPr>
          <w:rFonts w:ascii="Arial" w:eastAsia="Times New Roman" w:hAnsi="Arial" w:cs="Arial"/>
          <w:b/>
          <w:bCs/>
          <w:lang w:eastAsia="es-ES_tradnl"/>
        </w:rPr>
      </w:pPr>
    </w:p>
    <w:p w14:paraId="0083EEDC" w14:textId="606F242B" w:rsidR="000A2CA4" w:rsidRPr="00A23149" w:rsidRDefault="000A2CA4" w:rsidP="00A93135">
      <w:pPr>
        <w:jc w:val="center"/>
        <w:rPr>
          <w:rFonts w:ascii="Arial" w:eastAsia="Times New Roman" w:hAnsi="Arial" w:cs="Arial"/>
          <w:b/>
          <w:bCs/>
          <w:lang w:eastAsia="es-ES_tradnl"/>
        </w:rPr>
      </w:pPr>
    </w:p>
    <w:p w14:paraId="22CB72F2" w14:textId="72056D60" w:rsidR="000A2CA4" w:rsidRPr="00A23149" w:rsidRDefault="000A2CA4" w:rsidP="00A93135">
      <w:pPr>
        <w:jc w:val="center"/>
        <w:rPr>
          <w:rFonts w:ascii="Arial" w:eastAsia="Times New Roman" w:hAnsi="Arial" w:cs="Arial"/>
          <w:b/>
          <w:bCs/>
          <w:lang w:eastAsia="es-ES_tradnl"/>
        </w:rPr>
      </w:pPr>
    </w:p>
    <w:p w14:paraId="5541F64F" w14:textId="5E93070B" w:rsidR="000A2CA4" w:rsidRPr="00A23149" w:rsidRDefault="000A2CA4" w:rsidP="00A93135">
      <w:pPr>
        <w:jc w:val="center"/>
        <w:rPr>
          <w:rFonts w:ascii="Arial" w:eastAsia="Times New Roman" w:hAnsi="Arial" w:cs="Arial"/>
          <w:b/>
          <w:bCs/>
          <w:lang w:eastAsia="es-ES_tradnl"/>
        </w:rPr>
      </w:pPr>
    </w:p>
    <w:p w14:paraId="498222BD" w14:textId="207B7C29" w:rsidR="000A2CA4" w:rsidRPr="00A23149" w:rsidRDefault="000A2CA4" w:rsidP="00A93135">
      <w:pPr>
        <w:jc w:val="center"/>
        <w:rPr>
          <w:rFonts w:ascii="Arial" w:eastAsia="Times New Roman" w:hAnsi="Arial" w:cs="Arial"/>
          <w:b/>
          <w:bCs/>
          <w:lang w:eastAsia="es-ES_tradnl"/>
        </w:rPr>
      </w:pPr>
    </w:p>
    <w:p w14:paraId="3C570005" w14:textId="70A89276" w:rsidR="000A2CA4" w:rsidRPr="00A23149" w:rsidRDefault="000A2CA4" w:rsidP="00A93135">
      <w:pPr>
        <w:jc w:val="center"/>
        <w:rPr>
          <w:rFonts w:ascii="Arial" w:eastAsia="Times New Roman" w:hAnsi="Arial" w:cs="Arial"/>
          <w:b/>
          <w:bCs/>
          <w:lang w:eastAsia="es-ES_tradnl"/>
        </w:rPr>
      </w:pPr>
    </w:p>
    <w:p w14:paraId="0E07A01F" w14:textId="5596846D" w:rsidR="000A2CA4" w:rsidRPr="00A23149" w:rsidRDefault="000A2CA4" w:rsidP="00A93135">
      <w:pPr>
        <w:jc w:val="center"/>
        <w:rPr>
          <w:rFonts w:ascii="Arial" w:eastAsia="Times New Roman" w:hAnsi="Arial" w:cs="Arial"/>
          <w:b/>
          <w:bCs/>
          <w:lang w:eastAsia="es-ES_tradnl"/>
        </w:rPr>
      </w:pPr>
    </w:p>
    <w:p w14:paraId="0A632829" w14:textId="19086937" w:rsidR="000A2CA4" w:rsidRPr="00A23149" w:rsidRDefault="000A2CA4" w:rsidP="00A93135">
      <w:pPr>
        <w:jc w:val="center"/>
        <w:rPr>
          <w:rFonts w:ascii="Arial" w:eastAsia="Times New Roman" w:hAnsi="Arial" w:cs="Arial"/>
          <w:b/>
          <w:bCs/>
          <w:lang w:eastAsia="es-ES_tradnl"/>
        </w:rPr>
      </w:pPr>
    </w:p>
    <w:p w14:paraId="72B91EEC" w14:textId="77777777" w:rsidR="000A2CA4" w:rsidRPr="00A23149" w:rsidRDefault="000A2CA4" w:rsidP="00A93135">
      <w:pPr>
        <w:jc w:val="center"/>
        <w:rPr>
          <w:rFonts w:ascii="Arial" w:eastAsia="Times New Roman" w:hAnsi="Arial" w:cs="Arial"/>
          <w:b/>
          <w:bCs/>
          <w:lang w:eastAsia="es-ES_tradnl"/>
        </w:rPr>
      </w:pPr>
    </w:p>
    <w:p w14:paraId="2620F2E6" w14:textId="7C9BAF1C" w:rsidR="00A93135" w:rsidRPr="00A23149" w:rsidRDefault="00A93135" w:rsidP="00A93135">
      <w:pPr>
        <w:jc w:val="center"/>
        <w:rPr>
          <w:rFonts w:ascii="Arial" w:eastAsia="Times New Roman" w:hAnsi="Arial" w:cs="Arial"/>
          <w:b/>
          <w:bCs/>
          <w:lang w:eastAsia="es-ES_tradnl"/>
        </w:rPr>
      </w:pPr>
      <w:r w:rsidRPr="00A23149">
        <w:rPr>
          <w:rFonts w:ascii="Arial" w:eastAsia="Times New Roman" w:hAnsi="Arial" w:cs="Arial"/>
          <w:b/>
          <w:bCs/>
          <w:lang w:eastAsia="es-ES_tradnl"/>
        </w:rPr>
        <w:t>FORMATO No.11</w:t>
      </w:r>
    </w:p>
    <w:p w14:paraId="59132224" w14:textId="77777777" w:rsidR="00A93135" w:rsidRPr="00A23149" w:rsidRDefault="00A93135" w:rsidP="00A93135">
      <w:pPr>
        <w:jc w:val="center"/>
        <w:rPr>
          <w:rFonts w:ascii="Arial" w:eastAsia="Times New Roman" w:hAnsi="Arial" w:cs="Arial"/>
          <w:b/>
          <w:bCs/>
          <w:lang w:eastAsia="es-ES_tradnl"/>
        </w:rPr>
      </w:pPr>
    </w:p>
    <w:p w14:paraId="4E11AEF2" w14:textId="2ABE4F81" w:rsidR="00A93135" w:rsidRPr="00A23149" w:rsidRDefault="00A93135" w:rsidP="00A93135">
      <w:pPr>
        <w:jc w:val="center"/>
        <w:rPr>
          <w:rFonts w:ascii="Arial" w:eastAsia="Times New Roman" w:hAnsi="Arial" w:cs="Arial"/>
          <w:b/>
          <w:bCs/>
          <w:lang w:eastAsia="es-ES_tradnl"/>
        </w:rPr>
      </w:pPr>
      <w:r w:rsidRPr="00A23149">
        <w:rPr>
          <w:rFonts w:ascii="Arial" w:eastAsia="Times New Roman" w:hAnsi="Arial" w:cs="Arial"/>
          <w:b/>
          <w:bCs/>
          <w:lang w:eastAsia="es-ES_tradnl"/>
        </w:rPr>
        <w:t xml:space="preserve">PERSONAL MÍNIMO REQUISITO </w:t>
      </w:r>
      <w:proofErr w:type="gramStart"/>
      <w:r w:rsidRPr="00A23149">
        <w:rPr>
          <w:rFonts w:ascii="Arial" w:eastAsia="Times New Roman" w:hAnsi="Arial" w:cs="Arial"/>
          <w:b/>
          <w:bCs/>
          <w:lang w:eastAsia="es-ES_tradnl"/>
        </w:rPr>
        <w:t xml:space="preserve">TENICO </w:t>
      </w:r>
      <w:r w:rsidR="000B2937" w:rsidRPr="00A23149">
        <w:rPr>
          <w:rFonts w:ascii="Arial" w:eastAsia="Times New Roman" w:hAnsi="Arial" w:cs="Arial"/>
          <w:b/>
          <w:bCs/>
          <w:lang w:eastAsia="es-ES_tradnl"/>
        </w:rPr>
        <w:t xml:space="preserve"> NO</w:t>
      </w:r>
      <w:proofErr w:type="gramEnd"/>
      <w:r w:rsidR="000B2937" w:rsidRPr="00A23149">
        <w:rPr>
          <w:rFonts w:ascii="Arial" w:eastAsia="Times New Roman" w:hAnsi="Arial" w:cs="Arial"/>
          <w:b/>
          <w:bCs/>
          <w:lang w:eastAsia="es-ES_tradnl"/>
        </w:rPr>
        <w:t xml:space="preserve"> </w:t>
      </w:r>
      <w:r w:rsidRPr="00A23149">
        <w:rPr>
          <w:rFonts w:ascii="Arial" w:eastAsia="Times New Roman" w:hAnsi="Arial" w:cs="Arial"/>
          <w:b/>
          <w:bCs/>
          <w:lang w:eastAsia="es-ES_tradnl"/>
        </w:rPr>
        <w:t>HABILITANTE</w:t>
      </w:r>
      <w:r w:rsidR="000A2CA4" w:rsidRPr="00A23149">
        <w:rPr>
          <w:rFonts w:ascii="Arial" w:eastAsia="Times New Roman" w:hAnsi="Arial" w:cs="Arial"/>
          <w:b/>
          <w:bCs/>
          <w:lang w:eastAsia="es-ES_tradnl"/>
        </w:rPr>
        <w:t xml:space="preserve"> </w:t>
      </w:r>
    </w:p>
    <w:p w14:paraId="17715B06" w14:textId="77777777" w:rsidR="00A93135" w:rsidRPr="00A23149" w:rsidRDefault="00A93135" w:rsidP="00A93135">
      <w:pPr>
        <w:jc w:val="center"/>
        <w:rPr>
          <w:rFonts w:ascii="Arial" w:eastAsia="Times New Roman" w:hAnsi="Arial" w:cs="Arial"/>
          <w:b/>
          <w:bCs/>
          <w:lang w:eastAsia="es-ES_tradnl"/>
        </w:rPr>
      </w:pPr>
    </w:p>
    <w:p w14:paraId="72BDB83D" w14:textId="25E5957D" w:rsidR="00A93135" w:rsidRPr="00A23149" w:rsidRDefault="008242AE" w:rsidP="00A93135">
      <w:pPr>
        <w:jc w:val="center"/>
        <w:rPr>
          <w:rFonts w:ascii="Arial" w:eastAsia="Times New Roman" w:hAnsi="Arial" w:cs="Arial"/>
          <w:b/>
          <w:bCs/>
          <w:lang w:eastAsia="es-ES_tradnl"/>
        </w:rPr>
      </w:pPr>
      <w:r w:rsidRPr="00A23149">
        <w:rPr>
          <w:rFonts w:ascii="Arial" w:eastAsia="Times New Roman" w:hAnsi="Arial" w:cs="Arial"/>
          <w:b/>
          <w:bCs/>
          <w:lang w:eastAsia="es-ES_tradnl"/>
        </w:rPr>
        <w:t>TMSA-SAM-1</w:t>
      </w:r>
      <w:r w:rsidR="0088238A" w:rsidRPr="00A23149">
        <w:rPr>
          <w:rFonts w:ascii="Arial" w:eastAsia="Times New Roman" w:hAnsi="Arial" w:cs="Arial"/>
          <w:b/>
          <w:bCs/>
          <w:lang w:eastAsia="es-ES_tradnl"/>
        </w:rPr>
        <w:t>1</w:t>
      </w:r>
      <w:r w:rsidR="00A93135" w:rsidRPr="00A23149">
        <w:rPr>
          <w:rFonts w:ascii="Arial" w:eastAsia="Times New Roman" w:hAnsi="Arial" w:cs="Arial"/>
          <w:b/>
          <w:bCs/>
          <w:lang w:eastAsia="es-ES_tradnl"/>
        </w:rPr>
        <w:t>-2020</w:t>
      </w:r>
    </w:p>
    <w:p w14:paraId="7351EBCD" w14:textId="77777777" w:rsidR="00A93135" w:rsidRPr="00A23149" w:rsidRDefault="00A93135" w:rsidP="00A93135">
      <w:pPr>
        <w:jc w:val="center"/>
        <w:rPr>
          <w:rFonts w:ascii="Arial" w:eastAsia="Times New Roman" w:hAnsi="Arial" w:cs="Arial"/>
          <w:b/>
          <w:bCs/>
          <w:lang w:eastAsia="es-ES_tradnl"/>
        </w:rPr>
      </w:pPr>
    </w:p>
    <w:p w14:paraId="3703269E" w14:textId="5D880DA6" w:rsidR="00B817A7" w:rsidRPr="00A23149" w:rsidRDefault="00A93135" w:rsidP="00B817A7">
      <w:pPr>
        <w:spacing w:after="0" w:line="240" w:lineRule="auto"/>
        <w:jc w:val="both"/>
        <w:rPr>
          <w:rFonts w:ascii="Arial" w:eastAsia="Times New Roman" w:hAnsi="Arial" w:cs="Arial"/>
          <w:sz w:val="20"/>
          <w:szCs w:val="20"/>
          <w:lang w:eastAsia="es-CO"/>
        </w:rPr>
      </w:pPr>
      <w:r w:rsidRPr="00A23149">
        <w:rPr>
          <w:rFonts w:ascii="Arial" w:hAnsi="Arial" w:cs="Arial"/>
        </w:rPr>
        <w:t>Yo ____________________________________ identificado con __________________________ obrando en calidad de representante legal de________________________________ declaro bajo la gravedad del juramento que en caso de resultar adjudicatario del pro</w:t>
      </w:r>
      <w:r w:rsidR="00E9391D" w:rsidRPr="00A23149">
        <w:rPr>
          <w:rFonts w:ascii="Arial" w:hAnsi="Arial" w:cs="Arial"/>
        </w:rPr>
        <w:t xml:space="preserve">ceso de selección No. </w:t>
      </w:r>
      <w:r w:rsidR="008242AE" w:rsidRPr="00A23149">
        <w:rPr>
          <w:rFonts w:ascii="Arial" w:hAnsi="Arial" w:cs="Arial"/>
        </w:rPr>
        <w:t>TMSA-SAM-1</w:t>
      </w:r>
      <w:r w:rsidR="0088238A" w:rsidRPr="00A23149">
        <w:rPr>
          <w:rFonts w:ascii="Arial" w:hAnsi="Arial" w:cs="Arial"/>
        </w:rPr>
        <w:t>1</w:t>
      </w:r>
      <w:r w:rsidRPr="00A23149">
        <w:rPr>
          <w:rFonts w:ascii="Arial" w:hAnsi="Arial" w:cs="Arial"/>
        </w:rPr>
        <w:t xml:space="preserve">-2020 que tiene por </w:t>
      </w:r>
      <w:proofErr w:type="gramStart"/>
      <w:r w:rsidRPr="00A23149">
        <w:rPr>
          <w:rFonts w:ascii="Arial" w:hAnsi="Arial" w:cs="Arial"/>
        </w:rPr>
        <w:t>objeto</w:t>
      </w:r>
      <w:r w:rsidR="001A59BE" w:rsidRPr="00A23149">
        <w:rPr>
          <w:rFonts w:ascii="Arial" w:hAnsi="Arial" w:cs="Arial"/>
        </w:rPr>
        <w:t xml:space="preserve"> </w:t>
      </w:r>
      <w:r w:rsidR="00E9391D" w:rsidRPr="00A23149">
        <w:rPr>
          <w:rFonts w:ascii="Arial" w:eastAsia="ZTR1C.tmp" w:hAnsi="Arial" w:cs="Arial"/>
          <w:lang w:val="es-ES" w:eastAsia="es-ES"/>
        </w:rPr>
        <w:t>”</w:t>
      </w:r>
      <w:proofErr w:type="gramEnd"/>
      <w:r w:rsidR="0088238A" w:rsidRPr="00A23149">
        <w:rPr>
          <w:rFonts w:ascii="Arial" w:eastAsia="ZTR1C.tmp" w:hAnsi="Arial" w:cs="Arial"/>
          <w:color w:val="000000" w:themeColor="text1"/>
          <w:sz w:val="20"/>
          <w:szCs w:val="20"/>
          <w:lang w:val="es-ES" w:eastAsia="es-ES"/>
        </w:rPr>
        <w:t xml:space="preserve"> DTC55 Contratar el Monitoreo y administración de la solución de hiperconvergencia y backup de TRANSMILENIO S.A.</w:t>
      </w:r>
      <w:r w:rsidR="006C71B5" w:rsidRPr="00A23149">
        <w:rPr>
          <w:rFonts w:ascii="Arial" w:hAnsi="Arial" w:cs="Arial"/>
          <w:b/>
        </w:rPr>
        <w:t>”</w:t>
      </w:r>
      <w:r w:rsidR="00B817A7" w:rsidRPr="00A23149">
        <w:rPr>
          <w:rFonts w:ascii="Arial" w:eastAsia="Times New Roman" w:hAnsi="Arial" w:cs="Arial"/>
          <w:sz w:val="20"/>
          <w:szCs w:val="20"/>
          <w:lang w:eastAsia="es-CO"/>
        </w:rPr>
        <w:t xml:space="preserve">  presentare al inicio del contrato, la Estructura del servicio, la cual debe contar con un Organigrama </w:t>
      </w:r>
      <w:proofErr w:type="gramStart"/>
      <w:r w:rsidR="00B817A7" w:rsidRPr="00A23149">
        <w:rPr>
          <w:rFonts w:ascii="Arial" w:eastAsia="Times New Roman" w:hAnsi="Arial" w:cs="Arial"/>
          <w:sz w:val="20"/>
          <w:szCs w:val="20"/>
          <w:lang w:eastAsia="es-CO"/>
        </w:rPr>
        <w:t>funcional  que</w:t>
      </w:r>
      <w:proofErr w:type="gramEnd"/>
      <w:r w:rsidR="00B817A7" w:rsidRPr="00A23149">
        <w:rPr>
          <w:rFonts w:ascii="Arial" w:eastAsia="Times New Roman" w:hAnsi="Arial" w:cs="Arial"/>
          <w:sz w:val="20"/>
          <w:szCs w:val="20"/>
          <w:lang w:eastAsia="es-CO"/>
        </w:rPr>
        <w:t xml:space="preserve"> incluirá  como mínimo los siguientes roles y perfiles:</w:t>
      </w:r>
    </w:p>
    <w:p w14:paraId="3D01AB02" w14:textId="040A4439" w:rsidR="00235863" w:rsidRPr="00A23149" w:rsidRDefault="00235863" w:rsidP="00695A30">
      <w:pPr>
        <w:spacing w:after="0" w:line="240" w:lineRule="auto"/>
        <w:jc w:val="both"/>
        <w:rPr>
          <w:rFonts w:ascii="Arial" w:hAnsi="Arial" w:cs="Arial"/>
        </w:rPr>
      </w:pPr>
    </w:p>
    <w:tbl>
      <w:tblPr>
        <w:tblW w:w="8779" w:type="dxa"/>
        <w:tblCellMar>
          <w:left w:w="70" w:type="dxa"/>
          <w:right w:w="70" w:type="dxa"/>
        </w:tblCellMar>
        <w:tblLook w:val="04A0" w:firstRow="1" w:lastRow="0" w:firstColumn="1" w:lastColumn="0" w:noHBand="0" w:noVBand="1"/>
      </w:tblPr>
      <w:tblGrid>
        <w:gridCol w:w="2117"/>
        <w:gridCol w:w="2320"/>
        <w:gridCol w:w="2216"/>
        <w:gridCol w:w="2126"/>
      </w:tblGrid>
      <w:tr w:rsidR="00235863" w:rsidRPr="00A23149" w14:paraId="2BB3ED30" w14:textId="77777777" w:rsidTr="00C7158F">
        <w:trPr>
          <w:trHeight w:val="615"/>
        </w:trPr>
        <w:tc>
          <w:tcPr>
            <w:tcW w:w="2117" w:type="dxa"/>
            <w:tcBorders>
              <w:top w:val="single" w:sz="8" w:space="0" w:color="auto"/>
              <w:left w:val="single" w:sz="8" w:space="0" w:color="auto"/>
              <w:bottom w:val="single" w:sz="8" w:space="0" w:color="auto"/>
              <w:right w:val="nil"/>
            </w:tcBorders>
            <w:shd w:val="clear" w:color="auto" w:fill="auto"/>
            <w:vAlign w:val="center"/>
            <w:hideMark/>
          </w:tcPr>
          <w:p w14:paraId="3DEBC5F1" w14:textId="77777777" w:rsidR="00235863" w:rsidRPr="00A23149" w:rsidRDefault="00235863" w:rsidP="00235863">
            <w:pPr>
              <w:spacing w:after="0" w:line="240" w:lineRule="auto"/>
              <w:jc w:val="center"/>
              <w:rPr>
                <w:rFonts w:ascii="Arial" w:eastAsia="Times New Roman" w:hAnsi="Arial" w:cs="Arial"/>
                <w:b/>
                <w:bCs/>
                <w:color w:val="000000"/>
                <w:lang w:eastAsia="es-CO"/>
              </w:rPr>
            </w:pPr>
            <w:r w:rsidRPr="00A23149">
              <w:rPr>
                <w:rFonts w:ascii="Arial" w:eastAsia="Times New Roman" w:hAnsi="Arial" w:cs="Arial"/>
                <w:b/>
                <w:bCs/>
                <w:color w:val="000000"/>
                <w:lang w:eastAsia="es-CO"/>
              </w:rPr>
              <w:t>ROL</w:t>
            </w:r>
          </w:p>
        </w:tc>
        <w:tc>
          <w:tcPr>
            <w:tcW w:w="23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9157390" w14:textId="77777777" w:rsidR="00235863" w:rsidRPr="00A23149" w:rsidRDefault="00235863" w:rsidP="00235863">
            <w:pPr>
              <w:spacing w:after="0" w:line="240" w:lineRule="auto"/>
              <w:jc w:val="center"/>
              <w:rPr>
                <w:rFonts w:ascii="Arial" w:eastAsia="Times New Roman" w:hAnsi="Arial" w:cs="Arial"/>
                <w:b/>
                <w:bCs/>
                <w:color w:val="000000"/>
                <w:lang w:eastAsia="es-CO"/>
              </w:rPr>
            </w:pPr>
            <w:r w:rsidRPr="00A23149">
              <w:rPr>
                <w:rFonts w:ascii="Arial" w:eastAsia="Times New Roman" w:hAnsi="Arial" w:cs="Arial"/>
                <w:b/>
                <w:bCs/>
                <w:color w:val="000000"/>
                <w:lang w:eastAsia="es-CO"/>
              </w:rPr>
              <w:t>NOMBRE</w:t>
            </w:r>
          </w:p>
        </w:tc>
        <w:tc>
          <w:tcPr>
            <w:tcW w:w="2216" w:type="dxa"/>
            <w:tcBorders>
              <w:top w:val="single" w:sz="8" w:space="0" w:color="auto"/>
              <w:left w:val="nil"/>
              <w:bottom w:val="single" w:sz="8" w:space="0" w:color="auto"/>
              <w:right w:val="nil"/>
            </w:tcBorders>
            <w:shd w:val="clear" w:color="auto" w:fill="auto"/>
            <w:vAlign w:val="center"/>
            <w:hideMark/>
          </w:tcPr>
          <w:p w14:paraId="66FF19F3" w14:textId="25DA00E4" w:rsidR="00235863" w:rsidRPr="00A23149" w:rsidRDefault="00235863" w:rsidP="00235863">
            <w:pPr>
              <w:spacing w:after="0" w:line="240" w:lineRule="auto"/>
              <w:jc w:val="center"/>
              <w:rPr>
                <w:rFonts w:ascii="Arial" w:eastAsia="Times New Roman" w:hAnsi="Arial" w:cs="Arial"/>
                <w:b/>
                <w:bCs/>
                <w:color w:val="000000"/>
                <w:lang w:eastAsia="es-CO"/>
              </w:rPr>
            </w:pPr>
            <w:r w:rsidRPr="00A23149">
              <w:rPr>
                <w:rFonts w:ascii="Arial" w:eastAsia="Times New Roman" w:hAnsi="Arial" w:cs="Arial"/>
                <w:b/>
                <w:bCs/>
                <w:color w:val="000000"/>
                <w:lang w:eastAsia="es-CO"/>
              </w:rPr>
              <w:t>FORMACIÓN ACADÉMICA</w:t>
            </w:r>
            <w:r w:rsidR="00E75052" w:rsidRPr="00A23149">
              <w:rPr>
                <w:rFonts w:ascii="Arial" w:eastAsia="Times New Roman" w:hAnsi="Arial" w:cs="Arial"/>
                <w:b/>
                <w:bCs/>
                <w:color w:val="000000"/>
                <w:lang w:eastAsia="es-CO"/>
              </w:rPr>
              <w:t xml:space="preserve"> (PERFIL Y CERTIFICADOS)</w:t>
            </w:r>
          </w:p>
        </w:tc>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39379C9" w14:textId="77777777" w:rsidR="00235863" w:rsidRPr="00A23149" w:rsidRDefault="00235863" w:rsidP="00235863">
            <w:pPr>
              <w:spacing w:after="0" w:line="240" w:lineRule="auto"/>
              <w:jc w:val="center"/>
              <w:rPr>
                <w:rFonts w:ascii="Arial" w:eastAsia="Times New Roman" w:hAnsi="Arial" w:cs="Arial"/>
                <w:b/>
                <w:bCs/>
                <w:color w:val="000000"/>
                <w:lang w:eastAsia="es-CO"/>
              </w:rPr>
            </w:pPr>
            <w:r w:rsidRPr="00A23149">
              <w:rPr>
                <w:rFonts w:ascii="Arial" w:eastAsia="Times New Roman" w:hAnsi="Arial" w:cs="Arial"/>
                <w:b/>
                <w:bCs/>
                <w:color w:val="000000"/>
                <w:lang w:eastAsia="es-CO"/>
              </w:rPr>
              <w:t>EXPERIENCIA</w:t>
            </w:r>
          </w:p>
        </w:tc>
      </w:tr>
      <w:tr w:rsidR="00235863" w:rsidRPr="00A23149" w14:paraId="718C5F84" w14:textId="77777777" w:rsidTr="00B817A7">
        <w:trPr>
          <w:trHeight w:val="300"/>
        </w:trPr>
        <w:tc>
          <w:tcPr>
            <w:tcW w:w="2117" w:type="dxa"/>
            <w:tcBorders>
              <w:top w:val="nil"/>
              <w:left w:val="single" w:sz="8" w:space="0" w:color="auto"/>
              <w:bottom w:val="single" w:sz="4" w:space="0" w:color="auto"/>
              <w:right w:val="nil"/>
            </w:tcBorders>
            <w:shd w:val="clear" w:color="auto" w:fill="auto"/>
            <w:vAlign w:val="center"/>
          </w:tcPr>
          <w:p w14:paraId="309F03C2" w14:textId="5553BC1C" w:rsidR="00235863" w:rsidRPr="00A23149" w:rsidRDefault="00235863" w:rsidP="00235863">
            <w:pPr>
              <w:spacing w:after="0" w:line="240" w:lineRule="auto"/>
              <w:rPr>
                <w:rFonts w:ascii="Arial" w:eastAsia="Times New Roman" w:hAnsi="Arial" w:cs="Arial"/>
                <w:b/>
                <w:bCs/>
                <w:color w:val="000000"/>
                <w:lang w:eastAsia="es-CO"/>
              </w:rPr>
            </w:pPr>
          </w:p>
        </w:tc>
        <w:tc>
          <w:tcPr>
            <w:tcW w:w="2320" w:type="dxa"/>
            <w:tcBorders>
              <w:top w:val="nil"/>
              <w:left w:val="single" w:sz="8" w:space="0" w:color="auto"/>
              <w:bottom w:val="single" w:sz="4" w:space="0" w:color="auto"/>
              <w:right w:val="single" w:sz="8" w:space="0" w:color="auto"/>
            </w:tcBorders>
            <w:shd w:val="clear" w:color="auto" w:fill="auto"/>
            <w:vAlign w:val="center"/>
            <w:hideMark/>
          </w:tcPr>
          <w:p w14:paraId="5F600197" w14:textId="77777777" w:rsidR="00235863" w:rsidRPr="00A23149" w:rsidRDefault="00235863" w:rsidP="00235863">
            <w:pPr>
              <w:spacing w:after="0" w:line="240" w:lineRule="auto"/>
              <w:jc w:val="center"/>
              <w:rPr>
                <w:rFonts w:ascii="Arial" w:eastAsia="Times New Roman" w:hAnsi="Arial" w:cs="Arial"/>
                <w:b/>
                <w:bCs/>
                <w:color w:val="000000"/>
                <w:lang w:eastAsia="es-CO"/>
              </w:rPr>
            </w:pPr>
            <w:r w:rsidRPr="00A23149">
              <w:rPr>
                <w:rFonts w:ascii="Arial" w:eastAsia="Times New Roman" w:hAnsi="Arial" w:cs="Arial"/>
                <w:b/>
                <w:bCs/>
                <w:color w:val="000000"/>
                <w:lang w:eastAsia="es-CO"/>
              </w:rPr>
              <w:t> </w:t>
            </w:r>
          </w:p>
        </w:tc>
        <w:tc>
          <w:tcPr>
            <w:tcW w:w="2216" w:type="dxa"/>
            <w:tcBorders>
              <w:top w:val="nil"/>
              <w:left w:val="nil"/>
              <w:bottom w:val="single" w:sz="4" w:space="0" w:color="auto"/>
              <w:right w:val="nil"/>
            </w:tcBorders>
            <w:shd w:val="clear" w:color="auto" w:fill="auto"/>
            <w:vAlign w:val="center"/>
            <w:hideMark/>
          </w:tcPr>
          <w:p w14:paraId="0129EF14" w14:textId="77777777" w:rsidR="00235863" w:rsidRPr="00A23149" w:rsidRDefault="00235863" w:rsidP="00235863">
            <w:pPr>
              <w:spacing w:after="0" w:line="240" w:lineRule="auto"/>
              <w:jc w:val="center"/>
              <w:rPr>
                <w:rFonts w:ascii="Arial" w:eastAsia="Times New Roman" w:hAnsi="Arial" w:cs="Arial"/>
                <w:b/>
                <w:bCs/>
                <w:color w:val="000000"/>
                <w:lang w:eastAsia="es-CO"/>
              </w:rPr>
            </w:pPr>
            <w:r w:rsidRPr="00A23149">
              <w:rPr>
                <w:rFonts w:ascii="Arial" w:eastAsia="Times New Roman" w:hAnsi="Arial" w:cs="Arial"/>
                <w:b/>
                <w:bCs/>
                <w:color w:val="000000"/>
                <w:lang w:eastAsia="es-CO"/>
              </w:rPr>
              <w:t> </w:t>
            </w:r>
          </w:p>
        </w:tc>
        <w:tc>
          <w:tcPr>
            <w:tcW w:w="2126" w:type="dxa"/>
            <w:tcBorders>
              <w:top w:val="nil"/>
              <w:left w:val="single" w:sz="8" w:space="0" w:color="auto"/>
              <w:bottom w:val="single" w:sz="4" w:space="0" w:color="auto"/>
              <w:right w:val="single" w:sz="8" w:space="0" w:color="auto"/>
            </w:tcBorders>
            <w:shd w:val="clear" w:color="auto" w:fill="auto"/>
            <w:vAlign w:val="center"/>
            <w:hideMark/>
          </w:tcPr>
          <w:p w14:paraId="40C570FD" w14:textId="77777777" w:rsidR="00235863" w:rsidRPr="00A23149" w:rsidRDefault="00235863" w:rsidP="00235863">
            <w:pPr>
              <w:spacing w:after="0" w:line="240" w:lineRule="auto"/>
              <w:jc w:val="center"/>
              <w:rPr>
                <w:rFonts w:ascii="Arial" w:eastAsia="Times New Roman" w:hAnsi="Arial" w:cs="Arial"/>
                <w:b/>
                <w:bCs/>
                <w:color w:val="000000"/>
                <w:lang w:eastAsia="es-CO"/>
              </w:rPr>
            </w:pPr>
            <w:r w:rsidRPr="00A23149">
              <w:rPr>
                <w:rFonts w:ascii="Arial" w:eastAsia="Times New Roman" w:hAnsi="Arial" w:cs="Arial"/>
                <w:b/>
                <w:bCs/>
                <w:color w:val="000000"/>
                <w:lang w:eastAsia="es-CO"/>
              </w:rPr>
              <w:t> </w:t>
            </w:r>
          </w:p>
        </w:tc>
      </w:tr>
      <w:tr w:rsidR="00B817A7" w:rsidRPr="00A23149" w14:paraId="2B7694AD" w14:textId="77777777" w:rsidTr="00B817A7">
        <w:trPr>
          <w:trHeight w:val="600"/>
        </w:trPr>
        <w:tc>
          <w:tcPr>
            <w:tcW w:w="2117" w:type="dxa"/>
            <w:tcBorders>
              <w:top w:val="nil"/>
              <w:left w:val="single" w:sz="8" w:space="0" w:color="auto"/>
              <w:bottom w:val="single" w:sz="4" w:space="0" w:color="auto"/>
              <w:right w:val="nil"/>
            </w:tcBorders>
            <w:shd w:val="clear" w:color="auto" w:fill="auto"/>
            <w:vAlign w:val="center"/>
          </w:tcPr>
          <w:p w14:paraId="183BBCAF" w14:textId="77777777" w:rsidR="00B817A7" w:rsidRPr="00A23149" w:rsidRDefault="00B817A7" w:rsidP="00B817A7">
            <w:pPr>
              <w:rPr>
                <w:rFonts w:ascii="Arial" w:eastAsia="Times New Roman" w:hAnsi="Arial" w:cs="Arial"/>
                <w:b/>
                <w:bCs/>
                <w:color w:val="000000"/>
                <w:sz w:val="20"/>
                <w:szCs w:val="20"/>
                <w:lang w:eastAsia="es-CO"/>
              </w:rPr>
            </w:pPr>
            <w:r w:rsidRPr="00A23149">
              <w:rPr>
                <w:rFonts w:ascii="Arial" w:eastAsia="Times New Roman" w:hAnsi="Arial" w:cs="Arial"/>
                <w:b/>
                <w:bCs/>
                <w:color w:val="000000"/>
                <w:sz w:val="20"/>
                <w:szCs w:val="20"/>
                <w:lang w:eastAsia="es-CO"/>
              </w:rPr>
              <w:t>Líder de Proyecto</w:t>
            </w:r>
          </w:p>
          <w:p w14:paraId="31394CCE" w14:textId="3BF0C5EE" w:rsidR="00B817A7" w:rsidRPr="00A23149" w:rsidRDefault="00B817A7" w:rsidP="00B817A7">
            <w:pPr>
              <w:spacing w:after="0" w:line="240" w:lineRule="auto"/>
              <w:rPr>
                <w:rFonts w:ascii="Arial" w:eastAsia="Times New Roman" w:hAnsi="Arial" w:cs="Arial"/>
                <w:b/>
                <w:bCs/>
                <w:color w:val="000000"/>
                <w:lang w:eastAsia="es-CO"/>
              </w:rPr>
            </w:pPr>
          </w:p>
        </w:tc>
        <w:tc>
          <w:tcPr>
            <w:tcW w:w="232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7E444C6E" w14:textId="77777777" w:rsidR="00B817A7" w:rsidRPr="00A23149" w:rsidRDefault="00B817A7" w:rsidP="00B817A7">
            <w:pPr>
              <w:spacing w:after="0" w:line="240" w:lineRule="auto"/>
              <w:rPr>
                <w:rFonts w:ascii="Calibri" w:eastAsia="Times New Roman" w:hAnsi="Calibri" w:cs="Calibri"/>
                <w:color w:val="000000"/>
                <w:lang w:eastAsia="es-CO"/>
              </w:rPr>
            </w:pPr>
            <w:r w:rsidRPr="00A23149">
              <w:rPr>
                <w:rFonts w:ascii="Calibri" w:eastAsia="Times New Roman" w:hAnsi="Calibri" w:cs="Calibri"/>
                <w:color w:val="000000"/>
                <w:lang w:eastAsia="es-CO"/>
              </w:rPr>
              <w:t> </w:t>
            </w:r>
          </w:p>
        </w:tc>
        <w:tc>
          <w:tcPr>
            <w:tcW w:w="2216" w:type="dxa"/>
            <w:tcBorders>
              <w:top w:val="single" w:sz="4" w:space="0" w:color="auto"/>
              <w:left w:val="nil"/>
              <w:bottom w:val="single" w:sz="4" w:space="0" w:color="auto"/>
              <w:right w:val="nil"/>
            </w:tcBorders>
            <w:shd w:val="clear" w:color="auto" w:fill="auto"/>
            <w:noWrap/>
            <w:vAlign w:val="bottom"/>
            <w:hideMark/>
          </w:tcPr>
          <w:p w14:paraId="1D3510BF" w14:textId="77777777" w:rsidR="00B817A7" w:rsidRPr="00A23149" w:rsidRDefault="00B817A7" w:rsidP="00B817A7">
            <w:pPr>
              <w:spacing w:after="0" w:line="240" w:lineRule="auto"/>
              <w:rPr>
                <w:rFonts w:ascii="Calibri" w:eastAsia="Times New Roman" w:hAnsi="Calibri" w:cs="Calibri"/>
                <w:color w:val="000000"/>
                <w:lang w:eastAsia="es-CO"/>
              </w:rPr>
            </w:pPr>
            <w:r w:rsidRPr="00A23149">
              <w:rPr>
                <w:rFonts w:ascii="Calibri" w:eastAsia="Times New Roman" w:hAnsi="Calibri" w:cs="Calibri"/>
                <w:color w:val="000000"/>
                <w:lang w:eastAsia="es-CO"/>
              </w:rPr>
              <w:t> </w:t>
            </w:r>
          </w:p>
        </w:tc>
        <w:tc>
          <w:tcPr>
            <w:tcW w:w="2126"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17D041BC" w14:textId="77777777" w:rsidR="00B817A7" w:rsidRPr="00A23149" w:rsidRDefault="00B817A7" w:rsidP="00B817A7">
            <w:pPr>
              <w:spacing w:after="0" w:line="240" w:lineRule="auto"/>
              <w:rPr>
                <w:rFonts w:ascii="Calibri" w:eastAsia="Times New Roman" w:hAnsi="Calibri" w:cs="Calibri"/>
                <w:color w:val="000000"/>
                <w:lang w:eastAsia="es-CO"/>
              </w:rPr>
            </w:pPr>
            <w:r w:rsidRPr="00A23149">
              <w:rPr>
                <w:rFonts w:ascii="Calibri" w:eastAsia="Times New Roman" w:hAnsi="Calibri" w:cs="Calibri"/>
                <w:color w:val="000000"/>
                <w:lang w:eastAsia="es-CO"/>
              </w:rPr>
              <w:t> </w:t>
            </w:r>
          </w:p>
        </w:tc>
      </w:tr>
      <w:tr w:rsidR="00B817A7" w:rsidRPr="00A23149" w14:paraId="69B03F9D" w14:textId="77777777" w:rsidTr="00B817A7">
        <w:trPr>
          <w:trHeight w:val="300"/>
        </w:trPr>
        <w:tc>
          <w:tcPr>
            <w:tcW w:w="2117" w:type="dxa"/>
            <w:tcBorders>
              <w:top w:val="nil"/>
              <w:left w:val="single" w:sz="8" w:space="0" w:color="auto"/>
              <w:bottom w:val="single" w:sz="4" w:space="0" w:color="auto"/>
              <w:right w:val="nil"/>
            </w:tcBorders>
            <w:shd w:val="clear" w:color="auto" w:fill="auto"/>
            <w:vAlign w:val="center"/>
          </w:tcPr>
          <w:p w14:paraId="23A63E50" w14:textId="77777777" w:rsidR="00B817A7" w:rsidRPr="00A23149" w:rsidRDefault="00B817A7" w:rsidP="00B817A7">
            <w:pPr>
              <w:rPr>
                <w:rFonts w:ascii="Arial" w:eastAsia="Times New Roman" w:hAnsi="Arial" w:cs="Arial"/>
                <w:b/>
                <w:bCs/>
                <w:color w:val="000000"/>
                <w:sz w:val="20"/>
                <w:szCs w:val="20"/>
                <w:lang w:eastAsia="es-CO"/>
              </w:rPr>
            </w:pPr>
            <w:r w:rsidRPr="00A23149">
              <w:rPr>
                <w:rFonts w:ascii="Arial" w:eastAsia="Times New Roman" w:hAnsi="Arial" w:cs="Arial"/>
                <w:b/>
                <w:bCs/>
                <w:color w:val="000000"/>
                <w:sz w:val="20"/>
                <w:szCs w:val="20"/>
                <w:lang w:eastAsia="es-CO"/>
              </w:rPr>
              <w:t>Líder del Servicio</w:t>
            </w:r>
          </w:p>
          <w:p w14:paraId="7F328058" w14:textId="1EE60B0A" w:rsidR="00B817A7" w:rsidRPr="00A23149" w:rsidRDefault="00B817A7" w:rsidP="00B817A7">
            <w:pPr>
              <w:spacing w:after="0" w:line="240" w:lineRule="auto"/>
              <w:rPr>
                <w:rFonts w:ascii="Arial" w:eastAsia="Times New Roman" w:hAnsi="Arial" w:cs="Arial"/>
                <w:b/>
                <w:bCs/>
                <w:color w:val="000000"/>
                <w:lang w:eastAsia="es-CO"/>
              </w:rPr>
            </w:pPr>
          </w:p>
        </w:tc>
        <w:tc>
          <w:tcPr>
            <w:tcW w:w="2320" w:type="dxa"/>
            <w:tcBorders>
              <w:top w:val="nil"/>
              <w:left w:val="single" w:sz="8" w:space="0" w:color="auto"/>
              <w:bottom w:val="single" w:sz="4" w:space="0" w:color="auto"/>
              <w:right w:val="single" w:sz="8" w:space="0" w:color="auto"/>
            </w:tcBorders>
            <w:shd w:val="clear" w:color="auto" w:fill="auto"/>
            <w:noWrap/>
            <w:vAlign w:val="bottom"/>
            <w:hideMark/>
          </w:tcPr>
          <w:p w14:paraId="4F72A575" w14:textId="77777777" w:rsidR="00B817A7" w:rsidRPr="00A23149" w:rsidRDefault="00B817A7" w:rsidP="00B817A7">
            <w:pPr>
              <w:spacing w:after="0" w:line="240" w:lineRule="auto"/>
              <w:rPr>
                <w:rFonts w:ascii="Calibri" w:eastAsia="Times New Roman" w:hAnsi="Calibri" w:cs="Calibri"/>
                <w:color w:val="000000"/>
                <w:lang w:eastAsia="es-CO"/>
              </w:rPr>
            </w:pPr>
            <w:r w:rsidRPr="00A23149">
              <w:rPr>
                <w:rFonts w:ascii="Calibri" w:eastAsia="Times New Roman" w:hAnsi="Calibri" w:cs="Calibri"/>
                <w:color w:val="000000"/>
                <w:lang w:eastAsia="es-CO"/>
              </w:rPr>
              <w:t> </w:t>
            </w:r>
          </w:p>
        </w:tc>
        <w:tc>
          <w:tcPr>
            <w:tcW w:w="2216" w:type="dxa"/>
            <w:tcBorders>
              <w:top w:val="nil"/>
              <w:left w:val="nil"/>
              <w:bottom w:val="single" w:sz="4" w:space="0" w:color="auto"/>
              <w:right w:val="nil"/>
            </w:tcBorders>
            <w:shd w:val="clear" w:color="auto" w:fill="auto"/>
            <w:noWrap/>
            <w:vAlign w:val="bottom"/>
            <w:hideMark/>
          </w:tcPr>
          <w:p w14:paraId="7C424C25" w14:textId="77777777" w:rsidR="00B817A7" w:rsidRPr="00A23149" w:rsidRDefault="00B817A7" w:rsidP="00B817A7">
            <w:pPr>
              <w:spacing w:after="0" w:line="240" w:lineRule="auto"/>
              <w:rPr>
                <w:rFonts w:ascii="Calibri" w:eastAsia="Times New Roman" w:hAnsi="Calibri" w:cs="Calibri"/>
                <w:color w:val="000000"/>
                <w:lang w:eastAsia="es-CO"/>
              </w:rPr>
            </w:pPr>
            <w:r w:rsidRPr="00A23149">
              <w:rPr>
                <w:rFonts w:ascii="Calibri" w:eastAsia="Times New Roman" w:hAnsi="Calibri" w:cs="Calibri"/>
                <w:color w:val="000000"/>
                <w:lang w:eastAsia="es-CO"/>
              </w:rPr>
              <w:t> </w:t>
            </w:r>
          </w:p>
        </w:tc>
        <w:tc>
          <w:tcPr>
            <w:tcW w:w="2126" w:type="dxa"/>
            <w:tcBorders>
              <w:top w:val="nil"/>
              <w:left w:val="single" w:sz="8" w:space="0" w:color="auto"/>
              <w:bottom w:val="single" w:sz="4" w:space="0" w:color="auto"/>
              <w:right w:val="single" w:sz="8" w:space="0" w:color="auto"/>
            </w:tcBorders>
            <w:shd w:val="clear" w:color="auto" w:fill="auto"/>
            <w:noWrap/>
            <w:vAlign w:val="bottom"/>
            <w:hideMark/>
          </w:tcPr>
          <w:p w14:paraId="1670350F" w14:textId="77777777" w:rsidR="00B817A7" w:rsidRPr="00A23149" w:rsidRDefault="00B817A7" w:rsidP="00B817A7">
            <w:pPr>
              <w:spacing w:after="0" w:line="240" w:lineRule="auto"/>
              <w:rPr>
                <w:rFonts w:ascii="Calibri" w:eastAsia="Times New Roman" w:hAnsi="Calibri" w:cs="Calibri"/>
                <w:color w:val="000000"/>
                <w:lang w:eastAsia="es-CO"/>
              </w:rPr>
            </w:pPr>
            <w:r w:rsidRPr="00A23149">
              <w:rPr>
                <w:rFonts w:ascii="Calibri" w:eastAsia="Times New Roman" w:hAnsi="Calibri" w:cs="Calibri"/>
                <w:color w:val="000000"/>
                <w:lang w:eastAsia="es-CO"/>
              </w:rPr>
              <w:t> </w:t>
            </w:r>
          </w:p>
        </w:tc>
      </w:tr>
      <w:tr w:rsidR="00B817A7" w:rsidRPr="00A23149" w14:paraId="3204D8E5" w14:textId="77777777" w:rsidTr="00B817A7">
        <w:trPr>
          <w:trHeight w:val="600"/>
        </w:trPr>
        <w:tc>
          <w:tcPr>
            <w:tcW w:w="2117" w:type="dxa"/>
            <w:tcBorders>
              <w:top w:val="nil"/>
              <w:left w:val="single" w:sz="8" w:space="0" w:color="auto"/>
              <w:bottom w:val="single" w:sz="4" w:space="0" w:color="auto"/>
              <w:right w:val="nil"/>
            </w:tcBorders>
            <w:shd w:val="clear" w:color="auto" w:fill="auto"/>
            <w:vAlign w:val="center"/>
          </w:tcPr>
          <w:p w14:paraId="18ED9927" w14:textId="77777777" w:rsidR="00B817A7" w:rsidRPr="00A23149" w:rsidRDefault="00B817A7" w:rsidP="00B817A7">
            <w:pPr>
              <w:rPr>
                <w:rFonts w:ascii="Arial" w:eastAsia="Times New Roman" w:hAnsi="Arial" w:cs="Arial"/>
                <w:b/>
                <w:bCs/>
                <w:color w:val="000000"/>
                <w:sz w:val="20"/>
                <w:szCs w:val="20"/>
                <w:lang w:eastAsia="es-CO"/>
              </w:rPr>
            </w:pPr>
            <w:r w:rsidRPr="00A23149">
              <w:rPr>
                <w:rFonts w:ascii="Arial" w:eastAsia="Times New Roman" w:hAnsi="Arial" w:cs="Arial"/>
                <w:b/>
                <w:bCs/>
                <w:color w:val="000000"/>
                <w:sz w:val="20"/>
                <w:szCs w:val="20"/>
                <w:lang w:eastAsia="es-CO"/>
              </w:rPr>
              <w:t>Coordinador Mesa de Servicios.</w:t>
            </w:r>
          </w:p>
          <w:p w14:paraId="6E192549" w14:textId="77777777" w:rsidR="00B817A7" w:rsidRPr="00A23149" w:rsidRDefault="00B817A7" w:rsidP="00B817A7">
            <w:pPr>
              <w:jc w:val="both"/>
              <w:rPr>
                <w:rFonts w:ascii="Arial" w:eastAsia="Times New Roman" w:hAnsi="Arial" w:cs="Arial"/>
                <w:b/>
                <w:bCs/>
                <w:color w:val="000000"/>
                <w:sz w:val="20"/>
                <w:szCs w:val="20"/>
                <w:lang w:eastAsia="es-CO"/>
              </w:rPr>
            </w:pPr>
          </w:p>
          <w:p w14:paraId="29854899" w14:textId="57F9744F" w:rsidR="00B817A7" w:rsidRPr="00A23149" w:rsidRDefault="00B817A7" w:rsidP="00B817A7">
            <w:pPr>
              <w:spacing w:after="0" w:line="240" w:lineRule="auto"/>
              <w:rPr>
                <w:rFonts w:ascii="Arial" w:eastAsia="Times New Roman" w:hAnsi="Arial" w:cs="Arial"/>
                <w:b/>
                <w:bCs/>
                <w:color w:val="000000"/>
                <w:lang w:eastAsia="es-CO"/>
              </w:rPr>
            </w:pPr>
          </w:p>
        </w:tc>
        <w:tc>
          <w:tcPr>
            <w:tcW w:w="2320" w:type="dxa"/>
            <w:tcBorders>
              <w:top w:val="nil"/>
              <w:left w:val="single" w:sz="8" w:space="0" w:color="auto"/>
              <w:bottom w:val="single" w:sz="4" w:space="0" w:color="auto"/>
              <w:right w:val="single" w:sz="8" w:space="0" w:color="auto"/>
            </w:tcBorders>
            <w:shd w:val="clear" w:color="auto" w:fill="auto"/>
            <w:noWrap/>
            <w:vAlign w:val="bottom"/>
            <w:hideMark/>
          </w:tcPr>
          <w:p w14:paraId="793ED1E5" w14:textId="77777777" w:rsidR="00B817A7" w:rsidRPr="00A23149" w:rsidRDefault="00B817A7" w:rsidP="00B817A7">
            <w:pPr>
              <w:spacing w:after="0" w:line="240" w:lineRule="auto"/>
              <w:rPr>
                <w:rFonts w:ascii="Calibri" w:eastAsia="Times New Roman" w:hAnsi="Calibri" w:cs="Calibri"/>
                <w:color w:val="000000"/>
                <w:lang w:eastAsia="es-CO"/>
              </w:rPr>
            </w:pPr>
            <w:r w:rsidRPr="00A23149">
              <w:rPr>
                <w:rFonts w:ascii="Calibri" w:eastAsia="Times New Roman" w:hAnsi="Calibri" w:cs="Calibri"/>
                <w:color w:val="000000"/>
                <w:lang w:eastAsia="es-CO"/>
              </w:rPr>
              <w:t> </w:t>
            </w:r>
          </w:p>
        </w:tc>
        <w:tc>
          <w:tcPr>
            <w:tcW w:w="2216" w:type="dxa"/>
            <w:tcBorders>
              <w:top w:val="nil"/>
              <w:left w:val="nil"/>
              <w:bottom w:val="single" w:sz="4" w:space="0" w:color="auto"/>
              <w:right w:val="nil"/>
            </w:tcBorders>
            <w:shd w:val="clear" w:color="auto" w:fill="auto"/>
            <w:noWrap/>
            <w:vAlign w:val="bottom"/>
            <w:hideMark/>
          </w:tcPr>
          <w:p w14:paraId="7A0746DB" w14:textId="77777777" w:rsidR="00B817A7" w:rsidRPr="00A23149" w:rsidRDefault="00B817A7" w:rsidP="00B817A7">
            <w:pPr>
              <w:spacing w:after="0" w:line="240" w:lineRule="auto"/>
              <w:rPr>
                <w:rFonts w:ascii="Calibri" w:eastAsia="Times New Roman" w:hAnsi="Calibri" w:cs="Calibri"/>
                <w:color w:val="000000"/>
                <w:lang w:eastAsia="es-CO"/>
              </w:rPr>
            </w:pPr>
            <w:r w:rsidRPr="00A23149">
              <w:rPr>
                <w:rFonts w:ascii="Calibri" w:eastAsia="Times New Roman" w:hAnsi="Calibri" w:cs="Calibri"/>
                <w:color w:val="000000"/>
                <w:lang w:eastAsia="es-CO"/>
              </w:rPr>
              <w:t> </w:t>
            </w:r>
          </w:p>
        </w:tc>
        <w:tc>
          <w:tcPr>
            <w:tcW w:w="2126" w:type="dxa"/>
            <w:tcBorders>
              <w:top w:val="nil"/>
              <w:left w:val="single" w:sz="8" w:space="0" w:color="auto"/>
              <w:bottom w:val="single" w:sz="4" w:space="0" w:color="auto"/>
              <w:right w:val="single" w:sz="8" w:space="0" w:color="auto"/>
            </w:tcBorders>
            <w:shd w:val="clear" w:color="auto" w:fill="auto"/>
            <w:noWrap/>
            <w:vAlign w:val="bottom"/>
            <w:hideMark/>
          </w:tcPr>
          <w:p w14:paraId="04364BC1" w14:textId="77777777" w:rsidR="00B817A7" w:rsidRPr="00A23149" w:rsidRDefault="00B817A7" w:rsidP="00B817A7">
            <w:pPr>
              <w:spacing w:after="0" w:line="240" w:lineRule="auto"/>
              <w:rPr>
                <w:rFonts w:ascii="Calibri" w:eastAsia="Times New Roman" w:hAnsi="Calibri" w:cs="Calibri"/>
                <w:color w:val="000000"/>
                <w:lang w:eastAsia="es-CO"/>
              </w:rPr>
            </w:pPr>
            <w:r w:rsidRPr="00A23149">
              <w:rPr>
                <w:rFonts w:ascii="Calibri" w:eastAsia="Times New Roman" w:hAnsi="Calibri" w:cs="Calibri"/>
                <w:color w:val="000000"/>
                <w:lang w:eastAsia="es-CO"/>
              </w:rPr>
              <w:t> </w:t>
            </w:r>
          </w:p>
        </w:tc>
      </w:tr>
      <w:tr w:rsidR="00B817A7" w:rsidRPr="00A23149" w14:paraId="50E457AB" w14:textId="77777777" w:rsidTr="00B817A7">
        <w:trPr>
          <w:trHeight w:val="615"/>
        </w:trPr>
        <w:tc>
          <w:tcPr>
            <w:tcW w:w="2117" w:type="dxa"/>
            <w:tcBorders>
              <w:top w:val="nil"/>
              <w:left w:val="single" w:sz="8" w:space="0" w:color="auto"/>
              <w:bottom w:val="single" w:sz="8" w:space="0" w:color="auto"/>
              <w:right w:val="nil"/>
            </w:tcBorders>
            <w:shd w:val="clear" w:color="auto" w:fill="auto"/>
            <w:vAlign w:val="center"/>
          </w:tcPr>
          <w:p w14:paraId="1DD1A4A6" w14:textId="77777777" w:rsidR="00B817A7" w:rsidRPr="00A23149" w:rsidRDefault="00B817A7" w:rsidP="00B817A7">
            <w:pPr>
              <w:rPr>
                <w:rFonts w:ascii="Arial" w:eastAsia="Times New Roman" w:hAnsi="Arial" w:cs="Arial"/>
                <w:b/>
                <w:bCs/>
                <w:color w:val="000000"/>
                <w:sz w:val="20"/>
                <w:szCs w:val="20"/>
                <w:lang w:eastAsia="es-CO"/>
              </w:rPr>
            </w:pPr>
            <w:r w:rsidRPr="00A23149">
              <w:rPr>
                <w:rFonts w:ascii="Arial" w:eastAsia="Times New Roman" w:hAnsi="Arial" w:cs="Arial"/>
                <w:b/>
                <w:bCs/>
                <w:color w:val="000000"/>
                <w:sz w:val="20"/>
                <w:szCs w:val="20"/>
                <w:lang w:eastAsia="es-CO"/>
              </w:rPr>
              <w:t>Profesional en administración de Ambiente Virtualizados.</w:t>
            </w:r>
          </w:p>
          <w:p w14:paraId="7F01A25A" w14:textId="17EFE254" w:rsidR="00B817A7" w:rsidRPr="00A23149" w:rsidRDefault="00B817A7" w:rsidP="00B817A7">
            <w:pPr>
              <w:spacing w:after="0" w:line="240" w:lineRule="auto"/>
              <w:rPr>
                <w:rFonts w:ascii="Arial" w:eastAsia="Times New Roman" w:hAnsi="Arial" w:cs="Arial"/>
                <w:b/>
                <w:bCs/>
                <w:color w:val="000000"/>
                <w:lang w:eastAsia="es-CO"/>
              </w:rPr>
            </w:pPr>
          </w:p>
        </w:tc>
        <w:tc>
          <w:tcPr>
            <w:tcW w:w="2320"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14:paraId="7CBE5CBD" w14:textId="77777777" w:rsidR="00B817A7" w:rsidRPr="00A23149" w:rsidRDefault="00B817A7" w:rsidP="00B817A7">
            <w:pPr>
              <w:spacing w:after="0" w:line="240" w:lineRule="auto"/>
              <w:rPr>
                <w:rFonts w:ascii="Calibri" w:eastAsia="Times New Roman" w:hAnsi="Calibri" w:cs="Calibri"/>
                <w:color w:val="000000"/>
                <w:lang w:eastAsia="es-CO"/>
              </w:rPr>
            </w:pPr>
            <w:r w:rsidRPr="00A23149">
              <w:rPr>
                <w:rFonts w:ascii="Calibri" w:eastAsia="Times New Roman" w:hAnsi="Calibri" w:cs="Calibri"/>
                <w:color w:val="000000"/>
                <w:lang w:eastAsia="es-CO"/>
              </w:rPr>
              <w:lastRenderedPageBreak/>
              <w:t> </w:t>
            </w:r>
          </w:p>
        </w:tc>
        <w:tc>
          <w:tcPr>
            <w:tcW w:w="2216" w:type="dxa"/>
            <w:tcBorders>
              <w:top w:val="single" w:sz="4" w:space="0" w:color="auto"/>
              <w:left w:val="nil"/>
              <w:bottom w:val="single" w:sz="8" w:space="0" w:color="auto"/>
              <w:right w:val="nil"/>
            </w:tcBorders>
            <w:shd w:val="clear" w:color="auto" w:fill="auto"/>
            <w:noWrap/>
            <w:vAlign w:val="bottom"/>
            <w:hideMark/>
          </w:tcPr>
          <w:p w14:paraId="2DF8BD37" w14:textId="77777777" w:rsidR="00B817A7" w:rsidRPr="00A23149" w:rsidRDefault="00B817A7" w:rsidP="00B817A7">
            <w:pPr>
              <w:spacing w:after="0" w:line="240" w:lineRule="auto"/>
              <w:rPr>
                <w:rFonts w:ascii="Calibri" w:eastAsia="Times New Roman" w:hAnsi="Calibri" w:cs="Calibri"/>
                <w:color w:val="000000"/>
                <w:lang w:eastAsia="es-CO"/>
              </w:rPr>
            </w:pPr>
            <w:r w:rsidRPr="00A23149">
              <w:rPr>
                <w:rFonts w:ascii="Calibri" w:eastAsia="Times New Roman" w:hAnsi="Calibri" w:cs="Calibri"/>
                <w:color w:val="000000"/>
                <w:lang w:eastAsia="es-CO"/>
              </w:rPr>
              <w:t> </w:t>
            </w:r>
          </w:p>
        </w:tc>
        <w:tc>
          <w:tcPr>
            <w:tcW w:w="2126"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14:paraId="3A7FB8E1" w14:textId="77777777" w:rsidR="00B817A7" w:rsidRPr="00A23149" w:rsidRDefault="00B817A7" w:rsidP="00B817A7">
            <w:pPr>
              <w:spacing w:after="0" w:line="240" w:lineRule="auto"/>
              <w:rPr>
                <w:rFonts w:ascii="Calibri" w:eastAsia="Times New Roman" w:hAnsi="Calibri" w:cs="Calibri"/>
                <w:color w:val="000000"/>
                <w:lang w:eastAsia="es-CO"/>
              </w:rPr>
            </w:pPr>
            <w:r w:rsidRPr="00A23149">
              <w:rPr>
                <w:rFonts w:ascii="Calibri" w:eastAsia="Times New Roman" w:hAnsi="Calibri" w:cs="Calibri"/>
                <w:color w:val="000000"/>
                <w:lang w:eastAsia="es-CO"/>
              </w:rPr>
              <w:t> </w:t>
            </w:r>
          </w:p>
        </w:tc>
      </w:tr>
      <w:tr w:rsidR="00B817A7" w:rsidRPr="00A23149" w14:paraId="468B4F05" w14:textId="77777777" w:rsidTr="00B817A7">
        <w:trPr>
          <w:trHeight w:val="615"/>
        </w:trPr>
        <w:tc>
          <w:tcPr>
            <w:tcW w:w="2117" w:type="dxa"/>
            <w:tcBorders>
              <w:top w:val="nil"/>
              <w:left w:val="single" w:sz="8" w:space="0" w:color="auto"/>
              <w:bottom w:val="single" w:sz="8" w:space="0" w:color="auto"/>
              <w:right w:val="nil"/>
            </w:tcBorders>
            <w:shd w:val="clear" w:color="auto" w:fill="auto"/>
            <w:vAlign w:val="center"/>
          </w:tcPr>
          <w:p w14:paraId="696357D1" w14:textId="77777777" w:rsidR="00B817A7" w:rsidRPr="00A23149" w:rsidRDefault="00B817A7" w:rsidP="00B817A7">
            <w:pPr>
              <w:jc w:val="both"/>
              <w:rPr>
                <w:rFonts w:ascii="Arial" w:eastAsia="Times New Roman" w:hAnsi="Arial" w:cs="Arial"/>
                <w:b/>
                <w:bCs/>
                <w:color w:val="000000"/>
                <w:sz w:val="20"/>
                <w:szCs w:val="20"/>
                <w:lang w:eastAsia="es-CO"/>
              </w:rPr>
            </w:pPr>
            <w:r w:rsidRPr="00A23149">
              <w:rPr>
                <w:rFonts w:ascii="Arial" w:eastAsia="Times New Roman" w:hAnsi="Arial" w:cs="Arial"/>
                <w:b/>
                <w:bCs/>
                <w:color w:val="000000"/>
                <w:sz w:val="20"/>
                <w:szCs w:val="20"/>
                <w:lang w:eastAsia="es-CO"/>
              </w:rPr>
              <w:t>Profesional en plataforma Intel / Windows Server y Linux, Administradores Sistemas Operativos Windows Server y Linux Enterprise</w:t>
            </w:r>
          </w:p>
          <w:p w14:paraId="1A402BA9" w14:textId="68CA6C02" w:rsidR="00B817A7" w:rsidRPr="00A23149" w:rsidRDefault="00B817A7" w:rsidP="00B817A7">
            <w:pPr>
              <w:rPr>
                <w:rFonts w:ascii="Arial" w:eastAsia="Times New Roman" w:hAnsi="Arial" w:cs="Arial"/>
                <w:b/>
                <w:bCs/>
                <w:color w:val="000000"/>
                <w:sz w:val="20"/>
                <w:szCs w:val="20"/>
                <w:lang w:eastAsia="es-CO"/>
              </w:rPr>
            </w:pPr>
          </w:p>
        </w:tc>
        <w:tc>
          <w:tcPr>
            <w:tcW w:w="2320" w:type="dxa"/>
            <w:tcBorders>
              <w:top w:val="single" w:sz="4" w:space="0" w:color="auto"/>
              <w:left w:val="single" w:sz="8" w:space="0" w:color="auto"/>
              <w:bottom w:val="single" w:sz="8" w:space="0" w:color="auto"/>
              <w:right w:val="single" w:sz="8" w:space="0" w:color="auto"/>
            </w:tcBorders>
            <w:shd w:val="clear" w:color="auto" w:fill="auto"/>
            <w:noWrap/>
            <w:vAlign w:val="bottom"/>
          </w:tcPr>
          <w:p w14:paraId="2AD7C2B8" w14:textId="77777777" w:rsidR="00B817A7" w:rsidRPr="00A23149" w:rsidRDefault="00B817A7" w:rsidP="00B817A7">
            <w:pPr>
              <w:spacing w:after="0" w:line="240" w:lineRule="auto"/>
              <w:rPr>
                <w:rFonts w:ascii="Calibri" w:eastAsia="Times New Roman" w:hAnsi="Calibri" w:cs="Calibri"/>
                <w:color w:val="000000"/>
                <w:lang w:eastAsia="es-CO"/>
              </w:rPr>
            </w:pPr>
          </w:p>
        </w:tc>
        <w:tc>
          <w:tcPr>
            <w:tcW w:w="2216" w:type="dxa"/>
            <w:tcBorders>
              <w:top w:val="single" w:sz="4" w:space="0" w:color="auto"/>
              <w:left w:val="nil"/>
              <w:bottom w:val="single" w:sz="8" w:space="0" w:color="auto"/>
              <w:right w:val="nil"/>
            </w:tcBorders>
            <w:shd w:val="clear" w:color="auto" w:fill="auto"/>
            <w:noWrap/>
            <w:vAlign w:val="bottom"/>
          </w:tcPr>
          <w:p w14:paraId="3255DBE5" w14:textId="77777777" w:rsidR="00B817A7" w:rsidRPr="00A23149" w:rsidRDefault="00B817A7" w:rsidP="00B817A7">
            <w:pPr>
              <w:spacing w:after="0" w:line="240" w:lineRule="auto"/>
              <w:rPr>
                <w:rFonts w:ascii="Calibri" w:eastAsia="Times New Roman" w:hAnsi="Calibri" w:cs="Calibri"/>
                <w:color w:val="000000"/>
                <w:lang w:eastAsia="es-CO"/>
              </w:rPr>
            </w:pPr>
          </w:p>
        </w:tc>
        <w:tc>
          <w:tcPr>
            <w:tcW w:w="2126" w:type="dxa"/>
            <w:tcBorders>
              <w:top w:val="single" w:sz="4" w:space="0" w:color="auto"/>
              <w:left w:val="single" w:sz="8" w:space="0" w:color="auto"/>
              <w:bottom w:val="single" w:sz="8" w:space="0" w:color="auto"/>
              <w:right w:val="single" w:sz="8" w:space="0" w:color="auto"/>
            </w:tcBorders>
            <w:shd w:val="clear" w:color="auto" w:fill="auto"/>
            <w:noWrap/>
            <w:vAlign w:val="bottom"/>
          </w:tcPr>
          <w:p w14:paraId="22E1ABDF" w14:textId="77777777" w:rsidR="00B817A7" w:rsidRPr="00A23149" w:rsidRDefault="00B817A7" w:rsidP="00B817A7">
            <w:pPr>
              <w:spacing w:after="0" w:line="240" w:lineRule="auto"/>
              <w:rPr>
                <w:rFonts w:ascii="Calibri" w:eastAsia="Times New Roman" w:hAnsi="Calibri" w:cs="Calibri"/>
                <w:color w:val="000000"/>
                <w:lang w:eastAsia="es-CO"/>
              </w:rPr>
            </w:pPr>
          </w:p>
        </w:tc>
      </w:tr>
      <w:tr w:rsidR="00B817A7" w:rsidRPr="00A23149" w14:paraId="330A6B8D" w14:textId="77777777" w:rsidTr="00B817A7">
        <w:trPr>
          <w:trHeight w:val="615"/>
        </w:trPr>
        <w:tc>
          <w:tcPr>
            <w:tcW w:w="2117" w:type="dxa"/>
            <w:tcBorders>
              <w:top w:val="nil"/>
              <w:left w:val="single" w:sz="8" w:space="0" w:color="auto"/>
              <w:bottom w:val="single" w:sz="8" w:space="0" w:color="auto"/>
              <w:right w:val="nil"/>
            </w:tcBorders>
            <w:shd w:val="clear" w:color="auto" w:fill="auto"/>
            <w:vAlign w:val="center"/>
          </w:tcPr>
          <w:p w14:paraId="31CCC41C" w14:textId="77777777" w:rsidR="00B817A7" w:rsidRPr="00A23149" w:rsidRDefault="00B817A7" w:rsidP="00B817A7">
            <w:pPr>
              <w:jc w:val="both"/>
              <w:rPr>
                <w:rFonts w:ascii="Arial" w:eastAsia="Times New Roman" w:hAnsi="Arial" w:cs="Arial"/>
                <w:b/>
                <w:bCs/>
                <w:color w:val="000000"/>
                <w:sz w:val="20"/>
                <w:szCs w:val="20"/>
                <w:lang w:eastAsia="es-CO"/>
              </w:rPr>
            </w:pPr>
            <w:r w:rsidRPr="00A23149">
              <w:rPr>
                <w:rFonts w:ascii="Arial" w:eastAsia="Times New Roman" w:hAnsi="Arial" w:cs="Arial"/>
                <w:b/>
                <w:bCs/>
                <w:color w:val="000000"/>
                <w:sz w:val="20"/>
                <w:szCs w:val="20"/>
                <w:lang w:eastAsia="es-CO"/>
              </w:rPr>
              <w:t>Especialistas en Linux (</w:t>
            </w:r>
            <w:proofErr w:type="spellStart"/>
            <w:r w:rsidRPr="00A23149">
              <w:rPr>
                <w:rFonts w:ascii="Arial" w:eastAsia="Times New Roman" w:hAnsi="Arial" w:cs="Arial"/>
                <w:b/>
                <w:bCs/>
                <w:color w:val="000000"/>
                <w:sz w:val="20"/>
                <w:szCs w:val="20"/>
                <w:lang w:eastAsia="es-CO"/>
              </w:rPr>
              <w:t>RedHat</w:t>
            </w:r>
            <w:proofErr w:type="spellEnd"/>
            <w:r w:rsidRPr="00A23149">
              <w:rPr>
                <w:rFonts w:ascii="Arial" w:eastAsia="Times New Roman" w:hAnsi="Arial" w:cs="Arial"/>
                <w:b/>
                <w:bCs/>
                <w:color w:val="000000"/>
                <w:sz w:val="20"/>
                <w:szCs w:val="20"/>
                <w:lang w:eastAsia="es-CO"/>
              </w:rPr>
              <w:t>).</w:t>
            </w:r>
          </w:p>
          <w:p w14:paraId="178C2F61" w14:textId="77777777" w:rsidR="00B817A7" w:rsidRPr="00A23149" w:rsidRDefault="00B817A7" w:rsidP="00B817A7">
            <w:pPr>
              <w:jc w:val="right"/>
              <w:rPr>
                <w:rFonts w:ascii="Arial" w:eastAsia="Times New Roman" w:hAnsi="Arial" w:cs="Arial"/>
                <w:b/>
                <w:bCs/>
                <w:color w:val="000000"/>
                <w:sz w:val="20"/>
                <w:szCs w:val="20"/>
                <w:lang w:eastAsia="es-CO"/>
              </w:rPr>
            </w:pPr>
          </w:p>
          <w:p w14:paraId="7B29DBAA" w14:textId="389E6B1C" w:rsidR="00B817A7" w:rsidRPr="00A23149" w:rsidRDefault="00B817A7" w:rsidP="00B817A7">
            <w:pPr>
              <w:jc w:val="both"/>
              <w:rPr>
                <w:rFonts w:ascii="Arial" w:eastAsia="Times New Roman" w:hAnsi="Arial" w:cs="Arial"/>
                <w:b/>
                <w:bCs/>
                <w:color w:val="000000"/>
                <w:sz w:val="20"/>
                <w:szCs w:val="20"/>
                <w:lang w:eastAsia="es-CO"/>
              </w:rPr>
            </w:pPr>
          </w:p>
        </w:tc>
        <w:tc>
          <w:tcPr>
            <w:tcW w:w="2320" w:type="dxa"/>
            <w:tcBorders>
              <w:top w:val="single" w:sz="4" w:space="0" w:color="auto"/>
              <w:left w:val="single" w:sz="8" w:space="0" w:color="auto"/>
              <w:bottom w:val="single" w:sz="8" w:space="0" w:color="auto"/>
              <w:right w:val="single" w:sz="8" w:space="0" w:color="auto"/>
            </w:tcBorders>
            <w:shd w:val="clear" w:color="auto" w:fill="auto"/>
            <w:noWrap/>
            <w:vAlign w:val="bottom"/>
          </w:tcPr>
          <w:p w14:paraId="0FDCF4BC" w14:textId="77777777" w:rsidR="00B817A7" w:rsidRPr="00A23149" w:rsidRDefault="00B817A7" w:rsidP="00B817A7">
            <w:pPr>
              <w:spacing w:after="0" w:line="240" w:lineRule="auto"/>
              <w:rPr>
                <w:rFonts w:ascii="Calibri" w:eastAsia="Times New Roman" w:hAnsi="Calibri" w:cs="Calibri"/>
                <w:color w:val="000000"/>
                <w:lang w:eastAsia="es-CO"/>
              </w:rPr>
            </w:pPr>
          </w:p>
        </w:tc>
        <w:tc>
          <w:tcPr>
            <w:tcW w:w="2216" w:type="dxa"/>
            <w:tcBorders>
              <w:top w:val="single" w:sz="4" w:space="0" w:color="auto"/>
              <w:left w:val="nil"/>
              <w:bottom w:val="single" w:sz="8" w:space="0" w:color="auto"/>
              <w:right w:val="nil"/>
            </w:tcBorders>
            <w:shd w:val="clear" w:color="auto" w:fill="auto"/>
            <w:noWrap/>
            <w:vAlign w:val="bottom"/>
          </w:tcPr>
          <w:p w14:paraId="2AA57A09" w14:textId="77777777" w:rsidR="00B817A7" w:rsidRPr="00A23149" w:rsidRDefault="00B817A7" w:rsidP="00B817A7">
            <w:pPr>
              <w:spacing w:after="0" w:line="240" w:lineRule="auto"/>
              <w:rPr>
                <w:rFonts w:ascii="Calibri" w:eastAsia="Times New Roman" w:hAnsi="Calibri" w:cs="Calibri"/>
                <w:color w:val="000000"/>
                <w:lang w:eastAsia="es-CO"/>
              </w:rPr>
            </w:pPr>
          </w:p>
        </w:tc>
        <w:tc>
          <w:tcPr>
            <w:tcW w:w="2126" w:type="dxa"/>
            <w:tcBorders>
              <w:top w:val="single" w:sz="4" w:space="0" w:color="auto"/>
              <w:left w:val="single" w:sz="8" w:space="0" w:color="auto"/>
              <w:bottom w:val="single" w:sz="8" w:space="0" w:color="auto"/>
              <w:right w:val="single" w:sz="8" w:space="0" w:color="auto"/>
            </w:tcBorders>
            <w:shd w:val="clear" w:color="auto" w:fill="auto"/>
            <w:noWrap/>
            <w:vAlign w:val="bottom"/>
          </w:tcPr>
          <w:p w14:paraId="2947656A" w14:textId="77777777" w:rsidR="00B817A7" w:rsidRPr="00A23149" w:rsidRDefault="00B817A7" w:rsidP="00B817A7">
            <w:pPr>
              <w:spacing w:after="0" w:line="240" w:lineRule="auto"/>
              <w:rPr>
                <w:rFonts w:ascii="Calibri" w:eastAsia="Times New Roman" w:hAnsi="Calibri" w:cs="Calibri"/>
                <w:color w:val="000000"/>
                <w:lang w:eastAsia="es-CO"/>
              </w:rPr>
            </w:pPr>
          </w:p>
        </w:tc>
      </w:tr>
      <w:tr w:rsidR="00B817A7" w:rsidRPr="00A23149" w14:paraId="1942A25F" w14:textId="77777777" w:rsidTr="00B817A7">
        <w:trPr>
          <w:trHeight w:val="615"/>
        </w:trPr>
        <w:tc>
          <w:tcPr>
            <w:tcW w:w="2117" w:type="dxa"/>
            <w:tcBorders>
              <w:top w:val="nil"/>
              <w:left w:val="single" w:sz="8" w:space="0" w:color="auto"/>
              <w:bottom w:val="single" w:sz="8" w:space="0" w:color="auto"/>
              <w:right w:val="nil"/>
            </w:tcBorders>
            <w:shd w:val="clear" w:color="auto" w:fill="auto"/>
            <w:vAlign w:val="center"/>
          </w:tcPr>
          <w:p w14:paraId="2C5BD1EE" w14:textId="77777777" w:rsidR="00B817A7" w:rsidRPr="00A23149" w:rsidRDefault="00B817A7" w:rsidP="00B817A7">
            <w:pPr>
              <w:jc w:val="both"/>
              <w:rPr>
                <w:rFonts w:ascii="Arial" w:eastAsia="Times New Roman" w:hAnsi="Arial" w:cs="Arial"/>
                <w:b/>
                <w:bCs/>
                <w:color w:val="000000"/>
                <w:sz w:val="20"/>
                <w:szCs w:val="20"/>
                <w:lang w:eastAsia="es-CO"/>
              </w:rPr>
            </w:pPr>
            <w:r w:rsidRPr="00A23149">
              <w:rPr>
                <w:rFonts w:ascii="Arial" w:eastAsia="Times New Roman" w:hAnsi="Arial" w:cs="Arial"/>
                <w:b/>
                <w:bCs/>
                <w:color w:val="000000"/>
                <w:sz w:val="20"/>
                <w:szCs w:val="20"/>
                <w:lang w:eastAsia="es-CO"/>
              </w:rPr>
              <w:t>Operadores para Monitoreo 7x24x365</w:t>
            </w:r>
          </w:p>
          <w:p w14:paraId="59646673" w14:textId="307FD79B" w:rsidR="00B817A7" w:rsidRPr="00A23149" w:rsidRDefault="00B817A7" w:rsidP="00B817A7">
            <w:pPr>
              <w:jc w:val="both"/>
              <w:rPr>
                <w:rFonts w:ascii="Arial" w:eastAsia="Times New Roman" w:hAnsi="Arial" w:cs="Arial"/>
                <w:b/>
                <w:bCs/>
                <w:color w:val="000000"/>
                <w:sz w:val="20"/>
                <w:szCs w:val="20"/>
                <w:lang w:eastAsia="es-CO"/>
              </w:rPr>
            </w:pPr>
          </w:p>
        </w:tc>
        <w:tc>
          <w:tcPr>
            <w:tcW w:w="2320" w:type="dxa"/>
            <w:tcBorders>
              <w:top w:val="single" w:sz="4" w:space="0" w:color="auto"/>
              <w:left w:val="single" w:sz="8" w:space="0" w:color="auto"/>
              <w:bottom w:val="single" w:sz="8" w:space="0" w:color="auto"/>
              <w:right w:val="single" w:sz="8" w:space="0" w:color="auto"/>
            </w:tcBorders>
            <w:shd w:val="clear" w:color="auto" w:fill="auto"/>
            <w:noWrap/>
            <w:vAlign w:val="bottom"/>
          </w:tcPr>
          <w:p w14:paraId="7BBB3D17" w14:textId="77777777" w:rsidR="00B817A7" w:rsidRPr="00A23149" w:rsidRDefault="00B817A7" w:rsidP="00B817A7">
            <w:pPr>
              <w:spacing w:after="0" w:line="240" w:lineRule="auto"/>
              <w:rPr>
                <w:rFonts w:ascii="Calibri" w:eastAsia="Times New Roman" w:hAnsi="Calibri" w:cs="Calibri"/>
                <w:color w:val="000000"/>
                <w:lang w:eastAsia="es-CO"/>
              </w:rPr>
            </w:pPr>
          </w:p>
        </w:tc>
        <w:tc>
          <w:tcPr>
            <w:tcW w:w="2216" w:type="dxa"/>
            <w:tcBorders>
              <w:top w:val="single" w:sz="4" w:space="0" w:color="auto"/>
              <w:left w:val="nil"/>
              <w:bottom w:val="single" w:sz="8" w:space="0" w:color="auto"/>
              <w:right w:val="nil"/>
            </w:tcBorders>
            <w:shd w:val="clear" w:color="auto" w:fill="auto"/>
            <w:noWrap/>
            <w:vAlign w:val="bottom"/>
          </w:tcPr>
          <w:p w14:paraId="59238A19" w14:textId="77777777" w:rsidR="00B817A7" w:rsidRPr="00A23149" w:rsidRDefault="00B817A7" w:rsidP="00B817A7">
            <w:pPr>
              <w:spacing w:after="0" w:line="240" w:lineRule="auto"/>
              <w:rPr>
                <w:rFonts w:ascii="Calibri" w:eastAsia="Times New Roman" w:hAnsi="Calibri" w:cs="Calibri"/>
                <w:color w:val="000000"/>
                <w:lang w:eastAsia="es-CO"/>
              </w:rPr>
            </w:pPr>
          </w:p>
        </w:tc>
        <w:tc>
          <w:tcPr>
            <w:tcW w:w="2126" w:type="dxa"/>
            <w:tcBorders>
              <w:top w:val="single" w:sz="4" w:space="0" w:color="auto"/>
              <w:left w:val="single" w:sz="8" w:space="0" w:color="auto"/>
              <w:bottom w:val="single" w:sz="8" w:space="0" w:color="auto"/>
              <w:right w:val="single" w:sz="8" w:space="0" w:color="auto"/>
            </w:tcBorders>
            <w:shd w:val="clear" w:color="auto" w:fill="auto"/>
            <w:noWrap/>
            <w:vAlign w:val="bottom"/>
          </w:tcPr>
          <w:p w14:paraId="4375CCE7" w14:textId="77777777" w:rsidR="00B817A7" w:rsidRPr="00A23149" w:rsidRDefault="00B817A7" w:rsidP="00B817A7">
            <w:pPr>
              <w:spacing w:after="0" w:line="240" w:lineRule="auto"/>
              <w:rPr>
                <w:rFonts w:ascii="Calibri" w:eastAsia="Times New Roman" w:hAnsi="Calibri" w:cs="Calibri"/>
                <w:color w:val="000000"/>
                <w:lang w:eastAsia="es-CO"/>
              </w:rPr>
            </w:pPr>
          </w:p>
        </w:tc>
      </w:tr>
    </w:tbl>
    <w:p w14:paraId="18E7DFAE" w14:textId="77777777" w:rsidR="00235863" w:rsidRPr="00A23149" w:rsidRDefault="00235863" w:rsidP="00695A30">
      <w:pPr>
        <w:spacing w:after="0" w:line="240" w:lineRule="auto"/>
        <w:jc w:val="both"/>
        <w:rPr>
          <w:rFonts w:ascii="Arial" w:eastAsia="ZTR1C.tmp" w:hAnsi="Arial" w:cs="Arial"/>
          <w:color w:val="000000" w:themeColor="text1"/>
          <w:lang w:val="es-ES" w:eastAsia="es-ES"/>
        </w:rPr>
      </w:pPr>
    </w:p>
    <w:p w14:paraId="765ED4C2" w14:textId="77777777" w:rsidR="00A93135" w:rsidRPr="00A23149" w:rsidRDefault="00A93135" w:rsidP="00A93135">
      <w:pPr>
        <w:jc w:val="both"/>
        <w:rPr>
          <w:rFonts w:ascii="Arial" w:eastAsia="Times New Roman" w:hAnsi="Arial" w:cs="Arial"/>
          <w:lang w:eastAsia="es-ES_tradnl"/>
        </w:rPr>
      </w:pPr>
      <w:r w:rsidRPr="00A23149">
        <w:rPr>
          <w:rFonts w:ascii="Arial" w:eastAsia="Times New Roman" w:hAnsi="Arial" w:cs="Arial"/>
          <w:lang w:eastAsia="es-ES_tradnl"/>
        </w:rPr>
        <w:t xml:space="preserve">Para constancia se firma a los días _____del mes de____________ </w:t>
      </w:r>
      <w:proofErr w:type="spellStart"/>
      <w:r w:rsidRPr="00A23149">
        <w:rPr>
          <w:rFonts w:ascii="Arial" w:eastAsia="Times New Roman" w:hAnsi="Arial" w:cs="Arial"/>
          <w:lang w:eastAsia="es-ES_tradnl"/>
        </w:rPr>
        <w:t>de</w:t>
      </w:r>
      <w:proofErr w:type="spellEnd"/>
      <w:r w:rsidRPr="00A23149">
        <w:rPr>
          <w:rFonts w:ascii="Arial" w:eastAsia="Times New Roman" w:hAnsi="Arial" w:cs="Arial"/>
          <w:lang w:eastAsia="es-ES_tradnl"/>
        </w:rPr>
        <w:t xml:space="preserve"> 2020.</w:t>
      </w:r>
    </w:p>
    <w:p w14:paraId="52088C94" w14:textId="57BE4DC3" w:rsidR="00A93135" w:rsidRPr="00A23149" w:rsidRDefault="00A93135" w:rsidP="00A93135">
      <w:pPr>
        <w:rPr>
          <w:rFonts w:ascii="Arial" w:eastAsia="Times New Roman" w:hAnsi="Arial" w:cs="Arial"/>
          <w:b/>
          <w:bCs/>
          <w:lang w:eastAsia="es-ES_tradnl"/>
        </w:rPr>
      </w:pPr>
      <w:r w:rsidRPr="00A23149">
        <w:rPr>
          <w:rFonts w:ascii="Arial" w:eastAsia="Times New Roman" w:hAnsi="Arial" w:cs="Arial"/>
          <w:b/>
          <w:bCs/>
          <w:lang w:eastAsia="es-ES_tradnl"/>
        </w:rPr>
        <w:t>PROPONENTE</w:t>
      </w:r>
      <w:r w:rsidR="0019004E" w:rsidRPr="00A23149">
        <w:rPr>
          <w:rFonts w:ascii="Arial" w:eastAsia="Times New Roman" w:hAnsi="Arial" w:cs="Arial"/>
          <w:b/>
          <w:bCs/>
          <w:lang w:eastAsia="es-ES_tradnl"/>
        </w:rPr>
        <w:t>: _</w:t>
      </w:r>
      <w:r w:rsidRPr="00A23149">
        <w:rPr>
          <w:rFonts w:ascii="Arial" w:eastAsia="Times New Roman" w:hAnsi="Arial" w:cs="Arial"/>
          <w:b/>
          <w:bCs/>
          <w:lang w:eastAsia="es-ES_tradnl"/>
        </w:rPr>
        <w:t>_____________________________________</w:t>
      </w:r>
    </w:p>
    <w:p w14:paraId="56F67799" w14:textId="77777777" w:rsidR="00A93135" w:rsidRPr="00A23149" w:rsidRDefault="00A93135" w:rsidP="00A93135">
      <w:pPr>
        <w:rPr>
          <w:rFonts w:ascii="Arial" w:eastAsia="Times New Roman" w:hAnsi="Arial" w:cs="Arial"/>
          <w:b/>
          <w:bCs/>
          <w:lang w:eastAsia="es-ES_tradnl"/>
        </w:rPr>
      </w:pPr>
      <w:r w:rsidRPr="00A23149">
        <w:rPr>
          <w:rFonts w:ascii="Arial" w:eastAsia="Times New Roman" w:hAnsi="Arial" w:cs="Arial"/>
          <w:b/>
          <w:bCs/>
          <w:lang w:eastAsia="es-ES_tradnl"/>
        </w:rPr>
        <w:t>REPRESENTANTE LEGAL__________________________________________</w:t>
      </w:r>
    </w:p>
    <w:p w14:paraId="50185778" w14:textId="77777777" w:rsidR="00A93135" w:rsidRPr="00A23149" w:rsidRDefault="00A93135" w:rsidP="00A93135">
      <w:pPr>
        <w:rPr>
          <w:rFonts w:ascii="Arial" w:eastAsia="Times New Roman" w:hAnsi="Arial" w:cs="Arial"/>
          <w:b/>
          <w:bCs/>
          <w:lang w:eastAsia="es-ES_tradnl"/>
        </w:rPr>
      </w:pPr>
      <w:r w:rsidRPr="00A23149">
        <w:rPr>
          <w:rFonts w:ascii="Arial" w:eastAsia="Times New Roman" w:hAnsi="Arial" w:cs="Arial"/>
          <w:b/>
          <w:bCs/>
          <w:lang w:eastAsia="es-ES_tradnl"/>
        </w:rPr>
        <w:t>FIRMA DEL REPRESENTANTE LEGAL DEL PROPONENTE_______________________</w:t>
      </w:r>
    </w:p>
    <w:p w14:paraId="52C34007" w14:textId="4780849A" w:rsidR="007A641E" w:rsidRPr="00A23149" w:rsidRDefault="007A641E" w:rsidP="007A641E">
      <w:pPr>
        <w:spacing w:after="0"/>
        <w:jc w:val="both"/>
        <w:rPr>
          <w:rFonts w:ascii="Arial" w:hAnsi="Arial" w:cs="Arial"/>
        </w:rPr>
      </w:pPr>
    </w:p>
    <w:p w14:paraId="286BE5FB" w14:textId="4E62A673" w:rsidR="00B817A7" w:rsidRPr="00A23149" w:rsidRDefault="00B817A7" w:rsidP="007A641E">
      <w:pPr>
        <w:spacing w:after="0"/>
        <w:jc w:val="both"/>
        <w:rPr>
          <w:rFonts w:ascii="Arial" w:hAnsi="Arial" w:cs="Arial"/>
        </w:rPr>
      </w:pPr>
    </w:p>
    <w:p w14:paraId="00306664" w14:textId="77777777" w:rsidR="000A2CA4" w:rsidRPr="00A23149" w:rsidRDefault="000A2CA4" w:rsidP="000A2CA4">
      <w:pPr>
        <w:spacing w:after="0"/>
        <w:jc w:val="center"/>
        <w:rPr>
          <w:rFonts w:ascii="Arial" w:hAnsi="Arial" w:cs="Arial"/>
          <w:b/>
          <w:bCs/>
        </w:rPr>
      </w:pPr>
    </w:p>
    <w:p w14:paraId="0A2F28C6" w14:textId="77777777" w:rsidR="000A2CA4" w:rsidRPr="00A23149" w:rsidRDefault="000A2CA4" w:rsidP="000A2CA4">
      <w:pPr>
        <w:spacing w:after="0"/>
        <w:jc w:val="center"/>
        <w:rPr>
          <w:rFonts w:ascii="Arial" w:hAnsi="Arial" w:cs="Arial"/>
          <w:b/>
          <w:bCs/>
        </w:rPr>
      </w:pPr>
    </w:p>
    <w:p w14:paraId="6B62CFDD" w14:textId="784E5A5D" w:rsidR="00584CE7" w:rsidRDefault="00584CE7">
      <w:pPr>
        <w:rPr>
          <w:rFonts w:ascii="Arial" w:hAnsi="Arial" w:cs="Arial"/>
          <w:b/>
          <w:bCs/>
        </w:rPr>
      </w:pPr>
      <w:r>
        <w:rPr>
          <w:rFonts w:ascii="Arial" w:hAnsi="Arial" w:cs="Arial"/>
          <w:b/>
          <w:bCs/>
        </w:rPr>
        <w:br w:type="page"/>
      </w:r>
    </w:p>
    <w:p w14:paraId="70EDA103" w14:textId="77777777" w:rsidR="000A2CA4" w:rsidRPr="00A23149" w:rsidRDefault="000A2CA4" w:rsidP="000A2CA4">
      <w:pPr>
        <w:spacing w:after="0"/>
        <w:jc w:val="center"/>
        <w:rPr>
          <w:rFonts w:ascii="Arial" w:hAnsi="Arial" w:cs="Arial"/>
          <w:b/>
          <w:bCs/>
        </w:rPr>
      </w:pPr>
    </w:p>
    <w:p w14:paraId="06D044C4" w14:textId="77777777" w:rsidR="000A2CA4" w:rsidRPr="00A23149" w:rsidRDefault="000A2CA4" w:rsidP="000A2CA4">
      <w:pPr>
        <w:spacing w:after="0"/>
        <w:jc w:val="center"/>
        <w:rPr>
          <w:rFonts w:ascii="Arial" w:hAnsi="Arial" w:cs="Arial"/>
          <w:b/>
          <w:bCs/>
        </w:rPr>
      </w:pPr>
    </w:p>
    <w:p w14:paraId="0FB5344F" w14:textId="77777777" w:rsidR="000A2CA4" w:rsidRPr="00A23149" w:rsidRDefault="000A2CA4" w:rsidP="000A2CA4">
      <w:pPr>
        <w:spacing w:after="0"/>
        <w:jc w:val="center"/>
        <w:rPr>
          <w:rFonts w:ascii="Arial" w:hAnsi="Arial" w:cs="Arial"/>
          <w:b/>
          <w:bCs/>
        </w:rPr>
      </w:pPr>
    </w:p>
    <w:p w14:paraId="6725744B" w14:textId="06E2FD02" w:rsidR="00B817A7" w:rsidRPr="00A23149" w:rsidRDefault="000A2CA4" w:rsidP="000A2CA4">
      <w:pPr>
        <w:spacing w:after="0"/>
        <w:jc w:val="center"/>
        <w:rPr>
          <w:rFonts w:ascii="Arial" w:hAnsi="Arial" w:cs="Arial"/>
          <w:b/>
          <w:bCs/>
        </w:rPr>
      </w:pPr>
      <w:r w:rsidRPr="00A23149">
        <w:rPr>
          <w:rFonts w:ascii="Arial" w:hAnsi="Arial" w:cs="Arial"/>
          <w:b/>
          <w:bCs/>
        </w:rPr>
        <w:t>FORMATO 12</w:t>
      </w:r>
    </w:p>
    <w:p w14:paraId="598BEFAC" w14:textId="68767DE3" w:rsidR="000A2CA4" w:rsidRPr="00A23149" w:rsidRDefault="000A2CA4" w:rsidP="000A2CA4">
      <w:pPr>
        <w:spacing w:after="0"/>
        <w:jc w:val="center"/>
        <w:rPr>
          <w:rFonts w:ascii="Arial" w:hAnsi="Arial" w:cs="Arial"/>
        </w:rPr>
      </w:pPr>
    </w:p>
    <w:p w14:paraId="34AEB2A0" w14:textId="10D7681C" w:rsidR="000A2CA4" w:rsidRPr="00A23149" w:rsidRDefault="000A2CA4" w:rsidP="000A2CA4">
      <w:pPr>
        <w:spacing w:after="0" w:line="276" w:lineRule="auto"/>
        <w:jc w:val="center"/>
        <w:rPr>
          <w:rFonts w:ascii="Arial" w:hAnsi="Arial" w:cs="Arial"/>
          <w:b/>
          <w:sz w:val="20"/>
          <w:szCs w:val="20"/>
        </w:rPr>
      </w:pPr>
      <w:r w:rsidRPr="00A23149">
        <w:rPr>
          <w:rFonts w:ascii="Arial" w:hAnsi="Arial" w:cs="Arial"/>
          <w:b/>
          <w:sz w:val="20"/>
          <w:szCs w:val="20"/>
        </w:rPr>
        <w:t xml:space="preserve">EVALUACIÓN </w:t>
      </w:r>
      <w:proofErr w:type="gramStart"/>
      <w:r w:rsidRPr="00A23149">
        <w:rPr>
          <w:rFonts w:ascii="Arial" w:hAnsi="Arial" w:cs="Arial"/>
          <w:b/>
          <w:sz w:val="20"/>
          <w:szCs w:val="20"/>
        </w:rPr>
        <w:t>TÉCNICA .</w:t>
      </w:r>
      <w:proofErr w:type="gramEnd"/>
      <w:r w:rsidRPr="00A23149">
        <w:rPr>
          <w:rFonts w:ascii="Arial" w:hAnsi="Arial" w:cs="Arial"/>
          <w:b/>
          <w:sz w:val="20"/>
          <w:szCs w:val="20"/>
        </w:rPr>
        <w:t xml:space="preserve"> (HASTA </w:t>
      </w:r>
      <w:proofErr w:type="gramStart"/>
      <w:r w:rsidRPr="00A23149">
        <w:rPr>
          <w:rFonts w:ascii="Arial" w:hAnsi="Arial" w:cs="Arial"/>
          <w:b/>
          <w:sz w:val="20"/>
          <w:szCs w:val="20"/>
        </w:rPr>
        <w:t>30  PUNTOS</w:t>
      </w:r>
      <w:proofErr w:type="gramEnd"/>
      <w:r w:rsidRPr="00A23149">
        <w:rPr>
          <w:rFonts w:ascii="Arial" w:hAnsi="Arial" w:cs="Arial"/>
          <w:b/>
          <w:sz w:val="20"/>
          <w:szCs w:val="20"/>
        </w:rPr>
        <w:t>)</w:t>
      </w:r>
    </w:p>
    <w:p w14:paraId="2D0780D0" w14:textId="77777777" w:rsidR="000A2CA4" w:rsidRPr="00A23149" w:rsidRDefault="000A2CA4" w:rsidP="000A2CA4">
      <w:pPr>
        <w:spacing w:after="0"/>
        <w:jc w:val="both"/>
        <w:rPr>
          <w:rFonts w:ascii="Arial" w:hAnsi="Arial" w:cs="Arial"/>
          <w:sz w:val="20"/>
          <w:szCs w:val="20"/>
        </w:rPr>
      </w:pPr>
    </w:p>
    <w:p w14:paraId="13E5797E" w14:textId="04F71FF7" w:rsidR="000A2CA4" w:rsidRPr="00A23149" w:rsidRDefault="000A2CA4" w:rsidP="000A2CA4">
      <w:pPr>
        <w:jc w:val="both"/>
        <w:rPr>
          <w:rFonts w:ascii="Arial" w:hAnsi="Arial" w:cs="Arial"/>
          <w:sz w:val="20"/>
          <w:szCs w:val="20"/>
        </w:rPr>
      </w:pPr>
      <w:bookmarkStart w:id="277" w:name="_Hlk54109690"/>
    </w:p>
    <w:tbl>
      <w:tblPr>
        <w:tblpPr w:leftFromText="141" w:rightFromText="141" w:bottomFromText="110" w:vertAnchor="text" w:tblpX="74"/>
        <w:tblW w:w="9346" w:type="dxa"/>
        <w:tblLayout w:type="fixed"/>
        <w:tblCellMar>
          <w:left w:w="0" w:type="dxa"/>
          <w:right w:w="0" w:type="dxa"/>
        </w:tblCellMar>
        <w:tblLook w:val="04A0" w:firstRow="1" w:lastRow="0" w:firstColumn="1" w:lastColumn="0" w:noHBand="0" w:noVBand="1"/>
      </w:tblPr>
      <w:tblGrid>
        <w:gridCol w:w="792"/>
        <w:gridCol w:w="2174"/>
        <w:gridCol w:w="3542"/>
        <w:gridCol w:w="2838"/>
      </w:tblGrid>
      <w:tr w:rsidR="000A2CA4" w:rsidRPr="00A23149" w14:paraId="32516B1C" w14:textId="77777777" w:rsidTr="00584CE7">
        <w:trPr>
          <w:trHeight w:val="205"/>
          <w:tblHeader/>
        </w:trPr>
        <w:tc>
          <w:tcPr>
            <w:tcW w:w="792" w:type="dxa"/>
            <w:tcBorders>
              <w:top w:val="single" w:sz="8" w:space="0" w:color="auto"/>
              <w:left w:val="single" w:sz="8" w:space="0" w:color="auto"/>
              <w:bottom w:val="single" w:sz="8" w:space="0" w:color="auto"/>
              <w:right w:val="single" w:sz="8" w:space="0" w:color="auto"/>
            </w:tcBorders>
            <w:shd w:val="clear" w:color="auto" w:fill="D5DCE4" w:themeFill="text2" w:themeFillTint="33"/>
            <w:tcMar>
              <w:top w:w="0" w:type="dxa"/>
              <w:left w:w="108" w:type="dxa"/>
              <w:bottom w:w="0" w:type="dxa"/>
              <w:right w:w="108" w:type="dxa"/>
            </w:tcMar>
            <w:vAlign w:val="center"/>
            <w:hideMark/>
          </w:tcPr>
          <w:p w14:paraId="657286A7" w14:textId="77777777" w:rsidR="000A2CA4" w:rsidRPr="00A23149" w:rsidRDefault="000A2CA4" w:rsidP="001904C1">
            <w:pPr>
              <w:autoSpaceDE w:val="0"/>
              <w:autoSpaceDN w:val="0"/>
              <w:ind w:left="284" w:hanging="120"/>
              <w:jc w:val="center"/>
              <w:rPr>
                <w:rFonts w:ascii="Arial" w:eastAsia="Calibri" w:hAnsi="Arial" w:cs="Arial"/>
                <w:b/>
                <w:bCs/>
                <w:sz w:val="20"/>
                <w:szCs w:val="20"/>
              </w:rPr>
            </w:pPr>
            <w:r w:rsidRPr="00A23149">
              <w:rPr>
                <w:rFonts w:ascii="Arial" w:eastAsia="Calibri" w:hAnsi="Arial" w:cs="Arial"/>
                <w:b/>
                <w:bCs/>
                <w:sz w:val="20"/>
                <w:szCs w:val="20"/>
              </w:rPr>
              <w:t>No.</w:t>
            </w:r>
          </w:p>
        </w:tc>
        <w:tc>
          <w:tcPr>
            <w:tcW w:w="2175" w:type="dxa"/>
            <w:tcBorders>
              <w:top w:val="single" w:sz="8" w:space="0" w:color="auto"/>
              <w:left w:val="nil"/>
              <w:bottom w:val="single" w:sz="8" w:space="0" w:color="auto"/>
              <w:right w:val="single" w:sz="8" w:space="0" w:color="auto"/>
            </w:tcBorders>
            <w:shd w:val="clear" w:color="auto" w:fill="D5DCE4" w:themeFill="text2" w:themeFillTint="33"/>
            <w:tcMar>
              <w:top w:w="0" w:type="dxa"/>
              <w:left w:w="108" w:type="dxa"/>
              <w:bottom w:w="0" w:type="dxa"/>
              <w:right w:w="108" w:type="dxa"/>
            </w:tcMar>
            <w:vAlign w:val="center"/>
            <w:hideMark/>
          </w:tcPr>
          <w:p w14:paraId="75A49120" w14:textId="77777777" w:rsidR="000A2CA4" w:rsidRPr="00A23149" w:rsidRDefault="000A2CA4" w:rsidP="001904C1">
            <w:pPr>
              <w:autoSpaceDE w:val="0"/>
              <w:autoSpaceDN w:val="0"/>
              <w:ind w:left="284"/>
              <w:jc w:val="center"/>
              <w:rPr>
                <w:rFonts w:ascii="Arial" w:eastAsia="Calibri" w:hAnsi="Arial" w:cs="Arial"/>
                <w:b/>
                <w:bCs/>
                <w:sz w:val="20"/>
                <w:szCs w:val="20"/>
              </w:rPr>
            </w:pPr>
            <w:r w:rsidRPr="00A23149">
              <w:rPr>
                <w:rFonts w:ascii="Arial" w:eastAsia="Calibri" w:hAnsi="Arial" w:cs="Arial"/>
                <w:b/>
                <w:bCs/>
                <w:sz w:val="20"/>
                <w:szCs w:val="20"/>
              </w:rPr>
              <w:t>ITEM</w:t>
            </w:r>
          </w:p>
        </w:tc>
        <w:tc>
          <w:tcPr>
            <w:tcW w:w="3544" w:type="dxa"/>
            <w:tcBorders>
              <w:top w:val="single" w:sz="8" w:space="0" w:color="auto"/>
              <w:left w:val="nil"/>
              <w:bottom w:val="single" w:sz="8" w:space="0" w:color="auto"/>
              <w:right w:val="single" w:sz="8" w:space="0" w:color="auto"/>
            </w:tcBorders>
            <w:shd w:val="clear" w:color="auto" w:fill="D5DCE4" w:themeFill="text2" w:themeFillTint="33"/>
            <w:tcMar>
              <w:top w:w="0" w:type="dxa"/>
              <w:left w:w="108" w:type="dxa"/>
              <w:bottom w:w="0" w:type="dxa"/>
              <w:right w:w="108" w:type="dxa"/>
            </w:tcMar>
            <w:vAlign w:val="center"/>
            <w:hideMark/>
          </w:tcPr>
          <w:p w14:paraId="45607E5F" w14:textId="77777777" w:rsidR="000A2CA4" w:rsidRPr="00A23149" w:rsidRDefault="000A2CA4" w:rsidP="001904C1">
            <w:pPr>
              <w:autoSpaceDE w:val="0"/>
              <w:autoSpaceDN w:val="0"/>
              <w:ind w:left="284"/>
              <w:jc w:val="center"/>
              <w:rPr>
                <w:rFonts w:ascii="Arial" w:eastAsia="Calibri" w:hAnsi="Arial" w:cs="Arial"/>
                <w:b/>
                <w:bCs/>
                <w:sz w:val="20"/>
                <w:szCs w:val="20"/>
              </w:rPr>
            </w:pPr>
            <w:r w:rsidRPr="00A23149">
              <w:rPr>
                <w:rFonts w:ascii="Arial" w:eastAsia="Calibri" w:hAnsi="Arial" w:cs="Arial"/>
                <w:b/>
                <w:bCs/>
                <w:sz w:val="20"/>
                <w:szCs w:val="20"/>
              </w:rPr>
              <w:t>PUNTAJE MÁXIMO</w:t>
            </w:r>
          </w:p>
        </w:tc>
        <w:tc>
          <w:tcPr>
            <w:tcW w:w="2835" w:type="dxa"/>
            <w:tcBorders>
              <w:top w:val="single" w:sz="8" w:space="0" w:color="auto"/>
              <w:left w:val="nil"/>
              <w:bottom w:val="single" w:sz="8" w:space="0" w:color="auto"/>
              <w:right w:val="single" w:sz="8" w:space="0" w:color="auto"/>
            </w:tcBorders>
            <w:shd w:val="clear" w:color="auto" w:fill="D5DCE4" w:themeFill="text2" w:themeFillTint="33"/>
            <w:tcMar>
              <w:top w:w="0" w:type="dxa"/>
              <w:left w:w="108" w:type="dxa"/>
              <w:bottom w:w="0" w:type="dxa"/>
              <w:right w:w="108" w:type="dxa"/>
            </w:tcMar>
            <w:vAlign w:val="center"/>
            <w:hideMark/>
          </w:tcPr>
          <w:p w14:paraId="21DCE532" w14:textId="6DD8E38E" w:rsidR="000A2CA4" w:rsidRPr="00A23149" w:rsidRDefault="0001780D" w:rsidP="001904C1">
            <w:pPr>
              <w:autoSpaceDE w:val="0"/>
              <w:autoSpaceDN w:val="0"/>
              <w:ind w:left="284"/>
              <w:jc w:val="center"/>
              <w:rPr>
                <w:rFonts w:ascii="Arial" w:eastAsia="Calibri" w:hAnsi="Arial" w:cs="Arial"/>
                <w:b/>
                <w:bCs/>
                <w:sz w:val="20"/>
                <w:szCs w:val="20"/>
              </w:rPr>
            </w:pPr>
            <w:r w:rsidRPr="00A23149">
              <w:rPr>
                <w:rFonts w:ascii="Arial" w:eastAsia="Calibri" w:hAnsi="Arial" w:cs="Arial"/>
                <w:b/>
                <w:bCs/>
                <w:sz w:val="20"/>
                <w:szCs w:val="20"/>
              </w:rPr>
              <w:t>OFRECIMIENTO</w:t>
            </w:r>
          </w:p>
        </w:tc>
      </w:tr>
      <w:tr w:rsidR="000A2CA4" w:rsidRPr="00A23149" w14:paraId="3782746D" w14:textId="77777777" w:rsidTr="00584CE7">
        <w:trPr>
          <w:trHeight w:val="205"/>
          <w:tblHeader/>
        </w:trPr>
        <w:tc>
          <w:tcPr>
            <w:tcW w:w="7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886D0A2" w14:textId="77777777" w:rsidR="000A2CA4" w:rsidRPr="00A23149" w:rsidRDefault="000A2CA4" w:rsidP="001904C1">
            <w:pPr>
              <w:autoSpaceDE w:val="0"/>
              <w:autoSpaceDN w:val="0"/>
              <w:ind w:left="284" w:hanging="120"/>
              <w:jc w:val="center"/>
              <w:rPr>
                <w:rFonts w:ascii="Arial" w:eastAsia="Calibri" w:hAnsi="Arial" w:cs="Arial"/>
                <w:b/>
                <w:bCs/>
                <w:sz w:val="20"/>
                <w:szCs w:val="20"/>
              </w:rPr>
            </w:pPr>
            <w:r w:rsidRPr="00A23149">
              <w:rPr>
                <w:rFonts w:ascii="Arial" w:eastAsia="Calibri" w:hAnsi="Arial" w:cs="Arial"/>
                <w:b/>
                <w:bCs/>
                <w:sz w:val="20"/>
                <w:szCs w:val="20"/>
              </w:rPr>
              <w:t>1</w:t>
            </w:r>
          </w:p>
        </w:tc>
        <w:tc>
          <w:tcPr>
            <w:tcW w:w="217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6FED148" w14:textId="77777777" w:rsidR="000A2CA4" w:rsidRPr="00A23149" w:rsidRDefault="000A2CA4" w:rsidP="001904C1">
            <w:pPr>
              <w:autoSpaceDE w:val="0"/>
              <w:autoSpaceDN w:val="0"/>
              <w:ind w:left="284"/>
              <w:jc w:val="center"/>
              <w:rPr>
                <w:rFonts w:ascii="Arial" w:eastAsia="Calibri" w:hAnsi="Arial" w:cs="Arial"/>
                <w:b/>
                <w:bCs/>
                <w:sz w:val="20"/>
                <w:szCs w:val="20"/>
              </w:rPr>
            </w:pPr>
            <w:r w:rsidRPr="00A23149">
              <w:rPr>
                <w:rFonts w:ascii="Arial" w:eastAsia="Calibri" w:hAnsi="Arial" w:cs="Arial"/>
                <w:b/>
                <w:bCs/>
                <w:sz w:val="20"/>
                <w:szCs w:val="20"/>
              </w:rPr>
              <w:t>Experiencia del proponente en administración y monitoreo de plataformas iguales o similares</w:t>
            </w:r>
          </w:p>
        </w:tc>
        <w:tc>
          <w:tcPr>
            <w:tcW w:w="354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0295BCBA" w14:textId="77777777" w:rsidR="000A2CA4" w:rsidRPr="00A23149" w:rsidRDefault="000A2CA4" w:rsidP="001904C1">
            <w:pPr>
              <w:autoSpaceDE w:val="0"/>
              <w:autoSpaceDN w:val="0"/>
              <w:ind w:left="284"/>
              <w:jc w:val="center"/>
              <w:rPr>
                <w:rFonts w:ascii="Arial" w:eastAsia="Calibri" w:hAnsi="Arial" w:cs="Arial"/>
                <w:b/>
                <w:bCs/>
                <w:sz w:val="24"/>
                <w:szCs w:val="24"/>
              </w:rPr>
            </w:pPr>
            <w:r w:rsidRPr="00A23149">
              <w:rPr>
                <w:rFonts w:ascii="Arial" w:eastAsia="Calibri" w:hAnsi="Arial" w:cs="Arial"/>
                <w:b/>
                <w:bCs/>
                <w:sz w:val="24"/>
                <w:szCs w:val="24"/>
              </w:rPr>
              <w:t>Quince (15) Puntos</w:t>
            </w:r>
          </w:p>
          <w:p w14:paraId="4575CB44" w14:textId="77777777" w:rsidR="000A2CA4" w:rsidRPr="00A23149" w:rsidRDefault="000A2CA4" w:rsidP="000A2CA4">
            <w:pPr>
              <w:jc w:val="both"/>
              <w:rPr>
                <w:rFonts w:ascii="Arial" w:eastAsia="Calibri" w:hAnsi="Arial" w:cs="Arial"/>
                <w:spacing w:val="-3"/>
                <w:sz w:val="16"/>
                <w:szCs w:val="16"/>
              </w:rPr>
            </w:pPr>
            <w:r w:rsidRPr="00A23149">
              <w:rPr>
                <w:rFonts w:ascii="Arial" w:eastAsia="Calibri" w:hAnsi="Arial" w:cs="Arial"/>
                <w:spacing w:val="-3"/>
                <w:sz w:val="16"/>
                <w:szCs w:val="16"/>
              </w:rPr>
              <w:t>Para quien ofrezca dentro de la experiencia aportada en los requisitos habilitantes exigidos en el presente procesos, el mayor valor en la sumatoria de las experiencias validas aportadas (</w:t>
            </w:r>
            <w:proofErr w:type="spellStart"/>
            <w:r w:rsidRPr="00A23149">
              <w:rPr>
                <w:rFonts w:ascii="Arial" w:eastAsia="Calibri" w:hAnsi="Arial" w:cs="Arial"/>
                <w:spacing w:val="-3"/>
                <w:sz w:val="16"/>
                <w:szCs w:val="16"/>
              </w:rPr>
              <w:t>Maximo</w:t>
            </w:r>
            <w:proofErr w:type="spellEnd"/>
            <w:r w:rsidRPr="00A23149">
              <w:rPr>
                <w:rFonts w:ascii="Arial" w:eastAsia="Calibri" w:hAnsi="Arial" w:cs="Arial"/>
                <w:spacing w:val="-3"/>
                <w:sz w:val="16"/>
                <w:szCs w:val="16"/>
              </w:rPr>
              <w:t xml:space="preserve"> 5 contratos).</w:t>
            </w:r>
          </w:p>
          <w:p w14:paraId="5303C32D" w14:textId="77777777" w:rsidR="000A2CA4" w:rsidRPr="00A23149" w:rsidRDefault="000A2CA4" w:rsidP="000A2CA4">
            <w:pPr>
              <w:ind w:left="34" w:right="6"/>
              <w:jc w:val="both"/>
              <w:rPr>
                <w:rFonts w:ascii="Arial" w:eastAsia="Calibri" w:hAnsi="Arial" w:cs="Arial"/>
                <w:spacing w:val="-3"/>
                <w:sz w:val="16"/>
                <w:szCs w:val="16"/>
                <w:lang w:val="pt-BR"/>
              </w:rPr>
            </w:pPr>
            <w:r w:rsidRPr="00A23149">
              <w:rPr>
                <w:rFonts w:ascii="Arial" w:eastAsia="Calibri" w:hAnsi="Arial" w:cs="Arial"/>
                <w:spacing w:val="-3"/>
                <w:sz w:val="16"/>
                <w:szCs w:val="16"/>
                <w:lang w:val="pt-BR"/>
              </w:rPr>
              <w:t xml:space="preserve">P = (EPO / MEPO) * N </w:t>
            </w:r>
          </w:p>
          <w:p w14:paraId="52636D2A" w14:textId="77777777" w:rsidR="000A2CA4" w:rsidRPr="00A23149" w:rsidRDefault="000A2CA4" w:rsidP="000A2CA4">
            <w:pPr>
              <w:ind w:left="34" w:right="6"/>
              <w:jc w:val="both"/>
              <w:rPr>
                <w:rFonts w:ascii="Arial" w:eastAsia="Calibri" w:hAnsi="Arial" w:cs="Arial"/>
                <w:spacing w:val="-3"/>
                <w:sz w:val="16"/>
                <w:szCs w:val="16"/>
                <w:lang w:val="pt-BR"/>
              </w:rPr>
            </w:pPr>
            <w:r w:rsidRPr="00A23149">
              <w:rPr>
                <w:rFonts w:ascii="Arial" w:eastAsia="Calibri" w:hAnsi="Arial" w:cs="Arial"/>
                <w:spacing w:val="-3"/>
                <w:sz w:val="16"/>
                <w:szCs w:val="16"/>
                <w:lang w:val="pt-BR"/>
              </w:rPr>
              <w:t>Donde,</w:t>
            </w:r>
          </w:p>
          <w:p w14:paraId="4B5FB99A" w14:textId="77777777" w:rsidR="000A2CA4" w:rsidRPr="00A23149" w:rsidRDefault="000A2CA4" w:rsidP="000A2CA4">
            <w:pPr>
              <w:ind w:left="34" w:right="6"/>
              <w:jc w:val="both"/>
              <w:rPr>
                <w:rFonts w:ascii="Arial" w:eastAsia="Calibri" w:hAnsi="Arial" w:cs="Arial"/>
                <w:spacing w:val="-3"/>
                <w:sz w:val="16"/>
                <w:szCs w:val="16"/>
              </w:rPr>
            </w:pPr>
            <w:r w:rsidRPr="00A23149">
              <w:rPr>
                <w:rFonts w:ascii="Arial" w:eastAsia="Calibri" w:hAnsi="Arial" w:cs="Arial"/>
                <w:b/>
                <w:bCs/>
                <w:spacing w:val="-3"/>
                <w:sz w:val="16"/>
                <w:szCs w:val="16"/>
              </w:rPr>
              <w:t>P</w:t>
            </w:r>
            <w:r w:rsidRPr="00A23149">
              <w:rPr>
                <w:rFonts w:ascii="Arial" w:eastAsia="Calibri" w:hAnsi="Arial" w:cs="Arial"/>
                <w:spacing w:val="-3"/>
                <w:sz w:val="16"/>
                <w:szCs w:val="16"/>
              </w:rPr>
              <w:t xml:space="preserve"> = Puntaje   por   mayor experiencia</w:t>
            </w:r>
          </w:p>
          <w:p w14:paraId="32601E84" w14:textId="77777777" w:rsidR="000A2CA4" w:rsidRPr="00A23149" w:rsidRDefault="000A2CA4" w:rsidP="000A2CA4">
            <w:pPr>
              <w:ind w:left="34" w:right="6"/>
              <w:jc w:val="both"/>
              <w:rPr>
                <w:rFonts w:ascii="Arial" w:eastAsia="Calibri" w:hAnsi="Arial" w:cs="Arial"/>
                <w:spacing w:val="-3"/>
                <w:sz w:val="16"/>
                <w:szCs w:val="16"/>
              </w:rPr>
            </w:pPr>
            <w:r w:rsidRPr="00A23149">
              <w:rPr>
                <w:rFonts w:ascii="Arial" w:eastAsia="Calibri" w:hAnsi="Arial" w:cs="Arial"/>
                <w:b/>
                <w:bCs/>
                <w:spacing w:val="-3"/>
                <w:sz w:val="16"/>
                <w:szCs w:val="16"/>
              </w:rPr>
              <w:t>EPO</w:t>
            </w:r>
            <w:r w:rsidRPr="00A23149">
              <w:rPr>
                <w:rFonts w:ascii="Arial" w:eastAsia="Calibri" w:hAnsi="Arial" w:cs="Arial"/>
                <w:spacing w:val="-3"/>
                <w:sz w:val="16"/>
                <w:szCs w:val="16"/>
              </w:rPr>
              <w:t xml:space="preserve"> = Experiencia ofrecida por el proponente evaluado</w:t>
            </w:r>
          </w:p>
          <w:p w14:paraId="2C7F7211" w14:textId="77777777" w:rsidR="000A2CA4" w:rsidRPr="00A23149" w:rsidRDefault="000A2CA4" w:rsidP="000A2CA4">
            <w:pPr>
              <w:ind w:left="34" w:right="6"/>
              <w:jc w:val="both"/>
              <w:rPr>
                <w:rFonts w:ascii="Arial" w:eastAsia="Calibri" w:hAnsi="Arial" w:cs="Arial"/>
                <w:spacing w:val="-3"/>
                <w:sz w:val="16"/>
                <w:szCs w:val="16"/>
              </w:rPr>
            </w:pPr>
            <w:r w:rsidRPr="00A23149">
              <w:rPr>
                <w:rFonts w:ascii="Arial" w:eastAsia="Calibri" w:hAnsi="Arial" w:cs="Arial"/>
                <w:b/>
                <w:bCs/>
                <w:spacing w:val="-3"/>
                <w:sz w:val="16"/>
                <w:szCs w:val="16"/>
              </w:rPr>
              <w:t>MEPO</w:t>
            </w:r>
            <w:r w:rsidRPr="00A23149">
              <w:rPr>
                <w:rFonts w:ascii="Arial" w:eastAsia="Calibri" w:hAnsi="Arial" w:cs="Arial"/>
                <w:spacing w:val="-3"/>
                <w:sz w:val="16"/>
                <w:szCs w:val="16"/>
              </w:rPr>
              <w:t xml:space="preserve"> = Mayor experiencia ofrecida entre los proponentes evaluados</w:t>
            </w:r>
          </w:p>
          <w:p w14:paraId="3047ADEC" w14:textId="77777777" w:rsidR="000A2CA4" w:rsidRPr="00A23149" w:rsidRDefault="000A2CA4" w:rsidP="000A2CA4">
            <w:pPr>
              <w:jc w:val="both"/>
              <w:rPr>
                <w:rFonts w:ascii="Arial" w:eastAsia="Calibri" w:hAnsi="Arial" w:cs="Arial"/>
                <w:spacing w:val="-3"/>
                <w:sz w:val="16"/>
                <w:szCs w:val="16"/>
              </w:rPr>
            </w:pPr>
            <w:r w:rsidRPr="00A23149">
              <w:rPr>
                <w:rFonts w:ascii="Arial" w:eastAsia="Calibri" w:hAnsi="Arial" w:cs="Arial"/>
                <w:sz w:val="16"/>
                <w:szCs w:val="16"/>
              </w:rPr>
              <w:t>N = Puntaje asignado al ITEM, en este caso 15.</w:t>
            </w:r>
          </w:p>
          <w:p w14:paraId="58AFAFDD" w14:textId="261B5B99" w:rsidR="000A2CA4" w:rsidRPr="00A23149" w:rsidRDefault="000A2CA4" w:rsidP="001904C1">
            <w:pPr>
              <w:autoSpaceDE w:val="0"/>
              <w:autoSpaceDN w:val="0"/>
              <w:ind w:left="284"/>
              <w:jc w:val="center"/>
              <w:rPr>
                <w:rFonts w:ascii="Arial" w:eastAsia="Calibri" w:hAnsi="Arial" w:cs="Arial"/>
                <w:b/>
                <w:bCs/>
                <w:sz w:val="16"/>
                <w:szCs w:val="16"/>
              </w:rPr>
            </w:pPr>
          </w:p>
        </w:tc>
        <w:tc>
          <w:tcPr>
            <w:tcW w:w="283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94141B4" w14:textId="77777777" w:rsidR="000A2CA4" w:rsidRPr="00A23149" w:rsidRDefault="000A2CA4" w:rsidP="000A2CA4">
            <w:pPr>
              <w:jc w:val="both"/>
              <w:rPr>
                <w:rFonts w:ascii="Arial" w:eastAsia="Calibri" w:hAnsi="Arial" w:cs="Arial"/>
                <w:spacing w:val="-3"/>
                <w:sz w:val="20"/>
                <w:szCs w:val="20"/>
              </w:rPr>
            </w:pPr>
          </w:p>
        </w:tc>
      </w:tr>
      <w:tr w:rsidR="000A2CA4" w:rsidRPr="00A23149" w14:paraId="682386A5" w14:textId="77777777" w:rsidTr="00584CE7">
        <w:trPr>
          <w:trHeight w:val="205"/>
          <w:tblHeader/>
        </w:trPr>
        <w:tc>
          <w:tcPr>
            <w:tcW w:w="7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2B951DE" w14:textId="77777777" w:rsidR="000A2CA4" w:rsidRPr="00A23149" w:rsidRDefault="000A2CA4" w:rsidP="001904C1">
            <w:pPr>
              <w:autoSpaceDE w:val="0"/>
              <w:autoSpaceDN w:val="0"/>
              <w:ind w:left="284" w:hanging="120"/>
              <w:jc w:val="center"/>
              <w:rPr>
                <w:rFonts w:ascii="Arial" w:eastAsia="Calibri" w:hAnsi="Arial" w:cs="Arial"/>
                <w:b/>
                <w:bCs/>
                <w:sz w:val="20"/>
                <w:szCs w:val="20"/>
              </w:rPr>
            </w:pPr>
            <w:r w:rsidRPr="00A23149">
              <w:rPr>
                <w:rFonts w:ascii="Arial" w:eastAsia="Calibri" w:hAnsi="Arial" w:cs="Arial"/>
                <w:b/>
                <w:bCs/>
                <w:sz w:val="20"/>
                <w:szCs w:val="20"/>
              </w:rPr>
              <w:t>2</w:t>
            </w:r>
          </w:p>
        </w:tc>
        <w:tc>
          <w:tcPr>
            <w:tcW w:w="217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3A866413" w14:textId="77777777" w:rsidR="000A2CA4" w:rsidRPr="00A23149" w:rsidRDefault="000A2CA4" w:rsidP="001904C1">
            <w:pPr>
              <w:jc w:val="both"/>
              <w:rPr>
                <w:rFonts w:ascii="Arial" w:eastAsia="Calibri" w:hAnsi="Arial" w:cs="Arial"/>
                <w:sz w:val="20"/>
                <w:szCs w:val="20"/>
              </w:rPr>
            </w:pPr>
            <w:r w:rsidRPr="00A23149">
              <w:rPr>
                <w:rFonts w:ascii="Arial" w:eastAsia="Calibri" w:hAnsi="Arial" w:cs="Arial"/>
                <w:b/>
                <w:bCs/>
                <w:sz w:val="20"/>
                <w:szCs w:val="20"/>
              </w:rPr>
              <w:t>Mayor número de horas de transferencia de conocimientos en las herramientas utilizadas para el monitoreo y administración de la plataforma a tres (3) funcionarios</w:t>
            </w:r>
          </w:p>
          <w:p w14:paraId="50BA101B" w14:textId="77777777" w:rsidR="000A2CA4" w:rsidRPr="00A23149" w:rsidRDefault="000A2CA4" w:rsidP="001904C1">
            <w:pPr>
              <w:autoSpaceDE w:val="0"/>
              <w:autoSpaceDN w:val="0"/>
              <w:ind w:left="284"/>
              <w:jc w:val="center"/>
              <w:rPr>
                <w:rFonts w:ascii="Arial" w:eastAsia="Calibri" w:hAnsi="Arial" w:cs="Arial"/>
                <w:b/>
                <w:bCs/>
                <w:sz w:val="20"/>
                <w:szCs w:val="20"/>
              </w:rPr>
            </w:pPr>
          </w:p>
        </w:tc>
        <w:tc>
          <w:tcPr>
            <w:tcW w:w="354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055470AA" w14:textId="3727ACAD" w:rsidR="000A2CA4" w:rsidRPr="00A23149" w:rsidRDefault="006C07E5" w:rsidP="001904C1">
            <w:pPr>
              <w:autoSpaceDE w:val="0"/>
              <w:autoSpaceDN w:val="0"/>
              <w:ind w:left="284"/>
              <w:jc w:val="center"/>
              <w:rPr>
                <w:rFonts w:ascii="Arial" w:eastAsia="Calibri" w:hAnsi="Arial" w:cs="Arial"/>
                <w:b/>
                <w:bCs/>
                <w:sz w:val="20"/>
                <w:szCs w:val="20"/>
              </w:rPr>
            </w:pPr>
            <w:r>
              <w:rPr>
                <w:rFonts w:ascii="Arial" w:eastAsia="Calibri" w:hAnsi="Arial" w:cs="Arial"/>
                <w:b/>
                <w:bCs/>
                <w:sz w:val="20"/>
                <w:szCs w:val="20"/>
              </w:rPr>
              <w:t>Quince</w:t>
            </w:r>
            <w:r w:rsidR="000A2CA4" w:rsidRPr="00A23149">
              <w:rPr>
                <w:rFonts w:ascii="Arial" w:eastAsia="Calibri" w:hAnsi="Arial" w:cs="Arial"/>
                <w:b/>
                <w:bCs/>
                <w:sz w:val="20"/>
                <w:szCs w:val="20"/>
              </w:rPr>
              <w:t xml:space="preserve"> (15) Puntos</w:t>
            </w:r>
          </w:p>
          <w:p w14:paraId="1372CD5B" w14:textId="77777777" w:rsidR="000A2CA4" w:rsidRPr="00A23149" w:rsidRDefault="000A2CA4" w:rsidP="000A2CA4">
            <w:pPr>
              <w:rPr>
                <w:rFonts w:ascii="Arial" w:eastAsia="Calibri" w:hAnsi="Arial" w:cs="Arial"/>
                <w:spacing w:val="-3"/>
                <w:sz w:val="16"/>
                <w:szCs w:val="16"/>
              </w:rPr>
            </w:pPr>
            <w:r w:rsidRPr="00A23149">
              <w:rPr>
                <w:rFonts w:ascii="Arial" w:eastAsia="Calibri" w:hAnsi="Arial" w:cs="Arial"/>
                <w:spacing w:val="-3"/>
                <w:sz w:val="16"/>
                <w:szCs w:val="16"/>
              </w:rPr>
              <w:t>Para quien ofrezca:</w:t>
            </w:r>
          </w:p>
          <w:p w14:paraId="363CCAE1" w14:textId="77777777" w:rsidR="000A2CA4" w:rsidRPr="00A23149" w:rsidRDefault="000A2CA4" w:rsidP="000A2CA4">
            <w:pPr>
              <w:rPr>
                <w:rFonts w:ascii="Arial" w:eastAsia="Calibri" w:hAnsi="Arial" w:cs="Arial"/>
                <w:spacing w:val="-3"/>
                <w:sz w:val="16"/>
                <w:szCs w:val="16"/>
              </w:rPr>
            </w:pPr>
            <w:r w:rsidRPr="00A23149">
              <w:rPr>
                <w:rFonts w:ascii="Arial" w:eastAsia="Calibri" w:hAnsi="Arial" w:cs="Arial"/>
                <w:spacing w:val="-3"/>
                <w:sz w:val="16"/>
                <w:szCs w:val="16"/>
              </w:rPr>
              <w:t>Mayor a 40 horas/funcionario: 15 Puntos</w:t>
            </w:r>
          </w:p>
          <w:p w14:paraId="553FF87C" w14:textId="77777777" w:rsidR="000A2CA4" w:rsidRPr="00A23149" w:rsidRDefault="000A2CA4" w:rsidP="000A2CA4">
            <w:pPr>
              <w:rPr>
                <w:rFonts w:ascii="Arial" w:eastAsia="Calibri" w:hAnsi="Arial" w:cs="Arial"/>
                <w:spacing w:val="-3"/>
                <w:sz w:val="16"/>
                <w:szCs w:val="16"/>
              </w:rPr>
            </w:pPr>
            <w:r w:rsidRPr="00A23149">
              <w:rPr>
                <w:rFonts w:ascii="Arial" w:eastAsia="Calibri" w:hAnsi="Arial" w:cs="Arial"/>
                <w:spacing w:val="-3"/>
                <w:sz w:val="16"/>
                <w:szCs w:val="16"/>
              </w:rPr>
              <w:t>Entre 30 y 40 horas/funcionario: 12 Puntos</w:t>
            </w:r>
          </w:p>
          <w:p w14:paraId="122C8E02" w14:textId="77777777" w:rsidR="000A2CA4" w:rsidRPr="00A23149" w:rsidRDefault="000A2CA4" w:rsidP="000A2CA4">
            <w:pPr>
              <w:rPr>
                <w:rFonts w:ascii="Arial" w:eastAsia="Calibri" w:hAnsi="Arial" w:cs="Arial"/>
                <w:spacing w:val="-3"/>
                <w:sz w:val="16"/>
                <w:szCs w:val="16"/>
              </w:rPr>
            </w:pPr>
            <w:r w:rsidRPr="00A23149">
              <w:rPr>
                <w:rFonts w:ascii="Arial" w:eastAsia="Calibri" w:hAnsi="Arial" w:cs="Arial"/>
                <w:spacing w:val="-3"/>
                <w:sz w:val="16"/>
                <w:szCs w:val="16"/>
              </w:rPr>
              <w:t>Entre 20 y 29 horas/funcionario: 10 Puntos</w:t>
            </w:r>
          </w:p>
          <w:p w14:paraId="525097DA" w14:textId="77777777" w:rsidR="000A2CA4" w:rsidRPr="00A23149" w:rsidRDefault="000A2CA4" w:rsidP="000A2CA4">
            <w:pPr>
              <w:rPr>
                <w:rFonts w:ascii="Arial" w:eastAsia="Calibri" w:hAnsi="Arial" w:cs="Arial"/>
                <w:spacing w:val="-3"/>
                <w:sz w:val="16"/>
                <w:szCs w:val="16"/>
              </w:rPr>
            </w:pPr>
            <w:r w:rsidRPr="00A23149">
              <w:rPr>
                <w:rFonts w:ascii="Arial" w:eastAsia="Calibri" w:hAnsi="Arial" w:cs="Arial"/>
                <w:spacing w:val="-3"/>
                <w:sz w:val="16"/>
                <w:szCs w:val="16"/>
              </w:rPr>
              <w:t>Entre 10 y 19 horas/funcionario:5 Puntos</w:t>
            </w:r>
          </w:p>
          <w:p w14:paraId="0D08C888" w14:textId="78DE57B7" w:rsidR="000A2CA4" w:rsidRPr="00A23149" w:rsidRDefault="000A2CA4" w:rsidP="000A2CA4">
            <w:pPr>
              <w:autoSpaceDE w:val="0"/>
              <w:autoSpaceDN w:val="0"/>
              <w:ind w:left="284"/>
              <w:jc w:val="center"/>
              <w:rPr>
                <w:rFonts w:ascii="Arial" w:eastAsia="Calibri" w:hAnsi="Arial" w:cs="Arial"/>
                <w:b/>
                <w:bCs/>
                <w:sz w:val="20"/>
                <w:szCs w:val="20"/>
              </w:rPr>
            </w:pPr>
            <w:r w:rsidRPr="00A23149">
              <w:rPr>
                <w:rFonts w:ascii="Arial" w:eastAsia="Calibri" w:hAnsi="Arial" w:cs="Arial"/>
                <w:spacing w:val="-3"/>
                <w:sz w:val="16"/>
                <w:szCs w:val="16"/>
              </w:rPr>
              <w:t>Menores a 10 horas/funcionario: 0</w:t>
            </w:r>
          </w:p>
        </w:tc>
        <w:tc>
          <w:tcPr>
            <w:tcW w:w="283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4EECC61" w14:textId="12E33D25" w:rsidR="000A2CA4" w:rsidRPr="00A23149" w:rsidRDefault="000A2CA4" w:rsidP="001904C1">
            <w:pPr>
              <w:autoSpaceDE w:val="0"/>
              <w:autoSpaceDN w:val="0"/>
              <w:ind w:left="284"/>
              <w:jc w:val="center"/>
              <w:rPr>
                <w:rFonts w:ascii="Arial" w:eastAsia="Calibri" w:hAnsi="Arial" w:cs="Arial"/>
                <w:b/>
                <w:bCs/>
                <w:sz w:val="20"/>
                <w:szCs w:val="20"/>
              </w:rPr>
            </w:pPr>
          </w:p>
        </w:tc>
      </w:tr>
      <w:tr w:rsidR="006C07E5" w:rsidRPr="00A23149" w14:paraId="14BDFB79" w14:textId="5A1A4210" w:rsidTr="006C07E5">
        <w:trPr>
          <w:trHeight w:val="205"/>
          <w:tblHeader/>
        </w:trPr>
        <w:tc>
          <w:tcPr>
            <w:tcW w:w="2967"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5F146E0" w14:textId="77777777" w:rsidR="006C07E5" w:rsidRPr="00A23149" w:rsidRDefault="006C07E5" w:rsidP="001904C1">
            <w:pPr>
              <w:jc w:val="center"/>
              <w:rPr>
                <w:rFonts w:ascii="Arial" w:eastAsia="Calibri" w:hAnsi="Arial" w:cs="Arial"/>
                <w:b/>
                <w:bCs/>
                <w:sz w:val="20"/>
                <w:szCs w:val="20"/>
              </w:rPr>
            </w:pPr>
            <w:r w:rsidRPr="00A23149">
              <w:rPr>
                <w:rFonts w:ascii="Arial" w:eastAsia="Calibri" w:hAnsi="Arial" w:cs="Arial"/>
                <w:b/>
                <w:bCs/>
                <w:sz w:val="20"/>
                <w:szCs w:val="20"/>
              </w:rPr>
              <w:t>TOTAL</w:t>
            </w:r>
          </w:p>
        </w:tc>
        <w:tc>
          <w:tcPr>
            <w:tcW w:w="3540" w:type="dxa"/>
            <w:tcBorders>
              <w:top w:val="single" w:sz="8" w:space="0" w:color="auto"/>
              <w:left w:val="nil"/>
              <w:bottom w:val="single" w:sz="8" w:space="0" w:color="auto"/>
              <w:right w:val="single" w:sz="4" w:space="0" w:color="auto"/>
            </w:tcBorders>
            <w:tcMar>
              <w:top w:w="0" w:type="dxa"/>
              <w:left w:w="108" w:type="dxa"/>
              <w:bottom w:w="0" w:type="dxa"/>
              <w:right w:w="108" w:type="dxa"/>
            </w:tcMar>
            <w:vAlign w:val="center"/>
          </w:tcPr>
          <w:p w14:paraId="0438DE8A" w14:textId="5E56CF1A" w:rsidR="006C07E5" w:rsidRPr="00A23149" w:rsidRDefault="006C07E5" w:rsidP="001904C1">
            <w:pPr>
              <w:jc w:val="center"/>
              <w:rPr>
                <w:rFonts w:ascii="Arial" w:eastAsia="Calibri" w:hAnsi="Arial" w:cs="Arial"/>
                <w:spacing w:val="-3"/>
                <w:sz w:val="20"/>
                <w:szCs w:val="20"/>
              </w:rPr>
            </w:pPr>
            <w:r>
              <w:rPr>
                <w:rFonts w:ascii="Arial" w:eastAsia="Calibri" w:hAnsi="Arial" w:cs="Arial"/>
                <w:spacing w:val="-3"/>
                <w:sz w:val="20"/>
                <w:szCs w:val="20"/>
              </w:rPr>
              <w:t>30</w:t>
            </w:r>
            <w:bookmarkStart w:id="278" w:name="_GoBack"/>
            <w:bookmarkEnd w:id="278"/>
          </w:p>
        </w:tc>
        <w:tc>
          <w:tcPr>
            <w:tcW w:w="2839" w:type="dxa"/>
            <w:tcBorders>
              <w:top w:val="single" w:sz="8" w:space="0" w:color="auto"/>
              <w:left w:val="single" w:sz="4" w:space="0" w:color="auto"/>
              <w:bottom w:val="single" w:sz="8" w:space="0" w:color="auto"/>
              <w:right w:val="single" w:sz="8" w:space="0" w:color="auto"/>
            </w:tcBorders>
            <w:vAlign w:val="center"/>
          </w:tcPr>
          <w:p w14:paraId="3C6555AD" w14:textId="77777777" w:rsidR="006C07E5" w:rsidRPr="00A23149" w:rsidRDefault="006C07E5" w:rsidP="001904C1">
            <w:pPr>
              <w:jc w:val="center"/>
              <w:rPr>
                <w:rFonts w:ascii="Arial" w:eastAsia="Calibri" w:hAnsi="Arial" w:cs="Arial"/>
                <w:spacing w:val="-3"/>
                <w:sz w:val="20"/>
                <w:szCs w:val="20"/>
              </w:rPr>
            </w:pPr>
          </w:p>
        </w:tc>
      </w:tr>
      <w:bookmarkEnd w:id="277"/>
    </w:tbl>
    <w:p w14:paraId="5765124B" w14:textId="77777777" w:rsidR="000A2CA4" w:rsidRPr="00A23149" w:rsidRDefault="000A2CA4" w:rsidP="000A2CA4">
      <w:pPr>
        <w:jc w:val="both"/>
        <w:rPr>
          <w:rFonts w:ascii="Arial" w:hAnsi="Arial" w:cs="Arial"/>
          <w:sz w:val="20"/>
          <w:szCs w:val="20"/>
        </w:rPr>
      </w:pPr>
    </w:p>
    <w:p w14:paraId="52FEB194" w14:textId="77777777" w:rsidR="000A2CA4" w:rsidRPr="00A23149" w:rsidRDefault="000A2CA4" w:rsidP="000A2CA4">
      <w:pPr>
        <w:jc w:val="both"/>
        <w:rPr>
          <w:rFonts w:ascii="Arial" w:eastAsia="Times New Roman" w:hAnsi="Arial" w:cs="Arial"/>
          <w:lang w:eastAsia="es-ES_tradnl"/>
        </w:rPr>
      </w:pPr>
      <w:r w:rsidRPr="00A23149">
        <w:rPr>
          <w:rFonts w:ascii="Arial" w:eastAsia="Times New Roman" w:hAnsi="Arial" w:cs="Arial"/>
          <w:lang w:eastAsia="es-ES_tradnl"/>
        </w:rPr>
        <w:lastRenderedPageBreak/>
        <w:t xml:space="preserve">Para constancia se firma a los días _____del mes de____________ </w:t>
      </w:r>
      <w:proofErr w:type="spellStart"/>
      <w:r w:rsidRPr="00A23149">
        <w:rPr>
          <w:rFonts w:ascii="Arial" w:eastAsia="Times New Roman" w:hAnsi="Arial" w:cs="Arial"/>
          <w:lang w:eastAsia="es-ES_tradnl"/>
        </w:rPr>
        <w:t>de</w:t>
      </w:r>
      <w:proofErr w:type="spellEnd"/>
      <w:r w:rsidRPr="00A23149">
        <w:rPr>
          <w:rFonts w:ascii="Arial" w:eastAsia="Times New Roman" w:hAnsi="Arial" w:cs="Arial"/>
          <w:lang w:eastAsia="es-ES_tradnl"/>
        </w:rPr>
        <w:t xml:space="preserve"> 2020.</w:t>
      </w:r>
    </w:p>
    <w:p w14:paraId="0FEF5A4D" w14:textId="77777777" w:rsidR="000A2CA4" w:rsidRPr="00A23149" w:rsidRDefault="000A2CA4" w:rsidP="000A2CA4">
      <w:pPr>
        <w:rPr>
          <w:rFonts w:ascii="Arial" w:eastAsia="Times New Roman" w:hAnsi="Arial" w:cs="Arial"/>
          <w:b/>
          <w:bCs/>
          <w:lang w:eastAsia="es-ES_tradnl"/>
        </w:rPr>
      </w:pPr>
      <w:r w:rsidRPr="00A23149">
        <w:rPr>
          <w:rFonts w:ascii="Arial" w:eastAsia="Times New Roman" w:hAnsi="Arial" w:cs="Arial"/>
          <w:b/>
          <w:bCs/>
          <w:lang w:eastAsia="es-ES_tradnl"/>
        </w:rPr>
        <w:t>PROPONENTE: ______________________________________</w:t>
      </w:r>
    </w:p>
    <w:p w14:paraId="6C680626" w14:textId="77777777" w:rsidR="000A2CA4" w:rsidRPr="00A23149" w:rsidRDefault="000A2CA4" w:rsidP="000A2CA4">
      <w:pPr>
        <w:rPr>
          <w:rFonts w:ascii="Arial" w:eastAsia="Times New Roman" w:hAnsi="Arial" w:cs="Arial"/>
          <w:b/>
          <w:bCs/>
          <w:lang w:eastAsia="es-ES_tradnl"/>
        </w:rPr>
      </w:pPr>
      <w:r w:rsidRPr="00A23149">
        <w:rPr>
          <w:rFonts w:ascii="Arial" w:eastAsia="Times New Roman" w:hAnsi="Arial" w:cs="Arial"/>
          <w:b/>
          <w:bCs/>
          <w:lang w:eastAsia="es-ES_tradnl"/>
        </w:rPr>
        <w:t>REPRESENTANTE LEGAL__________________________________________</w:t>
      </w:r>
    </w:p>
    <w:p w14:paraId="6DC0D943" w14:textId="77777777" w:rsidR="000A2CA4" w:rsidRPr="00A23149" w:rsidRDefault="000A2CA4" w:rsidP="000A2CA4">
      <w:pPr>
        <w:rPr>
          <w:rFonts w:ascii="Arial" w:eastAsia="Times New Roman" w:hAnsi="Arial" w:cs="Arial"/>
          <w:b/>
          <w:bCs/>
          <w:lang w:eastAsia="es-ES_tradnl"/>
        </w:rPr>
      </w:pPr>
      <w:r w:rsidRPr="00A23149">
        <w:rPr>
          <w:rFonts w:ascii="Arial" w:eastAsia="Times New Roman" w:hAnsi="Arial" w:cs="Arial"/>
          <w:b/>
          <w:bCs/>
          <w:lang w:eastAsia="es-ES_tradnl"/>
        </w:rPr>
        <w:t>FIRMA DEL REPRESENTANTE LEGAL DEL PROPONENTE_______________________</w:t>
      </w:r>
    </w:p>
    <w:p w14:paraId="1A5BCA1E" w14:textId="77777777" w:rsidR="000A2CA4" w:rsidRPr="00A23149" w:rsidRDefault="000A2CA4" w:rsidP="000A2CA4">
      <w:pPr>
        <w:spacing w:after="0"/>
        <w:jc w:val="both"/>
        <w:rPr>
          <w:rFonts w:ascii="Arial" w:hAnsi="Arial" w:cs="Arial"/>
        </w:rPr>
      </w:pPr>
    </w:p>
    <w:p w14:paraId="24C85697" w14:textId="5B7BB012" w:rsidR="000A2CA4" w:rsidRPr="00A23149" w:rsidRDefault="000A2CA4" w:rsidP="000A2CA4">
      <w:pPr>
        <w:spacing w:after="0"/>
        <w:jc w:val="center"/>
        <w:rPr>
          <w:rFonts w:ascii="Arial" w:hAnsi="Arial" w:cs="Arial"/>
        </w:rPr>
      </w:pPr>
      <w:r w:rsidRPr="00A23149">
        <w:rPr>
          <w:rFonts w:ascii="Arial" w:hAnsi="Arial" w:cs="Arial"/>
          <w:sz w:val="20"/>
          <w:szCs w:val="20"/>
        </w:rPr>
        <w:br w:type="page"/>
      </w:r>
    </w:p>
    <w:p w14:paraId="370CB83B" w14:textId="7E0489DE" w:rsidR="00B817A7" w:rsidRPr="00A23149" w:rsidRDefault="00B817A7" w:rsidP="007A641E">
      <w:pPr>
        <w:spacing w:after="0"/>
        <w:jc w:val="both"/>
        <w:rPr>
          <w:rFonts w:ascii="Arial" w:hAnsi="Arial" w:cs="Arial"/>
        </w:rPr>
      </w:pPr>
    </w:p>
    <w:p w14:paraId="7FA86867" w14:textId="7ABA3452" w:rsidR="00B817A7" w:rsidRPr="00A23149" w:rsidRDefault="00B817A7" w:rsidP="007A641E">
      <w:pPr>
        <w:spacing w:after="0"/>
        <w:jc w:val="both"/>
        <w:rPr>
          <w:rFonts w:ascii="Arial" w:hAnsi="Arial" w:cs="Arial"/>
        </w:rPr>
      </w:pPr>
    </w:p>
    <w:p w14:paraId="54762633" w14:textId="77777777" w:rsidR="00B817A7" w:rsidRPr="00A23149" w:rsidRDefault="00B817A7" w:rsidP="007A641E">
      <w:pPr>
        <w:spacing w:after="0"/>
        <w:jc w:val="both"/>
        <w:rPr>
          <w:rFonts w:ascii="Arial" w:hAnsi="Arial" w:cs="Arial"/>
        </w:rPr>
      </w:pPr>
    </w:p>
    <w:p w14:paraId="711C6641" w14:textId="2EA5E371" w:rsidR="00DD53FC" w:rsidRPr="00A23149" w:rsidRDefault="006A30BE" w:rsidP="00082782">
      <w:pPr>
        <w:spacing w:after="0"/>
        <w:jc w:val="center"/>
        <w:rPr>
          <w:rFonts w:ascii="Arial" w:hAnsi="Arial" w:cs="Arial"/>
          <w:b/>
          <w:bCs/>
        </w:rPr>
      </w:pPr>
      <w:r w:rsidRPr="00A23149">
        <w:rPr>
          <w:rFonts w:ascii="Arial" w:hAnsi="Arial" w:cs="Arial"/>
          <w:b/>
          <w:bCs/>
        </w:rPr>
        <w:t>F</w:t>
      </w:r>
      <w:r w:rsidR="00DD53FC" w:rsidRPr="00A23149">
        <w:rPr>
          <w:rFonts w:ascii="Arial" w:hAnsi="Arial" w:cs="Arial"/>
          <w:b/>
          <w:bCs/>
        </w:rPr>
        <w:t xml:space="preserve">ORMATO </w:t>
      </w:r>
      <w:r w:rsidR="004E4118" w:rsidRPr="00A23149">
        <w:rPr>
          <w:rFonts w:ascii="Arial" w:hAnsi="Arial" w:cs="Arial"/>
          <w:b/>
          <w:bCs/>
        </w:rPr>
        <w:t xml:space="preserve">No. </w:t>
      </w:r>
      <w:r w:rsidR="00DD53FC" w:rsidRPr="00A23149">
        <w:rPr>
          <w:rFonts w:ascii="Arial" w:hAnsi="Arial" w:cs="Arial"/>
          <w:b/>
          <w:bCs/>
        </w:rPr>
        <w:t>1</w:t>
      </w:r>
      <w:r w:rsidRPr="00A23149">
        <w:rPr>
          <w:rFonts w:ascii="Arial" w:hAnsi="Arial" w:cs="Arial"/>
          <w:b/>
          <w:bCs/>
        </w:rPr>
        <w:t>4</w:t>
      </w:r>
      <w:r w:rsidR="00DD53FC" w:rsidRPr="00A23149">
        <w:rPr>
          <w:rFonts w:ascii="Arial" w:hAnsi="Arial" w:cs="Arial"/>
          <w:b/>
          <w:bCs/>
        </w:rPr>
        <w:br/>
      </w:r>
      <w:r w:rsidR="00F85220" w:rsidRPr="00A23149">
        <w:rPr>
          <w:rFonts w:ascii="Arial" w:hAnsi="Arial" w:cs="Arial"/>
          <w:b/>
          <w:bCs/>
        </w:rPr>
        <w:t xml:space="preserve">CLAUSULADO </w:t>
      </w:r>
      <w:r w:rsidR="00DD53FC" w:rsidRPr="00A23149">
        <w:rPr>
          <w:rFonts w:ascii="Arial" w:hAnsi="Arial" w:cs="Arial"/>
          <w:b/>
          <w:bCs/>
        </w:rPr>
        <w:t>DEL CONTRATO</w:t>
      </w:r>
    </w:p>
    <w:p w14:paraId="17A4F73D" w14:textId="77777777" w:rsidR="006828F8" w:rsidRPr="00A23149" w:rsidRDefault="006828F8" w:rsidP="006828F8">
      <w:pPr>
        <w:spacing w:after="0"/>
        <w:jc w:val="both"/>
        <w:rPr>
          <w:rFonts w:ascii="Arial" w:hAnsi="Arial" w:cs="Arial"/>
        </w:rPr>
      </w:pPr>
    </w:p>
    <w:p w14:paraId="05D8AF2E" w14:textId="2A935F24" w:rsidR="00A62A70" w:rsidRPr="00A23149" w:rsidRDefault="00593186" w:rsidP="00A62A70">
      <w:pPr>
        <w:spacing w:after="0" w:line="240" w:lineRule="auto"/>
        <w:ind w:right="-232"/>
        <w:jc w:val="both"/>
        <w:rPr>
          <w:rFonts w:ascii="Arial" w:eastAsia="Calibri" w:hAnsi="Arial" w:cs="Arial"/>
          <w:b/>
          <w:bCs/>
          <w:lang w:val="es-ES"/>
        </w:rPr>
      </w:pPr>
      <w:bookmarkStart w:id="279" w:name="_Toc524033050"/>
      <w:bookmarkStart w:id="280" w:name="_Toc524033241"/>
      <w:bookmarkStart w:id="281" w:name="_Toc524033379"/>
      <w:bookmarkStart w:id="282" w:name="_Toc524033051"/>
      <w:bookmarkStart w:id="283" w:name="_Toc524033242"/>
      <w:bookmarkStart w:id="284" w:name="_Toc524033380"/>
      <w:bookmarkStart w:id="285" w:name="_Toc524033052"/>
      <w:bookmarkStart w:id="286" w:name="_Toc524033243"/>
      <w:bookmarkStart w:id="287" w:name="_Toc524033381"/>
      <w:bookmarkStart w:id="288" w:name="_Toc524033053"/>
      <w:bookmarkStart w:id="289" w:name="_Toc524033244"/>
      <w:bookmarkStart w:id="290" w:name="_Toc524033382"/>
      <w:bookmarkStart w:id="291" w:name="_Toc524033054"/>
      <w:bookmarkStart w:id="292" w:name="_Toc524033245"/>
      <w:bookmarkStart w:id="293" w:name="_Toc524033383"/>
      <w:bookmarkStart w:id="294" w:name="_Toc524033055"/>
      <w:bookmarkStart w:id="295" w:name="_Toc524033246"/>
      <w:bookmarkStart w:id="296" w:name="_Toc524033384"/>
      <w:bookmarkStart w:id="297" w:name="_Toc524033056"/>
      <w:bookmarkStart w:id="298" w:name="_Toc524033247"/>
      <w:bookmarkStart w:id="299" w:name="_Toc524033385"/>
      <w:bookmarkStart w:id="300" w:name="_Toc524033057"/>
      <w:bookmarkStart w:id="301" w:name="_Toc524033248"/>
      <w:bookmarkStart w:id="302" w:name="_Toc524033386"/>
      <w:bookmarkStart w:id="303" w:name="_Toc524033058"/>
      <w:bookmarkStart w:id="304" w:name="_Toc524033249"/>
      <w:bookmarkStart w:id="305" w:name="_Toc524033387"/>
      <w:bookmarkStart w:id="306" w:name="_Toc524033059"/>
      <w:bookmarkStart w:id="307" w:name="_Toc524033250"/>
      <w:bookmarkStart w:id="308" w:name="_Toc524033388"/>
      <w:bookmarkStart w:id="309" w:name="_Toc524033060"/>
      <w:bookmarkStart w:id="310" w:name="_Toc524033251"/>
      <w:bookmarkStart w:id="311" w:name="_Toc524033389"/>
      <w:bookmarkStart w:id="312" w:name="_Toc524033061"/>
      <w:bookmarkStart w:id="313" w:name="_Toc524033252"/>
      <w:bookmarkStart w:id="314" w:name="_Toc524033390"/>
      <w:bookmarkStart w:id="315" w:name="_Toc524033062"/>
      <w:bookmarkStart w:id="316" w:name="_Toc524033253"/>
      <w:bookmarkStart w:id="317" w:name="_Toc524033391"/>
      <w:bookmarkStart w:id="318" w:name="_Toc524033063"/>
      <w:bookmarkStart w:id="319" w:name="_Toc524033254"/>
      <w:bookmarkStart w:id="320" w:name="_Toc524033392"/>
      <w:bookmarkStart w:id="321" w:name="_Toc524033064"/>
      <w:bookmarkStart w:id="322" w:name="_Toc524033255"/>
      <w:bookmarkStart w:id="323" w:name="_Toc524033393"/>
      <w:bookmarkStart w:id="324" w:name="_Toc524033065"/>
      <w:bookmarkStart w:id="325" w:name="_Toc524033256"/>
      <w:bookmarkStart w:id="326" w:name="_Toc524033394"/>
      <w:bookmarkStart w:id="327" w:name="_Toc524033066"/>
      <w:bookmarkStart w:id="328" w:name="_Toc524033257"/>
      <w:bookmarkStart w:id="329" w:name="_Toc524033395"/>
      <w:bookmarkStart w:id="330" w:name="_Toc524033067"/>
      <w:bookmarkStart w:id="331" w:name="_Toc524033258"/>
      <w:bookmarkStart w:id="332" w:name="_Toc524033396"/>
      <w:bookmarkStart w:id="333" w:name="_Toc524033068"/>
      <w:bookmarkStart w:id="334" w:name="_Toc524033259"/>
      <w:bookmarkStart w:id="335" w:name="_Toc524033397"/>
      <w:bookmarkStart w:id="336" w:name="_Toc524033069"/>
      <w:bookmarkStart w:id="337" w:name="_Toc524033260"/>
      <w:bookmarkStart w:id="338" w:name="_Toc524033398"/>
      <w:bookmarkStart w:id="339" w:name="_Toc524033070"/>
      <w:bookmarkStart w:id="340" w:name="_Toc524033261"/>
      <w:bookmarkStart w:id="341" w:name="_Toc524033399"/>
      <w:bookmarkStart w:id="342" w:name="_Toc524033071"/>
      <w:bookmarkStart w:id="343" w:name="_Toc524033262"/>
      <w:bookmarkStart w:id="344" w:name="_Toc524033400"/>
      <w:bookmarkStart w:id="345" w:name="_Toc524033072"/>
      <w:bookmarkStart w:id="346" w:name="_Toc524033263"/>
      <w:bookmarkStart w:id="347" w:name="_Toc524033401"/>
      <w:bookmarkStart w:id="348" w:name="_Toc524033073"/>
      <w:bookmarkStart w:id="349" w:name="_Toc524033264"/>
      <w:bookmarkStart w:id="350" w:name="_Toc524033402"/>
      <w:bookmarkStart w:id="351" w:name="_Toc524033074"/>
      <w:bookmarkStart w:id="352" w:name="_Toc524033265"/>
      <w:bookmarkStart w:id="353" w:name="_Toc524033403"/>
      <w:bookmarkStart w:id="354" w:name="_Toc524033075"/>
      <w:bookmarkStart w:id="355" w:name="_Toc524033266"/>
      <w:bookmarkStart w:id="356" w:name="_Toc524033404"/>
      <w:bookmarkStart w:id="357" w:name="_Toc524033076"/>
      <w:bookmarkStart w:id="358" w:name="_Toc524033267"/>
      <w:bookmarkStart w:id="359" w:name="_Toc524033405"/>
      <w:bookmarkStart w:id="360" w:name="_Toc524033077"/>
      <w:bookmarkStart w:id="361" w:name="_Toc524033268"/>
      <w:bookmarkStart w:id="362" w:name="_Toc524033406"/>
      <w:bookmarkStart w:id="363" w:name="_Toc524033078"/>
      <w:bookmarkStart w:id="364" w:name="_Toc524033269"/>
      <w:bookmarkStart w:id="365" w:name="_Toc524033407"/>
      <w:bookmarkStart w:id="366" w:name="_Toc524033079"/>
      <w:bookmarkStart w:id="367" w:name="_Toc524033270"/>
      <w:bookmarkStart w:id="368" w:name="_Toc524033408"/>
      <w:bookmarkStart w:id="369" w:name="_Toc524033080"/>
      <w:bookmarkStart w:id="370" w:name="_Toc524033271"/>
      <w:bookmarkStart w:id="371" w:name="_Toc524033409"/>
      <w:bookmarkStart w:id="372" w:name="_Toc524033081"/>
      <w:bookmarkStart w:id="373" w:name="_Toc524033272"/>
      <w:bookmarkStart w:id="374" w:name="_Toc524033410"/>
      <w:bookmarkStart w:id="375" w:name="_Toc524033082"/>
      <w:bookmarkStart w:id="376" w:name="_Toc524033273"/>
      <w:bookmarkStart w:id="377" w:name="_Toc524033411"/>
      <w:bookmarkStart w:id="378" w:name="_Toc524033083"/>
      <w:bookmarkStart w:id="379" w:name="_Toc524033274"/>
      <w:bookmarkStart w:id="380" w:name="_Toc524033412"/>
      <w:bookmarkStart w:id="381" w:name="_Toc524033084"/>
      <w:bookmarkStart w:id="382" w:name="_Toc524033275"/>
      <w:bookmarkStart w:id="383" w:name="_Toc524033413"/>
      <w:bookmarkStart w:id="384" w:name="_Toc524033085"/>
      <w:bookmarkStart w:id="385" w:name="_Toc524033276"/>
      <w:bookmarkStart w:id="386" w:name="_Toc524033414"/>
      <w:bookmarkStart w:id="387" w:name="_Toc524033086"/>
      <w:bookmarkStart w:id="388" w:name="_Toc524033277"/>
      <w:bookmarkStart w:id="389" w:name="_Toc524033415"/>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r w:rsidRPr="00A23149">
        <w:rPr>
          <w:rFonts w:ascii="Arial" w:eastAsia="Calibri" w:hAnsi="Arial" w:cs="Arial"/>
          <w:b/>
          <w:bCs/>
          <w:lang w:val="es-ES"/>
        </w:rPr>
        <w:t>E</w:t>
      </w:r>
      <w:r w:rsidR="00A62A70" w:rsidRPr="00A23149">
        <w:rPr>
          <w:rFonts w:ascii="Arial" w:eastAsia="Calibri" w:hAnsi="Arial" w:cs="Arial"/>
          <w:b/>
          <w:bCs/>
          <w:lang w:val="es-ES"/>
        </w:rPr>
        <w:t xml:space="preserve">ste documento especifica los lineamientos especiales y generales del contrato, el cual hace parte integral del contrato electrónico. </w:t>
      </w:r>
    </w:p>
    <w:p w14:paraId="64C53E11" w14:textId="77777777" w:rsidR="00A62A70" w:rsidRPr="00A23149" w:rsidRDefault="00A62A70" w:rsidP="00A62A70">
      <w:pPr>
        <w:spacing w:after="0" w:line="240" w:lineRule="auto"/>
        <w:ind w:right="-232"/>
        <w:jc w:val="both"/>
        <w:rPr>
          <w:rFonts w:ascii="Arial" w:eastAsia="Calibri" w:hAnsi="Arial" w:cs="Arial"/>
          <w:b/>
          <w:bCs/>
          <w:lang w:val="es-ES"/>
        </w:rPr>
      </w:pPr>
      <w:r w:rsidRPr="00A23149">
        <w:rPr>
          <w:rFonts w:ascii="Arial" w:eastAsia="Calibri" w:hAnsi="Arial" w:cs="Arial"/>
          <w:b/>
          <w:bCs/>
          <w:lang w:val="es-ES"/>
        </w:rPr>
        <w:t xml:space="preserve"> </w:t>
      </w:r>
    </w:p>
    <w:p w14:paraId="7DEB0184" w14:textId="77777777" w:rsidR="00A62A70" w:rsidRPr="00A23149" w:rsidRDefault="00A62A70" w:rsidP="00A62A70">
      <w:pPr>
        <w:spacing w:after="0" w:line="240" w:lineRule="auto"/>
        <w:ind w:right="-234"/>
        <w:jc w:val="both"/>
        <w:rPr>
          <w:rFonts w:ascii="Arial" w:eastAsia="Calibri" w:hAnsi="Arial" w:cs="Arial"/>
          <w:b/>
          <w:bCs/>
        </w:rPr>
      </w:pPr>
      <w:r w:rsidRPr="00A23149">
        <w:rPr>
          <w:rFonts w:ascii="Arial" w:eastAsia="Calibri" w:hAnsi="Arial" w:cs="Arial"/>
          <w:bCs/>
          <w:lang w:val="es-MX"/>
        </w:rPr>
        <w:t xml:space="preserve">Con </w:t>
      </w:r>
      <w:r w:rsidRPr="00A23149">
        <w:rPr>
          <w:rFonts w:ascii="Arial" w:eastAsia="Calibri" w:hAnsi="Arial" w:cs="Arial"/>
          <w:bCs/>
          <w:lang w:val="es-ES"/>
        </w:rPr>
        <w:t>observancia a lo dispuesto en la Ley 80 de 1993, ley 1150 de 2007 y sus normas concordantes y reglamentarias, el contrato se ejecutará de conformidad con las siguientes cláusulas:</w:t>
      </w:r>
      <w:r w:rsidRPr="00A23149">
        <w:rPr>
          <w:rFonts w:ascii="Arial" w:eastAsia="Calibri" w:hAnsi="Arial" w:cs="Arial"/>
          <w:b/>
          <w:bCs/>
        </w:rPr>
        <w:t xml:space="preserve">  </w:t>
      </w:r>
    </w:p>
    <w:p w14:paraId="03977321" w14:textId="77777777" w:rsidR="00DD53FC" w:rsidRPr="00A23149" w:rsidRDefault="00DD53FC" w:rsidP="006828F8">
      <w:pPr>
        <w:spacing w:after="0"/>
        <w:jc w:val="both"/>
        <w:rPr>
          <w:rFonts w:ascii="Arial" w:hAnsi="Arial" w:cs="Arial"/>
          <w:b/>
        </w:rPr>
      </w:pPr>
    </w:p>
    <w:p w14:paraId="5E477496" w14:textId="572D2C19" w:rsidR="006828F8" w:rsidRPr="00A23149" w:rsidRDefault="006828F8" w:rsidP="006828F8">
      <w:pPr>
        <w:spacing w:after="0"/>
        <w:jc w:val="both"/>
        <w:rPr>
          <w:rFonts w:ascii="Arial" w:hAnsi="Arial" w:cs="Arial"/>
        </w:rPr>
      </w:pPr>
      <w:r w:rsidRPr="00A23149">
        <w:rPr>
          <w:rFonts w:ascii="Arial" w:hAnsi="Arial" w:cs="Arial"/>
          <w:b/>
        </w:rPr>
        <w:t xml:space="preserve">CLÁUSULA PRIMERA: INTEGRALIDAD DEL </w:t>
      </w:r>
      <w:r w:rsidR="00A62A70" w:rsidRPr="00A23149">
        <w:rPr>
          <w:rFonts w:ascii="Arial" w:hAnsi="Arial" w:cs="Arial"/>
          <w:b/>
        </w:rPr>
        <w:t>PROCESO</w:t>
      </w:r>
      <w:r w:rsidR="00A62A70" w:rsidRPr="00A23149">
        <w:rPr>
          <w:rFonts w:ascii="Arial" w:hAnsi="Arial" w:cs="Arial"/>
        </w:rPr>
        <w:t>. -</w:t>
      </w:r>
      <w:r w:rsidRPr="00A23149">
        <w:rPr>
          <w:rFonts w:ascii="Arial" w:hAnsi="Arial" w:cs="Arial"/>
        </w:rPr>
        <w:t xml:space="preserve"> Hace parte integral del presente contrato, los estudios previos que el contratista manifiesta conocer, los pliegos de condiciones, sus formatos y sus anexos técnicos y la propuesta del contratista. </w:t>
      </w:r>
    </w:p>
    <w:p w14:paraId="76508477" w14:textId="77777777" w:rsidR="006828F8" w:rsidRPr="00A23149" w:rsidRDefault="006828F8" w:rsidP="006828F8">
      <w:pPr>
        <w:spacing w:after="0"/>
        <w:jc w:val="both"/>
        <w:rPr>
          <w:rFonts w:ascii="Arial" w:hAnsi="Arial" w:cs="Arial"/>
          <w:b/>
        </w:rPr>
      </w:pPr>
    </w:p>
    <w:p w14:paraId="74058A5F" w14:textId="4411F40D" w:rsidR="00B8419E" w:rsidRPr="00A23149" w:rsidRDefault="006828F8" w:rsidP="006828F8">
      <w:pPr>
        <w:spacing w:after="0"/>
        <w:jc w:val="both"/>
        <w:rPr>
          <w:rFonts w:ascii="Arial" w:hAnsi="Arial" w:cs="Arial"/>
        </w:rPr>
      </w:pPr>
      <w:r w:rsidRPr="00A23149">
        <w:rPr>
          <w:rFonts w:ascii="Arial" w:hAnsi="Arial" w:cs="Arial"/>
          <w:b/>
        </w:rPr>
        <w:t>CLÁUSULA SEGUNDA: OBLIGACIONES DEL CONTRATISTA</w:t>
      </w:r>
      <w:r w:rsidRPr="00A23149">
        <w:rPr>
          <w:rFonts w:ascii="Arial" w:hAnsi="Arial" w:cs="Arial"/>
        </w:rPr>
        <w:t xml:space="preserve"> -.  Las obligaciones, lineamientos técnicos, especificaciones técnicas y compromisos especiales de ejecución del negocio a cargo del CONTRATISTA son las indicadas en </w:t>
      </w:r>
      <w:r w:rsidR="00DD53FC" w:rsidRPr="00A23149">
        <w:rPr>
          <w:rFonts w:ascii="Arial" w:hAnsi="Arial" w:cs="Arial"/>
        </w:rPr>
        <w:t>los Pliegos</w:t>
      </w:r>
      <w:r w:rsidRPr="00A23149">
        <w:rPr>
          <w:rFonts w:ascii="Arial" w:hAnsi="Arial" w:cs="Arial"/>
        </w:rPr>
        <w:t xml:space="preserve"> de Condiciones de la Selección Abreviada De Menor </w:t>
      </w:r>
      <w:r w:rsidR="00A62A70" w:rsidRPr="00A23149">
        <w:rPr>
          <w:rFonts w:ascii="Arial" w:hAnsi="Arial" w:cs="Arial"/>
        </w:rPr>
        <w:t xml:space="preserve">Cuantía </w:t>
      </w:r>
      <w:r w:rsidR="00A62A70" w:rsidRPr="00A23149">
        <w:rPr>
          <w:rFonts w:ascii="Arial" w:hAnsi="Arial" w:cs="Arial"/>
          <w:b/>
        </w:rPr>
        <w:t>TMSA</w:t>
      </w:r>
      <w:r w:rsidRPr="00A23149">
        <w:rPr>
          <w:rFonts w:ascii="Arial" w:hAnsi="Arial" w:cs="Arial"/>
          <w:b/>
        </w:rPr>
        <w:t>-SAM-</w:t>
      </w:r>
      <w:r w:rsidR="008242AE" w:rsidRPr="00A23149">
        <w:rPr>
          <w:rFonts w:ascii="Arial" w:hAnsi="Arial" w:cs="Arial"/>
          <w:b/>
        </w:rPr>
        <w:t>1</w:t>
      </w:r>
      <w:r w:rsidR="0088238A" w:rsidRPr="00A23149">
        <w:rPr>
          <w:rFonts w:ascii="Arial" w:hAnsi="Arial" w:cs="Arial"/>
          <w:b/>
        </w:rPr>
        <w:t>1</w:t>
      </w:r>
      <w:r w:rsidRPr="00A23149">
        <w:rPr>
          <w:rFonts w:ascii="Arial" w:hAnsi="Arial" w:cs="Arial"/>
          <w:b/>
        </w:rPr>
        <w:t>-20</w:t>
      </w:r>
      <w:r w:rsidR="004D35A8" w:rsidRPr="00A23149">
        <w:rPr>
          <w:rFonts w:ascii="Arial" w:hAnsi="Arial" w:cs="Arial"/>
          <w:b/>
        </w:rPr>
        <w:t>20</w:t>
      </w:r>
      <w:r w:rsidRPr="00A23149">
        <w:rPr>
          <w:rFonts w:ascii="Arial" w:hAnsi="Arial" w:cs="Arial"/>
        </w:rPr>
        <w:t xml:space="preserve">, los anexos que hacen parte de </w:t>
      </w:r>
      <w:proofErr w:type="gramStart"/>
      <w:r w:rsidRPr="00A23149">
        <w:rPr>
          <w:rFonts w:ascii="Arial" w:hAnsi="Arial" w:cs="Arial"/>
        </w:rPr>
        <w:t>la misma</w:t>
      </w:r>
      <w:proofErr w:type="gramEnd"/>
      <w:r w:rsidRPr="00A23149">
        <w:rPr>
          <w:rFonts w:ascii="Arial" w:hAnsi="Arial" w:cs="Arial"/>
        </w:rPr>
        <w:t xml:space="preserve">, sus adendas y demás documentos que componen el proceso de selección. Igualmente, serán obligaciones del CONTRATISTA las demás que tengan relación directa con la ejecución del contrato, según la naturaleza </w:t>
      </w:r>
      <w:proofErr w:type="gramStart"/>
      <w:r w:rsidRPr="00A23149">
        <w:rPr>
          <w:rFonts w:ascii="Arial" w:hAnsi="Arial" w:cs="Arial"/>
        </w:rPr>
        <w:t>del mismo</w:t>
      </w:r>
      <w:proofErr w:type="gramEnd"/>
      <w:r w:rsidRPr="00A23149">
        <w:rPr>
          <w:rFonts w:ascii="Arial" w:hAnsi="Arial" w:cs="Arial"/>
        </w:rPr>
        <w:t xml:space="preserve">, de acuerdo con lo dispuesto en la Ley 1682 de 2013. </w:t>
      </w:r>
    </w:p>
    <w:p w14:paraId="12BFD0BE" w14:textId="77777777" w:rsidR="00DD53FC" w:rsidRPr="00A23149" w:rsidRDefault="00DD53FC" w:rsidP="00802B68">
      <w:pPr>
        <w:spacing w:after="0"/>
        <w:ind w:left="708" w:hanging="708"/>
        <w:jc w:val="both"/>
        <w:rPr>
          <w:rFonts w:ascii="Arial" w:hAnsi="Arial" w:cs="Arial"/>
        </w:rPr>
      </w:pPr>
    </w:p>
    <w:p w14:paraId="24ABFEBE" w14:textId="5F29EB73" w:rsidR="00B8419E" w:rsidRPr="00A23149" w:rsidRDefault="00F85220" w:rsidP="006828F8">
      <w:pPr>
        <w:spacing w:after="0"/>
        <w:jc w:val="both"/>
        <w:rPr>
          <w:rFonts w:ascii="Arial" w:hAnsi="Arial" w:cs="Arial"/>
        </w:rPr>
      </w:pPr>
      <w:r w:rsidRPr="00A23149">
        <w:rPr>
          <w:rFonts w:ascii="Arial" w:hAnsi="Arial" w:cs="Arial"/>
          <w:b/>
        </w:rPr>
        <w:t xml:space="preserve">PARÁGRAFO </w:t>
      </w:r>
      <w:r w:rsidR="006828F8" w:rsidRPr="00A23149">
        <w:rPr>
          <w:rFonts w:ascii="Arial" w:hAnsi="Arial" w:cs="Arial"/>
          <w:b/>
        </w:rPr>
        <w:t xml:space="preserve">PRIMERO: </w:t>
      </w:r>
      <w:r w:rsidR="006828F8" w:rsidRPr="00A23149">
        <w:rPr>
          <w:rFonts w:ascii="Arial" w:hAnsi="Arial" w:cs="Arial"/>
        </w:rPr>
        <w:t xml:space="preserve">El contratista tendrá que cumplir las especificaciones y lineamientos técnicos plasmados en los Pliegos de Condiciones Definitivos de la Selección Abreviada De Menor </w:t>
      </w:r>
      <w:r w:rsidR="00BB1BC5" w:rsidRPr="00A23149">
        <w:rPr>
          <w:rFonts w:ascii="Arial" w:hAnsi="Arial" w:cs="Arial"/>
        </w:rPr>
        <w:t xml:space="preserve">Cuantía </w:t>
      </w:r>
      <w:r w:rsidR="00BB1BC5" w:rsidRPr="00A23149">
        <w:rPr>
          <w:rFonts w:ascii="Arial" w:hAnsi="Arial" w:cs="Arial"/>
          <w:b/>
        </w:rPr>
        <w:t>TMSA</w:t>
      </w:r>
      <w:r w:rsidR="006828F8" w:rsidRPr="00A23149">
        <w:rPr>
          <w:rFonts w:ascii="Arial" w:hAnsi="Arial" w:cs="Arial"/>
          <w:b/>
        </w:rPr>
        <w:t>-SAM-</w:t>
      </w:r>
      <w:r w:rsidR="008242AE" w:rsidRPr="00A23149">
        <w:rPr>
          <w:rFonts w:ascii="Arial" w:hAnsi="Arial" w:cs="Arial"/>
          <w:b/>
        </w:rPr>
        <w:t>1</w:t>
      </w:r>
      <w:r w:rsidR="0088238A" w:rsidRPr="00A23149">
        <w:rPr>
          <w:rFonts w:ascii="Arial" w:hAnsi="Arial" w:cs="Arial"/>
          <w:b/>
        </w:rPr>
        <w:t>1</w:t>
      </w:r>
      <w:r w:rsidR="006828F8" w:rsidRPr="00A23149">
        <w:rPr>
          <w:rFonts w:ascii="Arial" w:hAnsi="Arial" w:cs="Arial"/>
          <w:b/>
        </w:rPr>
        <w:t>-</w:t>
      </w:r>
      <w:r w:rsidR="00593186" w:rsidRPr="00A23149">
        <w:rPr>
          <w:rFonts w:ascii="Arial" w:hAnsi="Arial" w:cs="Arial"/>
          <w:b/>
        </w:rPr>
        <w:t>20</w:t>
      </w:r>
      <w:r w:rsidR="00C2275D" w:rsidRPr="00A23149">
        <w:rPr>
          <w:rFonts w:ascii="Arial" w:hAnsi="Arial" w:cs="Arial"/>
          <w:b/>
        </w:rPr>
        <w:t>20</w:t>
      </w:r>
      <w:r w:rsidR="006828F8" w:rsidRPr="00A23149">
        <w:rPr>
          <w:rFonts w:ascii="Arial" w:hAnsi="Arial" w:cs="Arial"/>
          <w:b/>
        </w:rPr>
        <w:t>.</w:t>
      </w:r>
      <w:r w:rsidR="006828F8" w:rsidRPr="00A23149">
        <w:rPr>
          <w:rFonts w:ascii="Arial" w:hAnsi="Arial" w:cs="Arial"/>
        </w:rPr>
        <w:t xml:space="preserve"> </w:t>
      </w:r>
    </w:p>
    <w:p w14:paraId="1D7C0D02" w14:textId="77777777" w:rsidR="00DD53FC" w:rsidRPr="00A23149" w:rsidRDefault="00DD53FC" w:rsidP="006828F8">
      <w:pPr>
        <w:spacing w:after="0"/>
        <w:jc w:val="both"/>
        <w:rPr>
          <w:rFonts w:ascii="Arial" w:hAnsi="Arial" w:cs="Arial"/>
        </w:rPr>
      </w:pPr>
    </w:p>
    <w:p w14:paraId="09F6D19B" w14:textId="6FDA87EC" w:rsidR="006828F8" w:rsidRPr="00A23149" w:rsidRDefault="00F85220" w:rsidP="006828F8">
      <w:pPr>
        <w:spacing w:after="0"/>
        <w:jc w:val="both"/>
        <w:rPr>
          <w:rFonts w:ascii="Arial" w:hAnsi="Arial" w:cs="Arial"/>
        </w:rPr>
      </w:pPr>
      <w:r w:rsidRPr="00A23149">
        <w:rPr>
          <w:rFonts w:ascii="Arial" w:hAnsi="Arial" w:cs="Arial"/>
          <w:b/>
        </w:rPr>
        <w:t xml:space="preserve">PARÁGRAFO </w:t>
      </w:r>
      <w:r w:rsidR="006828F8" w:rsidRPr="00A23149">
        <w:rPr>
          <w:rFonts w:ascii="Arial" w:hAnsi="Arial" w:cs="Arial"/>
          <w:b/>
        </w:rPr>
        <w:t>SEGUNDO:</w:t>
      </w:r>
      <w:r w:rsidR="006828F8" w:rsidRPr="00A23149">
        <w:rPr>
          <w:rFonts w:ascii="Arial" w:hAnsi="Arial" w:cs="Arial"/>
        </w:rPr>
        <w:t xml:space="preserve"> En caso de discrepancia entre los estudios previos y los pliegos de condiciones de la Selección Abreviada De Menor </w:t>
      </w:r>
      <w:r w:rsidR="00A62A70" w:rsidRPr="00A23149">
        <w:rPr>
          <w:rFonts w:ascii="Arial" w:hAnsi="Arial" w:cs="Arial"/>
        </w:rPr>
        <w:t xml:space="preserve">Cuantía </w:t>
      </w:r>
      <w:r w:rsidR="00A62A70" w:rsidRPr="00A23149">
        <w:rPr>
          <w:rFonts w:ascii="Arial" w:hAnsi="Arial" w:cs="Arial"/>
          <w:b/>
        </w:rPr>
        <w:t>TMSA-SAM-</w:t>
      </w:r>
      <w:r w:rsidR="008242AE" w:rsidRPr="00A23149">
        <w:rPr>
          <w:rFonts w:ascii="Arial" w:hAnsi="Arial" w:cs="Arial"/>
          <w:b/>
        </w:rPr>
        <w:t>1</w:t>
      </w:r>
      <w:r w:rsidR="0088238A" w:rsidRPr="00A23149">
        <w:rPr>
          <w:rFonts w:ascii="Arial" w:hAnsi="Arial" w:cs="Arial"/>
          <w:b/>
        </w:rPr>
        <w:t>1</w:t>
      </w:r>
      <w:r w:rsidR="00A62A70" w:rsidRPr="00A23149">
        <w:rPr>
          <w:rFonts w:ascii="Arial" w:hAnsi="Arial" w:cs="Arial"/>
          <w:b/>
        </w:rPr>
        <w:t>-20</w:t>
      </w:r>
      <w:r w:rsidR="006539D3" w:rsidRPr="00A23149">
        <w:rPr>
          <w:rFonts w:ascii="Arial" w:hAnsi="Arial" w:cs="Arial"/>
          <w:b/>
        </w:rPr>
        <w:t>20</w:t>
      </w:r>
      <w:r w:rsidR="006828F8" w:rsidRPr="00A23149">
        <w:rPr>
          <w:rFonts w:ascii="Arial" w:hAnsi="Arial" w:cs="Arial"/>
        </w:rPr>
        <w:t xml:space="preserve">, prevalecerá en su orden los pliegos de condiciones de la Selección Abreviada De Menor Cuantía </w:t>
      </w:r>
      <w:r w:rsidR="00A62A70" w:rsidRPr="00A23149">
        <w:rPr>
          <w:rFonts w:ascii="Arial" w:hAnsi="Arial" w:cs="Arial"/>
          <w:b/>
        </w:rPr>
        <w:t>TMSA-SAM-</w:t>
      </w:r>
      <w:r w:rsidR="008242AE" w:rsidRPr="00A23149">
        <w:rPr>
          <w:rFonts w:ascii="Arial" w:hAnsi="Arial" w:cs="Arial"/>
          <w:b/>
        </w:rPr>
        <w:t>1</w:t>
      </w:r>
      <w:r w:rsidR="0088238A" w:rsidRPr="00A23149">
        <w:rPr>
          <w:rFonts w:ascii="Arial" w:hAnsi="Arial" w:cs="Arial"/>
          <w:b/>
        </w:rPr>
        <w:t>1</w:t>
      </w:r>
      <w:r w:rsidR="00A62A70" w:rsidRPr="00A23149">
        <w:rPr>
          <w:rFonts w:ascii="Arial" w:hAnsi="Arial" w:cs="Arial"/>
          <w:b/>
        </w:rPr>
        <w:t>-20</w:t>
      </w:r>
      <w:r w:rsidR="006539D3" w:rsidRPr="00A23149">
        <w:rPr>
          <w:rFonts w:ascii="Arial" w:hAnsi="Arial" w:cs="Arial"/>
          <w:b/>
        </w:rPr>
        <w:t>20</w:t>
      </w:r>
      <w:r w:rsidR="00A62A70" w:rsidRPr="00A23149">
        <w:rPr>
          <w:rFonts w:ascii="Arial" w:hAnsi="Arial" w:cs="Arial"/>
          <w:b/>
        </w:rPr>
        <w:t xml:space="preserve"> </w:t>
      </w:r>
      <w:r w:rsidR="006828F8" w:rsidRPr="00A23149">
        <w:rPr>
          <w:rFonts w:ascii="Arial" w:hAnsi="Arial" w:cs="Arial"/>
        </w:rPr>
        <w:t xml:space="preserve">sus formularios y sus anexos luego los estudios previos que lo originaron. </w:t>
      </w:r>
    </w:p>
    <w:p w14:paraId="5CD3CAE6" w14:textId="77777777" w:rsidR="006828F8" w:rsidRPr="00A23149" w:rsidRDefault="006828F8" w:rsidP="006828F8">
      <w:pPr>
        <w:spacing w:after="0"/>
        <w:jc w:val="both"/>
        <w:rPr>
          <w:rFonts w:ascii="Arial" w:hAnsi="Arial" w:cs="Arial"/>
        </w:rPr>
      </w:pPr>
    </w:p>
    <w:p w14:paraId="441BBE1C" w14:textId="10D141EB" w:rsidR="006828F8" w:rsidRPr="00A23149" w:rsidRDefault="006828F8" w:rsidP="006828F8">
      <w:pPr>
        <w:spacing w:after="0"/>
        <w:jc w:val="both"/>
        <w:rPr>
          <w:rFonts w:ascii="Arial" w:hAnsi="Arial" w:cs="Arial"/>
        </w:rPr>
      </w:pPr>
      <w:r w:rsidRPr="00A23149">
        <w:rPr>
          <w:rFonts w:ascii="Arial" w:hAnsi="Arial" w:cs="Arial"/>
          <w:b/>
        </w:rPr>
        <w:t xml:space="preserve">CLÁUSULA TERCERA: PACTO PREVENCIÓN Y ERRADICACIÓN DEL TRABAJO </w:t>
      </w:r>
      <w:r w:rsidR="00BB1BC5" w:rsidRPr="00A23149">
        <w:rPr>
          <w:rFonts w:ascii="Arial" w:hAnsi="Arial" w:cs="Arial"/>
          <w:b/>
        </w:rPr>
        <w:t>INFANTIL. -</w:t>
      </w:r>
      <w:r w:rsidRPr="00A23149">
        <w:rPr>
          <w:rFonts w:ascii="Arial" w:hAnsi="Arial" w:cs="Arial"/>
        </w:rPr>
        <w:t xml:space="preserve"> El CONTRATISTA se compromete a no contratar bajo cualquier modalidad, sin autorización expresa del ministerio de la protección social y </w:t>
      </w:r>
      <w:proofErr w:type="gramStart"/>
      <w:r w:rsidRPr="00A23149">
        <w:rPr>
          <w:rFonts w:ascii="Arial" w:hAnsi="Arial" w:cs="Arial"/>
        </w:rPr>
        <w:t>en razón de</w:t>
      </w:r>
      <w:proofErr w:type="gramEnd"/>
      <w:r w:rsidRPr="00A23149">
        <w:rPr>
          <w:rFonts w:ascii="Arial" w:hAnsi="Arial" w:cs="Arial"/>
        </w:rPr>
        <w:t xml:space="preserve"> la ejecución del presente contrato, a menores de edad. PARÁGRAFO: Esta cláusula se entiende pactada en cumplimiento de lo establecido en el artículo 93 de la Constitución Política, los tratados </w:t>
      </w:r>
      <w:r w:rsidRPr="00A23149">
        <w:rPr>
          <w:rFonts w:ascii="Arial" w:hAnsi="Arial" w:cs="Arial"/>
        </w:rPr>
        <w:lastRenderedPageBreak/>
        <w:t xml:space="preserve">y convenios internacionales debidamente ratificados por Colombia y demás normas de derecho internacional público e interno que consagran la protección especial de los derechos de las niñas y los niños. </w:t>
      </w:r>
    </w:p>
    <w:p w14:paraId="775908DE" w14:textId="77777777" w:rsidR="006828F8" w:rsidRPr="00A23149" w:rsidRDefault="006828F8" w:rsidP="006828F8">
      <w:pPr>
        <w:spacing w:after="0"/>
        <w:jc w:val="both"/>
        <w:rPr>
          <w:rFonts w:ascii="Arial" w:hAnsi="Arial" w:cs="Arial"/>
        </w:rPr>
      </w:pPr>
    </w:p>
    <w:p w14:paraId="2DB61E8A" w14:textId="77777777" w:rsidR="006828F8" w:rsidRPr="00A23149" w:rsidRDefault="006828F8" w:rsidP="006828F8">
      <w:pPr>
        <w:spacing w:after="0"/>
        <w:jc w:val="both"/>
        <w:rPr>
          <w:rFonts w:ascii="Arial" w:hAnsi="Arial" w:cs="Arial"/>
        </w:rPr>
      </w:pPr>
      <w:r w:rsidRPr="00A23149">
        <w:rPr>
          <w:rFonts w:ascii="Arial" w:hAnsi="Arial" w:cs="Arial"/>
          <w:b/>
        </w:rPr>
        <w:t>CLÁUSULA CUARTA: OBLIGACIONES DE TRANSMILENIO S.A</w:t>
      </w:r>
      <w:r w:rsidRPr="00A23149">
        <w:rPr>
          <w:rFonts w:ascii="Arial" w:hAnsi="Arial" w:cs="Arial"/>
        </w:rPr>
        <w:t xml:space="preserve">.- Además de las obligaciones pecuniarias por concepto de pago de los servicios, TRANSMILENIO S.A. se compromete para con el CONTRATISTA a: 1. TRANSMILENIO S.A. se obliga con el CONTRATISTA a pagar el valor del contrato, de conformidad con lo establecido en el mismo. 2. Suministrar la información que este requiera para el desarrollo del objeto contratado. 3. Entregar de manera oportuna al CONTRATISTA la información requerida para el adecuado cumplimiento de sus obligaciones.  4. Demás que se requieran para el cumplimiento del objeto contratado y de acuerdo con la naturaleza </w:t>
      </w:r>
      <w:proofErr w:type="gramStart"/>
      <w:r w:rsidRPr="00A23149">
        <w:rPr>
          <w:rFonts w:ascii="Arial" w:hAnsi="Arial" w:cs="Arial"/>
        </w:rPr>
        <w:t>del mismo</w:t>
      </w:r>
      <w:proofErr w:type="gramEnd"/>
      <w:r w:rsidRPr="00A23149">
        <w:rPr>
          <w:rFonts w:ascii="Arial" w:hAnsi="Arial" w:cs="Arial"/>
        </w:rPr>
        <w:t xml:space="preserve">. </w:t>
      </w:r>
    </w:p>
    <w:p w14:paraId="3EBE7192" w14:textId="77777777" w:rsidR="006828F8" w:rsidRPr="00A23149" w:rsidRDefault="006828F8" w:rsidP="006828F8">
      <w:pPr>
        <w:spacing w:after="0"/>
        <w:jc w:val="both"/>
        <w:rPr>
          <w:rFonts w:ascii="Arial" w:hAnsi="Arial" w:cs="Arial"/>
        </w:rPr>
      </w:pPr>
    </w:p>
    <w:p w14:paraId="2B17B4EC" w14:textId="59AAF98C" w:rsidR="006828F8" w:rsidRPr="00A23149" w:rsidRDefault="006828F8" w:rsidP="006828F8">
      <w:pPr>
        <w:spacing w:after="0"/>
        <w:jc w:val="both"/>
        <w:rPr>
          <w:rFonts w:ascii="Arial" w:hAnsi="Arial" w:cs="Arial"/>
        </w:rPr>
      </w:pPr>
      <w:r w:rsidRPr="00A23149">
        <w:rPr>
          <w:rFonts w:ascii="Arial" w:hAnsi="Arial" w:cs="Arial"/>
          <w:b/>
        </w:rPr>
        <w:t xml:space="preserve">CLÁUSULA QUINTA: INDEMNIDAD </w:t>
      </w:r>
      <w:r w:rsidR="00BB1BC5" w:rsidRPr="00A23149">
        <w:rPr>
          <w:rFonts w:ascii="Arial" w:hAnsi="Arial" w:cs="Arial"/>
          <w:b/>
        </w:rPr>
        <w:t>TRIBUTARIA</w:t>
      </w:r>
      <w:r w:rsidR="00BB1BC5" w:rsidRPr="00A23149">
        <w:rPr>
          <w:rFonts w:ascii="Arial" w:hAnsi="Arial" w:cs="Arial"/>
        </w:rPr>
        <w:t>. -</w:t>
      </w:r>
      <w:r w:rsidRPr="00A23149">
        <w:rPr>
          <w:rFonts w:ascii="Arial" w:hAnsi="Arial" w:cs="Arial"/>
        </w:rPr>
        <w:t xml:space="preserve"> De conformidad con los Pliegos de Condiciones, EL CONTRATISTA mantendrá en desarrollo de sus obligaciones indemne a TRANSMILENIO en todo lo relacionado con las obligaciones tributarias derivadas del mismo.  </w:t>
      </w:r>
    </w:p>
    <w:p w14:paraId="47849521" w14:textId="77777777" w:rsidR="006828F8" w:rsidRPr="00A23149" w:rsidRDefault="006828F8" w:rsidP="006828F8">
      <w:pPr>
        <w:spacing w:after="0"/>
        <w:jc w:val="both"/>
        <w:rPr>
          <w:rFonts w:ascii="Arial" w:hAnsi="Arial" w:cs="Arial"/>
        </w:rPr>
      </w:pPr>
    </w:p>
    <w:p w14:paraId="09B7CC7C" w14:textId="23337CF2" w:rsidR="00C02336" w:rsidRPr="00A23149" w:rsidRDefault="006828F8" w:rsidP="00C02336">
      <w:pPr>
        <w:spacing w:after="0"/>
        <w:jc w:val="both"/>
        <w:rPr>
          <w:rFonts w:ascii="Arial" w:hAnsi="Arial" w:cs="Arial"/>
        </w:rPr>
      </w:pPr>
      <w:r w:rsidRPr="00A23149">
        <w:rPr>
          <w:rFonts w:ascii="Arial" w:hAnsi="Arial" w:cs="Arial"/>
          <w:b/>
        </w:rPr>
        <w:t>CLÁUSULA SEXTA: LIQUIDACIÓN</w:t>
      </w:r>
      <w:r w:rsidRPr="00A23149">
        <w:rPr>
          <w:rFonts w:ascii="Arial" w:hAnsi="Arial" w:cs="Arial"/>
        </w:rPr>
        <w:t xml:space="preserve">.- </w:t>
      </w:r>
      <w:r w:rsidR="00C02336" w:rsidRPr="00A23149">
        <w:rPr>
          <w:rFonts w:ascii="Arial" w:hAnsi="Arial" w:cs="Arial"/>
        </w:rPr>
        <w:t xml:space="preserve">El presente Contrato será liquidado en un plazo máximo de cuatro (4) meses, contados a partir del vencimiento del plazo del Contrato o, de la expedición del acto administrativo que ordene la terminación del Contrato o, de la fecha del acuerdo de terminación celebrado entre las Partes, en los términos establecidos por el artículo 60 de la ley 80 de 1.993, o de la fecha en que se declare la terminación unilateral del Contrato, o de la fecha de terminación por cualquiera de las causales de terminación anticipada establecidos en el presente Contrato, según corresponda. </w:t>
      </w:r>
    </w:p>
    <w:p w14:paraId="6B2C60D9" w14:textId="77777777" w:rsidR="00C02336" w:rsidRPr="00A23149" w:rsidRDefault="00C02336" w:rsidP="00C02336">
      <w:pPr>
        <w:spacing w:after="0"/>
        <w:jc w:val="both"/>
        <w:rPr>
          <w:rFonts w:ascii="Arial" w:hAnsi="Arial" w:cs="Arial"/>
        </w:rPr>
      </w:pPr>
    </w:p>
    <w:p w14:paraId="208C60B1" w14:textId="77777777" w:rsidR="00C02336" w:rsidRPr="00A23149" w:rsidRDefault="00C02336" w:rsidP="00C02336">
      <w:pPr>
        <w:spacing w:after="0"/>
        <w:jc w:val="both"/>
        <w:rPr>
          <w:rFonts w:ascii="Arial" w:hAnsi="Arial" w:cs="Arial"/>
        </w:rPr>
      </w:pPr>
      <w:r w:rsidRPr="00A23149">
        <w:rPr>
          <w:rFonts w:ascii="Arial" w:hAnsi="Arial" w:cs="Arial"/>
        </w:rPr>
        <w:t>La liquidación se llevará a cabo mediante la suscripción de un acta por parte de las Partes en la que se establecerán las sumas u obligaciones que puedan llegarse a deber entre sí, incorporando de manera detallada la liquidación que arroje los saldos correspondientes, o, en caso de que no existan deudas u obligaciones, la declaración de encontrarse a paz y salvo entre sí, por todo concepto.</w:t>
      </w:r>
    </w:p>
    <w:p w14:paraId="44662384" w14:textId="77777777" w:rsidR="00C02336" w:rsidRPr="00A23149" w:rsidRDefault="00C02336" w:rsidP="00C02336">
      <w:pPr>
        <w:spacing w:after="0"/>
        <w:jc w:val="both"/>
        <w:rPr>
          <w:rFonts w:ascii="Arial" w:hAnsi="Arial" w:cs="Arial"/>
        </w:rPr>
      </w:pPr>
    </w:p>
    <w:p w14:paraId="1D6D6828" w14:textId="16090527" w:rsidR="00C02336" w:rsidRPr="00A23149" w:rsidRDefault="00C02336" w:rsidP="00C02336">
      <w:pPr>
        <w:spacing w:after="0"/>
        <w:jc w:val="both"/>
        <w:rPr>
          <w:rFonts w:ascii="Arial" w:hAnsi="Arial" w:cs="Arial"/>
        </w:rPr>
      </w:pPr>
      <w:r w:rsidRPr="00A23149">
        <w:rPr>
          <w:rFonts w:ascii="Arial" w:hAnsi="Arial" w:cs="Arial"/>
        </w:rPr>
        <w:t xml:space="preserve">Si por cualquier motivo, al liquidarse el Contrato existieran sumas pendientes de pago entre las Partes, las Partes convendrán el plazo y la forma de hacer el </w:t>
      </w:r>
      <w:r w:rsidR="00B15C56" w:rsidRPr="00A23149">
        <w:rPr>
          <w:rFonts w:ascii="Arial" w:hAnsi="Arial" w:cs="Arial"/>
        </w:rPr>
        <w:t>pago,</w:t>
      </w:r>
      <w:r w:rsidRPr="00A23149">
        <w:rPr>
          <w:rFonts w:ascii="Arial" w:hAnsi="Arial" w:cs="Arial"/>
        </w:rPr>
        <w:t xml:space="preserve"> así como cualquier otro asunto relacionado con él mismo.</w:t>
      </w:r>
    </w:p>
    <w:p w14:paraId="09417AE9" w14:textId="77777777" w:rsidR="00C02336" w:rsidRPr="00A23149" w:rsidRDefault="00C02336" w:rsidP="00C02336">
      <w:pPr>
        <w:spacing w:after="0"/>
        <w:jc w:val="both"/>
        <w:rPr>
          <w:rFonts w:ascii="Arial" w:hAnsi="Arial" w:cs="Arial"/>
        </w:rPr>
      </w:pPr>
    </w:p>
    <w:p w14:paraId="3014EED9" w14:textId="1E885652" w:rsidR="00C02336" w:rsidRPr="00A23149" w:rsidRDefault="00C02336" w:rsidP="00C02336">
      <w:pPr>
        <w:spacing w:after="0"/>
        <w:jc w:val="both"/>
        <w:rPr>
          <w:rFonts w:ascii="Arial" w:hAnsi="Arial" w:cs="Arial"/>
        </w:rPr>
      </w:pPr>
      <w:r w:rsidRPr="00A23149">
        <w:rPr>
          <w:rFonts w:ascii="Arial" w:hAnsi="Arial" w:cs="Arial"/>
        </w:rPr>
        <w:t>Pagos por Terminación Anticipada del contr</w:t>
      </w:r>
      <w:r w:rsidR="00682DDF" w:rsidRPr="00A23149">
        <w:rPr>
          <w:rFonts w:ascii="Arial" w:hAnsi="Arial" w:cs="Arial"/>
        </w:rPr>
        <w:t>ato</w:t>
      </w:r>
    </w:p>
    <w:p w14:paraId="2E1BC922" w14:textId="77777777" w:rsidR="00C02336" w:rsidRPr="00A23149" w:rsidRDefault="00C02336" w:rsidP="00C02336">
      <w:pPr>
        <w:spacing w:after="0"/>
        <w:jc w:val="both"/>
        <w:rPr>
          <w:rFonts w:ascii="Arial" w:hAnsi="Arial" w:cs="Arial"/>
        </w:rPr>
      </w:pPr>
    </w:p>
    <w:p w14:paraId="7AFFF012" w14:textId="77E87BD5" w:rsidR="00C02336" w:rsidRPr="00A23149" w:rsidRDefault="00C02336" w:rsidP="00C02336">
      <w:pPr>
        <w:spacing w:after="0"/>
        <w:jc w:val="both"/>
        <w:rPr>
          <w:rFonts w:ascii="Arial" w:hAnsi="Arial" w:cs="Arial"/>
        </w:rPr>
      </w:pPr>
      <w:r w:rsidRPr="00A23149">
        <w:rPr>
          <w:rFonts w:ascii="Arial" w:hAnsi="Arial" w:cs="Arial"/>
        </w:rPr>
        <w:t xml:space="preserve">En cualquier </w:t>
      </w:r>
      <w:proofErr w:type="gramStart"/>
      <w:r w:rsidRPr="00A23149">
        <w:rPr>
          <w:rFonts w:ascii="Arial" w:hAnsi="Arial" w:cs="Arial"/>
        </w:rPr>
        <w:t>caso</w:t>
      </w:r>
      <w:proofErr w:type="gramEnd"/>
      <w:r w:rsidRPr="00A23149">
        <w:rPr>
          <w:rFonts w:ascii="Arial" w:hAnsi="Arial" w:cs="Arial"/>
        </w:rPr>
        <w:t xml:space="preserve"> de pago directo al </w:t>
      </w:r>
      <w:r w:rsidR="00682DDF" w:rsidRPr="00A23149">
        <w:rPr>
          <w:rFonts w:ascii="Arial" w:hAnsi="Arial" w:cs="Arial"/>
        </w:rPr>
        <w:t>contratista</w:t>
      </w:r>
      <w:r w:rsidRPr="00A23149">
        <w:rPr>
          <w:rFonts w:ascii="Arial" w:hAnsi="Arial" w:cs="Arial"/>
        </w:rPr>
        <w:t xml:space="preserve">, en virtud de la terminación anticipada del Contrato, TMSA tendrá un plazo de dieciocho (18) meses para pagar el cincuenta por ciento </w:t>
      </w:r>
      <w:r w:rsidRPr="00A23149">
        <w:rPr>
          <w:rFonts w:ascii="Arial" w:hAnsi="Arial" w:cs="Arial"/>
        </w:rPr>
        <w:lastRenderedPageBreak/>
        <w:t>(50%) del monto correspondiente, y un Año adicional para el pago del saldo remanente sin intereses.</w:t>
      </w:r>
    </w:p>
    <w:p w14:paraId="47A9D0C2" w14:textId="77777777" w:rsidR="00C02336" w:rsidRPr="00A23149" w:rsidRDefault="00C02336" w:rsidP="00C02336">
      <w:pPr>
        <w:spacing w:after="0"/>
        <w:jc w:val="both"/>
        <w:rPr>
          <w:rFonts w:ascii="Arial" w:hAnsi="Arial" w:cs="Arial"/>
        </w:rPr>
      </w:pPr>
    </w:p>
    <w:p w14:paraId="065F742B" w14:textId="288B601E" w:rsidR="00C02336" w:rsidRPr="00A23149" w:rsidRDefault="00C02336" w:rsidP="00C02336">
      <w:pPr>
        <w:spacing w:after="0"/>
        <w:jc w:val="both"/>
        <w:rPr>
          <w:rFonts w:ascii="Arial" w:hAnsi="Arial" w:cs="Arial"/>
        </w:rPr>
      </w:pPr>
      <w:r w:rsidRPr="00A23149">
        <w:rPr>
          <w:rFonts w:ascii="Arial" w:hAnsi="Arial" w:cs="Arial"/>
        </w:rPr>
        <w:t xml:space="preserve">Cuando surja la obligación de pago a cargo del </w:t>
      </w:r>
      <w:r w:rsidR="00682DDF" w:rsidRPr="00A23149">
        <w:rPr>
          <w:rFonts w:ascii="Arial" w:hAnsi="Arial" w:cs="Arial"/>
        </w:rPr>
        <w:t>contratista</w:t>
      </w:r>
      <w:r w:rsidRPr="00A23149">
        <w:rPr>
          <w:rFonts w:ascii="Arial" w:hAnsi="Arial" w:cs="Arial"/>
        </w:rPr>
        <w:t xml:space="preserve"> y a favor de TMSA en virtud de la terminación anticipada del Contrato, el </w:t>
      </w:r>
      <w:r w:rsidR="00682DDF" w:rsidRPr="00A23149">
        <w:rPr>
          <w:rFonts w:ascii="Arial" w:hAnsi="Arial" w:cs="Arial"/>
        </w:rPr>
        <w:t>contratista</w:t>
      </w:r>
      <w:r w:rsidRPr="00A23149">
        <w:rPr>
          <w:rFonts w:ascii="Arial" w:hAnsi="Arial" w:cs="Arial"/>
        </w:rPr>
        <w:t xml:space="preserve"> tendrá un plazo de seis (6) meses para pagar el cincuenta por ciento (50%) del monto correspondiente, y seis (6) meses adicionales para el pago del saldo remanente.</w:t>
      </w:r>
    </w:p>
    <w:p w14:paraId="616359AC" w14:textId="425C7B25" w:rsidR="00B8419E" w:rsidRPr="00A23149" w:rsidRDefault="006828F8" w:rsidP="00C02336">
      <w:pPr>
        <w:spacing w:after="0"/>
        <w:jc w:val="both"/>
        <w:rPr>
          <w:rFonts w:ascii="Arial" w:hAnsi="Arial" w:cs="Arial"/>
        </w:rPr>
      </w:pPr>
      <w:r w:rsidRPr="00A23149">
        <w:rPr>
          <w:rFonts w:ascii="Arial" w:hAnsi="Arial" w:cs="Arial"/>
        </w:rPr>
        <w:t xml:space="preserve"> </w:t>
      </w:r>
    </w:p>
    <w:p w14:paraId="6EA7D401" w14:textId="2213B9F0" w:rsidR="00B8419E" w:rsidRPr="00A23149" w:rsidRDefault="006828F8" w:rsidP="006828F8">
      <w:pPr>
        <w:spacing w:after="0"/>
        <w:jc w:val="both"/>
        <w:rPr>
          <w:rFonts w:ascii="Arial" w:hAnsi="Arial" w:cs="Arial"/>
        </w:rPr>
      </w:pPr>
      <w:r w:rsidRPr="00A23149">
        <w:rPr>
          <w:rFonts w:ascii="Arial" w:hAnsi="Arial" w:cs="Arial"/>
          <w:b/>
        </w:rPr>
        <w:t>PARÁGRAFO PRIMERO</w:t>
      </w:r>
      <w:r w:rsidRPr="00A23149">
        <w:rPr>
          <w:rFonts w:ascii="Arial" w:hAnsi="Arial" w:cs="Arial"/>
        </w:rPr>
        <w:t xml:space="preserve">: El </w:t>
      </w:r>
      <w:r w:rsidR="00682DDF" w:rsidRPr="00A23149">
        <w:rPr>
          <w:rFonts w:ascii="Arial" w:hAnsi="Arial" w:cs="Arial"/>
        </w:rPr>
        <w:t>contratista</w:t>
      </w:r>
      <w:r w:rsidRPr="00A23149">
        <w:rPr>
          <w:rFonts w:ascii="Arial" w:hAnsi="Arial" w:cs="Arial"/>
        </w:rPr>
        <w:t xml:space="preserve"> para la liquidación exigirá al CONTRATISTA la ampliación de la garantía, si es del caso, a fin de avalar las obligaciones que éste deba cumplir con posterioridad a la extinción del presente contrato. </w:t>
      </w:r>
    </w:p>
    <w:p w14:paraId="39C3CD28" w14:textId="77777777" w:rsidR="00A62A70" w:rsidRPr="00A23149" w:rsidRDefault="00A62A70" w:rsidP="006828F8">
      <w:pPr>
        <w:spacing w:after="0"/>
        <w:jc w:val="both"/>
        <w:rPr>
          <w:rFonts w:ascii="Arial" w:hAnsi="Arial" w:cs="Arial"/>
        </w:rPr>
      </w:pPr>
    </w:p>
    <w:p w14:paraId="4459F332" w14:textId="377D2E76" w:rsidR="006828F8" w:rsidRPr="00A23149" w:rsidRDefault="006828F8" w:rsidP="006828F8">
      <w:pPr>
        <w:spacing w:after="0"/>
        <w:jc w:val="both"/>
        <w:rPr>
          <w:rFonts w:ascii="Arial" w:hAnsi="Arial" w:cs="Arial"/>
        </w:rPr>
      </w:pPr>
      <w:r w:rsidRPr="00A23149">
        <w:rPr>
          <w:rFonts w:ascii="Arial" w:hAnsi="Arial" w:cs="Arial"/>
          <w:b/>
        </w:rPr>
        <w:t>PARÁGRAFO SEGUNDO</w:t>
      </w:r>
      <w:r w:rsidRPr="00A23149">
        <w:rPr>
          <w:rFonts w:ascii="Arial" w:hAnsi="Arial" w:cs="Arial"/>
        </w:rPr>
        <w:t xml:space="preserve">: Si EL CONTRATISTA no se presentare para efectos de la liquidación del contrato o las partes no llegaren a ningún acuerdo, TRANSMILENIO S.A. procederá a su liquidación, por medio de resolución motivada susceptible del recurso de reposición. Así mismo y de conformidad con lo previsto por el Artículo 11 de la Ley 1150 de 2007, si EL CONTRATISTA deja salvedades en la liquidación por mutuo acuerdo, la liquidación unilateral procederá en relación con los aspectos que no hayan sido objeto de acuerdo. </w:t>
      </w:r>
    </w:p>
    <w:p w14:paraId="49D3A7B2" w14:textId="77777777" w:rsidR="006828F8" w:rsidRPr="00A23149" w:rsidRDefault="006828F8" w:rsidP="006828F8">
      <w:pPr>
        <w:spacing w:after="0"/>
        <w:jc w:val="both"/>
        <w:rPr>
          <w:rFonts w:ascii="Arial" w:hAnsi="Arial" w:cs="Arial"/>
        </w:rPr>
      </w:pPr>
    </w:p>
    <w:p w14:paraId="586C47B2" w14:textId="41019EA0" w:rsidR="00B8419E" w:rsidRPr="00A23149" w:rsidRDefault="006828F8" w:rsidP="006828F8">
      <w:pPr>
        <w:spacing w:after="0"/>
        <w:jc w:val="both"/>
        <w:rPr>
          <w:rFonts w:ascii="Arial" w:hAnsi="Arial" w:cs="Arial"/>
          <w:b/>
        </w:rPr>
      </w:pPr>
      <w:r w:rsidRPr="00A23149">
        <w:rPr>
          <w:rFonts w:ascii="Arial" w:hAnsi="Arial" w:cs="Arial"/>
          <w:b/>
        </w:rPr>
        <w:t xml:space="preserve">CLÁUSULA </w:t>
      </w:r>
      <w:r w:rsidR="00F85220" w:rsidRPr="00A23149">
        <w:rPr>
          <w:rFonts w:ascii="Arial" w:hAnsi="Arial" w:cs="Arial"/>
          <w:b/>
        </w:rPr>
        <w:t>SÉPTIMA</w:t>
      </w:r>
      <w:r w:rsidRPr="00A23149">
        <w:rPr>
          <w:rFonts w:ascii="Arial" w:hAnsi="Arial" w:cs="Arial"/>
          <w:b/>
        </w:rPr>
        <w:t xml:space="preserve">: DECLARACIÓN DE </w:t>
      </w:r>
      <w:r w:rsidR="00A62A70" w:rsidRPr="00A23149">
        <w:rPr>
          <w:rFonts w:ascii="Arial" w:hAnsi="Arial" w:cs="Arial"/>
          <w:b/>
        </w:rPr>
        <w:t>HABILIDAD</w:t>
      </w:r>
      <w:r w:rsidR="00A62A70" w:rsidRPr="00A23149">
        <w:rPr>
          <w:rFonts w:ascii="Arial" w:hAnsi="Arial" w:cs="Arial"/>
        </w:rPr>
        <w:t>. -</w:t>
      </w:r>
      <w:r w:rsidRPr="00A23149">
        <w:rPr>
          <w:rFonts w:ascii="Arial" w:hAnsi="Arial" w:cs="Arial"/>
        </w:rPr>
        <w:t>El CONTRATISTA manifiesta bajo la gravedad de juramento, que se entiende prestado por la aprobación de este documento, no encontrarse incurso en causal de inhabilidad, incompatibilidad o prohibición legal para celebrar y ejecutar el mismo</w:t>
      </w:r>
      <w:r w:rsidRPr="00A23149">
        <w:rPr>
          <w:rFonts w:ascii="Arial" w:hAnsi="Arial" w:cs="Arial"/>
          <w:b/>
        </w:rPr>
        <w:t xml:space="preserve">. </w:t>
      </w:r>
    </w:p>
    <w:p w14:paraId="084FF0F0" w14:textId="77777777" w:rsidR="00063586" w:rsidRPr="00A23149" w:rsidRDefault="00063586" w:rsidP="006828F8">
      <w:pPr>
        <w:spacing w:after="0"/>
        <w:jc w:val="both"/>
        <w:rPr>
          <w:rFonts w:ascii="Arial" w:hAnsi="Arial" w:cs="Arial"/>
          <w:b/>
        </w:rPr>
      </w:pPr>
    </w:p>
    <w:p w14:paraId="57D52C08" w14:textId="4D0767E8" w:rsidR="006828F8" w:rsidRPr="00A23149" w:rsidRDefault="006828F8" w:rsidP="006828F8">
      <w:pPr>
        <w:spacing w:after="0"/>
        <w:jc w:val="both"/>
        <w:rPr>
          <w:rFonts w:ascii="Arial" w:hAnsi="Arial" w:cs="Arial"/>
        </w:rPr>
      </w:pPr>
      <w:r w:rsidRPr="00A23149">
        <w:rPr>
          <w:rFonts w:ascii="Arial" w:hAnsi="Arial" w:cs="Arial"/>
          <w:b/>
        </w:rPr>
        <w:t>PARÁGRAFO:</w:t>
      </w:r>
      <w:r w:rsidRPr="00A23149">
        <w:rPr>
          <w:rFonts w:ascii="Arial" w:hAnsi="Arial" w:cs="Arial"/>
        </w:rPr>
        <w:t xml:space="preserve"> El CONTRATISTA responderá por haber ocultado al contratar inhabilidades, incompatibilidades o prohibiciones o por haber suministrado información falsa. </w:t>
      </w:r>
    </w:p>
    <w:p w14:paraId="28071CFA" w14:textId="77777777" w:rsidR="006828F8" w:rsidRPr="00A23149" w:rsidRDefault="006828F8" w:rsidP="006828F8">
      <w:pPr>
        <w:spacing w:after="0"/>
        <w:jc w:val="both"/>
        <w:rPr>
          <w:rFonts w:ascii="Arial" w:hAnsi="Arial" w:cs="Arial"/>
        </w:rPr>
      </w:pPr>
    </w:p>
    <w:p w14:paraId="33EF7624" w14:textId="3E8CE7F9" w:rsidR="006828F8" w:rsidRPr="00A23149" w:rsidRDefault="006828F8" w:rsidP="006828F8">
      <w:pPr>
        <w:spacing w:after="0"/>
        <w:jc w:val="both"/>
        <w:rPr>
          <w:rFonts w:ascii="Arial" w:hAnsi="Arial" w:cs="Arial"/>
        </w:rPr>
      </w:pPr>
      <w:r w:rsidRPr="00A23149">
        <w:rPr>
          <w:rFonts w:ascii="Arial" w:hAnsi="Arial" w:cs="Arial"/>
          <w:b/>
        </w:rPr>
        <w:t xml:space="preserve">CLÁUSULA OCTAVA: CAPACIDAD E </w:t>
      </w:r>
      <w:r w:rsidR="00A62A70" w:rsidRPr="00A23149">
        <w:rPr>
          <w:rFonts w:ascii="Arial" w:hAnsi="Arial" w:cs="Arial"/>
          <w:b/>
        </w:rPr>
        <w:t>IDONEIDAD. -</w:t>
      </w:r>
      <w:r w:rsidRPr="00A23149">
        <w:rPr>
          <w:rFonts w:ascii="Arial" w:hAnsi="Arial" w:cs="Arial"/>
        </w:rPr>
        <w:t xml:space="preserve">Para los efectos del presente contrato, el CONTRATISTA demuestra su idoneidad y capacidad para realizar este tipo de labor mediante presentación de los documentos anexos con su propuesta.   </w:t>
      </w:r>
    </w:p>
    <w:p w14:paraId="04941C52" w14:textId="77777777" w:rsidR="006828F8" w:rsidRPr="00A23149" w:rsidRDefault="006828F8" w:rsidP="006828F8">
      <w:pPr>
        <w:spacing w:after="0"/>
        <w:jc w:val="both"/>
        <w:rPr>
          <w:rFonts w:ascii="Arial" w:hAnsi="Arial" w:cs="Arial"/>
        </w:rPr>
      </w:pPr>
    </w:p>
    <w:p w14:paraId="7BD09483" w14:textId="1F1BFD3C" w:rsidR="00020CEE" w:rsidRPr="00A23149" w:rsidRDefault="006828F8" w:rsidP="006828F8">
      <w:pPr>
        <w:spacing w:after="0"/>
        <w:jc w:val="both"/>
        <w:rPr>
          <w:rFonts w:ascii="Arial" w:hAnsi="Arial" w:cs="Arial"/>
        </w:rPr>
      </w:pPr>
      <w:r w:rsidRPr="00A23149">
        <w:rPr>
          <w:rFonts w:ascii="Arial" w:hAnsi="Arial" w:cs="Arial"/>
          <w:b/>
        </w:rPr>
        <w:t xml:space="preserve">CLÁUSULA NOVENA: EXCLUSIÓN DE RELACIÓN </w:t>
      </w:r>
      <w:r w:rsidR="00A62A70" w:rsidRPr="00A23149">
        <w:rPr>
          <w:rFonts w:ascii="Arial" w:hAnsi="Arial" w:cs="Arial"/>
          <w:b/>
        </w:rPr>
        <w:t>LABORAL</w:t>
      </w:r>
      <w:r w:rsidR="00A62A70" w:rsidRPr="00A23149">
        <w:rPr>
          <w:rFonts w:ascii="Arial" w:hAnsi="Arial" w:cs="Arial"/>
        </w:rPr>
        <w:t xml:space="preserve">. </w:t>
      </w:r>
      <w:r w:rsidR="00020CEE" w:rsidRPr="00A23149">
        <w:rPr>
          <w:rFonts w:ascii="Arial" w:hAnsi="Arial" w:cs="Arial"/>
        </w:rPr>
        <w:t xml:space="preserve">El contratista se obliga a ejecutar el presente Contrato con sus propios medios y con autonomía técnica y administrativa. En consecuencia, no existirá vínculo laboral alguno entre TMSA y el contratista, por una parte, y TMSA y el personal que se encuentre al servicio o dependencia del contratista, por la otra y/o entre TMSA y el personal con el que el contratista ejecute el presente Contrato. Será obligación del contratista bajo su costo y responsabilidad a pagar los honorarios y/o salarios, prestaciones sociales, vacaciones, aportes a seguridad social integral, aportes parafiscales y demás pagos, laborales o no, al personal que emplee y/o </w:t>
      </w:r>
      <w:r w:rsidR="00020CEE" w:rsidRPr="00A23149">
        <w:rPr>
          <w:rFonts w:ascii="Arial" w:hAnsi="Arial" w:cs="Arial"/>
        </w:rPr>
        <w:lastRenderedPageBreak/>
        <w:t>vincule, independientemente de la naturaleza del vínculo, para la ejecución del presente Contrato, de acuerdo con la Ley Aplicable y con los términos contractuale</w:t>
      </w:r>
      <w:r w:rsidR="00601BA8" w:rsidRPr="00A23149">
        <w:rPr>
          <w:rFonts w:ascii="Arial" w:hAnsi="Arial" w:cs="Arial"/>
        </w:rPr>
        <w:t>s que tenga a bien convenir el contratista</w:t>
      </w:r>
      <w:r w:rsidR="00020CEE" w:rsidRPr="00A23149">
        <w:rPr>
          <w:rFonts w:ascii="Arial" w:hAnsi="Arial" w:cs="Arial"/>
        </w:rPr>
        <w:t xml:space="preserve"> con sus empleados, agentes o subcontratistas. Por las razones anteriormente expuestas, TMSA se exime de cualquier pago de honorarios y salarios, prestaciones sociales, vacaciones, aportes a seguridad social integral, aportes parafiscales, obligaciones que asumirá el </w:t>
      </w:r>
      <w:r w:rsidR="00601BA8" w:rsidRPr="00A23149">
        <w:rPr>
          <w:rFonts w:ascii="Arial" w:hAnsi="Arial" w:cs="Arial"/>
        </w:rPr>
        <w:t>contratista</w:t>
      </w:r>
      <w:r w:rsidR="00020CEE" w:rsidRPr="00A23149">
        <w:rPr>
          <w:rFonts w:ascii="Arial" w:hAnsi="Arial" w:cs="Arial"/>
        </w:rPr>
        <w:t xml:space="preserve">, el cual expresamente exime a TMSA de las mismas. Lo establecido en </w:t>
      </w:r>
      <w:r w:rsidR="00601BA8" w:rsidRPr="00A23149">
        <w:rPr>
          <w:rFonts w:ascii="Arial" w:hAnsi="Arial" w:cs="Arial"/>
        </w:rPr>
        <w:t>este documento</w:t>
      </w:r>
      <w:r w:rsidR="00020CEE" w:rsidRPr="00A23149">
        <w:rPr>
          <w:rFonts w:ascii="Arial" w:hAnsi="Arial" w:cs="Arial"/>
        </w:rPr>
        <w:t xml:space="preserve"> se hará constar expresamente en los contratos que celebre el </w:t>
      </w:r>
      <w:r w:rsidR="00601BA8" w:rsidRPr="00A23149">
        <w:rPr>
          <w:rFonts w:ascii="Arial" w:hAnsi="Arial" w:cs="Arial"/>
        </w:rPr>
        <w:t xml:space="preserve">contratista </w:t>
      </w:r>
      <w:r w:rsidR="00020CEE" w:rsidRPr="00A23149">
        <w:rPr>
          <w:rFonts w:ascii="Arial" w:hAnsi="Arial" w:cs="Arial"/>
        </w:rPr>
        <w:t xml:space="preserve">con el personal que emplee para la ejecución de este Contrato.  </w:t>
      </w:r>
    </w:p>
    <w:p w14:paraId="7F9A7142" w14:textId="77777777" w:rsidR="006828F8" w:rsidRPr="00A23149" w:rsidRDefault="006828F8" w:rsidP="006828F8">
      <w:pPr>
        <w:spacing w:after="0"/>
        <w:jc w:val="both"/>
        <w:rPr>
          <w:rFonts w:ascii="Arial" w:hAnsi="Arial" w:cs="Arial"/>
        </w:rPr>
      </w:pPr>
    </w:p>
    <w:p w14:paraId="0F3222B4" w14:textId="77777777" w:rsidR="00F85220" w:rsidRPr="00A23149" w:rsidRDefault="006828F8" w:rsidP="006828F8">
      <w:pPr>
        <w:spacing w:after="0"/>
        <w:jc w:val="both"/>
        <w:rPr>
          <w:rFonts w:ascii="Arial" w:hAnsi="Arial" w:cs="Arial"/>
        </w:rPr>
      </w:pPr>
      <w:r w:rsidRPr="00A23149">
        <w:rPr>
          <w:rFonts w:ascii="Arial" w:hAnsi="Arial" w:cs="Arial"/>
          <w:b/>
        </w:rPr>
        <w:t xml:space="preserve">CLÁUSULA DÉCIMA: </w:t>
      </w:r>
      <w:r w:rsidR="00D6771E" w:rsidRPr="00A23149">
        <w:rPr>
          <w:rFonts w:ascii="Arial" w:hAnsi="Arial" w:cs="Arial"/>
          <w:b/>
        </w:rPr>
        <w:t>SEGUIMIENTO</w:t>
      </w:r>
      <w:r w:rsidR="00D6771E" w:rsidRPr="00A23149">
        <w:rPr>
          <w:rFonts w:ascii="Arial" w:hAnsi="Arial" w:cs="Arial"/>
        </w:rPr>
        <w:t>. -</w:t>
      </w:r>
      <w:r w:rsidRPr="00A23149">
        <w:rPr>
          <w:rFonts w:ascii="Arial" w:hAnsi="Arial" w:cs="Arial"/>
        </w:rPr>
        <w:t xml:space="preserve"> La supervisión y control de la debida ejecución del objeto contractual será ejercida por la persona designada en los estudios previos o quien designe el ordenador del gasto.  </w:t>
      </w:r>
      <w:r w:rsidRPr="00A23149">
        <w:rPr>
          <w:rFonts w:ascii="Arial" w:hAnsi="Arial" w:cs="Arial"/>
          <w:b/>
        </w:rPr>
        <w:t>PARAGRAFO PRIMERO</w:t>
      </w:r>
      <w:r w:rsidRPr="00A23149">
        <w:rPr>
          <w:rFonts w:ascii="Arial" w:hAnsi="Arial" w:cs="Arial"/>
        </w:rPr>
        <w:t xml:space="preserve">: La modificación de la supervisión no requerirá contrato adicional, modificatorio u </w:t>
      </w:r>
      <w:proofErr w:type="spellStart"/>
      <w:r w:rsidRPr="00A23149">
        <w:rPr>
          <w:rFonts w:ascii="Arial" w:hAnsi="Arial" w:cs="Arial"/>
        </w:rPr>
        <w:t>otrosí</w:t>
      </w:r>
      <w:proofErr w:type="spellEnd"/>
      <w:r w:rsidRPr="00A23149">
        <w:rPr>
          <w:rFonts w:ascii="Arial" w:hAnsi="Arial" w:cs="Arial"/>
        </w:rPr>
        <w:t xml:space="preserve">, sino la simple manifestación mediante oficio del ordenador del gasto. </w:t>
      </w:r>
      <w:r w:rsidRPr="00A23149">
        <w:rPr>
          <w:rFonts w:ascii="Arial" w:hAnsi="Arial" w:cs="Arial"/>
          <w:b/>
        </w:rPr>
        <w:t>PARAGRAFO SEGUNDO</w:t>
      </w:r>
      <w:r w:rsidRPr="00A23149">
        <w:rPr>
          <w:rFonts w:ascii="Arial" w:hAnsi="Arial" w:cs="Arial"/>
        </w:rPr>
        <w:t xml:space="preserve">: Cuando la persona que ejerce la supervisión entre en periodo de vacaciones, licencia o cualquier tipo de suspensión de funciones, antes de empezar dicho periodo, tendrá que personalmente hacer la gestión ante el ordenador del gasto, para que su labor sea asumida por otra persona. Será responsabilidad del titular (no del que la ejercerá temporalmente) remitir el oficio de designación temporal (el que ejerce la funciones en periodo de vacaciones, licencia, </w:t>
      </w:r>
      <w:proofErr w:type="spellStart"/>
      <w:r w:rsidRPr="00A23149">
        <w:rPr>
          <w:rFonts w:ascii="Arial" w:hAnsi="Arial" w:cs="Arial"/>
        </w:rPr>
        <w:t>etc</w:t>
      </w:r>
      <w:proofErr w:type="spellEnd"/>
      <w:r w:rsidRPr="00A23149">
        <w:rPr>
          <w:rFonts w:ascii="Arial" w:hAnsi="Arial" w:cs="Arial"/>
        </w:rPr>
        <w:t xml:space="preserve">) al expediente del SECOP. </w:t>
      </w:r>
      <w:r w:rsidR="00F118AF" w:rsidRPr="00A23149">
        <w:rPr>
          <w:rFonts w:ascii="Arial" w:hAnsi="Arial" w:cs="Arial"/>
          <w:b/>
        </w:rPr>
        <w:t xml:space="preserve"> </w:t>
      </w:r>
      <w:r w:rsidRPr="00A23149">
        <w:rPr>
          <w:rFonts w:ascii="Arial" w:hAnsi="Arial" w:cs="Arial"/>
          <w:b/>
        </w:rPr>
        <w:t>PARAGRAFO TERCERO</w:t>
      </w:r>
      <w:r w:rsidRPr="00A23149">
        <w:rPr>
          <w:rFonts w:ascii="Arial" w:hAnsi="Arial" w:cs="Arial"/>
        </w:rPr>
        <w:t xml:space="preserve">: Es obligación del supervisor del presente contrato impulsar los procesos sancionatorios o conminatorios a que haya lugar.   </w:t>
      </w:r>
    </w:p>
    <w:p w14:paraId="0751B30E" w14:textId="77777777" w:rsidR="00F85220" w:rsidRPr="00A23149" w:rsidRDefault="00F85220" w:rsidP="006828F8">
      <w:pPr>
        <w:spacing w:after="0"/>
        <w:jc w:val="both"/>
        <w:rPr>
          <w:rFonts w:ascii="Arial" w:hAnsi="Arial" w:cs="Arial"/>
        </w:rPr>
      </w:pPr>
    </w:p>
    <w:p w14:paraId="63277914" w14:textId="762F2475" w:rsidR="00F85220" w:rsidRPr="00A23149" w:rsidRDefault="00F85220" w:rsidP="006828F8">
      <w:pPr>
        <w:spacing w:after="0"/>
        <w:jc w:val="both"/>
        <w:rPr>
          <w:rFonts w:ascii="Arial" w:hAnsi="Arial" w:cs="Arial"/>
        </w:rPr>
      </w:pPr>
      <w:r w:rsidRPr="00A23149">
        <w:rPr>
          <w:rFonts w:ascii="Arial" w:hAnsi="Arial" w:cs="Arial"/>
          <w:b/>
        </w:rPr>
        <w:t xml:space="preserve">PARÁGRAFO </w:t>
      </w:r>
      <w:r w:rsidR="006828F8" w:rsidRPr="00A23149">
        <w:rPr>
          <w:rFonts w:ascii="Arial" w:hAnsi="Arial" w:cs="Arial"/>
          <w:b/>
        </w:rPr>
        <w:t>CUATRO</w:t>
      </w:r>
      <w:r w:rsidR="006828F8" w:rsidRPr="00A23149">
        <w:rPr>
          <w:rFonts w:ascii="Arial" w:hAnsi="Arial" w:cs="Arial"/>
        </w:rPr>
        <w:t xml:space="preserve">: El seguimiento del presente contrato se sujeta en forma principal al cargo designado y no a la persona y tendrá que conocer todos los documentos del expediente contractual. </w:t>
      </w:r>
    </w:p>
    <w:p w14:paraId="08F6C7D1" w14:textId="77777777" w:rsidR="00F85220" w:rsidRPr="00A23149" w:rsidRDefault="00F85220" w:rsidP="006828F8">
      <w:pPr>
        <w:spacing w:after="0"/>
        <w:jc w:val="both"/>
        <w:rPr>
          <w:rFonts w:ascii="Arial" w:hAnsi="Arial" w:cs="Arial"/>
          <w:b/>
        </w:rPr>
      </w:pPr>
    </w:p>
    <w:p w14:paraId="62F7E291" w14:textId="09968F86" w:rsidR="006828F8" w:rsidRPr="00A23149" w:rsidRDefault="006828F8" w:rsidP="006828F8">
      <w:pPr>
        <w:spacing w:after="0"/>
        <w:jc w:val="both"/>
        <w:rPr>
          <w:rFonts w:ascii="Arial" w:hAnsi="Arial" w:cs="Arial"/>
        </w:rPr>
      </w:pPr>
      <w:r w:rsidRPr="00A23149">
        <w:rPr>
          <w:rFonts w:ascii="Arial" w:hAnsi="Arial" w:cs="Arial"/>
          <w:b/>
        </w:rPr>
        <w:t>PAR</w:t>
      </w:r>
      <w:r w:rsidR="00F85220" w:rsidRPr="00A23149">
        <w:rPr>
          <w:rFonts w:ascii="Arial" w:hAnsi="Arial" w:cs="Arial"/>
          <w:b/>
        </w:rPr>
        <w:t>Á</w:t>
      </w:r>
      <w:r w:rsidRPr="00A23149">
        <w:rPr>
          <w:rFonts w:ascii="Arial" w:hAnsi="Arial" w:cs="Arial"/>
          <w:b/>
        </w:rPr>
        <w:t>GRAFO QUINTO</w:t>
      </w:r>
      <w:r w:rsidRPr="00A23149">
        <w:rPr>
          <w:rFonts w:ascii="Arial" w:hAnsi="Arial" w:cs="Arial"/>
        </w:rPr>
        <w:t xml:space="preserve">: Será responsabilidad del supervisor solicitar la ampliación de las pólizas cuando se amplié el plazo de ejecución por contrato adicional, suspensión o que queden recursos por ejecutan aun cuando expire el termino determinado inicialmente pactado. </w:t>
      </w:r>
    </w:p>
    <w:p w14:paraId="5ABBBC9A" w14:textId="77777777" w:rsidR="006828F8" w:rsidRPr="00A23149" w:rsidRDefault="006828F8" w:rsidP="006828F8">
      <w:pPr>
        <w:spacing w:after="0"/>
        <w:jc w:val="both"/>
        <w:rPr>
          <w:rFonts w:ascii="Arial" w:hAnsi="Arial" w:cs="Arial"/>
        </w:rPr>
      </w:pPr>
    </w:p>
    <w:p w14:paraId="6F3F374F" w14:textId="77777777" w:rsidR="006828F8" w:rsidRPr="00A23149" w:rsidRDefault="006828F8" w:rsidP="006828F8">
      <w:pPr>
        <w:spacing w:after="0"/>
        <w:jc w:val="both"/>
        <w:rPr>
          <w:rFonts w:ascii="Arial" w:hAnsi="Arial" w:cs="Arial"/>
        </w:rPr>
      </w:pPr>
      <w:r w:rsidRPr="00A23149">
        <w:rPr>
          <w:rFonts w:ascii="Arial" w:hAnsi="Arial" w:cs="Arial"/>
          <w:b/>
        </w:rPr>
        <w:t>CLÁUSULA DÉCIMA PRIMERA: MULTAS</w:t>
      </w:r>
      <w:r w:rsidRPr="00A23149">
        <w:rPr>
          <w:rFonts w:ascii="Arial" w:hAnsi="Arial" w:cs="Arial"/>
        </w:rPr>
        <w:t xml:space="preserve">: TRANSMILENIO S.A., podrá imponer multas al CONTRATISTA en los casos de incumplimiento o cumplimiento tardío o defectuoso de las obligaciones asumidas por el mismo, </w:t>
      </w:r>
      <w:proofErr w:type="gramStart"/>
      <w:r w:rsidRPr="00A23149">
        <w:rPr>
          <w:rFonts w:ascii="Arial" w:hAnsi="Arial" w:cs="Arial"/>
        </w:rPr>
        <w:t>en razón de</w:t>
      </w:r>
      <w:proofErr w:type="gramEnd"/>
      <w:r w:rsidRPr="00A23149">
        <w:rPr>
          <w:rFonts w:ascii="Arial" w:hAnsi="Arial" w:cs="Arial"/>
        </w:rPr>
        <w:t xml:space="preserve"> la celebración del contrato. El incumplimiento de cualquiera de las obligaciones del </w:t>
      </w:r>
      <w:proofErr w:type="gramStart"/>
      <w:r w:rsidRPr="00A23149">
        <w:rPr>
          <w:rFonts w:ascii="Arial" w:hAnsi="Arial" w:cs="Arial"/>
        </w:rPr>
        <w:t>CONTRATISTA,</w:t>
      </w:r>
      <w:proofErr w:type="gramEnd"/>
      <w:r w:rsidRPr="00A23149">
        <w:rPr>
          <w:rFonts w:ascii="Arial" w:hAnsi="Arial" w:cs="Arial"/>
        </w:rPr>
        <w:t xml:space="preserve"> facultará a TRANSMILENIO S.A., para imponerle al CONTRATISTA multas sucesivas del (0.5%) del valor del contrato mensual sin que ellas excedan el diez por ciento (10%) del valor total del contrato.  </w:t>
      </w:r>
    </w:p>
    <w:p w14:paraId="6739C9F5" w14:textId="77777777" w:rsidR="006828F8" w:rsidRPr="00A23149" w:rsidRDefault="006828F8" w:rsidP="006828F8">
      <w:pPr>
        <w:spacing w:after="0"/>
        <w:jc w:val="both"/>
        <w:rPr>
          <w:rFonts w:ascii="Arial" w:hAnsi="Arial" w:cs="Arial"/>
        </w:rPr>
      </w:pPr>
    </w:p>
    <w:p w14:paraId="2F05AA60" w14:textId="77777777" w:rsidR="006828F8" w:rsidRPr="00A23149" w:rsidRDefault="006828F8" w:rsidP="006828F8">
      <w:pPr>
        <w:spacing w:after="0"/>
        <w:jc w:val="both"/>
        <w:rPr>
          <w:rFonts w:ascii="Arial" w:hAnsi="Arial" w:cs="Arial"/>
        </w:rPr>
      </w:pPr>
      <w:r w:rsidRPr="00A23149">
        <w:rPr>
          <w:rFonts w:ascii="Arial" w:hAnsi="Arial" w:cs="Arial"/>
          <w:b/>
        </w:rPr>
        <w:lastRenderedPageBreak/>
        <w:t>CLÁUSULA DÉCIMA SEGUNDA: CLÁUSULA PENAL PECUNIARIA:</w:t>
      </w:r>
      <w:r w:rsidRPr="00A23149">
        <w:rPr>
          <w:rFonts w:ascii="Arial" w:hAnsi="Arial" w:cs="Arial"/>
        </w:rPr>
        <w:t xml:space="preserve"> En caso de incumplimiento total o parcial de cualquiera de las obligaciones a cargo de las partes o declaratoria de caducidad, habrá lugar al pago de una sanción pecuniaria equivalente al veinte por ciento (20%) del valor del contrato, suma que se tendrá como pago parcial pero no definitivo de los perjuicios que sufra la otra parte por el incumplimiento.  </w:t>
      </w:r>
    </w:p>
    <w:p w14:paraId="0765EDB6" w14:textId="77777777" w:rsidR="006828F8" w:rsidRPr="00A23149" w:rsidRDefault="006828F8" w:rsidP="006828F8">
      <w:pPr>
        <w:spacing w:after="0"/>
        <w:jc w:val="both"/>
        <w:rPr>
          <w:rFonts w:ascii="Arial" w:hAnsi="Arial" w:cs="Arial"/>
        </w:rPr>
      </w:pPr>
    </w:p>
    <w:p w14:paraId="6C5D0182" w14:textId="77777777" w:rsidR="006828F8" w:rsidRPr="00A23149" w:rsidRDefault="006828F8" w:rsidP="006828F8">
      <w:pPr>
        <w:spacing w:after="0"/>
        <w:jc w:val="both"/>
        <w:rPr>
          <w:rFonts w:ascii="Arial" w:hAnsi="Arial" w:cs="Arial"/>
        </w:rPr>
      </w:pPr>
      <w:r w:rsidRPr="00A23149">
        <w:rPr>
          <w:rFonts w:ascii="Arial" w:hAnsi="Arial" w:cs="Arial"/>
          <w:b/>
        </w:rPr>
        <w:t>CLÁUSULA DÉCIMA TERCERA: PROCEDIMIENTO PARA LA IMPOSICIÓN DE MULTAS Y CLÁUSULA PENAL PECUNIARIA</w:t>
      </w:r>
      <w:r w:rsidRPr="00A23149">
        <w:rPr>
          <w:rFonts w:ascii="Arial" w:hAnsi="Arial" w:cs="Arial"/>
        </w:rPr>
        <w:t xml:space="preserve">: Para la imposición de multas y cláusula penal se seguirá el procedimiento establecido en el artículo 86 de la Ley 1474 de 2011. </w:t>
      </w:r>
    </w:p>
    <w:p w14:paraId="470FC060" w14:textId="77777777" w:rsidR="006828F8" w:rsidRPr="00A23149" w:rsidRDefault="006828F8" w:rsidP="006828F8">
      <w:pPr>
        <w:spacing w:after="0"/>
        <w:jc w:val="both"/>
        <w:rPr>
          <w:rFonts w:ascii="Arial" w:hAnsi="Arial" w:cs="Arial"/>
        </w:rPr>
      </w:pPr>
    </w:p>
    <w:p w14:paraId="42540F4C" w14:textId="0035557D" w:rsidR="006828F8" w:rsidRPr="00A23149" w:rsidRDefault="006828F8" w:rsidP="006828F8">
      <w:pPr>
        <w:spacing w:after="0"/>
        <w:jc w:val="both"/>
        <w:rPr>
          <w:rFonts w:ascii="Arial" w:hAnsi="Arial" w:cs="Arial"/>
        </w:rPr>
      </w:pPr>
      <w:r w:rsidRPr="00A23149">
        <w:rPr>
          <w:rFonts w:ascii="Arial" w:hAnsi="Arial" w:cs="Arial"/>
          <w:b/>
        </w:rPr>
        <w:t xml:space="preserve">CLÁUSULA DÉCIMA CUARTA: CESIÓN Y </w:t>
      </w:r>
      <w:r w:rsidR="00B15C56" w:rsidRPr="00A23149">
        <w:rPr>
          <w:rFonts w:ascii="Arial" w:hAnsi="Arial" w:cs="Arial"/>
          <w:b/>
        </w:rPr>
        <w:t>SUBCONTRATACIÓN</w:t>
      </w:r>
      <w:r w:rsidR="00B15C56" w:rsidRPr="00A23149">
        <w:rPr>
          <w:rFonts w:ascii="Arial" w:hAnsi="Arial" w:cs="Arial"/>
        </w:rPr>
        <w:t>. -</w:t>
      </w:r>
      <w:r w:rsidRPr="00A23149">
        <w:rPr>
          <w:rFonts w:ascii="Arial" w:hAnsi="Arial" w:cs="Arial"/>
        </w:rPr>
        <w:t xml:space="preserve">El CONTRATISTA no podrá ceder, ni subcontratar, total o parcialmente, la ejecución del objeto contractual sin el consentimiento y la aprobación previa y escrita de TRANSMILENIO S.A., quien podrá reservarse las razones que tenga para negarla autorización de la cesión; para el efecto, el cesionario deberá cumplir con el mínimo de los requisitos dispuestos en los pliegos de condiciones que fueron la base para la presente contratación. </w:t>
      </w:r>
    </w:p>
    <w:p w14:paraId="2DDBAA15" w14:textId="77777777" w:rsidR="006828F8" w:rsidRPr="00A23149" w:rsidRDefault="006828F8" w:rsidP="006828F8">
      <w:pPr>
        <w:spacing w:after="0"/>
        <w:jc w:val="both"/>
        <w:rPr>
          <w:rFonts w:ascii="Arial" w:hAnsi="Arial" w:cs="Arial"/>
        </w:rPr>
      </w:pPr>
    </w:p>
    <w:p w14:paraId="436B5028" w14:textId="4A427561" w:rsidR="00B8419E" w:rsidRPr="00A23149" w:rsidRDefault="006828F8" w:rsidP="006828F8">
      <w:pPr>
        <w:spacing w:after="0"/>
        <w:jc w:val="both"/>
        <w:rPr>
          <w:rFonts w:ascii="Arial" w:hAnsi="Arial" w:cs="Arial"/>
        </w:rPr>
      </w:pPr>
      <w:r w:rsidRPr="00A23149">
        <w:rPr>
          <w:rFonts w:ascii="Arial" w:hAnsi="Arial" w:cs="Arial"/>
          <w:b/>
        </w:rPr>
        <w:t xml:space="preserve">CLÁUSULA DÉCIMA QUINTA: SUSPENSIÓN DEL </w:t>
      </w:r>
      <w:r w:rsidR="00B15C56" w:rsidRPr="00A23149">
        <w:rPr>
          <w:rFonts w:ascii="Arial" w:hAnsi="Arial" w:cs="Arial"/>
          <w:b/>
        </w:rPr>
        <w:t>CONTRATO</w:t>
      </w:r>
      <w:r w:rsidR="00B15C56" w:rsidRPr="00A23149">
        <w:rPr>
          <w:rFonts w:ascii="Arial" w:hAnsi="Arial" w:cs="Arial"/>
        </w:rPr>
        <w:t>. -</w:t>
      </w:r>
      <w:r w:rsidRPr="00A23149">
        <w:rPr>
          <w:rFonts w:ascii="Arial" w:hAnsi="Arial" w:cs="Arial"/>
        </w:rPr>
        <w:t xml:space="preserve"> El plazo de ejecución del contrato podrá suspenderse en los siguientes eventos: 1. Por circunstancias de fuerza mayor o caso fortuito. 2. Por mutuo acuerdo, siempre que de ello no se deriven mayores costos para TRANSMILENIO S.A. ni se causen otros perjuicios.  </w:t>
      </w:r>
    </w:p>
    <w:p w14:paraId="5002D576" w14:textId="77777777" w:rsidR="006828F8" w:rsidRPr="00A23149" w:rsidRDefault="006828F8" w:rsidP="006828F8">
      <w:pPr>
        <w:spacing w:after="0"/>
        <w:jc w:val="both"/>
        <w:rPr>
          <w:rFonts w:ascii="Arial" w:hAnsi="Arial" w:cs="Arial"/>
        </w:rPr>
      </w:pPr>
    </w:p>
    <w:p w14:paraId="17C3E49D" w14:textId="24225DD3" w:rsidR="006828F8" w:rsidRPr="00A23149" w:rsidRDefault="006828F8" w:rsidP="006828F8">
      <w:pPr>
        <w:spacing w:after="0"/>
        <w:jc w:val="both"/>
        <w:rPr>
          <w:rFonts w:ascii="Arial" w:hAnsi="Arial" w:cs="Arial"/>
        </w:rPr>
      </w:pPr>
      <w:r w:rsidRPr="00A23149">
        <w:rPr>
          <w:rFonts w:ascii="Arial" w:hAnsi="Arial" w:cs="Arial"/>
          <w:b/>
        </w:rPr>
        <w:t xml:space="preserve">CLÁUSULA DÉCIMA SEXTA: RESPONSABILIDAD DEL </w:t>
      </w:r>
      <w:r w:rsidR="00B15C56" w:rsidRPr="00A23149">
        <w:rPr>
          <w:rFonts w:ascii="Arial" w:hAnsi="Arial" w:cs="Arial"/>
          <w:b/>
        </w:rPr>
        <w:t>CONTRATISTA</w:t>
      </w:r>
      <w:r w:rsidR="00B15C56" w:rsidRPr="00A23149">
        <w:rPr>
          <w:rFonts w:ascii="Arial" w:hAnsi="Arial" w:cs="Arial"/>
        </w:rPr>
        <w:t>. -</w:t>
      </w:r>
      <w:r w:rsidRPr="00A23149">
        <w:rPr>
          <w:rFonts w:ascii="Arial" w:hAnsi="Arial" w:cs="Arial"/>
        </w:rPr>
        <w:t xml:space="preserve"> El CONTRATISTA será responsable ante las autoridades de los actos u omisiones en ejercicio de las actividades que desarrolle en virtud del presente contrato, cuando con ellos se cause perjuicio a la administración o a terceros, en los términos del artículo 52 de la Ley 80 de 1993. </w:t>
      </w:r>
    </w:p>
    <w:p w14:paraId="51261F38" w14:textId="77777777" w:rsidR="006828F8" w:rsidRPr="00A23149" w:rsidRDefault="006828F8" w:rsidP="006828F8">
      <w:pPr>
        <w:spacing w:after="0"/>
        <w:jc w:val="both"/>
        <w:rPr>
          <w:rFonts w:ascii="Arial" w:hAnsi="Arial" w:cs="Arial"/>
        </w:rPr>
      </w:pPr>
    </w:p>
    <w:p w14:paraId="3E888C6C" w14:textId="700CB442" w:rsidR="006828F8" w:rsidRPr="00A23149" w:rsidRDefault="006828F8" w:rsidP="006828F8">
      <w:pPr>
        <w:spacing w:after="0"/>
        <w:jc w:val="both"/>
        <w:rPr>
          <w:rFonts w:ascii="Arial" w:hAnsi="Arial" w:cs="Arial"/>
        </w:rPr>
      </w:pPr>
      <w:r w:rsidRPr="00A23149">
        <w:rPr>
          <w:rFonts w:ascii="Arial" w:hAnsi="Arial" w:cs="Arial"/>
          <w:b/>
        </w:rPr>
        <w:t xml:space="preserve">CLÁUSULA DÉCIMA </w:t>
      </w:r>
      <w:r w:rsidR="00F85220" w:rsidRPr="00A23149">
        <w:rPr>
          <w:rFonts w:ascii="Arial" w:hAnsi="Arial" w:cs="Arial"/>
          <w:b/>
        </w:rPr>
        <w:t>SÉPTIMA</w:t>
      </w:r>
      <w:r w:rsidRPr="00A23149">
        <w:rPr>
          <w:rFonts w:ascii="Arial" w:hAnsi="Arial" w:cs="Arial"/>
          <w:b/>
        </w:rPr>
        <w:t xml:space="preserve">: SOBRE </w:t>
      </w:r>
      <w:r w:rsidR="00B15C56" w:rsidRPr="00A23149">
        <w:rPr>
          <w:rFonts w:ascii="Arial" w:hAnsi="Arial" w:cs="Arial"/>
          <w:b/>
        </w:rPr>
        <w:t>GARANTÍAS</w:t>
      </w:r>
      <w:r w:rsidR="00B15C56" w:rsidRPr="00A23149">
        <w:rPr>
          <w:rFonts w:ascii="Arial" w:hAnsi="Arial" w:cs="Arial"/>
        </w:rPr>
        <w:t>. -</w:t>
      </w:r>
      <w:r w:rsidRPr="00A23149">
        <w:rPr>
          <w:rFonts w:ascii="Arial" w:hAnsi="Arial" w:cs="Arial"/>
        </w:rPr>
        <w:t xml:space="preserve"> </w:t>
      </w:r>
      <w:r w:rsidR="00B8419E" w:rsidRPr="00A23149">
        <w:rPr>
          <w:rFonts w:ascii="Arial" w:hAnsi="Arial" w:cs="Arial"/>
        </w:rPr>
        <w:t>Se deberán constituir las garantías solicitadas en los documentos del proceso de selección</w:t>
      </w:r>
      <w:r w:rsidR="00D561C5" w:rsidRPr="00A23149">
        <w:rPr>
          <w:rFonts w:ascii="Arial" w:hAnsi="Arial" w:cs="Arial"/>
        </w:rPr>
        <w:t>, especialmente las definidas en los estudios previos y los documentos que los modifiquen</w:t>
      </w:r>
      <w:r w:rsidR="00B8419E" w:rsidRPr="00A23149">
        <w:rPr>
          <w:rFonts w:ascii="Arial" w:hAnsi="Arial" w:cs="Arial"/>
        </w:rPr>
        <w:t xml:space="preserve">. </w:t>
      </w:r>
      <w:r w:rsidRPr="00A23149">
        <w:rPr>
          <w:rFonts w:ascii="Arial" w:hAnsi="Arial" w:cs="Arial"/>
        </w:rPr>
        <w:t xml:space="preserve">El CONTRATISTA se compromete a ampliar, modificar o prorrogar la garantía única de cumplimiento y la póliza de responsabilidad civil extracontractual, en el evento que se aumente el valor del contrato se prorrogue o suspenda su vigencia. El incumplimiento de esta obligación dentro del plazo que se señale para el efecto será causal de terminación del contrato en el estado en que se encuentre. </w:t>
      </w:r>
    </w:p>
    <w:p w14:paraId="177FE65A" w14:textId="77777777" w:rsidR="006828F8" w:rsidRPr="00A23149" w:rsidRDefault="006828F8" w:rsidP="006828F8">
      <w:pPr>
        <w:spacing w:after="0"/>
        <w:jc w:val="both"/>
        <w:rPr>
          <w:rFonts w:ascii="Arial" w:hAnsi="Arial" w:cs="Arial"/>
        </w:rPr>
      </w:pPr>
    </w:p>
    <w:p w14:paraId="20B4B961" w14:textId="77777777" w:rsidR="006828F8" w:rsidRPr="00A23149" w:rsidRDefault="006828F8" w:rsidP="006828F8">
      <w:pPr>
        <w:spacing w:after="0"/>
        <w:jc w:val="both"/>
        <w:rPr>
          <w:rFonts w:ascii="Arial" w:hAnsi="Arial" w:cs="Arial"/>
        </w:rPr>
      </w:pPr>
      <w:r w:rsidRPr="00A23149">
        <w:rPr>
          <w:rFonts w:ascii="Arial" w:hAnsi="Arial" w:cs="Arial"/>
          <w:b/>
        </w:rPr>
        <w:t>CLÁUSULA DÉCIMA OCTAVA: GASTOS DEL CONTRATO-.</w:t>
      </w:r>
      <w:r w:rsidRPr="00A23149">
        <w:rPr>
          <w:rFonts w:ascii="Arial" w:hAnsi="Arial" w:cs="Arial"/>
        </w:rPr>
        <w:t xml:space="preserve"> Todos los gastos que se causen para el perfeccionamiento y ejecución del contrato, como el otorgamiento de las garantías, impuestos entre otros, corren por cuenta del CONTRATISTA. </w:t>
      </w:r>
    </w:p>
    <w:p w14:paraId="503877EF" w14:textId="77777777" w:rsidR="006828F8" w:rsidRPr="00A23149" w:rsidRDefault="006828F8" w:rsidP="006828F8">
      <w:pPr>
        <w:spacing w:after="0"/>
        <w:jc w:val="both"/>
        <w:rPr>
          <w:rFonts w:ascii="Arial" w:hAnsi="Arial" w:cs="Arial"/>
        </w:rPr>
      </w:pPr>
    </w:p>
    <w:p w14:paraId="3321B2AB" w14:textId="71C04740" w:rsidR="00B8419E" w:rsidRPr="00A23149" w:rsidRDefault="006828F8" w:rsidP="006828F8">
      <w:pPr>
        <w:spacing w:after="0"/>
        <w:jc w:val="both"/>
        <w:rPr>
          <w:rFonts w:ascii="Arial" w:hAnsi="Arial" w:cs="Arial"/>
        </w:rPr>
      </w:pPr>
      <w:r w:rsidRPr="00A23149">
        <w:rPr>
          <w:rFonts w:ascii="Arial" w:hAnsi="Arial" w:cs="Arial"/>
          <w:b/>
        </w:rPr>
        <w:lastRenderedPageBreak/>
        <w:t xml:space="preserve">CLÁUSULA DÉCIMA NOVENA: CAUSALES DE </w:t>
      </w:r>
      <w:r w:rsidR="00B15C56" w:rsidRPr="00A23149">
        <w:rPr>
          <w:rFonts w:ascii="Arial" w:hAnsi="Arial" w:cs="Arial"/>
          <w:b/>
        </w:rPr>
        <w:t>TERMINACIÓN</w:t>
      </w:r>
      <w:r w:rsidR="00B15C56" w:rsidRPr="00A23149">
        <w:rPr>
          <w:rFonts w:ascii="Arial" w:hAnsi="Arial" w:cs="Arial"/>
        </w:rPr>
        <w:t>. -</w:t>
      </w:r>
      <w:r w:rsidRPr="00A23149">
        <w:rPr>
          <w:rFonts w:ascii="Arial" w:hAnsi="Arial" w:cs="Arial"/>
        </w:rPr>
        <w:t xml:space="preserve"> Este contrato se dará por terminado en cualquiera de los siguientes eventos: 1. Por mutuo acuerdo de las partes, siempre que con ello no se causen perjuicios a la entidad. 2. Por declaración de incumplimiento total. 3. Por agotamiento del objeto o vencimiento del plazo. 4. Por fuerza mayor o caso fortuito que hagan imposible continuar su ejecución.  5. Por no prorrogar, sin justa causa, la garantía dentro del término que se le señale para el efecto. 6. Por terminación anticipada del contrato en caso de incumplimiento de cualquiera de las obligaciones del CONTRATISTA, previa certificación expedida por el interventor</w:t>
      </w:r>
      <w:r w:rsidR="00682DDF" w:rsidRPr="00A23149">
        <w:rPr>
          <w:rFonts w:ascii="Arial" w:hAnsi="Arial" w:cs="Arial"/>
        </w:rPr>
        <w:t>/supervisor</w:t>
      </w:r>
      <w:r w:rsidRPr="00A23149">
        <w:rPr>
          <w:rFonts w:ascii="Arial" w:hAnsi="Arial" w:cs="Arial"/>
        </w:rPr>
        <w:t xml:space="preserve"> del contrato. </w:t>
      </w:r>
    </w:p>
    <w:p w14:paraId="3560F58C" w14:textId="77777777" w:rsidR="00F85220" w:rsidRPr="00A23149" w:rsidRDefault="00F85220" w:rsidP="006828F8">
      <w:pPr>
        <w:spacing w:after="0"/>
        <w:jc w:val="both"/>
        <w:rPr>
          <w:rFonts w:ascii="Arial" w:hAnsi="Arial" w:cs="Arial"/>
          <w:b/>
        </w:rPr>
      </w:pPr>
    </w:p>
    <w:p w14:paraId="215DE06C" w14:textId="20A0015C" w:rsidR="006828F8" w:rsidRPr="00A23149" w:rsidRDefault="006828F8" w:rsidP="006828F8">
      <w:pPr>
        <w:spacing w:after="0"/>
        <w:jc w:val="both"/>
        <w:rPr>
          <w:rFonts w:ascii="Arial" w:hAnsi="Arial" w:cs="Arial"/>
        </w:rPr>
      </w:pPr>
      <w:r w:rsidRPr="00A23149">
        <w:rPr>
          <w:rFonts w:ascii="Arial" w:hAnsi="Arial" w:cs="Arial"/>
          <w:b/>
        </w:rPr>
        <w:t>PARÁGRAF</w:t>
      </w:r>
      <w:r w:rsidRPr="00A23149">
        <w:rPr>
          <w:rFonts w:ascii="Arial" w:hAnsi="Arial" w:cs="Arial"/>
        </w:rPr>
        <w:t xml:space="preserve">O: En cualquiera de los eventos de terminación referidos en la presenta cláusula, se procederá a la liquidación del contrato. </w:t>
      </w:r>
    </w:p>
    <w:p w14:paraId="2977457C" w14:textId="77777777" w:rsidR="006828F8" w:rsidRPr="00A23149" w:rsidRDefault="006828F8" w:rsidP="006828F8">
      <w:pPr>
        <w:spacing w:after="0"/>
        <w:jc w:val="both"/>
        <w:rPr>
          <w:rFonts w:ascii="Arial" w:hAnsi="Arial" w:cs="Arial"/>
        </w:rPr>
      </w:pPr>
    </w:p>
    <w:p w14:paraId="5FB16D01" w14:textId="7F89F97C" w:rsidR="006828F8" w:rsidRPr="00A23149" w:rsidRDefault="006828F8" w:rsidP="006828F8">
      <w:pPr>
        <w:spacing w:after="0"/>
        <w:jc w:val="both"/>
        <w:rPr>
          <w:rFonts w:ascii="Arial" w:hAnsi="Arial" w:cs="Arial"/>
        </w:rPr>
      </w:pPr>
      <w:r w:rsidRPr="00A23149">
        <w:rPr>
          <w:rFonts w:ascii="Arial" w:hAnsi="Arial" w:cs="Arial"/>
          <w:b/>
        </w:rPr>
        <w:t>CLÁUSULA VIG</w:t>
      </w:r>
      <w:r w:rsidR="00F85220" w:rsidRPr="00A23149">
        <w:rPr>
          <w:rFonts w:ascii="Arial" w:hAnsi="Arial" w:cs="Arial"/>
          <w:b/>
        </w:rPr>
        <w:t>ÉS</w:t>
      </w:r>
      <w:r w:rsidRPr="00A23149">
        <w:rPr>
          <w:rFonts w:ascii="Arial" w:hAnsi="Arial" w:cs="Arial"/>
          <w:b/>
        </w:rPr>
        <w:t>I</w:t>
      </w:r>
      <w:r w:rsidR="00F85220" w:rsidRPr="00A23149">
        <w:rPr>
          <w:rFonts w:ascii="Arial" w:hAnsi="Arial" w:cs="Arial"/>
          <w:b/>
        </w:rPr>
        <w:t>M</w:t>
      </w:r>
      <w:r w:rsidRPr="00A23149">
        <w:rPr>
          <w:rFonts w:ascii="Arial" w:hAnsi="Arial" w:cs="Arial"/>
          <w:b/>
        </w:rPr>
        <w:t xml:space="preserve">A: CLÁUSULAS EXCEPCIONALES AL DERECHO </w:t>
      </w:r>
      <w:r w:rsidR="00B15C56" w:rsidRPr="00A23149">
        <w:rPr>
          <w:rFonts w:ascii="Arial" w:hAnsi="Arial" w:cs="Arial"/>
          <w:b/>
        </w:rPr>
        <w:t>COMÚN</w:t>
      </w:r>
      <w:r w:rsidR="00B15C56" w:rsidRPr="00A23149">
        <w:rPr>
          <w:rFonts w:ascii="Arial" w:hAnsi="Arial" w:cs="Arial"/>
        </w:rPr>
        <w:t>. -</w:t>
      </w:r>
      <w:r w:rsidRPr="00A23149">
        <w:rPr>
          <w:rFonts w:ascii="Arial" w:hAnsi="Arial" w:cs="Arial"/>
        </w:rPr>
        <w:t xml:space="preserve"> Se incorporan al presente contrato las cláusulas excepcionales previstas en los artículos 15, 16, 17 y 18 de la Ley 80 de 1993.  </w:t>
      </w:r>
    </w:p>
    <w:p w14:paraId="34AF99BA" w14:textId="77777777" w:rsidR="006828F8" w:rsidRPr="00A23149" w:rsidRDefault="006828F8" w:rsidP="006828F8">
      <w:pPr>
        <w:spacing w:after="0"/>
        <w:jc w:val="both"/>
        <w:rPr>
          <w:rFonts w:ascii="Arial" w:hAnsi="Arial" w:cs="Arial"/>
        </w:rPr>
      </w:pPr>
    </w:p>
    <w:p w14:paraId="4FA950A8" w14:textId="6B351077" w:rsidR="006828F8" w:rsidRPr="00A23149" w:rsidRDefault="006828F8" w:rsidP="006828F8">
      <w:pPr>
        <w:spacing w:after="0"/>
        <w:jc w:val="both"/>
        <w:rPr>
          <w:rFonts w:ascii="Arial" w:hAnsi="Arial" w:cs="Arial"/>
        </w:rPr>
      </w:pPr>
      <w:r w:rsidRPr="00A23149">
        <w:rPr>
          <w:rFonts w:ascii="Arial" w:hAnsi="Arial" w:cs="Arial"/>
          <w:b/>
        </w:rPr>
        <w:t xml:space="preserve">CLÁUSULA </w:t>
      </w:r>
      <w:r w:rsidR="00F85220" w:rsidRPr="00A23149">
        <w:rPr>
          <w:rFonts w:ascii="Arial" w:hAnsi="Arial" w:cs="Arial"/>
          <w:b/>
        </w:rPr>
        <w:t xml:space="preserve">VIGÉSIMA </w:t>
      </w:r>
      <w:r w:rsidR="00B15C56" w:rsidRPr="00A23149">
        <w:rPr>
          <w:rFonts w:ascii="Arial" w:hAnsi="Arial" w:cs="Arial"/>
          <w:b/>
        </w:rPr>
        <w:t>PRIMERA. -</w:t>
      </w:r>
      <w:r w:rsidRPr="00A23149">
        <w:rPr>
          <w:rFonts w:ascii="Arial" w:hAnsi="Arial" w:cs="Arial"/>
          <w:b/>
        </w:rPr>
        <w:t xml:space="preserve">  </w:t>
      </w:r>
      <w:r w:rsidR="00B15C56" w:rsidRPr="00A23149">
        <w:rPr>
          <w:rFonts w:ascii="Arial" w:hAnsi="Arial" w:cs="Arial"/>
          <w:b/>
        </w:rPr>
        <w:t>OBLIGACIÓN DE PAGO DE AFILIACIÓN AL SISTEMA DE SEGURIDAD</w:t>
      </w:r>
      <w:r w:rsidRPr="00A23149">
        <w:rPr>
          <w:rFonts w:ascii="Arial" w:hAnsi="Arial" w:cs="Arial"/>
          <w:b/>
        </w:rPr>
        <w:t xml:space="preserve"> SOCIAL</w:t>
      </w:r>
      <w:r w:rsidRPr="00A23149">
        <w:rPr>
          <w:rFonts w:ascii="Arial" w:hAnsi="Arial" w:cs="Arial"/>
        </w:rPr>
        <w:t xml:space="preserve">: El CONTRATISTA se obliga a acreditar mensualmente el cumplimiento de sus obligaciones frente al Sistema de Seguridad Social, parafiscales (Cajas de Compensación Familiar, SENA e ICBF) de conformidad con lo dispuesto en el artículo 23 de la Ley 1150 de 2007. </w:t>
      </w:r>
    </w:p>
    <w:p w14:paraId="2D881FF0" w14:textId="77777777" w:rsidR="006828F8" w:rsidRPr="00A23149" w:rsidRDefault="006828F8" w:rsidP="006828F8">
      <w:pPr>
        <w:spacing w:after="0"/>
        <w:jc w:val="both"/>
        <w:rPr>
          <w:rFonts w:ascii="Arial" w:hAnsi="Arial" w:cs="Arial"/>
        </w:rPr>
      </w:pPr>
    </w:p>
    <w:p w14:paraId="5A3E0B09" w14:textId="3F462368" w:rsidR="006828F8" w:rsidRPr="00A23149" w:rsidRDefault="006828F8" w:rsidP="006828F8">
      <w:pPr>
        <w:spacing w:after="0"/>
        <w:jc w:val="both"/>
        <w:rPr>
          <w:rFonts w:ascii="Arial" w:hAnsi="Arial" w:cs="Arial"/>
        </w:rPr>
      </w:pPr>
      <w:r w:rsidRPr="00A23149">
        <w:rPr>
          <w:rFonts w:ascii="Arial" w:hAnsi="Arial" w:cs="Arial"/>
          <w:b/>
        </w:rPr>
        <w:t>CLÁUSULA VIG</w:t>
      </w:r>
      <w:r w:rsidR="00F85220" w:rsidRPr="00A23149">
        <w:rPr>
          <w:rFonts w:ascii="Arial" w:hAnsi="Arial" w:cs="Arial"/>
          <w:b/>
        </w:rPr>
        <w:t>ÉS</w:t>
      </w:r>
      <w:r w:rsidRPr="00A23149">
        <w:rPr>
          <w:rFonts w:ascii="Arial" w:hAnsi="Arial" w:cs="Arial"/>
          <w:b/>
        </w:rPr>
        <w:t>I</w:t>
      </w:r>
      <w:r w:rsidR="00F85220" w:rsidRPr="00A23149">
        <w:rPr>
          <w:rFonts w:ascii="Arial" w:hAnsi="Arial" w:cs="Arial"/>
          <w:b/>
        </w:rPr>
        <w:t>M</w:t>
      </w:r>
      <w:r w:rsidRPr="00A23149">
        <w:rPr>
          <w:rFonts w:ascii="Arial" w:hAnsi="Arial" w:cs="Arial"/>
          <w:b/>
        </w:rPr>
        <w:t xml:space="preserve">A </w:t>
      </w:r>
      <w:r w:rsidR="00B143BD" w:rsidRPr="00A23149">
        <w:rPr>
          <w:rFonts w:ascii="Arial" w:hAnsi="Arial" w:cs="Arial"/>
          <w:b/>
        </w:rPr>
        <w:t>SEGUNDA. -</w:t>
      </w:r>
      <w:r w:rsidRPr="00A23149">
        <w:rPr>
          <w:rFonts w:ascii="Arial" w:hAnsi="Arial" w:cs="Arial"/>
          <w:b/>
        </w:rPr>
        <w:t xml:space="preserve"> NOMBRAMIENTO DE PERSONAL</w:t>
      </w:r>
      <w:r w:rsidRPr="00A23149">
        <w:rPr>
          <w:rFonts w:ascii="Arial" w:hAnsi="Arial" w:cs="Arial"/>
        </w:rPr>
        <w:t xml:space="preserve">: El CONTRATISTA deberá presentar el personal indicado en su oferta, el cual nombrará directamente para cumplir las obligaciones que contrae. TRANSMILENIO S.A. no adquiere compromisos ni obligaciones con persona alguna, empleados u obreros del CONTRATISTA por ningún </w:t>
      </w:r>
      <w:r w:rsidR="00B143BD" w:rsidRPr="00A23149">
        <w:rPr>
          <w:rFonts w:ascii="Arial" w:hAnsi="Arial" w:cs="Arial"/>
        </w:rPr>
        <w:t>concepto, en</w:t>
      </w:r>
      <w:r w:rsidRPr="00A23149">
        <w:rPr>
          <w:rFonts w:ascii="Arial" w:hAnsi="Arial" w:cs="Arial"/>
        </w:rPr>
        <w:t xml:space="preserve"> razón a los servicios contratados. </w:t>
      </w:r>
      <w:r w:rsidR="00B143BD" w:rsidRPr="00A23149">
        <w:rPr>
          <w:rFonts w:ascii="Arial" w:hAnsi="Arial" w:cs="Arial"/>
        </w:rPr>
        <w:t>Puesto que</w:t>
      </w:r>
      <w:r w:rsidRPr="00A23149">
        <w:rPr>
          <w:rFonts w:ascii="Arial" w:hAnsi="Arial" w:cs="Arial"/>
        </w:rPr>
        <w:t xml:space="preserve"> el CONTRATISTA ejecutará el objeto de este contrato con total autonomía técnica y sin subordinación con respecto a TRANSMILENIO. </w:t>
      </w:r>
    </w:p>
    <w:p w14:paraId="193A31BD" w14:textId="77777777" w:rsidR="006828F8" w:rsidRPr="00A23149" w:rsidRDefault="006828F8" w:rsidP="006828F8">
      <w:pPr>
        <w:spacing w:after="0"/>
        <w:jc w:val="both"/>
        <w:rPr>
          <w:rFonts w:ascii="Arial" w:hAnsi="Arial" w:cs="Arial"/>
        </w:rPr>
      </w:pPr>
    </w:p>
    <w:p w14:paraId="6892CE7D" w14:textId="51243B6E" w:rsidR="006828F8" w:rsidRPr="00A23149" w:rsidRDefault="006828F8" w:rsidP="006828F8">
      <w:pPr>
        <w:spacing w:after="0"/>
        <w:jc w:val="both"/>
        <w:rPr>
          <w:rFonts w:ascii="Arial" w:hAnsi="Arial" w:cs="Arial"/>
        </w:rPr>
      </w:pPr>
      <w:r w:rsidRPr="00A23149">
        <w:rPr>
          <w:rFonts w:ascii="Arial" w:hAnsi="Arial" w:cs="Arial"/>
          <w:b/>
        </w:rPr>
        <w:t xml:space="preserve">CLÁUSULA VIGÉSIMA </w:t>
      </w:r>
      <w:r w:rsidR="00B143BD" w:rsidRPr="00A23149">
        <w:rPr>
          <w:rFonts w:ascii="Arial" w:hAnsi="Arial" w:cs="Arial"/>
          <w:b/>
        </w:rPr>
        <w:t>TERCERA. -</w:t>
      </w:r>
      <w:r w:rsidRPr="00A23149">
        <w:rPr>
          <w:rFonts w:ascii="Arial" w:hAnsi="Arial" w:cs="Arial"/>
          <w:b/>
        </w:rPr>
        <w:t xml:space="preserve"> GASTOS DEL CONTRATO:</w:t>
      </w:r>
      <w:r w:rsidRPr="00A23149">
        <w:rPr>
          <w:rFonts w:ascii="Arial" w:hAnsi="Arial" w:cs="Arial"/>
        </w:rPr>
        <w:t xml:space="preserve"> Todos los gastos que se causen para el perfeccionamiento y ejecución del contrato, como el otorgamiento de las garantías, impuestos entre otros, corren por cuenta del CONTRATISTA. </w:t>
      </w:r>
    </w:p>
    <w:p w14:paraId="63087F67" w14:textId="77777777" w:rsidR="006828F8" w:rsidRPr="00A23149" w:rsidRDefault="006828F8" w:rsidP="006828F8">
      <w:pPr>
        <w:spacing w:after="0"/>
        <w:jc w:val="both"/>
        <w:rPr>
          <w:rFonts w:ascii="Arial" w:hAnsi="Arial" w:cs="Arial"/>
        </w:rPr>
      </w:pPr>
    </w:p>
    <w:p w14:paraId="580C8522" w14:textId="7608CED6" w:rsidR="006828F8" w:rsidRPr="00A23149" w:rsidRDefault="006828F8" w:rsidP="006828F8">
      <w:pPr>
        <w:spacing w:after="0"/>
        <w:jc w:val="both"/>
        <w:rPr>
          <w:rFonts w:ascii="Arial" w:hAnsi="Arial" w:cs="Arial"/>
        </w:rPr>
      </w:pPr>
      <w:r w:rsidRPr="00A23149">
        <w:rPr>
          <w:rFonts w:ascii="Arial" w:hAnsi="Arial" w:cs="Arial"/>
          <w:b/>
        </w:rPr>
        <w:t xml:space="preserve">CLÁUSULA VIGÉSIMA </w:t>
      </w:r>
      <w:r w:rsidR="00B143BD" w:rsidRPr="00A23149">
        <w:rPr>
          <w:rFonts w:ascii="Arial" w:hAnsi="Arial" w:cs="Arial"/>
          <w:b/>
        </w:rPr>
        <w:t>CUARTA. -</w:t>
      </w:r>
      <w:r w:rsidRPr="00A23149">
        <w:rPr>
          <w:rFonts w:ascii="Arial" w:hAnsi="Arial" w:cs="Arial"/>
          <w:b/>
        </w:rPr>
        <w:t xml:space="preserve"> RÉGIMEN LEGAL:</w:t>
      </w:r>
      <w:r w:rsidRPr="00A23149">
        <w:rPr>
          <w:rFonts w:ascii="Arial" w:hAnsi="Arial" w:cs="Arial"/>
        </w:rPr>
        <w:t xml:space="preserve"> El presente contrato se rige, entre otros, por la Ley 80 de 1993, Ley 1150 de 2007, Ley 1682 de 2013 y el Decreto 1082 de 2015. </w:t>
      </w:r>
    </w:p>
    <w:p w14:paraId="735C46B6" w14:textId="77777777" w:rsidR="006828F8" w:rsidRPr="00A23149" w:rsidRDefault="006828F8" w:rsidP="006828F8">
      <w:pPr>
        <w:spacing w:after="0"/>
        <w:jc w:val="both"/>
        <w:rPr>
          <w:rFonts w:ascii="Arial" w:hAnsi="Arial" w:cs="Arial"/>
        </w:rPr>
      </w:pPr>
    </w:p>
    <w:p w14:paraId="36119A65" w14:textId="4AF3ECD1" w:rsidR="006828F8" w:rsidRPr="00A23149" w:rsidRDefault="006828F8" w:rsidP="006828F8">
      <w:pPr>
        <w:spacing w:after="0"/>
        <w:jc w:val="both"/>
        <w:rPr>
          <w:rFonts w:ascii="Arial" w:hAnsi="Arial" w:cs="Arial"/>
        </w:rPr>
      </w:pPr>
      <w:r w:rsidRPr="00A23149">
        <w:rPr>
          <w:rFonts w:ascii="Arial" w:hAnsi="Arial" w:cs="Arial"/>
          <w:b/>
        </w:rPr>
        <w:t xml:space="preserve">CLÁUSULA VIGÉSIMA </w:t>
      </w:r>
      <w:r w:rsidR="00B143BD" w:rsidRPr="00A23149">
        <w:rPr>
          <w:rFonts w:ascii="Arial" w:hAnsi="Arial" w:cs="Arial"/>
          <w:b/>
        </w:rPr>
        <w:t>QUINTA. -</w:t>
      </w:r>
      <w:r w:rsidRPr="00A23149">
        <w:rPr>
          <w:rFonts w:ascii="Arial" w:hAnsi="Arial" w:cs="Arial"/>
          <w:b/>
        </w:rPr>
        <w:t xml:space="preserve"> DOMICILIO</w:t>
      </w:r>
      <w:r w:rsidRPr="00A23149">
        <w:rPr>
          <w:rFonts w:ascii="Arial" w:hAnsi="Arial" w:cs="Arial"/>
        </w:rPr>
        <w:t xml:space="preserve">: Para todos los efectos legales, el domicilio es la ciudad de Bogotá D.C. </w:t>
      </w:r>
    </w:p>
    <w:p w14:paraId="5C5CEC48" w14:textId="77777777" w:rsidR="006828F8" w:rsidRPr="00A23149" w:rsidRDefault="006828F8" w:rsidP="006828F8">
      <w:pPr>
        <w:spacing w:after="0"/>
        <w:jc w:val="both"/>
        <w:rPr>
          <w:rFonts w:ascii="Arial" w:hAnsi="Arial" w:cs="Arial"/>
        </w:rPr>
      </w:pPr>
    </w:p>
    <w:p w14:paraId="73E16CF4" w14:textId="0AD0D82F" w:rsidR="006828F8" w:rsidRPr="00A23149" w:rsidRDefault="006828F8" w:rsidP="006828F8">
      <w:pPr>
        <w:spacing w:after="0"/>
        <w:jc w:val="both"/>
        <w:rPr>
          <w:rFonts w:ascii="Arial" w:hAnsi="Arial" w:cs="Arial"/>
        </w:rPr>
      </w:pPr>
      <w:r w:rsidRPr="00A23149">
        <w:rPr>
          <w:rFonts w:ascii="Arial" w:hAnsi="Arial" w:cs="Arial"/>
          <w:b/>
        </w:rPr>
        <w:lastRenderedPageBreak/>
        <w:t xml:space="preserve">CLÁUSULA VIGÉSIMA </w:t>
      </w:r>
      <w:r w:rsidR="00B143BD" w:rsidRPr="00A23149">
        <w:rPr>
          <w:rFonts w:ascii="Arial" w:hAnsi="Arial" w:cs="Arial"/>
          <w:b/>
        </w:rPr>
        <w:t>SEXTA. -</w:t>
      </w:r>
      <w:r w:rsidRPr="00A23149">
        <w:rPr>
          <w:rFonts w:ascii="Arial" w:hAnsi="Arial" w:cs="Arial"/>
          <w:b/>
        </w:rPr>
        <w:t xml:space="preserve"> TOTAL ENTENDIMIENTO</w:t>
      </w:r>
      <w:r w:rsidRPr="00A23149">
        <w:rPr>
          <w:rFonts w:ascii="Arial" w:hAnsi="Arial" w:cs="Arial"/>
        </w:rPr>
        <w:t xml:space="preserve">: Se entiende que las partes conocen, comprenden y aceptan todas y cada una de las cláusulas y apartes del presente contrato. También se entiende que el eventual vicio declarado por autoridad competente de alguna o alguna de ellas, sólo afecta a aquellas declaradas como viciadas. Así mismo, se entiende que los títulos de cada cláusula son meramente enunciativos y no las afectan. </w:t>
      </w:r>
    </w:p>
    <w:p w14:paraId="2A1DD4F0" w14:textId="77777777" w:rsidR="006828F8" w:rsidRPr="00A23149" w:rsidRDefault="006828F8" w:rsidP="006828F8">
      <w:pPr>
        <w:spacing w:after="0"/>
        <w:jc w:val="both"/>
        <w:rPr>
          <w:rFonts w:ascii="Arial" w:hAnsi="Arial" w:cs="Arial"/>
        </w:rPr>
      </w:pPr>
    </w:p>
    <w:p w14:paraId="557EBE3F" w14:textId="00C92ABF" w:rsidR="006828F8" w:rsidRPr="00A23149" w:rsidRDefault="006828F8" w:rsidP="006828F8">
      <w:pPr>
        <w:spacing w:after="0"/>
        <w:jc w:val="both"/>
        <w:rPr>
          <w:rFonts w:ascii="Arial" w:hAnsi="Arial" w:cs="Arial"/>
        </w:rPr>
      </w:pPr>
      <w:r w:rsidRPr="00A23149">
        <w:rPr>
          <w:rFonts w:ascii="Arial" w:hAnsi="Arial" w:cs="Arial"/>
          <w:b/>
        </w:rPr>
        <w:t xml:space="preserve">CLÁUSULA VIGÉSIMA </w:t>
      </w:r>
      <w:r w:rsidR="00F85220" w:rsidRPr="00A23149">
        <w:rPr>
          <w:rFonts w:ascii="Arial" w:hAnsi="Arial" w:cs="Arial"/>
          <w:b/>
        </w:rPr>
        <w:t>SÉPTIMA</w:t>
      </w:r>
      <w:r w:rsidRPr="00A23149">
        <w:rPr>
          <w:rFonts w:ascii="Arial" w:hAnsi="Arial" w:cs="Arial"/>
          <w:b/>
        </w:rPr>
        <w:t>: DOCUMENTOS ANEXOS</w:t>
      </w:r>
      <w:r w:rsidR="00B143BD" w:rsidRPr="00A23149">
        <w:rPr>
          <w:rFonts w:ascii="Arial" w:hAnsi="Arial" w:cs="Arial"/>
        </w:rPr>
        <w:t>-. Forman</w:t>
      </w:r>
      <w:r w:rsidRPr="00A23149">
        <w:rPr>
          <w:rFonts w:ascii="Arial" w:hAnsi="Arial" w:cs="Arial"/>
        </w:rPr>
        <w:t xml:space="preserve"> parte integrante de este contrato los documentos y comprobantes básicos, antecedentes fundamentales de la misma que se enumeran a continuación: 1. El estudio previo y sus anexos. 2. Solicitud de disponibilidad presupuestal. 3. Certificado de disponibilidad presupuestal.  4. Pliego de condiciones, anexos y demás documentos previos. 5. Propuesta del CONTRATISTA. 6. Certificado de existencia y representación legal.  7. Certificado de cumplimiento de las obligaciones frente al Sistema de Seguridad Social Integral y parafiscales. 8. Los demás documentos que durante el perfeccionamiento y la ejecución se alleguen al mismo. </w:t>
      </w:r>
    </w:p>
    <w:p w14:paraId="7A556687" w14:textId="77777777" w:rsidR="006828F8" w:rsidRPr="00A23149" w:rsidRDefault="006828F8" w:rsidP="006828F8">
      <w:pPr>
        <w:spacing w:after="0"/>
        <w:jc w:val="both"/>
        <w:rPr>
          <w:rFonts w:ascii="Arial" w:hAnsi="Arial" w:cs="Arial"/>
        </w:rPr>
      </w:pPr>
    </w:p>
    <w:p w14:paraId="394B3B9C" w14:textId="28388211" w:rsidR="006828F8" w:rsidRPr="00A23149" w:rsidRDefault="006828F8" w:rsidP="006828F8">
      <w:pPr>
        <w:spacing w:after="0"/>
        <w:jc w:val="both"/>
        <w:rPr>
          <w:rFonts w:ascii="Arial" w:hAnsi="Arial" w:cs="Arial"/>
        </w:rPr>
      </w:pPr>
      <w:r w:rsidRPr="00A23149">
        <w:rPr>
          <w:rFonts w:ascii="Arial" w:hAnsi="Arial" w:cs="Arial"/>
          <w:b/>
        </w:rPr>
        <w:t xml:space="preserve">CLÁUSULA VIGÉSIMA OCTAVA: REQUISITOS DE PERFECCIONAMIENTO Y </w:t>
      </w:r>
      <w:r w:rsidR="00B15C56" w:rsidRPr="00A23149">
        <w:rPr>
          <w:rFonts w:ascii="Arial" w:hAnsi="Arial" w:cs="Arial"/>
          <w:b/>
        </w:rPr>
        <w:t>EJECUCIÓN</w:t>
      </w:r>
      <w:r w:rsidR="00B15C56" w:rsidRPr="00A23149">
        <w:rPr>
          <w:rFonts w:ascii="Arial" w:hAnsi="Arial" w:cs="Arial"/>
        </w:rPr>
        <w:t>. -</w:t>
      </w:r>
      <w:r w:rsidRPr="00A23149">
        <w:rPr>
          <w:rFonts w:ascii="Arial" w:hAnsi="Arial" w:cs="Arial"/>
        </w:rPr>
        <w:t xml:space="preserve"> El presente contrato se perfecciona con </w:t>
      </w:r>
      <w:r w:rsidR="00802B68" w:rsidRPr="00A23149">
        <w:rPr>
          <w:rFonts w:ascii="Arial" w:hAnsi="Arial" w:cs="Arial"/>
        </w:rPr>
        <w:t>la aprobación de las partes en la plataforma SECOP II</w:t>
      </w:r>
      <w:r w:rsidRPr="00A23149">
        <w:rPr>
          <w:rFonts w:ascii="Arial" w:hAnsi="Arial" w:cs="Arial"/>
        </w:rPr>
        <w:t>. El CONTRATISTA sólo podrá iniciar la ejecución del presente negocio, una vez cumplidos los siguientes requisitos: 1. Expedición del registro presupuestal. 2. Constitución de las garantías por EL CONTRATISTA y aprobación por TRANSMILENIO S.A. 3. Suscripción del acta de inicio.</w:t>
      </w:r>
      <w:r w:rsidR="00077E17" w:rsidRPr="00A23149">
        <w:rPr>
          <w:rFonts w:ascii="Arial" w:hAnsi="Arial" w:cs="Arial"/>
        </w:rPr>
        <w:t xml:space="preserve"> 4. Los demás requisitos establecidos especialmente para el presente proceso de selección.</w:t>
      </w:r>
    </w:p>
    <w:p w14:paraId="163A9F2C" w14:textId="77777777" w:rsidR="006828F8" w:rsidRPr="00A23149" w:rsidRDefault="006828F8" w:rsidP="006828F8">
      <w:pPr>
        <w:spacing w:after="0"/>
        <w:jc w:val="both"/>
        <w:rPr>
          <w:rFonts w:ascii="Arial" w:hAnsi="Arial" w:cs="Arial"/>
        </w:rPr>
      </w:pPr>
    </w:p>
    <w:p w14:paraId="22027AF4" w14:textId="0E80CA43" w:rsidR="00D561C5" w:rsidRPr="00A23149" w:rsidRDefault="006828F8" w:rsidP="00D561C5">
      <w:pPr>
        <w:spacing w:after="0"/>
        <w:jc w:val="both"/>
        <w:rPr>
          <w:rFonts w:ascii="Arial" w:hAnsi="Arial" w:cs="Arial"/>
        </w:rPr>
      </w:pPr>
      <w:r w:rsidRPr="00A23149">
        <w:rPr>
          <w:rFonts w:ascii="Arial" w:hAnsi="Arial" w:cs="Arial"/>
          <w:b/>
        </w:rPr>
        <w:t xml:space="preserve">CLÁUSULA VIGÉSIMA NOVENA: INDEMNIDAD </w:t>
      </w:r>
      <w:proofErr w:type="gramStart"/>
      <w:r w:rsidRPr="00A23149">
        <w:rPr>
          <w:rFonts w:ascii="Arial" w:hAnsi="Arial" w:cs="Arial"/>
          <w:b/>
        </w:rPr>
        <w:t xml:space="preserve">-  </w:t>
      </w:r>
      <w:r w:rsidR="00D561C5" w:rsidRPr="00A23149">
        <w:rPr>
          <w:rFonts w:ascii="Arial" w:hAnsi="Arial" w:cs="Arial"/>
        </w:rPr>
        <w:t>El</w:t>
      </w:r>
      <w:proofErr w:type="gramEnd"/>
      <w:r w:rsidR="00D561C5" w:rsidRPr="00A23149">
        <w:rPr>
          <w:rFonts w:ascii="Arial" w:hAnsi="Arial" w:cs="Arial"/>
        </w:rPr>
        <w:t xml:space="preserve"> contratista se obliga a proteger, indemnizar y a mantener indemne a TMSA con respecto a cualquier perjuicio, daño, pasivo y/o contingencia, sin limitación, que TMSA o sus cesionarios puedan sufrir con ocasión de cualquier acto del contratista, o cualquier persona dependiente o comisionada por éste, que pueda generar perjuicios u obligaciones de pago a cargo de TMSA.</w:t>
      </w:r>
    </w:p>
    <w:p w14:paraId="54339A9C" w14:textId="77777777" w:rsidR="00D561C5" w:rsidRPr="00A23149" w:rsidRDefault="00D561C5" w:rsidP="00D561C5">
      <w:pPr>
        <w:spacing w:after="0"/>
        <w:jc w:val="both"/>
        <w:rPr>
          <w:rFonts w:ascii="Arial" w:hAnsi="Arial" w:cs="Arial"/>
        </w:rPr>
      </w:pPr>
    </w:p>
    <w:p w14:paraId="5ABF46CF" w14:textId="56FD0D6F" w:rsidR="00D561C5" w:rsidRPr="00A23149" w:rsidRDefault="00D561C5" w:rsidP="00D561C5">
      <w:pPr>
        <w:spacing w:after="0"/>
        <w:jc w:val="both"/>
        <w:rPr>
          <w:rFonts w:ascii="Arial" w:hAnsi="Arial" w:cs="Arial"/>
        </w:rPr>
      </w:pPr>
      <w:r w:rsidRPr="00A23149">
        <w:rPr>
          <w:rFonts w:ascii="Arial" w:hAnsi="Arial" w:cs="Arial"/>
        </w:rPr>
        <w:t xml:space="preserve">En especial y sin limitarse a ello, el contratista se obliga a defender, indemnizar y salvaguardar a TMSA, sus Afiliadas, accionistas, funcionarios, directores, cesionarios y trabajadores en general frente a todas y cada una de las responsabilidades, daños, pérdidas, reclamos, demandas, acciones, pretensiones y/o gastos en general (incluyendo costas y costos procesales y gastos de abogados) en la medida que resulten de, surjan de o se relacionen con cualquier litigio o demanda presentada a TMSA relacionada con el presente Contrato, incluyendo procesos de responsabilidad fiscal. Especialmente, relacionados de cualquier manera con (a) los actos u omisiones del contratista o sus empleados, directivos, directores, agentes o contratistas en el desarrollo o no desarrollo de este Contrato; (b) Resultado de cualquier promesa, garantía o representación que haya hecho o haya otorgado el contratista, sus empleados, directivos, directores o agente en </w:t>
      </w:r>
      <w:r w:rsidRPr="00A23149">
        <w:rPr>
          <w:rFonts w:ascii="Arial" w:hAnsi="Arial" w:cs="Arial"/>
        </w:rPr>
        <w:lastRenderedPageBreak/>
        <w:t>violación de este Contrato o, (c) sean causados por la violación de las Leyes Aplicables al contratista, sus empleados, directivos, agentes o contratistas.</w:t>
      </w:r>
    </w:p>
    <w:p w14:paraId="770C61DE" w14:textId="644F4941" w:rsidR="00D561C5" w:rsidRPr="00A23149" w:rsidRDefault="00D561C5" w:rsidP="00D561C5">
      <w:pPr>
        <w:spacing w:after="0"/>
        <w:jc w:val="both"/>
        <w:rPr>
          <w:rFonts w:ascii="Arial" w:hAnsi="Arial" w:cs="Arial"/>
        </w:rPr>
      </w:pPr>
      <w:r w:rsidRPr="00A23149">
        <w:rPr>
          <w:rFonts w:ascii="Arial" w:hAnsi="Arial" w:cs="Arial"/>
        </w:rPr>
        <w:t>En general el contratista se obliga a mantener indemne a TMSA de cualquier reclamación proveniente de terceros y que se deriven de sus actuaciones o de las de sus subcontratistas o dependientes. Esta obligación del contratista se cumplirá conforme al siguiente procedimiento:</w:t>
      </w:r>
    </w:p>
    <w:p w14:paraId="3113665A" w14:textId="77777777" w:rsidR="00D561C5" w:rsidRPr="00A23149" w:rsidRDefault="00D561C5" w:rsidP="00D561C5">
      <w:pPr>
        <w:spacing w:after="0"/>
        <w:jc w:val="both"/>
        <w:rPr>
          <w:rFonts w:ascii="Arial" w:hAnsi="Arial" w:cs="Arial"/>
        </w:rPr>
      </w:pPr>
    </w:p>
    <w:p w14:paraId="504A6954" w14:textId="0FB15681" w:rsidR="00D561C5" w:rsidRPr="00A23149" w:rsidRDefault="00D561C5" w:rsidP="00D561C5">
      <w:pPr>
        <w:spacing w:after="0"/>
        <w:jc w:val="both"/>
        <w:rPr>
          <w:rFonts w:ascii="Arial" w:hAnsi="Arial" w:cs="Arial"/>
        </w:rPr>
      </w:pPr>
      <w:r w:rsidRPr="00A23149">
        <w:rPr>
          <w:rFonts w:ascii="Arial" w:hAnsi="Arial" w:cs="Arial"/>
        </w:rPr>
        <w:t>TMSA deberá notificar al contratista del reclamo o acción correspondiente:</w:t>
      </w:r>
    </w:p>
    <w:p w14:paraId="51B7A52A" w14:textId="77777777" w:rsidR="00D561C5" w:rsidRPr="00A23149" w:rsidRDefault="00D561C5" w:rsidP="00D561C5">
      <w:pPr>
        <w:spacing w:after="0"/>
        <w:jc w:val="both"/>
        <w:rPr>
          <w:rFonts w:ascii="Arial" w:hAnsi="Arial" w:cs="Arial"/>
        </w:rPr>
      </w:pPr>
    </w:p>
    <w:p w14:paraId="0D481A72" w14:textId="77777777" w:rsidR="00D561C5" w:rsidRPr="00A23149" w:rsidRDefault="00D561C5" w:rsidP="00D561C5">
      <w:pPr>
        <w:spacing w:after="0"/>
        <w:jc w:val="both"/>
        <w:rPr>
          <w:rFonts w:ascii="Arial" w:hAnsi="Arial" w:cs="Arial"/>
        </w:rPr>
      </w:pPr>
      <w:proofErr w:type="spellStart"/>
      <w:r w:rsidRPr="00A23149">
        <w:rPr>
          <w:rFonts w:ascii="Arial" w:hAnsi="Arial" w:cs="Arial"/>
        </w:rPr>
        <w:t>si</w:t>
      </w:r>
      <w:proofErr w:type="spellEnd"/>
      <w:r w:rsidRPr="00A23149">
        <w:rPr>
          <w:rFonts w:ascii="Arial" w:hAnsi="Arial" w:cs="Arial"/>
        </w:rPr>
        <w:t xml:space="preserve"> es extrajudicial, dentro de los cinco (5) Días Hábiles siguientes a la fecha en que dicha reclamación sea presentada; </w:t>
      </w:r>
    </w:p>
    <w:p w14:paraId="222B4741" w14:textId="77777777" w:rsidR="00D561C5" w:rsidRPr="00A23149" w:rsidRDefault="00D561C5" w:rsidP="00D561C5">
      <w:pPr>
        <w:spacing w:after="0"/>
        <w:jc w:val="both"/>
        <w:rPr>
          <w:rFonts w:ascii="Arial" w:hAnsi="Arial" w:cs="Arial"/>
        </w:rPr>
      </w:pPr>
    </w:p>
    <w:p w14:paraId="71595929" w14:textId="77777777" w:rsidR="00D561C5" w:rsidRPr="00A23149" w:rsidRDefault="00D561C5" w:rsidP="00D561C5">
      <w:pPr>
        <w:spacing w:after="0"/>
        <w:jc w:val="both"/>
        <w:rPr>
          <w:rFonts w:ascii="Arial" w:hAnsi="Arial" w:cs="Arial"/>
        </w:rPr>
      </w:pPr>
      <w:proofErr w:type="spellStart"/>
      <w:r w:rsidRPr="00A23149">
        <w:rPr>
          <w:rFonts w:ascii="Arial" w:hAnsi="Arial" w:cs="Arial"/>
        </w:rPr>
        <w:t>si</w:t>
      </w:r>
      <w:proofErr w:type="spellEnd"/>
      <w:r w:rsidRPr="00A23149">
        <w:rPr>
          <w:rFonts w:ascii="Arial" w:hAnsi="Arial" w:cs="Arial"/>
        </w:rPr>
        <w:t xml:space="preserve"> es judicial (de cualquier naturaleza), dentro de los tres (3) Días Hábiles siguientes a:</w:t>
      </w:r>
    </w:p>
    <w:p w14:paraId="0BBE5DDA" w14:textId="77777777" w:rsidR="00D561C5" w:rsidRPr="00A23149" w:rsidRDefault="00D561C5" w:rsidP="00D561C5">
      <w:pPr>
        <w:spacing w:after="0"/>
        <w:jc w:val="both"/>
        <w:rPr>
          <w:rFonts w:ascii="Arial" w:hAnsi="Arial" w:cs="Arial"/>
        </w:rPr>
      </w:pPr>
    </w:p>
    <w:p w14:paraId="212333A9" w14:textId="77777777" w:rsidR="00D561C5" w:rsidRPr="00A23149" w:rsidRDefault="00D561C5" w:rsidP="00D561C5">
      <w:pPr>
        <w:spacing w:after="0"/>
        <w:ind w:left="1134" w:hanging="283"/>
        <w:jc w:val="both"/>
        <w:rPr>
          <w:rFonts w:ascii="Arial" w:hAnsi="Arial" w:cs="Arial"/>
        </w:rPr>
      </w:pPr>
      <w:r w:rsidRPr="00A23149">
        <w:rPr>
          <w:rFonts w:ascii="Arial" w:hAnsi="Arial" w:cs="Arial"/>
        </w:rPr>
        <w:t>-</w:t>
      </w:r>
      <w:r w:rsidRPr="00A23149">
        <w:rPr>
          <w:rFonts w:ascii="Arial" w:hAnsi="Arial" w:cs="Arial"/>
        </w:rPr>
        <w:tab/>
        <w:t>la fecha en que el reclamo haya sido notificado personalmente a TMSA, o</w:t>
      </w:r>
    </w:p>
    <w:p w14:paraId="5E81AE76" w14:textId="77777777" w:rsidR="00D561C5" w:rsidRPr="00A23149" w:rsidRDefault="00D561C5" w:rsidP="00D561C5">
      <w:pPr>
        <w:spacing w:after="0"/>
        <w:ind w:left="1134" w:hanging="283"/>
        <w:jc w:val="both"/>
        <w:rPr>
          <w:rFonts w:ascii="Arial" w:hAnsi="Arial" w:cs="Arial"/>
        </w:rPr>
      </w:pPr>
      <w:r w:rsidRPr="00A23149">
        <w:rPr>
          <w:rFonts w:ascii="Arial" w:hAnsi="Arial" w:cs="Arial"/>
        </w:rPr>
        <w:t>-</w:t>
      </w:r>
      <w:r w:rsidRPr="00A23149">
        <w:rPr>
          <w:rFonts w:ascii="Arial" w:hAnsi="Arial" w:cs="Arial"/>
        </w:rPr>
        <w:tab/>
        <w:t xml:space="preserve">la fecha en la que legalmente se entienda que TMSA ha sido debidamente notificado del auto admisorio de la demanda a través de la cual se hace el reclamo, si tal notificación se ha hecho por medio de aviso o edicto conforme a la Ley Aplicable. </w:t>
      </w:r>
    </w:p>
    <w:p w14:paraId="300EDD6E" w14:textId="77777777" w:rsidR="00D561C5" w:rsidRPr="00A23149" w:rsidRDefault="00D561C5" w:rsidP="00D561C5">
      <w:pPr>
        <w:spacing w:after="0"/>
        <w:jc w:val="both"/>
        <w:rPr>
          <w:rFonts w:ascii="Arial" w:hAnsi="Arial" w:cs="Arial"/>
        </w:rPr>
      </w:pPr>
    </w:p>
    <w:p w14:paraId="3FD40902" w14:textId="6D301823" w:rsidR="00D561C5" w:rsidRPr="00A23149" w:rsidRDefault="00D561C5" w:rsidP="00D561C5">
      <w:pPr>
        <w:spacing w:after="0"/>
        <w:jc w:val="both"/>
        <w:rPr>
          <w:rFonts w:ascii="Arial" w:hAnsi="Arial" w:cs="Arial"/>
        </w:rPr>
      </w:pPr>
      <w:r w:rsidRPr="00A23149">
        <w:rPr>
          <w:rFonts w:ascii="Arial" w:hAnsi="Arial" w:cs="Arial"/>
        </w:rPr>
        <w:t>En todo caso, TMSA se reserva el derecho de asignar, a su propio costo, el conocimiento o seguimiento del caso a cualquier abogado de su escogencia quien deberá interactuar con la persona designada por el contratista para la defensa.</w:t>
      </w:r>
    </w:p>
    <w:p w14:paraId="691ADF63" w14:textId="77777777" w:rsidR="00D561C5" w:rsidRPr="00A23149" w:rsidRDefault="00D561C5" w:rsidP="00D561C5">
      <w:pPr>
        <w:spacing w:after="0"/>
        <w:jc w:val="both"/>
        <w:rPr>
          <w:rFonts w:ascii="Arial" w:hAnsi="Arial" w:cs="Arial"/>
        </w:rPr>
      </w:pPr>
    </w:p>
    <w:p w14:paraId="34D79283" w14:textId="69C6FCA5" w:rsidR="00D561C5" w:rsidRPr="00A23149" w:rsidRDefault="00D561C5" w:rsidP="00D561C5">
      <w:pPr>
        <w:spacing w:after="0"/>
        <w:jc w:val="both"/>
        <w:rPr>
          <w:rFonts w:ascii="Arial" w:hAnsi="Arial" w:cs="Arial"/>
        </w:rPr>
      </w:pPr>
      <w:r w:rsidRPr="00A23149">
        <w:rPr>
          <w:rFonts w:ascii="Arial" w:hAnsi="Arial" w:cs="Arial"/>
          <w:b/>
        </w:rPr>
        <w:t>CLÁUSULA TRIGÉSIMA</w:t>
      </w:r>
      <w:r w:rsidR="00F85220" w:rsidRPr="00A23149">
        <w:rPr>
          <w:rFonts w:ascii="Arial" w:hAnsi="Arial" w:cs="Arial"/>
          <w:b/>
        </w:rPr>
        <w:t>:</w:t>
      </w:r>
      <w:r w:rsidRPr="00A23149">
        <w:rPr>
          <w:rFonts w:ascii="Arial" w:hAnsi="Arial" w:cs="Arial"/>
          <w:b/>
        </w:rPr>
        <w:t xml:space="preserve"> RELACIÓN ENTRE LAS PARTES</w:t>
      </w:r>
      <w:r w:rsidR="00F118AF" w:rsidRPr="00A23149">
        <w:rPr>
          <w:rFonts w:ascii="Arial" w:hAnsi="Arial" w:cs="Arial"/>
          <w:b/>
        </w:rPr>
        <w:t>:</w:t>
      </w:r>
      <w:r w:rsidR="00F118AF" w:rsidRPr="00A23149">
        <w:rPr>
          <w:rFonts w:ascii="Arial" w:hAnsi="Arial" w:cs="Arial"/>
        </w:rPr>
        <w:t xml:space="preserve"> </w:t>
      </w:r>
      <w:r w:rsidRPr="00A23149">
        <w:rPr>
          <w:rFonts w:ascii="Arial" w:hAnsi="Arial" w:cs="Arial"/>
        </w:rPr>
        <w:t>El presente Contrato no crea relación alguna de asociación, asociación de riesgo compartido (</w:t>
      </w:r>
      <w:proofErr w:type="spellStart"/>
      <w:r w:rsidRPr="00A23149">
        <w:rPr>
          <w:rFonts w:ascii="Arial" w:hAnsi="Arial" w:cs="Arial"/>
        </w:rPr>
        <w:t>Joint</w:t>
      </w:r>
      <w:proofErr w:type="spellEnd"/>
      <w:r w:rsidRPr="00A23149">
        <w:rPr>
          <w:rFonts w:ascii="Arial" w:hAnsi="Arial" w:cs="Arial"/>
        </w:rPr>
        <w:t xml:space="preserve"> Venture), sociedad o agencia entre las Partes, ni impone obligación o responsabilidad de índole societario a ninguna de ellas. Ninguna de las Partes tendrá derecho, facultad o compromiso alguno, ni para actuar en nombre de la otra Parte, ni para ser su agente o representante, ni para comprometerla en forma alguna. Ninguna de las Secciones del Contrato podrá interpretarse en el sentido de crear una relación distinta entre las Partes a la de la vinculación negocial en los términos de este Contrato. Las Partes no pretenden crear ningún derecho ni otorgar ninguna acción a ningún tercer beneficiario de este Contrato.</w:t>
      </w:r>
    </w:p>
    <w:p w14:paraId="4D1C8461" w14:textId="77777777" w:rsidR="00D561C5" w:rsidRPr="00A23149" w:rsidRDefault="00D561C5" w:rsidP="00D561C5">
      <w:pPr>
        <w:spacing w:after="0"/>
        <w:jc w:val="both"/>
        <w:rPr>
          <w:rFonts w:ascii="Arial" w:hAnsi="Arial" w:cs="Arial"/>
          <w:b/>
        </w:rPr>
      </w:pPr>
    </w:p>
    <w:p w14:paraId="1AF3BBC6" w14:textId="661104E6" w:rsidR="00D561C5" w:rsidRPr="00A23149" w:rsidRDefault="00D561C5" w:rsidP="00D561C5">
      <w:pPr>
        <w:spacing w:after="0"/>
        <w:jc w:val="both"/>
        <w:rPr>
          <w:rFonts w:ascii="Arial" w:hAnsi="Arial" w:cs="Arial"/>
        </w:rPr>
      </w:pPr>
      <w:r w:rsidRPr="00A23149">
        <w:rPr>
          <w:rFonts w:ascii="Arial" w:hAnsi="Arial" w:cs="Arial"/>
          <w:b/>
        </w:rPr>
        <w:t>CLÁUSULA TRIGÉSIMA PRIMERA</w:t>
      </w:r>
      <w:r w:rsidR="00F85220" w:rsidRPr="00A23149">
        <w:rPr>
          <w:rFonts w:ascii="Arial" w:hAnsi="Arial" w:cs="Arial"/>
          <w:b/>
        </w:rPr>
        <w:t>:</w:t>
      </w:r>
      <w:r w:rsidRPr="00A23149">
        <w:rPr>
          <w:rFonts w:ascii="Arial" w:hAnsi="Arial" w:cs="Arial"/>
          <w:b/>
        </w:rPr>
        <w:t xml:space="preserve"> SUBCONTRATOS</w:t>
      </w:r>
      <w:r w:rsidR="00F118AF" w:rsidRPr="00A23149">
        <w:rPr>
          <w:rFonts w:ascii="Arial" w:hAnsi="Arial" w:cs="Arial"/>
        </w:rPr>
        <w:t xml:space="preserve">: </w:t>
      </w:r>
      <w:r w:rsidRPr="00A23149">
        <w:rPr>
          <w:rFonts w:ascii="Arial" w:hAnsi="Arial" w:cs="Arial"/>
        </w:rPr>
        <w:t xml:space="preserve">El contratista podrá subcontratar la ejecución del Contrato con personas naturales o jurídicas que tengan la idoneidad y capacidad para desarrollar la actividad subcontratada. No </w:t>
      </w:r>
      <w:proofErr w:type="gramStart"/>
      <w:r w:rsidRPr="00A23149">
        <w:rPr>
          <w:rFonts w:ascii="Arial" w:hAnsi="Arial" w:cs="Arial"/>
        </w:rPr>
        <w:t>obstante</w:t>
      </w:r>
      <w:proofErr w:type="gramEnd"/>
      <w:r w:rsidRPr="00A23149">
        <w:rPr>
          <w:rFonts w:ascii="Arial" w:hAnsi="Arial" w:cs="Arial"/>
        </w:rPr>
        <w:t xml:space="preserve"> lo anterior, el contratista no podrá subcontratar la totalidad de la ejecución del Contrato y continuará siendo el único responsable ante TMSA por el cumplimiento de las obligaciones del Contrato. El contratista es el único responsable ante TMSA de la celebración de subcontratos, en todo caso, TMSA se reserva el derecho a solicitar al contratista cambiar al (los) subcontratista (s) cuando, a </w:t>
      </w:r>
      <w:r w:rsidRPr="00A23149">
        <w:rPr>
          <w:rFonts w:ascii="Arial" w:hAnsi="Arial" w:cs="Arial"/>
        </w:rPr>
        <w:lastRenderedPageBreak/>
        <w:t xml:space="preserve">su juicio, éste (os) no cumpla (n) con las calidades mínimas necesarias para la ejecución del (las) labor (es) subcontratadas. En ningún caso se podrán subcontratar actividades que, conforme a lo previsto en la Propuesta, deban ser desempeñadas por personal acreditado durante el proceso de selección. </w:t>
      </w:r>
    </w:p>
    <w:p w14:paraId="137763EA" w14:textId="77777777" w:rsidR="00D561C5" w:rsidRPr="00A23149" w:rsidRDefault="00D561C5" w:rsidP="00D561C5">
      <w:pPr>
        <w:spacing w:after="0"/>
        <w:jc w:val="both"/>
        <w:rPr>
          <w:rFonts w:ascii="Arial" w:hAnsi="Arial" w:cs="Arial"/>
        </w:rPr>
      </w:pPr>
    </w:p>
    <w:p w14:paraId="1F08EDD4" w14:textId="2DCEE4E0" w:rsidR="00D561C5" w:rsidRPr="00A23149" w:rsidRDefault="00D561C5" w:rsidP="00D561C5">
      <w:pPr>
        <w:spacing w:after="0"/>
        <w:jc w:val="both"/>
        <w:rPr>
          <w:rFonts w:ascii="Arial" w:hAnsi="Arial" w:cs="Arial"/>
        </w:rPr>
      </w:pPr>
      <w:r w:rsidRPr="00A23149">
        <w:rPr>
          <w:rFonts w:ascii="Arial" w:hAnsi="Arial" w:cs="Arial"/>
          <w:b/>
        </w:rPr>
        <w:t>CLÁUSULA TRIGÉSIMA SEGUNDA</w:t>
      </w:r>
      <w:r w:rsidR="00F85220" w:rsidRPr="00A23149">
        <w:rPr>
          <w:rFonts w:ascii="Arial" w:hAnsi="Arial" w:cs="Arial"/>
          <w:b/>
        </w:rPr>
        <w:t>:</w:t>
      </w:r>
      <w:r w:rsidRPr="00A23149">
        <w:rPr>
          <w:rFonts w:ascii="Arial" w:hAnsi="Arial" w:cs="Arial"/>
          <w:b/>
        </w:rPr>
        <w:t xml:space="preserve"> RENUNCIA A LA RECLAMACIÓN DIPLOMÁTICA</w:t>
      </w:r>
      <w:r w:rsidR="00F118AF" w:rsidRPr="00A23149">
        <w:rPr>
          <w:rFonts w:ascii="Arial" w:hAnsi="Arial" w:cs="Arial"/>
        </w:rPr>
        <w:t xml:space="preserve">: </w:t>
      </w:r>
      <w:r w:rsidRPr="00A23149">
        <w:rPr>
          <w:rFonts w:ascii="Arial" w:hAnsi="Arial" w:cs="Arial"/>
        </w:rPr>
        <w:t>El contratista y la(s) persona(s) o entidad(es) que resulte(n) subcontratista(s) o cesionaria(s) del presente Contrato se somete(n) a la jurisdicción de los tribunales colombianos y renuncia(n) a intentar reclamación diplomática en lo referente a las obligaciones y derechos originados en el Contrato, salvo en el caso de denegación de justicia, entendida de conformidad con las definiciones de la Ley Aplicable.</w:t>
      </w:r>
    </w:p>
    <w:p w14:paraId="34989C82" w14:textId="77777777" w:rsidR="00D561C5" w:rsidRPr="00A23149" w:rsidRDefault="00D561C5" w:rsidP="00D561C5">
      <w:pPr>
        <w:spacing w:after="0"/>
        <w:jc w:val="both"/>
        <w:rPr>
          <w:rFonts w:ascii="Arial" w:hAnsi="Arial" w:cs="Arial"/>
        </w:rPr>
      </w:pPr>
    </w:p>
    <w:p w14:paraId="467E90DE" w14:textId="23EC6A05" w:rsidR="00D561C5" w:rsidRPr="00A23149" w:rsidRDefault="00D561C5" w:rsidP="00D561C5">
      <w:pPr>
        <w:spacing w:after="0"/>
        <w:jc w:val="both"/>
        <w:rPr>
          <w:rFonts w:ascii="Arial" w:hAnsi="Arial" w:cs="Arial"/>
        </w:rPr>
      </w:pPr>
      <w:r w:rsidRPr="00A23149">
        <w:rPr>
          <w:rFonts w:ascii="Arial" w:hAnsi="Arial" w:cs="Arial"/>
          <w:b/>
        </w:rPr>
        <w:t>CLÁUSULA TRIGÉSIMA TERCERA</w:t>
      </w:r>
      <w:r w:rsidR="00F85220" w:rsidRPr="00A23149">
        <w:rPr>
          <w:rFonts w:ascii="Arial" w:hAnsi="Arial" w:cs="Arial"/>
          <w:b/>
        </w:rPr>
        <w:t>:</w:t>
      </w:r>
      <w:r w:rsidRPr="00A23149">
        <w:rPr>
          <w:rFonts w:ascii="Arial" w:hAnsi="Arial" w:cs="Arial"/>
          <w:b/>
        </w:rPr>
        <w:t xml:space="preserve"> SUBSISTENCIA DE OBLIGACIONES</w:t>
      </w:r>
      <w:r w:rsidR="00F118AF" w:rsidRPr="00A23149">
        <w:rPr>
          <w:rFonts w:ascii="Arial" w:hAnsi="Arial" w:cs="Arial"/>
        </w:rPr>
        <w:t xml:space="preserve">: </w:t>
      </w:r>
      <w:r w:rsidRPr="00A23149">
        <w:rPr>
          <w:rFonts w:ascii="Arial" w:hAnsi="Arial" w:cs="Arial"/>
        </w:rPr>
        <w:t>La terminación o extinción de este Contrato por cualquier causa, no extinguirá las obligaciones que por su naturaleza subsistan a tales eventos, incluyendo, entre otras, las derivadas de las garantías y responsabilidad.</w:t>
      </w:r>
    </w:p>
    <w:p w14:paraId="008873D0" w14:textId="77777777" w:rsidR="00D561C5" w:rsidRPr="00A23149" w:rsidRDefault="00D561C5" w:rsidP="00D561C5">
      <w:pPr>
        <w:spacing w:after="0"/>
        <w:jc w:val="both"/>
        <w:rPr>
          <w:rFonts w:ascii="Arial" w:hAnsi="Arial" w:cs="Arial"/>
        </w:rPr>
      </w:pPr>
    </w:p>
    <w:p w14:paraId="465A55F0" w14:textId="12192D99" w:rsidR="00D561C5" w:rsidRPr="00A23149" w:rsidRDefault="00D561C5" w:rsidP="00D561C5">
      <w:pPr>
        <w:spacing w:after="0"/>
        <w:jc w:val="both"/>
        <w:rPr>
          <w:rFonts w:ascii="Arial" w:hAnsi="Arial" w:cs="Arial"/>
        </w:rPr>
      </w:pPr>
      <w:r w:rsidRPr="00A23149">
        <w:rPr>
          <w:rFonts w:ascii="Arial" w:hAnsi="Arial" w:cs="Arial"/>
          <w:b/>
        </w:rPr>
        <w:t>CLÁUSULA TRIGÉSIMA CUARTA</w:t>
      </w:r>
      <w:r w:rsidR="00F85220" w:rsidRPr="00A23149">
        <w:rPr>
          <w:rFonts w:ascii="Arial" w:hAnsi="Arial" w:cs="Arial"/>
          <w:b/>
        </w:rPr>
        <w:t>:</w:t>
      </w:r>
      <w:r w:rsidRPr="00A23149">
        <w:rPr>
          <w:rFonts w:ascii="Arial" w:hAnsi="Arial" w:cs="Arial"/>
          <w:b/>
        </w:rPr>
        <w:t xml:space="preserve"> NO RENUNCIA A DERECHOS</w:t>
      </w:r>
      <w:r w:rsidR="00F118AF" w:rsidRPr="00A23149">
        <w:rPr>
          <w:rFonts w:ascii="Arial" w:hAnsi="Arial" w:cs="Arial"/>
        </w:rPr>
        <w:t xml:space="preserve">: </w:t>
      </w:r>
      <w:r w:rsidRPr="00A23149">
        <w:rPr>
          <w:rFonts w:ascii="Arial" w:hAnsi="Arial" w:cs="Arial"/>
        </w:rPr>
        <w:t xml:space="preserve">Salvo lo previsto expresamente en este Contrato, la falta o demora de cualquiera de las Partes en ejercer cualquiera de las facultades o derechos consagrados en este Contrato o a exigir su cumplimiento, no se interpretará como una renuncia a dichos derechos o facultades, ni afectará la validez total o parcial del Contrato, ni el derecho de la respectiva Parte de ejercer posteriormente tales facultades o derechos, salvo disposición legal en contrario. </w:t>
      </w:r>
    </w:p>
    <w:p w14:paraId="129FC536" w14:textId="77777777" w:rsidR="00D561C5" w:rsidRPr="00A23149" w:rsidRDefault="00D561C5" w:rsidP="00D561C5">
      <w:pPr>
        <w:spacing w:after="0"/>
        <w:jc w:val="both"/>
        <w:rPr>
          <w:rFonts w:ascii="Arial" w:hAnsi="Arial" w:cs="Arial"/>
        </w:rPr>
      </w:pPr>
    </w:p>
    <w:p w14:paraId="527661A5" w14:textId="0DDB7D51" w:rsidR="00D561C5" w:rsidRPr="00A23149" w:rsidRDefault="00D561C5" w:rsidP="00D561C5">
      <w:pPr>
        <w:spacing w:after="0"/>
        <w:jc w:val="both"/>
        <w:rPr>
          <w:rFonts w:ascii="Arial" w:hAnsi="Arial" w:cs="Arial"/>
        </w:rPr>
      </w:pPr>
      <w:r w:rsidRPr="00A23149">
        <w:rPr>
          <w:rFonts w:ascii="Arial" w:hAnsi="Arial" w:cs="Arial"/>
          <w:b/>
        </w:rPr>
        <w:t>CLÁUSULA TRIGÉSIMA QUINTA</w:t>
      </w:r>
      <w:r w:rsidR="00F85220" w:rsidRPr="00A23149">
        <w:rPr>
          <w:rFonts w:ascii="Arial" w:hAnsi="Arial" w:cs="Arial"/>
          <w:b/>
        </w:rPr>
        <w:t>:</w:t>
      </w:r>
      <w:r w:rsidRPr="00A23149">
        <w:rPr>
          <w:rFonts w:ascii="Arial" w:hAnsi="Arial" w:cs="Arial"/>
          <w:b/>
        </w:rPr>
        <w:t xml:space="preserve">  GASTOS A CARGO DEL CONTRATISTA</w:t>
      </w:r>
      <w:r w:rsidR="00F118AF" w:rsidRPr="00A23149">
        <w:rPr>
          <w:rFonts w:ascii="Arial" w:hAnsi="Arial" w:cs="Arial"/>
        </w:rPr>
        <w:t xml:space="preserve">: </w:t>
      </w:r>
      <w:r w:rsidRPr="00A23149">
        <w:rPr>
          <w:rFonts w:ascii="Arial" w:hAnsi="Arial" w:cs="Arial"/>
        </w:rPr>
        <w:t xml:space="preserve">Serán por cuenta exclusiva del contratista, todos los costos, directos e indirectos, que demande la ejecución del presente Contrato, tales como los gastos de administración, sueldos, horas extras, jornales, honorarios y prestaciones sociales del personal que emplee, costos asociados al programa de seguridad industrial y al control de calidad interno del contratista, transportes, equipos, costos de laboratorios, investigaciones técnicas, asesorías, así como todos los gastos y los impuestos, tasas y contribuciones, directos o indirectos, que se causen en virtud de la ejecución del objeto contratado. El contratista en desarrollo de los </w:t>
      </w:r>
      <w:proofErr w:type="gramStart"/>
      <w:r w:rsidRPr="00A23149">
        <w:rPr>
          <w:rFonts w:ascii="Arial" w:hAnsi="Arial" w:cs="Arial"/>
        </w:rPr>
        <w:t>trabajos,</w:t>
      </w:r>
      <w:proofErr w:type="gramEnd"/>
      <w:r w:rsidRPr="00A23149">
        <w:rPr>
          <w:rFonts w:ascii="Arial" w:hAnsi="Arial" w:cs="Arial"/>
        </w:rPr>
        <w:t xml:space="preserve"> suministrará a su costa el personal, los equipos, materiales y efectuará las pruebas de laboratorio, pruebas selectivas, y controles a través de muestreos, cuando sea necesario y conveniente, para garantizar y verificar que los trabajos cuyo control constituye el objeto del presente Contrato sean realizados en perfectas condiciones y sean entregados a TMSA, debidamente ejecutados y dentro los plazos estipulados. </w:t>
      </w:r>
    </w:p>
    <w:p w14:paraId="228CD5E1" w14:textId="77777777" w:rsidR="00D561C5" w:rsidRPr="00A23149" w:rsidRDefault="00D561C5" w:rsidP="00D561C5">
      <w:pPr>
        <w:spacing w:after="0"/>
        <w:jc w:val="both"/>
        <w:rPr>
          <w:rFonts w:ascii="Arial" w:hAnsi="Arial" w:cs="Arial"/>
        </w:rPr>
      </w:pPr>
    </w:p>
    <w:p w14:paraId="001AB454" w14:textId="278CDE25" w:rsidR="00D561C5" w:rsidRPr="00A23149" w:rsidRDefault="00D561C5" w:rsidP="00D561C5">
      <w:pPr>
        <w:spacing w:after="0"/>
        <w:jc w:val="both"/>
        <w:rPr>
          <w:rFonts w:ascii="Arial" w:hAnsi="Arial" w:cs="Arial"/>
        </w:rPr>
      </w:pPr>
      <w:r w:rsidRPr="00A23149">
        <w:rPr>
          <w:rFonts w:ascii="Arial" w:hAnsi="Arial" w:cs="Arial"/>
          <w:b/>
        </w:rPr>
        <w:t xml:space="preserve">CLÁUSULA TRIGÉSIMA </w:t>
      </w:r>
      <w:r w:rsidR="00B143BD" w:rsidRPr="00A23149">
        <w:rPr>
          <w:rFonts w:ascii="Arial" w:hAnsi="Arial" w:cs="Arial"/>
          <w:b/>
        </w:rPr>
        <w:t>SEXTA</w:t>
      </w:r>
      <w:r w:rsidR="00F85220" w:rsidRPr="00A23149">
        <w:rPr>
          <w:rFonts w:ascii="Arial" w:hAnsi="Arial" w:cs="Arial"/>
          <w:b/>
        </w:rPr>
        <w:t>:</w:t>
      </w:r>
      <w:r w:rsidR="00B143BD" w:rsidRPr="00A23149">
        <w:rPr>
          <w:rFonts w:ascii="Arial" w:hAnsi="Arial" w:cs="Arial"/>
          <w:b/>
        </w:rPr>
        <w:t xml:space="preserve"> PATENTES</w:t>
      </w:r>
      <w:r w:rsidR="00F118AF" w:rsidRPr="00A23149">
        <w:rPr>
          <w:rFonts w:ascii="Arial" w:hAnsi="Arial" w:cs="Arial"/>
        </w:rPr>
        <w:t xml:space="preserve">: </w:t>
      </w:r>
      <w:r w:rsidRPr="00A23149">
        <w:rPr>
          <w:rFonts w:ascii="Arial" w:hAnsi="Arial" w:cs="Arial"/>
        </w:rPr>
        <w:t xml:space="preserve">El contratista tendrá la obligación de cumplir con la Ley Aplicable en materia de protección de propiedad intelectual y en particular con las normas aplicables a las patentes y licencias de uso respecto de cualquier </w:t>
      </w:r>
      <w:r w:rsidRPr="00A23149">
        <w:rPr>
          <w:rFonts w:ascii="Arial" w:hAnsi="Arial" w:cs="Arial"/>
        </w:rPr>
        <w:lastRenderedPageBreak/>
        <w:t>procedimiento o software que utilice para la ejecución del Contrato. En consecuencia, se compromete a mantener indemne a TMSA por cualquier reclamación judicial o extrajudicial que surja como consecuencia del incumplimiento real o pretendido de la obligación contenida en la presente Sección. Los</w:t>
      </w:r>
      <w:r w:rsidR="00DD3ABB" w:rsidRPr="00A23149">
        <w:rPr>
          <w:rFonts w:ascii="Arial" w:hAnsi="Arial" w:cs="Arial"/>
        </w:rPr>
        <w:t xml:space="preserve"> inventos que desarrolle el contratista </w:t>
      </w:r>
      <w:r w:rsidRPr="00A23149">
        <w:rPr>
          <w:rFonts w:ascii="Arial" w:hAnsi="Arial" w:cs="Arial"/>
        </w:rPr>
        <w:t>durante la e</w:t>
      </w:r>
      <w:r w:rsidR="00DD3ABB" w:rsidRPr="00A23149">
        <w:rPr>
          <w:rFonts w:ascii="Arial" w:hAnsi="Arial" w:cs="Arial"/>
        </w:rPr>
        <w:t>jecución del presente Contrato son propiedad de TMSA.</w:t>
      </w:r>
    </w:p>
    <w:p w14:paraId="1B84B064" w14:textId="77777777" w:rsidR="00D561C5" w:rsidRPr="00A23149" w:rsidRDefault="00D561C5" w:rsidP="00D561C5">
      <w:pPr>
        <w:spacing w:after="0"/>
        <w:jc w:val="both"/>
        <w:rPr>
          <w:rFonts w:ascii="Arial" w:hAnsi="Arial" w:cs="Arial"/>
        </w:rPr>
      </w:pPr>
    </w:p>
    <w:p w14:paraId="43BEFF38" w14:textId="40798C52" w:rsidR="00D561C5" w:rsidRPr="00A23149" w:rsidRDefault="00D561C5" w:rsidP="00D561C5">
      <w:pPr>
        <w:spacing w:after="0"/>
        <w:jc w:val="both"/>
        <w:rPr>
          <w:rFonts w:ascii="Arial" w:hAnsi="Arial" w:cs="Arial"/>
        </w:rPr>
      </w:pPr>
      <w:r w:rsidRPr="00A23149">
        <w:rPr>
          <w:rFonts w:ascii="Arial" w:hAnsi="Arial" w:cs="Arial"/>
          <w:b/>
        </w:rPr>
        <w:t xml:space="preserve">CLÁUSULA </w:t>
      </w:r>
      <w:r w:rsidR="00DD3ABB" w:rsidRPr="00A23149">
        <w:rPr>
          <w:rFonts w:ascii="Arial" w:hAnsi="Arial" w:cs="Arial"/>
          <w:b/>
        </w:rPr>
        <w:t xml:space="preserve">TRIGÉSIMA </w:t>
      </w:r>
      <w:r w:rsidR="00F85220" w:rsidRPr="00A23149">
        <w:rPr>
          <w:rFonts w:ascii="Arial" w:hAnsi="Arial" w:cs="Arial"/>
          <w:b/>
        </w:rPr>
        <w:t xml:space="preserve">SÉPTIMA: </w:t>
      </w:r>
      <w:r w:rsidRPr="00A23149">
        <w:rPr>
          <w:rFonts w:ascii="Arial" w:hAnsi="Arial" w:cs="Arial"/>
          <w:b/>
        </w:rPr>
        <w:t xml:space="preserve">CONFIDENCIALIDAD DE LA INFORMACIÓN CONOCIDA POR EL </w:t>
      </w:r>
      <w:r w:rsidR="00DD3ABB" w:rsidRPr="00A23149">
        <w:rPr>
          <w:rFonts w:ascii="Arial" w:hAnsi="Arial" w:cs="Arial"/>
          <w:b/>
        </w:rPr>
        <w:t>CONTRATISTA</w:t>
      </w:r>
      <w:r w:rsidRPr="00A23149">
        <w:rPr>
          <w:rFonts w:ascii="Arial" w:hAnsi="Arial" w:cs="Arial"/>
          <w:b/>
        </w:rPr>
        <w:t xml:space="preserve"> EN EJECUCIÓN DEL CONTRATO</w:t>
      </w:r>
      <w:r w:rsidR="00DB7B0B" w:rsidRPr="00A23149">
        <w:rPr>
          <w:rFonts w:ascii="Arial" w:hAnsi="Arial" w:cs="Arial"/>
        </w:rPr>
        <w:t xml:space="preserve">: </w:t>
      </w:r>
      <w:r w:rsidRPr="00A23149">
        <w:rPr>
          <w:rFonts w:ascii="Arial" w:hAnsi="Arial" w:cs="Arial"/>
        </w:rPr>
        <w:t xml:space="preserve">El </w:t>
      </w:r>
      <w:r w:rsidR="00947450" w:rsidRPr="00A23149">
        <w:rPr>
          <w:rFonts w:ascii="Arial" w:hAnsi="Arial" w:cs="Arial"/>
        </w:rPr>
        <w:t>contratista</w:t>
      </w:r>
      <w:r w:rsidRPr="00A23149">
        <w:rPr>
          <w:rFonts w:ascii="Arial" w:hAnsi="Arial" w:cs="Arial"/>
        </w:rPr>
        <w:t xml:space="preserve"> declara que en desarrollo de sus obligaciones accederá a las</w:t>
      </w:r>
      <w:r w:rsidR="00947450" w:rsidRPr="00A23149">
        <w:rPr>
          <w:rFonts w:ascii="Arial" w:hAnsi="Arial" w:cs="Arial"/>
        </w:rPr>
        <w:t xml:space="preserve"> instalaciones físicas de TMSA y de la infraestructura general que conforma el sistema</w:t>
      </w:r>
      <w:r w:rsidRPr="00A23149">
        <w:rPr>
          <w:rFonts w:ascii="Arial" w:hAnsi="Arial" w:cs="Arial"/>
        </w:rPr>
        <w:t xml:space="preserve">, así como a documentos e información suministrada por estos, ante lo cual se obliga a mantener la confidencialidad sobre la información a la que tenga acceso, la que se entiende asumida por el </w:t>
      </w:r>
      <w:r w:rsidR="00947450" w:rsidRPr="00A23149">
        <w:rPr>
          <w:rFonts w:ascii="Arial" w:hAnsi="Arial" w:cs="Arial"/>
        </w:rPr>
        <w:t>contratista</w:t>
      </w:r>
      <w:r w:rsidRPr="00A23149">
        <w:rPr>
          <w:rFonts w:ascii="Arial" w:hAnsi="Arial" w:cs="Arial"/>
        </w:rPr>
        <w:t xml:space="preserve"> con la </w:t>
      </w:r>
      <w:r w:rsidR="00947450" w:rsidRPr="00A23149">
        <w:rPr>
          <w:rFonts w:ascii="Arial" w:hAnsi="Arial" w:cs="Arial"/>
        </w:rPr>
        <w:t>aprobación en SECOP</w:t>
      </w:r>
      <w:r w:rsidRPr="00A23149">
        <w:rPr>
          <w:rFonts w:ascii="Arial" w:hAnsi="Arial" w:cs="Arial"/>
        </w:rPr>
        <w:t xml:space="preserve"> del presente Contrato, dentro de las limitaciones que para el efecto establezca la Ley Aplicable.</w:t>
      </w:r>
    </w:p>
    <w:p w14:paraId="1151E3E2" w14:textId="77777777" w:rsidR="00D561C5" w:rsidRPr="00A23149" w:rsidRDefault="00D561C5" w:rsidP="00D561C5">
      <w:pPr>
        <w:spacing w:after="0"/>
        <w:jc w:val="both"/>
        <w:rPr>
          <w:rFonts w:ascii="Arial" w:hAnsi="Arial" w:cs="Arial"/>
        </w:rPr>
      </w:pPr>
    </w:p>
    <w:p w14:paraId="692BA0D1" w14:textId="05756250" w:rsidR="00D561C5" w:rsidRPr="00A23149" w:rsidRDefault="00D561C5" w:rsidP="00D561C5">
      <w:pPr>
        <w:spacing w:after="0"/>
        <w:jc w:val="both"/>
        <w:rPr>
          <w:rFonts w:ascii="Arial" w:hAnsi="Arial" w:cs="Arial"/>
        </w:rPr>
      </w:pPr>
      <w:r w:rsidRPr="00A23149">
        <w:rPr>
          <w:rFonts w:ascii="Arial" w:hAnsi="Arial" w:cs="Arial"/>
        </w:rPr>
        <w:t xml:space="preserve">El </w:t>
      </w:r>
      <w:r w:rsidR="00947450" w:rsidRPr="00A23149">
        <w:rPr>
          <w:rFonts w:ascii="Arial" w:hAnsi="Arial" w:cs="Arial"/>
        </w:rPr>
        <w:t>contratista</w:t>
      </w:r>
      <w:r w:rsidRPr="00A23149">
        <w:rPr>
          <w:rFonts w:ascii="Arial" w:hAnsi="Arial" w:cs="Arial"/>
        </w:rPr>
        <w:t xml:space="preserve"> se abstendrá de enajenar, arrendar, prestar, grabar, negociar, revelar, publicar, enseñar, dar a conocer, transmitir o de alguna otra forma divulgar o proporcionar a cualquier persona natural o jurídica, nacional o extranjera, pública o privada, por cualquier medio, o por referencia en documentos como estudios, reportes, propuestas u ofertas, en todo o en parte, la Información Confidencial sin contar con la autorización previa y escrita de TMSA.</w:t>
      </w:r>
    </w:p>
    <w:p w14:paraId="49C5585A" w14:textId="77777777" w:rsidR="00D561C5" w:rsidRPr="00A23149" w:rsidRDefault="00D561C5" w:rsidP="00D561C5">
      <w:pPr>
        <w:spacing w:after="0"/>
        <w:jc w:val="both"/>
        <w:rPr>
          <w:rFonts w:ascii="Arial" w:hAnsi="Arial" w:cs="Arial"/>
        </w:rPr>
      </w:pPr>
    </w:p>
    <w:p w14:paraId="32DB5A26" w14:textId="2EF6B3B6" w:rsidR="00D561C5" w:rsidRPr="00A23149" w:rsidRDefault="00D561C5" w:rsidP="00D561C5">
      <w:pPr>
        <w:spacing w:after="0"/>
        <w:jc w:val="both"/>
        <w:rPr>
          <w:rFonts w:ascii="Arial" w:hAnsi="Arial" w:cs="Arial"/>
        </w:rPr>
      </w:pPr>
      <w:r w:rsidRPr="00A23149">
        <w:rPr>
          <w:rFonts w:ascii="Arial" w:hAnsi="Arial" w:cs="Arial"/>
        </w:rPr>
        <w:t xml:space="preserve">El </w:t>
      </w:r>
      <w:r w:rsidR="00947450" w:rsidRPr="00A23149">
        <w:rPr>
          <w:rFonts w:ascii="Arial" w:hAnsi="Arial" w:cs="Arial"/>
        </w:rPr>
        <w:t>contratista</w:t>
      </w:r>
      <w:r w:rsidRPr="00A23149">
        <w:rPr>
          <w:rFonts w:ascii="Arial" w:hAnsi="Arial" w:cs="Arial"/>
        </w:rPr>
        <w:t xml:space="preserve"> entiende que será de su responsabilidad mantener la integridad, seguridad, confidencialidad, idoneidad, custodia y veracidad de la información a la que acceda para cumplir con sus obligaciones, la cual </w:t>
      </w:r>
      <w:proofErr w:type="gramStart"/>
      <w:r w:rsidRPr="00A23149">
        <w:rPr>
          <w:rFonts w:ascii="Arial" w:hAnsi="Arial" w:cs="Arial"/>
        </w:rPr>
        <w:t>bajo ninguna circunstancia</w:t>
      </w:r>
      <w:proofErr w:type="gramEnd"/>
      <w:r w:rsidRPr="00A23149">
        <w:rPr>
          <w:rFonts w:ascii="Arial" w:hAnsi="Arial" w:cs="Arial"/>
        </w:rPr>
        <w:t xml:space="preserve"> debe ser alterada ni transferida ni divulgada a personas jurídicas distintas de TMSA o a personas naturales sin autorización de TMSA.</w:t>
      </w:r>
    </w:p>
    <w:p w14:paraId="241E3B66" w14:textId="77777777" w:rsidR="00D561C5" w:rsidRPr="00A23149" w:rsidRDefault="00D561C5" w:rsidP="00D561C5">
      <w:pPr>
        <w:spacing w:after="0"/>
        <w:jc w:val="both"/>
        <w:rPr>
          <w:rFonts w:ascii="Arial" w:hAnsi="Arial" w:cs="Arial"/>
        </w:rPr>
      </w:pPr>
    </w:p>
    <w:p w14:paraId="52FAF1BD" w14:textId="18000207" w:rsidR="00D561C5" w:rsidRPr="00A23149" w:rsidRDefault="00947450" w:rsidP="00D561C5">
      <w:pPr>
        <w:spacing w:after="0"/>
        <w:jc w:val="both"/>
        <w:rPr>
          <w:rFonts w:ascii="Arial" w:hAnsi="Arial" w:cs="Arial"/>
        </w:rPr>
      </w:pPr>
      <w:r w:rsidRPr="00A23149">
        <w:rPr>
          <w:rFonts w:ascii="Arial" w:hAnsi="Arial" w:cs="Arial"/>
          <w:b/>
        </w:rPr>
        <w:t>CLÁUSULA TRIGÉSIMA OCTAVA</w:t>
      </w:r>
      <w:r w:rsidR="00F85220" w:rsidRPr="00A23149">
        <w:rPr>
          <w:rFonts w:ascii="Arial" w:hAnsi="Arial" w:cs="Arial"/>
          <w:b/>
        </w:rPr>
        <w:t>:</w:t>
      </w:r>
      <w:r w:rsidRPr="00A23149">
        <w:rPr>
          <w:rFonts w:ascii="Arial" w:hAnsi="Arial" w:cs="Arial"/>
          <w:b/>
        </w:rPr>
        <w:t xml:space="preserve"> </w:t>
      </w:r>
      <w:r w:rsidR="00D561C5" w:rsidRPr="00A23149">
        <w:rPr>
          <w:rFonts w:ascii="Arial" w:hAnsi="Arial" w:cs="Arial"/>
          <w:b/>
        </w:rPr>
        <w:t>NOTIFICACIONES</w:t>
      </w:r>
      <w:r w:rsidR="00DB7B0B" w:rsidRPr="00A23149">
        <w:rPr>
          <w:rFonts w:ascii="Arial" w:hAnsi="Arial" w:cs="Arial"/>
        </w:rPr>
        <w:t xml:space="preserve">: </w:t>
      </w:r>
      <w:r w:rsidR="00D561C5" w:rsidRPr="00A23149">
        <w:rPr>
          <w:rFonts w:ascii="Arial" w:hAnsi="Arial" w:cs="Arial"/>
        </w:rPr>
        <w:t xml:space="preserve">La notificación por medios electrónicos prevista en el artículo 67 del Código de Procedimiento Administrativo y de lo Contencioso Administrativo, es expresamente aceptada por el </w:t>
      </w:r>
      <w:r w:rsidRPr="00A23149">
        <w:rPr>
          <w:rFonts w:ascii="Arial" w:hAnsi="Arial" w:cs="Arial"/>
        </w:rPr>
        <w:t>contratista</w:t>
      </w:r>
      <w:r w:rsidR="00D561C5" w:rsidRPr="00A23149">
        <w:rPr>
          <w:rFonts w:ascii="Arial" w:hAnsi="Arial" w:cs="Arial"/>
        </w:rPr>
        <w:t xml:space="preserve">, por lo cual, se entenderán notificados los actos administrativos que sean enviados a la dirección de correo electrónico </w:t>
      </w:r>
      <w:r w:rsidRPr="00A23149">
        <w:rPr>
          <w:rFonts w:ascii="Arial" w:hAnsi="Arial" w:cs="Arial"/>
        </w:rPr>
        <w:t>del contratista señalado</w:t>
      </w:r>
      <w:r w:rsidR="00D561C5" w:rsidRPr="00A23149">
        <w:rPr>
          <w:rFonts w:ascii="Arial" w:hAnsi="Arial" w:cs="Arial"/>
        </w:rPr>
        <w:t xml:space="preserve"> en la carta de la presentación de la oferta. Las solicitudes escritas se entenderán notificadas al destinatario en la fecha en que estas sean recibidas en el correo electrónico señalado para el efecto por TMSA, o el </w:t>
      </w:r>
      <w:r w:rsidRPr="00A23149">
        <w:rPr>
          <w:rFonts w:ascii="Arial" w:hAnsi="Arial" w:cs="Arial"/>
        </w:rPr>
        <w:t>contratista</w:t>
      </w:r>
      <w:r w:rsidR="00D561C5" w:rsidRPr="00A23149">
        <w:rPr>
          <w:rFonts w:ascii="Arial" w:hAnsi="Arial" w:cs="Arial"/>
        </w:rPr>
        <w:t xml:space="preserve"> en el presente documento</w:t>
      </w:r>
      <w:r w:rsidR="00DB7B0B" w:rsidRPr="00A23149">
        <w:rPr>
          <w:rFonts w:ascii="Arial" w:hAnsi="Arial" w:cs="Arial"/>
        </w:rPr>
        <w:t>.</w:t>
      </w:r>
    </w:p>
    <w:p w14:paraId="4C381615" w14:textId="77777777" w:rsidR="00DB7B0B" w:rsidRPr="00A23149" w:rsidRDefault="00DB7B0B" w:rsidP="00D561C5">
      <w:pPr>
        <w:spacing w:after="0"/>
        <w:jc w:val="both"/>
        <w:rPr>
          <w:rFonts w:ascii="Arial" w:hAnsi="Arial" w:cs="Arial"/>
        </w:rPr>
      </w:pPr>
    </w:p>
    <w:p w14:paraId="23B957F3" w14:textId="38BC7235" w:rsidR="00D561C5" w:rsidRPr="00804E5F" w:rsidRDefault="00D561C5" w:rsidP="00D561C5">
      <w:pPr>
        <w:spacing w:after="0"/>
        <w:jc w:val="both"/>
        <w:rPr>
          <w:rFonts w:ascii="Arial" w:hAnsi="Arial" w:cs="Arial"/>
        </w:rPr>
      </w:pPr>
      <w:r w:rsidRPr="00A23149">
        <w:rPr>
          <w:rFonts w:ascii="Arial" w:hAnsi="Arial" w:cs="Arial"/>
        </w:rPr>
        <w:t xml:space="preserve">El </w:t>
      </w:r>
      <w:r w:rsidR="00947450" w:rsidRPr="00A23149">
        <w:rPr>
          <w:rFonts w:ascii="Arial" w:hAnsi="Arial" w:cs="Arial"/>
        </w:rPr>
        <w:t>contratista</w:t>
      </w:r>
      <w:r w:rsidRPr="00A23149">
        <w:rPr>
          <w:rFonts w:ascii="Arial" w:hAnsi="Arial" w:cs="Arial"/>
        </w:rPr>
        <w:t xml:space="preserve"> deberá enviar una copia física de las solicitudes de información enviadas por correo electrónico únicamente cuando TMSA lo solicite expresamente.</w:t>
      </w:r>
    </w:p>
    <w:p w14:paraId="186FC63E" w14:textId="77777777" w:rsidR="00D561C5" w:rsidRPr="00804E5F" w:rsidRDefault="00D561C5" w:rsidP="00D561C5">
      <w:pPr>
        <w:spacing w:after="0"/>
        <w:jc w:val="both"/>
        <w:rPr>
          <w:rFonts w:ascii="Arial" w:hAnsi="Arial" w:cs="Arial"/>
        </w:rPr>
      </w:pPr>
    </w:p>
    <w:p w14:paraId="07984EBB" w14:textId="764B2559" w:rsidR="001904C1" w:rsidRDefault="001904C1">
      <w:pPr>
        <w:rPr>
          <w:rFonts w:ascii="Arial" w:hAnsi="Arial" w:cs="Arial"/>
        </w:rPr>
      </w:pPr>
    </w:p>
    <w:sectPr w:rsidR="001904C1" w:rsidSect="00E73FFB">
      <w:headerReference w:type="default" r:id="rId45"/>
      <w:footerReference w:type="default" r:id="rId46"/>
      <w:pgSz w:w="12240" w:h="15840"/>
      <w:pgMar w:top="1949" w:right="1701" w:bottom="1418" w:left="1701" w:header="708" w:footer="2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60F209" w14:textId="77777777" w:rsidR="006E2E22" w:rsidRDefault="006E2E22">
      <w:pPr>
        <w:spacing w:after="0" w:line="240" w:lineRule="auto"/>
      </w:pPr>
      <w:r>
        <w:separator/>
      </w:r>
    </w:p>
  </w:endnote>
  <w:endnote w:type="continuationSeparator" w:id="0">
    <w:p w14:paraId="018EA6A8" w14:textId="77777777" w:rsidR="006E2E22" w:rsidRDefault="006E2E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ZTR1C.tmp">
    <w:altName w:val="Cambria"/>
    <w:charset w:val="02"/>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70A85" w14:textId="2675A012" w:rsidR="001904C1" w:rsidRDefault="001904C1">
    <w:pPr>
      <w:pStyle w:val="Piedepgina"/>
      <w:jc w:val="right"/>
    </w:pPr>
    <w:r>
      <w:rPr>
        <w:noProof/>
        <w:lang w:eastAsia="es-CO"/>
      </w:rPr>
      <w:drawing>
        <wp:inline distT="0" distB="0" distL="0" distR="0" wp14:anchorId="098A948E" wp14:editId="2471C00A">
          <wp:extent cx="4257675" cy="58102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57675" cy="581025"/>
                  </a:xfrm>
                  <a:prstGeom prst="rect">
                    <a:avLst/>
                  </a:prstGeom>
                  <a:noFill/>
                  <a:ln>
                    <a:noFill/>
                  </a:ln>
                </pic:spPr>
              </pic:pic>
            </a:graphicData>
          </a:graphic>
        </wp:inline>
      </w:drawing>
    </w:r>
  </w:p>
  <w:p w14:paraId="462B6A3B" w14:textId="77777777" w:rsidR="001904C1" w:rsidRDefault="001904C1">
    <w:pPr>
      <w:pStyle w:val="Piedepgina"/>
      <w:jc w:val="right"/>
    </w:pPr>
  </w:p>
  <w:p w14:paraId="0A973214" w14:textId="77777777" w:rsidR="001904C1" w:rsidRDefault="001904C1">
    <w:pPr>
      <w:pStyle w:val="Piedepgina"/>
      <w:jc w:val="right"/>
    </w:pPr>
  </w:p>
  <w:p w14:paraId="6568D82B" w14:textId="77777777" w:rsidR="001904C1" w:rsidRDefault="001904C1">
    <w:pPr>
      <w:pStyle w:val="Piedepgina"/>
      <w:jc w:val="right"/>
    </w:pPr>
  </w:p>
  <w:p w14:paraId="0239DE97" w14:textId="063D3FA5" w:rsidR="001904C1" w:rsidRDefault="006E2E22">
    <w:pPr>
      <w:pStyle w:val="Piedepgina"/>
      <w:jc w:val="right"/>
    </w:pPr>
    <w:sdt>
      <w:sdtPr>
        <w:id w:val="-658462707"/>
        <w:docPartObj>
          <w:docPartGallery w:val="Page Numbers (Bottom of Page)"/>
          <w:docPartUnique/>
        </w:docPartObj>
      </w:sdtPr>
      <w:sdtEndPr/>
      <w:sdtContent>
        <w:sdt>
          <w:sdtPr>
            <w:id w:val="1344126714"/>
            <w:docPartObj>
              <w:docPartGallery w:val="Page Numbers (Top of Page)"/>
              <w:docPartUnique/>
            </w:docPartObj>
          </w:sdtPr>
          <w:sdtEndPr/>
          <w:sdtContent>
            <w:r w:rsidR="001904C1">
              <w:rPr>
                <w:lang w:val="es-ES"/>
              </w:rPr>
              <w:t xml:space="preserve">Página </w:t>
            </w:r>
            <w:r w:rsidR="001904C1">
              <w:rPr>
                <w:b/>
                <w:bCs/>
                <w:sz w:val="24"/>
                <w:szCs w:val="24"/>
              </w:rPr>
              <w:fldChar w:fldCharType="begin"/>
            </w:r>
            <w:r w:rsidR="001904C1">
              <w:rPr>
                <w:b/>
                <w:bCs/>
              </w:rPr>
              <w:instrText>PAGE</w:instrText>
            </w:r>
            <w:r w:rsidR="001904C1">
              <w:rPr>
                <w:b/>
                <w:bCs/>
                <w:sz w:val="24"/>
                <w:szCs w:val="24"/>
              </w:rPr>
              <w:fldChar w:fldCharType="separate"/>
            </w:r>
            <w:r w:rsidR="001904C1">
              <w:rPr>
                <w:b/>
                <w:bCs/>
                <w:noProof/>
              </w:rPr>
              <w:t>2</w:t>
            </w:r>
            <w:r w:rsidR="001904C1">
              <w:rPr>
                <w:b/>
                <w:bCs/>
                <w:sz w:val="24"/>
                <w:szCs w:val="24"/>
              </w:rPr>
              <w:fldChar w:fldCharType="end"/>
            </w:r>
            <w:r w:rsidR="001904C1">
              <w:rPr>
                <w:lang w:val="es-ES"/>
              </w:rPr>
              <w:t xml:space="preserve"> de </w:t>
            </w:r>
            <w:r w:rsidR="001904C1">
              <w:rPr>
                <w:b/>
                <w:bCs/>
                <w:sz w:val="24"/>
                <w:szCs w:val="24"/>
              </w:rPr>
              <w:fldChar w:fldCharType="begin"/>
            </w:r>
            <w:r w:rsidR="001904C1">
              <w:rPr>
                <w:b/>
                <w:bCs/>
              </w:rPr>
              <w:instrText>NUMPAGES</w:instrText>
            </w:r>
            <w:r w:rsidR="001904C1">
              <w:rPr>
                <w:b/>
                <w:bCs/>
                <w:sz w:val="24"/>
                <w:szCs w:val="24"/>
              </w:rPr>
              <w:fldChar w:fldCharType="separate"/>
            </w:r>
            <w:r w:rsidR="001904C1">
              <w:rPr>
                <w:b/>
                <w:bCs/>
                <w:noProof/>
              </w:rPr>
              <w:t>89</w:t>
            </w:r>
            <w:r w:rsidR="001904C1">
              <w:rPr>
                <w:b/>
                <w:bCs/>
                <w:sz w:val="24"/>
                <w:szCs w:val="24"/>
              </w:rPr>
              <w:fldChar w:fldCharType="end"/>
            </w:r>
          </w:sdtContent>
        </w:sdt>
      </w:sdtContent>
    </w:sdt>
  </w:p>
  <w:p w14:paraId="011CE8BA" w14:textId="77777777" w:rsidR="001904C1" w:rsidRDefault="001904C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96C6E9" w14:textId="77777777" w:rsidR="006E2E22" w:rsidRDefault="006E2E22">
      <w:pPr>
        <w:spacing w:after="0" w:line="240" w:lineRule="auto"/>
      </w:pPr>
      <w:r>
        <w:separator/>
      </w:r>
    </w:p>
  </w:footnote>
  <w:footnote w:type="continuationSeparator" w:id="0">
    <w:p w14:paraId="3C3A4184" w14:textId="77777777" w:rsidR="006E2E22" w:rsidRDefault="006E2E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EC57DF" w14:textId="2B8B9361" w:rsidR="001904C1" w:rsidRDefault="001904C1" w:rsidP="00250DA1">
    <w:pPr>
      <w:pStyle w:val="Encabezado"/>
      <w:jc w:val="center"/>
    </w:pPr>
    <w:r>
      <w:t xml:space="preserve">                                     </w:t>
    </w:r>
    <w:r>
      <w:rPr>
        <w:noProof/>
        <w:lang w:eastAsia="es-CO"/>
      </w:rPr>
      <w:drawing>
        <wp:inline distT="0" distB="0" distL="0" distR="0" wp14:anchorId="2BE4ED4E" wp14:editId="0870A188">
          <wp:extent cx="4257675" cy="819150"/>
          <wp:effectExtent l="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57675" cy="8191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05A72"/>
    <w:multiLevelType w:val="hybridMultilevel"/>
    <w:tmpl w:val="49188010"/>
    <w:styleLink w:val="Estilo12"/>
    <w:lvl w:ilvl="0" w:tplc="240A0017">
      <w:start w:val="9"/>
      <w:numFmt w:val="lowerLetter"/>
      <w:lvlText w:val="%1)"/>
      <w:lvlJc w:val="left"/>
      <w:pPr>
        <w:ind w:left="-774" w:hanging="360"/>
      </w:pPr>
    </w:lvl>
    <w:lvl w:ilvl="1" w:tplc="240A0019">
      <w:start w:val="1"/>
      <w:numFmt w:val="lowerLetter"/>
      <w:lvlText w:val="%2."/>
      <w:lvlJc w:val="left"/>
      <w:pPr>
        <w:ind w:left="-54" w:hanging="360"/>
      </w:pPr>
    </w:lvl>
    <w:lvl w:ilvl="2" w:tplc="240A001B">
      <w:start w:val="1"/>
      <w:numFmt w:val="lowerRoman"/>
      <w:lvlText w:val="%3."/>
      <w:lvlJc w:val="right"/>
      <w:pPr>
        <w:ind w:left="666" w:hanging="180"/>
      </w:pPr>
    </w:lvl>
    <w:lvl w:ilvl="3" w:tplc="240A000F">
      <w:start w:val="1"/>
      <w:numFmt w:val="decimal"/>
      <w:lvlText w:val="%4."/>
      <w:lvlJc w:val="left"/>
      <w:pPr>
        <w:ind w:left="1386" w:hanging="360"/>
      </w:pPr>
    </w:lvl>
    <w:lvl w:ilvl="4" w:tplc="240A0019">
      <w:start w:val="1"/>
      <w:numFmt w:val="lowerLetter"/>
      <w:lvlText w:val="%5."/>
      <w:lvlJc w:val="left"/>
      <w:pPr>
        <w:ind w:left="2106" w:hanging="360"/>
      </w:pPr>
    </w:lvl>
    <w:lvl w:ilvl="5" w:tplc="240A001B">
      <w:start w:val="1"/>
      <w:numFmt w:val="lowerRoman"/>
      <w:lvlText w:val="%6."/>
      <w:lvlJc w:val="right"/>
      <w:pPr>
        <w:ind w:left="2826" w:hanging="180"/>
      </w:pPr>
    </w:lvl>
    <w:lvl w:ilvl="6" w:tplc="240A000F">
      <w:start w:val="1"/>
      <w:numFmt w:val="decimal"/>
      <w:lvlText w:val="%7."/>
      <w:lvlJc w:val="left"/>
      <w:pPr>
        <w:ind w:left="3546" w:hanging="360"/>
      </w:pPr>
    </w:lvl>
    <w:lvl w:ilvl="7" w:tplc="240A0019">
      <w:start w:val="1"/>
      <w:numFmt w:val="lowerLetter"/>
      <w:lvlText w:val="%8."/>
      <w:lvlJc w:val="left"/>
      <w:pPr>
        <w:ind w:left="4266" w:hanging="360"/>
      </w:pPr>
    </w:lvl>
    <w:lvl w:ilvl="8" w:tplc="240A001B">
      <w:start w:val="1"/>
      <w:numFmt w:val="lowerRoman"/>
      <w:lvlText w:val="%9."/>
      <w:lvlJc w:val="right"/>
      <w:pPr>
        <w:ind w:left="4986" w:hanging="180"/>
      </w:pPr>
    </w:lvl>
  </w:abstractNum>
  <w:abstractNum w:abstractNumId="1" w15:restartNumberingAfterBreak="0">
    <w:nsid w:val="156A42BC"/>
    <w:multiLevelType w:val="multilevel"/>
    <w:tmpl w:val="D36A2782"/>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9D11070"/>
    <w:multiLevelType w:val="hybridMultilevel"/>
    <w:tmpl w:val="B5DEA2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B6B14F7"/>
    <w:multiLevelType w:val="hybridMultilevel"/>
    <w:tmpl w:val="CB9481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40635D7"/>
    <w:multiLevelType w:val="hybridMultilevel"/>
    <w:tmpl w:val="6DB897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5D62EE9"/>
    <w:multiLevelType w:val="hybridMultilevel"/>
    <w:tmpl w:val="C0A88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89D4BC9"/>
    <w:multiLevelType w:val="hybridMultilevel"/>
    <w:tmpl w:val="7E920DE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31C51E88"/>
    <w:multiLevelType w:val="hybridMultilevel"/>
    <w:tmpl w:val="1E2E22A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7DE7B77"/>
    <w:multiLevelType w:val="hybridMultilevel"/>
    <w:tmpl w:val="AEF80D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1" w15:restartNumberingAfterBreak="0">
    <w:nsid w:val="443279F5"/>
    <w:multiLevelType w:val="multilevel"/>
    <w:tmpl w:val="2836F728"/>
    <w:lvl w:ilvl="0">
      <w:start w:val="1"/>
      <w:numFmt w:val="decimal"/>
      <w:lvlText w:val="%1."/>
      <w:lvlJc w:val="left"/>
      <w:pPr>
        <w:ind w:left="360" w:hanging="360"/>
      </w:pPr>
      <w:rPr>
        <w:b/>
        <w:color w:val="auto"/>
      </w:rPr>
    </w:lvl>
    <w:lvl w:ilvl="1">
      <w:start w:val="1"/>
      <w:numFmt w:val="decimal"/>
      <w:pStyle w:val="Ttulo3"/>
      <w:lvlText w:val="%1.%2."/>
      <w:lvlJc w:val="left"/>
      <w:pPr>
        <w:ind w:left="716"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rPr>
        <w:b/>
        <w:i w:val="0"/>
        <w:sz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82628F7"/>
    <w:multiLevelType w:val="hybridMultilevel"/>
    <w:tmpl w:val="28EE89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D6D0673"/>
    <w:multiLevelType w:val="hybridMultilevel"/>
    <w:tmpl w:val="1E96D9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0EB0AD4"/>
    <w:multiLevelType w:val="multilevel"/>
    <w:tmpl w:val="E84066F2"/>
    <w:lvl w:ilvl="0">
      <w:start w:val="1"/>
      <w:numFmt w:val="decimal"/>
      <w:pStyle w:val="Ttulo2"/>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04" w:hanging="72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1AB629D"/>
    <w:multiLevelType w:val="hybridMultilevel"/>
    <w:tmpl w:val="ED4CFE6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78376A5"/>
    <w:multiLevelType w:val="hybridMultilevel"/>
    <w:tmpl w:val="5D76EC3E"/>
    <w:lvl w:ilvl="0" w:tplc="5CE0889C">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57F34B69"/>
    <w:multiLevelType w:val="hybridMultilevel"/>
    <w:tmpl w:val="9D06738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58A15A26"/>
    <w:multiLevelType w:val="hybridMultilevel"/>
    <w:tmpl w:val="7CB229BA"/>
    <w:lvl w:ilvl="0" w:tplc="08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B174D3C"/>
    <w:multiLevelType w:val="hybridMultilevel"/>
    <w:tmpl w:val="43E040EE"/>
    <w:lvl w:ilvl="0" w:tplc="75B6409A">
      <w:start w:val="1"/>
      <w:numFmt w:val="lowerLetter"/>
      <w:lvlText w:val="%1)"/>
      <w:lvlJc w:val="left"/>
      <w:pPr>
        <w:tabs>
          <w:tab w:val="num" w:pos="720"/>
        </w:tabs>
        <w:ind w:left="720" w:hanging="360"/>
      </w:pPr>
      <w:rPr>
        <w:rFonts w:hint="default"/>
      </w:rPr>
    </w:lvl>
    <w:lvl w:ilvl="1" w:tplc="4A60AD72">
      <w:start w:val="1"/>
      <w:numFmt w:val="lowerLetter"/>
      <w:lvlText w:val="%2."/>
      <w:lvlJc w:val="left"/>
      <w:pPr>
        <w:tabs>
          <w:tab w:val="num" w:pos="1440"/>
        </w:tabs>
        <w:ind w:left="1440" w:hanging="360"/>
      </w:pPr>
      <w:rPr>
        <w:b/>
        <w:bCs/>
      </w:rPr>
    </w:lvl>
    <w:lvl w:ilvl="2" w:tplc="240A001B">
      <w:start w:val="1"/>
      <w:numFmt w:val="lowerRoman"/>
      <w:lvlText w:val="%3."/>
      <w:lvlJc w:val="right"/>
      <w:pPr>
        <w:tabs>
          <w:tab w:val="num" w:pos="2160"/>
        </w:tabs>
        <w:ind w:left="2160" w:hanging="180"/>
      </w:pPr>
    </w:lvl>
    <w:lvl w:ilvl="3" w:tplc="240A000F">
      <w:start w:val="1"/>
      <w:numFmt w:val="decimal"/>
      <w:lvlText w:val="%4."/>
      <w:lvlJc w:val="left"/>
      <w:pPr>
        <w:tabs>
          <w:tab w:val="num" w:pos="2880"/>
        </w:tabs>
        <w:ind w:left="2880" w:hanging="360"/>
      </w:pPr>
    </w:lvl>
    <w:lvl w:ilvl="4" w:tplc="240A0019">
      <w:start w:val="1"/>
      <w:numFmt w:val="lowerLetter"/>
      <w:lvlText w:val="%5."/>
      <w:lvlJc w:val="left"/>
      <w:pPr>
        <w:tabs>
          <w:tab w:val="num" w:pos="3600"/>
        </w:tabs>
        <w:ind w:left="3600" w:hanging="360"/>
      </w:pPr>
    </w:lvl>
    <w:lvl w:ilvl="5" w:tplc="240A001B">
      <w:start w:val="1"/>
      <w:numFmt w:val="lowerRoman"/>
      <w:lvlText w:val="%6."/>
      <w:lvlJc w:val="right"/>
      <w:pPr>
        <w:tabs>
          <w:tab w:val="num" w:pos="4320"/>
        </w:tabs>
        <w:ind w:left="4320" w:hanging="180"/>
      </w:pPr>
    </w:lvl>
    <w:lvl w:ilvl="6" w:tplc="240A000F">
      <w:start w:val="1"/>
      <w:numFmt w:val="decimal"/>
      <w:lvlText w:val="%7."/>
      <w:lvlJc w:val="left"/>
      <w:pPr>
        <w:tabs>
          <w:tab w:val="num" w:pos="5040"/>
        </w:tabs>
        <w:ind w:left="5040" w:hanging="360"/>
      </w:pPr>
    </w:lvl>
    <w:lvl w:ilvl="7" w:tplc="240A0019">
      <w:start w:val="1"/>
      <w:numFmt w:val="lowerLetter"/>
      <w:lvlText w:val="%8."/>
      <w:lvlJc w:val="left"/>
      <w:pPr>
        <w:tabs>
          <w:tab w:val="num" w:pos="5760"/>
        </w:tabs>
        <w:ind w:left="5760" w:hanging="360"/>
      </w:pPr>
    </w:lvl>
    <w:lvl w:ilvl="8" w:tplc="240A001B">
      <w:start w:val="1"/>
      <w:numFmt w:val="lowerRoman"/>
      <w:lvlText w:val="%9."/>
      <w:lvlJc w:val="right"/>
      <w:pPr>
        <w:tabs>
          <w:tab w:val="num" w:pos="6480"/>
        </w:tabs>
        <w:ind w:left="6480" w:hanging="180"/>
      </w:pPr>
    </w:lvl>
  </w:abstractNum>
  <w:abstractNum w:abstractNumId="20" w15:restartNumberingAfterBreak="0">
    <w:nsid w:val="5C671236"/>
    <w:multiLevelType w:val="multilevel"/>
    <w:tmpl w:val="83AAAEB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5CAA2EA4"/>
    <w:multiLevelType w:val="hybridMultilevel"/>
    <w:tmpl w:val="E784456C"/>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605450E3"/>
    <w:multiLevelType w:val="hybridMultilevel"/>
    <w:tmpl w:val="3DB83452"/>
    <w:lvl w:ilvl="0" w:tplc="7EECB5C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38B1963"/>
    <w:multiLevelType w:val="hybridMultilevel"/>
    <w:tmpl w:val="661A76D8"/>
    <w:lvl w:ilvl="0" w:tplc="240A000F">
      <w:start w:val="1"/>
      <w:numFmt w:val="decimal"/>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4" w15:restartNumberingAfterBreak="0">
    <w:nsid w:val="6D1172B6"/>
    <w:multiLevelType w:val="hybridMultilevel"/>
    <w:tmpl w:val="EA044BB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21E2AD7"/>
    <w:multiLevelType w:val="hybridMultilevel"/>
    <w:tmpl w:val="6EC047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A960E2F"/>
    <w:multiLevelType w:val="hybridMultilevel"/>
    <w:tmpl w:val="050CE6D2"/>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D404609"/>
    <w:multiLevelType w:val="hybridMultilevel"/>
    <w:tmpl w:val="E8B85ED0"/>
    <w:lvl w:ilvl="0" w:tplc="A598239A">
      <w:start w:val="1"/>
      <w:numFmt w:val="decimal"/>
      <w:lvlText w:val="%1."/>
      <w:lvlJc w:val="left"/>
      <w:pPr>
        <w:ind w:left="360" w:hanging="360"/>
      </w:pPr>
      <w:rPr>
        <w:b/>
        <w:bCs/>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cs="Wingdings" w:hint="default"/>
      </w:rPr>
    </w:lvl>
    <w:lvl w:ilvl="3" w:tplc="240A0001">
      <w:start w:val="1"/>
      <w:numFmt w:val="bullet"/>
      <w:lvlText w:val=""/>
      <w:lvlJc w:val="left"/>
      <w:pPr>
        <w:ind w:left="2520" w:hanging="360"/>
      </w:pPr>
      <w:rPr>
        <w:rFonts w:ascii="Symbol" w:hAnsi="Symbol" w:cs="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cs="Wingdings" w:hint="default"/>
      </w:rPr>
    </w:lvl>
    <w:lvl w:ilvl="6" w:tplc="240A0001">
      <w:start w:val="1"/>
      <w:numFmt w:val="bullet"/>
      <w:lvlText w:val=""/>
      <w:lvlJc w:val="left"/>
      <w:pPr>
        <w:ind w:left="4680" w:hanging="360"/>
      </w:pPr>
      <w:rPr>
        <w:rFonts w:ascii="Symbol" w:hAnsi="Symbol" w:cs="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cs="Wingdings" w:hint="default"/>
      </w:rPr>
    </w:lvl>
  </w:abstractNum>
  <w:num w:numId="1">
    <w:abstractNumId w:val="11"/>
  </w:num>
  <w:num w:numId="2">
    <w:abstractNumId w:val="5"/>
  </w:num>
  <w:num w:numId="3">
    <w:abstractNumId w:val="8"/>
  </w:num>
  <w:num w:numId="4">
    <w:abstractNumId w:val="22"/>
  </w:num>
  <w:num w:numId="5">
    <w:abstractNumId w:val="7"/>
  </w:num>
  <w:num w:numId="6">
    <w:abstractNumId w:val="2"/>
  </w:num>
  <w:num w:numId="7">
    <w:abstractNumId w:val="15"/>
  </w:num>
  <w:num w:numId="8">
    <w:abstractNumId w:val="24"/>
  </w:num>
  <w:num w:numId="9">
    <w:abstractNumId w:val="12"/>
  </w:num>
  <w:num w:numId="10">
    <w:abstractNumId w:val="6"/>
  </w:num>
  <w:num w:numId="11">
    <w:abstractNumId w:val="26"/>
  </w:num>
  <w:num w:numId="12">
    <w:abstractNumId w:val="0"/>
  </w:num>
  <w:num w:numId="13">
    <w:abstractNumId w:val="20"/>
  </w:num>
  <w:num w:numId="14">
    <w:abstractNumId w:val="27"/>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19"/>
  </w:num>
  <w:num w:numId="18">
    <w:abstractNumId w:val="10"/>
  </w:num>
  <w:num w:numId="19">
    <w:abstractNumId w:val="14"/>
  </w:num>
  <w:num w:numId="20">
    <w:abstractNumId w:val="25"/>
  </w:num>
  <w:num w:numId="21">
    <w:abstractNumId w:val="18"/>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9"/>
  </w:num>
  <w:num w:numId="25">
    <w:abstractNumId w:val="23"/>
  </w:num>
  <w:num w:numId="26">
    <w:abstractNumId w:val="13"/>
  </w:num>
  <w:num w:numId="27">
    <w:abstractNumId w:val="3"/>
  </w:num>
  <w:num w:numId="28">
    <w:abstractNumId w:val="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documentProtection w:edit="trackedChange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8F8"/>
    <w:rsid w:val="00002774"/>
    <w:rsid w:val="0000793A"/>
    <w:rsid w:val="00007F40"/>
    <w:rsid w:val="0001066D"/>
    <w:rsid w:val="000118AB"/>
    <w:rsid w:val="00014C9E"/>
    <w:rsid w:val="00015245"/>
    <w:rsid w:val="00015A8B"/>
    <w:rsid w:val="00016DA8"/>
    <w:rsid w:val="0001780D"/>
    <w:rsid w:val="0001784D"/>
    <w:rsid w:val="00020CEE"/>
    <w:rsid w:val="00022E62"/>
    <w:rsid w:val="000238C1"/>
    <w:rsid w:val="00024E30"/>
    <w:rsid w:val="00035EF2"/>
    <w:rsid w:val="00036039"/>
    <w:rsid w:val="0003657D"/>
    <w:rsid w:val="00037968"/>
    <w:rsid w:val="0004426A"/>
    <w:rsid w:val="00044A13"/>
    <w:rsid w:val="00045BF9"/>
    <w:rsid w:val="00045E99"/>
    <w:rsid w:val="0005168B"/>
    <w:rsid w:val="000516E2"/>
    <w:rsid w:val="000531D9"/>
    <w:rsid w:val="00055EFF"/>
    <w:rsid w:val="00057E96"/>
    <w:rsid w:val="00060E3C"/>
    <w:rsid w:val="00063586"/>
    <w:rsid w:val="00064C51"/>
    <w:rsid w:val="000661FD"/>
    <w:rsid w:val="00070BAA"/>
    <w:rsid w:val="00076B34"/>
    <w:rsid w:val="000770B3"/>
    <w:rsid w:val="0007714E"/>
    <w:rsid w:val="00077E17"/>
    <w:rsid w:val="00080530"/>
    <w:rsid w:val="00082782"/>
    <w:rsid w:val="00082AA9"/>
    <w:rsid w:val="00083247"/>
    <w:rsid w:val="00083354"/>
    <w:rsid w:val="000841C9"/>
    <w:rsid w:val="00084561"/>
    <w:rsid w:val="0009071D"/>
    <w:rsid w:val="000917BB"/>
    <w:rsid w:val="00091E6E"/>
    <w:rsid w:val="00097056"/>
    <w:rsid w:val="00097503"/>
    <w:rsid w:val="00097824"/>
    <w:rsid w:val="000A02D7"/>
    <w:rsid w:val="000A1FB5"/>
    <w:rsid w:val="000A2214"/>
    <w:rsid w:val="000A2CA4"/>
    <w:rsid w:val="000A2CD3"/>
    <w:rsid w:val="000A3B2B"/>
    <w:rsid w:val="000A4D9A"/>
    <w:rsid w:val="000A6D6E"/>
    <w:rsid w:val="000B06D4"/>
    <w:rsid w:val="000B0AE7"/>
    <w:rsid w:val="000B1507"/>
    <w:rsid w:val="000B15F6"/>
    <w:rsid w:val="000B2937"/>
    <w:rsid w:val="000B37C7"/>
    <w:rsid w:val="000B4550"/>
    <w:rsid w:val="000B556B"/>
    <w:rsid w:val="000B5A48"/>
    <w:rsid w:val="000B62F9"/>
    <w:rsid w:val="000B6659"/>
    <w:rsid w:val="000B74FA"/>
    <w:rsid w:val="000B79C5"/>
    <w:rsid w:val="000C0BD1"/>
    <w:rsid w:val="000C38E9"/>
    <w:rsid w:val="000D0C99"/>
    <w:rsid w:val="000D12BB"/>
    <w:rsid w:val="000D1449"/>
    <w:rsid w:val="000D19A3"/>
    <w:rsid w:val="000D23E3"/>
    <w:rsid w:val="000D2521"/>
    <w:rsid w:val="000D35DE"/>
    <w:rsid w:val="000D6AD8"/>
    <w:rsid w:val="000D77DD"/>
    <w:rsid w:val="000D7BA3"/>
    <w:rsid w:val="000E164A"/>
    <w:rsid w:val="000E4756"/>
    <w:rsid w:val="000E6102"/>
    <w:rsid w:val="000F07A8"/>
    <w:rsid w:val="000F157A"/>
    <w:rsid w:val="000F2EDA"/>
    <w:rsid w:val="000F46AF"/>
    <w:rsid w:val="000F54F3"/>
    <w:rsid w:val="000F751A"/>
    <w:rsid w:val="000F7D99"/>
    <w:rsid w:val="00101492"/>
    <w:rsid w:val="00101A8C"/>
    <w:rsid w:val="00107BAC"/>
    <w:rsid w:val="00111F60"/>
    <w:rsid w:val="0011206C"/>
    <w:rsid w:val="001228A8"/>
    <w:rsid w:val="00122C2C"/>
    <w:rsid w:val="00127902"/>
    <w:rsid w:val="00130BFB"/>
    <w:rsid w:val="00130F01"/>
    <w:rsid w:val="0013476B"/>
    <w:rsid w:val="00135D97"/>
    <w:rsid w:val="00136031"/>
    <w:rsid w:val="00137A98"/>
    <w:rsid w:val="00141976"/>
    <w:rsid w:val="001436FA"/>
    <w:rsid w:val="0015186A"/>
    <w:rsid w:val="001539AD"/>
    <w:rsid w:val="00154AB2"/>
    <w:rsid w:val="0016058B"/>
    <w:rsid w:val="00161277"/>
    <w:rsid w:val="00161726"/>
    <w:rsid w:val="0016523D"/>
    <w:rsid w:val="001657FD"/>
    <w:rsid w:val="0017067C"/>
    <w:rsid w:val="00171D1C"/>
    <w:rsid w:val="00175F43"/>
    <w:rsid w:val="0017646B"/>
    <w:rsid w:val="00176B8C"/>
    <w:rsid w:val="00182A45"/>
    <w:rsid w:val="00186EA2"/>
    <w:rsid w:val="00187B77"/>
    <w:rsid w:val="00187F79"/>
    <w:rsid w:val="0019004E"/>
    <w:rsid w:val="001904C1"/>
    <w:rsid w:val="00190589"/>
    <w:rsid w:val="001939CA"/>
    <w:rsid w:val="00193CC5"/>
    <w:rsid w:val="00193ED0"/>
    <w:rsid w:val="00195923"/>
    <w:rsid w:val="001A2315"/>
    <w:rsid w:val="001A3AB3"/>
    <w:rsid w:val="001A3D9C"/>
    <w:rsid w:val="001A407B"/>
    <w:rsid w:val="001A59BE"/>
    <w:rsid w:val="001A5DBF"/>
    <w:rsid w:val="001A7109"/>
    <w:rsid w:val="001B13DC"/>
    <w:rsid w:val="001C1C99"/>
    <w:rsid w:val="001C2945"/>
    <w:rsid w:val="001C4337"/>
    <w:rsid w:val="001C5429"/>
    <w:rsid w:val="001C61BC"/>
    <w:rsid w:val="001C6326"/>
    <w:rsid w:val="001C72C8"/>
    <w:rsid w:val="001C7531"/>
    <w:rsid w:val="001D0B1D"/>
    <w:rsid w:val="001D417A"/>
    <w:rsid w:val="001E15AF"/>
    <w:rsid w:val="001E2680"/>
    <w:rsid w:val="001E31CE"/>
    <w:rsid w:val="001E66F8"/>
    <w:rsid w:val="001F5D14"/>
    <w:rsid w:val="001F5D57"/>
    <w:rsid w:val="001F66BA"/>
    <w:rsid w:val="00200DFC"/>
    <w:rsid w:val="00203105"/>
    <w:rsid w:val="002060A1"/>
    <w:rsid w:val="002142EF"/>
    <w:rsid w:val="0022109D"/>
    <w:rsid w:val="00221278"/>
    <w:rsid w:val="00221AD8"/>
    <w:rsid w:val="0022732B"/>
    <w:rsid w:val="002321A2"/>
    <w:rsid w:val="00232386"/>
    <w:rsid w:val="00235863"/>
    <w:rsid w:val="0023640B"/>
    <w:rsid w:val="00237959"/>
    <w:rsid w:val="00240109"/>
    <w:rsid w:val="00241687"/>
    <w:rsid w:val="00245811"/>
    <w:rsid w:val="00245895"/>
    <w:rsid w:val="002474BC"/>
    <w:rsid w:val="0025056E"/>
    <w:rsid w:val="00250DA1"/>
    <w:rsid w:val="002518D2"/>
    <w:rsid w:val="00251D33"/>
    <w:rsid w:val="00253E57"/>
    <w:rsid w:val="00260FC5"/>
    <w:rsid w:val="002612BA"/>
    <w:rsid w:val="00261ECA"/>
    <w:rsid w:val="002639CB"/>
    <w:rsid w:val="002710D2"/>
    <w:rsid w:val="0027194A"/>
    <w:rsid w:val="00274A0F"/>
    <w:rsid w:val="002765B8"/>
    <w:rsid w:val="002821A0"/>
    <w:rsid w:val="002A0900"/>
    <w:rsid w:val="002A6BD9"/>
    <w:rsid w:val="002A77CE"/>
    <w:rsid w:val="002B09B5"/>
    <w:rsid w:val="002B16CA"/>
    <w:rsid w:val="002B19A8"/>
    <w:rsid w:val="002B221B"/>
    <w:rsid w:val="002B32FE"/>
    <w:rsid w:val="002B3D76"/>
    <w:rsid w:val="002C7BB1"/>
    <w:rsid w:val="002D0FDC"/>
    <w:rsid w:val="002D4A33"/>
    <w:rsid w:val="002E27F4"/>
    <w:rsid w:val="002E5665"/>
    <w:rsid w:val="002F1590"/>
    <w:rsid w:val="002F5309"/>
    <w:rsid w:val="003011E7"/>
    <w:rsid w:val="0030246B"/>
    <w:rsid w:val="00302A69"/>
    <w:rsid w:val="00303B25"/>
    <w:rsid w:val="003054CE"/>
    <w:rsid w:val="00307B6A"/>
    <w:rsid w:val="003118E1"/>
    <w:rsid w:val="0031350F"/>
    <w:rsid w:val="00316FEF"/>
    <w:rsid w:val="00320DFB"/>
    <w:rsid w:val="00321A91"/>
    <w:rsid w:val="003222C3"/>
    <w:rsid w:val="00324D7A"/>
    <w:rsid w:val="00324ED3"/>
    <w:rsid w:val="0032562D"/>
    <w:rsid w:val="003300C1"/>
    <w:rsid w:val="003304E4"/>
    <w:rsid w:val="0033078A"/>
    <w:rsid w:val="00333733"/>
    <w:rsid w:val="00333F95"/>
    <w:rsid w:val="00334A91"/>
    <w:rsid w:val="00335507"/>
    <w:rsid w:val="00336D64"/>
    <w:rsid w:val="00340E44"/>
    <w:rsid w:val="003432BD"/>
    <w:rsid w:val="003447EF"/>
    <w:rsid w:val="00345B3E"/>
    <w:rsid w:val="00345D67"/>
    <w:rsid w:val="00346941"/>
    <w:rsid w:val="00346955"/>
    <w:rsid w:val="003501B0"/>
    <w:rsid w:val="00351E19"/>
    <w:rsid w:val="00354FC3"/>
    <w:rsid w:val="0035570E"/>
    <w:rsid w:val="00362EF0"/>
    <w:rsid w:val="00363CFF"/>
    <w:rsid w:val="0036516A"/>
    <w:rsid w:val="003656D3"/>
    <w:rsid w:val="00365D4E"/>
    <w:rsid w:val="003674F3"/>
    <w:rsid w:val="00373806"/>
    <w:rsid w:val="0037390C"/>
    <w:rsid w:val="003762B5"/>
    <w:rsid w:val="00381E44"/>
    <w:rsid w:val="0038476B"/>
    <w:rsid w:val="00384C42"/>
    <w:rsid w:val="003850C5"/>
    <w:rsid w:val="0039281C"/>
    <w:rsid w:val="003929EB"/>
    <w:rsid w:val="00396432"/>
    <w:rsid w:val="003A68B8"/>
    <w:rsid w:val="003B10DF"/>
    <w:rsid w:val="003B5292"/>
    <w:rsid w:val="003C05A9"/>
    <w:rsid w:val="003C12DC"/>
    <w:rsid w:val="003C3CAB"/>
    <w:rsid w:val="003C4585"/>
    <w:rsid w:val="003C7565"/>
    <w:rsid w:val="003D187C"/>
    <w:rsid w:val="003D55D0"/>
    <w:rsid w:val="003E3DC3"/>
    <w:rsid w:val="003E3F4D"/>
    <w:rsid w:val="003E6ACD"/>
    <w:rsid w:val="003E7283"/>
    <w:rsid w:val="003F4008"/>
    <w:rsid w:val="003F6132"/>
    <w:rsid w:val="003F67FF"/>
    <w:rsid w:val="004010D3"/>
    <w:rsid w:val="00404B3A"/>
    <w:rsid w:val="00404FDA"/>
    <w:rsid w:val="004069B5"/>
    <w:rsid w:val="00410078"/>
    <w:rsid w:val="00410E04"/>
    <w:rsid w:val="004110BF"/>
    <w:rsid w:val="00411667"/>
    <w:rsid w:val="00412E88"/>
    <w:rsid w:val="0041309F"/>
    <w:rsid w:val="0041747D"/>
    <w:rsid w:val="00423B88"/>
    <w:rsid w:val="00423C9A"/>
    <w:rsid w:val="00425513"/>
    <w:rsid w:val="00425D15"/>
    <w:rsid w:val="0043066C"/>
    <w:rsid w:val="004365F6"/>
    <w:rsid w:val="0043797A"/>
    <w:rsid w:val="004411CC"/>
    <w:rsid w:val="00441BFF"/>
    <w:rsid w:val="00441F9E"/>
    <w:rsid w:val="00442013"/>
    <w:rsid w:val="004437EA"/>
    <w:rsid w:val="00445E31"/>
    <w:rsid w:val="00451340"/>
    <w:rsid w:val="00455D5A"/>
    <w:rsid w:val="00455DD3"/>
    <w:rsid w:val="00456186"/>
    <w:rsid w:val="004571CC"/>
    <w:rsid w:val="0046519A"/>
    <w:rsid w:val="0046545D"/>
    <w:rsid w:val="004728A3"/>
    <w:rsid w:val="00475670"/>
    <w:rsid w:val="00475FF9"/>
    <w:rsid w:val="00477566"/>
    <w:rsid w:val="00481006"/>
    <w:rsid w:val="00484BF5"/>
    <w:rsid w:val="00484E38"/>
    <w:rsid w:val="0048535F"/>
    <w:rsid w:val="00486042"/>
    <w:rsid w:val="00491B94"/>
    <w:rsid w:val="00492C83"/>
    <w:rsid w:val="00493820"/>
    <w:rsid w:val="004A6F0B"/>
    <w:rsid w:val="004B21CD"/>
    <w:rsid w:val="004B3E90"/>
    <w:rsid w:val="004B51CB"/>
    <w:rsid w:val="004B6071"/>
    <w:rsid w:val="004C1655"/>
    <w:rsid w:val="004C1CB0"/>
    <w:rsid w:val="004C3F7A"/>
    <w:rsid w:val="004C4191"/>
    <w:rsid w:val="004C4382"/>
    <w:rsid w:val="004C453B"/>
    <w:rsid w:val="004C5899"/>
    <w:rsid w:val="004C7775"/>
    <w:rsid w:val="004D020F"/>
    <w:rsid w:val="004D060A"/>
    <w:rsid w:val="004D1CA1"/>
    <w:rsid w:val="004D2797"/>
    <w:rsid w:val="004D291D"/>
    <w:rsid w:val="004D35A8"/>
    <w:rsid w:val="004D5BF2"/>
    <w:rsid w:val="004D796E"/>
    <w:rsid w:val="004E4118"/>
    <w:rsid w:val="004E439A"/>
    <w:rsid w:val="004F01C6"/>
    <w:rsid w:val="004F05B7"/>
    <w:rsid w:val="004F088A"/>
    <w:rsid w:val="004F0EB9"/>
    <w:rsid w:val="004F1BB2"/>
    <w:rsid w:val="004F2489"/>
    <w:rsid w:val="005018D4"/>
    <w:rsid w:val="005037A2"/>
    <w:rsid w:val="00504CB8"/>
    <w:rsid w:val="00505DF0"/>
    <w:rsid w:val="00511370"/>
    <w:rsid w:val="005132EA"/>
    <w:rsid w:val="00513CE6"/>
    <w:rsid w:val="00514C75"/>
    <w:rsid w:val="0051632A"/>
    <w:rsid w:val="00516B75"/>
    <w:rsid w:val="005206A7"/>
    <w:rsid w:val="00520C04"/>
    <w:rsid w:val="00533947"/>
    <w:rsid w:val="00533974"/>
    <w:rsid w:val="0053699C"/>
    <w:rsid w:val="00537B29"/>
    <w:rsid w:val="0054200D"/>
    <w:rsid w:val="005432DC"/>
    <w:rsid w:val="0055380D"/>
    <w:rsid w:val="00557CAA"/>
    <w:rsid w:val="005606A2"/>
    <w:rsid w:val="0056284F"/>
    <w:rsid w:val="00564DCE"/>
    <w:rsid w:val="0057510D"/>
    <w:rsid w:val="005770FA"/>
    <w:rsid w:val="005775AA"/>
    <w:rsid w:val="0057763F"/>
    <w:rsid w:val="00577D30"/>
    <w:rsid w:val="00581360"/>
    <w:rsid w:val="00581733"/>
    <w:rsid w:val="00582E80"/>
    <w:rsid w:val="00584CE7"/>
    <w:rsid w:val="00584F7E"/>
    <w:rsid w:val="00587FCD"/>
    <w:rsid w:val="005921B1"/>
    <w:rsid w:val="00592435"/>
    <w:rsid w:val="00593186"/>
    <w:rsid w:val="00594241"/>
    <w:rsid w:val="005A0218"/>
    <w:rsid w:val="005A0B41"/>
    <w:rsid w:val="005A0E00"/>
    <w:rsid w:val="005A169F"/>
    <w:rsid w:val="005A3D61"/>
    <w:rsid w:val="005B037E"/>
    <w:rsid w:val="005B5190"/>
    <w:rsid w:val="005B7748"/>
    <w:rsid w:val="005C029C"/>
    <w:rsid w:val="005C1017"/>
    <w:rsid w:val="005C154C"/>
    <w:rsid w:val="005C2D60"/>
    <w:rsid w:val="005C52A0"/>
    <w:rsid w:val="005C5ECA"/>
    <w:rsid w:val="005C71AB"/>
    <w:rsid w:val="005D0346"/>
    <w:rsid w:val="005D2708"/>
    <w:rsid w:val="005D371C"/>
    <w:rsid w:val="005D3CE8"/>
    <w:rsid w:val="005D7BB9"/>
    <w:rsid w:val="005E1340"/>
    <w:rsid w:val="005E2110"/>
    <w:rsid w:val="005E26AB"/>
    <w:rsid w:val="005E7BFC"/>
    <w:rsid w:val="005F01A2"/>
    <w:rsid w:val="005F0F5B"/>
    <w:rsid w:val="005F1BE6"/>
    <w:rsid w:val="005F2CBF"/>
    <w:rsid w:val="005F416B"/>
    <w:rsid w:val="005F77AF"/>
    <w:rsid w:val="00601BA8"/>
    <w:rsid w:val="00601EDD"/>
    <w:rsid w:val="00602D92"/>
    <w:rsid w:val="00603B97"/>
    <w:rsid w:val="00604C25"/>
    <w:rsid w:val="00605DD9"/>
    <w:rsid w:val="00605F95"/>
    <w:rsid w:val="0060691C"/>
    <w:rsid w:val="0061019F"/>
    <w:rsid w:val="0061165B"/>
    <w:rsid w:val="00614C08"/>
    <w:rsid w:val="006157BC"/>
    <w:rsid w:val="00615D4F"/>
    <w:rsid w:val="00622B46"/>
    <w:rsid w:val="00623BE2"/>
    <w:rsid w:val="00626238"/>
    <w:rsid w:val="006321DF"/>
    <w:rsid w:val="00633DD5"/>
    <w:rsid w:val="0063516F"/>
    <w:rsid w:val="006448AF"/>
    <w:rsid w:val="0064651B"/>
    <w:rsid w:val="0064733F"/>
    <w:rsid w:val="006525E5"/>
    <w:rsid w:val="0065365F"/>
    <w:rsid w:val="006539D3"/>
    <w:rsid w:val="00654B0D"/>
    <w:rsid w:val="00657A83"/>
    <w:rsid w:val="00661E8A"/>
    <w:rsid w:val="00661F0F"/>
    <w:rsid w:val="00661F83"/>
    <w:rsid w:val="006631C3"/>
    <w:rsid w:val="00664A96"/>
    <w:rsid w:val="00667E6B"/>
    <w:rsid w:val="00670760"/>
    <w:rsid w:val="00673789"/>
    <w:rsid w:val="0067781C"/>
    <w:rsid w:val="006803ED"/>
    <w:rsid w:val="00680C4F"/>
    <w:rsid w:val="006812F5"/>
    <w:rsid w:val="00681FC9"/>
    <w:rsid w:val="006828F8"/>
    <w:rsid w:val="00682DDF"/>
    <w:rsid w:val="00683142"/>
    <w:rsid w:val="0068528C"/>
    <w:rsid w:val="00685E24"/>
    <w:rsid w:val="00686B62"/>
    <w:rsid w:val="0069250C"/>
    <w:rsid w:val="0069550B"/>
    <w:rsid w:val="00695A30"/>
    <w:rsid w:val="00695EF1"/>
    <w:rsid w:val="0069655A"/>
    <w:rsid w:val="006967C6"/>
    <w:rsid w:val="00696C20"/>
    <w:rsid w:val="00697570"/>
    <w:rsid w:val="006A30BE"/>
    <w:rsid w:val="006A3C80"/>
    <w:rsid w:val="006A4189"/>
    <w:rsid w:val="006A48A4"/>
    <w:rsid w:val="006A5FBB"/>
    <w:rsid w:val="006B2419"/>
    <w:rsid w:val="006B469C"/>
    <w:rsid w:val="006B58BB"/>
    <w:rsid w:val="006B5E02"/>
    <w:rsid w:val="006C07E5"/>
    <w:rsid w:val="006C29D7"/>
    <w:rsid w:val="006C451B"/>
    <w:rsid w:val="006C6DFF"/>
    <w:rsid w:val="006C71B5"/>
    <w:rsid w:val="006D14BB"/>
    <w:rsid w:val="006D2918"/>
    <w:rsid w:val="006E277E"/>
    <w:rsid w:val="006E2E22"/>
    <w:rsid w:val="006E3800"/>
    <w:rsid w:val="006F00E8"/>
    <w:rsid w:val="006F0C0F"/>
    <w:rsid w:val="006F1655"/>
    <w:rsid w:val="006F1931"/>
    <w:rsid w:val="006F57F3"/>
    <w:rsid w:val="007000C4"/>
    <w:rsid w:val="00701FA9"/>
    <w:rsid w:val="00707866"/>
    <w:rsid w:val="00707F89"/>
    <w:rsid w:val="007114FD"/>
    <w:rsid w:val="00711BBD"/>
    <w:rsid w:val="00712BD1"/>
    <w:rsid w:val="00712BE1"/>
    <w:rsid w:val="00714EB3"/>
    <w:rsid w:val="00736035"/>
    <w:rsid w:val="00740499"/>
    <w:rsid w:val="00740952"/>
    <w:rsid w:val="007449FE"/>
    <w:rsid w:val="00744FEB"/>
    <w:rsid w:val="00747BEE"/>
    <w:rsid w:val="00766440"/>
    <w:rsid w:val="00773E95"/>
    <w:rsid w:val="00774CB1"/>
    <w:rsid w:val="00777401"/>
    <w:rsid w:val="00777DD8"/>
    <w:rsid w:val="00780CEF"/>
    <w:rsid w:val="00781EA6"/>
    <w:rsid w:val="0078255D"/>
    <w:rsid w:val="00782E42"/>
    <w:rsid w:val="00783BF6"/>
    <w:rsid w:val="007921DF"/>
    <w:rsid w:val="00796586"/>
    <w:rsid w:val="007A3F18"/>
    <w:rsid w:val="007A5672"/>
    <w:rsid w:val="007A641E"/>
    <w:rsid w:val="007A7391"/>
    <w:rsid w:val="007A745D"/>
    <w:rsid w:val="007B12FD"/>
    <w:rsid w:val="007B63BE"/>
    <w:rsid w:val="007B656A"/>
    <w:rsid w:val="007B7A8B"/>
    <w:rsid w:val="007C2542"/>
    <w:rsid w:val="007C6122"/>
    <w:rsid w:val="007D5A92"/>
    <w:rsid w:val="007D684B"/>
    <w:rsid w:val="007E3E6D"/>
    <w:rsid w:val="007E606D"/>
    <w:rsid w:val="007F0997"/>
    <w:rsid w:val="007F1E16"/>
    <w:rsid w:val="007F4EE6"/>
    <w:rsid w:val="007F618E"/>
    <w:rsid w:val="007F7362"/>
    <w:rsid w:val="0080014E"/>
    <w:rsid w:val="00802B68"/>
    <w:rsid w:val="00803623"/>
    <w:rsid w:val="00804E5F"/>
    <w:rsid w:val="00805D4C"/>
    <w:rsid w:val="00814566"/>
    <w:rsid w:val="00815EDB"/>
    <w:rsid w:val="0081609A"/>
    <w:rsid w:val="00817519"/>
    <w:rsid w:val="008210D8"/>
    <w:rsid w:val="00822633"/>
    <w:rsid w:val="008242AE"/>
    <w:rsid w:val="008257B2"/>
    <w:rsid w:val="00827A84"/>
    <w:rsid w:val="00832140"/>
    <w:rsid w:val="00834102"/>
    <w:rsid w:val="00834332"/>
    <w:rsid w:val="00841D09"/>
    <w:rsid w:val="00852494"/>
    <w:rsid w:val="00852AA8"/>
    <w:rsid w:val="008550B7"/>
    <w:rsid w:val="008617C5"/>
    <w:rsid w:val="00863E31"/>
    <w:rsid w:val="00871B82"/>
    <w:rsid w:val="00872230"/>
    <w:rsid w:val="008765A4"/>
    <w:rsid w:val="0088238A"/>
    <w:rsid w:val="00882B0A"/>
    <w:rsid w:val="008900BD"/>
    <w:rsid w:val="00892448"/>
    <w:rsid w:val="00892537"/>
    <w:rsid w:val="00893D19"/>
    <w:rsid w:val="00895A9E"/>
    <w:rsid w:val="00896000"/>
    <w:rsid w:val="008A1484"/>
    <w:rsid w:val="008A1B9F"/>
    <w:rsid w:val="008A21B1"/>
    <w:rsid w:val="008A232E"/>
    <w:rsid w:val="008B0C89"/>
    <w:rsid w:val="008B136C"/>
    <w:rsid w:val="008B26A2"/>
    <w:rsid w:val="008C1262"/>
    <w:rsid w:val="008C40F5"/>
    <w:rsid w:val="008C4925"/>
    <w:rsid w:val="008C4BCF"/>
    <w:rsid w:val="008C5D76"/>
    <w:rsid w:val="008C6532"/>
    <w:rsid w:val="008C6E2E"/>
    <w:rsid w:val="008C76FF"/>
    <w:rsid w:val="008D0D77"/>
    <w:rsid w:val="008D1E9F"/>
    <w:rsid w:val="008E17BE"/>
    <w:rsid w:val="008E2A20"/>
    <w:rsid w:val="008E4314"/>
    <w:rsid w:val="008E5B5E"/>
    <w:rsid w:val="008E7D3E"/>
    <w:rsid w:val="008F2AA8"/>
    <w:rsid w:val="00900F3A"/>
    <w:rsid w:val="009035A0"/>
    <w:rsid w:val="00903BA7"/>
    <w:rsid w:val="00906B24"/>
    <w:rsid w:val="00912B66"/>
    <w:rsid w:val="00921416"/>
    <w:rsid w:val="009216C7"/>
    <w:rsid w:val="00926ABC"/>
    <w:rsid w:val="00927A58"/>
    <w:rsid w:val="0093134B"/>
    <w:rsid w:val="0093341F"/>
    <w:rsid w:val="00941AE4"/>
    <w:rsid w:val="00941E98"/>
    <w:rsid w:val="00942F1C"/>
    <w:rsid w:val="00943C72"/>
    <w:rsid w:val="00944DF2"/>
    <w:rsid w:val="00947450"/>
    <w:rsid w:val="00947CE6"/>
    <w:rsid w:val="0095385F"/>
    <w:rsid w:val="00954102"/>
    <w:rsid w:val="00957128"/>
    <w:rsid w:val="00963471"/>
    <w:rsid w:val="00964E67"/>
    <w:rsid w:val="009735A8"/>
    <w:rsid w:val="00974D5B"/>
    <w:rsid w:val="00980535"/>
    <w:rsid w:val="0098114E"/>
    <w:rsid w:val="0098140C"/>
    <w:rsid w:val="00981550"/>
    <w:rsid w:val="00984E8F"/>
    <w:rsid w:val="00986083"/>
    <w:rsid w:val="00991D2F"/>
    <w:rsid w:val="0099233F"/>
    <w:rsid w:val="009949CC"/>
    <w:rsid w:val="009A1A0F"/>
    <w:rsid w:val="009A3C0D"/>
    <w:rsid w:val="009A7334"/>
    <w:rsid w:val="009A7AB5"/>
    <w:rsid w:val="009B03FE"/>
    <w:rsid w:val="009B0FA8"/>
    <w:rsid w:val="009B7993"/>
    <w:rsid w:val="009B7BBF"/>
    <w:rsid w:val="009C47A8"/>
    <w:rsid w:val="009C4C98"/>
    <w:rsid w:val="009D2232"/>
    <w:rsid w:val="009D37B8"/>
    <w:rsid w:val="009D5104"/>
    <w:rsid w:val="009D5AA3"/>
    <w:rsid w:val="009D6833"/>
    <w:rsid w:val="009E0543"/>
    <w:rsid w:val="009E6299"/>
    <w:rsid w:val="009F2560"/>
    <w:rsid w:val="009F31D2"/>
    <w:rsid w:val="009F37FD"/>
    <w:rsid w:val="009F6089"/>
    <w:rsid w:val="009F6109"/>
    <w:rsid w:val="009F6119"/>
    <w:rsid w:val="009F6542"/>
    <w:rsid w:val="00A05724"/>
    <w:rsid w:val="00A067C9"/>
    <w:rsid w:val="00A109B3"/>
    <w:rsid w:val="00A11938"/>
    <w:rsid w:val="00A11D67"/>
    <w:rsid w:val="00A159EF"/>
    <w:rsid w:val="00A160B2"/>
    <w:rsid w:val="00A178E2"/>
    <w:rsid w:val="00A2091D"/>
    <w:rsid w:val="00A21D64"/>
    <w:rsid w:val="00A2309B"/>
    <w:rsid w:val="00A23149"/>
    <w:rsid w:val="00A23D36"/>
    <w:rsid w:val="00A24769"/>
    <w:rsid w:val="00A27108"/>
    <w:rsid w:val="00A31EC8"/>
    <w:rsid w:val="00A341D7"/>
    <w:rsid w:val="00A34A52"/>
    <w:rsid w:val="00A3532B"/>
    <w:rsid w:val="00A35BD9"/>
    <w:rsid w:val="00A407B1"/>
    <w:rsid w:val="00A41274"/>
    <w:rsid w:val="00A41E71"/>
    <w:rsid w:val="00A427F7"/>
    <w:rsid w:val="00A45160"/>
    <w:rsid w:val="00A51AA5"/>
    <w:rsid w:val="00A54556"/>
    <w:rsid w:val="00A55EC4"/>
    <w:rsid w:val="00A5613F"/>
    <w:rsid w:val="00A56D90"/>
    <w:rsid w:val="00A62A70"/>
    <w:rsid w:val="00A634AC"/>
    <w:rsid w:val="00A63FD1"/>
    <w:rsid w:val="00A65344"/>
    <w:rsid w:val="00A65D23"/>
    <w:rsid w:val="00A714E1"/>
    <w:rsid w:val="00A71F01"/>
    <w:rsid w:val="00A823FC"/>
    <w:rsid w:val="00A93135"/>
    <w:rsid w:val="00A93427"/>
    <w:rsid w:val="00A93787"/>
    <w:rsid w:val="00AA118C"/>
    <w:rsid w:val="00AA171C"/>
    <w:rsid w:val="00AA2499"/>
    <w:rsid w:val="00AB59AB"/>
    <w:rsid w:val="00AC1FE4"/>
    <w:rsid w:val="00AC42C0"/>
    <w:rsid w:val="00AC48C3"/>
    <w:rsid w:val="00AC4AE8"/>
    <w:rsid w:val="00AC4EA5"/>
    <w:rsid w:val="00AD336F"/>
    <w:rsid w:val="00AD375D"/>
    <w:rsid w:val="00AD521A"/>
    <w:rsid w:val="00AD6135"/>
    <w:rsid w:val="00AD7146"/>
    <w:rsid w:val="00AE3261"/>
    <w:rsid w:val="00AE50E1"/>
    <w:rsid w:val="00AE7144"/>
    <w:rsid w:val="00AF2642"/>
    <w:rsid w:val="00B01327"/>
    <w:rsid w:val="00B02AD0"/>
    <w:rsid w:val="00B057BE"/>
    <w:rsid w:val="00B10302"/>
    <w:rsid w:val="00B10822"/>
    <w:rsid w:val="00B12688"/>
    <w:rsid w:val="00B143BD"/>
    <w:rsid w:val="00B1598D"/>
    <w:rsid w:val="00B15C56"/>
    <w:rsid w:val="00B1698C"/>
    <w:rsid w:val="00B177AE"/>
    <w:rsid w:val="00B25D20"/>
    <w:rsid w:val="00B2663A"/>
    <w:rsid w:val="00B26A73"/>
    <w:rsid w:val="00B277FA"/>
    <w:rsid w:val="00B3230E"/>
    <w:rsid w:val="00B32EF9"/>
    <w:rsid w:val="00B32F24"/>
    <w:rsid w:val="00B40210"/>
    <w:rsid w:val="00B4085C"/>
    <w:rsid w:val="00B40CCE"/>
    <w:rsid w:val="00B423DD"/>
    <w:rsid w:val="00B449ED"/>
    <w:rsid w:val="00B45A65"/>
    <w:rsid w:val="00B464B2"/>
    <w:rsid w:val="00B46691"/>
    <w:rsid w:val="00B47B1B"/>
    <w:rsid w:val="00B537D0"/>
    <w:rsid w:val="00B54541"/>
    <w:rsid w:val="00B57672"/>
    <w:rsid w:val="00B57985"/>
    <w:rsid w:val="00B57D03"/>
    <w:rsid w:val="00B630E9"/>
    <w:rsid w:val="00B632F9"/>
    <w:rsid w:val="00B64C0A"/>
    <w:rsid w:val="00B658E5"/>
    <w:rsid w:val="00B662C1"/>
    <w:rsid w:val="00B70D6C"/>
    <w:rsid w:val="00B7464E"/>
    <w:rsid w:val="00B75207"/>
    <w:rsid w:val="00B80D0C"/>
    <w:rsid w:val="00B80E17"/>
    <w:rsid w:val="00B817A7"/>
    <w:rsid w:val="00B82419"/>
    <w:rsid w:val="00B8419E"/>
    <w:rsid w:val="00B90A94"/>
    <w:rsid w:val="00B95086"/>
    <w:rsid w:val="00BA09A4"/>
    <w:rsid w:val="00BA1A18"/>
    <w:rsid w:val="00BA4B2C"/>
    <w:rsid w:val="00BB13C0"/>
    <w:rsid w:val="00BB145E"/>
    <w:rsid w:val="00BB1BC5"/>
    <w:rsid w:val="00BB3036"/>
    <w:rsid w:val="00BB37FE"/>
    <w:rsid w:val="00BB3E70"/>
    <w:rsid w:val="00BB42F1"/>
    <w:rsid w:val="00BB4498"/>
    <w:rsid w:val="00BB4C76"/>
    <w:rsid w:val="00BC0074"/>
    <w:rsid w:val="00BC26A5"/>
    <w:rsid w:val="00BD060A"/>
    <w:rsid w:val="00BD183C"/>
    <w:rsid w:val="00BD1EAF"/>
    <w:rsid w:val="00BD1F48"/>
    <w:rsid w:val="00BD2B30"/>
    <w:rsid w:val="00BD2CEB"/>
    <w:rsid w:val="00BF1E48"/>
    <w:rsid w:val="00BF33A0"/>
    <w:rsid w:val="00BF4F86"/>
    <w:rsid w:val="00BF61B4"/>
    <w:rsid w:val="00BF70A5"/>
    <w:rsid w:val="00C0029C"/>
    <w:rsid w:val="00C00573"/>
    <w:rsid w:val="00C009FB"/>
    <w:rsid w:val="00C02336"/>
    <w:rsid w:val="00C04097"/>
    <w:rsid w:val="00C04B22"/>
    <w:rsid w:val="00C055AA"/>
    <w:rsid w:val="00C06871"/>
    <w:rsid w:val="00C06AB8"/>
    <w:rsid w:val="00C102C6"/>
    <w:rsid w:val="00C10C2F"/>
    <w:rsid w:val="00C12E4F"/>
    <w:rsid w:val="00C1576C"/>
    <w:rsid w:val="00C20260"/>
    <w:rsid w:val="00C20F43"/>
    <w:rsid w:val="00C2275D"/>
    <w:rsid w:val="00C24246"/>
    <w:rsid w:val="00C24EF8"/>
    <w:rsid w:val="00C31140"/>
    <w:rsid w:val="00C32E61"/>
    <w:rsid w:val="00C367CC"/>
    <w:rsid w:val="00C36E18"/>
    <w:rsid w:val="00C42A7D"/>
    <w:rsid w:val="00C430C4"/>
    <w:rsid w:val="00C45102"/>
    <w:rsid w:val="00C47B51"/>
    <w:rsid w:val="00C50A5E"/>
    <w:rsid w:val="00C51C0D"/>
    <w:rsid w:val="00C54FBD"/>
    <w:rsid w:val="00C5583E"/>
    <w:rsid w:val="00C55E52"/>
    <w:rsid w:val="00C65CAB"/>
    <w:rsid w:val="00C66FA3"/>
    <w:rsid w:val="00C67B99"/>
    <w:rsid w:val="00C705A2"/>
    <w:rsid w:val="00C70D6F"/>
    <w:rsid w:val="00C7158F"/>
    <w:rsid w:val="00C7213B"/>
    <w:rsid w:val="00C7685A"/>
    <w:rsid w:val="00C830E1"/>
    <w:rsid w:val="00C84B58"/>
    <w:rsid w:val="00C8711B"/>
    <w:rsid w:val="00C93654"/>
    <w:rsid w:val="00C94FF3"/>
    <w:rsid w:val="00C9654A"/>
    <w:rsid w:val="00C9778F"/>
    <w:rsid w:val="00CA1A6E"/>
    <w:rsid w:val="00CA6B15"/>
    <w:rsid w:val="00CA6F7A"/>
    <w:rsid w:val="00CA7B9A"/>
    <w:rsid w:val="00CB314B"/>
    <w:rsid w:val="00CB4799"/>
    <w:rsid w:val="00CC035B"/>
    <w:rsid w:val="00CC0B29"/>
    <w:rsid w:val="00CC28D4"/>
    <w:rsid w:val="00CC2E7A"/>
    <w:rsid w:val="00CC6067"/>
    <w:rsid w:val="00CD40CD"/>
    <w:rsid w:val="00CD6704"/>
    <w:rsid w:val="00CD763A"/>
    <w:rsid w:val="00CE02C4"/>
    <w:rsid w:val="00CE05C2"/>
    <w:rsid w:val="00CE315A"/>
    <w:rsid w:val="00CE5729"/>
    <w:rsid w:val="00CF2BA2"/>
    <w:rsid w:val="00CF7C66"/>
    <w:rsid w:val="00D05B01"/>
    <w:rsid w:val="00D136D1"/>
    <w:rsid w:val="00D13EC6"/>
    <w:rsid w:val="00D172AA"/>
    <w:rsid w:val="00D20B7E"/>
    <w:rsid w:val="00D21742"/>
    <w:rsid w:val="00D23CB8"/>
    <w:rsid w:val="00D24BB1"/>
    <w:rsid w:val="00D3082D"/>
    <w:rsid w:val="00D30EAC"/>
    <w:rsid w:val="00D3543B"/>
    <w:rsid w:val="00D37D2A"/>
    <w:rsid w:val="00D463A7"/>
    <w:rsid w:val="00D467D7"/>
    <w:rsid w:val="00D51A1E"/>
    <w:rsid w:val="00D51EC9"/>
    <w:rsid w:val="00D521C9"/>
    <w:rsid w:val="00D561C5"/>
    <w:rsid w:val="00D57E63"/>
    <w:rsid w:val="00D6551C"/>
    <w:rsid w:val="00D6594F"/>
    <w:rsid w:val="00D670C3"/>
    <w:rsid w:val="00D676F6"/>
    <w:rsid w:val="00D6771E"/>
    <w:rsid w:val="00D73D46"/>
    <w:rsid w:val="00D752BB"/>
    <w:rsid w:val="00D763E7"/>
    <w:rsid w:val="00D767DA"/>
    <w:rsid w:val="00D80EEF"/>
    <w:rsid w:val="00D8104D"/>
    <w:rsid w:val="00D826B0"/>
    <w:rsid w:val="00D82793"/>
    <w:rsid w:val="00D83157"/>
    <w:rsid w:val="00D94285"/>
    <w:rsid w:val="00D9647A"/>
    <w:rsid w:val="00D97A4B"/>
    <w:rsid w:val="00DA1113"/>
    <w:rsid w:val="00DA2128"/>
    <w:rsid w:val="00DA319A"/>
    <w:rsid w:val="00DB209B"/>
    <w:rsid w:val="00DB3948"/>
    <w:rsid w:val="00DB5452"/>
    <w:rsid w:val="00DB6069"/>
    <w:rsid w:val="00DB69B2"/>
    <w:rsid w:val="00DB7B0B"/>
    <w:rsid w:val="00DC14BE"/>
    <w:rsid w:val="00DD1E3A"/>
    <w:rsid w:val="00DD3ABB"/>
    <w:rsid w:val="00DD51B1"/>
    <w:rsid w:val="00DD53FC"/>
    <w:rsid w:val="00DD6006"/>
    <w:rsid w:val="00DD7402"/>
    <w:rsid w:val="00DE3782"/>
    <w:rsid w:val="00DE67A3"/>
    <w:rsid w:val="00DE6814"/>
    <w:rsid w:val="00DF6003"/>
    <w:rsid w:val="00E05A5E"/>
    <w:rsid w:val="00E11E50"/>
    <w:rsid w:val="00E12D9B"/>
    <w:rsid w:val="00E20004"/>
    <w:rsid w:val="00E203F6"/>
    <w:rsid w:val="00E24FD3"/>
    <w:rsid w:val="00E254B7"/>
    <w:rsid w:val="00E26308"/>
    <w:rsid w:val="00E33CEE"/>
    <w:rsid w:val="00E34038"/>
    <w:rsid w:val="00E34F9D"/>
    <w:rsid w:val="00E44844"/>
    <w:rsid w:val="00E50159"/>
    <w:rsid w:val="00E50F77"/>
    <w:rsid w:val="00E5188D"/>
    <w:rsid w:val="00E51C0F"/>
    <w:rsid w:val="00E538CC"/>
    <w:rsid w:val="00E570ED"/>
    <w:rsid w:val="00E6100C"/>
    <w:rsid w:val="00E63EE2"/>
    <w:rsid w:val="00E6786C"/>
    <w:rsid w:val="00E70F0D"/>
    <w:rsid w:val="00E73C1E"/>
    <w:rsid w:val="00E73FFB"/>
    <w:rsid w:val="00E75052"/>
    <w:rsid w:val="00E75FD0"/>
    <w:rsid w:val="00E8069A"/>
    <w:rsid w:val="00E9391D"/>
    <w:rsid w:val="00E95701"/>
    <w:rsid w:val="00EA18D3"/>
    <w:rsid w:val="00EA1E18"/>
    <w:rsid w:val="00EA2B24"/>
    <w:rsid w:val="00EA46F9"/>
    <w:rsid w:val="00EB2CF6"/>
    <w:rsid w:val="00EB5751"/>
    <w:rsid w:val="00EC1E7A"/>
    <w:rsid w:val="00EC5ADC"/>
    <w:rsid w:val="00EC5D1D"/>
    <w:rsid w:val="00EC6919"/>
    <w:rsid w:val="00ED10B2"/>
    <w:rsid w:val="00ED1D4E"/>
    <w:rsid w:val="00ED3509"/>
    <w:rsid w:val="00ED76D3"/>
    <w:rsid w:val="00EE1B6D"/>
    <w:rsid w:val="00EE2DA2"/>
    <w:rsid w:val="00EF10B2"/>
    <w:rsid w:val="00EF1705"/>
    <w:rsid w:val="00EF5212"/>
    <w:rsid w:val="00EF6E8D"/>
    <w:rsid w:val="00F01F16"/>
    <w:rsid w:val="00F0219F"/>
    <w:rsid w:val="00F03477"/>
    <w:rsid w:val="00F10242"/>
    <w:rsid w:val="00F106C6"/>
    <w:rsid w:val="00F1108D"/>
    <w:rsid w:val="00F118AF"/>
    <w:rsid w:val="00F14EBD"/>
    <w:rsid w:val="00F3123D"/>
    <w:rsid w:val="00F33587"/>
    <w:rsid w:val="00F34B3F"/>
    <w:rsid w:val="00F3591E"/>
    <w:rsid w:val="00F35FFC"/>
    <w:rsid w:val="00F415A1"/>
    <w:rsid w:val="00F41BB4"/>
    <w:rsid w:val="00F444D1"/>
    <w:rsid w:val="00F45AAF"/>
    <w:rsid w:val="00F47064"/>
    <w:rsid w:val="00F52E52"/>
    <w:rsid w:val="00F535DA"/>
    <w:rsid w:val="00F555C0"/>
    <w:rsid w:val="00F57116"/>
    <w:rsid w:val="00F57901"/>
    <w:rsid w:val="00F62AE5"/>
    <w:rsid w:val="00F634C8"/>
    <w:rsid w:val="00F640DF"/>
    <w:rsid w:val="00F641A3"/>
    <w:rsid w:val="00F65E03"/>
    <w:rsid w:val="00F66532"/>
    <w:rsid w:val="00F66EE5"/>
    <w:rsid w:val="00F70470"/>
    <w:rsid w:val="00F714E1"/>
    <w:rsid w:val="00F72DE4"/>
    <w:rsid w:val="00F81DE7"/>
    <w:rsid w:val="00F84C4E"/>
    <w:rsid w:val="00F85220"/>
    <w:rsid w:val="00F85C4E"/>
    <w:rsid w:val="00F874D1"/>
    <w:rsid w:val="00F903C1"/>
    <w:rsid w:val="00F95AA8"/>
    <w:rsid w:val="00F963A8"/>
    <w:rsid w:val="00FA13E6"/>
    <w:rsid w:val="00FA3A4C"/>
    <w:rsid w:val="00FA6960"/>
    <w:rsid w:val="00FB0B1D"/>
    <w:rsid w:val="00FB0DF7"/>
    <w:rsid w:val="00FB1489"/>
    <w:rsid w:val="00FB55F7"/>
    <w:rsid w:val="00FB5C1D"/>
    <w:rsid w:val="00FC48C7"/>
    <w:rsid w:val="00FD096D"/>
    <w:rsid w:val="00FD1686"/>
    <w:rsid w:val="00FD3B21"/>
    <w:rsid w:val="00FD4F32"/>
    <w:rsid w:val="00FD55BB"/>
    <w:rsid w:val="00FD751B"/>
    <w:rsid w:val="00FD785F"/>
    <w:rsid w:val="00FD7DF5"/>
    <w:rsid w:val="00FE21C4"/>
    <w:rsid w:val="00FE2870"/>
    <w:rsid w:val="00FE3542"/>
    <w:rsid w:val="00FE3E35"/>
    <w:rsid w:val="00FE74B1"/>
    <w:rsid w:val="00FE76CE"/>
    <w:rsid w:val="00FF103C"/>
    <w:rsid w:val="00FF3BB0"/>
    <w:rsid w:val="00FF3DB3"/>
    <w:rsid w:val="00FF5E2B"/>
    <w:rsid w:val="00FF696A"/>
    <w:rsid w:val="00FF6B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7CD92"/>
  <w15:chartTrackingRefBased/>
  <w15:docId w15:val="{BF895629-325B-4B6F-AC8F-A3CA617B4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43B"/>
  </w:style>
  <w:style w:type="paragraph" w:styleId="Ttulo1">
    <w:name w:val="heading 1"/>
    <w:aliases w:val="Titulo 1 CCE"/>
    <w:basedOn w:val="Normal"/>
    <w:next w:val="Normal"/>
    <w:link w:val="Ttulo1Car"/>
    <w:uiPriority w:val="9"/>
    <w:qFormat/>
    <w:rsid w:val="00035EF2"/>
    <w:pPr>
      <w:keepNext/>
      <w:keepLines/>
      <w:spacing w:before="240" w:after="0"/>
      <w:outlineLvl w:val="0"/>
    </w:pPr>
    <w:rPr>
      <w:rFonts w:ascii="Arial" w:eastAsiaTheme="majorEastAsia" w:hAnsi="Arial" w:cstheme="majorBidi"/>
      <w:b/>
      <w:sz w:val="26"/>
      <w:szCs w:val="32"/>
    </w:rPr>
  </w:style>
  <w:style w:type="paragraph" w:styleId="Ttulo2">
    <w:name w:val="heading 2"/>
    <w:aliases w:val="Título 2 CCE"/>
    <w:basedOn w:val="TDC2"/>
    <w:next w:val="Normal"/>
    <w:link w:val="Ttulo2Car"/>
    <w:uiPriority w:val="9"/>
    <w:unhideWhenUsed/>
    <w:qFormat/>
    <w:rsid w:val="00035EF2"/>
    <w:pPr>
      <w:numPr>
        <w:numId w:val="19"/>
      </w:numPr>
      <w:tabs>
        <w:tab w:val="left" w:pos="440"/>
        <w:tab w:val="right" w:pos="8828"/>
      </w:tabs>
      <w:outlineLvl w:val="1"/>
    </w:pPr>
    <w:rPr>
      <w:rFonts w:ascii="Arial" w:hAnsi="Arial" w:cs="Arial"/>
      <w:noProof/>
      <w:sz w:val="22"/>
    </w:rPr>
  </w:style>
  <w:style w:type="paragraph" w:styleId="Ttulo3">
    <w:name w:val="heading 3"/>
    <w:basedOn w:val="Ttulo2"/>
    <w:next w:val="Normal"/>
    <w:link w:val="Ttulo3Car"/>
    <w:uiPriority w:val="9"/>
    <w:unhideWhenUsed/>
    <w:qFormat/>
    <w:rsid w:val="003A68B8"/>
    <w:pPr>
      <w:keepNext/>
      <w:keepLines/>
      <w:numPr>
        <w:ilvl w:val="1"/>
        <w:numId w:val="1"/>
      </w:numPr>
      <w:spacing w:before="40"/>
      <w:jc w:val="both"/>
      <w:outlineLvl w:val="2"/>
    </w:pPr>
    <w:rPr>
      <w:rFonts w:eastAsiaTheme="majorEastAsia"/>
      <w:sz w:val="20"/>
    </w:rPr>
  </w:style>
  <w:style w:type="paragraph" w:styleId="Ttulo4">
    <w:name w:val="heading 4"/>
    <w:basedOn w:val="Normal"/>
    <w:next w:val="Normal"/>
    <w:link w:val="Ttulo4Car"/>
    <w:uiPriority w:val="9"/>
    <w:unhideWhenUsed/>
    <w:qFormat/>
    <w:rsid w:val="00B82419"/>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8">
    <w:name w:val="heading 8"/>
    <w:basedOn w:val="Normal"/>
    <w:next w:val="Normal"/>
    <w:link w:val="Ttulo8Car"/>
    <w:uiPriority w:val="9"/>
    <w:semiHidden/>
    <w:unhideWhenUsed/>
    <w:qFormat/>
    <w:rsid w:val="006828F8"/>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
    <w:basedOn w:val="Fuentedeprrafopredeter"/>
    <w:link w:val="Ttulo1"/>
    <w:uiPriority w:val="9"/>
    <w:rsid w:val="00035EF2"/>
    <w:rPr>
      <w:rFonts w:ascii="Arial" w:eastAsiaTheme="majorEastAsia" w:hAnsi="Arial" w:cstheme="majorBidi"/>
      <w:b/>
      <w:sz w:val="26"/>
      <w:szCs w:val="32"/>
    </w:rPr>
  </w:style>
  <w:style w:type="character" w:customStyle="1" w:styleId="Ttulo2Car">
    <w:name w:val="Título 2 Car"/>
    <w:aliases w:val="Título 2 CCE Car"/>
    <w:basedOn w:val="Fuentedeprrafopredeter"/>
    <w:link w:val="Ttulo2"/>
    <w:uiPriority w:val="9"/>
    <w:rsid w:val="00035EF2"/>
    <w:rPr>
      <w:rFonts w:ascii="Arial" w:hAnsi="Arial" w:cs="Arial"/>
      <w:b/>
      <w:bCs/>
      <w:noProof/>
      <w:szCs w:val="20"/>
    </w:rPr>
  </w:style>
  <w:style w:type="character" w:customStyle="1" w:styleId="Ttulo3Car">
    <w:name w:val="Título 3 Car"/>
    <w:basedOn w:val="Fuentedeprrafopredeter"/>
    <w:link w:val="Ttulo3"/>
    <w:uiPriority w:val="9"/>
    <w:rsid w:val="003A68B8"/>
    <w:rPr>
      <w:rFonts w:ascii="Arial" w:eastAsiaTheme="majorEastAsia" w:hAnsi="Arial" w:cs="Arial"/>
      <w:b/>
      <w:bCs/>
      <w:noProof/>
      <w:sz w:val="20"/>
      <w:szCs w:val="20"/>
    </w:rPr>
  </w:style>
  <w:style w:type="character" w:customStyle="1" w:styleId="Ttulo8Car">
    <w:name w:val="Título 8 Car"/>
    <w:basedOn w:val="Fuentedeprrafopredeter"/>
    <w:link w:val="Ttulo8"/>
    <w:uiPriority w:val="9"/>
    <w:semiHidden/>
    <w:rsid w:val="006828F8"/>
    <w:rPr>
      <w:rFonts w:asciiTheme="majorHAnsi" w:eastAsiaTheme="majorEastAsia" w:hAnsiTheme="majorHAnsi" w:cstheme="majorBidi"/>
      <w:color w:val="272727" w:themeColor="text1" w:themeTint="D8"/>
      <w:sz w:val="21"/>
      <w:szCs w:val="21"/>
    </w:rPr>
  </w:style>
  <w:style w:type="paragraph" w:styleId="Encabezado">
    <w:name w:val="header"/>
    <w:aliases w:val="encabezado"/>
    <w:basedOn w:val="Normal"/>
    <w:link w:val="EncabezadoCar"/>
    <w:uiPriority w:val="99"/>
    <w:unhideWhenUsed/>
    <w:rsid w:val="006828F8"/>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6828F8"/>
  </w:style>
  <w:style w:type="paragraph" w:styleId="Piedepgina">
    <w:name w:val="footer"/>
    <w:basedOn w:val="Normal"/>
    <w:link w:val="PiedepginaCar"/>
    <w:uiPriority w:val="99"/>
    <w:unhideWhenUsed/>
    <w:rsid w:val="006828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828F8"/>
  </w:style>
  <w:style w:type="paragraph" w:styleId="TtuloTDC">
    <w:name w:val="TOC Heading"/>
    <w:basedOn w:val="Ttulo1"/>
    <w:next w:val="Normal"/>
    <w:uiPriority w:val="39"/>
    <w:unhideWhenUsed/>
    <w:qFormat/>
    <w:rsid w:val="006828F8"/>
    <w:pPr>
      <w:outlineLvl w:val="9"/>
    </w:pPr>
    <w:rPr>
      <w:lang w:eastAsia="es-CO"/>
    </w:rPr>
  </w:style>
  <w:style w:type="character" w:styleId="Refdecomentario">
    <w:name w:val="annotation reference"/>
    <w:basedOn w:val="Fuentedeprrafopredeter"/>
    <w:uiPriority w:val="99"/>
    <w:unhideWhenUsed/>
    <w:qFormat/>
    <w:rsid w:val="006828F8"/>
    <w:rPr>
      <w:sz w:val="16"/>
      <w:szCs w:val="16"/>
    </w:rPr>
  </w:style>
  <w:style w:type="paragraph" w:styleId="Textocomentario">
    <w:name w:val="annotation text"/>
    <w:basedOn w:val="Normal"/>
    <w:link w:val="TextocomentarioCar"/>
    <w:uiPriority w:val="99"/>
    <w:unhideWhenUsed/>
    <w:qFormat/>
    <w:rsid w:val="006828F8"/>
    <w:pPr>
      <w:spacing w:line="240" w:lineRule="auto"/>
    </w:pPr>
    <w:rPr>
      <w:sz w:val="20"/>
      <w:szCs w:val="20"/>
    </w:rPr>
  </w:style>
  <w:style w:type="character" w:customStyle="1" w:styleId="TextocomentarioCar">
    <w:name w:val="Texto comentario Car"/>
    <w:basedOn w:val="Fuentedeprrafopredeter"/>
    <w:link w:val="Textocomentario"/>
    <w:uiPriority w:val="99"/>
    <w:rsid w:val="006828F8"/>
    <w:rPr>
      <w:sz w:val="20"/>
      <w:szCs w:val="20"/>
    </w:rPr>
  </w:style>
  <w:style w:type="paragraph" w:styleId="Asuntodelcomentario">
    <w:name w:val="annotation subject"/>
    <w:basedOn w:val="Textocomentario"/>
    <w:next w:val="Textocomentario"/>
    <w:link w:val="AsuntodelcomentarioCar"/>
    <w:uiPriority w:val="99"/>
    <w:semiHidden/>
    <w:unhideWhenUsed/>
    <w:rsid w:val="006828F8"/>
    <w:rPr>
      <w:b/>
      <w:bCs/>
    </w:rPr>
  </w:style>
  <w:style w:type="character" w:customStyle="1" w:styleId="AsuntodelcomentarioCar">
    <w:name w:val="Asunto del comentario Car"/>
    <w:basedOn w:val="TextocomentarioCar"/>
    <w:link w:val="Asuntodelcomentario"/>
    <w:uiPriority w:val="99"/>
    <w:semiHidden/>
    <w:rsid w:val="006828F8"/>
    <w:rPr>
      <w:b/>
      <w:bCs/>
      <w:sz w:val="20"/>
      <w:szCs w:val="20"/>
    </w:rPr>
  </w:style>
  <w:style w:type="paragraph" w:styleId="Textodeglobo">
    <w:name w:val="Balloon Text"/>
    <w:basedOn w:val="Normal"/>
    <w:link w:val="TextodegloboCar"/>
    <w:uiPriority w:val="99"/>
    <w:semiHidden/>
    <w:unhideWhenUsed/>
    <w:rsid w:val="006828F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828F8"/>
    <w:rPr>
      <w:rFonts w:ascii="Segoe UI" w:hAnsi="Segoe UI" w:cs="Segoe UI"/>
      <w:sz w:val="18"/>
      <w:szCs w:val="18"/>
    </w:rPr>
  </w:style>
  <w:style w:type="paragraph" w:styleId="Prrafodelista">
    <w:name w:val="List Paragraph"/>
    <w:aliases w:val="HOJA,Bolita,Párrafo de lista4,BOLADEF,Párrafo de lista3,Párrafo de lista21,BOLA,Nivel 1 OS,Colorful List Accent 1,Colorful List - Accent 11,Colorful List - Accent 111,Colorful List - Accent 12,Fluvial1,titulo 3,VIÑETA,lp1,Bullet List,Ha"/>
    <w:basedOn w:val="Normal"/>
    <w:link w:val="PrrafodelistaCar"/>
    <w:uiPriority w:val="34"/>
    <w:qFormat/>
    <w:rsid w:val="006828F8"/>
    <w:pPr>
      <w:ind w:left="720"/>
      <w:contextualSpacing/>
    </w:pPr>
  </w:style>
  <w:style w:type="character" w:styleId="Hipervnculo">
    <w:name w:val="Hyperlink"/>
    <w:basedOn w:val="Fuentedeprrafopredeter"/>
    <w:uiPriority w:val="99"/>
    <w:unhideWhenUsed/>
    <w:rsid w:val="006828F8"/>
    <w:rPr>
      <w:color w:val="0563C1" w:themeColor="hyperlink"/>
      <w:u w:val="single"/>
    </w:rPr>
  </w:style>
  <w:style w:type="character" w:styleId="Textodelmarcadordeposicin">
    <w:name w:val="Placeholder Text"/>
    <w:basedOn w:val="Fuentedeprrafopredeter"/>
    <w:uiPriority w:val="99"/>
    <w:semiHidden/>
    <w:rsid w:val="006828F8"/>
    <w:rPr>
      <w:color w:val="808080"/>
    </w:rPr>
  </w:style>
  <w:style w:type="table" w:styleId="Tablaconcuadrcula">
    <w:name w:val="Table Grid"/>
    <w:basedOn w:val="Tablanormal"/>
    <w:rsid w:val="006828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6828F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DC1">
    <w:name w:val="toc 1"/>
    <w:basedOn w:val="Normal"/>
    <w:next w:val="Normal"/>
    <w:autoRedefine/>
    <w:uiPriority w:val="39"/>
    <w:unhideWhenUsed/>
    <w:rsid w:val="005F0F5B"/>
    <w:pPr>
      <w:spacing w:before="360" w:after="0"/>
    </w:pPr>
    <w:rPr>
      <w:rFonts w:asciiTheme="majorHAnsi" w:hAnsiTheme="majorHAnsi" w:cstheme="majorHAnsi"/>
      <w:b/>
      <w:bCs/>
      <w:caps/>
      <w:sz w:val="24"/>
      <w:szCs w:val="24"/>
    </w:rPr>
  </w:style>
  <w:style w:type="paragraph" w:styleId="TDC2">
    <w:name w:val="toc 2"/>
    <w:basedOn w:val="Normal"/>
    <w:next w:val="Normal"/>
    <w:autoRedefine/>
    <w:uiPriority w:val="39"/>
    <w:unhideWhenUsed/>
    <w:rsid w:val="005F0F5B"/>
    <w:pPr>
      <w:spacing w:before="240" w:after="0"/>
    </w:pPr>
    <w:rPr>
      <w:rFonts w:cstheme="minorHAnsi"/>
      <w:b/>
      <w:bCs/>
      <w:sz w:val="20"/>
      <w:szCs w:val="20"/>
    </w:rPr>
  </w:style>
  <w:style w:type="paragraph" w:styleId="TDC3">
    <w:name w:val="toc 3"/>
    <w:basedOn w:val="Normal"/>
    <w:next w:val="Normal"/>
    <w:autoRedefine/>
    <w:uiPriority w:val="39"/>
    <w:unhideWhenUsed/>
    <w:rsid w:val="00852AA8"/>
    <w:pPr>
      <w:spacing w:after="0"/>
      <w:ind w:left="220"/>
    </w:pPr>
    <w:rPr>
      <w:rFonts w:cstheme="minorHAnsi"/>
      <w:sz w:val="20"/>
      <w:szCs w:val="20"/>
    </w:rPr>
  </w:style>
  <w:style w:type="paragraph" w:styleId="Revisin">
    <w:name w:val="Revision"/>
    <w:hidden/>
    <w:uiPriority w:val="99"/>
    <w:semiHidden/>
    <w:rsid w:val="006967C6"/>
    <w:pPr>
      <w:spacing w:after="0" w:line="240" w:lineRule="auto"/>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olorful List - Accent 111 Car,Fluvial1 Car,lp1 Car"/>
    <w:link w:val="Prrafodelista"/>
    <w:uiPriority w:val="34"/>
    <w:qFormat/>
    <w:rsid w:val="002518D2"/>
  </w:style>
  <w:style w:type="table" w:customStyle="1" w:styleId="Tablaconcuadrcula5">
    <w:name w:val="Tabla con cuadrícula5"/>
    <w:basedOn w:val="Tablanormal"/>
    <w:next w:val="Tablaconcuadrcula"/>
    <w:uiPriority w:val="99"/>
    <w:rsid w:val="001B13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82B0A"/>
    <w:rPr>
      <w:color w:val="808080"/>
      <w:shd w:val="clear" w:color="auto" w:fill="E6E6E6"/>
    </w:rPr>
  </w:style>
  <w:style w:type="paragraph" w:customStyle="1" w:styleId="Default">
    <w:name w:val="Default"/>
    <w:link w:val="DefaultCar"/>
    <w:qFormat/>
    <w:rsid w:val="00513CE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DefaultCar">
    <w:name w:val="Default Car"/>
    <w:link w:val="Default"/>
    <w:locked/>
    <w:rsid w:val="00513CE6"/>
    <w:rPr>
      <w:rFonts w:ascii="Times New Roman" w:hAnsi="Times New Roman" w:cs="Times New Roman"/>
      <w:color w:val="000000"/>
      <w:sz w:val="24"/>
      <w:szCs w:val="24"/>
    </w:rPr>
  </w:style>
  <w:style w:type="character" w:customStyle="1" w:styleId="Ttulo4Car">
    <w:name w:val="Título 4 Car"/>
    <w:basedOn w:val="Fuentedeprrafopredeter"/>
    <w:link w:val="Ttulo4"/>
    <w:uiPriority w:val="9"/>
    <w:rsid w:val="00B82419"/>
    <w:rPr>
      <w:rFonts w:asciiTheme="majorHAnsi" w:eastAsiaTheme="majorEastAsia" w:hAnsiTheme="majorHAnsi" w:cstheme="majorBidi"/>
      <w:i/>
      <w:iCs/>
      <w:color w:val="2E74B5" w:themeColor="accent1" w:themeShade="BF"/>
    </w:rPr>
  </w:style>
  <w:style w:type="numbering" w:customStyle="1" w:styleId="Estilo12">
    <w:name w:val="Estilo12"/>
    <w:uiPriority w:val="99"/>
    <w:rsid w:val="00F444D1"/>
    <w:pPr>
      <w:numPr>
        <w:numId w:val="12"/>
      </w:numPr>
    </w:pPr>
  </w:style>
  <w:style w:type="paragraph" w:styleId="Textoindependiente">
    <w:name w:val="Body Text"/>
    <w:aliases w:val="bt,body text,body tesx,contents,Subsection Body Text,TextindepT2,t,text,BODY TEXT,EDStext,sp,bodytext,bullet title,txt1,T1,Title 1,Text,sbs,block text,1,bt4,body text4,bt5,body text5,bt1,body text1,Teh2xt,Block text,tx,Resume Text,BT"/>
    <w:basedOn w:val="Normal"/>
    <w:link w:val="TextoindependienteCar"/>
    <w:rsid w:val="004069B5"/>
    <w:pPr>
      <w:spacing w:after="0" w:line="240" w:lineRule="auto"/>
      <w:jc w:val="both"/>
    </w:pPr>
    <w:rPr>
      <w:rFonts w:ascii="ZTR1C.tmp" w:eastAsia="Calibri" w:hAnsi="ZTR1C.tmp" w:cs="ZTR1C.tmp"/>
      <w:sz w:val="24"/>
      <w:szCs w:val="24"/>
      <w:lang w:eastAsia="es-ES"/>
    </w:rPr>
  </w:style>
  <w:style w:type="character" w:customStyle="1" w:styleId="TextoindependienteCar">
    <w:name w:val="Texto independiente Car"/>
    <w:aliases w:val="bt Car,body text Car,body tesx Car,contents Car,Subsection Body Text Car,TextindepT2 Car,t Car,text Car,BODY TEXT Car,EDStext Car,sp Car,bodytext Car,bullet title Car,txt1 Car,T1 Car,Title 1 Car,Text Car,sbs Car,block text Car"/>
    <w:basedOn w:val="Fuentedeprrafopredeter"/>
    <w:link w:val="Textoindependiente"/>
    <w:rsid w:val="004069B5"/>
    <w:rPr>
      <w:rFonts w:ascii="ZTR1C.tmp" w:eastAsia="Calibri" w:hAnsi="ZTR1C.tmp" w:cs="ZTR1C.tmp"/>
      <w:sz w:val="24"/>
      <w:szCs w:val="24"/>
      <w:lang w:eastAsia="es-ES"/>
    </w:rPr>
  </w:style>
  <w:style w:type="paragraph" w:customStyle="1" w:styleId="MARITZA3">
    <w:name w:val="MARITZA3"/>
    <w:rsid w:val="004069B5"/>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Mencinsinresolver2">
    <w:name w:val="Mención sin resolver2"/>
    <w:basedOn w:val="Fuentedeprrafopredeter"/>
    <w:uiPriority w:val="99"/>
    <w:semiHidden/>
    <w:unhideWhenUsed/>
    <w:rsid w:val="000E4756"/>
    <w:rPr>
      <w:color w:val="808080"/>
      <w:shd w:val="clear" w:color="auto" w:fill="E6E6E6"/>
    </w:rPr>
  </w:style>
  <w:style w:type="paragraph" w:styleId="Sangradetextonormal">
    <w:name w:val="Body Text Indent"/>
    <w:basedOn w:val="Normal"/>
    <w:link w:val="SangradetextonormalCar"/>
    <w:uiPriority w:val="99"/>
    <w:semiHidden/>
    <w:unhideWhenUsed/>
    <w:rsid w:val="00592435"/>
    <w:pPr>
      <w:spacing w:after="120"/>
      <w:ind w:left="283"/>
    </w:pPr>
  </w:style>
  <w:style w:type="character" w:customStyle="1" w:styleId="SangradetextonormalCar">
    <w:name w:val="Sangría de texto normal Car"/>
    <w:basedOn w:val="Fuentedeprrafopredeter"/>
    <w:link w:val="Sangradetextonormal"/>
    <w:uiPriority w:val="99"/>
    <w:semiHidden/>
    <w:rsid w:val="00592435"/>
  </w:style>
  <w:style w:type="paragraph" w:styleId="Textoindependienteprimerasangra2">
    <w:name w:val="Body Text First Indent 2"/>
    <w:basedOn w:val="Normal"/>
    <w:link w:val="Textoindependienteprimerasangra2Car"/>
    <w:uiPriority w:val="99"/>
    <w:semiHidden/>
    <w:unhideWhenUsed/>
    <w:rsid w:val="00592435"/>
    <w:pPr>
      <w:spacing w:after="200" w:line="276" w:lineRule="auto"/>
      <w:ind w:left="360" w:firstLine="360"/>
    </w:pPr>
    <w:rPr>
      <w:rFonts w:ascii="Calibri" w:hAnsi="Calibri" w:cs="Calibri"/>
    </w:rPr>
  </w:style>
  <w:style w:type="character" w:customStyle="1" w:styleId="Textoindependienteprimerasangra2Car">
    <w:name w:val="Texto independiente primera sangría 2 Car"/>
    <w:basedOn w:val="SangradetextonormalCar"/>
    <w:link w:val="Textoindependienteprimerasangra2"/>
    <w:uiPriority w:val="99"/>
    <w:semiHidden/>
    <w:rsid w:val="00592435"/>
    <w:rPr>
      <w:rFonts w:ascii="Calibri" w:hAnsi="Calibri" w:cs="Calibri"/>
    </w:rPr>
  </w:style>
  <w:style w:type="table" w:customStyle="1" w:styleId="Tablaconcuadrcula1">
    <w:name w:val="Tabla con cuadrícula1"/>
    <w:basedOn w:val="Tablanormal"/>
    <w:next w:val="Tablaconcuadrcula"/>
    <w:uiPriority w:val="59"/>
    <w:rsid w:val="00FA13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A13E6"/>
  </w:style>
  <w:style w:type="table" w:customStyle="1" w:styleId="Tablaconcuadrcula2">
    <w:name w:val="Tabla con cuadrícula2"/>
    <w:basedOn w:val="Tablanormal"/>
    <w:next w:val="Tablaconcuadrcula"/>
    <w:uiPriority w:val="59"/>
    <w:rsid w:val="00FA13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FA13E6"/>
  </w:style>
  <w:style w:type="paragraph" w:styleId="NormalWeb">
    <w:name w:val="Normal (Web)"/>
    <w:basedOn w:val="Normal"/>
    <w:link w:val="NormalWebCar"/>
    <w:uiPriority w:val="99"/>
    <w:unhideWhenUsed/>
    <w:qFormat/>
    <w:rsid w:val="00FA13E6"/>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link w:val="SinespaciadoCar"/>
    <w:uiPriority w:val="1"/>
    <w:qFormat/>
    <w:rsid w:val="00FA13E6"/>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FA13E6"/>
    <w:pPr>
      <w:numPr>
        <w:numId w:val="18"/>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FA13E6"/>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FA13E6"/>
    <w:pPr>
      <w:numPr>
        <w:ilvl w:val="1"/>
      </w:numPr>
      <w:spacing w:after="200" w:line="276" w:lineRule="auto"/>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FA13E6"/>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FA13E6"/>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FA13E6"/>
    <w:rPr>
      <w:rFonts w:ascii="Arial" w:eastAsia="Calibri" w:hAnsi="Arial" w:cs="Times New Roman"/>
      <w:sz w:val="20"/>
      <w:szCs w:val="20"/>
      <w:lang w:eastAsia="es-ES"/>
    </w:rPr>
  </w:style>
  <w:style w:type="character" w:styleId="Refdenotaalpie">
    <w:name w:val="footnote reference"/>
    <w:uiPriority w:val="99"/>
    <w:semiHidden/>
    <w:unhideWhenUsed/>
    <w:rsid w:val="00FA13E6"/>
    <w:rPr>
      <w:vertAlign w:val="superscript"/>
    </w:rPr>
  </w:style>
  <w:style w:type="table" w:customStyle="1" w:styleId="Tablaconcuadrcula3">
    <w:name w:val="Tabla con cuadrícula3"/>
    <w:basedOn w:val="Tablanormal"/>
    <w:next w:val="Tablaconcuadrcula"/>
    <w:uiPriority w:val="59"/>
    <w:rsid w:val="00FA13E6"/>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FA13E6"/>
    <w:pPr>
      <w:spacing w:after="0" w:line="240" w:lineRule="auto"/>
      <w:contextualSpacing/>
    </w:pPr>
    <w:rPr>
      <w:rFonts w:ascii="Arial" w:eastAsia="MS Gothic" w:hAnsi="Arial" w:cs="Times New Roman"/>
      <w:color w:val="4E4D4D"/>
      <w:spacing w:val="5"/>
      <w:kern w:val="28"/>
      <w:sz w:val="20"/>
      <w:szCs w:val="52"/>
    </w:rPr>
  </w:style>
  <w:style w:type="character" w:customStyle="1" w:styleId="TtuloCar1">
    <w:name w:val="Título Car1"/>
    <w:basedOn w:val="Fuentedeprrafopredeter"/>
    <w:uiPriority w:val="10"/>
    <w:rsid w:val="00FA13E6"/>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uiPriority w:val="10"/>
    <w:rsid w:val="00FA13E6"/>
    <w:rPr>
      <w:rFonts w:asciiTheme="majorHAnsi" w:eastAsiaTheme="majorEastAsia" w:hAnsiTheme="majorHAnsi" w:cstheme="majorBidi"/>
      <w:spacing w:val="-10"/>
      <w:kern w:val="28"/>
      <w:sz w:val="56"/>
      <w:szCs w:val="56"/>
    </w:rPr>
  </w:style>
  <w:style w:type="paragraph" w:customStyle="1" w:styleId="BodyText28">
    <w:name w:val="Body Text 28"/>
    <w:basedOn w:val="Normal"/>
    <w:link w:val="BodyText28Car"/>
    <w:qFormat/>
    <w:rsid w:val="00FA13E6"/>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FA13E6"/>
    <w:rPr>
      <w:rFonts w:ascii="Arial" w:eastAsia="Times New Roman" w:hAnsi="Arial" w:cs="Times New Roman"/>
      <w:sz w:val="20"/>
      <w:szCs w:val="20"/>
      <w:lang w:val="x-none" w:eastAsia="es-ES"/>
    </w:rPr>
  </w:style>
  <w:style w:type="table" w:customStyle="1" w:styleId="Tablaconcuadrcula4">
    <w:name w:val="Tabla con cuadrícula4"/>
    <w:basedOn w:val="Tablanormal"/>
    <w:next w:val="Tablaconcuadrcula"/>
    <w:uiPriority w:val="59"/>
    <w:rsid w:val="00F535D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Encabezado CCE Car"/>
    <w:link w:val="Sinespaciado"/>
    <w:uiPriority w:val="1"/>
    <w:rsid w:val="00037968"/>
    <w:rPr>
      <w:rFonts w:ascii="Arial" w:eastAsia="Arial" w:hAnsi="Arial" w:cs="Times New Roman"/>
      <w:b/>
      <w:color w:val="1A1818"/>
      <w:sz w:val="20"/>
    </w:rPr>
  </w:style>
  <w:style w:type="paragraph" w:styleId="TDC4">
    <w:name w:val="toc 4"/>
    <w:basedOn w:val="Normal"/>
    <w:next w:val="Normal"/>
    <w:autoRedefine/>
    <w:uiPriority w:val="39"/>
    <w:unhideWhenUsed/>
    <w:rsid w:val="00035EF2"/>
    <w:pPr>
      <w:spacing w:after="0"/>
      <w:ind w:left="440"/>
    </w:pPr>
    <w:rPr>
      <w:rFonts w:cstheme="minorHAnsi"/>
      <w:sz w:val="20"/>
      <w:szCs w:val="20"/>
    </w:rPr>
  </w:style>
  <w:style w:type="paragraph" w:styleId="TDC5">
    <w:name w:val="toc 5"/>
    <w:basedOn w:val="Normal"/>
    <w:next w:val="Normal"/>
    <w:autoRedefine/>
    <w:uiPriority w:val="39"/>
    <w:unhideWhenUsed/>
    <w:rsid w:val="00035EF2"/>
    <w:pPr>
      <w:spacing w:after="0"/>
      <w:ind w:left="660"/>
    </w:pPr>
    <w:rPr>
      <w:rFonts w:cstheme="minorHAnsi"/>
      <w:sz w:val="20"/>
      <w:szCs w:val="20"/>
    </w:rPr>
  </w:style>
  <w:style w:type="paragraph" w:styleId="TDC6">
    <w:name w:val="toc 6"/>
    <w:basedOn w:val="Normal"/>
    <w:next w:val="Normal"/>
    <w:autoRedefine/>
    <w:uiPriority w:val="39"/>
    <w:unhideWhenUsed/>
    <w:rsid w:val="00035EF2"/>
    <w:pPr>
      <w:spacing w:after="0"/>
      <w:ind w:left="880"/>
    </w:pPr>
    <w:rPr>
      <w:rFonts w:cstheme="minorHAnsi"/>
      <w:sz w:val="20"/>
      <w:szCs w:val="20"/>
    </w:rPr>
  </w:style>
  <w:style w:type="paragraph" w:styleId="TDC7">
    <w:name w:val="toc 7"/>
    <w:basedOn w:val="Normal"/>
    <w:next w:val="Normal"/>
    <w:autoRedefine/>
    <w:uiPriority w:val="39"/>
    <w:unhideWhenUsed/>
    <w:rsid w:val="00035EF2"/>
    <w:pPr>
      <w:spacing w:after="0"/>
      <w:ind w:left="1100"/>
    </w:pPr>
    <w:rPr>
      <w:rFonts w:cstheme="minorHAnsi"/>
      <w:sz w:val="20"/>
      <w:szCs w:val="20"/>
    </w:rPr>
  </w:style>
  <w:style w:type="paragraph" w:styleId="TDC8">
    <w:name w:val="toc 8"/>
    <w:basedOn w:val="Normal"/>
    <w:next w:val="Normal"/>
    <w:autoRedefine/>
    <w:uiPriority w:val="39"/>
    <w:unhideWhenUsed/>
    <w:rsid w:val="00035EF2"/>
    <w:pPr>
      <w:spacing w:after="0"/>
      <w:ind w:left="1320"/>
    </w:pPr>
    <w:rPr>
      <w:rFonts w:cstheme="minorHAnsi"/>
      <w:sz w:val="20"/>
      <w:szCs w:val="20"/>
    </w:rPr>
  </w:style>
  <w:style w:type="paragraph" w:styleId="TDC9">
    <w:name w:val="toc 9"/>
    <w:basedOn w:val="Normal"/>
    <w:next w:val="Normal"/>
    <w:autoRedefine/>
    <w:uiPriority w:val="39"/>
    <w:unhideWhenUsed/>
    <w:rsid w:val="00035EF2"/>
    <w:pPr>
      <w:spacing w:after="0"/>
      <w:ind w:left="1540"/>
    </w:pPr>
    <w:rPr>
      <w:rFonts w:cstheme="minorHAnsi"/>
      <w:sz w:val="20"/>
      <w:szCs w:val="20"/>
    </w:rPr>
  </w:style>
  <w:style w:type="character" w:customStyle="1" w:styleId="NormalWebCar">
    <w:name w:val="Normal (Web) Car"/>
    <w:link w:val="NormalWeb"/>
    <w:locked/>
    <w:rsid w:val="00C830E1"/>
    <w:rPr>
      <w:rFonts w:ascii="Times New Roman" w:eastAsia="Times New Roman" w:hAnsi="Times New Roman" w:cs="Times New Roman"/>
      <w:sz w:val="24"/>
      <w:szCs w:val="24"/>
      <w:lang w:eastAsia="es-CO"/>
    </w:rPr>
  </w:style>
  <w:style w:type="paragraph" w:customStyle="1" w:styleId="Textoindependiente31">
    <w:name w:val="Texto independiente 31"/>
    <w:basedOn w:val="Normal"/>
    <w:rsid w:val="00C830E1"/>
    <w:pPr>
      <w:spacing w:after="0" w:line="240" w:lineRule="auto"/>
      <w:jc w:val="both"/>
    </w:pPr>
    <w:rPr>
      <w:rFonts w:ascii="Arial" w:eastAsia="Times New Roman" w:hAnsi="Arial" w:cs="Times New Roman"/>
      <w:szCs w:val="20"/>
      <w:lang w:val="es-ES" w:eastAsia="es-ES"/>
    </w:rPr>
  </w:style>
  <w:style w:type="character" w:styleId="Hipervnculovisitado">
    <w:name w:val="FollowedHyperlink"/>
    <w:basedOn w:val="Fuentedeprrafopredeter"/>
    <w:uiPriority w:val="99"/>
    <w:semiHidden/>
    <w:unhideWhenUsed/>
    <w:rsid w:val="00187B77"/>
    <w:rPr>
      <w:color w:val="954F72" w:themeColor="followedHyperlink"/>
      <w:u w:val="single"/>
    </w:rPr>
  </w:style>
  <w:style w:type="paragraph" w:styleId="Textoindependiente2">
    <w:name w:val="Body Text 2"/>
    <w:basedOn w:val="Normal"/>
    <w:link w:val="Textoindependiente2Car"/>
    <w:uiPriority w:val="99"/>
    <w:semiHidden/>
    <w:unhideWhenUsed/>
    <w:rsid w:val="003674F3"/>
    <w:pPr>
      <w:spacing w:after="120" w:line="480" w:lineRule="auto"/>
    </w:pPr>
  </w:style>
  <w:style w:type="character" w:customStyle="1" w:styleId="Textoindependiente2Car">
    <w:name w:val="Texto independiente 2 Car"/>
    <w:basedOn w:val="Fuentedeprrafopredeter"/>
    <w:link w:val="Textoindependiente2"/>
    <w:uiPriority w:val="99"/>
    <w:semiHidden/>
    <w:rsid w:val="003674F3"/>
  </w:style>
  <w:style w:type="paragraph" w:styleId="Lista4">
    <w:name w:val="List 4"/>
    <w:basedOn w:val="Normal"/>
    <w:uiPriority w:val="99"/>
    <w:rsid w:val="00804E5F"/>
    <w:pPr>
      <w:spacing w:after="0" w:line="240" w:lineRule="auto"/>
      <w:ind w:left="1132" w:hanging="283"/>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66048">
      <w:bodyDiv w:val="1"/>
      <w:marLeft w:val="0"/>
      <w:marRight w:val="0"/>
      <w:marTop w:val="0"/>
      <w:marBottom w:val="0"/>
      <w:divBdr>
        <w:top w:val="none" w:sz="0" w:space="0" w:color="auto"/>
        <w:left w:val="none" w:sz="0" w:space="0" w:color="auto"/>
        <w:bottom w:val="none" w:sz="0" w:space="0" w:color="auto"/>
        <w:right w:val="none" w:sz="0" w:space="0" w:color="auto"/>
      </w:divBdr>
    </w:div>
    <w:div w:id="50034687">
      <w:bodyDiv w:val="1"/>
      <w:marLeft w:val="0"/>
      <w:marRight w:val="0"/>
      <w:marTop w:val="0"/>
      <w:marBottom w:val="0"/>
      <w:divBdr>
        <w:top w:val="none" w:sz="0" w:space="0" w:color="auto"/>
        <w:left w:val="none" w:sz="0" w:space="0" w:color="auto"/>
        <w:bottom w:val="none" w:sz="0" w:space="0" w:color="auto"/>
        <w:right w:val="none" w:sz="0" w:space="0" w:color="auto"/>
      </w:divBdr>
    </w:div>
    <w:div w:id="105002905">
      <w:bodyDiv w:val="1"/>
      <w:marLeft w:val="0"/>
      <w:marRight w:val="0"/>
      <w:marTop w:val="0"/>
      <w:marBottom w:val="0"/>
      <w:divBdr>
        <w:top w:val="none" w:sz="0" w:space="0" w:color="auto"/>
        <w:left w:val="none" w:sz="0" w:space="0" w:color="auto"/>
        <w:bottom w:val="none" w:sz="0" w:space="0" w:color="auto"/>
        <w:right w:val="none" w:sz="0" w:space="0" w:color="auto"/>
      </w:divBdr>
    </w:div>
    <w:div w:id="157307892">
      <w:bodyDiv w:val="1"/>
      <w:marLeft w:val="0"/>
      <w:marRight w:val="0"/>
      <w:marTop w:val="0"/>
      <w:marBottom w:val="0"/>
      <w:divBdr>
        <w:top w:val="none" w:sz="0" w:space="0" w:color="auto"/>
        <w:left w:val="none" w:sz="0" w:space="0" w:color="auto"/>
        <w:bottom w:val="none" w:sz="0" w:space="0" w:color="auto"/>
        <w:right w:val="none" w:sz="0" w:space="0" w:color="auto"/>
      </w:divBdr>
    </w:div>
    <w:div w:id="188103035">
      <w:bodyDiv w:val="1"/>
      <w:marLeft w:val="0"/>
      <w:marRight w:val="0"/>
      <w:marTop w:val="0"/>
      <w:marBottom w:val="0"/>
      <w:divBdr>
        <w:top w:val="none" w:sz="0" w:space="0" w:color="auto"/>
        <w:left w:val="none" w:sz="0" w:space="0" w:color="auto"/>
        <w:bottom w:val="none" w:sz="0" w:space="0" w:color="auto"/>
        <w:right w:val="none" w:sz="0" w:space="0" w:color="auto"/>
      </w:divBdr>
    </w:div>
    <w:div w:id="225452331">
      <w:bodyDiv w:val="1"/>
      <w:marLeft w:val="0"/>
      <w:marRight w:val="0"/>
      <w:marTop w:val="0"/>
      <w:marBottom w:val="0"/>
      <w:divBdr>
        <w:top w:val="none" w:sz="0" w:space="0" w:color="auto"/>
        <w:left w:val="none" w:sz="0" w:space="0" w:color="auto"/>
        <w:bottom w:val="none" w:sz="0" w:space="0" w:color="auto"/>
        <w:right w:val="none" w:sz="0" w:space="0" w:color="auto"/>
      </w:divBdr>
    </w:div>
    <w:div w:id="255097158">
      <w:bodyDiv w:val="1"/>
      <w:marLeft w:val="0"/>
      <w:marRight w:val="0"/>
      <w:marTop w:val="0"/>
      <w:marBottom w:val="0"/>
      <w:divBdr>
        <w:top w:val="none" w:sz="0" w:space="0" w:color="auto"/>
        <w:left w:val="none" w:sz="0" w:space="0" w:color="auto"/>
        <w:bottom w:val="none" w:sz="0" w:space="0" w:color="auto"/>
        <w:right w:val="none" w:sz="0" w:space="0" w:color="auto"/>
      </w:divBdr>
    </w:div>
    <w:div w:id="359014433">
      <w:bodyDiv w:val="1"/>
      <w:marLeft w:val="0"/>
      <w:marRight w:val="0"/>
      <w:marTop w:val="0"/>
      <w:marBottom w:val="0"/>
      <w:divBdr>
        <w:top w:val="none" w:sz="0" w:space="0" w:color="auto"/>
        <w:left w:val="none" w:sz="0" w:space="0" w:color="auto"/>
        <w:bottom w:val="none" w:sz="0" w:space="0" w:color="auto"/>
        <w:right w:val="none" w:sz="0" w:space="0" w:color="auto"/>
      </w:divBdr>
    </w:div>
    <w:div w:id="364061801">
      <w:bodyDiv w:val="1"/>
      <w:marLeft w:val="0"/>
      <w:marRight w:val="0"/>
      <w:marTop w:val="0"/>
      <w:marBottom w:val="0"/>
      <w:divBdr>
        <w:top w:val="none" w:sz="0" w:space="0" w:color="auto"/>
        <w:left w:val="none" w:sz="0" w:space="0" w:color="auto"/>
        <w:bottom w:val="none" w:sz="0" w:space="0" w:color="auto"/>
        <w:right w:val="none" w:sz="0" w:space="0" w:color="auto"/>
      </w:divBdr>
    </w:div>
    <w:div w:id="367460862">
      <w:bodyDiv w:val="1"/>
      <w:marLeft w:val="0"/>
      <w:marRight w:val="0"/>
      <w:marTop w:val="0"/>
      <w:marBottom w:val="0"/>
      <w:divBdr>
        <w:top w:val="none" w:sz="0" w:space="0" w:color="auto"/>
        <w:left w:val="none" w:sz="0" w:space="0" w:color="auto"/>
        <w:bottom w:val="none" w:sz="0" w:space="0" w:color="auto"/>
        <w:right w:val="none" w:sz="0" w:space="0" w:color="auto"/>
      </w:divBdr>
    </w:div>
    <w:div w:id="494616600">
      <w:bodyDiv w:val="1"/>
      <w:marLeft w:val="0"/>
      <w:marRight w:val="0"/>
      <w:marTop w:val="0"/>
      <w:marBottom w:val="0"/>
      <w:divBdr>
        <w:top w:val="none" w:sz="0" w:space="0" w:color="auto"/>
        <w:left w:val="none" w:sz="0" w:space="0" w:color="auto"/>
        <w:bottom w:val="none" w:sz="0" w:space="0" w:color="auto"/>
        <w:right w:val="none" w:sz="0" w:space="0" w:color="auto"/>
      </w:divBdr>
    </w:div>
    <w:div w:id="497430563">
      <w:bodyDiv w:val="1"/>
      <w:marLeft w:val="0"/>
      <w:marRight w:val="0"/>
      <w:marTop w:val="0"/>
      <w:marBottom w:val="0"/>
      <w:divBdr>
        <w:top w:val="none" w:sz="0" w:space="0" w:color="auto"/>
        <w:left w:val="none" w:sz="0" w:space="0" w:color="auto"/>
        <w:bottom w:val="none" w:sz="0" w:space="0" w:color="auto"/>
        <w:right w:val="none" w:sz="0" w:space="0" w:color="auto"/>
      </w:divBdr>
    </w:div>
    <w:div w:id="509225036">
      <w:bodyDiv w:val="1"/>
      <w:marLeft w:val="0"/>
      <w:marRight w:val="0"/>
      <w:marTop w:val="0"/>
      <w:marBottom w:val="0"/>
      <w:divBdr>
        <w:top w:val="none" w:sz="0" w:space="0" w:color="auto"/>
        <w:left w:val="none" w:sz="0" w:space="0" w:color="auto"/>
        <w:bottom w:val="none" w:sz="0" w:space="0" w:color="auto"/>
        <w:right w:val="none" w:sz="0" w:space="0" w:color="auto"/>
      </w:divBdr>
    </w:div>
    <w:div w:id="534390551">
      <w:bodyDiv w:val="1"/>
      <w:marLeft w:val="0"/>
      <w:marRight w:val="0"/>
      <w:marTop w:val="0"/>
      <w:marBottom w:val="0"/>
      <w:divBdr>
        <w:top w:val="none" w:sz="0" w:space="0" w:color="auto"/>
        <w:left w:val="none" w:sz="0" w:space="0" w:color="auto"/>
        <w:bottom w:val="none" w:sz="0" w:space="0" w:color="auto"/>
        <w:right w:val="none" w:sz="0" w:space="0" w:color="auto"/>
      </w:divBdr>
    </w:div>
    <w:div w:id="565802597">
      <w:bodyDiv w:val="1"/>
      <w:marLeft w:val="0"/>
      <w:marRight w:val="0"/>
      <w:marTop w:val="0"/>
      <w:marBottom w:val="0"/>
      <w:divBdr>
        <w:top w:val="none" w:sz="0" w:space="0" w:color="auto"/>
        <w:left w:val="none" w:sz="0" w:space="0" w:color="auto"/>
        <w:bottom w:val="none" w:sz="0" w:space="0" w:color="auto"/>
        <w:right w:val="none" w:sz="0" w:space="0" w:color="auto"/>
      </w:divBdr>
    </w:div>
    <w:div w:id="569076648">
      <w:bodyDiv w:val="1"/>
      <w:marLeft w:val="0"/>
      <w:marRight w:val="0"/>
      <w:marTop w:val="0"/>
      <w:marBottom w:val="0"/>
      <w:divBdr>
        <w:top w:val="none" w:sz="0" w:space="0" w:color="auto"/>
        <w:left w:val="none" w:sz="0" w:space="0" w:color="auto"/>
        <w:bottom w:val="none" w:sz="0" w:space="0" w:color="auto"/>
        <w:right w:val="none" w:sz="0" w:space="0" w:color="auto"/>
      </w:divBdr>
    </w:div>
    <w:div w:id="804003183">
      <w:bodyDiv w:val="1"/>
      <w:marLeft w:val="0"/>
      <w:marRight w:val="0"/>
      <w:marTop w:val="0"/>
      <w:marBottom w:val="0"/>
      <w:divBdr>
        <w:top w:val="none" w:sz="0" w:space="0" w:color="auto"/>
        <w:left w:val="none" w:sz="0" w:space="0" w:color="auto"/>
        <w:bottom w:val="none" w:sz="0" w:space="0" w:color="auto"/>
        <w:right w:val="none" w:sz="0" w:space="0" w:color="auto"/>
      </w:divBdr>
    </w:div>
    <w:div w:id="855267660">
      <w:bodyDiv w:val="1"/>
      <w:marLeft w:val="0"/>
      <w:marRight w:val="0"/>
      <w:marTop w:val="0"/>
      <w:marBottom w:val="0"/>
      <w:divBdr>
        <w:top w:val="none" w:sz="0" w:space="0" w:color="auto"/>
        <w:left w:val="none" w:sz="0" w:space="0" w:color="auto"/>
        <w:bottom w:val="none" w:sz="0" w:space="0" w:color="auto"/>
        <w:right w:val="none" w:sz="0" w:space="0" w:color="auto"/>
      </w:divBdr>
    </w:div>
    <w:div w:id="893658457">
      <w:bodyDiv w:val="1"/>
      <w:marLeft w:val="0"/>
      <w:marRight w:val="0"/>
      <w:marTop w:val="0"/>
      <w:marBottom w:val="0"/>
      <w:divBdr>
        <w:top w:val="none" w:sz="0" w:space="0" w:color="auto"/>
        <w:left w:val="none" w:sz="0" w:space="0" w:color="auto"/>
        <w:bottom w:val="none" w:sz="0" w:space="0" w:color="auto"/>
        <w:right w:val="none" w:sz="0" w:space="0" w:color="auto"/>
      </w:divBdr>
    </w:div>
    <w:div w:id="977611579">
      <w:bodyDiv w:val="1"/>
      <w:marLeft w:val="0"/>
      <w:marRight w:val="0"/>
      <w:marTop w:val="0"/>
      <w:marBottom w:val="0"/>
      <w:divBdr>
        <w:top w:val="none" w:sz="0" w:space="0" w:color="auto"/>
        <w:left w:val="none" w:sz="0" w:space="0" w:color="auto"/>
        <w:bottom w:val="none" w:sz="0" w:space="0" w:color="auto"/>
        <w:right w:val="none" w:sz="0" w:space="0" w:color="auto"/>
      </w:divBdr>
    </w:div>
    <w:div w:id="985165646">
      <w:bodyDiv w:val="1"/>
      <w:marLeft w:val="0"/>
      <w:marRight w:val="0"/>
      <w:marTop w:val="0"/>
      <w:marBottom w:val="0"/>
      <w:divBdr>
        <w:top w:val="none" w:sz="0" w:space="0" w:color="auto"/>
        <w:left w:val="none" w:sz="0" w:space="0" w:color="auto"/>
        <w:bottom w:val="none" w:sz="0" w:space="0" w:color="auto"/>
        <w:right w:val="none" w:sz="0" w:space="0" w:color="auto"/>
      </w:divBdr>
    </w:div>
    <w:div w:id="996687070">
      <w:bodyDiv w:val="1"/>
      <w:marLeft w:val="0"/>
      <w:marRight w:val="0"/>
      <w:marTop w:val="0"/>
      <w:marBottom w:val="0"/>
      <w:divBdr>
        <w:top w:val="none" w:sz="0" w:space="0" w:color="auto"/>
        <w:left w:val="none" w:sz="0" w:space="0" w:color="auto"/>
        <w:bottom w:val="none" w:sz="0" w:space="0" w:color="auto"/>
        <w:right w:val="none" w:sz="0" w:space="0" w:color="auto"/>
      </w:divBdr>
    </w:div>
    <w:div w:id="1045643293">
      <w:bodyDiv w:val="1"/>
      <w:marLeft w:val="0"/>
      <w:marRight w:val="0"/>
      <w:marTop w:val="0"/>
      <w:marBottom w:val="0"/>
      <w:divBdr>
        <w:top w:val="none" w:sz="0" w:space="0" w:color="auto"/>
        <w:left w:val="none" w:sz="0" w:space="0" w:color="auto"/>
        <w:bottom w:val="none" w:sz="0" w:space="0" w:color="auto"/>
        <w:right w:val="none" w:sz="0" w:space="0" w:color="auto"/>
      </w:divBdr>
    </w:div>
    <w:div w:id="1183932271">
      <w:bodyDiv w:val="1"/>
      <w:marLeft w:val="0"/>
      <w:marRight w:val="0"/>
      <w:marTop w:val="0"/>
      <w:marBottom w:val="0"/>
      <w:divBdr>
        <w:top w:val="none" w:sz="0" w:space="0" w:color="auto"/>
        <w:left w:val="none" w:sz="0" w:space="0" w:color="auto"/>
        <w:bottom w:val="none" w:sz="0" w:space="0" w:color="auto"/>
        <w:right w:val="none" w:sz="0" w:space="0" w:color="auto"/>
      </w:divBdr>
    </w:div>
    <w:div w:id="1200047130">
      <w:bodyDiv w:val="1"/>
      <w:marLeft w:val="0"/>
      <w:marRight w:val="0"/>
      <w:marTop w:val="0"/>
      <w:marBottom w:val="0"/>
      <w:divBdr>
        <w:top w:val="none" w:sz="0" w:space="0" w:color="auto"/>
        <w:left w:val="none" w:sz="0" w:space="0" w:color="auto"/>
        <w:bottom w:val="none" w:sz="0" w:space="0" w:color="auto"/>
        <w:right w:val="none" w:sz="0" w:space="0" w:color="auto"/>
      </w:divBdr>
    </w:div>
    <w:div w:id="1204517243">
      <w:bodyDiv w:val="1"/>
      <w:marLeft w:val="0"/>
      <w:marRight w:val="0"/>
      <w:marTop w:val="0"/>
      <w:marBottom w:val="0"/>
      <w:divBdr>
        <w:top w:val="none" w:sz="0" w:space="0" w:color="auto"/>
        <w:left w:val="none" w:sz="0" w:space="0" w:color="auto"/>
        <w:bottom w:val="none" w:sz="0" w:space="0" w:color="auto"/>
        <w:right w:val="none" w:sz="0" w:space="0" w:color="auto"/>
      </w:divBdr>
    </w:div>
    <w:div w:id="1240365288">
      <w:bodyDiv w:val="1"/>
      <w:marLeft w:val="0"/>
      <w:marRight w:val="0"/>
      <w:marTop w:val="0"/>
      <w:marBottom w:val="0"/>
      <w:divBdr>
        <w:top w:val="none" w:sz="0" w:space="0" w:color="auto"/>
        <w:left w:val="none" w:sz="0" w:space="0" w:color="auto"/>
        <w:bottom w:val="none" w:sz="0" w:space="0" w:color="auto"/>
        <w:right w:val="none" w:sz="0" w:space="0" w:color="auto"/>
      </w:divBdr>
    </w:div>
    <w:div w:id="1267229751">
      <w:bodyDiv w:val="1"/>
      <w:marLeft w:val="0"/>
      <w:marRight w:val="0"/>
      <w:marTop w:val="0"/>
      <w:marBottom w:val="0"/>
      <w:divBdr>
        <w:top w:val="none" w:sz="0" w:space="0" w:color="auto"/>
        <w:left w:val="none" w:sz="0" w:space="0" w:color="auto"/>
        <w:bottom w:val="none" w:sz="0" w:space="0" w:color="auto"/>
        <w:right w:val="none" w:sz="0" w:space="0" w:color="auto"/>
      </w:divBdr>
    </w:div>
    <w:div w:id="1269660582">
      <w:bodyDiv w:val="1"/>
      <w:marLeft w:val="0"/>
      <w:marRight w:val="0"/>
      <w:marTop w:val="0"/>
      <w:marBottom w:val="0"/>
      <w:divBdr>
        <w:top w:val="none" w:sz="0" w:space="0" w:color="auto"/>
        <w:left w:val="none" w:sz="0" w:space="0" w:color="auto"/>
        <w:bottom w:val="none" w:sz="0" w:space="0" w:color="auto"/>
        <w:right w:val="none" w:sz="0" w:space="0" w:color="auto"/>
      </w:divBdr>
    </w:div>
    <w:div w:id="1310018354">
      <w:bodyDiv w:val="1"/>
      <w:marLeft w:val="0"/>
      <w:marRight w:val="0"/>
      <w:marTop w:val="0"/>
      <w:marBottom w:val="0"/>
      <w:divBdr>
        <w:top w:val="none" w:sz="0" w:space="0" w:color="auto"/>
        <w:left w:val="none" w:sz="0" w:space="0" w:color="auto"/>
        <w:bottom w:val="none" w:sz="0" w:space="0" w:color="auto"/>
        <w:right w:val="none" w:sz="0" w:space="0" w:color="auto"/>
      </w:divBdr>
    </w:div>
    <w:div w:id="1348748358">
      <w:bodyDiv w:val="1"/>
      <w:marLeft w:val="0"/>
      <w:marRight w:val="0"/>
      <w:marTop w:val="0"/>
      <w:marBottom w:val="0"/>
      <w:divBdr>
        <w:top w:val="none" w:sz="0" w:space="0" w:color="auto"/>
        <w:left w:val="none" w:sz="0" w:space="0" w:color="auto"/>
        <w:bottom w:val="none" w:sz="0" w:space="0" w:color="auto"/>
        <w:right w:val="none" w:sz="0" w:space="0" w:color="auto"/>
      </w:divBdr>
    </w:div>
    <w:div w:id="1365791459">
      <w:bodyDiv w:val="1"/>
      <w:marLeft w:val="0"/>
      <w:marRight w:val="0"/>
      <w:marTop w:val="0"/>
      <w:marBottom w:val="0"/>
      <w:divBdr>
        <w:top w:val="none" w:sz="0" w:space="0" w:color="auto"/>
        <w:left w:val="none" w:sz="0" w:space="0" w:color="auto"/>
        <w:bottom w:val="none" w:sz="0" w:space="0" w:color="auto"/>
        <w:right w:val="none" w:sz="0" w:space="0" w:color="auto"/>
      </w:divBdr>
    </w:div>
    <w:div w:id="1424643998">
      <w:bodyDiv w:val="1"/>
      <w:marLeft w:val="0"/>
      <w:marRight w:val="0"/>
      <w:marTop w:val="0"/>
      <w:marBottom w:val="0"/>
      <w:divBdr>
        <w:top w:val="none" w:sz="0" w:space="0" w:color="auto"/>
        <w:left w:val="none" w:sz="0" w:space="0" w:color="auto"/>
        <w:bottom w:val="none" w:sz="0" w:space="0" w:color="auto"/>
        <w:right w:val="none" w:sz="0" w:space="0" w:color="auto"/>
      </w:divBdr>
    </w:div>
    <w:div w:id="1439255807">
      <w:bodyDiv w:val="1"/>
      <w:marLeft w:val="0"/>
      <w:marRight w:val="0"/>
      <w:marTop w:val="0"/>
      <w:marBottom w:val="0"/>
      <w:divBdr>
        <w:top w:val="none" w:sz="0" w:space="0" w:color="auto"/>
        <w:left w:val="none" w:sz="0" w:space="0" w:color="auto"/>
        <w:bottom w:val="none" w:sz="0" w:space="0" w:color="auto"/>
        <w:right w:val="none" w:sz="0" w:space="0" w:color="auto"/>
      </w:divBdr>
    </w:div>
    <w:div w:id="1475441752">
      <w:bodyDiv w:val="1"/>
      <w:marLeft w:val="0"/>
      <w:marRight w:val="0"/>
      <w:marTop w:val="0"/>
      <w:marBottom w:val="0"/>
      <w:divBdr>
        <w:top w:val="none" w:sz="0" w:space="0" w:color="auto"/>
        <w:left w:val="none" w:sz="0" w:space="0" w:color="auto"/>
        <w:bottom w:val="none" w:sz="0" w:space="0" w:color="auto"/>
        <w:right w:val="none" w:sz="0" w:space="0" w:color="auto"/>
      </w:divBdr>
    </w:div>
    <w:div w:id="1522359155">
      <w:bodyDiv w:val="1"/>
      <w:marLeft w:val="0"/>
      <w:marRight w:val="0"/>
      <w:marTop w:val="0"/>
      <w:marBottom w:val="0"/>
      <w:divBdr>
        <w:top w:val="none" w:sz="0" w:space="0" w:color="auto"/>
        <w:left w:val="none" w:sz="0" w:space="0" w:color="auto"/>
        <w:bottom w:val="none" w:sz="0" w:space="0" w:color="auto"/>
        <w:right w:val="none" w:sz="0" w:space="0" w:color="auto"/>
      </w:divBdr>
    </w:div>
    <w:div w:id="1543253553">
      <w:bodyDiv w:val="1"/>
      <w:marLeft w:val="0"/>
      <w:marRight w:val="0"/>
      <w:marTop w:val="0"/>
      <w:marBottom w:val="0"/>
      <w:divBdr>
        <w:top w:val="none" w:sz="0" w:space="0" w:color="auto"/>
        <w:left w:val="none" w:sz="0" w:space="0" w:color="auto"/>
        <w:bottom w:val="none" w:sz="0" w:space="0" w:color="auto"/>
        <w:right w:val="none" w:sz="0" w:space="0" w:color="auto"/>
      </w:divBdr>
    </w:div>
    <w:div w:id="1571386484">
      <w:bodyDiv w:val="1"/>
      <w:marLeft w:val="0"/>
      <w:marRight w:val="0"/>
      <w:marTop w:val="0"/>
      <w:marBottom w:val="0"/>
      <w:divBdr>
        <w:top w:val="none" w:sz="0" w:space="0" w:color="auto"/>
        <w:left w:val="none" w:sz="0" w:space="0" w:color="auto"/>
        <w:bottom w:val="none" w:sz="0" w:space="0" w:color="auto"/>
        <w:right w:val="none" w:sz="0" w:space="0" w:color="auto"/>
      </w:divBdr>
    </w:div>
    <w:div w:id="1739673865">
      <w:bodyDiv w:val="1"/>
      <w:marLeft w:val="0"/>
      <w:marRight w:val="0"/>
      <w:marTop w:val="0"/>
      <w:marBottom w:val="0"/>
      <w:divBdr>
        <w:top w:val="none" w:sz="0" w:space="0" w:color="auto"/>
        <w:left w:val="none" w:sz="0" w:space="0" w:color="auto"/>
        <w:bottom w:val="none" w:sz="0" w:space="0" w:color="auto"/>
        <w:right w:val="none" w:sz="0" w:space="0" w:color="auto"/>
      </w:divBdr>
    </w:div>
    <w:div w:id="1771271308">
      <w:bodyDiv w:val="1"/>
      <w:marLeft w:val="0"/>
      <w:marRight w:val="0"/>
      <w:marTop w:val="0"/>
      <w:marBottom w:val="0"/>
      <w:divBdr>
        <w:top w:val="none" w:sz="0" w:space="0" w:color="auto"/>
        <w:left w:val="none" w:sz="0" w:space="0" w:color="auto"/>
        <w:bottom w:val="none" w:sz="0" w:space="0" w:color="auto"/>
        <w:right w:val="none" w:sz="0" w:space="0" w:color="auto"/>
      </w:divBdr>
    </w:div>
    <w:div w:id="1813862723">
      <w:bodyDiv w:val="1"/>
      <w:marLeft w:val="0"/>
      <w:marRight w:val="0"/>
      <w:marTop w:val="0"/>
      <w:marBottom w:val="0"/>
      <w:divBdr>
        <w:top w:val="none" w:sz="0" w:space="0" w:color="auto"/>
        <w:left w:val="none" w:sz="0" w:space="0" w:color="auto"/>
        <w:bottom w:val="none" w:sz="0" w:space="0" w:color="auto"/>
        <w:right w:val="none" w:sz="0" w:space="0" w:color="auto"/>
      </w:divBdr>
    </w:div>
    <w:div w:id="1816100831">
      <w:bodyDiv w:val="1"/>
      <w:marLeft w:val="0"/>
      <w:marRight w:val="0"/>
      <w:marTop w:val="0"/>
      <w:marBottom w:val="0"/>
      <w:divBdr>
        <w:top w:val="none" w:sz="0" w:space="0" w:color="auto"/>
        <w:left w:val="none" w:sz="0" w:space="0" w:color="auto"/>
        <w:bottom w:val="none" w:sz="0" w:space="0" w:color="auto"/>
        <w:right w:val="none" w:sz="0" w:space="0" w:color="auto"/>
      </w:divBdr>
    </w:div>
    <w:div w:id="1861510854">
      <w:bodyDiv w:val="1"/>
      <w:marLeft w:val="0"/>
      <w:marRight w:val="0"/>
      <w:marTop w:val="0"/>
      <w:marBottom w:val="0"/>
      <w:divBdr>
        <w:top w:val="none" w:sz="0" w:space="0" w:color="auto"/>
        <w:left w:val="none" w:sz="0" w:space="0" w:color="auto"/>
        <w:bottom w:val="none" w:sz="0" w:space="0" w:color="auto"/>
        <w:right w:val="none" w:sz="0" w:space="0" w:color="auto"/>
      </w:divBdr>
    </w:div>
    <w:div w:id="1885679289">
      <w:bodyDiv w:val="1"/>
      <w:marLeft w:val="0"/>
      <w:marRight w:val="0"/>
      <w:marTop w:val="0"/>
      <w:marBottom w:val="0"/>
      <w:divBdr>
        <w:top w:val="none" w:sz="0" w:space="0" w:color="auto"/>
        <w:left w:val="none" w:sz="0" w:space="0" w:color="auto"/>
        <w:bottom w:val="none" w:sz="0" w:space="0" w:color="auto"/>
        <w:right w:val="none" w:sz="0" w:space="0" w:color="auto"/>
      </w:divBdr>
    </w:div>
    <w:div w:id="1886330666">
      <w:bodyDiv w:val="1"/>
      <w:marLeft w:val="0"/>
      <w:marRight w:val="0"/>
      <w:marTop w:val="0"/>
      <w:marBottom w:val="0"/>
      <w:divBdr>
        <w:top w:val="none" w:sz="0" w:space="0" w:color="auto"/>
        <w:left w:val="none" w:sz="0" w:space="0" w:color="auto"/>
        <w:bottom w:val="none" w:sz="0" w:space="0" w:color="auto"/>
        <w:right w:val="none" w:sz="0" w:space="0" w:color="auto"/>
      </w:divBdr>
    </w:div>
    <w:div w:id="1916888973">
      <w:bodyDiv w:val="1"/>
      <w:marLeft w:val="0"/>
      <w:marRight w:val="0"/>
      <w:marTop w:val="0"/>
      <w:marBottom w:val="0"/>
      <w:divBdr>
        <w:top w:val="none" w:sz="0" w:space="0" w:color="auto"/>
        <w:left w:val="none" w:sz="0" w:space="0" w:color="auto"/>
        <w:bottom w:val="none" w:sz="0" w:space="0" w:color="auto"/>
        <w:right w:val="none" w:sz="0" w:space="0" w:color="auto"/>
      </w:divBdr>
    </w:div>
    <w:div w:id="2037273011">
      <w:bodyDiv w:val="1"/>
      <w:marLeft w:val="0"/>
      <w:marRight w:val="0"/>
      <w:marTop w:val="0"/>
      <w:marBottom w:val="0"/>
      <w:divBdr>
        <w:top w:val="none" w:sz="0" w:space="0" w:color="auto"/>
        <w:left w:val="none" w:sz="0" w:space="0" w:color="auto"/>
        <w:bottom w:val="none" w:sz="0" w:space="0" w:color="auto"/>
        <w:right w:val="none" w:sz="0" w:space="0" w:color="auto"/>
      </w:divBdr>
    </w:div>
    <w:div w:id="2039113185">
      <w:bodyDiv w:val="1"/>
      <w:marLeft w:val="0"/>
      <w:marRight w:val="0"/>
      <w:marTop w:val="0"/>
      <w:marBottom w:val="0"/>
      <w:divBdr>
        <w:top w:val="none" w:sz="0" w:space="0" w:color="auto"/>
        <w:left w:val="none" w:sz="0" w:space="0" w:color="auto"/>
        <w:bottom w:val="none" w:sz="0" w:space="0" w:color="auto"/>
        <w:right w:val="none" w:sz="0" w:space="0" w:color="auto"/>
      </w:divBdr>
    </w:div>
    <w:div w:id="2039308014">
      <w:bodyDiv w:val="1"/>
      <w:marLeft w:val="0"/>
      <w:marRight w:val="0"/>
      <w:marTop w:val="0"/>
      <w:marBottom w:val="0"/>
      <w:divBdr>
        <w:top w:val="none" w:sz="0" w:space="0" w:color="auto"/>
        <w:left w:val="none" w:sz="0" w:space="0" w:color="auto"/>
        <w:bottom w:val="none" w:sz="0" w:space="0" w:color="auto"/>
        <w:right w:val="none" w:sz="0" w:space="0" w:color="auto"/>
      </w:divBdr>
    </w:div>
    <w:div w:id="2056804769">
      <w:bodyDiv w:val="1"/>
      <w:marLeft w:val="0"/>
      <w:marRight w:val="0"/>
      <w:marTop w:val="0"/>
      <w:marBottom w:val="0"/>
      <w:divBdr>
        <w:top w:val="none" w:sz="0" w:space="0" w:color="auto"/>
        <w:left w:val="none" w:sz="0" w:space="0" w:color="auto"/>
        <w:bottom w:val="none" w:sz="0" w:space="0" w:color="auto"/>
        <w:right w:val="none" w:sz="0" w:space="0" w:color="auto"/>
      </w:divBdr>
    </w:div>
    <w:div w:id="2108697499">
      <w:bodyDiv w:val="1"/>
      <w:marLeft w:val="0"/>
      <w:marRight w:val="0"/>
      <w:marTop w:val="0"/>
      <w:marBottom w:val="0"/>
      <w:divBdr>
        <w:top w:val="none" w:sz="0" w:space="0" w:color="auto"/>
        <w:left w:val="none" w:sz="0" w:space="0" w:color="auto"/>
        <w:bottom w:val="none" w:sz="0" w:space="0" w:color="auto"/>
        <w:right w:val="none" w:sz="0" w:space="0" w:color="auto"/>
      </w:divBdr>
    </w:div>
    <w:div w:id="2120373436">
      <w:bodyDiv w:val="1"/>
      <w:marLeft w:val="0"/>
      <w:marRight w:val="0"/>
      <w:marTop w:val="0"/>
      <w:marBottom w:val="0"/>
      <w:divBdr>
        <w:top w:val="none" w:sz="0" w:space="0" w:color="auto"/>
        <w:left w:val="none" w:sz="0" w:space="0" w:color="auto"/>
        <w:bottom w:val="none" w:sz="0" w:space="0" w:color="auto"/>
        <w:right w:val="none" w:sz="0" w:space="0" w:color="auto"/>
      </w:divBdr>
    </w:div>
    <w:div w:id="2134324122">
      <w:bodyDiv w:val="1"/>
      <w:marLeft w:val="0"/>
      <w:marRight w:val="0"/>
      <w:marTop w:val="0"/>
      <w:marBottom w:val="0"/>
      <w:divBdr>
        <w:top w:val="none" w:sz="0" w:space="0" w:color="auto"/>
        <w:left w:val="none" w:sz="0" w:space="0" w:color="auto"/>
        <w:bottom w:val="none" w:sz="0" w:space="0" w:color="auto"/>
        <w:right w:val="none" w:sz="0" w:space="0" w:color="auto"/>
      </w:divBdr>
    </w:div>
    <w:div w:id="2143620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secop-ii" TargetMode="External"/><Relationship Id="rId18" Type="http://schemas.openxmlformats.org/officeDocument/2006/relationships/hyperlink" Target="http://www.colombiacompra.gov.co/secop-ii" TargetMode="External"/><Relationship Id="rId26" Type="http://schemas.openxmlformats.org/officeDocument/2006/relationships/hyperlink" Target="http://www.colombiacompra.gov.co" TargetMode="External"/><Relationship Id="rId39" Type="http://schemas.openxmlformats.org/officeDocument/2006/relationships/hyperlink" Target="mailto:indisponibilidades.secop2@transmilenio.gov.co" TargetMode="External"/><Relationship Id="rId21" Type="http://schemas.openxmlformats.org/officeDocument/2006/relationships/hyperlink" Target="http://www.colombiacompra.gov.co" TargetMode="External"/><Relationship Id="rId34" Type="http://schemas.openxmlformats.org/officeDocument/2006/relationships/hyperlink" Target="mailto:denuncie@veeduriadistrital.gov.co" TargetMode="External"/><Relationship Id="rId42" Type="http://schemas.openxmlformats.org/officeDocument/2006/relationships/image" Target="media/image1.emf"/><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colombiacompra.gov.co/secop-ii" TargetMode="External"/><Relationship Id="rId29" Type="http://schemas.openxmlformats.org/officeDocument/2006/relationships/hyperlink" Target="http://www.colombiacompra.gov.co/secop-I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secop-ii" TargetMode="External"/><Relationship Id="rId24" Type="http://schemas.openxmlformats.org/officeDocument/2006/relationships/hyperlink" Target="http://www.colombiacompra.gov.co" TargetMode="External"/><Relationship Id="rId32" Type="http://schemas.openxmlformats.org/officeDocument/2006/relationships/hyperlink" Target="http://www.colombiacompra.gov.co" TargetMode="External"/><Relationship Id="rId37" Type="http://schemas.openxmlformats.org/officeDocument/2006/relationships/hyperlink" Target="https://www.colombiacompra.gov.co/secop/secop-ii" TargetMode="External"/><Relationship Id="rId40" Type="http://schemas.openxmlformats.org/officeDocument/2006/relationships/hyperlink" Target="http://www.colombiacompra.gov.co/secop/secop-ii" TargetMode="External"/><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colombiacompra.gov.co/secop-ii" TargetMode="External"/><Relationship Id="rId23" Type="http://schemas.openxmlformats.org/officeDocument/2006/relationships/hyperlink" Target="http://www.colombiacompra.gov.co" TargetMode="External"/><Relationship Id="rId28" Type="http://schemas.openxmlformats.org/officeDocument/2006/relationships/hyperlink" Target="http://www.colombiacompra.gov.co/secop-ii" TargetMode="External"/><Relationship Id="rId36" Type="http://schemas.openxmlformats.org/officeDocument/2006/relationships/hyperlink" Target="http://www.colombiacompra.gov.co/secop/secop-ii" TargetMode="External"/><Relationship Id="rId10" Type="http://schemas.openxmlformats.org/officeDocument/2006/relationships/endnotes" Target="endnotes.xml"/><Relationship Id="rId19" Type="http://schemas.openxmlformats.org/officeDocument/2006/relationships/hyperlink" Target="http://www.colombiacompra.gov.co/secop-ii" TargetMode="External"/><Relationship Id="rId31" Type="http://schemas.openxmlformats.org/officeDocument/2006/relationships/hyperlink" Target="http://www.colombiacompra.gov.co/secop/secop-ii" TargetMode="External"/><Relationship Id="rId44" Type="http://schemas.openxmlformats.org/officeDocument/2006/relationships/hyperlink" Target="http://www.alcaldiabogota.gov.co/sisjur/normas/Norma1.jsp?i=34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secop-ii" TargetMode="External"/><Relationship Id="rId22" Type="http://schemas.openxmlformats.org/officeDocument/2006/relationships/hyperlink" Target="http://www.colombiacompra.gov.co" TargetMode="External"/><Relationship Id="rId27" Type="http://schemas.openxmlformats.org/officeDocument/2006/relationships/hyperlink" Target="http://www.colombiacompra.gov.co/secop/secop-ii" TargetMode="External"/><Relationship Id="rId30" Type="http://schemas.openxmlformats.org/officeDocument/2006/relationships/hyperlink" Target="http://www.colombiacompra.gov.co/secop/secop-ii" TargetMode="External"/><Relationship Id="rId35" Type="http://schemas.openxmlformats.org/officeDocument/2006/relationships/hyperlink" Target="mailto:webmaster@anticorrupcion.gov.co" TargetMode="External"/><Relationship Id="rId43" Type="http://schemas.openxmlformats.org/officeDocument/2006/relationships/hyperlink" Target="https://www.datos.gov.co/Econom-a-y-Finanzas/Tasa-de-Cambio-Representativa-del-Mercado-Historic/mcec-87by"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olombiacompra.gov.co/secop-ii" TargetMode="External"/><Relationship Id="rId17" Type="http://schemas.openxmlformats.org/officeDocument/2006/relationships/hyperlink" Target="http://www.colombiacompra.gov.co/secop-ii" TargetMode="External"/><Relationship Id="rId25" Type="http://schemas.openxmlformats.org/officeDocument/2006/relationships/hyperlink" Target="http://www.colombiacompra.gov.co" TargetMode="External"/><Relationship Id="rId33" Type="http://schemas.openxmlformats.org/officeDocument/2006/relationships/hyperlink" Target="mailto:correspondencia@veeduriadistrital.gov.co" TargetMode="External"/><Relationship Id="rId38" Type="http://schemas.openxmlformats.org/officeDocument/2006/relationships/hyperlink" Target="https://www.colombiacompra.gov.co/secop/secop-ii" TargetMode="External"/><Relationship Id="rId46" Type="http://schemas.openxmlformats.org/officeDocument/2006/relationships/footer" Target="footer1.xml"/><Relationship Id="rId20" Type="http://schemas.openxmlformats.org/officeDocument/2006/relationships/hyperlink" Target="http://www.colombiacompra.gov.co" TargetMode="External"/><Relationship Id="rId41" Type="http://schemas.openxmlformats.org/officeDocument/2006/relationships/hyperlink" Target="https://srvpsi.policia.gov.co/PSC/frm_cnp_consulta.asp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8C5DFA54E5E6242AD104F6881DE2DFE" ma:contentTypeVersion="11" ma:contentTypeDescription="Crear nuevo documento." ma:contentTypeScope="" ma:versionID="65109d147ffa9674e43abcb624caf093">
  <xsd:schema xmlns:xsd="http://www.w3.org/2001/XMLSchema" xmlns:xs="http://www.w3.org/2001/XMLSchema" xmlns:p="http://schemas.microsoft.com/office/2006/metadata/properties" xmlns:ns3="e3a3707e-c170-42ec-ba80-d7909584a84f" xmlns:ns4="0e5c076b-b945-4bd0-a5e1-bcdd3c214491" targetNamespace="http://schemas.microsoft.com/office/2006/metadata/properties" ma:root="true" ma:fieldsID="b325ae58e7b22802387f9347a18d7942" ns3:_="" ns4:_="">
    <xsd:import namespace="e3a3707e-c170-42ec-ba80-d7909584a84f"/>
    <xsd:import namespace="0e5c076b-b945-4bd0-a5e1-bcdd3c21449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EventHashCode" minOccurs="0"/>
                <xsd:element ref="ns3:MediaServiceGenerationTime"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a3707e-c170-42ec-ba80-d7909584a8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5c076b-b945-4bd0-a5e1-bcdd3c214491"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SharingHintHash" ma:index="17"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E25F819B-0752-4004-BBDB-C1DCE875EA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4BE6889-78E7-4DAC-AD3C-53B454C31A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a3707e-c170-42ec-ba80-d7909584a84f"/>
    <ds:schemaRef ds:uri="0e5c076b-b945-4bd0-a5e1-bcdd3c214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57254E-5DDB-4C69-ABF5-ACF2DC37B8AA}">
  <ds:schemaRefs>
    <ds:schemaRef ds:uri="http://schemas.microsoft.com/sharepoint/v3/contenttype/forms"/>
  </ds:schemaRefs>
</ds:datastoreItem>
</file>

<file path=customXml/itemProps4.xml><?xml version="1.0" encoding="utf-8"?>
<ds:datastoreItem xmlns:ds="http://schemas.openxmlformats.org/officeDocument/2006/customXml" ds:itemID="{706FB6D2-0952-43BD-AC48-9D4854FCF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90</Pages>
  <Words>27945</Words>
  <Characters>153699</Characters>
  <Application>Microsoft Office Word</Application>
  <DocSecurity>0</DocSecurity>
  <Lines>1280</Lines>
  <Paragraphs>362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Fernanda Beltran Rueda</dc:creator>
  <cp:keywords/>
  <dc:description/>
  <cp:lastModifiedBy>Angela Maria Pineda Ciendua</cp:lastModifiedBy>
  <cp:revision>2</cp:revision>
  <cp:lastPrinted>2020-10-05T20:08:00Z</cp:lastPrinted>
  <dcterms:created xsi:type="dcterms:W3CDTF">2020-10-21T13:50:00Z</dcterms:created>
  <dcterms:modified xsi:type="dcterms:W3CDTF">2020-10-21T13:50:00Z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0x01010048C5DFA54E5E6242AD104F6881DE2DFE</vt:lpwstr>
  </property>
</Properties>
</file>