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E941AD" w14:textId="6513DD4F" w:rsidR="00971127" w:rsidRPr="00C124DA" w:rsidRDefault="000F0EAF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IP-0</w:t>
      </w:r>
      <w:r w:rsidR="003A199B">
        <w:rPr>
          <w:rFonts w:cs="Arial"/>
          <w:b/>
          <w:color w:val="3B3838" w:themeColor="background2" w:themeShade="40"/>
          <w:sz w:val="20"/>
          <w:szCs w:val="20"/>
        </w:rPr>
        <w:t>21</w:t>
      </w:r>
      <w:r>
        <w:rPr>
          <w:rFonts w:cs="Arial"/>
          <w:b/>
          <w:color w:val="3B3838" w:themeColor="background2" w:themeShade="40"/>
          <w:sz w:val="20"/>
          <w:szCs w:val="20"/>
        </w:rPr>
        <w:t>-202</w:t>
      </w:r>
      <w:r w:rsidR="00F95B74">
        <w:rPr>
          <w:rFonts w:cs="Arial"/>
          <w:b/>
          <w:color w:val="3B3838" w:themeColor="background2" w:themeShade="40"/>
          <w:sz w:val="20"/>
          <w:szCs w:val="20"/>
        </w:rPr>
        <w:t>5</w:t>
      </w:r>
      <w:r w:rsidR="00971127" w:rsidRPr="00C124DA">
        <w:rPr>
          <w:rFonts w:cs="Arial"/>
          <w:b/>
          <w:sz w:val="20"/>
          <w:szCs w:val="20"/>
        </w:rPr>
        <w:t xml:space="preserve"> </w:t>
      </w:r>
    </w:p>
    <w:p w14:paraId="70020694" w14:textId="68375095" w:rsidR="00971127" w:rsidRPr="00C124DA" w:rsidRDefault="00971127" w:rsidP="00C124DA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0F0EAF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</w:p>
    <w:p w14:paraId="3068EEFF" w14:textId="77777777" w:rsidR="002F7769" w:rsidRDefault="002F7769" w:rsidP="002F7769">
      <w:pPr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44A57F23" w14:textId="77777777" w:rsidR="002F7769" w:rsidRDefault="002F7769" w:rsidP="002F7769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EMPRESA DE DESARROLLO SOSTENIBLE DEL ORIENTE -EDESO- </w:t>
      </w:r>
    </w:p>
    <w:p w14:paraId="1C0B2BAC" w14:textId="77777777" w:rsidR="002F7769" w:rsidRDefault="002F7769" w:rsidP="002F7769">
      <w:pPr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Rionegro, Antioquia  </w:t>
      </w:r>
    </w:p>
    <w:p w14:paraId="739723AC" w14:textId="77777777" w:rsidR="002F7769" w:rsidRDefault="002F7769" w:rsidP="002F7769">
      <w:pPr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sz w:val="20"/>
          <w:szCs w:val="20"/>
        </w:rPr>
      </w:pPr>
    </w:p>
    <w:p w14:paraId="0840748D" w14:textId="0CFB85FF" w:rsidR="002F7769" w:rsidRPr="00CE1E0C" w:rsidRDefault="002F7769" w:rsidP="002F776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4"/>
          <w:highlight w:val="lightGray"/>
        </w:rPr>
      </w:pPr>
      <w:r w:rsidRPr="00CE1E0C">
        <w:rPr>
          <w:rFonts w:cs="Arial"/>
          <w:b/>
          <w:sz w:val="24"/>
        </w:rPr>
        <w:t>REFERENCIA:</w:t>
      </w:r>
      <w:r w:rsidRPr="00CE1E0C">
        <w:rPr>
          <w:rFonts w:cs="Arial"/>
          <w:sz w:val="24"/>
        </w:rPr>
        <w:tab/>
        <w:t>Proceso de Contratación IP-0</w:t>
      </w:r>
      <w:r w:rsidR="003A199B">
        <w:rPr>
          <w:rFonts w:cs="Arial"/>
          <w:sz w:val="24"/>
        </w:rPr>
        <w:t>21</w:t>
      </w:r>
      <w:r w:rsidRPr="00CE1E0C">
        <w:rPr>
          <w:rFonts w:cs="Arial"/>
          <w:sz w:val="24"/>
        </w:rPr>
        <w:t xml:space="preserve">-2025  </w:t>
      </w:r>
    </w:p>
    <w:p w14:paraId="2BC3EA77" w14:textId="7466D354" w:rsidR="002F7769" w:rsidRPr="00CE1E0C" w:rsidRDefault="002F7769" w:rsidP="002F7769">
      <w:pPr>
        <w:spacing w:after="160" w:line="259" w:lineRule="auto"/>
        <w:rPr>
          <w:rFonts w:cs="Arial"/>
          <w:b/>
          <w:sz w:val="24"/>
          <w:lang w:val="es-ES" w:eastAsia="es-CO"/>
        </w:rPr>
      </w:pPr>
      <w:r w:rsidRPr="00CE1E0C">
        <w:rPr>
          <w:rFonts w:cs="Arial"/>
          <w:sz w:val="24"/>
        </w:rPr>
        <w:t xml:space="preserve">Objeto: </w:t>
      </w:r>
      <w:bookmarkStart w:id="0" w:name="_Hlk210291017"/>
      <w:r w:rsidR="003A199B">
        <w:rPr>
          <w:rFonts w:ascii="Arial Narrow" w:hAnsi="Arial Narrow" w:cs="Arial"/>
          <w:lang w:val="es-ES"/>
        </w:rPr>
        <w:t>CONSTRUCCIÓN DE CUBIERTA Y OBRAS COMPLEMENTARIAS PARA LA CANCHA POLIDEPORTIVA “LA LELA” LOCALIZADA EN EL SECTOR CUATRO ESQUINAS DEL MUNICIPIO DE RIONEGRO – ANTIOQUIA</w:t>
      </w:r>
      <w:bookmarkEnd w:id="0"/>
      <w:r w:rsidRPr="00CE1E0C">
        <w:rPr>
          <w:rFonts w:cs="Arial"/>
          <w:bCs/>
          <w:sz w:val="24"/>
          <w:lang w:val="es-MX"/>
        </w:rPr>
        <w:t>.</w:t>
      </w:r>
    </w:p>
    <w:p w14:paraId="0259218E" w14:textId="77777777" w:rsidR="002F7769" w:rsidRPr="00C124DA" w:rsidRDefault="002F7769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</w:t>
      </w:r>
      <w:r w:rsidRPr="00C124DA">
        <w:rPr>
          <w:rFonts w:cs="Arial"/>
          <w:sz w:val="20"/>
          <w:szCs w:val="20"/>
        </w:rPr>
        <w:lastRenderedPageBreak/>
        <w:t xml:space="preserve">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4B6E753" w14:textId="352F27CD" w:rsidR="00AE7838" w:rsidRPr="002F7769" w:rsidRDefault="002F7769" w:rsidP="00C124DA">
      <w:pPr>
        <w:spacing w:after="120"/>
        <w:rPr>
          <w:b/>
          <w:bCs/>
        </w:rPr>
      </w:pPr>
      <w:r w:rsidRPr="002F7769">
        <w:rPr>
          <w:b/>
          <w:bCs/>
        </w:rPr>
        <w:lastRenderedPageBreak/>
        <w:t>IP-0</w:t>
      </w:r>
      <w:r w:rsidR="003A199B">
        <w:rPr>
          <w:b/>
          <w:bCs/>
        </w:rPr>
        <w:t>21</w:t>
      </w:r>
      <w:r w:rsidRPr="002F7769">
        <w:rPr>
          <w:b/>
          <w:bCs/>
        </w:rPr>
        <w:t>-2025</w:t>
      </w: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0D24DA4D" w14:textId="77777777" w:rsidR="002F7769" w:rsidRDefault="002F7769" w:rsidP="002F7769">
      <w:pPr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59D76389" w14:textId="77777777" w:rsidR="002F7769" w:rsidRDefault="002F7769" w:rsidP="002F7769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EMPRESA DE DESARROLLO SOSTENIBLE DEL ORIENTE -EDESO- </w:t>
      </w:r>
    </w:p>
    <w:p w14:paraId="37125503" w14:textId="77777777" w:rsidR="002F7769" w:rsidRDefault="002F7769" w:rsidP="002F7769">
      <w:pPr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Rionegro, Antioquia  </w:t>
      </w:r>
    </w:p>
    <w:p w14:paraId="5554308D" w14:textId="77777777" w:rsidR="002F7769" w:rsidRDefault="002F7769" w:rsidP="002F7769">
      <w:pPr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sz w:val="20"/>
          <w:szCs w:val="20"/>
        </w:rPr>
      </w:pPr>
    </w:p>
    <w:p w14:paraId="19D7709C" w14:textId="4C560456" w:rsidR="002F7769" w:rsidRDefault="002F7769" w:rsidP="002F776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4"/>
          <w:highlight w:val="lightGray"/>
        </w:rPr>
      </w:pPr>
      <w:r>
        <w:rPr>
          <w:rFonts w:cs="Arial"/>
          <w:b/>
          <w:sz w:val="24"/>
        </w:rPr>
        <w:t>REFERENCIA:</w:t>
      </w:r>
      <w:r>
        <w:rPr>
          <w:rFonts w:cs="Arial"/>
          <w:sz w:val="24"/>
        </w:rPr>
        <w:tab/>
        <w:t>Proceso de Contratación IP-0</w:t>
      </w:r>
      <w:r w:rsidR="003A199B">
        <w:rPr>
          <w:rFonts w:cs="Arial"/>
          <w:sz w:val="24"/>
        </w:rPr>
        <w:t>21</w:t>
      </w:r>
      <w:r>
        <w:rPr>
          <w:rFonts w:cs="Arial"/>
          <w:sz w:val="24"/>
        </w:rPr>
        <w:t xml:space="preserve">-2025  </w:t>
      </w:r>
    </w:p>
    <w:p w14:paraId="7907CCE9" w14:textId="3081F4FC" w:rsidR="002F7769" w:rsidRDefault="002F7769" w:rsidP="002F7769">
      <w:pPr>
        <w:spacing w:after="160" w:line="256" w:lineRule="auto"/>
        <w:rPr>
          <w:rFonts w:cs="Arial"/>
          <w:b/>
          <w:sz w:val="24"/>
          <w:lang w:val="es-ES" w:eastAsia="es-CO"/>
        </w:rPr>
      </w:pPr>
      <w:r>
        <w:rPr>
          <w:rFonts w:cs="Arial"/>
          <w:sz w:val="24"/>
        </w:rPr>
        <w:t xml:space="preserve">Objeto: </w:t>
      </w:r>
      <w:r w:rsidR="003A199B">
        <w:rPr>
          <w:rFonts w:ascii="Arial Narrow" w:hAnsi="Arial Narrow" w:cs="Arial"/>
          <w:lang w:val="es-ES"/>
        </w:rPr>
        <w:t>CONSTRUCCIÓN DE CUBIERTA Y OBRAS COMPLEMENTARIAS PARA LA CANCHA POLIDEPORTIVA “LA LELA” LOCALIZADA EN EL SECTOR CUATRO ESQUINAS DEL MUNICIPIO DE RIONEGRO – ANTIOQUIA</w:t>
      </w:r>
      <w:r>
        <w:rPr>
          <w:rFonts w:cs="Arial"/>
          <w:bCs/>
          <w:sz w:val="24"/>
          <w:lang w:val="es-MX"/>
        </w:rPr>
        <w:t>.</w:t>
      </w:r>
    </w:p>
    <w:p w14:paraId="76F4749E" w14:textId="77777777" w:rsidR="000F0EAF" w:rsidRPr="00C124DA" w:rsidRDefault="000F0EAF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</w:t>
      </w:r>
      <w:r w:rsidR="00D933B5" w:rsidRPr="00C124DA">
        <w:rPr>
          <w:rFonts w:cs="Arial"/>
        </w:rPr>
        <w:lastRenderedPageBreak/>
        <w:t xml:space="preserve">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</w:t>
      </w:r>
      <w:proofErr w:type="gramStart"/>
      <w:r w:rsidR="003C6204" w:rsidRPr="00C124DA">
        <w:rPr>
          <w:rFonts w:cs="Arial"/>
        </w:rPr>
        <w:t>_[</w:t>
      </w:r>
      <w:proofErr w:type="gramEnd"/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71FA76" w14:textId="77777777" w:rsidR="00FA69F9" w:rsidRDefault="00FA69F9" w:rsidP="00AE6082">
      <w:pPr>
        <w:spacing w:before="0" w:after="0"/>
      </w:pPr>
      <w:r>
        <w:separator/>
      </w:r>
    </w:p>
  </w:endnote>
  <w:endnote w:type="continuationSeparator" w:id="0">
    <w:p w14:paraId="5150A57F" w14:textId="77777777" w:rsidR="00FA69F9" w:rsidRDefault="00FA69F9" w:rsidP="00AE6082">
      <w:pPr>
        <w:spacing w:before="0" w:after="0"/>
      </w:pPr>
      <w:r>
        <w:continuationSeparator/>
      </w:r>
    </w:p>
  </w:endnote>
  <w:endnote w:type="continuationNotice" w:id="1">
    <w:p w14:paraId="2CA065E4" w14:textId="77777777" w:rsidR="00FA69F9" w:rsidRDefault="00FA69F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60BBC" w14:textId="144F219D" w:rsidR="00041D87" w:rsidRDefault="000F0EAF">
    <w:pPr>
      <w:pStyle w:val="Piedepgina"/>
    </w:pPr>
    <w:r w:rsidRPr="004F53A6">
      <w:rPr>
        <w:noProof/>
      </w:rPr>
      <w:drawing>
        <wp:anchor distT="0" distB="0" distL="114300" distR="114300" simplePos="0" relativeHeight="251661312" behindDoc="1" locked="0" layoutInCell="1" allowOverlap="1" wp14:anchorId="3AC92E38" wp14:editId="250D6FF5">
          <wp:simplePos x="0" y="0"/>
          <wp:positionH relativeFrom="page">
            <wp:align>left</wp:align>
          </wp:positionH>
          <wp:positionV relativeFrom="paragraph">
            <wp:posOffset>-257175</wp:posOffset>
          </wp:positionV>
          <wp:extent cx="7524750" cy="819150"/>
          <wp:effectExtent l="0" t="0" r="0" b="0"/>
          <wp:wrapNone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524750" cy="819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E62BDD" w14:textId="77777777" w:rsidR="00FA69F9" w:rsidRDefault="00FA69F9" w:rsidP="00AE6082">
      <w:pPr>
        <w:spacing w:before="0" w:after="0"/>
      </w:pPr>
      <w:r>
        <w:separator/>
      </w:r>
    </w:p>
  </w:footnote>
  <w:footnote w:type="continuationSeparator" w:id="0">
    <w:p w14:paraId="57252B9F" w14:textId="77777777" w:rsidR="00FA69F9" w:rsidRDefault="00FA69F9" w:rsidP="00AE6082">
      <w:pPr>
        <w:spacing w:before="0" w:after="0"/>
      </w:pPr>
      <w:r>
        <w:continuationSeparator/>
      </w:r>
    </w:p>
  </w:footnote>
  <w:footnote w:type="continuationNotice" w:id="1">
    <w:p w14:paraId="5DB8E318" w14:textId="77777777" w:rsidR="00FA69F9" w:rsidRDefault="00FA69F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00FF03" w14:textId="6B945905" w:rsidR="000F0EAF" w:rsidRDefault="000F0EAF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  <w:r w:rsidRPr="004F53A6">
      <w:rPr>
        <w:noProof/>
      </w:rPr>
      <w:drawing>
        <wp:anchor distT="0" distB="0" distL="114300" distR="114300" simplePos="0" relativeHeight="251659264" behindDoc="1" locked="0" layoutInCell="1" allowOverlap="1" wp14:anchorId="1AFBE89B" wp14:editId="1BCC2292">
          <wp:simplePos x="0" y="0"/>
          <wp:positionH relativeFrom="margin">
            <wp:posOffset>1615440</wp:posOffset>
          </wp:positionH>
          <wp:positionV relativeFrom="paragraph">
            <wp:posOffset>-131445</wp:posOffset>
          </wp:positionV>
          <wp:extent cx="2419350" cy="828675"/>
          <wp:effectExtent l="0" t="0" r="0" b="9525"/>
          <wp:wrapNone/>
          <wp:docPr id="681066097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419350" cy="8286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A9865D6" w14:textId="349C5827" w:rsidR="000F0EAF" w:rsidRDefault="000F0EAF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65E106C3" w14:textId="1846B4D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71293">
    <w:abstractNumId w:val="0"/>
  </w:num>
  <w:num w:numId="2" w16cid:durableId="144057145">
    <w:abstractNumId w:val="6"/>
  </w:num>
  <w:num w:numId="3" w16cid:durableId="558712312">
    <w:abstractNumId w:val="7"/>
  </w:num>
  <w:num w:numId="4" w16cid:durableId="1125345559">
    <w:abstractNumId w:val="1"/>
  </w:num>
  <w:num w:numId="5" w16cid:durableId="1299147067">
    <w:abstractNumId w:val="3"/>
  </w:num>
  <w:num w:numId="6" w16cid:durableId="558178078">
    <w:abstractNumId w:val="5"/>
  </w:num>
  <w:num w:numId="7" w16cid:durableId="1387878876">
    <w:abstractNumId w:val="8"/>
  </w:num>
  <w:num w:numId="8" w16cid:durableId="1370379503">
    <w:abstractNumId w:val="4"/>
  </w:num>
  <w:num w:numId="9" w16cid:durableId="1737242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0EAF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7769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A199B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05E7F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87B26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95B74"/>
    <w:rsid w:val="00FA45DE"/>
    <w:rsid w:val="00FA69F9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8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BB99FE-25D8-4FC0-8D0D-A3A63EEB3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1326</Words>
  <Characters>7295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Secretaria General</cp:lastModifiedBy>
  <cp:revision>7</cp:revision>
  <cp:lastPrinted>2020-11-13T22:10:00Z</cp:lastPrinted>
  <dcterms:created xsi:type="dcterms:W3CDTF">2024-03-11T16:59:00Z</dcterms:created>
  <dcterms:modified xsi:type="dcterms:W3CDTF">2025-10-06T15:58:00Z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