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A707D" w14:textId="77777777" w:rsidR="0012244B" w:rsidRDefault="0012244B">
      <w:pPr>
        <w:jc w:val="both"/>
        <w:rPr>
          <w:rFonts w:ascii="Century Gothic" w:eastAsia="Century Gothic" w:hAnsi="Century Gothic" w:cs="Century Gothic"/>
          <w:sz w:val="22"/>
          <w:szCs w:val="22"/>
        </w:rPr>
      </w:pPr>
    </w:p>
    <w:p w14:paraId="576A51FC" w14:textId="77777777" w:rsidR="0012244B" w:rsidRDefault="001F0625">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ANEXO 4</w:t>
      </w:r>
    </w:p>
    <w:p w14:paraId="24D823F0" w14:textId="77777777" w:rsidR="0012244B" w:rsidRDefault="001F0625">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UNIÓN TEMPORAL</w:t>
      </w:r>
    </w:p>
    <w:p w14:paraId="12E77D8A" w14:textId="77777777" w:rsidR="0012244B" w:rsidRDefault="0012244B">
      <w:pPr>
        <w:jc w:val="both"/>
        <w:rPr>
          <w:rFonts w:ascii="Century Gothic" w:eastAsia="Century Gothic" w:hAnsi="Century Gothic" w:cs="Century Gothic"/>
          <w:sz w:val="22"/>
          <w:szCs w:val="22"/>
        </w:rPr>
      </w:pPr>
    </w:p>
    <w:p w14:paraId="55C7D852"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14:paraId="6EC29CAD" w14:textId="77777777" w:rsidR="0012244B" w:rsidRDefault="0012244B">
      <w:pPr>
        <w:jc w:val="both"/>
        <w:rPr>
          <w:rFonts w:ascii="Century Gothic" w:eastAsia="Century Gothic" w:hAnsi="Century Gothic" w:cs="Century Gothic"/>
          <w:sz w:val="22"/>
          <w:szCs w:val="22"/>
        </w:rPr>
      </w:pPr>
    </w:p>
    <w:p w14:paraId="3B017F5A" w14:textId="434474D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PRIMERA: OBJETO El objeto del presente documento es la integración de una UNIÓN TEMPORAL entre, __________________ y________________________, con el propósito presentar en forma conjunta propuesta, para el Proceso de Mínima Cuantía </w:t>
      </w:r>
      <w:r w:rsidRPr="001F0625">
        <w:rPr>
          <w:rFonts w:ascii="Century Gothic" w:eastAsia="Century Gothic" w:hAnsi="Century Gothic" w:cs="Century Gothic"/>
          <w:sz w:val="22"/>
          <w:szCs w:val="22"/>
        </w:rPr>
        <w:t>AMS-MC-0</w:t>
      </w:r>
      <w:r w:rsidR="00850649">
        <w:rPr>
          <w:rFonts w:ascii="Century Gothic" w:eastAsia="Century Gothic" w:hAnsi="Century Gothic" w:cs="Century Gothic"/>
          <w:sz w:val="22"/>
          <w:szCs w:val="22"/>
        </w:rPr>
        <w:t>24</w:t>
      </w:r>
      <w:r w:rsidR="004E3514">
        <w:rPr>
          <w:rFonts w:ascii="Century Gothic" w:eastAsia="Century Gothic" w:hAnsi="Century Gothic" w:cs="Century Gothic"/>
          <w:sz w:val="22"/>
          <w:szCs w:val="22"/>
        </w:rPr>
        <w:t>-</w:t>
      </w:r>
      <w:r w:rsidRPr="001F0625">
        <w:rPr>
          <w:rFonts w:ascii="Century Gothic" w:eastAsia="Century Gothic" w:hAnsi="Century Gothic" w:cs="Century Gothic"/>
          <w:sz w:val="22"/>
          <w:szCs w:val="22"/>
        </w:rPr>
        <w:t>2025</w:t>
      </w:r>
      <w:r>
        <w:rPr>
          <w:rFonts w:ascii="Century Gothic" w:eastAsia="Century Gothic" w:hAnsi="Century Gothic" w:cs="Century Gothic"/>
          <w:sz w:val="22"/>
          <w:szCs w:val="22"/>
        </w:rPr>
        <w:t>, convocado por EL MUNICIPIO DE SUBACHOQUE cuyo objeto es</w:t>
      </w:r>
      <w:r>
        <w:rPr>
          <w:rFonts w:ascii="Century Gothic" w:eastAsia="Century Gothic" w:hAnsi="Century Gothic" w:cs="Century Gothic"/>
          <w:i/>
          <w:sz w:val="22"/>
          <w:szCs w:val="22"/>
        </w:rPr>
        <w:t>:</w:t>
      </w:r>
      <w:r>
        <w:rPr>
          <w:rFonts w:ascii="Century Gothic" w:eastAsia="Century Gothic" w:hAnsi="Century Gothic" w:cs="Century Gothic"/>
          <w:sz w:val="22"/>
          <w:szCs w:val="22"/>
        </w:rPr>
        <w:t xml:space="preserve"> “</w:t>
      </w:r>
      <w:r w:rsidR="00850649" w:rsidRPr="00850649">
        <w:rPr>
          <w:rFonts w:ascii="Century Gothic" w:eastAsia="Century Gothic" w:hAnsi="Century Gothic" w:cs="Century Gothic"/>
          <w:sz w:val="22"/>
          <w:szCs w:val="22"/>
        </w:rPr>
        <w:t>PRESTACIÓN DEL SERVICIO DE TRANSPORTE TERRESTRE PARA EL PERSONAL DE LA COMISARÍA DE FAMILIA Y LA INSPECCIÓN DE POLICÍA DEL MUNICIPIO DE SUBACHOQUE, CON EL FIN DE GARANTIZAR EL CUMPLIMIENTO DE SUS FUNCIONES ORIENTADAS A LA PROTECCIÓN DE LOS DERECHOS EN EL ÁMBITO FAMILIAR Y DE LOS DERECHOS CIUDADANOS</w:t>
      </w:r>
      <w:r>
        <w:rPr>
          <w:rFonts w:ascii="Century Gothic" w:eastAsia="Century Gothic" w:hAnsi="Century Gothic" w:cs="Century Gothic"/>
          <w:sz w:val="22"/>
          <w:szCs w:val="22"/>
        </w:rPr>
        <w:t>”</w:t>
      </w:r>
    </w:p>
    <w:p w14:paraId="437F65C1" w14:textId="77777777" w:rsidR="0012244B" w:rsidRDefault="0012244B">
      <w:pPr>
        <w:jc w:val="both"/>
        <w:rPr>
          <w:rFonts w:ascii="Century Gothic" w:eastAsia="Century Gothic" w:hAnsi="Century Gothic" w:cs="Century Gothic"/>
          <w:sz w:val="22"/>
          <w:szCs w:val="22"/>
        </w:rPr>
      </w:pPr>
    </w:p>
    <w:p w14:paraId="133EEB4F"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6FD5EDBE" w14:textId="77777777" w:rsidR="0012244B" w:rsidRDefault="0012244B">
      <w:pPr>
        <w:jc w:val="both"/>
        <w:rPr>
          <w:rFonts w:ascii="Century Gothic" w:eastAsia="Century Gothic" w:hAnsi="Century Gothic" w:cs="Century Gothic"/>
          <w:sz w:val="22"/>
          <w:szCs w:val="22"/>
        </w:rPr>
      </w:pPr>
    </w:p>
    <w:p w14:paraId="7D0E8D21"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SEGUNDA.  NOMBRE Y DOMICILIO. - La UNIÓN TEMPORAL se denominará ______, y su domicilio será la ciudad de ____________, con dirección en_______________, oficina, ______________, FAX __________, Teléfono ____________.</w:t>
      </w:r>
    </w:p>
    <w:p w14:paraId="3249159D" w14:textId="77777777" w:rsidR="0012244B" w:rsidRDefault="0012244B">
      <w:pPr>
        <w:jc w:val="both"/>
        <w:rPr>
          <w:rFonts w:ascii="Century Gothic" w:eastAsia="Century Gothic" w:hAnsi="Century Gothic" w:cs="Century Gothic"/>
          <w:sz w:val="22"/>
          <w:szCs w:val="22"/>
        </w:rPr>
      </w:pPr>
    </w:p>
    <w:p w14:paraId="38CEEDC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TERCERA: TÉRMINOS Y EXTENSIÓN DE LA PARTICIPACIÓN DE ACUERDO CON LA LEY.- La participación de cada una de las partes que conforman el cien por ciento (100%), de la UNIÓN TEMPORAL no podrán ser modificados sin el consentimiento previo del MUNICPIO DE SUBACHOQUE, y  para efectos de la aplicación de las sanciones por incumplimiento de las obligaciones derivadas de la propuesta y del contrato, convenimos que los términos y extensión de nuestra participación en la ejecución del contrato es la siguiente:</w:t>
      </w:r>
    </w:p>
    <w:p w14:paraId="758562B4" w14:textId="77777777" w:rsidR="0012244B" w:rsidRDefault="0012244B">
      <w:pPr>
        <w:jc w:val="both"/>
        <w:rPr>
          <w:rFonts w:ascii="Century Gothic" w:eastAsia="Century Gothic" w:hAnsi="Century Gothic" w:cs="Century Gothic"/>
          <w:sz w:val="22"/>
          <w:szCs w:val="22"/>
        </w:rPr>
      </w:pPr>
    </w:p>
    <w:tbl>
      <w:tblPr>
        <w:tblStyle w:val="a2"/>
        <w:tblW w:w="9272" w:type="dxa"/>
        <w:tblInd w:w="0" w:type="dxa"/>
        <w:tblLayout w:type="fixed"/>
        <w:tblLook w:val="0000" w:firstRow="0" w:lastRow="0" w:firstColumn="0" w:lastColumn="0" w:noHBand="0" w:noVBand="0"/>
      </w:tblPr>
      <w:tblGrid>
        <w:gridCol w:w="3291"/>
        <w:gridCol w:w="1260"/>
        <w:gridCol w:w="4721"/>
      </w:tblGrid>
      <w:tr w:rsidR="0012244B" w14:paraId="5FD5A363" w14:textId="77777777">
        <w:trPr>
          <w:trHeight w:val="720"/>
        </w:trPr>
        <w:tc>
          <w:tcPr>
            <w:tcW w:w="3291" w:type="dxa"/>
            <w:tcBorders>
              <w:top w:val="single" w:sz="6" w:space="0" w:color="000000"/>
              <w:left w:val="single" w:sz="6" w:space="0" w:color="000000"/>
              <w:bottom w:val="single" w:sz="6" w:space="0" w:color="000000"/>
            </w:tcBorders>
            <w:shd w:val="clear" w:color="auto" w:fill="auto"/>
          </w:tcPr>
          <w:p w14:paraId="19288B0E" w14:textId="77777777" w:rsidR="0012244B" w:rsidRDefault="0012244B">
            <w:pPr>
              <w:jc w:val="both"/>
              <w:rPr>
                <w:rFonts w:ascii="Century Gothic" w:eastAsia="Century Gothic" w:hAnsi="Century Gothic" w:cs="Century Gothic"/>
                <w:sz w:val="22"/>
                <w:szCs w:val="22"/>
              </w:rPr>
            </w:pPr>
          </w:p>
          <w:p w14:paraId="436B4EB5"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14:paraId="06B75F8E" w14:textId="77777777" w:rsidR="0012244B" w:rsidRDefault="0012244B">
            <w:pPr>
              <w:jc w:val="both"/>
              <w:rPr>
                <w:rFonts w:ascii="Century Gothic" w:eastAsia="Century Gothic" w:hAnsi="Century Gothic" w:cs="Century Gothic"/>
                <w:sz w:val="22"/>
                <w:szCs w:val="22"/>
              </w:rPr>
            </w:pPr>
          </w:p>
          <w:p w14:paraId="43D99058"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0C835DEF" w14:textId="77777777" w:rsidR="0012244B" w:rsidRDefault="0012244B">
            <w:pPr>
              <w:jc w:val="both"/>
              <w:rPr>
                <w:rFonts w:ascii="Century Gothic" w:eastAsia="Century Gothic" w:hAnsi="Century Gothic" w:cs="Century Gothic"/>
                <w:sz w:val="22"/>
                <w:szCs w:val="22"/>
              </w:rPr>
            </w:pPr>
          </w:p>
          <w:p w14:paraId="26B744C3"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LABOR A DESARROLLAR EN LA PROPUESTA</w:t>
            </w:r>
          </w:p>
        </w:tc>
      </w:tr>
      <w:tr w:rsidR="0012244B" w14:paraId="2B9F45F5" w14:textId="77777777">
        <w:tc>
          <w:tcPr>
            <w:tcW w:w="3291" w:type="dxa"/>
            <w:tcBorders>
              <w:top w:val="single" w:sz="6" w:space="0" w:color="000000"/>
              <w:left w:val="single" w:sz="6" w:space="0" w:color="000000"/>
              <w:bottom w:val="single" w:sz="6" w:space="0" w:color="000000"/>
            </w:tcBorders>
            <w:shd w:val="clear" w:color="auto" w:fill="auto"/>
          </w:tcPr>
          <w:p w14:paraId="21E9EFCC" w14:textId="77777777" w:rsidR="0012244B" w:rsidRDefault="0012244B">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shd w:val="clear" w:color="auto" w:fill="auto"/>
          </w:tcPr>
          <w:p w14:paraId="26A12EFE" w14:textId="77777777" w:rsidR="0012244B" w:rsidRDefault="0012244B">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10947D80" w14:textId="77777777" w:rsidR="0012244B" w:rsidRDefault="0012244B">
            <w:pPr>
              <w:jc w:val="both"/>
              <w:rPr>
                <w:rFonts w:ascii="Century Gothic" w:eastAsia="Century Gothic" w:hAnsi="Century Gothic" w:cs="Century Gothic"/>
                <w:sz w:val="22"/>
                <w:szCs w:val="22"/>
              </w:rPr>
            </w:pPr>
          </w:p>
        </w:tc>
      </w:tr>
      <w:tr w:rsidR="0012244B" w14:paraId="64B2BD13" w14:textId="77777777">
        <w:tc>
          <w:tcPr>
            <w:tcW w:w="3291" w:type="dxa"/>
            <w:tcBorders>
              <w:top w:val="single" w:sz="6" w:space="0" w:color="000000"/>
              <w:left w:val="single" w:sz="6" w:space="0" w:color="000000"/>
              <w:bottom w:val="single" w:sz="6" w:space="0" w:color="000000"/>
            </w:tcBorders>
            <w:shd w:val="clear" w:color="auto" w:fill="auto"/>
          </w:tcPr>
          <w:p w14:paraId="184B9329" w14:textId="77777777" w:rsidR="0012244B" w:rsidRDefault="0012244B">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shd w:val="clear" w:color="auto" w:fill="auto"/>
          </w:tcPr>
          <w:p w14:paraId="2659467E" w14:textId="77777777" w:rsidR="0012244B" w:rsidRDefault="0012244B">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49F204E6" w14:textId="77777777" w:rsidR="0012244B" w:rsidRDefault="0012244B">
            <w:pPr>
              <w:jc w:val="both"/>
              <w:rPr>
                <w:rFonts w:ascii="Century Gothic" w:eastAsia="Century Gothic" w:hAnsi="Century Gothic" w:cs="Century Gothic"/>
                <w:sz w:val="22"/>
                <w:szCs w:val="22"/>
              </w:rPr>
            </w:pPr>
          </w:p>
        </w:tc>
      </w:tr>
    </w:tbl>
    <w:p w14:paraId="380C73B8"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CUARTA: OBLIGACIONES Y SANCIONES. Los miembros de la UNIÓN TEMPORAL responderán solidariamente en cada uno de los compromisos que esta celebre con el MUNICPIO DE SUBACHOQUE.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0C0304F" w14:textId="77777777" w:rsidR="0012244B" w:rsidRDefault="0012244B">
      <w:pPr>
        <w:jc w:val="both"/>
        <w:rPr>
          <w:rFonts w:ascii="Century Gothic" w:eastAsia="Century Gothic" w:hAnsi="Century Gothic" w:cs="Century Gothic"/>
          <w:sz w:val="22"/>
          <w:szCs w:val="22"/>
        </w:rPr>
      </w:pPr>
    </w:p>
    <w:p w14:paraId="780A3810"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QUINTA: DURACIÓN. -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w:t>
      </w:r>
    </w:p>
    <w:p w14:paraId="3B15B732" w14:textId="77777777" w:rsidR="0012244B" w:rsidRDefault="0012244B">
      <w:pPr>
        <w:jc w:val="both"/>
        <w:rPr>
          <w:rFonts w:ascii="Century Gothic" w:eastAsia="Century Gothic" w:hAnsi="Century Gothic" w:cs="Century Gothic"/>
          <w:sz w:val="22"/>
          <w:szCs w:val="22"/>
        </w:rPr>
      </w:pPr>
    </w:p>
    <w:p w14:paraId="4B21DCE5"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SEXTA: CESIÓN. -  No se podrá ceder en todo o en parte la participación de alguno de los integrantes de la UNIÓN TEMPORAL, entre ellos. Cuando se trate de cesión  a un tercero se requerirá aprobación escrita previa de el MUNICPIO DE SUBACHOQUE quien se reserva la facultad de aprobar dicha cesión.</w:t>
      </w:r>
    </w:p>
    <w:p w14:paraId="6D240DF6" w14:textId="77777777" w:rsidR="0012244B" w:rsidRDefault="0012244B">
      <w:pPr>
        <w:jc w:val="both"/>
        <w:rPr>
          <w:rFonts w:ascii="Century Gothic" w:eastAsia="Century Gothic" w:hAnsi="Century Gothic" w:cs="Century Gothic"/>
          <w:sz w:val="22"/>
          <w:szCs w:val="22"/>
        </w:rPr>
      </w:pPr>
    </w:p>
    <w:p w14:paraId="1B388F3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63DB7D75" w14:textId="77777777" w:rsidR="0012244B" w:rsidRDefault="0012244B">
      <w:pPr>
        <w:jc w:val="both"/>
        <w:rPr>
          <w:rFonts w:ascii="Century Gothic" w:eastAsia="Century Gothic" w:hAnsi="Century Gothic" w:cs="Century Gothic"/>
          <w:sz w:val="22"/>
          <w:szCs w:val="22"/>
        </w:rPr>
      </w:pPr>
    </w:p>
    <w:p w14:paraId="7668E617"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OCTAVA: lote o lotes a los que se presenta oferta </w:t>
      </w:r>
    </w:p>
    <w:p w14:paraId="314FF279" w14:textId="77777777" w:rsidR="0012244B" w:rsidRDefault="0012244B">
      <w:pPr>
        <w:jc w:val="both"/>
        <w:rPr>
          <w:rFonts w:ascii="Century Gothic" w:eastAsia="Century Gothic" w:hAnsi="Century Gothic" w:cs="Century Gothic"/>
          <w:sz w:val="22"/>
          <w:szCs w:val="22"/>
        </w:rPr>
      </w:pPr>
      <w:bookmarkStart w:id="0" w:name="_heading=h.gjdgxs" w:colFirst="0" w:colLast="0"/>
      <w:bookmarkEnd w:id="0"/>
    </w:p>
    <w:p w14:paraId="6315D802"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NOVENA: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580CAC93" w14:textId="77777777" w:rsidR="0012244B" w:rsidRDefault="0012244B">
      <w:pPr>
        <w:jc w:val="both"/>
        <w:rPr>
          <w:rFonts w:ascii="Century Gothic" w:eastAsia="Century Gothic" w:hAnsi="Century Gothic" w:cs="Century Gothic"/>
          <w:sz w:val="22"/>
          <w:szCs w:val="22"/>
        </w:rPr>
      </w:pPr>
    </w:p>
    <w:p w14:paraId="79457A29" w14:textId="091156EA"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Para constancia y aprobación, el presente documento se firma en la ciudad de __________ a los ______ días del mes de______ de 202</w:t>
      </w:r>
      <w:r w:rsidR="00850649">
        <w:rPr>
          <w:rFonts w:ascii="Century Gothic" w:eastAsia="Century Gothic" w:hAnsi="Century Gothic" w:cs="Century Gothic"/>
          <w:sz w:val="22"/>
          <w:szCs w:val="22"/>
        </w:rPr>
        <w:t>5</w:t>
      </w:r>
      <w:r>
        <w:rPr>
          <w:rFonts w:ascii="Century Gothic" w:eastAsia="Century Gothic" w:hAnsi="Century Gothic" w:cs="Century Gothic"/>
          <w:sz w:val="22"/>
          <w:szCs w:val="22"/>
        </w:rPr>
        <w:t>, por quienes intervinieron.</w:t>
      </w:r>
    </w:p>
    <w:p w14:paraId="796C7346" w14:textId="77777777" w:rsidR="0012244B" w:rsidRDefault="0012244B">
      <w:pPr>
        <w:jc w:val="both"/>
        <w:rPr>
          <w:rFonts w:ascii="Century Gothic" w:eastAsia="Century Gothic" w:hAnsi="Century Gothic" w:cs="Century Gothic"/>
          <w:sz w:val="22"/>
          <w:szCs w:val="22"/>
        </w:rPr>
      </w:pPr>
    </w:p>
    <w:p w14:paraId="508F3259"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DÉCIMA: FACTURACIÓN. La Unión Temporal facturará de la siguiente manera: </w:t>
      </w:r>
    </w:p>
    <w:p w14:paraId="208B6C28"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_________________________________________________________________</w:t>
      </w:r>
    </w:p>
    <w:p w14:paraId="1FC0FC9F" w14:textId="77777777" w:rsidR="0012244B" w:rsidRDefault="0012244B">
      <w:pPr>
        <w:jc w:val="both"/>
        <w:rPr>
          <w:rFonts w:ascii="Century Gothic" w:eastAsia="Century Gothic" w:hAnsi="Century Gothic" w:cs="Century Gothic"/>
          <w:sz w:val="22"/>
          <w:szCs w:val="22"/>
        </w:rPr>
      </w:pPr>
    </w:p>
    <w:p w14:paraId="49A81B2E"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DÉCIMA PRIMERA: CLAUSULAS OPCIONALES. El documento podrá contener las cláusulas opcionales que los asociados consideren pertinentes, siempre y cuando no contravengan lo dispuesto en la Ley 80/93.</w:t>
      </w:r>
    </w:p>
    <w:p w14:paraId="51278F1F" w14:textId="77777777" w:rsidR="0012244B" w:rsidRDefault="0012244B">
      <w:pPr>
        <w:jc w:val="both"/>
        <w:rPr>
          <w:rFonts w:ascii="Century Gothic" w:eastAsia="Century Gothic" w:hAnsi="Century Gothic" w:cs="Century Gothic"/>
          <w:sz w:val="22"/>
          <w:szCs w:val="22"/>
        </w:rPr>
      </w:pPr>
    </w:p>
    <w:tbl>
      <w:tblPr>
        <w:tblStyle w:val="a3"/>
        <w:tblW w:w="4348" w:type="dxa"/>
        <w:tblInd w:w="-10" w:type="dxa"/>
        <w:tblLayout w:type="fixed"/>
        <w:tblLook w:val="0000" w:firstRow="0" w:lastRow="0" w:firstColumn="0" w:lastColumn="0" w:noHBand="0" w:noVBand="0"/>
      </w:tblPr>
      <w:tblGrid>
        <w:gridCol w:w="4348"/>
      </w:tblGrid>
      <w:tr w:rsidR="0012244B" w14:paraId="47E82B18" w14:textId="77777777">
        <w:trPr>
          <w:trHeight w:val="1484"/>
        </w:trPr>
        <w:tc>
          <w:tcPr>
            <w:tcW w:w="4348" w:type="dxa"/>
            <w:shd w:val="clear" w:color="auto" w:fill="auto"/>
          </w:tcPr>
          <w:p w14:paraId="75AA892D"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2A5D7949"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5F02BBC3"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06EA044E"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Representante Legal Consorcio             </w:t>
            </w:r>
          </w:p>
          <w:p w14:paraId="5AB3DD5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413FCEAA"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r>
      <w:tr w:rsidR="0012244B" w14:paraId="557A70D1" w14:textId="77777777">
        <w:trPr>
          <w:trHeight w:val="248"/>
        </w:trPr>
        <w:tc>
          <w:tcPr>
            <w:tcW w:w="4348" w:type="dxa"/>
            <w:shd w:val="clear" w:color="auto" w:fill="auto"/>
          </w:tcPr>
          <w:p w14:paraId="30CA21A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Acepto a la designación </w:t>
            </w:r>
            <w:r>
              <w:rPr>
                <w:rFonts w:ascii="Century Gothic" w:eastAsia="Century Gothic" w:hAnsi="Century Gothic" w:cs="Century Gothic"/>
                <w:sz w:val="22"/>
                <w:szCs w:val="22"/>
              </w:rPr>
              <w:tab/>
            </w:r>
          </w:p>
        </w:tc>
      </w:tr>
    </w:tbl>
    <w:p w14:paraId="5546D7A5" w14:textId="77777777" w:rsidR="0012244B" w:rsidRDefault="0012244B">
      <w:pPr>
        <w:jc w:val="both"/>
        <w:rPr>
          <w:rFonts w:ascii="Century Gothic" w:eastAsia="Century Gothic" w:hAnsi="Century Gothic" w:cs="Century Gothic"/>
          <w:sz w:val="22"/>
          <w:szCs w:val="22"/>
        </w:rPr>
      </w:pPr>
    </w:p>
    <w:tbl>
      <w:tblPr>
        <w:tblStyle w:val="a4"/>
        <w:tblW w:w="8696" w:type="dxa"/>
        <w:tblInd w:w="-10" w:type="dxa"/>
        <w:tblLayout w:type="fixed"/>
        <w:tblLook w:val="0000" w:firstRow="0" w:lastRow="0" w:firstColumn="0" w:lastColumn="0" w:noHBand="0" w:noVBand="0"/>
      </w:tblPr>
      <w:tblGrid>
        <w:gridCol w:w="4348"/>
        <w:gridCol w:w="4348"/>
      </w:tblGrid>
      <w:tr w:rsidR="0012244B" w14:paraId="72B8CD7B" w14:textId="77777777">
        <w:tc>
          <w:tcPr>
            <w:tcW w:w="4348" w:type="dxa"/>
            <w:shd w:val="clear" w:color="auto" w:fill="auto"/>
          </w:tcPr>
          <w:p w14:paraId="19CBA6FE"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34D20DC7"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79676B46"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0F8B506C"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6E98F99A"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7DAC75E3"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c>
          <w:tcPr>
            <w:tcW w:w="4348" w:type="dxa"/>
            <w:shd w:val="clear" w:color="auto" w:fill="auto"/>
          </w:tcPr>
          <w:p w14:paraId="5C3389DD"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403CBBA0"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74F6C8E1"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3A856530"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2A87A93F"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3174A251"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p w14:paraId="6283BB64" w14:textId="77777777" w:rsidR="0012244B" w:rsidRDefault="0012244B">
            <w:pPr>
              <w:jc w:val="both"/>
              <w:rPr>
                <w:rFonts w:ascii="Century Gothic" w:eastAsia="Century Gothic" w:hAnsi="Century Gothic" w:cs="Century Gothic"/>
                <w:sz w:val="22"/>
                <w:szCs w:val="22"/>
              </w:rPr>
            </w:pPr>
          </w:p>
        </w:tc>
      </w:tr>
    </w:tbl>
    <w:p w14:paraId="36AFE5F0" w14:textId="77777777" w:rsidR="0012244B" w:rsidRDefault="0012244B">
      <w:pPr>
        <w:rPr>
          <w:rFonts w:ascii="Century Gothic" w:eastAsia="Century Gothic" w:hAnsi="Century Gothic" w:cs="Century Gothic"/>
          <w:sz w:val="22"/>
          <w:szCs w:val="22"/>
        </w:rPr>
      </w:pPr>
    </w:p>
    <w:sectPr w:rsidR="0012244B">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44B"/>
    <w:rsid w:val="0012244B"/>
    <w:rsid w:val="00185C2B"/>
    <w:rsid w:val="001C5B9E"/>
    <w:rsid w:val="001F0625"/>
    <w:rsid w:val="004E3514"/>
    <w:rsid w:val="004E48BA"/>
    <w:rsid w:val="00850649"/>
    <w:rsid w:val="00BB1B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53D1"/>
  <w15:docId w15:val="{B2FADC65-D1D9-4E80-99F8-E0091E56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CA"/>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4C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4C72"/>
    <w:rPr>
      <w:rFonts w:ascii="Segoe UI" w:eastAsia="Arial" w:hAnsi="Segoe UI" w:cs="Segoe UI"/>
      <w:iCs/>
      <w:sz w:val="18"/>
      <w:szCs w:val="18"/>
      <w:lang w:val="es-ES" w:eastAsia="zh-CN"/>
    </w:rPr>
  </w:style>
  <w:style w:type="character" w:customStyle="1" w:styleId="Fuentedeprrafopredeter4">
    <w:name w:val="Fuente de párrafo predeter.4"/>
    <w:rsid w:val="003B010A"/>
  </w:style>
  <w:style w:type="paragraph" w:styleId="NormalWeb">
    <w:name w:val="Normal (Web)"/>
    <w:basedOn w:val="Normal"/>
    <w:uiPriority w:val="99"/>
    <w:unhideWhenUsed/>
    <w:rsid w:val="000C460C"/>
    <w:pPr>
      <w:spacing w:before="100" w:beforeAutospacing="1" w:after="100" w:afterAutospacing="1"/>
    </w:pPr>
    <w:rPr>
      <w:rFonts w:ascii="Times New Roman" w:eastAsia="Times New Roman" w:hAnsi="Times New Roman" w:cs="Times New Roman"/>
      <w:iCs w:val="0"/>
      <w:lang w:val="es-CO"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 w:type="dxa"/>
        <w:right w:w="10" w:type="dxa"/>
      </w:tblCellMar>
    </w:tblPr>
  </w:style>
  <w:style w:type="table" w:customStyle="1" w:styleId="a0">
    <w:basedOn w:val="TableNormal0"/>
    <w:tblPr>
      <w:tblStyleRowBandSize w:val="1"/>
      <w:tblStyleColBandSize w:val="1"/>
      <w:tblCellMar>
        <w:left w:w="10" w:type="dxa"/>
        <w:right w:w="10" w:type="dxa"/>
      </w:tblCellMar>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SOBZWOGde2WU1pb0jwvsh0eIA==">CgMxLjAyCGguZ2pkZ3hzOAByITF6NC1WRF9hcUpUb3RWczd1SkRaOFE3TkVvTTdyRjduYg==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924</Words>
  <Characters>5086</Characters>
  <Application>Microsoft Office Word</Application>
  <DocSecurity>0</DocSecurity>
  <Lines>42</Lines>
  <Paragraphs>11</Paragraphs>
  <ScaleCrop>false</ScaleCrop>
  <Company/>
  <LinksUpToDate>false</LinksUpToDate>
  <CharactersWithSpaces>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CRISTIAM CUFIÑO</cp:lastModifiedBy>
  <cp:revision>7</cp:revision>
  <dcterms:created xsi:type="dcterms:W3CDTF">2024-07-16T02:21:00Z</dcterms:created>
  <dcterms:modified xsi:type="dcterms:W3CDTF">2025-10-09T17:14:00Z</dcterms:modified>
</cp:coreProperties>
</file>