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48A" w:rsidRPr="00B15295" w:rsidRDefault="0067248A" w:rsidP="0067248A">
      <w:pPr>
        <w:ind w:right="-851"/>
        <w:jc w:val="center"/>
        <w:rPr>
          <w:rFonts w:ascii="Arial" w:hAnsi="Arial" w:cs="Arial"/>
          <w:b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>ADMINISTRACIÓN O MANEJO DEL RIESGO</w:t>
      </w:r>
    </w:p>
    <w:p w:rsidR="0067248A" w:rsidRPr="00B15295" w:rsidRDefault="0067248A" w:rsidP="0067248A">
      <w:pPr>
        <w:ind w:right="-851"/>
        <w:jc w:val="center"/>
        <w:rPr>
          <w:rFonts w:ascii="Arial" w:hAnsi="Arial" w:cs="Arial"/>
          <w:b/>
          <w:sz w:val="22"/>
          <w:szCs w:val="22"/>
        </w:rPr>
      </w:pPr>
    </w:p>
    <w:p w:rsidR="0067248A" w:rsidRDefault="0067248A" w:rsidP="00B15295">
      <w:pPr>
        <w:ind w:right="-851"/>
        <w:jc w:val="both"/>
        <w:rPr>
          <w:rFonts w:ascii="Arial" w:hAnsi="Arial" w:cs="Arial"/>
          <w:b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 xml:space="preserve">PROCESO: </w:t>
      </w:r>
      <w:r w:rsidR="00587EED">
        <w:rPr>
          <w:rFonts w:ascii="Arial" w:hAnsi="Arial" w:cs="Arial"/>
          <w:b/>
          <w:sz w:val="22"/>
          <w:szCs w:val="22"/>
        </w:rPr>
        <w:t>MINIMA CUANTIA</w:t>
      </w:r>
    </w:p>
    <w:p w:rsidR="001A7A55" w:rsidRPr="00B15295" w:rsidRDefault="001A7A55" w:rsidP="00B15295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CA679F" w:rsidRDefault="0067248A" w:rsidP="00CA679F">
      <w:pPr>
        <w:widowControl w:val="0"/>
        <w:overflowPunct w:val="0"/>
        <w:autoSpaceDE w:val="0"/>
        <w:autoSpaceDN w:val="0"/>
        <w:adjustRightInd w:val="0"/>
        <w:ind w:right="-851"/>
        <w:jc w:val="both"/>
      </w:pPr>
      <w:r w:rsidRPr="00B15295">
        <w:rPr>
          <w:rFonts w:ascii="Arial" w:hAnsi="Arial" w:cs="Arial"/>
          <w:b/>
          <w:sz w:val="22"/>
          <w:szCs w:val="22"/>
        </w:rPr>
        <w:t>OBJETO DEL PROCESO DE CONTRATACIÓN:</w:t>
      </w:r>
      <w:r w:rsidRPr="00B15295">
        <w:rPr>
          <w:rFonts w:ascii="Arial" w:hAnsi="Arial" w:cs="Arial"/>
          <w:sz w:val="22"/>
          <w:szCs w:val="22"/>
          <w:lang w:val="es-MX"/>
        </w:rPr>
        <w:t xml:space="preserve"> </w:t>
      </w:r>
      <w:r w:rsidR="0030481F" w:rsidRPr="0030481F">
        <w:rPr>
          <w:rFonts w:ascii="Arial" w:hAnsi="Arial" w:cs="Arial"/>
          <w:sz w:val="22"/>
          <w:szCs w:val="22"/>
        </w:rPr>
        <w:t xml:space="preserve">Realizar la calificación del sistema de aire acondicionado y control microbiológico del área de microbiología clínica y </w:t>
      </w:r>
      <w:proofErr w:type="spellStart"/>
      <w:r w:rsidR="0030481F" w:rsidRPr="0030481F">
        <w:rPr>
          <w:rFonts w:ascii="Arial" w:hAnsi="Arial" w:cs="Arial"/>
          <w:sz w:val="22"/>
          <w:szCs w:val="22"/>
        </w:rPr>
        <w:t>micobacterias</w:t>
      </w:r>
      <w:proofErr w:type="spellEnd"/>
      <w:r w:rsidR="0030481F" w:rsidRPr="0030481F">
        <w:rPr>
          <w:rFonts w:ascii="Arial" w:hAnsi="Arial" w:cs="Arial"/>
          <w:sz w:val="22"/>
          <w:szCs w:val="22"/>
        </w:rPr>
        <w:t xml:space="preserve"> para el mantenimiento de las manejadoras de aire en el Laboratorio de Salud Pública Departamental del Valle del Cauca.</w:t>
      </w:r>
    </w:p>
    <w:p w:rsidR="0067248A" w:rsidRPr="00B15295" w:rsidRDefault="0067248A" w:rsidP="00CA679F">
      <w:pPr>
        <w:jc w:val="both"/>
        <w:rPr>
          <w:rFonts w:ascii="Arial" w:hAnsi="Arial" w:cs="Arial"/>
          <w:b/>
          <w:sz w:val="22"/>
          <w:szCs w:val="22"/>
        </w:rPr>
      </w:pPr>
    </w:p>
    <w:p w:rsidR="0067248A" w:rsidRPr="00B15295" w:rsidRDefault="0067248A" w:rsidP="00B15295">
      <w:pPr>
        <w:widowControl w:val="0"/>
        <w:autoSpaceDE w:val="0"/>
        <w:autoSpaceDN w:val="0"/>
        <w:adjustRightInd w:val="0"/>
        <w:ind w:right="-851"/>
        <w:jc w:val="both"/>
        <w:rPr>
          <w:rFonts w:ascii="Arial" w:hAnsi="Arial" w:cs="Arial"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>PARTÍCIPES DEL PROCESO DE CONTRATACIÓN</w:t>
      </w:r>
      <w:r w:rsidRPr="00B15295">
        <w:rPr>
          <w:rFonts w:ascii="Arial" w:hAnsi="Arial" w:cs="Arial"/>
          <w:sz w:val="22"/>
          <w:szCs w:val="22"/>
        </w:rPr>
        <w:t>: Departamento del Vall</w:t>
      </w:r>
      <w:r w:rsidR="00A31AA5" w:rsidRPr="00B15295">
        <w:rPr>
          <w:rFonts w:ascii="Arial" w:hAnsi="Arial" w:cs="Arial"/>
          <w:sz w:val="22"/>
          <w:szCs w:val="22"/>
        </w:rPr>
        <w:t>e del Cauca-Secretaria de Salud</w:t>
      </w:r>
      <w:r w:rsidRPr="00B15295">
        <w:rPr>
          <w:rFonts w:ascii="Arial" w:hAnsi="Arial" w:cs="Arial"/>
          <w:sz w:val="22"/>
          <w:szCs w:val="22"/>
        </w:rPr>
        <w:t>.</w:t>
      </w:r>
    </w:p>
    <w:p w:rsidR="0067248A" w:rsidRPr="00B15295" w:rsidRDefault="0067248A" w:rsidP="00B15295">
      <w:pPr>
        <w:widowControl w:val="0"/>
        <w:autoSpaceDE w:val="0"/>
        <w:autoSpaceDN w:val="0"/>
        <w:adjustRightInd w:val="0"/>
        <w:ind w:left="560" w:right="-851"/>
        <w:jc w:val="both"/>
        <w:rPr>
          <w:rFonts w:ascii="Arial" w:hAnsi="Arial" w:cs="Arial"/>
          <w:sz w:val="22"/>
          <w:szCs w:val="22"/>
        </w:rPr>
      </w:pPr>
    </w:p>
    <w:p w:rsidR="0067248A" w:rsidRPr="00B15295" w:rsidRDefault="0067248A" w:rsidP="00B15295">
      <w:pPr>
        <w:widowControl w:val="0"/>
        <w:autoSpaceDE w:val="0"/>
        <w:autoSpaceDN w:val="0"/>
        <w:adjustRightInd w:val="0"/>
        <w:ind w:right="-851"/>
        <w:jc w:val="both"/>
        <w:rPr>
          <w:rFonts w:ascii="Arial" w:hAnsi="Arial" w:cs="Arial"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>LA CIUDADANÍA QUE SE BENEFICIA DEL PROCESO DE CONTRATACIÓN</w:t>
      </w:r>
      <w:r w:rsidR="006F35C8" w:rsidRPr="00B15295">
        <w:rPr>
          <w:rFonts w:ascii="Arial" w:hAnsi="Arial" w:cs="Arial"/>
          <w:sz w:val="22"/>
          <w:szCs w:val="22"/>
        </w:rPr>
        <w:t xml:space="preserve">: </w:t>
      </w:r>
      <w:r w:rsidR="00402864" w:rsidRPr="00B15295">
        <w:rPr>
          <w:rFonts w:ascii="Arial" w:hAnsi="Arial" w:cs="Arial"/>
          <w:sz w:val="22"/>
          <w:szCs w:val="22"/>
          <w:lang w:val="es-MX"/>
        </w:rPr>
        <w:t xml:space="preserve">Población del departamento del </w:t>
      </w:r>
      <w:r w:rsidR="00597100" w:rsidRPr="00B15295">
        <w:rPr>
          <w:rFonts w:ascii="Arial" w:hAnsi="Arial" w:cs="Arial"/>
          <w:sz w:val="22"/>
          <w:szCs w:val="22"/>
          <w:lang w:val="es-MX"/>
        </w:rPr>
        <w:t>V</w:t>
      </w:r>
      <w:r w:rsidR="00402864" w:rsidRPr="00B15295">
        <w:rPr>
          <w:rFonts w:ascii="Arial" w:hAnsi="Arial" w:cs="Arial"/>
          <w:sz w:val="22"/>
          <w:szCs w:val="22"/>
          <w:lang w:val="es-MX"/>
        </w:rPr>
        <w:t xml:space="preserve">alle del </w:t>
      </w:r>
      <w:r w:rsidR="00597100" w:rsidRPr="00B15295">
        <w:rPr>
          <w:rFonts w:ascii="Arial" w:hAnsi="Arial" w:cs="Arial"/>
          <w:sz w:val="22"/>
          <w:szCs w:val="22"/>
          <w:lang w:val="es-MX"/>
        </w:rPr>
        <w:t>C</w:t>
      </w:r>
      <w:r w:rsidR="00402864" w:rsidRPr="00B15295">
        <w:rPr>
          <w:rFonts w:ascii="Arial" w:hAnsi="Arial" w:cs="Arial"/>
          <w:sz w:val="22"/>
          <w:szCs w:val="22"/>
          <w:lang w:val="es-MX"/>
        </w:rPr>
        <w:t>auca</w:t>
      </w:r>
      <w:r w:rsidRPr="00B15295">
        <w:rPr>
          <w:rFonts w:ascii="Arial" w:hAnsi="Arial" w:cs="Arial"/>
          <w:sz w:val="22"/>
          <w:szCs w:val="22"/>
        </w:rPr>
        <w:t>.</w:t>
      </w:r>
    </w:p>
    <w:p w:rsidR="0067248A" w:rsidRPr="00B15295" w:rsidRDefault="0067248A" w:rsidP="00B15295">
      <w:pPr>
        <w:widowControl w:val="0"/>
        <w:autoSpaceDE w:val="0"/>
        <w:autoSpaceDN w:val="0"/>
        <w:adjustRightInd w:val="0"/>
        <w:ind w:right="-851"/>
        <w:jc w:val="both"/>
        <w:rPr>
          <w:rFonts w:ascii="Arial" w:hAnsi="Arial" w:cs="Arial"/>
          <w:b/>
          <w:sz w:val="22"/>
          <w:szCs w:val="22"/>
        </w:rPr>
      </w:pPr>
    </w:p>
    <w:p w:rsidR="0067248A" w:rsidRPr="00B15295" w:rsidRDefault="0067248A" w:rsidP="00B15295">
      <w:pPr>
        <w:widowControl w:val="0"/>
        <w:overflowPunct w:val="0"/>
        <w:autoSpaceDE w:val="0"/>
        <w:autoSpaceDN w:val="0"/>
        <w:adjustRightInd w:val="0"/>
        <w:ind w:right="-851"/>
        <w:jc w:val="both"/>
        <w:rPr>
          <w:rFonts w:ascii="Arial" w:hAnsi="Arial" w:cs="Arial"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>LA CAPACIDAD DE LA ENTIDAD ESTATAL ENTENDIDA COMO LA DISPONIBILIDAD DE RECURSOS Y CONOCIMIENTOS PARA EL PROCESO DE CONTRATACIÓN</w:t>
      </w:r>
      <w:r w:rsidRPr="00B15295">
        <w:rPr>
          <w:rFonts w:ascii="Arial" w:hAnsi="Arial" w:cs="Arial"/>
          <w:sz w:val="22"/>
          <w:szCs w:val="22"/>
        </w:rPr>
        <w:t>: La entidad cuenta con los recursos y el conocimiento para llevar a cabo el proceso contractual.</w:t>
      </w:r>
    </w:p>
    <w:p w:rsidR="0067248A" w:rsidRPr="00B15295" w:rsidRDefault="0067248A" w:rsidP="00B15295">
      <w:pPr>
        <w:widowControl w:val="0"/>
        <w:autoSpaceDE w:val="0"/>
        <w:autoSpaceDN w:val="0"/>
        <w:adjustRightInd w:val="0"/>
        <w:ind w:right="-851"/>
        <w:jc w:val="both"/>
        <w:rPr>
          <w:rFonts w:ascii="Arial" w:hAnsi="Arial" w:cs="Arial"/>
          <w:sz w:val="22"/>
          <w:szCs w:val="22"/>
        </w:rPr>
      </w:pPr>
    </w:p>
    <w:p w:rsidR="005A73AB" w:rsidRPr="00453389" w:rsidRDefault="0067248A" w:rsidP="00453389">
      <w:pPr>
        <w:pStyle w:val="Prrafodelista1"/>
        <w:ind w:left="0" w:right="-851"/>
        <w:jc w:val="both"/>
        <w:rPr>
          <w:color w:val="000000"/>
          <w:sz w:val="22"/>
          <w:szCs w:val="22"/>
        </w:rPr>
      </w:pPr>
      <w:r w:rsidRPr="00B15295">
        <w:rPr>
          <w:rFonts w:cs="Arial"/>
          <w:b/>
          <w:sz w:val="22"/>
          <w:szCs w:val="22"/>
        </w:rPr>
        <w:t>LA SUFICIENCIA DEL PRESUPUESTO OFICIAL DEL PROCESO DE CONTRATACIÓN</w:t>
      </w:r>
      <w:r w:rsidRPr="00B15295">
        <w:rPr>
          <w:rFonts w:cs="Arial"/>
          <w:sz w:val="22"/>
          <w:szCs w:val="22"/>
        </w:rPr>
        <w:t xml:space="preserve">: El Departamento del Valle del Cauca-Secretaria de Salud, respalda la presente contratación con </w:t>
      </w:r>
      <w:r w:rsidR="006F35C8" w:rsidRPr="00B15295">
        <w:rPr>
          <w:rFonts w:cs="Arial"/>
          <w:sz w:val="22"/>
          <w:szCs w:val="22"/>
        </w:rPr>
        <w:t>el certificado</w:t>
      </w:r>
      <w:r w:rsidRPr="00B15295">
        <w:rPr>
          <w:rFonts w:cs="Arial"/>
          <w:sz w:val="22"/>
          <w:szCs w:val="22"/>
        </w:rPr>
        <w:t xml:space="preserve"> de </w:t>
      </w:r>
      <w:r w:rsidR="00590246" w:rsidRPr="00173FBF">
        <w:rPr>
          <w:bCs/>
          <w:color w:val="000000"/>
          <w:sz w:val="22"/>
          <w:szCs w:val="22"/>
          <w:lang w:eastAsia="en-US"/>
        </w:rPr>
        <w:t>Disponibilidad Presupuestal No.</w:t>
      </w:r>
      <w:r w:rsidR="00590246" w:rsidRPr="00173FBF">
        <w:rPr>
          <w:color w:val="000000"/>
          <w:sz w:val="22"/>
          <w:szCs w:val="22"/>
        </w:rPr>
        <w:t xml:space="preserve"> </w:t>
      </w:r>
      <w:r w:rsidR="00453389" w:rsidRPr="00453389">
        <w:rPr>
          <w:color w:val="000000"/>
          <w:sz w:val="22"/>
          <w:szCs w:val="22"/>
        </w:rPr>
        <w:t>3500009973 20/01/2025</w:t>
      </w:r>
    </w:p>
    <w:p w:rsidR="00416DD3" w:rsidRPr="00B15295" w:rsidRDefault="00416DD3" w:rsidP="00B15295">
      <w:pPr>
        <w:pStyle w:val="Prrafodelista1"/>
        <w:ind w:left="0" w:right="-851"/>
        <w:jc w:val="both"/>
        <w:rPr>
          <w:rFonts w:cs="Arial"/>
          <w:sz w:val="22"/>
          <w:szCs w:val="22"/>
        </w:rPr>
      </w:pPr>
      <w:bookmarkStart w:id="0" w:name="_GoBack"/>
      <w:bookmarkEnd w:id="0"/>
    </w:p>
    <w:p w:rsidR="0067248A" w:rsidRPr="00B15295" w:rsidRDefault="0067248A" w:rsidP="00B15295">
      <w:pPr>
        <w:pStyle w:val="Prrafodelista1"/>
        <w:ind w:left="0" w:right="-851"/>
        <w:jc w:val="both"/>
        <w:rPr>
          <w:rFonts w:cs="Arial"/>
          <w:sz w:val="22"/>
          <w:szCs w:val="22"/>
        </w:rPr>
      </w:pPr>
      <w:r w:rsidRPr="00B15295">
        <w:rPr>
          <w:rFonts w:cs="Arial"/>
          <w:b/>
          <w:sz w:val="22"/>
          <w:szCs w:val="22"/>
        </w:rPr>
        <w:t>LAS CONDICIONES GEOGRÁFICAS Y DE ACCESO DEL LUGAR EN EL CUAL SE DEBE CUMPLIR EL OBJETO DEL PROCESO DE CONTRATACIÓN</w:t>
      </w:r>
      <w:r w:rsidRPr="00B15295">
        <w:rPr>
          <w:rFonts w:cs="Arial"/>
          <w:sz w:val="22"/>
          <w:szCs w:val="22"/>
        </w:rPr>
        <w:t xml:space="preserve">: El </w:t>
      </w:r>
      <w:r w:rsidR="00416DD3" w:rsidRPr="00B15295">
        <w:rPr>
          <w:rFonts w:cs="Arial"/>
          <w:sz w:val="22"/>
          <w:szCs w:val="22"/>
        </w:rPr>
        <w:t>D</w:t>
      </w:r>
      <w:r w:rsidR="0007349B" w:rsidRPr="00B15295">
        <w:rPr>
          <w:rFonts w:cs="Arial"/>
          <w:sz w:val="22"/>
          <w:szCs w:val="22"/>
        </w:rPr>
        <w:t>epartamento del Valle del Cauca</w:t>
      </w:r>
      <w:r w:rsidRPr="00B15295">
        <w:rPr>
          <w:rFonts w:cs="Arial"/>
          <w:sz w:val="22"/>
          <w:szCs w:val="22"/>
        </w:rPr>
        <w:t>.</w:t>
      </w:r>
    </w:p>
    <w:p w:rsidR="0067248A" w:rsidRPr="00B15295" w:rsidRDefault="0067248A" w:rsidP="00B15295">
      <w:pPr>
        <w:widowControl w:val="0"/>
        <w:overflowPunct w:val="0"/>
        <w:autoSpaceDE w:val="0"/>
        <w:autoSpaceDN w:val="0"/>
        <w:adjustRightInd w:val="0"/>
        <w:ind w:right="-851"/>
        <w:jc w:val="both"/>
        <w:rPr>
          <w:rFonts w:ascii="Arial" w:hAnsi="Arial" w:cs="Arial"/>
          <w:b/>
          <w:sz w:val="22"/>
          <w:szCs w:val="22"/>
        </w:rPr>
      </w:pPr>
    </w:p>
    <w:p w:rsidR="0067248A" w:rsidRPr="00B15295" w:rsidRDefault="0067248A" w:rsidP="00B15295">
      <w:pPr>
        <w:widowControl w:val="0"/>
        <w:overflowPunct w:val="0"/>
        <w:autoSpaceDE w:val="0"/>
        <w:autoSpaceDN w:val="0"/>
        <w:adjustRightInd w:val="0"/>
        <w:ind w:right="-851"/>
        <w:jc w:val="both"/>
        <w:rPr>
          <w:rFonts w:ascii="Arial" w:hAnsi="Arial" w:cs="Arial"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 xml:space="preserve">EL ENTORNO SOCIO AMBIENTAL: </w:t>
      </w:r>
      <w:r w:rsidR="00710037" w:rsidRPr="00B15295">
        <w:rPr>
          <w:rFonts w:ascii="Arial" w:hAnsi="Arial" w:cs="Arial"/>
          <w:sz w:val="22"/>
          <w:szCs w:val="22"/>
        </w:rPr>
        <w:t>La prestación del servicio de calibración de equipos del laboratorio de salud pública departamental del Valle</w:t>
      </w:r>
      <w:r w:rsidR="00416DD3" w:rsidRPr="00B15295">
        <w:rPr>
          <w:rFonts w:ascii="Arial" w:hAnsi="Arial" w:cs="Arial"/>
          <w:sz w:val="22"/>
          <w:szCs w:val="22"/>
        </w:rPr>
        <w:t xml:space="preserve">. </w:t>
      </w:r>
    </w:p>
    <w:p w:rsidR="0067248A" w:rsidRPr="00B15295" w:rsidRDefault="0067248A" w:rsidP="00B15295">
      <w:pPr>
        <w:widowControl w:val="0"/>
        <w:overflowPunct w:val="0"/>
        <w:autoSpaceDE w:val="0"/>
        <w:autoSpaceDN w:val="0"/>
        <w:adjustRightInd w:val="0"/>
        <w:ind w:right="-851"/>
        <w:jc w:val="both"/>
        <w:rPr>
          <w:rFonts w:ascii="Arial" w:hAnsi="Arial" w:cs="Arial"/>
          <w:b/>
          <w:sz w:val="22"/>
          <w:szCs w:val="22"/>
        </w:rPr>
      </w:pPr>
    </w:p>
    <w:p w:rsidR="0067248A" w:rsidRPr="00B15295" w:rsidRDefault="0067248A" w:rsidP="00B15295">
      <w:pPr>
        <w:widowControl w:val="0"/>
        <w:overflowPunct w:val="0"/>
        <w:autoSpaceDE w:val="0"/>
        <w:autoSpaceDN w:val="0"/>
        <w:adjustRightInd w:val="0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>LA NORMATIVA APLICABLE AL OBJETO DEL PROCESO DE CONTRATACIÓN</w:t>
      </w:r>
    </w:p>
    <w:p w:rsidR="005A73AB" w:rsidRPr="00B15295" w:rsidRDefault="005A73AB" w:rsidP="00B15295">
      <w:pPr>
        <w:pStyle w:val="Prrafodelista1"/>
        <w:ind w:left="0" w:right="-851"/>
        <w:jc w:val="both"/>
        <w:rPr>
          <w:rFonts w:cs="Arial"/>
          <w:sz w:val="22"/>
          <w:szCs w:val="22"/>
        </w:rPr>
      </w:pPr>
      <w:r w:rsidRPr="00B15295">
        <w:rPr>
          <w:rFonts w:cs="Arial"/>
          <w:sz w:val="22"/>
          <w:szCs w:val="22"/>
        </w:rPr>
        <w:t>El proceso de contratación tiene el siguiente fundamento jurídico</w:t>
      </w:r>
      <w:r w:rsidRPr="00B15295">
        <w:rPr>
          <w:rFonts w:cs="Arial"/>
          <w:b/>
          <w:sz w:val="22"/>
          <w:szCs w:val="22"/>
        </w:rPr>
        <w:t>:</w:t>
      </w:r>
      <w:r w:rsidRPr="00B15295">
        <w:rPr>
          <w:rFonts w:cs="Arial"/>
          <w:sz w:val="22"/>
          <w:szCs w:val="22"/>
        </w:rPr>
        <w:t xml:space="preserve"> Ley 80 de 1993; El artículo 2 numeral 4 literal c) de la Ley 1150 de 2007. El artículo 2.2.1.2.1.</w:t>
      </w:r>
      <w:r w:rsidR="00A31AA5" w:rsidRPr="00B15295">
        <w:rPr>
          <w:rFonts w:cs="Arial"/>
          <w:sz w:val="22"/>
          <w:szCs w:val="22"/>
        </w:rPr>
        <w:t>1</w:t>
      </w:r>
      <w:r w:rsidRPr="00B15295">
        <w:rPr>
          <w:rFonts w:cs="Arial"/>
          <w:sz w:val="22"/>
          <w:szCs w:val="22"/>
        </w:rPr>
        <w:t xml:space="preserve">.1 del Decreto 1082 de 2015.  El artículo 20 de la Ley 1122 de 2007 </w:t>
      </w:r>
      <w:r w:rsidRPr="00B15295">
        <w:rPr>
          <w:rFonts w:cs="Arial"/>
          <w:bCs/>
          <w:sz w:val="22"/>
          <w:szCs w:val="22"/>
        </w:rPr>
        <w:t>E</w:t>
      </w:r>
      <w:r w:rsidRPr="00B15295">
        <w:rPr>
          <w:rFonts w:cs="Arial"/>
          <w:sz w:val="22"/>
          <w:szCs w:val="22"/>
        </w:rPr>
        <w:t>l artículo 61; Articulo 3 Numeral 3.16 de la Ley 1438 de 2011</w:t>
      </w:r>
    </w:p>
    <w:p w:rsidR="0067248A" w:rsidRPr="00B15295" w:rsidRDefault="0067248A" w:rsidP="00B15295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A51603" w:rsidRDefault="0067248A" w:rsidP="0007349B">
      <w:pPr>
        <w:ind w:right="-851"/>
        <w:jc w:val="both"/>
        <w:rPr>
          <w:rFonts w:ascii="Arial" w:hAnsi="Arial" w:cs="Arial"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 xml:space="preserve">EXPERIENCIA PROPIA Y DE OTRAS ENTIDADES ESTATALES EN PROCESOS DE CONTRATACIÓN: DEL MISMO TIPO: </w:t>
      </w:r>
      <w:r w:rsidR="0007349B" w:rsidRPr="00B15295">
        <w:rPr>
          <w:rFonts w:ascii="Arial" w:hAnsi="Arial" w:cs="Arial"/>
          <w:sz w:val="22"/>
          <w:szCs w:val="22"/>
        </w:rPr>
        <w:t xml:space="preserve">El Departamento del Valle del Cauca Secretaria de Salud Departamental, en años anteriores han celebrado este tipo de Contratos, por lo tanto, cuentan con una </w:t>
      </w:r>
      <w:r w:rsidR="00723A5C" w:rsidRPr="00B15295">
        <w:rPr>
          <w:rFonts w:ascii="Arial" w:hAnsi="Arial" w:cs="Arial"/>
          <w:sz w:val="22"/>
          <w:szCs w:val="22"/>
        </w:rPr>
        <w:t>vasta</w:t>
      </w:r>
      <w:r w:rsidR="0007349B" w:rsidRPr="00B15295">
        <w:rPr>
          <w:rFonts w:ascii="Arial" w:hAnsi="Arial" w:cs="Arial"/>
          <w:sz w:val="22"/>
          <w:szCs w:val="22"/>
        </w:rPr>
        <w:t xml:space="preserve"> experiencia</w:t>
      </w:r>
      <w:r w:rsidRPr="00B15295">
        <w:rPr>
          <w:rFonts w:ascii="Arial" w:hAnsi="Arial" w:cs="Arial"/>
          <w:sz w:val="22"/>
          <w:szCs w:val="22"/>
        </w:rPr>
        <w:t>.</w:t>
      </w:r>
    </w:p>
    <w:p w:rsidR="00694433" w:rsidRDefault="00694433" w:rsidP="0007349B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694433" w:rsidRDefault="00694433" w:rsidP="0007349B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1A7A55" w:rsidRDefault="001A7A55" w:rsidP="0007349B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1A7A55" w:rsidRDefault="001A7A55" w:rsidP="0007349B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1A7A55" w:rsidRDefault="001A7A55" w:rsidP="0007349B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694433" w:rsidRPr="00B15295" w:rsidRDefault="00694433" w:rsidP="0007349B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2B2418" w:rsidRPr="00B15295" w:rsidRDefault="002B2418" w:rsidP="002B2418">
      <w:pPr>
        <w:ind w:right="-851"/>
        <w:jc w:val="center"/>
        <w:rPr>
          <w:rFonts w:ascii="Arial" w:hAnsi="Arial" w:cs="Arial"/>
          <w:b/>
          <w:sz w:val="22"/>
          <w:szCs w:val="22"/>
        </w:rPr>
      </w:pPr>
      <w:r w:rsidRPr="00B15295">
        <w:rPr>
          <w:rFonts w:ascii="Arial" w:hAnsi="Arial" w:cs="Arial"/>
          <w:b/>
          <w:sz w:val="22"/>
          <w:szCs w:val="22"/>
        </w:rPr>
        <w:t>IDENTIFICACIÓN Y CLASIFICACIÓN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b/>
          <w:sz w:val="22"/>
          <w:szCs w:val="22"/>
        </w:rPr>
      </w:pP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b/>
          <w:sz w:val="22"/>
          <w:szCs w:val="22"/>
        </w:rPr>
      </w:pPr>
      <w:r w:rsidRPr="00416DD3">
        <w:rPr>
          <w:rFonts w:ascii="Arial" w:hAnsi="Arial" w:cs="Arial"/>
          <w:b/>
          <w:sz w:val="22"/>
          <w:szCs w:val="22"/>
        </w:rPr>
        <w:t>RIESGO 1: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>CLASE: Especifico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FUENTE: </w:t>
      </w:r>
      <w:r w:rsidR="006600DF">
        <w:rPr>
          <w:rFonts w:ascii="Arial" w:hAnsi="Arial" w:cs="Arial"/>
          <w:sz w:val="22"/>
          <w:szCs w:val="22"/>
        </w:rPr>
        <w:t>Interno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ETAPA: </w:t>
      </w:r>
      <w:r w:rsidR="006600DF">
        <w:rPr>
          <w:rFonts w:ascii="Arial" w:hAnsi="Arial" w:cs="Arial"/>
          <w:sz w:val="22"/>
          <w:szCs w:val="22"/>
        </w:rPr>
        <w:t>Contratación</w:t>
      </w:r>
      <w:r w:rsidR="001A7A55">
        <w:rPr>
          <w:rFonts w:ascii="Arial" w:hAnsi="Arial" w:cs="Arial"/>
          <w:sz w:val="22"/>
          <w:szCs w:val="22"/>
        </w:rPr>
        <w:t xml:space="preserve"> 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TIPO: </w:t>
      </w:r>
      <w:r w:rsidR="006600DF">
        <w:rPr>
          <w:rFonts w:ascii="Arial" w:hAnsi="Arial" w:cs="Arial"/>
          <w:sz w:val="22"/>
          <w:szCs w:val="22"/>
        </w:rPr>
        <w:t xml:space="preserve">Operacional 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CONSECUENCIAS DE LA OCURRENCIA: </w:t>
      </w:r>
      <w:r w:rsidR="006600DF" w:rsidRPr="006600DF">
        <w:rPr>
          <w:rFonts w:ascii="Arial" w:hAnsi="Arial" w:cs="Arial"/>
          <w:sz w:val="22"/>
          <w:szCs w:val="22"/>
        </w:rPr>
        <w:t>Imposibilidad de iniciar la ejecución del contrato</w:t>
      </w:r>
      <w:r w:rsidR="00DC6954">
        <w:rPr>
          <w:rFonts w:ascii="Arial" w:hAnsi="Arial" w:cs="Arial"/>
          <w:sz w:val="22"/>
          <w:szCs w:val="22"/>
        </w:rPr>
        <w:t>.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b/>
          <w:sz w:val="22"/>
          <w:szCs w:val="22"/>
        </w:rPr>
      </w:pP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b/>
          <w:sz w:val="22"/>
          <w:szCs w:val="22"/>
        </w:rPr>
      </w:pPr>
      <w:r w:rsidRPr="00416DD3">
        <w:rPr>
          <w:rFonts w:ascii="Arial" w:hAnsi="Arial" w:cs="Arial"/>
          <w:b/>
          <w:sz w:val="22"/>
          <w:szCs w:val="22"/>
        </w:rPr>
        <w:t>RIESGO 2: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CLASE: </w:t>
      </w:r>
      <w:r w:rsidR="001A7A55">
        <w:rPr>
          <w:rFonts w:ascii="Arial" w:hAnsi="Arial" w:cs="Arial"/>
          <w:sz w:val="22"/>
          <w:szCs w:val="22"/>
        </w:rPr>
        <w:t xml:space="preserve">Especifico 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FUENTE: </w:t>
      </w:r>
      <w:r w:rsidR="001A7A55">
        <w:rPr>
          <w:rFonts w:ascii="Arial" w:hAnsi="Arial" w:cs="Arial"/>
          <w:sz w:val="22"/>
          <w:szCs w:val="22"/>
        </w:rPr>
        <w:t>Interno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>ETAPA: Ejecución</w:t>
      </w:r>
    </w:p>
    <w:p w:rsidR="002B2418" w:rsidRPr="00416DD3" w:rsidRDefault="001A7A55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 w:rsidR="00475067">
        <w:rPr>
          <w:rFonts w:ascii="Arial" w:hAnsi="Arial" w:cs="Arial"/>
          <w:sz w:val="22"/>
          <w:szCs w:val="22"/>
        </w:rPr>
        <w:t xml:space="preserve">Operacional 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CONSECUENCIAS DE LA OCURRENCIA: </w:t>
      </w:r>
      <w:r w:rsidR="00475067" w:rsidRPr="00475067">
        <w:rPr>
          <w:rFonts w:ascii="Arial" w:hAnsi="Arial" w:cs="Arial"/>
          <w:sz w:val="22"/>
          <w:szCs w:val="22"/>
        </w:rPr>
        <w:t>Afectación en la programación y cumplimiento en la Vigilancia de Eventos de Interés en Salud Publica</w:t>
      </w:r>
      <w:r w:rsidR="00DC6954">
        <w:rPr>
          <w:rFonts w:ascii="Arial" w:hAnsi="Arial" w:cs="Arial"/>
          <w:sz w:val="22"/>
          <w:szCs w:val="22"/>
        </w:rPr>
        <w:t>.</w:t>
      </w:r>
    </w:p>
    <w:p w:rsidR="002B2418" w:rsidRPr="00416DD3" w:rsidRDefault="002B2418" w:rsidP="002B2418">
      <w:pPr>
        <w:ind w:right="-851"/>
        <w:jc w:val="both"/>
        <w:rPr>
          <w:rFonts w:ascii="Arial" w:hAnsi="Arial" w:cs="Arial"/>
          <w:b/>
          <w:sz w:val="22"/>
          <w:szCs w:val="22"/>
        </w:rPr>
      </w:pPr>
    </w:p>
    <w:p w:rsidR="004303DD" w:rsidRPr="00416DD3" w:rsidRDefault="004303DD" w:rsidP="004303DD">
      <w:pPr>
        <w:ind w:right="-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RIESGO </w:t>
      </w:r>
      <w:r w:rsidR="004045EB">
        <w:rPr>
          <w:rFonts w:ascii="Arial" w:hAnsi="Arial" w:cs="Arial"/>
          <w:b/>
          <w:sz w:val="22"/>
          <w:szCs w:val="22"/>
        </w:rPr>
        <w:t>3</w:t>
      </w:r>
      <w:r w:rsidRPr="00416DD3">
        <w:rPr>
          <w:rFonts w:ascii="Arial" w:hAnsi="Arial" w:cs="Arial"/>
          <w:b/>
          <w:sz w:val="22"/>
          <w:szCs w:val="22"/>
        </w:rPr>
        <w:t>: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CLASE: </w:t>
      </w:r>
      <w:r>
        <w:rPr>
          <w:rFonts w:ascii="Arial" w:hAnsi="Arial" w:cs="Arial"/>
          <w:sz w:val="22"/>
          <w:szCs w:val="22"/>
        </w:rPr>
        <w:t xml:space="preserve">Especifico 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FUENTE: </w:t>
      </w:r>
      <w:r>
        <w:rPr>
          <w:rFonts w:ascii="Arial" w:hAnsi="Arial" w:cs="Arial"/>
          <w:sz w:val="22"/>
          <w:szCs w:val="22"/>
        </w:rPr>
        <w:t>Interno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>ETAPA: Ejecución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Operacional </w:t>
      </w:r>
    </w:p>
    <w:p w:rsidR="004303DD" w:rsidRPr="00475067" w:rsidRDefault="00475067" w:rsidP="004303DD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CONSECUENCIAS DE LA OCURRENCIA: </w:t>
      </w:r>
      <w:r w:rsidRPr="00475067">
        <w:rPr>
          <w:rFonts w:ascii="Arial" w:hAnsi="Arial" w:cs="Arial"/>
          <w:sz w:val="22"/>
          <w:szCs w:val="22"/>
        </w:rPr>
        <w:t>Retrasos en la ejecución del contrato</w:t>
      </w:r>
      <w:r>
        <w:rPr>
          <w:rFonts w:ascii="Arial" w:hAnsi="Arial" w:cs="Arial"/>
          <w:sz w:val="22"/>
          <w:szCs w:val="22"/>
        </w:rPr>
        <w:t>.</w:t>
      </w:r>
    </w:p>
    <w:p w:rsidR="00D97489" w:rsidRDefault="00D97489" w:rsidP="004303DD">
      <w:pPr>
        <w:ind w:right="-851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RIESGO 4</w:t>
      </w:r>
      <w:r w:rsidRPr="00416DD3">
        <w:rPr>
          <w:rFonts w:ascii="Arial" w:hAnsi="Arial" w:cs="Arial"/>
          <w:b/>
          <w:sz w:val="22"/>
          <w:szCs w:val="22"/>
        </w:rPr>
        <w:t>: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CLASE: </w:t>
      </w:r>
      <w:r>
        <w:rPr>
          <w:rFonts w:ascii="Arial" w:hAnsi="Arial" w:cs="Arial"/>
          <w:sz w:val="22"/>
          <w:szCs w:val="22"/>
        </w:rPr>
        <w:t xml:space="preserve">Especifico 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FUENTE: </w:t>
      </w:r>
      <w:r>
        <w:rPr>
          <w:rFonts w:ascii="Arial" w:hAnsi="Arial" w:cs="Arial"/>
          <w:sz w:val="22"/>
          <w:szCs w:val="22"/>
        </w:rPr>
        <w:t>Interno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>ETAPA: Ejecución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Operacional </w:t>
      </w:r>
    </w:p>
    <w:p w:rsidR="00475067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CONSECUENCIAS DE LA OCURRENCIA: </w:t>
      </w:r>
      <w:r w:rsidRPr="00475067">
        <w:rPr>
          <w:rFonts w:ascii="Arial" w:hAnsi="Arial" w:cs="Arial"/>
          <w:sz w:val="22"/>
          <w:szCs w:val="22"/>
        </w:rPr>
        <w:t>Retrasos en la ejecución del contrato</w:t>
      </w:r>
      <w:r>
        <w:rPr>
          <w:rFonts w:ascii="Arial" w:hAnsi="Arial" w:cs="Arial"/>
          <w:sz w:val="22"/>
          <w:szCs w:val="22"/>
        </w:rPr>
        <w:t>.</w:t>
      </w:r>
    </w:p>
    <w:p w:rsidR="00475067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RIESGO 5</w:t>
      </w:r>
      <w:r w:rsidRPr="00416DD3">
        <w:rPr>
          <w:rFonts w:ascii="Arial" w:hAnsi="Arial" w:cs="Arial"/>
          <w:b/>
          <w:sz w:val="22"/>
          <w:szCs w:val="22"/>
        </w:rPr>
        <w:t>: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CLASE: </w:t>
      </w:r>
      <w:r>
        <w:rPr>
          <w:rFonts w:ascii="Arial" w:hAnsi="Arial" w:cs="Arial"/>
          <w:sz w:val="22"/>
          <w:szCs w:val="22"/>
        </w:rPr>
        <w:t xml:space="preserve">Especifico 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lastRenderedPageBreak/>
        <w:t xml:space="preserve">FUENTE: </w:t>
      </w:r>
      <w:r>
        <w:rPr>
          <w:rFonts w:ascii="Arial" w:hAnsi="Arial" w:cs="Arial"/>
          <w:sz w:val="22"/>
          <w:szCs w:val="22"/>
        </w:rPr>
        <w:t>Interno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>ETAPA: Ejecución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Operacional 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  <w:r w:rsidRPr="00416DD3">
        <w:rPr>
          <w:rFonts w:ascii="Arial" w:hAnsi="Arial" w:cs="Arial"/>
          <w:sz w:val="22"/>
          <w:szCs w:val="22"/>
        </w:rPr>
        <w:t xml:space="preserve">CONSECUENCIAS DE LA OCURRENCIA: </w:t>
      </w:r>
      <w:r w:rsidRPr="00475067">
        <w:rPr>
          <w:rFonts w:ascii="Arial" w:hAnsi="Arial" w:cs="Arial"/>
          <w:sz w:val="22"/>
          <w:szCs w:val="22"/>
        </w:rPr>
        <w:t>Perdida de trazabilidad metrológica, lo que compromete la validez de los resultados de laboratorio</w:t>
      </w:r>
      <w:r>
        <w:rPr>
          <w:rFonts w:ascii="Arial" w:hAnsi="Arial" w:cs="Arial"/>
          <w:sz w:val="22"/>
          <w:szCs w:val="22"/>
        </w:rPr>
        <w:t>.</w:t>
      </w:r>
    </w:p>
    <w:p w:rsidR="00475067" w:rsidRPr="00416DD3" w:rsidRDefault="00475067" w:rsidP="00475067">
      <w:pPr>
        <w:ind w:right="-851"/>
        <w:jc w:val="both"/>
        <w:rPr>
          <w:rFonts w:ascii="Arial" w:hAnsi="Arial" w:cs="Arial"/>
          <w:sz w:val="22"/>
          <w:szCs w:val="22"/>
        </w:rPr>
      </w:pPr>
    </w:p>
    <w:p w:rsidR="00184988" w:rsidRDefault="00184988" w:rsidP="002B2418">
      <w:pPr>
        <w:ind w:right="-851"/>
        <w:jc w:val="center"/>
        <w:rPr>
          <w:rFonts w:ascii="Arial" w:hAnsi="Arial" w:cs="Arial"/>
          <w:b/>
          <w:sz w:val="22"/>
          <w:szCs w:val="22"/>
        </w:rPr>
      </w:pPr>
    </w:p>
    <w:p w:rsidR="002B2418" w:rsidRPr="00416DD3" w:rsidRDefault="002B2418" w:rsidP="002B2418">
      <w:pPr>
        <w:ind w:right="-851"/>
        <w:jc w:val="center"/>
        <w:rPr>
          <w:rFonts w:ascii="Arial" w:hAnsi="Arial" w:cs="Arial"/>
          <w:b/>
          <w:sz w:val="22"/>
          <w:szCs w:val="22"/>
        </w:rPr>
      </w:pPr>
      <w:r w:rsidRPr="00416DD3">
        <w:rPr>
          <w:rFonts w:ascii="Arial" w:hAnsi="Arial" w:cs="Arial"/>
          <w:b/>
          <w:sz w:val="22"/>
          <w:szCs w:val="22"/>
        </w:rPr>
        <w:t>EVALUACIÓN Y CALIFICACIÓN</w:t>
      </w:r>
    </w:p>
    <w:p w:rsidR="002B2418" w:rsidRPr="00416DD3" w:rsidRDefault="002B2418" w:rsidP="002B2418">
      <w:pPr>
        <w:ind w:right="-851"/>
        <w:jc w:val="center"/>
        <w:rPr>
          <w:rFonts w:ascii="Arial" w:hAnsi="Arial" w:cs="Arial"/>
          <w:b/>
          <w:sz w:val="22"/>
          <w:szCs w:val="22"/>
        </w:rPr>
      </w:pPr>
    </w:p>
    <w:p w:rsidR="002B2418" w:rsidRPr="00416DD3" w:rsidRDefault="002B2418" w:rsidP="002B2418">
      <w:pPr>
        <w:ind w:right="-851"/>
        <w:jc w:val="center"/>
        <w:rPr>
          <w:rFonts w:ascii="Arial" w:hAnsi="Arial" w:cs="Arial"/>
          <w:b/>
          <w:sz w:val="22"/>
          <w:szCs w:val="22"/>
        </w:rPr>
      </w:pPr>
      <w:r w:rsidRPr="00416DD3">
        <w:rPr>
          <w:rFonts w:ascii="Arial" w:hAnsi="Arial" w:cs="Arial"/>
          <w:b/>
          <w:sz w:val="22"/>
          <w:szCs w:val="22"/>
        </w:rPr>
        <w:t>RIESGO 1:</w:t>
      </w: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tbl>
      <w:tblPr>
        <w:tblW w:w="11910" w:type="dxa"/>
        <w:tblInd w:w="18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4"/>
        <w:gridCol w:w="5214"/>
        <w:gridCol w:w="4902"/>
      </w:tblGrid>
      <w:tr w:rsidR="006A4646" w:rsidRPr="00B15295" w:rsidTr="00B15295">
        <w:trPr>
          <w:trHeight w:val="594"/>
        </w:trPr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1529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4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1529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Valoración</w:t>
            </w:r>
          </w:p>
        </w:tc>
      </w:tr>
      <w:tr w:rsidR="006A4646" w:rsidRPr="00B15295" w:rsidTr="00B15295">
        <w:trPr>
          <w:trHeight w:val="449"/>
        </w:trPr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  <w:r w:rsidRPr="00B15295">
              <w:rPr>
                <w:rFonts w:ascii="Arial" w:hAnsi="Arial" w:cs="Arial"/>
                <w:sz w:val="20"/>
                <w:szCs w:val="20"/>
              </w:rPr>
              <w:t>probabilidad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1529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Raro (puede ocurrir excepcionalmente)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418" w:rsidRPr="00B15295" w:rsidRDefault="00262CF2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1529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</w:p>
        </w:tc>
      </w:tr>
      <w:tr w:rsidR="006A4646" w:rsidRPr="00B15295" w:rsidTr="00B15295">
        <w:trPr>
          <w:trHeight w:val="140"/>
        </w:trPr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1529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Improbable (puede ocurrir ocasionalmente)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6A4646" w:rsidRPr="00B15295" w:rsidTr="00B15295">
        <w:trPr>
          <w:trHeight w:val="449"/>
        </w:trPr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  <w:r w:rsidRPr="00B15295">
              <w:rPr>
                <w:rFonts w:ascii="Arial" w:hAnsi="Arial" w:cs="Arial"/>
                <w:sz w:val="20"/>
                <w:szCs w:val="20"/>
              </w:rPr>
              <w:t>Posible (puede ocurrir en cualquier momento futuro)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6A4646" w:rsidRPr="00B15295" w:rsidTr="00B15295">
        <w:trPr>
          <w:trHeight w:val="449"/>
        </w:trPr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  <w:r w:rsidRPr="00B15295">
              <w:rPr>
                <w:rFonts w:ascii="Arial" w:hAnsi="Arial" w:cs="Arial"/>
                <w:sz w:val="20"/>
                <w:szCs w:val="20"/>
              </w:rPr>
              <w:t>Probable (probablemente va a ocurrir)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B15295" w:rsidRDefault="002B2418" w:rsidP="006F35C8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6A4646" w:rsidRPr="00B15295" w:rsidTr="00B15295">
        <w:trPr>
          <w:trHeight w:val="449"/>
        </w:trPr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  <w:r w:rsidRPr="00B15295">
              <w:rPr>
                <w:rFonts w:ascii="Arial" w:hAnsi="Arial" w:cs="Arial"/>
                <w:sz w:val="20"/>
                <w:szCs w:val="20"/>
              </w:rPr>
              <w:t>Casi cierto (ocurre en la mayoría de circunstancias)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B15295" w:rsidRDefault="002B2418" w:rsidP="006F35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C5A84" w:rsidRPr="006A4646" w:rsidRDefault="008C5A84" w:rsidP="00B15295">
      <w:pPr>
        <w:ind w:right="-851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IMPACTO</w:t>
      </w:r>
    </w:p>
    <w:tbl>
      <w:tblPr>
        <w:tblW w:w="1555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5"/>
        <w:gridCol w:w="752"/>
        <w:gridCol w:w="3118"/>
        <w:gridCol w:w="2552"/>
        <w:gridCol w:w="2551"/>
        <w:gridCol w:w="2410"/>
        <w:gridCol w:w="2375"/>
      </w:tblGrid>
      <w:tr w:rsidR="006A4646" w:rsidRPr="006A4646" w:rsidTr="00B15295">
        <w:trPr>
          <w:trHeight w:val="402"/>
          <w:jc w:val="center"/>
        </w:trPr>
        <w:tc>
          <w:tcPr>
            <w:tcW w:w="155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6A4646" w:rsidRPr="006A4646" w:rsidTr="00B15295">
        <w:trPr>
          <w:trHeight w:val="80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Cualitativa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Obstruye la ejecución del contrato de manera intrascendente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Afecta la ejecución del contrato sin alterar el beneficio para las partes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Obstruye la ejecución del contrato sustancialmente pero aun así permite la consecución del objeto contractual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Perturba la ejecución del contrato de manera grave imposibilitando la consecución del objeto contractual</w:t>
            </w:r>
          </w:p>
        </w:tc>
      </w:tr>
      <w:tr w:rsidR="006A4646" w:rsidRPr="006A4646" w:rsidTr="00B15295">
        <w:trPr>
          <w:trHeight w:val="843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Monetaria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Los sobrecostos no representan más del uno por ciento (1%) del valor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Los sobrecostos no representan más del cinco por ciento (5%) del valor del contrato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Genera un impacto sobre el valor del contrato entre el  cinco (5%) y el quince por ciento (15%)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Incrementa el valor del contrato entre el quince (15%) y el treinta por ciento (30%)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Impacto sobre el valor del contrato en más del treinta por ciento (30%)</w:t>
            </w:r>
          </w:p>
        </w:tc>
      </w:tr>
      <w:tr w:rsidR="006A4646" w:rsidRPr="006A4646" w:rsidTr="00B15295">
        <w:trPr>
          <w:trHeight w:val="402"/>
          <w:jc w:val="center"/>
        </w:trPr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Categoría</w:t>
            </w:r>
          </w:p>
        </w:tc>
        <w:tc>
          <w:tcPr>
            <w:tcW w:w="7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6A4646" w:rsidRPr="006A4646" w:rsidTr="00B15295">
        <w:trPr>
          <w:trHeight w:val="236"/>
          <w:jc w:val="center"/>
        </w:trPr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6600DF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</w:tbl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VALORACIÓN</w:t>
      </w:r>
    </w:p>
    <w:tbl>
      <w:tblPr>
        <w:tblW w:w="1474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"/>
        <w:gridCol w:w="2848"/>
        <w:gridCol w:w="1581"/>
        <w:gridCol w:w="2208"/>
        <w:gridCol w:w="1777"/>
        <w:gridCol w:w="1866"/>
        <w:gridCol w:w="1971"/>
        <w:gridCol w:w="2144"/>
      </w:tblGrid>
      <w:tr w:rsidR="006A4646" w:rsidRPr="006A4646" w:rsidTr="00B15295">
        <w:trPr>
          <w:trHeight w:val="348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6A4646" w:rsidRPr="006A4646" w:rsidTr="00B15295">
        <w:trPr>
          <w:trHeight w:val="919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Cualitativa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Obstruye la ejecución del contrato de manera intrascendente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Afecta la ejecución del contrato sin alterar el beneficio para las partes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Obstruye la ejecución del contrato sustancialmente pero aun así permite la consecución del objeto contractual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Perturba la ejecución del contrato de manera grave imposibilitando la consecución del objeto contractual</w:t>
            </w:r>
          </w:p>
        </w:tc>
      </w:tr>
      <w:tr w:rsidR="006A4646" w:rsidRPr="006A4646" w:rsidTr="00B15295">
        <w:trPr>
          <w:trHeight w:val="1003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Monetaria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Los sobrecostos no representan más del uno por ciento (1%) del valor del contrato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Los sobrecostos no representan más del cinco por ciento (5%) del valor del contrato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Genera un impacto sobre el valor del contrato entre el  cinco (5%) y el quince por ciento (15%)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Incrementa el valor del contrato entre el quince (15%) y el treinta por ciento (30%)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Impacto sobre el valor del contrato en más del treinta por ciento (30%)</w:t>
            </w:r>
          </w:p>
        </w:tc>
      </w:tr>
      <w:tr w:rsidR="006A4646" w:rsidRPr="006A4646" w:rsidTr="00B15295">
        <w:trPr>
          <w:trHeight w:val="278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Valoración</w:t>
            </w:r>
          </w:p>
        </w:tc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Insignificante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Menor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Moderado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Mayor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Catastrófico</w:t>
            </w:r>
          </w:p>
        </w:tc>
      </w:tr>
      <w:tr w:rsidR="006A4646" w:rsidRPr="006A4646" w:rsidTr="00B15295">
        <w:trPr>
          <w:trHeight w:val="471"/>
          <w:jc w:val="center"/>
        </w:trPr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  <w:tr w:rsidR="007D350B" w:rsidRPr="006A4646" w:rsidTr="00B15295">
        <w:trPr>
          <w:trHeight w:val="613"/>
          <w:jc w:val="center"/>
        </w:trPr>
        <w:tc>
          <w:tcPr>
            <w:tcW w:w="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Probabilidad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RARO PUEDE OCURRIR EXCEPCIONALMENTE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6600DF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6</w:t>
            </w:r>
          </w:p>
        </w:tc>
      </w:tr>
      <w:tr w:rsidR="007D350B" w:rsidRPr="006A4646" w:rsidTr="00B15295">
        <w:trPr>
          <w:trHeight w:val="613"/>
          <w:jc w:val="center"/>
        </w:trPr>
        <w:tc>
          <w:tcPr>
            <w:tcW w:w="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Improbable puede ocurrir excepcionalmente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b/>
                <w:sz w:val="20"/>
                <w:lang w:eastAsia="es-CO"/>
              </w:rPr>
            </w:pPr>
          </w:p>
        </w:tc>
      </w:tr>
      <w:tr w:rsidR="007D350B" w:rsidRPr="006A4646" w:rsidTr="00B15295">
        <w:trPr>
          <w:trHeight w:val="613"/>
          <w:jc w:val="center"/>
        </w:trPr>
        <w:tc>
          <w:tcPr>
            <w:tcW w:w="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Posible puede ocurrir en cualquier momento futuro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7D350B" w:rsidRPr="006A4646" w:rsidTr="00B15295">
        <w:trPr>
          <w:trHeight w:val="613"/>
          <w:jc w:val="center"/>
        </w:trPr>
        <w:tc>
          <w:tcPr>
            <w:tcW w:w="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Probable, probablemente va a ocurrir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7D350B" w:rsidRPr="006A4646" w:rsidTr="00B15295">
        <w:trPr>
          <w:trHeight w:val="613"/>
          <w:jc w:val="center"/>
        </w:trPr>
        <w:tc>
          <w:tcPr>
            <w:tcW w:w="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</w:rPr>
              <w:t xml:space="preserve">Casi cierto </w:t>
            </w:r>
            <w:r w:rsidRPr="006A4646">
              <w:rPr>
                <w:rFonts w:ascii="Arial" w:hAnsi="Arial" w:cs="Arial"/>
                <w:sz w:val="20"/>
              </w:rPr>
              <w:t>ocurre</w:t>
            </w:r>
            <w:r w:rsidRPr="006A4646">
              <w:rPr>
                <w:rFonts w:ascii="Arial" w:eastAsia="Times New Roman" w:hAnsi="Arial" w:cs="Arial"/>
                <w:sz w:val="20"/>
              </w:rPr>
              <w:t xml:space="preserve"> en la mayoría de circunstancias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7D350B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2B2418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lastRenderedPageBreak/>
        <w:t>CATEGORÍA</w:t>
      </w:r>
    </w:p>
    <w:tbl>
      <w:tblPr>
        <w:tblW w:w="4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7"/>
        <w:gridCol w:w="1842"/>
      </w:tblGrid>
      <w:tr w:rsidR="006A4646" w:rsidRPr="006A4646" w:rsidTr="006F5840">
        <w:trPr>
          <w:trHeight w:val="6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 del Riesgo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</w:tr>
      <w:tr w:rsidR="006A4646" w:rsidRPr="006A4646" w:rsidTr="006F5840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8, 9, 10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extremo</w:t>
            </w:r>
          </w:p>
        </w:tc>
      </w:tr>
      <w:tr w:rsidR="006A4646" w:rsidRPr="006A4646" w:rsidTr="006F5840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600DF" w:rsidRDefault="007D350B" w:rsidP="006F35C8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6600DF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6</w:t>
            </w:r>
            <w:r w:rsidR="002B2418" w:rsidRPr="006600DF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 xml:space="preserve"> y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418" w:rsidRPr="006600DF" w:rsidRDefault="002B2418" w:rsidP="006F35C8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6600DF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Riesgo alto</w:t>
            </w:r>
          </w:p>
        </w:tc>
      </w:tr>
      <w:tr w:rsidR="006A4646" w:rsidRPr="006A4646" w:rsidTr="006F5840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2418" w:rsidRPr="006600DF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600DF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418" w:rsidRPr="006600DF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600DF">
              <w:rPr>
                <w:rFonts w:ascii="Arial" w:eastAsia="Times New Roman" w:hAnsi="Arial" w:cs="Arial"/>
                <w:sz w:val="20"/>
                <w:lang w:eastAsia="es-CO"/>
              </w:rPr>
              <w:t>Riesgo medio</w:t>
            </w:r>
          </w:p>
        </w:tc>
      </w:tr>
      <w:tr w:rsidR="006A4646" w:rsidRPr="006A4646" w:rsidTr="006F5840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2, 3 y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bajo</w:t>
            </w:r>
          </w:p>
        </w:tc>
      </w:tr>
    </w:tbl>
    <w:p w:rsidR="00F054AD" w:rsidRDefault="00F054AD" w:rsidP="002B2418">
      <w:pPr>
        <w:ind w:right="-851"/>
        <w:jc w:val="center"/>
        <w:rPr>
          <w:rFonts w:ascii="Arial" w:hAnsi="Arial" w:cs="Arial"/>
          <w:b/>
        </w:rPr>
      </w:pPr>
    </w:p>
    <w:p w:rsidR="00540473" w:rsidRDefault="00540473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RIESGO 2:</w:t>
      </w: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tbl>
      <w:tblPr>
        <w:tblW w:w="11509" w:type="dxa"/>
        <w:tblInd w:w="18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5"/>
        <w:gridCol w:w="5363"/>
        <w:gridCol w:w="4301"/>
      </w:tblGrid>
      <w:tr w:rsidR="006A4646" w:rsidRPr="006A4646" w:rsidTr="008B7546">
        <w:trPr>
          <w:trHeight w:val="399"/>
        </w:trPr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4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Valoración</w:t>
            </w:r>
          </w:p>
        </w:tc>
      </w:tr>
      <w:tr w:rsidR="006A4646" w:rsidRPr="006A4646" w:rsidTr="008B7546">
        <w:trPr>
          <w:trHeight w:val="301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probabilidad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Raro (puede ocurrir excepcionalmente)</w:t>
            </w:r>
          </w:p>
        </w:tc>
        <w:tc>
          <w:tcPr>
            <w:tcW w:w="4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418" w:rsidRPr="006A4646" w:rsidRDefault="00F054AD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</w:tr>
      <w:tr w:rsidR="006A4646" w:rsidRPr="006A4646" w:rsidTr="008B7546">
        <w:trPr>
          <w:trHeight w:val="301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Improbable (puede ocurrir ocasionalmente)</w:t>
            </w:r>
          </w:p>
        </w:tc>
        <w:tc>
          <w:tcPr>
            <w:tcW w:w="4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B7546">
        <w:trPr>
          <w:trHeight w:val="301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Posible (puede ocurrir en cualquier momento futuro)</w:t>
            </w:r>
          </w:p>
        </w:tc>
        <w:tc>
          <w:tcPr>
            <w:tcW w:w="4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B7546">
        <w:trPr>
          <w:trHeight w:val="301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Probable (probablemente va a ocurrir)</w:t>
            </w:r>
          </w:p>
        </w:tc>
        <w:tc>
          <w:tcPr>
            <w:tcW w:w="4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B7546">
        <w:trPr>
          <w:trHeight w:val="301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Casi cierto (ocurre en la mayoría de circunstancias)</w:t>
            </w:r>
          </w:p>
        </w:tc>
        <w:tc>
          <w:tcPr>
            <w:tcW w:w="4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2B2418" w:rsidRDefault="002B2418" w:rsidP="002B2418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IMPACTO</w:t>
      </w:r>
    </w:p>
    <w:tbl>
      <w:tblPr>
        <w:tblW w:w="9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1153"/>
        <w:gridCol w:w="1667"/>
        <w:gridCol w:w="1334"/>
        <w:gridCol w:w="1169"/>
        <w:gridCol w:w="1739"/>
        <w:gridCol w:w="1654"/>
      </w:tblGrid>
      <w:tr w:rsidR="006A4646" w:rsidRPr="006A4646" w:rsidTr="006F35C8">
        <w:trPr>
          <w:trHeight w:val="465"/>
          <w:jc w:val="center"/>
        </w:trPr>
        <w:tc>
          <w:tcPr>
            <w:tcW w:w="97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6A4646" w:rsidRPr="006A4646" w:rsidTr="006F35C8">
        <w:trPr>
          <w:trHeight w:val="930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Cualitativa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 xml:space="preserve">Dificulta la ejecución del contrato de manera baja, aplicando </w:t>
            </w: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medidas mínimas se puede lograr el objeto contractual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 xml:space="preserve">Afecta la ejecución del contrato sin alterar </w:t>
            </w: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el beneficio para las partes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 xml:space="preserve">Obstruye la ejecución del contrato sustancialmente pero aun así </w:t>
            </w: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permite la consecución del objeto contractual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 xml:space="preserve">Perturba la ejecución del contrato de manera grave imposibilitando </w:t>
            </w: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la consecución del objeto contractual</w:t>
            </w:r>
          </w:p>
        </w:tc>
      </w:tr>
      <w:tr w:rsidR="006A4646" w:rsidRPr="006A4646" w:rsidTr="006F35C8">
        <w:trPr>
          <w:trHeight w:val="975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Calificación Monetaria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Genera un impacto sobre el valor del contrato entre el  cinco (5%) y el quince por ciento (15%)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Incrementa el valor del contrato entre el quince (15%) y el treinta por ciento (30%)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6A4646" w:rsidRPr="006A4646" w:rsidTr="006F35C8">
        <w:trPr>
          <w:trHeight w:val="465"/>
          <w:jc w:val="center"/>
        </w:trPr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6A4646" w:rsidRPr="006A4646" w:rsidTr="006F35C8">
        <w:trPr>
          <w:trHeight w:val="645"/>
          <w:jc w:val="center"/>
        </w:trPr>
        <w:tc>
          <w:tcPr>
            <w:tcW w:w="1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B4549E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</w:tbl>
    <w:p w:rsidR="0088700E" w:rsidRDefault="0088700E" w:rsidP="007D350B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7D350B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7D350B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7D350B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7D350B">
      <w:pPr>
        <w:ind w:right="-851"/>
        <w:jc w:val="center"/>
        <w:rPr>
          <w:rFonts w:ascii="Arial" w:hAnsi="Arial" w:cs="Arial"/>
          <w:b/>
        </w:rPr>
      </w:pPr>
    </w:p>
    <w:p w:rsidR="007D350B" w:rsidRPr="006A4646" w:rsidRDefault="007D350B" w:rsidP="007D350B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VALORACIÓN</w:t>
      </w:r>
    </w:p>
    <w:tbl>
      <w:tblPr>
        <w:tblW w:w="1482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2863"/>
        <w:gridCol w:w="1588"/>
        <w:gridCol w:w="2220"/>
        <w:gridCol w:w="1786"/>
        <w:gridCol w:w="1521"/>
        <w:gridCol w:w="2336"/>
        <w:gridCol w:w="2154"/>
      </w:tblGrid>
      <w:tr w:rsidR="007D350B" w:rsidRPr="006A4646" w:rsidTr="0088700E">
        <w:trPr>
          <w:trHeight w:val="313"/>
          <w:jc w:val="center"/>
        </w:trPr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44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7D350B" w:rsidRPr="006A4646" w:rsidTr="0088700E">
        <w:trPr>
          <w:trHeight w:val="826"/>
          <w:jc w:val="center"/>
        </w:trPr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Cualitativa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Obstruye la ejecución del contrato de manera intrascendente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Afecta la ejecución del contrato sin alterar el beneficio para las partes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Obstruye la ejecución del contrato sustancialmente pero aun así permite la consecución del objeto contractual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Perturba la ejecución del contrato de manera grave imposibilitando la consecución del objeto contractual</w:t>
            </w:r>
          </w:p>
        </w:tc>
      </w:tr>
      <w:tr w:rsidR="007D350B" w:rsidRPr="006A4646" w:rsidTr="0088700E">
        <w:trPr>
          <w:trHeight w:val="901"/>
          <w:jc w:val="center"/>
        </w:trPr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Monetaria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Los sobrecostos no representan más del uno por ciento (1%) del valor del contrato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Los sobrecostos no representan más del cinco por ciento (5%) del valor del contrato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Genera un impacto sobre el valor del contrato entre el  cinco (5%) y el quince por ciento (15%)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Incrementa el valor del contrato entre el quince (15%) y el treinta por ciento (30%)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Impacto sobre el valor del contrato en más del treinta por ciento (30%)</w:t>
            </w:r>
          </w:p>
        </w:tc>
      </w:tr>
      <w:tr w:rsidR="007D350B" w:rsidRPr="006A4646" w:rsidTr="0088700E">
        <w:trPr>
          <w:trHeight w:val="250"/>
          <w:jc w:val="center"/>
        </w:trPr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  <w:tc>
          <w:tcPr>
            <w:tcW w:w="15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Valoración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Insignificante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Menor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Moderado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Mayor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Catastrófico</w:t>
            </w:r>
          </w:p>
        </w:tc>
      </w:tr>
      <w:tr w:rsidR="007D350B" w:rsidRPr="006A4646" w:rsidTr="0088700E">
        <w:trPr>
          <w:trHeight w:val="423"/>
          <w:jc w:val="center"/>
        </w:trPr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  <w:tr w:rsidR="007D350B" w:rsidRPr="006A4646" w:rsidTr="0088700E">
        <w:trPr>
          <w:trHeight w:val="551"/>
          <w:jc w:val="center"/>
        </w:trPr>
        <w:tc>
          <w:tcPr>
            <w:tcW w:w="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Probabilidad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RARO PUEDE OCURRIR EXCEPCIONALMENTE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6</w:t>
            </w:r>
          </w:p>
        </w:tc>
      </w:tr>
      <w:tr w:rsidR="007D350B" w:rsidRPr="006A4646" w:rsidTr="0088700E">
        <w:trPr>
          <w:trHeight w:val="551"/>
          <w:jc w:val="center"/>
        </w:trPr>
        <w:tc>
          <w:tcPr>
            <w:tcW w:w="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Improbable puede ocurrir excepcionalmente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b/>
                <w:sz w:val="20"/>
                <w:lang w:eastAsia="es-CO"/>
              </w:rPr>
            </w:pPr>
          </w:p>
        </w:tc>
      </w:tr>
      <w:tr w:rsidR="007D350B" w:rsidRPr="006A4646" w:rsidTr="0088700E">
        <w:trPr>
          <w:trHeight w:val="551"/>
          <w:jc w:val="center"/>
        </w:trPr>
        <w:tc>
          <w:tcPr>
            <w:tcW w:w="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Posible puede ocurrir en cualquier momento futuro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7D350B" w:rsidRPr="006A4646" w:rsidTr="0088700E">
        <w:trPr>
          <w:trHeight w:val="551"/>
          <w:jc w:val="center"/>
        </w:trPr>
        <w:tc>
          <w:tcPr>
            <w:tcW w:w="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Probable, probablemente va a ocurrir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7D350B" w:rsidRPr="006A4646" w:rsidTr="0088700E">
        <w:trPr>
          <w:trHeight w:val="551"/>
          <w:jc w:val="center"/>
        </w:trPr>
        <w:tc>
          <w:tcPr>
            <w:tcW w:w="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</w:rPr>
              <w:t xml:space="preserve">Casi cierto </w:t>
            </w:r>
            <w:r w:rsidRPr="006A4646">
              <w:rPr>
                <w:rFonts w:ascii="Arial" w:hAnsi="Arial" w:cs="Arial"/>
                <w:sz w:val="20"/>
              </w:rPr>
              <w:t>ocurre</w:t>
            </w:r>
            <w:r w:rsidRPr="006A4646">
              <w:rPr>
                <w:rFonts w:ascii="Arial" w:eastAsia="Times New Roman" w:hAnsi="Arial" w:cs="Arial"/>
                <w:sz w:val="20"/>
              </w:rPr>
              <w:t xml:space="preserve"> en la mayoría de circunstancias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7D350B" w:rsidRPr="006A4646" w:rsidRDefault="007D350B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7D350B" w:rsidRPr="006A4646" w:rsidRDefault="007D350B" w:rsidP="007D350B">
      <w:pPr>
        <w:ind w:left="-709" w:right="-851"/>
        <w:jc w:val="center"/>
        <w:rPr>
          <w:rFonts w:ascii="Arial" w:hAnsi="Arial" w:cs="Arial"/>
          <w:b/>
        </w:rPr>
      </w:pPr>
    </w:p>
    <w:p w:rsidR="00B4549E" w:rsidRDefault="00B4549E" w:rsidP="00B4549E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tbl>
      <w:tblPr>
        <w:tblW w:w="4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7"/>
        <w:gridCol w:w="1842"/>
      </w:tblGrid>
      <w:tr w:rsidR="00B4549E" w:rsidRPr="006A4646" w:rsidTr="0088700E">
        <w:trPr>
          <w:trHeight w:val="6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 del Riesgo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4549E" w:rsidRPr="006A4646" w:rsidRDefault="00B4549E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</w:tr>
      <w:tr w:rsidR="00B4549E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8, 9, 10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extremo</w:t>
            </w:r>
          </w:p>
        </w:tc>
      </w:tr>
      <w:tr w:rsidR="00B4549E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B4549E" w:rsidRPr="00262CF2" w:rsidRDefault="007D350B" w:rsidP="00D72063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6</w:t>
            </w:r>
            <w:r w:rsidR="00B4549E" w:rsidRPr="00262CF2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 xml:space="preserve"> y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49E" w:rsidRPr="00262CF2" w:rsidRDefault="00B4549E" w:rsidP="00D72063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262CF2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Riesgo alto</w:t>
            </w:r>
          </w:p>
        </w:tc>
      </w:tr>
      <w:tr w:rsidR="00B4549E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medio</w:t>
            </w:r>
          </w:p>
        </w:tc>
      </w:tr>
      <w:tr w:rsidR="00B4549E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2, 3 y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49E" w:rsidRPr="006A4646" w:rsidRDefault="00B4549E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bajo</w:t>
            </w:r>
          </w:p>
        </w:tc>
      </w:tr>
    </w:tbl>
    <w:p w:rsidR="009455CC" w:rsidRPr="006A4646" w:rsidRDefault="009455CC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 xml:space="preserve">RIESGO </w:t>
      </w:r>
      <w:r w:rsidR="001F7063">
        <w:rPr>
          <w:rFonts w:ascii="Arial" w:hAnsi="Arial" w:cs="Arial"/>
          <w:b/>
        </w:rPr>
        <w:t>3</w:t>
      </w:r>
      <w:r w:rsidRPr="006A4646">
        <w:rPr>
          <w:rFonts w:ascii="Arial" w:hAnsi="Arial" w:cs="Arial"/>
          <w:b/>
        </w:rPr>
        <w:t>:</w:t>
      </w: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tbl>
      <w:tblPr>
        <w:tblW w:w="5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3080"/>
        <w:gridCol w:w="1700"/>
      </w:tblGrid>
      <w:tr w:rsidR="006A4646" w:rsidRPr="006A4646" w:rsidTr="0088700E">
        <w:trPr>
          <w:trHeight w:val="660"/>
          <w:jc w:val="center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</w:tr>
      <w:tr w:rsidR="006A4646" w:rsidRPr="006A4646" w:rsidTr="0088700E">
        <w:trPr>
          <w:trHeight w:val="499"/>
          <w:jc w:val="center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probabilidad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Raro (puede ocurrir excepcionalmente)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8700E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Improbable (puede ocurrir ocasionalmente)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540473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</w:tr>
      <w:tr w:rsidR="006A4646" w:rsidRPr="006A4646" w:rsidTr="0088700E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Posible (puede ocurrir en cualquier momento futuro)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8700E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Probable (probablemente va a ocurrir)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8700E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Casi cierto (ocurre en la mayoría de circunstancias)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</w:p>
    <w:p w:rsidR="009455CC" w:rsidRDefault="009455CC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IMPACTO</w:t>
      </w: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</w:p>
    <w:tbl>
      <w:tblPr>
        <w:tblW w:w="9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1153"/>
        <w:gridCol w:w="1667"/>
        <w:gridCol w:w="1334"/>
        <w:gridCol w:w="1169"/>
        <w:gridCol w:w="1739"/>
        <w:gridCol w:w="1654"/>
      </w:tblGrid>
      <w:tr w:rsidR="006A4646" w:rsidRPr="006A4646" w:rsidTr="006F35C8">
        <w:trPr>
          <w:trHeight w:val="465"/>
          <w:jc w:val="center"/>
        </w:trPr>
        <w:tc>
          <w:tcPr>
            <w:tcW w:w="97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6A4646" w:rsidRPr="006A4646" w:rsidTr="006F35C8">
        <w:trPr>
          <w:trHeight w:val="930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Cualitativa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sustancialmente pero aun así permite la consecución del objeto contractual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Perturba la ejecución del contrato de manera grave imposibilitando la consecución del objeto contractual</w:t>
            </w:r>
          </w:p>
        </w:tc>
      </w:tr>
      <w:tr w:rsidR="006A4646" w:rsidRPr="006A4646" w:rsidTr="006F35C8">
        <w:trPr>
          <w:trHeight w:val="975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Calificación Monetaria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Genera un impacto sobre el valor del contrato entre el  cinco (5%) y el quince por ciento (15%)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Incrementa el valor del contrato entre el quince (15%) y el treinta por ciento (30%)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6A4646" w:rsidRPr="006A4646" w:rsidTr="006F35C8">
        <w:trPr>
          <w:trHeight w:val="465"/>
          <w:jc w:val="center"/>
        </w:trPr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6A4646" w:rsidRPr="006A4646" w:rsidTr="006F35C8">
        <w:trPr>
          <w:trHeight w:val="645"/>
          <w:jc w:val="center"/>
        </w:trPr>
        <w:tc>
          <w:tcPr>
            <w:tcW w:w="1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540473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</w:tbl>
    <w:p w:rsidR="002B2418" w:rsidRDefault="002B2418" w:rsidP="002B2418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2B2418">
      <w:pPr>
        <w:ind w:right="-851"/>
        <w:jc w:val="center"/>
        <w:rPr>
          <w:rFonts w:ascii="Arial" w:hAnsi="Arial" w:cs="Arial"/>
          <w:b/>
        </w:rPr>
      </w:pPr>
    </w:p>
    <w:p w:rsidR="0088700E" w:rsidRDefault="0088700E" w:rsidP="002B2418">
      <w:pPr>
        <w:ind w:right="-851"/>
        <w:jc w:val="center"/>
        <w:rPr>
          <w:rFonts w:ascii="Arial" w:hAnsi="Arial" w:cs="Arial"/>
          <w:b/>
        </w:rPr>
      </w:pPr>
    </w:p>
    <w:p w:rsidR="002B2418" w:rsidRPr="006A4646" w:rsidRDefault="002B2418" w:rsidP="002B2418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VALORACIÓN</w:t>
      </w:r>
    </w:p>
    <w:tbl>
      <w:tblPr>
        <w:tblW w:w="152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3245"/>
        <w:gridCol w:w="1566"/>
        <w:gridCol w:w="2096"/>
        <w:gridCol w:w="1761"/>
        <w:gridCol w:w="1506"/>
        <w:gridCol w:w="2282"/>
        <w:gridCol w:w="2114"/>
      </w:tblGrid>
      <w:tr w:rsidR="006A4646" w:rsidRPr="006A4646" w:rsidTr="0088700E">
        <w:trPr>
          <w:trHeight w:val="266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4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6A4646" w:rsidRPr="006A4646" w:rsidTr="0088700E">
        <w:trPr>
          <w:trHeight w:val="706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Cualitativa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sustancialmente pero aun así permite la consecución del objeto contractual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Perturba la ejecución del contrato de manera grave imposibilitando la consecución del objeto contractual</w:t>
            </w:r>
          </w:p>
        </w:tc>
      </w:tr>
      <w:tr w:rsidR="006A4646" w:rsidRPr="006A4646" w:rsidTr="0088700E">
        <w:trPr>
          <w:trHeight w:val="770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Monetaria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Genera un impacto sobre el valor del contrato entre el  cinco (5%) y el quince por ciento (15%)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Incrementa el valor del contrato entre el quince (15%) y el treinta por ciento (30%)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6A4646" w:rsidRPr="006A4646" w:rsidTr="0088700E">
        <w:trPr>
          <w:trHeight w:val="213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2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6A4646" w:rsidRPr="006A4646" w:rsidTr="0088700E">
        <w:trPr>
          <w:trHeight w:val="748"/>
          <w:jc w:val="center"/>
        </w:trPr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  <w:tr w:rsidR="006A4646" w:rsidRPr="006A4646" w:rsidTr="0088700E">
        <w:trPr>
          <w:trHeight w:val="470"/>
          <w:jc w:val="center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Probabilidad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RARO PUEDE OCURRIR EXCEPCIONALMENTE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b/>
                <w:sz w:val="20"/>
                <w:lang w:eastAsia="es-CO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8700E">
        <w:trPr>
          <w:trHeight w:val="470"/>
          <w:jc w:val="center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Improbable puede ocurrir excepcionalmente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540473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7</w:t>
            </w:r>
          </w:p>
        </w:tc>
      </w:tr>
      <w:tr w:rsidR="006A4646" w:rsidRPr="006A4646" w:rsidTr="0088700E">
        <w:trPr>
          <w:trHeight w:val="470"/>
          <w:jc w:val="center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Posible puede ocurrir en cualquier momento futuro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8700E">
        <w:trPr>
          <w:trHeight w:val="470"/>
          <w:jc w:val="center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Probable, probablemente va a ocurrir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6A4646" w:rsidRPr="006A4646" w:rsidTr="0088700E">
        <w:trPr>
          <w:trHeight w:val="470"/>
          <w:jc w:val="center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</w:rPr>
              <w:t xml:space="preserve">Casi cierto </w:t>
            </w:r>
            <w:r w:rsidRPr="006A4646">
              <w:rPr>
                <w:rFonts w:ascii="Arial" w:hAnsi="Arial" w:cs="Arial"/>
                <w:sz w:val="20"/>
              </w:rPr>
              <w:t>ocurre</w:t>
            </w:r>
            <w:r w:rsidRPr="006A4646">
              <w:rPr>
                <w:rFonts w:ascii="Arial" w:eastAsia="Times New Roman" w:hAnsi="Arial" w:cs="Arial"/>
                <w:sz w:val="20"/>
              </w:rPr>
              <w:t xml:space="preserve"> en la mayoría de circunstancias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2B2418" w:rsidRPr="006A4646" w:rsidRDefault="002B2418" w:rsidP="006F35C8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2B2418" w:rsidRPr="006A4646" w:rsidRDefault="002B2418" w:rsidP="002B2418">
      <w:pPr>
        <w:ind w:left="-709" w:right="-851"/>
        <w:jc w:val="center"/>
        <w:rPr>
          <w:rFonts w:ascii="Arial" w:hAnsi="Arial" w:cs="Arial"/>
          <w:b/>
        </w:rPr>
      </w:pPr>
    </w:p>
    <w:p w:rsidR="008211CC" w:rsidRDefault="008211CC" w:rsidP="008211CC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p w:rsidR="008211CC" w:rsidRDefault="008211CC" w:rsidP="008211CC">
      <w:pPr>
        <w:ind w:right="-851"/>
        <w:jc w:val="center"/>
        <w:rPr>
          <w:rFonts w:ascii="Arial" w:hAnsi="Arial" w:cs="Arial"/>
          <w:b/>
        </w:rPr>
      </w:pPr>
    </w:p>
    <w:tbl>
      <w:tblPr>
        <w:tblW w:w="4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7"/>
        <w:gridCol w:w="1842"/>
      </w:tblGrid>
      <w:tr w:rsidR="008211CC" w:rsidRPr="006A4646" w:rsidTr="0088700E">
        <w:trPr>
          <w:trHeight w:val="6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211CC" w:rsidRPr="006A4646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 del Riesgo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211CC" w:rsidRPr="006A4646" w:rsidRDefault="008211CC" w:rsidP="00D72063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</w:tr>
      <w:tr w:rsidR="008211CC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8211CC" w:rsidRPr="006A4646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8, 9, 10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1CC" w:rsidRPr="006A4646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extremo</w:t>
            </w:r>
          </w:p>
        </w:tc>
      </w:tr>
      <w:tr w:rsidR="008211CC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8211CC" w:rsidRPr="00540473" w:rsidRDefault="008211CC" w:rsidP="00D72063">
            <w:pPr>
              <w:rPr>
                <w:rFonts w:ascii="Arial" w:eastAsia="Times New Roman" w:hAnsi="Arial" w:cs="Arial"/>
                <w:b/>
                <w:sz w:val="28"/>
                <w:szCs w:val="20"/>
                <w:lang w:eastAsia="es-CO"/>
              </w:rPr>
            </w:pPr>
            <w:r w:rsidRPr="00540473">
              <w:rPr>
                <w:rFonts w:ascii="Arial" w:eastAsia="Times New Roman" w:hAnsi="Arial" w:cs="Arial"/>
                <w:b/>
                <w:sz w:val="28"/>
                <w:szCs w:val="20"/>
                <w:lang w:eastAsia="es-CO"/>
              </w:rPr>
              <w:t>6 y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1CC" w:rsidRPr="00540473" w:rsidRDefault="008211CC" w:rsidP="00D72063">
            <w:pPr>
              <w:rPr>
                <w:rFonts w:ascii="Arial" w:eastAsia="Times New Roman" w:hAnsi="Arial" w:cs="Arial"/>
                <w:b/>
                <w:sz w:val="28"/>
                <w:szCs w:val="20"/>
                <w:lang w:eastAsia="es-CO"/>
              </w:rPr>
            </w:pPr>
            <w:r w:rsidRPr="00540473">
              <w:rPr>
                <w:rFonts w:ascii="Arial" w:eastAsia="Times New Roman" w:hAnsi="Arial" w:cs="Arial"/>
                <w:b/>
                <w:sz w:val="28"/>
                <w:szCs w:val="20"/>
                <w:lang w:eastAsia="es-CO"/>
              </w:rPr>
              <w:t>Riesgo alto</w:t>
            </w:r>
          </w:p>
        </w:tc>
      </w:tr>
      <w:tr w:rsidR="008211CC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211CC" w:rsidRPr="00540473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540473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1CC" w:rsidRPr="00540473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540473">
              <w:rPr>
                <w:rFonts w:ascii="Arial" w:eastAsia="Times New Roman" w:hAnsi="Arial" w:cs="Arial"/>
                <w:sz w:val="20"/>
                <w:lang w:eastAsia="es-CO"/>
              </w:rPr>
              <w:t>Riesgo medio</w:t>
            </w:r>
          </w:p>
        </w:tc>
      </w:tr>
      <w:tr w:rsidR="008211CC" w:rsidRPr="006A4646" w:rsidTr="0088700E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8211CC" w:rsidRPr="006A4646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2, 3 y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1CC" w:rsidRPr="006A4646" w:rsidRDefault="008211CC" w:rsidP="00D72063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bajo</w:t>
            </w:r>
          </w:p>
        </w:tc>
      </w:tr>
    </w:tbl>
    <w:p w:rsidR="00FB4B34" w:rsidRDefault="00FB4B34" w:rsidP="00FC21FA">
      <w:pPr>
        <w:ind w:right="-851"/>
        <w:jc w:val="center"/>
        <w:rPr>
          <w:rFonts w:ascii="Arial" w:hAnsi="Arial" w:cs="Arial"/>
          <w:b/>
        </w:rPr>
      </w:pPr>
    </w:p>
    <w:p w:rsidR="0001060C" w:rsidRDefault="0001060C" w:rsidP="00FC21FA">
      <w:pPr>
        <w:ind w:right="-851"/>
        <w:jc w:val="center"/>
        <w:rPr>
          <w:rFonts w:ascii="Arial" w:hAnsi="Arial" w:cs="Arial"/>
          <w:b/>
        </w:rPr>
      </w:pPr>
    </w:p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RIESGO </w:t>
      </w:r>
      <w:r w:rsidR="00D800B6">
        <w:rPr>
          <w:rFonts w:ascii="Arial" w:hAnsi="Arial" w:cs="Arial"/>
          <w:b/>
        </w:rPr>
        <w:t>4</w:t>
      </w:r>
      <w:r w:rsidRPr="006A4646">
        <w:rPr>
          <w:rFonts w:ascii="Arial" w:hAnsi="Arial" w:cs="Arial"/>
          <w:b/>
        </w:rPr>
        <w:t>:</w:t>
      </w:r>
    </w:p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</w:p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tbl>
      <w:tblPr>
        <w:tblW w:w="5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3080"/>
        <w:gridCol w:w="1700"/>
      </w:tblGrid>
      <w:tr w:rsidR="00FC21FA" w:rsidRPr="006A4646" w:rsidTr="00BD2EB8">
        <w:trPr>
          <w:trHeight w:val="660"/>
          <w:jc w:val="center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</w:tr>
      <w:tr w:rsidR="00FC21FA" w:rsidRPr="006A4646" w:rsidTr="00BD2EB8">
        <w:trPr>
          <w:trHeight w:val="499"/>
          <w:jc w:val="center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probabilidad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Raro (puede ocurrir excepcionalmente)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BD2EB8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Improbable (puede ocurrir ocasionalmente)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BD2EB8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Posible (puede ocurrir en cualquier momento futuro)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1FA" w:rsidRPr="006A4646" w:rsidRDefault="0001060C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</w:tr>
      <w:tr w:rsidR="00FC21FA" w:rsidRPr="006A4646" w:rsidTr="00BD2EB8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Probable (probablemente va a ocurrir)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BD2EB8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Casi cierto (ocurre en la mayoría de circunstancias)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</w:p>
    <w:p w:rsidR="00FC21FA" w:rsidRDefault="00FC21FA" w:rsidP="00FC21FA">
      <w:pPr>
        <w:ind w:right="-851"/>
        <w:jc w:val="center"/>
        <w:rPr>
          <w:rFonts w:ascii="Arial" w:hAnsi="Arial" w:cs="Arial"/>
          <w:b/>
        </w:rPr>
      </w:pPr>
    </w:p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IMPACTO</w:t>
      </w:r>
    </w:p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</w:p>
    <w:tbl>
      <w:tblPr>
        <w:tblW w:w="9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1153"/>
        <w:gridCol w:w="1667"/>
        <w:gridCol w:w="1334"/>
        <w:gridCol w:w="1169"/>
        <w:gridCol w:w="1739"/>
        <w:gridCol w:w="1654"/>
      </w:tblGrid>
      <w:tr w:rsidR="00FC21FA" w:rsidRPr="006A4646" w:rsidTr="00937A06">
        <w:trPr>
          <w:trHeight w:val="465"/>
          <w:jc w:val="center"/>
        </w:trPr>
        <w:tc>
          <w:tcPr>
            <w:tcW w:w="97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FC21FA" w:rsidRPr="006A4646" w:rsidTr="00937A06">
        <w:trPr>
          <w:trHeight w:val="930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Cualitativa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sustancialmente pero aun así permite la consecución del objeto contractual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Perturba la ejecución del contrato de manera grave imposibilitando la consecución del objeto contractual</w:t>
            </w:r>
          </w:p>
        </w:tc>
      </w:tr>
      <w:tr w:rsidR="00FC21FA" w:rsidRPr="006A4646" w:rsidTr="00937A06">
        <w:trPr>
          <w:trHeight w:val="975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Monetaria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 xml:space="preserve">Genera un impacto sobre el valor del contrato entre el  cinco (5%) y el quince </w:t>
            </w: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por ciento (15%)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Incrementa el valor del contrato entre el quince (15%) y el treinta por ciento (30%)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FC21FA" w:rsidRPr="006A4646" w:rsidTr="00937A06">
        <w:trPr>
          <w:trHeight w:val="465"/>
          <w:jc w:val="center"/>
        </w:trPr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Categoría</w:t>
            </w:r>
          </w:p>
        </w:tc>
        <w:tc>
          <w:tcPr>
            <w:tcW w:w="1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FC21FA" w:rsidRPr="006A4646" w:rsidTr="00937A06">
        <w:trPr>
          <w:trHeight w:val="645"/>
          <w:jc w:val="center"/>
        </w:trPr>
        <w:tc>
          <w:tcPr>
            <w:tcW w:w="1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961EEF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FC21FA" w:rsidRDefault="00FC21FA" w:rsidP="00FC21FA">
      <w:pPr>
        <w:ind w:right="-851"/>
        <w:jc w:val="center"/>
        <w:rPr>
          <w:rFonts w:ascii="Arial" w:hAnsi="Arial" w:cs="Arial"/>
          <w:b/>
        </w:rPr>
      </w:pPr>
    </w:p>
    <w:p w:rsidR="00961EEF" w:rsidRDefault="00961EEF" w:rsidP="00FC21FA">
      <w:pPr>
        <w:ind w:right="-851"/>
        <w:jc w:val="center"/>
        <w:rPr>
          <w:rFonts w:ascii="Arial" w:hAnsi="Arial" w:cs="Arial"/>
          <w:b/>
        </w:rPr>
      </w:pPr>
    </w:p>
    <w:p w:rsidR="00961EEF" w:rsidRDefault="00961EEF" w:rsidP="00FC21FA">
      <w:pPr>
        <w:ind w:right="-851"/>
        <w:jc w:val="center"/>
        <w:rPr>
          <w:rFonts w:ascii="Arial" w:hAnsi="Arial" w:cs="Arial"/>
          <w:b/>
        </w:rPr>
      </w:pPr>
    </w:p>
    <w:p w:rsidR="00961EEF" w:rsidRPr="006A4646" w:rsidRDefault="00961EEF" w:rsidP="00FC21FA">
      <w:pPr>
        <w:ind w:right="-851"/>
        <w:jc w:val="center"/>
        <w:rPr>
          <w:rFonts w:ascii="Arial" w:hAnsi="Arial" w:cs="Arial"/>
          <w:b/>
        </w:rPr>
      </w:pPr>
    </w:p>
    <w:p w:rsidR="00FC21FA" w:rsidRPr="006A4646" w:rsidRDefault="00FC21FA" w:rsidP="00FC21FA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VALORACIÓN</w:t>
      </w:r>
    </w:p>
    <w:tbl>
      <w:tblPr>
        <w:tblW w:w="155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"/>
        <w:gridCol w:w="3316"/>
        <w:gridCol w:w="1599"/>
        <w:gridCol w:w="2141"/>
        <w:gridCol w:w="1798"/>
        <w:gridCol w:w="1539"/>
        <w:gridCol w:w="2332"/>
        <w:gridCol w:w="2161"/>
      </w:tblGrid>
      <w:tr w:rsidR="00FC21FA" w:rsidRPr="006A4646" w:rsidTr="00471093">
        <w:trPr>
          <w:trHeight w:val="289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48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FC21FA" w:rsidRPr="006A4646" w:rsidTr="00471093">
        <w:trPr>
          <w:trHeight w:val="764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Cualitativa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sustancialmente pero aun así permite la consecución del objeto contractual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Perturba la ejecución del contrato de manera grave imposibilitando la consecución del objeto contractual</w:t>
            </w:r>
          </w:p>
        </w:tc>
      </w:tr>
      <w:tr w:rsidR="00FC21FA" w:rsidRPr="006A4646" w:rsidTr="00471093">
        <w:trPr>
          <w:trHeight w:val="833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Monetaria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Genera un impacto sobre el valor del contrato entre el  cinco (5%) y el quince por ciento (15%)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Incrementa el valor del contrato entre el quince (15%) y el treinta por ciento (30%)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FC21FA" w:rsidRPr="006A4646" w:rsidTr="00471093">
        <w:trPr>
          <w:trHeight w:val="231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FC21FA" w:rsidRPr="006A4646" w:rsidTr="00471093">
        <w:trPr>
          <w:trHeight w:val="811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  <w:tr w:rsidR="00FC21FA" w:rsidRPr="006A4646" w:rsidTr="00471093">
        <w:trPr>
          <w:trHeight w:val="509"/>
          <w:jc w:val="center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Probabilidad</w:t>
            </w: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RARO PUEDE OCURRIR EXCEPCIONALMENTE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b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471093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Improbable puede ocurrir excepcionalmente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471093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Posible puede ocurrir en cualquier momento futuro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C21FA" w:rsidRPr="006A4646" w:rsidRDefault="0001060C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471093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Probable, probablemente va a ocurrir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FC21FA" w:rsidRPr="006A4646" w:rsidTr="00471093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</w:rPr>
              <w:t xml:space="preserve">Casi cierto </w:t>
            </w:r>
            <w:r w:rsidRPr="006A4646">
              <w:rPr>
                <w:rFonts w:ascii="Arial" w:hAnsi="Arial" w:cs="Arial"/>
                <w:sz w:val="20"/>
              </w:rPr>
              <w:t>ocurre</w:t>
            </w:r>
            <w:r w:rsidRPr="006A4646">
              <w:rPr>
                <w:rFonts w:ascii="Arial" w:eastAsia="Times New Roman" w:hAnsi="Arial" w:cs="Arial"/>
                <w:sz w:val="20"/>
              </w:rPr>
              <w:t xml:space="preserve"> en la mayoría de circunstancias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FC21FA" w:rsidRPr="006A4646" w:rsidRDefault="00FC21FA" w:rsidP="00FC21FA">
      <w:pPr>
        <w:ind w:left="-709" w:right="-851"/>
        <w:jc w:val="center"/>
        <w:rPr>
          <w:rFonts w:ascii="Arial" w:hAnsi="Arial" w:cs="Arial"/>
          <w:b/>
        </w:rPr>
      </w:pPr>
    </w:p>
    <w:p w:rsidR="00FC21FA" w:rsidRDefault="00FC21FA" w:rsidP="00FC21FA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p w:rsidR="00FC21FA" w:rsidRDefault="00FC21FA" w:rsidP="00FC21FA">
      <w:pPr>
        <w:ind w:right="-851"/>
        <w:jc w:val="center"/>
        <w:rPr>
          <w:rFonts w:ascii="Arial" w:hAnsi="Arial" w:cs="Arial"/>
          <w:b/>
        </w:rPr>
      </w:pPr>
    </w:p>
    <w:tbl>
      <w:tblPr>
        <w:tblW w:w="4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7"/>
        <w:gridCol w:w="1842"/>
      </w:tblGrid>
      <w:tr w:rsidR="00FC21FA" w:rsidRPr="006A4646" w:rsidTr="0076657D">
        <w:trPr>
          <w:trHeight w:val="6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 del Riesgo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C21FA" w:rsidRPr="006A4646" w:rsidRDefault="00FC21FA" w:rsidP="00937A0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</w:tr>
      <w:tr w:rsidR="00FC21FA" w:rsidRPr="006A4646" w:rsidTr="0076657D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8, 9, 10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1FA" w:rsidRPr="006A4646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extremo</w:t>
            </w:r>
          </w:p>
        </w:tc>
      </w:tr>
      <w:tr w:rsidR="00FC21FA" w:rsidRPr="006A4646" w:rsidTr="0076657D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FC21FA" w:rsidRPr="0001060C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01060C">
              <w:rPr>
                <w:rFonts w:ascii="Arial" w:eastAsia="Times New Roman" w:hAnsi="Arial" w:cs="Arial"/>
                <w:sz w:val="20"/>
                <w:lang w:eastAsia="es-CO"/>
              </w:rPr>
              <w:t>6 y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1FA" w:rsidRPr="0001060C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01060C">
              <w:rPr>
                <w:rFonts w:ascii="Arial" w:eastAsia="Times New Roman" w:hAnsi="Arial" w:cs="Arial"/>
                <w:sz w:val="20"/>
                <w:lang w:eastAsia="es-CO"/>
              </w:rPr>
              <w:t>Riesgo alto</w:t>
            </w:r>
          </w:p>
        </w:tc>
      </w:tr>
      <w:tr w:rsidR="00FC21FA" w:rsidRPr="006A4646" w:rsidTr="0076657D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C21FA" w:rsidRPr="006600DF" w:rsidRDefault="00FC21FA" w:rsidP="00937A06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6600DF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1FA" w:rsidRPr="006600DF" w:rsidRDefault="00FC21FA" w:rsidP="00937A06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6600DF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Riesgo medio</w:t>
            </w:r>
          </w:p>
        </w:tc>
      </w:tr>
      <w:tr w:rsidR="00FC21FA" w:rsidRPr="006A4646" w:rsidTr="0076657D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FC21FA" w:rsidRPr="006600DF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600DF">
              <w:rPr>
                <w:rFonts w:ascii="Arial" w:eastAsia="Times New Roman" w:hAnsi="Arial" w:cs="Arial"/>
                <w:sz w:val="20"/>
                <w:lang w:eastAsia="es-CO"/>
              </w:rPr>
              <w:t>2, 3 y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1FA" w:rsidRPr="006600DF" w:rsidRDefault="00FC21FA" w:rsidP="00937A0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600DF">
              <w:rPr>
                <w:rFonts w:ascii="Arial" w:eastAsia="Times New Roman" w:hAnsi="Arial" w:cs="Arial"/>
                <w:sz w:val="20"/>
                <w:lang w:eastAsia="es-CO"/>
              </w:rPr>
              <w:t>Riesgo bajo</w:t>
            </w:r>
          </w:p>
        </w:tc>
      </w:tr>
    </w:tbl>
    <w:p w:rsidR="00850699" w:rsidRDefault="00850699" w:rsidP="008211CC">
      <w:pPr>
        <w:ind w:right="-851"/>
        <w:jc w:val="center"/>
        <w:rPr>
          <w:rFonts w:ascii="Arial" w:hAnsi="Arial" w:cs="Arial"/>
          <w:b/>
        </w:rPr>
      </w:pPr>
    </w:p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RIESGO 5</w:t>
      </w:r>
      <w:r w:rsidRPr="006A4646">
        <w:rPr>
          <w:rFonts w:ascii="Arial" w:hAnsi="Arial" w:cs="Arial"/>
          <w:b/>
        </w:rPr>
        <w:t>:</w:t>
      </w:r>
    </w:p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</w:p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tbl>
      <w:tblPr>
        <w:tblW w:w="5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3080"/>
        <w:gridCol w:w="1700"/>
      </w:tblGrid>
      <w:tr w:rsidR="0001060C" w:rsidRPr="006A4646" w:rsidTr="00903646">
        <w:trPr>
          <w:trHeight w:val="660"/>
          <w:jc w:val="center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</w:tr>
      <w:tr w:rsidR="0001060C" w:rsidRPr="006A4646" w:rsidTr="00903646">
        <w:trPr>
          <w:trHeight w:val="499"/>
          <w:jc w:val="center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probabilidad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Raro (puede ocurrir excepcionalmente)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Improbable (puede ocurrir ocasionalmente)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</w:tr>
      <w:tr w:rsidR="0001060C" w:rsidRPr="006A4646" w:rsidTr="00903646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Posible (puede ocurrir en cualquier momento futuro)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Probable (probablemente va a ocurrir)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499"/>
          <w:jc w:val="center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Casi cierto (ocurre en la mayoría de circunstancias)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</w:p>
    <w:p w:rsidR="0001060C" w:rsidRDefault="0001060C" w:rsidP="0001060C">
      <w:pPr>
        <w:ind w:right="-851"/>
        <w:jc w:val="center"/>
        <w:rPr>
          <w:rFonts w:ascii="Arial" w:hAnsi="Arial" w:cs="Arial"/>
          <w:b/>
        </w:rPr>
      </w:pPr>
    </w:p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IMPACTO</w:t>
      </w:r>
    </w:p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</w:p>
    <w:tbl>
      <w:tblPr>
        <w:tblW w:w="9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1153"/>
        <w:gridCol w:w="1667"/>
        <w:gridCol w:w="1334"/>
        <w:gridCol w:w="1169"/>
        <w:gridCol w:w="1739"/>
        <w:gridCol w:w="1654"/>
      </w:tblGrid>
      <w:tr w:rsidR="0001060C" w:rsidRPr="006A4646" w:rsidTr="00903646">
        <w:trPr>
          <w:trHeight w:val="465"/>
          <w:jc w:val="center"/>
        </w:trPr>
        <w:tc>
          <w:tcPr>
            <w:tcW w:w="97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01060C" w:rsidRPr="006A4646" w:rsidTr="00903646">
        <w:trPr>
          <w:trHeight w:val="930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Cualitativa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sustancialmente pero aun así permite la consecución del objeto contractual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Perturba la ejecución del contrato de manera grave imposibilitando la consecución del objeto contractual</w:t>
            </w:r>
          </w:p>
        </w:tc>
      </w:tr>
      <w:tr w:rsidR="0001060C" w:rsidRPr="006A4646" w:rsidTr="00903646">
        <w:trPr>
          <w:trHeight w:val="975"/>
          <w:jc w:val="center"/>
        </w:trPr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 Monetaria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Genera un impacto sobre el valor del contrato entre el  cinco (5%) y el quince por ciento (15%)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Incrementa el valor del contrato entre el quince (15%) y el treinta por ciento (30%)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01060C" w:rsidRPr="006A4646" w:rsidTr="00903646">
        <w:trPr>
          <w:trHeight w:val="465"/>
          <w:jc w:val="center"/>
        </w:trPr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lastRenderedPageBreak/>
              <w:t>Categoría</w:t>
            </w:r>
          </w:p>
        </w:tc>
        <w:tc>
          <w:tcPr>
            <w:tcW w:w="1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01060C" w:rsidRPr="006A4646" w:rsidTr="00903646">
        <w:trPr>
          <w:trHeight w:val="645"/>
          <w:jc w:val="center"/>
        </w:trPr>
        <w:tc>
          <w:tcPr>
            <w:tcW w:w="1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01060C" w:rsidRDefault="0001060C" w:rsidP="0001060C">
      <w:pPr>
        <w:ind w:right="-851"/>
        <w:jc w:val="center"/>
        <w:rPr>
          <w:rFonts w:ascii="Arial" w:hAnsi="Arial" w:cs="Arial"/>
          <w:b/>
        </w:rPr>
      </w:pPr>
    </w:p>
    <w:p w:rsidR="0001060C" w:rsidRDefault="0001060C" w:rsidP="0001060C">
      <w:pPr>
        <w:ind w:right="-851"/>
        <w:jc w:val="center"/>
        <w:rPr>
          <w:rFonts w:ascii="Arial" w:hAnsi="Arial" w:cs="Arial"/>
          <w:b/>
        </w:rPr>
      </w:pPr>
    </w:p>
    <w:p w:rsidR="0001060C" w:rsidRPr="006A4646" w:rsidRDefault="0001060C" w:rsidP="0001060C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VALORACIÓN</w:t>
      </w:r>
    </w:p>
    <w:tbl>
      <w:tblPr>
        <w:tblW w:w="155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"/>
        <w:gridCol w:w="3316"/>
        <w:gridCol w:w="1599"/>
        <w:gridCol w:w="2141"/>
        <w:gridCol w:w="1798"/>
        <w:gridCol w:w="1539"/>
        <w:gridCol w:w="2332"/>
        <w:gridCol w:w="2161"/>
      </w:tblGrid>
      <w:tr w:rsidR="0001060C" w:rsidRPr="006A4646" w:rsidTr="00903646">
        <w:trPr>
          <w:trHeight w:val="289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48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</w:t>
            </w:r>
          </w:p>
        </w:tc>
      </w:tr>
      <w:tr w:rsidR="0001060C" w:rsidRPr="006A4646" w:rsidTr="00903646">
        <w:trPr>
          <w:trHeight w:val="764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Cualitativa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de manera intrascendente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Obstruye la ejecución del contrato sustancialmente pero aun así permite la consecución del objeto contractual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Perturba la ejecución del contrato de manera grave imposibilitando la consecución del objeto contractual</w:t>
            </w:r>
          </w:p>
        </w:tc>
      </w:tr>
      <w:tr w:rsidR="0001060C" w:rsidRPr="006A4646" w:rsidTr="00903646">
        <w:trPr>
          <w:trHeight w:val="833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Calificación</w:t>
            </w:r>
          </w:p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Monetaria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uno por ciento (1%) del valor del contrato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Los sobrecostos no representan más del cinco por ciento (5%) del valor del contrato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Genera un impacto sobre el valor del contrato entre el  cinco (5%) y el quince por ciento (15%)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Incrementa el valor del contrato entre el quince (15%) y el treinta por ciento (30%)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Impacto sobre el valor del contrato en más del treinta por ciento (30%)</w:t>
            </w:r>
          </w:p>
        </w:tc>
      </w:tr>
      <w:tr w:rsidR="0001060C" w:rsidRPr="006A4646" w:rsidTr="00903646">
        <w:trPr>
          <w:trHeight w:val="231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Categoría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</w:t>
            </w: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Insignificante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Menor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Moderado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Mayor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Catastrófico</w:t>
            </w:r>
          </w:p>
        </w:tc>
      </w:tr>
      <w:tr w:rsidR="0001060C" w:rsidRPr="006A4646" w:rsidTr="00903646">
        <w:trPr>
          <w:trHeight w:val="811"/>
          <w:jc w:val="center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</w:tr>
      <w:tr w:rsidR="0001060C" w:rsidRPr="006A4646" w:rsidTr="00903646">
        <w:trPr>
          <w:trHeight w:val="509"/>
          <w:jc w:val="center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Probabilidad</w:t>
            </w: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RARO PUEDE OCURRIR EXCEPCIONALMENTE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1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b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Improbable puede ocurrir excepcionalmente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2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Posible puede ocurrir en cualquier momento futuro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3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Probable, probablemente va a ocurrir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4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  <w:tr w:rsidR="0001060C" w:rsidRPr="006A4646" w:rsidTr="00903646">
        <w:trPr>
          <w:trHeight w:val="509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</w:rPr>
              <w:t xml:space="preserve">Casi cierto </w:t>
            </w:r>
            <w:r w:rsidRPr="006A4646">
              <w:rPr>
                <w:rFonts w:ascii="Arial" w:hAnsi="Arial" w:cs="Arial"/>
                <w:sz w:val="20"/>
              </w:rPr>
              <w:t>ocurre</w:t>
            </w:r>
            <w:r w:rsidRPr="006A4646">
              <w:rPr>
                <w:rFonts w:ascii="Arial" w:eastAsia="Times New Roman" w:hAnsi="Arial" w:cs="Arial"/>
                <w:sz w:val="20"/>
              </w:rPr>
              <w:t xml:space="preserve"> en la mayoría de circunstancias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</w:p>
        </w:tc>
      </w:tr>
    </w:tbl>
    <w:p w:rsidR="0001060C" w:rsidRPr="006A4646" w:rsidRDefault="0001060C" w:rsidP="0001060C">
      <w:pPr>
        <w:ind w:left="-709" w:right="-851"/>
        <w:jc w:val="center"/>
        <w:rPr>
          <w:rFonts w:ascii="Arial" w:hAnsi="Arial" w:cs="Arial"/>
          <w:b/>
        </w:rPr>
      </w:pPr>
    </w:p>
    <w:p w:rsidR="0001060C" w:rsidRDefault="0001060C" w:rsidP="0001060C">
      <w:pPr>
        <w:ind w:right="-851"/>
        <w:jc w:val="center"/>
        <w:rPr>
          <w:rFonts w:ascii="Arial" w:hAnsi="Arial" w:cs="Arial"/>
          <w:b/>
        </w:rPr>
      </w:pPr>
      <w:r w:rsidRPr="006A4646">
        <w:rPr>
          <w:rFonts w:ascii="Arial" w:hAnsi="Arial" w:cs="Arial"/>
          <w:b/>
        </w:rPr>
        <w:t>CATEGORÍA</w:t>
      </w:r>
    </w:p>
    <w:p w:rsidR="0001060C" w:rsidRDefault="0001060C" w:rsidP="0001060C">
      <w:pPr>
        <w:ind w:right="-851"/>
        <w:jc w:val="center"/>
        <w:rPr>
          <w:rFonts w:ascii="Arial" w:hAnsi="Arial" w:cs="Arial"/>
          <w:b/>
        </w:rPr>
      </w:pPr>
    </w:p>
    <w:tbl>
      <w:tblPr>
        <w:tblW w:w="40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7"/>
        <w:gridCol w:w="1842"/>
      </w:tblGrid>
      <w:tr w:rsidR="0001060C" w:rsidRPr="006A4646" w:rsidTr="00903646">
        <w:trPr>
          <w:trHeight w:val="6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Valoración del Riesgo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060C" w:rsidRPr="006A4646" w:rsidRDefault="0001060C" w:rsidP="00903646">
            <w:pPr>
              <w:rPr>
                <w:rFonts w:ascii="Arial" w:hAnsi="Arial" w:cs="Arial"/>
                <w:sz w:val="20"/>
              </w:rPr>
            </w:pPr>
            <w:r w:rsidRPr="006A4646">
              <w:rPr>
                <w:rFonts w:ascii="Arial" w:hAnsi="Arial" w:cs="Arial"/>
                <w:sz w:val="20"/>
              </w:rPr>
              <w:t>Categoría</w:t>
            </w:r>
          </w:p>
        </w:tc>
      </w:tr>
      <w:tr w:rsidR="0001060C" w:rsidRPr="006A4646" w:rsidTr="00903646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3634"/>
            <w:vAlign w:val="center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8, 9, 10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60C" w:rsidRPr="006A4646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6A4646">
              <w:rPr>
                <w:rFonts w:ascii="Arial" w:eastAsia="Times New Roman" w:hAnsi="Arial" w:cs="Arial"/>
                <w:sz w:val="20"/>
                <w:lang w:eastAsia="es-CO"/>
              </w:rPr>
              <w:t>Riesgo extremo</w:t>
            </w:r>
          </w:p>
        </w:tc>
      </w:tr>
      <w:tr w:rsidR="0001060C" w:rsidRPr="006A4646" w:rsidTr="00903646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:rsidR="0001060C" w:rsidRPr="0001060C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01060C">
              <w:rPr>
                <w:rFonts w:ascii="Arial" w:eastAsia="Times New Roman" w:hAnsi="Arial" w:cs="Arial"/>
                <w:sz w:val="20"/>
                <w:lang w:eastAsia="es-CO"/>
              </w:rPr>
              <w:t>6 y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60C" w:rsidRPr="0001060C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01060C">
              <w:rPr>
                <w:rFonts w:ascii="Arial" w:eastAsia="Times New Roman" w:hAnsi="Arial" w:cs="Arial"/>
                <w:sz w:val="20"/>
                <w:lang w:eastAsia="es-CO"/>
              </w:rPr>
              <w:t>Riesgo alto</w:t>
            </w:r>
          </w:p>
        </w:tc>
      </w:tr>
      <w:tr w:rsidR="0001060C" w:rsidRPr="006A4646" w:rsidTr="00903646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060C" w:rsidRPr="0001060C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01060C">
              <w:rPr>
                <w:rFonts w:ascii="Arial" w:eastAsia="Times New Roman" w:hAnsi="Arial" w:cs="Arial"/>
                <w:sz w:val="20"/>
                <w:lang w:eastAsia="es-CO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60C" w:rsidRPr="0001060C" w:rsidRDefault="0001060C" w:rsidP="00903646">
            <w:pPr>
              <w:rPr>
                <w:rFonts w:ascii="Arial" w:eastAsia="Times New Roman" w:hAnsi="Arial" w:cs="Arial"/>
                <w:sz w:val="20"/>
                <w:lang w:eastAsia="es-CO"/>
              </w:rPr>
            </w:pPr>
            <w:r w:rsidRPr="0001060C">
              <w:rPr>
                <w:rFonts w:ascii="Arial" w:eastAsia="Times New Roman" w:hAnsi="Arial" w:cs="Arial"/>
                <w:sz w:val="20"/>
                <w:lang w:eastAsia="es-CO"/>
              </w:rPr>
              <w:t>Riesgo medio</w:t>
            </w:r>
          </w:p>
        </w:tc>
      </w:tr>
      <w:tr w:rsidR="0001060C" w:rsidRPr="006A4646" w:rsidTr="00903646">
        <w:trPr>
          <w:trHeight w:val="402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6228"/>
            <w:vAlign w:val="center"/>
            <w:hideMark/>
          </w:tcPr>
          <w:p w:rsidR="0001060C" w:rsidRPr="0001060C" w:rsidRDefault="0001060C" w:rsidP="00903646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01060C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2, 3 y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60C" w:rsidRPr="0001060C" w:rsidRDefault="0001060C" w:rsidP="00903646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</w:pPr>
            <w:r w:rsidRPr="0001060C">
              <w:rPr>
                <w:rFonts w:ascii="Arial" w:eastAsia="Times New Roman" w:hAnsi="Arial" w:cs="Arial"/>
                <w:b/>
                <w:sz w:val="28"/>
                <w:szCs w:val="28"/>
                <w:lang w:eastAsia="es-CO"/>
              </w:rPr>
              <w:t>Riesgo bajo</w:t>
            </w:r>
          </w:p>
        </w:tc>
      </w:tr>
    </w:tbl>
    <w:p w:rsidR="0001060C" w:rsidRDefault="0001060C" w:rsidP="0001060C">
      <w:pPr>
        <w:ind w:right="-851"/>
        <w:rPr>
          <w:rFonts w:ascii="Arial" w:hAnsi="Arial" w:cs="Arial"/>
          <w:b/>
        </w:rPr>
      </w:pPr>
    </w:p>
    <w:sectPr w:rsidR="0001060C" w:rsidSect="00E3056D">
      <w:headerReference w:type="default" r:id="rId6"/>
      <w:footerReference w:type="default" r:id="rId7"/>
      <w:pgSz w:w="18722" w:h="12242" w:orient="landscape" w:code="253"/>
      <w:pgMar w:top="1134" w:right="1570" w:bottom="153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6BC" w:rsidRDefault="00E166BC">
      <w:r>
        <w:separator/>
      </w:r>
    </w:p>
  </w:endnote>
  <w:endnote w:type="continuationSeparator" w:id="0">
    <w:p w:rsidR="00E166BC" w:rsidRDefault="00E1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D6" w:rsidRDefault="00D151D6" w:rsidP="006F35C8">
    <w:pPr>
      <w:pStyle w:val="Piedepgina"/>
      <w:ind w:left="6663"/>
    </w:pPr>
    <w:r>
      <w:t xml:space="preserve">                                                                          </w:t>
    </w:r>
    <w:r>
      <w:tab/>
      <w:t xml:space="preserve">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6BC" w:rsidRDefault="00E166BC">
      <w:r>
        <w:separator/>
      </w:r>
    </w:p>
  </w:footnote>
  <w:footnote w:type="continuationSeparator" w:id="0">
    <w:p w:rsidR="00E166BC" w:rsidRDefault="00E16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2B2" w:rsidRDefault="001912B2" w:rsidP="001912B2">
    <w:pPr>
      <w:pStyle w:val="NormalWeb"/>
      <w:jc w:val="center"/>
    </w:pPr>
    <w:r>
      <w:rPr>
        <w:noProof/>
      </w:rPr>
      <w:drawing>
        <wp:inline distT="0" distB="0" distL="0" distR="0">
          <wp:extent cx="2872592" cy="714375"/>
          <wp:effectExtent l="0" t="0" r="4445" b="0"/>
          <wp:docPr id="1" name="Imagen 1" descr="C:\Users\malondono\Downloads\WhatsApp Image 2025-09-24 at 12.54.57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londono\Downloads\WhatsApp Image 2025-09-24 at 12.54.57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2665" cy="71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51D6" w:rsidRDefault="00D151D6" w:rsidP="00E3056D">
    <w:pPr>
      <w:pStyle w:val="Encabezado"/>
      <w:ind w:left="-1276" w:right="-1652" w:hanging="709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418"/>
    <w:rsid w:val="00007950"/>
    <w:rsid w:val="0001060C"/>
    <w:rsid w:val="00033DB9"/>
    <w:rsid w:val="0007096F"/>
    <w:rsid w:val="00071626"/>
    <w:rsid w:val="0007349B"/>
    <w:rsid w:val="000E51E3"/>
    <w:rsid w:val="00106E9B"/>
    <w:rsid w:val="00156E28"/>
    <w:rsid w:val="00184988"/>
    <w:rsid w:val="001912B2"/>
    <w:rsid w:val="001A7A55"/>
    <w:rsid w:val="001C471D"/>
    <w:rsid w:val="001D3A5F"/>
    <w:rsid w:val="001F7063"/>
    <w:rsid w:val="0021055A"/>
    <w:rsid w:val="00262CF2"/>
    <w:rsid w:val="002678A9"/>
    <w:rsid w:val="002B2418"/>
    <w:rsid w:val="002C376D"/>
    <w:rsid w:val="0030481F"/>
    <w:rsid w:val="003328AD"/>
    <w:rsid w:val="00345FE7"/>
    <w:rsid w:val="003A2179"/>
    <w:rsid w:val="00402864"/>
    <w:rsid w:val="004045EB"/>
    <w:rsid w:val="00416DD3"/>
    <w:rsid w:val="004303DD"/>
    <w:rsid w:val="00453389"/>
    <w:rsid w:val="00464922"/>
    <w:rsid w:val="00471093"/>
    <w:rsid w:val="00475067"/>
    <w:rsid w:val="00486811"/>
    <w:rsid w:val="00491A77"/>
    <w:rsid w:val="0049423C"/>
    <w:rsid w:val="00495CE5"/>
    <w:rsid w:val="004E0672"/>
    <w:rsid w:val="004E381B"/>
    <w:rsid w:val="00540473"/>
    <w:rsid w:val="00574E8D"/>
    <w:rsid w:val="00587EED"/>
    <w:rsid w:val="00590246"/>
    <w:rsid w:val="00597100"/>
    <w:rsid w:val="005A6997"/>
    <w:rsid w:val="005A73AB"/>
    <w:rsid w:val="005B6BDE"/>
    <w:rsid w:val="005B6D89"/>
    <w:rsid w:val="006600DF"/>
    <w:rsid w:val="0067248A"/>
    <w:rsid w:val="0067515F"/>
    <w:rsid w:val="00694433"/>
    <w:rsid w:val="0069753C"/>
    <w:rsid w:val="006A4646"/>
    <w:rsid w:val="006A6B94"/>
    <w:rsid w:val="006F35C8"/>
    <w:rsid w:val="006F5840"/>
    <w:rsid w:val="007041F8"/>
    <w:rsid w:val="00710037"/>
    <w:rsid w:val="00713999"/>
    <w:rsid w:val="00723A5C"/>
    <w:rsid w:val="0076657D"/>
    <w:rsid w:val="007D350B"/>
    <w:rsid w:val="007E422D"/>
    <w:rsid w:val="008211CC"/>
    <w:rsid w:val="00840818"/>
    <w:rsid w:val="00850699"/>
    <w:rsid w:val="0088700E"/>
    <w:rsid w:val="008A3AAB"/>
    <w:rsid w:val="008B7546"/>
    <w:rsid w:val="008C5A84"/>
    <w:rsid w:val="009455CC"/>
    <w:rsid w:val="00945CB7"/>
    <w:rsid w:val="00954A40"/>
    <w:rsid w:val="00961EEF"/>
    <w:rsid w:val="0099430C"/>
    <w:rsid w:val="009A6413"/>
    <w:rsid w:val="009B4901"/>
    <w:rsid w:val="00A115D7"/>
    <w:rsid w:val="00A31AA5"/>
    <w:rsid w:val="00A51603"/>
    <w:rsid w:val="00A6418A"/>
    <w:rsid w:val="00AD22D7"/>
    <w:rsid w:val="00AD4A03"/>
    <w:rsid w:val="00B054AF"/>
    <w:rsid w:val="00B1351D"/>
    <w:rsid w:val="00B15295"/>
    <w:rsid w:val="00B4549E"/>
    <w:rsid w:val="00BD2EB8"/>
    <w:rsid w:val="00BE5439"/>
    <w:rsid w:val="00BF7180"/>
    <w:rsid w:val="00C31D66"/>
    <w:rsid w:val="00C9547D"/>
    <w:rsid w:val="00CA679F"/>
    <w:rsid w:val="00CB2D4A"/>
    <w:rsid w:val="00CE005D"/>
    <w:rsid w:val="00D023DC"/>
    <w:rsid w:val="00D10E8D"/>
    <w:rsid w:val="00D151D6"/>
    <w:rsid w:val="00D61FC7"/>
    <w:rsid w:val="00D72063"/>
    <w:rsid w:val="00D800B6"/>
    <w:rsid w:val="00D856E5"/>
    <w:rsid w:val="00D97489"/>
    <w:rsid w:val="00DC6954"/>
    <w:rsid w:val="00DD7717"/>
    <w:rsid w:val="00E166BC"/>
    <w:rsid w:val="00E3056D"/>
    <w:rsid w:val="00E3503A"/>
    <w:rsid w:val="00E3591F"/>
    <w:rsid w:val="00E544C2"/>
    <w:rsid w:val="00ED69A5"/>
    <w:rsid w:val="00EE7DC6"/>
    <w:rsid w:val="00F054AD"/>
    <w:rsid w:val="00F84252"/>
    <w:rsid w:val="00FA3731"/>
    <w:rsid w:val="00FB4B34"/>
    <w:rsid w:val="00FC21FA"/>
    <w:rsid w:val="00FF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3EB7CE-6EFD-461B-8EFC-D80C116B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418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24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2418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B24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2418"/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B2418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paragraph" w:customStyle="1" w:styleId="Prrafodelista1">
    <w:name w:val="Párrafo de lista1"/>
    <w:basedOn w:val="Normal"/>
    <w:uiPriority w:val="99"/>
    <w:rsid w:val="002B2418"/>
    <w:pPr>
      <w:ind w:left="720"/>
      <w:contextualSpacing/>
    </w:pPr>
    <w:rPr>
      <w:rFonts w:ascii="Arial" w:eastAsia="Times New Roman" w:hAnsi="Arial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24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2418"/>
    <w:rPr>
      <w:rFonts w:ascii="Tahoma" w:eastAsiaTheme="minorEastAsi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1912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7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16</Pages>
  <Words>2583</Words>
  <Characters>14210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Rocio</dc:creator>
  <cp:lastModifiedBy>Madleinn Alejandra Londoño Naspiran</cp:lastModifiedBy>
  <cp:revision>56</cp:revision>
  <cp:lastPrinted>2019-03-19T20:04:00Z</cp:lastPrinted>
  <dcterms:created xsi:type="dcterms:W3CDTF">2019-04-08T16:14:00Z</dcterms:created>
  <dcterms:modified xsi:type="dcterms:W3CDTF">2025-09-25T16:59:00Z</dcterms:modified>
</cp:coreProperties>
</file>