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FBC" w:rsidRPr="00CD0268" w:rsidRDefault="0042345E" w:rsidP="00D3539C">
      <w:pPr>
        <w:spacing w:after="0" w:line="240" w:lineRule="auto"/>
        <w:contextualSpacing/>
        <w:jc w:val="center"/>
        <w:rPr>
          <w:rFonts w:ascii="Arial" w:hAnsi="Arial" w:cs="Arial"/>
          <w:b/>
        </w:rPr>
      </w:pPr>
      <w:r>
        <w:rPr>
          <w:rFonts w:ascii="Arial" w:hAnsi="Arial" w:cs="Arial"/>
          <w:b/>
        </w:rPr>
        <w:t xml:space="preserve">FORMULARIO No. </w:t>
      </w:r>
      <w:r w:rsidR="00873228">
        <w:rPr>
          <w:rFonts w:ascii="Arial" w:hAnsi="Arial" w:cs="Arial"/>
          <w:b/>
        </w:rPr>
        <w:t>06</w:t>
      </w:r>
    </w:p>
    <w:p w:rsidR="00394FBC" w:rsidRDefault="00394FBC" w:rsidP="00D3539C">
      <w:pPr>
        <w:spacing w:after="0" w:line="240" w:lineRule="auto"/>
        <w:contextualSpacing/>
        <w:jc w:val="center"/>
        <w:rPr>
          <w:rFonts w:ascii="Arial" w:hAnsi="Arial" w:cs="Arial"/>
          <w:b/>
        </w:rPr>
      </w:pPr>
    </w:p>
    <w:p w:rsidR="00394FBC" w:rsidRPr="008D05B4" w:rsidRDefault="00394FBC" w:rsidP="00D3539C">
      <w:pPr>
        <w:spacing w:after="0" w:line="240" w:lineRule="auto"/>
        <w:contextualSpacing/>
        <w:jc w:val="center"/>
        <w:rPr>
          <w:rFonts w:ascii="Arial" w:hAnsi="Arial" w:cs="Arial"/>
          <w:b/>
        </w:rPr>
      </w:pPr>
      <w:r w:rsidRPr="008D05B4">
        <w:rPr>
          <w:rFonts w:ascii="Arial" w:hAnsi="Arial" w:cs="Arial"/>
          <w:b/>
        </w:rPr>
        <w:t>OFERTA TECNICA</w:t>
      </w:r>
    </w:p>
    <w:p w:rsidR="00394FBC" w:rsidRDefault="00394FBC" w:rsidP="00D3539C">
      <w:pPr>
        <w:spacing w:after="0" w:line="240" w:lineRule="auto"/>
        <w:contextualSpacing/>
        <w:jc w:val="center"/>
        <w:rPr>
          <w:rFonts w:asciiTheme="majorHAnsi" w:hAnsiTheme="majorHAnsi" w:cs="Calibri"/>
          <w:b/>
          <w:sz w:val="20"/>
          <w:szCs w:val="20"/>
        </w:rPr>
      </w:pPr>
    </w:p>
    <w:p w:rsidR="00394FBC" w:rsidRDefault="00394FBC" w:rsidP="00D3539C">
      <w:pPr>
        <w:spacing w:after="0" w:line="240" w:lineRule="auto"/>
        <w:ind w:left="360" w:hanging="360"/>
        <w:contextualSpacing/>
        <w:jc w:val="center"/>
        <w:rPr>
          <w:rFonts w:ascii="Arial" w:hAnsi="Arial" w:cs="Arial"/>
          <w:b/>
        </w:rPr>
      </w:pPr>
      <w:r w:rsidRPr="008D05B4">
        <w:rPr>
          <w:rFonts w:ascii="Arial" w:hAnsi="Arial" w:cs="Arial"/>
          <w:b/>
        </w:rPr>
        <w:t>ESPECIFICACIONES TÉCNICAS MÍNIMAS EXCLUYENTES:</w:t>
      </w:r>
    </w:p>
    <w:p w:rsidR="00D9293C" w:rsidRDefault="00D9293C" w:rsidP="00D3539C">
      <w:pPr>
        <w:spacing w:after="0" w:line="240" w:lineRule="auto"/>
        <w:ind w:left="360" w:hanging="360"/>
        <w:contextualSpacing/>
        <w:jc w:val="center"/>
        <w:rPr>
          <w:rFonts w:ascii="Arial" w:hAnsi="Arial" w:cs="Arial"/>
          <w:b/>
        </w:rPr>
      </w:pPr>
    </w:p>
    <w:tbl>
      <w:tblPr>
        <w:tblStyle w:val="Tablaconcuadrcula"/>
        <w:tblW w:w="9923" w:type="dxa"/>
        <w:tblInd w:w="108" w:type="dxa"/>
        <w:tblLook w:val="01E0" w:firstRow="1" w:lastRow="1" w:firstColumn="1" w:lastColumn="1" w:noHBand="0" w:noVBand="0"/>
      </w:tblPr>
      <w:tblGrid>
        <w:gridCol w:w="393"/>
        <w:gridCol w:w="1646"/>
        <w:gridCol w:w="6183"/>
        <w:gridCol w:w="1701"/>
      </w:tblGrid>
      <w:tr w:rsidR="00D9293C" w:rsidRPr="002B79A0" w:rsidTr="00263B6D">
        <w:trPr>
          <w:trHeight w:val="282"/>
        </w:trPr>
        <w:tc>
          <w:tcPr>
            <w:tcW w:w="393" w:type="dxa"/>
          </w:tcPr>
          <w:p w:rsidR="00D9293C" w:rsidRPr="002B79A0" w:rsidRDefault="00D9293C" w:rsidP="006409F9">
            <w:pPr>
              <w:autoSpaceDE w:val="0"/>
              <w:autoSpaceDN w:val="0"/>
              <w:adjustRightInd w:val="0"/>
              <w:jc w:val="center"/>
              <w:rPr>
                <w:rFonts w:ascii="Arial" w:hAnsi="Arial" w:cs="Arial"/>
                <w:b/>
              </w:rPr>
            </w:pPr>
          </w:p>
        </w:tc>
        <w:tc>
          <w:tcPr>
            <w:tcW w:w="1646" w:type="dxa"/>
          </w:tcPr>
          <w:p w:rsidR="00D9293C" w:rsidRPr="005D02E7" w:rsidRDefault="00D9293C" w:rsidP="006409F9">
            <w:pPr>
              <w:autoSpaceDE w:val="0"/>
              <w:autoSpaceDN w:val="0"/>
              <w:adjustRightInd w:val="0"/>
              <w:jc w:val="center"/>
              <w:rPr>
                <w:rFonts w:ascii="Arial" w:hAnsi="Arial" w:cs="Arial"/>
                <w:b/>
              </w:rPr>
            </w:pPr>
            <w:r w:rsidRPr="005D02E7">
              <w:rPr>
                <w:rFonts w:ascii="Arial" w:hAnsi="Arial" w:cs="Arial"/>
                <w:b/>
              </w:rPr>
              <w:t>DESCRIPCIÓN</w:t>
            </w:r>
          </w:p>
        </w:tc>
        <w:tc>
          <w:tcPr>
            <w:tcW w:w="6183" w:type="dxa"/>
          </w:tcPr>
          <w:p w:rsidR="00D9293C" w:rsidRPr="005D02E7" w:rsidRDefault="00D9293C" w:rsidP="006409F9">
            <w:pPr>
              <w:autoSpaceDE w:val="0"/>
              <w:autoSpaceDN w:val="0"/>
              <w:adjustRightInd w:val="0"/>
              <w:jc w:val="center"/>
              <w:rPr>
                <w:rFonts w:ascii="Arial" w:hAnsi="Arial" w:cs="Arial"/>
                <w:b/>
              </w:rPr>
            </w:pPr>
            <w:r w:rsidRPr="005D02E7">
              <w:rPr>
                <w:rFonts w:ascii="Arial" w:hAnsi="Arial" w:cs="Arial"/>
                <w:b/>
              </w:rPr>
              <w:t>REQUERIMIENTOS</w:t>
            </w:r>
          </w:p>
        </w:tc>
        <w:tc>
          <w:tcPr>
            <w:tcW w:w="1701" w:type="dxa"/>
          </w:tcPr>
          <w:p w:rsidR="00D9293C" w:rsidRPr="005D02E7" w:rsidRDefault="00D9293C" w:rsidP="006409F9">
            <w:pPr>
              <w:autoSpaceDE w:val="0"/>
              <w:autoSpaceDN w:val="0"/>
              <w:adjustRightInd w:val="0"/>
              <w:jc w:val="center"/>
              <w:rPr>
                <w:rFonts w:ascii="Arial" w:hAnsi="Arial" w:cs="Arial"/>
                <w:b/>
              </w:rPr>
            </w:pPr>
            <w:r w:rsidRPr="00781051">
              <w:rPr>
                <w:rFonts w:ascii="Arial" w:hAnsi="Arial" w:cs="Arial"/>
                <w:b/>
                <w:bCs/>
                <w:sz w:val="16"/>
                <w:szCs w:val="16"/>
              </w:rPr>
              <w:t>CUMPLE / NO CUMPLE</w:t>
            </w:r>
          </w:p>
        </w:tc>
      </w:tr>
      <w:tr w:rsidR="00D9293C" w:rsidRPr="002B79A0" w:rsidTr="00263B6D">
        <w:tc>
          <w:tcPr>
            <w:tcW w:w="393" w:type="dxa"/>
            <w:vMerge w:val="restart"/>
            <w:vAlign w:val="center"/>
          </w:tcPr>
          <w:p w:rsidR="00D9293C" w:rsidRPr="002B79A0" w:rsidRDefault="00D9293C" w:rsidP="006409F9">
            <w:pPr>
              <w:autoSpaceDE w:val="0"/>
              <w:autoSpaceDN w:val="0"/>
              <w:adjustRightInd w:val="0"/>
              <w:jc w:val="both"/>
              <w:rPr>
                <w:rFonts w:ascii="Arial" w:hAnsi="Arial" w:cs="Arial"/>
              </w:rPr>
            </w:pPr>
            <w:r w:rsidRPr="002B79A0">
              <w:rPr>
                <w:rFonts w:ascii="Arial" w:hAnsi="Arial" w:cs="Arial"/>
              </w:rPr>
              <w:t>1</w:t>
            </w:r>
            <w:r>
              <w:rPr>
                <w:rFonts w:ascii="Arial" w:hAnsi="Arial" w:cs="Arial"/>
              </w:rPr>
              <w:t>.</w:t>
            </w:r>
          </w:p>
        </w:tc>
        <w:tc>
          <w:tcPr>
            <w:tcW w:w="1646" w:type="dxa"/>
            <w:vMerge w:val="restart"/>
            <w:vAlign w:val="center"/>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Actualizaciones</w:t>
            </w:r>
          </w:p>
        </w:tc>
        <w:tc>
          <w:tcPr>
            <w:tcW w:w="6183" w:type="dxa"/>
          </w:tcPr>
          <w:p w:rsidR="00D9293C" w:rsidRPr="005D02E7" w:rsidRDefault="00D9293C" w:rsidP="00D9293C">
            <w:pPr>
              <w:autoSpaceDE w:val="0"/>
              <w:autoSpaceDN w:val="0"/>
              <w:adjustRightInd w:val="0"/>
              <w:jc w:val="both"/>
              <w:rPr>
                <w:rFonts w:ascii="Arial" w:hAnsi="Arial" w:cs="Arial"/>
              </w:rPr>
            </w:pPr>
            <w:r w:rsidRPr="005D02E7">
              <w:rPr>
                <w:rFonts w:ascii="Arial" w:hAnsi="Arial" w:cs="Arial"/>
              </w:rPr>
              <w:t>El oferente adjudicatario deberá realizar la renovación del mantenimiento y actualización por un año</w:t>
            </w:r>
            <w:r>
              <w:rPr>
                <w:rFonts w:ascii="Arial" w:hAnsi="Arial" w:cs="Arial"/>
              </w:rPr>
              <w:t xml:space="preserve"> a partir del 22 de julio de 2018,</w:t>
            </w:r>
            <w:r w:rsidRPr="005D02E7">
              <w:rPr>
                <w:rFonts w:ascii="Arial" w:hAnsi="Arial" w:cs="Arial"/>
              </w:rPr>
              <w:t xml:space="preserve"> para tres (3) licencias de CA </w:t>
            </w:r>
            <w:proofErr w:type="spellStart"/>
            <w:r w:rsidRPr="005D02E7">
              <w:rPr>
                <w:rFonts w:ascii="Arial" w:hAnsi="Arial" w:cs="Arial"/>
              </w:rPr>
              <w:t>Service</w:t>
            </w:r>
            <w:proofErr w:type="spellEnd"/>
            <w:r w:rsidRPr="005D02E7">
              <w:rPr>
                <w:rFonts w:ascii="Arial" w:hAnsi="Arial" w:cs="Arial"/>
              </w:rPr>
              <w:t xml:space="preserve"> </w:t>
            </w:r>
            <w:proofErr w:type="spellStart"/>
            <w:r w:rsidRPr="005D02E7">
              <w:rPr>
                <w:rFonts w:ascii="Arial" w:hAnsi="Arial" w:cs="Arial"/>
              </w:rPr>
              <w:t>Desk</w:t>
            </w:r>
            <w:proofErr w:type="spellEnd"/>
            <w:r w:rsidRPr="005D02E7">
              <w:rPr>
                <w:rFonts w:ascii="Arial" w:hAnsi="Arial" w:cs="Arial"/>
              </w:rPr>
              <w:t xml:space="preserve"> Manager. </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rPr>
          <w:trHeight w:val="1042"/>
        </w:trPr>
        <w:tc>
          <w:tcPr>
            <w:tcW w:w="393" w:type="dxa"/>
            <w:vMerge/>
            <w:vAlign w:val="center"/>
          </w:tcPr>
          <w:p w:rsidR="00D9293C" w:rsidRPr="002B79A0" w:rsidRDefault="00D9293C" w:rsidP="006409F9">
            <w:pPr>
              <w:autoSpaceDE w:val="0"/>
              <w:autoSpaceDN w:val="0"/>
              <w:adjustRightInd w:val="0"/>
              <w:jc w:val="both"/>
              <w:rPr>
                <w:rFonts w:ascii="Arial" w:hAnsi="Arial" w:cs="Arial"/>
              </w:rPr>
            </w:pPr>
          </w:p>
        </w:tc>
        <w:tc>
          <w:tcPr>
            <w:tcW w:w="1646" w:type="dxa"/>
            <w:vMerge/>
          </w:tcPr>
          <w:p w:rsidR="00D9293C" w:rsidRPr="005D02E7" w:rsidRDefault="00D9293C" w:rsidP="006409F9">
            <w:pPr>
              <w:autoSpaceDE w:val="0"/>
              <w:autoSpaceDN w:val="0"/>
              <w:adjustRightInd w:val="0"/>
              <w:jc w:val="both"/>
              <w:rPr>
                <w:rFonts w:ascii="Arial" w:hAnsi="Arial" w:cs="Arial"/>
              </w:rPr>
            </w:pPr>
          </w:p>
        </w:tc>
        <w:tc>
          <w:tcPr>
            <w:tcW w:w="6183" w:type="dxa"/>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xml:space="preserve">El oferente adjudicatario deberá realizar la renovación del mantenimiento y actualización por un año </w:t>
            </w:r>
            <w:r>
              <w:rPr>
                <w:rFonts w:ascii="Arial" w:hAnsi="Arial" w:cs="Arial"/>
              </w:rPr>
              <w:t xml:space="preserve">a partir del 22 de julio de 2018, </w:t>
            </w:r>
            <w:r w:rsidRPr="005D02E7">
              <w:rPr>
                <w:rFonts w:ascii="Arial" w:hAnsi="Arial" w:cs="Arial"/>
              </w:rPr>
              <w:t>para doscientos noventa (290)</w:t>
            </w:r>
            <w:r>
              <w:rPr>
                <w:rFonts w:ascii="Arial" w:hAnsi="Arial" w:cs="Arial"/>
              </w:rPr>
              <w:t xml:space="preserve"> </w:t>
            </w:r>
            <w:r w:rsidRPr="005D02E7">
              <w:rPr>
                <w:rFonts w:ascii="Arial" w:hAnsi="Arial" w:cs="Arial"/>
              </w:rPr>
              <w:t xml:space="preserve">licencias de CA IT </w:t>
            </w:r>
            <w:proofErr w:type="spellStart"/>
            <w:r w:rsidRPr="005D02E7">
              <w:rPr>
                <w:rFonts w:ascii="Arial" w:hAnsi="Arial" w:cs="Arial"/>
              </w:rPr>
              <w:t>Client</w:t>
            </w:r>
            <w:proofErr w:type="spellEnd"/>
            <w:r w:rsidRPr="005D02E7">
              <w:rPr>
                <w:rFonts w:ascii="Arial" w:hAnsi="Arial" w:cs="Arial"/>
              </w:rPr>
              <w:t xml:space="preserve"> Manager.</w:t>
            </w:r>
            <w:r w:rsidRPr="005D02E7">
              <w:rPr>
                <w:rFonts w:ascii="Arial" w:hAnsi="Arial" w:cs="Arial"/>
                <w:color w:val="FF0000"/>
              </w:rPr>
              <w:t xml:space="preserve"> </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c>
          <w:tcPr>
            <w:tcW w:w="393" w:type="dxa"/>
            <w:vMerge/>
            <w:vAlign w:val="center"/>
          </w:tcPr>
          <w:p w:rsidR="00D9293C" w:rsidRPr="002B79A0" w:rsidRDefault="00D9293C" w:rsidP="006409F9">
            <w:pPr>
              <w:autoSpaceDE w:val="0"/>
              <w:autoSpaceDN w:val="0"/>
              <w:adjustRightInd w:val="0"/>
              <w:jc w:val="both"/>
              <w:rPr>
                <w:rFonts w:ascii="Arial" w:hAnsi="Arial" w:cs="Arial"/>
              </w:rPr>
            </w:pPr>
          </w:p>
        </w:tc>
        <w:tc>
          <w:tcPr>
            <w:tcW w:w="1646" w:type="dxa"/>
            <w:vMerge/>
          </w:tcPr>
          <w:p w:rsidR="00D9293C" w:rsidRPr="005D02E7" w:rsidRDefault="00D9293C" w:rsidP="006409F9">
            <w:pPr>
              <w:autoSpaceDE w:val="0"/>
              <w:autoSpaceDN w:val="0"/>
              <w:adjustRightInd w:val="0"/>
              <w:jc w:val="both"/>
              <w:rPr>
                <w:rFonts w:ascii="Arial" w:hAnsi="Arial" w:cs="Arial"/>
              </w:rPr>
            </w:pPr>
          </w:p>
        </w:tc>
        <w:tc>
          <w:tcPr>
            <w:tcW w:w="6183" w:type="dxa"/>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xml:space="preserve">La plataforma deberá actualizarse a la última versión estable de la Mesa de Ayuda e IT </w:t>
            </w:r>
            <w:proofErr w:type="spellStart"/>
            <w:r w:rsidRPr="005D02E7">
              <w:rPr>
                <w:rFonts w:ascii="Arial" w:hAnsi="Arial" w:cs="Arial"/>
              </w:rPr>
              <w:t>Client</w:t>
            </w:r>
            <w:proofErr w:type="spellEnd"/>
            <w:r w:rsidRPr="005D02E7">
              <w:rPr>
                <w:rFonts w:ascii="Arial" w:hAnsi="Arial" w:cs="Arial"/>
              </w:rPr>
              <w:t xml:space="preserve"> Manager, entregando un documento independiente que lo acredite a hacer uso de las últimas versiones, que actualmente se encuentren en el mercado por el periodo del mantenimiento sin costo alguno para la Dirección General de Sanidad Militar.</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c>
          <w:tcPr>
            <w:tcW w:w="393" w:type="dxa"/>
            <w:vAlign w:val="center"/>
          </w:tcPr>
          <w:p w:rsidR="00D9293C" w:rsidRPr="002B79A0" w:rsidRDefault="00D9293C" w:rsidP="006409F9">
            <w:pPr>
              <w:autoSpaceDE w:val="0"/>
              <w:autoSpaceDN w:val="0"/>
              <w:adjustRightInd w:val="0"/>
              <w:jc w:val="both"/>
              <w:rPr>
                <w:rFonts w:ascii="Arial" w:hAnsi="Arial" w:cs="Arial"/>
              </w:rPr>
            </w:pPr>
            <w:r w:rsidRPr="002B79A0">
              <w:rPr>
                <w:rFonts w:ascii="Arial" w:hAnsi="Arial" w:cs="Arial"/>
              </w:rPr>
              <w:t>2</w:t>
            </w:r>
            <w:r>
              <w:rPr>
                <w:rFonts w:ascii="Arial" w:hAnsi="Arial" w:cs="Arial"/>
              </w:rPr>
              <w:t>.</w:t>
            </w:r>
          </w:p>
        </w:tc>
        <w:tc>
          <w:tcPr>
            <w:tcW w:w="1646" w:type="dxa"/>
            <w:vAlign w:val="center"/>
          </w:tcPr>
          <w:p w:rsidR="00D9293C" w:rsidRPr="005D02E7" w:rsidRDefault="00D9293C" w:rsidP="006409F9">
            <w:pPr>
              <w:autoSpaceDE w:val="0"/>
              <w:autoSpaceDN w:val="0"/>
              <w:adjustRightInd w:val="0"/>
              <w:rPr>
                <w:rFonts w:ascii="Arial" w:hAnsi="Arial" w:cs="Arial"/>
              </w:rPr>
            </w:pPr>
            <w:r w:rsidRPr="005D02E7">
              <w:rPr>
                <w:rFonts w:ascii="Arial" w:hAnsi="Arial" w:cs="Arial"/>
              </w:rPr>
              <w:t>Soporte</w:t>
            </w:r>
          </w:p>
        </w:tc>
        <w:tc>
          <w:tcPr>
            <w:tcW w:w="6183" w:type="dxa"/>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xml:space="preserve">Soporte técnico telefónico y web para la plataforma de </w:t>
            </w:r>
            <w:proofErr w:type="spellStart"/>
            <w:r w:rsidRPr="005D02E7">
              <w:rPr>
                <w:rFonts w:ascii="Arial" w:hAnsi="Arial" w:cs="Arial"/>
              </w:rPr>
              <w:t>Helpdesk</w:t>
            </w:r>
            <w:proofErr w:type="spellEnd"/>
            <w:r w:rsidRPr="005D02E7">
              <w:rPr>
                <w:rFonts w:ascii="Arial" w:hAnsi="Arial" w:cs="Arial"/>
              </w:rPr>
              <w:t xml:space="preserve"> y administración de desktops</w:t>
            </w:r>
            <w:r>
              <w:rPr>
                <w:rFonts w:ascii="Arial" w:hAnsi="Arial" w:cs="Arial"/>
              </w:rPr>
              <w:t>, durante el año de mantenimiento</w:t>
            </w:r>
            <w:r w:rsidRPr="005D02E7">
              <w:rPr>
                <w:rFonts w:ascii="Arial" w:hAnsi="Arial" w:cs="Arial"/>
              </w:rPr>
              <w:t xml:space="preserve">. </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120D22" w:rsidTr="00263B6D">
        <w:tc>
          <w:tcPr>
            <w:tcW w:w="393" w:type="dxa"/>
            <w:vAlign w:val="center"/>
          </w:tcPr>
          <w:p w:rsidR="00D9293C" w:rsidRPr="002B79A0" w:rsidRDefault="00D9293C" w:rsidP="006409F9">
            <w:pPr>
              <w:autoSpaceDE w:val="0"/>
              <w:autoSpaceDN w:val="0"/>
              <w:adjustRightInd w:val="0"/>
              <w:jc w:val="both"/>
              <w:rPr>
                <w:rFonts w:ascii="Arial" w:hAnsi="Arial" w:cs="Arial"/>
              </w:rPr>
            </w:pPr>
            <w:r>
              <w:rPr>
                <w:rFonts w:ascii="Arial" w:hAnsi="Arial" w:cs="Arial"/>
              </w:rPr>
              <w:t>3.</w:t>
            </w:r>
          </w:p>
        </w:tc>
        <w:tc>
          <w:tcPr>
            <w:tcW w:w="1646" w:type="dxa"/>
            <w:vAlign w:val="center"/>
          </w:tcPr>
          <w:p w:rsidR="00D9293C" w:rsidRPr="005D02E7" w:rsidRDefault="00D9293C" w:rsidP="006409F9">
            <w:pPr>
              <w:autoSpaceDE w:val="0"/>
              <w:autoSpaceDN w:val="0"/>
              <w:adjustRightInd w:val="0"/>
              <w:rPr>
                <w:rFonts w:ascii="Arial" w:hAnsi="Arial" w:cs="Arial"/>
              </w:rPr>
            </w:pPr>
            <w:r w:rsidRPr="005D02E7">
              <w:rPr>
                <w:rFonts w:ascii="Arial" w:hAnsi="Arial" w:cs="Arial"/>
              </w:rPr>
              <w:t>Documentación</w:t>
            </w:r>
          </w:p>
        </w:tc>
        <w:tc>
          <w:tcPr>
            <w:tcW w:w="6183" w:type="dxa"/>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Se debe entregar un diagrama técnico detallado donde se represente gráficamente cada uno de los componentes de Hardware y Software, en donde se encuentren instaladas las licencias con el fin de mantener actualizada la documentación del software mesa de ayuda.</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rPr>
          <w:trHeight w:val="840"/>
        </w:trPr>
        <w:tc>
          <w:tcPr>
            <w:tcW w:w="393" w:type="dxa"/>
            <w:vAlign w:val="center"/>
          </w:tcPr>
          <w:p w:rsidR="00D9293C" w:rsidRPr="002B79A0" w:rsidRDefault="00D9293C" w:rsidP="006409F9">
            <w:pPr>
              <w:autoSpaceDE w:val="0"/>
              <w:autoSpaceDN w:val="0"/>
              <w:adjustRightInd w:val="0"/>
              <w:jc w:val="both"/>
              <w:rPr>
                <w:rFonts w:ascii="Arial" w:hAnsi="Arial" w:cs="Arial"/>
              </w:rPr>
            </w:pPr>
            <w:r>
              <w:rPr>
                <w:rFonts w:ascii="Arial" w:hAnsi="Arial" w:cs="Arial"/>
              </w:rPr>
              <w:t>4.</w:t>
            </w:r>
          </w:p>
        </w:tc>
        <w:tc>
          <w:tcPr>
            <w:tcW w:w="1646" w:type="dxa"/>
            <w:vAlign w:val="center"/>
          </w:tcPr>
          <w:p w:rsidR="00D9293C" w:rsidRPr="005D02E7" w:rsidRDefault="00D9293C" w:rsidP="006409F9">
            <w:pPr>
              <w:autoSpaceDE w:val="0"/>
              <w:autoSpaceDN w:val="0"/>
              <w:adjustRightInd w:val="0"/>
              <w:rPr>
                <w:rFonts w:ascii="Arial" w:hAnsi="Arial" w:cs="Arial"/>
              </w:rPr>
            </w:pPr>
            <w:r w:rsidRPr="005D02E7">
              <w:rPr>
                <w:rFonts w:ascii="Arial" w:hAnsi="Arial" w:cs="Arial"/>
              </w:rPr>
              <w:t>Tiempo de</w:t>
            </w:r>
          </w:p>
          <w:p w:rsidR="00D9293C" w:rsidRPr="005D02E7" w:rsidRDefault="00D9293C" w:rsidP="006409F9">
            <w:pPr>
              <w:autoSpaceDE w:val="0"/>
              <w:autoSpaceDN w:val="0"/>
              <w:adjustRightInd w:val="0"/>
              <w:rPr>
                <w:rFonts w:ascii="Arial" w:hAnsi="Arial" w:cs="Arial"/>
              </w:rPr>
            </w:pPr>
            <w:r w:rsidRPr="005D02E7">
              <w:rPr>
                <w:rFonts w:ascii="Arial" w:hAnsi="Arial" w:cs="Arial"/>
              </w:rPr>
              <w:t>respuesta y</w:t>
            </w:r>
          </w:p>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disponibilidad</w:t>
            </w:r>
          </w:p>
        </w:tc>
        <w:tc>
          <w:tcPr>
            <w:tcW w:w="6183" w:type="dxa"/>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Disponibilidad 5*8 (5 días a la semana- 8 horas del día). El oferente debe ofrecer e indicar en su oferta, la línea telefónica gratuita que pone a disposición de la Dirección General de Sanidad Militar para reportar los incidentes presentados. El soporte técnico se deberá brindar por medios de atención como: línea comercial, celular, y correo electrónico; con el fin de brindar soluciones a los  requerimientos presentados por el supervisor del Contrato. El oferente adjudicatario debe comprometerse a brindar soporte técnico telefónico teniendo en cuenta los siguientes niveles de prioridad:</w:t>
            </w:r>
          </w:p>
          <w:tbl>
            <w:tblPr>
              <w:tblStyle w:val="Tablaconcuadrcula"/>
              <w:tblW w:w="0" w:type="auto"/>
              <w:tblLook w:val="04A0" w:firstRow="1" w:lastRow="0" w:firstColumn="1" w:lastColumn="0" w:noHBand="0" w:noVBand="1"/>
            </w:tblPr>
            <w:tblGrid>
              <w:gridCol w:w="1094"/>
              <w:gridCol w:w="1630"/>
              <w:gridCol w:w="3233"/>
            </w:tblGrid>
            <w:tr w:rsidR="00D9293C" w:rsidRPr="005D02E7" w:rsidTr="006409F9">
              <w:tc>
                <w:tcPr>
                  <w:tcW w:w="959" w:type="dxa"/>
                  <w:vAlign w:val="center"/>
                </w:tcPr>
                <w:p w:rsidR="00D9293C" w:rsidRPr="005D02E7" w:rsidRDefault="00D9293C" w:rsidP="006409F9">
                  <w:pPr>
                    <w:jc w:val="both"/>
                    <w:rPr>
                      <w:rFonts w:ascii="Arial" w:hAnsi="Arial" w:cs="Arial"/>
                      <w:b/>
                    </w:rPr>
                  </w:pPr>
                  <w:r w:rsidRPr="005D02E7">
                    <w:rPr>
                      <w:rFonts w:ascii="Arial" w:hAnsi="Arial" w:cs="Arial"/>
                      <w:b/>
                    </w:rPr>
                    <w:t>Prioridad</w:t>
                  </w:r>
                </w:p>
              </w:tc>
              <w:tc>
                <w:tcPr>
                  <w:tcW w:w="2268" w:type="dxa"/>
                  <w:vAlign w:val="center"/>
                </w:tcPr>
                <w:p w:rsidR="00D9293C" w:rsidRPr="005D02E7" w:rsidRDefault="00D9293C" w:rsidP="006409F9">
                  <w:pPr>
                    <w:jc w:val="both"/>
                    <w:rPr>
                      <w:rFonts w:ascii="Arial" w:hAnsi="Arial" w:cs="Arial"/>
                      <w:b/>
                    </w:rPr>
                  </w:pPr>
                  <w:r w:rsidRPr="005D02E7">
                    <w:rPr>
                      <w:rFonts w:ascii="Arial" w:hAnsi="Arial" w:cs="Arial"/>
                      <w:b/>
                    </w:rPr>
                    <w:t>Tiempo de respuesta</w:t>
                  </w:r>
                </w:p>
              </w:tc>
              <w:tc>
                <w:tcPr>
                  <w:tcW w:w="5417" w:type="dxa"/>
                  <w:vAlign w:val="center"/>
                </w:tcPr>
                <w:p w:rsidR="00D9293C" w:rsidRPr="005D02E7" w:rsidRDefault="00D9293C" w:rsidP="006409F9">
                  <w:pPr>
                    <w:jc w:val="both"/>
                    <w:rPr>
                      <w:rFonts w:ascii="Arial" w:hAnsi="Arial" w:cs="Arial"/>
                      <w:b/>
                    </w:rPr>
                  </w:pPr>
                  <w:r w:rsidRPr="005D02E7">
                    <w:rPr>
                      <w:rFonts w:ascii="Arial" w:hAnsi="Arial" w:cs="Arial"/>
                      <w:b/>
                    </w:rPr>
                    <w:t>Descripciones de los niveles de servicios</w:t>
                  </w:r>
                </w:p>
              </w:tc>
            </w:tr>
            <w:tr w:rsidR="00D9293C" w:rsidRPr="005D02E7" w:rsidTr="006409F9">
              <w:tc>
                <w:tcPr>
                  <w:tcW w:w="959" w:type="dxa"/>
                </w:tcPr>
                <w:p w:rsidR="00D9293C" w:rsidRPr="005D02E7" w:rsidRDefault="00D9293C" w:rsidP="006409F9">
                  <w:pPr>
                    <w:jc w:val="both"/>
                    <w:rPr>
                      <w:rFonts w:ascii="Arial" w:hAnsi="Arial" w:cs="Arial"/>
                    </w:rPr>
                  </w:pPr>
                  <w:r w:rsidRPr="005D02E7">
                    <w:rPr>
                      <w:rFonts w:ascii="Arial" w:hAnsi="Arial" w:cs="Arial"/>
                    </w:rPr>
                    <w:lastRenderedPageBreak/>
                    <w:t>1</w:t>
                  </w:r>
                </w:p>
              </w:tc>
              <w:tc>
                <w:tcPr>
                  <w:tcW w:w="2268" w:type="dxa"/>
                </w:tcPr>
                <w:p w:rsidR="00D9293C" w:rsidRPr="005D02E7" w:rsidRDefault="00D9293C" w:rsidP="006409F9">
                  <w:pPr>
                    <w:jc w:val="both"/>
                    <w:rPr>
                      <w:rFonts w:ascii="Arial" w:hAnsi="Arial" w:cs="Arial"/>
                    </w:rPr>
                  </w:pPr>
                  <w:r w:rsidRPr="005D02E7">
                    <w:rPr>
                      <w:rFonts w:ascii="Arial" w:hAnsi="Arial" w:cs="Arial"/>
                    </w:rPr>
                    <w:t>1 hora (en horario 5*8)</w:t>
                  </w:r>
                </w:p>
              </w:tc>
              <w:tc>
                <w:tcPr>
                  <w:tcW w:w="5417" w:type="dxa"/>
                </w:tcPr>
                <w:p w:rsidR="00D9293C" w:rsidRPr="005D02E7" w:rsidRDefault="00D9293C" w:rsidP="006409F9">
                  <w:pPr>
                    <w:jc w:val="both"/>
                    <w:rPr>
                      <w:rFonts w:ascii="Arial" w:hAnsi="Arial" w:cs="Arial"/>
                    </w:rPr>
                  </w:pPr>
                  <w:r w:rsidRPr="005D02E7">
                    <w:rPr>
                      <w:rFonts w:ascii="Arial" w:hAnsi="Arial" w:cs="Arial"/>
                    </w:rPr>
                    <w:t>“Caída del sistema” o situación del producto inoperativo que afecta a un entorno de producción.</w:t>
                  </w:r>
                </w:p>
              </w:tc>
            </w:tr>
            <w:tr w:rsidR="00D9293C" w:rsidRPr="005D02E7" w:rsidTr="006409F9">
              <w:tc>
                <w:tcPr>
                  <w:tcW w:w="959" w:type="dxa"/>
                </w:tcPr>
                <w:p w:rsidR="00D9293C" w:rsidRPr="005D02E7" w:rsidRDefault="00D9293C" w:rsidP="006409F9">
                  <w:pPr>
                    <w:jc w:val="both"/>
                    <w:rPr>
                      <w:rFonts w:ascii="Arial" w:hAnsi="Arial" w:cs="Arial"/>
                    </w:rPr>
                  </w:pPr>
                  <w:r w:rsidRPr="005D02E7">
                    <w:rPr>
                      <w:rFonts w:ascii="Arial" w:hAnsi="Arial" w:cs="Arial"/>
                    </w:rPr>
                    <w:t>2</w:t>
                  </w:r>
                </w:p>
              </w:tc>
              <w:tc>
                <w:tcPr>
                  <w:tcW w:w="2268" w:type="dxa"/>
                </w:tcPr>
                <w:p w:rsidR="00D9293C" w:rsidRPr="005D02E7" w:rsidRDefault="00D9293C" w:rsidP="006409F9">
                  <w:pPr>
                    <w:jc w:val="both"/>
                    <w:rPr>
                      <w:rFonts w:ascii="Arial" w:hAnsi="Arial" w:cs="Arial"/>
                    </w:rPr>
                  </w:pPr>
                  <w:r w:rsidRPr="005D02E7">
                    <w:rPr>
                      <w:rFonts w:ascii="Arial" w:hAnsi="Arial" w:cs="Arial"/>
                    </w:rPr>
                    <w:t>2 horas en jornada laboral</w:t>
                  </w:r>
                </w:p>
              </w:tc>
              <w:tc>
                <w:tcPr>
                  <w:tcW w:w="5417" w:type="dxa"/>
                </w:tcPr>
                <w:p w:rsidR="00D9293C" w:rsidRPr="005D02E7" w:rsidRDefault="00D9293C" w:rsidP="006409F9">
                  <w:pPr>
                    <w:jc w:val="both"/>
                    <w:rPr>
                      <w:rFonts w:ascii="Arial" w:hAnsi="Arial" w:cs="Arial"/>
                    </w:rPr>
                  </w:pPr>
                  <w:r w:rsidRPr="005D02E7">
                    <w:rPr>
                      <w:rFonts w:ascii="Arial" w:hAnsi="Arial" w:cs="Arial"/>
                    </w:rPr>
                    <w:t>Situación con repercusiones importantes para el negocio que probablemente pone en peligro un entorno de producción. El software puede funcionar pero de forma muy limitada.</w:t>
                  </w:r>
                </w:p>
              </w:tc>
            </w:tr>
            <w:tr w:rsidR="00D9293C" w:rsidRPr="005D02E7" w:rsidTr="006409F9">
              <w:tc>
                <w:tcPr>
                  <w:tcW w:w="959" w:type="dxa"/>
                </w:tcPr>
                <w:p w:rsidR="00D9293C" w:rsidRPr="005D02E7" w:rsidRDefault="00D9293C" w:rsidP="006409F9">
                  <w:pPr>
                    <w:jc w:val="both"/>
                    <w:rPr>
                      <w:rFonts w:ascii="Arial" w:hAnsi="Arial" w:cs="Arial"/>
                    </w:rPr>
                  </w:pPr>
                  <w:r w:rsidRPr="005D02E7">
                    <w:rPr>
                      <w:rFonts w:ascii="Arial" w:hAnsi="Arial" w:cs="Arial"/>
                    </w:rPr>
                    <w:t>3</w:t>
                  </w:r>
                </w:p>
              </w:tc>
              <w:tc>
                <w:tcPr>
                  <w:tcW w:w="2268" w:type="dxa"/>
                </w:tcPr>
                <w:p w:rsidR="00D9293C" w:rsidRPr="005D02E7" w:rsidRDefault="00D9293C" w:rsidP="006409F9">
                  <w:pPr>
                    <w:jc w:val="both"/>
                    <w:rPr>
                      <w:rFonts w:ascii="Arial" w:hAnsi="Arial" w:cs="Arial"/>
                    </w:rPr>
                  </w:pPr>
                  <w:r w:rsidRPr="005D02E7">
                    <w:rPr>
                      <w:rFonts w:ascii="Arial" w:hAnsi="Arial" w:cs="Arial"/>
                    </w:rPr>
                    <w:t>4 horas en jornada laboral</w:t>
                  </w:r>
                </w:p>
              </w:tc>
              <w:tc>
                <w:tcPr>
                  <w:tcW w:w="5417" w:type="dxa"/>
                </w:tcPr>
                <w:p w:rsidR="00D9293C" w:rsidRPr="005D02E7" w:rsidRDefault="00D9293C" w:rsidP="006409F9">
                  <w:pPr>
                    <w:jc w:val="both"/>
                    <w:rPr>
                      <w:rFonts w:ascii="Arial" w:hAnsi="Arial" w:cs="Arial"/>
                    </w:rPr>
                  </w:pPr>
                  <w:r w:rsidRPr="005D02E7">
                    <w:rPr>
                      <w:rFonts w:ascii="Arial" w:hAnsi="Arial" w:cs="Arial"/>
                    </w:rPr>
                    <w:t>Situación con repercusiones poco importantes para el negocio con la mayoría de las funciones de software en funcionamiento. Sin embargo, puede ser necesaria algún tipo de estrategia para poder ofrecer el servicio.</w:t>
                  </w:r>
                </w:p>
              </w:tc>
            </w:tr>
            <w:tr w:rsidR="00D9293C" w:rsidRPr="005D02E7" w:rsidTr="006409F9">
              <w:tc>
                <w:tcPr>
                  <w:tcW w:w="959" w:type="dxa"/>
                </w:tcPr>
                <w:p w:rsidR="00D9293C" w:rsidRPr="005D02E7" w:rsidRDefault="00D9293C" w:rsidP="006409F9">
                  <w:pPr>
                    <w:jc w:val="both"/>
                    <w:rPr>
                      <w:rFonts w:ascii="Arial" w:hAnsi="Arial" w:cs="Arial"/>
                    </w:rPr>
                  </w:pPr>
                  <w:r w:rsidRPr="005D02E7">
                    <w:rPr>
                      <w:rFonts w:ascii="Arial" w:hAnsi="Arial" w:cs="Arial"/>
                    </w:rPr>
                    <w:t>4</w:t>
                  </w:r>
                </w:p>
              </w:tc>
              <w:tc>
                <w:tcPr>
                  <w:tcW w:w="2268" w:type="dxa"/>
                </w:tcPr>
                <w:p w:rsidR="00D9293C" w:rsidRPr="005D02E7" w:rsidRDefault="00D9293C" w:rsidP="006409F9">
                  <w:pPr>
                    <w:jc w:val="both"/>
                    <w:rPr>
                      <w:rFonts w:ascii="Arial" w:hAnsi="Arial" w:cs="Arial"/>
                    </w:rPr>
                  </w:pPr>
                  <w:r w:rsidRPr="005D02E7">
                    <w:rPr>
                      <w:rFonts w:ascii="Arial" w:hAnsi="Arial" w:cs="Arial"/>
                    </w:rPr>
                    <w:t>1 día laboral</w:t>
                  </w:r>
                </w:p>
              </w:tc>
              <w:tc>
                <w:tcPr>
                  <w:tcW w:w="5417" w:type="dxa"/>
                </w:tcPr>
                <w:p w:rsidR="00D9293C" w:rsidRPr="005D02E7" w:rsidRDefault="00D9293C" w:rsidP="006409F9">
                  <w:pPr>
                    <w:jc w:val="both"/>
                    <w:rPr>
                      <w:rFonts w:ascii="Arial" w:hAnsi="Arial" w:cs="Arial"/>
                    </w:rPr>
                  </w:pPr>
                  <w:r w:rsidRPr="005D02E7">
                    <w:rPr>
                      <w:rFonts w:ascii="Arial" w:hAnsi="Arial" w:cs="Arial"/>
                    </w:rPr>
                    <w:t>Problema o cuestión menor que no afecta al funcionamiento del software.</w:t>
                  </w:r>
                </w:p>
              </w:tc>
            </w:tr>
          </w:tbl>
          <w:p w:rsidR="00D9293C" w:rsidRPr="005D02E7" w:rsidRDefault="00D9293C" w:rsidP="006409F9">
            <w:pPr>
              <w:autoSpaceDE w:val="0"/>
              <w:autoSpaceDN w:val="0"/>
              <w:adjustRightInd w:val="0"/>
              <w:jc w:val="both"/>
              <w:rPr>
                <w:rFonts w:ascii="Arial" w:hAnsi="Arial" w:cs="Arial"/>
              </w:rPr>
            </w:pP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c>
          <w:tcPr>
            <w:tcW w:w="393" w:type="dxa"/>
            <w:vAlign w:val="center"/>
          </w:tcPr>
          <w:p w:rsidR="00D9293C" w:rsidRPr="002B79A0" w:rsidRDefault="00D9293C" w:rsidP="006409F9">
            <w:pPr>
              <w:autoSpaceDE w:val="0"/>
              <w:autoSpaceDN w:val="0"/>
              <w:adjustRightInd w:val="0"/>
              <w:rPr>
                <w:rFonts w:ascii="Arial" w:hAnsi="Arial" w:cs="Arial"/>
              </w:rPr>
            </w:pPr>
            <w:r>
              <w:rPr>
                <w:rFonts w:ascii="Arial" w:hAnsi="Arial" w:cs="Arial"/>
              </w:rPr>
              <w:t>5</w:t>
            </w:r>
          </w:p>
        </w:tc>
        <w:tc>
          <w:tcPr>
            <w:tcW w:w="1646" w:type="dxa"/>
            <w:vAlign w:val="center"/>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Informes y Documentación</w:t>
            </w:r>
          </w:p>
        </w:tc>
        <w:tc>
          <w:tcPr>
            <w:tcW w:w="6183" w:type="dxa"/>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Entregar informes o documentación detallada de todos los procedimientos aplicados vía correo electrónico, máximo (05) cinco días, después de haber realizado el soporte técnico y actualizaciones a los productos descritos en el numeral 1.</w:t>
            </w:r>
          </w:p>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El informe debe contener como mínimo:</w:t>
            </w:r>
          </w:p>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Causas del incidente.</w:t>
            </w:r>
          </w:p>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Procedimientos preventivos y/o correctivos aplicados.</w:t>
            </w:r>
          </w:p>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Recomendaciones.</w:t>
            </w:r>
          </w:p>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 xml:space="preserve">Informe Final: Se deberá entregar 5 días antes de finalizar el contrato un documento escrito y digital, de todo el estado de las herramientas descritas. </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c>
          <w:tcPr>
            <w:tcW w:w="393" w:type="dxa"/>
            <w:vAlign w:val="center"/>
          </w:tcPr>
          <w:p w:rsidR="00D9293C" w:rsidRPr="002B79A0" w:rsidRDefault="00D9293C" w:rsidP="006409F9">
            <w:pPr>
              <w:autoSpaceDE w:val="0"/>
              <w:autoSpaceDN w:val="0"/>
              <w:adjustRightInd w:val="0"/>
              <w:rPr>
                <w:rFonts w:ascii="Arial" w:hAnsi="Arial" w:cs="Arial"/>
              </w:rPr>
            </w:pPr>
            <w:r>
              <w:rPr>
                <w:rFonts w:ascii="Arial" w:hAnsi="Arial" w:cs="Arial"/>
              </w:rPr>
              <w:t>6</w:t>
            </w:r>
          </w:p>
        </w:tc>
        <w:tc>
          <w:tcPr>
            <w:tcW w:w="1646" w:type="dxa"/>
            <w:vAlign w:val="center"/>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Capacitación</w:t>
            </w:r>
          </w:p>
        </w:tc>
        <w:tc>
          <w:tcPr>
            <w:tcW w:w="6183" w:type="dxa"/>
          </w:tcPr>
          <w:p w:rsidR="00D9293C" w:rsidRPr="005D02E7" w:rsidRDefault="00D9293C" w:rsidP="006409F9">
            <w:pPr>
              <w:autoSpaceDE w:val="0"/>
              <w:autoSpaceDN w:val="0"/>
              <w:adjustRightInd w:val="0"/>
              <w:jc w:val="both"/>
              <w:rPr>
                <w:rFonts w:ascii="Arial" w:hAnsi="Arial" w:cs="Arial"/>
                <w:color w:val="FF0000"/>
              </w:rPr>
            </w:pPr>
            <w:r w:rsidRPr="005D02E7">
              <w:rPr>
                <w:rFonts w:ascii="Arial" w:hAnsi="Arial" w:cs="Arial"/>
              </w:rPr>
              <w:t xml:space="preserve">El oferente debe realizar transferencia de conocimiento a dos funcionarios en la administración y uso de las herramientas de CA </w:t>
            </w:r>
            <w:proofErr w:type="spellStart"/>
            <w:r w:rsidRPr="005D02E7">
              <w:rPr>
                <w:rFonts w:ascii="Arial" w:hAnsi="Arial" w:cs="Arial"/>
              </w:rPr>
              <w:t>Service</w:t>
            </w:r>
            <w:proofErr w:type="spellEnd"/>
            <w:r w:rsidRPr="005D02E7">
              <w:rPr>
                <w:rFonts w:ascii="Arial" w:hAnsi="Arial" w:cs="Arial"/>
              </w:rPr>
              <w:t xml:space="preserve"> </w:t>
            </w:r>
            <w:proofErr w:type="spellStart"/>
            <w:r w:rsidRPr="005D02E7">
              <w:rPr>
                <w:rFonts w:ascii="Arial" w:hAnsi="Arial" w:cs="Arial"/>
              </w:rPr>
              <w:t>Desk</w:t>
            </w:r>
            <w:proofErr w:type="spellEnd"/>
            <w:r w:rsidRPr="005D02E7">
              <w:rPr>
                <w:rFonts w:ascii="Arial" w:hAnsi="Arial" w:cs="Arial"/>
              </w:rPr>
              <w:t xml:space="preserve"> Manager e IT </w:t>
            </w:r>
            <w:proofErr w:type="spellStart"/>
            <w:r w:rsidRPr="005D02E7">
              <w:rPr>
                <w:rFonts w:ascii="Arial" w:hAnsi="Arial" w:cs="Arial"/>
              </w:rPr>
              <w:t>Client</w:t>
            </w:r>
            <w:proofErr w:type="spellEnd"/>
            <w:r w:rsidRPr="005D02E7">
              <w:rPr>
                <w:rFonts w:ascii="Arial" w:hAnsi="Arial" w:cs="Arial"/>
              </w:rPr>
              <w:t xml:space="preserve"> Manager.</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c>
          <w:tcPr>
            <w:tcW w:w="393" w:type="dxa"/>
            <w:vAlign w:val="center"/>
          </w:tcPr>
          <w:p w:rsidR="00D9293C" w:rsidRPr="002B79A0" w:rsidRDefault="00D9293C" w:rsidP="006409F9">
            <w:pPr>
              <w:autoSpaceDE w:val="0"/>
              <w:autoSpaceDN w:val="0"/>
              <w:adjustRightInd w:val="0"/>
              <w:rPr>
                <w:rFonts w:ascii="Arial" w:hAnsi="Arial" w:cs="Arial"/>
              </w:rPr>
            </w:pPr>
            <w:r>
              <w:rPr>
                <w:rFonts w:ascii="Arial" w:hAnsi="Arial" w:cs="Arial"/>
              </w:rPr>
              <w:t>7</w:t>
            </w:r>
          </w:p>
        </w:tc>
        <w:tc>
          <w:tcPr>
            <w:tcW w:w="1646" w:type="dxa"/>
            <w:vAlign w:val="center"/>
          </w:tcPr>
          <w:p w:rsidR="00D9293C" w:rsidRPr="005D02E7" w:rsidRDefault="00D9293C" w:rsidP="006409F9">
            <w:pPr>
              <w:autoSpaceDE w:val="0"/>
              <w:autoSpaceDN w:val="0"/>
              <w:adjustRightInd w:val="0"/>
              <w:jc w:val="both"/>
              <w:rPr>
                <w:rFonts w:ascii="Arial" w:hAnsi="Arial" w:cs="Arial"/>
              </w:rPr>
            </w:pPr>
            <w:r w:rsidRPr="005D02E7">
              <w:rPr>
                <w:rFonts w:ascii="Arial" w:hAnsi="Arial" w:cs="Arial"/>
              </w:rPr>
              <w:t>Cronograma</w:t>
            </w:r>
          </w:p>
        </w:tc>
        <w:tc>
          <w:tcPr>
            <w:tcW w:w="6183" w:type="dxa"/>
          </w:tcPr>
          <w:p w:rsidR="00D9293C" w:rsidRPr="005D02E7" w:rsidRDefault="00D9293C" w:rsidP="006409F9">
            <w:pPr>
              <w:autoSpaceDE w:val="0"/>
              <w:autoSpaceDN w:val="0"/>
              <w:adjustRightInd w:val="0"/>
              <w:jc w:val="both"/>
              <w:rPr>
                <w:rFonts w:ascii="Arial" w:hAnsi="Arial" w:cs="Arial"/>
                <w:color w:val="FF0000"/>
              </w:rPr>
            </w:pPr>
            <w:r w:rsidRPr="005D02E7">
              <w:rPr>
                <w:rFonts w:ascii="Arial" w:hAnsi="Arial" w:cs="Arial"/>
              </w:rPr>
              <w:t xml:space="preserve">Al inicio del proyecto se debe entregar un cronograma de actividades en el cual se indique las fechas de la ejecución del proyecto ( afinamiento, instalación de nuevas versiones y entrega </w:t>
            </w:r>
            <w:r w:rsidRPr="005D02E7">
              <w:rPr>
                <w:rFonts w:ascii="Arial" w:hAnsi="Arial" w:cs="Arial"/>
              </w:rPr>
              <w:lastRenderedPageBreak/>
              <w:t>de informes)</w:t>
            </w:r>
          </w:p>
        </w:tc>
        <w:tc>
          <w:tcPr>
            <w:tcW w:w="1701" w:type="dxa"/>
          </w:tcPr>
          <w:p w:rsidR="00D9293C" w:rsidRPr="005D02E7" w:rsidRDefault="00D9293C" w:rsidP="006409F9">
            <w:pPr>
              <w:autoSpaceDE w:val="0"/>
              <w:autoSpaceDN w:val="0"/>
              <w:adjustRightInd w:val="0"/>
              <w:jc w:val="both"/>
              <w:rPr>
                <w:rFonts w:ascii="Arial" w:hAnsi="Arial" w:cs="Arial"/>
              </w:rPr>
            </w:pPr>
          </w:p>
        </w:tc>
      </w:tr>
      <w:tr w:rsidR="00D9293C" w:rsidRPr="002B79A0" w:rsidTr="00263B6D">
        <w:tc>
          <w:tcPr>
            <w:tcW w:w="393" w:type="dxa"/>
            <w:vAlign w:val="center"/>
          </w:tcPr>
          <w:p w:rsidR="00D9293C" w:rsidRDefault="00D9293C" w:rsidP="006409F9">
            <w:pPr>
              <w:autoSpaceDE w:val="0"/>
              <w:autoSpaceDN w:val="0"/>
              <w:adjustRightInd w:val="0"/>
              <w:rPr>
                <w:rFonts w:ascii="Arial" w:hAnsi="Arial" w:cs="Arial"/>
              </w:rPr>
            </w:pPr>
            <w:r>
              <w:rPr>
                <w:rFonts w:ascii="Arial" w:hAnsi="Arial" w:cs="Arial"/>
              </w:rPr>
              <w:t>8</w:t>
            </w:r>
          </w:p>
        </w:tc>
        <w:tc>
          <w:tcPr>
            <w:tcW w:w="1646" w:type="dxa"/>
            <w:vAlign w:val="center"/>
          </w:tcPr>
          <w:p w:rsidR="00D9293C" w:rsidRPr="005D02E7" w:rsidRDefault="00D9293C" w:rsidP="006409F9">
            <w:pPr>
              <w:autoSpaceDE w:val="0"/>
              <w:autoSpaceDN w:val="0"/>
              <w:adjustRightInd w:val="0"/>
              <w:jc w:val="both"/>
              <w:rPr>
                <w:rFonts w:ascii="Arial" w:hAnsi="Arial" w:cs="Arial"/>
              </w:rPr>
            </w:pPr>
            <w:r>
              <w:rPr>
                <w:rFonts w:ascii="Arial" w:hAnsi="Arial" w:cs="Arial"/>
              </w:rPr>
              <w:t>Diagnóstico, Capacitación y Bolsa de horas.</w:t>
            </w:r>
          </w:p>
        </w:tc>
        <w:tc>
          <w:tcPr>
            <w:tcW w:w="6183" w:type="dxa"/>
          </w:tcPr>
          <w:p w:rsidR="00D9293C" w:rsidRDefault="00D9293C" w:rsidP="00D9293C">
            <w:pPr>
              <w:autoSpaceDE w:val="0"/>
              <w:autoSpaceDN w:val="0"/>
              <w:adjustRightInd w:val="0"/>
              <w:spacing w:after="0"/>
              <w:jc w:val="both"/>
              <w:rPr>
                <w:rFonts w:ascii="Arial" w:hAnsi="Arial" w:cs="Arial"/>
              </w:rPr>
            </w:pPr>
            <w:r>
              <w:rPr>
                <w:rFonts w:ascii="Arial" w:hAnsi="Arial" w:cs="Arial"/>
              </w:rPr>
              <w:t xml:space="preserve">El oferente debe brindar a la Dirección General de Sanidad Militar un análisis inicial y presentar un informe de los estados de madurez de la mesa de ayuda asociado a la herramienta de CA </w:t>
            </w:r>
            <w:proofErr w:type="spellStart"/>
            <w:r>
              <w:rPr>
                <w:rFonts w:ascii="Arial" w:hAnsi="Arial" w:cs="Arial"/>
              </w:rPr>
              <w:t>Service</w:t>
            </w:r>
            <w:proofErr w:type="spellEnd"/>
            <w:r>
              <w:rPr>
                <w:rFonts w:ascii="Arial" w:hAnsi="Arial" w:cs="Arial"/>
              </w:rPr>
              <w:t xml:space="preserve"> </w:t>
            </w:r>
            <w:proofErr w:type="spellStart"/>
            <w:r>
              <w:rPr>
                <w:rFonts w:ascii="Arial" w:hAnsi="Arial" w:cs="Arial"/>
              </w:rPr>
              <w:t>Desk</w:t>
            </w:r>
            <w:proofErr w:type="spellEnd"/>
            <w:r>
              <w:rPr>
                <w:rFonts w:ascii="Arial" w:hAnsi="Arial" w:cs="Arial"/>
              </w:rPr>
              <w:t xml:space="preserve"> Manager e IT </w:t>
            </w:r>
            <w:proofErr w:type="spellStart"/>
            <w:r>
              <w:rPr>
                <w:rFonts w:ascii="Arial" w:hAnsi="Arial" w:cs="Arial"/>
              </w:rPr>
              <w:t>Client</w:t>
            </w:r>
            <w:proofErr w:type="spellEnd"/>
            <w:r>
              <w:rPr>
                <w:rFonts w:ascii="Arial" w:hAnsi="Arial" w:cs="Arial"/>
              </w:rPr>
              <w:t xml:space="preserve"> Manager, basados cuatro etapas Reactivo, Propositivo, Automatización y Cognitivo.</w:t>
            </w:r>
          </w:p>
          <w:p w:rsidR="00D9293C" w:rsidRDefault="00D9293C" w:rsidP="00D9293C">
            <w:pPr>
              <w:autoSpaceDE w:val="0"/>
              <w:autoSpaceDN w:val="0"/>
              <w:adjustRightInd w:val="0"/>
              <w:spacing w:after="0"/>
              <w:jc w:val="both"/>
              <w:rPr>
                <w:rFonts w:ascii="Arial" w:hAnsi="Arial" w:cs="Arial"/>
              </w:rPr>
            </w:pPr>
          </w:p>
          <w:p w:rsidR="00D9293C" w:rsidRDefault="00D9293C" w:rsidP="00D9293C">
            <w:pPr>
              <w:autoSpaceDE w:val="0"/>
              <w:autoSpaceDN w:val="0"/>
              <w:adjustRightInd w:val="0"/>
              <w:spacing w:after="0"/>
              <w:jc w:val="both"/>
              <w:rPr>
                <w:rFonts w:ascii="Arial" w:hAnsi="Arial" w:cs="Arial"/>
              </w:rPr>
            </w:pPr>
            <w:r>
              <w:rPr>
                <w:rFonts w:ascii="Arial" w:hAnsi="Arial" w:cs="Arial"/>
              </w:rPr>
              <w:t>El oferente deberá ayudar a la Dirección General de Sanidad Militar a construir el catalogo del servicio.</w:t>
            </w:r>
          </w:p>
          <w:p w:rsidR="00D9293C" w:rsidRDefault="00D9293C" w:rsidP="00D9293C">
            <w:pPr>
              <w:autoSpaceDE w:val="0"/>
              <w:autoSpaceDN w:val="0"/>
              <w:adjustRightInd w:val="0"/>
              <w:spacing w:after="0"/>
              <w:jc w:val="both"/>
              <w:rPr>
                <w:rFonts w:ascii="Arial" w:hAnsi="Arial" w:cs="Arial"/>
              </w:rPr>
            </w:pPr>
          </w:p>
          <w:p w:rsidR="00D9293C" w:rsidRDefault="00D9293C" w:rsidP="00D9293C">
            <w:pPr>
              <w:autoSpaceDE w:val="0"/>
              <w:autoSpaceDN w:val="0"/>
              <w:adjustRightInd w:val="0"/>
              <w:spacing w:after="0"/>
              <w:jc w:val="both"/>
              <w:rPr>
                <w:rFonts w:ascii="Arial" w:hAnsi="Arial" w:cs="Arial"/>
              </w:rPr>
            </w:pPr>
            <w:r>
              <w:rPr>
                <w:rFonts w:ascii="Arial" w:hAnsi="Arial" w:cs="Arial"/>
              </w:rPr>
              <w:t xml:space="preserve">El oferente deberá brindar una capacitación con certificado de asistencia para mínimo tres funcionarios de la Dirección General de Sanidad Militaren </w:t>
            </w:r>
            <w:proofErr w:type="spellStart"/>
            <w:r>
              <w:rPr>
                <w:rFonts w:ascii="Arial" w:hAnsi="Arial" w:cs="Arial"/>
              </w:rPr>
              <w:t>Service</w:t>
            </w:r>
            <w:proofErr w:type="spellEnd"/>
            <w:r>
              <w:rPr>
                <w:rFonts w:ascii="Arial" w:hAnsi="Arial" w:cs="Arial"/>
              </w:rPr>
              <w:t xml:space="preserve"> </w:t>
            </w:r>
            <w:proofErr w:type="spellStart"/>
            <w:r>
              <w:rPr>
                <w:rFonts w:ascii="Arial" w:hAnsi="Arial" w:cs="Arial"/>
              </w:rPr>
              <w:t>Desk</w:t>
            </w:r>
            <w:proofErr w:type="spellEnd"/>
            <w:r>
              <w:rPr>
                <w:rFonts w:ascii="Arial" w:hAnsi="Arial" w:cs="Arial"/>
              </w:rPr>
              <w:t xml:space="preserve"> Manager y en el producto IT </w:t>
            </w:r>
            <w:proofErr w:type="spellStart"/>
            <w:r>
              <w:rPr>
                <w:rFonts w:ascii="Arial" w:hAnsi="Arial" w:cs="Arial"/>
              </w:rPr>
              <w:t>Clien</w:t>
            </w:r>
            <w:proofErr w:type="spellEnd"/>
            <w:r>
              <w:rPr>
                <w:rFonts w:ascii="Arial" w:hAnsi="Arial" w:cs="Arial"/>
              </w:rPr>
              <w:t xml:space="preserve"> Manager.</w:t>
            </w:r>
          </w:p>
          <w:p w:rsidR="00D9293C" w:rsidRDefault="00D9293C" w:rsidP="00D9293C">
            <w:pPr>
              <w:autoSpaceDE w:val="0"/>
              <w:autoSpaceDN w:val="0"/>
              <w:adjustRightInd w:val="0"/>
              <w:spacing w:after="0"/>
              <w:jc w:val="both"/>
              <w:rPr>
                <w:rFonts w:ascii="Arial" w:hAnsi="Arial" w:cs="Arial"/>
              </w:rPr>
            </w:pPr>
          </w:p>
          <w:p w:rsidR="00D9293C" w:rsidRPr="005D02E7" w:rsidRDefault="00D9293C" w:rsidP="006409F9">
            <w:pPr>
              <w:autoSpaceDE w:val="0"/>
              <w:autoSpaceDN w:val="0"/>
              <w:adjustRightInd w:val="0"/>
              <w:jc w:val="both"/>
              <w:rPr>
                <w:rFonts w:ascii="Arial" w:hAnsi="Arial" w:cs="Arial"/>
              </w:rPr>
            </w:pPr>
            <w:r>
              <w:rPr>
                <w:rFonts w:ascii="Arial" w:hAnsi="Arial" w:cs="Arial"/>
              </w:rPr>
              <w:t>El oferente debe brindar una bolsa de mínimo (40) horas, con el fin de ser utilizadas en nuevos requerimientos e informes que se necesiten durante la ejecución del contrato.</w:t>
            </w:r>
          </w:p>
        </w:tc>
        <w:tc>
          <w:tcPr>
            <w:tcW w:w="1701" w:type="dxa"/>
          </w:tcPr>
          <w:p w:rsidR="00D9293C" w:rsidRDefault="00D9293C" w:rsidP="006409F9">
            <w:pPr>
              <w:autoSpaceDE w:val="0"/>
              <w:autoSpaceDN w:val="0"/>
              <w:adjustRightInd w:val="0"/>
              <w:jc w:val="both"/>
              <w:rPr>
                <w:rFonts w:ascii="Arial" w:hAnsi="Arial" w:cs="Arial"/>
              </w:rPr>
            </w:pPr>
          </w:p>
        </w:tc>
      </w:tr>
    </w:tbl>
    <w:p w:rsidR="00D9293C" w:rsidRDefault="00D9293C" w:rsidP="00D9293C">
      <w:pPr>
        <w:pStyle w:val="Textoindependiente"/>
        <w:tabs>
          <w:tab w:val="left" w:pos="0"/>
        </w:tabs>
        <w:jc w:val="both"/>
        <w:rPr>
          <w:rFonts w:cs="Arial"/>
          <w:sz w:val="22"/>
          <w:szCs w:val="22"/>
        </w:rPr>
      </w:pPr>
    </w:p>
    <w:p w:rsidR="00D9293C" w:rsidRPr="00D9293C" w:rsidRDefault="00D9293C" w:rsidP="00D9293C">
      <w:pPr>
        <w:pStyle w:val="Textoindependiente"/>
        <w:tabs>
          <w:tab w:val="left" w:pos="0"/>
        </w:tabs>
        <w:jc w:val="both"/>
        <w:rPr>
          <w:rFonts w:ascii="Arial" w:hAnsi="Arial" w:cs="Arial"/>
          <w:sz w:val="22"/>
          <w:szCs w:val="22"/>
        </w:rPr>
      </w:pPr>
      <w:r w:rsidRPr="00D9293C">
        <w:rPr>
          <w:rFonts w:ascii="Arial" w:hAnsi="Arial" w:cs="Arial"/>
          <w:sz w:val="22"/>
          <w:szCs w:val="22"/>
        </w:rPr>
        <w:t>Documentación</w:t>
      </w:r>
    </w:p>
    <w:p w:rsidR="00D9293C" w:rsidRDefault="00D9293C" w:rsidP="00D9293C">
      <w:pPr>
        <w:pStyle w:val="Textoindependiente"/>
        <w:tabs>
          <w:tab w:val="left" w:pos="0"/>
        </w:tabs>
        <w:jc w:val="both"/>
        <w:rPr>
          <w:rFonts w:cs="Arial"/>
        </w:rPr>
      </w:pPr>
    </w:p>
    <w:p w:rsidR="00D9293C" w:rsidRDefault="00D9293C" w:rsidP="00D9293C">
      <w:pPr>
        <w:pStyle w:val="Textoindependiente"/>
        <w:tabs>
          <w:tab w:val="left" w:pos="0"/>
        </w:tabs>
        <w:jc w:val="both"/>
        <w:rPr>
          <w:rFonts w:cs="Arial"/>
        </w:rPr>
      </w:pPr>
    </w:p>
    <w:tbl>
      <w:tblPr>
        <w:tblStyle w:val="Tablaconcuadrcula"/>
        <w:tblW w:w="9639" w:type="dxa"/>
        <w:tblInd w:w="108" w:type="dxa"/>
        <w:tblLook w:val="01E0" w:firstRow="1" w:lastRow="1" w:firstColumn="1" w:lastColumn="1" w:noHBand="0" w:noVBand="0"/>
      </w:tblPr>
      <w:tblGrid>
        <w:gridCol w:w="393"/>
        <w:gridCol w:w="1646"/>
        <w:gridCol w:w="5899"/>
        <w:gridCol w:w="1701"/>
      </w:tblGrid>
      <w:tr w:rsidR="00D9293C" w:rsidRPr="002B79A0" w:rsidTr="006409F9">
        <w:trPr>
          <w:trHeight w:val="237"/>
        </w:trPr>
        <w:tc>
          <w:tcPr>
            <w:tcW w:w="393" w:type="dxa"/>
          </w:tcPr>
          <w:p w:rsidR="00D9293C" w:rsidRPr="002B79A0" w:rsidRDefault="00D9293C" w:rsidP="006409F9">
            <w:pPr>
              <w:autoSpaceDE w:val="0"/>
              <w:autoSpaceDN w:val="0"/>
              <w:adjustRightInd w:val="0"/>
              <w:jc w:val="center"/>
              <w:rPr>
                <w:rFonts w:ascii="Arial" w:hAnsi="Arial" w:cs="Arial"/>
                <w:b/>
                <w:bCs/>
              </w:rPr>
            </w:pPr>
          </w:p>
          <w:p w:rsidR="00D9293C" w:rsidRPr="002B79A0" w:rsidRDefault="00D9293C" w:rsidP="006409F9">
            <w:pPr>
              <w:autoSpaceDE w:val="0"/>
              <w:autoSpaceDN w:val="0"/>
              <w:adjustRightInd w:val="0"/>
              <w:jc w:val="center"/>
              <w:rPr>
                <w:rFonts w:ascii="Arial" w:hAnsi="Arial" w:cs="Arial"/>
                <w:b/>
              </w:rPr>
            </w:pPr>
          </w:p>
        </w:tc>
        <w:tc>
          <w:tcPr>
            <w:tcW w:w="1646" w:type="dxa"/>
          </w:tcPr>
          <w:p w:rsidR="00D9293C" w:rsidRPr="005D02E7" w:rsidRDefault="00D9293C" w:rsidP="006409F9">
            <w:pPr>
              <w:autoSpaceDE w:val="0"/>
              <w:autoSpaceDN w:val="0"/>
              <w:adjustRightInd w:val="0"/>
              <w:jc w:val="center"/>
              <w:rPr>
                <w:rFonts w:ascii="Arial" w:hAnsi="Arial" w:cs="Arial"/>
                <w:b/>
              </w:rPr>
            </w:pPr>
            <w:r w:rsidRPr="005D02E7">
              <w:rPr>
                <w:rFonts w:ascii="Arial" w:hAnsi="Arial" w:cs="Arial"/>
                <w:b/>
              </w:rPr>
              <w:t>DESCRIPCIÓN</w:t>
            </w:r>
          </w:p>
        </w:tc>
        <w:tc>
          <w:tcPr>
            <w:tcW w:w="5899" w:type="dxa"/>
          </w:tcPr>
          <w:p w:rsidR="00D9293C" w:rsidRPr="005D02E7" w:rsidRDefault="00D9293C" w:rsidP="006409F9">
            <w:pPr>
              <w:autoSpaceDE w:val="0"/>
              <w:autoSpaceDN w:val="0"/>
              <w:adjustRightInd w:val="0"/>
              <w:jc w:val="center"/>
              <w:rPr>
                <w:rFonts w:ascii="Arial" w:hAnsi="Arial" w:cs="Arial"/>
                <w:b/>
              </w:rPr>
            </w:pPr>
            <w:r w:rsidRPr="005D02E7">
              <w:rPr>
                <w:rFonts w:ascii="Arial" w:hAnsi="Arial" w:cs="Arial"/>
                <w:b/>
              </w:rPr>
              <w:t>REQUERIMIENTOS</w:t>
            </w:r>
          </w:p>
        </w:tc>
        <w:tc>
          <w:tcPr>
            <w:tcW w:w="1701" w:type="dxa"/>
          </w:tcPr>
          <w:p w:rsidR="00D9293C" w:rsidRPr="005D02E7" w:rsidRDefault="00D9293C" w:rsidP="006409F9">
            <w:pPr>
              <w:autoSpaceDE w:val="0"/>
              <w:autoSpaceDN w:val="0"/>
              <w:adjustRightInd w:val="0"/>
              <w:jc w:val="center"/>
              <w:rPr>
                <w:rFonts w:ascii="Arial" w:hAnsi="Arial" w:cs="Arial"/>
                <w:b/>
              </w:rPr>
            </w:pPr>
            <w:r w:rsidRPr="00781051">
              <w:rPr>
                <w:rFonts w:ascii="Arial" w:hAnsi="Arial" w:cs="Arial"/>
                <w:b/>
                <w:bCs/>
                <w:sz w:val="16"/>
                <w:szCs w:val="16"/>
              </w:rPr>
              <w:t>CUMPLE / NO CUMPLE</w:t>
            </w:r>
          </w:p>
        </w:tc>
      </w:tr>
      <w:tr w:rsidR="00D9293C" w:rsidRPr="002B79A0" w:rsidTr="00D9293C">
        <w:trPr>
          <w:trHeight w:val="237"/>
        </w:trPr>
        <w:tc>
          <w:tcPr>
            <w:tcW w:w="393" w:type="dxa"/>
            <w:tcBorders>
              <w:bottom w:val="single" w:sz="4" w:space="0" w:color="auto"/>
            </w:tcBorders>
          </w:tcPr>
          <w:p w:rsidR="00D9293C" w:rsidRPr="002B79A0" w:rsidRDefault="00D9293C" w:rsidP="006409F9">
            <w:pPr>
              <w:autoSpaceDE w:val="0"/>
              <w:autoSpaceDN w:val="0"/>
              <w:adjustRightInd w:val="0"/>
              <w:jc w:val="center"/>
              <w:rPr>
                <w:rFonts w:ascii="Arial" w:hAnsi="Arial" w:cs="Arial"/>
                <w:b/>
                <w:bCs/>
              </w:rPr>
            </w:pPr>
            <w:r>
              <w:rPr>
                <w:rFonts w:ascii="Arial" w:hAnsi="Arial" w:cs="Arial"/>
                <w:b/>
                <w:bCs/>
              </w:rPr>
              <w:t>1</w:t>
            </w:r>
          </w:p>
        </w:tc>
        <w:tc>
          <w:tcPr>
            <w:tcW w:w="1646" w:type="dxa"/>
            <w:tcBorders>
              <w:bottom w:val="single" w:sz="4" w:space="0" w:color="auto"/>
            </w:tcBorders>
          </w:tcPr>
          <w:p w:rsidR="00D9293C" w:rsidRPr="005D02E7" w:rsidRDefault="00D9293C" w:rsidP="00D9293C">
            <w:pPr>
              <w:autoSpaceDE w:val="0"/>
              <w:autoSpaceDN w:val="0"/>
              <w:adjustRightInd w:val="0"/>
              <w:jc w:val="center"/>
              <w:rPr>
                <w:rFonts w:ascii="Arial" w:hAnsi="Arial" w:cs="Arial"/>
              </w:rPr>
            </w:pPr>
            <w:r w:rsidRPr="005D02E7">
              <w:rPr>
                <w:rFonts w:ascii="Arial" w:hAnsi="Arial" w:cs="Arial"/>
              </w:rPr>
              <w:t>Recurso</w:t>
            </w:r>
          </w:p>
          <w:p w:rsidR="00D9293C" w:rsidRPr="005D02E7" w:rsidRDefault="00D9293C" w:rsidP="00D9293C">
            <w:pPr>
              <w:autoSpaceDE w:val="0"/>
              <w:autoSpaceDN w:val="0"/>
              <w:adjustRightInd w:val="0"/>
              <w:jc w:val="center"/>
              <w:rPr>
                <w:rFonts w:ascii="Arial" w:hAnsi="Arial" w:cs="Arial"/>
              </w:rPr>
            </w:pPr>
            <w:r w:rsidRPr="005D02E7">
              <w:rPr>
                <w:rFonts w:ascii="Arial" w:hAnsi="Arial" w:cs="Arial"/>
              </w:rPr>
              <w:t>Humano</w:t>
            </w:r>
          </w:p>
          <w:p w:rsidR="00D9293C" w:rsidRPr="005D02E7" w:rsidRDefault="00D9293C" w:rsidP="00D9293C">
            <w:pPr>
              <w:autoSpaceDE w:val="0"/>
              <w:autoSpaceDN w:val="0"/>
              <w:adjustRightInd w:val="0"/>
              <w:jc w:val="center"/>
              <w:rPr>
                <w:rFonts w:ascii="Arial" w:hAnsi="Arial" w:cs="Arial"/>
                <w:b/>
              </w:rPr>
            </w:pPr>
            <w:r w:rsidRPr="005D02E7">
              <w:rPr>
                <w:rFonts w:ascii="Arial" w:hAnsi="Arial" w:cs="Arial"/>
              </w:rPr>
              <w:t>Calificado</w:t>
            </w:r>
          </w:p>
        </w:tc>
        <w:tc>
          <w:tcPr>
            <w:tcW w:w="5899" w:type="dxa"/>
          </w:tcPr>
          <w:p w:rsidR="00D9293C" w:rsidRPr="005D02E7" w:rsidRDefault="00D9293C" w:rsidP="006409F9">
            <w:pPr>
              <w:autoSpaceDE w:val="0"/>
              <w:autoSpaceDN w:val="0"/>
              <w:adjustRightInd w:val="0"/>
              <w:jc w:val="center"/>
              <w:rPr>
                <w:rFonts w:ascii="Arial" w:hAnsi="Arial" w:cs="Arial"/>
                <w:b/>
              </w:rPr>
            </w:pPr>
            <w:r w:rsidRPr="005D02E7">
              <w:rPr>
                <w:rFonts w:ascii="Arial" w:hAnsi="Arial" w:cs="Arial"/>
              </w:rPr>
              <w:t xml:space="preserve">El oferente debe ofrecer un equipo de trabajo conformado por dos (2) </w:t>
            </w:r>
            <w:r>
              <w:rPr>
                <w:rFonts w:ascii="Arial" w:hAnsi="Arial" w:cs="Arial"/>
              </w:rPr>
              <w:t xml:space="preserve">técnicos y/o </w:t>
            </w:r>
            <w:r w:rsidRPr="005D02E7">
              <w:rPr>
                <w:rFonts w:ascii="Arial" w:hAnsi="Arial" w:cs="Arial"/>
              </w:rPr>
              <w:t xml:space="preserve">ingenieros certificados en las herramientas descritas </w:t>
            </w:r>
            <w:r>
              <w:rPr>
                <w:rFonts w:ascii="Arial" w:hAnsi="Arial" w:cs="Arial"/>
              </w:rPr>
              <w:t>a nivel de administración e implementación</w:t>
            </w:r>
            <w:r w:rsidRPr="005D02E7">
              <w:rPr>
                <w:rFonts w:ascii="Arial" w:hAnsi="Arial" w:cs="Arial"/>
              </w:rPr>
              <w:t>. Por lo tanto, debe indicar y anexar en la oferta los nombres completos de los dos (2) funcionarios y las certificaciones respectivas</w:t>
            </w:r>
          </w:p>
        </w:tc>
        <w:tc>
          <w:tcPr>
            <w:tcW w:w="1701" w:type="dxa"/>
          </w:tcPr>
          <w:p w:rsidR="00D9293C" w:rsidRPr="00781051" w:rsidRDefault="00D9293C" w:rsidP="006409F9">
            <w:pPr>
              <w:autoSpaceDE w:val="0"/>
              <w:autoSpaceDN w:val="0"/>
              <w:adjustRightInd w:val="0"/>
              <w:jc w:val="center"/>
              <w:rPr>
                <w:rFonts w:ascii="Arial" w:hAnsi="Arial" w:cs="Arial"/>
                <w:b/>
                <w:bCs/>
                <w:sz w:val="16"/>
                <w:szCs w:val="16"/>
              </w:rPr>
            </w:pPr>
          </w:p>
        </w:tc>
      </w:tr>
      <w:tr w:rsidR="00D9293C" w:rsidRPr="002B79A0" w:rsidTr="00D9293C">
        <w:trPr>
          <w:trHeight w:val="237"/>
        </w:trPr>
        <w:tc>
          <w:tcPr>
            <w:tcW w:w="393" w:type="dxa"/>
            <w:tcBorders>
              <w:top w:val="single" w:sz="4" w:space="0" w:color="auto"/>
              <w:left w:val="single" w:sz="4" w:space="0" w:color="auto"/>
              <w:bottom w:val="nil"/>
              <w:right w:val="single" w:sz="4" w:space="0" w:color="auto"/>
            </w:tcBorders>
          </w:tcPr>
          <w:p w:rsidR="00D9293C" w:rsidRDefault="00D9293C" w:rsidP="00D9293C">
            <w:pPr>
              <w:autoSpaceDE w:val="0"/>
              <w:autoSpaceDN w:val="0"/>
              <w:adjustRightInd w:val="0"/>
              <w:jc w:val="center"/>
              <w:rPr>
                <w:rFonts w:ascii="Arial" w:hAnsi="Arial" w:cs="Arial"/>
                <w:b/>
                <w:bCs/>
              </w:rPr>
            </w:pPr>
            <w:r>
              <w:rPr>
                <w:rFonts w:ascii="Arial" w:hAnsi="Arial" w:cs="Arial"/>
                <w:b/>
                <w:bCs/>
              </w:rPr>
              <w:t>2</w:t>
            </w:r>
          </w:p>
        </w:tc>
        <w:tc>
          <w:tcPr>
            <w:tcW w:w="1646" w:type="dxa"/>
            <w:tcBorders>
              <w:top w:val="single" w:sz="4" w:space="0" w:color="auto"/>
              <w:left w:val="single" w:sz="4" w:space="0" w:color="auto"/>
              <w:bottom w:val="nil"/>
              <w:right w:val="single" w:sz="4" w:space="0" w:color="auto"/>
            </w:tcBorders>
          </w:tcPr>
          <w:p w:rsidR="00D9293C" w:rsidRPr="005D02E7" w:rsidRDefault="00D9293C" w:rsidP="00D9293C">
            <w:pPr>
              <w:autoSpaceDE w:val="0"/>
              <w:autoSpaceDN w:val="0"/>
              <w:adjustRightInd w:val="0"/>
              <w:jc w:val="center"/>
              <w:rPr>
                <w:rFonts w:ascii="Arial" w:hAnsi="Arial" w:cs="Arial"/>
              </w:rPr>
            </w:pPr>
            <w:r>
              <w:rPr>
                <w:rFonts w:ascii="Arial" w:hAnsi="Arial" w:cs="Arial"/>
              </w:rPr>
              <w:t>Entregables</w:t>
            </w:r>
          </w:p>
        </w:tc>
        <w:tc>
          <w:tcPr>
            <w:tcW w:w="5899" w:type="dxa"/>
            <w:tcBorders>
              <w:left w:val="single" w:sz="4" w:space="0" w:color="auto"/>
            </w:tcBorders>
          </w:tcPr>
          <w:p w:rsidR="00D9293C" w:rsidRPr="005D02E7" w:rsidRDefault="00D9293C" w:rsidP="00D9293C">
            <w:pPr>
              <w:autoSpaceDE w:val="0"/>
              <w:autoSpaceDN w:val="0"/>
              <w:adjustRightInd w:val="0"/>
              <w:jc w:val="both"/>
              <w:rPr>
                <w:rFonts w:ascii="Arial" w:hAnsi="Arial" w:cs="Arial"/>
              </w:rPr>
            </w:pPr>
            <w:r w:rsidRPr="005D02E7">
              <w:rPr>
                <w:rFonts w:ascii="Arial" w:hAnsi="Arial" w:cs="Arial"/>
              </w:rPr>
              <w:t>Se debe entregar mensualmente un informe indicando las novedades presentada en la herramienta durante este periodo.</w:t>
            </w:r>
          </w:p>
        </w:tc>
        <w:tc>
          <w:tcPr>
            <w:tcW w:w="1701" w:type="dxa"/>
          </w:tcPr>
          <w:p w:rsidR="00D9293C" w:rsidRPr="00781051" w:rsidRDefault="00D9293C" w:rsidP="00D9293C">
            <w:pPr>
              <w:autoSpaceDE w:val="0"/>
              <w:autoSpaceDN w:val="0"/>
              <w:adjustRightInd w:val="0"/>
              <w:jc w:val="center"/>
              <w:rPr>
                <w:rFonts w:ascii="Arial" w:hAnsi="Arial" w:cs="Arial"/>
                <w:b/>
                <w:bCs/>
                <w:sz w:val="16"/>
                <w:szCs w:val="16"/>
              </w:rPr>
            </w:pPr>
          </w:p>
        </w:tc>
      </w:tr>
      <w:tr w:rsidR="00D9293C" w:rsidRPr="002B79A0" w:rsidTr="00D9293C">
        <w:trPr>
          <w:trHeight w:val="237"/>
        </w:trPr>
        <w:tc>
          <w:tcPr>
            <w:tcW w:w="393" w:type="dxa"/>
            <w:tcBorders>
              <w:top w:val="nil"/>
              <w:left w:val="single" w:sz="4" w:space="0" w:color="auto"/>
              <w:bottom w:val="single" w:sz="4" w:space="0" w:color="auto"/>
              <w:right w:val="single" w:sz="4" w:space="0" w:color="auto"/>
            </w:tcBorders>
          </w:tcPr>
          <w:p w:rsidR="00D9293C" w:rsidRDefault="00D9293C" w:rsidP="00D9293C">
            <w:pPr>
              <w:autoSpaceDE w:val="0"/>
              <w:autoSpaceDN w:val="0"/>
              <w:adjustRightInd w:val="0"/>
              <w:jc w:val="center"/>
              <w:rPr>
                <w:rFonts w:ascii="Arial" w:hAnsi="Arial" w:cs="Arial"/>
                <w:b/>
                <w:bCs/>
              </w:rPr>
            </w:pPr>
          </w:p>
        </w:tc>
        <w:tc>
          <w:tcPr>
            <w:tcW w:w="1646" w:type="dxa"/>
            <w:tcBorders>
              <w:top w:val="nil"/>
              <w:left w:val="single" w:sz="4" w:space="0" w:color="auto"/>
              <w:bottom w:val="single" w:sz="4" w:space="0" w:color="auto"/>
              <w:right w:val="single" w:sz="4" w:space="0" w:color="auto"/>
            </w:tcBorders>
          </w:tcPr>
          <w:p w:rsidR="00D9293C" w:rsidRPr="005D02E7" w:rsidRDefault="00D9293C" w:rsidP="00D9293C">
            <w:pPr>
              <w:autoSpaceDE w:val="0"/>
              <w:autoSpaceDN w:val="0"/>
              <w:adjustRightInd w:val="0"/>
              <w:jc w:val="center"/>
              <w:rPr>
                <w:rFonts w:ascii="Arial" w:hAnsi="Arial" w:cs="Arial"/>
              </w:rPr>
            </w:pPr>
          </w:p>
        </w:tc>
        <w:tc>
          <w:tcPr>
            <w:tcW w:w="5899" w:type="dxa"/>
            <w:tcBorders>
              <w:left w:val="single" w:sz="4" w:space="0" w:color="auto"/>
            </w:tcBorders>
          </w:tcPr>
          <w:p w:rsidR="00D9293C" w:rsidRPr="005D02E7" w:rsidRDefault="00D9293C" w:rsidP="00D9293C">
            <w:pPr>
              <w:autoSpaceDE w:val="0"/>
              <w:autoSpaceDN w:val="0"/>
              <w:adjustRightInd w:val="0"/>
              <w:jc w:val="both"/>
              <w:rPr>
                <w:rFonts w:ascii="Arial" w:hAnsi="Arial" w:cs="Arial"/>
              </w:rPr>
            </w:pPr>
            <w:r w:rsidRPr="005D02E7">
              <w:rPr>
                <w:rFonts w:ascii="Arial" w:hAnsi="Arial" w:cs="Arial"/>
              </w:rPr>
              <w:t>El contratista deberá documentar cada una de las tareas, de desarrollo como parte del contrato, así: actualización o elaboración de manuales de usuario e instalación del aplicativo, Programas ejecutables, scripts, componentes y archivos de datos, Se debe entregar el modelo (Entidad/Relación) del proyecto Procedimientos de recuperación y/o restauración.</w:t>
            </w:r>
          </w:p>
        </w:tc>
        <w:tc>
          <w:tcPr>
            <w:tcW w:w="1701" w:type="dxa"/>
          </w:tcPr>
          <w:p w:rsidR="00D9293C" w:rsidRPr="00781051" w:rsidRDefault="00D9293C" w:rsidP="00D9293C">
            <w:pPr>
              <w:autoSpaceDE w:val="0"/>
              <w:autoSpaceDN w:val="0"/>
              <w:adjustRightInd w:val="0"/>
              <w:jc w:val="center"/>
              <w:rPr>
                <w:rFonts w:ascii="Arial" w:hAnsi="Arial" w:cs="Arial"/>
                <w:b/>
                <w:bCs/>
                <w:sz w:val="16"/>
                <w:szCs w:val="16"/>
              </w:rPr>
            </w:pPr>
          </w:p>
        </w:tc>
      </w:tr>
    </w:tbl>
    <w:p w:rsidR="00D9293C" w:rsidRDefault="00D9293C" w:rsidP="00D9293C">
      <w:pPr>
        <w:pStyle w:val="Textoindependiente"/>
        <w:tabs>
          <w:tab w:val="left" w:pos="0"/>
        </w:tabs>
        <w:jc w:val="both"/>
        <w:rPr>
          <w:rFonts w:cs="Arial"/>
        </w:rPr>
      </w:pPr>
    </w:p>
    <w:p w:rsidR="00781051" w:rsidRDefault="00781051" w:rsidP="00781051">
      <w:pPr>
        <w:autoSpaceDE w:val="0"/>
        <w:autoSpaceDN w:val="0"/>
        <w:adjustRightInd w:val="0"/>
        <w:spacing w:after="0" w:line="240" w:lineRule="auto"/>
        <w:rPr>
          <w:rFonts w:ascii="Arial" w:hAnsi="Arial" w:cs="Arial"/>
          <w:b/>
          <w:lang w:val="es-ES_tradnl"/>
        </w:rPr>
      </w:pPr>
      <w:bookmarkStart w:id="0" w:name="_GoBack"/>
      <w:bookmarkEnd w:id="0"/>
    </w:p>
    <w:p w:rsidR="00781051" w:rsidRPr="00C77593" w:rsidRDefault="00781051" w:rsidP="00781051">
      <w:pPr>
        <w:spacing w:after="0" w:line="240" w:lineRule="auto"/>
        <w:jc w:val="both"/>
        <w:rPr>
          <w:rFonts w:ascii="Arial" w:hAnsi="Arial" w:cs="Arial"/>
          <w:b/>
          <w:bCs/>
          <w:sz w:val="20"/>
          <w:szCs w:val="20"/>
        </w:rPr>
      </w:pPr>
      <w:r w:rsidRPr="00C77593">
        <w:rPr>
          <w:rFonts w:ascii="Arial" w:hAnsi="Arial" w:cs="Arial"/>
          <w:b/>
          <w:bCs/>
          <w:sz w:val="20"/>
          <w:szCs w:val="20"/>
        </w:rPr>
        <w:t>PROPONENTE</w:t>
      </w:r>
    </w:p>
    <w:p w:rsidR="00781051" w:rsidRPr="00C77593" w:rsidRDefault="00781051" w:rsidP="00781051">
      <w:pPr>
        <w:autoSpaceDE w:val="0"/>
        <w:autoSpaceDN w:val="0"/>
        <w:spacing w:after="0" w:line="240" w:lineRule="auto"/>
        <w:rPr>
          <w:rFonts w:ascii="Arial" w:hAnsi="Arial" w:cs="Arial"/>
          <w:sz w:val="20"/>
          <w:szCs w:val="20"/>
        </w:rPr>
      </w:pPr>
    </w:p>
    <w:p w:rsidR="00781051" w:rsidRPr="00C77593" w:rsidRDefault="00781051" w:rsidP="00781051">
      <w:pPr>
        <w:autoSpaceDE w:val="0"/>
        <w:autoSpaceDN w:val="0"/>
        <w:spacing w:after="0" w:line="240" w:lineRule="auto"/>
        <w:rPr>
          <w:rFonts w:ascii="Arial" w:hAnsi="Arial" w:cs="Arial"/>
          <w:sz w:val="20"/>
          <w:szCs w:val="20"/>
        </w:rPr>
      </w:pPr>
    </w:p>
    <w:p w:rsidR="00781051" w:rsidRPr="00C77593" w:rsidRDefault="00781051" w:rsidP="00781051">
      <w:pPr>
        <w:autoSpaceDE w:val="0"/>
        <w:autoSpaceDN w:val="0"/>
        <w:spacing w:after="0" w:line="240" w:lineRule="auto"/>
        <w:rPr>
          <w:rFonts w:ascii="Arial" w:hAnsi="Arial" w:cs="Arial"/>
          <w:sz w:val="20"/>
          <w:szCs w:val="20"/>
        </w:rPr>
      </w:pPr>
    </w:p>
    <w:p w:rsidR="00781051" w:rsidRPr="00C77593" w:rsidRDefault="00781051" w:rsidP="00781051">
      <w:pPr>
        <w:autoSpaceDE w:val="0"/>
        <w:autoSpaceDN w:val="0"/>
        <w:spacing w:after="0" w:line="240" w:lineRule="auto"/>
        <w:rPr>
          <w:rFonts w:ascii="Arial" w:hAnsi="Arial" w:cs="Arial"/>
          <w:sz w:val="20"/>
          <w:szCs w:val="20"/>
        </w:rPr>
      </w:pPr>
      <w:r w:rsidRPr="00C77593">
        <w:rPr>
          <w:rFonts w:ascii="Arial" w:hAnsi="Arial" w:cs="Arial"/>
          <w:sz w:val="20"/>
          <w:szCs w:val="20"/>
        </w:rPr>
        <w:t>Firma: ________________________________________</w:t>
      </w:r>
    </w:p>
    <w:p w:rsidR="00781051" w:rsidRPr="00C77593" w:rsidRDefault="00781051" w:rsidP="00781051">
      <w:pPr>
        <w:autoSpaceDE w:val="0"/>
        <w:autoSpaceDN w:val="0"/>
        <w:spacing w:after="0" w:line="240" w:lineRule="auto"/>
        <w:rPr>
          <w:rFonts w:ascii="Arial" w:hAnsi="Arial" w:cs="Arial"/>
          <w:sz w:val="20"/>
          <w:szCs w:val="20"/>
        </w:rPr>
      </w:pPr>
      <w:r w:rsidRPr="00C77593">
        <w:rPr>
          <w:rFonts w:ascii="Arial" w:hAnsi="Arial" w:cs="Arial"/>
          <w:sz w:val="20"/>
          <w:szCs w:val="20"/>
        </w:rPr>
        <w:t xml:space="preserve">Nombres y apellidos completos: </w:t>
      </w:r>
      <w:sdt>
        <w:sdtPr>
          <w:rPr>
            <w:rFonts w:ascii="Arial" w:hAnsi="Arial" w:cs="Arial"/>
            <w:sz w:val="20"/>
            <w:szCs w:val="20"/>
          </w:rPr>
          <w:id w:val="-1053459759"/>
          <w:placeholder>
            <w:docPart w:val="3AA777F991EA4F708B9D621EA3D88457"/>
          </w:placeholder>
          <w:showingPlcHdr/>
        </w:sdtPr>
        <w:sdtEndPr/>
        <w:sdtContent>
          <w:r w:rsidRPr="00C77593">
            <w:rPr>
              <w:rStyle w:val="Textodelmarcadordeposicin"/>
              <w:rFonts w:ascii="Arial" w:hAnsi="Arial" w:cs="Arial"/>
              <w:sz w:val="20"/>
              <w:szCs w:val="20"/>
            </w:rPr>
            <w:t>Haga clic aquí para escribir texto.</w:t>
          </w:r>
        </w:sdtContent>
      </w:sdt>
    </w:p>
    <w:p w:rsidR="00781051" w:rsidRPr="00C77593" w:rsidRDefault="00781051" w:rsidP="00781051">
      <w:pPr>
        <w:autoSpaceDE w:val="0"/>
        <w:autoSpaceDN w:val="0"/>
        <w:spacing w:after="0" w:line="240" w:lineRule="auto"/>
        <w:rPr>
          <w:rFonts w:ascii="Arial" w:hAnsi="Arial" w:cs="Arial"/>
          <w:sz w:val="20"/>
          <w:szCs w:val="20"/>
        </w:rPr>
      </w:pPr>
      <w:r w:rsidRPr="00C77593">
        <w:rPr>
          <w:rFonts w:ascii="Arial" w:hAnsi="Arial" w:cs="Arial"/>
          <w:sz w:val="20"/>
          <w:szCs w:val="20"/>
        </w:rPr>
        <w:t xml:space="preserve">C.C No. </w:t>
      </w:r>
      <w:sdt>
        <w:sdtPr>
          <w:rPr>
            <w:rFonts w:ascii="Arial" w:hAnsi="Arial" w:cs="Arial"/>
            <w:sz w:val="20"/>
            <w:szCs w:val="20"/>
          </w:rPr>
          <w:id w:val="-75903049"/>
          <w:placeholder>
            <w:docPart w:val="3AA777F991EA4F708B9D621EA3D88457"/>
          </w:placeholder>
          <w:showingPlcHdr/>
        </w:sdtPr>
        <w:sdtEndPr/>
        <w:sdtContent>
          <w:r w:rsidRPr="00C77593">
            <w:rPr>
              <w:rStyle w:val="Textodelmarcadordeposicin"/>
              <w:rFonts w:ascii="Arial" w:hAnsi="Arial" w:cs="Arial"/>
              <w:sz w:val="20"/>
              <w:szCs w:val="20"/>
            </w:rPr>
            <w:t>Haga clic aquí para escribir texto.</w:t>
          </w:r>
        </w:sdtContent>
      </w:sdt>
      <w:r w:rsidRPr="00C77593">
        <w:rPr>
          <w:rFonts w:ascii="Arial" w:hAnsi="Arial" w:cs="Arial"/>
          <w:sz w:val="20"/>
          <w:szCs w:val="20"/>
        </w:rPr>
        <w:t xml:space="preserve">De </w:t>
      </w:r>
      <w:sdt>
        <w:sdtPr>
          <w:rPr>
            <w:rFonts w:ascii="Arial" w:hAnsi="Arial" w:cs="Arial"/>
            <w:sz w:val="20"/>
            <w:szCs w:val="20"/>
          </w:rPr>
          <w:id w:val="83115493"/>
          <w:placeholder>
            <w:docPart w:val="3AA777F991EA4F708B9D621EA3D88457"/>
          </w:placeholder>
          <w:showingPlcHdr/>
        </w:sdtPr>
        <w:sdtEndPr/>
        <w:sdtContent>
          <w:r w:rsidRPr="00C77593">
            <w:rPr>
              <w:rStyle w:val="Textodelmarcadordeposicin"/>
              <w:rFonts w:ascii="Arial" w:hAnsi="Arial" w:cs="Arial"/>
              <w:sz w:val="20"/>
              <w:szCs w:val="20"/>
            </w:rPr>
            <w:t>Haga clic aquí para escribir texto.</w:t>
          </w:r>
        </w:sdtContent>
      </w:sdt>
    </w:p>
    <w:p w:rsidR="00781051" w:rsidRPr="00C77593" w:rsidRDefault="00781051" w:rsidP="00781051">
      <w:pPr>
        <w:spacing w:after="0" w:line="240" w:lineRule="auto"/>
        <w:jc w:val="both"/>
        <w:rPr>
          <w:rFonts w:ascii="Arial" w:hAnsi="Arial" w:cs="Arial"/>
          <w:b/>
          <w:bCs/>
          <w:sz w:val="20"/>
          <w:szCs w:val="20"/>
        </w:rPr>
      </w:pPr>
      <w:r w:rsidRPr="00C77593">
        <w:rPr>
          <w:rFonts w:ascii="Arial" w:hAnsi="Arial" w:cs="Arial"/>
          <w:b/>
          <w:bCs/>
          <w:sz w:val="20"/>
          <w:szCs w:val="20"/>
        </w:rPr>
        <w:t>COMPETENTE CONTRACTUAL:</w:t>
      </w:r>
    </w:p>
    <w:p w:rsidR="00781051" w:rsidRPr="00781051" w:rsidRDefault="00781051" w:rsidP="00781051">
      <w:pPr>
        <w:autoSpaceDE w:val="0"/>
        <w:autoSpaceDN w:val="0"/>
        <w:adjustRightInd w:val="0"/>
        <w:spacing w:after="0" w:line="240" w:lineRule="auto"/>
        <w:rPr>
          <w:rFonts w:ascii="Arial" w:hAnsi="Arial" w:cs="Arial"/>
          <w:b/>
          <w:lang w:val="es-ES_tradnl"/>
        </w:rPr>
      </w:pPr>
    </w:p>
    <w:sectPr w:rsidR="00781051" w:rsidRPr="00781051"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A3D" w:rsidRDefault="00297A3D" w:rsidP="00D44918">
      <w:pPr>
        <w:spacing w:after="0" w:line="240" w:lineRule="auto"/>
      </w:pPr>
      <w:r>
        <w:separator/>
      </w:r>
    </w:p>
  </w:endnote>
  <w:endnote w:type="continuationSeparator" w:id="0">
    <w:p w:rsidR="00297A3D" w:rsidRDefault="00297A3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345E" w:rsidRDefault="0042345E"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42345E" w:rsidRDefault="0042345E" w:rsidP="00504207">
            <w:pPr>
              <w:pStyle w:val="Piedepgina"/>
              <w:rPr>
                <w:rFonts w:ascii="Arial" w:hAnsi="Arial" w:cs="Arial"/>
                <w:bCs/>
                <w:sz w:val="16"/>
                <w:szCs w:val="16"/>
              </w:rPr>
            </w:pPr>
            <w:r>
              <w:rPr>
                <w:noProof/>
              </w:rPr>
              <w:drawing>
                <wp:anchor distT="0" distB="0" distL="114300" distR="114300" simplePos="0" relativeHeight="251659264" behindDoc="0" locked="0" layoutInCell="1" allowOverlap="1" wp14:anchorId="7482BDD8" wp14:editId="56B9EF18">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“Un equipo humano</w:t>
            </w:r>
            <w:r w:rsidRPr="00F6452B">
              <w:rPr>
                <w:rFonts w:ascii="Arial" w:hAnsi="Arial" w:cs="Arial"/>
                <w:bCs/>
                <w:sz w:val="16"/>
                <w:szCs w:val="16"/>
              </w:rPr>
              <w:t xml:space="preserve"> al servicio de la salud”</w:t>
            </w:r>
          </w:p>
          <w:p w:rsidR="0042345E" w:rsidRPr="00263B6D" w:rsidRDefault="0042345E" w:rsidP="00504207">
            <w:pPr>
              <w:pStyle w:val="Piedepgina"/>
              <w:rPr>
                <w:rFonts w:ascii="Arial" w:hAnsi="Arial" w:cs="Arial"/>
                <w:bCs/>
                <w:sz w:val="16"/>
                <w:szCs w:val="16"/>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00263B6D">
              <w:rPr>
                <w:rFonts w:ascii="Arial" w:hAnsi="Arial" w:cs="Arial"/>
                <w:bCs/>
                <w:sz w:val="16"/>
                <w:szCs w:val="16"/>
              </w:rPr>
              <w:t>310</w:t>
            </w:r>
            <w:r w:rsidRPr="00263B6D">
              <w:rPr>
                <w:rFonts w:ascii="Arial" w:hAnsi="Arial" w:cs="Arial"/>
                <w:bCs/>
                <w:sz w:val="16"/>
                <w:szCs w:val="16"/>
              </w:rPr>
              <w:t xml:space="preserve"> PBX. 3238555 Ext 1113 - 1112</w:t>
            </w:r>
          </w:p>
          <w:p w:rsidR="0042345E" w:rsidRPr="00873228" w:rsidRDefault="00297A3D" w:rsidP="00504207">
            <w:pPr>
              <w:pStyle w:val="Piedepgina"/>
              <w:rPr>
                <w:lang w:val="en-US"/>
              </w:rPr>
            </w:pPr>
            <w:hyperlink r:id="rId3" w:history="1">
              <w:r w:rsidR="0042345E" w:rsidRPr="00873228">
                <w:rPr>
                  <w:rFonts w:ascii="Arial" w:hAnsi="Arial" w:cs="Arial"/>
                  <w:bCs/>
                  <w:sz w:val="16"/>
                  <w:szCs w:val="16"/>
                  <w:lang w:val="en-US"/>
                </w:rPr>
                <w:t>www.sanidadfuerzasmilitares.mil.co</w:t>
              </w:r>
            </w:hyperlink>
            <w:r w:rsidR="0042345E" w:rsidRPr="00873228">
              <w:rPr>
                <w:rFonts w:ascii="Arial" w:hAnsi="Arial" w:cs="Arial"/>
                <w:bCs/>
                <w:sz w:val="16"/>
                <w:szCs w:val="16"/>
                <w:lang w:val="en-US"/>
              </w:rPr>
              <w:t xml:space="preserve"> </w:t>
            </w:r>
            <w:r w:rsidR="00263B6D">
              <w:rPr>
                <w:rFonts w:ascii="Arial" w:hAnsi="Arial" w:cs="Arial"/>
                <w:bCs/>
                <w:sz w:val="16"/>
                <w:szCs w:val="16"/>
                <w:lang w:val="en-US"/>
              </w:rPr>
              <w:t>ruth</w:t>
            </w:r>
            <w:r w:rsidR="001A4038" w:rsidRPr="00873228">
              <w:rPr>
                <w:rFonts w:ascii="Arial" w:hAnsi="Arial" w:cs="Arial"/>
                <w:bCs/>
                <w:sz w:val="16"/>
                <w:szCs w:val="16"/>
                <w:lang w:val="en-US"/>
              </w:rPr>
              <w:t>.</w:t>
            </w:r>
            <w:r w:rsidR="00263B6D">
              <w:rPr>
                <w:rFonts w:ascii="Arial" w:hAnsi="Arial" w:cs="Arial"/>
                <w:bCs/>
                <w:sz w:val="16"/>
                <w:szCs w:val="16"/>
                <w:lang w:val="en-US"/>
              </w:rPr>
              <w:t>padilla</w:t>
            </w:r>
            <w:r w:rsidR="0042345E" w:rsidRPr="00873228">
              <w:rPr>
                <w:rFonts w:ascii="Arial" w:hAnsi="Arial" w:cs="Arial"/>
                <w:bCs/>
                <w:sz w:val="16"/>
                <w:szCs w:val="16"/>
                <w:lang w:val="en-US"/>
              </w:rPr>
              <w:t>@sanidadfuerzasmilitares.mil.co</w:t>
            </w:r>
          </w:p>
          <w:p w:rsidR="0042345E" w:rsidRPr="00873228" w:rsidRDefault="0042345E" w:rsidP="00504207">
            <w:pPr>
              <w:pStyle w:val="Piedepgina"/>
              <w:rPr>
                <w:rStyle w:val="Hipervnculo"/>
                <w:rFonts w:ascii="Arial" w:hAnsi="Arial" w:cs="Arial"/>
                <w:sz w:val="16"/>
                <w:szCs w:val="16"/>
                <w:lang w:val="en-US"/>
              </w:rPr>
            </w:pPr>
            <w:r w:rsidRPr="00873228">
              <w:rPr>
                <w:rStyle w:val="Hipervnculo"/>
                <w:rFonts w:ascii="Arial" w:hAnsi="Arial" w:cs="Arial"/>
                <w:sz w:val="16"/>
                <w:szCs w:val="16"/>
                <w:lang w:val="en-US"/>
              </w:rPr>
              <w:t xml:space="preserve"> </w:t>
            </w:r>
          </w:p>
          <w:p w:rsidR="0042345E" w:rsidRDefault="00297A3D" w:rsidP="00D44918">
            <w:pPr>
              <w:pStyle w:val="Piedepgina"/>
              <w:jc w:val="right"/>
            </w:pP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42345E" w:rsidRDefault="0042345E" w:rsidP="00504207">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42345E" w:rsidRPr="00873228" w:rsidRDefault="0042345E" w:rsidP="00504207">
            <w:pPr>
              <w:pStyle w:val="Piedepgina"/>
              <w:rPr>
                <w:rFonts w:ascii="Arial" w:hAnsi="Arial" w:cs="Arial"/>
                <w:bCs/>
                <w:sz w:val="16"/>
                <w:szCs w:val="16"/>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00873228">
              <w:rPr>
                <w:rFonts w:ascii="Arial" w:hAnsi="Arial" w:cs="Arial"/>
                <w:bCs/>
                <w:sz w:val="16"/>
                <w:szCs w:val="16"/>
              </w:rPr>
              <w:t>310</w:t>
            </w:r>
            <w:r w:rsidRPr="00873228">
              <w:rPr>
                <w:rFonts w:ascii="Arial" w:hAnsi="Arial" w:cs="Arial"/>
                <w:bCs/>
                <w:sz w:val="16"/>
                <w:szCs w:val="16"/>
              </w:rPr>
              <w:t xml:space="preserve"> PBX. 3238555 Ext 1113 - 1112</w:t>
            </w:r>
          </w:p>
          <w:p w:rsidR="0042345E" w:rsidRPr="00873228" w:rsidRDefault="00297A3D" w:rsidP="00504207">
            <w:pPr>
              <w:pStyle w:val="Piedepgina"/>
            </w:pPr>
            <w:hyperlink r:id="rId1" w:history="1">
              <w:r w:rsidR="00873228" w:rsidRPr="00873228">
                <w:rPr>
                  <w:rStyle w:val="Hipervnculo"/>
                  <w:rFonts w:ascii="Arial" w:hAnsi="Arial" w:cs="Arial"/>
                  <w:bCs/>
                  <w:sz w:val="16"/>
                  <w:szCs w:val="16"/>
                </w:rPr>
                <w:t>www.sanidadfuerzasmilitares.mil.co</w:t>
              </w:r>
            </w:hyperlink>
            <w:r w:rsidR="00873228" w:rsidRPr="00873228">
              <w:rPr>
                <w:rFonts w:ascii="Arial" w:hAnsi="Arial" w:cs="Arial"/>
                <w:bCs/>
                <w:sz w:val="16"/>
                <w:szCs w:val="16"/>
              </w:rPr>
              <w:t xml:space="preserve"> </w:t>
            </w:r>
            <w:r w:rsidR="0042345E" w:rsidRPr="00873228">
              <w:rPr>
                <w:rFonts w:ascii="Arial" w:hAnsi="Arial" w:cs="Arial"/>
                <w:bCs/>
                <w:sz w:val="16"/>
                <w:szCs w:val="16"/>
              </w:rPr>
              <w:t xml:space="preserve"> </w:t>
            </w:r>
            <w:hyperlink r:id="rId2" w:history="1">
              <w:r w:rsidR="007F4C7B" w:rsidRPr="00F001C8">
                <w:rPr>
                  <w:rStyle w:val="Hipervnculo"/>
                  <w:rFonts w:ascii="Arial" w:hAnsi="Arial" w:cs="Arial"/>
                  <w:bCs/>
                  <w:sz w:val="16"/>
                  <w:szCs w:val="16"/>
                </w:rPr>
                <w:t>ruth.padilla@sanidadfuerzasmilitares.mil.co</w:t>
              </w:r>
            </w:hyperlink>
            <w:r w:rsidR="00873228" w:rsidRPr="00873228">
              <w:rPr>
                <w:rFonts w:ascii="Arial" w:hAnsi="Arial" w:cs="Arial"/>
                <w:bCs/>
                <w:sz w:val="16"/>
                <w:szCs w:val="16"/>
              </w:rPr>
              <w:t xml:space="preserve"> </w:t>
            </w:r>
          </w:p>
          <w:p w:rsidR="0042345E" w:rsidRPr="00873228" w:rsidRDefault="0042345E" w:rsidP="00504207">
            <w:pPr>
              <w:pStyle w:val="Piedepgina"/>
              <w:rPr>
                <w:noProof/>
              </w:rPr>
            </w:pPr>
          </w:p>
          <w:p w:rsidR="0042345E" w:rsidRPr="00FA6809" w:rsidRDefault="0042345E" w:rsidP="00D44918">
            <w:pPr>
              <w:pStyle w:val="Piedepgina"/>
              <w:rPr>
                <w:rFonts w:ascii="Arial" w:hAnsi="Arial" w:cs="Arial"/>
                <w:sz w:val="16"/>
                <w:szCs w:val="16"/>
              </w:rPr>
            </w:pPr>
            <w:r w:rsidRPr="00873228">
              <w:rPr>
                <w:noProof/>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A3D" w:rsidRDefault="00297A3D" w:rsidP="00D44918">
      <w:pPr>
        <w:spacing w:after="0" w:line="240" w:lineRule="auto"/>
      </w:pPr>
      <w:r>
        <w:separator/>
      </w:r>
    </w:p>
  </w:footnote>
  <w:footnote w:type="continuationSeparator" w:id="0">
    <w:p w:rsidR="00297A3D" w:rsidRDefault="00297A3D"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345E" w:rsidRDefault="0042345E">
    <w:pPr>
      <w:pStyle w:val="Encabezado"/>
    </w:pPr>
    <w:r>
      <w:rPr>
        <w:rFonts w:ascii="Arial" w:hAnsi="Arial" w:cs="Arial"/>
        <w:b/>
        <w:sz w:val="16"/>
      </w:rPr>
      <w:t xml:space="preserve">FORMULARIO </w:t>
    </w:r>
    <w:r w:rsidRPr="00261303">
      <w:rPr>
        <w:rFonts w:ascii="Arial" w:hAnsi="Arial" w:cs="Arial"/>
        <w:b/>
        <w:sz w:val="16"/>
      </w:rPr>
      <w:t xml:space="preserve">No. </w:t>
    </w:r>
    <w:r w:rsidR="00AE6606">
      <w:rPr>
        <w:rFonts w:ascii="Arial" w:hAnsi="Arial" w:cs="Arial"/>
        <w:b/>
        <w:sz w:val="16"/>
      </w:rPr>
      <w:t>8</w:t>
    </w:r>
    <w:r w:rsidRPr="00261303">
      <w:rPr>
        <w:rFonts w:ascii="Arial" w:hAnsi="Arial" w:cs="Arial"/>
        <w:b/>
        <w:sz w:val="16"/>
      </w:rPr>
      <w:t xml:space="preserve">. </w:t>
    </w:r>
    <w:r>
      <w:rPr>
        <w:rFonts w:ascii="Arial" w:hAnsi="Arial" w:cs="Arial"/>
        <w:b/>
        <w:sz w:val="16"/>
      </w:rPr>
      <w:t>OFERTA TECNICA</w:t>
    </w:r>
    <w:r>
      <w:rPr>
        <w:rFonts w:ascii="Arial" w:hAnsi="Arial" w:cs="Arial"/>
        <w:b/>
        <w:sz w:val="16"/>
      </w:rPr>
      <w:tab/>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263B6D">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263B6D">
      <w:rPr>
        <w:rFonts w:ascii="Arial" w:hAnsi="Arial" w:cs="Arial"/>
        <w:b/>
        <w:noProof/>
        <w:sz w:val="16"/>
      </w:rPr>
      <w:t>4</w:t>
    </w:r>
    <w:r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345E" w:rsidRPr="00600B56" w:rsidRDefault="0042345E" w:rsidP="00504207">
    <w:pPr>
      <w:spacing w:after="0" w:line="240" w:lineRule="auto"/>
      <w:ind w:firstLine="708"/>
      <w:jc w:val="both"/>
      <w:rPr>
        <w:rFonts w:ascii="Arial" w:hAnsi="Arial" w:cs="Arial"/>
        <w:sz w:val="16"/>
        <w:szCs w:val="16"/>
      </w:rPr>
    </w:pPr>
    <w:r>
      <w:rPr>
        <w:rFonts w:ascii="Arial" w:hAnsi="Arial" w:cs="Arial"/>
        <w:noProof/>
        <w:sz w:val="16"/>
        <w:szCs w:val="16"/>
      </w:rPr>
      <w:drawing>
        <wp:anchor distT="0" distB="0" distL="114300" distR="114300" simplePos="0" relativeHeight="251662336" behindDoc="0" locked="0" layoutInCell="1" allowOverlap="1" wp14:anchorId="36164DA7" wp14:editId="10ADC2A8">
          <wp:simplePos x="0" y="0"/>
          <wp:positionH relativeFrom="margin">
            <wp:posOffset>-187960</wp:posOffset>
          </wp:positionH>
          <wp:positionV relativeFrom="margin">
            <wp:posOffset>-762000</wp:posOffset>
          </wp:positionV>
          <wp:extent cx="573405" cy="63373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405" cy="633730"/>
                  </a:xfrm>
                  <a:prstGeom prst="rect">
                    <a:avLst/>
                  </a:prstGeom>
                  <a:noFill/>
                </pic:spPr>
              </pic:pic>
            </a:graphicData>
          </a:graphic>
          <wp14:sizeRelH relativeFrom="margin">
            <wp14:pctWidth>0</wp14:pctWidth>
          </wp14:sizeRelH>
          <wp14:sizeRelV relativeFrom="margin">
            <wp14:pctHeight>0</wp14:pctHeight>
          </wp14:sizeRelV>
        </wp:anchor>
      </w:drawing>
    </w:r>
    <w:r w:rsidRPr="00600B56">
      <w:rPr>
        <w:rFonts w:ascii="Arial" w:hAnsi="Arial" w:cs="Arial"/>
        <w:noProof/>
        <w:sz w:val="16"/>
        <w:szCs w:val="16"/>
      </w:rPr>
      <w:drawing>
        <wp:anchor distT="0" distB="0" distL="114300" distR="114300" simplePos="0" relativeHeight="251661312" behindDoc="1" locked="0" layoutInCell="1" allowOverlap="1" wp14:anchorId="75116957" wp14:editId="3803254B">
          <wp:simplePos x="0" y="0"/>
          <wp:positionH relativeFrom="column">
            <wp:posOffset>4719320</wp:posOffset>
          </wp:positionH>
          <wp:positionV relativeFrom="paragraph">
            <wp:posOffset>-11430</wp:posOffset>
          </wp:positionV>
          <wp:extent cx="1285875" cy="514350"/>
          <wp:effectExtent l="0" t="0" r="9525" b="0"/>
          <wp:wrapSquare wrapText="bothSides"/>
          <wp:docPr id="21" name="Imagen 21" descr="cid:image006.jpg@01D015FD.6452C6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jpg@01D015FD.6452C6C0"/>
                  <pic:cNvPicPr>
                    <a:picLocks noChangeAspect="1" noChangeArrowheads="1"/>
                  </pic:cNvPicPr>
                </pic:nvPicPr>
                <pic:blipFill>
                  <a:blip r:embed="rId2" r:link="rId3" cstate="print"/>
                  <a:srcRect/>
                  <a:stretch>
                    <a:fillRect/>
                  </a:stretch>
                </pic:blipFill>
                <pic:spPr bwMode="auto">
                  <a:xfrm>
                    <a:off x="0" y="0"/>
                    <a:ext cx="1285875" cy="514350"/>
                  </a:xfrm>
                  <a:prstGeom prst="rect">
                    <a:avLst/>
                  </a:prstGeom>
                  <a:noFill/>
                  <a:ln w="9525">
                    <a:noFill/>
                    <a:miter lim="800000"/>
                    <a:headEnd/>
                    <a:tailEnd/>
                  </a:ln>
                </pic:spPr>
              </pic:pic>
            </a:graphicData>
          </a:graphic>
        </wp:anchor>
      </w:drawing>
    </w:r>
    <w:r>
      <w:rPr>
        <w:rFonts w:ascii="Arial" w:hAnsi="Arial" w:cs="Arial"/>
        <w:sz w:val="16"/>
        <w:szCs w:val="16"/>
      </w:rPr>
      <w:t xml:space="preserve">    </w:t>
    </w:r>
    <w:r w:rsidRPr="00600B56">
      <w:rPr>
        <w:rFonts w:ascii="Arial" w:hAnsi="Arial" w:cs="Arial"/>
        <w:sz w:val="16"/>
        <w:szCs w:val="16"/>
      </w:rPr>
      <w:t>MINISTERIO DE DEFENSA NACIONAL</w:t>
    </w:r>
  </w:p>
  <w:p w:rsidR="0042345E" w:rsidRPr="00600B56" w:rsidRDefault="0042345E" w:rsidP="00504207">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42345E" w:rsidRPr="00504207" w:rsidRDefault="0042345E" w:rsidP="00504207">
    <w:pPr>
      <w:pStyle w:val="NormalWeb"/>
      <w:spacing w:before="0" w:after="0"/>
      <w:ind w:firstLine="708"/>
      <w:jc w:val="both"/>
      <w:rPr>
        <w:rFonts w:ascii="Arial" w:hAnsi="Arial" w:cs="Arial"/>
        <w:sz w:val="16"/>
        <w:szCs w:val="16"/>
        <w:lang w:val="es-CO"/>
      </w:rPr>
    </w:pPr>
    <w:r w:rsidRPr="00504207">
      <w:rPr>
        <w:rFonts w:ascii="Arial" w:hAnsi="Arial" w:cs="Arial"/>
        <w:sz w:val="16"/>
        <w:szCs w:val="16"/>
        <w:lang w:val="es-CO"/>
      </w:rPr>
      <w:t xml:space="preserve">    DIRECCION GENERAL DE SANIDAD MILITAR</w:t>
    </w:r>
  </w:p>
  <w:p w:rsidR="0042345E" w:rsidRPr="00504207" w:rsidRDefault="0042345E" w:rsidP="00504207">
    <w:pPr>
      <w:pStyle w:val="NormalWeb"/>
      <w:spacing w:before="0" w:after="0"/>
      <w:jc w:val="both"/>
      <w:rPr>
        <w:rFonts w:ascii="Arial" w:hAnsi="Arial" w:cs="Arial"/>
        <w:sz w:val="16"/>
        <w:szCs w:val="16"/>
        <w:lang w:val="es-CO"/>
      </w:rPr>
    </w:pPr>
    <w:r w:rsidRPr="00504207">
      <w:rPr>
        <w:rFonts w:ascii="Arial" w:hAnsi="Arial" w:cs="Arial"/>
        <w:sz w:val="16"/>
        <w:szCs w:val="16"/>
        <w:lang w:val="es-CO"/>
      </w:rPr>
      <w:tab/>
      <w:t xml:space="preserve">    SUBDIRECCIÓN ADMINISTRATIVA Y FINANCIERA</w:t>
    </w:r>
  </w:p>
  <w:p w:rsidR="0042345E" w:rsidRDefault="0042345E" w:rsidP="00504207">
    <w:pPr>
      <w:pStyle w:val="NormalWeb"/>
      <w:spacing w:before="0" w:after="0"/>
      <w:jc w:val="both"/>
      <w:rPr>
        <w:rFonts w:ascii="Arial" w:hAnsi="Arial" w:cs="Arial"/>
        <w:sz w:val="16"/>
        <w:szCs w:val="16"/>
      </w:rPr>
    </w:pPr>
    <w:r w:rsidRPr="00504207">
      <w:rPr>
        <w:rFonts w:ascii="Arial" w:hAnsi="Arial" w:cs="Arial"/>
        <w:sz w:val="16"/>
        <w:szCs w:val="16"/>
        <w:lang w:val="es-CO"/>
      </w:rPr>
      <w:tab/>
      <w:t xml:space="preserve">    </w:t>
    </w:r>
    <w:r>
      <w:rPr>
        <w:rFonts w:ascii="Arial" w:hAnsi="Arial" w:cs="Arial"/>
        <w:sz w:val="16"/>
        <w:szCs w:val="16"/>
      </w:rPr>
      <w:t>GRUPO DE CONTRATACIÓN</w:t>
    </w:r>
  </w:p>
  <w:p w:rsidR="0042345E" w:rsidRPr="00504207" w:rsidRDefault="0042345E" w:rsidP="0050420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2C0C11"/>
    <w:multiLevelType w:val="hybridMultilevel"/>
    <w:tmpl w:val="EEEEC6AA"/>
    <w:lvl w:ilvl="0" w:tplc="E918F170">
      <w:start w:val="1"/>
      <w:numFmt w:val="lowerLetter"/>
      <w:lvlText w:val="%1)"/>
      <w:lvlJc w:val="left"/>
      <w:pPr>
        <w:ind w:left="456" w:hanging="360"/>
      </w:pPr>
      <w:rPr>
        <w:rFonts w:hint="default"/>
        <w:b/>
      </w:rPr>
    </w:lvl>
    <w:lvl w:ilvl="1" w:tplc="240A0019" w:tentative="1">
      <w:start w:val="1"/>
      <w:numFmt w:val="lowerLetter"/>
      <w:lvlText w:val="%2."/>
      <w:lvlJc w:val="left"/>
      <w:pPr>
        <w:ind w:left="1176" w:hanging="360"/>
      </w:pPr>
    </w:lvl>
    <w:lvl w:ilvl="2" w:tplc="240A001B" w:tentative="1">
      <w:start w:val="1"/>
      <w:numFmt w:val="lowerRoman"/>
      <w:lvlText w:val="%3."/>
      <w:lvlJc w:val="right"/>
      <w:pPr>
        <w:ind w:left="1896" w:hanging="180"/>
      </w:pPr>
    </w:lvl>
    <w:lvl w:ilvl="3" w:tplc="240A000F" w:tentative="1">
      <w:start w:val="1"/>
      <w:numFmt w:val="decimal"/>
      <w:lvlText w:val="%4."/>
      <w:lvlJc w:val="left"/>
      <w:pPr>
        <w:ind w:left="2616" w:hanging="360"/>
      </w:pPr>
    </w:lvl>
    <w:lvl w:ilvl="4" w:tplc="240A0019" w:tentative="1">
      <w:start w:val="1"/>
      <w:numFmt w:val="lowerLetter"/>
      <w:lvlText w:val="%5."/>
      <w:lvlJc w:val="left"/>
      <w:pPr>
        <w:ind w:left="3336" w:hanging="360"/>
      </w:pPr>
    </w:lvl>
    <w:lvl w:ilvl="5" w:tplc="240A001B" w:tentative="1">
      <w:start w:val="1"/>
      <w:numFmt w:val="lowerRoman"/>
      <w:lvlText w:val="%6."/>
      <w:lvlJc w:val="right"/>
      <w:pPr>
        <w:ind w:left="4056" w:hanging="180"/>
      </w:pPr>
    </w:lvl>
    <w:lvl w:ilvl="6" w:tplc="240A000F" w:tentative="1">
      <w:start w:val="1"/>
      <w:numFmt w:val="decimal"/>
      <w:lvlText w:val="%7."/>
      <w:lvlJc w:val="left"/>
      <w:pPr>
        <w:ind w:left="4776" w:hanging="360"/>
      </w:pPr>
    </w:lvl>
    <w:lvl w:ilvl="7" w:tplc="240A0019" w:tentative="1">
      <w:start w:val="1"/>
      <w:numFmt w:val="lowerLetter"/>
      <w:lvlText w:val="%8."/>
      <w:lvlJc w:val="left"/>
      <w:pPr>
        <w:ind w:left="5496" w:hanging="360"/>
      </w:pPr>
    </w:lvl>
    <w:lvl w:ilvl="8" w:tplc="240A001B" w:tentative="1">
      <w:start w:val="1"/>
      <w:numFmt w:val="lowerRoman"/>
      <w:lvlText w:val="%9."/>
      <w:lvlJc w:val="right"/>
      <w:pPr>
        <w:ind w:left="6216" w:hanging="180"/>
      </w:pPr>
    </w:lvl>
  </w:abstractNum>
  <w:abstractNum w:abstractNumId="6"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7" w15:restartNumberingAfterBreak="0">
    <w:nsid w:val="03D6663A"/>
    <w:multiLevelType w:val="hybridMultilevel"/>
    <w:tmpl w:val="2CB0C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5095DCE"/>
    <w:multiLevelType w:val="hybridMultilevel"/>
    <w:tmpl w:val="2544E716"/>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09827CA2"/>
    <w:multiLevelType w:val="hybridMultilevel"/>
    <w:tmpl w:val="58948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DB5031"/>
    <w:multiLevelType w:val="hybridMultilevel"/>
    <w:tmpl w:val="4CF8148A"/>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11" w15:restartNumberingAfterBreak="0">
    <w:nsid w:val="0FA67FED"/>
    <w:multiLevelType w:val="hybridMultilevel"/>
    <w:tmpl w:val="B98EFC76"/>
    <w:lvl w:ilvl="0" w:tplc="240A000B">
      <w:start w:val="1"/>
      <w:numFmt w:val="bullet"/>
      <w:lvlText w:val=""/>
      <w:lvlJc w:val="left"/>
      <w:pPr>
        <w:ind w:left="754" w:hanging="360"/>
      </w:pPr>
      <w:rPr>
        <w:rFonts w:ascii="Wingdings" w:hAnsi="Wingdings"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2" w15:restartNumberingAfterBreak="0">
    <w:nsid w:val="11BC17DE"/>
    <w:multiLevelType w:val="hybridMultilevel"/>
    <w:tmpl w:val="86B8D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F066F0C"/>
    <w:multiLevelType w:val="hybridMultilevel"/>
    <w:tmpl w:val="C02497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C36F08"/>
    <w:multiLevelType w:val="hybridMultilevel"/>
    <w:tmpl w:val="B89A5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3521F9"/>
    <w:multiLevelType w:val="hybridMultilevel"/>
    <w:tmpl w:val="F3BAD2BA"/>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17" w15:restartNumberingAfterBreak="0">
    <w:nsid w:val="2937542E"/>
    <w:multiLevelType w:val="hybridMultilevel"/>
    <w:tmpl w:val="44D28618"/>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18" w15:restartNumberingAfterBreak="0">
    <w:nsid w:val="2E830310"/>
    <w:multiLevelType w:val="hybridMultilevel"/>
    <w:tmpl w:val="637ACAE8"/>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19" w15:restartNumberingAfterBreak="0">
    <w:nsid w:val="2FAF0469"/>
    <w:multiLevelType w:val="hybridMultilevel"/>
    <w:tmpl w:val="D4A09274"/>
    <w:lvl w:ilvl="0" w:tplc="240A0001">
      <w:start w:val="1"/>
      <w:numFmt w:val="bullet"/>
      <w:lvlText w:val=""/>
      <w:lvlJc w:val="left"/>
      <w:pPr>
        <w:ind w:left="389" w:hanging="360"/>
      </w:pPr>
      <w:rPr>
        <w:rFonts w:ascii="Symbol" w:hAnsi="Symbol"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0" w15:restartNumberingAfterBreak="0">
    <w:nsid w:val="309C0136"/>
    <w:multiLevelType w:val="hybridMultilevel"/>
    <w:tmpl w:val="957AEC1E"/>
    <w:lvl w:ilvl="0" w:tplc="EABAA0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9143AB"/>
    <w:multiLevelType w:val="hybridMultilevel"/>
    <w:tmpl w:val="90CE979E"/>
    <w:lvl w:ilvl="0" w:tplc="240A000B">
      <w:start w:val="1"/>
      <w:numFmt w:val="bullet"/>
      <w:lvlText w:val=""/>
      <w:lvlJc w:val="left"/>
      <w:pPr>
        <w:ind w:left="754" w:hanging="360"/>
      </w:pPr>
      <w:rPr>
        <w:rFonts w:ascii="Wingdings" w:hAnsi="Wingdings"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22" w15:restartNumberingAfterBreak="0">
    <w:nsid w:val="34E3181D"/>
    <w:multiLevelType w:val="hybridMultilevel"/>
    <w:tmpl w:val="A7C2705E"/>
    <w:lvl w:ilvl="0" w:tplc="240A000B">
      <w:start w:val="1"/>
      <w:numFmt w:val="bullet"/>
      <w:lvlText w:val=""/>
      <w:lvlJc w:val="left"/>
      <w:pPr>
        <w:ind w:left="1037" w:hanging="360"/>
      </w:pPr>
      <w:rPr>
        <w:rFonts w:ascii="Wingdings" w:hAnsi="Wingdings"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23"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4"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140466"/>
    <w:multiLevelType w:val="hybridMultilevel"/>
    <w:tmpl w:val="DF16D6AE"/>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26"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7" w15:restartNumberingAfterBreak="0">
    <w:nsid w:val="51D06CCA"/>
    <w:multiLevelType w:val="hybridMultilevel"/>
    <w:tmpl w:val="ABBCD8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28051FB"/>
    <w:multiLevelType w:val="hybridMultilevel"/>
    <w:tmpl w:val="A29E3AD2"/>
    <w:lvl w:ilvl="0" w:tplc="1C288F3E">
      <w:start w:val="1"/>
      <w:numFmt w:val="upperLetter"/>
      <w:lvlText w:val="%1."/>
      <w:lvlJc w:val="left"/>
      <w:pPr>
        <w:ind w:left="720" w:hanging="360"/>
      </w:pPr>
      <w:rPr>
        <w:rFonts w:hint="default"/>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956A61"/>
    <w:multiLevelType w:val="hybridMultilevel"/>
    <w:tmpl w:val="974E084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3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856C0B"/>
    <w:multiLevelType w:val="hybridMultilevel"/>
    <w:tmpl w:val="1EE0C742"/>
    <w:lvl w:ilvl="0" w:tplc="A20E5F64">
      <w:start w:val="3"/>
      <w:numFmt w:val="lowerLetter"/>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5E7738A0"/>
    <w:multiLevelType w:val="hybridMultilevel"/>
    <w:tmpl w:val="2B1C4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DB2C94"/>
    <w:multiLevelType w:val="hybridMultilevel"/>
    <w:tmpl w:val="DFDCC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C36653"/>
    <w:multiLevelType w:val="hybridMultilevel"/>
    <w:tmpl w:val="82CA1E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4D2635C"/>
    <w:multiLevelType w:val="hybridMultilevel"/>
    <w:tmpl w:val="35DA5D24"/>
    <w:lvl w:ilvl="0" w:tplc="240A000B">
      <w:start w:val="1"/>
      <w:numFmt w:val="bullet"/>
      <w:lvlText w:val=""/>
      <w:lvlJc w:val="left"/>
      <w:pPr>
        <w:ind w:left="1037" w:hanging="360"/>
      </w:pPr>
      <w:rPr>
        <w:rFonts w:ascii="Wingdings" w:hAnsi="Wingdings"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36" w15:restartNumberingAfterBreak="0">
    <w:nsid w:val="78F64BFB"/>
    <w:multiLevelType w:val="hybridMultilevel"/>
    <w:tmpl w:val="3212550E"/>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37"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23"/>
  </w:num>
  <w:num w:numId="6">
    <w:abstractNumId w:val="0"/>
  </w:num>
  <w:num w:numId="7">
    <w:abstractNumId w:val="26"/>
  </w:num>
  <w:num w:numId="8">
    <w:abstractNumId w:val="6"/>
  </w:num>
  <w:num w:numId="9">
    <w:abstractNumId w:val="37"/>
  </w:num>
  <w:num w:numId="10">
    <w:abstractNumId w:val="24"/>
  </w:num>
  <w:num w:numId="11">
    <w:abstractNumId w:val="30"/>
  </w:num>
  <w:num w:numId="12">
    <w:abstractNumId w:val="13"/>
  </w:num>
  <w:num w:numId="13">
    <w:abstractNumId w:val="5"/>
  </w:num>
  <w:num w:numId="14">
    <w:abstractNumId w:val="20"/>
  </w:num>
  <w:num w:numId="15">
    <w:abstractNumId w:val="8"/>
  </w:num>
  <w:num w:numId="16">
    <w:abstractNumId w:val="15"/>
  </w:num>
  <w:num w:numId="17">
    <w:abstractNumId w:val="14"/>
  </w:num>
  <w:num w:numId="18">
    <w:abstractNumId w:val="12"/>
  </w:num>
  <w:num w:numId="19">
    <w:abstractNumId w:val="32"/>
  </w:num>
  <w:num w:numId="20">
    <w:abstractNumId w:val="33"/>
  </w:num>
  <w:num w:numId="21">
    <w:abstractNumId w:val="7"/>
  </w:num>
  <w:num w:numId="22">
    <w:abstractNumId w:val="27"/>
  </w:num>
  <w:num w:numId="23">
    <w:abstractNumId w:val="9"/>
  </w:num>
  <w:num w:numId="24">
    <w:abstractNumId w:val="34"/>
  </w:num>
  <w:num w:numId="25">
    <w:abstractNumId w:val="25"/>
  </w:num>
  <w:num w:numId="26">
    <w:abstractNumId w:val="18"/>
  </w:num>
  <w:num w:numId="27">
    <w:abstractNumId w:val="16"/>
  </w:num>
  <w:num w:numId="28">
    <w:abstractNumId w:val="10"/>
  </w:num>
  <w:num w:numId="29">
    <w:abstractNumId w:val="17"/>
  </w:num>
  <w:num w:numId="30">
    <w:abstractNumId w:val="29"/>
  </w:num>
  <w:num w:numId="31">
    <w:abstractNumId w:val="36"/>
  </w:num>
  <w:num w:numId="32">
    <w:abstractNumId w:val="35"/>
  </w:num>
  <w:num w:numId="33">
    <w:abstractNumId w:val="22"/>
  </w:num>
  <w:num w:numId="34">
    <w:abstractNumId w:val="21"/>
  </w:num>
  <w:num w:numId="35">
    <w:abstractNumId w:val="11"/>
  </w:num>
  <w:num w:numId="36">
    <w:abstractNumId w:val="28"/>
  </w:num>
  <w:num w:numId="37">
    <w:abstractNumId w:val="3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E7039"/>
    <w:rsid w:val="00125B14"/>
    <w:rsid w:val="00131CDC"/>
    <w:rsid w:val="001A4038"/>
    <w:rsid w:val="00261303"/>
    <w:rsid w:val="00263B6D"/>
    <w:rsid w:val="00297A3D"/>
    <w:rsid w:val="002A2F6A"/>
    <w:rsid w:val="002C457B"/>
    <w:rsid w:val="0030766F"/>
    <w:rsid w:val="00310036"/>
    <w:rsid w:val="00360AB4"/>
    <w:rsid w:val="0039275A"/>
    <w:rsid w:val="00394FBC"/>
    <w:rsid w:val="003A3C60"/>
    <w:rsid w:val="003C161B"/>
    <w:rsid w:val="00410884"/>
    <w:rsid w:val="00410F1D"/>
    <w:rsid w:val="0042345E"/>
    <w:rsid w:val="004401FD"/>
    <w:rsid w:val="0045554D"/>
    <w:rsid w:val="00475414"/>
    <w:rsid w:val="004D3882"/>
    <w:rsid w:val="004F3007"/>
    <w:rsid w:val="00504207"/>
    <w:rsid w:val="005303F9"/>
    <w:rsid w:val="00644AA4"/>
    <w:rsid w:val="00677F8B"/>
    <w:rsid w:val="006A4438"/>
    <w:rsid w:val="00734ADF"/>
    <w:rsid w:val="0075193C"/>
    <w:rsid w:val="00760024"/>
    <w:rsid w:val="0076449D"/>
    <w:rsid w:val="00781051"/>
    <w:rsid w:val="00792ACD"/>
    <w:rsid w:val="007971D9"/>
    <w:rsid w:val="007F4C7B"/>
    <w:rsid w:val="00843BD2"/>
    <w:rsid w:val="00873228"/>
    <w:rsid w:val="00881151"/>
    <w:rsid w:val="009E36E7"/>
    <w:rsid w:val="00A35B5D"/>
    <w:rsid w:val="00AE6606"/>
    <w:rsid w:val="00B160DF"/>
    <w:rsid w:val="00B31690"/>
    <w:rsid w:val="00B6309F"/>
    <w:rsid w:val="00B96C64"/>
    <w:rsid w:val="00BB4446"/>
    <w:rsid w:val="00BD620C"/>
    <w:rsid w:val="00BD7A6F"/>
    <w:rsid w:val="00BE4F33"/>
    <w:rsid w:val="00C01567"/>
    <w:rsid w:val="00C066D0"/>
    <w:rsid w:val="00C10E9C"/>
    <w:rsid w:val="00C16144"/>
    <w:rsid w:val="00C17720"/>
    <w:rsid w:val="00CA420B"/>
    <w:rsid w:val="00CA6BC9"/>
    <w:rsid w:val="00D3539C"/>
    <w:rsid w:val="00D44918"/>
    <w:rsid w:val="00D9293C"/>
    <w:rsid w:val="00DC6AA9"/>
    <w:rsid w:val="00DF618B"/>
    <w:rsid w:val="00E911FD"/>
    <w:rsid w:val="00EA7B9D"/>
    <w:rsid w:val="00F92ADD"/>
    <w:rsid w:val="00FA6809"/>
    <w:rsid w:val="00FA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B441F5-3FB9-4D74-A7EC-7D4E1A64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table" w:customStyle="1" w:styleId="Tablaconcuadrcula4">
    <w:name w:val="Tabla con cuadrícula4"/>
    <w:basedOn w:val="Tablanormal"/>
    <w:next w:val="Tablaconcuadrcula"/>
    <w:rsid w:val="004F300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4F3007"/>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hyperlink" Target="mailto:ruth.padilla@sanidadfuerzasmilitares.mil.co" TargetMode="External"/><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015FD.6452C6C0" TargetMode="External"/><Relationship Id="rId2" Type="http://schemas.openxmlformats.org/officeDocument/2006/relationships/image" Target="media/image3.jpe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AA777F991EA4F708B9D621EA3D88457"/>
        <w:category>
          <w:name w:val="General"/>
          <w:gallery w:val="placeholder"/>
        </w:category>
        <w:types>
          <w:type w:val="bbPlcHdr"/>
        </w:types>
        <w:behaviors>
          <w:behavior w:val="content"/>
        </w:behaviors>
        <w:guid w:val="{C82288AA-F25C-4C89-9E35-4BFBFEF13911}"/>
      </w:docPartPr>
      <w:docPartBody>
        <w:p w:rsidR="006F6AD0" w:rsidRDefault="008D1A43" w:rsidP="008D1A43">
          <w:pPr>
            <w:pStyle w:val="3AA777F991EA4F708B9D621EA3D88457"/>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4AB"/>
    <w:rsid w:val="00021A5B"/>
    <w:rsid w:val="00107270"/>
    <w:rsid w:val="001746ED"/>
    <w:rsid w:val="00184E69"/>
    <w:rsid w:val="002D19C5"/>
    <w:rsid w:val="0035022F"/>
    <w:rsid w:val="00524FE2"/>
    <w:rsid w:val="0060522C"/>
    <w:rsid w:val="00682F37"/>
    <w:rsid w:val="00683011"/>
    <w:rsid w:val="006A636B"/>
    <w:rsid w:val="006F6AD0"/>
    <w:rsid w:val="0083518C"/>
    <w:rsid w:val="008A0CCD"/>
    <w:rsid w:val="008D1A43"/>
    <w:rsid w:val="008F025D"/>
    <w:rsid w:val="00981963"/>
    <w:rsid w:val="00A425D2"/>
    <w:rsid w:val="00AF1968"/>
    <w:rsid w:val="00B40B51"/>
    <w:rsid w:val="00BF3F70"/>
    <w:rsid w:val="00D5417D"/>
    <w:rsid w:val="00E244AB"/>
    <w:rsid w:val="00F832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1A43"/>
    <w:rPr>
      <w:color w:val="808080"/>
    </w:rPr>
  </w:style>
  <w:style w:type="paragraph" w:customStyle="1" w:styleId="4CFD223B367744B096ADB8956F4DA696">
    <w:name w:val="4CFD223B367744B096ADB8956F4DA696"/>
    <w:rsid w:val="0083518C"/>
  </w:style>
  <w:style w:type="paragraph" w:customStyle="1" w:styleId="06E9016F51A04EAFB1001E63CE67B72B">
    <w:name w:val="06E9016F51A04EAFB1001E63CE67B72B"/>
    <w:rsid w:val="0083518C"/>
  </w:style>
  <w:style w:type="paragraph" w:customStyle="1" w:styleId="1AE199886AC0427A81363CC65D06E268">
    <w:name w:val="1AE199886AC0427A81363CC65D06E268"/>
    <w:rsid w:val="0083518C"/>
  </w:style>
  <w:style w:type="paragraph" w:customStyle="1" w:styleId="313DA44E77D9490D87F3470192B8BB50">
    <w:name w:val="313DA44E77D9490D87F3470192B8BB50"/>
    <w:rsid w:val="0083518C"/>
  </w:style>
  <w:style w:type="paragraph" w:customStyle="1" w:styleId="0696C65BBDDA4EE3B78A2EE1CADD6A76">
    <w:name w:val="0696C65BBDDA4EE3B78A2EE1CADD6A76"/>
    <w:rsid w:val="0083518C"/>
  </w:style>
  <w:style w:type="paragraph" w:customStyle="1" w:styleId="4D3EB5D373774EBC8FCB6BF20B50622E">
    <w:name w:val="4D3EB5D373774EBC8FCB6BF20B50622E"/>
    <w:rsid w:val="0083518C"/>
  </w:style>
  <w:style w:type="paragraph" w:customStyle="1" w:styleId="43EB9D76960A4FFC8EF7FFA17452D861">
    <w:name w:val="43EB9D76960A4FFC8EF7FFA17452D861"/>
    <w:rsid w:val="0083518C"/>
  </w:style>
  <w:style w:type="paragraph" w:customStyle="1" w:styleId="99703A47816A442BAF3A25BB6638A504">
    <w:name w:val="99703A47816A442BAF3A25BB6638A504"/>
    <w:rsid w:val="0083518C"/>
  </w:style>
  <w:style w:type="paragraph" w:customStyle="1" w:styleId="313A373F307B434BB8C62BEC7213ED4C">
    <w:name w:val="313A373F307B434BB8C62BEC7213ED4C"/>
    <w:rsid w:val="0083518C"/>
  </w:style>
  <w:style w:type="paragraph" w:customStyle="1" w:styleId="6788D6D4A5BF4A9B8D80B10556C275F6">
    <w:name w:val="6788D6D4A5BF4A9B8D80B10556C275F6"/>
    <w:rsid w:val="0083518C"/>
  </w:style>
  <w:style w:type="paragraph" w:customStyle="1" w:styleId="3E961FD8B75B471C9C40CC3D2B87B590">
    <w:name w:val="3E961FD8B75B471C9C40CC3D2B87B590"/>
    <w:rsid w:val="0083518C"/>
  </w:style>
  <w:style w:type="paragraph" w:customStyle="1" w:styleId="EAB43BAE64FE4DD4B9169567F6487BA3">
    <w:name w:val="EAB43BAE64FE4DD4B9169567F6487BA3"/>
    <w:rsid w:val="0083518C"/>
  </w:style>
  <w:style w:type="paragraph" w:customStyle="1" w:styleId="2D6AC07E1FB946C1BB1066615A1DD606">
    <w:name w:val="2D6AC07E1FB946C1BB1066615A1DD606"/>
    <w:rsid w:val="0083518C"/>
  </w:style>
  <w:style w:type="paragraph" w:customStyle="1" w:styleId="649AE1FFDCC941C1B07B234FD232658C">
    <w:name w:val="649AE1FFDCC941C1B07B234FD232658C"/>
    <w:rsid w:val="0083518C"/>
  </w:style>
  <w:style w:type="paragraph" w:customStyle="1" w:styleId="620863EF20DA4CB99EF75C4EB48AF166">
    <w:name w:val="620863EF20DA4CB99EF75C4EB48AF166"/>
    <w:rsid w:val="0083518C"/>
  </w:style>
  <w:style w:type="paragraph" w:customStyle="1" w:styleId="32EA06BB20444F2195DE45AD962839B5">
    <w:name w:val="32EA06BB20444F2195DE45AD962839B5"/>
    <w:rsid w:val="0083518C"/>
  </w:style>
  <w:style w:type="paragraph" w:customStyle="1" w:styleId="82E45FF5692B4B5D8F16512FA1E01FD8">
    <w:name w:val="82E45FF5692B4B5D8F16512FA1E01FD8"/>
    <w:rsid w:val="0083518C"/>
  </w:style>
  <w:style w:type="paragraph" w:customStyle="1" w:styleId="F887BB12B194423FA81B720DF4DF1136">
    <w:name w:val="F887BB12B194423FA81B720DF4DF1136"/>
    <w:rsid w:val="0083518C"/>
  </w:style>
  <w:style w:type="paragraph" w:customStyle="1" w:styleId="916B050A87E84B2BBA5B59E9EFE502A8">
    <w:name w:val="916B050A87E84B2BBA5B59E9EFE502A8"/>
    <w:rsid w:val="0083518C"/>
  </w:style>
  <w:style w:type="paragraph" w:customStyle="1" w:styleId="061D15006CF948F288B609DEB5E393B0">
    <w:name w:val="061D15006CF948F288B609DEB5E393B0"/>
    <w:rsid w:val="0083518C"/>
  </w:style>
  <w:style w:type="paragraph" w:customStyle="1" w:styleId="FD256815BF9B478EB2D793B2C15C434E">
    <w:name w:val="FD256815BF9B478EB2D793B2C15C434E"/>
    <w:rsid w:val="0083518C"/>
  </w:style>
  <w:style w:type="paragraph" w:customStyle="1" w:styleId="15124C6589354FF982126A6EE4503371">
    <w:name w:val="15124C6589354FF982126A6EE4503371"/>
    <w:rsid w:val="0083518C"/>
  </w:style>
  <w:style w:type="paragraph" w:customStyle="1" w:styleId="29D692B12D114E52B211D95332A6F144">
    <w:name w:val="29D692B12D114E52B211D95332A6F144"/>
    <w:rsid w:val="0083518C"/>
  </w:style>
  <w:style w:type="paragraph" w:customStyle="1" w:styleId="2F2F3D06384A4683AC4FAA394DF8AE7D">
    <w:name w:val="2F2F3D06384A4683AC4FAA394DF8AE7D"/>
    <w:rsid w:val="0083518C"/>
  </w:style>
  <w:style w:type="paragraph" w:customStyle="1" w:styleId="863A7003694441D78EEC2A84B414C57A">
    <w:name w:val="863A7003694441D78EEC2A84B414C57A"/>
    <w:rsid w:val="0083518C"/>
  </w:style>
  <w:style w:type="paragraph" w:customStyle="1" w:styleId="9C4D182B74C34A6E8DE9587C6470BC2F">
    <w:name w:val="9C4D182B74C34A6E8DE9587C6470BC2F"/>
    <w:rsid w:val="0083518C"/>
  </w:style>
  <w:style w:type="paragraph" w:customStyle="1" w:styleId="864286F327A24D79AE98E0D06C61872A">
    <w:name w:val="864286F327A24D79AE98E0D06C61872A"/>
    <w:rsid w:val="0083518C"/>
  </w:style>
  <w:style w:type="paragraph" w:customStyle="1" w:styleId="40AAC4FDCEB248AFBE04DEC7F0615B36">
    <w:name w:val="40AAC4FDCEB248AFBE04DEC7F0615B36"/>
    <w:rsid w:val="0083518C"/>
  </w:style>
  <w:style w:type="paragraph" w:customStyle="1" w:styleId="D744DE59BE774071B4180B4AC6524E06">
    <w:name w:val="D744DE59BE774071B4180B4AC6524E06"/>
    <w:rsid w:val="0083518C"/>
  </w:style>
  <w:style w:type="paragraph" w:customStyle="1" w:styleId="48683052DDAF4BF486A4B22139EFC3CE">
    <w:name w:val="48683052DDAF4BF486A4B22139EFC3CE"/>
    <w:rsid w:val="0083518C"/>
  </w:style>
  <w:style w:type="paragraph" w:customStyle="1" w:styleId="9C1ACADDE3F64D5EA565CE945EDF7DCD">
    <w:name w:val="9C1ACADDE3F64D5EA565CE945EDF7DCD"/>
    <w:rsid w:val="0083518C"/>
  </w:style>
  <w:style w:type="paragraph" w:customStyle="1" w:styleId="5A28AD007FCD403DBEB9C376C909B1C2">
    <w:name w:val="5A28AD007FCD403DBEB9C376C909B1C2"/>
    <w:rsid w:val="0083518C"/>
  </w:style>
  <w:style w:type="paragraph" w:customStyle="1" w:styleId="7FBFF452B27146E3B4175D7B3E79C379">
    <w:name w:val="7FBFF452B27146E3B4175D7B3E79C379"/>
    <w:rsid w:val="0083518C"/>
  </w:style>
  <w:style w:type="paragraph" w:customStyle="1" w:styleId="6D6BE77FA91D4B018C833DAE93698B2A">
    <w:name w:val="6D6BE77FA91D4B018C833DAE93698B2A"/>
    <w:rsid w:val="0083518C"/>
  </w:style>
  <w:style w:type="paragraph" w:customStyle="1" w:styleId="4F2F451A0F13411DA9D2FC605F59188A">
    <w:name w:val="4F2F451A0F13411DA9D2FC605F59188A"/>
    <w:rsid w:val="0083518C"/>
  </w:style>
  <w:style w:type="paragraph" w:customStyle="1" w:styleId="0EB52F921B664CF1873274C82C1EBF88">
    <w:name w:val="0EB52F921B664CF1873274C82C1EBF88"/>
    <w:rsid w:val="0083518C"/>
  </w:style>
  <w:style w:type="paragraph" w:customStyle="1" w:styleId="A89621056F2C4BAA98E2F2EC6104E297">
    <w:name w:val="A89621056F2C4BAA98E2F2EC6104E297"/>
    <w:rsid w:val="0083518C"/>
  </w:style>
  <w:style w:type="paragraph" w:customStyle="1" w:styleId="A6B45F3A65724AB29812AD0C47AC5A45">
    <w:name w:val="A6B45F3A65724AB29812AD0C47AC5A45"/>
    <w:rsid w:val="0083518C"/>
  </w:style>
  <w:style w:type="paragraph" w:customStyle="1" w:styleId="457F13F88F74489785DA6CECB8A8A519">
    <w:name w:val="457F13F88F74489785DA6CECB8A8A519"/>
    <w:rsid w:val="0083518C"/>
  </w:style>
  <w:style w:type="paragraph" w:customStyle="1" w:styleId="EB422D4AB76B4AD197B01385D1306F41">
    <w:name w:val="EB422D4AB76B4AD197B01385D1306F41"/>
    <w:rsid w:val="0083518C"/>
  </w:style>
  <w:style w:type="paragraph" w:customStyle="1" w:styleId="223F50B44BB046D790749F29CB1165B5">
    <w:name w:val="223F50B44BB046D790749F29CB1165B5"/>
    <w:rsid w:val="0083518C"/>
  </w:style>
  <w:style w:type="paragraph" w:customStyle="1" w:styleId="EAC1ED0561124CBF9149A99A6C4F5796">
    <w:name w:val="EAC1ED0561124CBF9149A99A6C4F5796"/>
    <w:rsid w:val="0083518C"/>
  </w:style>
  <w:style w:type="paragraph" w:customStyle="1" w:styleId="74E5BF8C963D4965A6AC132F012FDBF6">
    <w:name w:val="74E5BF8C963D4965A6AC132F012FDBF6"/>
    <w:rsid w:val="0083518C"/>
  </w:style>
  <w:style w:type="paragraph" w:customStyle="1" w:styleId="DB792332EF4541319B811E4107D5AA28">
    <w:name w:val="DB792332EF4541319B811E4107D5AA28"/>
    <w:rsid w:val="0083518C"/>
  </w:style>
  <w:style w:type="paragraph" w:customStyle="1" w:styleId="8E6C14EA3D38466E9C097CAA671A2542">
    <w:name w:val="8E6C14EA3D38466E9C097CAA671A2542"/>
    <w:rsid w:val="0083518C"/>
  </w:style>
  <w:style w:type="paragraph" w:customStyle="1" w:styleId="7A6CC5F9145A466A950067AA09893934">
    <w:name w:val="7A6CC5F9145A466A950067AA09893934"/>
    <w:rsid w:val="0083518C"/>
  </w:style>
  <w:style w:type="paragraph" w:customStyle="1" w:styleId="71D4BFC9C7794EEEA2B2631D65670A06">
    <w:name w:val="71D4BFC9C7794EEEA2B2631D65670A06"/>
    <w:rsid w:val="0083518C"/>
  </w:style>
  <w:style w:type="paragraph" w:customStyle="1" w:styleId="8A91AA51AFB24BF6B66EFB26DF112E4B">
    <w:name w:val="8A91AA51AFB24BF6B66EFB26DF112E4B"/>
    <w:rsid w:val="0083518C"/>
  </w:style>
  <w:style w:type="paragraph" w:customStyle="1" w:styleId="CE78319AAA8648EC9C168A3FED69C7B5">
    <w:name w:val="CE78319AAA8648EC9C168A3FED69C7B5"/>
    <w:rsid w:val="0083518C"/>
  </w:style>
  <w:style w:type="paragraph" w:customStyle="1" w:styleId="7B9415E3C7344F9B8AFCA24B5CF0B4C2">
    <w:name w:val="7B9415E3C7344F9B8AFCA24B5CF0B4C2"/>
    <w:rsid w:val="0083518C"/>
  </w:style>
  <w:style w:type="paragraph" w:customStyle="1" w:styleId="82A8F2B080ED4392B2C5EDA0DBBFAAD1">
    <w:name w:val="82A8F2B080ED4392B2C5EDA0DBBFAAD1"/>
    <w:rsid w:val="0083518C"/>
  </w:style>
  <w:style w:type="paragraph" w:customStyle="1" w:styleId="D2CDF5FD997A4FB08B5D15809945BB37">
    <w:name w:val="D2CDF5FD997A4FB08B5D15809945BB37"/>
    <w:rsid w:val="0083518C"/>
  </w:style>
  <w:style w:type="paragraph" w:customStyle="1" w:styleId="8CF80CDE7C2C4389A64B5061BD067B75">
    <w:name w:val="8CF80CDE7C2C4389A64B5061BD067B75"/>
    <w:rsid w:val="0083518C"/>
  </w:style>
  <w:style w:type="paragraph" w:customStyle="1" w:styleId="1EFA8C037C8747B2833E71DF0138BDE0">
    <w:name w:val="1EFA8C037C8747B2833E71DF0138BDE0"/>
    <w:rsid w:val="0083518C"/>
  </w:style>
  <w:style w:type="paragraph" w:customStyle="1" w:styleId="8F97930519224411BF460C81982016D3">
    <w:name w:val="8F97930519224411BF460C81982016D3"/>
    <w:rsid w:val="0083518C"/>
  </w:style>
  <w:style w:type="paragraph" w:customStyle="1" w:styleId="DDD23594D24C4E08AC262AD40FF32F23">
    <w:name w:val="DDD23594D24C4E08AC262AD40FF32F23"/>
    <w:rsid w:val="0083518C"/>
  </w:style>
  <w:style w:type="paragraph" w:customStyle="1" w:styleId="7ADAC5DDD1AE4546A09407A04E5E6D95">
    <w:name w:val="7ADAC5DDD1AE4546A09407A04E5E6D95"/>
    <w:rsid w:val="0083518C"/>
  </w:style>
  <w:style w:type="paragraph" w:customStyle="1" w:styleId="47D10BB1925243348216C9C30F8A11E9">
    <w:name w:val="47D10BB1925243348216C9C30F8A11E9"/>
    <w:rsid w:val="0083518C"/>
  </w:style>
  <w:style w:type="paragraph" w:customStyle="1" w:styleId="B3028525C0F94E4CAA398AD12B56FC13">
    <w:name w:val="B3028525C0F94E4CAA398AD12B56FC13"/>
    <w:rsid w:val="0083518C"/>
  </w:style>
  <w:style w:type="paragraph" w:customStyle="1" w:styleId="53A2707043DF45AFB4EB9722C3E30BB3">
    <w:name w:val="53A2707043DF45AFB4EB9722C3E30BB3"/>
    <w:rsid w:val="0083518C"/>
  </w:style>
  <w:style w:type="paragraph" w:customStyle="1" w:styleId="72DE1519378C41709AC30DECEFBADF25">
    <w:name w:val="72DE1519378C41709AC30DECEFBADF25"/>
    <w:rsid w:val="0083518C"/>
  </w:style>
  <w:style w:type="paragraph" w:customStyle="1" w:styleId="71DBC8EA02A7486794D7523302532C5D">
    <w:name w:val="71DBC8EA02A7486794D7523302532C5D"/>
    <w:rsid w:val="0083518C"/>
  </w:style>
  <w:style w:type="paragraph" w:customStyle="1" w:styleId="776674A544B943AF892A9818B169E343">
    <w:name w:val="776674A544B943AF892A9818B169E343"/>
    <w:rsid w:val="0083518C"/>
  </w:style>
  <w:style w:type="paragraph" w:customStyle="1" w:styleId="3BD9A5784A3F4EEDBC41790A7603ECBA">
    <w:name w:val="3BD9A5784A3F4EEDBC41790A7603ECBA"/>
    <w:rsid w:val="0083518C"/>
  </w:style>
  <w:style w:type="paragraph" w:customStyle="1" w:styleId="12EBC81BF3EE41E39664F032DB0758F6">
    <w:name w:val="12EBC81BF3EE41E39664F032DB0758F6"/>
    <w:rsid w:val="0083518C"/>
  </w:style>
  <w:style w:type="paragraph" w:customStyle="1" w:styleId="9BEBEC4A91FB428DB720171545FE3A56">
    <w:name w:val="9BEBEC4A91FB428DB720171545FE3A56"/>
    <w:rsid w:val="0083518C"/>
  </w:style>
  <w:style w:type="paragraph" w:customStyle="1" w:styleId="EDDF2E13FD684BF0B62F6E25BD9BE0FA">
    <w:name w:val="EDDF2E13FD684BF0B62F6E25BD9BE0FA"/>
    <w:rsid w:val="0083518C"/>
  </w:style>
  <w:style w:type="paragraph" w:customStyle="1" w:styleId="D71860782A0F4AF983C95F0FBD361CE8">
    <w:name w:val="D71860782A0F4AF983C95F0FBD361CE8"/>
    <w:rsid w:val="0083518C"/>
  </w:style>
  <w:style w:type="paragraph" w:customStyle="1" w:styleId="11F54E80D16D40A191AB3CE200673D86">
    <w:name w:val="11F54E80D16D40A191AB3CE200673D86"/>
    <w:rsid w:val="00F832FC"/>
  </w:style>
  <w:style w:type="paragraph" w:customStyle="1" w:styleId="5B45E0BDD52442E78E8BC8660E082F37">
    <w:name w:val="5B45E0BDD52442E78E8BC8660E082F37"/>
    <w:rsid w:val="00F832FC"/>
  </w:style>
  <w:style w:type="paragraph" w:customStyle="1" w:styleId="CC869600315647A3A54463CEE87F0722">
    <w:name w:val="CC869600315647A3A54463CEE87F0722"/>
    <w:rsid w:val="00F832FC"/>
  </w:style>
  <w:style w:type="paragraph" w:customStyle="1" w:styleId="04BDDF517DBF471FB2F0E1308DEB550E">
    <w:name w:val="04BDDF517DBF471FB2F0E1308DEB550E"/>
    <w:rsid w:val="00F832FC"/>
  </w:style>
  <w:style w:type="paragraph" w:customStyle="1" w:styleId="7E13980DEA42438B976946670E559C1A">
    <w:name w:val="7E13980DEA42438B976946670E559C1A"/>
    <w:rsid w:val="00F832FC"/>
  </w:style>
  <w:style w:type="paragraph" w:customStyle="1" w:styleId="B59FBF845E0241F4A6EE4650855072EC">
    <w:name w:val="B59FBF845E0241F4A6EE4650855072EC"/>
    <w:rsid w:val="00F832FC"/>
  </w:style>
  <w:style w:type="paragraph" w:customStyle="1" w:styleId="1EFD9BDECB5047FEA91B032652DC0495">
    <w:name w:val="1EFD9BDECB5047FEA91B032652DC0495"/>
    <w:rsid w:val="00F832FC"/>
  </w:style>
  <w:style w:type="paragraph" w:customStyle="1" w:styleId="77DAD697B30A4D48823073E3D0E249C6">
    <w:name w:val="77DAD697B30A4D48823073E3D0E249C6"/>
    <w:rsid w:val="00F832FC"/>
  </w:style>
  <w:style w:type="paragraph" w:customStyle="1" w:styleId="9A4282E424824E74A4002291A695310A">
    <w:name w:val="9A4282E424824E74A4002291A695310A"/>
    <w:rsid w:val="0035022F"/>
  </w:style>
  <w:style w:type="paragraph" w:customStyle="1" w:styleId="36BC6C6BA8454340A93D4A3129B6882C">
    <w:name w:val="36BC6C6BA8454340A93D4A3129B6882C"/>
    <w:rsid w:val="0035022F"/>
  </w:style>
  <w:style w:type="paragraph" w:customStyle="1" w:styleId="433DFA05A6A74CA288E203F29F2E2566">
    <w:name w:val="433DFA05A6A74CA288E203F29F2E2566"/>
    <w:rsid w:val="0035022F"/>
  </w:style>
  <w:style w:type="paragraph" w:customStyle="1" w:styleId="1239742EA277450EB970B9A0252579A6">
    <w:name w:val="1239742EA277450EB970B9A0252579A6"/>
    <w:rsid w:val="0035022F"/>
  </w:style>
  <w:style w:type="paragraph" w:customStyle="1" w:styleId="6B46175920F2445594D636E68CD1C55B">
    <w:name w:val="6B46175920F2445594D636E68CD1C55B"/>
    <w:rsid w:val="0035022F"/>
  </w:style>
  <w:style w:type="paragraph" w:customStyle="1" w:styleId="38B0D952F7DA47FB8ED5D3575198F2F1">
    <w:name w:val="38B0D952F7DA47FB8ED5D3575198F2F1"/>
    <w:rsid w:val="0035022F"/>
  </w:style>
  <w:style w:type="paragraph" w:customStyle="1" w:styleId="8D071EB083E4471DB9D48C0AFF821ABF">
    <w:name w:val="8D071EB083E4471DB9D48C0AFF821ABF"/>
    <w:rsid w:val="0035022F"/>
  </w:style>
  <w:style w:type="paragraph" w:customStyle="1" w:styleId="5EACCD0B2AF5440592CE7803D48BC428">
    <w:name w:val="5EACCD0B2AF5440592CE7803D48BC428"/>
    <w:rsid w:val="0035022F"/>
  </w:style>
  <w:style w:type="paragraph" w:customStyle="1" w:styleId="21FF68E031C7499597921E8CA8309EC6">
    <w:name w:val="21FF68E031C7499597921E8CA8309EC6"/>
    <w:rsid w:val="0035022F"/>
  </w:style>
  <w:style w:type="paragraph" w:customStyle="1" w:styleId="E78B7D4EBE564739B374681BC805A1D0">
    <w:name w:val="E78B7D4EBE564739B374681BC805A1D0"/>
    <w:rsid w:val="0035022F"/>
  </w:style>
  <w:style w:type="paragraph" w:customStyle="1" w:styleId="DDC753BA5DD4441180FF4D2C0449A58D">
    <w:name w:val="DDC753BA5DD4441180FF4D2C0449A58D"/>
    <w:rsid w:val="0035022F"/>
  </w:style>
  <w:style w:type="paragraph" w:customStyle="1" w:styleId="5DA16E146FEE453F9791B1A65584CDBD">
    <w:name w:val="5DA16E146FEE453F9791B1A65584CDBD"/>
    <w:rsid w:val="0035022F"/>
  </w:style>
  <w:style w:type="paragraph" w:customStyle="1" w:styleId="A75C9A839E5F4D5C905C5398132E66D0">
    <w:name w:val="A75C9A839E5F4D5C905C5398132E66D0"/>
    <w:rsid w:val="0035022F"/>
  </w:style>
  <w:style w:type="paragraph" w:customStyle="1" w:styleId="6A7312EFF9A54CF6A2621EAF986A2380">
    <w:name w:val="6A7312EFF9A54CF6A2621EAF986A2380"/>
    <w:rsid w:val="0035022F"/>
  </w:style>
  <w:style w:type="paragraph" w:customStyle="1" w:styleId="3DF7E15D6EF6471A98CFB3D906971759">
    <w:name w:val="3DF7E15D6EF6471A98CFB3D906971759"/>
    <w:rsid w:val="0035022F"/>
  </w:style>
  <w:style w:type="paragraph" w:customStyle="1" w:styleId="B86C81C432894CB8BD09C2DAF16EA86D">
    <w:name w:val="B86C81C432894CB8BD09C2DAF16EA86D"/>
    <w:rsid w:val="0035022F"/>
  </w:style>
  <w:style w:type="paragraph" w:customStyle="1" w:styleId="3AA777F991EA4F708B9D621EA3D88457">
    <w:name w:val="3AA777F991EA4F708B9D621EA3D88457"/>
    <w:rsid w:val="008D1A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766C5-C70B-49A0-AC45-E633B7E5F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864</Words>
  <Characters>4754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checho</dc:creator>
  <cp:lastModifiedBy>PD. Ruth Marlene Padilla Cruz</cp:lastModifiedBy>
  <cp:revision>4</cp:revision>
  <dcterms:created xsi:type="dcterms:W3CDTF">2018-04-09T14:56:00Z</dcterms:created>
  <dcterms:modified xsi:type="dcterms:W3CDTF">2018-05-15T20:41:00Z</dcterms:modified>
</cp:coreProperties>
</file>