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865B7" w14:textId="77777777" w:rsidR="008B419C" w:rsidRDefault="00532FFE">
      <w:pPr>
        <w:jc w:val="center"/>
        <w:rPr>
          <w:rFonts w:ascii="Arial" w:eastAsia="Arial" w:hAnsi="Arial" w:cs="Arial"/>
          <w:b/>
        </w:rPr>
      </w:pPr>
      <w:r>
        <w:rPr>
          <w:rFonts w:ascii="Arial" w:eastAsia="Arial" w:hAnsi="Arial" w:cs="Arial"/>
          <w:b/>
        </w:rPr>
        <w:t>FICHA TÉCNICA Nº4</w:t>
      </w:r>
    </w:p>
    <w:p w14:paraId="0872F53A" w14:textId="77777777" w:rsidR="008B419C" w:rsidRDefault="008B419C">
      <w:pPr>
        <w:jc w:val="center"/>
        <w:rPr>
          <w:rFonts w:ascii="Arial" w:eastAsia="Arial" w:hAnsi="Arial" w:cs="Arial"/>
          <w:b/>
        </w:rPr>
      </w:pPr>
    </w:p>
    <w:p w14:paraId="3D365A15" w14:textId="77777777" w:rsidR="008B419C" w:rsidRDefault="00532FFE">
      <w:pPr>
        <w:jc w:val="center"/>
        <w:rPr>
          <w:rFonts w:ascii="Arial" w:eastAsia="Arial" w:hAnsi="Arial" w:cs="Arial"/>
          <w:b/>
        </w:rPr>
      </w:pPr>
      <w:r>
        <w:rPr>
          <w:rFonts w:ascii="Arial" w:eastAsia="Arial" w:hAnsi="Arial" w:cs="Arial"/>
          <w:b/>
        </w:rPr>
        <w:t>Fortalecimiento de habilidades socioemocionales</w:t>
      </w:r>
    </w:p>
    <w:p w14:paraId="692AB151" w14:textId="77777777" w:rsidR="008B419C" w:rsidRDefault="008B419C">
      <w:pPr>
        <w:jc w:val="center"/>
        <w:rPr>
          <w:rFonts w:ascii="Arial" w:eastAsia="Arial" w:hAnsi="Arial" w:cs="Arial"/>
          <w:b/>
        </w:rPr>
      </w:pPr>
    </w:p>
    <w:tbl>
      <w:tblPr>
        <w:tblStyle w:val="a4"/>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804"/>
      </w:tblGrid>
      <w:tr w:rsidR="008B419C" w14:paraId="1DF7D28A" w14:textId="77777777">
        <w:tc>
          <w:tcPr>
            <w:tcW w:w="2972" w:type="dxa"/>
          </w:tcPr>
          <w:p w14:paraId="25E15A87" w14:textId="77777777" w:rsidR="008B419C" w:rsidRDefault="00532FFE">
            <w:pPr>
              <w:jc w:val="both"/>
              <w:rPr>
                <w:rFonts w:ascii="Arial" w:eastAsia="Arial" w:hAnsi="Arial" w:cs="Arial"/>
                <w:b/>
              </w:rPr>
            </w:pPr>
            <w:r>
              <w:rPr>
                <w:rFonts w:ascii="Arial" w:eastAsia="Arial" w:hAnsi="Arial" w:cs="Arial"/>
                <w:b/>
              </w:rPr>
              <w:t>COMPONENTE</w:t>
            </w:r>
          </w:p>
        </w:tc>
        <w:tc>
          <w:tcPr>
            <w:tcW w:w="6804" w:type="dxa"/>
          </w:tcPr>
          <w:p w14:paraId="515AA84F" w14:textId="77777777" w:rsidR="008B419C" w:rsidRDefault="00532FFE">
            <w:pPr>
              <w:spacing w:line="276" w:lineRule="auto"/>
              <w:jc w:val="both"/>
              <w:rPr>
                <w:rFonts w:ascii="Arial" w:eastAsia="Arial" w:hAnsi="Arial" w:cs="Arial"/>
              </w:rPr>
            </w:pPr>
            <w:r>
              <w:rPr>
                <w:rFonts w:ascii="Arial" w:eastAsia="Arial" w:hAnsi="Arial" w:cs="Arial"/>
                <w:b/>
              </w:rPr>
              <w:t>PREVENCIÓN DE VIOLENCIA INTRAFAMILIAR Y/O SEXUAL</w:t>
            </w:r>
          </w:p>
        </w:tc>
      </w:tr>
      <w:tr w:rsidR="008B419C" w14:paraId="7E5E5CA7" w14:textId="77777777">
        <w:tc>
          <w:tcPr>
            <w:tcW w:w="2972" w:type="dxa"/>
          </w:tcPr>
          <w:p w14:paraId="4754CAEE" w14:textId="77777777" w:rsidR="008B419C" w:rsidRDefault="00532FFE">
            <w:pPr>
              <w:jc w:val="both"/>
              <w:rPr>
                <w:rFonts w:ascii="Arial" w:eastAsia="Arial" w:hAnsi="Arial" w:cs="Arial"/>
                <w:b/>
              </w:rPr>
            </w:pPr>
            <w:r>
              <w:rPr>
                <w:rFonts w:ascii="Arial" w:eastAsia="Arial" w:hAnsi="Arial" w:cs="Arial"/>
                <w:b/>
              </w:rPr>
              <w:t>LÍNEA DE ACCIÓN</w:t>
            </w:r>
          </w:p>
        </w:tc>
        <w:tc>
          <w:tcPr>
            <w:tcW w:w="6804" w:type="dxa"/>
          </w:tcPr>
          <w:p w14:paraId="1AF9DB4A" w14:textId="77777777" w:rsidR="008B419C" w:rsidRDefault="00532FFE">
            <w:pPr>
              <w:spacing w:line="276" w:lineRule="auto"/>
              <w:jc w:val="both"/>
              <w:rPr>
                <w:rFonts w:ascii="Arial" w:eastAsia="Arial" w:hAnsi="Arial" w:cs="Arial"/>
              </w:rPr>
            </w:pPr>
            <w:r>
              <w:rPr>
                <w:rFonts w:ascii="Arial" w:eastAsia="Arial" w:hAnsi="Arial" w:cs="Arial"/>
              </w:rPr>
              <w:t>Promoción y desarrollo de estrategias de prevención de vulneración de derechos de niños, niñas y adolescentes.</w:t>
            </w:r>
          </w:p>
        </w:tc>
      </w:tr>
      <w:tr w:rsidR="008B419C" w14:paraId="0BCC6310" w14:textId="77777777">
        <w:tc>
          <w:tcPr>
            <w:tcW w:w="2972" w:type="dxa"/>
          </w:tcPr>
          <w:p w14:paraId="05156A68" w14:textId="77777777" w:rsidR="008B419C" w:rsidRDefault="00532FFE">
            <w:pPr>
              <w:jc w:val="both"/>
              <w:rPr>
                <w:rFonts w:ascii="Arial" w:eastAsia="Arial" w:hAnsi="Arial" w:cs="Arial"/>
                <w:b/>
              </w:rPr>
            </w:pPr>
            <w:r>
              <w:rPr>
                <w:rFonts w:ascii="Arial" w:eastAsia="Arial" w:hAnsi="Arial" w:cs="Arial"/>
                <w:b/>
              </w:rPr>
              <w:t>ESTRATEGIA</w:t>
            </w:r>
          </w:p>
        </w:tc>
        <w:tc>
          <w:tcPr>
            <w:tcW w:w="6804" w:type="dxa"/>
          </w:tcPr>
          <w:p w14:paraId="219FD573" w14:textId="77777777" w:rsidR="008B419C" w:rsidRDefault="00532FFE">
            <w:pPr>
              <w:spacing w:line="276" w:lineRule="auto"/>
              <w:jc w:val="both"/>
              <w:rPr>
                <w:rFonts w:ascii="Arial" w:eastAsia="Arial" w:hAnsi="Arial" w:cs="Arial"/>
              </w:rPr>
            </w:pPr>
            <w:r>
              <w:rPr>
                <w:rFonts w:ascii="Arial" w:eastAsia="Arial" w:hAnsi="Arial" w:cs="Arial"/>
              </w:rPr>
              <w:t>Estrategia de formación Conociendo mis derechos me protejo</w:t>
            </w:r>
          </w:p>
        </w:tc>
      </w:tr>
      <w:tr w:rsidR="008B419C" w14:paraId="1D4337C4" w14:textId="77777777">
        <w:tc>
          <w:tcPr>
            <w:tcW w:w="2972" w:type="dxa"/>
          </w:tcPr>
          <w:p w14:paraId="3B011ED3" w14:textId="77777777" w:rsidR="008B419C" w:rsidRDefault="00532FFE">
            <w:pPr>
              <w:jc w:val="both"/>
              <w:rPr>
                <w:rFonts w:ascii="Arial" w:eastAsia="Arial" w:hAnsi="Arial" w:cs="Arial"/>
                <w:b/>
              </w:rPr>
            </w:pPr>
            <w:r>
              <w:rPr>
                <w:rFonts w:ascii="Arial" w:eastAsia="Arial" w:hAnsi="Arial" w:cs="Arial"/>
                <w:b/>
              </w:rPr>
              <w:t>METODOLOGÍA</w:t>
            </w:r>
          </w:p>
        </w:tc>
        <w:tc>
          <w:tcPr>
            <w:tcW w:w="6804" w:type="dxa"/>
          </w:tcPr>
          <w:p w14:paraId="35085F77" w14:textId="77777777" w:rsidR="008B419C" w:rsidRDefault="00532FF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Aprendizaje colaborativo a partir del enfoque de derechos y diferencial. </w:t>
            </w:r>
          </w:p>
        </w:tc>
      </w:tr>
      <w:tr w:rsidR="008B419C" w14:paraId="7F19155C" w14:textId="77777777">
        <w:tc>
          <w:tcPr>
            <w:tcW w:w="2972" w:type="dxa"/>
          </w:tcPr>
          <w:p w14:paraId="36BF2462" w14:textId="77777777" w:rsidR="008B419C" w:rsidRDefault="00532FFE">
            <w:pPr>
              <w:jc w:val="both"/>
              <w:rPr>
                <w:rFonts w:ascii="Arial" w:eastAsia="Arial" w:hAnsi="Arial" w:cs="Arial"/>
                <w:b/>
              </w:rPr>
            </w:pPr>
            <w:r>
              <w:rPr>
                <w:rFonts w:ascii="Arial" w:eastAsia="Arial" w:hAnsi="Arial" w:cs="Arial"/>
                <w:b/>
              </w:rPr>
              <w:t>TEMA</w:t>
            </w:r>
          </w:p>
        </w:tc>
        <w:tc>
          <w:tcPr>
            <w:tcW w:w="6804" w:type="dxa"/>
          </w:tcPr>
          <w:p w14:paraId="5DE396B2" w14:textId="77777777" w:rsidR="008B419C" w:rsidRDefault="00532FFE">
            <w:pPr>
              <w:rPr>
                <w:rFonts w:ascii="Arial" w:eastAsia="Arial" w:hAnsi="Arial" w:cs="Arial"/>
                <w:color w:val="000000"/>
              </w:rPr>
            </w:pPr>
            <w:r>
              <w:rPr>
                <w:rFonts w:ascii="Arial" w:eastAsia="Arial" w:hAnsi="Arial" w:cs="Arial"/>
              </w:rPr>
              <w:t>Fortalecimiento de habilidades socioemocionales</w:t>
            </w:r>
          </w:p>
        </w:tc>
      </w:tr>
      <w:tr w:rsidR="008B419C" w14:paraId="0597779E" w14:textId="77777777">
        <w:tc>
          <w:tcPr>
            <w:tcW w:w="2972" w:type="dxa"/>
          </w:tcPr>
          <w:p w14:paraId="00555D71" w14:textId="77777777" w:rsidR="008B419C" w:rsidRDefault="00532FFE">
            <w:pPr>
              <w:jc w:val="both"/>
              <w:rPr>
                <w:rFonts w:ascii="Arial" w:eastAsia="Arial" w:hAnsi="Arial" w:cs="Arial"/>
                <w:b/>
              </w:rPr>
            </w:pPr>
            <w:r>
              <w:rPr>
                <w:rFonts w:ascii="Arial" w:eastAsia="Arial" w:hAnsi="Arial" w:cs="Arial"/>
                <w:b/>
              </w:rPr>
              <w:t>ESCENARIO</w:t>
            </w:r>
          </w:p>
        </w:tc>
        <w:tc>
          <w:tcPr>
            <w:tcW w:w="6804" w:type="dxa"/>
          </w:tcPr>
          <w:p w14:paraId="65EE64A2" w14:textId="77777777" w:rsidR="008B419C" w:rsidRDefault="00532FFE">
            <w:pPr>
              <w:jc w:val="both"/>
              <w:rPr>
                <w:rFonts w:ascii="Arial" w:eastAsia="Arial" w:hAnsi="Arial" w:cs="Arial"/>
              </w:rPr>
            </w:pPr>
            <w:r>
              <w:rPr>
                <w:rFonts w:ascii="Arial" w:eastAsia="Arial" w:hAnsi="Arial" w:cs="Arial"/>
              </w:rPr>
              <w:t>UPZ – Salón asignado</w:t>
            </w:r>
          </w:p>
        </w:tc>
      </w:tr>
      <w:tr w:rsidR="008B419C" w14:paraId="749F6DF8" w14:textId="77777777">
        <w:tc>
          <w:tcPr>
            <w:tcW w:w="2972" w:type="dxa"/>
          </w:tcPr>
          <w:p w14:paraId="1ED4A551" w14:textId="77777777" w:rsidR="008B419C" w:rsidRDefault="00532FFE">
            <w:pPr>
              <w:jc w:val="both"/>
              <w:rPr>
                <w:rFonts w:ascii="Arial" w:eastAsia="Arial" w:hAnsi="Arial" w:cs="Arial"/>
                <w:b/>
              </w:rPr>
            </w:pPr>
            <w:r>
              <w:rPr>
                <w:rFonts w:ascii="Arial" w:eastAsia="Arial" w:hAnsi="Arial" w:cs="Arial"/>
                <w:b/>
              </w:rPr>
              <w:t xml:space="preserve">POBLACIÓN </w:t>
            </w:r>
          </w:p>
        </w:tc>
        <w:tc>
          <w:tcPr>
            <w:tcW w:w="6804" w:type="dxa"/>
          </w:tcPr>
          <w:p w14:paraId="5ED6E1C0" w14:textId="77777777" w:rsidR="008B419C" w:rsidRDefault="00532FF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Niños y niñas en situación de riesgo de vulneración de derechos.</w:t>
            </w:r>
          </w:p>
        </w:tc>
      </w:tr>
      <w:tr w:rsidR="008B419C" w14:paraId="7F437154" w14:textId="77777777">
        <w:tc>
          <w:tcPr>
            <w:tcW w:w="2972" w:type="dxa"/>
          </w:tcPr>
          <w:p w14:paraId="234AC087" w14:textId="77777777" w:rsidR="008B419C" w:rsidRDefault="00532FFE">
            <w:pPr>
              <w:jc w:val="both"/>
              <w:rPr>
                <w:rFonts w:ascii="Arial" w:eastAsia="Arial" w:hAnsi="Arial" w:cs="Arial"/>
                <w:b/>
              </w:rPr>
            </w:pPr>
            <w:r>
              <w:rPr>
                <w:rFonts w:ascii="Arial" w:eastAsia="Arial" w:hAnsi="Arial" w:cs="Arial"/>
                <w:b/>
              </w:rPr>
              <w:t>GRUPO ETARIO</w:t>
            </w:r>
          </w:p>
        </w:tc>
        <w:tc>
          <w:tcPr>
            <w:tcW w:w="6804" w:type="dxa"/>
          </w:tcPr>
          <w:p w14:paraId="05C8B138" w14:textId="39D92C0A" w:rsidR="008B419C" w:rsidRDefault="00532FFE">
            <w:pPr>
              <w:jc w:val="both"/>
              <w:rPr>
                <w:rFonts w:ascii="Arial" w:eastAsia="Arial" w:hAnsi="Arial" w:cs="Arial"/>
              </w:rPr>
            </w:pPr>
            <w:r>
              <w:rPr>
                <w:rFonts w:ascii="Arial" w:eastAsia="Arial" w:hAnsi="Arial" w:cs="Arial"/>
              </w:rPr>
              <w:t xml:space="preserve">6 a </w:t>
            </w:r>
            <w:r w:rsidR="00E76097">
              <w:rPr>
                <w:rFonts w:ascii="Arial" w:eastAsia="Arial" w:hAnsi="Arial" w:cs="Arial"/>
              </w:rPr>
              <w:t xml:space="preserve">9 </w:t>
            </w:r>
            <w:r>
              <w:rPr>
                <w:rFonts w:ascii="Arial" w:eastAsia="Arial" w:hAnsi="Arial" w:cs="Arial"/>
              </w:rPr>
              <w:t>años</w:t>
            </w:r>
            <w:r w:rsidR="00242619">
              <w:rPr>
                <w:rFonts w:ascii="Arial" w:eastAsia="Arial" w:hAnsi="Arial" w:cs="Arial"/>
              </w:rPr>
              <w:t xml:space="preserve"> con 11 meses</w:t>
            </w:r>
          </w:p>
        </w:tc>
      </w:tr>
      <w:tr w:rsidR="008B419C" w14:paraId="11237570" w14:textId="77777777">
        <w:tc>
          <w:tcPr>
            <w:tcW w:w="2972" w:type="dxa"/>
          </w:tcPr>
          <w:p w14:paraId="595FA85D" w14:textId="77777777" w:rsidR="008B419C" w:rsidRDefault="00532FFE">
            <w:pPr>
              <w:jc w:val="both"/>
              <w:rPr>
                <w:rFonts w:ascii="Arial" w:eastAsia="Arial" w:hAnsi="Arial" w:cs="Arial"/>
                <w:b/>
              </w:rPr>
            </w:pPr>
            <w:r>
              <w:rPr>
                <w:rFonts w:ascii="Arial" w:eastAsia="Arial" w:hAnsi="Arial" w:cs="Arial"/>
                <w:b/>
              </w:rPr>
              <w:t>INTENSIDAD HORARIA</w:t>
            </w:r>
          </w:p>
        </w:tc>
        <w:tc>
          <w:tcPr>
            <w:tcW w:w="6804" w:type="dxa"/>
          </w:tcPr>
          <w:p w14:paraId="45CAD393" w14:textId="77777777" w:rsidR="008B419C" w:rsidRDefault="00532FFE">
            <w:pPr>
              <w:jc w:val="both"/>
              <w:rPr>
                <w:rFonts w:ascii="Arial" w:eastAsia="Arial" w:hAnsi="Arial" w:cs="Arial"/>
              </w:rPr>
            </w:pPr>
            <w:r>
              <w:rPr>
                <w:rFonts w:ascii="Arial" w:eastAsia="Arial" w:hAnsi="Arial" w:cs="Arial"/>
              </w:rPr>
              <w:t>2 horas</w:t>
            </w:r>
          </w:p>
        </w:tc>
      </w:tr>
    </w:tbl>
    <w:p w14:paraId="185D04A9" w14:textId="77777777" w:rsidR="008B419C" w:rsidRDefault="008B419C">
      <w:pPr>
        <w:ind w:left="142"/>
        <w:jc w:val="both"/>
        <w:rPr>
          <w:rFonts w:ascii="Arial" w:eastAsia="Arial" w:hAnsi="Arial" w:cs="Arial"/>
          <w:b/>
        </w:rPr>
      </w:pPr>
    </w:p>
    <w:p w14:paraId="438878FF" w14:textId="77777777" w:rsidR="008B419C" w:rsidRDefault="00532FFE">
      <w:pPr>
        <w:spacing w:line="360" w:lineRule="auto"/>
        <w:jc w:val="both"/>
        <w:rPr>
          <w:rFonts w:ascii="Arial" w:eastAsia="Arial" w:hAnsi="Arial" w:cs="Arial"/>
        </w:rPr>
      </w:pPr>
      <w:r>
        <w:rPr>
          <w:rFonts w:ascii="Arial" w:eastAsia="Arial" w:hAnsi="Arial" w:cs="Arial"/>
          <w:b/>
          <w:i/>
        </w:rPr>
        <w:t>Objetivo</w:t>
      </w:r>
      <w:r>
        <w:rPr>
          <w:rFonts w:ascii="Arial" w:eastAsia="Arial" w:hAnsi="Arial" w:cs="Arial"/>
          <w:i/>
        </w:rPr>
        <w:t xml:space="preserve"> </w:t>
      </w:r>
      <w:r>
        <w:rPr>
          <w:rFonts w:ascii="Arial" w:eastAsia="Arial" w:hAnsi="Arial" w:cs="Arial"/>
          <w:b/>
          <w:i/>
        </w:rPr>
        <w:t>general:</w:t>
      </w:r>
      <w:r>
        <w:rPr>
          <w:rFonts w:ascii="Arial" w:eastAsia="Arial" w:hAnsi="Arial" w:cs="Arial"/>
          <w:i/>
        </w:rPr>
        <w:t xml:space="preserve"> </w:t>
      </w:r>
      <w:r>
        <w:rPr>
          <w:rFonts w:ascii="Arial" w:eastAsia="Arial" w:hAnsi="Arial" w:cs="Arial"/>
        </w:rPr>
        <w:t xml:space="preserve"> </w:t>
      </w:r>
    </w:p>
    <w:p w14:paraId="6596B1EA" w14:textId="259EF3BA" w:rsidR="008B419C" w:rsidRDefault="00532FFE">
      <w:pPr>
        <w:spacing w:line="360" w:lineRule="auto"/>
        <w:jc w:val="both"/>
        <w:rPr>
          <w:rFonts w:ascii="Arial" w:eastAsia="Arial" w:hAnsi="Arial" w:cs="Arial"/>
        </w:rPr>
      </w:pPr>
      <w:r>
        <w:rPr>
          <w:rFonts w:ascii="Arial" w:eastAsia="Arial" w:hAnsi="Arial" w:cs="Arial"/>
        </w:rPr>
        <w:t xml:space="preserve">Fomentar en los niños y niñas de 6 a </w:t>
      </w:r>
      <w:r w:rsidR="00E76097">
        <w:rPr>
          <w:rFonts w:ascii="Arial" w:eastAsia="Arial" w:hAnsi="Arial" w:cs="Arial"/>
        </w:rPr>
        <w:t>9 a</w:t>
      </w:r>
      <w:r>
        <w:rPr>
          <w:rFonts w:ascii="Arial" w:eastAsia="Arial" w:hAnsi="Arial" w:cs="Arial"/>
        </w:rPr>
        <w:t xml:space="preserve">ños el desarrollo de habilidades emocionales que les permitan identificar y regular emociones como el enojo, el miedo, la tristeza </w:t>
      </w:r>
      <w:r w:rsidR="00242619">
        <w:rPr>
          <w:rFonts w:ascii="Arial" w:eastAsia="Arial" w:hAnsi="Arial" w:cs="Arial"/>
        </w:rPr>
        <w:t>y alegría</w:t>
      </w:r>
      <w:r>
        <w:rPr>
          <w:rFonts w:ascii="Arial" w:eastAsia="Arial" w:hAnsi="Arial" w:cs="Arial"/>
        </w:rPr>
        <w:t xml:space="preserve"> a través de estrategias lúdicas y actividades prácticas que promuevan el autocontrol, la empatía y el bienestar emocional. </w:t>
      </w:r>
    </w:p>
    <w:p w14:paraId="613451B2" w14:textId="77777777" w:rsidR="008B419C" w:rsidRDefault="008B419C">
      <w:pPr>
        <w:spacing w:line="360" w:lineRule="auto"/>
        <w:jc w:val="both"/>
        <w:rPr>
          <w:rFonts w:ascii="Arial" w:eastAsia="Arial" w:hAnsi="Arial" w:cs="Arial"/>
          <w:b/>
          <w:i/>
        </w:rPr>
      </w:pPr>
    </w:p>
    <w:p w14:paraId="2F2F04E3" w14:textId="77777777" w:rsidR="008B419C" w:rsidRDefault="00532FFE">
      <w:pPr>
        <w:spacing w:line="360" w:lineRule="auto"/>
        <w:jc w:val="both"/>
        <w:rPr>
          <w:rFonts w:ascii="Arial" w:eastAsia="Arial" w:hAnsi="Arial" w:cs="Arial"/>
          <w:b/>
          <w:i/>
        </w:rPr>
      </w:pPr>
      <w:r>
        <w:rPr>
          <w:rFonts w:ascii="Arial" w:eastAsia="Arial" w:hAnsi="Arial" w:cs="Arial"/>
          <w:b/>
          <w:i/>
        </w:rPr>
        <w:t>Objetivos Específicos:</w:t>
      </w:r>
    </w:p>
    <w:p w14:paraId="39DB4F88" w14:textId="1B38AB1C" w:rsidR="008B419C" w:rsidRDefault="00532FFE">
      <w:pPr>
        <w:numPr>
          <w:ilvl w:val="0"/>
          <w:numId w:val="1"/>
        </w:numPr>
        <w:spacing w:before="240" w:after="240" w:line="360" w:lineRule="auto"/>
        <w:jc w:val="both"/>
        <w:rPr>
          <w:rFonts w:ascii="Arial" w:eastAsia="Arial" w:hAnsi="Arial" w:cs="Arial"/>
        </w:rPr>
      </w:pPr>
      <w:r>
        <w:rPr>
          <w:rFonts w:ascii="Arial" w:eastAsia="Arial" w:hAnsi="Arial" w:cs="Arial"/>
        </w:rPr>
        <w:t xml:space="preserve">Facilitar la identificación y expresión de emociones a través de una actividad lúdica de </w:t>
      </w:r>
      <w:r w:rsidR="00E76097">
        <w:rPr>
          <w:rFonts w:ascii="Arial" w:eastAsia="Arial" w:hAnsi="Arial" w:cs="Arial"/>
        </w:rPr>
        <w:t>rompehielos</w:t>
      </w:r>
      <w:r>
        <w:rPr>
          <w:rFonts w:ascii="Arial" w:eastAsia="Arial" w:hAnsi="Arial" w:cs="Arial"/>
        </w:rPr>
        <w:t>, promoviendo la conexión emocional, el trabajo en equipo y un ambiente de confianza y respeto entre los participantes desde el inicio.</w:t>
      </w:r>
    </w:p>
    <w:p w14:paraId="2D86F0CB" w14:textId="77777777" w:rsidR="008B419C" w:rsidRDefault="00532FFE">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rPr>
        <w:t>Propiciar que niños y niñas identifiquen y apliquen estrategias de relajación a través de la actividad "Ayuda al monstruo a estar en calma", permitiéndoles asociarlas con situaciones concretas en las que puedan utilizarlas para regular sus emociones de manera efectiva, favoreciendo así su bienestar emocional y el desarrollo de habilidades de autorregulación.</w:t>
      </w:r>
    </w:p>
    <w:p w14:paraId="2CD0742A" w14:textId="77777777" w:rsidR="008B419C" w:rsidRDefault="00532FFE">
      <w:pPr>
        <w:numPr>
          <w:ilvl w:val="0"/>
          <w:numId w:val="1"/>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lastRenderedPageBreak/>
        <w:t xml:space="preserve">Facilitar que niños y niñas identifiquen, recolectan y apliquen estrategias de gestión emocional a través de la actividad "Herramientas Mágicas", promoviendo su uso en situaciones específicas de la vida diaria para fortalecer su autorregulación. </w:t>
      </w:r>
    </w:p>
    <w:p w14:paraId="54052F9F" w14:textId="77777777" w:rsidR="008B419C" w:rsidRDefault="008B419C">
      <w:pPr>
        <w:spacing w:line="360" w:lineRule="auto"/>
        <w:jc w:val="both"/>
        <w:rPr>
          <w:rFonts w:ascii="Arial" w:eastAsia="Arial" w:hAnsi="Arial" w:cs="Arial"/>
          <w:b/>
          <w:i/>
        </w:rPr>
      </w:pPr>
    </w:p>
    <w:p w14:paraId="6600C1B9" w14:textId="77777777" w:rsidR="008B419C" w:rsidRDefault="00532FFE">
      <w:pPr>
        <w:spacing w:line="360" w:lineRule="auto"/>
        <w:jc w:val="both"/>
        <w:rPr>
          <w:rFonts w:ascii="Arial" w:eastAsia="Arial" w:hAnsi="Arial" w:cs="Arial"/>
          <w:b/>
          <w:i/>
        </w:rPr>
      </w:pPr>
      <w:r>
        <w:rPr>
          <w:rFonts w:ascii="Arial" w:eastAsia="Arial" w:hAnsi="Arial" w:cs="Arial"/>
          <w:b/>
          <w:i/>
        </w:rPr>
        <w:t xml:space="preserve">Cronograma: </w:t>
      </w:r>
    </w:p>
    <w:p w14:paraId="4614C3AD" w14:textId="77777777" w:rsidR="008B419C" w:rsidRDefault="008B419C">
      <w:pPr>
        <w:spacing w:line="360" w:lineRule="auto"/>
        <w:jc w:val="both"/>
        <w:rPr>
          <w:rFonts w:ascii="Arial" w:eastAsia="Arial" w:hAnsi="Arial" w:cs="Arial"/>
          <w:b/>
          <w:i/>
        </w:rPr>
      </w:pPr>
    </w:p>
    <w:tbl>
      <w:tblPr>
        <w:tblStyle w:val="a5"/>
        <w:tblW w:w="867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0"/>
        <w:gridCol w:w="4767"/>
        <w:gridCol w:w="2838"/>
      </w:tblGrid>
      <w:tr w:rsidR="008B419C" w14:paraId="1A29472D" w14:textId="77777777">
        <w:tc>
          <w:tcPr>
            <w:tcW w:w="1070" w:type="dxa"/>
          </w:tcPr>
          <w:p w14:paraId="25A3AC26"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Tiempo</w:t>
            </w:r>
          </w:p>
        </w:tc>
        <w:tc>
          <w:tcPr>
            <w:tcW w:w="4767" w:type="dxa"/>
          </w:tcPr>
          <w:p w14:paraId="131001A7"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 xml:space="preserve">Actividad </w:t>
            </w:r>
          </w:p>
        </w:tc>
        <w:tc>
          <w:tcPr>
            <w:tcW w:w="2838" w:type="dxa"/>
          </w:tcPr>
          <w:p w14:paraId="681C20F5"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Materiales</w:t>
            </w:r>
          </w:p>
        </w:tc>
      </w:tr>
      <w:tr w:rsidR="008B419C" w14:paraId="0CD6CB01" w14:textId="77777777">
        <w:tc>
          <w:tcPr>
            <w:tcW w:w="1070" w:type="dxa"/>
          </w:tcPr>
          <w:p w14:paraId="3C9C399A"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10 minutos</w:t>
            </w:r>
          </w:p>
        </w:tc>
        <w:tc>
          <w:tcPr>
            <w:tcW w:w="4767" w:type="dxa"/>
          </w:tcPr>
          <w:p w14:paraId="505AA1E2"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Sensibilización (palabras de bienvenida y nuestros acuerdos para convivir mejor).</w:t>
            </w:r>
          </w:p>
        </w:tc>
        <w:tc>
          <w:tcPr>
            <w:tcW w:w="2838" w:type="dxa"/>
          </w:tcPr>
          <w:p w14:paraId="40014C3E" w14:textId="77777777" w:rsidR="008B419C" w:rsidRDefault="008B419C">
            <w:pPr>
              <w:pBdr>
                <w:top w:val="nil"/>
                <w:left w:val="nil"/>
                <w:bottom w:val="nil"/>
                <w:right w:val="nil"/>
                <w:between w:val="nil"/>
              </w:pBdr>
              <w:spacing w:line="360" w:lineRule="auto"/>
              <w:jc w:val="both"/>
              <w:rPr>
                <w:rFonts w:ascii="Arial" w:eastAsia="Arial" w:hAnsi="Arial" w:cs="Arial"/>
                <w:color w:val="000000"/>
              </w:rPr>
            </w:pPr>
          </w:p>
        </w:tc>
      </w:tr>
      <w:tr w:rsidR="008B419C" w14:paraId="22643C2C" w14:textId="77777777">
        <w:tc>
          <w:tcPr>
            <w:tcW w:w="1070" w:type="dxa"/>
          </w:tcPr>
          <w:p w14:paraId="2736AF18"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20 minutos</w:t>
            </w:r>
          </w:p>
        </w:tc>
        <w:tc>
          <w:tcPr>
            <w:tcW w:w="4767" w:type="dxa"/>
          </w:tcPr>
          <w:p w14:paraId="77E7FB5D"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Actividad Rompehielos (Emociones congeladas). </w:t>
            </w:r>
          </w:p>
        </w:tc>
        <w:tc>
          <w:tcPr>
            <w:tcW w:w="2838" w:type="dxa"/>
          </w:tcPr>
          <w:p w14:paraId="19A32236"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Grabadora o </w:t>
            </w:r>
            <w:r>
              <w:rPr>
                <w:rFonts w:ascii="Arial" w:eastAsia="Arial" w:hAnsi="Arial" w:cs="Arial"/>
              </w:rPr>
              <w:t xml:space="preserve">dispositivo celular  </w:t>
            </w:r>
          </w:p>
        </w:tc>
      </w:tr>
      <w:tr w:rsidR="008B419C" w14:paraId="67893CD0" w14:textId="77777777">
        <w:tc>
          <w:tcPr>
            <w:tcW w:w="1070" w:type="dxa"/>
          </w:tcPr>
          <w:p w14:paraId="7A65338E"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30 minutos</w:t>
            </w:r>
          </w:p>
        </w:tc>
        <w:tc>
          <w:tcPr>
            <w:tcW w:w="4767" w:type="dxa"/>
          </w:tcPr>
          <w:p w14:paraId="1777CB0B" w14:textId="77777777" w:rsidR="008B419C" w:rsidRDefault="00532FFE">
            <w:pPr>
              <w:spacing w:line="360" w:lineRule="auto"/>
              <w:jc w:val="both"/>
              <w:rPr>
                <w:rFonts w:ascii="Arial" w:eastAsia="Arial" w:hAnsi="Arial" w:cs="Arial"/>
              </w:rPr>
            </w:pPr>
            <w:r>
              <w:rPr>
                <w:rFonts w:ascii="Arial" w:eastAsia="Arial" w:hAnsi="Arial" w:cs="Arial"/>
              </w:rPr>
              <w:t>Momento conceptual (Ayuda al monstruo a estar en calma).</w:t>
            </w:r>
          </w:p>
        </w:tc>
        <w:tc>
          <w:tcPr>
            <w:tcW w:w="2838" w:type="dxa"/>
          </w:tcPr>
          <w:p w14:paraId="69B53398" w14:textId="77777777" w:rsidR="008B419C" w:rsidRDefault="00532FFE">
            <w:pPr>
              <w:pBdr>
                <w:top w:val="nil"/>
                <w:left w:val="nil"/>
                <w:bottom w:val="nil"/>
                <w:right w:val="nil"/>
                <w:between w:val="nil"/>
              </w:pBdr>
              <w:spacing w:line="360" w:lineRule="auto"/>
              <w:rPr>
                <w:rFonts w:ascii="Arial" w:eastAsia="Arial" w:hAnsi="Arial" w:cs="Arial"/>
                <w:color w:val="000000"/>
              </w:rPr>
            </w:pPr>
            <w:r>
              <w:rPr>
                <w:rFonts w:ascii="Arial" w:eastAsia="Arial" w:hAnsi="Arial" w:cs="Arial"/>
              </w:rPr>
              <w:t>Video beam para i</w:t>
            </w:r>
            <w:r>
              <w:rPr>
                <w:rFonts w:ascii="Arial" w:eastAsia="Arial" w:hAnsi="Arial" w:cs="Arial"/>
                <w:color w:val="000000"/>
              </w:rPr>
              <w:t xml:space="preserve">magen </w:t>
            </w:r>
            <w:proofErr w:type="gramStart"/>
            <w:r>
              <w:rPr>
                <w:rFonts w:ascii="Arial" w:eastAsia="Arial" w:hAnsi="Arial" w:cs="Arial"/>
                <w:color w:val="000000"/>
              </w:rPr>
              <w:t>del monstruo referencia</w:t>
            </w:r>
            <w:proofErr w:type="gramEnd"/>
            <w:r>
              <w:rPr>
                <w:rFonts w:ascii="Arial" w:eastAsia="Arial" w:hAnsi="Arial" w:cs="Arial"/>
                <w:color w:val="000000"/>
              </w:rPr>
              <w:t xml:space="preserve"> el del cuento el monstruo de los colores trabajo en sesiones anteriores.</w:t>
            </w:r>
          </w:p>
        </w:tc>
      </w:tr>
      <w:tr w:rsidR="008B419C" w14:paraId="73D51527" w14:textId="77777777">
        <w:tc>
          <w:tcPr>
            <w:tcW w:w="1070" w:type="dxa"/>
          </w:tcPr>
          <w:p w14:paraId="16EED54D"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15 minutos</w:t>
            </w:r>
          </w:p>
        </w:tc>
        <w:tc>
          <w:tcPr>
            <w:tcW w:w="4767" w:type="dxa"/>
          </w:tcPr>
          <w:p w14:paraId="6379A75D"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Descanso (Refrigerio).</w:t>
            </w:r>
          </w:p>
        </w:tc>
        <w:tc>
          <w:tcPr>
            <w:tcW w:w="2838" w:type="dxa"/>
          </w:tcPr>
          <w:p w14:paraId="4D16840F"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Refrigerios designados</w:t>
            </w:r>
          </w:p>
        </w:tc>
      </w:tr>
      <w:tr w:rsidR="008B419C" w14:paraId="4E1BADBF" w14:textId="77777777">
        <w:tc>
          <w:tcPr>
            <w:tcW w:w="1070" w:type="dxa"/>
          </w:tcPr>
          <w:p w14:paraId="509973FA"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30 minutos</w:t>
            </w:r>
          </w:p>
        </w:tc>
        <w:tc>
          <w:tcPr>
            <w:tcW w:w="4767" w:type="dxa"/>
          </w:tcPr>
          <w:p w14:paraId="2A030C92"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bookmarkStart w:id="0" w:name="_heading=h.gjdgxs" w:colFirst="0" w:colLast="0"/>
            <w:bookmarkEnd w:id="0"/>
            <w:r>
              <w:rPr>
                <w:rFonts w:ascii="Arial" w:eastAsia="Arial" w:hAnsi="Arial" w:cs="Arial"/>
                <w:color w:val="000000"/>
              </w:rPr>
              <w:t>Reflexión (Herramientas mágicas)</w:t>
            </w:r>
          </w:p>
        </w:tc>
        <w:tc>
          <w:tcPr>
            <w:tcW w:w="2838" w:type="dxa"/>
          </w:tcPr>
          <w:p w14:paraId="52061335" w14:textId="77777777" w:rsidR="008B419C" w:rsidRDefault="008B419C">
            <w:pPr>
              <w:pBdr>
                <w:top w:val="nil"/>
                <w:left w:val="nil"/>
                <w:bottom w:val="nil"/>
                <w:right w:val="nil"/>
                <w:between w:val="nil"/>
              </w:pBdr>
              <w:spacing w:line="360" w:lineRule="auto"/>
              <w:rPr>
                <w:rFonts w:ascii="Arial" w:eastAsia="Arial" w:hAnsi="Arial" w:cs="Arial"/>
                <w:color w:val="000000"/>
              </w:rPr>
            </w:pPr>
          </w:p>
        </w:tc>
      </w:tr>
      <w:tr w:rsidR="008B419C" w14:paraId="1827910B" w14:textId="77777777">
        <w:tc>
          <w:tcPr>
            <w:tcW w:w="1070" w:type="dxa"/>
          </w:tcPr>
          <w:p w14:paraId="16E55BE5"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lastRenderedPageBreak/>
              <w:t>15 minutos</w:t>
            </w:r>
          </w:p>
        </w:tc>
        <w:tc>
          <w:tcPr>
            <w:tcW w:w="4767" w:type="dxa"/>
          </w:tcPr>
          <w:p w14:paraId="78031C0E"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Cierre (Recopilación de aprendizajes)</w:t>
            </w:r>
          </w:p>
        </w:tc>
        <w:tc>
          <w:tcPr>
            <w:tcW w:w="2838" w:type="dxa"/>
          </w:tcPr>
          <w:p w14:paraId="2A584A4F" w14:textId="77777777" w:rsidR="008B419C" w:rsidRDefault="008B419C">
            <w:pPr>
              <w:pBdr>
                <w:top w:val="nil"/>
                <w:left w:val="nil"/>
                <w:bottom w:val="nil"/>
                <w:right w:val="nil"/>
                <w:between w:val="nil"/>
              </w:pBdr>
              <w:spacing w:line="360" w:lineRule="auto"/>
              <w:jc w:val="both"/>
              <w:rPr>
                <w:rFonts w:ascii="Arial" w:eastAsia="Arial" w:hAnsi="Arial" w:cs="Arial"/>
                <w:color w:val="000000"/>
              </w:rPr>
            </w:pPr>
          </w:p>
        </w:tc>
      </w:tr>
    </w:tbl>
    <w:p w14:paraId="40F40C64" w14:textId="77777777" w:rsidR="008B419C" w:rsidRDefault="008B419C">
      <w:pPr>
        <w:pBdr>
          <w:top w:val="nil"/>
          <w:left w:val="nil"/>
          <w:bottom w:val="nil"/>
          <w:right w:val="nil"/>
          <w:between w:val="nil"/>
        </w:pBdr>
        <w:spacing w:line="360" w:lineRule="auto"/>
        <w:ind w:left="720"/>
        <w:jc w:val="both"/>
        <w:rPr>
          <w:rFonts w:ascii="Arial" w:eastAsia="Arial" w:hAnsi="Arial" w:cs="Arial"/>
          <w:color w:val="000000"/>
        </w:rPr>
      </w:pPr>
    </w:p>
    <w:p w14:paraId="6D8C3769" w14:textId="77777777" w:rsidR="008B419C" w:rsidRDefault="00532FFE">
      <w:pPr>
        <w:spacing w:line="360" w:lineRule="auto"/>
        <w:jc w:val="both"/>
        <w:rPr>
          <w:rFonts w:ascii="Arial" w:eastAsia="Arial" w:hAnsi="Arial" w:cs="Arial"/>
          <w:b/>
          <w:i/>
        </w:rPr>
      </w:pPr>
      <w:r>
        <w:rPr>
          <w:rFonts w:ascii="Arial" w:eastAsia="Arial" w:hAnsi="Arial" w:cs="Arial"/>
          <w:b/>
          <w:i/>
        </w:rPr>
        <w:t>Metodología (descripción general de cada una de las etapas de la metodología a desarrollar)</w:t>
      </w:r>
    </w:p>
    <w:p w14:paraId="3736A43E" w14:textId="77777777" w:rsidR="008B419C" w:rsidRDefault="00532FFE">
      <w:pPr>
        <w:spacing w:after="160" w:line="360" w:lineRule="auto"/>
        <w:jc w:val="both"/>
        <w:rPr>
          <w:rFonts w:ascii="Arial" w:eastAsia="Arial" w:hAnsi="Arial" w:cs="Arial"/>
          <w:b/>
        </w:rPr>
      </w:pPr>
      <w:r>
        <w:rPr>
          <w:rFonts w:ascii="Arial" w:eastAsia="Arial" w:hAnsi="Arial" w:cs="Arial"/>
          <w:b/>
        </w:rPr>
        <w:t>Preámbulo:</w:t>
      </w:r>
    </w:p>
    <w:p w14:paraId="4647A3FB" w14:textId="77777777" w:rsidR="008B419C" w:rsidRDefault="00532FFE">
      <w:pPr>
        <w:spacing w:after="160" w:line="360" w:lineRule="auto"/>
        <w:jc w:val="both"/>
        <w:rPr>
          <w:rFonts w:ascii="Arial" w:eastAsia="Arial" w:hAnsi="Arial" w:cs="Arial"/>
        </w:rPr>
      </w:pPr>
      <w:r>
        <w:rPr>
          <w:rFonts w:ascii="Arial" w:eastAsia="Arial" w:hAnsi="Arial" w:cs="Arial"/>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14:paraId="456ABCA2" w14:textId="77777777" w:rsidR="008B419C" w:rsidRDefault="00532FFE">
      <w:pPr>
        <w:spacing w:after="160" w:line="360" w:lineRule="auto"/>
        <w:jc w:val="both"/>
        <w:rPr>
          <w:rFonts w:ascii="Arial" w:eastAsia="Arial" w:hAnsi="Arial" w:cs="Arial"/>
          <w:b/>
          <w:i/>
        </w:rPr>
      </w:pPr>
      <w:r>
        <w:rPr>
          <w:rFonts w:ascii="Arial" w:eastAsia="Arial" w:hAnsi="Arial" w:cs="Arial"/>
        </w:rPr>
        <w:t>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p>
    <w:p w14:paraId="2AD374A2" w14:textId="77777777" w:rsidR="008B419C" w:rsidRDefault="00532FFE">
      <w:pPr>
        <w:spacing w:line="360" w:lineRule="auto"/>
        <w:jc w:val="both"/>
        <w:rPr>
          <w:rFonts w:ascii="Arial" w:eastAsia="Arial" w:hAnsi="Arial" w:cs="Arial"/>
          <w:b/>
          <w:i/>
        </w:rPr>
      </w:pPr>
      <w:r>
        <w:rPr>
          <w:rFonts w:ascii="Arial" w:eastAsia="Arial" w:hAnsi="Arial" w:cs="Arial"/>
          <w:b/>
          <w:i/>
        </w:rPr>
        <w:t>Etapa 1: Sensibilización.</w:t>
      </w:r>
    </w:p>
    <w:p w14:paraId="0D2E4644" w14:textId="77777777" w:rsidR="008B419C" w:rsidRDefault="00532FFE">
      <w:pPr>
        <w:spacing w:line="360" w:lineRule="auto"/>
        <w:jc w:val="both"/>
        <w:rPr>
          <w:rFonts w:ascii="Arial" w:eastAsia="Arial" w:hAnsi="Arial" w:cs="Arial"/>
          <w:b/>
          <w:i/>
        </w:rPr>
      </w:pPr>
      <w:r>
        <w:rPr>
          <w:rFonts w:ascii="Arial" w:eastAsia="Arial" w:hAnsi="Arial" w:cs="Arial"/>
          <w:b/>
          <w:i/>
        </w:rPr>
        <w:t>Paso 1:</w:t>
      </w:r>
    </w:p>
    <w:p w14:paraId="434A6942" w14:textId="77777777" w:rsidR="008B419C" w:rsidRDefault="00532FFE">
      <w:pPr>
        <w:numPr>
          <w:ilvl w:val="0"/>
          <w:numId w:val="2"/>
        </w:numPr>
        <w:spacing w:line="360" w:lineRule="auto"/>
        <w:jc w:val="both"/>
        <w:rPr>
          <w:rFonts w:ascii="Arial" w:eastAsia="Arial" w:hAnsi="Arial" w:cs="Arial"/>
        </w:rPr>
      </w:pPr>
      <w:r>
        <w:rPr>
          <w:rFonts w:ascii="Arial" w:eastAsia="Arial" w:hAnsi="Arial" w:cs="Arial"/>
        </w:rPr>
        <w:t xml:space="preserve">La facilitadora iniciará con palabras de bienvenida que reconozcan la presencia y participación de las y los asistentes, antes de darle inicio a la sesión programada realizará una breve reflexión de la sesión anterior, donde se trabajó la importancia de reconocernos a nosotros mismos, entender cómo hemos crecido y cómo nuestras emociones influyen en nuestro desarrollo personal. </w:t>
      </w:r>
    </w:p>
    <w:p w14:paraId="18B4D88E" w14:textId="77777777" w:rsidR="008B419C" w:rsidRDefault="00532FFE">
      <w:pPr>
        <w:numPr>
          <w:ilvl w:val="0"/>
          <w:numId w:val="2"/>
        </w:numPr>
        <w:spacing w:line="360" w:lineRule="auto"/>
        <w:jc w:val="both"/>
        <w:rPr>
          <w:rFonts w:ascii="Arial" w:eastAsia="Arial" w:hAnsi="Arial" w:cs="Arial"/>
        </w:rPr>
      </w:pPr>
      <w:r>
        <w:rPr>
          <w:rFonts w:ascii="Arial" w:eastAsia="Arial" w:hAnsi="Arial" w:cs="Arial"/>
        </w:rPr>
        <w:t>Les preguntará a los y las participantes</w:t>
      </w:r>
      <w:r>
        <w:rPr>
          <w:rFonts w:ascii="Arial" w:eastAsia="Arial" w:hAnsi="Arial" w:cs="Arial"/>
          <w:b/>
        </w:rPr>
        <w:t xml:space="preserve"> ¿Cómo aplicaste lo que vimos en la sesión anterior en tu vida?, ¿Descubriste algo nuevo sobre ti desde la última vez que nos reunimos?</w:t>
      </w:r>
    </w:p>
    <w:p w14:paraId="6CE46F50" w14:textId="77777777" w:rsidR="008B419C" w:rsidRDefault="00532FFE">
      <w:pPr>
        <w:numPr>
          <w:ilvl w:val="0"/>
          <w:numId w:val="2"/>
        </w:numPr>
        <w:spacing w:line="360" w:lineRule="auto"/>
        <w:jc w:val="both"/>
        <w:rPr>
          <w:rFonts w:ascii="Arial" w:eastAsia="Arial" w:hAnsi="Arial" w:cs="Arial"/>
        </w:rPr>
      </w:pPr>
      <w:r>
        <w:rPr>
          <w:rFonts w:ascii="Arial" w:eastAsia="Arial" w:hAnsi="Arial" w:cs="Arial"/>
        </w:rPr>
        <w:t xml:space="preserve">La facilitadora escuchará y reconocerá cómo se sienten los niños, niñas y adolescentes dándole importancia a lo que dicen y han aprendido. Luego, les </w:t>
      </w:r>
      <w:r>
        <w:rPr>
          <w:rFonts w:ascii="Arial" w:eastAsia="Arial" w:hAnsi="Arial" w:cs="Arial"/>
        </w:rPr>
        <w:lastRenderedPageBreak/>
        <w:t>explicará que en esta sesión aprenderán a reconocer emociones como el enojo, el miedo, la tristeza y la alegría. A través de juegos y actividades divertidas, descubrirán cómo calmarse, ponerse en el lugar de los demás y sentirse bien con ellos mismos y con los demás.</w:t>
      </w:r>
    </w:p>
    <w:p w14:paraId="128F44F4" w14:textId="77777777" w:rsidR="008B419C" w:rsidRDefault="008B419C">
      <w:pPr>
        <w:spacing w:line="360" w:lineRule="auto"/>
        <w:jc w:val="both"/>
        <w:rPr>
          <w:rFonts w:ascii="Arial" w:eastAsia="Arial" w:hAnsi="Arial" w:cs="Arial"/>
          <w:b/>
          <w:i/>
        </w:rPr>
      </w:pPr>
    </w:p>
    <w:p w14:paraId="1D5505E8" w14:textId="77777777" w:rsidR="008B419C" w:rsidRDefault="00532FFE">
      <w:pPr>
        <w:spacing w:line="360" w:lineRule="auto"/>
        <w:jc w:val="both"/>
        <w:rPr>
          <w:rFonts w:ascii="Arial" w:eastAsia="Arial" w:hAnsi="Arial" w:cs="Arial"/>
          <w:b/>
          <w:i/>
        </w:rPr>
      </w:pPr>
      <w:r>
        <w:rPr>
          <w:rFonts w:ascii="Arial" w:eastAsia="Arial" w:hAnsi="Arial" w:cs="Arial"/>
          <w:b/>
          <w:i/>
        </w:rPr>
        <w:t xml:space="preserve">Paso 2: </w:t>
      </w:r>
    </w:p>
    <w:p w14:paraId="61D050C6" w14:textId="77777777" w:rsidR="008B419C" w:rsidRDefault="00532FFE">
      <w:pPr>
        <w:spacing w:line="360" w:lineRule="auto"/>
        <w:jc w:val="both"/>
        <w:rPr>
          <w:rFonts w:ascii="Arial" w:eastAsia="Arial" w:hAnsi="Arial" w:cs="Arial"/>
          <w:b/>
          <w:i/>
        </w:rPr>
      </w:pPr>
      <w:r>
        <w:rPr>
          <w:rFonts w:ascii="Arial" w:eastAsia="Arial" w:hAnsi="Arial" w:cs="Arial"/>
          <w:b/>
          <w:i/>
        </w:rPr>
        <w:t xml:space="preserve">Actividad Rompehielos: Emociones congeladas </w:t>
      </w:r>
    </w:p>
    <w:p w14:paraId="0FB79E50" w14:textId="77777777" w:rsidR="008B419C" w:rsidRDefault="00532FFE">
      <w:pPr>
        <w:spacing w:line="360" w:lineRule="auto"/>
        <w:jc w:val="both"/>
        <w:rPr>
          <w:rFonts w:ascii="Arial" w:eastAsia="Arial" w:hAnsi="Arial" w:cs="Arial"/>
          <w:b/>
          <w:i/>
        </w:rPr>
      </w:pPr>
      <w:proofErr w:type="spellStart"/>
      <w:r>
        <w:rPr>
          <w:rFonts w:ascii="Arial" w:eastAsia="Arial" w:hAnsi="Arial" w:cs="Arial"/>
          <w:b/>
          <w:i/>
        </w:rPr>
        <w:t>Proposito</w:t>
      </w:r>
      <w:proofErr w:type="spellEnd"/>
      <w:r>
        <w:rPr>
          <w:rFonts w:ascii="Arial" w:eastAsia="Arial" w:hAnsi="Arial" w:cs="Arial"/>
          <w:b/>
          <w:i/>
        </w:rPr>
        <w:t>:</w:t>
      </w:r>
    </w:p>
    <w:p w14:paraId="12412980" w14:textId="77777777" w:rsidR="008B419C" w:rsidRDefault="00532FFE">
      <w:pPr>
        <w:numPr>
          <w:ilvl w:val="0"/>
          <w:numId w:val="3"/>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Se facilitará un momento de presentación dentro de la actividad de rompehielos, con el propósito de aprovechar el tiempo y fortalecer la interacción entre los participantes.</w:t>
      </w:r>
    </w:p>
    <w:p w14:paraId="68E1BD15" w14:textId="77777777" w:rsidR="008B419C" w:rsidRDefault="00532FFE">
      <w:pPr>
        <w:numPr>
          <w:ilvl w:val="0"/>
          <w:numId w:val="3"/>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rPr>
        <w:t>Se creará un espacio donde los participantes puedan interactuar de manera cercana y conectarse con el propósito de la sesión, que es reconocer y entender sus emociones. A través de dinámicas divertidas, se fomentará la confianza, la colaboración y el respeto, permitiendo que cada persona exprese cómo se siente y comprende mejor a los demás.</w:t>
      </w:r>
    </w:p>
    <w:p w14:paraId="371FC790"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w:t>
      </w:r>
    </w:p>
    <w:p w14:paraId="5937BF98" w14:textId="77777777" w:rsidR="008B419C" w:rsidRDefault="00532FFE">
      <w:pPr>
        <w:spacing w:line="360" w:lineRule="auto"/>
        <w:jc w:val="both"/>
        <w:rPr>
          <w:rFonts w:ascii="Arial" w:eastAsia="Arial" w:hAnsi="Arial" w:cs="Arial"/>
          <w:b/>
        </w:rPr>
      </w:pPr>
      <w:r>
        <w:rPr>
          <w:rFonts w:ascii="Arial" w:eastAsia="Arial" w:hAnsi="Arial" w:cs="Arial"/>
          <w:b/>
        </w:rPr>
        <w:t xml:space="preserve">     Pasos del juego:</w:t>
      </w:r>
    </w:p>
    <w:p w14:paraId="4ABE13B8" w14:textId="77777777" w:rsidR="008B419C" w:rsidRDefault="00532FFE">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Todas y todos se acomodan en círculo.</w:t>
      </w:r>
    </w:p>
    <w:p w14:paraId="79074A17"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La facilitadora inicia la actividad motivando a los participantes a que se presenten, mencionando su nombre y edad.</w:t>
      </w:r>
    </w:p>
    <w:p w14:paraId="27B242CD"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 xml:space="preserve">La facilitadora pondrá música adecuada para la edad de los participantes, creando un ambiente agradable y energético. Luego, les darán las instrucciones claras del juego, asegurándose de que todos comprendan las reglas antes de comenzar. </w:t>
      </w:r>
    </w:p>
    <w:p w14:paraId="7CB9826B"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Se les dirá a todos y todas que pueden moverse libremente al ritmo de la música, de manera tranquila y suave, disfrutando del momento y divirtiéndose sin preocupación.</w:t>
      </w:r>
    </w:p>
    <w:p w14:paraId="73CD3BCD"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lastRenderedPageBreak/>
        <w:t>Cuando la música se detiene, deben congelarse y mostrar con su cuerpo una emoción específica que se sientan en ese momento, como alegría, tristeza, ira, sorpresa entre otras.</w:t>
      </w:r>
    </w:p>
    <w:p w14:paraId="237C2E45" w14:textId="77777777" w:rsidR="008B419C" w:rsidRDefault="008B419C">
      <w:pPr>
        <w:spacing w:line="360" w:lineRule="auto"/>
        <w:jc w:val="both"/>
        <w:rPr>
          <w:rFonts w:ascii="Arial" w:eastAsia="Arial" w:hAnsi="Arial" w:cs="Arial"/>
        </w:rPr>
      </w:pPr>
    </w:p>
    <w:p w14:paraId="6E07DE36" w14:textId="77777777" w:rsidR="008B419C" w:rsidRDefault="00532FFE">
      <w:pPr>
        <w:spacing w:line="360" w:lineRule="auto"/>
        <w:jc w:val="both"/>
        <w:rPr>
          <w:rFonts w:ascii="Arial" w:eastAsia="Arial" w:hAnsi="Arial" w:cs="Arial"/>
          <w:b/>
        </w:rPr>
      </w:pPr>
      <w:r>
        <w:rPr>
          <w:rFonts w:ascii="Arial" w:eastAsia="Arial" w:hAnsi="Arial" w:cs="Arial"/>
          <w:b/>
          <w:i/>
        </w:rPr>
        <w:t xml:space="preserve">Etapa 2: </w:t>
      </w:r>
      <w:r>
        <w:rPr>
          <w:rFonts w:ascii="Arial" w:eastAsia="Arial" w:hAnsi="Arial" w:cs="Arial"/>
          <w:b/>
        </w:rPr>
        <w:t>Momento conceptual.</w:t>
      </w:r>
    </w:p>
    <w:p w14:paraId="3EE4B2F5" w14:textId="77777777" w:rsidR="008B419C" w:rsidRDefault="008B419C">
      <w:pPr>
        <w:spacing w:line="360" w:lineRule="auto"/>
        <w:jc w:val="both"/>
        <w:rPr>
          <w:rFonts w:ascii="Arial" w:eastAsia="Arial" w:hAnsi="Arial" w:cs="Arial"/>
          <w:b/>
        </w:rPr>
      </w:pPr>
    </w:p>
    <w:p w14:paraId="66B225DC" w14:textId="77777777" w:rsidR="008B419C" w:rsidRDefault="00532FFE">
      <w:pPr>
        <w:spacing w:line="360" w:lineRule="auto"/>
        <w:jc w:val="both"/>
        <w:rPr>
          <w:rFonts w:ascii="Arial" w:eastAsia="Arial" w:hAnsi="Arial" w:cs="Arial"/>
          <w:b/>
          <w:i/>
        </w:rPr>
      </w:pPr>
      <w:r>
        <w:rPr>
          <w:rFonts w:ascii="Arial" w:eastAsia="Arial" w:hAnsi="Arial" w:cs="Arial"/>
          <w:b/>
          <w:i/>
        </w:rPr>
        <w:t xml:space="preserve">Nombre de la actividad:  Ayuda al monstruo a estar en calma  </w:t>
      </w:r>
    </w:p>
    <w:p w14:paraId="5B63665A" w14:textId="77777777" w:rsidR="008B419C" w:rsidRDefault="00532FFE">
      <w:pPr>
        <w:spacing w:line="360" w:lineRule="auto"/>
        <w:jc w:val="both"/>
        <w:rPr>
          <w:rFonts w:ascii="Arial" w:eastAsia="Arial" w:hAnsi="Arial" w:cs="Arial"/>
        </w:rPr>
      </w:pPr>
      <w:r>
        <w:rPr>
          <w:rFonts w:ascii="Arial" w:eastAsia="Arial" w:hAnsi="Arial" w:cs="Arial"/>
          <w:b/>
        </w:rPr>
        <w:t>Paso 1:</w:t>
      </w:r>
      <w:r>
        <w:rPr>
          <w:rFonts w:ascii="Arial" w:eastAsia="Arial" w:hAnsi="Arial" w:cs="Arial"/>
        </w:rPr>
        <w:t xml:space="preserve"> La facilitadora les dirá a los niños y niñas que, así como ellos han sentido y expresado emociones en la actividad anterior, el "Monstruo de Colores" también ha experimentado alegría, tristeza, enojo o miedo en diferentes momentos. A veces, esas emociones lo han llevado a quedarse completamente quieto, como una estatua, sin saber qué hacer, y otras veces, a moverse y bailar con gran energía. Luego, les pedirá que ayuden al Monstruo dándole ideas sobre qué cosas puede hacer para calmarse y sentirse mejor. Los niños y niñas podrán actuar las ideas, mostrar cómo usarlas y ver si alguno de sus compañeros también las está utilizando. Así, todos aprenderán juntos a manejarlas.</w:t>
      </w:r>
    </w:p>
    <w:p w14:paraId="0F5A6716" w14:textId="77777777" w:rsidR="008B419C" w:rsidRDefault="00532FFE">
      <w:pPr>
        <w:spacing w:line="360" w:lineRule="auto"/>
        <w:jc w:val="both"/>
        <w:rPr>
          <w:rFonts w:ascii="Arial" w:eastAsia="Arial" w:hAnsi="Arial" w:cs="Arial"/>
        </w:rPr>
      </w:pPr>
      <w:r>
        <w:rPr>
          <w:rFonts w:ascii="Arial" w:eastAsia="Arial" w:hAnsi="Arial" w:cs="Arial"/>
          <w:b/>
        </w:rPr>
        <w:t>Paso 2:</w:t>
      </w:r>
      <w:r>
        <w:rPr>
          <w:rFonts w:ascii="Arial" w:eastAsia="Arial" w:hAnsi="Arial" w:cs="Arial"/>
        </w:rPr>
        <w:t xml:space="preserve"> El grupo se dividirá en cuatro subgrupos de manera equitativa. Luego, se les darán las instrucciones para la actividad, asegurándose de que todos entiendan lo que deben hacer.</w:t>
      </w:r>
    </w:p>
    <w:p w14:paraId="1A31690C" w14:textId="77777777" w:rsidR="008B419C" w:rsidRDefault="00532FFE">
      <w:pPr>
        <w:spacing w:line="360" w:lineRule="auto"/>
        <w:jc w:val="both"/>
        <w:rPr>
          <w:rFonts w:ascii="Arial" w:eastAsia="Arial" w:hAnsi="Arial" w:cs="Arial"/>
        </w:rPr>
      </w:pPr>
      <w:r>
        <w:rPr>
          <w:rFonts w:ascii="Arial" w:eastAsia="Arial" w:hAnsi="Arial" w:cs="Arial"/>
          <w:b/>
        </w:rPr>
        <w:t>Paso 3:</w:t>
      </w:r>
      <w:r>
        <w:rPr>
          <w:rFonts w:ascii="Arial" w:eastAsia="Arial" w:hAnsi="Arial" w:cs="Arial"/>
        </w:rPr>
        <w:t xml:space="preserve"> El Monstruo necesita nuestra ayuda para calmarse y aprender qué puede hacer cuando siente alegría, enojo, miedo o tristeza. Vamos a contarle y mostrarle qué hacemos nosotros y nosotras cuando sentimos esas emociones. ¿Están listos y listas para ayudar al Monstruo?</w:t>
      </w:r>
    </w:p>
    <w:p w14:paraId="7497B1B8" w14:textId="77777777" w:rsidR="008B419C" w:rsidRDefault="00532FFE">
      <w:pPr>
        <w:spacing w:line="360" w:lineRule="auto"/>
        <w:jc w:val="both"/>
        <w:rPr>
          <w:rFonts w:ascii="Arial" w:eastAsia="Arial" w:hAnsi="Arial" w:cs="Arial"/>
        </w:rPr>
      </w:pPr>
      <w:r>
        <w:rPr>
          <w:rFonts w:ascii="Arial" w:eastAsia="Arial" w:hAnsi="Arial" w:cs="Arial"/>
          <w:b/>
        </w:rPr>
        <w:t>Paso 4:</w:t>
      </w:r>
      <w:r>
        <w:rPr>
          <w:rFonts w:ascii="Arial" w:eastAsia="Arial" w:hAnsi="Arial" w:cs="Arial"/>
        </w:rPr>
        <w:t xml:space="preserve"> La facilitadora motivará a los niños y niñas a no solo mencionar las estrategias, sino también a </w:t>
      </w:r>
      <w:r>
        <w:rPr>
          <w:rFonts w:ascii="Arial" w:eastAsia="Arial" w:hAnsi="Arial" w:cs="Arial"/>
          <w:b/>
        </w:rPr>
        <w:t>actuar</w:t>
      </w:r>
      <w:r>
        <w:rPr>
          <w:rFonts w:ascii="Arial" w:eastAsia="Arial" w:hAnsi="Arial" w:cs="Arial"/>
        </w:rPr>
        <w:t xml:space="preserve"> o </w:t>
      </w:r>
      <w:r>
        <w:rPr>
          <w:rFonts w:ascii="Arial" w:eastAsia="Arial" w:hAnsi="Arial" w:cs="Arial"/>
          <w:b/>
        </w:rPr>
        <w:t>ejemplificarlas</w:t>
      </w:r>
      <w:r>
        <w:rPr>
          <w:rFonts w:ascii="Arial" w:eastAsia="Arial" w:hAnsi="Arial" w:cs="Arial"/>
        </w:rPr>
        <w:t>. Por ejemplo, si un niño o niña dice "Abrazar a mamá", puede mostrar cómo lo haría. Si mencionan "Contar hasta diez", se les animará a que muestren cómo lo hacen.</w:t>
      </w:r>
    </w:p>
    <w:p w14:paraId="7A89E12B" w14:textId="77777777" w:rsidR="008B419C" w:rsidRDefault="00532FFE">
      <w:pPr>
        <w:spacing w:line="360" w:lineRule="auto"/>
        <w:jc w:val="both"/>
        <w:rPr>
          <w:rFonts w:ascii="Arial" w:eastAsia="Arial" w:hAnsi="Arial" w:cs="Arial"/>
        </w:rPr>
      </w:pPr>
      <w:r>
        <w:rPr>
          <w:rFonts w:ascii="Arial" w:eastAsia="Arial" w:hAnsi="Arial" w:cs="Arial"/>
          <w:b/>
        </w:rPr>
        <w:t>Paso 5:</w:t>
      </w:r>
      <w:r>
        <w:rPr>
          <w:rFonts w:ascii="Arial" w:eastAsia="Arial" w:hAnsi="Arial" w:cs="Arial"/>
        </w:rPr>
        <w:t xml:space="preserve"> Es importante que, durante la actividad, se indague con cada niño y niña sobre cuál estrategia les hace sentir mejor y por qué. Esto ayudará a que cada uno reflexione </w:t>
      </w:r>
      <w:r>
        <w:rPr>
          <w:rFonts w:ascii="Arial" w:eastAsia="Arial" w:hAnsi="Arial" w:cs="Arial"/>
        </w:rPr>
        <w:lastRenderedPageBreak/>
        <w:t>sobre las formas que les funcionan para calmarse. Lo más importante es que todos comprendan que tienen el poder de hacer algo para calmarse por sí mismos, aprendiendo a manejar sus emociones.</w:t>
      </w:r>
    </w:p>
    <w:p w14:paraId="16901C3E" w14:textId="77777777" w:rsidR="008B419C" w:rsidRDefault="00532FFE">
      <w:pPr>
        <w:spacing w:line="360" w:lineRule="auto"/>
        <w:jc w:val="both"/>
        <w:rPr>
          <w:rFonts w:ascii="Arial" w:eastAsia="Arial" w:hAnsi="Arial" w:cs="Arial"/>
        </w:rPr>
      </w:pPr>
      <w:r>
        <w:rPr>
          <w:rFonts w:ascii="Arial" w:eastAsia="Arial" w:hAnsi="Arial" w:cs="Arial"/>
          <w:b/>
        </w:rPr>
        <w:t>Paso 6:</w:t>
      </w:r>
      <w:r>
        <w:rPr>
          <w:rFonts w:ascii="Arial" w:eastAsia="Arial" w:hAnsi="Arial" w:cs="Arial"/>
        </w:rPr>
        <w:t xml:space="preserve"> Antes de leer los escenarios, la facilitadora les indicará a los niños y niñas que tendrán 5 minutos para conversar en grupos pequeños. Durante este tiempo, podrán explorar si a sus compañeros o compañeras les ha pasado algo similar, qué han hecho en esas situaciones y si suelen hacer lo mismo para sentirse en calma. Será importante que, al final, compartan con todo el grupo qué les provocan una emoción que necesita ser tranquilizada y qué estrategias utilizan para calmarse. Esto les ayudará a entender que no están solos en sus emociones y a aprender de las experiencias.</w:t>
      </w:r>
    </w:p>
    <w:p w14:paraId="31984679" w14:textId="77777777" w:rsidR="008B419C" w:rsidRDefault="008B419C">
      <w:pPr>
        <w:spacing w:line="360" w:lineRule="auto"/>
        <w:jc w:val="both"/>
        <w:rPr>
          <w:rFonts w:ascii="Arial" w:eastAsia="Arial" w:hAnsi="Arial" w:cs="Arial"/>
        </w:rPr>
      </w:pPr>
    </w:p>
    <w:p w14:paraId="39D46287" w14:textId="77777777" w:rsidR="008B419C" w:rsidRDefault="00532FFE">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Tristeza:</w:t>
      </w:r>
      <w:r>
        <w:rPr>
          <w:rFonts w:ascii="Arial" w:eastAsia="Arial" w:hAnsi="Arial" w:cs="Arial"/>
          <w:color w:val="000000"/>
        </w:rPr>
        <w:t xml:space="preserve"> Cuando el monstruo pierde uno de sus juguetes favoritos o no lo dejan ir a jugar con sus amigos siente mucha tristeza. El necesita sentirse mejor ¿Qué puede hacer el monstruo? (Por turnos, niñas y niños sugieren que puede hacer el monstruo para sentirse mejor).</w:t>
      </w:r>
    </w:p>
    <w:p w14:paraId="23D4B554" w14:textId="77777777" w:rsidR="008B419C" w:rsidRDefault="00532FFE">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Miedo:</w:t>
      </w:r>
      <w:r>
        <w:rPr>
          <w:rFonts w:ascii="Arial" w:eastAsia="Arial" w:hAnsi="Arial" w:cs="Arial"/>
          <w:color w:val="000000"/>
        </w:rPr>
        <w:t xml:space="preserve"> Por la noche el monstruo no puede dormir, su habitación es muy oscura, siente mucho miedo o perdió la asignatura de matemáticas, siente miedo de decirle a sus padres, ¿qué puede hacer para sentirse mejor? (Por turnos, niñas y niños sugieren que puede hacer el monstruo para sentirse mejor).</w:t>
      </w:r>
    </w:p>
    <w:p w14:paraId="323D1AA7" w14:textId="77777777" w:rsidR="008B419C" w:rsidRDefault="00532FFE">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Enojo</w:t>
      </w:r>
      <w:r>
        <w:rPr>
          <w:rFonts w:ascii="Arial" w:eastAsia="Arial" w:hAnsi="Arial" w:cs="Arial"/>
          <w:color w:val="000000"/>
        </w:rPr>
        <w:t xml:space="preserve">: Cada que el monstruo no le </w:t>
      </w:r>
      <w:r>
        <w:rPr>
          <w:rFonts w:ascii="Arial" w:eastAsia="Arial" w:hAnsi="Arial" w:cs="Arial"/>
        </w:rPr>
        <w:t>compra</w:t>
      </w:r>
      <w:r>
        <w:rPr>
          <w:rFonts w:ascii="Arial" w:eastAsia="Arial" w:hAnsi="Arial" w:cs="Arial"/>
          <w:color w:val="000000"/>
        </w:rPr>
        <w:t xml:space="preserve"> algo que quería o cuando alguien le quita algo que es suyo siente mucho enojo. </w:t>
      </w:r>
      <w:r>
        <w:rPr>
          <w:rFonts w:ascii="Arial" w:eastAsia="Arial" w:hAnsi="Arial" w:cs="Arial"/>
        </w:rPr>
        <w:t>Él necesita</w:t>
      </w:r>
      <w:r>
        <w:rPr>
          <w:rFonts w:ascii="Arial" w:eastAsia="Arial" w:hAnsi="Arial" w:cs="Arial"/>
          <w:color w:val="000000"/>
        </w:rPr>
        <w:t xml:space="preserve"> sentir calma ¿Qué puede hacer? (Por turnos, niñas y niños sugieren que puede hacer el monstruo para sentirse mejor).</w:t>
      </w:r>
    </w:p>
    <w:p w14:paraId="6D3448EA" w14:textId="77777777" w:rsidR="008B419C" w:rsidRDefault="00532FFE">
      <w:pPr>
        <w:numPr>
          <w:ilvl w:val="0"/>
          <w:numId w:val="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Alegría:</w:t>
      </w:r>
      <w:r>
        <w:rPr>
          <w:rFonts w:ascii="Arial" w:eastAsia="Arial" w:hAnsi="Arial" w:cs="Arial"/>
          <w:color w:val="000000"/>
        </w:rPr>
        <w:t xml:space="preserve"> Cuando </w:t>
      </w:r>
      <w:proofErr w:type="gramStart"/>
      <w:r>
        <w:rPr>
          <w:rFonts w:ascii="Arial" w:eastAsia="Arial" w:hAnsi="Arial" w:cs="Arial"/>
        </w:rPr>
        <w:t>el monstruo</w:t>
      </w:r>
      <w:r>
        <w:rPr>
          <w:rFonts w:ascii="Arial" w:eastAsia="Arial" w:hAnsi="Arial" w:cs="Arial"/>
          <w:color w:val="000000"/>
        </w:rPr>
        <w:t xml:space="preserve"> visita</w:t>
      </w:r>
      <w:proofErr w:type="gramEnd"/>
      <w:r>
        <w:rPr>
          <w:rFonts w:ascii="Arial" w:eastAsia="Arial" w:hAnsi="Arial" w:cs="Arial"/>
          <w:color w:val="000000"/>
        </w:rPr>
        <w:t xml:space="preserve"> a sus amigos se siente muy feliz, tanto que grita, brinca y corre por todos lados empujando y tirando cosas, </w:t>
      </w:r>
      <w:r>
        <w:rPr>
          <w:rFonts w:ascii="Arial" w:eastAsia="Arial" w:hAnsi="Arial" w:cs="Arial"/>
        </w:rPr>
        <w:t>él necesita</w:t>
      </w:r>
      <w:r>
        <w:rPr>
          <w:rFonts w:ascii="Arial" w:eastAsia="Arial" w:hAnsi="Arial" w:cs="Arial"/>
          <w:color w:val="000000"/>
        </w:rPr>
        <w:t xml:space="preserve"> sentir calma ¿Qué puede hacer? (Por turnos, niñas y niños sugieren que puede hacer el monstruo para sentirse mejor).</w:t>
      </w:r>
    </w:p>
    <w:p w14:paraId="09DE2775" w14:textId="77777777" w:rsidR="008B419C" w:rsidRDefault="00532FFE">
      <w:pPr>
        <w:spacing w:line="360" w:lineRule="auto"/>
        <w:jc w:val="both"/>
        <w:rPr>
          <w:rFonts w:ascii="Arial" w:eastAsia="Arial" w:hAnsi="Arial" w:cs="Arial"/>
        </w:rPr>
      </w:pPr>
      <w:r>
        <w:rPr>
          <w:rFonts w:ascii="Arial" w:eastAsia="Arial" w:hAnsi="Arial" w:cs="Arial"/>
          <w:b/>
        </w:rPr>
        <w:t>Paso</w:t>
      </w:r>
      <w:r>
        <w:rPr>
          <w:rFonts w:ascii="Arial" w:eastAsia="Arial" w:hAnsi="Arial" w:cs="Arial"/>
        </w:rPr>
        <w:t xml:space="preserve"> </w:t>
      </w:r>
      <w:r>
        <w:rPr>
          <w:rFonts w:ascii="Arial" w:eastAsia="Arial" w:hAnsi="Arial" w:cs="Arial"/>
          <w:b/>
        </w:rPr>
        <w:t>7:</w:t>
      </w:r>
      <w:r>
        <w:rPr>
          <w:rFonts w:ascii="Arial" w:eastAsia="Arial" w:hAnsi="Arial" w:cs="Arial"/>
        </w:rPr>
        <w:t xml:space="preserve">  Si los niños y niñas no logran mencionar alguna estrategia para que el Monstruo se sienta tranquilo, la facilitadora puede sugerir algunas ideas. Por ejemplo, pueden </w:t>
      </w:r>
      <w:r>
        <w:rPr>
          <w:rFonts w:ascii="Arial" w:eastAsia="Arial" w:hAnsi="Arial" w:cs="Arial"/>
        </w:rPr>
        <w:lastRenderedPageBreak/>
        <w:t>respirar profundamente, hablar sobre lo que están sintiendo, caminar un rato solos, cantar o pensar o hacer algo que les guste mucho.</w:t>
      </w:r>
    </w:p>
    <w:p w14:paraId="2A9C5D17" w14:textId="77777777" w:rsidR="008B419C" w:rsidRDefault="00532FFE">
      <w:pPr>
        <w:spacing w:line="360" w:lineRule="auto"/>
        <w:jc w:val="both"/>
        <w:rPr>
          <w:rFonts w:ascii="Arial" w:eastAsia="Arial" w:hAnsi="Arial" w:cs="Arial"/>
        </w:rPr>
      </w:pPr>
      <w:r>
        <w:rPr>
          <w:rFonts w:ascii="Arial" w:eastAsia="Arial" w:hAnsi="Arial" w:cs="Arial"/>
          <w:b/>
        </w:rPr>
        <w:t>Paso 8:</w:t>
      </w:r>
      <w:r>
        <w:rPr>
          <w:rFonts w:ascii="Arial" w:eastAsia="Arial" w:hAnsi="Arial" w:cs="Arial"/>
        </w:rPr>
        <w:t xml:space="preserve"> La facilitadora explicará que cada uno puede encontrar diferentes maneras de calmarse y que no hay una sola forma correcta, ya que lo importante es encontrar lo que mejor funcione para cada persona. Luego, invita a los niños y niñas a reflexionar sobre cuáles de estas estrategias les gustaría probar o cuáles ya utilizan cuando sienten una emoción fuerte, para que puedan sentir más control sobre sus emociones y aprender a gestionarlas de manera saludable. De esta manera, podrán ayudar al monstruo y a sí mismos a encontrar la calma cuando la necesiten. </w:t>
      </w:r>
    </w:p>
    <w:p w14:paraId="4BAC0DED" w14:textId="77777777" w:rsidR="008B419C" w:rsidRDefault="008B419C">
      <w:pPr>
        <w:jc w:val="both"/>
        <w:rPr>
          <w:rFonts w:ascii="Arial" w:eastAsia="Arial" w:hAnsi="Arial" w:cs="Arial"/>
          <w:b/>
          <w:i/>
        </w:rPr>
      </w:pPr>
    </w:p>
    <w:p w14:paraId="229F1D62" w14:textId="77777777" w:rsidR="008B419C" w:rsidRDefault="00532FFE">
      <w:pPr>
        <w:jc w:val="both"/>
        <w:rPr>
          <w:rFonts w:ascii="Arial" w:eastAsia="Arial" w:hAnsi="Arial" w:cs="Arial"/>
          <w:b/>
          <w:i/>
        </w:rPr>
      </w:pPr>
      <w:r>
        <w:rPr>
          <w:rFonts w:ascii="Arial" w:eastAsia="Arial" w:hAnsi="Arial" w:cs="Arial"/>
          <w:b/>
          <w:i/>
        </w:rPr>
        <w:t>Etapa 3: Reflexión</w:t>
      </w:r>
    </w:p>
    <w:p w14:paraId="4D36FBBD" w14:textId="77777777" w:rsidR="008B419C" w:rsidRDefault="008B419C">
      <w:pPr>
        <w:jc w:val="both"/>
        <w:rPr>
          <w:rFonts w:ascii="Arial" w:eastAsia="Arial" w:hAnsi="Arial" w:cs="Arial"/>
          <w:b/>
          <w:i/>
        </w:rPr>
      </w:pPr>
    </w:p>
    <w:p w14:paraId="516451E8" w14:textId="77777777" w:rsidR="008B419C" w:rsidRDefault="00532FFE">
      <w:pPr>
        <w:jc w:val="both"/>
        <w:rPr>
          <w:rFonts w:ascii="Arial" w:eastAsia="Arial" w:hAnsi="Arial" w:cs="Arial"/>
          <w:b/>
          <w:i/>
        </w:rPr>
      </w:pPr>
      <w:r>
        <w:rPr>
          <w:rFonts w:ascii="Arial" w:eastAsia="Arial" w:hAnsi="Arial" w:cs="Arial"/>
          <w:b/>
          <w:i/>
        </w:rPr>
        <w:t>Nombre de la actividad: Herramientas mágicas</w:t>
      </w:r>
    </w:p>
    <w:p w14:paraId="10A71FBB" w14:textId="77777777" w:rsidR="008B419C" w:rsidRDefault="008B419C">
      <w:pPr>
        <w:jc w:val="both"/>
        <w:rPr>
          <w:rFonts w:ascii="Arial" w:eastAsia="Arial" w:hAnsi="Arial" w:cs="Arial"/>
          <w:b/>
          <w:i/>
        </w:rPr>
      </w:pPr>
    </w:p>
    <w:p w14:paraId="7678F25E" w14:textId="77777777" w:rsidR="008B419C" w:rsidRDefault="00532FFE">
      <w:pPr>
        <w:spacing w:line="360" w:lineRule="auto"/>
        <w:jc w:val="both"/>
        <w:rPr>
          <w:rFonts w:ascii="Arial" w:eastAsia="Arial" w:hAnsi="Arial" w:cs="Arial"/>
        </w:rPr>
      </w:pPr>
      <w:r>
        <w:rPr>
          <w:rFonts w:ascii="Arial" w:eastAsia="Arial" w:hAnsi="Arial" w:cs="Arial"/>
          <w:b/>
        </w:rPr>
        <w:t>Paso 1:</w:t>
      </w:r>
      <w:r>
        <w:rPr>
          <w:rFonts w:ascii="Arial" w:eastAsia="Arial" w:hAnsi="Arial" w:cs="Arial"/>
        </w:rPr>
        <w:t xml:space="preserve"> La facilitadora les dirá a los niños y niñas que crearán una "Caja Mágica", donde guardarán los consejos que le dieron al Monstruo en la actividad anterior. Además, agregarán nuevos consejos que les ayudarán a ellos mismos cuando se sientan muy alegres, tristes, asustados o enojados, para que puedan usarlos cuando los necesiten. De esta manera, cada vez que enfrenten una emoción intensa, podrán abrir su caja y recordar estrategias que los ayudarán a calmar.</w:t>
      </w:r>
    </w:p>
    <w:p w14:paraId="18F6EB26" w14:textId="77777777" w:rsidR="008B419C" w:rsidRDefault="00532FFE">
      <w:pPr>
        <w:spacing w:line="360" w:lineRule="auto"/>
        <w:jc w:val="both"/>
        <w:rPr>
          <w:rFonts w:ascii="Arial" w:eastAsia="Arial" w:hAnsi="Arial" w:cs="Arial"/>
        </w:rPr>
      </w:pPr>
      <w:r>
        <w:rPr>
          <w:rFonts w:ascii="Arial" w:eastAsia="Arial" w:hAnsi="Arial" w:cs="Arial"/>
          <w:b/>
        </w:rPr>
        <w:t xml:space="preserve">Paso 2: </w:t>
      </w:r>
      <w:r>
        <w:rPr>
          <w:rFonts w:ascii="Arial" w:eastAsia="Arial" w:hAnsi="Arial" w:cs="Arial"/>
        </w:rPr>
        <w:t>Pedirá al grupo que se ponga de pie y les dirá: “Vamos a hacer un pequeño viaje por las emociones, todos y todas van siguiéndome mientras vamos en trenecito” (pueden simular el ruido del tren mientras se desplazan).</w:t>
      </w:r>
    </w:p>
    <w:p w14:paraId="53A7D2F7" w14:textId="77777777" w:rsidR="008B419C" w:rsidRDefault="00532FFE">
      <w:pPr>
        <w:spacing w:line="360" w:lineRule="auto"/>
        <w:jc w:val="both"/>
        <w:rPr>
          <w:rFonts w:ascii="Arial" w:eastAsia="Arial" w:hAnsi="Arial" w:cs="Arial"/>
        </w:rPr>
      </w:pPr>
      <w:r>
        <w:rPr>
          <w:rFonts w:ascii="Arial" w:eastAsia="Arial" w:hAnsi="Arial" w:cs="Arial"/>
          <w:b/>
        </w:rPr>
        <w:t xml:space="preserve">Paso 3: </w:t>
      </w:r>
      <w:r>
        <w:rPr>
          <w:rFonts w:ascii="Arial" w:eastAsia="Arial" w:hAnsi="Arial" w:cs="Arial"/>
        </w:rPr>
        <w:t>El trencito tendrá cuatro estaciones, y en cada estación representaremos una emoción diferente: enojo, alegría, tristeza y miedo. Se preguntará:</w:t>
      </w:r>
    </w:p>
    <w:p w14:paraId="6855367A" w14:textId="77777777" w:rsidR="008B419C" w:rsidRDefault="00532FFE">
      <w:pPr>
        <w:numPr>
          <w:ilvl w:val="0"/>
          <w:numId w:val="7"/>
        </w:numPr>
        <w:spacing w:line="360" w:lineRule="auto"/>
        <w:jc w:val="both"/>
        <w:rPr>
          <w:rFonts w:ascii="Arial" w:eastAsia="Arial" w:hAnsi="Arial" w:cs="Arial"/>
        </w:rPr>
      </w:pPr>
      <w:r>
        <w:rPr>
          <w:rFonts w:ascii="Arial" w:eastAsia="Arial" w:hAnsi="Arial" w:cs="Arial"/>
        </w:rPr>
        <w:t>¿Qué cosas los hacen enojar, alegrarse, entristecerse? ¿O asustarse?</w:t>
      </w:r>
    </w:p>
    <w:p w14:paraId="2817E3FA" w14:textId="77777777" w:rsidR="008B419C" w:rsidRDefault="00532FFE">
      <w:pPr>
        <w:numPr>
          <w:ilvl w:val="0"/>
          <w:numId w:val="7"/>
        </w:numPr>
        <w:spacing w:line="360" w:lineRule="auto"/>
        <w:jc w:val="both"/>
        <w:rPr>
          <w:rFonts w:ascii="Arial" w:eastAsia="Arial" w:hAnsi="Arial" w:cs="Arial"/>
        </w:rPr>
      </w:pPr>
      <w:r>
        <w:rPr>
          <w:rFonts w:ascii="Arial" w:eastAsia="Arial" w:hAnsi="Arial" w:cs="Arial"/>
        </w:rPr>
        <w:t xml:space="preserve">¿Qué me ayuda a calmarme?, el cual escribirán en un papelito que cada uno guardará en su “caja mágica”. </w:t>
      </w:r>
    </w:p>
    <w:p w14:paraId="3791B8C0" w14:textId="77777777" w:rsidR="008B419C" w:rsidRDefault="00532FFE">
      <w:pPr>
        <w:spacing w:line="360" w:lineRule="auto"/>
        <w:jc w:val="both"/>
        <w:rPr>
          <w:rFonts w:ascii="Arial" w:eastAsia="Arial" w:hAnsi="Arial" w:cs="Arial"/>
        </w:rPr>
      </w:pPr>
      <w:r>
        <w:rPr>
          <w:rFonts w:ascii="Arial" w:eastAsia="Arial" w:hAnsi="Arial" w:cs="Arial"/>
        </w:rPr>
        <w:t>Cada niño y niña podrá compartir sus ideas y sugerencias, y juntos aprenderán diferentes maneras de manejar y entender las emociones.</w:t>
      </w:r>
    </w:p>
    <w:p w14:paraId="6C6969CD" w14:textId="77777777" w:rsidR="008B419C" w:rsidRDefault="00532FFE">
      <w:pPr>
        <w:spacing w:line="360" w:lineRule="auto"/>
        <w:jc w:val="both"/>
        <w:rPr>
          <w:rFonts w:ascii="Arial" w:eastAsia="Arial" w:hAnsi="Arial" w:cs="Arial"/>
        </w:rPr>
      </w:pPr>
      <w:r>
        <w:rPr>
          <w:rFonts w:ascii="Arial" w:eastAsia="Arial" w:hAnsi="Arial" w:cs="Arial"/>
          <w:b/>
        </w:rPr>
        <w:lastRenderedPageBreak/>
        <w:t xml:space="preserve">Paso 4:  </w:t>
      </w:r>
      <w:r>
        <w:rPr>
          <w:rFonts w:ascii="Arial" w:eastAsia="Arial" w:hAnsi="Arial" w:cs="Arial"/>
        </w:rPr>
        <w:t>Por último, la facilitadora les explicará que cuando se sienten tristes, enojados, asustados o felices, podrán mirar sus consejos y recordar qué pueden hacer para calmarse o sentirse mejor. También les sugerirá que, si alguna vez olvidan qué hacer, pueden volver a los consejos y practicar las estrategias que les ayudarán durante la actividad. Así, podrán usar esos consejos siempre que lo necesiten para sentirse mejor y gestionar sus emociones de una manera saludable.</w:t>
      </w:r>
    </w:p>
    <w:p w14:paraId="230CC553" w14:textId="77777777" w:rsidR="008B419C" w:rsidRDefault="008B419C">
      <w:pPr>
        <w:spacing w:line="360" w:lineRule="auto"/>
        <w:jc w:val="both"/>
        <w:rPr>
          <w:rFonts w:ascii="Arial" w:eastAsia="Arial" w:hAnsi="Arial" w:cs="Arial"/>
        </w:rPr>
      </w:pPr>
    </w:p>
    <w:p w14:paraId="3BFAD1B3" w14:textId="77777777" w:rsidR="008B419C" w:rsidRDefault="00532FFE">
      <w:pPr>
        <w:spacing w:line="360" w:lineRule="auto"/>
        <w:jc w:val="both"/>
        <w:rPr>
          <w:rFonts w:ascii="Arial" w:eastAsia="Arial" w:hAnsi="Arial" w:cs="Arial"/>
        </w:rPr>
      </w:pPr>
      <w:r>
        <w:rPr>
          <w:rFonts w:ascii="Arial" w:eastAsia="Arial" w:hAnsi="Arial" w:cs="Arial"/>
        </w:rPr>
        <w:t>De esta manera, cada niño y niña tendrá su propia "caja mágica" de consejos que pueden usar cuando enfrentan emociones fuertes, ayudándolos a tener herramientas para manejar sus sentimientos y tomar decisiones conscientes.</w:t>
      </w:r>
    </w:p>
    <w:p w14:paraId="204BA3FC" w14:textId="77777777" w:rsidR="008B419C" w:rsidRDefault="008B419C">
      <w:pPr>
        <w:jc w:val="both"/>
        <w:rPr>
          <w:rFonts w:ascii="Arial" w:eastAsia="Arial" w:hAnsi="Arial" w:cs="Arial"/>
          <w:b/>
        </w:rPr>
      </w:pPr>
    </w:p>
    <w:p w14:paraId="10DEB9DD" w14:textId="77777777" w:rsidR="008B419C" w:rsidRDefault="00532FFE">
      <w:pPr>
        <w:jc w:val="both"/>
        <w:rPr>
          <w:rFonts w:ascii="Arial" w:eastAsia="Arial" w:hAnsi="Arial" w:cs="Arial"/>
          <w:b/>
          <w:i/>
        </w:rPr>
      </w:pPr>
      <w:r>
        <w:rPr>
          <w:rFonts w:ascii="Arial" w:eastAsia="Arial" w:hAnsi="Arial" w:cs="Arial"/>
          <w:b/>
          <w:i/>
        </w:rPr>
        <w:t xml:space="preserve">Etapa 4: Cierre </w:t>
      </w:r>
    </w:p>
    <w:p w14:paraId="4B8D196B" w14:textId="77777777" w:rsidR="008B419C" w:rsidRDefault="008B419C">
      <w:pPr>
        <w:jc w:val="both"/>
        <w:rPr>
          <w:rFonts w:ascii="Arial" w:eastAsia="Arial" w:hAnsi="Arial" w:cs="Arial"/>
          <w:b/>
          <w:i/>
        </w:rPr>
      </w:pPr>
    </w:p>
    <w:p w14:paraId="7F14F84E" w14:textId="77777777" w:rsidR="008B419C" w:rsidRDefault="00532FFE">
      <w:pPr>
        <w:spacing w:line="360" w:lineRule="auto"/>
        <w:jc w:val="both"/>
        <w:rPr>
          <w:rFonts w:ascii="Arial" w:eastAsia="Arial" w:hAnsi="Arial" w:cs="Arial"/>
        </w:rPr>
      </w:pPr>
      <w:r>
        <w:rPr>
          <w:rFonts w:ascii="Arial" w:eastAsia="Arial" w:hAnsi="Arial" w:cs="Arial"/>
        </w:rPr>
        <w:t>Para finalizar la sesión, La facilitadora recopilará los aprendizajes construidos durante la sesión a través de preguntas que invitan a la reflexión:</w:t>
      </w:r>
    </w:p>
    <w:p w14:paraId="6286D1C1" w14:textId="77777777" w:rsidR="008B419C" w:rsidRDefault="008B419C">
      <w:pPr>
        <w:spacing w:line="360" w:lineRule="auto"/>
        <w:jc w:val="both"/>
        <w:rPr>
          <w:rFonts w:ascii="Arial" w:eastAsia="Arial" w:hAnsi="Arial" w:cs="Arial"/>
        </w:rPr>
      </w:pPr>
    </w:p>
    <w:p w14:paraId="6929B80C" w14:textId="77777777" w:rsidR="008B419C" w:rsidRDefault="00532FFE">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¿Cómo te sientes con el ejercicio que realizamos?</w:t>
      </w:r>
    </w:p>
    <w:p w14:paraId="00868386" w14:textId="77777777" w:rsidR="008B419C" w:rsidRDefault="00532FFE">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¿Qué aportes le deja a tu vida este ejercicio?</w:t>
      </w:r>
    </w:p>
    <w:p w14:paraId="43705304" w14:textId="77777777" w:rsidR="008B419C" w:rsidRDefault="00532FFE">
      <w:pPr>
        <w:numPr>
          <w:ilvl w:val="0"/>
          <w:numId w:val="5"/>
        </w:numPr>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 xml:space="preserve">¿Con quién te gustaría compartir tu caja mágica?, *¿Por qué elegirías a esa </w:t>
      </w:r>
      <w:proofErr w:type="gramStart"/>
      <w:r>
        <w:rPr>
          <w:rFonts w:ascii="Arial" w:eastAsia="Arial" w:hAnsi="Arial" w:cs="Arial"/>
          <w:b/>
        </w:rPr>
        <w:t>persona?.</w:t>
      </w:r>
      <w:proofErr w:type="gramEnd"/>
    </w:p>
    <w:p w14:paraId="472DA828" w14:textId="77777777" w:rsidR="008B419C" w:rsidRDefault="008B419C">
      <w:pPr>
        <w:pBdr>
          <w:top w:val="nil"/>
          <w:left w:val="nil"/>
          <w:bottom w:val="nil"/>
          <w:right w:val="nil"/>
          <w:between w:val="nil"/>
        </w:pBdr>
        <w:spacing w:line="360" w:lineRule="auto"/>
        <w:ind w:left="720"/>
        <w:jc w:val="both"/>
        <w:rPr>
          <w:rFonts w:ascii="Arial" w:eastAsia="Arial" w:hAnsi="Arial" w:cs="Arial"/>
          <w:color w:val="000000"/>
        </w:rPr>
      </w:pPr>
    </w:p>
    <w:p w14:paraId="3D98D475" w14:textId="77777777" w:rsidR="008B419C" w:rsidRDefault="00532FFE">
      <w:pPr>
        <w:spacing w:before="240" w:after="240" w:line="360" w:lineRule="auto"/>
        <w:jc w:val="both"/>
        <w:rPr>
          <w:rFonts w:ascii="Arial" w:eastAsia="Arial" w:hAnsi="Arial" w:cs="Arial"/>
        </w:rPr>
      </w:pPr>
      <w:r>
        <w:rPr>
          <w:rFonts w:ascii="Arial" w:eastAsia="Arial" w:hAnsi="Arial" w:cs="Arial"/>
        </w:rPr>
        <w:t>Para terminar la sesión, la facilitadora felicitará a los niños por su esfuerzo, creatividad y valentía al participar en la actividad. Les dirá que lo que han aprendido les ayudará a reconocer y calmar sus emociones durante el día. Además, los invitará a la próxima sesión, donde conocerán nuevas formas de cuidarse y sentirse bien. Así, poco a poco, aprenderán a ser más felices, a cuidar sus sentimientos y compartir su alegría con sus amigos. Recuerden que cada uno es especial y que siempre podemos aprender.</w:t>
      </w:r>
    </w:p>
    <w:p w14:paraId="2B1B62BF" w14:textId="77777777" w:rsidR="008B419C" w:rsidRDefault="008B419C">
      <w:pPr>
        <w:spacing w:line="360" w:lineRule="auto"/>
        <w:jc w:val="both"/>
        <w:rPr>
          <w:rFonts w:ascii="Arial" w:eastAsia="Arial" w:hAnsi="Arial" w:cs="Arial"/>
        </w:rPr>
      </w:pPr>
    </w:p>
    <w:p w14:paraId="54A815D9" w14:textId="77777777" w:rsidR="008B419C" w:rsidRDefault="008B419C">
      <w:pPr>
        <w:jc w:val="both"/>
        <w:rPr>
          <w:rFonts w:ascii="Arial" w:eastAsia="Arial" w:hAnsi="Arial" w:cs="Arial"/>
          <w:b/>
          <w:i/>
        </w:rPr>
      </w:pPr>
    </w:p>
    <w:p w14:paraId="4F5B0537" w14:textId="77777777" w:rsidR="008B419C" w:rsidRDefault="008B419C">
      <w:pPr>
        <w:jc w:val="both"/>
        <w:rPr>
          <w:rFonts w:ascii="Arial" w:eastAsia="Arial" w:hAnsi="Arial" w:cs="Arial"/>
          <w:b/>
          <w:i/>
        </w:rPr>
      </w:pPr>
    </w:p>
    <w:p w14:paraId="71E3F195" w14:textId="77777777" w:rsidR="008B419C" w:rsidRDefault="00532FFE">
      <w:pPr>
        <w:jc w:val="both"/>
        <w:rPr>
          <w:rFonts w:ascii="Arial" w:eastAsia="Arial" w:hAnsi="Arial" w:cs="Arial"/>
          <w:b/>
        </w:rPr>
      </w:pPr>
      <w:r>
        <w:rPr>
          <w:rFonts w:ascii="Arial" w:eastAsia="Arial" w:hAnsi="Arial" w:cs="Arial"/>
          <w:b/>
        </w:rPr>
        <w:t>Bibliografía:</w:t>
      </w:r>
    </w:p>
    <w:p w14:paraId="50B7E2D4" w14:textId="77777777" w:rsidR="008B419C" w:rsidRDefault="008B419C">
      <w:pPr>
        <w:jc w:val="both"/>
        <w:rPr>
          <w:rFonts w:ascii="Arial" w:eastAsia="Arial" w:hAnsi="Arial" w:cs="Arial"/>
          <w:b/>
        </w:rPr>
      </w:pPr>
    </w:p>
    <w:p w14:paraId="3985C90A" w14:textId="77777777" w:rsidR="008B419C" w:rsidRDefault="00532FFE">
      <w:pPr>
        <w:jc w:val="both"/>
        <w:rPr>
          <w:rFonts w:ascii="Arial" w:eastAsia="Arial" w:hAnsi="Arial" w:cs="Arial"/>
          <w:i/>
        </w:rPr>
      </w:pPr>
      <w:r>
        <w:rPr>
          <w:rFonts w:ascii="Arial" w:eastAsia="Arial" w:hAnsi="Arial" w:cs="Arial"/>
          <w:i/>
        </w:rPr>
        <w:t>Alcaldía Local de San Cristóbal. (2021). *Anexo técnico: Proyecto Anexo técnico: Proyecto 1870 mujeres empoderadas en San Cristóbal 1811 - San Cristóbal te cuida.</w:t>
      </w:r>
    </w:p>
    <w:p w14:paraId="5C7E5F4B" w14:textId="77777777" w:rsidR="008B419C" w:rsidRDefault="008B419C">
      <w:pPr>
        <w:jc w:val="both"/>
        <w:rPr>
          <w:rFonts w:ascii="Arial" w:eastAsia="Arial" w:hAnsi="Arial" w:cs="Arial"/>
          <w:b/>
        </w:rPr>
      </w:pPr>
    </w:p>
    <w:p w14:paraId="771AB834" w14:textId="77777777" w:rsidR="008B419C" w:rsidRDefault="00532FFE">
      <w:pPr>
        <w:jc w:val="both"/>
        <w:rPr>
          <w:rFonts w:ascii="Arial" w:eastAsia="Arial" w:hAnsi="Arial" w:cs="Arial"/>
          <w:b/>
        </w:rPr>
      </w:pPr>
      <w:r>
        <w:rPr>
          <w:rFonts w:ascii="Arial" w:eastAsia="Arial" w:hAnsi="Arial" w:cs="Arial"/>
          <w:b/>
        </w:rPr>
        <w:t>Cibergrafía</w:t>
      </w:r>
    </w:p>
    <w:p w14:paraId="57199BAD" w14:textId="77777777" w:rsidR="008B419C" w:rsidRDefault="008B419C">
      <w:pPr>
        <w:jc w:val="both"/>
        <w:rPr>
          <w:rFonts w:ascii="Arial" w:eastAsia="Arial" w:hAnsi="Arial" w:cs="Arial"/>
        </w:rPr>
      </w:pPr>
    </w:p>
    <w:p w14:paraId="0C760E33" w14:textId="77777777" w:rsidR="008B419C" w:rsidRDefault="00532FFE">
      <w:pPr>
        <w:jc w:val="both"/>
        <w:rPr>
          <w:rFonts w:ascii="Arial" w:eastAsia="Arial" w:hAnsi="Arial" w:cs="Arial"/>
          <w:b/>
        </w:rPr>
      </w:pPr>
      <w:r>
        <w:rPr>
          <w:rFonts w:ascii="Arial" w:eastAsia="Arial" w:hAnsi="Arial" w:cs="Arial"/>
          <w:b/>
        </w:rPr>
        <w:t>Imágenes</w:t>
      </w:r>
    </w:p>
    <w:p w14:paraId="280B5F8B" w14:textId="77777777" w:rsidR="008B419C" w:rsidRDefault="00532FFE">
      <w:pPr>
        <w:jc w:val="both"/>
        <w:rPr>
          <w:rFonts w:ascii="Arial" w:eastAsia="Arial" w:hAnsi="Arial" w:cs="Arial"/>
          <w:b/>
        </w:rPr>
      </w:pPr>
      <w:r>
        <w:rPr>
          <w:rFonts w:ascii="Arial" w:eastAsia="Arial" w:hAnsi="Arial" w:cs="Arial"/>
          <w:b/>
        </w:rPr>
        <w:t>ANEXO:</w:t>
      </w:r>
    </w:p>
    <w:p w14:paraId="575D26FE" w14:textId="77777777" w:rsidR="008B419C" w:rsidRDefault="008B419C">
      <w:pPr>
        <w:jc w:val="both"/>
        <w:rPr>
          <w:rFonts w:ascii="Arial" w:eastAsia="Arial" w:hAnsi="Arial" w:cs="Arial"/>
          <w:b/>
        </w:rPr>
      </w:pPr>
    </w:p>
    <w:p w14:paraId="2BADD3C3" w14:textId="77777777" w:rsidR="008B419C" w:rsidRDefault="00532FFE">
      <w:pPr>
        <w:jc w:val="both"/>
        <w:rPr>
          <w:rFonts w:ascii="Arial" w:eastAsia="Arial" w:hAnsi="Arial" w:cs="Arial"/>
          <w:b/>
        </w:rPr>
      </w:pPr>
      <w:r>
        <w:rPr>
          <w:rFonts w:ascii="Arial" w:eastAsia="Arial" w:hAnsi="Arial" w:cs="Arial"/>
          <w:b/>
        </w:rPr>
        <w:t>Materiales requeridos:</w:t>
      </w:r>
    </w:p>
    <w:p w14:paraId="46A1B27C" w14:textId="77777777" w:rsidR="008B419C" w:rsidRDefault="008B419C">
      <w:pPr>
        <w:jc w:val="both"/>
        <w:rPr>
          <w:rFonts w:ascii="Arial" w:eastAsia="Arial" w:hAnsi="Arial" w:cs="Arial"/>
          <w:b/>
        </w:rPr>
      </w:pPr>
    </w:p>
    <w:tbl>
      <w:tblPr>
        <w:tblStyle w:val="a6"/>
        <w:tblW w:w="93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1"/>
        <w:gridCol w:w="3372"/>
        <w:gridCol w:w="3242"/>
      </w:tblGrid>
      <w:tr w:rsidR="008B419C" w14:paraId="3C812454" w14:textId="77777777">
        <w:tc>
          <w:tcPr>
            <w:tcW w:w="2781" w:type="dxa"/>
          </w:tcPr>
          <w:p w14:paraId="4449264C" w14:textId="77777777" w:rsidR="008B419C" w:rsidRDefault="00532FFE">
            <w:pPr>
              <w:jc w:val="both"/>
              <w:rPr>
                <w:rFonts w:ascii="Arial" w:eastAsia="Arial" w:hAnsi="Arial" w:cs="Arial"/>
                <w:b/>
              </w:rPr>
            </w:pPr>
            <w:r>
              <w:rPr>
                <w:rFonts w:ascii="Arial" w:eastAsia="Arial" w:hAnsi="Arial" w:cs="Arial"/>
                <w:b/>
              </w:rPr>
              <w:t>Materiales requeridos</w:t>
            </w:r>
          </w:p>
        </w:tc>
        <w:tc>
          <w:tcPr>
            <w:tcW w:w="3372" w:type="dxa"/>
          </w:tcPr>
          <w:p w14:paraId="454F16FD" w14:textId="77777777" w:rsidR="008B419C" w:rsidRDefault="00532FFE">
            <w:pPr>
              <w:jc w:val="both"/>
              <w:rPr>
                <w:rFonts w:ascii="Arial" w:eastAsia="Arial" w:hAnsi="Arial" w:cs="Arial"/>
                <w:b/>
              </w:rPr>
            </w:pPr>
            <w:r>
              <w:rPr>
                <w:rFonts w:ascii="Arial" w:eastAsia="Arial" w:hAnsi="Arial" w:cs="Arial"/>
                <w:b/>
              </w:rPr>
              <w:t>Autorizados según el anexo</w:t>
            </w:r>
          </w:p>
        </w:tc>
        <w:tc>
          <w:tcPr>
            <w:tcW w:w="3242" w:type="dxa"/>
          </w:tcPr>
          <w:p w14:paraId="0631B889" w14:textId="77777777" w:rsidR="008B419C" w:rsidRDefault="00532FFE">
            <w:pPr>
              <w:jc w:val="both"/>
              <w:rPr>
                <w:rFonts w:ascii="Arial" w:eastAsia="Arial" w:hAnsi="Arial" w:cs="Arial"/>
                <w:b/>
              </w:rPr>
            </w:pPr>
            <w:r>
              <w:rPr>
                <w:rFonts w:ascii="Arial" w:eastAsia="Arial" w:hAnsi="Arial" w:cs="Arial"/>
                <w:b/>
              </w:rPr>
              <w:t xml:space="preserve">Debemos solicitar </w:t>
            </w:r>
          </w:p>
        </w:tc>
      </w:tr>
      <w:tr w:rsidR="008B419C" w14:paraId="4B132E43" w14:textId="77777777">
        <w:tc>
          <w:tcPr>
            <w:tcW w:w="2781" w:type="dxa"/>
          </w:tcPr>
          <w:p w14:paraId="415B8C13" w14:textId="77777777" w:rsidR="008B419C" w:rsidRDefault="00532FFE">
            <w:pPr>
              <w:jc w:val="both"/>
              <w:rPr>
                <w:rFonts w:ascii="Arial" w:eastAsia="Arial" w:hAnsi="Arial" w:cs="Arial"/>
              </w:rPr>
            </w:pPr>
            <w:r>
              <w:rPr>
                <w:rFonts w:ascii="Arial" w:eastAsia="Arial" w:hAnsi="Arial" w:cs="Arial"/>
              </w:rPr>
              <w:t>Sonido</w:t>
            </w:r>
          </w:p>
        </w:tc>
        <w:tc>
          <w:tcPr>
            <w:tcW w:w="3372" w:type="dxa"/>
          </w:tcPr>
          <w:p w14:paraId="70197B68" w14:textId="77777777" w:rsidR="008B419C" w:rsidRDefault="00532FFE">
            <w:pPr>
              <w:jc w:val="both"/>
              <w:rPr>
                <w:rFonts w:ascii="Arial" w:eastAsia="Arial" w:hAnsi="Arial" w:cs="Arial"/>
              </w:rPr>
            </w:pPr>
            <w:r>
              <w:rPr>
                <w:rFonts w:ascii="Arial" w:eastAsia="Arial" w:hAnsi="Arial" w:cs="Arial"/>
              </w:rPr>
              <w:t xml:space="preserve">Dispositivos celulares </w:t>
            </w:r>
          </w:p>
        </w:tc>
        <w:tc>
          <w:tcPr>
            <w:tcW w:w="3242" w:type="dxa"/>
          </w:tcPr>
          <w:p w14:paraId="1CA04210" w14:textId="77777777" w:rsidR="008B419C" w:rsidRDefault="008B419C">
            <w:pPr>
              <w:jc w:val="both"/>
              <w:rPr>
                <w:rFonts w:ascii="Arial" w:eastAsia="Arial" w:hAnsi="Arial" w:cs="Arial"/>
                <w:b/>
              </w:rPr>
            </w:pPr>
          </w:p>
        </w:tc>
      </w:tr>
      <w:tr w:rsidR="008B419C" w14:paraId="6818B0F3" w14:textId="77777777">
        <w:tc>
          <w:tcPr>
            <w:tcW w:w="2781" w:type="dxa"/>
          </w:tcPr>
          <w:p w14:paraId="39E2A0FF" w14:textId="77777777" w:rsidR="008B419C" w:rsidRDefault="00532FFE">
            <w:pPr>
              <w:jc w:val="both"/>
              <w:rPr>
                <w:rFonts w:ascii="Arial" w:eastAsia="Arial" w:hAnsi="Arial" w:cs="Arial"/>
              </w:rPr>
            </w:pPr>
            <w:r>
              <w:rPr>
                <w:rFonts w:ascii="Arial" w:eastAsia="Arial" w:hAnsi="Arial" w:cs="Arial"/>
              </w:rPr>
              <w:t xml:space="preserve">Imagen el monstruo de los colores </w:t>
            </w:r>
          </w:p>
        </w:tc>
        <w:tc>
          <w:tcPr>
            <w:tcW w:w="3372" w:type="dxa"/>
          </w:tcPr>
          <w:p w14:paraId="46473C9D" w14:textId="77777777" w:rsidR="008B419C" w:rsidRDefault="00532FFE">
            <w:pPr>
              <w:jc w:val="both"/>
              <w:rPr>
                <w:rFonts w:ascii="Arial" w:eastAsia="Arial" w:hAnsi="Arial" w:cs="Arial"/>
              </w:rPr>
            </w:pPr>
            <w:r>
              <w:rPr>
                <w:rFonts w:ascii="Arial" w:eastAsia="Arial" w:hAnsi="Arial" w:cs="Arial"/>
              </w:rPr>
              <w:t>Video beam para proyectar.</w:t>
            </w:r>
          </w:p>
        </w:tc>
        <w:tc>
          <w:tcPr>
            <w:tcW w:w="3242" w:type="dxa"/>
          </w:tcPr>
          <w:p w14:paraId="35ED350B" w14:textId="77777777" w:rsidR="008B419C" w:rsidRDefault="008B419C">
            <w:pPr>
              <w:jc w:val="both"/>
              <w:rPr>
                <w:rFonts w:ascii="Arial" w:eastAsia="Arial" w:hAnsi="Arial" w:cs="Arial"/>
              </w:rPr>
            </w:pPr>
          </w:p>
        </w:tc>
      </w:tr>
    </w:tbl>
    <w:p w14:paraId="16493ED5" w14:textId="77777777" w:rsidR="008B419C" w:rsidRDefault="008B419C">
      <w:pPr>
        <w:jc w:val="center"/>
        <w:rPr>
          <w:rFonts w:ascii="Arial" w:eastAsia="Arial" w:hAnsi="Arial" w:cs="Arial"/>
          <w:b/>
        </w:rPr>
      </w:pPr>
    </w:p>
    <w:p w14:paraId="12FC4214" w14:textId="77777777" w:rsidR="008B419C" w:rsidRDefault="008B419C">
      <w:pPr>
        <w:jc w:val="center"/>
        <w:rPr>
          <w:rFonts w:ascii="Arial" w:eastAsia="Arial" w:hAnsi="Arial" w:cs="Arial"/>
          <w:b/>
        </w:rPr>
      </w:pPr>
    </w:p>
    <w:p w14:paraId="727FC4CA" w14:textId="77777777" w:rsidR="008B419C" w:rsidRDefault="008B419C">
      <w:pPr>
        <w:jc w:val="center"/>
        <w:rPr>
          <w:rFonts w:ascii="Arial" w:eastAsia="Arial" w:hAnsi="Arial" w:cs="Arial"/>
          <w:b/>
        </w:rPr>
      </w:pPr>
    </w:p>
    <w:p w14:paraId="2AAD7D2F" w14:textId="77777777" w:rsidR="008B419C" w:rsidRDefault="008B419C">
      <w:pPr>
        <w:jc w:val="center"/>
        <w:rPr>
          <w:rFonts w:ascii="Arial" w:eastAsia="Arial" w:hAnsi="Arial" w:cs="Arial"/>
          <w:b/>
        </w:rPr>
      </w:pPr>
    </w:p>
    <w:p w14:paraId="5CA83B08" w14:textId="77777777" w:rsidR="008B419C" w:rsidRDefault="008B419C">
      <w:pPr>
        <w:jc w:val="center"/>
        <w:rPr>
          <w:rFonts w:ascii="Arial" w:eastAsia="Arial" w:hAnsi="Arial" w:cs="Arial"/>
          <w:b/>
        </w:rPr>
      </w:pPr>
    </w:p>
    <w:p w14:paraId="3CED7C45" w14:textId="77777777" w:rsidR="008B419C" w:rsidRDefault="008B419C">
      <w:pPr>
        <w:jc w:val="center"/>
        <w:rPr>
          <w:rFonts w:ascii="Arial" w:eastAsia="Arial" w:hAnsi="Arial" w:cs="Arial"/>
          <w:b/>
        </w:rPr>
      </w:pPr>
    </w:p>
    <w:p w14:paraId="7DC53F26" w14:textId="77777777" w:rsidR="008B419C" w:rsidRDefault="008B419C">
      <w:pPr>
        <w:jc w:val="center"/>
        <w:rPr>
          <w:rFonts w:ascii="Arial" w:eastAsia="Arial" w:hAnsi="Arial" w:cs="Arial"/>
          <w:b/>
        </w:rPr>
      </w:pPr>
    </w:p>
    <w:p w14:paraId="13149E14" w14:textId="77777777" w:rsidR="008B419C" w:rsidRDefault="008B419C">
      <w:pPr>
        <w:jc w:val="center"/>
        <w:rPr>
          <w:rFonts w:ascii="Arial" w:eastAsia="Arial" w:hAnsi="Arial" w:cs="Arial"/>
          <w:b/>
        </w:rPr>
      </w:pPr>
    </w:p>
    <w:p w14:paraId="19010FC1" w14:textId="77777777" w:rsidR="008B419C" w:rsidRDefault="008B419C">
      <w:pPr>
        <w:jc w:val="center"/>
        <w:rPr>
          <w:rFonts w:ascii="Arial" w:eastAsia="Arial" w:hAnsi="Arial" w:cs="Arial"/>
          <w:b/>
        </w:rPr>
      </w:pPr>
    </w:p>
    <w:p w14:paraId="58C61237" w14:textId="77777777" w:rsidR="008B419C" w:rsidRDefault="008B419C">
      <w:pPr>
        <w:jc w:val="center"/>
        <w:rPr>
          <w:rFonts w:ascii="Arial" w:eastAsia="Arial" w:hAnsi="Arial" w:cs="Arial"/>
          <w:b/>
        </w:rPr>
      </w:pPr>
    </w:p>
    <w:p w14:paraId="41B59D2D" w14:textId="77777777" w:rsidR="008B419C" w:rsidRDefault="008B419C">
      <w:pPr>
        <w:jc w:val="center"/>
        <w:rPr>
          <w:rFonts w:ascii="Arial" w:eastAsia="Arial" w:hAnsi="Arial" w:cs="Arial"/>
          <w:b/>
        </w:rPr>
      </w:pPr>
    </w:p>
    <w:p w14:paraId="6F5B8EFA" w14:textId="77777777" w:rsidR="008B419C" w:rsidRDefault="008B419C">
      <w:pPr>
        <w:jc w:val="center"/>
        <w:rPr>
          <w:rFonts w:ascii="Arial" w:eastAsia="Arial" w:hAnsi="Arial" w:cs="Arial"/>
          <w:b/>
        </w:rPr>
      </w:pPr>
    </w:p>
    <w:p w14:paraId="2688FF8A" w14:textId="77777777" w:rsidR="008B419C" w:rsidRDefault="008B419C">
      <w:pPr>
        <w:jc w:val="center"/>
        <w:rPr>
          <w:rFonts w:ascii="Arial" w:eastAsia="Arial" w:hAnsi="Arial" w:cs="Arial"/>
          <w:b/>
        </w:rPr>
      </w:pPr>
    </w:p>
    <w:p w14:paraId="70C00834" w14:textId="77777777" w:rsidR="008B419C" w:rsidRDefault="008B419C">
      <w:pPr>
        <w:jc w:val="center"/>
        <w:rPr>
          <w:rFonts w:ascii="Arial" w:eastAsia="Arial" w:hAnsi="Arial" w:cs="Arial"/>
          <w:b/>
        </w:rPr>
      </w:pPr>
    </w:p>
    <w:p w14:paraId="1207A024" w14:textId="38D48285" w:rsidR="008B419C" w:rsidRDefault="008B419C">
      <w:pPr>
        <w:jc w:val="center"/>
        <w:rPr>
          <w:rFonts w:ascii="Arial" w:eastAsia="Arial" w:hAnsi="Arial" w:cs="Arial"/>
          <w:b/>
        </w:rPr>
      </w:pPr>
    </w:p>
    <w:p w14:paraId="4BA00CA5" w14:textId="5611F819" w:rsidR="00836C5B" w:rsidRDefault="00836C5B">
      <w:pPr>
        <w:jc w:val="center"/>
        <w:rPr>
          <w:rFonts w:ascii="Arial" w:eastAsia="Arial" w:hAnsi="Arial" w:cs="Arial"/>
          <w:b/>
        </w:rPr>
      </w:pPr>
    </w:p>
    <w:p w14:paraId="0A67AEFA" w14:textId="46B062C5" w:rsidR="00836C5B" w:rsidRDefault="00836C5B">
      <w:pPr>
        <w:jc w:val="center"/>
        <w:rPr>
          <w:rFonts w:ascii="Arial" w:eastAsia="Arial" w:hAnsi="Arial" w:cs="Arial"/>
          <w:b/>
        </w:rPr>
      </w:pPr>
    </w:p>
    <w:p w14:paraId="77C9F103" w14:textId="192FEAF1" w:rsidR="00836C5B" w:rsidRDefault="00836C5B">
      <w:pPr>
        <w:jc w:val="center"/>
        <w:rPr>
          <w:rFonts w:ascii="Arial" w:eastAsia="Arial" w:hAnsi="Arial" w:cs="Arial"/>
          <w:b/>
        </w:rPr>
      </w:pPr>
    </w:p>
    <w:p w14:paraId="5E54D3ED" w14:textId="775303A9" w:rsidR="00836C5B" w:rsidRDefault="00836C5B">
      <w:pPr>
        <w:jc w:val="center"/>
        <w:rPr>
          <w:rFonts w:ascii="Arial" w:eastAsia="Arial" w:hAnsi="Arial" w:cs="Arial"/>
          <w:b/>
        </w:rPr>
      </w:pPr>
    </w:p>
    <w:p w14:paraId="46C05F0F" w14:textId="5D0B953E" w:rsidR="00836C5B" w:rsidRDefault="00836C5B">
      <w:pPr>
        <w:jc w:val="center"/>
        <w:rPr>
          <w:rFonts w:ascii="Arial" w:eastAsia="Arial" w:hAnsi="Arial" w:cs="Arial"/>
          <w:b/>
        </w:rPr>
      </w:pPr>
    </w:p>
    <w:p w14:paraId="206960B7" w14:textId="05B00342" w:rsidR="00836C5B" w:rsidRDefault="00836C5B">
      <w:pPr>
        <w:jc w:val="center"/>
        <w:rPr>
          <w:rFonts w:ascii="Arial" w:eastAsia="Arial" w:hAnsi="Arial" w:cs="Arial"/>
          <w:b/>
        </w:rPr>
      </w:pPr>
    </w:p>
    <w:p w14:paraId="4C79A5FC" w14:textId="71E1986C" w:rsidR="00836C5B" w:rsidRDefault="00836C5B">
      <w:pPr>
        <w:jc w:val="center"/>
        <w:rPr>
          <w:rFonts w:ascii="Arial" w:eastAsia="Arial" w:hAnsi="Arial" w:cs="Arial"/>
          <w:b/>
        </w:rPr>
      </w:pPr>
    </w:p>
    <w:p w14:paraId="76A16C4E" w14:textId="29C4DCF4" w:rsidR="00836C5B" w:rsidRDefault="00836C5B">
      <w:pPr>
        <w:jc w:val="center"/>
        <w:rPr>
          <w:rFonts w:ascii="Arial" w:eastAsia="Arial" w:hAnsi="Arial" w:cs="Arial"/>
          <w:b/>
        </w:rPr>
      </w:pPr>
    </w:p>
    <w:p w14:paraId="005D56C9" w14:textId="77777777" w:rsidR="00836C5B" w:rsidRDefault="00836C5B">
      <w:pPr>
        <w:jc w:val="center"/>
        <w:rPr>
          <w:rFonts w:ascii="Arial" w:eastAsia="Arial" w:hAnsi="Arial" w:cs="Arial"/>
          <w:b/>
        </w:rPr>
      </w:pPr>
    </w:p>
    <w:p w14:paraId="49973242" w14:textId="77777777" w:rsidR="008B419C" w:rsidRDefault="008B419C">
      <w:pPr>
        <w:jc w:val="center"/>
        <w:rPr>
          <w:rFonts w:ascii="Arial" w:eastAsia="Arial" w:hAnsi="Arial" w:cs="Arial"/>
          <w:b/>
        </w:rPr>
      </w:pPr>
    </w:p>
    <w:p w14:paraId="486FFC1F" w14:textId="77777777" w:rsidR="008B419C" w:rsidRDefault="008B419C">
      <w:pPr>
        <w:jc w:val="center"/>
        <w:rPr>
          <w:rFonts w:ascii="Arial" w:eastAsia="Arial" w:hAnsi="Arial" w:cs="Arial"/>
          <w:b/>
        </w:rPr>
      </w:pPr>
    </w:p>
    <w:p w14:paraId="0B280B8E" w14:textId="77777777" w:rsidR="008B419C" w:rsidRDefault="00532FFE">
      <w:pPr>
        <w:jc w:val="center"/>
        <w:rPr>
          <w:rFonts w:ascii="Arial" w:eastAsia="Arial" w:hAnsi="Arial" w:cs="Arial"/>
          <w:b/>
        </w:rPr>
      </w:pPr>
      <w:r>
        <w:rPr>
          <w:rFonts w:ascii="Arial" w:eastAsia="Arial" w:hAnsi="Arial" w:cs="Arial"/>
          <w:b/>
        </w:rPr>
        <w:lastRenderedPageBreak/>
        <w:t>FICHA TÉCNICA Nº4</w:t>
      </w:r>
    </w:p>
    <w:p w14:paraId="1A4FF558" w14:textId="77777777" w:rsidR="008B419C" w:rsidRDefault="008B419C">
      <w:pPr>
        <w:jc w:val="center"/>
        <w:rPr>
          <w:rFonts w:ascii="Arial" w:eastAsia="Arial" w:hAnsi="Arial" w:cs="Arial"/>
          <w:b/>
        </w:rPr>
      </w:pPr>
    </w:p>
    <w:p w14:paraId="0883F1A3" w14:textId="77777777" w:rsidR="008B419C" w:rsidRDefault="00532FFE">
      <w:pPr>
        <w:jc w:val="center"/>
        <w:rPr>
          <w:rFonts w:ascii="Arial" w:eastAsia="Arial" w:hAnsi="Arial" w:cs="Arial"/>
          <w:b/>
        </w:rPr>
      </w:pPr>
      <w:r>
        <w:rPr>
          <w:rFonts w:ascii="Arial" w:eastAsia="Arial" w:hAnsi="Arial" w:cs="Arial"/>
          <w:b/>
        </w:rPr>
        <w:t>Fortalecimiento de habilidades socioemocionales</w:t>
      </w:r>
    </w:p>
    <w:p w14:paraId="48D9A453" w14:textId="77777777" w:rsidR="008B419C" w:rsidRDefault="008B419C">
      <w:pPr>
        <w:jc w:val="center"/>
        <w:rPr>
          <w:rFonts w:ascii="Arial" w:eastAsia="Arial" w:hAnsi="Arial" w:cs="Arial"/>
          <w:b/>
        </w:rPr>
      </w:pPr>
    </w:p>
    <w:p w14:paraId="6081E123" w14:textId="77777777" w:rsidR="008B419C" w:rsidRDefault="008B419C">
      <w:pPr>
        <w:jc w:val="both"/>
        <w:rPr>
          <w:rFonts w:ascii="Arial" w:eastAsia="Arial" w:hAnsi="Arial" w:cs="Arial"/>
          <w:b/>
        </w:rPr>
      </w:pPr>
    </w:p>
    <w:tbl>
      <w:tblPr>
        <w:tblStyle w:val="a7"/>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804"/>
      </w:tblGrid>
      <w:tr w:rsidR="008B419C" w14:paraId="19042A28" w14:textId="77777777">
        <w:tc>
          <w:tcPr>
            <w:tcW w:w="2972" w:type="dxa"/>
          </w:tcPr>
          <w:p w14:paraId="71A6E583" w14:textId="77777777" w:rsidR="008B419C" w:rsidRDefault="00532FFE">
            <w:pPr>
              <w:jc w:val="both"/>
              <w:rPr>
                <w:rFonts w:ascii="Arial" w:eastAsia="Arial" w:hAnsi="Arial" w:cs="Arial"/>
                <w:b/>
              </w:rPr>
            </w:pPr>
            <w:r>
              <w:rPr>
                <w:rFonts w:ascii="Arial" w:eastAsia="Arial" w:hAnsi="Arial" w:cs="Arial"/>
                <w:b/>
              </w:rPr>
              <w:t>COMPONENTE</w:t>
            </w:r>
          </w:p>
        </w:tc>
        <w:tc>
          <w:tcPr>
            <w:tcW w:w="6804" w:type="dxa"/>
          </w:tcPr>
          <w:p w14:paraId="2ABFBEB7" w14:textId="77777777" w:rsidR="008B419C" w:rsidRDefault="00532FFE">
            <w:pPr>
              <w:spacing w:line="276" w:lineRule="auto"/>
              <w:jc w:val="both"/>
              <w:rPr>
                <w:rFonts w:ascii="Arial" w:eastAsia="Arial" w:hAnsi="Arial" w:cs="Arial"/>
              </w:rPr>
            </w:pPr>
            <w:r>
              <w:rPr>
                <w:rFonts w:ascii="Arial" w:eastAsia="Arial" w:hAnsi="Arial" w:cs="Arial"/>
                <w:b/>
              </w:rPr>
              <w:t>PREVENCIÓN DE VIOLENCIA INTRAFAMILIAR Y/O SEXUAL</w:t>
            </w:r>
          </w:p>
        </w:tc>
      </w:tr>
      <w:tr w:rsidR="008B419C" w14:paraId="0E89ECBE" w14:textId="77777777">
        <w:tc>
          <w:tcPr>
            <w:tcW w:w="2972" w:type="dxa"/>
          </w:tcPr>
          <w:p w14:paraId="4FD1F26F" w14:textId="77777777" w:rsidR="008B419C" w:rsidRDefault="00532FFE">
            <w:pPr>
              <w:jc w:val="both"/>
              <w:rPr>
                <w:rFonts w:ascii="Arial" w:eastAsia="Arial" w:hAnsi="Arial" w:cs="Arial"/>
                <w:b/>
              </w:rPr>
            </w:pPr>
            <w:r>
              <w:rPr>
                <w:rFonts w:ascii="Arial" w:eastAsia="Arial" w:hAnsi="Arial" w:cs="Arial"/>
                <w:b/>
              </w:rPr>
              <w:t>LÍNEA DE ACCIÓN</w:t>
            </w:r>
          </w:p>
        </w:tc>
        <w:tc>
          <w:tcPr>
            <w:tcW w:w="6804" w:type="dxa"/>
          </w:tcPr>
          <w:p w14:paraId="444E651D" w14:textId="77777777" w:rsidR="008B419C" w:rsidRDefault="00532FFE">
            <w:pPr>
              <w:spacing w:line="276" w:lineRule="auto"/>
              <w:jc w:val="both"/>
              <w:rPr>
                <w:rFonts w:ascii="Arial" w:eastAsia="Arial" w:hAnsi="Arial" w:cs="Arial"/>
              </w:rPr>
            </w:pPr>
            <w:r>
              <w:rPr>
                <w:rFonts w:ascii="Arial" w:eastAsia="Arial" w:hAnsi="Arial" w:cs="Arial"/>
              </w:rPr>
              <w:t>Promoción y desarrollo de estrategias de prevención de vulneración de derechos de niños, niñas y adolescentes.</w:t>
            </w:r>
          </w:p>
        </w:tc>
      </w:tr>
      <w:tr w:rsidR="008B419C" w14:paraId="5CE4D5D2" w14:textId="77777777">
        <w:tc>
          <w:tcPr>
            <w:tcW w:w="2972" w:type="dxa"/>
          </w:tcPr>
          <w:p w14:paraId="5C4BFB61" w14:textId="77777777" w:rsidR="008B419C" w:rsidRDefault="00532FFE">
            <w:pPr>
              <w:jc w:val="both"/>
              <w:rPr>
                <w:rFonts w:ascii="Arial" w:eastAsia="Arial" w:hAnsi="Arial" w:cs="Arial"/>
                <w:b/>
              </w:rPr>
            </w:pPr>
            <w:r>
              <w:rPr>
                <w:rFonts w:ascii="Arial" w:eastAsia="Arial" w:hAnsi="Arial" w:cs="Arial"/>
                <w:b/>
              </w:rPr>
              <w:t>ESTRATEGIA</w:t>
            </w:r>
          </w:p>
        </w:tc>
        <w:tc>
          <w:tcPr>
            <w:tcW w:w="6804" w:type="dxa"/>
          </w:tcPr>
          <w:p w14:paraId="69F7A794" w14:textId="77777777" w:rsidR="008B419C" w:rsidRDefault="00532FFE">
            <w:pPr>
              <w:spacing w:line="276" w:lineRule="auto"/>
              <w:jc w:val="both"/>
              <w:rPr>
                <w:rFonts w:ascii="Arial" w:eastAsia="Arial" w:hAnsi="Arial" w:cs="Arial"/>
              </w:rPr>
            </w:pPr>
            <w:r>
              <w:rPr>
                <w:rFonts w:ascii="Arial" w:eastAsia="Arial" w:hAnsi="Arial" w:cs="Arial"/>
              </w:rPr>
              <w:t>Estrategia de formación Conociendo mis derechos me protejo</w:t>
            </w:r>
          </w:p>
        </w:tc>
      </w:tr>
      <w:tr w:rsidR="008B419C" w14:paraId="5A0A0FED" w14:textId="77777777">
        <w:tc>
          <w:tcPr>
            <w:tcW w:w="2972" w:type="dxa"/>
          </w:tcPr>
          <w:p w14:paraId="51EBB932" w14:textId="77777777" w:rsidR="008B419C" w:rsidRDefault="00532FFE">
            <w:pPr>
              <w:jc w:val="both"/>
              <w:rPr>
                <w:rFonts w:ascii="Arial" w:eastAsia="Arial" w:hAnsi="Arial" w:cs="Arial"/>
                <w:b/>
              </w:rPr>
            </w:pPr>
            <w:r>
              <w:rPr>
                <w:rFonts w:ascii="Arial" w:eastAsia="Arial" w:hAnsi="Arial" w:cs="Arial"/>
                <w:b/>
              </w:rPr>
              <w:t>METODOLOGÍA</w:t>
            </w:r>
          </w:p>
        </w:tc>
        <w:tc>
          <w:tcPr>
            <w:tcW w:w="6804" w:type="dxa"/>
          </w:tcPr>
          <w:p w14:paraId="5B2CA02F" w14:textId="77777777" w:rsidR="008B419C" w:rsidRDefault="00532FF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Aprendizaje colaborativo a partir del enfoque de derechos y </w:t>
            </w:r>
            <w:r>
              <w:rPr>
                <w:rFonts w:ascii="Arial" w:eastAsia="Arial" w:hAnsi="Arial" w:cs="Arial"/>
              </w:rPr>
              <w:t>diferencia</w:t>
            </w:r>
            <w:r>
              <w:rPr>
                <w:rFonts w:ascii="Arial" w:eastAsia="Arial" w:hAnsi="Arial" w:cs="Arial"/>
                <w:color w:val="000000"/>
              </w:rPr>
              <w:t>. </w:t>
            </w:r>
          </w:p>
        </w:tc>
      </w:tr>
      <w:tr w:rsidR="008B419C" w14:paraId="55E631FA" w14:textId="77777777">
        <w:tc>
          <w:tcPr>
            <w:tcW w:w="2972" w:type="dxa"/>
          </w:tcPr>
          <w:p w14:paraId="4F11E3AB" w14:textId="77777777" w:rsidR="008B419C" w:rsidRDefault="00532FFE">
            <w:pPr>
              <w:jc w:val="both"/>
              <w:rPr>
                <w:rFonts w:ascii="Arial" w:eastAsia="Arial" w:hAnsi="Arial" w:cs="Arial"/>
                <w:b/>
              </w:rPr>
            </w:pPr>
            <w:r>
              <w:rPr>
                <w:rFonts w:ascii="Arial" w:eastAsia="Arial" w:hAnsi="Arial" w:cs="Arial"/>
                <w:b/>
              </w:rPr>
              <w:t>TEMA</w:t>
            </w:r>
          </w:p>
        </w:tc>
        <w:tc>
          <w:tcPr>
            <w:tcW w:w="6804" w:type="dxa"/>
          </w:tcPr>
          <w:p w14:paraId="7C57F886" w14:textId="77777777" w:rsidR="008B419C" w:rsidRDefault="00532FFE">
            <w:pPr>
              <w:rPr>
                <w:rFonts w:ascii="Arial" w:eastAsia="Arial" w:hAnsi="Arial" w:cs="Arial"/>
                <w:color w:val="000000"/>
              </w:rPr>
            </w:pPr>
            <w:r>
              <w:rPr>
                <w:rFonts w:ascii="Arial" w:eastAsia="Arial" w:hAnsi="Arial" w:cs="Arial"/>
              </w:rPr>
              <w:t>Fortalecimiento de habilidades socioemocionales</w:t>
            </w:r>
          </w:p>
        </w:tc>
      </w:tr>
      <w:tr w:rsidR="008B419C" w14:paraId="3B8E63D8" w14:textId="77777777">
        <w:tc>
          <w:tcPr>
            <w:tcW w:w="2972" w:type="dxa"/>
          </w:tcPr>
          <w:p w14:paraId="7B18230D" w14:textId="77777777" w:rsidR="008B419C" w:rsidRDefault="00532FFE">
            <w:pPr>
              <w:jc w:val="both"/>
              <w:rPr>
                <w:rFonts w:ascii="Arial" w:eastAsia="Arial" w:hAnsi="Arial" w:cs="Arial"/>
                <w:b/>
              </w:rPr>
            </w:pPr>
            <w:r>
              <w:rPr>
                <w:rFonts w:ascii="Arial" w:eastAsia="Arial" w:hAnsi="Arial" w:cs="Arial"/>
                <w:b/>
              </w:rPr>
              <w:t>ESCENARIO</w:t>
            </w:r>
          </w:p>
        </w:tc>
        <w:tc>
          <w:tcPr>
            <w:tcW w:w="6804" w:type="dxa"/>
          </w:tcPr>
          <w:p w14:paraId="6805A4C1" w14:textId="77777777" w:rsidR="008B419C" w:rsidRDefault="00532FFE">
            <w:pPr>
              <w:jc w:val="both"/>
              <w:rPr>
                <w:rFonts w:ascii="Arial" w:eastAsia="Arial" w:hAnsi="Arial" w:cs="Arial"/>
              </w:rPr>
            </w:pPr>
            <w:r>
              <w:rPr>
                <w:rFonts w:ascii="Arial" w:eastAsia="Arial" w:hAnsi="Arial" w:cs="Arial"/>
              </w:rPr>
              <w:t>UPZ – Salón asignado</w:t>
            </w:r>
          </w:p>
        </w:tc>
      </w:tr>
      <w:tr w:rsidR="008B419C" w14:paraId="7DB0F821" w14:textId="77777777">
        <w:tc>
          <w:tcPr>
            <w:tcW w:w="2972" w:type="dxa"/>
          </w:tcPr>
          <w:p w14:paraId="6099263D" w14:textId="77777777" w:rsidR="008B419C" w:rsidRDefault="00532FFE">
            <w:pPr>
              <w:jc w:val="both"/>
              <w:rPr>
                <w:rFonts w:ascii="Arial" w:eastAsia="Arial" w:hAnsi="Arial" w:cs="Arial"/>
                <w:b/>
              </w:rPr>
            </w:pPr>
            <w:r>
              <w:rPr>
                <w:rFonts w:ascii="Arial" w:eastAsia="Arial" w:hAnsi="Arial" w:cs="Arial"/>
                <w:b/>
              </w:rPr>
              <w:t xml:space="preserve">POBLACIÓN </w:t>
            </w:r>
          </w:p>
        </w:tc>
        <w:tc>
          <w:tcPr>
            <w:tcW w:w="6804" w:type="dxa"/>
          </w:tcPr>
          <w:p w14:paraId="6E5CEB04" w14:textId="77777777" w:rsidR="008B419C" w:rsidRDefault="00532FF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Niños y niñas en situación de riesgo de vulneración de derechos.</w:t>
            </w:r>
          </w:p>
        </w:tc>
      </w:tr>
      <w:tr w:rsidR="008B419C" w14:paraId="484A0555" w14:textId="77777777">
        <w:tc>
          <w:tcPr>
            <w:tcW w:w="2972" w:type="dxa"/>
          </w:tcPr>
          <w:p w14:paraId="092BF79D" w14:textId="77777777" w:rsidR="008B419C" w:rsidRDefault="00532FFE">
            <w:pPr>
              <w:jc w:val="both"/>
              <w:rPr>
                <w:rFonts w:ascii="Arial" w:eastAsia="Arial" w:hAnsi="Arial" w:cs="Arial"/>
                <w:b/>
              </w:rPr>
            </w:pPr>
            <w:r>
              <w:rPr>
                <w:rFonts w:ascii="Arial" w:eastAsia="Arial" w:hAnsi="Arial" w:cs="Arial"/>
                <w:b/>
              </w:rPr>
              <w:t>GRUPO ETARIO</w:t>
            </w:r>
          </w:p>
        </w:tc>
        <w:tc>
          <w:tcPr>
            <w:tcW w:w="6804" w:type="dxa"/>
          </w:tcPr>
          <w:p w14:paraId="76C6EB9E" w14:textId="21CF8F16" w:rsidR="008B419C" w:rsidRDefault="00532FFE">
            <w:pPr>
              <w:jc w:val="both"/>
              <w:rPr>
                <w:rFonts w:ascii="Arial" w:eastAsia="Arial" w:hAnsi="Arial" w:cs="Arial"/>
              </w:rPr>
            </w:pPr>
            <w:r>
              <w:rPr>
                <w:rFonts w:ascii="Arial" w:eastAsia="Arial" w:hAnsi="Arial" w:cs="Arial"/>
              </w:rPr>
              <w:t>1</w:t>
            </w:r>
            <w:r w:rsidR="00E76097">
              <w:rPr>
                <w:rFonts w:ascii="Arial" w:eastAsia="Arial" w:hAnsi="Arial" w:cs="Arial"/>
              </w:rPr>
              <w:t>0 a 1</w:t>
            </w:r>
            <w:r>
              <w:rPr>
                <w:rFonts w:ascii="Arial" w:eastAsia="Arial" w:hAnsi="Arial" w:cs="Arial"/>
              </w:rPr>
              <w:t xml:space="preserve">3 años </w:t>
            </w:r>
            <w:r w:rsidR="00E76097">
              <w:rPr>
                <w:rFonts w:ascii="Arial" w:eastAsia="Arial" w:hAnsi="Arial" w:cs="Arial"/>
              </w:rPr>
              <w:t>con 11 meses</w:t>
            </w:r>
          </w:p>
        </w:tc>
      </w:tr>
      <w:tr w:rsidR="008B419C" w14:paraId="51083AB8" w14:textId="77777777">
        <w:tc>
          <w:tcPr>
            <w:tcW w:w="2972" w:type="dxa"/>
          </w:tcPr>
          <w:p w14:paraId="5ABB6E4F" w14:textId="77777777" w:rsidR="008B419C" w:rsidRDefault="00532FFE">
            <w:pPr>
              <w:jc w:val="both"/>
              <w:rPr>
                <w:rFonts w:ascii="Arial" w:eastAsia="Arial" w:hAnsi="Arial" w:cs="Arial"/>
                <w:b/>
              </w:rPr>
            </w:pPr>
            <w:r>
              <w:rPr>
                <w:rFonts w:ascii="Arial" w:eastAsia="Arial" w:hAnsi="Arial" w:cs="Arial"/>
                <w:b/>
              </w:rPr>
              <w:t>INTENSIDAD HORARIA</w:t>
            </w:r>
          </w:p>
        </w:tc>
        <w:tc>
          <w:tcPr>
            <w:tcW w:w="6804" w:type="dxa"/>
          </w:tcPr>
          <w:p w14:paraId="6383C422" w14:textId="77777777" w:rsidR="008B419C" w:rsidRDefault="00532FFE">
            <w:pPr>
              <w:jc w:val="both"/>
              <w:rPr>
                <w:rFonts w:ascii="Arial" w:eastAsia="Arial" w:hAnsi="Arial" w:cs="Arial"/>
              </w:rPr>
            </w:pPr>
            <w:r>
              <w:rPr>
                <w:rFonts w:ascii="Arial" w:eastAsia="Arial" w:hAnsi="Arial" w:cs="Arial"/>
              </w:rPr>
              <w:t>2 horas</w:t>
            </w:r>
          </w:p>
        </w:tc>
      </w:tr>
    </w:tbl>
    <w:p w14:paraId="43C1940A" w14:textId="77777777" w:rsidR="008B419C" w:rsidRDefault="008B419C">
      <w:pPr>
        <w:ind w:left="142"/>
        <w:jc w:val="both"/>
        <w:rPr>
          <w:rFonts w:ascii="Arial" w:eastAsia="Arial" w:hAnsi="Arial" w:cs="Arial"/>
          <w:b/>
        </w:rPr>
      </w:pPr>
    </w:p>
    <w:p w14:paraId="74590C63" w14:textId="77777777" w:rsidR="008B419C" w:rsidRDefault="00532FFE">
      <w:pPr>
        <w:spacing w:line="360" w:lineRule="auto"/>
        <w:jc w:val="both"/>
        <w:rPr>
          <w:rFonts w:ascii="Arial" w:eastAsia="Arial" w:hAnsi="Arial" w:cs="Arial"/>
        </w:rPr>
      </w:pPr>
      <w:r>
        <w:rPr>
          <w:rFonts w:ascii="Arial" w:eastAsia="Arial" w:hAnsi="Arial" w:cs="Arial"/>
          <w:b/>
          <w:i/>
        </w:rPr>
        <w:t>Objetivo</w:t>
      </w:r>
      <w:r>
        <w:rPr>
          <w:rFonts w:ascii="Arial" w:eastAsia="Arial" w:hAnsi="Arial" w:cs="Arial"/>
          <w:i/>
        </w:rPr>
        <w:t xml:space="preserve"> </w:t>
      </w:r>
      <w:r>
        <w:rPr>
          <w:rFonts w:ascii="Arial" w:eastAsia="Arial" w:hAnsi="Arial" w:cs="Arial"/>
          <w:b/>
          <w:i/>
        </w:rPr>
        <w:t>general:</w:t>
      </w:r>
      <w:r>
        <w:rPr>
          <w:rFonts w:ascii="Arial" w:eastAsia="Arial" w:hAnsi="Arial" w:cs="Arial"/>
          <w:i/>
        </w:rPr>
        <w:t xml:space="preserve"> </w:t>
      </w:r>
      <w:r>
        <w:rPr>
          <w:rFonts w:ascii="Arial" w:eastAsia="Arial" w:hAnsi="Arial" w:cs="Arial"/>
        </w:rPr>
        <w:t xml:space="preserve"> </w:t>
      </w:r>
    </w:p>
    <w:p w14:paraId="173D1A1E" w14:textId="16779715" w:rsidR="008B419C" w:rsidRDefault="00532FFE">
      <w:pPr>
        <w:spacing w:line="360" w:lineRule="auto"/>
        <w:jc w:val="both"/>
        <w:rPr>
          <w:rFonts w:ascii="Arial" w:eastAsia="Arial" w:hAnsi="Arial" w:cs="Arial"/>
          <w:b/>
          <w:i/>
        </w:rPr>
      </w:pPr>
      <w:r>
        <w:rPr>
          <w:rFonts w:ascii="Arial" w:eastAsia="Arial" w:hAnsi="Arial" w:cs="Arial"/>
        </w:rPr>
        <w:t>Fortalecer las habilidades socioemocionales de niños y niñas de 1</w:t>
      </w:r>
      <w:r w:rsidR="00E76097">
        <w:rPr>
          <w:rFonts w:ascii="Arial" w:eastAsia="Arial" w:hAnsi="Arial" w:cs="Arial"/>
        </w:rPr>
        <w:t xml:space="preserve">0 </w:t>
      </w:r>
      <w:r>
        <w:rPr>
          <w:rFonts w:ascii="Arial" w:eastAsia="Arial" w:hAnsi="Arial" w:cs="Arial"/>
        </w:rPr>
        <w:t>años</w:t>
      </w:r>
      <w:r w:rsidR="00E76097">
        <w:rPr>
          <w:rFonts w:ascii="Arial" w:eastAsia="Arial" w:hAnsi="Arial" w:cs="Arial"/>
        </w:rPr>
        <w:t xml:space="preserve"> a 13 años con 11 meses</w:t>
      </w:r>
      <w:r>
        <w:rPr>
          <w:rFonts w:ascii="Arial" w:eastAsia="Arial" w:hAnsi="Arial" w:cs="Arial"/>
        </w:rPr>
        <w:t>, promoviendo la toma de decisiones reflexivas y responsables que les permitan orientar su vida de manera consciente. A través del desarrollo de la autoconciencia y la autorregulación, aprenderán a elegir con claridad a las personas que los acompañan en su camino y a gestionar sus emociones.</w:t>
      </w:r>
    </w:p>
    <w:p w14:paraId="1E1FB6F5" w14:textId="77777777" w:rsidR="008B419C" w:rsidRDefault="008B419C">
      <w:pPr>
        <w:spacing w:line="360" w:lineRule="auto"/>
        <w:jc w:val="both"/>
        <w:rPr>
          <w:rFonts w:ascii="Arial" w:eastAsia="Arial" w:hAnsi="Arial" w:cs="Arial"/>
          <w:b/>
          <w:i/>
        </w:rPr>
      </w:pPr>
    </w:p>
    <w:p w14:paraId="41BAA879" w14:textId="77777777" w:rsidR="008B419C" w:rsidRDefault="00532FFE">
      <w:pPr>
        <w:spacing w:line="360" w:lineRule="auto"/>
        <w:jc w:val="both"/>
        <w:rPr>
          <w:rFonts w:ascii="Arial" w:eastAsia="Arial" w:hAnsi="Arial" w:cs="Arial"/>
          <w:b/>
          <w:i/>
        </w:rPr>
      </w:pPr>
      <w:r>
        <w:rPr>
          <w:rFonts w:ascii="Arial" w:eastAsia="Arial" w:hAnsi="Arial" w:cs="Arial"/>
          <w:b/>
          <w:i/>
        </w:rPr>
        <w:t>Objetivos Específicos:</w:t>
      </w:r>
    </w:p>
    <w:p w14:paraId="30DE1122" w14:textId="77777777" w:rsidR="008B419C" w:rsidRDefault="00532FFE">
      <w:pPr>
        <w:numPr>
          <w:ilvl w:val="0"/>
          <w:numId w:val="1"/>
        </w:numPr>
        <w:spacing w:before="240" w:after="240" w:line="360" w:lineRule="auto"/>
        <w:jc w:val="both"/>
        <w:rPr>
          <w:rFonts w:ascii="Arial" w:eastAsia="Arial" w:hAnsi="Arial" w:cs="Arial"/>
        </w:rPr>
      </w:pPr>
      <w:r>
        <w:rPr>
          <w:rFonts w:ascii="Arial" w:eastAsia="Arial" w:hAnsi="Arial" w:cs="Arial"/>
        </w:rPr>
        <w:t>Facilitar la identificación y expresión de emociones a través de una actividad lúdica de rompehielo, promoviendo la conexión emocional, el trabajo en equipo y un ambiente de confianza y respeto entre los participantes desde el inicio.</w:t>
      </w:r>
    </w:p>
    <w:p w14:paraId="524423C3" w14:textId="77777777" w:rsidR="008B419C" w:rsidRDefault="00532FFE">
      <w:pPr>
        <w:numPr>
          <w:ilvl w:val="0"/>
          <w:numId w:val="1"/>
        </w:numPr>
        <w:spacing w:before="240" w:after="240" w:line="360" w:lineRule="auto"/>
        <w:jc w:val="both"/>
        <w:rPr>
          <w:rFonts w:ascii="Arial" w:eastAsia="Arial" w:hAnsi="Arial" w:cs="Arial"/>
        </w:rPr>
      </w:pPr>
      <w:r>
        <w:rPr>
          <w:rFonts w:ascii="Arial" w:eastAsia="Arial" w:hAnsi="Arial" w:cs="Arial"/>
        </w:rPr>
        <w:t xml:space="preserve">Fomentar en niños, niñas y adolescentes la aceptación y gestión de sus emociones a través de la actividad </w:t>
      </w:r>
      <w:r>
        <w:rPr>
          <w:rFonts w:ascii="Arial" w:eastAsia="Arial" w:hAnsi="Arial" w:cs="Arial"/>
          <w:b/>
        </w:rPr>
        <w:t>"El conductor de las emociones"</w:t>
      </w:r>
      <w:r>
        <w:rPr>
          <w:rFonts w:ascii="Arial" w:eastAsia="Arial" w:hAnsi="Arial" w:cs="Arial"/>
        </w:rPr>
        <w:t xml:space="preserve">, ayudándolos a desarrollar una relación más saludable con sus sentimientos. A </w:t>
      </w:r>
      <w:r>
        <w:rPr>
          <w:rFonts w:ascii="Arial" w:eastAsia="Arial" w:hAnsi="Arial" w:cs="Arial"/>
        </w:rPr>
        <w:lastRenderedPageBreak/>
        <w:t>través de esta experiencia, comprenderán que las emociones son naturales y que, aunque puedan ser intensas, permiten fortalecer su resiliencia y bienestar emocional.</w:t>
      </w:r>
    </w:p>
    <w:p w14:paraId="1B1CC496" w14:textId="77777777" w:rsidR="008B419C" w:rsidRDefault="008B419C">
      <w:pPr>
        <w:spacing w:line="360" w:lineRule="auto"/>
        <w:jc w:val="both"/>
        <w:rPr>
          <w:rFonts w:ascii="Arial" w:eastAsia="Arial" w:hAnsi="Arial" w:cs="Arial"/>
        </w:rPr>
      </w:pPr>
    </w:p>
    <w:p w14:paraId="39AE72AD" w14:textId="77777777" w:rsidR="008B419C" w:rsidRDefault="00532FFE">
      <w:pPr>
        <w:spacing w:line="360" w:lineRule="auto"/>
        <w:jc w:val="both"/>
        <w:rPr>
          <w:rFonts w:ascii="Arial" w:eastAsia="Arial" w:hAnsi="Arial" w:cs="Arial"/>
          <w:b/>
          <w:i/>
        </w:rPr>
      </w:pPr>
      <w:r>
        <w:rPr>
          <w:rFonts w:ascii="Arial" w:eastAsia="Arial" w:hAnsi="Arial" w:cs="Arial"/>
          <w:b/>
          <w:i/>
        </w:rPr>
        <w:t xml:space="preserve">Cronograma: </w:t>
      </w:r>
    </w:p>
    <w:p w14:paraId="74723BEC" w14:textId="77777777" w:rsidR="008B419C" w:rsidRDefault="008B419C">
      <w:pPr>
        <w:spacing w:line="360" w:lineRule="auto"/>
        <w:jc w:val="both"/>
        <w:rPr>
          <w:rFonts w:ascii="Arial" w:eastAsia="Arial" w:hAnsi="Arial" w:cs="Arial"/>
          <w:b/>
          <w:i/>
        </w:rPr>
      </w:pPr>
    </w:p>
    <w:tbl>
      <w:tblPr>
        <w:tblStyle w:val="a8"/>
        <w:tblW w:w="867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0"/>
        <w:gridCol w:w="4767"/>
        <w:gridCol w:w="2838"/>
      </w:tblGrid>
      <w:tr w:rsidR="008B419C" w14:paraId="73630FE2" w14:textId="77777777">
        <w:tc>
          <w:tcPr>
            <w:tcW w:w="1070" w:type="dxa"/>
          </w:tcPr>
          <w:p w14:paraId="5D71CE36"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Tiempo</w:t>
            </w:r>
          </w:p>
        </w:tc>
        <w:tc>
          <w:tcPr>
            <w:tcW w:w="4767" w:type="dxa"/>
          </w:tcPr>
          <w:p w14:paraId="7200C2A8"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 xml:space="preserve">Actividad </w:t>
            </w:r>
          </w:p>
        </w:tc>
        <w:tc>
          <w:tcPr>
            <w:tcW w:w="2838" w:type="dxa"/>
          </w:tcPr>
          <w:p w14:paraId="2238AD74" w14:textId="77777777" w:rsidR="008B419C" w:rsidRDefault="00532FF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t>Materiales</w:t>
            </w:r>
          </w:p>
        </w:tc>
      </w:tr>
      <w:tr w:rsidR="008B419C" w14:paraId="705D0B4E" w14:textId="77777777">
        <w:tc>
          <w:tcPr>
            <w:tcW w:w="1070" w:type="dxa"/>
          </w:tcPr>
          <w:p w14:paraId="3A653BA6"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10 minutos</w:t>
            </w:r>
          </w:p>
        </w:tc>
        <w:tc>
          <w:tcPr>
            <w:tcW w:w="4767" w:type="dxa"/>
          </w:tcPr>
          <w:p w14:paraId="58AE3488"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Sensibilización (palabras de bienvenida y nuestros acuerdos para convivir mejor).</w:t>
            </w:r>
          </w:p>
        </w:tc>
        <w:tc>
          <w:tcPr>
            <w:tcW w:w="2838" w:type="dxa"/>
          </w:tcPr>
          <w:p w14:paraId="2E222E75" w14:textId="77777777" w:rsidR="008B419C" w:rsidRDefault="008B419C">
            <w:pPr>
              <w:pBdr>
                <w:top w:val="nil"/>
                <w:left w:val="nil"/>
                <w:bottom w:val="nil"/>
                <w:right w:val="nil"/>
                <w:between w:val="nil"/>
              </w:pBdr>
              <w:spacing w:line="360" w:lineRule="auto"/>
              <w:jc w:val="both"/>
              <w:rPr>
                <w:rFonts w:ascii="Arial" w:eastAsia="Arial" w:hAnsi="Arial" w:cs="Arial"/>
                <w:color w:val="000000"/>
              </w:rPr>
            </w:pPr>
          </w:p>
        </w:tc>
      </w:tr>
      <w:tr w:rsidR="008B419C" w14:paraId="46CE3456" w14:textId="77777777">
        <w:tc>
          <w:tcPr>
            <w:tcW w:w="1070" w:type="dxa"/>
          </w:tcPr>
          <w:p w14:paraId="3C879025"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20 minutos</w:t>
            </w:r>
          </w:p>
        </w:tc>
        <w:tc>
          <w:tcPr>
            <w:tcW w:w="4767" w:type="dxa"/>
          </w:tcPr>
          <w:p w14:paraId="37B1A8FE"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Actividad Rompehielos (Emociones congeladas). </w:t>
            </w:r>
          </w:p>
        </w:tc>
        <w:tc>
          <w:tcPr>
            <w:tcW w:w="2838" w:type="dxa"/>
          </w:tcPr>
          <w:p w14:paraId="35ACF20A"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Grabadora o </w:t>
            </w:r>
            <w:r>
              <w:rPr>
                <w:rFonts w:ascii="Arial" w:eastAsia="Arial" w:hAnsi="Arial" w:cs="Arial"/>
              </w:rPr>
              <w:t>dispositivo celular</w:t>
            </w:r>
          </w:p>
        </w:tc>
      </w:tr>
      <w:tr w:rsidR="008B419C" w14:paraId="349802D1" w14:textId="77777777">
        <w:tc>
          <w:tcPr>
            <w:tcW w:w="1070" w:type="dxa"/>
          </w:tcPr>
          <w:p w14:paraId="6FBAA4C0"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30 minutos</w:t>
            </w:r>
          </w:p>
        </w:tc>
        <w:tc>
          <w:tcPr>
            <w:tcW w:w="4767" w:type="dxa"/>
          </w:tcPr>
          <w:p w14:paraId="664F4DF6" w14:textId="77777777" w:rsidR="008B419C" w:rsidRDefault="00532FFE">
            <w:pPr>
              <w:spacing w:line="360" w:lineRule="auto"/>
              <w:jc w:val="both"/>
              <w:rPr>
                <w:rFonts w:ascii="Arial" w:eastAsia="Arial" w:hAnsi="Arial" w:cs="Arial"/>
              </w:rPr>
            </w:pPr>
            <w:r>
              <w:rPr>
                <w:rFonts w:ascii="Arial" w:eastAsia="Arial" w:hAnsi="Arial" w:cs="Arial"/>
              </w:rPr>
              <w:t>Momento conceptual (El conductor de las emociones).</w:t>
            </w:r>
          </w:p>
        </w:tc>
        <w:tc>
          <w:tcPr>
            <w:tcW w:w="2838" w:type="dxa"/>
          </w:tcPr>
          <w:p w14:paraId="0B6ECC15" w14:textId="77777777" w:rsidR="008B419C" w:rsidRDefault="008B419C">
            <w:pPr>
              <w:pBdr>
                <w:top w:val="nil"/>
                <w:left w:val="nil"/>
                <w:bottom w:val="nil"/>
                <w:right w:val="nil"/>
                <w:between w:val="nil"/>
              </w:pBdr>
              <w:spacing w:line="360" w:lineRule="auto"/>
              <w:rPr>
                <w:rFonts w:ascii="Arial" w:eastAsia="Arial" w:hAnsi="Arial" w:cs="Arial"/>
                <w:color w:val="000000"/>
              </w:rPr>
            </w:pPr>
          </w:p>
        </w:tc>
      </w:tr>
      <w:tr w:rsidR="008B419C" w14:paraId="29DB3B45" w14:textId="77777777">
        <w:tc>
          <w:tcPr>
            <w:tcW w:w="1070" w:type="dxa"/>
          </w:tcPr>
          <w:p w14:paraId="46B0E6D0"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15 minutos</w:t>
            </w:r>
          </w:p>
        </w:tc>
        <w:tc>
          <w:tcPr>
            <w:tcW w:w="4767" w:type="dxa"/>
          </w:tcPr>
          <w:p w14:paraId="0B93A011"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Descanso (Refrigerio).</w:t>
            </w:r>
          </w:p>
        </w:tc>
        <w:tc>
          <w:tcPr>
            <w:tcW w:w="2838" w:type="dxa"/>
          </w:tcPr>
          <w:p w14:paraId="3970723C"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Refrigerios designados</w:t>
            </w:r>
          </w:p>
        </w:tc>
      </w:tr>
      <w:tr w:rsidR="008B419C" w14:paraId="1E35F769" w14:textId="77777777">
        <w:tc>
          <w:tcPr>
            <w:tcW w:w="1070" w:type="dxa"/>
          </w:tcPr>
          <w:p w14:paraId="5A7D86E1"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30 minutos</w:t>
            </w:r>
          </w:p>
        </w:tc>
        <w:tc>
          <w:tcPr>
            <w:tcW w:w="4767" w:type="dxa"/>
          </w:tcPr>
          <w:p w14:paraId="1CAC4427"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Reflexión (Preguntas movilizadoras)</w:t>
            </w:r>
          </w:p>
        </w:tc>
        <w:tc>
          <w:tcPr>
            <w:tcW w:w="2838" w:type="dxa"/>
          </w:tcPr>
          <w:p w14:paraId="17BF3A8D" w14:textId="77777777" w:rsidR="008B419C" w:rsidRDefault="008B419C">
            <w:pPr>
              <w:pBdr>
                <w:top w:val="nil"/>
                <w:left w:val="nil"/>
                <w:bottom w:val="nil"/>
                <w:right w:val="nil"/>
                <w:between w:val="nil"/>
              </w:pBdr>
              <w:spacing w:line="360" w:lineRule="auto"/>
              <w:rPr>
                <w:rFonts w:ascii="Arial" w:eastAsia="Arial" w:hAnsi="Arial" w:cs="Arial"/>
                <w:color w:val="000000"/>
              </w:rPr>
            </w:pPr>
          </w:p>
        </w:tc>
      </w:tr>
      <w:tr w:rsidR="008B419C" w14:paraId="3823471F" w14:textId="77777777">
        <w:tc>
          <w:tcPr>
            <w:tcW w:w="1070" w:type="dxa"/>
          </w:tcPr>
          <w:p w14:paraId="176135DD"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15 minutos</w:t>
            </w:r>
          </w:p>
        </w:tc>
        <w:tc>
          <w:tcPr>
            <w:tcW w:w="4767" w:type="dxa"/>
          </w:tcPr>
          <w:p w14:paraId="075C140A" w14:textId="77777777" w:rsidR="008B419C" w:rsidRDefault="00532FFE">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Cierre (Recopilación de aprendizajes)</w:t>
            </w:r>
          </w:p>
        </w:tc>
        <w:tc>
          <w:tcPr>
            <w:tcW w:w="2838" w:type="dxa"/>
          </w:tcPr>
          <w:p w14:paraId="7279724F" w14:textId="77777777" w:rsidR="008B419C" w:rsidRDefault="008B419C">
            <w:pPr>
              <w:pBdr>
                <w:top w:val="nil"/>
                <w:left w:val="nil"/>
                <w:bottom w:val="nil"/>
                <w:right w:val="nil"/>
                <w:between w:val="nil"/>
              </w:pBdr>
              <w:spacing w:line="360" w:lineRule="auto"/>
              <w:jc w:val="both"/>
              <w:rPr>
                <w:rFonts w:ascii="Arial" w:eastAsia="Arial" w:hAnsi="Arial" w:cs="Arial"/>
                <w:color w:val="000000"/>
              </w:rPr>
            </w:pPr>
          </w:p>
        </w:tc>
      </w:tr>
    </w:tbl>
    <w:p w14:paraId="3C6C4502" w14:textId="77777777" w:rsidR="008B419C" w:rsidRDefault="008B419C">
      <w:pPr>
        <w:pBdr>
          <w:top w:val="nil"/>
          <w:left w:val="nil"/>
          <w:bottom w:val="nil"/>
          <w:right w:val="nil"/>
          <w:between w:val="nil"/>
        </w:pBdr>
        <w:spacing w:line="360" w:lineRule="auto"/>
        <w:ind w:left="720"/>
        <w:jc w:val="both"/>
        <w:rPr>
          <w:rFonts w:ascii="Arial" w:eastAsia="Arial" w:hAnsi="Arial" w:cs="Arial"/>
          <w:color w:val="000000"/>
        </w:rPr>
      </w:pPr>
    </w:p>
    <w:p w14:paraId="20A021EA" w14:textId="77777777" w:rsidR="008B419C" w:rsidRDefault="00532FFE">
      <w:pPr>
        <w:spacing w:line="360" w:lineRule="auto"/>
        <w:jc w:val="both"/>
        <w:rPr>
          <w:rFonts w:ascii="Arial" w:eastAsia="Arial" w:hAnsi="Arial" w:cs="Arial"/>
          <w:b/>
          <w:i/>
        </w:rPr>
      </w:pPr>
      <w:r>
        <w:rPr>
          <w:rFonts w:ascii="Arial" w:eastAsia="Arial" w:hAnsi="Arial" w:cs="Arial"/>
          <w:b/>
          <w:i/>
        </w:rPr>
        <w:t>Metodología (descripción general de cada una de las etapas de la metodología a desarrollar)</w:t>
      </w:r>
    </w:p>
    <w:p w14:paraId="3A41CCB9" w14:textId="77777777" w:rsidR="008B419C" w:rsidRDefault="00532FFE">
      <w:pPr>
        <w:spacing w:after="160" w:line="360" w:lineRule="auto"/>
        <w:jc w:val="both"/>
        <w:rPr>
          <w:rFonts w:ascii="Arial" w:eastAsia="Arial" w:hAnsi="Arial" w:cs="Arial"/>
          <w:b/>
        </w:rPr>
      </w:pPr>
      <w:r>
        <w:rPr>
          <w:rFonts w:ascii="Arial" w:eastAsia="Arial" w:hAnsi="Arial" w:cs="Arial"/>
          <w:b/>
        </w:rPr>
        <w:t>Preámbulo:</w:t>
      </w:r>
    </w:p>
    <w:p w14:paraId="0957B053" w14:textId="77777777" w:rsidR="008B419C" w:rsidRDefault="00532FFE">
      <w:pPr>
        <w:spacing w:after="160" w:line="360" w:lineRule="auto"/>
        <w:jc w:val="both"/>
        <w:rPr>
          <w:rFonts w:ascii="Arial" w:eastAsia="Arial" w:hAnsi="Arial" w:cs="Arial"/>
        </w:rPr>
      </w:pPr>
      <w:r>
        <w:rPr>
          <w:rFonts w:ascii="Arial" w:eastAsia="Arial" w:hAnsi="Arial" w:cs="Arial"/>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14:paraId="04140ED6" w14:textId="77777777" w:rsidR="008B419C" w:rsidRDefault="00532FFE">
      <w:pPr>
        <w:spacing w:after="160" w:line="360" w:lineRule="auto"/>
        <w:jc w:val="both"/>
        <w:rPr>
          <w:rFonts w:ascii="Arial" w:eastAsia="Arial" w:hAnsi="Arial" w:cs="Arial"/>
          <w:b/>
          <w:i/>
        </w:rPr>
      </w:pPr>
      <w:r>
        <w:rPr>
          <w:rFonts w:ascii="Arial" w:eastAsia="Arial" w:hAnsi="Arial" w:cs="Arial"/>
        </w:rPr>
        <w:lastRenderedPageBreak/>
        <w:t>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p>
    <w:p w14:paraId="1089E171" w14:textId="77777777" w:rsidR="008B419C" w:rsidRDefault="00532FFE">
      <w:pPr>
        <w:spacing w:line="360" w:lineRule="auto"/>
        <w:jc w:val="both"/>
        <w:rPr>
          <w:rFonts w:ascii="Arial" w:eastAsia="Arial" w:hAnsi="Arial" w:cs="Arial"/>
          <w:b/>
          <w:i/>
        </w:rPr>
      </w:pPr>
      <w:r>
        <w:rPr>
          <w:rFonts w:ascii="Arial" w:eastAsia="Arial" w:hAnsi="Arial" w:cs="Arial"/>
          <w:b/>
          <w:i/>
        </w:rPr>
        <w:t>Etapa 1: Sensibilización.</w:t>
      </w:r>
    </w:p>
    <w:p w14:paraId="149A5A49" w14:textId="77777777" w:rsidR="008B419C" w:rsidRDefault="00532FFE">
      <w:pPr>
        <w:spacing w:line="360" w:lineRule="auto"/>
        <w:jc w:val="both"/>
        <w:rPr>
          <w:rFonts w:ascii="Arial" w:eastAsia="Arial" w:hAnsi="Arial" w:cs="Arial"/>
          <w:b/>
          <w:i/>
        </w:rPr>
      </w:pPr>
      <w:r>
        <w:rPr>
          <w:rFonts w:ascii="Arial" w:eastAsia="Arial" w:hAnsi="Arial" w:cs="Arial"/>
          <w:b/>
          <w:i/>
        </w:rPr>
        <w:t>Paso 1:</w:t>
      </w:r>
    </w:p>
    <w:p w14:paraId="008658C6" w14:textId="77777777" w:rsidR="008B419C" w:rsidRDefault="00532FFE">
      <w:pPr>
        <w:numPr>
          <w:ilvl w:val="0"/>
          <w:numId w:val="2"/>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rPr>
        <w:t xml:space="preserve">La facilitadora iniciará con palabras de bienvenida que reconozcan la presencia y participación de las y los asistentes, antes de darle inicio a la sesión programada realizará una breve reflexión de la sesión anterior, donde se trabajó la importancia de reconocernos a nosotros mismos, entender cómo hemos crecido y cómo nuestras emociones influyen en nuestro desarrollo personal. </w:t>
      </w:r>
    </w:p>
    <w:p w14:paraId="3D084486" w14:textId="77777777" w:rsidR="008B419C" w:rsidRDefault="00532FFE">
      <w:pPr>
        <w:numPr>
          <w:ilvl w:val="0"/>
          <w:numId w:val="2"/>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Les preguntará a los y las participantes</w:t>
      </w:r>
      <w:r>
        <w:rPr>
          <w:rFonts w:ascii="Arial" w:eastAsia="Arial" w:hAnsi="Arial" w:cs="Arial"/>
          <w:b/>
        </w:rPr>
        <w:t xml:space="preserve"> ¿Cómo aplicaste lo que vimos en la sesión anterior en tu vida?, ¿Descubriste algo nuevo sobre ti desde la última vez que nos reunimos?</w:t>
      </w:r>
    </w:p>
    <w:p w14:paraId="0139A30C" w14:textId="77777777" w:rsidR="008B419C" w:rsidRDefault="00532FFE">
      <w:pPr>
        <w:numPr>
          <w:ilvl w:val="0"/>
          <w:numId w:val="2"/>
        </w:numPr>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La facilitadora escuchará y reconocerá cómo se sienten los niños, niñas y adolescentes dándole importancia a lo que dicen y han aprendido. Luego, les explicará el propósito de la sesión: conocerse mejor, aprender a manejar sus emociones y tomar decisiones asertivas para la vida diaria. </w:t>
      </w:r>
    </w:p>
    <w:p w14:paraId="1B30C48D" w14:textId="77777777" w:rsidR="008B419C" w:rsidRDefault="00532FFE">
      <w:pPr>
        <w:spacing w:line="360" w:lineRule="auto"/>
        <w:jc w:val="both"/>
        <w:rPr>
          <w:rFonts w:ascii="Arial" w:eastAsia="Arial" w:hAnsi="Arial" w:cs="Arial"/>
          <w:b/>
          <w:i/>
        </w:rPr>
      </w:pPr>
      <w:r>
        <w:rPr>
          <w:rFonts w:ascii="Arial" w:eastAsia="Arial" w:hAnsi="Arial" w:cs="Arial"/>
          <w:b/>
          <w:i/>
        </w:rPr>
        <w:t xml:space="preserve">Paso 2: </w:t>
      </w:r>
    </w:p>
    <w:p w14:paraId="38F109C0" w14:textId="77777777" w:rsidR="008B419C" w:rsidRDefault="00532FFE">
      <w:pPr>
        <w:spacing w:line="360" w:lineRule="auto"/>
        <w:jc w:val="both"/>
        <w:rPr>
          <w:rFonts w:ascii="Arial" w:eastAsia="Arial" w:hAnsi="Arial" w:cs="Arial"/>
          <w:b/>
          <w:i/>
        </w:rPr>
      </w:pPr>
      <w:r>
        <w:rPr>
          <w:rFonts w:ascii="Arial" w:eastAsia="Arial" w:hAnsi="Arial" w:cs="Arial"/>
          <w:b/>
          <w:i/>
        </w:rPr>
        <w:t xml:space="preserve">Actividad Rompehielos: Emociones congeladas </w:t>
      </w:r>
    </w:p>
    <w:p w14:paraId="120FD665" w14:textId="53C25693" w:rsidR="008B419C" w:rsidRDefault="00DC653A">
      <w:pPr>
        <w:spacing w:line="360" w:lineRule="auto"/>
        <w:jc w:val="both"/>
        <w:rPr>
          <w:rFonts w:ascii="Arial" w:eastAsia="Arial" w:hAnsi="Arial" w:cs="Arial"/>
          <w:b/>
          <w:i/>
        </w:rPr>
      </w:pPr>
      <w:r>
        <w:rPr>
          <w:rFonts w:ascii="Arial" w:eastAsia="Arial" w:hAnsi="Arial" w:cs="Arial"/>
          <w:b/>
          <w:i/>
        </w:rPr>
        <w:t>Propósito</w:t>
      </w:r>
      <w:r w:rsidR="00532FFE">
        <w:rPr>
          <w:rFonts w:ascii="Arial" w:eastAsia="Arial" w:hAnsi="Arial" w:cs="Arial"/>
          <w:b/>
          <w:i/>
        </w:rPr>
        <w:t xml:space="preserve">: </w:t>
      </w:r>
    </w:p>
    <w:p w14:paraId="04A08F00" w14:textId="77777777" w:rsidR="008B419C" w:rsidRDefault="00532FFE">
      <w:pPr>
        <w:numPr>
          <w:ilvl w:val="0"/>
          <w:numId w:val="3"/>
        </w:numPr>
        <w:spacing w:line="360" w:lineRule="auto"/>
        <w:jc w:val="both"/>
        <w:rPr>
          <w:rFonts w:ascii="Arial" w:eastAsia="Arial" w:hAnsi="Arial" w:cs="Arial"/>
        </w:rPr>
      </w:pPr>
      <w:r>
        <w:rPr>
          <w:rFonts w:ascii="Arial" w:eastAsia="Arial" w:hAnsi="Arial" w:cs="Arial"/>
        </w:rPr>
        <w:t>Se facilitará un momento de presentación dentro de la actividad de rompehielos, con el propósito de aprovechar el tiempo y fortalecer la interacción entre los participantes.</w:t>
      </w:r>
    </w:p>
    <w:p w14:paraId="1E9AB038" w14:textId="77777777" w:rsidR="008B419C" w:rsidRDefault="00532FFE">
      <w:pPr>
        <w:numPr>
          <w:ilvl w:val="0"/>
          <w:numId w:val="3"/>
        </w:numPr>
        <w:spacing w:line="360" w:lineRule="auto"/>
        <w:jc w:val="both"/>
        <w:rPr>
          <w:rFonts w:ascii="Arial" w:eastAsia="Arial" w:hAnsi="Arial" w:cs="Arial"/>
        </w:rPr>
      </w:pPr>
      <w:r>
        <w:rPr>
          <w:rFonts w:ascii="Arial" w:eastAsia="Arial" w:hAnsi="Arial" w:cs="Arial"/>
        </w:rPr>
        <w:t xml:space="preserve">Se creará un espacio donde los participantes puedan interactuar de manera cercana y conectarse con el propósito de la sesión, que es reconocer y entender sus emociones. A través de dinámicas divertidas, se fomentará la confianza, la </w:t>
      </w:r>
      <w:r>
        <w:rPr>
          <w:rFonts w:ascii="Arial" w:eastAsia="Arial" w:hAnsi="Arial" w:cs="Arial"/>
        </w:rPr>
        <w:lastRenderedPageBreak/>
        <w:t>colaboración y el respeto, permitiendo que cada persona exprese cómo se siente y comprende mejor a los demás.</w:t>
      </w:r>
    </w:p>
    <w:p w14:paraId="2F67172E" w14:textId="77777777" w:rsidR="008B419C" w:rsidRDefault="00532FFE">
      <w:pPr>
        <w:spacing w:line="360" w:lineRule="auto"/>
        <w:ind w:left="360"/>
        <w:jc w:val="both"/>
        <w:rPr>
          <w:rFonts w:ascii="Arial" w:eastAsia="Arial" w:hAnsi="Arial" w:cs="Arial"/>
          <w:b/>
        </w:rPr>
      </w:pPr>
      <w:r>
        <w:rPr>
          <w:rFonts w:ascii="Arial" w:eastAsia="Arial" w:hAnsi="Arial" w:cs="Arial"/>
          <w:b/>
        </w:rPr>
        <w:t>Pasos del juego:</w:t>
      </w:r>
    </w:p>
    <w:p w14:paraId="20F11A74" w14:textId="77777777" w:rsidR="008B419C" w:rsidRDefault="00532FFE">
      <w:pPr>
        <w:numPr>
          <w:ilvl w:val="0"/>
          <w:numId w:val="4"/>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Todas y todos se acomodan en círculo.</w:t>
      </w:r>
    </w:p>
    <w:p w14:paraId="5C908657"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La facilitadora inicia la actividad motivando a los participantes a que se presenten, mencionando su nombre y edad.</w:t>
      </w:r>
    </w:p>
    <w:p w14:paraId="2F7EAC45"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 xml:space="preserve">La facilitadora pondrá música adecuada para la edad de los participantes, creando un ambiente agradable y energético. Luego, les darán las instrucciones claras del juego, asegurándose de que todos comprendan las reglas antes de comenzar. </w:t>
      </w:r>
    </w:p>
    <w:p w14:paraId="29A3A5CA"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Se les dirá a todos y todas que pueden moverse libremente al ritmo de la música, de manera tranquila y suave, disfrutando del momento y divirtiéndose sin preocupación.</w:t>
      </w:r>
    </w:p>
    <w:p w14:paraId="061BFE3E" w14:textId="77777777" w:rsidR="008B419C" w:rsidRDefault="00532FFE">
      <w:pPr>
        <w:numPr>
          <w:ilvl w:val="0"/>
          <w:numId w:val="4"/>
        </w:numPr>
        <w:spacing w:line="360" w:lineRule="auto"/>
        <w:jc w:val="both"/>
        <w:rPr>
          <w:rFonts w:ascii="Arial" w:eastAsia="Arial" w:hAnsi="Arial" w:cs="Arial"/>
        </w:rPr>
      </w:pPr>
      <w:r>
        <w:rPr>
          <w:rFonts w:ascii="Arial" w:eastAsia="Arial" w:hAnsi="Arial" w:cs="Arial"/>
        </w:rPr>
        <w:t>Cuando la música se detiene, deben congelarse y mostrar con su cuerpo una emoción específica que se sientan en ese momento, como alegría, tristeza, ira, sorpresa entre otras.</w:t>
      </w:r>
    </w:p>
    <w:p w14:paraId="7AF54B6A" w14:textId="77777777" w:rsidR="008B419C" w:rsidRDefault="008B419C">
      <w:pPr>
        <w:spacing w:line="360" w:lineRule="auto"/>
        <w:jc w:val="both"/>
        <w:rPr>
          <w:rFonts w:ascii="Arial" w:eastAsia="Arial" w:hAnsi="Arial" w:cs="Arial"/>
        </w:rPr>
      </w:pPr>
    </w:p>
    <w:p w14:paraId="2F5B18DF" w14:textId="77777777" w:rsidR="008B419C" w:rsidRDefault="00532FFE">
      <w:pPr>
        <w:spacing w:line="360" w:lineRule="auto"/>
        <w:jc w:val="both"/>
        <w:rPr>
          <w:rFonts w:ascii="Arial" w:eastAsia="Arial" w:hAnsi="Arial" w:cs="Arial"/>
          <w:b/>
        </w:rPr>
      </w:pPr>
      <w:r>
        <w:rPr>
          <w:rFonts w:ascii="Arial" w:eastAsia="Arial" w:hAnsi="Arial" w:cs="Arial"/>
          <w:b/>
          <w:i/>
        </w:rPr>
        <w:t xml:space="preserve">Etapa 2: </w:t>
      </w:r>
      <w:r>
        <w:rPr>
          <w:rFonts w:ascii="Arial" w:eastAsia="Arial" w:hAnsi="Arial" w:cs="Arial"/>
          <w:b/>
        </w:rPr>
        <w:t>Momento conceptual.</w:t>
      </w:r>
    </w:p>
    <w:p w14:paraId="54D5E420" w14:textId="77777777" w:rsidR="008B419C" w:rsidRDefault="00532FFE">
      <w:pPr>
        <w:spacing w:line="360" w:lineRule="auto"/>
        <w:jc w:val="both"/>
        <w:rPr>
          <w:rFonts w:ascii="Arial" w:eastAsia="Arial" w:hAnsi="Arial" w:cs="Arial"/>
          <w:b/>
          <w:i/>
        </w:rPr>
      </w:pPr>
      <w:r>
        <w:rPr>
          <w:rFonts w:ascii="Arial" w:eastAsia="Arial" w:hAnsi="Arial" w:cs="Arial"/>
          <w:b/>
          <w:i/>
        </w:rPr>
        <w:t>Nombre de la actividad: El conductor de las emociones</w:t>
      </w:r>
    </w:p>
    <w:p w14:paraId="2C9D738C" w14:textId="77777777" w:rsidR="008B419C" w:rsidRDefault="008B419C">
      <w:pPr>
        <w:spacing w:line="360" w:lineRule="auto"/>
        <w:jc w:val="both"/>
        <w:rPr>
          <w:rFonts w:ascii="Arial" w:eastAsia="Arial" w:hAnsi="Arial" w:cs="Arial"/>
          <w:b/>
          <w:i/>
        </w:rPr>
      </w:pPr>
    </w:p>
    <w:p w14:paraId="2F66861F" w14:textId="77777777" w:rsidR="008B419C" w:rsidRDefault="00532FFE">
      <w:pPr>
        <w:spacing w:line="360" w:lineRule="auto"/>
        <w:jc w:val="both"/>
        <w:rPr>
          <w:rFonts w:ascii="Arial" w:eastAsia="Arial" w:hAnsi="Arial" w:cs="Arial"/>
        </w:rPr>
      </w:pPr>
      <w:r>
        <w:rPr>
          <w:rFonts w:ascii="Arial" w:eastAsia="Arial" w:hAnsi="Arial" w:cs="Arial"/>
          <w:b/>
        </w:rPr>
        <w:t>Paso 1:</w:t>
      </w:r>
      <w:r>
        <w:rPr>
          <w:rFonts w:ascii="Arial" w:eastAsia="Arial" w:hAnsi="Arial" w:cs="Arial"/>
          <w:b/>
          <w:i/>
        </w:rPr>
        <w:t xml:space="preserve"> </w:t>
      </w:r>
      <w:r>
        <w:rPr>
          <w:rFonts w:ascii="Arial" w:eastAsia="Arial" w:hAnsi="Arial" w:cs="Arial"/>
        </w:rPr>
        <w:t>La facilitadora explicará a los participantes que la actividad anterior les permitió reconocer y experimentar diferentes emociones. En algunas situaciones, estas emociones pueden hacer que una persona se sienta paralizada, como una estatua, sin saber cómo reaccionar, mientras que en otras pueden generar una gran energía que impulsa a actuar y actuar de inmediato.</w:t>
      </w:r>
    </w:p>
    <w:p w14:paraId="0B3418F3" w14:textId="77777777" w:rsidR="008B419C" w:rsidRDefault="00532FFE">
      <w:pPr>
        <w:spacing w:before="240" w:after="240" w:line="360" w:lineRule="auto"/>
        <w:jc w:val="both"/>
        <w:rPr>
          <w:rFonts w:ascii="Arial" w:eastAsia="Arial" w:hAnsi="Arial" w:cs="Arial"/>
        </w:rPr>
      </w:pPr>
      <w:r>
        <w:rPr>
          <w:rFonts w:ascii="Arial" w:eastAsia="Arial" w:hAnsi="Arial" w:cs="Arial"/>
        </w:rPr>
        <w:t xml:space="preserve">A partir de esta reflexión, se invitará a los participantes a comprender la diferencia entre dejar que sus emociones los controlen y aprender a gestionarlas de manera consciente. Se enfatizará que las emociones, aunque naturales e inevitables, no deben determinar sus acciones de manera automática. En cambio, al reconocerlas y regularlas </w:t>
      </w:r>
      <w:r>
        <w:rPr>
          <w:rFonts w:ascii="Arial" w:eastAsia="Arial" w:hAnsi="Arial" w:cs="Arial"/>
        </w:rPr>
        <w:lastRenderedPageBreak/>
        <w:t>adecuadamente, podrán tomar decisiones más asertivas y afrontar los desafíos cotidianos.</w:t>
      </w:r>
    </w:p>
    <w:p w14:paraId="68ADD2E7" w14:textId="77777777" w:rsidR="008B419C" w:rsidRDefault="00532FFE">
      <w:pPr>
        <w:spacing w:line="360" w:lineRule="auto"/>
        <w:jc w:val="both"/>
        <w:rPr>
          <w:rFonts w:ascii="Arial" w:eastAsia="Arial" w:hAnsi="Arial" w:cs="Arial"/>
        </w:rPr>
      </w:pPr>
      <w:r>
        <w:rPr>
          <w:rFonts w:ascii="Arial" w:eastAsia="Arial" w:hAnsi="Arial" w:cs="Arial"/>
          <w:b/>
        </w:rPr>
        <w:t>Paso 2:</w:t>
      </w:r>
      <w:r>
        <w:rPr>
          <w:rFonts w:ascii="Arial" w:eastAsia="Arial" w:hAnsi="Arial" w:cs="Arial"/>
        </w:rPr>
        <w:t xml:space="preserve"> La facilitadora les pedirá que se dividan en cuatro grupos iguales para realizar la siguiente parte de la actividad. Cada grupo tendrá una tarea o ejercicio específico que se llevará a cabo de manera colaborativa. Esto fomentará el trabajo en equipo y la interacción entre los participantes.</w:t>
      </w:r>
    </w:p>
    <w:p w14:paraId="6F80E3B2" w14:textId="77777777" w:rsidR="008B419C" w:rsidRDefault="00532FFE">
      <w:pPr>
        <w:spacing w:line="360" w:lineRule="auto"/>
        <w:jc w:val="both"/>
        <w:rPr>
          <w:rFonts w:ascii="Arial" w:eastAsia="Arial" w:hAnsi="Arial" w:cs="Arial"/>
        </w:rPr>
      </w:pPr>
      <w:r>
        <w:rPr>
          <w:rFonts w:ascii="Arial" w:eastAsia="Arial" w:hAnsi="Arial" w:cs="Arial"/>
          <w:b/>
        </w:rPr>
        <w:t>Paso 3:</w:t>
      </w:r>
      <w:r>
        <w:rPr>
          <w:rFonts w:ascii="Arial" w:eastAsia="Arial" w:hAnsi="Arial" w:cs="Arial"/>
        </w:rPr>
        <w:t xml:space="preserve"> La facilitadora les pedirá que se imaginen que están en un autobús y les preguntará: "¿Quiénes van normalmente en un autobús?, ¿Deciden a cuál autobús se suben?, ¿El autobús tiene una ruta? y ¿Los pasajeros quieren ir al destino de esa ruta?". Luego les explicará que cuando se suben a un autobús, tienen que decidir a cuál subirse, porque cada autobús va a un lugar diferente. El autobús tiene una ruta, y todos los pasajeros quieren llegar al mismo destino. Esto les ayudará a pensar en cómo, en la vida, las decisiones que tomamos y las personas con las que nos rodeamos nos ayudan a llegar a donde queremos.</w:t>
      </w:r>
    </w:p>
    <w:p w14:paraId="3EAC2690" w14:textId="77777777" w:rsidR="008B419C" w:rsidRDefault="00532FFE">
      <w:pPr>
        <w:spacing w:line="360" w:lineRule="auto"/>
        <w:jc w:val="both"/>
        <w:rPr>
          <w:rFonts w:ascii="Arial" w:eastAsia="Arial" w:hAnsi="Arial" w:cs="Arial"/>
        </w:rPr>
      </w:pPr>
      <w:r>
        <w:rPr>
          <w:rFonts w:ascii="Arial" w:eastAsia="Arial" w:hAnsi="Arial" w:cs="Arial"/>
          <w:b/>
        </w:rPr>
        <w:t xml:space="preserve">Paso 4: </w:t>
      </w:r>
      <w:r>
        <w:rPr>
          <w:rFonts w:ascii="Arial" w:eastAsia="Arial" w:hAnsi="Arial" w:cs="Arial"/>
        </w:rPr>
        <w:t>Les indicará que ahora debemos definir el destino de nuestro autobús, es decir, a dónde queremos llegar en la vida. Les explicará que este destino es algo que siempre estará con nosotros, algo que queremos alcanzar a lo largo de nuestra vida. Por ejemplo, podemos querer ser las personas más responsables o los mejores profesionales en lo que hacemos. Esto les ayudará a pensar en sus metas y en lo que realmente quieren para su vida.</w:t>
      </w:r>
    </w:p>
    <w:p w14:paraId="6D5048BD" w14:textId="77777777" w:rsidR="008B419C" w:rsidRDefault="00532FFE">
      <w:pPr>
        <w:spacing w:line="360" w:lineRule="auto"/>
        <w:jc w:val="both"/>
        <w:rPr>
          <w:rFonts w:ascii="Arial" w:eastAsia="Arial" w:hAnsi="Arial" w:cs="Arial"/>
        </w:rPr>
      </w:pPr>
      <w:r>
        <w:rPr>
          <w:rFonts w:ascii="Arial" w:eastAsia="Arial" w:hAnsi="Arial" w:cs="Arial"/>
          <w:b/>
        </w:rPr>
        <w:t xml:space="preserve">Paso 5: </w:t>
      </w:r>
      <w:r>
        <w:rPr>
          <w:rFonts w:ascii="Arial" w:eastAsia="Arial" w:hAnsi="Arial" w:cs="Arial"/>
        </w:rPr>
        <w:t>Una vez que todos tengan claro el destino de su autobús, la facilitadora explicará que se deben definir las funciones de cada uno. El conductor será quien maneja el autobús y lo pone en marcha, guiando hacia el destino. Los pasajeros serán emociones o pensamientos, y estarán ubicados en diferentes estaciones de parada a lo largo del viaje. Cada emoción o pensamiento acompañará al conductor en el camino, influyendo en cómo se avanza hacia el destino. Esto les ayudará a comprender cómo nuestras emociones y pensamientos juegan un papel importante en las decisiones que tomamos.</w:t>
      </w:r>
    </w:p>
    <w:p w14:paraId="3C03601D" w14:textId="77777777" w:rsidR="008B419C" w:rsidRDefault="00532FFE">
      <w:pPr>
        <w:spacing w:line="360" w:lineRule="auto"/>
        <w:jc w:val="both"/>
        <w:rPr>
          <w:rFonts w:ascii="Arial" w:eastAsia="Arial" w:hAnsi="Arial" w:cs="Arial"/>
        </w:rPr>
      </w:pPr>
      <w:r>
        <w:rPr>
          <w:rFonts w:ascii="Arial" w:eastAsia="Arial" w:hAnsi="Arial" w:cs="Arial"/>
          <w:b/>
        </w:rPr>
        <w:lastRenderedPageBreak/>
        <w:t>Paso 6:</w:t>
      </w:r>
      <w:r>
        <w:rPr>
          <w:rFonts w:ascii="Arial" w:eastAsia="Arial" w:hAnsi="Arial" w:cs="Arial"/>
        </w:rPr>
        <w:t xml:space="preserve"> Cada vez que un pasajero (una emoción o pensamiento) se suba al autobús, los participantes deberán actuar de acuerdo a su papel y ofrecer un consejo al conductor. Por ejemplo, si el pasajero tiene rabia podrá aconsejar al conductor que sea grosero. Este ejercicio ayuda a los niños, niñas y adolescentes a comprender cómo las emociones y los pensamientos pueden influir en sus decisiones, pero también les enseña que tienen el poder de elegir cómo reaccionar ante ellos y tomar el control.</w:t>
      </w:r>
    </w:p>
    <w:p w14:paraId="688B1046" w14:textId="77777777" w:rsidR="008B419C" w:rsidRDefault="00532FFE">
      <w:pPr>
        <w:spacing w:line="360" w:lineRule="auto"/>
        <w:jc w:val="both"/>
        <w:rPr>
          <w:rFonts w:ascii="Arial" w:eastAsia="Arial" w:hAnsi="Arial" w:cs="Arial"/>
        </w:rPr>
      </w:pPr>
      <w:r>
        <w:rPr>
          <w:rFonts w:ascii="Arial" w:eastAsia="Arial" w:hAnsi="Arial" w:cs="Arial"/>
          <w:b/>
        </w:rPr>
        <w:t>Paso 7:</w:t>
      </w:r>
      <w:r>
        <w:t xml:space="preserve"> </w:t>
      </w:r>
      <w:r>
        <w:rPr>
          <w:rFonts w:ascii="Arial" w:eastAsia="Arial" w:hAnsi="Arial" w:cs="Arial"/>
        </w:rPr>
        <w:t>Los pasajeros, al subirse al autobús, no solo darán consejos sobre cómo actuar, sino que también sugerirá qué dirección tomar durante el viaje.</w:t>
      </w:r>
      <w:r>
        <w:t xml:space="preserve"> </w:t>
      </w:r>
      <w:r>
        <w:rPr>
          <w:rFonts w:ascii="Arial" w:eastAsia="Arial" w:hAnsi="Arial" w:cs="Arial"/>
        </w:rPr>
        <w:t>Cada emoción o pensamiento que se sube al autobús influye en la dirección del viaje, representando cómo nuestras emociones pueden guiarnos hacia diferentes decisiones en la vida.</w:t>
      </w:r>
    </w:p>
    <w:p w14:paraId="39FC422B" w14:textId="77777777" w:rsidR="008B419C" w:rsidRDefault="00532FFE">
      <w:pPr>
        <w:spacing w:line="360" w:lineRule="auto"/>
        <w:jc w:val="both"/>
        <w:rPr>
          <w:rFonts w:ascii="Arial" w:eastAsia="Arial" w:hAnsi="Arial" w:cs="Arial"/>
        </w:rPr>
      </w:pPr>
      <w:r>
        <w:rPr>
          <w:rFonts w:ascii="Arial" w:eastAsia="Arial" w:hAnsi="Arial" w:cs="Arial"/>
          <w:b/>
        </w:rPr>
        <w:t>Paso 8:</w:t>
      </w:r>
      <w:r>
        <w:rPr>
          <w:rFonts w:ascii="Arial" w:eastAsia="Arial" w:hAnsi="Arial" w:cs="Arial"/>
        </w:rPr>
        <w:t xml:space="preserve"> Ahora, cambiaremos el rumbo de la actividad. Aunque cada emoción y pensamiento (los pasajeros) seguirán ofreciendo consejos sobre cómo actuar y qué dirección tomar, el conductor tendrá el control total. El conductor escuchará las sugerencias de los pasajeros, pero al final, será quien decida la dirección que desea tomar y cómo comportarse con los pasajeros. </w:t>
      </w:r>
    </w:p>
    <w:p w14:paraId="1D834550" w14:textId="77777777" w:rsidR="008B419C" w:rsidRDefault="008B419C">
      <w:pPr>
        <w:spacing w:line="360" w:lineRule="auto"/>
        <w:jc w:val="both"/>
        <w:rPr>
          <w:rFonts w:ascii="Arial" w:eastAsia="Arial" w:hAnsi="Arial" w:cs="Arial"/>
        </w:rPr>
      </w:pPr>
    </w:p>
    <w:p w14:paraId="5006D1CC" w14:textId="77777777" w:rsidR="008B419C" w:rsidRDefault="00532FFE">
      <w:pPr>
        <w:spacing w:line="360" w:lineRule="auto"/>
        <w:jc w:val="both"/>
        <w:rPr>
          <w:rFonts w:ascii="Arial" w:eastAsia="Arial" w:hAnsi="Arial" w:cs="Arial"/>
          <w:b/>
          <w:i/>
        </w:rPr>
      </w:pPr>
      <w:r>
        <w:rPr>
          <w:rFonts w:ascii="Arial" w:eastAsia="Arial" w:hAnsi="Arial" w:cs="Arial"/>
          <w:b/>
          <w:i/>
        </w:rPr>
        <w:t xml:space="preserve">Etapa 3:  Reflexión </w:t>
      </w:r>
    </w:p>
    <w:p w14:paraId="30AB60BE" w14:textId="77777777" w:rsidR="008B419C" w:rsidRDefault="008B419C">
      <w:pPr>
        <w:spacing w:line="360" w:lineRule="auto"/>
        <w:jc w:val="both"/>
        <w:rPr>
          <w:rFonts w:ascii="Arial" w:eastAsia="Arial" w:hAnsi="Arial" w:cs="Arial"/>
          <w:b/>
          <w:i/>
        </w:rPr>
      </w:pPr>
    </w:p>
    <w:p w14:paraId="39AB2680" w14:textId="77777777" w:rsidR="008B419C" w:rsidRDefault="00532FFE">
      <w:pPr>
        <w:spacing w:line="360" w:lineRule="auto"/>
        <w:jc w:val="both"/>
        <w:rPr>
          <w:rFonts w:ascii="Arial" w:eastAsia="Arial" w:hAnsi="Arial" w:cs="Arial"/>
        </w:rPr>
      </w:pPr>
      <w:r>
        <w:rPr>
          <w:rFonts w:ascii="Arial" w:eastAsia="Arial" w:hAnsi="Arial" w:cs="Arial"/>
        </w:rPr>
        <w:t xml:space="preserve">La facilitadora preguntará a los participantes ¿cómo se sintieron?, ¿el autobús llegó al destino?, ¿Notaron algo diferente entre la primera actividad y la segunda? En el primer intento ¿quién guiaba a quién? ¿quién estaba mandando?, ¿y en el segundo intento?, ¿el conductor de un autobús puede elegir qué pasajeros se suben?, ¿está mal que el autobús recoja pasajeros?, ¿el autobús puede ir sin ningún pasajero jamás?, ¿está mal que esos pasajeros se suban? </w:t>
      </w:r>
    </w:p>
    <w:p w14:paraId="75F0CF4B" w14:textId="77777777" w:rsidR="008B419C" w:rsidRDefault="008B419C">
      <w:pPr>
        <w:spacing w:line="360" w:lineRule="auto"/>
        <w:jc w:val="both"/>
        <w:rPr>
          <w:rFonts w:ascii="Arial" w:eastAsia="Arial" w:hAnsi="Arial" w:cs="Arial"/>
        </w:rPr>
      </w:pPr>
    </w:p>
    <w:p w14:paraId="324D656F" w14:textId="77777777" w:rsidR="008B419C" w:rsidRDefault="00532FFE">
      <w:pPr>
        <w:spacing w:line="360" w:lineRule="auto"/>
        <w:jc w:val="both"/>
        <w:rPr>
          <w:rFonts w:ascii="Arial" w:eastAsia="Arial" w:hAnsi="Arial" w:cs="Arial"/>
        </w:rPr>
      </w:pPr>
      <w:r>
        <w:rPr>
          <w:rFonts w:ascii="Arial" w:eastAsia="Arial" w:hAnsi="Arial" w:cs="Arial"/>
        </w:rPr>
        <w:t xml:space="preserve">La facilitadora reflexionará con los niños, niñas y adolescentes sobre cómo, en la vida diaria, somos como los conductores de nuestro propio autobús. Les preguntará: "¿Podemos elegir qué pensamos o sentimos?" Luego, les hará pensar si está mal que </w:t>
      </w:r>
      <w:r>
        <w:rPr>
          <w:rFonts w:ascii="Arial" w:eastAsia="Arial" w:hAnsi="Arial" w:cs="Arial"/>
        </w:rPr>
        <w:lastRenderedPageBreak/>
        <w:t>las personas tengamos emociones. Les explicará que las emociones son inevitables y naturales.</w:t>
      </w:r>
    </w:p>
    <w:p w14:paraId="5E393075" w14:textId="77777777" w:rsidR="008B419C" w:rsidRDefault="008B419C">
      <w:pPr>
        <w:spacing w:line="360" w:lineRule="auto"/>
        <w:jc w:val="both"/>
        <w:rPr>
          <w:rFonts w:ascii="Arial" w:eastAsia="Arial" w:hAnsi="Arial" w:cs="Arial"/>
        </w:rPr>
      </w:pPr>
    </w:p>
    <w:p w14:paraId="5304F03D" w14:textId="77777777" w:rsidR="008B419C" w:rsidRDefault="00532FFE">
      <w:pPr>
        <w:spacing w:line="360" w:lineRule="auto"/>
        <w:jc w:val="both"/>
        <w:rPr>
          <w:rFonts w:ascii="Arial" w:eastAsia="Arial" w:hAnsi="Arial" w:cs="Arial"/>
        </w:rPr>
      </w:pPr>
      <w:r>
        <w:rPr>
          <w:rFonts w:ascii="Arial" w:eastAsia="Arial" w:hAnsi="Arial" w:cs="Arial"/>
        </w:rPr>
        <w:t>Después, les preguntará: "¿Qué pasaría si el conductor hace caso a todos los pasajeros?" Es decir, si deja que todas las emociones (como la rabia, la tristeza o la alegría) tomen las decisiones por él. ¿Creen que el conductor llegaría a su destino o más bien se quedaría dando vueltas sin rumbo fijo?</w:t>
      </w:r>
    </w:p>
    <w:p w14:paraId="7F813809" w14:textId="77777777" w:rsidR="008B419C" w:rsidRDefault="008B419C">
      <w:pPr>
        <w:spacing w:line="360" w:lineRule="auto"/>
        <w:jc w:val="both"/>
        <w:rPr>
          <w:rFonts w:ascii="Arial" w:eastAsia="Arial" w:hAnsi="Arial" w:cs="Arial"/>
        </w:rPr>
      </w:pPr>
    </w:p>
    <w:p w14:paraId="1B4FB658" w14:textId="77777777" w:rsidR="008B419C" w:rsidRDefault="00532FFE">
      <w:pPr>
        <w:spacing w:line="360" w:lineRule="auto"/>
        <w:jc w:val="both"/>
        <w:rPr>
          <w:rFonts w:ascii="Arial" w:eastAsia="Arial" w:hAnsi="Arial" w:cs="Arial"/>
        </w:rPr>
      </w:pPr>
      <w:r>
        <w:rPr>
          <w:rFonts w:ascii="Arial" w:eastAsia="Arial" w:hAnsi="Arial" w:cs="Arial"/>
        </w:rPr>
        <w:t>Finalmente, les haremos una pregunta importante: "¿Cuál es la mejor opción? ¿Quién debe decidir qué hacer en la vida? ¿Quién elige la ruta?" Les ayudará a entender que, aunque las emociones y los pensamientos siempre están presentes debemos ser conscientes de cómo las manejamos. Al aprender a controlar nuestras emociones y pensamientos, podemos tomar decisiones más reflexivas, responsables y dirigidas hacia nuestras metas, eligiendo siempre el mejor camino.</w:t>
      </w:r>
    </w:p>
    <w:p w14:paraId="5C131839" w14:textId="77777777" w:rsidR="008B419C" w:rsidRDefault="008B419C">
      <w:pPr>
        <w:spacing w:line="360" w:lineRule="auto"/>
        <w:jc w:val="both"/>
        <w:rPr>
          <w:rFonts w:ascii="Arial" w:eastAsia="Arial" w:hAnsi="Arial" w:cs="Arial"/>
          <w:b/>
          <w:i/>
        </w:rPr>
      </w:pPr>
    </w:p>
    <w:p w14:paraId="63951CC5" w14:textId="77777777" w:rsidR="008B419C" w:rsidRDefault="00532FFE">
      <w:pPr>
        <w:spacing w:line="360" w:lineRule="auto"/>
        <w:jc w:val="both"/>
        <w:rPr>
          <w:rFonts w:ascii="Arial" w:eastAsia="Arial" w:hAnsi="Arial" w:cs="Arial"/>
          <w:b/>
          <w:i/>
        </w:rPr>
      </w:pPr>
      <w:r>
        <w:rPr>
          <w:rFonts w:ascii="Arial" w:eastAsia="Arial" w:hAnsi="Arial" w:cs="Arial"/>
          <w:b/>
          <w:i/>
        </w:rPr>
        <w:t>Etapa 4: Cierre</w:t>
      </w:r>
    </w:p>
    <w:p w14:paraId="6A7D9824" w14:textId="77777777" w:rsidR="008B419C" w:rsidRDefault="00532FFE">
      <w:pPr>
        <w:spacing w:line="360" w:lineRule="auto"/>
        <w:jc w:val="both"/>
        <w:rPr>
          <w:rFonts w:ascii="Arial" w:eastAsia="Arial" w:hAnsi="Arial" w:cs="Arial"/>
        </w:rPr>
      </w:pPr>
      <w:r>
        <w:rPr>
          <w:rFonts w:ascii="Arial" w:eastAsia="Arial" w:hAnsi="Arial" w:cs="Arial"/>
        </w:rPr>
        <w:t>Para finalizar la sesión, La facilitadora recopilará los aprendizajes construidos durante la sesión a través de preguntas que invitan a la reflexión:</w:t>
      </w:r>
    </w:p>
    <w:p w14:paraId="6F429077" w14:textId="77777777" w:rsidR="008B419C" w:rsidRDefault="008B419C">
      <w:pPr>
        <w:spacing w:line="360" w:lineRule="auto"/>
        <w:jc w:val="both"/>
        <w:rPr>
          <w:rFonts w:ascii="Arial" w:eastAsia="Arial" w:hAnsi="Arial" w:cs="Arial"/>
        </w:rPr>
      </w:pPr>
    </w:p>
    <w:p w14:paraId="67AD1AF1" w14:textId="77777777" w:rsidR="008B419C" w:rsidRDefault="00532FFE">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¿Cómo te sientes con el ejercicio que realizamos?</w:t>
      </w:r>
    </w:p>
    <w:p w14:paraId="76EF772C" w14:textId="77777777" w:rsidR="008B419C" w:rsidRDefault="00532FFE">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rPr>
        <w:t>¿Qué aportes le deja a tu vida este ejercicio?</w:t>
      </w:r>
    </w:p>
    <w:p w14:paraId="5BBBDB34" w14:textId="77777777" w:rsidR="008B419C" w:rsidRDefault="008B419C">
      <w:pPr>
        <w:pBdr>
          <w:top w:val="nil"/>
          <w:left w:val="nil"/>
          <w:bottom w:val="nil"/>
          <w:right w:val="nil"/>
          <w:between w:val="nil"/>
        </w:pBdr>
        <w:spacing w:line="360" w:lineRule="auto"/>
        <w:ind w:left="720"/>
        <w:jc w:val="both"/>
        <w:rPr>
          <w:rFonts w:ascii="Arial" w:eastAsia="Arial" w:hAnsi="Arial" w:cs="Arial"/>
          <w:color w:val="000000"/>
        </w:rPr>
      </w:pPr>
    </w:p>
    <w:p w14:paraId="50D53C6C" w14:textId="77777777" w:rsidR="008B419C" w:rsidRDefault="00532FFE">
      <w:pPr>
        <w:spacing w:line="360" w:lineRule="auto"/>
        <w:jc w:val="both"/>
        <w:rPr>
          <w:rFonts w:ascii="Arial" w:eastAsia="Arial" w:hAnsi="Arial" w:cs="Arial"/>
        </w:rPr>
      </w:pPr>
      <w:r>
        <w:rPr>
          <w:rFonts w:ascii="Arial" w:eastAsia="Arial" w:hAnsi="Arial" w:cs="Arial"/>
        </w:rPr>
        <w:t>Para cerrar la sesión, se reconocerá el esfuerzo, la creatividad y la valentía de cada uno al participar en la actividad. Se destacará cómo estas experiencias les ayudarán a tomar decisiones más acertadas en su vida diaria. Además, se les motivará a asistir a la siguiente sesión, donde explorarán nuevas herramientas para fortalecer su autocuidado, algo esencial para su desarrollo personal y bienestar.</w:t>
      </w:r>
    </w:p>
    <w:p w14:paraId="1F7BCF9B" w14:textId="77777777" w:rsidR="008B419C" w:rsidRDefault="008B419C">
      <w:pPr>
        <w:spacing w:line="360" w:lineRule="auto"/>
        <w:jc w:val="both"/>
        <w:rPr>
          <w:rFonts w:ascii="Arial" w:eastAsia="Arial" w:hAnsi="Arial" w:cs="Arial"/>
        </w:rPr>
      </w:pPr>
    </w:p>
    <w:p w14:paraId="6BD83503" w14:textId="77777777" w:rsidR="008B419C" w:rsidRDefault="008B419C">
      <w:pPr>
        <w:jc w:val="both"/>
        <w:rPr>
          <w:rFonts w:ascii="Arial" w:eastAsia="Arial" w:hAnsi="Arial" w:cs="Arial"/>
        </w:rPr>
      </w:pPr>
    </w:p>
    <w:sectPr w:rsidR="008B419C">
      <w:headerReference w:type="default" r:id="rId8"/>
      <w:footerReference w:type="default" r:id="rId9"/>
      <w:pgSz w:w="12240" w:h="15840"/>
      <w:pgMar w:top="2410" w:right="1701" w:bottom="1417"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1C3D7" w14:textId="77777777" w:rsidR="008D6695" w:rsidRDefault="008D6695">
      <w:r>
        <w:separator/>
      </w:r>
    </w:p>
  </w:endnote>
  <w:endnote w:type="continuationSeparator" w:id="0">
    <w:p w14:paraId="6CA8D4FF" w14:textId="77777777" w:rsidR="008D6695" w:rsidRDefault="008D6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B5196EFC-4B54-423A-BA99-AC56CEFAC08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4DFE68D-A426-4421-8566-3DFC1F6BD1E2}"/>
    <w:embedBold r:id="rId3" w:fontKey="{8C54F5FF-0206-4B2B-876E-E751C5DB670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97CC9695-97B6-429C-9419-77659FBEA889}"/>
    <w:embedItalic r:id="rId5" w:fontKey="{C2728314-A79F-489F-BBE3-FE503B2A182C}"/>
  </w:font>
  <w:font w:name="Cambria">
    <w:panose1 w:val="02040503050406030204"/>
    <w:charset w:val="00"/>
    <w:family w:val="roman"/>
    <w:pitch w:val="variable"/>
    <w:sig w:usb0="E00006FF" w:usb1="420024FF" w:usb2="02000000" w:usb3="00000000" w:csb0="0000019F" w:csb1="00000000"/>
    <w:embedRegular r:id="rId6" w:fontKey="{EB9DE59E-BCD5-436A-B390-93B86A4BE1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08C87" w14:textId="77777777" w:rsidR="008B419C" w:rsidRDefault="00532FFE">
    <w:pPr>
      <w:pBdr>
        <w:top w:val="nil"/>
        <w:left w:val="nil"/>
        <w:bottom w:val="nil"/>
        <w:right w:val="nil"/>
        <w:between w:val="nil"/>
      </w:pBdr>
      <w:tabs>
        <w:tab w:val="center" w:pos="4419"/>
        <w:tab w:val="right" w:pos="8838"/>
        <w:tab w:val="left" w:pos="1320"/>
      </w:tabs>
      <w:rPr>
        <w:color w:val="000000"/>
        <w:sz w:val="22"/>
        <w:szCs w:val="22"/>
      </w:rPr>
    </w:pPr>
    <w:r>
      <w:rPr>
        <w:color w:val="000000"/>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D0D2E" w14:textId="77777777" w:rsidR="008D6695" w:rsidRDefault="008D6695">
      <w:r>
        <w:separator/>
      </w:r>
    </w:p>
  </w:footnote>
  <w:footnote w:type="continuationSeparator" w:id="0">
    <w:p w14:paraId="1E9665D2" w14:textId="77777777" w:rsidR="008D6695" w:rsidRDefault="008D6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767F0" w14:textId="77777777" w:rsidR="008B419C" w:rsidRDefault="00532FFE">
    <w:pPr>
      <w:pBdr>
        <w:top w:val="nil"/>
        <w:left w:val="nil"/>
        <w:bottom w:val="nil"/>
        <w:right w:val="nil"/>
        <w:between w:val="nil"/>
      </w:pBdr>
      <w:tabs>
        <w:tab w:val="center" w:pos="4419"/>
        <w:tab w:val="right" w:pos="8838"/>
      </w:tabs>
      <w:rPr>
        <w:color w:val="000000"/>
        <w:sz w:val="22"/>
        <w:szCs w:val="22"/>
      </w:rPr>
    </w:pPr>
    <w:r>
      <w:rPr>
        <w:noProof/>
      </w:rPr>
      <w:drawing>
        <wp:anchor distT="0" distB="0" distL="114300" distR="114300" simplePos="0" relativeHeight="251658240" behindDoc="0" locked="0" layoutInCell="1" hidden="0" allowOverlap="1" wp14:anchorId="006F91BB" wp14:editId="533669EE">
          <wp:simplePos x="0" y="0"/>
          <wp:positionH relativeFrom="margin">
            <wp:posOffset>4984750</wp:posOffset>
          </wp:positionH>
          <wp:positionV relativeFrom="margin">
            <wp:posOffset>-1076324</wp:posOffset>
          </wp:positionV>
          <wp:extent cx="1485900" cy="508000"/>
          <wp:effectExtent l="0" t="0" r="0" b="0"/>
          <wp:wrapSquare wrapText="bothSides" distT="0" distB="0" distL="114300" distR="114300"/>
          <wp:docPr id="1215966982" name="image2.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Logotipo&#10;&#10;El contenido generado por IA puede ser incorrecto."/>
                  <pic:cNvPicPr preferRelativeResize="0"/>
                </pic:nvPicPr>
                <pic:blipFill>
                  <a:blip r:embed="rId1"/>
                  <a:srcRect/>
                  <a:stretch>
                    <a:fillRect/>
                  </a:stretch>
                </pic:blipFill>
                <pic:spPr>
                  <a:xfrm>
                    <a:off x="0" y="0"/>
                    <a:ext cx="1485900" cy="508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98AB5BD" wp14:editId="096AF6A5">
          <wp:simplePos x="0" y="0"/>
          <wp:positionH relativeFrom="margin">
            <wp:posOffset>7467600</wp:posOffset>
          </wp:positionH>
          <wp:positionV relativeFrom="margin">
            <wp:posOffset>-911224</wp:posOffset>
          </wp:positionV>
          <wp:extent cx="1485900" cy="508000"/>
          <wp:effectExtent l="0" t="0" r="0" b="0"/>
          <wp:wrapSquare wrapText="bothSides" distT="0" distB="0" distL="114300" distR="114300"/>
          <wp:docPr id="1215966983" name="image2.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Logotipo&#10;&#10;El contenido generado por IA puede ser incorrecto."/>
                  <pic:cNvPicPr preferRelativeResize="0"/>
                </pic:nvPicPr>
                <pic:blipFill>
                  <a:blip r:embed="rId1"/>
                  <a:srcRect/>
                  <a:stretch>
                    <a:fillRect/>
                  </a:stretch>
                </pic:blipFill>
                <pic:spPr>
                  <a:xfrm>
                    <a:off x="0" y="0"/>
                    <a:ext cx="1485900" cy="508000"/>
                  </a:xfrm>
                  <a:prstGeom prst="rect">
                    <a:avLst/>
                  </a:prstGeom>
                  <a:ln/>
                </pic:spPr>
              </pic:pic>
            </a:graphicData>
          </a:graphic>
        </wp:anchor>
      </w:drawing>
    </w:r>
    <w:r>
      <w:rPr>
        <w:noProof/>
        <w:sz w:val="20"/>
        <w:szCs w:val="20"/>
      </w:rPr>
      <w:drawing>
        <wp:anchor distT="0" distB="0" distL="0" distR="0" simplePos="0" relativeHeight="251660288" behindDoc="0" locked="0" layoutInCell="1" hidden="0" allowOverlap="1" wp14:anchorId="6784C964" wp14:editId="6C2EFD08">
          <wp:simplePos x="0" y="0"/>
          <wp:positionH relativeFrom="page">
            <wp:align>center</wp:align>
          </wp:positionH>
          <wp:positionV relativeFrom="margin">
            <wp:posOffset>-1214754</wp:posOffset>
          </wp:positionV>
          <wp:extent cx="406483" cy="411018"/>
          <wp:effectExtent l="0" t="0" r="0" b="0"/>
          <wp:wrapSquare wrapText="bothSides" distT="0" distB="0" distL="0" distR="0"/>
          <wp:docPr id="1215966981" name="image1.png" descr="Imagen que contiene firmar, lata, oscuro, iluminad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magen que contiene firmar, lata, oscuro, iluminado&#10;&#10;El contenido generado por IA puede ser incorrecto."/>
                  <pic:cNvPicPr preferRelativeResize="0"/>
                </pic:nvPicPr>
                <pic:blipFill>
                  <a:blip r:embed="rId2"/>
                  <a:srcRect/>
                  <a:stretch>
                    <a:fillRect/>
                  </a:stretch>
                </pic:blipFill>
                <pic:spPr>
                  <a:xfrm>
                    <a:off x="0" y="0"/>
                    <a:ext cx="406483" cy="411018"/>
                  </a:xfrm>
                  <a:prstGeom prst="rect">
                    <a:avLst/>
                  </a:prstGeom>
                  <a:ln/>
                </pic:spPr>
              </pic:pic>
            </a:graphicData>
          </a:graphic>
        </wp:anchor>
      </w:drawing>
    </w:r>
    <w:r>
      <w:rPr>
        <w:color w:val="000000"/>
        <w:sz w:val="22"/>
        <w:szCs w:val="22"/>
      </w:rPr>
      <w:t xml:space="preserve">    </w:t>
    </w:r>
  </w:p>
  <w:p w14:paraId="718B2F10" w14:textId="77777777" w:rsidR="008B419C" w:rsidRDefault="008B419C">
    <w:pPr>
      <w:pBdr>
        <w:top w:val="nil"/>
        <w:left w:val="nil"/>
        <w:bottom w:val="nil"/>
        <w:right w:val="nil"/>
        <w:between w:val="nil"/>
      </w:pBdr>
      <w:tabs>
        <w:tab w:val="center" w:pos="4419"/>
        <w:tab w:val="right" w:pos="8838"/>
      </w:tabs>
      <w:rPr>
        <w:color w:val="000000"/>
        <w:sz w:val="22"/>
        <w:szCs w:val="22"/>
      </w:rPr>
    </w:pPr>
  </w:p>
  <w:p w14:paraId="03996098" w14:textId="77777777" w:rsidR="008B419C" w:rsidRDefault="00532FFE">
    <w:pPr>
      <w:pBdr>
        <w:top w:val="nil"/>
        <w:left w:val="nil"/>
        <w:bottom w:val="nil"/>
        <w:right w:val="nil"/>
        <w:between w:val="nil"/>
      </w:pBdr>
      <w:tabs>
        <w:tab w:val="center" w:pos="4419"/>
        <w:tab w:val="right" w:pos="8838"/>
      </w:tabs>
      <w:rPr>
        <w:color w:val="000000"/>
        <w:sz w:val="22"/>
        <w:szCs w:val="22"/>
      </w:rPr>
    </w:pPr>
    <w:r>
      <w:rPr>
        <w:b/>
        <w:sz w:val="27"/>
        <w:szCs w:val="27"/>
      </w:rPr>
      <w:t xml:space="preserve">                                                       ALCALDÍA LOCAL DE SAN CRISTÓBAL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45D28"/>
    <w:multiLevelType w:val="multilevel"/>
    <w:tmpl w:val="337A3E96"/>
    <w:lvl w:ilvl="0">
      <w:start w:val="1"/>
      <w:numFmt w:val="decimal"/>
      <w:lvlText w:val="%1."/>
      <w:lvlJc w:val="left"/>
      <w:pPr>
        <w:ind w:left="720" w:hanging="36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7663765"/>
    <w:multiLevelType w:val="multilevel"/>
    <w:tmpl w:val="B630D4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F56BE0"/>
    <w:multiLevelType w:val="multilevel"/>
    <w:tmpl w:val="57968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7265B3"/>
    <w:multiLevelType w:val="multilevel"/>
    <w:tmpl w:val="97A073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764993"/>
    <w:multiLevelType w:val="multilevel"/>
    <w:tmpl w:val="AD8A2C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72777F7"/>
    <w:multiLevelType w:val="multilevel"/>
    <w:tmpl w:val="2152B6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F226A43"/>
    <w:multiLevelType w:val="multilevel"/>
    <w:tmpl w:val="D68EAE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35492740">
    <w:abstractNumId w:val="6"/>
  </w:num>
  <w:num w:numId="2" w16cid:durableId="1852134758">
    <w:abstractNumId w:val="1"/>
  </w:num>
  <w:num w:numId="3" w16cid:durableId="1240600731">
    <w:abstractNumId w:val="3"/>
  </w:num>
  <w:num w:numId="4" w16cid:durableId="14969460">
    <w:abstractNumId w:val="0"/>
  </w:num>
  <w:num w:numId="5" w16cid:durableId="989096219">
    <w:abstractNumId w:val="2"/>
  </w:num>
  <w:num w:numId="6" w16cid:durableId="532689055">
    <w:abstractNumId w:val="4"/>
  </w:num>
  <w:num w:numId="7" w16cid:durableId="1630162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19C"/>
    <w:rsid w:val="00242619"/>
    <w:rsid w:val="00532FFE"/>
    <w:rsid w:val="00836C5B"/>
    <w:rsid w:val="008B419C"/>
    <w:rsid w:val="008D6695"/>
    <w:rsid w:val="00972EFB"/>
    <w:rsid w:val="00A54E0E"/>
    <w:rsid w:val="00B66850"/>
    <w:rsid w:val="00DC653A"/>
    <w:rsid w:val="00DE16F9"/>
    <w:rsid w:val="00E76097"/>
    <w:rsid w:val="00EB1E41"/>
    <w:rsid w:val="00F70B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575D"/>
  <w15:docId w15:val="{D2BA3438-6848-45BA-859E-2CE878B7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6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515463"/>
    <w:pPr>
      <w:tabs>
        <w:tab w:val="center" w:pos="4419"/>
        <w:tab w:val="right" w:pos="8838"/>
      </w:tabs>
    </w:pPr>
  </w:style>
  <w:style w:type="character" w:customStyle="1" w:styleId="EncabezadoCar">
    <w:name w:val="Encabezado Car"/>
    <w:basedOn w:val="Fuentedeprrafopredeter"/>
    <w:link w:val="Encabezado"/>
    <w:uiPriority w:val="99"/>
    <w:rsid w:val="00515463"/>
  </w:style>
  <w:style w:type="paragraph" w:styleId="Piedepgina">
    <w:name w:val="footer"/>
    <w:basedOn w:val="Normal"/>
    <w:link w:val="PiedepginaCar"/>
    <w:uiPriority w:val="99"/>
    <w:unhideWhenUsed/>
    <w:rsid w:val="00515463"/>
    <w:pPr>
      <w:tabs>
        <w:tab w:val="center" w:pos="4419"/>
        <w:tab w:val="right" w:pos="8838"/>
      </w:tabs>
    </w:pPr>
  </w:style>
  <w:style w:type="character" w:customStyle="1" w:styleId="PiedepginaCar">
    <w:name w:val="Pie de página Car"/>
    <w:basedOn w:val="Fuentedeprrafopredeter"/>
    <w:link w:val="Piedepgina"/>
    <w:uiPriority w:val="99"/>
    <w:rsid w:val="00515463"/>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836C5B"/>
    <w:rPr>
      <w:sz w:val="16"/>
      <w:szCs w:val="16"/>
    </w:rPr>
  </w:style>
  <w:style w:type="paragraph" w:styleId="Textocomentario">
    <w:name w:val="annotation text"/>
    <w:basedOn w:val="Normal"/>
    <w:link w:val="TextocomentarioCar"/>
    <w:uiPriority w:val="99"/>
    <w:semiHidden/>
    <w:unhideWhenUsed/>
    <w:rsid w:val="00836C5B"/>
    <w:rPr>
      <w:sz w:val="20"/>
      <w:szCs w:val="20"/>
    </w:rPr>
  </w:style>
  <w:style w:type="character" w:customStyle="1" w:styleId="TextocomentarioCar">
    <w:name w:val="Texto comentario Car"/>
    <w:basedOn w:val="Fuentedeprrafopredeter"/>
    <w:link w:val="Textocomentario"/>
    <w:uiPriority w:val="99"/>
    <w:semiHidden/>
    <w:rsid w:val="00836C5B"/>
    <w:rPr>
      <w:sz w:val="20"/>
      <w:szCs w:val="20"/>
    </w:rPr>
  </w:style>
  <w:style w:type="paragraph" w:styleId="Asuntodelcomentario">
    <w:name w:val="annotation subject"/>
    <w:basedOn w:val="Textocomentario"/>
    <w:next w:val="Textocomentario"/>
    <w:link w:val="AsuntodelcomentarioCar"/>
    <w:uiPriority w:val="99"/>
    <w:semiHidden/>
    <w:unhideWhenUsed/>
    <w:rsid w:val="00836C5B"/>
    <w:rPr>
      <w:b/>
      <w:bCs/>
    </w:rPr>
  </w:style>
  <w:style w:type="character" w:customStyle="1" w:styleId="AsuntodelcomentarioCar">
    <w:name w:val="Asunto del comentario Car"/>
    <w:basedOn w:val="TextocomentarioCar"/>
    <w:link w:val="Asuntodelcomentario"/>
    <w:uiPriority w:val="99"/>
    <w:semiHidden/>
    <w:rsid w:val="00836C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TV3uj6c4qPPRBwLNOW4uYJzqg==">CgMxLjAyCGguZ2pkZ3hzOAByITF5TFZqb3diWmlKYXdPUk54U1E1Z0FFQ1Q2cVBkeVJ2Xw==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3796</Words>
  <Characters>20879</Characters>
  <Application>Microsoft Office Word</Application>
  <DocSecurity>0</DocSecurity>
  <Lines>173</Lines>
  <Paragraphs>49</Paragraphs>
  <ScaleCrop>false</ScaleCrop>
  <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Andrea Milena Peña Tinoco</cp:lastModifiedBy>
  <cp:revision>4</cp:revision>
  <dcterms:created xsi:type="dcterms:W3CDTF">2025-04-16T17:16:00Z</dcterms:created>
  <dcterms:modified xsi:type="dcterms:W3CDTF">2025-04-16T20:38:00Z</dcterms:modified>
</cp:coreProperties>
</file>