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D76D6" w14:textId="77777777" w:rsidR="008D404F" w:rsidRPr="00241999" w:rsidRDefault="008D404F" w:rsidP="008D404F">
      <w:pPr>
        <w:rPr>
          <w:rFonts w:ascii="Arial" w:hAnsi="Arial" w:cs="Arial"/>
          <w:b/>
        </w:rPr>
      </w:pPr>
      <w:bookmarkStart w:id="0" w:name="Formato_GTH-F014"/>
      <w:bookmarkEnd w:id="0"/>
    </w:p>
    <w:tbl>
      <w:tblPr>
        <w:tblW w:w="1025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3"/>
        <w:gridCol w:w="837"/>
        <w:gridCol w:w="738"/>
        <w:gridCol w:w="830"/>
        <w:gridCol w:w="799"/>
        <w:gridCol w:w="807"/>
        <w:gridCol w:w="784"/>
        <w:gridCol w:w="799"/>
        <w:gridCol w:w="989"/>
        <w:gridCol w:w="1206"/>
        <w:gridCol w:w="1328"/>
      </w:tblGrid>
      <w:tr w:rsidR="004E140B" w:rsidRPr="0002469C" w14:paraId="3DEBB25E" w14:textId="77777777" w:rsidTr="5051A9BE">
        <w:trPr>
          <w:trHeight w:val="343"/>
        </w:trPr>
        <w:tc>
          <w:tcPr>
            <w:tcW w:w="10250" w:type="dxa"/>
            <w:gridSpan w:val="11"/>
          </w:tcPr>
          <w:p w14:paraId="53C16926" w14:textId="322CE582" w:rsidR="004E140B" w:rsidRPr="0002469C" w:rsidRDefault="0050561F" w:rsidP="00540F50">
            <w:pPr>
              <w:spacing w:line="276" w:lineRule="auto"/>
              <w:jc w:val="center"/>
              <w:rPr>
                <w:rFonts w:asciiTheme="minorHAnsi" w:hAnsiTheme="minorHAnsi" w:cstheme="minorHAnsi"/>
                <w:b/>
              </w:rPr>
            </w:pPr>
            <w:r w:rsidRPr="0002469C">
              <w:rPr>
                <w:rFonts w:asciiTheme="minorHAnsi" w:hAnsiTheme="minorHAnsi" w:cstheme="minorHAnsi"/>
                <w:b/>
              </w:rPr>
              <w:t>ACTA No.</w:t>
            </w:r>
            <w:r>
              <w:rPr>
                <w:rFonts w:asciiTheme="minorHAnsi" w:hAnsiTheme="minorHAnsi" w:cstheme="minorHAnsi"/>
                <w:b/>
              </w:rPr>
              <w:t xml:space="preserve"> ST</w:t>
            </w:r>
            <w:r w:rsidR="00C659DB">
              <w:rPr>
                <w:rFonts w:asciiTheme="minorHAnsi" w:hAnsiTheme="minorHAnsi" w:cstheme="minorHAnsi"/>
                <w:b/>
              </w:rPr>
              <w:t>M</w:t>
            </w:r>
            <w:r>
              <w:rPr>
                <w:rFonts w:asciiTheme="minorHAnsi" w:hAnsiTheme="minorHAnsi" w:cstheme="minorHAnsi"/>
                <w:b/>
              </w:rPr>
              <w:t>-</w:t>
            </w:r>
            <w:r w:rsidR="00C659DB">
              <w:rPr>
                <w:rFonts w:asciiTheme="minorHAnsi" w:hAnsiTheme="minorHAnsi" w:cstheme="minorHAnsi"/>
                <w:b/>
              </w:rPr>
              <w:t>13</w:t>
            </w:r>
            <w:r>
              <w:rPr>
                <w:rFonts w:asciiTheme="minorHAnsi" w:hAnsiTheme="minorHAnsi" w:cstheme="minorHAnsi"/>
                <w:b/>
              </w:rPr>
              <w:t>-202</w:t>
            </w:r>
            <w:r w:rsidR="00C659DB">
              <w:rPr>
                <w:rFonts w:asciiTheme="minorHAnsi" w:hAnsiTheme="minorHAnsi" w:cstheme="minorHAnsi"/>
                <w:b/>
              </w:rPr>
              <w:t>5</w:t>
            </w:r>
          </w:p>
        </w:tc>
      </w:tr>
      <w:tr w:rsidR="004E140B" w:rsidRPr="0002469C" w14:paraId="4DA2CB7C" w14:textId="77777777" w:rsidTr="5051A9BE">
        <w:trPr>
          <w:trHeight w:val="486"/>
        </w:trPr>
        <w:tc>
          <w:tcPr>
            <w:tcW w:w="10250" w:type="dxa"/>
            <w:gridSpan w:val="11"/>
          </w:tcPr>
          <w:p w14:paraId="162698A4" w14:textId="4F6300A9" w:rsidR="004E140B" w:rsidRDefault="004E140B" w:rsidP="00540F50">
            <w:pPr>
              <w:spacing w:line="276" w:lineRule="auto"/>
              <w:rPr>
                <w:rFonts w:asciiTheme="minorHAnsi" w:hAnsiTheme="minorHAnsi" w:cstheme="minorHAnsi"/>
                <w:b/>
              </w:rPr>
            </w:pPr>
            <w:r w:rsidRPr="0002469C">
              <w:rPr>
                <w:rFonts w:asciiTheme="minorHAnsi" w:hAnsiTheme="minorHAnsi" w:cstheme="minorHAnsi"/>
                <w:b/>
              </w:rPr>
              <w:t>NOMBRE DEL COMITÉ O DE LA REUNIÓN:</w:t>
            </w:r>
          </w:p>
          <w:p w14:paraId="61BA92E8" w14:textId="5BBFA4B2" w:rsidR="004E140B" w:rsidRPr="0002469C" w:rsidRDefault="007926BF" w:rsidP="00453364">
            <w:pPr>
              <w:spacing w:line="276" w:lineRule="auto"/>
              <w:rPr>
                <w:rFonts w:asciiTheme="minorHAnsi" w:hAnsiTheme="minorHAnsi" w:cstheme="minorHAnsi"/>
                <w:b/>
              </w:rPr>
            </w:pPr>
            <w:r w:rsidRPr="006645AD">
              <w:rPr>
                <w:rFonts w:asciiTheme="minorHAnsi" w:hAnsiTheme="minorHAnsi" w:cstheme="minorHAnsi"/>
              </w:rPr>
              <w:t xml:space="preserve">Solicitud </w:t>
            </w:r>
            <w:r>
              <w:rPr>
                <w:rFonts w:asciiTheme="minorHAnsi" w:hAnsiTheme="minorHAnsi" w:cstheme="minorHAnsi"/>
              </w:rPr>
              <w:t>contratación auditoría interna para</w:t>
            </w:r>
            <w:r w:rsidRPr="006645AD">
              <w:rPr>
                <w:rFonts w:asciiTheme="minorHAnsi" w:hAnsiTheme="minorHAnsi" w:cstheme="minorHAnsi"/>
              </w:rPr>
              <w:t xml:space="preserve"> el Laboratorio de Metrología CPIC.</w:t>
            </w:r>
          </w:p>
        </w:tc>
      </w:tr>
      <w:tr w:rsidR="004E140B" w:rsidRPr="0002469C" w14:paraId="3F4C236F" w14:textId="77777777" w:rsidTr="5051A9BE">
        <w:trPr>
          <w:trHeight w:val="744"/>
        </w:trPr>
        <w:tc>
          <w:tcPr>
            <w:tcW w:w="2556" w:type="dxa"/>
            <w:gridSpan w:val="3"/>
          </w:tcPr>
          <w:p w14:paraId="796541E3" w14:textId="77777777" w:rsidR="004E140B" w:rsidRDefault="004E140B" w:rsidP="00540F50">
            <w:pPr>
              <w:spacing w:line="276" w:lineRule="auto"/>
              <w:rPr>
                <w:rFonts w:asciiTheme="minorHAnsi" w:hAnsiTheme="minorHAnsi" w:cstheme="minorHAnsi"/>
                <w:b/>
              </w:rPr>
            </w:pPr>
            <w:r w:rsidRPr="0002469C">
              <w:rPr>
                <w:rFonts w:asciiTheme="minorHAnsi" w:hAnsiTheme="minorHAnsi" w:cstheme="minorHAnsi"/>
                <w:b/>
              </w:rPr>
              <w:t>CIUDAD Y FECHA:</w:t>
            </w:r>
          </w:p>
          <w:p w14:paraId="3C9DAC9B" w14:textId="6F554D17" w:rsidR="004E140B" w:rsidRPr="00540F50" w:rsidRDefault="004E140B" w:rsidP="00540F50">
            <w:pPr>
              <w:spacing w:line="276" w:lineRule="auto"/>
              <w:rPr>
                <w:rFonts w:asciiTheme="minorHAnsi" w:hAnsiTheme="minorHAnsi" w:cstheme="minorHAnsi"/>
                <w:bCs/>
              </w:rPr>
            </w:pPr>
          </w:p>
        </w:tc>
        <w:tc>
          <w:tcPr>
            <w:tcW w:w="3408" w:type="dxa"/>
            <w:gridSpan w:val="4"/>
          </w:tcPr>
          <w:p w14:paraId="4A1B4EFD" w14:textId="4D38D2E5" w:rsidR="004E140B" w:rsidRPr="0002469C" w:rsidRDefault="00D456B8" w:rsidP="00540F50">
            <w:pPr>
              <w:spacing w:line="276" w:lineRule="auto"/>
              <w:rPr>
                <w:rFonts w:asciiTheme="minorHAnsi" w:hAnsiTheme="minorHAnsi" w:cstheme="minorHAnsi"/>
                <w:b/>
              </w:rPr>
            </w:pPr>
            <w:r>
              <w:rPr>
                <w:rFonts w:asciiTheme="minorHAnsi" w:hAnsiTheme="minorHAnsi" w:cstheme="minorHAnsi"/>
                <w:bCs/>
              </w:rPr>
              <w:t>Manizales, 202</w:t>
            </w:r>
            <w:r w:rsidR="00115509">
              <w:rPr>
                <w:rFonts w:asciiTheme="minorHAnsi" w:hAnsiTheme="minorHAnsi" w:cstheme="minorHAnsi"/>
                <w:bCs/>
              </w:rPr>
              <w:t>5</w:t>
            </w:r>
            <w:r>
              <w:rPr>
                <w:rFonts w:asciiTheme="minorHAnsi" w:hAnsiTheme="minorHAnsi" w:cstheme="minorHAnsi"/>
                <w:bCs/>
              </w:rPr>
              <w:t>-</w:t>
            </w:r>
            <w:r w:rsidR="003E092D">
              <w:rPr>
                <w:rFonts w:asciiTheme="minorHAnsi" w:hAnsiTheme="minorHAnsi" w:cstheme="minorHAnsi"/>
                <w:bCs/>
              </w:rPr>
              <w:t>10</w:t>
            </w:r>
            <w:r>
              <w:rPr>
                <w:rFonts w:asciiTheme="minorHAnsi" w:hAnsiTheme="minorHAnsi" w:cstheme="minorHAnsi"/>
                <w:bCs/>
              </w:rPr>
              <w:t>-</w:t>
            </w:r>
            <w:r w:rsidR="003E092D">
              <w:rPr>
                <w:rFonts w:asciiTheme="minorHAnsi" w:hAnsiTheme="minorHAnsi" w:cstheme="minorHAnsi"/>
                <w:bCs/>
              </w:rPr>
              <w:t>10</w:t>
            </w:r>
          </w:p>
        </w:tc>
        <w:tc>
          <w:tcPr>
            <w:tcW w:w="3064" w:type="dxa"/>
            <w:gridSpan w:val="3"/>
          </w:tcPr>
          <w:p w14:paraId="0F0B6ADB" w14:textId="0FCD17EB" w:rsidR="004E140B" w:rsidRDefault="004E140B" w:rsidP="00540F50">
            <w:pPr>
              <w:spacing w:line="276" w:lineRule="auto"/>
              <w:rPr>
                <w:rFonts w:asciiTheme="minorHAnsi" w:hAnsiTheme="minorHAnsi" w:cstheme="minorHAnsi"/>
                <w:b/>
              </w:rPr>
            </w:pPr>
            <w:r w:rsidRPr="0002469C">
              <w:rPr>
                <w:rFonts w:asciiTheme="minorHAnsi" w:hAnsiTheme="minorHAnsi" w:cstheme="minorHAnsi"/>
                <w:b/>
              </w:rPr>
              <w:t>HORA INICIO:</w:t>
            </w:r>
          </w:p>
          <w:p w14:paraId="07F39BFD" w14:textId="21E600AE" w:rsidR="004E140B" w:rsidRPr="00540F50" w:rsidRDefault="00D26955" w:rsidP="00540F50">
            <w:pPr>
              <w:spacing w:line="276" w:lineRule="auto"/>
              <w:rPr>
                <w:rFonts w:asciiTheme="minorHAnsi" w:hAnsiTheme="minorHAnsi" w:cstheme="minorHAnsi"/>
                <w:bCs/>
              </w:rPr>
            </w:pPr>
            <w:r>
              <w:rPr>
                <w:rFonts w:asciiTheme="minorHAnsi" w:hAnsiTheme="minorHAnsi" w:cstheme="minorHAnsi"/>
                <w:bCs/>
              </w:rPr>
              <w:t>11:00 am</w:t>
            </w:r>
          </w:p>
        </w:tc>
        <w:tc>
          <w:tcPr>
            <w:tcW w:w="1222" w:type="dxa"/>
          </w:tcPr>
          <w:p w14:paraId="116240DD" w14:textId="77777777" w:rsidR="004E140B" w:rsidRDefault="004E140B" w:rsidP="00540F50">
            <w:pPr>
              <w:spacing w:line="276" w:lineRule="auto"/>
              <w:rPr>
                <w:rFonts w:asciiTheme="minorHAnsi" w:hAnsiTheme="minorHAnsi" w:cstheme="minorHAnsi"/>
                <w:b/>
              </w:rPr>
            </w:pPr>
            <w:r w:rsidRPr="0002469C">
              <w:rPr>
                <w:rFonts w:asciiTheme="minorHAnsi" w:hAnsiTheme="minorHAnsi" w:cstheme="minorHAnsi"/>
                <w:b/>
              </w:rPr>
              <w:t>HORA FIN:</w:t>
            </w:r>
          </w:p>
          <w:p w14:paraId="27B3FF0B" w14:textId="5073F3D4" w:rsidR="004E140B" w:rsidRPr="00540F50" w:rsidRDefault="00922536" w:rsidP="00540F50">
            <w:pPr>
              <w:spacing w:line="276" w:lineRule="auto"/>
              <w:rPr>
                <w:rFonts w:asciiTheme="minorHAnsi" w:hAnsiTheme="minorHAnsi" w:cstheme="minorHAnsi"/>
                <w:bCs/>
              </w:rPr>
            </w:pPr>
            <w:r>
              <w:rPr>
                <w:rFonts w:asciiTheme="minorHAnsi" w:hAnsiTheme="minorHAnsi" w:cstheme="minorHAnsi"/>
                <w:bCs/>
              </w:rPr>
              <w:t>12:00 am</w:t>
            </w:r>
          </w:p>
        </w:tc>
      </w:tr>
      <w:tr w:rsidR="004E140B" w:rsidRPr="0002469C" w14:paraId="27137460" w14:textId="77777777" w:rsidTr="5051A9BE">
        <w:trPr>
          <w:trHeight w:val="717"/>
        </w:trPr>
        <w:tc>
          <w:tcPr>
            <w:tcW w:w="2556" w:type="dxa"/>
            <w:gridSpan w:val="3"/>
          </w:tcPr>
          <w:p w14:paraId="66F83C61" w14:textId="77777777" w:rsidR="004E140B" w:rsidRDefault="004E140B" w:rsidP="00540F50">
            <w:pPr>
              <w:spacing w:line="276" w:lineRule="auto"/>
              <w:rPr>
                <w:rFonts w:asciiTheme="minorHAnsi" w:hAnsiTheme="minorHAnsi" w:cstheme="minorHAnsi"/>
                <w:b/>
              </w:rPr>
            </w:pPr>
            <w:r w:rsidRPr="0002469C">
              <w:rPr>
                <w:rFonts w:asciiTheme="minorHAnsi" w:hAnsiTheme="minorHAnsi" w:cstheme="minorHAnsi"/>
                <w:b/>
              </w:rPr>
              <w:t xml:space="preserve">LUGAR Y/O ENLACE: </w:t>
            </w:r>
          </w:p>
          <w:p w14:paraId="5C313405" w14:textId="77777777" w:rsidR="004E140B" w:rsidRPr="00540F50" w:rsidRDefault="004E140B" w:rsidP="00540F50">
            <w:pPr>
              <w:spacing w:line="276" w:lineRule="auto"/>
              <w:rPr>
                <w:rFonts w:asciiTheme="minorHAnsi" w:hAnsiTheme="minorHAnsi" w:cstheme="minorHAnsi"/>
                <w:bCs/>
              </w:rPr>
            </w:pPr>
          </w:p>
        </w:tc>
        <w:tc>
          <w:tcPr>
            <w:tcW w:w="3408" w:type="dxa"/>
            <w:gridSpan w:val="4"/>
          </w:tcPr>
          <w:p w14:paraId="0F450FEB" w14:textId="04DD1FFB" w:rsidR="004E140B" w:rsidRPr="0002469C" w:rsidRDefault="00884905" w:rsidP="00540F50">
            <w:pPr>
              <w:spacing w:line="276" w:lineRule="auto"/>
              <w:rPr>
                <w:rFonts w:asciiTheme="minorHAnsi" w:hAnsiTheme="minorHAnsi" w:cstheme="minorHAnsi"/>
                <w:b/>
              </w:rPr>
            </w:pPr>
            <w:r>
              <w:rPr>
                <w:rFonts w:asciiTheme="minorHAnsi" w:hAnsiTheme="minorHAnsi" w:cstheme="minorHAnsi"/>
                <w:bCs/>
              </w:rPr>
              <w:t>Laboratorio de Metrología CPIC</w:t>
            </w:r>
          </w:p>
        </w:tc>
        <w:tc>
          <w:tcPr>
            <w:tcW w:w="4286" w:type="dxa"/>
            <w:gridSpan w:val="4"/>
          </w:tcPr>
          <w:p w14:paraId="66A59B66" w14:textId="14B217BB" w:rsidR="004E140B" w:rsidRDefault="004E140B" w:rsidP="00540F50">
            <w:pPr>
              <w:spacing w:line="276" w:lineRule="auto"/>
              <w:rPr>
                <w:rFonts w:asciiTheme="minorHAnsi" w:hAnsiTheme="minorHAnsi" w:cstheme="minorHAnsi"/>
                <w:b/>
              </w:rPr>
            </w:pPr>
            <w:r w:rsidRPr="0002469C">
              <w:rPr>
                <w:rFonts w:asciiTheme="minorHAnsi" w:hAnsiTheme="minorHAnsi" w:cstheme="minorHAnsi"/>
                <w:b/>
              </w:rPr>
              <w:t>DIRECCIÓN / REGIONAL / CENTRO</w:t>
            </w:r>
            <w:r>
              <w:rPr>
                <w:rFonts w:asciiTheme="minorHAnsi" w:hAnsiTheme="minorHAnsi" w:cstheme="minorHAnsi"/>
                <w:b/>
              </w:rPr>
              <w:t xml:space="preserve">: </w:t>
            </w:r>
          </w:p>
          <w:p w14:paraId="7A47945C" w14:textId="3F914589" w:rsidR="004E140B" w:rsidRPr="0002469C" w:rsidRDefault="00280D33" w:rsidP="00540F50">
            <w:pPr>
              <w:spacing w:line="276" w:lineRule="auto"/>
              <w:rPr>
                <w:rFonts w:asciiTheme="minorHAnsi" w:hAnsiTheme="minorHAnsi" w:cstheme="minorHAnsi"/>
                <w:b/>
              </w:rPr>
            </w:pPr>
            <w:r w:rsidRPr="00590DBD">
              <w:rPr>
                <w:rFonts w:asciiTheme="minorHAnsi" w:hAnsiTheme="minorHAnsi" w:cstheme="minorHAnsi"/>
                <w:bCs/>
              </w:rPr>
              <w:t>Regional Caldas/Centro de Procesos Industriales y Construcción</w:t>
            </w:r>
          </w:p>
        </w:tc>
      </w:tr>
      <w:tr w:rsidR="004E140B" w:rsidRPr="0002469C" w14:paraId="7E696EA1" w14:textId="77777777" w:rsidTr="5051A9BE">
        <w:trPr>
          <w:trHeight w:val="1058"/>
        </w:trPr>
        <w:tc>
          <w:tcPr>
            <w:tcW w:w="10250" w:type="dxa"/>
            <w:gridSpan w:val="11"/>
          </w:tcPr>
          <w:p w14:paraId="30645088" w14:textId="67805993" w:rsidR="004E140B" w:rsidRPr="0002469C" w:rsidRDefault="004E140B" w:rsidP="00540F50">
            <w:pPr>
              <w:spacing w:line="276" w:lineRule="auto"/>
              <w:rPr>
                <w:rFonts w:asciiTheme="minorHAnsi" w:hAnsiTheme="minorHAnsi" w:cstheme="minorHAnsi"/>
                <w:b/>
              </w:rPr>
            </w:pPr>
            <w:r w:rsidRPr="0002469C">
              <w:rPr>
                <w:rFonts w:asciiTheme="minorHAnsi" w:hAnsiTheme="minorHAnsi" w:cstheme="minorHAnsi"/>
                <w:b/>
              </w:rPr>
              <w:t>AGENDA O PUNTOS PARA DESARROLLAR:</w:t>
            </w:r>
          </w:p>
          <w:p w14:paraId="5B638B99" w14:textId="77777777" w:rsidR="00E019BF" w:rsidRPr="006F44E5" w:rsidRDefault="00E019BF" w:rsidP="00E019BF">
            <w:pPr>
              <w:spacing w:line="276" w:lineRule="auto"/>
              <w:rPr>
                <w:rFonts w:asciiTheme="minorHAnsi" w:hAnsiTheme="minorHAnsi" w:cstheme="minorHAnsi"/>
                <w:bCs/>
              </w:rPr>
            </w:pPr>
            <w:r w:rsidRPr="006F44E5">
              <w:rPr>
                <w:rFonts w:asciiTheme="minorHAnsi" w:hAnsiTheme="minorHAnsi" w:cstheme="minorHAnsi"/>
                <w:bCs/>
              </w:rPr>
              <w:t>1.</w:t>
            </w:r>
            <w:r>
              <w:rPr>
                <w:rFonts w:asciiTheme="minorHAnsi" w:hAnsiTheme="minorHAnsi" w:cstheme="minorHAnsi"/>
                <w:bCs/>
              </w:rPr>
              <w:t xml:space="preserve"> Justificación detallada del proceso.</w:t>
            </w:r>
          </w:p>
          <w:p w14:paraId="14EF5928" w14:textId="77777777" w:rsidR="00E019BF" w:rsidRDefault="00E019BF" w:rsidP="00E019BF">
            <w:pPr>
              <w:spacing w:line="276" w:lineRule="auto"/>
              <w:rPr>
                <w:rFonts w:asciiTheme="minorHAnsi" w:hAnsiTheme="minorHAnsi" w:cstheme="minorHAnsi"/>
                <w:bCs/>
              </w:rPr>
            </w:pPr>
            <w:r w:rsidRPr="006F44E5">
              <w:rPr>
                <w:rFonts w:asciiTheme="minorHAnsi" w:hAnsiTheme="minorHAnsi" w:cstheme="minorHAnsi"/>
                <w:bCs/>
              </w:rPr>
              <w:t>2.</w:t>
            </w:r>
            <w:r>
              <w:rPr>
                <w:rFonts w:asciiTheme="minorHAnsi" w:hAnsiTheme="minorHAnsi" w:cstheme="minorHAnsi"/>
                <w:bCs/>
              </w:rPr>
              <w:t xml:space="preserve"> Ficha Técnica.</w:t>
            </w:r>
          </w:p>
          <w:p w14:paraId="3D3C0E93" w14:textId="77777777" w:rsidR="00E019BF" w:rsidRPr="004952DB" w:rsidRDefault="00E019BF" w:rsidP="00E019BF">
            <w:pPr>
              <w:spacing w:line="276" w:lineRule="auto"/>
              <w:rPr>
                <w:rFonts w:asciiTheme="minorHAnsi" w:hAnsiTheme="minorHAnsi" w:cstheme="minorHAnsi"/>
                <w:bCs/>
              </w:rPr>
            </w:pPr>
            <w:r w:rsidRPr="00E3346E">
              <w:rPr>
                <w:rFonts w:asciiTheme="minorHAnsi" w:hAnsiTheme="minorHAnsi" w:cstheme="minorHAnsi"/>
                <w:bCs/>
              </w:rPr>
              <w:t>3.</w:t>
            </w:r>
            <w:r>
              <w:rPr>
                <w:rFonts w:asciiTheme="minorHAnsi" w:hAnsiTheme="minorHAnsi" w:cstheme="minorHAnsi"/>
                <w:b/>
              </w:rPr>
              <w:t xml:space="preserve"> </w:t>
            </w:r>
            <w:r w:rsidRPr="004952DB">
              <w:rPr>
                <w:rFonts w:asciiTheme="minorHAnsi" w:hAnsiTheme="minorHAnsi" w:cstheme="minorHAnsi"/>
                <w:bCs/>
              </w:rPr>
              <w:t>Estudio de mercado.</w:t>
            </w:r>
          </w:p>
          <w:p w14:paraId="07DB2D67" w14:textId="4407FC56" w:rsidR="004E140B" w:rsidRPr="0002469C" w:rsidRDefault="00E019BF" w:rsidP="00E019BF">
            <w:pPr>
              <w:spacing w:line="276" w:lineRule="auto"/>
              <w:rPr>
                <w:rFonts w:asciiTheme="minorHAnsi" w:hAnsiTheme="minorHAnsi" w:cstheme="minorHAnsi"/>
                <w:b/>
              </w:rPr>
            </w:pPr>
            <w:r w:rsidRPr="004952DB">
              <w:rPr>
                <w:rFonts w:asciiTheme="minorHAnsi" w:hAnsiTheme="minorHAnsi" w:cstheme="minorHAnsi"/>
                <w:bCs/>
              </w:rPr>
              <w:t>4. Consideraciones del proceso</w:t>
            </w:r>
          </w:p>
        </w:tc>
      </w:tr>
      <w:tr w:rsidR="004E140B" w:rsidRPr="0002469C" w14:paraId="4905FB0E" w14:textId="77777777" w:rsidTr="5051A9BE">
        <w:trPr>
          <w:trHeight w:val="780"/>
        </w:trPr>
        <w:tc>
          <w:tcPr>
            <w:tcW w:w="10250" w:type="dxa"/>
            <w:gridSpan w:val="11"/>
          </w:tcPr>
          <w:p w14:paraId="2A26CD5D" w14:textId="77777777" w:rsidR="0044725F" w:rsidRPr="0002469C" w:rsidRDefault="0044725F" w:rsidP="0044725F">
            <w:pPr>
              <w:spacing w:line="276" w:lineRule="auto"/>
              <w:rPr>
                <w:rFonts w:asciiTheme="minorHAnsi" w:hAnsiTheme="minorHAnsi" w:cstheme="minorHAnsi"/>
                <w:b/>
              </w:rPr>
            </w:pPr>
            <w:r w:rsidRPr="0002469C">
              <w:rPr>
                <w:rFonts w:asciiTheme="minorHAnsi" w:hAnsiTheme="minorHAnsi" w:cstheme="minorHAnsi"/>
                <w:b/>
              </w:rPr>
              <w:t>OBJETIVO(S) DE LA REUNIÓN:</w:t>
            </w:r>
          </w:p>
          <w:p w14:paraId="214AAE1B" w14:textId="2209DAB7" w:rsidR="004E140B" w:rsidRPr="00540F50" w:rsidRDefault="00637B1A" w:rsidP="0044725F">
            <w:pPr>
              <w:spacing w:line="276" w:lineRule="auto"/>
              <w:rPr>
                <w:rFonts w:asciiTheme="minorHAnsi" w:hAnsiTheme="minorHAnsi" w:cstheme="minorHAnsi"/>
                <w:bCs/>
              </w:rPr>
            </w:pPr>
            <w:r w:rsidRPr="6EB25BF2">
              <w:rPr>
                <w:rFonts w:ascii="Arial" w:eastAsia="Arial" w:hAnsi="Arial" w:cs="Arial"/>
                <w:color w:val="000000" w:themeColor="text1"/>
                <w:sz w:val="22"/>
                <w:szCs w:val="22"/>
              </w:rPr>
              <w:t>Determinar las condiciones para contratar la auditoría interna vigencia 202</w:t>
            </w:r>
            <w:r w:rsidR="003E092D">
              <w:rPr>
                <w:rFonts w:ascii="Arial" w:eastAsia="Arial" w:hAnsi="Arial" w:cs="Arial"/>
                <w:color w:val="000000" w:themeColor="text1"/>
                <w:sz w:val="22"/>
                <w:szCs w:val="22"/>
              </w:rPr>
              <w:t>5</w:t>
            </w:r>
            <w:r w:rsidRPr="6EB25BF2">
              <w:rPr>
                <w:rFonts w:ascii="Arial" w:eastAsia="Arial" w:hAnsi="Arial" w:cs="Arial"/>
                <w:color w:val="000000" w:themeColor="text1"/>
                <w:sz w:val="22"/>
                <w:szCs w:val="22"/>
              </w:rPr>
              <w:t xml:space="preserve"> como parte del mantenimiento de la acreditación</w:t>
            </w:r>
            <w:r w:rsidR="003E092D">
              <w:rPr>
                <w:rFonts w:ascii="Arial" w:eastAsia="Arial" w:hAnsi="Arial" w:cs="Arial"/>
                <w:color w:val="000000" w:themeColor="text1"/>
                <w:sz w:val="22"/>
                <w:szCs w:val="22"/>
              </w:rPr>
              <w:t xml:space="preserve"> </w:t>
            </w:r>
            <w:r w:rsidRPr="6EB25BF2">
              <w:rPr>
                <w:rFonts w:ascii="Arial" w:eastAsia="Arial" w:hAnsi="Arial" w:cs="Arial"/>
                <w:color w:val="000000" w:themeColor="text1"/>
                <w:sz w:val="22"/>
                <w:szCs w:val="22"/>
              </w:rPr>
              <w:t>ante el Organismo Nacional de Acreditación de Colombia ONAC, código 17-LAC-018</w:t>
            </w:r>
            <w:r w:rsidRPr="6EB25BF2">
              <w:rPr>
                <w:rFonts w:ascii="Arial" w:eastAsia="Arial" w:hAnsi="Arial" w:cs="Arial"/>
                <w:color w:val="000000" w:themeColor="text1"/>
              </w:rPr>
              <w:t>.</w:t>
            </w:r>
          </w:p>
        </w:tc>
      </w:tr>
      <w:tr w:rsidR="004E140B" w:rsidRPr="0002469C" w14:paraId="446E1FAA" w14:textId="77777777" w:rsidTr="5051A9BE">
        <w:trPr>
          <w:trHeight w:val="326"/>
        </w:trPr>
        <w:tc>
          <w:tcPr>
            <w:tcW w:w="10250" w:type="dxa"/>
            <w:gridSpan w:val="11"/>
          </w:tcPr>
          <w:p w14:paraId="7F56EA79" w14:textId="4BB347D3" w:rsidR="004E140B" w:rsidRPr="0002469C" w:rsidRDefault="004E140B" w:rsidP="00540F50">
            <w:pPr>
              <w:spacing w:line="276" w:lineRule="auto"/>
              <w:jc w:val="center"/>
              <w:rPr>
                <w:rFonts w:asciiTheme="minorHAnsi" w:hAnsiTheme="minorHAnsi" w:cstheme="minorHAnsi"/>
                <w:b/>
              </w:rPr>
            </w:pPr>
            <w:r w:rsidRPr="0002469C">
              <w:rPr>
                <w:rFonts w:asciiTheme="minorHAnsi" w:hAnsiTheme="minorHAnsi" w:cstheme="minorHAnsi"/>
                <w:b/>
              </w:rPr>
              <w:t>DESARROLLO DE LA REUNIÓN</w:t>
            </w:r>
          </w:p>
        </w:tc>
      </w:tr>
      <w:tr w:rsidR="00A019EF" w:rsidRPr="0002469C" w14:paraId="47E2B5B5" w14:textId="77777777" w:rsidTr="5051A9BE">
        <w:trPr>
          <w:trHeight w:val="760"/>
        </w:trPr>
        <w:tc>
          <w:tcPr>
            <w:tcW w:w="10250" w:type="dxa"/>
            <w:gridSpan w:val="11"/>
          </w:tcPr>
          <w:p w14:paraId="5E659CE0" w14:textId="77777777" w:rsidR="00A019EF" w:rsidRPr="006D0203" w:rsidRDefault="00A019EF" w:rsidP="00A019EF">
            <w:pPr>
              <w:pStyle w:val="Prrafodelista"/>
              <w:numPr>
                <w:ilvl w:val="0"/>
                <w:numId w:val="2"/>
              </w:numPr>
              <w:spacing w:line="276" w:lineRule="auto"/>
              <w:rPr>
                <w:rFonts w:asciiTheme="minorHAnsi" w:hAnsiTheme="minorHAnsi" w:cstheme="minorHAnsi"/>
                <w:b/>
              </w:rPr>
            </w:pPr>
            <w:r w:rsidRPr="006D0203">
              <w:rPr>
                <w:rFonts w:asciiTheme="minorHAnsi" w:hAnsiTheme="minorHAnsi" w:cstheme="minorHAnsi"/>
                <w:b/>
              </w:rPr>
              <w:t>Justificación del proceso.</w:t>
            </w:r>
          </w:p>
          <w:p w14:paraId="7B401B7B" w14:textId="77777777" w:rsidR="00A019EF" w:rsidRPr="006D0203" w:rsidRDefault="00A019EF" w:rsidP="00A019EF">
            <w:pPr>
              <w:spacing w:line="276" w:lineRule="auto"/>
              <w:jc w:val="both"/>
              <w:rPr>
                <w:rFonts w:asciiTheme="minorHAnsi" w:hAnsiTheme="minorHAnsi" w:cstheme="minorHAnsi"/>
                <w:bCs/>
              </w:rPr>
            </w:pPr>
          </w:p>
          <w:p w14:paraId="656B4347" w14:textId="036DC4A1" w:rsidR="00A019EF" w:rsidRDefault="00324B82" w:rsidP="00A019EF">
            <w:pPr>
              <w:spacing w:line="276" w:lineRule="auto"/>
              <w:jc w:val="both"/>
              <w:rPr>
                <w:rFonts w:asciiTheme="minorHAnsi" w:hAnsiTheme="minorHAnsi" w:cstheme="minorHAnsi"/>
                <w:bCs/>
              </w:rPr>
            </w:pPr>
            <w:r>
              <w:rPr>
                <w:rFonts w:asciiTheme="minorHAnsi" w:hAnsiTheme="minorHAnsi" w:cstheme="minorHAnsi"/>
                <w:bCs/>
              </w:rPr>
              <w:t>El área de innovación y competitividad</w:t>
            </w:r>
            <w:r w:rsidR="00A019EF" w:rsidRPr="006D0203">
              <w:rPr>
                <w:rFonts w:asciiTheme="minorHAnsi" w:hAnsiTheme="minorHAnsi" w:cstheme="minorHAnsi"/>
                <w:bCs/>
              </w:rPr>
              <w:t xml:space="preserve"> tiene el propósito de fortalecer los estándares de calidad y pertinencia, en las áreas de investigación, desarrollo tecnológico e innovación, de la formación profesional impartida en la Entidad. A través de esta estrategia, la Institución cuenta con la línea programática de servicios tecnológicos dentro de su estructura, por medio de la cual se presta servicios técnicos y especiales acreditados y/o certificados por organismos nacionales que avalan la calidad de estos.</w:t>
            </w:r>
          </w:p>
          <w:p w14:paraId="5F00F5E6" w14:textId="77777777" w:rsidR="00A019EF" w:rsidRDefault="00A019EF" w:rsidP="00A019EF">
            <w:pPr>
              <w:spacing w:line="276" w:lineRule="auto"/>
              <w:rPr>
                <w:rFonts w:asciiTheme="minorHAnsi" w:hAnsiTheme="minorHAnsi" w:cstheme="minorHAnsi"/>
                <w:bCs/>
              </w:rPr>
            </w:pPr>
          </w:p>
          <w:p w14:paraId="42E6631A" w14:textId="29BCE0E6" w:rsidR="00A019EF" w:rsidRDefault="00A8436F" w:rsidP="00A019EF">
            <w:pPr>
              <w:spacing w:line="276" w:lineRule="auto"/>
              <w:rPr>
                <w:rFonts w:asciiTheme="minorHAnsi" w:hAnsiTheme="minorHAnsi" w:cstheme="minorHAnsi"/>
              </w:rPr>
            </w:pPr>
            <w:r w:rsidRPr="00424EEC">
              <w:rPr>
                <w:rFonts w:asciiTheme="minorHAnsi" w:hAnsiTheme="minorHAnsi" w:cstheme="minorHAnsi"/>
              </w:rPr>
              <w:t>El Laboratorio de Metrología del Centro de Procesos Industriales y Construcción, es una apuesta que hace el SENA al fortalecimiento del sector productivo de la región</w:t>
            </w:r>
          </w:p>
          <w:p w14:paraId="5930CB6D" w14:textId="77777777" w:rsidR="008A66AF" w:rsidRDefault="008A66AF" w:rsidP="00A019EF">
            <w:pPr>
              <w:spacing w:line="276" w:lineRule="auto"/>
              <w:rPr>
                <w:rFonts w:asciiTheme="minorHAnsi" w:hAnsiTheme="minorHAnsi" w:cstheme="minorHAnsi"/>
              </w:rPr>
            </w:pPr>
          </w:p>
          <w:p w14:paraId="2479AC44" w14:textId="77777777" w:rsidR="008A66AF" w:rsidRDefault="008A66AF" w:rsidP="008A66AF">
            <w:pPr>
              <w:jc w:val="both"/>
              <w:rPr>
                <w:rFonts w:asciiTheme="minorHAnsi" w:hAnsiTheme="minorHAnsi" w:cstheme="minorHAnsi"/>
              </w:rPr>
            </w:pPr>
            <w:r w:rsidRPr="00424EEC">
              <w:rPr>
                <w:rFonts w:asciiTheme="minorHAnsi" w:hAnsiTheme="minorHAnsi" w:cstheme="minorHAnsi"/>
              </w:rPr>
              <w:t xml:space="preserve">Tiene como objetivo </w:t>
            </w:r>
            <w:r>
              <w:rPr>
                <w:rFonts w:asciiTheme="minorHAnsi" w:hAnsiTheme="minorHAnsi" w:cstheme="minorHAnsi"/>
              </w:rPr>
              <w:t>principal a</w:t>
            </w:r>
            <w:r w:rsidRPr="00426B31">
              <w:rPr>
                <w:rFonts w:asciiTheme="minorHAnsi" w:hAnsiTheme="minorHAnsi" w:cstheme="minorHAnsi"/>
              </w:rPr>
              <w:t>umentar la articulación del Laboratorio de metrología del CPIC con los sectores productivos bajo una oferta de servicios tecnológicos acreditados y asistencias técnicas en aras de disminuir las brechas en competencias técnicas y metrológicas de la región</w:t>
            </w:r>
            <w:r>
              <w:rPr>
                <w:rFonts w:asciiTheme="minorHAnsi" w:hAnsiTheme="minorHAnsi" w:cstheme="minorHAnsi"/>
              </w:rPr>
              <w:t xml:space="preserve"> y como objetivos específicos:</w:t>
            </w:r>
          </w:p>
          <w:p w14:paraId="4DC46377" w14:textId="77777777" w:rsidR="006C21E0" w:rsidRPr="00424EEC" w:rsidRDefault="006C21E0" w:rsidP="008A66AF">
            <w:pPr>
              <w:jc w:val="both"/>
              <w:rPr>
                <w:rFonts w:asciiTheme="minorHAnsi" w:hAnsiTheme="minorHAnsi" w:cstheme="minorHAnsi"/>
              </w:rPr>
            </w:pPr>
          </w:p>
          <w:p w14:paraId="4C2AE400" w14:textId="00166D77" w:rsidR="008A66AF" w:rsidRDefault="008A66AF" w:rsidP="002463D5">
            <w:pPr>
              <w:pStyle w:val="Prrafodelista"/>
              <w:numPr>
                <w:ilvl w:val="0"/>
                <w:numId w:val="7"/>
              </w:numPr>
              <w:spacing w:line="276" w:lineRule="auto"/>
              <w:rPr>
                <w:rFonts w:asciiTheme="minorHAnsi" w:hAnsiTheme="minorHAnsi" w:cstheme="minorHAnsi"/>
              </w:rPr>
            </w:pPr>
            <w:r w:rsidRPr="002463D5">
              <w:rPr>
                <w:rFonts w:asciiTheme="minorHAnsi" w:hAnsiTheme="minorHAnsi" w:cstheme="minorHAnsi"/>
              </w:rPr>
              <w:lastRenderedPageBreak/>
              <w:t>Garantizar la prestación de servicios tecnológicos del laboratorio alineados con las necesidades del sector productivo y las demandas del mercado, asegurando el</w:t>
            </w:r>
            <w:r w:rsidR="00E91322" w:rsidRPr="002463D5">
              <w:rPr>
                <w:rFonts w:asciiTheme="minorHAnsi" w:hAnsiTheme="minorHAnsi" w:cstheme="minorHAnsi"/>
              </w:rPr>
              <w:t xml:space="preserve"> cumplimiento de los requisitos de la norma NTC-ISO/IEC 17025:2017, así como de las normativas legales y reglamentarias aplicables; fortalecer la integridad del sistema de gestión, mantener la infraestructura y la capacidad técnica del laboratorio y conservar la acreditación de ONAC para las metodologías reconocidas</w:t>
            </w:r>
            <w:r w:rsidR="002463D5">
              <w:rPr>
                <w:rFonts w:asciiTheme="minorHAnsi" w:hAnsiTheme="minorHAnsi" w:cstheme="minorHAnsi"/>
              </w:rPr>
              <w:t>.</w:t>
            </w:r>
          </w:p>
          <w:p w14:paraId="7152E51D" w14:textId="77777777" w:rsidR="002463D5" w:rsidRPr="002463D5" w:rsidRDefault="002463D5" w:rsidP="002463D5">
            <w:pPr>
              <w:pStyle w:val="Prrafodelista"/>
              <w:spacing w:line="276" w:lineRule="auto"/>
              <w:ind w:left="1068"/>
              <w:rPr>
                <w:rFonts w:asciiTheme="minorHAnsi" w:hAnsiTheme="minorHAnsi" w:cstheme="minorHAnsi"/>
              </w:rPr>
            </w:pPr>
          </w:p>
          <w:p w14:paraId="7FFBF92F" w14:textId="77777777" w:rsidR="002463D5" w:rsidRDefault="002463D5" w:rsidP="002463D5">
            <w:pPr>
              <w:pStyle w:val="Prrafodelista"/>
              <w:numPr>
                <w:ilvl w:val="0"/>
                <w:numId w:val="7"/>
              </w:numPr>
              <w:jc w:val="both"/>
              <w:rPr>
                <w:rFonts w:asciiTheme="minorHAnsi" w:hAnsiTheme="minorHAnsi" w:cstheme="minorHAnsi"/>
              </w:rPr>
            </w:pPr>
            <w:r w:rsidRPr="0060412A">
              <w:rPr>
                <w:rFonts w:asciiTheme="minorHAnsi" w:hAnsiTheme="minorHAnsi" w:cstheme="minorHAnsi"/>
              </w:rPr>
              <w:t>Atender las necesidades del SENA, los sectores productivos y la comunidad científica mediante la prestación de servicios tecnológicos del laboratorio de la línea técnica de metrología, asegurando el cumplimiento de la norma ISO/IEC 17025:2017 y promoviendo la competitividad regional. Esto se logrará a través de una estrategia integral de comunicación y una oferta diversificada, alineada con las demandas identificadas y la infraestructura disponible, así como optimizando la producción del laboratorio para garantizar su sostenibilidad y crecimiento</w:t>
            </w:r>
            <w:r w:rsidRPr="00C83961">
              <w:rPr>
                <w:rFonts w:asciiTheme="minorHAnsi" w:hAnsiTheme="minorHAnsi" w:cstheme="minorHAnsi"/>
              </w:rPr>
              <w:t>.</w:t>
            </w:r>
          </w:p>
          <w:p w14:paraId="00937784" w14:textId="77777777" w:rsidR="002463D5" w:rsidRPr="0060412A" w:rsidRDefault="002463D5" w:rsidP="002463D5">
            <w:pPr>
              <w:jc w:val="both"/>
              <w:rPr>
                <w:rFonts w:asciiTheme="minorHAnsi" w:hAnsiTheme="minorHAnsi" w:cstheme="minorHAnsi"/>
              </w:rPr>
            </w:pPr>
          </w:p>
          <w:p w14:paraId="345CA4BF" w14:textId="77777777" w:rsidR="002463D5" w:rsidRDefault="002463D5" w:rsidP="002463D5">
            <w:pPr>
              <w:pStyle w:val="Prrafodelista"/>
              <w:numPr>
                <w:ilvl w:val="0"/>
                <w:numId w:val="7"/>
              </w:numPr>
              <w:jc w:val="both"/>
              <w:rPr>
                <w:rFonts w:asciiTheme="minorHAnsi" w:hAnsiTheme="minorHAnsi" w:cstheme="minorHAnsi"/>
              </w:rPr>
            </w:pPr>
            <w:r w:rsidRPr="00DB4A8E">
              <w:rPr>
                <w:rFonts w:asciiTheme="minorHAnsi" w:hAnsiTheme="minorHAnsi" w:cstheme="minorHAnsi"/>
              </w:rPr>
              <w:t>Propender por la articulación del laboratorio con los diferentes proyectos del ecosistema</w:t>
            </w:r>
            <w:r>
              <w:rPr>
                <w:rFonts w:asciiTheme="minorHAnsi" w:hAnsiTheme="minorHAnsi" w:cstheme="minorHAnsi"/>
              </w:rPr>
              <w:t xml:space="preserve"> de</w:t>
            </w:r>
            <w:r w:rsidRPr="00DB4A8E">
              <w:rPr>
                <w:rFonts w:asciiTheme="minorHAnsi" w:hAnsiTheme="minorHAnsi" w:cstheme="minorHAnsi"/>
              </w:rPr>
              <w:t xml:space="preserve"> </w:t>
            </w:r>
            <w:r>
              <w:rPr>
                <w:rFonts w:asciiTheme="minorHAnsi" w:hAnsiTheme="minorHAnsi" w:cstheme="minorHAnsi"/>
              </w:rPr>
              <w:t>innovación y competitividad</w:t>
            </w:r>
            <w:r w:rsidRPr="00DB4A8E">
              <w:rPr>
                <w:rFonts w:asciiTheme="minorHAnsi" w:hAnsiTheme="minorHAnsi" w:cstheme="minorHAnsi"/>
              </w:rPr>
              <w:t>, proyectos nacionales y regionales del SENA (</w:t>
            </w:r>
            <w:proofErr w:type="spellStart"/>
            <w:r w:rsidRPr="00DB4A8E">
              <w:rPr>
                <w:rFonts w:asciiTheme="minorHAnsi" w:hAnsiTheme="minorHAnsi" w:cstheme="minorHAnsi"/>
              </w:rPr>
              <w:t>CampeSENA</w:t>
            </w:r>
            <w:proofErr w:type="spellEnd"/>
            <w:r w:rsidRPr="00DB4A8E">
              <w:rPr>
                <w:rFonts w:asciiTheme="minorHAnsi" w:hAnsiTheme="minorHAnsi" w:cstheme="minorHAnsi"/>
              </w:rPr>
              <w:t>, SER, Full Popular, entre otros), proyectos de investigación del Centro de Formación, así como, buscar alianzas y/o articulaciones con Universidades, Cooperativas, Agremiaciones, Alcaldías y otras entidades para fomentar la prestación de servicios tecnológicos y la transferencia de conocimientos en metrología. Además, dinamizar y facilitar el trabajo interdisciplinario y colaborativo en la línea técnica de metrología, enfocándose en temas comunes de servicio y en la unificación de metodologías que fortalezcan su visibilidad.</w:t>
            </w:r>
          </w:p>
          <w:p w14:paraId="55D24DB5" w14:textId="77777777" w:rsidR="002463D5" w:rsidRDefault="002463D5" w:rsidP="008A66AF">
            <w:pPr>
              <w:spacing w:line="276" w:lineRule="auto"/>
              <w:rPr>
                <w:rFonts w:asciiTheme="minorHAnsi" w:hAnsiTheme="minorHAnsi" w:cstheme="minorHAnsi"/>
                <w:bCs/>
              </w:rPr>
            </w:pPr>
          </w:p>
          <w:p w14:paraId="63BC6A3B" w14:textId="741BF6D3" w:rsidR="005E0980" w:rsidRPr="00C83961" w:rsidRDefault="0088570B" w:rsidP="005E0980">
            <w:pPr>
              <w:jc w:val="both"/>
              <w:rPr>
                <w:rFonts w:asciiTheme="minorHAnsi" w:hAnsiTheme="minorHAnsi" w:cstheme="minorHAnsi"/>
              </w:rPr>
            </w:pPr>
            <w:r w:rsidRPr="00C83961">
              <w:rPr>
                <w:rFonts w:asciiTheme="minorHAnsi" w:hAnsiTheme="minorHAnsi" w:cstheme="minorHAnsi"/>
              </w:rPr>
              <w:t xml:space="preserve">Para el año 2025, se ha aprobado y financiado desde servicios tecnológicos para el Centro de Procesos Industriales y Construcción del SENA Regional Caldas, </w:t>
            </w:r>
            <w:r w:rsidR="006B62EC">
              <w:rPr>
                <w:rFonts w:asciiTheme="minorHAnsi" w:hAnsiTheme="minorHAnsi" w:cstheme="minorHAnsi"/>
              </w:rPr>
              <w:t xml:space="preserve">la auditoría interna, </w:t>
            </w:r>
            <w:r w:rsidRPr="00C83961">
              <w:rPr>
                <w:rFonts w:asciiTheme="minorHAnsi" w:hAnsiTheme="minorHAnsi" w:cstheme="minorHAnsi"/>
              </w:rPr>
              <w:t xml:space="preserve">con el fin de dar sostenimiento al sistema de gestión bajo la norma internacional ISO / IEC 17025:2017 y ofertar los servicios del portafolio de calibración según el alcance de acreditación ante ONAC, código 17-LAC-018 </w:t>
            </w:r>
            <w:hyperlink r:id="rId11" w:history="1">
              <w:r w:rsidR="00A23CB4" w:rsidRPr="00B33DC2">
                <w:rPr>
                  <w:rStyle w:val="Hipervnculo"/>
                  <w:rFonts w:asciiTheme="minorHAnsi" w:hAnsiTheme="minorHAnsi" w:cstheme="minorHAnsi"/>
                </w:rPr>
                <w:t>https://onac.org.co/directorio-de-acreditados/buscador-por-organismo</w:t>
              </w:r>
            </w:hyperlink>
            <w:r w:rsidR="00A23CB4">
              <w:rPr>
                <w:rFonts w:asciiTheme="minorHAnsi" w:hAnsiTheme="minorHAnsi" w:cstheme="minorHAnsi"/>
                <w:color w:val="0562C1"/>
              </w:rPr>
              <w:t xml:space="preserve">. </w:t>
            </w:r>
            <w:r w:rsidR="000E23CD">
              <w:rPr>
                <w:rFonts w:asciiTheme="minorHAnsi" w:hAnsiTheme="minorHAnsi" w:cstheme="minorHAnsi"/>
              </w:rPr>
              <w:t>Para este proceso de auditoría interna, se adju</w:t>
            </w:r>
            <w:r w:rsidR="00016E2F">
              <w:rPr>
                <w:rFonts w:asciiTheme="minorHAnsi" w:hAnsiTheme="minorHAnsi" w:cstheme="minorHAnsi"/>
              </w:rPr>
              <w:t xml:space="preserve">dicó </w:t>
            </w:r>
            <w:r w:rsidR="005E0980" w:rsidRPr="0D9C6D00">
              <w:rPr>
                <w:rFonts w:asciiTheme="minorHAnsi" w:hAnsiTheme="minorHAnsi" w:cstheme="minorBidi"/>
              </w:rPr>
              <w:t xml:space="preserve">para el laboratorio de metrología CPIC Sena regional Caldas </w:t>
            </w:r>
            <w:r w:rsidR="00016E2F">
              <w:rPr>
                <w:rFonts w:asciiTheme="minorHAnsi" w:hAnsiTheme="minorHAnsi" w:cstheme="minorBidi"/>
              </w:rPr>
              <w:t xml:space="preserve">un </w:t>
            </w:r>
            <w:r w:rsidR="005E0980" w:rsidRPr="0D9C6D00">
              <w:rPr>
                <w:rFonts w:asciiTheme="minorHAnsi" w:hAnsiTheme="minorHAnsi" w:cstheme="minorBidi"/>
              </w:rPr>
              <w:t>rubro interno de:</w:t>
            </w:r>
          </w:p>
          <w:p w14:paraId="6BED5FF5" w14:textId="77777777" w:rsidR="00A019EF" w:rsidRPr="006D0203" w:rsidRDefault="00A019EF" w:rsidP="00A019EF">
            <w:pPr>
              <w:spacing w:line="276" w:lineRule="auto"/>
              <w:rPr>
                <w:rFonts w:asciiTheme="minorHAnsi" w:hAnsiTheme="minorHAnsi" w:cstheme="minorHAnsi"/>
                <w:bCs/>
              </w:rPr>
            </w:pPr>
          </w:p>
          <w:tbl>
            <w:tblPr>
              <w:tblStyle w:val="Tablaconcuadrcula"/>
              <w:tblW w:w="0" w:type="auto"/>
              <w:jc w:val="center"/>
              <w:tblLook w:val="04A0" w:firstRow="1" w:lastRow="0" w:firstColumn="1" w:lastColumn="0" w:noHBand="0" w:noVBand="1"/>
            </w:tblPr>
            <w:tblGrid>
              <w:gridCol w:w="4686"/>
              <w:gridCol w:w="2268"/>
              <w:gridCol w:w="1976"/>
            </w:tblGrid>
            <w:tr w:rsidR="004744F1" w:rsidRPr="00D90414" w14:paraId="744A7488" w14:textId="77777777" w:rsidTr="00351BCF">
              <w:trPr>
                <w:jc w:val="center"/>
              </w:trPr>
              <w:tc>
                <w:tcPr>
                  <w:tcW w:w="4686" w:type="dxa"/>
                </w:tcPr>
                <w:p w14:paraId="3E3FEAC7" w14:textId="77777777" w:rsidR="004744F1" w:rsidRPr="002324B6" w:rsidRDefault="004744F1" w:rsidP="004744F1">
                  <w:pPr>
                    <w:jc w:val="both"/>
                    <w:rPr>
                      <w:rFonts w:ascii="Arial" w:hAnsi="Arial" w:cs="Arial"/>
                      <w:b/>
                      <w:bCs/>
                      <w:sz w:val="22"/>
                      <w:szCs w:val="22"/>
                    </w:rPr>
                  </w:pPr>
                  <w:r w:rsidRPr="002324B6">
                    <w:rPr>
                      <w:rFonts w:ascii="Arial" w:hAnsi="Arial" w:cs="Arial"/>
                      <w:b/>
                      <w:bCs/>
                      <w:sz w:val="22"/>
                      <w:szCs w:val="22"/>
                    </w:rPr>
                    <w:t>RUBRO INTERNO</w:t>
                  </w:r>
                </w:p>
              </w:tc>
              <w:tc>
                <w:tcPr>
                  <w:tcW w:w="2268" w:type="dxa"/>
                </w:tcPr>
                <w:p w14:paraId="351EA7FD" w14:textId="77777777" w:rsidR="004744F1" w:rsidRPr="002324B6" w:rsidRDefault="004744F1" w:rsidP="004744F1">
                  <w:pPr>
                    <w:jc w:val="both"/>
                    <w:rPr>
                      <w:rFonts w:ascii="Arial" w:hAnsi="Arial" w:cs="Arial"/>
                      <w:b/>
                      <w:bCs/>
                      <w:sz w:val="22"/>
                      <w:szCs w:val="22"/>
                    </w:rPr>
                  </w:pPr>
                  <w:r w:rsidRPr="002324B6">
                    <w:rPr>
                      <w:rFonts w:ascii="Arial" w:hAnsi="Arial" w:cs="Arial"/>
                      <w:b/>
                      <w:bCs/>
                      <w:sz w:val="22"/>
                      <w:szCs w:val="22"/>
                    </w:rPr>
                    <w:t>CDP</w:t>
                  </w:r>
                </w:p>
              </w:tc>
              <w:tc>
                <w:tcPr>
                  <w:tcW w:w="1976" w:type="dxa"/>
                </w:tcPr>
                <w:p w14:paraId="741F6AA0" w14:textId="77777777" w:rsidR="004744F1" w:rsidRPr="002324B6" w:rsidRDefault="004744F1" w:rsidP="004744F1">
                  <w:pPr>
                    <w:jc w:val="both"/>
                    <w:rPr>
                      <w:rFonts w:ascii="Arial" w:hAnsi="Arial" w:cs="Arial"/>
                      <w:b/>
                      <w:bCs/>
                      <w:sz w:val="22"/>
                      <w:szCs w:val="22"/>
                    </w:rPr>
                  </w:pPr>
                  <w:r w:rsidRPr="002324B6">
                    <w:rPr>
                      <w:rFonts w:ascii="Arial" w:hAnsi="Arial" w:cs="Arial"/>
                      <w:b/>
                      <w:bCs/>
                      <w:sz w:val="22"/>
                      <w:szCs w:val="22"/>
                    </w:rPr>
                    <w:t>VALOR</w:t>
                  </w:r>
                </w:p>
              </w:tc>
            </w:tr>
            <w:tr w:rsidR="004744F1" w:rsidRPr="00D90414" w14:paraId="5DE4D6FE" w14:textId="77777777" w:rsidTr="00351BCF">
              <w:trPr>
                <w:jc w:val="center"/>
              </w:trPr>
              <w:tc>
                <w:tcPr>
                  <w:tcW w:w="4686" w:type="dxa"/>
                </w:tcPr>
                <w:p w14:paraId="676581B6" w14:textId="77777777" w:rsidR="004744F1" w:rsidRPr="002324B6" w:rsidRDefault="004744F1" w:rsidP="004744F1">
                  <w:pPr>
                    <w:autoSpaceDE w:val="0"/>
                    <w:autoSpaceDN w:val="0"/>
                    <w:adjustRightInd w:val="0"/>
                    <w:jc w:val="both"/>
                    <w:rPr>
                      <w:rFonts w:ascii="Arial" w:eastAsiaTheme="minorHAnsi" w:hAnsi="Arial" w:cs="Arial"/>
                      <w:sz w:val="20"/>
                      <w:szCs w:val="20"/>
                      <w:lang w:eastAsia="en-US"/>
                    </w:rPr>
                  </w:pPr>
                  <w:r w:rsidRPr="002324B6">
                    <w:rPr>
                      <w:rFonts w:ascii="Arial" w:eastAsiaTheme="minorHAnsi" w:hAnsi="Arial" w:cs="Arial"/>
                      <w:sz w:val="20"/>
                      <w:szCs w:val="20"/>
                      <w:lang w:eastAsia="en-US"/>
                    </w:rPr>
                    <w:t>Otros servicios personales (</w:t>
                  </w:r>
                  <w:proofErr w:type="spellStart"/>
                  <w:r w:rsidRPr="002324B6">
                    <w:rPr>
                      <w:rFonts w:ascii="Arial" w:eastAsiaTheme="minorHAnsi" w:hAnsi="Arial" w:cs="Arial"/>
                      <w:sz w:val="20"/>
                      <w:szCs w:val="20"/>
                      <w:lang w:eastAsia="en-US"/>
                    </w:rPr>
                    <w:t>auditoria</w:t>
                  </w:r>
                  <w:proofErr w:type="spellEnd"/>
                  <w:r w:rsidRPr="002324B6">
                    <w:rPr>
                      <w:rFonts w:ascii="Arial" w:eastAsiaTheme="minorHAnsi" w:hAnsi="Arial" w:cs="Arial"/>
                      <w:sz w:val="20"/>
                      <w:szCs w:val="20"/>
                      <w:lang w:eastAsia="en-US"/>
                    </w:rPr>
                    <w:t xml:space="preserve"> interna)</w:t>
                  </w:r>
                </w:p>
              </w:tc>
              <w:tc>
                <w:tcPr>
                  <w:tcW w:w="2268" w:type="dxa"/>
                </w:tcPr>
                <w:p w14:paraId="3C2E0A25" w14:textId="2647C31A" w:rsidR="004744F1" w:rsidRPr="002324B6" w:rsidRDefault="002324B6" w:rsidP="004744F1">
                  <w:pPr>
                    <w:jc w:val="both"/>
                    <w:rPr>
                      <w:rFonts w:ascii="Arial" w:hAnsi="Arial" w:cs="Arial"/>
                      <w:sz w:val="20"/>
                      <w:szCs w:val="20"/>
                    </w:rPr>
                  </w:pPr>
                  <w:r>
                    <w:rPr>
                      <w:rFonts w:ascii="Arial" w:hAnsi="Arial" w:cs="Arial"/>
                      <w:sz w:val="20"/>
                      <w:szCs w:val="20"/>
                    </w:rPr>
                    <w:t>8825</w:t>
                  </w:r>
                </w:p>
              </w:tc>
              <w:tc>
                <w:tcPr>
                  <w:tcW w:w="1976" w:type="dxa"/>
                </w:tcPr>
                <w:p w14:paraId="4D47FDEA" w14:textId="63D36B6D" w:rsidR="004744F1" w:rsidRPr="002324B6" w:rsidRDefault="002324B6" w:rsidP="004744F1">
                  <w:pPr>
                    <w:jc w:val="both"/>
                    <w:rPr>
                      <w:rFonts w:ascii="Arial" w:hAnsi="Arial" w:cs="Arial"/>
                      <w:sz w:val="20"/>
                      <w:szCs w:val="20"/>
                    </w:rPr>
                  </w:pPr>
                  <w:r>
                    <w:rPr>
                      <w:rFonts w:ascii="Arial" w:hAnsi="Arial" w:cs="Arial"/>
                      <w:sz w:val="20"/>
                      <w:szCs w:val="20"/>
                    </w:rPr>
                    <w:t>$ 13.993.890,00</w:t>
                  </w:r>
                </w:p>
              </w:tc>
            </w:tr>
          </w:tbl>
          <w:p w14:paraId="66A06C4A" w14:textId="77777777" w:rsidR="00A019EF" w:rsidRPr="006D0203" w:rsidRDefault="00A019EF" w:rsidP="00A019EF">
            <w:pPr>
              <w:spacing w:line="276" w:lineRule="auto"/>
              <w:rPr>
                <w:rFonts w:asciiTheme="minorHAnsi" w:hAnsiTheme="minorHAnsi" w:cstheme="minorHAnsi"/>
                <w:bCs/>
              </w:rPr>
            </w:pPr>
            <w:r w:rsidRPr="006D0203">
              <w:rPr>
                <w:rFonts w:asciiTheme="minorHAnsi" w:hAnsiTheme="minorHAnsi" w:cstheme="minorHAnsi"/>
                <w:bCs/>
              </w:rPr>
              <w:tab/>
            </w:r>
          </w:p>
          <w:p w14:paraId="4D623055" w14:textId="77777777" w:rsidR="007E5868" w:rsidRPr="005834C9" w:rsidRDefault="007E5868" w:rsidP="007E5868">
            <w:pPr>
              <w:contextualSpacing/>
              <w:jc w:val="both"/>
              <w:rPr>
                <w:rFonts w:asciiTheme="minorHAnsi" w:hAnsiTheme="minorHAnsi" w:cstheme="minorBidi"/>
                <w:lang w:val="es-CO"/>
              </w:rPr>
            </w:pPr>
            <w:r w:rsidRPr="005834C9">
              <w:rPr>
                <w:rFonts w:asciiTheme="minorHAnsi" w:hAnsiTheme="minorHAnsi" w:cstheme="minorBidi"/>
                <w:lang w:val="es-CO"/>
              </w:rPr>
              <w:t>Por lo anterior, se requiere la contratación del servicio de auditoría interna para la vigencia 2025 al Sistema de Gestión de Calidad del Laboratorio de Metrología CPIC SENA Regional Caldas, con el propósito de evaluar la conformidad del sistema frente a los requisitos establecidos en la norma ISO/IEC 17025:2017 y demás documentos aplicables del Organismo Nacional de Acreditación de Colombia – ONAC.</w:t>
            </w:r>
          </w:p>
          <w:p w14:paraId="4AE5031F" w14:textId="7A047D23" w:rsidR="007E5868" w:rsidRPr="005834C9" w:rsidRDefault="007E5868" w:rsidP="007E5868">
            <w:pPr>
              <w:contextualSpacing/>
              <w:jc w:val="both"/>
              <w:rPr>
                <w:rFonts w:asciiTheme="minorHAnsi" w:hAnsiTheme="minorHAnsi" w:cstheme="minorBidi"/>
                <w:lang w:val="es-CO"/>
              </w:rPr>
            </w:pPr>
            <w:r w:rsidRPr="005834C9">
              <w:rPr>
                <w:rFonts w:asciiTheme="minorHAnsi" w:hAnsiTheme="minorHAnsi" w:cstheme="minorBidi"/>
                <w:lang w:val="es-CO"/>
              </w:rPr>
              <w:t xml:space="preserve">De acuerdo con el Decreto 1595 de 2015, mediante el cual se dictan normas relativas al Subsistema Nacional de la Calidad y se modifica el Capítulo 7 y la Sección 1 del Capítulo 8 del Título 1 de la Parte 2 </w:t>
            </w:r>
            <w:r w:rsidRPr="005834C9">
              <w:rPr>
                <w:rFonts w:asciiTheme="minorHAnsi" w:hAnsiTheme="minorHAnsi" w:cstheme="minorBidi"/>
                <w:lang w:val="es-CO"/>
              </w:rPr>
              <w:lastRenderedPageBreak/>
              <w:t>del Libro 2 del Decreto Único Reglamentario del Sector Comercio, Industria y Turismo – Decreto 1074 de 2015, la actividad de acreditación en Colombia es ejercida de manera exclusiva por ONAC</w:t>
            </w:r>
            <w:r w:rsidR="008D1446" w:rsidRPr="005834C9">
              <w:rPr>
                <w:rFonts w:asciiTheme="minorHAnsi" w:hAnsiTheme="minorHAnsi" w:cstheme="minorBidi"/>
                <w:lang w:val="es-CO"/>
              </w:rPr>
              <w:t xml:space="preserve">, </w:t>
            </w:r>
            <w:r w:rsidR="0082415B" w:rsidRPr="005834C9">
              <w:rPr>
                <w:rFonts w:asciiTheme="minorHAnsi" w:hAnsiTheme="minorHAnsi" w:cstheme="minorBidi"/>
                <w:lang w:val="es-CO"/>
              </w:rPr>
              <w:t xml:space="preserve">sin embargo </w:t>
            </w:r>
            <w:r w:rsidR="009E751D" w:rsidRPr="005834C9">
              <w:rPr>
                <w:rFonts w:asciiTheme="minorHAnsi" w:hAnsiTheme="minorHAnsi" w:cstheme="minorBidi"/>
                <w:lang w:val="es-CO"/>
              </w:rPr>
              <w:t xml:space="preserve">la </w:t>
            </w:r>
            <w:r w:rsidR="00E45C71" w:rsidRPr="005834C9">
              <w:rPr>
                <w:rFonts w:asciiTheme="minorHAnsi" w:hAnsiTheme="minorHAnsi" w:cstheme="minorBidi"/>
                <w:lang w:val="es-CO"/>
              </w:rPr>
              <w:t xml:space="preserve"> ejecución del contrato de </w:t>
            </w:r>
            <w:r w:rsidR="009E751D" w:rsidRPr="005834C9">
              <w:rPr>
                <w:rFonts w:asciiTheme="minorHAnsi" w:hAnsiTheme="minorHAnsi" w:cstheme="minorBidi"/>
                <w:lang w:val="es-CO"/>
              </w:rPr>
              <w:t>auditoría interna</w:t>
            </w:r>
            <w:r w:rsidR="0082415B" w:rsidRPr="005834C9">
              <w:rPr>
                <w:rFonts w:asciiTheme="minorHAnsi" w:hAnsiTheme="minorHAnsi" w:cstheme="minorBidi"/>
                <w:lang w:val="es-CO"/>
              </w:rPr>
              <w:t xml:space="preserve"> si</w:t>
            </w:r>
            <w:r w:rsidR="00E45C71" w:rsidRPr="005834C9">
              <w:rPr>
                <w:rFonts w:asciiTheme="minorHAnsi" w:hAnsiTheme="minorHAnsi" w:cstheme="minorBidi"/>
                <w:lang w:val="es-CO"/>
              </w:rPr>
              <w:t xml:space="preserve"> puede ser </w:t>
            </w:r>
            <w:r w:rsidR="00904C14" w:rsidRPr="005834C9">
              <w:rPr>
                <w:rFonts w:asciiTheme="minorHAnsi" w:hAnsiTheme="minorHAnsi" w:cstheme="minorBidi"/>
                <w:lang w:val="es-CO"/>
              </w:rPr>
              <w:t>realizad</w:t>
            </w:r>
            <w:r w:rsidR="0082415B" w:rsidRPr="005834C9">
              <w:rPr>
                <w:rFonts w:asciiTheme="minorHAnsi" w:hAnsiTheme="minorHAnsi" w:cstheme="minorBidi"/>
                <w:lang w:val="es-CO"/>
              </w:rPr>
              <w:t>a</w:t>
            </w:r>
            <w:r w:rsidR="00904C14" w:rsidRPr="005834C9">
              <w:rPr>
                <w:rFonts w:asciiTheme="minorHAnsi" w:hAnsiTheme="minorHAnsi" w:cstheme="minorBidi"/>
                <w:lang w:val="es-CO"/>
              </w:rPr>
              <w:t xml:space="preserve"> por otras entidades o personas naturales</w:t>
            </w:r>
            <w:r w:rsidR="0082415B" w:rsidRPr="005834C9">
              <w:rPr>
                <w:rFonts w:asciiTheme="minorHAnsi" w:hAnsiTheme="minorHAnsi" w:cstheme="minorBidi"/>
                <w:lang w:val="es-CO"/>
              </w:rPr>
              <w:t>.</w:t>
            </w:r>
          </w:p>
          <w:p w14:paraId="4EB598B9" w14:textId="77777777" w:rsidR="007E5868" w:rsidRDefault="007E5868" w:rsidP="007E5868">
            <w:pPr>
              <w:contextualSpacing/>
              <w:jc w:val="both"/>
              <w:rPr>
                <w:rFonts w:asciiTheme="minorHAnsi" w:hAnsiTheme="minorHAnsi" w:cstheme="minorBidi"/>
                <w:lang w:val="es-CO"/>
              </w:rPr>
            </w:pPr>
            <w:r w:rsidRPr="005834C9">
              <w:rPr>
                <w:rFonts w:asciiTheme="minorHAnsi" w:hAnsiTheme="minorHAnsi" w:cstheme="minorBidi"/>
                <w:lang w:val="es-CO"/>
              </w:rPr>
              <w:t>La auditoría interna se requiere como parte fundamental del proceso de aseguramiento de la calidad, ya que constituye una herramienta esencial para verificar la conformidad del sistema de gestión con los requisitos establecidos, garantizar su eficacia y evidenciar la mejora continua de los procesos del laboratorio. Esta actividad es indispensable para que el Organismo Nacional de Acreditación de Colombia – ONAC otorgue y mantenga la acreditación del laboratorio, en cumplimiento de las disposiciones legales y reglamentarias vigentes.</w:t>
            </w:r>
          </w:p>
          <w:p w14:paraId="77932A47" w14:textId="77777777" w:rsidR="003A73A1" w:rsidRPr="005834C9" w:rsidRDefault="003A73A1" w:rsidP="007E5868">
            <w:pPr>
              <w:contextualSpacing/>
              <w:jc w:val="both"/>
              <w:rPr>
                <w:rFonts w:asciiTheme="minorHAnsi" w:hAnsiTheme="minorHAnsi" w:cstheme="minorBidi"/>
                <w:lang w:val="es-CO"/>
              </w:rPr>
            </w:pPr>
          </w:p>
          <w:p w14:paraId="27B0D098" w14:textId="77777777" w:rsidR="007E5868" w:rsidRPr="005834C9" w:rsidRDefault="007E5868" w:rsidP="007E5868">
            <w:pPr>
              <w:contextualSpacing/>
              <w:jc w:val="both"/>
              <w:rPr>
                <w:rFonts w:asciiTheme="minorHAnsi" w:hAnsiTheme="minorHAnsi" w:cstheme="minorBidi"/>
                <w:lang w:val="es-CO"/>
              </w:rPr>
            </w:pPr>
            <w:r w:rsidRPr="005834C9">
              <w:rPr>
                <w:rFonts w:asciiTheme="minorHAnsi" w:hAnsiTheme="minorHAnsi" w:cstheme="minorBidi"/>
                <w:lang w:val="es-CO"/>
              </w:rPr>
              <w:t>Asimismo, la auditoría interna es un requisito obligatorio según lo dispuesto en las Reglas del Servicio de Acreditación (RAC-3.0-01), y permite verificar la eficacia del sistema de gestión, identificar oportunidades de mejora y asegurar que las actividades del laboratorio se desarrollen bajo condiciones de competencia técnica y trazabilidad metrológica. De igual forma, constituye un requisito previo e indispensable para las evaluaciones de seguimiento y complementarias realizadas por ONAC, cuyo propósito es comprobar el cumplimiento continuo de los criterios exigidos para la acreditación.</w:t>
            </w:r>
          </w:p>
          <w:p w14:paraId="453F1376" w14:textId="77777777" w:rsidR="007E5868" w:rsidRPr="005834C9" w:rsidRDefault="007E5868" w:rsidP="007E5868">
            <w:pPr>
              <w:contextualSpacing/>
              <w:jc w:val="both"/>
              <w:rPr>
                <w:rFonts w:asciiTheme="minorHAnsi" w:hAnsiTheme="minorHAnsi" w:cstheme="minorBidi"/>
                <w:lang w:val="es-CO"/>
              </w:rPr>
            </w:pPr>
            <w:r w:rsidRPr="005834C9">
              <w:rPr>
                <w:rFonts w:asciiTheme="minorHAnsi" w:hAnsiTheme="minorHAnsi" w:cstheme="minorBidi"/>
                <w:lang w:val="es-CO"/>
              </w:rPr>
              <w:t>Con la contratación de este servicio se espera obtener un informe técnico detallado que evidencie el grado de conformidad del sistema de gestión del laboratorio, la eficacia de los procesos implementados y las acciones necesarias para corregir o mejorar los aspectos identificados durante la auditoría. De esta manera, se busca garantizar el cumplimiento de los requisitos de acreditación, fortalecer la confianza en los resultados emitidos por el laboratorio y asegurar la continuidad de los servicios acreditados.</w:t>
            </w:r>
          </w:p>
          <w:p w14:paraId="1FDA7135" w14:textId="77777777" w:rsidR="007E5868" w:rsidRPr="005834C9" w:rsidRDefault="007E5868" w:rsidP="007E5868">
            <w:pPr>
              <w:contextualSpacing/>
              <w:jc w:val="both"/>
              <w:rPr>
                <w:rFonts w:asciiTheme="minorHAnsi" w:hAnsiTheme="minorHAnsi" w:cstheme="minorBidi"/>
                <w:lang w:val="es-CO"/>
              </w:rPr>
            </w:pPr>
            <w:r w:rsidRPr="005834C9">
              <w:rPr>
                <w:rFonts w:asciiTheme="minorHAnsi" w:hAnsiTheme="minorHAnsi" w:cstheme="minorBidi"/>
                <w:lang w:val="es-CO"/>
              </w:rPr>
              <w:t>Esta es una necesidad recurrente, dado que la auditoría interna debe realizarse al menos una vez al año como parte del ciclo de mejora continua del sistema de gestión y para dar cumplimiento a los requisitos de la norma ISO/IEC 17025:2017 y a las exigencias de ONAC. La necesidad persiste porque el mantenimiento de la acreditación depende del cumplimiento permanente de los criterios técnicos y de gestión, los cuales deben verificarse periódicamente mediante auditorías internas que respalden la competencia y confiabilidad del laboratorio.</w:t>
            </w:r>
          </w:p>
          <w:p w14:paraId="5E640E0F" w14:textId="77777777" w:rsidR="00127B71" w:rsidRPr="005834C9" w:rsidRDefault="00127B71" w:rsidP="529D0CAE">
            <w:pPr>
              <w:contextualSpacing/>
              <w:jc w:val="both"/>
              <w:rPr>
                <w:rFonts w:asciiTheme="minorHAnsi" w:hAnsiTheme="minorHAnsi" w:cstheme="minorBidi"/>
              </w:rPr>
            </w:pPr>
          </w:p>
          <w:p w14:paraId="3A81C924" w14:textId="786A624F" w:rsidR="49EDC43C" w:rsidRPr="0039271D" w:rsidRDefault="49EDC43C" w:rsidP="529D0CAE">
            <w:pPr>
              <w:contextualSpacing/>
              <w:jc w:val="both"/>
              <w:rPr>
                <w:u w:val="single"/>
              </w:rPr>
            </w:pPr>
            <w:r w:rsidRPr="005834C9">
              <w:rPr>
                <w:rFonts w:ascii="Calibri" w:eastAsia="Calibri" w:hAnsi="Calibri" w:cs="Calibri"/>
                <w:u w:val="single"/>
              </w:rPr>
              <w:t>La ejecución debería realizarse, como fecha máxima, el 28</w:t>
            </w:r>
            <w:r w:rsidRPr="0039271D">
              <w:rPr>
                <w:rFonts w:ascii="Calibri" w:eastAsia="Calibri" w:hAnsi="Calibri" w:cs="Calibri"/>
                <w:u w:val="single"/>
              </w:rPr>
              <w:t xml:space="preserve"> de noviembre del presente año. En caso de no llevarse a cabo, las implicaciones corresponderían a la cancelación total de la acreditación con código 17-LAC-018 otorgada por ONAC.</w:t>
            </w:r>
          </w:p>
          <w:p w14:paraId="393EB460" w14:textId="77777777" w:rsidR="00A019EF" w:rsidRPr="006D0203" w:rsidRDefault="00A019EF" w:rsidP="00A019EF">
            <w:pPr>
              <w:spacing w:line="276" w:lineRule="auto"/>
              <w:rPr>
                <w:rFonts w:asciiTheme="minorHAnsi" w:hAnsiTheme="minorHAnsi" w:cstheme="minorHAnsi"/>
                <w:bCs/>
              </w:rPr>
            </w:pPr>
          </w:p>
          <w:p w14:paraId="359A9FBE" w14:textId="77777777" w:rsidR="00A019EF" w:rsidRPr="006D0203" w:rsidRDefault="00A019EF" w:rsidP="00A019EF">
            <w:pPr>
              <w:pStyle w:val="Prrafodelista"/>
              <w:numPr>
                <w:ilvl w:val="0"/>
                <w:numId w:val="2"/>
              </w:numPr>
              <w:spacing w:line="276" w:lineRule="auto"/>
              <w:rPr>
                <w:rFonts w:asciiTheme="minorHAnsi" w:hAnsiTheme="minorHAnsi" w:cstheme="minorHAnsi"/>
                <w:b/>
              </w:rPr>
            </w:pPr>
            <w:r w:rsidRPr="006D0203">
              <w:rPr>
                <w:rFonts w:asciiTheme="minorHAnsi" w:hAnsiTheme="minorHAnsi" w:cstheme="minorHAnsi"/>
                <w:b/>
              </w:rPr>
              <w:t>Ficha Técnica:</w:t>
            </w:r>
          </w:p>
          <w:p w14:paraId="07EEFFD6" w14:textId="77777777" w:rsidR="00A019EF" w:rsidRPr="006D0203" w:rsidRDefault="00A019EF" w:rsidP="00A019EF">
            <w:pPr>
              <w:spacing w:line="276" w:lineRule="auto"/>
              <w:rPr>
                <w:rFonts w:asciiTheme="minorHAnsi" w:hAnsiTheme="minorHAnsi" w:cstheme="minorHAnsi"/>
                <w:bCs/>
              </w:rPr>
            </w:pPr>
          </w:p>
          <w:p w14:paraId="51D24382" w14:textId="4EE5DD0F" w:rsidR="00D84234" w:rsidRPr="00016DF8" w:rsidRDefault="28B7D412" w:rsidP="11E6F84A">
            <w:pPr>
              <w:spacing w:line="276" w:lineRule="auto"/>
              <w:rPr>
                <w:rFonts w:asciiTheme="minorHAnsi" w:hAnsiTheme="minorHAnsi" w:cstheme="minorBidi"/>
              </w:rPr>
            </w:pPr>
            <w:r w:rsidRPr="00016DF8">
              <w:rPr>
                <w:rFonts w:asciiTheme="minorHAnsi" w:hAnsiTheme="minorHAnsi" w:cstheme="minorBidi"/>
              </w:rPr>
              <w:t xml:space="preserve">En esta ficha </w:t>
            </w:r>
            <w:proofErr w:type="gramStart"/>
            <w:r w:rsidRPr="00016DF8">
              <w:rPr>
                <w:rFonts w:asciiTheme="minorHAnsi" w:hAnsiTheme="minorHAnsi" w:cstheme="minorBidi"/>
              </w:rPr>
              <w:t xml:space="preserve">técnica </w:t>
            </w:r>
            <w:r w:rsidR="00D84234" w:rsidRPr="00016DF8">
              <w:rPr>
                <w:rFonts w:asciiTheme="minorHAnsi" w:hAnsiTheme="minorHAnsi" w:cstheme="minorBidi"/>
              </w:rPr>
              <w:t xml:space="preserve"> se</w:t>
            </w:r>
            <w:proofErr w:type="gramEnd"/>
            <w:r w:rsidR="00D84234" w:rsidRPr="00016DF8">
              <w:rPr>
                <w:rFonts w:asciiTheme="minorHAnsi" w:hAnsiTheme="minorHAnsi" w:cstheme="minorBidi"/>
              </w:rPr>
              <w:t xml:space="preserve"> describen las especificaciones técnicas adicionales que debe cumplir el servicio a contratar, así como las obligaciones del contratista y los entregables requeridos, con el propósito de garantizar el cumplimiento adecuado del objeto contractual y la satisfacción de las necesidades del laboratorio.</w:t>
            </w:r>
          </w:p>
          <w:p w14:paraId="0B3C3626" w14:textId="77777777" w:rsidR="00D84234" w:rsidRPr="00016DF8" w:rsidRDefault="00D84234" w:rsidP="00A019EF">
            <w:pPr>
              <w:spacing w:line="276" w:lineRule="auto"/>
              <w:rPr>
                <w:rFonts w:asciiTheme="minorHAnsi" w:hAnsiTheme="minorHAnsi" w:cstheme="minorBidi"/>
              </w:rPr>
            </w:pPr>
          </w:p>
          <w:p w14:paraId="58B9E844" w14:textId="517A43FF" w:rsidR="00D84234" w:rsidRPr="00016DF8" w:rsidRDefault="00D84234" w:rsidP="00D84234">
            <w:pPr>
              <w:autoSpaceDE w:val="0"/>
              <w:autoSpaceDN w:val="0"/>
              <w:adjustRightInd w:val="0"/>
              <w:rPr>
                <w:rFonts w:asciiTheme="minorHAnsi" w:hAnsiTheme="minorHAnsi" w:cstheme="minorBidi"/>
              </w:rPr>
            </w:pPr>
            <w:r w:rsidRPr="00016DF8">
              <w:rPr>
                <w:rFonts w:asciiTheme="minorHAnsi" w:hAnsiTheme="minorHAnsi" w:cstheme="minorBidi"/>
              </w:rPr>
              <w:t>2.1 Etapa 1: Auditoría interna, la cual deberá abarcar las siguientes fases:</w:t>
            </w:r>
          </w:p>
          <w:p w14:paraId="6F104D38" w14:textId="77777777" w:rsidR="00D84234" w:rsidRPr="00016DF8" w:rsidRDefault="00D84234" w:rsidP="00D84234">
            <w:pPr>
              <w:autoSpaceDE w:val="0"/>
              <w:autoSpaceDN w:val="0"/>
              <w:adjustRightInd w:val="0"/>
              <w:rPr>
                <w:rFonts w:asciiTheme="minorHAnsi" w:hAnsiTheme="minorHAnsi" w:cstheme="minorBidi"/>
              </w:rPr>
            </w:pPr>
          </w:p>
          <w:p w14:paraId="5F6F5959" w14:textId="77777777" w:rsidR="00D84234" w:rsidRPr="00016DF8" w:rsidRDefault="00D84234" w:rsidP="00D84234">
            <w:pPr>
              <w:autoSpaceDE w:val="0"/>
              <w:autoSpaceDN w:val="0"/>
              <w:adjustRightInd w:val="0"/>
              <w:rPr>
                <w:rFonts w:asciiTheme="minorHAnsi" w:hAnsiTheme="minorHAnsi" w:cstheme="minorBidi"/>
              </w:rPr>
            </w:pPr>
            <w:r w:rsidRPr="00016DF8">
              <w:rPr>
                <w:rFonts w:asciiTheme="minorHAnsi" w:hAnsiTheme="minorHAnsi" w:cstheme="minorBidi"/>
              </w:rPr>
              <w:t xml:space="preserve">Preparación de la Auditoría (8 horas).: Se debe realizar las actividades de revisión documental, plan de auditoría y cronograma de auditoría para el alcance planeado </w:t>
            </w:r>
          </w:p>
          <w:p w14:paraId="4DC39CD9" w14:textId="77777777" w:rsidR="00D84234" w:rsidRPr="00016DF8" w:rsidRDefault="00D84234" w:rsidP="00D84234">
            <w:pPr>
              <w:autoSpaceDE w:val="0"/>
              <w:autoSpaceDN w:val="0"/>
              <w:adjustRightInd w:val="0"/>
              <w:rPr>
                <w:rFonts w:asciiTheme="minorHAnsi" w:hAnsiTheme="minorHAnsi" w:cstheme="minorBidi"/>
              </w:rPr>
            </w:pPr>
          </w:p>
          <w:p w14:paraId="646511CA" w14:textId="77777777" w:rsidR="00D84234" w:rsidRPr="00016DF8" w:rsidRDefault="00D84234" w:rsidP="00D84234">
            <w:pPr>
              <w:autoSpaceDE w:val="0"/>
              <w:autoSpaceDN w:val="0"/>
              <w:adjustRightInd w:val="0"/>
              <w:rPr>
                <w:rFonts w:asciiTheme="minorHAnsi" w:hAnsiTheme="minorHAnsi" w:cstheme="minorBidi"/>
              </w:rPr>
            </w:pPr>
            <w:r w:rsidRPr="00016DF8">
              <w:rPr>
                <w:rFonts w:asciiTheme="minorHAnsi" w:hAnsiTheme="minorHAnsi" w:cstheme="minorBidi"/>
              </w:rPr>
              <w:t xml:space="preserve">Auditoría y testificaciones (16 horas): Se debe realizar la revisión de los métodos y procedimientos del sistema de gestión del laboratorio de metrología CPIC, incluyendo testificación a cada magnitud que el laboratorio tiene implementado (longitud, presión y temperatura), Ver  </w:t>
            </w:r>
            <w:hyperlink r:id="rId12" w:tgtFrame="_blank" w:history="1">
              <w:r w:rsidRPr="00016DF8">
                <w:rPr>
                  <w:rFonts w:asciiTheme="minorHAnsi" w:hAnsiTheme="minorHAnsi" w:cstheme="minorBidi"/>
                </w:rPr>
                <w:t>https://onac.org.co/certificados/17-LAC-018.pdf</w:t>
              </w:r>
            </w:hyperlink>
            <w:r w:rsidRPr="00016DF8">
              <w:rPr>
                <w:rFonts w:asciiTheme="minorHAnsi" w:hAnsiTheme="minorHAnsi" w:cstheme="minorBidi"/>
              </w:rPr>
              <w:t> . La testificación abarca diligenciamiento del registro del Laboratorio de Metrología código: LM-F-021A. </w:t>
            </w:r>
          </w:p>
          <w:p w14:paraId="14684DE0" w14:textId="77777777" w:rsidR="00D84234" w:rsidRPr="00016DF8" w:rsidRDefault="00D84234" w:rsidP="00D84234">
            <w:pPr>
              <w:autoSpaceDE w:val="0"/>
              <w:autoSpaceDN w:val="0"/>
              <w:adjustRightInd w:val="0"/>
              <w:rPr>
                <w:rFonts w:asciiTheme="minorHAnsi" w:hAnsiTheme="minorHAnsi" w:cstheme="minorBidi"/>
              </w:rPr>
            </w:pPr>
            <w:r w:rsidRPr="00016DF8">
              <w:rPr>
                <w:rFonts w:asciiTheme="minorHAnsi" w:hAnsiTheme="minorHAnsi" w:cstheme="minorBidi"/>
              </w:rPr>
              <w:t>Nota: La auditoría se desarrollará de acuerdo con el plan de auditoría concertado; la etapa de evaluación documental, preparación de informes y transferencia de conocimientos son realizados de modo remoto. La auditoría en sitio no debe generar costos adicionales. </w:t>
            </w:r>
          </w:p>
          <w:p w14:paraId="0080358A" w14:textId="77777777" w:rsidR="00D84234" w:rsidRPr="00016DF8" w:rsidRDefault="00D84234" w:rsidP="00D84234">
            <w:pPr>
              <w:autoSpaceDE w:val="0"/>
              <w:autoSpaceDN w:val="0"/>
              <w:adjustRightInd w:val="0"/>
              <w:rPr>
                <w:rFonts w:asciiTheme="minorHAnsi" w:hAnsiTheme="minorHAnsi" w:cstheme="minorBidi"/>
              </w:rPr>
            </w:pPr>
          </w:p>
          <w:p w14:paraId="51929439" w14:textId="77777777" w:rsidR="00D84234" w:rsidRPr="00016DF8" w:rsidRDefault="00D84234" w:rsidP="00D84234">
            <w:pPr>
              <w:autoSpaceDE w:val="0"/>
              <w:autoSpaceDN w:val="0"/>
              <w:adjustRightInd w:val="0"/>
              <w:rPr>
                <w:rFonts w:asciiTheme="minorHAnsi" w:hAnsiTheme="minorHAnsi" w:cstheme="minorBidi"/>
              </w:rPr>
            </w:pPr>
            <w:r w:rsidRPr="00016DF8">
              <w:rPr>
                <w:rFonts w:asciiTheme="minorHAnsi" w:hAnsiTheme="minorHAnsi" w:cstheme="minorBidi"/>
              </w:rPr>
              <w:t>Informe de Auditoría interna (8 horas): Terminado el proceso de auditoria se deberá entregar un informe de auditoría bajo los criterios de la norma NTC ISO/IEC 17025:2017 y criterios específicos del Organismo Nacional de Acreditación de Colombia -ONAC en un tiempo hábil de 5 días donde se reporten los hallazgos de conformidad y no conformidad, observaciones, oportunidades de mejora y conclusiones. (8 horas)</w:t>
            </w:r>
          </w:p>
          <w:p w14:paraId="7F4D252C" w14:textId="77777777" w:rsidR="00D84234" w:rsidRPr="00016DF8" w:rsidRDefault="00D84234" w:rsidP="00D84234">
            <w:pPr>
              <w:autoSpaceDE w:val="0"/>
              <w:autoSpaceDN w:val="0"/>
              <w:adjustRightInd w:val="0"/>
              <w:rPr>
                <w:rFonts w:asciiTheme="minorHAnsi" w:hAnsiTheme="minorHAnsi" w:cstheme="minorBidi"/>
              </w:rPr>
            </w:pPr>
          </w:p>
          <w:p w14:paraId="4D9805D0" w14:textId="77777777" w:rsidR="00D84234" w:rsidRPr="00016DF8" w:rsidRDefault="00D84234" w:rsidP="00D84234">
            <w:pPr>
              <w:autoSpaceDE w:val="0"/>
              <w:autoSpaceDN w:val="0"/>
              <w:adjustRightInd w:val="0"/>
              <w:rPr>
                <w:rFonts w:asciiTheme="minorHAnsi" w:hAnsiTheme="minorHAnsi" w:cstheme="minorBidi"/>
              </w:rPr>
            </w:pPr>
            <w:r w:rsidRPr="00016DF8">
              <w:rPr>
                <w:rFonts w:asciiTheme="minorHAnsi" w:hAnsiTheme="minorHAnsi" w:cstheme="minorBidi"/>
              </w:rPr>
              <w:t>Entregable etapa 1 Auditoria NTC-ISO 17025-2017:</w:t>
            </w:r>
          </w:p>
          <w:p w14:paraId="5C23EE14" w14:textId="77777777" w:rsidR="00D84234" w:rsidRPr="00016DF8" w:rsidRDefault="00D84234" w:rsidP="00D84234">
            <w:pPr>
              <w:autoSpaceDE w:val="0"/>
              <w:autoSpaceDN w:val="0"/>
              <w:adjustRightInd w:val="0"/>
              <w:rPr>
                <w:rFonts w:asciiTheme="minorHAnsi" w:hAnsiTheme="minorHAnsi" w:cstheme="minorBidi"/>
              </w:rPr>
            </w:pPr>
          </w:p>
          <w:p w14:paraId="69715638" w14:textId="77777777" w:rsidR="00D84234" w:rsidRPr="00016DF8" w:rsidRDefault="00D84234" w:rsidP="00D84234">
            <w:pPr>
              <w:autoSpaceDE w:val="0"/>
              <w:autoSpaceDN w:val="0"/>
              <w:adjustRightInd w:val="0"/>
              <w:rPr>
                <w:rFonts w:asciiTheme="minorHAnsi" w:hAnsiTheme="minorHAnsi" w:cstheme="minorBidi"/>
              </w:rPr>
            </w:pPr>
            <w:r w:rsidRPr="00016DF8">
              <w:rPr>
                <w:rFonts w:asciiTheme="minorHAnsi" w:hAnsiTheme="minorHAnsi" w:cstheme="minorBidi"/>
              </w:rPr>
              <w:t>Plan de auditoría, actas de reunión de apertura y cierre de auditoría, listas de chequeo y registro del Laboratorio de metrología: código: LM-F-021ª.</w:t>
            </w:r>
          </w:p>
          <w:p w14:paraId="3C05A432" w14:textId="77777777" w:rsidR="00D84234" w:rsidRPr="00016DF8" w:rsidRDefault="00D84234" w:rsidP="00D84234">
            <w:pPr>
              <w:autoSpaceDE w:val="0"/>
              <w:autoSpaceDN w:val="0"/>
              <w:adjustRightInd w:val="0"/>
              <w:rPr>
                <w:rFonts w:asciiTheme="minorHAnsi" w:hAnsiTheme="minorHAnsi" w:cstheme="minorBidi"/>
              </w:rPr>
            </w:pPr>
            <w:r w:rsidRPr="00016DF8">
              <w:rPr>
                <w:rFonts w:asciiTheme="minorHAnsi" w:hAnsiTheme="minorHAnsi" w:cstheme="minorBidi"/>
              </w:rPr>
              <w:t xml:space="preserve">Informe final entregado cinco (5) días después de terminada la auditoria en sitio, incluye descripción de hallazgos de </w:t>
            </w:r>
            <w:proofErr w:type="spellStart"/>
            <w:r w:rsidRPr="00016DF8">
              <w:rPr>
                <w:rFonts w:asciiTheme="minorHAnsi" w:hAnsiTheme="minorHAnsi" w:cstheme="minorBidi"/>
              </w:rPr>
              <w:t>auditoria</w:t>
            </w:r>
            <w:proofErr w:type="spellEnd"/>
            <w:r w:rsidRPr="00016DF8">
              <w:rPr>
                <w:rFonts w:asciiTheme="minorHAnsi" w:hAnsiTheme="minorHAnsi" w:cstheme="minorBidi"/>
              </w:rPr>
              <w:t xml:space="preserve"> de conformidad y no conformidad, observaciones, oportunidades de mejora y conclusiones.</w:t>
            </w:r>
          </w:p>
          <w:p w14:paraId="3F78E3B0" w14:textId="77777777" w:rsidR="00D84234" w:rsidRPr="00016DF8" w:rsidRDefault="00D84234" w:rsidP="00D84234">
            <w:pPr>
              <w:autoSpaceDE w:val="0"/>
              <w:autoSpaceDN w:val="0"/>
              <w:adjustRightInd w:val="0"/>
              <w:rPr>
                <w:rFonts w:asciiTheme="minorHAnsi" w:hAnsiTheme="minorHAnsi" w:cstheme="minorBidi"/>
              </w:rPr>
            </w:pPr>
          </w:p>
          <w:p w14:paraId="1BC3A265" w14:textId="77777777" w:rsidR="00D84234" w:rsidRPr="00016DF8" w:rsidRDefault="00D84234" w:rsidP="00D84234">
            <w:pPr>
              <w:autoSpaceDE w:val="0"/>
              <w:autoSpaceDN w:val="0"/>
              <w:adjustRightInd w:val="0"/>
              <w:rPr>
                <w:rFonts w:asciiTheme="minorHAnsi" w:hAnsiTheme="minorHAnsi" w:cstheme="minorBidi"/>
              </w:rPr>
            </w:pPr>
            <w:r w:rsidRPr="00016DF8">
              <w:rPr>
                <w:rFonts w:asciiTheme="minorHAnsi" w:hAnsiTheme="minorHAnsi" w:cstheme="minorBidi"/>
              </w:rPr>
              <w:t>Nota: Durante el desarrollo de la auditoria, se podrán usar los formatos que el auditor externo maneje o implemente, siempre y cuando se ajusten a las necesidades de auditorías bajo ISO 17025:2017 y que además generen evidencias durante cada etapa de la auditoria.</w:t>
            </w:r>
          </w:p>
          <w:p w14:paraId="3B39ACCC" w14:textId="77777777" w:rsidR="00D84234" w:rsidRPr="00016DF8" w:rsidRDefault="00D84234" w:rsidP="00D84234">
            <w:pPr>
              <w:autoSpaceDE w:val="0"/>
              <w:autoSpaceDN w:val="0"/>
              <w:adjustRightInd w:val="0"/>
              <w:rPr>
                <w:rFonts w:asciiTheme="minorHAnsi" w:hAnsiTheme="minorHAnsi" w:cstheme="minorBidi"/>
              </w:rPr>
            </w:pPr>
          </w:p>
          <w:p w14:paraId="2EA6D91D" w14:textId="274038B5" w:rsidR="00D84234" w:rsidRPr="00016DF8" w:rsidRDefault="00D84234" w:rsidP="00D84234">
            <w:pPr>
              <w:autoSpaceDE w:val="0"/>
              <w:autoSpaceDN w:val="0"/>
              <w:adjustRightInd w:val="0"/>
              <w:rPr>
                <w:rFonts w:asciiTheme="minorHAnsi" w:hAnsiTheme="minorHAnsi" w:cstheme="minorBidi"/>
              </w:rPr>
            </w:pPr>
            <w:r w:rsidRPr="00016DF8">
              <w:rPr>
                <w:rFonts w:asciiTheme="minorHAnsi" w:hAnsiTheme="minorHAnsi" w:cstheme="minorBidi"/>
              </w:rPr>
              <w:t>2.2 Etapa 2: Fortalecimiento y transferencia de conocimientos:</w:t>
            </w:r>
          </w:p>
          <w:p w14:paraId="51E4008E" w14:textId="77777777" w:rsidR="00D84234" w:rsidRPr="00016DF8" w:rsidRDefault="00D84234" w:rsidP="00D84234">
            <w:pPr>
              <w:autoSpaceDE w:val="0"/>
              <w:autoSpaceDN w:val="0"/>
              <w:adjustRightInd w:val="0"/>
              <w:rPr>
                <w:rFonts w:asciiTheme="minorHAnsi" w:hAnsiTheme="minorHAnsi" w:cstheme="minorBidi"/>
              </w:rPr>
            </w:pPr>
            <w:r w:rsidRPr="00016DF8">
              <w:rPr>
                <w:rFonts w:asciiTheme="minorHAnsi" w:hAnsiTheme="minorHAnsi" w:cstheme="minorBidi"/>
              </w:rPr>
              <w:t xml:space="preserve">Una vez realizada la </w:t>
            </w:r>
            <w:proofErr w:type="spellStart"/>
            <w:r w:rsidRPr="00016DF8">
              <w:rPr>
                <w:rFonts w:asciiTheme="minorHAnsi" w:hAnsiTheme="minorHAnsi" w:cstheme="minorBidi"/>
              </w:rPr>
              <w:t>auditoria</w:t>
            </w:r>
            <w:proofErr w:type="spellEnd"/>
            <w:r w:rsidRPr="00016DF8">
              <w:rPr>
                <w:rFonts w:asciiTheme="minorHAnsi" w:hAnsiTheme="minorHAnsi" w:cstheme="minorBidi"/>
              </w:rPr>
              <w:t xml:space="preserve"> interna se realizará una jornada de fortalecimiento y transferencia de conocimiento certificada al personal del laboratorio, en un tema de aplicación ISO 17025:2017 que se concertará y tendrá una duración de 8 horas.</w:t>
            </w:r>
          </w:p>
          <w:p w14:paraId="32F62B51" w14:textId="77777777" w:rsidR="00D84234" w:rsidRPr="00016DF8" w:rsidRDefault="00D84234" w:rsidP="00D84234">
            <w:pPr>
              <w:autoSpaceDE w:val="0"/>
              <w:autoSpaceDN w:val="0"/>
              <w:adjustRightInd w:val="0"/>
              <w:rPr>
                <w:rFonts w:asciiTheme="minorHAnsi" w:hAnsiTheme="minorHAnsi" w:cstheme="minorBidi"/>
              </w:rPr>
            </w:pPr>
          </w:p>
          <w:p w14:paraId="28E89333" w14:textId="77777777" w:rsidR="00D84234" w:rsidRPr="00016DF8" w:rsidRDefault="00D84234" w:rsidP="00D84234">
            <w:pPr>
              <w:autoSpaceDE w:val="0"/>
              <w:autoSpaceDN w:val="0"/>
              <w:adjustRightInd w:val="0"/>
              <w:rPr>
                <w:rFonts w:asciiTheme="minorHAnsi" w:hAnsiTheme="minorHAnsi" w:cstheme="minorBidi"/>
              </w:rPr>
            </w:pPr>
            <w:r w:rsidRPr="00016DF8">
              <w:rPr>
                <w:rFonts w:asciiTheme="minorHAnsi" w:hAnsiTheme="minorHAnsi" w:cstheme="minorBidi"/>
              </w:rPr>
              <w:t>Entregable etapa 2</w:t>
            </w:r>
          </w:p>
          <w:p w14:paraId="7D63DE05" w14:textId="77777777" w:rsidR="00D84234" w:rsidRPr="00016DF8" w:rsidRDefault="00D84234" w:rsidP="00D84234">
            <w:pPr>
              <w:autoSpaceDE w:val="0"/>
              <w:autoSpaceDN w:val="0"/>
              <w:adjustRightInd w:val="0"/>
              <w:rPr>
                <w:rFonts w:asciiTheme="minorHAnsi" w:hAnsiTheme="minorHAnsi" w:cstheme="minorBidi"/>
              </w:rPr>
            </w:pPr>
            <w:r w:rsidRPr="00016DF8">
              <w:rPr>
                <w:rFonts w:asciiTheme="minorHAnsi" w:hAnsiTheme="minorHAnsi" w:cstheme="minorBidi"/>
              </w:rPr>
              <w:t>Certificados de fortalecimiento y de transferencia de conocimiento para cada uno de los asistentes del personal del Laboratorio de Metrología CPIC en los temas y horas establecidas.</w:t>
            </w:r>
          </w:p>
          <w:p w14:paraId="7B49657E" w14:textId="77777777" w:rsidR="00D84234" w:rsidRPr="00016DF8" w:rsidRDefault="00D84234" w:rsidP="00D84234">
            <w:pPr>
              <w:autoSpaceDE w:val="0"/>
              <w:autoSpaceDN w:val="0"/>
              <w:adjustRightInd w:val="0"/>
              <w:rPr>
                <w:rFonts w:asciiTheme="minorHAnsi" w:hAnsiTheme="minorHAnsi" w:cstheme="minorBidi"/>
              </w:rPr>
            </w:pPr>
          </w:p>
          <w:p w14:paraId="49C78065" w14:textId="77777777" w:rsidR="00D84234" w:rsidRPr="00EB63BA" w:rsidRDefault="00D84234" w:rsidP="00D84234">
            <w:pPr>
              <w:autoSpaceDE w:val="0"/>
              <w:autoSpaceDN w:val="0"/>
              <w:adjustRightInd w:val="0"/>
              <w:rPr>
                <w:rFonts w:asciiTheme="minorHAnsi" w:hAnsiTheme="minorHAnsi" w:cstheme="minorBidi"/>
                <w:highlight w:val="yellow"/>
              </w:rPr>
            </w:pPr>
            <w:r w:rsidRPr="00EB63BA">
              <w:rPr>
                <w:rFonts w:asciiTheme="minorHAnsi" w:hAnsiTheme="minorHAnsi" w:cstheme="minorBidi"/>
                <w:highlight w:val="yellow"/>
              </w:rPr>
              <w:t>Requisitos del equipo auditor:</w:t>
            </w:r>
          </w:p>
          <w:p w14:paraId="3810CF72" w14:textId="77777777" w:rsidR="00D84234" w:rsidRPr="00EB63BA" w:rsidRDefault="00D84234" w:rsidP="00D84234">
            <w:pPr>
              <w:autoSpaceDE w:val="0"/>
              <w:autoSpaceDN w:val="0"/>
              <w:adjustRightInd w:val="0"/>
              <w:rPr>
                <w:rFonts w:asciiTheme="minorHAnsi" w:hAnsiTheme="minorHAnsi" w:cstheme="minorBidi"/>
                <w:highlight w:val="yellow"/>
              </w:rPr>
            </w:pPr>
          </w:p>
          <w:p w14:paraId="7558BB33" w14:textId="77777777" w:rsidR="00016DF8" w:rsidRPr="00397DE1" w:rsidRDefault="00016DF8" w:rsidP="00016DF8">
            <w:pPr>
              <w:rPr>
                <w:rFonts w:asciiTheme="minorHAnsi" w:hAnsiTheme="minorHAnsi" w:cstheme="minorHAnsi"/>
                <w:highlight w:val="yellow"/>
              </w:rPr>
            </w:pPr>
            <w:r w:rsidRPr="00397DE1">
              <w:rPr>
                <w:rFonts w:asciiTheme="minorHAnsi" w:hAnsiTheme="minorHAnsi" w:cstheme="minorHAnsi"/>
                <w:highlight w:val="yellow"/>
              </w:rPr>
              <w:lastRenderedPageBreak/>
              <w:t>El equipo auditor puede estar conformado por una o varias personas que cumplan con alguno de los siguientes casos, con el fin de garantizar que se cuente con las competencias y experiencia requeridas para desarrollar el proceso de auditoría:</w:t>
            </w:r>
          </w:p>
          <w:p w14:paraId="68129753" w14:textId="77777777" w:rsidR="00016DF8" w:rsidRPr="00397DE1" w:rsidRDefault="00016DF8" w:rsidP="00016DF8">
            <w:pPr>
              <w:rPr>
                <w:rFonts w:asciiTheme="minorHAnsi" w:hAnsiTheme="minorHAnsi" w:cstheme="minorHAnsi"/>
                <w:highlight w:val="yellow"/>
              </w:rPr>
            </w:pPr>
          </w:p>
          <w:p w14:paraId="2C443879" w14:textId="77777777" w:rsidR="00016DF8" w:rsidRPr="00397DE1" w:rsidRDefault="00016DF8" w:rsidP="00016DF8">
            <w:pPr>
              <w:autoSpaceDE w:val="0"/>
              <w:autoSpaceDN w:val="0"/>
              <w:adjustRightInd w:val="0"/>
              <w:rPr>
                <w:rFonts w:asciiTheme="minorHAnsi" w:hAnsiTheme="minorHAnsi" w:cstheme="minorHAnsi"/>
                <w:color w:val="000000"/>
                <w:highlight w:val="yellow"/>
              </w:rPr>
            </w:pPr>
            <w:r w:rsidRPr="00397DE1">
              <w:rPr>
                <w:rFonts w:asciiTheme="minorHAnsi" w:eastAsia="Calibri" w:hAnsiTheme="minorHAnsi" w:cstheme="minorHAnsi"/>
                <w:highlight w:val="yellow"/>
              </w:rPr>
              <w:t>Caso 1: Auditor, quien a su vez posee la competencia como experto técnico</w:t>
            </w:r>
            <w:r w:rsidRPr="00397DE1">
              <w:rPr>
                <w:rFonts w:asciiTheme="minorHAnsi" w:hAnsiTheme="minorHAnsi" w:cstheme="minorHAnsi"/>
                <w:color w:val="000000"/>
                <w:highlight w:val="yellow"/>
              </w:rPr>
              <w:t>.</w:t>
            </w:r>
          </w:p>
          <w:p w14:paraId="50375452" w14:textId="77777777" w:rsidR="00016DF8" w:rsidRPr="00397DE1" w:rsidRDefault="00016DF8" w:rsidP="00016DF8">
            <w:pPr>
              <w:autoSpaceDE w:val="0"/>
              <w:autoSpaceDN w:val="0"/>
              <w:adjustRightInd w:val="0"/>
              <w:rPr>
                <w:rFonts w:asciiTheme="minorHAnsi" w:eastAsia="Calibri" w:hAnsiTheme="minorHAnsi" w:cstheme="minorHAnsi"/>
                <w:highlight w:val="yellow"/>
              </w:rPr>
            </w:pPr>
            <w:r w:rsidRPr="00397DE1">
              <w:rPr>
                <w:rFonts w:asciiTheme="minorHAnsi" w:eastAsia="Calibri" w:hAnsiTheme="minorHAnsi" w:cstheme="minorHAnsi"/>
                <w:highlight w:val="yellow"/>
              </w:rPr>
              <w:t>Caso 2: Equipo evaluador conformado por Auditor ISO/IEC 17025:2017 y experto(s) técnico(s).</w:t>
            </w:r>
          </w:p>
          <w:p w14:paraId="75AAA9DF" w14:textId="77777777" w:rsidR="00016DF8" w:rsidRPr="00016DF8" w:rsidRDefault="00016DF8" w:rsidP="00016DF8">
            <w:pPr>
              <w:autoSpaceDE w:val="0"/>
              <w:autoSpaceDN w:val="0"/>
              <w:adjustRightInd w:val="0"/>
              <w:rPr>
                <w:rFonts w:asciiTheme="minorHAnsi" w:hAnsiTheme="minorHAnsi" w:cstheme="minorHAnsi"/>
              </w:rPr>
            </w:pPr>
            <w:r w:rsidRPr="00397DE1">
              <w:rPr>
                <w:rFonts w:asciiTheme="minorHAnsi" w:eastAsia="Calibri" w:hAnsiTheme="minorHAnsi" w:cstheme="minorHAnsi"/>
                <w:highlight w:val="yellow"/>
              </w:rPr>
              <w:t>Caso 3: Empresa que presta el servicio de auditoría interna</w:t>
            </w:r>
            <w:r w:rsidRPr="00397DE1">
              <w:rPr>
                <w:rFonts w:asciiTheme="minorHAnsi" w:hAnsiTheme="minorHAnsi" w:cstheme="minorHAnsi"/>
                <w:highlight w:val="yellow"/>
              </w:rPr>
              <w:t>.</w:t>
            </w:r>
          </w:p>
          <w:p w14:paraId="2F43D948" w14:textId="77777777" w:rsidR="00016DF8" w:rsidRPr="00016DF8" w:rsidRDefault="00016DF8" w:rsidP="00016DF8">
            <w:pPr>
              <w:autoSpaceDE w:val="0"/>
              <w:autoSpaceDN w:val="0"/>
              <w:adjustRightInd w:val="0"/>
              <w:rPr>
                <w:rFonts w:asciiTheme="minorHAnsi" w:hAnsiTheme="minorHAnsi" w:cstheme="minorHAnsi"/>
              </w:rPr>
            </w:pPr>
          </w:p>
          <w:p w14:paraId="58F37001" w14:textId="77777777" w:rsidR="00016DF8" w:rsidRPr="00016DF8" w:rsidRDefault="00016DF8" w:rsidP="00016DF8">
            <w:pPr>
              <w:autoSpaceDE w:val="0"/>
              <w:autoSpaceDN w:val="0"/>
              <w:adjustRightInd w:val="0"/>
              <w:rPr>
                <w:rFonts w:asciiTheme="minorHAnsi" w:hAnsiTheme="minorHAnsi" w:cstheme="minorHAnsi"/>
                <w:highlight w:val="yellow"/>
              </w:rPr>
            </w:pPr>
            <w:r w:rsidRPr="00016DF8">
              <w:rPr>
                <w:rFonts w:asciiTheme="minorHAnsi" w:hAnsiTheme="minorHAnsi" w:cstheme="minorHAnsi"/>
              </w:rPr>
              <w:t xml:space="preserve">Se debe garantizar que </w:t>
            </w:r>
            <w:r w:rsidRPr="00016DF8">
              <w:rPr>
                <w:rFonts w:asciiTheme="minorHAnsi" w:hAnsiTheme="minorHAnsi" w:cstheme="minorHAnsi"/>
                <w:highlight w:val="yellow"/>
              </w:rPr>
              <w:t>el personal asignado para la ejecución del contrato (auditor o equipo evaluador) cumpla con la totalidad de la competencia y experiencia relacionada en la tabla:</w:t>
            </w:r>
          </w:p>
          <w:p w14:paraId="0E1CAFD5" w14:textId="77777777" w:rsidR="00016DF8" w:rsidRPr="00016DF8" w:rsidRDefault="00016DF8" w:rsidP="00016DF8">
            <w:pPr>
              <w:rPr>
                <w:rFonts w:asciiTheme="minorHAnsi" w:hAnsiTheme="minorHAnsi" w:cstheme="minorHAnsi"/>
                <w:b/>
                <w:bCs/>
                <w:highlight w:val="yellow"/>
              </w:rPr>
            </w:pPr>
          </w:p>
          <w:tbl>
            <w:tblPr>
              <w:tblStyle w:val="Tablaconcuadrcula"/>
              <w:tblW w:w="0" w:type="auto"/>
              <w:tblInd w:w="421" w:type="dxa"/>
              <w:tblLook w:val="04A0" w:firstRow="1" w:lastRow="0" w:firstColumn="1" w:lastColumn="0" w:noHBand="0" w:noVBand="1"/>
            </w:tblPr>
            <w:tblGrid>
              <w:gridCol w:w="8973"/>
            </w:tblGrid>
            <w:tr w:rsidR="00016DF8" w:rsidRPr="00016DF8" w14:paraId="6BDD383F" w14:textId="77777777" w:rsidTr="004B3B27">
              <w:trPr>
                <w:trHeight w:val="57"/>
              </w:trPr>
              <w:tc>
                <w:tcPr>
                  <w:tcW w:w="8973" w:type="dxa"/>
                  <w:shd w:val="clear" w:color="auto" w:fill="BFBFBF" w:themeFill="background1" w:themeFillShade="BF"/>
                </w:tcPr>
                <w:p w14:paraId="7D922D35" w14:textId="77777777" w:rsidR="00016DF8" w:rsidRPr="00016DF8" w:rsidRDefault="00016DF8" w:rsidP="00016DF8">
                  <w:pPr>
                    <w:jc w:val="center"/>
                    <w:rPr>
                      <w:rFonts w:asciiTheme="minorHAnsi" w:hAnsiTheme="minorHAnsi" w:cstheme="minorHAnsi"/>
                      <w:b/>
                      <w:bCs/>
                      <w:highlight w:val="yellow"/>
                    </w:rPr>
                  </w:pPr>
                  <w:r w:rsidRPr="00016DF8">
                    <w:rPr>
                      <w:rFonts w:asciiTheme="minorHAnsi" w:hAnsiTheme="minorHAnsi" w:cstheme="minorHAnsi"/>
                      <w:b/>
                      <w:bCs/>
                      <w:highlight w:val="yellow"/>
                    </w:rPr>
                    <w:t xml:space="preserve">Requisitos del </w:t>
                  </w:r>
                  <w:r w:rsidRPr="00016DF8">
                    <w:rPr>
                      <w:rFonts w:asciiTheme="minorHAnsi" w:hAnsiTheme="minorHAnsi" w:cstheme="minorHAnsi"/>
                      <w:highlight w:val="yellow"/>
                    </w:rPr>
                    <w:t>auditor o equipo evaluador</w:t>
                  </w:r>
                </w:p>
              </w:tc>
            </w:tr>
            <w:tr w:rsidR="00016DF8" w:rsidRPr="00016DF8" w14:paraId="1000E062" w14:textId="77777777" w:rsidTr="004B3B27">
              <w:trPr>
                <w:trHeight w:val="57"/>
              </w:trPr>
              <w:tc>
                <w:tcPr>
                  <w:tcW w:w="8973" w:type="dxa"/>
                </w:tcPr>
                <w:p w14:paraId="20C3BB9B" w14:textId="77777777" w:rsidR="00016DF8" w:rsidRPr="00016DF8" w:rsidRDefault="00016DF8" w:rsidP="00016DF8">
                  <w:pPr>
                    <w:autoSpaceDE w:val="0"/>
                    <w:autoSpaceDN w:val="0"/>
                    <w:adjustRightInd w:val="0"/>
                    <w:rPr>
                      <w:rFonts w:asciiTheme="minorHAnsi" w:hAnsiTheme="minorHAnsi" w:cstheme="minorHAnsi"/>
                      <w:highlight w:val="yellow"/>
                    </w:rPr>
                  </w:pPr>
                  <w:r w:rsidRPr="00016DF8">
                    <w:rPr>
                      <w:rFonts w:asciiTheme="minorHAnsi" w:hAnsiTheme="minorHAnsi" w:cstheme="minorHAnsi"/>
                      <w:b/>
                      <w:bCs/>
                      <w:highlight w:val="yellow"/>
                    </w:rPr>
                    <w:t xml:space="preserve">EDUCACIÓN: </w:t>
                  </w:r>
                  <w:r w:rsidRPr="00016DF8">
                    <w:rPr>
                      <w:rFonts w:asciiTheme="minorHAnsi" w:hAnsiTheme="minorHAnsi" w:cstheme="minorHAnsi"/>
                      <w:highlight w:val="yellow"/>
                    </w:rPr>
                    <w:t>Profesional en Ingeniería o carreras afines, opcional con posgrado relacionado en las áreas de administración de proyectos, calidad o afines</w:t>
                  </w:r>
                </w:p>
              </w:tc>
            </w:tr>
            <w:tr w:rsidR="00016DF8" w:rsidRPr="00016DF8" w14:paraId="695EDB99" w14:textId="77777777" w:rsidTr="004B3B27">
              <w:trPr>
                <w:trHeight w:val="57"/>
              </w:trPr>
              <w:tc>
                <w:tcPr>
                  <w:tcW w:w="8973" w:type="dxa"/>
                </w:tcPr>
                <w:p w14:paraId="0CACD67D" w14:textId="77777777" w:rsidR="00016DF8" w:rsidRPr="00016DF8" w:rsidRDefault="00016DF8" w:rsidP="00016DF8">
                  <w:pPr>
                    <w:spacing w:after="160"/>
                    <w:jc w:val="both"/>
                    <w:rPr>
                      <w:rFonts w:asciiTheme="minorHAnsi" w:hAnsiTheme="minorHAnsi" w:cstheme="minorHAnsi"/>
                      <w:b/>
                      <w:bCs/>
                      <w:highlight w:val="yellow"/>
                    </w:rPr>
                  </w:pPr>
                  <w:r w:rsidRPr="00016DF8">
                    <w:rPr>
                      <w:rFonts w:asciiTheme="minorHAnsi" w:hAnsiTheme="minorHAnsi" w:cstheme="minorHAnsi"/>
                      <w:b/>
                      <w:bCs/>
                      <w:highlight w:val="yellow"/>
                    </w:rPr>
                    <w:t xml:space="preserve">FORMACIÓN: </w:t>
                  </w:r>
                </w:p>
                <w:p w14:paraId="5DAD2671" w14:textId="77777777" w:rsidR="00016DF8" w:rsidRPr="00016DF8" w:rsidRDefault="00016DF8" w:rsidP="00016DF8">
                  <w:pPr>
                    <w:pStyle w:val="Prrafodelista"/>
                    <w:numPr>
                      <w:ilvl w:val="0"/>
                      <w:numId w:val="9"/>
                    </w:numPr>
                    <w:autoSpaceDE w:val="0"/>
                    <w:autoSpaceDN w:val="0"/>
                    <w:adjustRightInd w:val="0"/>
                    <w:spacing w:after="160"/>
                    <w:contextualSpacing/>
                    <w:rPr>
                      <w:rFonts w:asciiTheme="minorHAnsi" w:hAnsiTheme="minorHAnsi" w:cstheme="minorHAnsi"/>
                      <w:highlight w:val="yellow"/>
                    </w:rPr>
                  </w:pPr>
                  <w:r w:rsidRPr="00016DF8">
                    <w:rPr>
                      <w:rFonts w:asciiTheme="minorHAnsi" w:hAnsiTheme="minorHAnsi" w:cstheme="minorHAnsi"/>
                      <w:highlight w:val="yellow"/>
                    </w:rPr>
                    <w:t>Auditor ISO/IEC 17025:2017</w:t>
                  </w:r>
                </w:p>
                <w:p w14:paraId="56A89D42" w14:textId="77777777" w:rsidR="00016DF8" w:rsidRPr="00016DF8" w:rsidRDefault="00016DF8" w:rsidP="00016DF8">
                  <w:pPr>
                    <w:pStyle w:val="Prrafodelista"/>
                    <w:numPr>
                      <w:ilvl w:val="0"/>
                      <w:numId w:val="9"/>
                    </w:numPr>
                    <w:autoSpaceDE w:val="0"/>
                    <w:autoSpaceDN w:val="0"/>
                    <w:adjustRightInd w:val="0"/>
                    <w:spacing w:after="160"/>
                    <w:contextualSpacing/>
                    <w:rPr>
                      <w:rFonts w:asciiTheme="minorHAnsi" w:hAnsiTheme="minorHAnsi" w:cstheme="minorHAnsi"/>
                      <w:highlight w:val="yellow"/>
                    </w:rPr>
                  </w:pPr>
                  <w:r w:rsidRPr="00016DF8">
                    <w:rPr>
                      <w:rFonts w:asciiTheme="minorHAnsi" w:hAnsiTheme="minorHAnsi" w:cstheme="minorHAnsi"/>
                      <w:highlight w:val="yellow"/>
                    </w:rPr>
                    <w:t>Capacitación magnitud presión</w:t>
                  </w:r>
                </w:p>
                <w:p w14:paraId="1DA5CF82" w14:textId="77777777" w:rsidR="00016DF8" w:rsidRPr="00016DF8" w:rsidRDefault="00016DF8" w:rsidP="00016DF8">
                  <w:pPr>
                    <w:pStyle w:val="Prrafodelista"/>
                    <w:numPr>
                      <w:ilvl w:val="0"/>
                      <w:numId w:val="9"/>
                    </w:numPr>
                    <w:autoSpaceDE w:val="0"/>
                    <w:autoSpaceDN w:val="0"/>
                    <w:adjustRightInd w:val="0"/>
                    <w:spacing w:after="160"/>
                    <w:contextualSpacing/>
                    <w:rPr>
                      <w:rFonts w:asciiTheme="minorHAnsi" w:hAnsiTheme="minorHAnsi" w:cstheme="minorHAnsi"/>
                      <w:highlight w:val="yellow"/>
                    </w:rPr>
                  </w:pPr>
                  <w:r w:rsidRPr="00016DF8">
                    <w:rPr>
                      <w:rFonts w:asciiTheme="minorHAnsi" w:hAnsiTheme="minorHAnsi" w:cstheme="minorHAnsi"/>
                      <w:highlight w:val="yellow"/>
                    </w:rPr>
                    <w:t>Capacitación magnitud longitud o dimensional</w:t>
                  </w:r>
                </w:p>
                <w:p w14:paraId="7D168298" w14:textId="77777777" w:rsidR="00016DF8" w:rsidRPr="00016DF8" w:rsidRDefault="00016DF8" w:rsidP="00016DF8">
                  <w:pPr>
                    <w:pStyle w:val="Prrafodelista"/>
                    <w:numPr>
                      <w:ilvl w:val="0"/>
                      <w:numId w:val="9"/>
                    </w:numPr>
                    <w:autoSpaceDE w:val="0"/>
                    <w:autoSpaceDN w:val="0"/>
                    <w:adjustRightInd w:val="0"/>
                    <w:spacing w:after="160"/>
                    <w:contextualSpacing/>
                    <w:rPr>
                      <w:rFonts w:asciiTheme="minorHAnsi" w:hAnsiTheme="minorHAnsi" w:cstheme="minorHAnsi"/>
                      <w:highlight w:val="yellow"/>
                    </w:rPr>
                  </w:pPr>
                  <w:r w:rsidRPr="00016DF8">
                    <w:rPr>
                      <w:rFonts w:asciiTheme="minorHAnsi" w:hAnsiTheme="minorHAnsi" w:cstheme="minorHAnsi"/>
                      <w:highlight w:val="yellow"/>
                    </w:rPr>
                    <w:t>Capacitación magnitud Temperatura</w:t>
                  </w:r>
                </w:p>
                <w:p w14:paraId="639CEF49" w14:textId="77777777" w:rsidR="00016DF8" w:rsidRPr="00016DF8" w:rsidRDefault="00016DF8" w:rsidP="00016DF8">
                  <w:pPr>
                    <w:pStyle w:val="Prrafodelista"/>
                    <w:numPr>
                      <w:ilvl w:val="0"/>
                      <w:numId w:val="9"/>
                    </w:numPr>
                    <w:autoSpaceDE w:val="0"/>
                    <w:autoSpaceDN w:val="0"/>
                    <w:adjustRightInd w:val="0"/>
                    <w:spacing w:after="160"/>
                    <w:contextualSpacing/>
                    <w:rPr>
                      <w:rFonts w:asciiTheme="minorHAnsi" w:hAnsiTheme="minorHAnsi" w:cstheme="minorHAnsi"/>
                      <w:highlight w:val="yellow"/>
                    </w:rPr>
                  </w:pPr>
                  <w:r w:rsidRPr="00016DF8">
                    <w:rPr>
                      <w:rFonts w:asciiTheme="minorHAnsi" w:hAnsiTheme="minorHAnsi" w:cstheme="minorHAnsi"/>
                      <w:highlight w:val="yellow"/>
                    </w:rPr>
                    <w:t>Capacitación en estadística</w:t>
                  </w:r>
                </w:p>
                <w:p w14:paraId="1694BD48" w14:textId="77777777" w:rsidR="00016DF8" w:rsidRPr="00016DF8" w:rsidRDefault="00016DF8" w:rsidP="00016DF8">
                  <w:pPr>
                    <w:pStyle w:val="Prrafodelista"/>
                    <w:numPr>
                      <w:ilvl w:val="0"/>
                      <w:numId w:val="9"/>
                    </w:numPr>
                    <w:autoSpaceDE w:val="0"/>
                    <w:autoSpaceDN w:val="0"/>
                    <w:adjustRightInd w:val="0"/>
                    <w:spacing w:after="160"/>
                    <w:contextualSpacing/>
                    <w:rPr>
                      <w:rFonts w:asciiTheme="minorHAnsi" w:hAnsiTheme="minorHAnsi" w:cstheme="minorHAnsi"/>
                      <w:highlight w:val="yellow"/>
                    </w:rPr>
                  </w:pPr>
                  <w:r w:rsidRPr="00016DF8">
                    <w:rPr>
                      <w:rFonts w:asciiTheme="minorHAnsi" w:hAnsiTheme="minorHAnsi" w:cstheme="minorHAnsi"/>
                      <w:highlight w:val="yellow"/>
                    </w:rPr>
                    <w:t>Capacitación incertidumbre de la medición</w:t>
                  </w:r>
                </w:p>
                <w:p w14:paraId="632E2D00" w14:textId="77777777" w:rsidR="00016DF8" w:rsidRPr="00016DF8" w:rsidRDefault="00016DF8" w:rsidP="00016DF8">
                  <w:pPr>
                    <w:pStyle w:val="Prrafodelista"/>
                    <w:numPr>
                      <w:ilvl w:val="0"/>
                      <w:numId w:val="9"/>
                    </w:numPr>
                    <w:autoSpaceDE w:val="0"/>
                    <w:autoSpaceDN w:val="0"/>
                    <w:adjustRightInd w:val="0"/>
                    <w:spacing w:after="160"/>
                    <w:contextualSpacing/>
                    <w:rPr>
                      <w:rFonts w:asciiTheme="minorHAnsi" w:hAnsiTheme="minorHAnsi" w:cstheme="minorHAnsi"/>
                      <w:highlight w:val="yellow"/>
                    </w:rPr>
                  </w:pPr>
                  <w:r w:rsidRPr="00016DF8">
                    <w:rPr>
                      <w:rFonts w:asciiTheme="minorHAnsi" w:hAnsiTheme="minorHAnsi" w:cstheme="minorHAnsi"/>
                      <w:highlight w:val="yellow"/>
                    </w:rPr>
                    <w:t>Capacitación en aseguramiento de la calidad o validez de los resultados</w:t>
                  </w:r>
                </w:p>
                <w:p w14:paraId="7D813B87" w14:textId="77777777" w:rsidR="00016DF8" w:rsidRPr="00016DF8" w:rsidRDefault="00016DF8" w:rsidP="00016DF8">
                  <w:pPr>
                    <w:pStyle w:val="Prrafodelista"/>
                    <w:numPr>
                      <w:ilvl w:val="0"/>
                      <w:numId w:val="9"/>
                    </w:numPr>
                    <w:autoSpaceDE w:val="0"/>
                    <w:autoSpaceDN w:val="0"/>
                    <w:adjustRightInd w:val="0"/>
                    <w:spacing w:after="160"/>
                    <w:contextualSpacing/>
                    <w:rPr>
                      <w:rFonts w:asciiTheme="minorHAnsi" w:hAnsiTheme="minorHAnsi" w:cstheme="minorHAnsi"/>
                      <w:highlight w:val="yellow"/>
                    </w:rPr>
                  </w:pPr>
                  <w:r w:rsidRPr="00016DF8">
                    <w:rPr>
                      <w:rFonts w:asciiTheme="minorHAnsi" w:hAnsiTheme="minorHAnsi" w:cstheme="minorHAnsi"/>
                      <w:highlight w:val="yellow"/>
                    </w:rPr>
                    <w:t>Capacitación aseguramiento metrológico</w:t>
                  </w:r>
                </w:p>
                <w:p w14:paraId="61D5A4C6" w14:textId="77777777" w:rsidR="00016DF8" w:rsidRPr="00016DF8" w:rsidRDefault="00016DF8" w:rsidP="00016DF8">
                  <w:pPr>
                    <w:pStyle w:val="Prrafodelista"/>
                    <w:numPr>
                      <w:ilvl w:val="0"/>
                      <w:numId w:val="9"/>
                    </w:numPr>
                    <w:autoSpaceDE w:val="0"/>
                    <w:autoSpaceDN w:val="0"/>
                    <w:adjustRightInd w:val="0"/>
                    <w:spacing w:after="160"/>
                    <w:contextualSpacing/>
                    <w:rPr>
                      <w:rFonts w:asciiTheme="minorHAnsi" w:hAnsiTheme="minorHAnsi" w:cstheme="minorHAnsi"/>
                      <w:highlight w:val="yellow"/>
                    </w:rPr>
                  </w:pPr>
                  <w:r w:rsidRPr="00016DF8">
                    <w:rPr>
                      <w:rFonts w:asciiTheme="minorHAnsi" w:hAnsiTheme="minorHAnsi" w:cstheme="minorHAnsi"/>
                      <w:highlight w:val="yellow"/>
                    </w:rPr>
                    <w:t>Capacitación ensayos de aptitud</w:t>
                  </w:r>
                </w:p>
                <w:p w14:paraId="5C1F2E26" w14:textId="77777777" w:rsidR="00016DF8" w:rsidRPr="00016DF8" w:rsidRDefault="00016DF8" w:rsidP="00016DF8">
                  <w:pPr>
                    <w:pStyle w:val="Prrafodelista"/>
                    <w:numPr>
                      <w:ilvl w:val="0"/>
                      <w:numId w:val="9"/>
                    </w:numPr>
                    <w:autoSpaceDE w:val="0"/>
                    <w:autoSpaceDN w:val="0"/>
                    <w:adjustRightInd w:val="0"/>
                    <w:spacing w:after="160"/>
                    <w:contextualSpacing/>
                    <w:rPr>
                      <w:rFonts w:asciiTheme="minorHAnsi" w:hAnsiTheme="minorHAnsi" w:cstheme="minorHAnsi"/>
                      <w:highlight w:val="yellow"/>
                    </w:rPr>
                  </w:pPr>
                  <w:r w:rsidRPr="00016DF8">
                    <w:rPr>
                      <w:rFonts w:asciiTheme="minorHAnsi" w:hAnsiTheme="minorHAnsi" w:cstheme="minorHAnsi"/>
                      <w:highlight w:val="yellow"/>
                    </w:rPr>
                    <w:t>Capacitación en gestión del riesgo</w:t>
                  </w:r>
                </w:p>
                <w:p w14:paraId="333A4910" w14:textId="77777777" w:rsidR="00016DF8" w:rsidRPr="00016DF8" w:rsidRDefault="00016DF8" w:rsidP="00016DF8">
                  <w:pPr>
                    <w:pStyle w:val="Prrafodelista"/>
                    <w:numPr>
                      <w:ilvl w:val="0"/>
                      <w:numId w:val="9"/>
                    </w:numPr>
                    <w:autoSpaceDE w:val="0"/>
                    <w:autoSpaceDN w:val="0"/>
                    <w:adjustRightInd w:val="0"/>
                    <w:rPr>
                      <w:rFonts w:asciiTheme="minorHAnsi" w:hAnsiTheme="minorHAnsi" w:cstheme="minorHAnsi"/>
                      <w:highlight w:val="yellow"/>
                    </w:rPr>
                  </w:pPr>
                  <w:r w:rsidRPr="00016DF8">
                    <w:rPr>
                      <w:rFonts w:asciiTheme="minorHAnsi" w:hAnsiTheme="minorHAnsi" w:cstheme="minorHAnsi"/>
                      <w:highlight w:val="yellow"/>
                    </w:rPr>
                    <w:t>Capacitación en guía NTC-ISO 19011:2018.</w:t>
                  </w:r>
                </w:p>
                <w:p w14:paraId="5E11BBCF" w14:textId="77777777" w:rsidR="00016DF8" w:rsidRPr="00016DF8" w:rsidRDefault="00016DF8" w:rsidP="00016DF8">
                  <w:pPr>
                    <w:autoSpaceDE w:val="0"/>
                    <w:autoSpaceDN w:val="0"/>
                    <w:adjustRightInd w:val="0"/>
                    <w:rPr>
                      <w:rFonts w:asciiTheme="minorHAnsi" w:hAnsiTheme="minorHAnsi" w:cstheme="minorHAnsi"/>
                      <w:highlight w:val="yellow"/>
                    </w:rPr>
                  </w:pPr>
                </w:p>
              </w:tc>
            </w:tr>
            <w:tr w:rsidR="00016DF8" w:rsidRPr="00016DF8" w14:paraId="2B190DFB" w14:textId="77777777" w:rsidTr="004B3B27">
              <w:trPr>
                <w:trHeight w:val="57"/>
              </w:trPr>
              <w:tc>
                <w:tcPr>
                  <w:tcW w:w="8973" w:type="dxa"/>
                </w:tcPr>
                <w:p w14:paraId="771B6FE5" w14:textId="77777777" w:rsidR="00016DF8" w:rsidRPr="00016DF8" w:rsidRDefault="00016DF8" w:rsidP="00016DF8">
                  <w:pPr>
                    <w:rPr>
                      <w:rFonts w:asciiTheme="minorHAnsi" w:hAnsiTheme="minorHAnsi" w:cstheme="minorHAnsi"/>
                      <w:b/>
                      <w:bCs/>
                      <w:highlight w:val="yellow"/>
                    </w:rPr>
                  </w:pPr>
                  <w:r w:rsidRPr="00016DF8">
                    <w:rPr>
                      <w:rFonts w:asciiTheme="minorHAnsi" w:hAnsiTheme="minorHAnsi" w:cstheme="minorHAnsi"/>
                      <w:b/>
                      <w:bCs/>
                      <w:highlight w:val="yellow"/>
                    </w:rPr>
                    <w:t xml:space="preserve">EXPERIENCIA: </w:t>
                  </w:r>
                </w:p>
                <w:p w14:paraId="72A092EF" w14:textId="77777777" w:rsidR="00016DF8" w:rsidRPr="00016DF8" w:rsidRDefault="00016DF8" w:rsidP="00016DF8">
                  <w:pPr>
                    <w:autoSpaceDE w:val="0"/>
                    <w:autoSpaceDN w:val="0"/>
                    <w:adjustRightInd w:val="0"/>
                    <w:rPr>
                      <w:rFonts w:asciiTheme="minorHAnsi" w:hAnsiTheme="minorHAnsi" w:cstheme="minorHAnsi"/>
                      <w:highlight w:val="yellow"/>
                    </w:rPr>
                  </w:pPr>
                  <w:r w:rsidRPr="00016DF8">
                    <w:rPr>
                      <w:rFonts w:asciiTheme="minorHAnsi" w:hAnsiTheme="minorHAnsi" w:cstheme="minorHAnsi"/>
                      <w:highlight w:val="yellow"/>
                    </w:rPr>
                    <w:t>Dos (2) años de experiencia profesional relacionada en laboratorios de calibración o en el área de metrología en las magnitudes de presión, longitud y temperatura.</w:t>
                  </w:r>
                </w:p>
                <w:p w14:paraId="1531C6A6" w14:textId="77777777" w:rsidR="00016DF8" w:rsidRPr="00016DF8" w:rsidRDefault="00016DF8" w:rsidP="00016DF8">
                  <w:pPr>
                    <w:autoSpaceDE w:val="0"/>
                    <w:autoSpaceDN w:val="0"/>
                    <w:adjustRightInd w:val="0"/>
                    <w:rPr>
                      <w:rFonts w:asciiTheme="minorHAnsi" w:hAnsiTheme="minorHAnsi" w:cstheme="minorHAnsi"/>
                      <w:highlight w:val="yellow"/>
                    </w:rPr>
                  </w:pPr>
                  <w:r w:rsidRPr="00016DF8">
                    <w:rPr>
                      <w:rFonts w:asciiTheme="minorHAnsi" w:hAnsiTheme="minorHAnsi" w:cstheme="minorHAnsi"/>
                      <w:highlight w:val="yellow"/>
                    </w:rPr>
                    <w:t>Dos (2) años de experiencia en participación en procesos de auditoría de tercera parte (ONAC) en ejecución de auditorías internas Norma ISO/IEC 17025.</w:t>
                  </w:r>
                </w:p>
                <w:p w14:paraId="319E9078" w14:textId="77777777" w:rsidR="00016DF8" w:rsidRPr="00016DF8" w:rsidRDefault="00016DF8" w:rsidP="00016DF8">
                  <w:pPr>
                    <w:autoSpaceDE w:val="0"/>
                    <w:autoSpaceDN w:val="0"/>
                    <w:adjustRightInd w:val="0"/>
                    <w:rPr>
                      <w:rFonts w:asciiTheme="minorHAnsi" w:hAnsiTheme="minorHAnsi" w:cstheme="minorHAnsi"/>
                      <w:highlight w:val="yellow"/>
                    </w:rPr>
                  </w:pPr>
                  <w:r w:rsidRPr="00016DF8">
                    <w:rPr>
                      <w:rFonts w:asciiTheme="minorHAnsi" w:hAnsiTheme="minorHAnsi" w:cstheme="minorHAnsi"/>
                      <w:highlight w:val="yellow"/>
                    </w:rPr>
                    <w:t>Dos (2) años de experiencia como capacitador o asesor de laboratorios de calibración.</w:t>
                  </w:r>
                </w:p>
              </w:tc>
            </w:tr>
          </w:tbl>
          <w:p w14:paraId="7B3A2D79" w14:textId="77777777" w:rsidR="00016DF8" w:rsidRPr="00016DF8" w:rsidRDefault="00016DF8" w:rsidP="00016DF8">
            <w:pPr>
              <w:rPr>
                <w:rFonts w:asciiTheme="minorHAnsi" w:hAnsiTheme="minorHAnsi" w:cstheme="minorHAnsi"/>
                <w:b/>
                <w:bCs/>
                <w:highlight w:val="yellow"/>
              </w:rPr>
            </w:pPr>
          </w:p>
          <w:p w14:paraId="01EF6C41" w14:textId="77777777" w:rsidR="00016DF8" w:rsidRPr="00016DF8" w:rsidRDefault="00016DF8" w:rsidP="00016DF8">
            <w:pPr>
              <w:rPr>
                <w:rFonts w:asciiTheme="minorHAnsi" w:hAnsiTheme="minorHAnsi" w:cstheme="minorHAnsi"/>
                <w:highlight w:val="yellow"/>
              </w:rPr>
            </w:pPr>
          </w:p>
          <w:p w14:paraId="59189F4D" w14:textId="77777777" w:rsidR="00016DF8" w:rsidRPr="00016DF8" w:rsidRDefault="00016DF8" w:rsidP="00016DF8">
            <w:pPr>
              <w:autoSpaceDE w:val="0"/>
              <w:autoSpaceDN w:val="0"/>
              <w:adjustRightInd w:val="0"/>
              <w:rPr>
                <w:rFonts w:asciiTheme="minorHAnsi" w:hAnsiTheme="minorHAnsi" w:cstheme="minorHAnsi"/>
                <w:highlight w:val="yellow"/>
              </w:rPr>
            </w:pPr>
            <w:r w:rsidRPr="00016DF8">
              <w:rPr>
                <w:rFonts w:asciiTheme="minorHAnsi" w:hAnsiTheme="minorHAnsi" w:cstheme="minorHAnsi"/>
                <w:b/>
                <w:bCs/>
                <w:highlight w:val="yellow"/>
              </w:rPr>
              <w:t>Nota:</w:t>
            </w:r>
            <w:r w:rsidRPr="00016DF8">
              <w:rPr>
                <w:rFonts w:asciiTheme="minorHAnsi" w:hAnsiTheme="minorHAnsi" w:cstheme="minorHAnsi"/>
                <w:highlight w:val="yellow"/>
              </w:rPr>
              <w:t xml:space="preserve"> El número de expertos técnicos requeridos, dependerá de que se dé cubrimiento a todas las magnitudes de interés (longitud, presión y temperatura), sin generar costos adicionales. </w:t>
            </w:r>
          </w:p>
          <w:p w14:paraId="20A434D4" w14:textId="77777777" w:rsidR="00016DF8" w:rsidRPr="002F3D85" w:rsidRDefault="00016DF8" w:rsidP="00016DF8">
            <w:pPr>
              <w:autoSpaceDE w:val="0"/>
              <w:autoSpaceDN w:val="0"/>
              <w:adjustRightInd w:val="0"/>
              <w:rPr>
                <w:rFonts w:asciiTheme="majorHAnsi" w:hAnsiTheme="majorHAnsi" w:cstheme="majorHAnsi"/>
                <w:sz w:val="21"/>
                <w:szCs w:val="21"/>
                <w:highlight w:val="yellow"/>
              </w:rPr>
            </w:pPr>
            <w:r w:rsidRPr="002F3D85">
              <w:rPr>
                <w:rFonts w:asciiTheme="majorHAnsi" w:hAnsiTheme="majorHAnsi" w:cstheme="majorHAnsi"/>
                <w:sz w:val="21"/>
                <w:szCs w:val="21"/>
                <w:highlight w:val="yellow"/>
              </w:rPr>
              <w:t> </w:t>
            </w:r>
          </w:p>
          <w:p w14:paraId="585A5886" w14:textId="5CB815EC" w:rsidR="11E6F84A" w:rsidRDefault="11E6F84A" w:rsidP="05A00BCA">
            <w:pPr>
              <w:autoSpaceDE w:val="0"/>
              <w:autoSpaceDN w:val="0"/>
              <w:adjustRightInd w:val="0"/>
              <w:rPr>
                <w:rFonts w:asciiTheme="minorHAnsi" w:hAnsiTheme="minorHAnsi" w:cstheme="minorBidi"/>
                <w:highlight w:val="yellow"/>
              </w:rPr>
            </w:pPr>
          </w:p>
          <w:p w14:paraId="0AC217DA" w14:textId="77777777" w:rsidR="005834C9" w:rsidRDefault="005834C9" w:rsidP="05A00BCA">
            <w:pPr>
              <w:autoSpaceDE w:val="0"/>
              <w:autoSpaceDN w:val="0"/>
              <w:adjustRightInd w:val="0"/>
              <w:rPr>
                <w:rFonts w:asciiTheme="minorHAnsi" w:hAnsiTheme="minorHAnsi" w:cstheme="minorBidi"/>
                <w:highlight w:val="yellow"/>
              </w:rPr>
            </w:pPr>
          </w:p>
          <w:p w14:paraId="223AC8F0" w14:textId="2DF97B43" w:rsidR="50C77520" w:rsidRPr="00EB63BA" w:rsidRDefault="50C77520" w:rsidP="05A00BCA">
            <w:pPr>
              <w:autoSpaceDE w:val="0"/>
              <w:autoSpaceDN w:val="0"/>
              <w:adjustRightInd w:val="0"/>
              <w:spacing w:before="240" w:after="240"/>
              <w:rPr>
                <w:rFonts w:ascii="Calibri" w:eastAsia="Calibri" w:hAnsi="Calibri" w:cs="Calibri"/>
                <w:b/>
                <w:highlight w:val="yellow"/>
              </w:rPr>
            </w:pPr>
            <w:bookmarkStart w:id="1" w:name="_Hlk211870521"/>
            <w:r w:rsidRPr="05A00BCA">
              <w:rPr>
                <w:rFonts w:ascii="Calibri" w:eastAsia="Calibri" w:hAnsi="Calibri" w:cs="Calibri"/>
                <w:b/>
                <w:highlight w:val="yellow"/>
              </w:rPr>
              <w:lastRenderedPageBreak/>
              <w:t xml:space="preserve"> Caso 3: Empresa que presta el servicio de auditoría interna:</w:t>
            </w:r>
          </w:p>
          <w:p w14:paraId="3CE50235" w14:textId="736E0573" w:rsidR="00D84234" w:rsidRPr="00EB63BA" w:rsidRDefault="50C77520" w:rsidP="05A00BCA">
            <w:pPr>
              <w:autoSpaceDE w:val="0"/>
              <w:autoSpaceDN w:val="0"/>
              <w:adjustRightInd w:val="0"/>
              <w:spacing w:before="240" w:after="240"/>
              <w:rPr>
                <w:rFonts w:ascii="Calibri" w:eastAsia="Calibri" w:hAnsi="Calibri" w:cs="Calibri"/>
                <w:highlight w:val="yellow"/>
              </w:rPr>
            </w:pPr>
            <w:r w:rsidRPr="05A00BCA">
              <w:rPr>
                <w:rFonts w:ascii="Calibri" w:eastAsia="Calibri" w:hAnsi="Calibri" w:cs="Calibri"/>
                <w:highlight w:val="yellow"/>
              </w:rPr>
              <w:t>La empresa que ofrezca el servicio deberá acreditar experiencia previa en la celebración de contratos de igual o superior cuantía, relacionados con la prestación de servicios de auditoría interna en laboratorios de calibración o de ensayo bajo la Norma ISO/IEC 17025:2017.</w:t>
            </w:r>
          </w:p>
          <w:p w14:paraId="55C48317" w14:textId="5730DCF1" w:rsidR="00D84234" w:rsidRPr="00EB63BA" w:rsidRDefault="50C77520" w:rsidP="05A00BCA">
            <w:pPr>
              <w:autoSpaceDE w:val="0"/>
              <w:autoSpaceDN w:val="0"/>
              <w:adjustRightInd w:val="0"/>
              <w:spacing w:before="240" w:after="240"/>
              <w:rPr>
                <w:rFonts w:ascii="Calibri" w:eastAsia="Calibri" w:hAnsi="Calibri" w:cs="Calibri"/>
                <w:highlight w:val="yellow"/>
              </w:rPr>
            </w:pPr>
            <w:r w:rsidRPr="05A00BCA">
              <w:rPr>
                <w:rFonts w:ascii="Calibri" w:eastAsia="Calibri" w:hAnsi="Calibri" w:cs="Calibri"/>
                <w:highlight w:val="yellow"/>
              </w:rPr>
              <w:t>Asimismo, deberá garantizar que el personal asignado para la ejecución del contrato cumpla con los requisitos de educación, formación y experiencia establecidos en los Casos 1 y 2, según corresponda a su rol (Auditor ISO/IEC 17025:2017 y/o experto técnico).</w:t>
            </w:r>
          </w:p>
          <w:p w14:paraId="6EE5EF2E" w14:textId="77777777" w:rsidR="00D84234" w:rsidRPr="00EB63BA" w:rsidRDefault="00D84234" w:rsidP="00D84234">
            <w:pPr>
              <w:autoSpaceDE w:val="0"/>
              <w:autoSpaceDN w:val="0"/>
              <w:adjustRightInd w:val="0"/>
              <w:rPr>
                <w:rFonts w:asciiTheme="minorHAnsi" w:hAnsiTheme="minorHAnsi" w:cstheme="minorBidi"/>
                <w:highlight w:val="yellow"/>
              </w:rPr>
            </w:pPr>
            <w:r w:rsidRPr="00EB63BA">
              <w:rPr>
                <w:rFonts w:asciiTheme="minorHAnsi" w:hAnsiTheme="minorHAnsi" w:cstheme="minorBidi"/>
                <w:highlight w:val="yellow"/>
              </w:rPr>
              <w:t>Nota: El número de expertos técnicos requeridos, dependerá de que se dé cubrimiento a todas las magnitudes de interés (longitud, presión y temperatura), sin generar costos adicionales. </w:t>
            </w:r>
          </w:p>
          <w:p w14:paraId="0615B226" w14:textId="77777777" w:rsidR="00D84234" w:rsidRPr="00EB63BA" w:rsidRDefault="00D84234" w:rsidP="00D84234">
            <w:pPr>
              <w:autoSpaceDE w:val="0"/>
              <w:autoSpaceDN w:val="0"/>
              <w:adjustRightInd w:val="0"/>
              <w:rPr>
                <w:rFonts w:asciiTheme="minorHAnsi" w:hAnsiTheme="minorHAnsi" w:cstheme="minorBidi"/>
                <w:highlight w:val="yellow"/>
              </w:rPr>
            </w:pPr>
            <w:r w:rsidRPr="00EB63BA">
              <w:rPr>
                <w:rFonts w:asciiTheme="minorHAnsi" w:hAnsiTheme="minorHAnsi" w:cstheme="minorBidi"/>
                <w:highlight w:val="yellow"/>
              </w:rPr>
              <w:t> </w:t>
            </w:r>
          </w:p>
          <w:p w14:paraId="096007CB" w14:textId="77777777" w:rsidR="00D84234" w:rsidRPr="00EB63BA" w:rsidRDefault="00D84234" w:rsidP="00D84234">
            <w:pPr>
              <w:autoSpaceDE w:val="0"/>
              <w:autoSpaceDN w:val="0"/>
              <w:adjustRightInd w:val="0"/>
              <w:rPr>
                <w:rFonts w:asciiTheme="minorHAnsi" w:hAnsiTheme="minorHAnsi" w:cstheme="minorBidi"/>
                <w:highlight w:val="yellow"/>
              </w:rPr>
            </w:pPr>
            <w:r w:rsidRPr="00EB63BA">
              <w:rPr>
                <w:rFonts w:asciiTheme="minorHAnsi" w:hAnsiTheme="minorHAnsi" w:cstheme="minorBidi"/>
                <w:highlight w:val="yellow"/>
              </w:rPr>
              <w:t>Para todos los casos, se debe demostrar el perfil detallado aportando la siguiente documentación: </w:t>
            </w:r>
          </w:p>
          <w:p w14:paraId="44179BC3" w14:textId="77777777" w:rsidR="00D84234" w:rsidRPr="00EB63BA" w:rsidRDefault="00D84234" w:rsidP="00D84234">
            <w:pPr>
              <w:autoSpaceDE w:val="0"/>
              <w:autoSpaceDN w:val="0"/>
              <w:adjustRightInd w:val="0"/>
              <w:rPr>
                <w:rFonts w:asciiTheme="minorHAnsi" w:hAnsiTheme="minorHAnsi" w:cstheme="minorBidi"/>
                <w:highlight w:val="yellow"/>
              </w:rPr>
            </w:pPr>
            <w:r w:rsidRPr="00EB63BA">
              <w:rPr>
                <w:rFonts w:asciiTheme="minorHAnsi" w:hAnsiTheme="minorHAnsi" w:cstheme="minorBidi"/>
                <w:highlight w:val="yellow"/>
              </w:rPr>
              <w:t> </w:t>
            </w:r>
          </w:p>
          <w:p w14:paraId="58BF5756" w14:textId="77777777" w:rsidR="00D84234" w:rsidRPr="00EB63BA" w:rsidRDefault="00D84234" w:rsidP="00D84234">
            <w:pPr>
              <w:autoSpaceDE w:val="0"/>
              <w:autoSpaceDN w:val="0"/>
              <w:adjustRightInd w:val="0"/>
              <w:rPr>
                <w:rFonts w:asciiTheme="minorHAnsi" w:hAnsiTheme="minorHAnsi" w:cstheme="minorBidi"/>
                <w:highlight w:val="yellow"/>
              </w:rPr>
            </w:pPr>
            <w:r w:rsidRPr="00EB63BA">
              <w:rPr>
                <w:rFonts w:asciiTheme="minorHAnsi" w:hAnsiTheme="minorHAnsi" w:cstheme="minorBidi"/>
                <w:highlight w:val="yellow"/>
              </w:rPr>
              <w:t>Fotocopia de los títulos universitarios de pregrado y posgrado según aplique. Los títulos se deberán acreditar mediante la copia de los diplomas respectivos y/o de las actas de grado.  </w:t>
            </w:r>
          </w:p>
          <w:p w14:paraId="3F8673BB" w14:textId="77777777" w:rsidR="00D84234" w:rsidRPr="00EB63BA" w:rsidRDefault="00D84234" w:rsidP="00D84234">
            <w:pPr>
              <w:autoSpaceDE w:val="0"/>
              <w:autoSpaceDN w:val="0"/>
              <w:adjustRightInd w:val="0"/>
              <w:rPr>
                <w:rFonts w:asciiTheme="minorHAnsi" w:hAnsiTheme="minorHAnsi" w:cstheme="minorBidi"/>
                <w:highlight w:val="yellow"/>
              </w:rPr>
            </w:pPr>
            <w:r w:rsidRPr="00EB63BA">
              <w:rPr>
                <w:rFonts w:asciiTheme="minorHAnsi" w:hAnsiTheme="minorHAnsi" w:cstheme="minorBidi"/>
                <w:highlight w:val="yellow"/>
              </w:rPr>
              <w:t>Fotocopia de los certificados de formación (cursos, pasantías). </w:t>
            </w:r>
          </w:p>
          <w:p w14:paraId="24129F95" w14:textId="77777777" w:rsidR="00D84234" w:rsidRPr="00EB63BA" w:rsidRDefault="00D84234" w:rsidP="00D84234">
            <w:pPr>
              <w:autoSpaceDE w:val="0"/>
              <w:autoSpaceDN w:val="0"/>
              <w:adjustRightInd w:val="0"/>
              <w:rPr>
                <w:rFonts w:asciiTheme="minorHAnsi" w:hAnsiTheme="minorHAnsi" w:cstheme="minorBidi"/>
                <w:highlight w:val="yellow"/>
              </w:rPr>
            </w:pPr>
            <w:r w:rsidRPr="00EB63BA">
              <w:rPr>
                <w:rFonts w:asciiTheme="minorHAnsi" w:hAnsiTheme="minorHAnsi" w:cstheme="minorBidi"/>
                <w:highlight w:val="yellow"/>
              </w:rPr>
              <w:t>Certificación verificable de la experiencia requerida.  </w:t>
            </w:r>
          </w:p>
          <w:p w14:paraId="7980D803" w14:textId="77777777" w:rsidR="00D84234" w:rsidRPr="00EB63BA" w:rsidRDefault="00D84234" w:rsidP="00D84234">
            <w:pPr>
              <w:autoSpaceDE w:val="0"/>
              <w:autoSpaceDN w:val="0"/>
              <w:adjustRightInd w:val="0"/>
              <w:rPr>
                <w:rFonts w:asciiTheme="minorHAnsi" w:hAnsiTheme="minorHAnsi" w:cstheme="minorBidi"/>
                <w:highlight w:val="yellow"/>
              </w:rPr>
            </w:pPr>
            <w:r w:rsidRPr="00EB63BA">
              <w:rPr>
                <w:rFonts w:asciiTheme="minorHAnsi" w:hAnsiTheme="minorHAnsi" w:cstheme="minorBidi"/>
                <w:highlight w:val="yellow"/>
              </w:rPr>
              <w:t> </w:t>
            </w:r>
          </w:p>
          <w:p w14:paraId="3BD7739B" w14:textId="0C31DF0A" w:rsidR="00D84234" w:rsidRPr="00EB63BA" w:rsidRDefault="00D84234" w:rsidP="00D84234">
            <w:pPr>
              <w:autoSpaceDE w:val="0"/>
              <w:autoSpaceDN w:val="0"/>
              <w:adjustRightInd w:val="0"/>
              <w:rPr>
                <w:rFonts w:asciiTheme="minorHAnsi" w:hAnsiTheme="minorHAnsi" w:cstheme="minorBidi"/>
                <w:highlight w:val="yellow"/>
              </w:rPr>
            </w:pPr>
            <w:r w:rsidRPr="00EB63BA">
              <w:rPr>
                <w:rFonts w:asciiTheme="minorHAnsi" w:hAnsiTheme="minorHAnsi" w:cstheme="minorBidi"/>
                <w:highlight w:val="yellow"/>
              </w:rPr>
              <w:t>Y finalmente, para cualquiera de los casos se deberá firmar un compromiso de confidencialidad y no divulgación de información puesta a disposición y principios de auditoría: Integridad, presentación imparcial, debido cuidado profesional, confidencialidad, independencia, enfoque basado en la evidencia y enfoque basado en los riesgos. </w:t>
            </w:r>
          </w:p>
          <w:p w14:paraId="2D7B5E43" w14:textId="2C2D043F" w:rsidR="00D84234" w:rsidRPr="00D84234" w:rsidRDefault="00D84234" w:rsidP="00D84234">
            <w:pPr>
              <w:spacing w:line="276" w:lineRule="auto"/>
              <w:rPr>
                <w:rFonts w:asciiTheme="minorHAnsi" w:hAnsiTheme="minorHAnsi" w:cstheme="minorBidi"/>
              </w:rPr>
            </w:pPr>
            <w:r w:rsidRPr="00EB63BA">
              <w:rPr>
                <w:rFonts w:asciiTheme="minorHAnsi" w:hAnsiTheme="minorHAnsi" w:cstheme="minorBidi"/>
                <w:highlight w:val="yellow"/>
              </w:rPr>
              <w:t>Los requisitos técnicos que deberá presentar el contratista para la presentación de su oferta corresponden a los certificados y documentos descritos en la ficha técnica, los cuales serán verificados durante la etapa precontractual como parte del proceso de evaluación y cumplimiento de los requisitos establecidos.</w:t>
            </w:r>
          </w:p>
          <w:bookmarkEnd w:id="1"/>
          <w:p w14:paraId="6E76D938" w14:textId="77777777" w:rsidR="00D84234" w:rsidRPr="00D84234" w:rsidRDefault="00D84234" w:rsidP="00A019EF">
            <w:pPr>
              <w:spacing w:line="276" w:lineRule="auto"/>
              <w:rPr>
                <w:rFonts w:asciiTheme="minorHAnsi" w:hAnsiTheme="minorHAnsi" w:cstheme="minorBidi"/>
              </w:rPr>
            </w:pPr>
          </w:p>
          <w:p w14:paraId="5E703560" w14:textId="77777777" w:rsidR="00A019EF" w:rsidRPr="0039514B" w:rsidRDefault="00A019EF" w:rsidP="00A019EF">
            <w:pPr>
              <w:pStyle w:val="Prrafodelista"/>
              <w:numPr>
                <w:ilvl w:val="0"/>
                <w:numId w:val="2"/>
              </w:numPr>
              <w:spacing w:line="276" w:lineRule="auto"/>
              <w:rPr>
                <w:rFonts w:asciiTheme="minorHAnsi" w:hAnsiTheme="minorHAnsi" w:cstheme="minorBidi"/>
                <w:b/>
                <w:bCs/>
              </w:rPr>
            </w:pPr>
            <w:r w:rsidRPr="0039514B">
              <w:rPr>
                <w:rFonts w:asciiTheme="minorHAnsi" w:hAnsiTheme="minorHAnsi" w:cstheme="minorBidi"/>
                <w:b/>
                <w:bCs/>
              </w:rPr>
              <w:t>Estudio de Mercado:</w:t>
            </w:r>
          </w:p>
          <w:p w14:paraId="55385D9E" w14:textId="77777777" w:rsidR="00A019EF" w:rsidRPr="00D84234" w:rsidRDefault="00A019EF" w:rsidP="00A019EF">
            <w:pPr>
              <w:spacing w:line="276" w:lineRule="auto"/>
              <w:rPr>
                <w:rFonts w:asciiTheme="minorHAnsi" w:hAnsiTheme="minorHAnsi" w:cstheme="minorBidi"/>
              </w:rPr>
            </w:pPr>
          </w:p>
          <w:p w14:paraId="09752A97" w14:textId="77777777" w:rsidR="008C3768" w:rsidRPr="006D0203" w:rsidRDefault="008C3768" w:rsidP="008C3768">
            <w:pPr>
              <w:spacing w:line="276" w:lineRule="auto"/>
              <w:rPr>
                <w:rFonts w:asciiTheme="minorHAnsi" w:hAnsiTheme="minorHAnsi" w:cstheme="minorHAnsi"/>
                <w:bCs/>
              </w:rPr>
            </w:pPr>
            <w:r w:rsidRPr="006D0203">
              <w:rPr>
                <w:rFonts w:asciiTheme="minorHAnsi" w:hAnsiTheme="minorHAnsi" w:cstheme="minorHAnsi"/>
                <w:bCs/>
              </w:rPr>
              <w:t>Para el estudio de mercado se presentan la</w:t>
            </w:r>
            <w:r>
              <w:rPr>
                <w:rFonts w:asciiTheme="minorHAnsi" w:hAnsiTheme="minorHAnsi" w:cstheme="minorHAnsi"/>
                <w:bCs/>
              </w:rPr>
              <w:t>s</w:t>
            </w:r>
            <w:r w:rsidRPr="006D0203">
              <w:rPr>
                <w:rFonts w:asciiTheme="minorHAnsi" w:hAnsiTheme="minorHAnsi" w:cstheme="minorHAnsi"/>
                <w:bCs/>
              </w:rPr>
              <w:t xml:space="preserve"> cotizaciones de los proveedores:</w:t>
            </w:r>
          </w:p>
          <w:p w14:paraId="6EEF90B6" w14:textId="77777777" w:rsidR="008C3768" w:rsidRPr="0039514B" w:rsidRDefault="008C3768" w:rsidP="008C3768">
            <w:pPr>
              <w:spacing w:line="276" w:lineRule="auto"/>
              <w:rPr>
                <w:rFonts w:asciiTheme="minorHAnsi" w:hAnsiTheme="minorHAnsi" w:cstheme="minorBidi"/>
              </w:rPr>
            </w:pPr>
          </w:p>
          <w:tbl>
            <w:tblPr>
              <w:tblStyle w:val="Tablaconcuadrcula"/>
              <w:tblW w:w="0" w:type="auto"/>
              <w:tblLook w:val="04A0" w:firstRow="1" w:lastRow="0" w:firstColumn="1" w:lastColumn="0" w:noHBand="0" w:noVBand="1"/>
            </w:tblPr>
            <w:tblGrid>
              <w:gridCol w:w="2950"/>
              <w:gridCol w:w="2929"/>
              <w:gridCol w:w="2896"/>
            </w:tblGrid>
            <w:tr w:rsidR="008C3768" w:rsidRPr="0039514B" w14:paraId="01B46E2F" w14:textId="77777777" w:rsidTr="5051A9BE">
              <w:tc>
                <w:tcPr>
                  <w:tcW w:w="2950" w:type="dxa"/>
                </w:tcPr>
                <w:p w14:paraId="778F763F" w14:textId="77777777" w:rsidR="008C3768" w:rsidRPr="0039514B" w:rsidRDefault="008C3768" w:rsidP="008C3768">
                  <w:pPr>
                    <w:contextualSpacing/>
                    <w:jc w:val="both"/>
                    <w:rPr>
                      <w:rFonts w:asciiTheme="minorHAnsi" w:hAnsiTheme="minorHAnsi" w:cstheme="minorBidi"/>
                      <w:lang w:val="es-ES"/>
                    </w:rPr>
                  </w:pPr>
                  <w:r w:rsidRPr="0039514B">
                    <w:rPr>
                      <w:rFonts w:asciiTheme="minorHAnsi" w:hAnsiTheme="minorHAnsi" w:cstheme="minorBidi"/>
                      <w:lang w:val="es-ES"/>
                    </w:rPr>
                    <w:t>PROVEEDOR</w:t>
                  </w:r>
                </w:p>
              </w:tc>
              <w:tc>
                <w:tcPr>
                  <w:tcW w:w="2929" w:type="dxa"/>
                </w:tcPr>
                <w:p w14:paraId="55B850E3" w14:textId="77777777" w:rsidR="008C3768" w:rsidRPr="0039514B" w:rsidRDefault="008C3768" w:rsidP="008C3768">
                  <w:pPr>
                    <w:contextualSpacing/>
                    <w:jc w:val="both"/>
                    <w:rPr>
                      <w:rFonts w:asciiTheme="minorHAnsi" w:hAnsiTheme="minorHAnsi" w:cstheme="minorBidi"/>
                      <w:lang w:val="es-ES"/>
                    </w:rPr>
                  </w:pPr>
                  <w:r w:rsidRPr="0039514B">
                    <w:rPr>
                      <w:rFonts w:asciiTheme="minorHAnsi" w:hAnsiTheme="minorHAnsi" w:cstheme="minorBidi"/>
                      <w:lang w:val="es-ES"/>
                    </w:rPr>
                    <w:t>NIT</w:t>
                  </w:r>
                </w:p>
              </w:tc>
              <w:tc>
                <w:tcPr>
                  <w:tcW w:w="2896" w:type="dxa"/>
                </w:tcPr>
                <w:p w14:paraId="1B03F400" w14:textId="77777777" w:rsidR="008C3768" w:rsidRPr="0039514B" w:rsidRDefault="008C3768" w:rsidP="008C3768">
                  <w:pPr>
                    <w:contextualSpacing/>
                    <w:jc w:val="both"/>
                    <w:rPr>
                      <w:rFonts w:asciiTheme="minorHAnsi" w:hAnsiTheme="minorHAnsi" w:cstheme="minorBidi"/>
                      <w:lang w:val="es-ES"/>
                    </w:rPr>
                  </w:pPr>
                  <w:r w:rsidRPr="0039514B">
                    <w:rPr>
                      <w:rFonts w:asciiTheme="minorHAnsi" w:hAnsiTheme="minorHAnsi" w:cstheme="minorBidi"/>
                      <w:lang w:val="es-ES"/>
                    </w:rPr>
                    <w:t xml:space="preserve">VALOR TOTAL </w:t>
                  </w:r>
                </w:p>
              </w:tc>
            </w:tr>
            <w:tr w:rsidR="008C3768" w:rsidRPr="0039514B" w14:paraId="39158542" w14:textId="77777777" w:rsidTr="5051A9BE">
              <w:tc>
                <w:tcPr>
                  <w:tcW w:w="2950" w:type="dxa"/>
                </w:tcPr>
                <w:p w14:paraId="01F3ADCF" w14:textId="559219E1" w:rsidR="008C3768" w:rsidRPr="0039514B" w:rsidRDefault="008502B1" w:rsidP="008C3768">
                  <w:pPr>
                    <w:contextualSpacing/>
                    <w:jc w:val="both"/>
                    <w:rPr>
                      <w:rFonts w:asciiTheme="minorHAnsi" w:hAnsiTheme="minorHAnsi" w:cstheme="minorBidi"/>
                      <w:lang w:val="es-ES"/>
                    </w:rPr>
                  </w:pPr>
                  <w:r w:rsidRPr="0039514B">
                    <w:rPr>
                      <w:rFonts w:asciiTheme="minorHAnsi" w:hAnsiTheme="minorHAnsi" w:cstheme="minorBidi"/>
                      <w:lang w:val="es-ES"/>
                    </w:rPr>
                    <w:t>Metrología Legal</w:t>
                  </w:r>
                </w:p>
              </w:tc>
              <w:tc>
                <w:tcPr>
                  <w:tcW w:w="2929" w:type="dxa"/>
                </w:tcPr>
                <w:p w14:paraId="7C5FA288" w14:textId="29850BBE" w:rsidR="008C3768" w:rsidRPr="0039514B" w:rsidRDefault="00C83BA4" w:rsidP="008C3768">
                  <w:pPr>
                    <w:contextualSpacing/>
                    <w:jc w:val="both"/>
                    <w:rPr>
                      <w:rFonts w:asciiTheme="minorHAnsi" w:hAnsiTheme="minorHAnsi" w:cstheme="minorBidi"/>
                      <w:lang w:val="es-ES"/>
                    </w:rPr>
                  </w:pPr>
                  <w:r w:rsidRPr="0039514B">
                    <w:rPr>
                      <w:rFonts w:asciiTheme="minorHAnsi" w:hAnsiTheme="minorHAnsi" w:cstheme="minorBidi"/>
                      <w:lang w:val="es-ES"/>
                    </w:rPr>
                    <w:t xml:space="preserve">901243557-1 </w:t>
                  </w:r>
                  <w:r w:rsidR="008C3768" w:rsidRPr="0039514B">
                    <w:rPr>
                      <w:rFonts w:asciiTheme="minorHAnsi" w:hAnsiTheme="minorHAnsi" w:cstheme="minorBidi"/>
                      <w:lang w:val="es-ES"/>
                    </w:rPr>
                    <w:t>(NIT)</w:t>
                  </w:r>
                </w:p>
              </w:tc>
              <w:tc>
                <w:tcPr>
                  <w:tcW w:w="2896" w:type="dxa"/>
                </w:tcPr>
                <w:p w14:paraId="7BEB456B" w14:textId="55BAE839" w:rsidR="008C3768" w:rsidRPr="0039514B" w:rsidRDefault="008C3768" w:rsidP="008C3768">
                  <w:pPr>
                    <w:pStyle w:val="Default"/>
                    <w:rPr>
                      <w:rFonts w:asciiTheme="minorHAnsi" w:eastAsia="Times New Roman" w:hAnsiTheme="minorHAnsi" w:cstheme="minorBidi"/>
                      <w:color w:val="auto"/>
                      <w:lang w:val="es-ES" w:eastAsia="es-ES"/>
                    </w:rPr>
                  </w:pPr>
                  <w:r w:rsidRPr="0039514B">
                    <w:rPr>
                      <w:rFonts w:asciiTheme="minorHAnsi" w:eastAsia="Times New Roman" w:hAnsiTheme="minorHAnsi" w:cstheme="minorBidi"/>
                      <w:color w:val="auto"/>
                      <w:lang w:val="es-ES" w:eastAsia="es-ES"/>
                    </w:rPr>
                    <w:t xml:space="preserve"> $ </w:t>
                  </w:r>
                  <w:r w:rsidR="00C83BA4" w:rsidRPr="0039514B">
                    <w:rPr>
                      <w:rFonts w:asciiTheme="minorHAnsi" w:eastAsia="Times New Roman" w:hAnsiTheme="minorHAnsi" w:cstheme="minorBidi"/>
                      <w:color w:val="auto"/>
                      <w:lang w:val="es-ES" w:eastAsia="es-ES"/>
                    </w:rPr>
                    <w:t>1</w:t>
                  </w:r>
                  <w:r w:rsidR="0039514B" w:rsidRPr="0039514B">
                    <w:rPr>
                      <w:rFonts w:asciiTheme="minorHAnsi" w:eastAsia="Times New Roman" w:hAnsiTheme="minorHAnsi" w:cstheme="minorBidi"/>
                      <w:color w:val="auto"/>
                      <w:lang w:val="es-ES" w:eastAsia="es-ES"/>
                    </w:rPr>
                    <w:t>3</w:t>
                  </w:r>
                  <w:r w:rsidRPr="0039514B">
                    <w:rPr>
                      <w:rFonts w:asciiTheme="minorHAnsi" w:eastAsia="Times New Roman" w:hAnsiTheme="minorHAnsi" w:cstheme="minorBidi"/>
                      <w:color w:val="auto"/>
                      <w:lang w:val="es-ES" w:eastAsia="es-ES"/>
                    </w:rPr>
                    <w:t>.</w:t>
                  </w:r>
                  <w:r w:rsidR="0039514B" w:rsidRPr="0039514B">
                    <w:rPr>
                      <w:rFonts w:asciiTheme="minorHAnsi" w:eastAsia="Times New Roman" w:hAnsiTheme="minorHAnsi" w:cstheme="minorBidi"/>
                      <w:color w:val="auto"/>
                      <w:lang w:val="es-ES" w:eastAsia="es-ES"/>
                    </w:rPr>
                    <w:t>880</w:t>
                  </w:r>
                  <w:r w:rsidRPr="0039514B">
                    <w:rPr>
                      <w:rFonts w:asciiTheme="minorHAnsi" w:eastAsia="Times New Roman" w:hAnsiTheme="minorHAnsi" w:cstheme="minorBidi"/>
                      <w:color w:val="auto"/>
                      <w:lang w:val="es-ES" w:eastAsia="es-ES"/>
                    </w:rPr>
                    <w:t>.000</w:t>
                  </w:r>
                </w:p>
                <w:p w14:paraId="0BD3028D" w14:textId="77777777" w:rsidR="008C3768" w:rsidRPr="0039514B" w:rsidRDefault="008C3768" w:rsidP="008C3768">
                  <w:pPr>
                    <w:contextualSpacing/>
                    <w:jc w:val="both"/>
                    <w:rPr>
                      <w:rFonts w:asciiTheme="minorHAnsi" w:hAnsiTheme="minorHAnsi" w:cstheme="minorBidi"/>
                      <w:lang w:val="es-ES"/>
                    </w:rPr>
                  </w:pPr>
                  <w:r w:rsidRPr="0039514B">
                    <w:rPr>
                      <w:rFonts w:asciiTheme="minorHAnsi" w:hAnsiTheme="minorHAnsi" w:cstheme="minorBidi"/>
                      <w:lang w:val="es-ES"/>
                    </w:rPr>
                    <w:t xml:space="preserve"> IVA incluido.</w:t>
                  </w:r>
                </w:p>
              </w:tc>
            </w:tr>
            <w:tr w:rsidR="008C3768" w:rsidRPr="0039514B" w14:paraId="59719682" w14:textId="77777777" w:rsidTr="5051A9BE">
              <w:tc>
                <w:tcPr>
                  <w:tcW w:w="2950" w:type="dxa"/>
                </w:tcPr>
                <w:p w14:paraId="09A60AFF" w14:textId="73985273" w:rsidR="008C3768" w:rsidRPr="0039514B" w:rsidRDefault="00DC1786" w:rsidP="008C3768">
                  <w:pPr>
                    <w:contextualSpacing/>
                    <w:jc w:val="both"/>
                    <w:rPr>
                      <w:rFonts w:asciiTheme="minorHAnsi" w:hAnsiTheme="minorHAnsi" w:cstheme="minorBidi"/>
                      <w:lang w:val="es-ES"/>
                    </w:rPr>
                  </w:pPr>
                  <w:r w:rsidRPr="0039514B">
                    <w:rPr>
                      <w:rFonts w:asciiTheme="minorHAnsi" w:hAnsiTheme="minorHAnsi" w:cstheme="minorBidi"/>
                      <w:lang w:val="es-ES"/>
                    </w:rPr>
                    <w:t>Delta Ingeniería</w:t>
                  </w:r>
                </w:p>
              </w:tc>
              <w:tc>
                <w:tcPr>
                  <w:tcW w:w="2929" w:type="dxa"/>
                </w:tcPr>
                <w:p w14:paraId="4200A032" w14:textId="57521BEF" w:rsidR="008C3768" w:rsidRPr="0039514B" w:rsidRDefault="00776206" w:rsidP="008C3768">
                  <w:pPr>
                    <w:jc w:val="both"/>
                    <w:rPr>
                      <w:rFonts w:asciiTheme="minorHAnsi" w:hAnsiTheme="minorHAnsi" w:cstheme="minorBidi"/>
                      <w:lang w:val="es-ES"/>
                    </w:rPr>
                  </w:pPr>
                  <w:r w:rsidRPr="0039514B">
                    <w:rPr>
                      <w:rFonts w:asciiTheme="minorHAnsi" w:hAnsiTheme="minorHAnsi" w:cstheme="minorBidi"/>
                      <w:lang w:val="es-ES"/>
                    </w:rPr>
                    <w:t>1088293119-5</w:t>
                  </w:r>
                  <w:r w:rsidR="008C3768" w:rsidRPr="0039514B">
                    <w:rPr>
                      <w:rFonts w:asciiTheme="minorHAnsi" w:hAnsiTheme="minorHAnsi" w:cstheme="minorBidi"/>
                      <w:lang w:val="es-ES"/>
                    </w:rPr>
                    <w:t xml:space="preserve"> (RUT)</w:t>
                  </w:r>
                </w:p>
              </w:tc>
              <w:tc>
                <w:tcPr>
                  <w:tcW w:w="2896" w:type="dxa"/>
                </w:tcPr>
                <w:p w14:paraId="2D0E638D" w14:textId="307A235B" w:rsidR="008C3768" w:rsidRPr="0039514B" w:rsidRDefault="008C3768" w:rsidP="008C3768">
                  <w:pPr>
                    <w:contextualSpacing/>
                    <w:jc w:val="both"/>
                    <w:rPr>
                      <w:rFonts w:asciiTheme="minorHAnsi" w:hAnsiTheme="minorHAnsi" w:cstheme="minorBidi"/>
                      <w:lang w:val="es-ES"/>
                    </w:rPr>
                  </w:pPr>
                  <w:r w:rsidRPr="0039514B">
                    <w:rPr>
                      <w:rFonts w:asciiTheme="minorHAnsi" w:hAnsiTheme="minorHAnsi" w:cstheme="minorBidi"/>
                      <w:lang w:val="es-ES"/>
                    </w:rPr>
                    <w:t>$ 1</w:t>
                  </w:r>
                  <w:r w:rsidR="0039514B" w:rsidRPr="0039514B">
                    <w:rPr>
                      <w:rFonts w:asciiTheme="minorHAnsi" w:hAnsiTheme="minorHAnsi" w:cstheme="minorBidi"/>
                      <w:lang w:val="es-ES"/>
                    </w:rPr>
                    <w:t>3</w:t>
                  </w:r>
                  <w:r w:rsidRPr="0039514B">
                    <w:rPr>
                      <w:rFonts w:asciiTheme="minorHAnsi" w:hAnsiTheme="minorHAnsi" w:cstheme="minorBidi"/>
                      <w:lang w:val="es-ES"/>
                    </w:rPr>
                    <w:t>.</w:t>
                  </w:r>
                  <w:r w:rsidR="0039514B" w:rsidRPr="0039514B">
                    <w:rPr>
                      <w:rFonts w:asciiTheme="minorHAnsi" w:hAnsiTheme="minorHAnsi" w:cstheme="minorBidi"/>
                      <w:lang w:val="es-ES"/>
                    </w:rPr>
                    <w:t>900</w:t>
                  </w:r>
                  <w:r w:rsidRPr="0039514B">
                    <w:rPr>
                      <w:rFonts w:asciiTheme="minorHAnsi" w:hAnsiTheme="minorHAnsi" w:cstheme="minorBidi"/>
                      <w:lang w:val="es-ES"/>
                    </w:rPr>
                    <w:t xml:space="preserve">.000  </w:t>
                  </w:r>
                </w:p>
                <w:p w14:paraId="1C0DD358" w14:textId="77777777" w:rsidR="008C3768" w:rsidRPr="0039514B" w:rsidRDefault="008C3768" w:rsidP="008C3768">
                  <w:pPr>
                    <w:contextualSpacing/>
                    <w:jc w:val="both"/>
                    <w:rPr>
                      <w:rFonts w:asciiTheme="minorHAnsi" w:hAnsiTheme="minorHAnsi" w:cstheme="minorBidi"/>
                      <w:lang w:val="es-ES"/>
                    </w:rPr>
                  </w:pPr>
                  <w:r w:rsidRPr="0039514B">
                    <w:rPr>
                      <w:rFonts w:asciiTheme="minorHAnsi" w:hAnsiTheme="minorHAnsi" w:cstheme="minorBidi"/>
                      <w:lang w:val="es-ES"/>
                    </w:rPr>
                    <w:t xml:space="preserve">NO APLICA IVA </w:t>
                  </w:r>
                </w:p>
              </w:tc>
            </w:tr>
            <w:tr w:rsidR="5051A9BE" w14:paraId="2C972773" w14:textId="77777777" w:rsidTr="5051A9BE">
              <w:trPr>
                <w:trHeight w:val="300"/>
              </w:trPr>
              <w:tc>
                <w:tcPr>
                  <w:tcW w:w="2950" w:type="dxa"/>
                </w:tcPr>
                <w:p w14:paraId="1B4FF550" w14:textId="5286DB02" w:rsidR="4DE60E30" w:rsidRDefault="4DE60E30" w:rsidP="5051A9BE">
                  <w:pPr>
                    <w:jc w:val="both"/>
                    <w:rPr>
                      <w:rFonts w:asciiTheme="minorHAnsi" w:hAnsiTheme="minorHAnsi" w:cstheme="minorBidi"/>
                      <w:lang w:val="es-ES"/>
                    </w:rPr>
                  </w:pPr>
                  <w:r w:rsidRPr="5051A9BE">
                    <w:rPr>
                      <w:rFonts w:asciiTheme="minorHAnsi" w:hAnsiTheme="minorHAnsi" w:cstheme="minorBidi"/>
                      <w:lang w:val="es-ES"/>
                    </w:rPr>
                    <w:t>ES Gestión Empresarial</w:t>
                  </w:r>
                </w:p>
              </w:tc>
              <w:tc>
                <w:tcPr>
                  <w:tcW w:w="2929" w:type="dxa"/>
                </w:tcPr>
                <w:p w14:paraId="1ABE2BF3" w14:textId="23FCCC73" w:rsidR="5F1D980D" w:rsidRDefault="5F1D980D" w:rsidP="5051A9BE">
                  <w:pPr>
                    <w:jc w:val="both"/>
                  </w:pPr>
                  <w:r w:rsidRPr="5051A9BE">
                    <w:rPr>
                      <w:rFonts w:ascii="Calibri" w:eastAsia="Calibri" w:hAnsi="Calibri" w:cs="Calibri"/>
                      <w:lang w:val="es-ES"/>
                    </w:rPr>
                    <w:t>901.790.027-5 (NIT)</w:t>
                  </w:r>
                </w:p>
              </w:tc>
              <w:tc>
                <w:tcPr>
                  <w:tcW w:w="2896" w:type="dxa"/>
                </w:tcPr>
                <w:p w14:paraId="481CAFE8" w14:textId="6B3C5CB2" w:rsidR="5F1D980D" w:rsidRDefault="5F1D980D" w:rsidP="5051A9BE">
                  <w:pPr>
                    <w:jc w:val="both"/>
                    <w:rPr>
                      <w:rFonts w:asciiTheme="minorHAnsi" w:hAnsiTheme="minorHAnsi" w:cstheme="minorBidi"/>
                      <w:lang w:val="es-ES"/>
                    </w:rPr>
                  </w:pPr>
                  <w:r w:rsidRPr="5051A9BE">
                    <w:rPr>
                      <w:rFonts w:asciiTheme="minorHAnsi" w:hAnsiTheme="minorHAnsi" w:cstheme="minorBidi"/>
                      <w:lang w:val="es-ES"/>
                    </w:rPr>
                    <w:t>$ 11 005 500</w:t>
                  </w:r>
                </w:p>
                <w:p w14:paraId="5205D06F" w14:textId="4D47ED7E" w:rsidR="5F1D980D" w:rsidRDefault="5F1D980D" w:rsidP="5051A9BE">
                  <w:pPr>
                    <w:jc w:val="both"/>
                    <w:rPr>
                      <w:rFonts w:asciiTheme="minorHAnsi" w:hAnsiTheme="minorHAnsi" w:cstheme="minorBidi"/>
                      <w:lang w:val="es-ES"/>
                    </w:rPr>
                  </w:pPr>
                  <w:r w:rsidRPr="5051A9BE">
                    <w:rPr>
                      <w:rFonts w:asciiTheme="minorHAnsi" w:hAnsiTheme="minorHAnsi" w:cstheme="minorBidi"/>
                      <w:lang w:val="es-ES"/>
                    </w:rPr>
                    <w:t>IVA incluido</w:t>
                  </w:r>
                </w:p>
              </w:tc>
            </w:tr>
          </w:tbl>
          <w:p w14:paraId="75A7D443" w14:textId="77777777" w:rsidR="008C3768" w:rsidRPr="006D0203" w:rsidRDefault="008C3768" w:rsidP="008C3768">
            <w:pPr>
              <w:spacing w:line="276" w:lineRule="auto"/>
              <w:rPr>
                <w:rFonts w:asciiTheme="minorHAnsi" w:hAnsiTheme="minorHAnsi" w:cstheme="minorHAnsi"/>
                <w:bCs/>
              </w:rPr>
            </w:pPr>
          </w:p>
          <w:p w14:paraId="510C7C8A" w14:textId="7CF223A1" w:rsidR="00D84234" w:rsidRDefault="008C3768" w:rsidP="008C3768">
            <w:pPr>
              <w:spacing w:line="276" w:lineRule="auto"/>
              <w:jc w:val="both"/>
              <w:rPr>
                <w:rFonts w:asciiTheme="minorHAnsi" w:hAnsiTheme="minorHAnsi" w:cstheme="minorHAnsi"/>
                <w:bCs/>
              </w:rPr>
            </w:pPr>
            <w:r w:rsidRPr="006D0203">
              <w:rPr>
                <w:rFonts w:asciiTheme="minorHAnsi" w:hAnsiTheme="minorHAnsi" w:cstheme="minorHAnsi"/>
                <w:bCs/>
              </w:rPr>
              <w:lastRenderedPageBreak/>
              <w:t>Las cotizaciones se relaciona</w:t>
            </w:r>
            <w:r>
              <w:rPr>
                <w:rFonts w:asciiTheme="minorHAnsi" w:hAnsiTheme="minorHAnsi" w:cstheme="minorHAnsi"/>
                <w:bCs/>
              </w:rPr>
              <w:t>n</w:t>
            </w:r>
            <w:r w:rsidRPr="006D0203">
              <w:rPr>
                <w:rFonts w:asciiTheme="minorHAnsi" w:hAnsiTheme="minorHAnsi" w:cstheme="minorHAnsi"/>
                <w:bCs/>
              </w:rPr>
              <w:t xml:space="preserve"> en los anexos Anexo 02A-Cot_Proveedor1</w:t>
            </w:r>
            <w:r>
              <w:rPr>
                <w:rFonts w:asciiTheme="minorHAnsi" w:hAnsiTheme="minorHAnsi" w:cstheme="minorHAnsi"/>
                <w:bCs/>
              </w:rPr>
              <w:t xml:space="preserve">, </w:t>
            </w:r>
            <w:r w:rsidRPr="006D0203">
              <w:rPr>
                <w:rFonts w:asciiTheme="minorHAnsi" w:hAnsiTheme="minorHAnsi" w:cstheme="minorHAnsi"/>
                <w:bCs/>
              </w:rPr>
              <w:t>Anexo 02B-Cot_Proveedor2</w:t>
            </w:r>
            <w:r>
              <w:rPr>
                <w:rFonts w:asciiTheme="minorHAnsi" w:hAnsiTheme="minorHAnsi" w:cstheme="minorHAnsi"/>
                <w:bCs/>
              </w:rPr>
              <w:t xml:space="preserve"> </w:t>
            </w:r>
            <w:r w:rsidRPr="006D0203">
              <w:rPr>
                <w:rFonts w:asciiTheme="minorHAnsi" w:hAnsiTheme="minorHAnsi" w:cstheme="minorHAnsi"/>
                <w:bCs/>
              </w:rPr>
              <w:t>registrado en la tabla del estudio de mercado relacionado en el Anexo 03-Estudio de Mercado</w:t>
            </w:r>
            <w:r w:rsidR="00DA13BD">
              <w:rPr>
                <w:rFonts w:asciiTheme="minorHAnsi" w:hAnsiTheme="minorHAnsi" w:cstheme="minorHAnsi"/>
                <w:bCs/>
              </w:rPr>
              <w:t>.</w:t>
            </w:r>
          </w:p>
          <w:p w14:paraId="747DFCE0" w14:textId="77777777" w:rsidR="00DA13BD" w:rsidRDefault="00DA13BD" w:rsidP="008C3768">
            <w:pPr>
              <w:spacing w:line="276" w:lineRule="auto"/>
              <w:jc w:val="both"/>
              <w:rPr>
                <w:rFonts w:asciiTheme="minorHAnsi" w:hAnsiTheme="minorHAnsi" w:cstheme="minorHAnsi"/>
                <w:bCs/>
              </w:rPr>
            </w:pPr>
          </w:p>
          <w:p w14:paraId="11290A1D" w14:textId="376650B3" w:rsidR="00351BCF" w:rsidRPr="00351BCF" w:rsidRDefault="00351BCF" w:rsidP="008C3768">
            <w:pPr>
              <w:spacing w:line="276" w:lineRule="auto"/>
              <w:jc w:val="both"/>
              <w:rPr>
                <w:rFonts w:asciiTheme="minorHAnsi" w:hAnsiTheme="minorHAnsi" w:cstheme="minorHAnsi"/>
                <w:bCs/>
              </w:rPr>
            </w:pPr>
            <w:r w:rsidRPr="00351BCF">
              <w:rPr>
                <w:rFonts w:asciiTheme="minorHAnsi" w:hAnsiTheme="minorHAnsi" w:cstheme="minorHAnsi"/>
                <w:bCs/>
              </w:rPr>
              <w:t>Se recomienda que la forma de pago sea única; es decir, se efectuará un solo pago por la totalidad de la prestación del servicio, una vez se hayan cumplido y verificado los entregables establecidos en la ficha técnica.</w:t>
            </w:r>
          </w:p>
          <w:p w14:paraId="509BCC22" w14:textId="77777777" w:rsidR="00A019EF" w:rsidRPr="006D0203" w:rsidRDefault="00A019EF" w:rsidP="00A019EF">
            <w:pPr>
              <w:spacing w:line="276" w:lineRule="auto"/>
              <w:rPr>
                <w:rFonts w:asciiTheme="minorHAnsi" w:hAnsiTheme="minorHAnsi" w:cstheme="minorHAnsi"/>
                <w:bCs/>
              </w:rPr>
            </w:pPr>
          </w:p>
          <w:p w14:paraId="03F311B7" w14:textId="77777777" w:rsidR="00A019EF" w:rsidRPr="006D0203" w:rsidRDefault="00A019EF" w:rsidP="00A019EF">
            <w:pPr>
              <w:pStyle w:val="Prrafodelista"/>
              <w:numPr>
                <w:ilvl w:val="0"/>
                <w:numId w:val="2"/>
              </w:numPr>
              <w:spacing w:line="276" w:lineRule="auto"/>
              <w:rPr>
                <w:rFonts w:asciiTheme="minorHAnsi" w:hAnsiTheme="minorHAnsi" w:cstheme="minorHAnsi"/>
                <w:b/>
              </w:rPr>
            </w:pPr>
            <w:r w:rsidRPr="006D0203">
              <w:rPr>
                <w:rFonts w:asciiTheme="minorHAnsi" w:hAnsiTheme="minorHAnsi" w:cstheme="minorHAnsi"/>
                <w:b/>
              </w:rPr>
              <w:t>Consideraciones del proceso:</w:t>
            </w:r>
          </w:p>
          <w:p w14:paraId="1EFB5966" w14:textId="77777777" w:rsidR="00A019EF" w:rsidRPr="006D0203" w:rsidRDefault="00A019EF" w:rsidP="00A019EF">
            <w:pPr>
              <w:spacing w:line="276" w:lineRule="auto"/>
              <w:rPr>
                <w:rFonts w:asciiTheme="minorHAnsi" w:hAnsiTheme="minorHAnsi" w:cstheme="minorHAnsi"/>
                <w:bCs/>
              </w:rPr>
            </w:pPr>
          </w:p>
          <w:p w14:paraId="2BA14F36" w14:textId="77777777" w:rsidR="00A019EF" w:rsidRPr="006D0203" w:rsidRDefault="00A019EF" w:rsidP="00A019EF">
            <w:pPr>
              <w:spacing w:line="276" w:lineRule="auto"/>
              <w:jc w:val="both"/>
              <w:rPr>
                <w:rFonts w:asciiTheme="minorHAnsi" w:hAnsiTheme="minorHAnsi" w:cstheme="minorHAnsi"/>
                <w:bCs/>
              </w:rPr>
            </w:pPr>
            <w:r w:rsidRPr="006D0203">
              <w:rPr>
                <w:rFonts w:asciiTheme="minorHAnsi" w:hAnsiTheme="minorHAnsi" w:cstheme="minorHAnsi"/>
                <w:bCs/>
              </w:rPr>
              <w:t>Códigos UNSPSC del proceso: Para el desarrollo del proceso se consideran los siguientes códigos:</w:t>
            </w:r>
          </w:p>
          <w:p w14:paraId="66688416" w14:textId="77777777" w:rsidR="00A019EF" w:rsidRPr="006D0203" w:rsidRDefault="00A019EF" w:rsidP="00A019EF">
            <w:pPr>
              <w:spacing w:line="276" w:lineRule="auto"/>
              <w:rPr>
                <w:rFonts w:asciiTheme="minorHAnsi" w:hAnsiTheme="minorHAnsi" w:cstheme="minorHAnsi"/>
                <w:bCs/>
              </w:rPr>
            </w:pPr>
          </w:p>
          <w:tbl>
            <w:tblPr>
              <w:tblStyle w:val="Tablaconcuadrcula"/>
              <w:tblW w:w="0" w:type="auto"/>
              <w:tblLook w:val="04A0" w:firstRow="1" w:lastRow="0" w:firstColumn="1" w:lastColumn="0" w:noHBand="0" w:noVBand="1"/>
            </w:tblPr>
            <w:tblGrid>
              <w:gridCol w:w="1834"/>
              <w:gridCol w:w="1835"/>
              <w:gridCol w:w="1835"/>
              <w:gridCol w:w="1835"/>
              <w:gridCol w:w="1835"/>
            </w:tblGrid>
            <w:tr w:rsidR="00102C57" w:rsidRPr="0039514B" w14:paraId="6D3BA885" w14:textId="77777777" w:rsidTr="00351BCF">
              <w:tc>
                <w:tcPr>
                  <w:tcW w:w="1834" w:type="dxa"/>
                </w:tcPr>
                <w:p w14:paraId="0A42BF89" w14:textId="77777777" w:rsidR="00102C57" w:rsidRPr="0039514B" w:rsidRDefault="00102C57" w:rsidP="00102C57">
                  <w:pPr>
                    <w:contextualSpacing/>
                    <w:jc w:val="center"/>
                    <w:rPr>
                      <w:rFonts w:asciiTheme="minorHAnsi" w:hAnsiTheme="minorHAnsi" w:cstheme="minorHAnsi"/>
                      <w:bCs/>
                      <w:lang w:val="es-ES"/>
                    </w:rPr>
                  </w:pPr>
                  <w:r w:rsidRPr="0039514B">
                    <w:rPr>
                      <w:rFonts w:asciiTheme="minorHAnsi" w:hAnsiTheme="minorHAnsi" w:cstheme="minorHAnsi"/>
                      <w:bCs/>
                      <w:lang w:val="es-ES"/>
                    </w:rPr>
                    <w:t>GRUPO</w:t>
                  </w:r>
                </w:p>
              </w:tc>
              <w:tc>
                <w:tcPr>
                  <w:tcW w:w="1835" w:type="dxa"/>
                </w:tcPr>
                <w:p w14:paraId="3DBAA12B" w14:textId="77777777" w:rsidR="00102C57" w:rsidRPr="0039514B" w:rsidRDefault="00102C57" w:rsidP="00102C57">
                  <w:pPr>
                    <w:contextualSpacing/>
                    <w:jc w:val="center"/>
                    <w:rPr>
                      <w:rFonts w:asciiTheme="minorHAnsi" w:hAnsiTheme="minorHAnsi" w:cstheme="minorHAnsi"/>
                      <w:bCs/>
                      <w:lang w:val="es-ES"/>
                    </w:rPr>
                  </w:pPr>
                  <w:r w:rsidRPr="0039514B">
                    <w:rPr>
                      <w:rFonts w:asciiTheme="minorHAnsi" w:hAnsiTheme="minorHAnsi" w:cstheme="minorHAnsi"/>
                      <w:bCs/>
                      <w:lang w:val="es-ES"/>
                    </w:rPr>
                    <w:t>SEGMENTO</w:t>
                  </w:r>
                </w:p>
              </w:tc>
              <w:tc>
                <w:tcPr>
                  <w:tcW w:w="1835" w:type="dxa"/>
                </w:tcPr>
                <w:p w14:paraId="3BC5C384" w14:textId="77777777" w:rsidR="00102C57" w:rsidRPr="0039514B" w:rsidRDefault="00102C57" w:rsidP="00102C57">
                  <w:pPr>
                    <w:contextualSpacing/>
                    <w:jc w:val="center"/>
                    <w:rPr>
                      <w:rFonts w:asciiTheme="minorHAnsi" w:hAnsiTheme="minorHAnsi" w:cstheme="minorHAnsi"/>
                      <w:bCs/>
                      <w:lang w:val="es-ES"/>
                    </w:rPr>
                  </w:pPr>
                  <w:r w:rsidRPr="0039514B">
                    <w:rPr>
                      <w:rFonts w:asciiTheme="minorHAnsi" w:hAnsiTheme="minorHAnsi" w:cstheme="minorHAnsi"/>
                      <w:bCs/>
                      <w:lang w:val="es-ES"/>
                    </w:rPr>
                    <w:t>FAMILIA</w:t>
                  </w:r>
                </w:p>
              </w:tc>
              <w:tc>
                <w:tcPr>
                  <w:tcW w:w="1835" w:type="dxa"/>
                </w:tcPr>
                <w:p w14:paraId="2CEA7113" w14:textId="77777777" w:rsidR="00102C57" w:rsidRPr="0039514B" w:rsidRDefault="00102C57" w:rsidP="00102C57">
                  <w:pPr>
                    <w:contextualSpacing/>
                    <w:jc w:val="center"/>
                    <w:rPr>
                      <w:rFonts w:asciiTheme="minorHAnsi" w:hAnsiTheme="minorHAnsi" w:cstheme="minorHAnsi"/>
                      <w:bCs/>
                      <w:lang w:val="es-ES"/>
                    </w:rPr>
                  </w:pPr>
                  <w:r w:rsidRPr="0039514B">
                    <w:rPr>
                      <w:rFonts w:asciiTheme="minorHAnsi" w:hAnsiTheme="minorHAnsi" w:cstheme="minorHAnsi"/>
                      <w:bCs/>
                      <w:lang w:val="es-ES"/>
                    </w:rPr>
                    <w:t>CLASE</w:t>
                  </w:r>
                </w:p>
              </w:tc>
              <w:tc>
                <w:tcPr>
                  <w:tcW w:w="1835" w:type="dxa"/>
                </w:tcPr>
                <w:p w14:paraId="3900C2BD" w14:textId="77777777" w:rsidR="00102C57" w:rsidRPr="0039514B" w:rsidRDefault="00102C57" w:rsidP="00102C57">
                  <w:pPr>
                    <w:contextualSpacing/>
                    <w:jc w:val="center"/>
                    <w:rPr>
                      <w:rFonts w:asciiTheme="minorHAnsi" w:hAnsiTheme="minorHAnsi" w:cstheme="minorHAnsi"/>
                      <w:bCs/>
                      <w:lang w:val="es-ES"/>
                    </w:rPr>
                  </w:pPr>
                  <w:r w:rsidRPr="0039514B">
                    <w:rPr>
                      <w:rFonts w:asciiTheme="minorHAnsi" w:hAnsiTheme="minorHAnsi" w:cstheme="minorHAnsi"/>
                      <w:bCs/>
                      <w:lang w:val="es-ES"/>
                    </w:rPr>
                    <w:t>PRODUCTO</w:t>
                  </w:r>
                </w:p>
              </w:tc>
            </w:tr>
            <w:tr w:rsidR="00102C57" w:rsidRPr="0039514B" w14:paraId="503F666F" w14:textId="77777777" w:rsidTr="00351BCF">
              <w:tc>
                <w:tcPr>
                  <w:tcW w:w="1834" w:type="dxa"/>
                </w:tcPr>
                <w:p w14:paraId="24BCEAAF" w14:textId="77777777" w:rsidR="00102C57" w:rsidRPr="0039514B" w:rsidRDefault="00102C57" w:rsidP="00102C57">
                  <w:pPr>
                    <w:contextualSpacing/>
                    <w:jc w:val="center"/>
                    <w:rPr>
                      <w:rFonts w:asciiTheme="minorHAnsi" w:hAnsiTheme="minorHAnsi" w:cstheme="minorHAnsi"/>
                      <w:bCs/>
                      <w:lang w:val="es-ES"/>
                    </w:rPr>
                  </w:pPr>
                  <w:r w:rsidRPr="0039514B">
                    <w:rPr>
                      <w:rFonts w:asciiTheme="minorHAnsi" w:hAnsiTheme="minorHAnsi" w:cstheme="minorHAnsi"/>
                      <w:bCs/>
                      <w:lang w:val="es-ES"/>
                    </w:rPr>
                    <w:t>[F] servicios</w:t>
                  </w:r>
                </w:p>
              </w:tc>
              <w:tc>
                <w:tcPr>
                  <w:tcW w:w="1835" w:type="dxa"/>
                </w:tcPr>
                <w:p w14:paraId="7E83F27E" w14:textId="77777777" w:rsidR="00102C57" w:rsidRPr="0039514B" w:rsidRDefault="00102C57" w:rsidP="00102C57">
                  <w:pPr>
                    <w:contextualSpacing/>
                    <w:jc w:val="center"/>
                    <w:rPr>
                      <w:rFonts w:asciiTheme="minorHAnsi" w:hAnsiTheme="minorHAnsi" w:cstheme="minorHAnsi"/>
                      <w:bCs/>
                      <w:lang w:val="es-ES"/>
                    </w:rPr>
                  </w:pPr>
                  <w:r w:rsidRPr="0039514B">
                    <w:rPr>
                      <w:rFonts w:asciiTheme="minorHAnsi" w:hAnsiTheme="minorHAnsi" w:cstheme="minorHAnsi"/>
                      <w:bCs/>
                      <w:lang w:val="es-ES"/>
                    </w:rPr>
                    <w:t>84</w:t>
                  </w:r>
                </w:p>
              </w:tc>
              <w:tc>
                <w:tcPr>
                  <w:tcW w:w="1835" w:type="dxa"/>
                </w:tcPr>
                <w:p w14:paraId="26FAD173" w14:textId="77777777" w:rsidR="00102C57" w:rsidRPr="0039514B" w:rsidRDefault="00102C57" w:rsidP="00102C57">
                  <w:pPr>
                    <w:contextualSpacing/>
                    <w:jc w:val="center"/>
                    <w:rPr>
                      <w:rFonts w:asciiTheme="minorHAnsi" w:hAnsiTheme="minorHAnsi" w:cstheme="minorHAnsi"/>
                      <w:bCs/>
                      <w:lang w:val="es-ES"/>
                    </w:rPr>
                  </w:pPr>
                  <w:r w:rsidRPr="0039514B">
                    <w:rPr>
                      <w:rFonts w:asciiTheme="minorHAnsi" w:hAnsiTheme="minorHAnsi" w:cstheme="minorHAnsi"/>
                      <w:bCs/>
                      <w:lang w:val="es-ES"/>
                    </w:rPr>
                    <w:t>11</w:t>
                  </w:r>
                </w:p>
              </w:tc>
              <w:tc>
                <w:tcPr>
                  <w:tcW w:w="1835" w:type="dxa"/>
                </w:tcPr>
                <w:p w14:paraId="7F41DE0C" w14:textId="77777777" w:rsidR="00102C57" w:rsidRPr="0039514B" w:rsidRDefault="00102C57" w:rsidP="00102C57">
                  <w:pPr>
                    <w:contextualSpacing/>
                    <w:jc w:val="center"/>
                    <w:rPr>
                      <w:rFonts w:asciiTheme="minorHAnsi" w:hAnsiTheme="minorHAnsi" w:cstheme="minorHAnsi"/>
                      <w:bCs/>
                      <w:lang w:val="es-ES"/>
                    </w:rPr>
                  </w:pPr>
                  <w:r w:rsidRPr="0039514B">
                    <w:rPr>
                      <w:rFonts w:asciiTheme="minorHAnsi" w:hAnsiTheme="minorHAnsi" w:cstheme="minorHAnsi"/>
                      <w:bCs/>
                      <w:lang w:val="es-ES"/>
                    </w:rPr>
                    <w:t>16</w:t>
                  </w:r>
                </w:p>
              </w:tc>
              <w:tc>
                <w:tcPr>
                  <w:tcW w:w="1835" w:type="dxa"/>
                </w:tcPr>
                <w:p w14:paraId="1CF0782F" w14:textId="77777777" w:rsidR="00102C57" w:rsidRPr="0039514B" w:rsidRDefault="00102C57" w:rsidP="00102C57">
                  <w:pPr>
                    <w:contextualSpacing/>
                    <w:jc w:val="center"/>
                    <w:rPr>
                      <w:rFonts w:asciiTheme="minorHAnsi" w:hAnsiTheme="minorHAnsi" w:cstheme="minorHAnsi"/>
                      <w:bCs/>
                      <w:lang w:val="es-ES"/>
                    </w:rPr>
                  </w:pPr>
                  <w:r w:rsidRPr="0039514B">
                    <w:rPr>
                      <w:rFonts w:asciiTheme="minorHAnsi" w:hAnsiTheme="minorHAnsi" w:cstheme="minorHAnsi"/>
                      <w:bCs/>
                      <w:lang w:val="es-ES"/>
                    </w:rPr>
                    <w:t>84111603</w:t>
                  </w:r>
                </w:p>
              </w:tc>
            </w:tr>
          </w:tbl>
          <w:p w14:paraId="5E703F5E" w14:textId="77777777" w:rsidR="00A019EF" w:rsidRPr="006D0203" w:rsidRDefault="00A019EF" w:rsidP="00A019EF">
            <w:pPr>
              <w:spacing w:line="276" w:lineRule="auto"/>
              <w:rPr>
                <w:rFonts w:asciiTheme="minorHAnsi" w:hAnsiTheme="minorHAnsi" w:cstheme="minorHAnsi"/>
                <w:bCs/>
              </w:rPr>
            </w:pPr>
          </w:p>
          <w:p w14:paraId="133BE0A1" w14:textId="77777777" w:rsidR="00A019EF" w:rsidRPr="001865E7" w:rsidRDefault="00A019EF" w:rsidP="00A019EF">
            <w:pPr>
              <w:pStyle w:val="Prrafodelista"/>
              <w:numPr>
                <w:ilvl w:val="0"/>
                <w:numId w:val="2"/>
              </w:numPr>
              <w:spacing w:line="276" w:lineRule="auto"/>
              <w:jc w:val="both"/>
              <w:rPr>
                <w:rFonts w:asciiTheme="minorHAnsi" w:hAnsiTheme="minorHAnsi" w:cstheme="minorHAnsi"/>
                <w:b/>
              </w:rPr>
            </w:pPr>
            <w:r w:rsidRPr="001865E7">
              <w:rPr>
                <w:rFonts w:asciiTheme="minorHAnsi" w:hAnsiTheme="minorHAnsi" w:cstheme="minorHAnsi"/>
                <w:b/>
              </w:rPr>
              <w:t xml:space="preserve">Consideraciones de SST y Ambientales: </w:t>
            </w:r>
          </w:p>
          <w:p w14:paraId="7B252E0B" w14:textId="77777777" w:rsidR="00A019EF" w:rsidRPr="006645AD" w:rsidRDefault="00A019EF" w:rsidP="00A019EF">
            <w:pPr>
              <w:pStyle w:val="Prrafodelista"/>
              <w:spacing w:line="276" w:lineRule="auto"/>
              <w:ind w:left="720"/>
              <w:jc w:val="both"/>
              <w:rPr>
                <w:rFonts w:asciiTheme="minorHAnsi" w:hAnsiTheme="minorHAnsi" w:cstheme="minorHAnsi"/>
                <w:b/>
              </w:rPr>
            </w:pPr>
          </w:p>
          <w:p w14:paraId="5C64469E" w14:textId="2102CF9F" w:rsidR="00A019EF" w:rsidRPr="006D0203" w:rsidRDefault="00A019EF" w:rsidP="00A019EF">
            <w:pPr>
              <w:spacing w:line="276" w:lineRule="auto"/>
              <w:rPr>
                <w:rFonts w:asciiTheme="minorHAnsi" w:hAnsiTheme="minorHAnsi" w:cstheme="minorHAnsi"/>
                <w:bCs/>
              </w:rPr>
            </w:pPr>
            <w:r w:rsidRPr="006D0203">
              <w:rPr>
                <w:rFonts w:asciiTheme="minorHAnsi" w:hAnsiTheme="minorHAnsi" w:cstheme="minorHAnsi"/>
                <w:bCs/>
              </w:rPr>
              <w:t xml:space="preserve">Se revisa aspectos técnicos de SST y ambiental requeridos en el proceso de contratación </w:t>
            </w:r>
            <w:r>
              <w:rPr>
                <w:rFonts w:asciiTheme="minorHAnsi" w:hAnsiTheme="minorHAnsi" w:cstheme="minorHAnsi"/>
                <w:bCs/>
              </w:rPr>
              <w:t>del mantenimiento y calibración del equipamiento d</w:t>
            </w:r>
            <w:r w:rsidRPr="006645AD">
              <w:rPr>
                <w:rFonts w:asciiTheme="minorHAnsi" w:hAnsiTheme="minorHAnsi" w:cstheme="minorHAnsi"/>
              </w:rPr>
              <w:t>el Laboratorio de Metrología CPIC</w:t>
            </w:r>
            <w:r w:rsidRPr="006D0203">
              <w:rPr>
                <w:rFonts w:asciiTheme="minorHAnsi" w:hAnsiTheme="minorHAnsi" w:cstheme="minorHAnsi"/>
                <w:bCs/>
              </w:rPr>
              <w:t>, relacionando los conceptos o vistos buenos por parte de</w:t>
            </w:r>
            <w:r w:rsidR="00DC1E8D">
              <w:rPr>
                <w:rFonts w:asciiTheme="minorHAnsi" w:hAnsiTheme="minorHAnsi" w:cstheme="minorHAnsi"/>
                <w:bCs/>
              </w:rPr>
              <w:t xml:space="preserve"> las</w:t>
            </w:r>
            <w:r w:rsidRPr="006D0203">
              <w:rPr>
                <w:rFonts w:asciiTheme="minorHAnsi" w:hAnsiTheme="minorHAnsi" w:cstheme="minorHAnsi"/>
                <w:bCs/>
              </w:rPr>
              <w:t xml:space="preserve"> Profesional SST y Profesional ambiental definiendo:</w:t>
            </w:r>
          </w:p>
          <w:p w14:paraId="376A1EBB" w14:textId="77777777" w:rsidR="0040311A" w:rsidRDefault="0040311A" w:rsidP="00A019EF">
            <w:pPr>
              <w:spacing w:line="276" w:lineRule="auto"/>
              <w:rPr>
                <w:rFonts w:asciiTheme="minorHAnsi" w:hAnsiTheme="minorHAnsi" w:cstheme="minorHAnsi"/>
                <w:b/>
              </w:rPr>
            </w:pPr>
          </w:p>
          <w:tbl>
            <w:tblPr>
              <w:tblStyle w:val="Tablaconcuadrcula"/>
              <w:tblW w:w="0" w:type="auto"/>
              <w:tblLook w:val="04A0" w:firstRow="1" w:lastRow="0" w:firstColumn="1" w:lastColumn="0" w:noHBand="0" w:noVBand="1"/>
            </w:tblPr>
            <w:tblGrid>
              <w:gridCol w:w="6686"/>
              <w:gridCol w:w="2346"/>
            </w:tblGrid>
            <w:tr w:rsidR="007661B8" w:rsidRPr="00D53DEF" w14:paraId="49510F84" w14:textId="77777777" w:rsidTr="00351BCF">
              <w:tc>
                <w:tcPr>
                  <w:tcW w:w="9032" w:type="dxa"/>
                  <w:gridSpan w:val="2"/>
                </w:tcPr>
                <w:p w14:paraId="77852107" w14:textId="77777777" w:rsidR="007661B8" w:rsidRPr="00D53DEF" w:rsidRDefault="007661B8" w:rsidP="007661B8">
                  <w:pPr>
                    <w:contextualSpacing/>
                    <w:jc w:val="both"/>
                    <w:rPr>
                      <w:rFonts w:asciiTheme="minorHAnsi" w:hAnsiTheme="minorHAnsi" w:cstheme="minorHAnsi"/>
                      <w:b/>
                    </w:rPr>
                  </w:pPr>
                  <w:r w:rsidRPr="00D53DEF">
                    <w:rPr>
                      <w:rFonts w:asciiTheme="minorHAnsi" w:hAnsiTheme="minorHAnsi" w:cstheme="minorHAnsi"/>
                      <w:b/>
                    </w:rPr>
                    <w:t>CRITERIOS DE SST</w:t>
                  </w:r>
                </w:p>
              </w:tc>
            </w:tr>
            <w:tr w:rsidR="007661B8" w:rsidRPr="00D53DEF" w14:paraId="0EC0C3F2" w14:textId="77777777" w:rsidTr="00351BCF">
              <w:tc>
                <w:tcPr>
                  <w:tcW w:w="6686" w:type="dxa"/>
                </w:tcPr>
                <w:p w14:paraId="45CD0C1A" w14:textId="77777777" w:rsidR="007661B8" w:rsidRPr="00D53DEF" w:rsidRDefault="007661B8" w:rsidP="007661B8">
                  <w:pPr>
                    <w:contextualSpacing/>
                    <w:jc w:val="both"/>
                    <w:rPr>
                      <w:rFonts w:asciiTheme="minorHAnsi" w:hAnsiTheme="minorHAnsi" w:cstheme="minorHAnsi"/>
                      <w:b/>
                    </w:rPr>
                  </w:pPr>
                  <w:r w:rsidRPr="00D53DEF">
                    <w:rPr>
                      <w:rFonts w:asciiTheme="minorHAnsi" w:hAnsiTheme="minorHAnsi" w:cstheme="minorHAnsi"/>
                      <w:b/>
                    </w:rPr>
                    <w:t>CRITERIO</w:t>
                  </w:r>
                </w:p>
              </w:tc>
              <w:tc>
                <w:tcPr>
                  <w:tcW w:w="2346" w:type="dxa"/>
                </w:tcPr>
                <w:p w14:paraId="6656106B" w14:textId="77777777" w:rsidR="007661B8" w:rsidRPr="00D53DEF" w:rsidRDefault="007661B8" w:rsidP="007661B8">
                  <w:pPr>
                    <w:contextualSpacing/>
                    <w:jc w:val="both"/>
                    <w:rPr>
                      <w:rFonts w:asciiTheme="minorHAnsi" w:hAnsiTheme="minorHAnsi" w:cstheme="minorHAnsi"/>
                      <w:b/>
                    </w:rPr>
                  </w:pPr>
                  <w:r w:rsidRPr="00D53DEF">
                    <w:rPr>
                      <w:rFonts w:asciiTheme="minorHAnsi" w:hAnsiTheme="minorHAnsi" w:cstheme="minorHAnsi"/>
                      <w:b/>
                    </w:rPr>
                    <w:t>ETAPA</w:t>
                  </w:r>
                </w:p>
              </w:tc>
            </w:tr>
            <w:tr w:rsidR="007661B8" w:rsidRPr="00D53DEF" w14:paraId="31ECA1EE" w14:textId="77777777" w:rsidTr="00351BCF">
              <w:tc>
                <w:tcPr>
                  <w:tcW w:w="6686" w:type="dxa"/>
                </w:tcPr>
                <w:p w14:paraId="1429E40C" w14:textId="77777777" w:rsidR="007661B8" w:rsidRPr="003E6E3D" w:rsidRDefault="007661B8" w:rsidP="007661B8">
                  <w:pPr>
                    <w:ind w:left="426"/>
                    <w:rPr>
                      <w:rFonts w:asciiTheme="minorHAnsi" w:hAnsiTheme="minorHAnsi" w:cstheme="minorHAnsi"/>
                      <w:color w:val="000000"/>
                      <w:bdr w:val="none" w:sz="0" w:space="0" w:color="auto" w:frame="1"/>
                      <w:lang w:val="es-ES"/>
                    </w:rPr>
                  </w:pPr>
                  <w:r w:rsidRPr="003E6E3D">
                    <w:rPr>
                      <w:rFonts w:asciiTheme="minorHAnsi" w:hAnsiTheme="minorHAnsi" w:cstheme="minorHAnsi"/>
                      <w:color w:val="000000"/>
                      <w:bdr w:val="none" w:sz="0" w:space="0" w:color="auto" w:frame="1"/>
                      <w:lang w:val="es-ES"/>
                    </w:rPr>
                    <w:t>Opción 1:</w:t>
                  </w:r>
                </w:p>
                <w:p w14:paraId="261E5EA0" w14:textId="77777777" w:rsidR="007661B8" w:rsidRPr="003E6E3D" w:rsidRDefault="007661B8" w:rsidP="007661B8">
                  <w:pPr>
                    <w:ind w:left="426"/>
                    <w:rPr>
                      <w:rFonts w:asciiTheme="minorHAnsi" w:hAnsiTheme="minorHAnsi" w:cstheme="minorHAnsi"/>
                      <w:color w:val="000000"/>
                      <w:bdr w:val="none" w:sz="0" w:space="0" w:color="auto" w:frame="1"/>
                      <w:lang w:val="es-ES"/>
                    </w:rPr>
                  </w:pPr>
                  <w:r w:rsidRPr="003E6E3D">
                    <w:rPr>
                      <w:rFonts w:asciiTheme="minorHAnsi" w:hAnsiTheme="minorHAnsi" w:cstheme="minorHAnsi"/>
                      <w:color w:val="000000"/>
                      <w:bdr w:val="none" w:sz="0" w:space="0" w:color="auto" w:frame="1"/>
                      <w:lang w:val="es-ES"/>
                    </w:rPr>
                    <w:t>1. Certificado de implementación del SG-SST firmada por el Representante Legal y responsable del SG-SST</w:t>
                  </w:r>
                </w:p>
                <w:p w14:paraId="7620F7CA" w14:textId="77777777" w:rsidR="007661B8" w:rsidRPr="003E6E3D" w:rsidRDefault="007661B8" w:rsidP="007661B8">
                  <w:pPr>
                    <w:ind w:left="426"/>
                    <w:rPr>
                      <w:rFonts w:asciiTheme="minorHAnsi" w:hAnsiTheme="minorHAnsi" w:cstheme="minorHAnsi"/>
                      <w:color w:val="000000"/>
                      <w:bdr w:val="none" w:sz="0" w:space="0" w:color="auto" w:frame="1"/>
                      <w:lang w:val="es-ES"/>
                    </w:rPr>
                  </w:pPr>
                </w:p>
                <w:p w14:paraId="69CEEE27" w14:textId="77777777" w:rsidR="007661B8" w:rsidRPr="003E6E3D" w:rsidRDefault="007661B8" w:rsidP="007661B8">
                  <w:pPr>
                    <w:ind w:left="426"/>
                    <w:rPr>
                      <w:rFonts w:asciiTheme="minorHAnsi" w:hAnsiTheme="minorHAnsi" w:cstheme="minorHAnsi"/>
                      <w:color w:val="000000"/>
                      <w:bdr w:val="none" w:sz="0" w:space="0" w:color="auto" w:frame="1"/>
                      <w:lang w:val="es-ES"/>
                    </w:rPr>
                  </w:pPr>
                  <w:r w:rsidRPr="003E6E3D">
                    <w:rPr>
                      <w:rFonts w:asciiTheme="minorHAnsi" w:hAnsiTheme="minorHAnsi" w:cstheme="minorHAnsi"/>
                      <w:color w:val="000000"/>
                      <w:bdr w:val="none" w:sz="0" w:space="0" w:color="auto" w:frame="1"/>
                      <w:lang w:val="es-ES"/>
                    </w:rPr>
                    <w:t xml:space="preserve">2. Fotocopia de cédula, Certificado Vigente Curso de SG-SST de 50 Horas o su actualización y/o Curso de 20 Horas y licencia de seguridad y salud en el trabajo del profesional del responsable del SG-SST. </w:t>
                  </w:r>
                </w:p>
                <w:p w14:paraId="42932C0E" w14:textId="77777777" w:rsidR="007661B8" w:rsidRPr="003E6E3D" w:rsidRDefault="007661B8" w:rsidP="007661B8">
                  <w:pPr>
                    <w:ind w:left="426"/>
                    <w:rPr>
                      <w:rFonts w:asciiTheme="minorHAnsi" w:hAnsiTheme="minorHAnsi" w:cstheme="minorHAnsi"/>
                      <w:color w:val="000000"/>
                      <w:bdr w:val="none" w:sz="0" w:space="0" w:color="auto" w:frame="1"/>
                      <w:lang w:val="es-ES"/>
                    </w:rPr>
                  </w:pPr>
                </w:p>
                <w:p w14:paraId="230DDF6B" w14:textId="77777777" w:rsidR="007661B8" w:rsidRPr="003E6E3D" w:rsidRDefault="007661B8" w:rsidP="007661B8">
                  <w:pPr>
                    <w:ind w:left="426"/>
                    <w:rPr>
                      <w:rFonts w:asciiTheme="minorHAnsi" w:hAnsiTheme="minorHAnsi" w:cstheme="minorHAnsi"/>
                      <w:color w:val="000000"/>
                      <w:bdr w:val="none" w:sz="0" w:space="0" w:color="auto" w:frame="1"/>
                      <w:lang w:val="es-ES"/>
                    </w:rPr>
                  </w:pPr>
                  <w:r w:rsidRPr="003E6E3D">
                    <w:rPr>
                      <w:rFonts w:asciiTheme="minorHAnsi" w:hAnsiTheme="minorHAnsi" w:cstheme="minorHAnsi"/>
                      <w:color w:val="000000"/>
                      <w:bdr w:val="none" w:sz="0" w:space="0" w:color="auto" w:frame="1"/>
                      <w:lang w:val="es-ES"/>
                    </w:rPr>
                    <w:t>3. Certificación de autoevaluación de estándares mínimos emitido por ARL.</w:t>
                  </w:r>
                </w:p>
                <w:p w14:paraId="6640C68A" w14:textId="77777777" w:rsidR="007661B8" w:rsidRPr="003E6E3D" w:rsidRDefault="007661B8" w:rsidP="007661B8">
                  <w:pPr>
                    <w:ind w:left="426"/>
                    <w:rPr>
                      <w:rFonts w:asciiTheme="minorHAnsi" w:hAnsiTheme="minorHAnsi" w:cstheme="minorHAnsi"/>
                      <w:color w:val="000000"/>
                      <w:bdr w:val="none" w:sz="0" w:space="0" w:color="auto" w:frame="1"/>
                      <w:lang w:val="es-ES"/>
                    </w:rPr>
                  </w:pPr>
                </w:p>
                <w:p w14:paraId="5E0D7E96" w14:textId="77777777" w:rsidR="007661B8" w:rsidRPr="003E6E3D" w:rsidRDefault="007661B8" w:rsidP="007661B8">
                  <w:pPr>
                    <w:ind w:left="426"/>
                    <w:rPr>
                      <w:rFonts w:asciiTheme="minorHAnsi" w:hAnsiTheme="minorHAnsi" w:cstheme="minorHAnsi"/>
                      <w:color w:val="000000"/>
                      <w:bdr w:val="none" w:sz="0" w:space="0" w:color="auto" w:frame="1"/>
                      <w:lang w:val="es-ES"/>
                    </w:rPr>
                  </w:pPr>
                  <w:r w:rsidRPr="003E6E3D">
                    <w:rPr>
                      <w:rFonts w:asciiTheme="minorHAnsi" w:hAnsiTheme="minorHAnsi" w:cstheme="minorHAnsi"/>
                      <w:color w:val="000000"/>
                      <w:bdr w:val="none" w:sz="0" w:space="0" w:color="auto" w:frame="1"/>
                      <w:lang w:val="es-ES"/>
                    </w:rPr>
                    <w:t xml:space="preserve">Opción 2: </w:t>
                  </w:r>
                </w:p>
                <w:p w14:paraId="46BE3442" w14:textId="77777777" w:rsidR="007661B8" w:rsidRPr="003E6E3D" w:rsidRDefault="007661B8" w:rsidP="007661B8">
                  <w:pPr>
                    <w:ind w:left="426"/>
                    <w:rPr>
                      <w:rFonts w:asciiTheme="minorHAnsi" w:hAnsiTheme="minorHAnsi" w:cstheme="minorHAnsi"/>
                      <w:color w:val="000000"/>
                      <w:bdr w:val="none" w:sz="0" w:space="0" w:color="auto" w:frame="1"/>
                      <w:lang w:val="es-ES"/>
                    </w:rPr>
                  </w:pPr>
                  <w:r w:rsidRPr="003E6E3D">
                    <w:rPr>
                      <w:rFonts w:asciiTheme="minorHAnsi" w:hAnsiTheme="minorHAnsi" w:cstheme="minorHAnsi"/>
                      <w:color w:val="000000"/>
                      <w:bdr w:val="none" w:sz="0" w:space="0" w:color="auto" w:frame="1"/>
                      <w:lang w:val="es-ES"/>
                    </w:rPr>
                    <w:t>1. Certificado de implementación del SG-SST firmada por el Representante Legal y responsable del SG-SST</w:t>
                  </w:r>
                </w:p>
                <w:p w14:paraId="09E793CF" w14:textId="77777777" w:rsidR="007661B8" w:rsidRPr="003E6E3D" w:rsidRDefault="007661B8" w:rsidP="007661B8">
                  <w:pPr>
                    <w:ind w:left="426"/>
                    <w:rPr>
                      <w:rFonts w:asciiTheme="minorHAnsi" w:hAnsiTheme="minorHAnsi" w:cstheme="minorHAnsi"/>
                      <w:color w:val="000000"/>
                      <w:bdr w:val="none" w:sz="0" w:space="0" w:color="auto" w:frame="1"/>
                      <w:lang w:val="es-ES"/>
                    </w:rPr>
                  </w:pPr>
                </w:p>
                <w:p w14:paraId="141E18C9" w14:textId="77777777" w:rsidR="007661B8" w:rsidRPr="003E6E3D" w:rsidRDefault="007661B8" w:rsidP="007661B8">
                  <w:pPr>
                    <w:ind w:left="426"/>
                    <w:rPr>
                      <w:rFonts w:asciiTheme="minorHAnsi" w:hAnsiTheme="minorHAnsi" w:cstheme="minorHAnsi"/>
                      <w:color w:val="000000"/>
                      <w:bdr w:val="none" w:sz="0" w:space="0" w:color="auto" w:frame="1"/>
                      <w:lang w:val="es-ES"/>
                    </w:rPr>
                  </w:pPr>
                  <w:r w:rsidRPr="003E6E3D">
                    <w:rPr>
                      <w:rFonts w:asciiTheme="minorHAnsi" w:hAnsiTheme="minorHAnsi" w:cstheme="minorHAnsi"/>
                      <w:color w:val="000000"/>
                      <w:bdr w:val="none" w:sz="0" w:space="0" w:color="auto" w:frame="1"/>
                      <w:lang w:val="es-ES"/>
                    </w:rPr>
                    <w:lastRenderedPageBreak/>
                    <w:t xml:space="preserve">2. Fotocopia de cédula, Certificado Vigente Curso de SG-SST de 50 Horas o su actualización y/o Curso de 20 Horas y licencia de seguridad y salud en el trabajo del profesional del Responsable del SG-SST. </w:t>
                  </w:r>
                </w:p>
                <w:p w14:paraId="61A98D6A" w14:textId="77777777" w:rsidR="007661B8" w:rsidRPr="003E6E3D" w:rsidRDefault="007661B8" w:rsidP="007661B8">
                  <w:pPr>
                    <w:ind w:left="426"/>
                    <w:rPr>
                      <w:rFonts w:asciiTheme="minorHAnsi" w:hAnsiTheme="minorHAnsi" w:cstheme="minorHAnsi"/>
                      <w:color w:val="000000"/>
                      <w:bdr w:val="none" w:sz="0" w:space="0" w:color="auto" w:frame="1"/>
                      <w:lang w:val="es-ES"/>
                    </w:rPr>
                  </w:pPr>
                </w:p>
                <w:p w14:paraId="40A316C4" w14:textId="77777777" w:rsidR="007661B8" w:rsidRPr="003E6E3D" w:rsidRDefault="007661B8" w:rsidP="007661B8">
                  <w:pPr>
                    <w:ind w:left="426"/>
                    <w:rPr>
                      <w:rFonts w:asciiTheme="minorHAnsi" w:hAnsiTheme="minorHAnsi" w:cstheme="minorHAnsi"/>
                      <w:color w:val="000000"/>
                      <w:bdr w:val="none" w:sz="0" w:space="0" w:color="auto" w:frame="1"/>
                      <w:lang w:val="es-ES"/>
                    </w:rPr>
                  </w:pPr>
                  <w:r w:rsidRPr="003E6E3D">
                    <w:rPr>
                      <w:rFonts w:asciiTheme="minorHAnsi" w:hAnsiTheme="minorHAnsi" w:cstheme="minorHAnsi"/>
                      <w:color w:val="000000"/>
                      <w:bdr w:val="none" w:sz="0" w:space="0" w:color="auto" w:frame="1"/>
                      <w:lang w:val="es-ES"/>
                    </w:rPr>
                    <w:t xml:space="preserve">3. Certificación de autoevaluación emitida por Ministerio de Trabajo del año inmediatamente anterior - </w:t>
                  </w:r>
                  <w:proofErr w:type="spellStart"/>
                  <w:r w:rsidRPr="003E6E3D">
                    <w:rPr>
                      <w:rFonts w:asciiTheme="minorHAnsi" w:hAnsiTheme="minorHAnsi" w:cstheme="minorHAnsi"/>
                      <w:color w:val="000000"/>
                      <w:bdr w:val="none" w:sz="0" w:space="0" w:color="auto" w:frame="1"/>
                      <w:lang w:val="es-ES"/>
                    </w:rPr>
                    <w:t>Dec</w:t>
                  </w:r>
                  <w:proofErr w:type="spellEnd"/>
                  <w:r w:rsidRPr="003E6E3D">
                    <w:rPr>
                      <w:rFonts w:asciiTheme="minorHAnsi" w:hAnsiTheme="minorHAnsi" w:cstheme="minorHAnsi"/>
                      <w:color w:val="000000"/>
                      <w:bdr w:val="none" w:sz="0" w:space="0" w:color="auto" w:frame="1"/>
                      <w:lang w:val="es-ES"/>
                    </w:rPr>
                    <w:t xml:space="preserve">. 1072/2015(2.2.4.6.1) y Res 0312-2019. </w:t>
                  </w:r>
                </w:p>
                <w:p w14:paraId="4BAD2F53" w14:textId="77777777" w:rsidR="007661B8" w:rsidRPr="003E6E3D" w:rsidRDefault="007661B8" w:rsidP="007661B8">
                  <w:pPr>
                    <w:ind w:left="426"/>
                    <w:rPr>
                      <w:rFonts w:asciiTheme="minorHAnsi" w:hAnsiTheme="minorHAnsi" w:cstheme="minorHAnsi"/>
                      <w:color w:val="000000"/>
                      <w:bdr w:val="none" w:sz="0" w:space="0" w:color="auto" w:frame="1"/>
                      <w:lang w:val="es-ES"/>
                    </w:rPr>
                  </w:pPr>
                </w:p>
                <w:p w14:paraId="4DFD5FFD" w14:textId="77777777" w:rsidR="007661B8" w:rsidRPr="00D53DEF" w:rsidRDefault="007661B8" w:rsidP="007661B8">
                  <w:pPr>
                    <w:contextualSpacing/>
                    <w:jc w:val="both"/>
                    <w:rPr>
                      <w:rFonts w:asciiTheme="minorHAnsi" w:hAnsiTheme="minorHAnsi" w:cstheme="minorHAnsi"/>
                      <w:bCs/>
                    </w:rPr>
                  </w:pPr>
                  <w:r w:rsidRPr="003E6E3D">
                    <w:rPr>
                      <w:rFonts w:asciiTheme="minorHAnsi" w:hAnsiTheme="minorHAnsi" w:cstheme="minorHAnsi"/>
                      <w:color w:val="000000"/>
                      <w:bdr w:val="none" w:sz="0" w:space="0" w:color="auto" w:frame="1"/>
                      <w:lang w:val="es-ES"/>
                    </w:rPr>
                    <w:t xml:space="preserve">**Nota: Para las opciones 1 y 2 incluir el respectivo plan de mejora </w:t>
                  </w:r>
                  <w:proofErr w:type="gramStart"/>
                  <w:r w:rsidRPr="003E6E3D">
                    <w:rPr>
                      <w:rFonts w:asciiTheme="minorHAnsi" w:hAnsiTheme="minorHAnsi" w:cstheme="minorHAnsi"/>
                      <w:color w:val="000000"/>
                      <w:bdr w:val="none" w:sz="0" w:space="0" w:color="auto" w:frame="1"/>
                      <w:lang w:val="es-ES"/>
                    </w:rPr>
                    <w:t>de acuerdo a</w:t>
                  </w:r>
                  <w:proofErr w:type="gramEnd"/>
                  <w:r w:rsidRPr="003E6E3D">
                    <w:rPr>
                      <w:rFonts w:asciiTheme="minorHAnsi" w:hAnsiTheme="minorHAnsi" w:cstheme="minorHAnsi"/>
                      <w:color w:val="000000"/>
                      <w:bdr w:val="none" w:sz="0" w:space="0" w:color="auto" w:frame="1"/>
                      <w:lang w:val="es-ES"/>
                    </w:rPr>
                    <w:t xml:space="preserve"> la autoevaluación de estándares mínimos aplicables; si el puntaje obtenido es menor al 85%</w:t>
                  </w:r>
                  <w:r w:rsidRPr="003E6E3D">
                    <w:rPr>
                      <w:rFonts w:asciiTheme="minorHAnsi" w:hAnsiTheme="minorHAnsi" w:cstheme="minorHAnsi"/>
                      <w:b/>
                      <w:bCs/>
                      <w:color w:val="000000"/>
                      <w:bdr w:val="none" w:sz="0" w:space="0" w:color="auto" w:frame="1"/>
                      <w:lang w:val="es-ES"/>
                    </w:rPr>
                    <w:t xml:space="preserve">   </w:t>
                  </w:r>
                </w:p>
              </w:tc>
              <w:tc>
                <w:tcPr>
                  <w:tcW w:w="2346" w:type="dxa"/>
                </w:tcPr>
                <w:p w14:paraId="0C5848C7" w14:textId="77777777" w:rsidR="007661B8" w:rsidRPr="00D53DEF" w:rsidRDefault="007661B8" w:rsidP="007661B8">
                  <w:pPr>
                    <w:contextualSpacing/>
                    <w:jc w:val="both"/>
                    <w:rPr>
                      <w:rFonts w:asciiTheme="minorHAnsi" w:hAnsiTheme="minorHAnsi" w:cstheme="minorHAnsi"/>
                      <w:bCs/>
                    </w:rPr>
                  </w:pPr>
                  <w:r w:rsidRPr="00D53DEF">
                    <w:rPr>
                      <w:rFonts w:asciiTheme="minorHAnsi" w:hAnsiTheme="minorHAnsi" w:cstheme="minorHAnsi"/>
                      <w:bCs/>
                    </w:rPr>
                    <w:lastRenderedPageBreak/>
                    <w:t>Precontractual</w:t>
                  </w:r>
                </w:p>
              </w:tc>
            </w:tr>
            <w:tr w:rsidR="007661B8" w:rsidRPr="00D53DEF" w14:paraId="23D4086A" w14:textId="77777777" w:rsidTr="00351BCF">
              <w:tc>
                <w:tcPr>
                  <w:tcW w:w="6686" w:type="dxa"/>
                </w:tcPr>
                <w:p w14:paraId="5E0D04AC" w14:textId="77777777" w:rsidR="007661B8" w:rsidRPr="007661B8" w:rsidRDefault="007661B8" w:rsidP="007661B8">
                  <w:pPr>
                    <w:contextualSpacing/>
                    <w:jc w:val="both"/>
                    <w:rPr>
                      <w:rFonts w:asciiTheme="minorHAnsi" w:hAnsiTheme="minorHAnsi" w:cstheme="minorHAnsi"/>
                      <w:bCs/>
                    </w:rPr>
                  </w:pPr>
                  <w:r w:rsidRPr="007661B8">
                    <w:rPr>
                      <w:rFonts w:asciiTheme="minorHAnsi" w:hAnsiTheme="minorHAnsi" w:cstheme="minorHAnsi"/>
                      <w:color w:val="000000"/>
                    </w:rPr>
                    <w:t>Certificado de afiliación o planilla de los trabajadores a la EPS, AFP y ARL donde se identifique el nivel del riesgo.</w:t>
                  </w:r>
                </w:p>
              </w:tc>
              <w:tc>
                <w:tcPr>
                  <w:tcW w:w="2346" w:type="dxa"/>
                </w:tcPr>
                <w:p w14:paraId="347912D3" w14:textId="77777777" w:rsidR="007661B8" w:rsidRPr="00D53DEF" w:rsidRDefault="007661B8" w:rsidP="007661B8">
                  <w:pPr>
                    <w:contextualSpacing/>
                    <w:jc w:val="both"/>
                    <w:rPr>
                      <w:rFonts w:asciiTheme="minorHAnsi" w:hAnsiTheme="minorHAnsi" w:cstheme="minorHAnsi"/>
                      <w:bCs/>
                    </w:rPr>
                  </w:pPr>
                  <w:r w:rsidRPr="00D53DEF">
                    <w:rPr>
                      <w:rFonts w:asciiTheme="minorHAnsi" w:hAnsiTheme="minorHAnsi" w:cstheme="minorHAnsi"/>
                      <w:bCs/>
                    </w:rPr>
                    <w:t>Contractual</w:t>
                  </w:r>
                </w:p>
              </w:tc>
            </w:tr>
            <w:tr w:rsidR="007661B8" w:rsidRPr="00D53DEF" w14:paraId="25AA7815" w14:textId="77777777" w:rsidTr="00351BCF">
              <w:tc>
                <w:tcPr>
                  <w:tcW w:w="6686" w:type="dxa"/>
                </w:tcPr>
                <w:p w14:paraId="1853833B" w14:textId="77777777" w:rsidR="007661B8" w:rsidRPr="007661B8" w:rsidRDefault="007661B8" w:rsidP="007661B8">
                  <w:pPr>
                    <w:pStyle w:val="NormalWeb"/>
                    <w:rPr>
                      <w:rFonts w:asciiTheme="minorHAnsi" w:hAnsiTheme="minorHAnsi" w:cstheme="minorHAnsi"/>
                      <w:bCs/>
                    </w:rPr>
                  </w:pPr>
                  <w:r w:rsidRPr="007661B8">
                    <w:rPr>
                      <w:rFonts w:asciiTheme="minorHAnsi" w:hAnsiTheme="minorHAnsi" w:cstheme="minorHAnsi"/>
                      <w:color w:val="000000"/>
                    </w:rPr>
                    <w:t>Para persona natural no empleadora: Planilla de pago de seguridad social vigente (EPS, AFP, ARL) donde se identifique el nivel del riesgo.</w:t>
                  </w:r>
                </w:p>
              </w:tc>
              <w:tc>
                <w:tcPr>
                  <w:tcW w:w="2346" w:type="dxa"/>
                </w:tcPr>
                <w:p w14:paraId="56DE352A" w14:textId="77777777" w:rsidR="007661B8" w:rsidRPr="00D53DEF" w:rsidRDefault="007661B8" w:rsidP="007661B8">
                  <w:pPr>
                    <w:contextualSpacing/>
                    <w:jc w:val="both"/>
                    <w:rPr>
                      <w:rFonts w:asciiTheme="minorHAnsi" w:hAnsiTheme="minorHAnsi" w:cstheme="minorHAnsi"/>
                      <w:bCs/>
                    </w:rPr>
                  </w:pPr>
                  <w:r w:rsidRPr="00D53DEF">
                    <w:rPr>
                      <w:rFonts w:asciiTheme="minorHAnsi" w:hAnsiTheme="minorHAnsi" w:cstheme="minorHAnsi"/>
                      <w:bCs/>
                    </w:rPr>
                    <w:t>Precontractual</w:t>
                  </w:r>
                </w:p>
              </w:tc>
            </w:tr>
            <w:tr w:rsidR="007661B8" w:rsidRPr="00D53DEF" w14:paraId="1C6AF2C1" w14:textId="77777777" w:rsidTr="00351BCF">
              <w:tc>
                <w:tcPr>
                  <w:tcW w:w="6686" w:type="dxa"/>
                </w:tcPr>
                <w:p w14:paraId="17CD7FB8" w14:textId="77777777" w:rsidR="007661B8" w:rsidRPr="007661B8" w:rsidRDefault="007661B8" w:rsidP="007661B8">
                  <w:pPr>
                    <w:pStyle w:val="NormalWeb"/>
                    <w:rPr>
                      <w:rFonts w:asciiTheme="minorHAnsi" w:hAnsiTheme="minorHAnsi" w:cstheme="minorHAnsi"/>
                      <w:color w:val="000000"/>
                    </w:rPr>
                  </w:pPr>
                  <w:r w:rsidRPr="007661B8">
                    <w:rPr>
                      <w:rFonts w:asciiTheme="minorHAnsi" w:hAnsiTheme="minorHAnsi" w:cstheme="minorHAnsi"/>
                      <w:color w:val="000000"/>
                    </w:rPr>
                    <w:t>Si es necesario contar los elementos de protección personal adecuados para la realización de la actividad.</w:t>
                  </w:r>
                </w:p>
              </w:tc>
              <w:tc>
                <w:tcPr>
                  <w:tcW w:w="2346" w:type="dxa"/>
                </w:tcPr>
                <w:p w14:paraId="41A97143" w14:textId="77777777" w:rsidR="007661B8" w:rsidRPr="00D53DEF" w:rsidRDefault="007661B8" w:rsidP="007661B8">
                  <w:pPr>
                    <w:contextualSpacing/>
                    <w:jc w:val="both"/>
                    <w:rPr>
                      <w:rFonts w:asciiTheme="minorHAnsi" w:hAnsiTheme="minorHAnsi" w:cstheme="minorHAnsi"/>
                      <w:bCs/>
                    </w:rPr>
                  </w:pPr>
                  <w:r w:rsidRPr="00D53DEF">
                    <w:rPr>
                      <w:rFonts w:asciiTheme="minorHAnsi" w:hAnsiTheme="minorHAnsi" w:cstheme="minorHAnsi"/>
                      <w:bCs/>
                    </w:rPr>
                    <w:t>Contractual</w:t>
                  </w:r>
                </w:p>
              </w:tc>
            </w:tr>
            <w:tr w:rsidR="007661B8" w:rsidRPr="00D53DEF" w14:paraId="26DC75C2" w14:textId="77777777" w:rsidTr="00351BCF">
              <w:tc>
                <w:tcPr>
                  <w:tcW w:w="6686" w:type="dxa"/>
                </w:tcPr>
                <w:p w14:paraId="4DEFA0AB" w14:textId="77777777" w:rsidR="007661B8" w:rsidRPr="007661B8" w:rsidRDefault="007661B8" w:rsidP="007661B8">
                  <w:pPr>
                    <w:pStyle w:val="NormalWeb"/>
                    <w:rPr>
                      <w:rFonts w:asciiTheme="minorHAnsi" w:hAnsiTheme="minorHAnsi" w:cstheme="minorHAnsi"/>
                      <w:color w:val="000000"/>
                    </w:rPr>
                  </w:pPr>
                  <w:r w:rsidRPr="007661B8">
                    <w:rPr>
                      <w:rFonts w:asciiTheme="minorHAnsi" w:hAnsiTheme="minorHAnsi" w:cstheme="minorHAnsi"/>
                      <w:color w:val="000000"/>
                    </w:rPr>
                    <w:t xml:space="preserve">Licencias de prestación de servicios o tarjeta profesional si aplica. </w:t>
                  </w:r>
                </w:p>
              </w:tc>
              <w:tc>
                <w:tcPr>
                  <w:tcW w:w="2346" w:type="dxa"/>
                </w:tcPr>
                <w:p w14:paraId="7CF38FB1" w14:textId="77777777" w:rsidR="007661B8" w:rsidRPr="00D53DEF" w:rsidRDefault="007661B8" w:rsidP="007661B8">
                  <w:pPr>
                    <w:contextualSpacing/>
                    <w:jc w:val="both"/>
                    <w:rPr>
                      <w:rFonts w:asciiTheme="minorHAnsi" w:hAnsiTheme="minorHAnsi" w:cstheme="minorHAnsi"/>
                      <w:bCs/>
                    </w:rPr>
                  </w:pPr>
                  <w:r w:rsidRPr="00D53DEF">
                    <w:rPr>
                      <w:rFonts w:asciiTheme="minorHAnsi" w:hAnsiTheme="minorHAnsi" w:cstheme="minorHAnsi"/>
                      <w:bCs/>
                    </w:rPr>
                    <w:t>Contractual</w:t>
                  </w:r>
                </w:p>
              </w:tc>
            </w:tr>
          </w:tbl>
          <w:p w14:paraId="729E6213" w14:textId="77777777" w:rsidR="007661B8" w:rsidRDefault="007661B8" w:rsidP="007661B8">
            <w:pPr>
              <w:spacing w:line="276" w:lineRule="auto"/>
              <w:rPr>
                <w:rFonts w:asciiTheme="minorHAnsi" w:hAnsiTheme="minorHAnsi" w:cstheme="minorHAnsi"/>
                <w:b/>
              </w:rPr>
            </w:pPr>
          </w:p>
          <w:p w14:paraId="5CE5414D" w14:textId="77777777" w:rsidR="005C7A37" w:rsidRDefault="005C7A37" w:rsidP="005C7A37">
            <w:pPr>
              <w:spacing w:line="276" w:lineRule="auto"/>
              <w:rPr>
                <w:rFonts w:asciiTheme="minorHAnsi" w:hAnsiTheme="minorHAnsi" w:cstheme="minorHAnsi"/>
                <w:b/>
              </w:rPr>
            </w:pPr>
          </w:p>
          <w:tbl>
            <w:tblPr>
              <w:tblStyle w:val="Tablaconcuadrcula"/>
              <w:tblW w:w="0" w:type="auto"/>
              <w:tblLook w:val="04A0" w:firstRow="1" w:lastRow="0" w:firstColumn="1" w:lastColumn="0" w:noHBand="0" w:noVBand="1"/>
            </w:tblPr>
            <w:tblGrid>
              <w:gridCol w:w="4519"/>
              <w:gridCol w:w="4513"/>
            </w:tblGrid>
            <w:tr w:rsidR="005C7A37" w:rsidRPr="00B05D1E" w14:paraId="40FF0583" w14:textId="77777777" w:rsidTr="00351BCF">
              <w:tc>
                <w:tcPr>
                  <w:tcW w:w="9032" w:type="dxa"/>
                  <w:gridSpan w:val="2"/>
                </w:tcPr>
                <w:p w14:paraId="6206FC04" w14:textId="77777777" w:rsidR="005C7A37" w:rsidRPr="00636302" w:rsidRDefault="005C7A37" w:rsidP="005C7A37">
                  <w:pPr>
                    <w:spacing w:line="276" w:lineRule="auto"/>
                    <w:contextualSpacing/>
                    <w:jc w:val="both"/>
                    <w:rPr>
                      <w:rFonts w:asciiTheme="minorHAnsi" w:hAnsiTheme="minorHAnsi" w:cstheme="minorHAnsi"/>
                      <w:b/>
                    </w:rPr>
                  </w:pPr>
                  <w:r w:rsidRPr="00636302">
                    <w:rPr>
                      <w:rFonts w:asciiTheme="minorHAnsi" w:hAnsiTheme="minorHAnsi" w:cstheme="minorHAnsi"/>
                      <w:b/>
                    </w:rPr>
                    <w:t>CRITERIOS AMBIENTALES</w:t>
                  </w:r>
                </w:p>
              </w:tc>
            </w:tr>
            <w:tr w:rsidR="005C7A37" w:rsidRPr="00B05D1E" w14:paraId="5329D0E5" w14:textId="77777777" w:rsidTr="00351BCF">
              <w:tc>
                <w:tcPr>
                  <w:tcW w:w="4519" w:type="dxa"/>
                </w:tcPr>
                <w:p w14:paraId="12834730" w14:textId="77777777" w:rsidR="005C7A37" w:rsidRPr="00636302" w:rsidRDefault="005C7A37" w:rsidP="005C7A37">
                  <w:pPr>
                    <w:spacing w:line="276" w:lineRule="auto"/>
                    <w:contextualSpacing/>
                    <w:jc w:val="both"/>
                    <w:rPr>
                      <w:rFonts w:asciiTheme="minorHAnsi" w:hAnsiTheme="minorHAnsi" w:cstheme="minorHAnsi"/>
                      <w:b/>
                    </w:rPr>
                  </w:pPr>
                  <w:r w:rsidRPr="00636302">
                    <w:rPr>
                      <w:rFonts w:asciiTheme="minorHAnsi" w:hAnsiTheme="minorHAnsi" w:cstheme="minorHAnsi"/>
                      <w:b/>
                    </w:rPr>
                    <w:t>CRITERIO</w:t>
                  </w:r>
                </w:p>
              </w:tc>
              <w:tc>
                <w:tcPr>
                  <w:tcW w:w="4513" w:type="dxa"/>
                </w:tcPr>
                <w:p w14:paraId="514EB2AF" w14:textId="77777777" w:rsidR="005C7A37" w:rsidRPr="00636302" w:rsidRDefault="005C7A37" w:rsidP="005C7A37">
                  <w:pPr>
                    <w:spacing w:line="276" w:lineRule="auto"/>
                    <w:contextualSpacing/>
                    <w:jc w:val="both"/>
                    <w:rPr>
                      <w:rFonts w:asciiTheme="minorHAnsi" w:hAnsiTheme="minorHAnsi" w:cstheme="minorHAnsi"/>
                      <w:b/>
                    </w:rPr>
                  </w:pPr>
                  <w:r w:rsidRPr="00636302">
                    <w:rPr>
                      <w:rFonts w:asciiTheme="minorHAnsi" w:hAnsiTheme="minorHAnsi" w:cstheme="minorHAnsi"/>
                      <w:b/>
                    </w:rPr>
                    <w:t>ETAPA</w:t>
                  </w:r>
                </w:p>
              </w:tc>
            </w:tr>
            <w:tr w:rsidR="005C7A37" w:rsidRPr="00B05D1E" w14:paraId="7C2E8567" w14:textId="77777777" w:rsidTr="00351BCF">
              <w:tc>
                <w:tcPr>
                  <w:tcW w:w="4519" w:type="dxa"/>
                </w:tcPr>
                <w:p w14:paraId="063FBB8F" w14:textId="77777777" w:rsidR="005C7A37" w:rsidRPr="004E4E1E" w:rsidRDefault="005C7A37" w:rsidP="005C7A37">
                  <w:pPr>
                    <w:jc w:val="both"/>
                    <w:rPr>
                      <w:rFonts w:asciiTheme="minorHAnsi" w:hAnsiTheme="minorHAnsi" w:cstheme="minorHAnsi"/>
                      <w:bCs/>
                    </w:rPr>
                  </w:pPr>
                  <w:r>
                    <w:rPr>
                      <w:rFonts w:asciiTheme="minorHAnsi" w:hAnsiTheme="minorHAnsi" w:cstheme="minorHAnsi"/>
                      <w:bCs/>
                    </w:rPr>
                    <w:t>E</w:t>
                  </w:r>
                  <w:r w:rsidRPr="004E4E1E">
                    <w:rPr>
                      <w:rFonts w:asciiTheme="minorHAnsi" w:hAnsiTheme="minorHAnsi" w:cstheme="minorHAnsi"/>
                      <w:bCs/>
                    </w:rPr>
                    <w:t>l proveedor deberá</w:t>
                  </w:r>
                  <w:r>
                    <w:rPr>
                      <w:rFonts w:asciiTheme="minorHAnsi" w:hAnsiTheme="minorHAnsi" w:cstheme="minorHAnsi"/>
                      <w:bCs/>
                    </w:rPr>
                    <w:t xml:space="preserve"> </w:t>
                  </w:r>
                  <w:r w:rsidRPr="004E4E1E">
                    <w:rPr>
                      <w:rFonts w:asciiTheme="minorHAnsi" w:hAnsiTheme="minorHAnsi" w:cstheme="minorHAnsi"/>
                      <w:bCs/>
                    </w:rPr>
                    <w:t>acreditar a través de una declaración juramentada en la etapa</w:t>
                  </w:r>
                </w:p>
                <w:p w14:paraId="560B12AC" w14:textId="77777777" w:rsidR="005C7A37" w:rsidRPr="004E4E1E" w:rsidRDefault="005C7A37" w:rsidP="005C7A37">
                  <w:pPr>
                    <w:jc w:val="both"/>
                    <w:rPr>
                      <w:rFonts w:asciiTheme="minorHAnsi" w:hAnsiTheme="minorHAnsi" w:cstheme="minorHAnsi"/>
                      <w:bCs/>
                    </w:rPr>
                  </w:pPr>
                  <w:r w:rsidRPr="004E4E1E">
                    <w:rPr>
                      <w:rFonts w:asciiTheme="minorHAnsi" w:hAnsiTheme="minorHAnsi" w:cstheme="minorHAnsi"/>
                      <w:bCs/>
                    </w:rPr>
                    <w:t>precontractual no tener sanciones ni medidas preventivas abiertas o proceso</w:t>
                  </w:r>
                </w:p>
                <w:p w14:paraId="01D83365" w14:textId="77777777" w:rsidR="005C7A37" w:rsidRPr="00636302" w:rsidRDefault="005C7A37" w:rsidP="005C7A37">
                  <w:pPr>
                    <w:spacing w:line="276" w:lineRule="auto"/>
                    <w:contextualSpacing/>
                    <w:jc w:val="both"/>
                    <w:rPr>
                      <w:rFonts w:asciiTheme="minorHAnsi" w:hAnsiTheme="minorHAnsi" w:cstheme="minorHAnsi"/>
                      <w:b/>
                    </w:rPr>
                  </w:pPr>
                  <w:r w:rsidRPr="004E4E1E">
                    <w:rPr>
                      <w:rFonts w:asciiTheme="minorHAnsi" w:hAnsiTheme="minorHAnsi" w:cstheme="minorHAnsi"/>
                      <w:bCs/>
                    </w:rPr>
                    <w:t>de ejecución ante las autoridades ambientales.</w:t>
                  </w:r>
                </w:p>
              </w:tc>
              <w:tc>
                <w:tcPr>
                  <w:tcW w:w="4513" w:type="dxa"/>
                </w:tcPr>
                <w:p w14:paraId="5E38542D" w14:textId="77777777" w:rsidR="005C7A37" w:rsidRDefault="005C7A37" w:rsidP="005C7A37">
                  <w:pPr>
                    <w:spacing w:line="276" w:lineRule="auto"/>
                    <w:contextualSpacing/>
                    <w:rPr>
                      <w:rFonts w:asciiTheme="minorHAnsi" w:hAnsiTheme="minorHAnsi" w:cstheme="minorHAnsi"/>
                      <w:bCs/>
                    </w:rPr>
                  </w:pPr>
                </w:p>
                <w:p w14:paraId="32021BD1" w14:textId="77777777" w:rsidR="005C7A37" w:rsidRDefault="005C7A37" w:rsidP="005C7A37">
                  <w:pPr>
                    <w:spacing w:line="276" w:lineRule="auto"/>
                    <w:contextualSpacing/>
                    <w:rPr>
                      <w:rFonts w:asciiTheme="minorHAnsi" w:hAnsiTheme="minorHAnsi" w:cstheme="minorHAnsi"/>
                      <w:bCs/>
                    </w:rPr>
                  </w:pPr>
                </w:p>
                <w:p w14:paraId="15F1E6C3" w14:textId="77777777" w:rsidR="005C7A37" w:rsidRPr="004E4E1E" w:rsidRDefault="005C7A37" w:rsidP="005C7A37">
                  <w:pPr>
                    <w:spacing w:line="276" w:lineRule="auto"/>
                    <w:contextualSpacing/>
                    <w:rPr>
                      <w:rFonts w:asciiTheme="minorHAnsi" w:hAnsiTheme="minorHAnsi" w:cstheme="minorHAnsi"/>
                      <w:bCs/>
                    </w:rPr>
                  </w:pPr>
                  <w:r w:rsidRPr="004E4E1E">
                    <w:rPr>
                      <w:rFonts w:asciiTheme="minorHAnsi" w:hAnsiTheme="minorHAnsi" w:cstheme="minorHAnsi"/>
                      <w:bCs/>
                    </w:rPr>
                    <w:t>Precontractual</w:t>
                  </w:r>
                </w:p>
              </w:tc>
            </w:tr>
            <w:tr w:rsidR="005C7A37" w:rsidRPr="00C83961" w14:paraId="5D148FC0" w14:textId="77777777" w:rsidTr="00351BCF">
              <w:tc>
                <w:tcPr>
                  <w:tcW w:w="4519" w:type="dxa"/>
                </w:tcPr>
                <w:p w14:paraId="1FC0B3F6" w14:textId="77777777" w:rsidR="005C7A37" w:rsidRPr="00636302" w:rsidRDefault="005C7A37" w:rsidP="005C7A37">
                  <w:pPr>
                    <w:spacing w:line="276" w:lineRule="auto"/>
                    <w:contextualSpacing/>
                    <w:jc w:val="both"/>
                    <w:rPr>
                      <w:rFonts w:asciiTheme="minorHAnsi" w:hAnsiTheme="minorHAnsi" w:cstheme="minorHAnsi"/>
                      <w:bCs/>
                    </w:rPr>
                  </w:pPr>
                  <w:r w:rsidRPr="00636302">
                    <w:rPr>
                      <w:rFonts w:asciiTheme="minorHAnsi" w:hAnsiTheme="minorHAnsi" w:cstheme="minorHAnsi"/>
                      <w:bCs/>
                    </w:rPr>
                    <w:t>El personal que ingrese a las instalaciones del SENA deberá acatar los lineamientos establecidos por el Sistema de gestión ambiental en lo relacionado con el manejo de los residuos no peligrosos y uso eficiente de los recursos naturales</w:t>
                  </w:r>
                </w:p>
              </w:tc>
              <w:tc>
                <w:tcPr>
                  <w:tcW w:w="4513" w:type="dxa"/>
                </w:tcPr>
                <w:p w14:paraId="3EC49B71" w14:textId="77777777" w:rsidR="005C7A37" w:rsidRPr="00636302" w:rsidRDefault="005C7A37" w:rsidP="005C7A37">
                  <w:pPr>
                    <w:spacing w:line="276" w:lineRule="auto"/>
                    <w:contextualSpacing/>
                    <w:jc w:val="both"/>
                    <w:rPr>
                      <w:rFonts w:asciiTheme="minorHAnsi" w:hAnsiTheme="minorHAnsi" w:cstheme="minorHAnsi"/>
                      <w:bCs/>
                    </w:rPr>
                  </w:pPr>
                </w:p>
                <w:p w14:paraId="178C04F0" w14:textId="77777777" w:rsidR="005C7A37" w:rsidRPr="00636302" w:rsidRDefault="005C7A37" w:rsidP="005C7A37">
                  <w:pPr>
                    <w:spacing w:line="276" w:lineRule="auto"/>
                    <w:contextualSpacing/>
                    <w:jc w:val="both"/>
                    <w:rPr>
                      <w:rFonts w:asciiTheme="minorHAnsi" w:hAnsiTheme="minorHAnsi" w:cstheme="minorHAnsi"/>
                      <w:bCs/>
                    </w:rPr>
                  </w:pPr>
                </w:p>
                <w:p w14:paraId="71A61837" w14:textId="77777777" w:rsidR="005C7A37" w:rsidRDefault="005C7A37" w:rsidP="005C7A37">
                  <w:pPr>
                    <w:spacing w:line="276" w:lineRule="auto"/>
                    <w:contextualSpacing/>
                    <w:jc w:val="both"/>
                    <w:rPr>
                      <w:rFonts w:asciiTheme="minorHAnsi" w:hAnsiTheme="minorHAnsi" w:cstheme="minorHAnsi"/>
                      <w:bCs/>
                    </w:rPr>
                  </w:pPr>
                </w:p>
                <w:p w14:paraId="0BFBFC8E" w14:textId="77777777" w:rsidR="005C7A37" w:rsidRPr="00636302" w:rsidRDefault="005C7A37" w:rsidP="005C7A37">
                  <w:pPr>
                    <w:spacing w:line="276" w:lineRule="auto"/>
                    <w:contextualSpacing/>
                    <w:jc w:val="both"/>
                    <w:rPr>
                      <w:rFonts w:asciiTheme="minorHAnsi" w:hAnsiTheme="minorHAnsi" w:cstheme="minorHAnsi"/>
                      <w:bCs/>
                    </w:rPr>
                  </w:pPr>
                  <w:r w:rsidRPr="00636302">
                    <w:rPr>
                      <w:rFonts w:asciiTheme="minorHAnsi" w:hAnsiTheme="minorHAnsi" w:cstheme="minorHAnsi"/>
                      <w:bCs/>
                    </w:rPr>
                    <w:t>Contractual</w:t>
                  </w:r>
                </w:p>
              </w:tc>
            </w:tr>
          </w:tbl>
          <w:p w14:paraId="0BE35D19" w14:textId="77777777" w:rsidR="007661B8" w:rsidRDefault="007661B8" w:rsidP="00A019EF">
            <w:pPr>
              <w:spacing w:line="276" w:lineRule="auto"/>
              <w:rPr>
                <w:rFonts w:asciiTheme="minorHAnsi" w:hAnsiTheme="minorHAnsi" w:cstheme="minorHAnsi"/>
                <w:b/>
              </w:rPr>
            </w:pPr>
          </w:p>
          <w:p w14:paraId="35AE4CD0" w14:textId="77777777" w:rsidR="0040311A" w:rsidRDefault="0040311A" w:rsidP="00A019EF">
            <w:pPr>
              <w:spacing w:line="276" w:lineRule="auto"/>
              <w:rPr>
                <w:rFonts w:asciiTheme="minorHAnsi" w:hAnsiTheme="minorHAnsi" w:cstheme="minorHAnsi"/>
                <w:bCs/>
              </w:rPr>
            </w:pPr>
          </w:p>
          <w:p w14:paraId="0037DCA4" w14:textId="77777777" w:rsidR="00A019EF" w:rsidRDefault="00A019EF" w:rsidP="00A019EF">
            <w:pPr>
              <w:pStyle w:val="Prrafodelista"/>
              <w:numPr>
                <w:ilvl w:val="0"/>
                <w:numId w:val="2"/>
              </w:numPr>
              <w:spacing w:line="276" w:lineRule="auto"/>
              <w:rPr>
                <w:rFonts w:asciiTheme="minorHAnsi" w:hAnsiTheme="minorHAnsi" w:cstheme="minorHAnsi"/>
                <w:bCs/>
              </w:rPr>
            </w:pPr>
            <w:r w:rsidRPr="006645AD">
              <w:rPr>
                <w:rFonts w:asciiTheme="minorHAnsi" w:hAnsiTheme="minorHAnsi" w:cstheme="minorHAnsi"/>
                <w:b/>
              </w:rPr>
              <w:t>Matriz de Riesgos:</w:t>
            </w:r>
            <w:r w:rsidRPr="006645AD">
              <w:rPr>
                <w:rFonts w:asciiTheme="minorHAnsi" w:hAnsiTheme="minorHAnsi" w:cstheme="minorHAnsi"/>
                <w:bCs/>
              </w:rPr>
              <w:t xml:space="preserve"> </w:t>
            </w:r>
          </w:p>
          <w:p w14:paraId="7A182304" w14:textId="77777777" w:rsidR="00A019EF" w:rsidRDefault="00A019EF" w:rsidP="00A019EF">
            <w:pPr>
              <w:pStyle w:val="Prrafodelista"/>
              <w:spacing w:line="276" w:lineRule="auto"/>
              <w:ind w:left="720"/>
              <w:rPr>
                <w:rFonts w:asciiTheme="minorHAnsi" w:hAnsiTheme="minorHAnsi" w:cstheme="minorHAnsi"/>
                <w:bCs/>
              </w:rPr>
            </w:pPr>
          </w:p>
          <w:p w14:paraId="0B044D70" w14:textId="37492D8F" w:rsidR="00A019EF" w:rsidRPr="006645AD" w:rsidRDefault="00A019EF" w:rsidP="00A019EF">
            <w:pPr>
              <w:spacing w:line="276" w:lineRule="auto"/>
              <w:rPr>
                <w:rFonts w:asciiTheme="minorHAnsi" w:hAnsiTheme="minorHAnsi" w:cstheme="minorHAnsi"/>
                <w:bCs/>
              </w:rPr>
            </w:pPr>
            <w:r w:rsidRPr="006645AD">
              <w:rPr>
                <w:rFonts w:asciiTheme="minorHAnsi" w:hAnsiTheme="minorHAnsi" w:cstheme="minorHAnsi"/>
                <w:bCs/>
              </w:rPr>
              <w:lastRenderedPageBreak/>
              <w:t>Teniendo en cuenta el proceso de compras que se solicita adelantar se presenta la matriz de riesgos que servirá de soporte para el proceso Anexo 0</w:t>
            </w:r>
            <w:r w:rsidR="005C158C">
              <w:rPr>
                <w:rFonts w:asciiTheme="minorHAnsi" w:hAnsiTheme="minorHAnsi" w:cstheme="minorHAnsi"/>
                <w:bCs/>
              </w:rPr>
              <w:t>5</w:t>
            </w:r>
            <w:r w:rsidRPr="006645AD">
              <w:rPr>
                <w:rFonts w:asciiTheme="minorHAnsi" w:hAnsiTheme="minorHAnsi" w:cstheme="minorHAnsi"/>
                <w:bCs/>
              </w:rPr>
              <w:t>-Matriz de Riesgos.</w:t>
            </w:r>
          </w:p>
          <w:p w14:paraId="3F1B82A7" w14:textId="77777777" w:rsidR="00A019EF" w:rsidRPr="006645AD" w:rsidRDefault="00A019EF" w:rsidP="00A019EF">
            <w:pPr>
              <w:spacing w:line="276" w:lineRule="auto"/>
              <w:rPr>
                <w:rFonts w:asciiTheme="minorHAnsi" w:hAnsiTheme="minorHAnsi" w:cstheme="minorHAnsi"/>
                <w:b/>
              </w:rPr>
            </w:pPr>
          </w:p>
          <w:p w14:paraId="4C5D8704" w14:textId="2ADE72DC" w:rsidR="00CB3885" w:rsidRDefault="00CB3885" w:rsidP="00CB3885">
            <w:pPr>
              <w:pStyle w:val="Prrafodelista"/>
              <w:numPr>
                <w:ilvl w:val="0"/>
                <w:numId w:val="6"/>
              </w:numPr>
              <w:spacing w:line="276" w:lineRule="auto"/>
              <w:rPr>
                <w:rFonts w:asciiTheme="minorHAnsi" w:hAnsiTheme="minorHAnsi" w:cstheme="minorHAnsi"/>
                <w:bCs/>
                <w:highlight w:val="yellow"/>
              </w:rPr>
            </w:pPr>
            <w:r w:rsidRPr="001B7565">
              <w:rPr>
                <w:rFonts w:asciiTheme="minorHAnsi" w:hAnsiTheme="minorHAnsi" w:cstheme="minorHAnsi"/>
                <w:b/>
                <w:highlight w:val="yellow"/>
              </w:rPr>
              <w:t>Plazo de Ejecución:</w:t>
            </w:r>
            <w:r w:rsidRPr="001B7565">
              <w:rPr>
                <w:rFonts w:asciiTheme="minorHAnsi" w:hAnsiTheme="minorHAnsi" w:cstheme="minorHAnsi"/>
                <w:bCs/>
                <w:highlight w:val="yellow"/>
              </w:rPr>
              <w:t xml:space="preserve"> </w:t>
            </w:r>
            <w:r w:rsidR="00B154FC">
              <w:rPr>
                <w:rFonts w:asciiTheme="minorHAnsi" w:hAnsiTheme="minorHAnsi" w:cstheme="minorHAnsi"/>
                <w:bCs/>
                <w:highlight w:val="yellow"/>
              </w:rPr>
              <w:t>10</w:t>
            </w:r>
            <w:r w:rsidRPr="001B7565">
              <w:rPr>
                <w:rFonts w:asciiTheme="minorHAnsi" w:hAnsiTheme="minorHAnsi" w:cstheme="minorHAnsi"/>
                <w:bCs/>
                <w:highlight w:val="yellow"/>
              </w:rPr>
              <w:t xml:space="preserve"> días </w:t>
            </w:r>
            <w:r w:rsidR="00461B99" w:rsidRPr="001B7565">
              <w:rPr>
                <w:rFonts w:asciiTheme="minorHAnsi" w:hAnsiTheme="minorHAnsi" w:cstheme="minorHAnsi"/>
                <w:bCs/>
                <w:highlight w:val="yellow"/>
              </w:rPr>
              <w:t>Hábiles</w:t>
            </w:r>
            <w:r w:rsidR="00C37F56" w:rsidRPr="001B7565">
              <w:rPr>
                <w:rFonts w:asciiTheme="minorHAnsi" w:hAnsiTheme="minorHAnsi" w:cstheme="minorHAnsi"/>
                <w:bCs/>
                <w:highlight w:val="yellow"/>
              </w:rPr>
              <w:t>, sin exceder el</w:t>
            </w:r>
            <w:r w:rsidR="00385F78" w:rsidRPr="001B7565">
              <w:rPr>
                <w:rFonts w:asciiTheme="minorHAnsi" w:hAnsiTheme="minorHAnsi" w:cstheme="minorHAnsi"/>
                <w:bCs/>
                <w:highlight w:val="yellow"/>
              </w:rPr>
              <w:t xml:space="preserve"> </w:t>
            </w:r>
            <w:r w:rsidR="001B7565" w:rsidRPr="001B7565">
              <w:rPr>
                <w:rFonts w:asciiTheme="minorHAnsi" w:hAnsiTheme="minorHAnsi" w:cstheme="minorHAnsi"/>
                <w:bCs/>
                <w:highlight w:val="yellow"/>
              </w:rPr>
              <w:t xml:space="preserve">28 de noviembre de </w:t>
            </w:r>
            <w:r w:rsidR="00C37F56" w:rsidRPr="001B7565">
              <w:rPr>
                <w:rFonts w:asciiTheme="minorHAnsi" w:hAnsiTheme="minorHAnsi" w:cstheme="minorHAnsi"/>
                <w:bCs/>
                <w:highlight w:val="yellow"/>
              </w:rPr>
              <w:t>2025</w:t>
            </w:r>
          </w:p>
          <w:p w14:paraId="680E9EAB" w14:textId="77777777" w:rsidR="001B7565" w:rsidRPr="001B7565" w:rsidRDefault="001B7565" w:rsidP="001B7565">
            <w:pPr>
              <w:pStyle w:val="Prrafodelista"/>
              <w:spacing w:line="276" w:lineRule="auto"/>
              <w:ind w:left="720"/>
              <w:rPr>
                <w:rFonts w:asciiTheme="minorHAnsi" w:hAnsiTheme="minorHAnsi" w:cstheme="minorHAnsi"/>
                <w:bCs/>
                <w:highlight w:val="yellow"/>
              </w:rPr>
            </w:pPr>
          </w:p>
          <w:p w14:paraId="3B117321" w14:textId="4BA8279A" w:rsidR="00CB3885" w:rsidRPr="00127B71" w:rsidRDefault="00CB3885" w:rsidP="00CB3885">
            <w:pPr>
              <w:pStyle w:val="Prrafodelista"/>
              <w:numPr>
                <w:ilvl w:val="0"/>
                <w:numId w:val="6"/>
              </w:numPr>
              <w:spacing w:line="276" w:lineRule="auto"/>
              <w:rPr>
                <w:rFonts w:asciiTheme="minorHAnsi" w:hAnsiTheme="minorHAnsi" w:cstheme="minorHAnsi"/>
                <w:bCs/>
                <w:highlight w:val="yellow"/>
              </w:rPr>
            </w:pPr>
            <w:r w:rsidRPr="00127B71">
              <w:rPr>
                <w:rFonts w:asciiTheme="minorHAnsi" w:hAnsiTheme="minorHAnsi" w:cstheme="minorHAnsi"/>
                <w:b/>
                <w:highlight w:val="yellow"/>
              </w:rPr>
              <w:t>Fecha máxima de requerimiento:</w:t>
            </w:r>
            <w:r w:rsidRPr="00127B71">
              <w:rPr>
                <w:rFonts w:asciiTheme="minorHAnsi" w:hAnsiTheme="minorHAnsi" w:cstheme="minorHAnsi"/>
                <w:bCs/>
                <w:highlight w:val="yellow"/>
              </w:rPr>
              <w:t xml:space="preserve"> 202</w:t>
            </w:r>
            <w:r w:rsidR="005E2037" w:rsidRPr="00127B71">
              <w:rPr>
                <w:rFonts w:asciiTheme="minorHAnsi" w:hAnsiTheme="minorHAnsi" w:cstheme="minorHAnsi"/>
                <w:bCs/>
                <w:highlight w:val="yellow"/>
              </w:rPr>
              <w:t>5</w:t>
            </w:r>
            <w:r w:rsidR="000D3EF5" w:rsidRPr="00127B71">
              <w:rPr>
                <w:rFonts w:asciiTheme="minorHAnsi" w:hAnsiTheme="minorHAnsi" w:cstheme="minorHAnsi"/>
                <w:bCs/>
                <w:highlight w:val="yellow"/>
              </w:rPr>
              <w:t>-</w:t>
            </w:r>
            <w:r w:rsidR="00012800" w:rsidRPr="00127B71">
              <w:rPr>
                <w:rFonts w:asciiTheme="minorHAnsi" w:hAnsiTheme="minorHAnsi" w:cstheme="minorHAnsi"/>
                <w:bCs/>
                <w:highlight w:val="yellow"/>
              </w:rPr>
              <w:t>11-</w:t>
            </w:r>
            <w:r w:rsidR="005E2037" w:rsidRPr="00127B71">
              <w:rPr>
                <w:rFonts w:asciiTheme="minorHAnsi" w:hAnsiTheme="minorHAnsi" w:cstheme="minorHAnsi"/>
                <w:bCs/>
                <w:highlight w:val="yellow"/>
              </w:rPr>
              <w:t>28</w:t>
            </w:r>
            <w:r w:rsidR="00BD6804">
              <w:rPr>
                <w:rFonts w:asciiTheme="minorHAnsi" w:hAnsiTheme="minorHAnsi" w:cstheme="minorHAnsi"/>
                <w:bCs/>
                <w:highlight w:val="yellow"/>
              </w:rPr>
              <w:t xml:space="preserve"> </w:t>
            </w:r>
          </w:p>
          <w:p w14:paraId="2845500C" w14:textId="77777777" w:rsidR="00A019EF" w:rsidRPr="006D0203" w:rsidRDefault="00A019EF" w:rsidP="00A019EF">
            <w:pPr>
              <w:spacing w:line="276" w:lineRule="auto"/>
              <w:rPr>
                <w:rFonts w:asciiTheme="minorHAnsi" w:hAnsiTheme="minorHAnsi" w:cstheme="minorHAnsi"/>
                <w:bCs/>
              </w:rPr>
            </w:pPr>
          </w:p>
          <w:p w14:paraId="061CB527" w14:textId="77777777" w:rsidR="00A019EF" w:rsidRDefault="00A019EF" w:rsidP="00CB3885">
            <w:pPr>
              <w:pStyle w:val="Prrafodelista"/>
              <w:numPr>
                <w:ilvl w:val="0"/>
                <w:numId w:val="6"/>
              </w:numPr>
              <w:spacing w:line="276" w:lineRule="auto"/>
              <w:rPr>
                <w:rFonts w:asciiTheme="minorHAnsi" w:hAnsiTheme="minorHAnsi" w:cstheme="minorHAnsi"/>
                <w:bCs/>
              </w:rPr>
            </w:pPr>
            <w:r w:rsidRPr="006645AD">
              <w:rPr>
                <w:rFonts w:asciiTheme="minorHAnsi" w:hAnsiTheme="minorHAnsi" w:cstheme="minorHAnsi"/>
                <w:b/>
              </w:rPr>
              <w:t>Acuerdo marco de precio:</w:t>
            </w:r>
            <w:r w:rsidRPr="006645AD">
              <w:rPr>
                <w:rFonts w:asciiTheme="minorHAnsi" w:hAnsiTheme="minorHAnsi" w:cstheme="minorHAnsi"/>
                <w:bCs/>
              </w:rPr>
              <w:t xml:space="preserve"> </w:t>
            </w:r>
          </w:p>
          <w:p w14:paraId="165E5603" w14:textId="77777777" w:rsidR="00A019EF" w:rsidRDefault="00A019EF" w:rsidP="00A019EF">
            <w:pPr>
              <w:pStyle w:val="Prrafodelista"/>
              <w:spacing w:line="276" w:lineRule="auto"/>
              <w:ind w:left="720"/>
              <w:rPr>
                <w:rFonts w:asciiTheme="minorHAnsi" w:hAnsiTheme="minorHAnsi" w:cstheme="minorHAnsi"/>
                <w:bCs/>
              </w:rPr>
            </w:pPr>
          </w:p>
          <w:p w14:paraId="000B2DA5" w14:textId="3C167773" w:rsidR="00A019EF" w:rsidRPr="00540F50" w:rsidRDefault="00A019EF" w:rsidP="00A019EF">
            <w:pPr>
              <w:spacing w:line="276" w:lineRule="auto"/>
              <w:contextualSpacing/>
              <w:rPr>
                <w:rFonts w:asciiTheme="minorHAnsi" w:hAnsiTheme="minorHAnsi" w:cstheme="minorHAnsi"/>
                <w:bCs/>
              </w:rPr>
            </w:pPr>
            <w:r w:rsidRPr="00032B6C">
              <w:rPr>
                <w:rFonts w:asciiTheme="minorHAnsi" w:hAnsiTheme="minorHAnsi" w:cstheme="minorHAnsi"/>
                <w:bCs/>
              </w:rPr>
              <w:t>Teniendo en cuenta que los ítems requeridos en la ficha técnica son específicos y especializados para actividades que involucran componentes de I+D+i, no están suscritos dentro de los acuerdos marco de precios al no ser productos estandarizados.</w:t>
            </w:r>
          </w:p>
        </w:tc>
      </w:tr>
      <w:tr w:rsidR="00A019EF" w:rsidRPr="0002469C" w14:paraId="44DE25E8" w14:textId="77777777" w:rsidTr="5051A9BE">
        <w:trPr>
          <w:trHeight w:val="79"/>
        </w:trPr>
        <w:tc>
          <w:tcPr>
            <w:tcW w:w="10250" w:type="dxa"/>
            <w:gridSpan w:val="11"/>
          </w:tcPr>
          <w:p w14:paraId="5F61C562" w14:textId="564F57D3" w:rsidR="00A019EF" w:rsidRPr="0002469C" w:rsidRDefault="00A019EF" w:rsidP="00A019EF">
            <w:pPr>
              <w:spacing w:line="276" w:lineRule="auto"/>
              <w:jc w:val="center"/>
              <w:rPr>
                <w:rFonts w:asciiTheme="minorHAnsi" w:hAnsiTheme="minorHAnsi" w:cstheme="minorHAnsi"/>
                <w:b/>
              </w:rPr>
            </w:pPr>
            <w:r w:rsidRPr="0002469C">
              <w:rPr>
                <w:rFonts w:asciiTheme="minorHAnsi" w:hAnsiTheme="minorHAnsi" w:cstheme="minorHAnsi"/>
                <w:b/>
              </w:rPr>
              <w:lastRenderedPageBreak/>
              <w:t>CONCLUSIONES</w:t>
            </w:r>
          </w:p>
        </w:tc>
      </w:tr>
      <w:tr w:rsidR="00A019EF" w:rsidRPr="0002469C" w14:paraId="569D981F" w14:textId="77777777" w:rsidTr="5051A9BE">
        <w:trPr>
          <w:trHeight w:val="994"/>
        </w:trPr>
        <w:tc>
          <w:tcPr>
            <w:tcW w:w="10250" w:type="dxa"/>
            <w:gridSpan w:val="11"/>
          </w:tcPr>
          <w:p w14:paraId="3EBE08A1" w14:textId="6E2E86F7" w:rsidR="00E32953" w:rsidRDefault="00E32953" w:rsidP="00E32953">
            <w:pPr>
              <w:contextualSpacing/>
              <w:jc w:val="both"/>
              <w:rPr>
                <w:rFonts w:asciiTheme="minorHAnsi" w:hAnsiTheme="minorHAnsi" w:cstheme="minorHAnsi"/>
                <w:bCs/>
              </w:rPr>
            </w:pPr>
            <w:r w:rsidRPr="00C83961">
              <w:rPr>
                <w:rFonts w:asciiTheme="minorHAnsi" w:hAnsiTheme="minorHAnsi" w:cstheme="minorHAnsi"/>
                <w:bCs/>
              </w:rPr>
              <w:t xml:space="preserve">Las fichas técnicas entregadas por los formuladores y la actualización de cotización al mes de </w:t>
            </w:r>
            <w:r>
              <w:rPr>
                <w:rFonts w:asciiTheme="minorHAnsi" w:hAnsiTheme="minorHAnsi" w:cstheme="minorHAnsi"/>
                <w:bCs/>
              </w:rPr>
              <w:t>septiembre</w:t>
            </w:r>
            <w:r w:rsidRPr="00C83961">
              <w:rPr>
                <w:rFonts w:asciiTheme="minorHAnsi" w:hAnsiTheme="minorHAnsi" w:cstheme="minorHAnsi"/>
                <w:bCs/>
              </w:rPr>
              <w:t xml:space="preserve"> 2025 con el cual se consolida el estudio de mercado determinan que el requerimiento se ajusta al presupuesto asignado al centro de formación para el desarrollo del proceso de contratación.</w:t>
            </w:r>
          </w:p>
          <w:p w14:paraId="2E54785E" w14:textId="77777777" w:rsidR="00404ABC" w:rsidRDefault="00404ABC" w:rsidP="00E32953">
            <w:pPr>
              <w:contextualSpacing/>
              <w:jc w:val="both"/>
              <w:rPr>
                <w:rFonts w:asciiTheme="minorHAnsi" w:hAnsiTheme="minorHAnsi" w:cstheme="minorHAnsi"/>
                <w:bCs/>
              </w:rPr>
            </w:pPr>
          </w:p>
          <w:p w14:paraId="3911FE91" w14:textId="09FC9F5B" w:rsidR="00404ABC" w:rsidRPr="00C83961" w:rsidRDefault="00404ABC" w:rsidP="00E32953">
            <w:pPr>
              <w:contextualSpacing/>
              <w:jc w:val="both"/>
              <w:rPr>
                <w:rFonts w:asciiTheme="minorHAnsi" w:hAnsiTheme="minorHAnsi" w:cstheme="minorHAnsi"/>
                <w:bCs/>
              </w:rPr>
            </w:pPr>
            <w:r w:rsidRPr="00C83961">
              <w:rPr>
                <w:rFonts w:asciiTheme="minorHAnsi" w:hAnsiTheme="minorHAnsi" w:cstheme="minorHAnsi"/>
                <w:bCs/>
              </w:rPr>
              <w:t>Por lo anterior se sugiere para la supervisión del contrato a Lily Jhohana Gil Vasquez y como apoyo técnico a la supervisión a Maria</w:t>
            </w:r>
            <w:r>
              <w:rPr>
                <w:rFonts w:asciiTheme="minorHAnsi" w:hAnsiTheme="minorHAnsi" w:cstheme="minorHAnsi"/>
                <w:bCs/>
              </w:rPr>
              <w:t xml:space="preserve">na Hincapie </w:t>
            </w:r>
            <w:proofErr w:type="spellStart"/>
            <w:r>
              <w:rPr>
                <w:rFonts w:asciiTheme="minorHAnsi" w:hAnsiTheme="minorHAnsi" w:cstheme="minorHAnsi"/>
                <w:bCs/>
              </w:rPr>
              <w:t>Quinchia</w:t>
            </w:r>
            <w:proofErr w:type="spellEnd"/>
            <w:r w:rsidRPr="00C83961">
              <w:rPr>
                <w:rFonts w:asciiTheme="minorHAnsi" w:hAnsiTheme="minorHAnsi" w:cstheme="minorHAnsi"/>
                <w:bCs/>
              </w:rPr>
              <w:t xml:space="preserve"> del Centro de Procesos Industriales y Construcción o quien designe el ordenador del gasto.</w:t>
            </w:r>
          </w:p>
          <w:p w14:paraId="3D3C8A97" w14:textId="5794784D" w:rsidR="00A019EF" w:rsidRPr="00540F50" w:rsidRDefault="00A019EF" w:rsidP="00A019EF">
            <w:pPr>
              <w:spacing w:line="276" w:lineRule="auto"/>
              <w:contextualSpacing/>
              <w:rPr>
                <w:rFonts w:asciiTheme="minorHAnsi" w:hAnsiTheme="minorHAnsi" w:cstheme="minorHAnsi"/>
                <w:bCs/>
              </w:rPr>
            </w:pPr>
          </w:p>
        </w:tc>
      </w:tr>
      <w:tr w:rsidR="00A019EF" w:rsidRPr="0002469C" w14:paraId="50A31509" w14:textId="77777777" w:rsidTr="5051A9BE">
        <w:trPr>
          <w:trHeight w:val="326"/>
        </w:trPr>
        <w:tc>
          <w:tcPr>
            <w:tcW w:w="10250" w:type="dxa"/>
            <w:gridSpan w:val="11"/>
          </w:tcPr>
          <w:p w14:paraId="1C10EEBA" w14:textId="7D81C297" w:rsidR="00A019EF" w:rsidRPr="0002469C" w:rsidRDefault="00A019EF" w:rsidP="00A019EF">
            <w:pPr>
              <w:spacing w:line="276" w:lineRule="auto"/>
              <w:jc w:val="center"/>
              <w:rPr>
                <w:rFonts w:asciiTheme="minorHAnsi" w:hAnsiTheme="minorHAnsi" w:cstheme="minorHAnsi"/>
                <w:b/>
              </w:rPr>
            </w:pPr>
            <w:bookmarkStart w:id="2" w:name="_Hlk163812697"/>
            <w:r>
              <w:rPr>
                <w:rFonts w:asciiTheme="minorHAnsi" w:hAnsiTheme="minorHAnsi" w:cstheme="minorHAnsi"/>
                <w:b/>
              </w:rPr>
              <w:t xml:space="preserve">ESTABLECIMIENTO Y ACEPTACIÓN DE COMPROMISOS </w:t>
            </w:r>
            <w:bookmarkEnd w:id="2"/>
          </w:p>
        </w:tc>
      </w:tr>
      <w:tr w:rsidR="00A019EF" w:rsidRPr="0002469C" w14:paraId="1265E78D" w14:textId="77777777" w:rsidTr="5051A9BE">
        <w:trPr>
          <w:trHeight w:val="66"/>
        </w:trPr>
        <w:tc>
          <w:tcPr>
            <w:tcW w:w="1704" w:type="dxa"/>
            <w:gridSpan w:val="2"/>
          </w:tcPr>
          <w:p w14:paraId="470EF6A6" w14:textId="0F534967" w:rsidR="00A019EF" w:rsidRDefault="00A019EF" w:rsidP="00A019EF">
            <w:pPr>
              <w:spacing w:line="276" w:lineRule="auto"/>
              <w:jc w:val="center"/>
              <w:rPr>
                <w:rFonts w:asciiTheme="minorHAnsi" w:hAnsiTheme="minorHAnsi" w:cstheme="minorHAnsi"/>
                <w:b/>
              </w:rPr>
            </w:pPr>
            <w:r w:rsidRPr="0002469C">
              <w:rPr>
                <w:rFonts w:asciiTheme="minorHAnsi" w:hAnsiTheme="minorHAnsi" w:cstheme="minorHAnsi"/>
                <w:b/>
              </w:rPr>
              <w:t>ACTIVIDAD</w:t>
            </w:r>
            <w:r>
              <w:rPr>
                <w:rFonts w:asciiTheme="minorHAnsi" w:hAnsiTheme="minorHAnsi" w:cstheme="minorHAnsi"/>
                <w:b/>
              </w:rPr>
              <w:t xml:space="preserve"> /DECISIÓN</w:t>
            </w:r>
          </w:p>
        </w:tc>
        <w:tc>
          <w:tcPr>
            <w:tcW w:w="2556" w:type="dxa"/>
            <w:gridSpan w:val="3"/>
          </w:tcPr>
          <w:p w14:paraId="2419105A" w14:textId="16352ACF" w:rsidR="00A019EF" w:rsidRDefault="00A019EF" w:rsidP="00A019EF">
            <w:pPr>
              <w:spacing w:line="276" w:lineRule="auto"/>
              <w:jc w:val="center"/>
              <w:rPr>
                <w:rFonts w:asciiTheme="minorHAnsi" w:hAnsiTheme="minorHAnsi" w:cstheme="minorHAnsi"/>
                <w:b/>
              </w:rPr>
            </w:pPr>
            <w:r w:rsidRPr="0002469C">
              <w:rPr>
                <w:rFonts w:asciiTheme="minorHAnsi" w:hAnsiTheme="minorHAnsi" w:cstheme="minorHAnsi"/>
                <w:b/>
              </w:rPr>
              <w:t>FECHA</w:t>
            </w:r>
          </w:p>
        </w:tc>
        <w:tc>
          <w:tcPr>
            <w:tcW w:w="2556" w:type="dxa"/>
            <w:gridSpan w:val="3"/>
          </w:tcPr>
          <w:p w14:paraId="7095228F" w14:textId="5A2989CE" w:rsidR="00A019EF" w:rsidRDefault="00A019EF" w:rsidP="00A019EF">
            <w:pPr>
              <w:spacing w:line="276" w:lineRule="auto"/>
              <w:jc w:val="center"/>
              <w:rPr>
                <w:rFonts w:asciiTheme="minorHAnsi" w:hAnsiTheme="minorHAnsi" w:cstheme="minorHAnsi"/>
                <w:b/>
              </w:rPr>
            </w:pPr>
            <w:r w:rsidRPr="0002469C">
              <w:rPr>
                <w:rFonts w:asciiTheme="minorHAnsi" w:hAnsiTheme="minorHAnsi" w:cstheme="minorHAnsi"/>
                <w:b/>
              </w:rPr>
              <w:t>RESPONSABLE</w:t>
            </w:r>
          </w:p>
        </w:tc>
        <w:tc>
          <w:tcPr>
            <w:tcW w:w="3434" w:type="dxa"/>
            <w:gridSpan w:val="3"/>
          </w:tcPr>
          <w:p w14:paraId="53C6F305" w14:textId="4C0A323B" w:rsidR="00A019EF" w:rsidRDefault="00A019EF" w:rsidP="00A019EF">
            <w:pPr>
              <w:spacing w:line="276" w:lineRule="auto"/>
              <w:jc w:val="center"/>
              <w:rPr>
                <w:rFonts w:asciiTheme="minorHAnsi" w:hAnsiTheme="minorHAnsi" w:cstheme="minorHAnsi"/>
                <w:b/>
              </w:rPr>
            </w:pPr>
            <w:bookmarkStart w:id="3" w:name="_Hlk163823596"/>
            <w:r w:rsidRPr="009E66B0">
              <w:rPr>
                <w:rFonts w:asciiTheme="minorHAnsi" w:hAnsiTheme="minorHAnsi" w:cstheme="minorHAnsi"/>
                <w:b/>
              </w:rPr>
              <w:t>FIRMA O PARTICIPACIÓN VIRTUAL</w:t>
            </w:r>
            <w:bookmarkEnd w:id="3"/>
          </w:p>
        </w:tc>
      </w:tr>
      <w:tr w:rsidR="009660B1" w:rsidRPr="0002469C" w14:paraId="0392B18A" w14:textId="77777777" w:rsidTr="5051A9BE">
        <w:trPr>
          <w:trHeight w:val="66"/>
        </w:trPr>
        <w:tc>
          <w:tcPr>
            <w:tcW w:w="1704" w:type="dxa"/>
            <w:gridSpan w:val="2"/>
          </w:tcPr>
          <w:p w14:paraId="495FFCCF" w14:textId="51591BB7" w:rsidR="009660B1" w:rsidRDefault="007D538E" w:rsidP="009660B1">
            <w:pPr>
              <w:spacing w:line="276" w:lineRule="auto"/>
              <w:jc w:val="center"/>
              <w:rPr>
                <w:rFonts w:asciiTheme="minorHAnsi" w:hAnsiTheme="minorHAnsi" w:cstheme="minorHAnsi"/>
                <w:b/>
              </w:rPr>
            </w:pPr>
            <w:r>
              <w:rPr>
                <w:rFonts w:asciiTheme="minorHAnsi" w:hAnsiTheme="minorHAnsi" w:cstheme="minorHAnsi"/>
                <w:b/>
              </w:rPr>
              <w:t>Gestionar revisión concepto de seguridad y salud en el trabajo y concepto ambiental</w:t>
            </w:r>
          </w:p>
        </w:tc>
        <w:tc>
          <w:tcPr>
            <w:tcW w:w="2556" w:type="dxa"/>
            <w:gridSpan w:val="3"/>
          </w:tcPr>
          <w:p w14:paraId="02726FC3" w14:textId="48A037E7" w:rsidR="009660B1" w:rsidRDefault="009660B1" w:rsidP="009660B1">
            <w:pPr>
              <w:spacing w:line="276" w:lineRule="auto"/>
              <w:jc w:val="center"/>
              <w:rPr>
                <w:rFonts w:asciiTheme="minorHAnsi" w:hAnsiTheme="minorHAnsi" w:cstheme="minorHAnsi"/>
                <w:b/>
              </w:rPr>
            </w:pPr>
            <w:r>
              <w:rPr>
                <w:rFonts w:asciiTheme="minorHAnsi" w:hAnsiTheme="minorHAnsi" w:cstheme="minorHAnsi"/>
                <w:bCs/>
              </w:rPr>
              <w:t>202</w:t>
            </w:r>
            <w:r w:rsidR="007D538E">
              <w:rPr>
                <w:rFonts w:asciiTheme="minorHAnsi" w:hAnsiTheme="minorHAnsi" w:cstheme="minorHAnsi"/>
                <w:bCs/>
              </w:rPr>
              <w:t>5</w:t>
            </w:r>
            <w:r>
              <w:rPr>
                <w:rFonts w:asciiTheme="minorHAnsi" w:hAnsiTheme="minorHAnsi" w:cstheme="minorHAnsi"/>
                <w:bCs/>
              </w:rPr>
              <w:t>-</w:t>
            </w:r>
            <w:r w:rsidR="007D538E">
              <w:rPr>
                <w:rFonts w:asciiTheme="minorHAnsi" w:hAnsiTheme="minorHAnsi" w:cstheme="minorHAnsi"/>
                <w:bCs/>
              </w:rPr>
              <w:t>10</w:t>
            </w:r>
            <w:r>
              <w:rPr>
                <w:rFonts w:asciiTheme="minorHAnsi" w:hAnsiTheme="minorHAnsi" w:cstheme="minorHAnsi"/>
                <w:bCs/>
              </w:rPr>
              <w:t>-1</w:t>
            </w:r>
            <w:r w:rsidR="007D538E">
              <w:rPr>
                <w:rFonts w:asciiTheme="minorHAnsi" w:hAnsiTheme="minorHAnsi" w:cstheme="minorHAnsi"/>
                <w:bCs/>
              </w:rPr>
              <w:t>5</w:t>
            </w:r>
          </w:p>
        </w:tc>
        <w:tc>
          <w:tcPr>
            <w:tcW w:w="2556" w:type="dxa"/>
            <w:gridSpan w:val="3"/>
          </w:tcPr>
          <w:p w14:paraId="7B364827" w14:textId="3B7A0FA5" w:rsidR="009660B1" w:rsidRPr="00341B41" w:rsidRDefault="007D538E" w:rsidP="009660B1">
            <w:pPr>
              <w:spacing w:line="276" w:lineRule="auto"/>
              <w:jc w:val="center"/>
              <w:rPr>
                <w:rFonts w:asciiTheme="minorHAnsi" w:hAnsiTheme="minorHAnsi" w:cstheme="minorHAnsi"/>
                <w:bCs/>
              </w:rPr>
            </w:pPr>
            <w:r w:rsidRPr="00341B41">
              <w:rPr>
                <w:rFonts w:asciiTheme="minorHAnsi" w:hAnsiTheme="minorHAnsi" w:cstheme="minorHAnsi"/>
                <w:bCs/>
              </w:rPr>
              <w:t>Lily Jhohana Gil Vasquez</w:t>
            </w:r>
          </w:p>
        </w:tc>
        <w:tc>
          <w:tcPr>
            <w:tcW w:w="3434" w:type="dxa"/>
            <w:gridSpan w:val="3"/>
          </w:tcPr>
          <w:p w14:paraId="055406BA" w14:textId="7B33B5D0" w:rsidR="009660B1" w:rsidRDefault="008A00DE" w:rsidP="009660B1">
            <w:pPr>
              <w:spacing w:line="276" w:lineRule="auto"/>
              <w:jc w:val="center"/>
              <w:rPr>
                <w:rFonts w:asciiTheme="minorHAnsi" w:hAnsiTheme="minorHAnsi" w:cstheme="minorHAnsi"/>
                <w:b/>
              </w:rPr>
            </w:pPr>
            <w:r>
              <w:rPr>
                <w:rFonts w:asciiTheme="minorHAnsi" w:hAnsiTheme="minorHAnsi" w:cstheme="minorHAnsi"/>
                <w:b/>
                <w:noProof/>
              </w:rPr>
              <w:drawing>
                <wp:inline distT="0" distB="0" distL="0" distR="0" wp14:anchorId="09D2EA39" wp14:editId="7EC3CD3E">
                  <wp:extent cx="998787" cy="211422"/>
                  <wp:effectExtent l="0" t="0" r="0" b="0"/>
                  <wp:docPr id="113009615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096152" name="Imagen 113009615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32936" cy="218651"/>
                          </a:xfrm>
                          <a:prstGeom prst="rect">
                            <a:avLst/>
                          </a:prstGeom>
                        </pic:spPr>
                      </pic:pic>
                    </a:graphicData>
                  </a:graphic>
                </wp:inline>
              </w:drawing>
            </w:r>
          </w:p>
        </w:tc>
      </w:tr>
      <w:tr w:rsidR="009660B1" w:rsidRPr="0002469C" w14:paraId="15985BEE" w14:textId="77777777" w:rsidTr="5051A9BE">
        <w:trPr>
          <w:trHeight w:val="66"/>
        </w:trPr>
        <w:tc>
          <w:tcPr>
            <w:tcW w:w="1704" w:type="dxa"/>
            <w:gridSpan w:val="2"/>
          </w:tcPr>
          <w:p w14:paraId="5024CAAF" w14:textId="265D3440" w:rsidR="009660B1" w:rsidRDefault="003C048B" w:rsidP="009660B1">
            <w:pPr>
              <w:spacing w:line="276" w:lineRule="auto"/>
              <w:jc w:val="center"/>
              <w:rPr>
                <w:rFonts w:asciiTheme="minorHAnsi" w:hAnsiTheme="minorHAnsi" w:cstheme="minorHAnsi"/>
                <w:b/>
              </w:rPr>
            </w:pPr>
            <w:r>
              <w:rPr>
                <w:rFonts w:asciiTheme="minorHAnsi" w:hAnsiTheme="minorHAnsi" w:cstheme="minorHAnsi"/>
                <w:b/>
              </w:rPr>
              <w:t>Revisión de requerimientos ambientales y de SST para ser incluidos en la presente acta</w:t>
            </w:r>
          </w:p>
        </w:tc>
        <w:tc>
          <w:tcPr>
            <w:tcW w:w="2556" w:type="dxa"/>
            <w:gridSpan w:val="3"/>
          </w:tcPr>
          <w:p w14:paraId="2E80896C" w14:textId="3A891F0D" w:rsidR="009660B1" w:rsidRDefault="009660B1" w:rsidP="009660B1">
            <w:pPr>
              <w:spacing w:line="276" w:lineRule="auto"/>
              <w:jc w:val="center"/>
              <w:rPr>
                <w:rFonts w:asciiTheme="minorHAnsi" w:hAnsiTheme="minorHAnsi" w:cstheme="minorHAnsi"/>
                <w:b/>
              </w:rPr>
            </w:pPr>
            <w:r>
              <w:rPr>
                <w:rFonts w:asciiTheme="minorHAnsi" w:hAnsiTheme="minorHAnsi" w:cstheme="minorHAnsi"/>
                <w:bCs/>
              </w:rPr>
              <w:t>202</w:t>
            </w:r>
            <w:r w:rsidR="00B04B92">
              <w:rPr>
                <w:rFonts w:asciiTheme="minorHAnsi" w:hAnsiTheme="minorHAnsi" w:cstheme="minorHAnsi"/>
                <w:bCs/>
              </w:rPr>
              <w:t>5</w:t>
            </w:r>
            <w:r>
              <w:rPr>
                <w:rFonts w:asciiTheme="minorHAnsi" w:hAnsiTheme="minorHAnsi" w:cstheme="minorHAnsi"/>
                <w:bCs/>
              </w:rPr>
              <w:t>-</w:t>
            </w:r>
            <w:r w:rsidR="00B04B92">
              <w:rPr>
                <w:rFonts w:asciiTheme="minorHAnsi" w:hAnsiTheme="minorHAnsi" w:cstheme="minorHAnsi"/>
                <w:bCs/>
              </w:rPr>
              <w:t>10</w:t>
            </w:r>
            <w:r>
              <w:rPr>
                <w:rFonts w:asciiTheme="minorHAnsi" w:hAnsiTheme="minorHAnsi" w:cstheme="minorHAnsi"/>
                <w:bCs/>
              </w:rPr>
              <w:t>-</w:t>
            </w:r>
            <w:r w:rsidR="00B04B92">
              <w:rPr>
                <w:rFonts w:asciiTheme="minorHAnsi" w:hAnsiTheme="minorHAnsi" w:cstheme="minorHAnsi"/>
                <w:bCs/>
              </w:rPr>
              <w:t>15</w:t>
            </w:r>
          </w:p>
        </w:tc>
        <w:tc>
          <w:tcPr>
            <w:tcW w:w="2556" w:type="dxa"/>
            <w:gridSpan w:val="3"/>
          </w:tcPr>
          <w:p w14:paraId="62A2B369" w14:textId="76BC760D" w:rsidR="009660B1" w:rsidRPr="00341B41" w:rsidRDefault="004B4B9D" w:rsidP="009660B1">
            <w:pPr>
              <w:spacing w:line="276" w:lineRule="auto"/>
              <w:jc w:val="center"/>
              <w:rPr>
                <w:rFonts w:asciiTheme="minorHAnsi" w:hAnsiTheme="minorHAnsi" w:cstheme="minorHAnsi"/>
                <w:bCs/>
              </w:rPr>
            </w:pPr>
            <w:r w:rsidRPr="00341B41">
              <w:rPr>
                <w:rFonts w:asciiTheme="minorHAnsi" w:hAnsiTheme="minorHAnsi" w:cstheme="minorHAnsi"/>
                <w:bCs/>
              </w:rPr>
              <w:t>Alexandra Carolina Camacho Calle</w:t>
            </w:r>
            <w:r w:rsidR="00341B41" w:rsidRPr="00341B41">
              <w:rPr>
                <w:rFonts w:asciiTheme="minorHAnsi" w:hAnsiTheme="minorHAnsi" w:cstheme="minorHAnsi"/>
                <w:bCs/>
              </w:rPr>
              <w:t xml:space="preserve"> - Yenifer Gonzalez</w:t>
            </w:r>
          </w:p>
          <w:p w14:paraId="1424B2A7" w14:textId="7D6E5629" w:rsidR="008A00DE" w:rsidRPr="00341B41" w:rsidRDefault="008A00DE" w:rsidP="009660B1">
            <w:pPr>
              <w:spacing w:line="276" w:lineRule="auto"/>
              <w:jc w:val="center"/>
              <w:rPr>
                <w:rFonts w:asciiTheme="minorHAnsi" w:hAnsiTheme="minorHAnsi" w:cstheme="minorHAnsi"/>
                <w:bCs/>
              </w:rPr>
            </w:pPr>
          </w:p>
        </w:tc>
        <w:tc>
          <w:tcPr>
            <w:tcW w:w="3434" w:type="dxa"/>
            <w:gridSpan w:val="3"/>
          </w:tcPr>
          <w:p w14:paraId="29FCEF89" w14:textId="77777777" w:rsidR="009660B1" w:rsidRDefault="007661B8" w:rsidP="009660B1">
            <w:pPr>
              <w:spacing w:line="276" w:lineRule="auto"/>
              <w:jc w:val="center"/>
              <w:rPr>
                <w:rFonts w:asciiTheme="minorHAnsi" w:hAnsiTheme="minorHAnsi" w:cstheme="minorHAnsi"/>
                <w:b/>
              </w:rPr>
            </w:pPr>
            <w:r>
              <w:rPr>
                <w:noProof/>
              </w:rPr>
              <w:drawing>
                <wp:inline distT="0" distB="0" distL="0" distR="0" wp14:anchorId="0562761D" wp14:editId="2D59E91D">
                  <wp:extent cx="1179195" cy="390525"/>
                  <wp:effectExtent l="0" t="0" r="1905" b="9525"/>
                  <wp:docPr id="3" name="Imagen 1" descr="Imagen que contiene 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Forma&#10;&#10;El contenido generado por IA puede ser incorrecto."/>
                          <pic:cNvPicPr>
                            <a:picLocks noChangeAspect="1"/>
                          </pic:cNvPicPr>
                        </pic:nvPicPr>
                        <pic:blipFill>
                          <a:blip r:embed="rId14"/>
                          <a:stretch>
                            <a:fillRect/>
                          </a:stretch>
                        </pic:blipFill>
                        <pic:spPr>
                          <a:xfrm>
                            <a:off x="0" y="0"/>
                            <a:ext cx="1179604" cy="390660"/>
                          </a:xfrm>
                          <a:prstGeom prst="rect">
                            <a:avLst/>
                          </a:prstGeom>
                        </pic:spPr>
                      </pic:pic>
                    </a:graphicData>
                  </a:graphic>
                </wp:inline>
              </w:drawing>
            </w:r>
          </w:p>
          <w:p w14:paraId="2DB1B5CE" w14:textId="54A44273" w:rsidR="007661B8" w:rsidRDefault="005C7A37" w:rsidP="009660B1">
            <w:pPr>
              <w:spacing w:line="276" w:lineRule="auto"/>
              <w:jc w:val="center"/>
              <w:rPr>
                <w:rFonts w:asciiTheme="minorHAnsi" w:hAnsiTheme="minorHAnsi" w:cstheme="minorHAnsi"/>
                <w:b/>
              </w:rPr>
            </w:pPr>
            <w:r>
              <w:rPr>
                <w:rFonts w:asciiTheme="minorHAnsi" w:hAnsiTheme="minorHAnsi" w:cstheme="minorHAnsi"/>
                <w:b/>
                <w:noProof/>
              </w:rPr>
              <w:drawing>
                <wp:inline distT="0" distB="0" distL="0" distR="0" wp14:anchorId="3C9618E8" wp14:editId="65466208">
                  <wp:extent cx="1761490" cy="413918"/>
                  <wp:effectExtent l="0" t="0" r="0" b="5715"/>
                  <wp:docPr id="2647874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787478" name="Imagen 26478747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93828" cy="421517"/>
                          </a:xfrm>
                          <a:prstGeom prst="rect">
                            <a:avLst/>
                          </a:prstGeom>
                        </pic:spPr>
                      </pic:pic>
                    </a:graphicData>
                  </a:graphic>
                </wp:inline>
              </w:drawing>
            </w:r>
          </w:p>
        </w:tc>
      </w:tr>
      <w:tr w:rsidR="004B4B9D" w:rsidRPr="0002469C" w14:paraId="7BB7D808" w14:textId="77777777" w:rsidTr="5051A9BE">
        <w:trPr>
          <w:trHeight w:val="66"/>
        </w:trPr>
        <w:tc>
          <w:tcPr>
            <w:tcW w:w="1704" w:type="dxa"/>
            <w:gridSpan w:val="2"/>
          </w:tcPr>
          <w:p w14:paraId="2BBC159A" w14:textId="7D8A8E9B" w:rsidR="004B4B9D" w:rsidRDefault="00FB17AF" w:rsidP="009660B1">
            <w:pPr>
              <w:spacing w:line="276" w:lineRule="auto"/>
              <w:jc w:val="center"/>
              <w:rPr>
                <w:rFonts w:asciiTheme="minorHAnsi" w:hAnsiTheme="minorHAnsi" w:cstheme="minorHAnsi"/>
                <w:b/>
              </w:rPr>
            </w:pPr>
            <w:r>
              <w:rPr>
                <w:rFonts w:asciiTheme="minorHAnsi" w:hAnsiTheme="minorHAnsi" w:cstheme="minorHAnsi"/>
                <w:b/>
              </w:rPr>
              <w:lastRenderedPageBreak/>
              <w:t>Remitir acta al área de contratación para inicio de proceso.</w:t>
            </w:r>
          </w:p>
        </w:tc>
        <w:tc>
          <w:tcPr>
            <w:tcW w:w="2556" w:type="dxa"/>
            <w:gridSpan w:val="3"/>
          </w:tcPr>
          <w:p w14:paraId="699586D7" w14:textId="48227CA3" w:rsidR="004B4B9D" w:rsidRDefault="00FB17AF" w:rsidP="009660B1">
            <w:pPr>
              <w:spacing w:line="276" w:lineRule="auto"/>
              <w:jc w:val="center"/>
              <w:rPr>
                <w:rFonts w:asciiTheme="minorHAnsi" w:hAnsiTheme="minorHAnsi" w:cstheme="minorHAnsi"/>
                <w:bCs/>
              </w:rPr>
            </w:pPr>
            <w:r>
              <w:rPr>
                <w:rFonts w:asciiTheme="minorHAnsi" w:hAnsiTheme="minorHAnsi" w:cstheme="minorHAnsi"/>
                <w:bCs/>
              </w:rPr>
              <w:t>2025-10-15</w:t>
            </w:r>
          </w:p>
        </w:tc>
        <w:tc>
          <w:tcPr>
            <w:tcW w:w="2556" w:type="dxa"/>
            <w:gridSpan w:val="3"/>
          </w:tcPr>
          <w:p w14:paraId="2862D467" w14:textId="3604A761" w:rsidR="004B4B9D" w:rsidRPr="00341B41" w:rsidRDefault="00FB17AF" w:rsidP="009660B1">
            <w:pPr>
              <w:spacing w:line="276" w:lineRule="auto"/>
              <w:jc w:val="center"/>
              <w:rPr>
                <w:rFonts w:asciiTheme="minorHAnsi" w:hAnsiTheme="minorHAnsi" w:cstheme="minorHAnsi"/>
                <w:bCs/>
              </w:rPr>
            </w:pPr>
            <w:r w:rsidRPr="00341B41">
              <w:rPr>
                <w:rFonts w:asciiTheme="minorHAnsi" w:hAnsiTheme="minorHAnsi" w:cstheme="minorHAnsi"/>
                <w:bCs/>
              </w:rPr>
              <w:t>Lily Jhohana Gil Vasquez</w:t>
            </w:r>
          </w:p>
        </w:tc>
        <w:tc>
          <w:tcPr>
            <w:tcW w:w="3434" w:type="dxa"/>
            <w:gridSpan w:val="3"/>
          </w:tcPr>
          <w:p w14:paraId="727B3547" w14:textId="491C9020" w:rsidR="004B4B9D" w:rsidRDefault="00285251" w:rsidP="009660B1">
            <w:pPr>
              <w:spacing w:line="276" w:lineRule="auto"/>
              <w:jc w:val="center"/>
              <w:rPr>
                <w:rFonts w:asciiTheme="minorHAnsi" w:hAnsiTheme="minorHAnsi" w:cstheme="minorHAnsi"/>
                <w:b/>
              </w:rPr>
            </w:pPr>
            <w:r>
              <w:rPr>
                <w:rFonts w:asciiTheme="minorHAnsi" w:hAnsiTheme="minorHAnsi" w:cstheme="minorHAnsi"/>
                <w:b/>
                <w:noProof/>
              </w:rPr>
              <w:drawing>
                <wp:inline distT="0" distB="0" distL="0" distR="0" wp14:anchorId="67D1EA5F" wp14:editId="38826E07">
                  <wp:extent cx="998787" cy="211422"/>
                  <wp:effectExtent l="0" t="0" r="0" b="0"/>
                  <wp:docPr id="121707982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096152" name="Imagen 113009615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32936" cy="218651"/>
                          </a:xfrm>
                          <a:prstGeom prst="rect">
                            <a:avLst/>
                          </a:prstGeom>
                        </pic:spPr>
                      </pic:pic>
                    </a:graphicData>
                  </a:graphic>
                </wp:inline>
              </w:drawing>
            </w:r>
          </w:p>
        </w:tc>
      </w:tr>
      <w:tr w:rsidR="007D39CE" w:rsidRPr="0002469C" w14:paraId="0C0FA193" w14:textId="77777777" w:rsidTr="5051A9BE">
        <w:trPr>
          <w:trHeight w:val="66"/>
        </w:trPr>
        <w:tc>
          <w:tcPr>
            <w:tcW w:w="1704" w:type="dxa"/>
            <w:gridSpan w:val="2"/>
          </w:tcPr>
          <w:p w14:paraId="42DD2142" w14:textId="13B2FC6A" w:rsidR="007D39CE" w:rsidRDefault="00C071EE" w:rsidP="009660B1">
            <w:pPr>
              <w:spacing w:line="276" w:lineRule="auto"/>
              <w:jc w:val="center"/>
              <w:rPr>
                <w:rFonts w:asciiTheme="minorHAnsi" w:hAnsiTheme="minorHAnsi" w:cstheme="minorHAnsi"/>
                <w:b/>
              </w:rPr>
            </w:pPr>
            <w:r>
              <w:rPr>
                <w:rFonts w:asciiTheme="minorHAnsi" w:hAnsiTheme="minorHAnsi" w:cstheme="minorHAnsi"/>
                <w:b/>
              </w:rPr>
              <w:t>Seguimiento al proceso de contratación</w:t>
            </w:r>
          </w:p>
        </w:tc>
        <w:tc>
          <w:tcPr>
            <w:tcW w:w="2556" w:type="dxa"/>
            <w:gridSpan w:val="3"/>
          </w:tcPr>
          <w:p w14:paraId="3851B7D2" w14:textId="4456E889" w:rsidR="007D39CE" w:rsidRDefault="00C071EE" w:rsidP="009660B1">
            <w:pPr>
              <w:spacing w:line="276" w:lineRule="auto"/>
              <w:jc w:val="center"/>
              <w:rPr>
                <w:rFonts w:asciiTheme="minorHAnsi" w:hAnsiTheme="minorHAnsi" w:cstheme="minorHAnsi"/>
                <w:bCs/>
              </w:rPr>
            </w:pPr>
            <w:r>
              <w:rPr>
                <w:rFonts w:asciiTheme="minorHAnsi" w:hAnsiTheme="minorHAnsi" w:cstheme="minorHAnsi"/>
                <w:bCs/>
              </w:rPr>
              <w:t>2025-10-15</w:t>
            </w:r>
          </w:p>
        </w:tc>
        <w:tc>
          <w:tcPr>
            <w:tcW w:w="2556" w:type="dxa"/>
            <w:gridSpan w:val="3"/>
          </w:tcPr>
          <w:p w14:paraId="2021CB9C" w14:textId="77777777" w:rsidR="00E15B8E" w:rsidRPr="00341B41" w:rsidRDefault="00E15B8E" w:rsidP="00E15B8E">
            <w:pPr>
              <w:spacing w:line="276" w:lineRule="auto"/>
              <w:jc w:val="center"/>
              <w:rPr>
                <w:rFonts w:asciiTheme="minorHAnsi" w:hAnsiTheme="minorHAnsi" w:cstheme="minorHAnsi"/>
                <w:bCs/>
              </w:rPr>
            </w:pPr>
            <w:r w:rsidRPr="00341B41">
              <w:rPr>
                <w:rFonts w:asciiTheme="minorHAnsi" w:hAnsiTheme="minorHAnsi" w:cstheme="minorHAnsi"/>
                <w:bCs/>
              </w:rPr>
              <w:t>Lily Jhohana Gil Vasquez</w:t>
            </w:r>
          </w:p>
          <w:p w14:paraId="3205BAC6" w14:textId="4B8CF1A5" w:rsidR="007D39CE" w:rsidRPr="00341B41" w:rsidRDefault="00E15B8E" w:rsidP="00E15B8E">
            <w:pPr>
              <w:spacing w:line="276" w:lineRule="auto"/>
              <w:jc w:val="center"/>
              <w:rPr>
                <w:rFonts w:asciiTheme="minorHAnsi" w:hAnsiTheme="minorHAnsi" w:cstheme="minorHAnsi"/>
                <w:bCs/>
              </w:rPr>
            </w:pPr>
            <w:r w:rsidRPr="00341B41">
              <w:rPr>
                <w:rFonts w:asciiTheme="minorHAnsi" w:hAnsiTheme="minorHAnsi" w:cstheme="minorHAnsi"/>
                <w:bCs/>
              </w:rPr>
              <w:t xml:space="preserve">Mariana Hincapie </w:t>
            </w:r>
            <w:proofErr w:type="spellStart"/>
            <w:r w:rsidRPr="00341B41">
              <w:rPr>
                <w:rFonts w:asciiTheme="minorHAnsi" w:hAnsiTheme="minorHAnsi" w:cstheme="minorHAnsi"/>
                <w:bCs/>
              </w:rPr>
              <w:t>Quinchia</w:t>
            </w:r>
            <w:proofErr w:type="spellEnd"/>
            <w:r w:rsidRPr="00341B41">
              <w:rPr>
                <w:rFonts w:asciiTheme="minorHAnsi" w:hAnsiTheme="minorHAnsi" w:cstheme="minorHAnsi"/>
                <w:bCs/>
              </w:rPr>
              <w:t xml:space="preserve"> (o quien designe el ordenador del gasto)</w:t>
            </w:r>
          </w:p>
        </w:tc>
        <w:tc>
          <w:tcPr>
            <w:tcW w:w="3434" w:type="dxa"/>
            <w:gridSpan w:val="3"/>
          </w:tcPr>
          <w:p w14:paraId="3580DBFD" w14:textId="2B8447E3" w:rsidR="00285251" w:rsidRDefault="00285251" w:rsidP="009660B1">
            <w:pPr>
              <w:spacing w:line="276" w:lineRule="auto"/>
              <w:jc w:val="center"/>
              <w:rPr>
                <w:rFonts w:asciiTheme="minorHAnsi" w:hAnsiTheme="minorHAnsi" w:cstheme="minorHAnsi"/>
                <w:b/>
              </w:rPr>
            </w:pPr>
            <w:r>
              <w:rPr>
                <w:rFonts w:asciiTheme="minorHAnsi" w:hAnsiTheme="minorHAnsi" w:cstheme="minorHAnsi"/>
                <w:b/>
                <w:noProof/>
              </w:rPr>
              <w:drawing>
                <wp:inline distT="0" distB="0" distL="0" distR="0" wp14:anchorId="0CC6942D" wp14:editId="3A67BB1F">
                  <wp:extent cx="873936" cy="184994"/>
                  <wp:effectExtent l="0" t="0" r="2540" b="5715"/>
                  <wp:docPr id="110305711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096152" name="Imagen 113009615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17348" cy="194183"/>
                          </a:xfrm>
                          <a:prstGeom prst="rect">
                            <a:avLst/>
                          </a:prstGeom>
                        </pic:spPr>
                      </pic:pic>
                    </a:graphicData>
                  </a:graphic>
                </wp:inline>
              </w:drawing>
            </w:r>
          </w:p>
          <w:p w14:paraId="20DAFC59" w14:textId="3A60FAC3" w:rsidR="007D39CE" w:rsidRDefault="007D255C" w:rsidP="009660B1">
            <w:pPr>
              <w:spacing w:line="276" w:lineRule="auto"/>
              <w:jc w:val="center"/>
              <w:rPr>
                <w:rFonts w:asciiTheme="minorHAnsi" w:hAnsiTheme="minorHAnsi" w:cstheme="minorHAnsi"/>
                <w:b/>
              </w:rPr>
            </w:pPr>
            <w:r>
              <w:rPr>
                <w:rFonts w:asciiTheme="minorHAnsi" w:hAnsiTheme="minorHAnsi" w:cstheme="minorHAnsi"/>
                <w:b/>
                <w:noProof/>
              </w:rPr>
              <w:drawing>
                <wp:inline distT="0" distB="0" distL="0" distR="0" wp14:anchorId="30D781EA" wp14:editId="44ADD60C">
                  <wp:extent cx="1718134" cy="158750"/>
                  <wp:effectExtent l="0" t="0" r="0" b="0"/>
                  <wp:docPr id="17128063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806321" name="Imagen 171280632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6454" cy="178922"/>
                          </a:xfrm>
                          <a:prstGeom prst="rect">
                            <a:avLst/>
                          </a:prstGeom>
                        </pic:spPr>
                      </pic:pic>
                    </a:graphicData>
                  </a:graphic>
                </wp:inline>
              </w:drawing>
            </w:r>
          </w:p>
        </w:tc>
      </w:tr>
      <w:tr w:rsidR="00A019EF" w:rsidRPr="0002469C" w14:paraId="172315C4" w14:textId="77777777" w:rsidTr="5051A9BE">
        <w:trPr>
          <w:trHeight w:val="693"/>
        </w:trPr>
        <w:tc>
          <w:tcPr>
            <w:tcW w:w="10250" w:type="dxa"/>
            <w:gridSpan w:val="11"/>
          </w:tcPr>
          <w:p w14:paraId="11B2E5B5" w14:textId="7DB8B594" w:rsidR="00A019EF" w:rsidRPr="001300E3" w:rsidRDefault="00A019EF" w:rsidP="00A019EF">
            <w:pPr>
              <w:spacing w:line="276" w:lineRule="auto"/>
              <w:jc w:val="center"/>
              <w:rPr>
                <w:rFonts w:asciiTheme="minorHAnsi" w:hAnsiTheme="minorHAnsi" w:cstheme="minorHAnsi"/>
                <w:b/>
              </w:rPr>
            </w:pPr>
            <w:bookmarkStart w:id="4" w:name="_Hlk163824065"/>
            <w:r>
              <w:rPr>
                <w:rFonts w:asciiTheme="minorHAnsi" w:hAnsiTheme="minorHAnsi" w:cstheme="minorHAnsi"/>
                <w:b/>
              </w:rPr>
              <w:t>DE: ASISTENTES Y APROBACIÓN DECISIONES</w:t>
            </w:r>
            <w:bookmarkEnd w:id="4"/>
          </w:p>
        </w:tc>
      </w:tr>
      <w:tr w:rsidR="00A019EF" w:rsidRPr="0002469C" w14:paraId="09FFF920" w14:textId="77777777" w:rsidTr="5051A9BE">
        <w:trPr>
          <w:trHeight w:val="693"/>
        </w:trPr>
        <w:tc>
          <w:tcPr>
            <w:tcW w:w="852" w:type="dxa"/>
          </w:tcPr>
          <w:p w14:paraId="3C085119" w14:textId="01D47454" w:rsidR="00A019EF" w:rsidRDefault="00A019EF" w:rsidP="00A019EF">
            <w:pPr>
              <w:spacing w:line="276" w:lineRule="auto"/>
              <w:jc w:val="center"/>
              <w:rPr>
                <w:rFonts w:asciiTheme="minorHAnsi" w:hAnsiTheme="minorHAnsi" w:cstheme="minorHAnsi"/>
                <w:b/>
              </w:rPr>
            </w:pPr>
            <w:r>
              <w:rPr>
                <w:rFonts w:asciiTheme="minorHAnsi" w:hAnsiTheme="minorHAnsi" w:cstheme="minorHAnsi"/>
                <w:b/>
              </w:rPr>
              <w:t>NOMBRE</w:t>
            </w:r>
          </w:p>
        </w:tc>
        <w:tc>
          <w:tcPr>
            <w:tcW w:w="2556" w:type="dxa"/>
            <w:gridSpan w:val="3"/>
          </w:tcPr>
          <w:p w14:paraId="261C0852" w14:textId="3517FEE4" w:rsidR="00A019EF" w:rsidRDefault="00A019EF" w:rsidP="00A019EF">
            <w:pPr>
              <w:spacing w:line="276" w:lineRule="auto"/>
              <w:jc w:val="center"/>
              <w:rPr>
                <w:rFonts w:asciiTheme="minorHAnsi" w:hAnsiTheme="minorHAnsi" w:cstheme="minorHAnsi"/>
                <w:b/>
              </w:rPr>
            </w:pPr>
            <w:r w:rsidRPr="00B33D1E">
              <w:rPr>
                <w:rFonts w:asciiTheme="minorHAnsi" w:hAnsiTheme="minorHAnsi" w:cstheme="minorHAnsi"/>
                <w:b/>
              </w:rPr>
              <w:t>DEPENDENCIA/ EMPRESA</w:t>
            </w:r>
          </w:p>
        </w:tc>
        <w:tc>
          <w:tcPr>
            <w:tcW w:w="1704" w:type="dxa"/>
            <w:gridSpan w:val="2"/>
          </w:tcPr>
          <w:p w14:paraId="31D4F045" w14:textId="77777777" w:rsidR="00A019EF" w:rsidRDefault="00A019EF" w:rsidP="00A019EF">
            <w:pPr>
              <w:spacing w:line="276" w:lineRule="auto"/>
              <w:jc w:val="center"/>
              <w:rPr>
                <w:rFonts w:asciiTheme="minorHAnsi" w:hAnsiTheme="minorHAnsi" w:cstheme="minorHAnsi"/>
                <w:b/>
              </w:rPr>
            </w:pPr>
            <w:r>
              <w:rPr>
                <w:rFonts w:asciiTheme="minorHAnsi" w:hAnsiTheme="minorHAnsi" w:cstheme="minorHAnsi"/>
                <w:b/>
              </w:rPr>
              <w:t xml:space="preserve">APRUEBA </w:t>
            </w:r>
          </w:p>
          <w:p w14:paraId="7975C787" w14:textId="2F667BD1" w:rsidR="00A019EF" w:rsidRPr="008C4A89" w:rsidRDefault="00A019EF" w:rsidP="00A019EF">
            <w:pPr>
              <w:spacing w:line="276" w:lineRule="auto"/>
              <w:jc w:val="center"/>
              <w:rPr>
                <w:rFonts w:asciiTheme="minorHAnsi" w:hAnsiTheme="minorHAnsi" w:cstheme="minorHAnsi"/>
                <w:b/>
              </w:rPr>
            </w:pPr>
            <w:r>
              <w:rPr>
                <w:rFonts w:asciiTheme="minorHAnsi" w:hAnsiTheme="minorHAnsi" w:cstheme="minorHAnsi"/>
                <w:b/>
              </w:rPr>
              <w:t>(SI/NO)</w:t>
            </w:r>
          </w:p>
        </w:tc>
        <w:tc>
          <w:tcPr>
            <w:tcW w:w="2694" w:type="dxa"/>
            <w:gridSpan w:val="3"/>
          </w:tcPr>
          <w:p w14:paraId="007AA7C0" w14:textId="1567E25E" w:rsidR="00A019EF" w:rsidRPr="008C4A89" w:rsidRDefault="00A019EF" w:rsidP="00A019EF">
            <w:pPr>
              <w:spacing w:line="276" w:lineRule="auto"/>
              <w:jc w:val="center"/>
              <w:rPr>
                <w:rFonts w:asciiTheme="minorHAnsi" w:hAnsiTheme="minorHAnsi" w:cstheme="minorHAnsi"/>
                <w:b/>
              </w:rPr>
            </w:pPr>
            <w:r>
              <w:rPr>
                <w:rFonts w:asciiTheme="minorHAnsi" w:hAnsiTheme="minorHAnsi" w:cstheme="minorHAnsi"/>
                <w:b/>
              </w:rPr>
              <w:t>OBSERVACIÓN</w:t>
            </w:r>
          </w:p>
        </w:tc>
        <w:tc>
          <w:tcPr>
            <w:tcW w:w="2444" w:type="dxa"/>
            <w:gridSpan w:val="2"/>
          </w:tcPr>
          <w:p w14:paraId="7D8FA027" w14:textId="0B49DD7A" w:rsidR="00A019EF" w:rsidRDefault="00A019EF" w:rsidP="00A019EF">
            <w:pPr>
              <w:spacing w:line="276" w:lineRule="auto"/>
              <w:jc w:val="center"/>
              <w:rPr>
                <w:rFonts w:asciiTheme="minorHAnsi" w:hAnsiTheme="minorHAnsi" w:cstheme="minorHAnsi"/>
                <w:b/>
              </w:rPr>
            </w:pPr>
            <w:r w:rsidRPr="009E66B0">
              <w:rPr>
                <w:rFonts w:asciiTheme="minorHAnsi" w:hAnsiTheme="minorHAnsi" w:cstheme="minorHAnsi"/>
                <w:b/>
              </w:rPr>
              <w:t>FIRMA O PARTICIPACIÓN VIRTUAL</w:t>
            </w:r>
          </w:p>
        </w:tc>
      </w:tr>
      <w:tr w:rsidR="00DC0173" w:rsidRPr="0002469C" w14:paraId="3290E758" w14:textId="77777777" w:rsidTr="5051A9BE">
        <w:trPr>
          <w:trHeight w:val="693"/>
        </w:trPr>
        <w:tc>
          <w:tcPr>
            <w:tcW w:w="852" w:type="dxa"/>
          </w:tcPr>
          <w:p w14:paraId="0E6A28CF" w14:textId="0FEB174A" w:rsidR="00DC0173" w:rsidRDefault="007D255C" w:rsidP="00DC0173">
            <w:pPr>
              <w:spacing w:line="276" w:lineRule="auto"/>
              <w:jc w:val="center"/>
              <w:rPr>
                <w:rFonts w:asciiTheme="minorHAnsi" w:hAnsiTheme="minorHAnsi" w:cstheme="minorHAnsi"/>
                <w:b/>
              </w:rPr>
            </w:pPr>
            <w:r>
              <w:rPr>
                <w:rFonts w:asciiTheme="minorHAnsi" w:hAnsiTheme="minorHAnsi" w:cstheme="minorHAnsi"/>
                <w:b/>
              </w:rPr>
              <w:t xml:space="preserve">Mariana Hincapie </w:t>
            </w:r>
            <w:proofErr w:type="spellStart"/>
            <w:r>
              <w:rPr>
                <w:rFonts w:asciiTheme="minorHAnsi" w:hAnsiTheme="minorHAnsi" w:cstheme="minorHAnsi"/>
                <w:b/>
              </w:rPr>
              <w:t>Quinchia</w:t>
            </w:r>
            <w:proofErr w:type="spellEnd"/>
          </w:p>
        </w:tc>
        <w:tc>
          <w:tcPr>
            <w:tcW w:w="2556" w:type="dxa"/>
            <w:gridSpan w:val="3"/>
          </w:tcPr>
          <w:p w14:paraId="19AC35F6" w14:textId="177C17EB" w:rsidR="00DC0173" w:rsidRDefault="00DC0173" w:rsidP="00DC0173">
            <w:pPr>
              <w:spacing w:line="276" w:lineRule="auto"/>
              <w:jc w:val="center"/>
              <w:rPr>
                <w:rFonts w:asciiTheme="minorHAnsi" w:hAnsiTheme="minorHAnsi" w:cstheme="minorHAnsi"/>
                <w:b/>
              </w:rPr>
            </w:pPr>
            <w:r>
              <w:rPr>
                <w:rFonts w:asciiTheme="minorHAnsi" w:hAnsiTheme="minorHAnsi" w:cstheme="minorHAnsi"/>
                <w:b/>
              </w:rPr>
              <w:t>Laboratorio Metrología CPIC</w:t>
            </w:r>
          </w:p>
        </w:tc>
        <w:tc>
          <w:tcPr>
            <w:tcW w:w="1704" w:type="dxa"/>
            <w:gridSpan w:val="2"/>
          </w:tcPr>
          <w:p w14:paraId="2DA583C6" w14:textId="7FFEE728" w:rsidR="00DC0173" w:rsidRDefault="00DC0173" w:rsidP="00DC0173">
            <w:pPr>
              <w:spacing w:line="276" w:lineRule="auto"/>
              <w:jc w:val="center"/>
              <w:rPr>
                <w:rFonts w:asciiTheme="minorHAnsi" w:hAnsiTheme="minorHAnsi" w:cstheme="minorHAnsi"/>
                <w:b/>
              </w:rPr>
            </w:pPr>
            <w:r>
              <w:rPr>
                <w:rFonts w:asciiTheme="minorHAnsi" w:hAnsiTheme="minorHAnsi" w:cstheme="minorHAnsi"/>
                <w:b/>
              </w:rPr>
              <w:t>SI</w:t>
            </w:r>
          </w:p>
        </w:tc>
        <w:tc>
          <w:tcPr>
            <w:tcW w:w="2694" w:type="dxa"/>
            <w:gridSpan w:val="3"/>
          </w:tcPr>
          <w:p w14:paraId="2932E58B" w14:textId="04BFA3E3" w:rsidR="00DC0173" w:rsidRDefault="00DC0173" w:rsidP="00DC0173">
            <w:pPr>
              <w:spacing w:line="276" w:lineRule="auto"/>
              <w:jc w:val="center"/>
              <w:rPr>
                <w:rFonts w:asciiTheme="minorHAnsi" w:hAnsiTheme="minorHAnsi" w:cstheme="minorHAnsi"/>
                <w:b/>
              </w:rPr>
            </w:pPr>
            <w:r>
              <w:rPr>
                <w:rFonts w:asciiTheme="minorHAnsi" w:hAnsiTheme="minorHAnsi" w:cstheme="minorHAnsi"/>
                <w:b/>
              </w:rPr>
              <w:t>N.A.</w:t>
            </w:r>
          </w:p>
        </w:tc>
        <w:tc>
          <w:tcPr>
            <w:tcW w:w="2444" w:type="dxa"/>
            <w:gridSpan w:val="2"/>
          </w:tcPr>
          <w:p w14:paraId="7E9EF102" w14:textId="343F611A" w:rsidR="00DC0173" w:rsidRDefault="007D255C" w:rsidP="00DC0173">
            <w:pPr>
              <w:spacing w:line="276" w:lineRule="auto"/>
              <w:rPr>
                <w:rFonts w:asciiTheme="minorHAnsi" w:hAnsiTheme="minorHAnsi" w:cstheme="minorHAnsi"/>
                <w:b/>
              </w:rPr>
            </w:pPr>
            <w:r>
              <w:rPr>
                <w:rFonts w:asciiTheme="minorHAnsi" w:hAnsiTheme="minorHAnsi" w:cstheme="minorHAnsi"/>
                <w:b/>
                <w:noProof/>
              </w:rPr>
              <w:drawing>
                <wp:inline distT="0" distB="0" distL="0" distR="0" wp14:anchorId="7E7CF6D0" wp14:editId="1B1577A2">
                  <wp:extent cx="1428406" cy="131980"/>
                  <wp:effectExtent l="0" t="0" r="0" b="1905"/>
                  <wp:docPr id="17372842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806321" name="Imagen 171280632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98887" cy="147732"/>
                          </a:xfrm>
                          <a:prstGeom prst="rect">
                            <a:avLst/>
                          </a:prstGeom>
                        </pic:spPr>
                      </pic:pic>
                    </a:graphicData>
                  </a:graphic>
                </wp:inline>
              </w:drawing>
            </w:r>
          </w:p>
        </w:tc>
      </w:tr>
      <w:tr w:rsidR="00DC0173" w:rsidRPr="0002469C" w14:paraId="24006BFF" w14:textId="77777777" w:rsidTr="5051A9BE">
        <w:trPr>
          <w:trHeight w:val="693"/>
        </w:trPr>
        <w:tc>
          <w:tcPr>
            <w:tcW w:w="852" w:type="dxa"/>
          </w:tcPr>
          <w:p w14:paraId="6BB27763" w14:textId="77777777" w:rsidR="008B0062" w:rsidRDefault="008B0062" w:rsidP="008B0062">
            <w:pPr>
              <w:spacing w:line="276" w:lineRule="auto"/>
              <w:jc w:val="center"/>
              <w:rPr>
                <w:rFonts w:asciiTheme="minorHAnsi" w:hAnsiTheme="minorHAnsi" w:cstheme="minorHAnsi"/>
                <w:b/>
              </w:rPr>
            </w:pPr>
            <w:r w:rsidRPr="00937339">
              <w:rPr>
                <w:rFonts w:asciiTheme="minorHAnsi" w:hAnsiTheme="minorHAnsi" w:cstheme="minorHAnsi"/>
                <w:b/>
              </w:rPr>
              <w:t>Lily Jhohana Gil Vasquez</w:t>
            </w:r>
          </w:p>
          <w:p w14:paraId="5E19F333" w14:textId="30E81AA9" w:rsidR="00DC0173" w:rsidRDefault="00DC0173" w:rsidP="00DC0173">
            <w:pPr>
              <w:spacing w:line="276" w:lineRule="auto"/>
              <w:jc w:val="center"/>
              <w:rPr>
                <w:rFonts w:asciiTheme="minorHAnsi" w:hAnsiTheme="minorHAnsi" w:cstheme="minorHAnsi"/>
                <w:b/>
              </w:rPr>
            </w:pPr>
          </w:p>
        </w:tc>
        <w:tc>
          <w:tcPr>
            <w:tcW w:w="2556" w:type="dxa"/>
            <w:gridSpan w:val="3"/>
          </w:tcPr>
          <w:p w14:paraId="2493C944" w14:textId="2C687511" w:rsidR="00DC0173" w:rsidRDefault="006C22B6" w:rsidP="00DC0173">
            <w:pPr>
              <w:spacing w:line="276" w:lineRule="auto"/>
              <w:jc w:val="center"/>
              <w:rPr>
                <w:rFonts w:asciiTheme="minorHAnsi" w:hAnsiTheme="minorHAnsi" w:cstheme="minorHAnsi"/>
                <w:b/>
              </w:rPr>
            </w:pPr>
            <w:r>
              <w:rPr>
                <w:rFonts w:asciiTheme="minorHAnsi" w:hAnsiTheme="minorHAnsi" w:cstheme="minorHAnsi"/>
                <w:b/>
              </w:rPr>
              <w:t xml:space="preserve">Dinamizadora </w:t>
            </w:r>
            <w:proofErr w:type="spellStart"/>
            <w:r>
              <w:rPr>
                <w:rFonts w:asciiTheme="minorHAnsi" w:hAnsiTheme="minorHAnsi" w:cstheme="minorHAnsi"/>
                <w:b/>
              </w:rPr>
              <w:t>Tecnoparque</w:t>
            </w:r>
            <w:proofErr w:type="spellEnd"/>
          </w:p>
        </w:tc>
        <w:tc>
          <w:tcPr>
            <w:tcW w:w="1704" w:type="dxa"/>
            <w:gridSpan w:val="2"/>
          </w:tcPr>
          <w:p w14:paraId="0F6A1EB7" w14:textId="4A608F41" w:rsidR="00DC0173" w:rsidRDefault="00DC0173" w:rsidP="00DC0173">
            <w:pPr>
              <w:spacing w:line="276" w:lineRule="auto"/>
              <w:jc w:val="center"/>
              <w:rPr>
                <w:rFonts w:asciiTheme="minorHAnsi" w:hAnsiTheme="minorHAnsi" w:cstheme="minorHAnsi"/>
                <w:b/>
              </w:rPr>
            </w:pPr>
            <w:r>
              <w:rPr>
                <w:rFonts w:asciiTheme="minorHAnsi" w:hAnsiTheme="minorHAnsi" w:cstheme="minorHAnsi"/>
                <w:b/>
              </w:rPr>
              <w:t>SI</w:t>
            </w:r>
          </w:p>
        </w:tc>
        <w:tc>
          <w:tcPr>
            <w:tcW w:w="2694" w:type="dxa"/>
            <w:gridSpan w:val="3"/>
          </w:tcPr>
          <w:p w14:paraId="3D3677A8" w14:textId="32D5670C" w:rsidR="00DC0173" w:rsidRDefault="00DC0173" w:rsidP="00DC0173">
            <w:pPr>
              <w:spacing w:line="276" w:lineRule="auto"/>
              <w:jc w:val="center"/>
              <w:rPr>
                <w:rFonts w:asciiTheme="minorHAnsi" w:hAnsiTheme="minorHAnsi" w:cstheme="minorHAnsi"/>
                <w:b/>
              </w:rPr>
            </w:pPr>
            <w:r>
              <w:rPr>
                <w:rFonts w:asciiTheme="minorHAnsi" w:hAnsiTheme="minorHAnsi" w:cstheme="minorHAnsi"/>
                <w:b/>
              </w:rPr>
              <w:t>N.A.</w:t>
            </w:r>
          </w:p>
        </w:tc>
        <w:tc>
          <w:tcPr>
            <w:tcW w:w="2444" w:type="dxa"/>
            <w:gridSpan w:val="2"/>
          </w:tcPr>
          <w:p w14:paraId="549CF218" w14:textId="45364EF5" w:rsidR="00DC0173" w:rsidRDefault="00285251" w:rsidP="00DC0173">
            <w:pPr>
              <w:spacing w:line="276" w:lineRule="auto"/>
              <w:jc w:val="center"/>
              <w:rPr>
                <w:rFonts w:asciiTheme="minorHAnsi" w:hAnsiTheme="minorHAnsi" w:cstheme="minorHAnsi"/>
                <w:b/>
              </w:rPr>
            </w:pPr>
            <w:r>
              <w:rPr>
                <w:rFonts w:asciiTheme="minorHAnsi" w:hAnsiTheme="minorHAnsi" w:cstheme="minorHAnsi"/>
                <w:b/>
                <w:noProof/>
              </w:rPr>
              <w:drawing>
                <wp:inline distT="0" distB="0" distL="0" distR="0" wp14:anchorId="4F7FE2F2" wp14:editId="246E66BA">
                  <wp:extent cx="856259" cy="181252"/>
                  <wp:effectExtent l="0" t="0" r="1270" b="9525"/>
                  <wp:docPr id="37604967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096152" name="Imagen 113009615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94593" cy="189366"/>
                          </a:xfrm>
                          <a:prstGeom prst="rect">
                            <a:avLst/>
                          </a:prstGeom>
                        </pic:spPr>
                      </pic:pic>
                    </a:graphicData>
                  </a:graphic>
                </wp:inline>
              </w:drawing>
            </w:r>
          </w:p>
        </w:tc>
      </w:tr>
      <w:tr w:rsidR="00A019EF" w:rsidRPr="0002469C" w14:paraId="768DA545" w14:textId="77777777" w:rsidTr="5051A9BE">
        <w:trPr>
          <w:trHeight w:val="693"/>
        </w:trPr>
        <w:tc>
          <w:tcPr>
            <w:tcW w:w="10250" w:type="dxa"/>
            <w:gridSpan w:val="11"/>
          </w:tcPr>
          <w:p w14:paraId="341DCEA7" w14:textId="69B6E1AF" w:rsidR="00A019EF" w:rsidRPr="00A07DDA" w:rsidRDefault="00A019EF" w:rsidP="00DC0173">
            <w:pPr>
              <w:jc w:val="both"/>
              <w:rPr>
                <w:rFonts w:asciiTheme="minorHAnsi" w:hAnsiTheme="minorHAnsi" w:cstheme="minorHAnsi"/>
              </w:rPr>
            </w:pPr>
            <w:r w:rsidRPr="00F44EB7">
              <w:rPr>
                <w:rFonts w:ascii="Calibri" w:hAnsi="Calibri" w:cs="Calibri"/>
                <w:bCs/>
                <w:sz w:val="18"/>
                <w:szCs w:val="18"/>
              </w:rPr>
              <w:t>De acuerdo con La Ley 1581 de 2012, Protección de Datos Personales, el Servicio Nacional de Aprendizaje SENA, se compromete a garantizar la seguridad y protección de los datos personales que se encuentran almacenados en este documento, y les dará el tratamiento correspondiente en cumplimiento de lo establecido legalmente.</w:t>
            </w:r>
          </w:p>
        </w:tc>
      </w:tr>
      <w:tr w:rsidR="009D451D" w:rsidRPr="0002469C" w14:paraId="66F50A7C" w14:textId="77777777" w:rsidTr="5051A9BE">
        <w:trPr>
          <w:trHeight w:val="693"/>
        </w:trPr>
        <w:tc>
          <w:tcPr>
            <w:tcW w:w="10250" w:type="dxa"/>
            <w:gridSpan w:val="11"/>
          </w:tcPr>
          <w:p w14:paraId="0CF03930" w14:textId="77777777" w:rsidR="00AB0874" w:rsidRDefault="00AB0874" w:rsidP="00AB0874">
            <w:pPr>
              <w:spacing w:line="276" w:lineRule="auto"/>
              <w:jc w:val="center"/>
              <w:rPr>
                <w:rFonts w:asciiTheme="minorHAnsi" w:hAnsiTheme="minorHAnsi" w:cstheme="minorHAnsi"/>
                <w:b/>
              </w:rPr>
            </w:pPr>
            <w:r>
              <w:rPr>
                <w:rFonts w:asciiTheme="minorHAnsi" w:hAnsiTheme="minorHAnsi" w:cstheme="minorHAnsi"/>
                <w:b/>
              </w:rPr>
              <w:t>ANEXOS</w:t>
            </w:r>
          </w:p>
          <w:p w14:paraId="76CE999C" w14:textId="77777777" w:rsidR="00AB0874" w:rsidRDefault="00AB0874" w:rsidP="00AB0874">
            <w:pPr>
              <w:spacing w:line="276" w:lineRule="auto"/>
              <w:rPr>
                <w:rFonts w:asciiTheme="minorHAnsi" w:hAnsiTheme="minorHAnsi" w:cstheme="minorHAnsi"/>
                <w:b/>
              </w:rPr>
            </w:pPr>
          </w:p>
          <w:p w14:paraId="6EE7F832" w14:textId="77777777" w:rsidR="00AB0874" w:rsidRDefault="00AB0874" w:rsidP="00AB0874">
            <w:pPr>
              <w:spacing w:line="276" w:lineRule="auto"/>
              <w:rPr>
                <w:rFonts w:asciiTheme="minorHAnsi" w:hAnsiTheme="minorHAnsi" w:cstheme="minorHAnsi"/>
                <w:bCs/>
              </w:rPr>
            </w:pPr>
            <w:r w:rsidRPr="00C83961">
              <w:rPr>
                <w:rFonts w:asciiTheme="minorHAnsi" w:hAnsiTheme="minorHAnsi" w:cstheme="minorHAnsi"/>
                <w:bCs/>
              </w:rPr>
              <w:t>Anexo 01-Ficha técnica</w:t>
            </w:r>
          </w:p>
          <w:p w14:paraId="54298030" w14:textId="77777777" w:rsidR="00AB0874" w:rsidRDefault="00AB0874" w:rsidP="00AB0874">
            <w:pPr>
              <w:spacing w:line="276" w:lineRule="auto"/>
              <w:rPr>
                <w:rFonts w:asciiTheme="minorHAnsi" w:hAnsiTheme="minorHAnsi" w:cstheme="minorHAnsi"/>
                <w:bCs/>
              </w:rPr>
            </w:pPr>
            <w:r w:rsidRPr="00C83961">
              <w:rPr>
                <w:rFonts w:asciiTheme="minorHAnsi" w:hAnsiTheme="minorHAnsi" w:cstheme="minorHAnsi"/>
                <w:bCs/>
              </w:rPr>
              <w:t>Anexo 02-Cot</w:t>
            </w:r>
            <w:r>
              <w:rPr>
                <w:rFonts w:asciiTheme="minorHAnsi" w:hAnsiTheme="minorHAnsi" w:cstheme="minorHAnsi"/>
                <w:bCs/>
              </w:rPr>
              <w:t xml:space="preserve"> </w:t>
            </w:r>
            <w:r w:rsidRPr="00C83961">
              <w:rPr>
                <w:rFonts w:asciiTheme="minorHAnsi" w:hAnsiTheme="minorHAnsi" w:cstheme="minorHAnsi"/>
                <w:bCs/>
              </w:rPr>
              <w:t>Proveedor</w:t>
            </w:r>
          </w:p>
          <w:p w14:paraId="57278C2D" w14:textId="77777777" w:rsidR="00AB0874" w:rsidRDefault="00AB0874" w:rsidP="00AB0874">
            <w:pPr>
              <w:spacing w:line="276" w:lineRule="auto"/>
              <w:rPr>
                <w:rFonts w:asciiTheme="minorHAnsi" w:hAnsiTheme="minorHAnsi" w:cstheme="minorHAnsi"/>
                <w:bCs/>
              </w:rPr>
            </w:pPr>
            <w:r w:rsidRPr="00C83961">
              <w:rPr>
                <w:rFonts w:asciiTheme="minorHAnsi" w:hAnsiTheme="minorHAnsi" w:cstheme="minorHAnsi"/>
                <w:bCs/>
              </w:rPr>
              <w:t xml:space="preserve">Anexo 03-Estudio de </w:t>
            </w:r>
            <w:r>
              <w:rPr>
                <w:rFonts w:asciiTheme="minorHAnsi" w:hAnsiTheme="minorHAnsi" w:cstheme="minorHAnsi"/>
                <w:bCs/>
              </w:rPr>
              <w:t>m</w:t>
            </w:r>
            <w:r w:rsidRPr="00C83961">
              <w:rPr>
                <w:rFonts w:asciiTheme="minorHAnsi" w:hAnsiTheme="minorHAnsi" w:cstheme="minorHAnsi"/>
                <w:bCs/>
              </w:rPr>
              <w:t>ercado</w:t>
            </w:r>
            <w:r>
              <w:rPr>
                <w:rFonts w:asciiTheme="minorHAnsi" w:hAnsiTheme="minorHAnsi" w:cstheme="minorHAnsi"/>
                <w:bCs/>
              </w:rPr>
              <w:t xml:space="preserve"> </w:t>
            </w:r>
          </w:p>
          <w:p w14:paraId="233972EA" w14:textId="77777777" w:rsidR="00AB0874" w:rsidRDefault="00AB0874" w:rsidP="00AB0874">
            <w:pPr>
              <w:spacing w:line="276" w:lineRule="auto"/>
              <w:rPr>
                <w:rFonts w:asciiTheme="minorHAnsi" w:hAnsiTheme="minorHAnsi" w:cstheme="minorHAnsi"/>
                <w:bCs/>
              </w:rPr>
            </w:pPr>
            <w:r>
              <w:rPr>
                <w:rFonts w:asciiTheme="minorHAnsi" w:hAnsiTheme="minorHAnsi" w:cstheme="minorHAnsi"/>
                <w:bCs/>
              </w:rPr>
              <w:t>Anexo 04-Análisis del sector</w:t>
            </w:r>
          </w:p>
          <w:p w14:paraId="6DFA494E" w14:textId="77777777" w:rsidR="00AB0874" w:rsidRPr="00C83961" w:rsidRDefault="00AB0874" w:rsidP="00AB0874">
            <w:pPr>
              <w:spacing w:line="276" w:lineRule="auto"/>
              <w:rPr>
                <w:rFonts w:asciiTheme="minorHAnsi" w:hAnsiTheme="minorHAnsi" w:cstheme="minorHAnsi"/>
                <w:bCs/>
              </w:rPr>
            </w:pPr>
            <w:r w:rsidRPr="00C83961">
              <w:rPr>
                <w:rFonts w:asciiTheme="minorHAnsi" w:hAnsiTheme="minorHAnsi" w:cstheme="minorHAnsi"/>
                <w:bCs/>
              </w:rPr>
              <w:t>Anexo 0</w:t>
            </w:r>
            <w:r>
              <w:rPr>
                <w:rFonts w:asciiTheme="minorHAnsi" w:hAnsiTheme="minorHAnsi" w:cstheme="minorHAnsi"/>
                <w:bCs/>
              </w:rPr>
              <w:t>5</w:t>
            </w:r>
            <w:r w:rsidRPr="00C83961">
              <w:rPr>
                <w:rFonts w:asciiTheme="minorHAnsi" w:hAnsiTheme="minorHAnsi" w:cstheme="minorHAnsi"/>
                <w:bCs/>
              </w:rPr>
              <w:t>-Matriz de Riesgos.</w:t>
            </w:r>
          </w:p>
          <w:p w14:paraId="25C7397C" w14:textId="77777777" w:rsidR="009D451D" w:rsidRPr="00F44EB7" w:rsidRDefault="009D451D" w:rsidP="00DC0173">
            <w:pPr>
              <w:jc w:val="both"/>
              <w:rPr>
                <w:rFonts w:ascii="Calibri" w:hAnsi="Calibri" w:cs="Calibri"/>
                <w:bCs/>
                <w:sz w:val="18"/>
                <w:szCs w:val="18"/>
              </w:rPr>
            </w:pPr>
          </w:p>
        </w:tc>
      </w:tr>
    </w:tbl>
    <w:p w14:paraId="00E151BD" w14:textId="03B68C98" w:rsidR="008D404F" w:rsidRPr="0018698C" w:rsidRDefault="008D404F">
      <w:pPr>
        <w:spacing w:after="160" w:line="259" w:lineRule="auto"/>
        <w:rPr>
          <w:rFonts w:asciiTheme="minorHAnsi" w:hAnsiTheme="minorHAnsi" w:cstheme="minorHAnsi"/>
          <w:sz w:val="20"/>
          <w:szCs w:val="20"/>
        </w:rPr>
      </w:pPr>
    </w:p>
    <w:sectPr w:rsidR="008D404F" w:rsidRPr="0018698C" w:rsidSect="006F0DC4">
      <w:headerReference w:type="even" r:id="rId19"/>
      <w:headerReference w:type="default" r:id="rId20"/>
      <w:footerReference w:type="even" r:id="rId21"/>
      <w:footerReference w:type="default" r:id="rId22"/>
      <w:headerReference w:type="first" r:id="rId23"/>
      <w:footerReference w:type="first" r:id="rId24"/>
      <w:pgSz w:w="12240" w:h="15840"/>
      <w:pgMar w:top="1701" w:right="1134" w:bottom="1418" w:left="1701" w:header="709" w:footer="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1531F" w14:textId="77777777" w:rsidR="00DC68CE" w:rsidRDefault="00DC68CE" w:rsidP="008D404F">
      <w:r>
        <w:separator/>
      </w:r>
    </w:p>
  </w:endnote>
  <w:endnote w:type="continuationSeparator" w:id="0">
    <w:p w14:paraId="590254D6" w14:textId="77777777" w:rsidR="00DC68CE" w:rsidRDefault="00DC68CE" w:rsidP="008D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ED2EE" w14:textId="6266BC12" w:rsidR="00A056CB" w:rsidRDefault="0017542B" w:rsidP="007436B9">
    <w:pPr>
      <w:pStyle w:val="Piedepgina"/>
      <w:ind w:right="360"/>
      <w:jc w:val="center"/>
      <w:rPr>
        <w:rFonts w:ascii="Calibri" w:hAnsi="Calibri" w:cs="Calibri"/>
      </w:rPr>
    </w:pPr>
    <w:r w:rsidRPr="004A54F2">
      <w:rPr>
        <w:rFonts w:ascii="Calibri" w:hAnsi="Calibri" w:cs="Calibri"/>
      </w:rPr>
      <w:t>GOR-F-0</w:t>
    </w:r>
    <w:r w:rsidR="006913FA">
      <w:rPr>
        <w:rFonts w:ascii="Calibri" w:hAnsi="Calibri" w:cs="Calibri"/>
      </w:rPr>
      <w:t>84</w:t>
    </w:r>
    <w:r w:rsidRPr="004A54F2">
      <w:rPr>
        <w:rFonts w:ascii="Calibri" w:hAnsi="Calibri" w:cs="Calibri"/>
      </w:rPr>
      <w:t>V0</w:t>
    </w:r>
    <w:r w:rsidR="009A5A8C">
      <w:rPr>
        <w:rFonts w:ascii="Calibri" w:hAnsi="Calibri" w:cs="Calibri"/>
      </w:rPr>
      <w:t>2</w:t>
    </w:r>
  </w:p>
  <w:p w14:paraId="23121875" w14:textId="77777777" w:rsidR="009A5A8C" w:rsidRDefault="009A5A8C" w:rsidP="009A5A8C">
    <w:pPr>
      <w:pStyle w:val="Piedepgina"/>
      <w:ind w:right="360"/>
      <w:rPr>
        <w:rFonts w:ascii="Calibri" w:hAnsi="Calibri" w:cs="Calibri"/>
      </w:rPr>
    </w:pPr>
  </w:p>
  <w:p w14:paraId="225C3B23" w14:textId="77777777" w:rsidR="004A54F2" w:rsidRPr="004A54F2" w:rsidRDefault="004A54F2" w:rsidP="007436B9">
    <w:pPr>
      <w:pStyle w:val="Piedepgina"/>
      <w:ind w:right="360"/>
      <w:jc w:val="center"/>
      <w:rPr>
        <w:rFonts w:ascii="Calibri" w:hAnsi="Calibri" w:cs="Calibri"/>
      </w:rPr>
    </w:pPr>
  </w:p>
  <w:p w14:paraId="32AA353E" w14:textId="77777777" w:rsidR="0017542B" w:rsidRDefault="0017542B" w:rsidP="0017542B">
    <w:pPr>
      <w:pStyle w:val="Piedepgina"/>
      <w:jc w:val="center"/>
      <w:rPr>
        <w:rFonts w:ascii="Calibri" w:hAnsi="Calibri"/>
        <w:sz w:val="18"/>
        <w:szCs w:val="18"/>
      </w:rPr>
    </w:pPr>
  </w:p>
  <w:p w14:paraId="3703354E" w14:textId="77777777" w:rsidR="0017542B" w:rsidRPr="0017542B" w:rsidRDefault="0017542B" w:rsidP="0017542B">
    <w:pPr>
      <w:pStyle w:val="Piedepgina"/>
      <w:jc w:val="center"/>
      <w:rPr>
        <w:rFonts w:ascii="Calibri" w:hAnsi="Calibri"/>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250BF" w14:textId="5EA10810" w:rsidR="00A056CB" w:rsidRDefault="00B702CE" w:rsidP="007436B9">
    <w:pPr>
      <w:pStyle w:val="Piedepgina"/>
      <w:ind w:right="360"/>
      <w:jc w:val="center"/>
      <w:rPr>
        <w:rFonts w:ascii="Calibri" w:hAnsi="Calibri"/>
      </w:rPr>
    </w:pPr>
    <w:r w:rsidRPr="007436B9">
      <w:rPr>
        <w:rFonts w:ascii="Calibri" w:hAnsi="Calibri"/>
      </w:rPr>
      <w:t>G</w:t>
    </w:r>
    <w:r w:rsidR="002A26BA" w:rsidRPr="007436B9">
      <w:rPr>
        <w:rFonts w:ascii="Calibri" w:hAnsi="Calibri"/>
      </w:rPr>
      <w:t>OR</w:t>
    </w:r>
    <w:r w:rsidRPr="007436B9">
      <w:rPr>
        <w:rFonts w:ascii="Calibri" w:hAnsi="Calibri"/>
      </w:rPr>
      <w:t>-F-</w:t>
    </w:r>
    <w:r w:rsidR="00A056CB">
      <w:rPr>
        <w:rFonts w:ascii="Calibri" w:hAnsi="Calibri"/>
      </w:rPr>
      <w:t>0</w:t>
    </w:r>
    <w:r w:rsidR="006913FA">
      <w:rPr>
        <w:rFonts w:ascii="Calibri" w:hAnsi="Calibri"/>
      </w:rPr>
      <w:t>84</w:t>
    </w:r>
    <w:r w:rsidRPr="007436B9">
      <w:rPr>
        <w:rFonts w:ascii="Calibri" w:hAnsi="Calibri"/>
      </w:rPr>
      <w:t xml:space="preserve"> V0</w:t>
    </w:r>
    <w:r w:rsidR="009A5A8C">
      <w:rPr>
        <w:rFonts w:ascii="Calibri" w:hAnsi="Calibri"/>
      </w:rPr>
      <w:t>2</w:t>
    </w:r>
  </w:p>
  <w:p w14:paraId="5D6360AE" w14:textId="77777777" w:rsidR="009A5A8C" w:rsidRDefault="009A5A8C" w:rsidP="007436B9">
    <w:pPr>
      <w:pStyle w:val="Piedepgina"/>
      <w:ind w:right="360"/>
      <w:jc w:val="center"/>
      <w:rPr>
        <w:rFonts w:ascii="Calibri" w:hAnsi="Calibri"/>
      </w:rPr>
    </w:pPr>
  </w:p>
  <w:p w14:paraId="43A41048" w14:textId="77777777" w:rsidR="004A54F2" w:rsidRPr="007436B9" w:rsidRDefault="004A54F2" w:rsidP="007436B9">
    <w:pPr>
      <w:pStyle w:val="Piedepgina"/>
      <w:ind w:right="360"/>
      <w:jc w:val="center"/>
      <w:rPr>
        <w:rFonts w:ascii="Calibri" w:hAnsi="Calibri"/>
      </w:rPr>
    </w:pPr>
  </w:p>
  <w:p w14:paraId="7C509224" w14:textId="77777777" w:rsidR="00A056CB" w:rsidRDefault="00A056CB" w:rsidP="00351BCF">
    <w:pPr>
      <w:pStyle w:val="Piedepgina"/>
      <w:rPr>
        <w:rFonts w:ascii="Calibri" w:hAnsi="Calibri"/>
        <w:sz w:val="20"/>
        <w:szCs w:val="20"/>
      </w:rPr>
    </w:pPr>
  </w:p>
  <w:p w14:paraId="3A03585A" w14:textId="77777777" w:rsidR="00A056CB" w:rsidRPr="00794350" w:rsidRDefault="00A056CB" w:rsidP="00351BCF">
    <w:pPr>
      <w:pStyle w:val="Piedepgina"/>
      <w:rPr>
        <w:color w:val="000000"/>
        <w:sz w:val="16"/>
        <w:szCs w:val="16"/>
        <w14:textFill>
          <w14:solidFill>
            <w14:srgbClr w14:val="000000">
              <w14:lumMod w14:val="75000"/>
            </w14:srgbClr>
          </w14:solidFill>
        </w14:textFill>
      </w:rPr>
    </w:pPr>
  </w:p>
  <w:p w14:paraId="2D61567A" w14:textId="77777777" w:rsidR="00A056CB" w:rsidRPr="00BF4537" w:rsidRDefault="00A056CB" w:rsidP="00351BCF">
    <w:pPr>
      <w:pStyle w:val="Piedepgina"/>
      <w:jc w:val="right"/>
      <w:rPr>
        <w:rFonts w:ascii="Calibri" w:hAnsi="Calibri"/>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7B8A8" w14:textId="76F26A64" w:rsidR="00A056CB" w:rsidRPr="00434089" w:rsidRDefault="00B702CE" w:rsidP="00351BCF">
    <w:pPr>
      <w:pStyle w:val="Piedepgina"/>
      <w:jc w:val="center"/>
      <w:rPr>
        <w:sz w:val="16"/>
        <w:szCs w:val="16"/>
      </w:rPr>
    </w:pPr>
    <w:r w:rsidRPr="00434089">
      <w:rPr>
        <w:rFonts w:ascii="Calibri" w:hAnsi="Calibri"/>
        <w:sz w:val="16"/>
        <w:szCs w:val="16"/>
      </w:rPr>
      <w:t>GD-F-007 V0</w:t>
    </w:r>
    <w:r w:rsidR="00434089" w:rsidRPr="00434089">
      <w:rPr>
        <w:rFonts w:ascii="Calibri" w:hAnsi="Calibri"/>
        <w:sz w:val="16"/>
        <w:szCs w:val="16"/>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CB29D" w14:textId="77777777" w:rsidR="00DC68CE" w:rsidRDefault="00DC68CE" w:rsidP="008D404F">
      <w:r>
        <w:separator/>
      </w:r>
    </w:p>
  </w:footnote>
  <w:footnote w:type="continuationSeparator" w:id="0">
    <w:p w14:paraId="717F9601" w14:textId="77777777" w:rsidR="00DC68CE" w:rsidRDefault="00DC68CE" w:rsidP="008D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9481D" w14:textId="6B6B76C8" w:rsidR="00A056CB" w:rsidRDefault="002A26BA">
    <w:pPr>
      <w:pStyle w:val="Encabezado"/>
    </w:pPr>
    <w:r w:rsidRPr="001A74F0">
      <w:rPr>
        <w:noProof/>
        <w:lang w:eastAsia="es-CO"/>
      </w:rPr>
      <w:drawing>
        <wp:anchor distT="0" distB="0" distL="114300" distR="114300" simplePos="0" relativeHeight="251658242" behindDoc="0" locked="0" layoutInCell="1" allowOverlap="1" wp14:anchorId="14B8CCF9" wp14:editId="1B08FE1B">
          <wp:simplePos x="0" y="0"/>
          <wp:positionH relativeFrom="margin">
            <wp:align>center</wp:align>
          </wp:positionH>
          <wp:positionV relativeFrom="paragraph">
            <wp:posOffset>-635</wp:posOffset>
          </wp:positionV>
          <wp:extent cx="592455" cy="561340"/>
          <wp:effectExtent l="0" t="0" r="4445" b="0"/>
          <wp:wrapNone/>
          <wp:docPr id="1027043641" name="Imagen 10270436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DD634" w14:textId="02273BBE" w:rsidR="00A056CB" w:rsidRDefault="008013AF" w:rsidP="002A26BA">
    <w:pPr>
      <w:pStyle w:val="Encabezado"/>
      <w:tabs>
        <w:tab w:val="clear" w:pos="8838"/>
        <w:tab w:val="left" w:pos="740"/>
        <w:tab w:val="center" w:pos="3168"/>
        <w:tab w:val="left" w:pos="5181"/>
      </w:tabs>
    </w:pPr>
    <w:r w:rsidRPr="001A74F0">
      <w:rPr>
        <w:noProof/>
        <w:lang w:eastAsia="es-CO"/>
      </w:rPr>
      <w:drawing>
        <wp:anchor distT="0" distB="0" distL="114300" distR="114300" simplePos="0" relativeHeight="251658241" behindDoc="0" locked="0" layoutInCell="1" allowOverlap="1" wp14:anchorId="55854288" wp14:editId="61A14028">
          <wp:simplePos x="0" y="0"/>
          <wp:positionH relativeFrom="margin">
            <wp:align>center</wp:align>
          </wp:positionH>
          <wp:positionV relativeFrom="paragraph">
            <wp:posOffset>3175</wp:posOffset>
          </wp:positionV>
          <wp:extent cx="592455" cy="561340"/>
          <wp:effectExtent l="0" t="0" r="4445" b="0"/>
          <wp:wrapNone/>
          <wp:docPr id="1438627858" name="Imagen 14386278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r w:rsidR="008D404F">
      <w:tab/>
    </w:r>
    <w:r w:rsidR="002A26BA">
      <w:tab/>
    </w:r>
    <w:r w:rsidR="008D404F">
      <w:tab/>
    </w:r>
    <w:r w:rsidR="008D404F">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533DA" w14:textId="3EA7F8C2" w:rsidR="00A056CB" w:rsidRDefault="00B702CE" w:rsidP="009539E4">
    <w:pPr>
      <w:pStyle w:val="Encabezado"/>
    </w:pPr>
    <w:r>
      <w:rPr>
        <w:noProof/>
        <w:lang w:val="es-CO" w:eastAsia="es-CO"/>
      </w:rPr>
      <w:drawing>
        <wp:anchor distT="0" distB="0" distL="114300" distR="114300" simplePos="0" relativeHeight="251658240" behindDoc="0" locked="0" layoutInCell="1" allowOverlap="1" wp14:anchorId="25FFB6E2" wp14:editId="00F012DD">
          <wp:simplePos x="0" y="0"/>
          <wp:positionH relativeFrom="margin">
            <wp:posOffset>3757295</wp:posOffset>
          </wp:positionH>
          <wp:positionV relativeFrom="paragraph">
            <wp:posOffset>-288290</wp:posOffset>
          </wp:positionV>
          <wp:extent cx="561975" cy="514350"/>
          <wp:effectExtent l="0" t="0" r="9525" b="0"/>
          <wp:wrapThrough wrapText="bothSides">
            <wp:wrapPolygon edited="0">
              <wp:start x="7322" y="0"/>
              <wp:lineTo x="0" y="5600"/>
              <wp:lineTo x="0" y="11200"/>
              <wp:lineTo x="3661" y="12800"/>
              <wp:lineTo x="2197" y="16800"/>
              <wp:lineTo x="2197" y="20000"/>
              <wp:lineTo x="3661" y="20800"/>
              <wp:lineTo x="17573" y="20800"/>
              <wp:lineTo x="19037" y="20000"/>
              <wp:lineTo x="19037" y="16000"/>
              <wp:lineTo x="16841" y="12800"/>
              <wp:lineTo x="21234" y="11200"/>
              <wp:lineTo x="21234" y="6400"/>
              <wp:lineTo x="13180" y="0"/>
              <wp:lineTo x="7322" y="0"/>
            </wp:wrapPolygon>
          </wp:wrapThrough>
          <wp:docPr id="1964575369" name="Imagen 1964575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561975" cy="514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39E4">
      <w:rPr>
        <w:noProof/>
        <w:lang w:val="es-CO"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7556"/>
    <w:multiLevelType w:val="hybridMultilevel"/>
    <w:tmpl w:val="849251FE"/>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 w15:restartNumberingAfterBreak="0">
    <w:nsid w:val="0A2B5674"/>
    <w:multiLevelType w:val="hybridMultilevel"/>
    <w:tmpl w:val="B8FC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C227DA3"/>
    <w:multiLevelType w:val="hybridMultilevel"/>
    <w:tmpl w:val="78CEFB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2420250"/>
    <w:multiLevelType w:val="hybridMultilevel"/>
    <w:tmpl w:val="3A66D1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6C93503"/>
    <w:multiLevelType w:val="hybridMultilevel"/>
    <w:tmpl w:val="28AA5520"/>
    <w:lvl w:ilvl="0" w:tplc="0C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272701B"/>
    <w:multiLevelType w:val="hybridMultilevel"/>
    <w:tmpl w:val="C7C08D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27562A8"/>
    <w:multiLevelType w:val="hybridMultilevel"/>
    <w:tmpl w:val="505416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CE72F4B"/>
    <w:multiLevelType w:val="multilevel"/>
    <w:tmpl w:val="FA6CA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F32035D"/>
    <w:multiLevelType w:val="hybridMultilevel"/>
    <w:tmpl w:val="C7C08D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7D0625F"/>
    <w:multiLevelType w:val="hybridMultilevel"/>
    <w:tmpl w:val="46B01C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BDA24FB"/>
    <w:multiLevelType w:val="hybridMultilevel"/>
    <w:tmpl w:val="B712D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73785206">
    <w:abstractNumId w:val="4"/>
  </w:num>
  <w:num w:numId="2" w16cid:durableId="1832601256">
    <w:abstractNumId w:val="5"/>
  </w:num>
  <w:num w:numId="3" w16cid:durableId="1271350476">
    <w:abstractNumId w:val="1"/>
  </w:num>
  <w:num w:numId="4" w16cid:durableId="226305168">
    <w:abstractNumId w:val="9"/>
  </w:num>
  <w:num w:numId="5" w16cid:durableId="2110344849">
    <w:abstractNumId w:val="7"/>
  </w:num>
  <w:num w:numId="6" w16cid:durableId="885221672">
    <w:abstractNumId w:val="8"/>
  </w:num>
  <w:num w:numId="7" w16cid:durableId="768965724">
    <w:abstractNumId w:val="0"/>
  </w:num>
  <w:num w:numId="8" w16cid:durableId="2002616018">
    <w:abstractNumId w:val="2"/>
  </w:num>
  <w:num w:numId="9" w16cid:durableId="1784953734">
    <w:abstractNumId w:val="6"/>
  </w:num>
  <w:num w:numId="10" w16cid:durableId="2096707740">
    <w:abstractNumId w:val="10"/>
  </w:num>
  <w:num w:numId="11" w16cid:durableId="7591055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04F"/>
    <w:rsid w:val="00012800"/>
    <w:rsid w:val="00016DF8"/>
    <w:rsid w:val="00016E2F"/>
    <w:rsid w:val="0002338F"/>
    <w:rsid w:val="0002469C"/>
    <w:rsid w:val="00025653"/>
    <w:rsid w:val="0002684B"/>
    <w:rsid w:val="00030B3D"/>
    <w:rsid w:val="00053C85"/>
    <w:rsid w:val="0005523A"/>
    <w:rsid w:val="00063A49"/>
    <w:rsid w:val="00064259"/>
    <w:rsid w:val="0006477D"/>
    <w:rsid w:val="00083867"/>
    <w:rsid w:val="000843BC"/>
    <w:rsid w:val="00093C0A"/>
    <w:rsid w:val="000B5126"/>
    <w:rsid w:val="000C312B"/>
    <w:rsid w:val="000D09D8"/>
    <w:rsid w:val="000D16BF"/>
    <w:rsid w:val="000D3EF5"/>
    <w:rsid w:val="000E23CD"/>
    <w:rsid w:val="000E7372"/>
    <w:rsid w:val="00102C57"/>
    <w:rsid w:val="001113DE"/>
    <w:rsid w:val="00114F99"/>
    <w:rsid w:val="00115509"/>
    <w:rsid w:val="00127B71"/>
    <w:rsid w:val="001300E3"/>
    <w:rsid w:val="00131D89"/>
    <w:rsid w:val="00144EF2"/>
    <w:rsid w:val="001566AD"/>
    <w:rsid w:val="001568B5"/>
    <w:rsid w:val="001648BA"/>
    <w:rsid w:val="00164EC5"/>
    <w:rsid w:val="00167996"/>
    <w:rsid w:val="0017542B"/>
    <w:rsid w:val="001865E7"/>
    <w:rsid w:val="0018698C"/>
    <w:rsid w:val="00186B83"/>
    <w:rsid w:val="00186E99"/>
    <w:rsid w:val="00193467"/>
    <w:rsid w:val="00195C2B"/>
    <w:rsid w:val="001A49E5"/>
    <w:rsid w:val="001B02A3"/>
    <w:rsid w:val="001B6F86"/>
    <w:rsid w:val="001B7565"/>
    <w:rsid w:val="001C6E73"/>
    <w:rsid w:val="001E0B3A"/>
    <w:rsid w:val="0020082C"/>
    <w:rsid w:val="00210804"/>
    <w:rsid w:val="002324B6"/>
    <w:rsid w:val="00241999"/>
    <w:rsid w:val="002450D2"/>
    <w:rsid w:val="002463D5"/>
    <w:rsid w:val="0025637E"/>
    <w:rsid w:val="00266A74"/>
    <w:rsid w:val="002674C0"/>
    <w:rsid w:val="00267742"/>
    <w:rsid w:val="002706EE"/>
    <w:rsid w:val="00272D36"/>
    <w:rsid w:val="00280D33"/>
    <w:rsid w:val="00285251"/>
    <w:rsid w:val="00293F79"/>
    <w:rsid w:val="00295F2E"/>
    <w:rsid w:val="002A26BA"/>
    <w:rsid w:val="002A2861"/>
    <w:rsid w:val="002A4766"/>
    <w:rsid w:val="002B446B"/>
    <w:rsid w:val="002D72C3"/>
    <w:rsid w:val="002E100A"/>
    <w:rsid w:val="002E4174"/>
    <w:rsid w:val="002E51BB"/>
    <w:rsid w:val="00324B82"/>
    <w:rsid w:val="00325641"/>
    <w:rsid w:val="00341B41"/>
    <w:rsid w:val="00351BCF"/>
    <w:rsid w:val="00353F29"/>
    <w:rsid w:val="00372D12"/>
    <w:rsid w:val="003754A3"/>
    <w:rsid w:val="00385F78"/>
    <w:rsid w:val="003868FF"/>
    <w:rsid w:val="00391F7D"/>
    <w:rsid w:val="0039271D"/>
    <w:rsid w:val="0039514B"/>
    <w:rsid w:val="00397DE1"/>
    <w:rsid w:val="003A73A1"/>
    <w:rsid w:val="003B38DE"/>
    <w:rsid w:val="003B7604"/>
    <w:rsid w:val="003C048B"/>
    <w:rsid w:val="003D500A"/>
    <w:rsid w:val="003E092D"/>
    <w:rsid w:val="0040311A"/>
    <w:rsid w:val="00404ABC"/>
    <w:rsid w:val="00404F9B"/>
    <w:rsid w:val="0040709C"/>
    <w:rsid w:val="00417818"/>
    <w:rsid w:val="00423B88"/>
    <w:rsid w:val="00434089"/>
    <w:rsid w:val="0044725F"/>
    <w:rsid w:val="004530B5"/>
    <w:rsid w:val="00453364"/>
    <w:rsid w:val="00455420"/>
    <w:rsid w:val="00457BC2"/>
    <w:rsid w:val="00461B99"/>
    <w:rsid w:val="0046715E"/>
    <w:rsid w:val="004744F1"/>
    <w:rsid w:val="00477029"/>
    <w:rsid w:val="0048342A"/>
    <w:rsid w:val="004916C5"/>
    <w:rsid w:val="004A54F2"/>
    <w:rsid w:val="004B4B9D"/>
    <w:rsid w:val="004D16B8"/>
    <w:rsid w:val="004D5D20"/>
    <w:rsid w:val="004D7B8D"/>
    <w:rsid w:val="004E140B"/>
    <w:rsid w:val="0050561F"/>
    <w:rsid w:val="00540F50"/>
    <w:rsid w:val="00563787"/>
    <w:rsid w:val="00574243"/>
    <w:rsid w:val="005834C9"/>
    <w:rsid w:val="00592BC7"/>
    <w:rsid w:val="005934D3"/>
    <w:rsid w:val="005A1EDD"/>
    <w:rsid w:val="005B00EA"/>
    <w:rsid w:val="005B1BCB"/>
    <w:rsid w:val="005C158C"/>
    <w:rsid w:val="005C7A37"/>
    <w:rsid w:val="005E0980"/>
    <w:rsid w:val="005E2037"/>
    <w:rsid w:val="005F3B4F"/>
    <w:rsid w:val="00637B1A"/>
    <w:rsid w:val="00637C0E"/>
    <w:rsid w:val="0067544A"/>
    <w:rsid w:val="00687288"/>
    <w:rsid w:val="006913FA"/>
    <w:rsid w:val="006B62EC"/>
    <w:rsid w:val="006C21E0"/>
    <w:rsid w:val="006C22B6"/>
    <w:rsid w:val="006E52DF"/>
    <w:rsid w:val="006F0DC4"/>
    <w:rsid w:val="006F3EF7"/>
    <w:rsid w:val="006F44E5"/>
    <w:rsid w:val="006F4FC2"/>
    <w:rsid w:val="00731F98"/>
    <w:rsid w:val="007436B9"/>
    <w:rsid w:val="00743F1E"/>
    <w:rsid w:val="007476ED"/>
    <w:rsid w:val="00756DE6"/>
    <w:rsid w:val="0076325F"/>
    <w:rsid w:val="007661B8"/>
    <w:rsid w:val="0077057C"/>
    <w:rsid w:val="007714ED"/>
    <w:rsid w:val="00776206"/>
    <w:rsid w:val="00786C68"/>
    <w:rsid w:val="007914CE"/>
    <w:rsid w:val="007926BF"/>
    <w:rsid w:val="007D255C"/>
    <w:rsid w:val="007D39CE"/>
    <w:rsid w:val="007D538E"/>
    <w:rsid w:val="007D6C48"/>
    <w:rsid w:val="007E4A48"/>
    <w:rsid w:val="007E5868"/>
    <w:rsid w:val="007F6726"/>
    <w:rsid w:val="008013AF"/>
    <w:rsid w:val="008110E2"/>
    <w:rsid w:val="00820C52"/>
    <w:rsid w:val="00823B6C"/>
    <w:rsid w:val="0082415B"/>
    <w:rsid w:val="008502B1"/>
    <w:rsid w:val="0085084D"/>
    <w:rsid w:val="00872F09"/>
    <w:rsid w:val="008827F0"/>
    <w:rsid w:val="00884905"/>
    <w:rsid w:val="0088570B"/>
    <w:rsid w:val="008962C7"/>
    <w:rsid w:val="008A00DE"/>
    <w:rsid w:val="008A66AF"/>
    <w:rsid w:val="008A7A14"/>
    <w:rsid w:val="008A7AAF"/>
    <w:rsid w:val="008B0062"/>
    <w:rsid w:val="008C24BD"/>
    <w:rsid w:val="008C3768"/>
    <w:rsid w:val="008C4A89"/>
    <w:rsid w:val="008D1446"/>
    <w:rsid w:val="008D3292"/>
    <w:rsid w:val="008D404F"/>
    <w:rsid w:val="0090216B"/>
    <w:rsid w:val="00904C14"/>
    <w:rsid w:val="009217DF"/>
    <w:rsid w:val="00922536"/>
    <w:rsid w:val="00944CCB"/>
    <w:rsid w:val="009478AD"/>
    <w:rsid w:val="009539E4"/>
    <w:rsid w:val="00964841"/>
    <w:rsid w:val="009660B1"/>
    <w:rsid w:val="009773BA"/>
    <w:rsid w:val="00981AD8"/>
    <w:rsid w:val="009A469F"/>
    <w:rsid w:val="009A55D3"/>
    <w:rsid w:val="009A5A8C"/>
    <w:rsid w:val="009C214B"/>
    <w:rsid w:val="009D20C9"/>
    <w:rsid w:val="009D451D"/>
    <w:rsid w:val="009D57DC"/>
    <w:rsid w:val="009D58A9"/>
    <w:rsid w:val="009E0EE1"/>
    <w:rsid w:val="009E66B0"/>
    <w:rsid w:val="009E751D"/>
    <w:rsid w:val="00A019EF"/>
    <w:rsid w:val="00A02D30"/>
    <w:rsid w:val="00A056CB"/>
    <w:rsid w:val="00A07DDA"/>
    <w:rsid w:val="00A10412"/>
    <w:rsid w:val="00A23CB4"/>
    <w:rsid w:val="00A25B55"/>
    <w:rsid w:val="00A474E6"/>
    <w:rsid w:val="00A6119A"/>
    <w:rsid w:val="00A62A90"/>
    <w:rsid w:val="00A718EC"/>
    <w:rsid w:val="00A71DF2"/>
    <w:rsid w:val="00A8436F"/>
    <w:rsid w:val="00A9040D"/>
    <w:rsid w:val="00AB0874"/>
    <w:rsid w:val="00AC7712"/>
    <w:rsid w:val="00AD6C22"/>
    <w:rsid w:val="00B03807"/>
    <w:rsid w:val="00B04B92"/>
    <w:rsid w:val="00B154FC"/>
    <w:rsid w:val="00B20EB0"/>
    <w:rsid w:val="00B3040D"/>
    <w:rsid w:val="00B33D1E"/>
    <w:rsid w:val="00B64538"/>
    <w:rsid w:val="00B702CE"/>
    <w:rsid w:val="00BA4460"/>
    <w:rsid w:val="00BA4F40"/>
    <w:rsid w:val="00BB69F7"/>
    <w:rsid w:val="00BD20D7"/>
    <w:rsid w:val="00BD6804"/>
    <w:rsid w:val="00BD75D1"/>
    <w:rsid w:val="00BE295C"/>
    <w:rsid w:val="00BE6BAE"/>
    <w:rsid w:val="00BF7B2B"/>
    <w:rsid w:val="00C071EE"/>
    <w:rsid w:val="00C16DB3"/>
    <w:rsid w:val="00C3755F"/>
    <w:rsid w:val="00C37F56"/>
    <w:rsid w:val="00C5790A"/>
    <w:rsid w:val="00C62ED5"/>
    <w:rsid w:val="00C64551"/>
    <w:rsid w:val="00C659DB"/>
    <w:rsid w:val="00C83BA4"/>
    <w:rsid w:val="00C931A7"/>
    <w:rsid w:val="00CA1CA1"/>
    <w:rsid w:val="00CB3885"/>
    <w:rsid w:val="00CB6B6D"/>
    <w:rsid w:val="00CC0A0D"/>
    <w:rsid w:val="00CC1F4C"/>
    <w:rsid w:val="00CC3074"/>
    <w:rsid w:val="00CC571F"/>
    <w:rsid w:val="00CD0610"/>
    <w:rsid w:val="00D22378"/>
    <w:rsid w:val="00D26955"/>
    <w:rsid w:val="00D456B8"/>
    <w:rsid w:val="00D45A82"/>
    <w:rsid w:val="00D84234"/>
    <w:rsid w:val="00DA13BD"/>
    <w:rsid w:val="00DA5E6C"/>
    <w:rsid w:val="00DC0173"/>
    <w:rsid w:val="00DC0B6B"/>
    <w:rsid w:val="00DC1786"/>
    <w:rsid w:val="00DC1956"/>
    <w:rsid w:val="00DC1E8D"/>
    <w:rsid w:val="00DC2070"/>
    <w:rsid w:val="00DC68CE"/>
    <w:rsid w:val="00E019BF"/>
    <w:rsid w:val="00E0488A"/>
    <w:rsid w:val="00E07CD0"/>
    <w:rsid w:val="00E15B8E"/>
    <w:rsid w:val="00E25072"/>
    <w:rsid w:val="00E32953"/>
    <w:rsid w:val="00E3346E"/>
    <w:rsid w:val="00E45C71"/>
    <w:rsid w:val="00E60BD8"/>
    <w:rsid w:val="00E62171"/>
    <w:rsid w:val="00E62781"/>
    <w:rsid w:val="00E7142B"/>
    <w:rsid w:val="00E86D3B"/>
    <w:rsid w:val="00E91322"/>
    <w:rsid w:val="00EA1A41"/>
    <w:rsid w:val="00EA244B"/>
    <w:rsid w:val="00EB04F7"/>
    <w:rsid w:val="00EB63BA"/>
    <w:rsid w:val="00EC0677"/>
    <w:rsid w:val="00EC7ED7"/>
    <w:rsid w:val="00EE3D6A"/>
    <w:rsid w:val="00EE6F1A"/>
    <w:rsid w:val="00F70840"/>
    <w:rsid w:val="00F70E58"/>
    <w:rsid w:val="00F7479B"/>
    <w:rsid w:val="00F80108"/>
    <w:rsid w:val="00F87CCF"/>
    <w:rsid w:val="00FA1035"/>
    <w:rsid w:val="00FB17AF"/>
    <w:rsid w:val="00FB2799"/>
    <w:rsid w:val="00FC2568"/>
    <w:rsid w:val="00FD28A8"/>
    <w:rsid w:val="00FE29D8"/>
    <w:rsid w:val="00FF2E70"/>
    <w:rsid w:val="05A00BCA"/>
    <w:rsid w:val="11E6F84A"/>
    <w:rsid w:val="17B1C446"/>
    <w:rsid w:val="28B7D412"/>
    <w:rsid w:val="34A3B545"/>
    <w:rsid w:val="49EDC43C"/>
    <w:rsid w:val="4DE60E30"/>
    <w:rsid w:val="5051A9BE"/>
    <w:rsid w:val="50C77520"/>
    <w:rsid w:val="529D0CAE"/>
    <w:rsid w:val="5F1D980D"/>
    <w:rsid w:val="6531CF29"/>
    <w:rsid w:val="6CD684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16CA8"/>
  <w15:docId w15:val="{F2F87556-5AFA-4C5E-AC3E-42257DA9E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04F"/>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lp1"/>
    <w:basedOn w:val="Normal"/>
    <w:link w:val="PrrafodelistaCar"/>
    <w:uiPriority w:val="34"/>
    <w:qFormat/>
    <w:rsid w:val="008D404F"/>
    <w:pPr>
      <w:ind w:left="708"/>
    </w:pPr>
  </w:style>
  <w:style w:type="paragraph" w:styleId="Encabezado">
    <w:name w:val="header"/>
    <w:basedOn w:val="Normal"/>
    <w:link w:val="EncabezadoCar"/>
    <w:uiPriority w:val="99"/>
    <w:unhideWhenUsed/>
    <w:rsid w:val="008D404F"/>
    <w:pPr>
      <w:tabs>
        <w:tab w:val="center" w:pos="4419"/>
        <w:tab w:val="right" w:pos="8838"/>
      </w:tabs>
    </w:pPr>
  </w:style>
  <w:style w:type="character" w:customStyle="1" w:styleId="EncabezadoCar">
    <w:name w:val="Encabezado Car"/>
    <w:basedOn w:val="Fuentedeprrafopredeter"/>
    <w:link w:val="Encabezado"/>
    <w:uiPriority w:val="99"/>
    <w:rsid w:val="008D404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8D404F"/>
    <w:pPr>
      <w:tabs>
        <w:tab w:val="center" w:pos="4419"/>
        <w:tab w:val="right" w:pos="8838"/>
      </w:tabs>
    </w:pPr>
  </w:style>
  <w:style w:type="character" w:customStyle="1" w:styleId="PiedepginaCar">
    <w:name w:val="Pie de página Car"/>
    <w:basedOn w:val="Fuentedeprrafopredeter"/>
    <w:link w:val="Piedepgina"/>
    <w:uiPriority w:val="99"/>
    <w:rsid w:val="008D404F"/>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8D404F"/>
    <w:pPr>
      <w:widowControl w:val="0"/>
      <w:autoSpaceDE w:val="0"/>
      <w:autoSpaceDN w:val="0"/>
    </w:pPr>
    <w:rPr>
      <w:rFonts w:ascii="Arial" w:eastAsia="Arial" w:hAnsi="Arial" w:cs="Arial"/>
      <w:sz w:val="22"/>
      <w:szCs w:val="22"/>
      <w:lang w:eastAsia="en-US"/>
    </w:rPr>
  </w:style>
  <w:style w:type="table" w:styleId="Tablaconcuadrcula">
    <w:name w:val="Table Grid"/>
    <w:basedOn w:val="Tablanormal"/>
    <w:uiPriority w:val="39"/>
    <w:rsid w:val="008D404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8D404F"/>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unhideWhenUsed/>
    <w:rsid w:val="008D404F"/>
    <w:pPr>
      <w:spacing w:after="120" w:line="480" w:lineRule="auto"/>
    </w:pPr>
    <w:rPr>
      <w:rFonts w:ascii="Calibri" w:eastAsia="Calibri" w:hAnsi="Calibri"/>
      <w:sz w:val="22"/>
      <w:szCs w:val="22"/>
      <w:lang w:val="es-CO" w:eastAsia="en-US"/>
    </w:rPr>
  </w:style>
  <w:style w:type="character" w:customStyle="1" w:styleId="TextoindependienteCar">
    <w:name w:val="Texto independiente Car"/>
    <w:basedOn w:val="Fuentedeprrafopredeter"/>
    <w:link w:val="Textoindependiente"/>
    <w:uiPriority w:val="99"/>
    <w:rsid w:val="008D404F"/>
    <w:rPr>
      <w:rFonts w:ascii="Calibri" w:eastAsia="Calibri" w:hAnsi="Calibri" w:cs="Times New Roman"/>
      <w:lang w:val="es-CO"/>
    </w:rPr>
  </w:style>
  <w:style w:type="paragraph" w:styleId="Sinespaciado">
    <w:name w:val="No Spacing"/>
    <w:uiPriority w:val="1"/>
    <w:qFormat/>
    <w:rsid w:val="008D404F"/>
    <w:pPr>
      <w:spacing w:after="0" w:line="240" w:lineRule="auto"/>
    </w:pPr>
    <w:rPr>
      <w:rFonts w:ascii="Times New Roman" w:eastAsia="Times New Roman" w:hAnsi="Times New Roman" w:cs="Times New Roman"/>
      <w:sz w:val="24"/>
      <w:szCs w:val="24"/>
      <w:lang w:eastAsia="es-ES"/>
    </w:rPr>
  </w:style>
  <w:style w:type="character" w:customStyle="1" w:styleId="baj">
    <w:name w:val="b_aj"/>
    <w:basedOn w:val="Fuentedeprrafopredeter"/>
    <w:rsid w:val="008D404F"/>
  </w:style>
  <w:style w:type="paragraph" w:styleId="NormalWeb">
    <w:name w:val="Normal (Web)"/>
    <w:basedOn w:val="Normal"/>
    <w:uiPriority w:val="99"/>
    <w:unhideWhenUsed/>
    <w:rsid w:val="008D404F"/>
    <w:pPr>
      <w:spacing w:before="100" w:beforeAutospacing="1" w:after="100" w:afterAutospacing="1"/>
    </w:pPr>
    <w:rPr>
      <w:lang w:val="es-CO" w:eastAsia="es-CO"/>
    </w:rPr>
  </w:style>
  <w:style w:type="character" w:styleId="Nmerodepgina">
    <w:name w:val="page number"/>
    <w:basedOn w:val="Fuentedeprrafopredeter"/>
    <w:uiPriority w:val="99"/>
    <w:semiHidden/>
    <w:unhideWhenUsed/>
    <w:rsid w:val="007436B9"/>
  </w:style>
  <w:style w:type="character" w:styleId="Hipervnculo">
    <w:name w:val="Hyperlink"/>
    <w:basedOn w:val="Fuentedeprrafopredeter"/>
    <w:uiPriority w:val="99"/>
    <w:unhideWhenUsed/>
    <w:rsid w:val="00A019EF"/>
    <w:rPr>
      <w:color w:val="0563C1" w:themeColor="hyperlink"/>
      <w:u w:val="single"/>
    </w:rPr>
  </w:style>
  <w:style w:type="paragraph" w:customStyle="1" w:styleId="Default">
    <w:name w:val="Default"/>
    <w:rsid w:val="008C3768"/>
    <w:pPr>
      <w:autoSpaceDE w:val="0"/>
      <w:autoSpaceDN w:val="0"/>
      <w:adjustRightInd w:val="0"/>
      <w:spacing w:after="0" w:line="240" w:lineRule="auto"/>
    </w:pPr>
    <w:rPr>
      <w:rFonts w:ascii="Calibri" w:hAnsi="Calibri" w:cs="Calibri"/>
      <w:color w:val="000000"/>
      <w:sz w:val="24"/>
      <w:szCs w:val="24"/>
      <w:lang w:val="es-CO"/>
    </w:rPr>
  </w:style>
  <w:style w:type="character" w:styleId="Mencinsinresolver">
    <w:name w:val="Unresolved Mention"/>
    <w:basedOn w:val="Fuentedeprrafopredeter"/>
    <w:uiPriority w:val="99"/>
    <w:semiHidden/>
    <w:unhideWhenUsed/>
    <w:rsid w:val="00A23C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onac.org.co/certificados/17-LAC-018.pdf"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nac.org.co/directorio-de-acreditados/buscador-por-organismo"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8.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4" ma:contentTypeDescription="Create a new document." ma:contentTypeScope="" ma:versionID="124cf15169e8a63e3ae83d18d06d4001">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97073f4e8bd9c05b34a0a30bc5735749"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E424B8-7F5C-4AFB-B5DC-5B5E84FCA5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D90C0A-9D4B-4A28-A68B-80AD74697536}">
  <ds:schemaRefs>
    <ds:schemaRef ds:uri="http://schemas.openxmlformats.org/officeDocument/2006/bibliography"/>
  </ds:schemaRefs>
</ds:datastoreItem>
</file>

<file path=customXml/itemProps3.xml><?xml version="1.0" encoding="utf-8"?>
<ds:datastoreItem xmlns:ds="http://schemas.openxmlformats.org/officeDocument/2006/customXml" ds:itemID="{B210324B-DC52-4819-BB97-4677CA913DF0}">
  <ds:schemaRefs>
    <ds:schemaRef ds:uri="http://schemas.microsoft.com/sharepoint/v3/contenttype/forms"/>
  </ds:schemaRefs>
</ds:datastoreItem>
</file>

<file path=customXml/itemProps4.xml><?xml version="1.0" encoding="utf-8"?>
<ds:datastoreItem xmlns:ds="http://schemas.openxmlformats.org/officeDocument/2006/customXml" ds:itemID="{AA86475F-0A07-486D-98FD-E1DB59BD1C4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2926</Words>
  <Characters>17074</Characters>
  <Application>Microsoft Office Word</Application>
  <DocSecurity>0</DocSecurity>
  <Lines>471</Lines>
  <Paragraphs>204</Paragraphs>
  <ScaleCrop>false</ScaleCrop>
  <Company/>
  <LinksUpToDate>false</LinksUpToDate>
  <CharactersWithSpaces>19859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Patricia Duran Vargas</dc:creator>
  <cp:keywords/>
  <cp:lastModifiedBy>Jenny Marcela Garcia Vallejo</cp:lastModifiedBy>
  <cp:revision>135</cp:revision>
  <dcterms:created xsi:type="dcterms:W3CDTF">2024-06-12T20:29:00Z</dcterms:created>
  <dcterms:modified xsi:type="dcterms:W3CDTF">2025-10-24T13:00:00Z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2025-10-14T14:04:07Z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1b2342ac-fa75-4b98-8015-0ffbbc380160</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ies>
</file>