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A24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-316865</wp:posOffset>
            </wp:positionV>
            <wp:extent cx="2390775" cy="789305"/>
            <wp:effectExtent l="0" t="0" r="9525" b="0"/>
            <wp:wrapNone/>
            <wp:docPr id="25" name="Imagen 25" descr="Logo CSJ RGB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Logo CSJ RGB_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ylium" w:hAnsi="Berylium"/>
          <w:bCs/>
          <w:iCs/>
          <w:sz w:val="22"/>
          <w:szCs w:val="22"/>
        </w:rPr>
        <w:t>Consejo Superior de la Judicatura</w:t>
      </w:r>
    </w:p>
    <w:p w:rsidR="00EE4A24" w:rsidRPr="003B00CE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 w:rsidRPr="003B00CE">
        <w:rPr>
          <w:rFonts w:ascii="Berylium" w:hAnsi="Berylium"/>
          <w:bCs/>
          <w:iCs/>
          <w:sz w:val="22"/>
          <w:szCs w:val="22"/>
        </w:rPr>
        <w:t>Dirección Ejecutiva Seccional de Administración Judicial</w:t>
      </w:r>
    </w:p>
    <w:p w:rsidR="00EE4A24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 w:rsidRPr="003B00CE">
        <w:rPr>
          <w:rFonts w:ascii="Berylium" w:hAnsi="Berylium"/>
          <w:bCs/>
          <w:iCs/>
          <w:sz w:val="22"/>
          <w:szCs w:val="22"/>
        </w:rPr>
        <w:t xml:space="preserve">Pereira </w:t>
      </w:r>
      <w:r>
        <w:rPr>
          <w:rFonts w:ascii="Berylium" w:hAnsi="Berylium"/>
          <w:bCs/>
          <w:iCs/>
          <w:sz w:val="22"/>
          <w:szCs w:val="22"/>
        </w:rPr>
        <w:t>–</w:t>
      </w:r>
      <w:r w:rsidRPr="003B00CE">
        <w:rPr>
          <w:rFonts w:ascii="Berylium" w:hAnsi="Berylium"/>
          <w:bCs/>
          <w:iCs/>
          <w:sz w:val="22"/>
          <w:szCs w:val="22"/>
        </w:rPr>
        <w:t xml:space="preserve"> Risaralda</w:t>
      </w:r>
    </w:p>
    <w:p w:rsidR="00EE4A24" w:rsidRDefault="00EE4A24" w:rsidP="00EE4A24">
      <w:pPr>
        <w:jc w:val="center"/>
        <w:rPr>
          <w:b/>
          <w:sz w:val="24"/>
          <w:szCs w:val="24"/>
        </w:rPr>
      </w:pPr>
    </w:p>
    <w:p w:rsidR="00EE4A24" w:rsidRDefault="00EE4A24" w:rsidP="00EE4A24">
      <w:pPr>
        <w:jc w:val="center"/>
        <w:rPr>
          <w:b/>
          <w:sz w:val="24"/>
          <w:szCs w:val="24"/>
        </w:rPr>
      </w:pPr>
    </w:p>
    <w:p w:rsidR="00182803" w:rsidRPr="00A04629" w:rsidRDefault="00182803" w:rsidP="004F2D64">
      <w:pPr>
        <w:jc w:val="center"/>
        <w:rPr>
          <w:rFonts w:cs="Arial"/>
          <w:b/>
          <w:color w:val="333333"/>
          <w:sz w:val="16"/>
          <w:szCs w:val="16"/>
          <w:lang w:eastAsia="es-CO"/>
        </w:rPr>
      </w:pPr>
      <w:bookmarkStart w:id="0" w:name="_GoBack"/>
      <w:bookmarkEnd w:id="0"/>
      <w:r w:rsidRPr="00A04629">
        <w:rPr>
          <w:rFonts w:cs="Arial"/>
          <w:b/>
          <w:color w:val="333333"/>
          <w:sz w:val="16"/>
          <w:szCs w:val="16"/>
          <w:lang w:eastAsia="es-CO"/>
        </w:rPr>
        <w:t>DIVAN EXAMEN RECLINABLE (CAMILLA FIJA)</w:t>
      </w:r>
    </w:p>
    <w:p w:rsidR="00182803" w:rsidRPr="00A04629" w:rsidRDefault="00182803">
      <w:pPr>
        <w:rPr>
          <w:rFonts w:cs="Arial"/>
          <w:color w:val="333333"/>
          <w:sz w:val="16"/>
          <w:szCs w:val="16"/>
          <w:lang w:eastAsia="es-CO"/>
        </w:rPr>
      </w:pP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Estructura fabricada en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ángulo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de 1" 1/4 * 1/8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cold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rolled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>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Estructura fabricada en tubo redondo de 1" 1⁄4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cold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rolled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C.18.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>Dividido en dos secciones, cabecero accionado manualmente.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Tapizado en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tablex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de alta resistencia.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Cordobán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lavable y espuma de 5 cm.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Refuerzo en tubo redondo de 7/8"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cold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rolled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C.18.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Cuatro tapones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plásticos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 xml:space="preserve"> de 1" 1/4 externos.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>Dimen</w:t>
      </w:r>
      <w:r w:rsidRPr="00A04629">
        <w:rPr>
          <w:rFonts w:cs="Arial"/>
          <w:color w:val="333333"/>
          <w:sz w:val="16"/>
          <w:szCs w:val="16"/>
          <w:lang w:eastAsia="es-CO"/>
        </w:rPr>
        <w:t>siones: Largo 1,80 m, Ancho 0,60 m, Altura 0,75</w:t>
      </w:r>
      <w:r w:rsidRPr="00182803">
        <w:rPr>
          <w:rFonts w:cs="Arial"/>
          <w:color w:val="333333"/>
          <w:sz w:val="16"/>
          <w:szCs w:val="16"/>
          <w:lang w:eastAsia="es-CO"/>
        </w:rPr>
        <w:t xml:space="preserve"> m.</w:t>
      </w:r>
    </w:p>
    <w:p w:rsidR="00182803" w:rsidRP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>Capacidad de carga: 150 kg - 200 kg.</w:t>
      </w:r>
    </w:p>
    <w:p w:rsidR="00182803" w:rsidRDefault="00182803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182803">
        <w:rPr>
          <w:rFonts w:cs="Arial"/>
          <w:color w:val="333333"/>
          <w:sz w:val="16"/>
          <w:szCs w:val="16"/>
          <w:lang w:eastAsia="es-CO"/>
        </w:rPr>
        <w:t xml:space="preserve">Terminado en pintura </w:t>
      </w:r>
      <w:proofErr w:type="spellStart"/>
      <w:r w:rsidRPr="00182803">
        <w:rPr>
          <w:rFonts w:cs="Arial"/>
          <w:color w:val="333333"/>
          <w:sz w:val="16"/>
          <w:szCs w:val="16"/>
          <w:lang w:eastAsia="es-CO"/>
        </w:rPr>
        <w:t>electrostática</w:t>
      </w:r>
      <w:proofErr w:type="spellEnd"/>
      <w:r w:rsidRPr="00182803">
        <w:rPr>
          <w:rFonts w:cs="Arial"/>
          <w:color w:val="333333"/>
          <w:sz w:val="16"/>
          <w:szCs w:val="16"/>
          <w:lang w:eastAsia="es-CO"/>
        </w:rPr>
        <w:t>.</w:t>
      </w:r>
    </w:p>
    <w:p w:rsidR="00AB5BBA" w:rsidRPr="00182803" w:rsidRDefault="00AB5BBA" w:rsidP="0018280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0"/>
        <w:jc w:val="left"/>
        <w:rPr>
          <w:rFonts w:cs="Arial"/>
          <w:color w:val="333333"/>
          <w:sz w:val="16"/>
          <w:szCs w:val="16"/>
          <w:lang w:eastAsia="es-CO"/>
        </w:rPr>
      </w:pPr>
      <w:r w:rsidRPr="00A04629">
        <w:rPr>
          <w:rFonts w:cs="Arial"/>
          <w:sz w:val="16"/>
          <w:szCs w:val="16"/>
        </w:rPr>
        <w:t>ANEXAR CATALOGO A FULL COLOR</w:t>
      </w:r>
    </w:p>
    <w:p w:rsidR="00182803" w:rsidRPr="00A04629" w:rsidRDefault="00182803" w:rsidP="00A04629">
      <w:pPr>
        <w:jc w:val="center"/>
        <w:rPr>
          <w:rFonts w:cs="Arial"/>
          <w:sz w:val="16"/>
          <w:szCs w:val="16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641D6BAF" wp14:editId="57B8F4CF">
            <wp:extent cx="2766695" cy="3051810"/>
            <wp:effectExtent l="0" t="0" r="0" b="0"/>
            <wp:docPr id="7" name="Imagen 7" descr="Imagen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n relacionad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629" w:rsidRPr="00A04629" w:rsidRDefault="00A04629">
      <w:pPr>
        <w:rPr>
          <w:rFonts w:cs="Arial"/>
          <w:b/>
          <w:bCs/>
          <w:sz w:val="16"/>
          <w:szCs w:val="16"/>
        </w:rPr>
      </w:pPr>
    </w:p>
    <w:sectPr w:rsidR="00A04629" w:rsidRPr="00A04629" w:rsidSect="00EE4A24">
      <w:pgSz w:w="12240" w:h="15840"/>
      <w:pgMar w:top="1417" w:right="7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80324"/>
    <w:multiLevelType w:val="multilevel"/>
    <w:tmpl w:val="5716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24EF4"/>
    <w:multiLevelType w:val="multilevel"/>
    <w:tmpl w:val="491A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32104"/>
    <w:multiLevelType w:val="hybridMultilevel"/>
    <w:tmpl w:val="BA1439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17318"/>
    <w:multiLevelType w:val="multilevel"/>
    <w:tmpl w:val="3CEA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C7F94"/>
    <w:multiLevelType w:val="multilevel"/>
    <w:tmpl w:val="25A4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9C73E1"/>
    <w:multiLevelType w:val="hybridMultilevel"/>
    <w:tmpl w:val="5C103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03F8C"/>
    <w:multiLevelType w:val="hybridMultilevel"/>
    <w:tmpl w:val="61AECE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512489"/>
    <w:multiLevelType w:val="multilevel"/>
    <w:tmpl w:val="B20E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AA21E9"/>
    <w:multiLevelType w:val="multilevel"/>
    <w:tmpl w:val="49CA5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2B1"/>
    <w:rsid w:val="00021E52"/>
    <w:rsid w:val="000428D2"/>
    <w:rsid w:val="00087861"/>
    <w:rsid w:val="001174F3"/>
    <w:rsid w:val="001254BC"/>
    <w:rsid w:val="00131175"/>
    <w:rsid w:val="00166794"/>
    <w:rsid w:val="00182803"/>
    <w:rsid w:val="001F5365"/>
    <w:rsid w:val="0022647B"/>
    <w:rsid w:val="00272025"/>
    <w:rsid w:val="00281938"/>
    <w:rsid w:val="002A7BF7"/>
    <w:rsid w:val="002D3CA9"/>
    <w:rsid w:val="003C2277"/>
    <w:rsid w:val="00442750"/>
    <w:rsid w:val="00463AD1"/>
    <w:rsid w:val="004F2D64"/>
    <w:rsid w:val="00547398"/>
    <w:rsid w:val="00602518"/>
    <w:rsid w:val="00610FC3"/>
    <w:rsid w:val="006957A3"/>
    <w:rsid w:val="0070163B"/>
    <w:rsid w:val="00733AB1"/>
    <w:rsid w:val="00757C07"/>
    <w:rsid w:val="0076144D"/>
    <w:rsid w:val="007972B1"/>
    <w:rsid w:val="007D5349"/>
    <w:rsid w:val="008879BF"/>
    <w:rsid w:val="00915825"/>
    <w:rsid w:val="009655AD"/>
    <w:rsid w:val="009C28B1"/>
    <w:rsid w:val="00A04629"/>
    <w:rsid w:val="00A44104"/>
    <w:rsid w:val="00AA4A09"/>
    <w:rsid w:val="00AB5BBA"/>
    <w:rsid w:val="00BC0B67"/>
    <w:rsid w:val="00BD5B05"/>
    <w:rsid w:val="00C01399"/>
    <w:rsid w:val="00C7701E"/>
    <w:rsid w:val="00CC7BBE"/>
    <w:rsid w:val="00D3310A"/>
    <w:rsid w:val="00D44063"/>
    <w:rsid w:val="00E50014"/>
    <w:rsid w:val="00E573E3"/>
    <w:rsid w:val="00EE4A24"/>
    <w:rsid w:val="00F76313"/>
    <w:rsid w:val="00F8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B5E44-8DF3-4B14-BE6E-4EFABE96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2B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tulo2">
    <w:name w:val="heading 2"/>
    <w:basedOn w:val="Normal"/>
    <w:link w:val="Ttulo2Car"/>
    <w:uiPriority w:val="9"/>
    <w:qFormat/>
    <w:rsid w:val="0018280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972B1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es-ES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EE4A24"/>
    <w:pPr>
      <w:tabs>
        <w:tab w:val="center" w:pos="4419"/>
        <w:tab w:val="right" w:pos="8838"/>
      </w:tabs>
      <w:jc w:val="left"/>
    </w:pPr>
    <w:rPr>
      <w:rFonts w:ascii="Times New Roman" w:hAnsi="Times New Roman"/>
      <w:lang w:val="es-ES"/>
    </w:rPr>
  </w:style>
  <w:style w:type="character" w:customStyle="1" w:styleId="EncabezadoCar">
    <w:name w:val="Encabezado Car"/>
    <w:basedOn w:val="Fuentedeprrafopredeter"/>
    <w:link w:val="Encabezado"/>
    <w:rsid w:val="00EE4A2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610F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28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803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82803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18280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0163B"/>
    <w:pPr>
      <w:ind w:left="720"/>
      <w:contextualSpacing/>
    </w:pPr>
  </w:style>
  <w:style w:type="character" w:styleId="Textoennegrita">
    <w:name w:val="Strong"/>
    <w:uiPriority w:val="22"/>
    <w:qFormat/>
    <w:rsid w:val="00D33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E3A8C-F16B-4596-B022-2A2BD2519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Henao Toro</dc:creator>
  <cp:keywords/>
  <dc:description/>
  <cp:lastModifiedBy>Martha Liliana Henao Toro</cp:lastModifiedBy>
  <cp:revision>3</cp:revision>
  <dcterms:created xsi:type="dcterms:W3CDTF">2020-09-07T23:13:00Z</dcterms:created>
  <dcterms:modified xsi:type="dcterms:W3CDTF">2020-09-07T23:17:00Z</dcterms:modified>
</cp:coreProperties>
</file>