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5583" w:type="pct"/>
        <w:tblInd w:w="-572" w:type="dxa"/>
        <w:tblLook w:val="04A0" w:firstRow="1" w:lastRow="0" w:firstColumn="1" w:lastColumn="0" w:noHBand="0" w:noVBand="1"/>
      </w:tblPr>
      <w:tblGrid>
        <w:gridCol w:w="5526"/>
        <w:gridCol w:w="4963"/>
      </w:tblGrid>
      <w:tr w:rsidR="00240B1F" w:rsidRPr="00083BEA" w14:paraId="7CA7727E" w14:textId="77777777" w:rsidTr="00D82575">
        <w:trPr>
          <w:trHeight w:val="420"/>
        </w:trPr>
        <w:tc>
          <w:tcPr>
            <w:tcW w:w="5000" w:type="pct"/>
            <w:gridSpan w:val="2"/>
            <w:shd w:val="clear" w:color="auto" w:fill="D9D9D9" w:themeFill="background1" w:themeFillShade="D9"/>
            <w:vAlign w:val="center"/>
          </w:tcPr>
          <w:p w14:paraId="03916A4B" w14:textId="54EC7C03" w:rsidR="00240B1F" w:rsidRPr="00083BEA" w:rsidRDefault="00240B1F" w:rsidP="00240B1F">
            <w:pPr>
              <w:pStyle w:val="Prrafodelista"/>
              <w:numPr>
                <w:ilvl w:val="0"/>
                <w:numId w:val="4"/>
              </w:numPr>
              <w:spacing w:after="0" w:line="240" w:lineRule="auto"/>
              <w:jc w:val="center"/>
              <w:rPr>
                <w:rFonts w:ascii="Verdana" w:hAnsi="Verdana"/>
                <w:b/>
              </w:rPr>
            </w:pPr>
            <w:r w:rsidRPr="00083BEA">
              <w:rPr>
                <w:rFonts w:ascii="Verdana" w:hAnsi="Verdana"/>
                <w:b/>
              </w:rPr>
              <w:t>INFORMACIÓN GENERAL</w:t>
            </w:r>
          </w:p>
        </w:tc>
      </w:tr>
      <w:tr w:rsidR="00240B1F" w:rsidRPr="00083BEA" w14:paraId="47ABF07A" w14:textId="77777777" w:rsidTr="0028415B">
        <w:trPr>
          <w:trHeight w:val="284"/>
        </w:trPr>
        <w:tc>
          <w:tcPr>
            <w:tcW w:w="2634" w:type="pct"/>
            <w:shd w:val="clear" w:color="auto" w:fill="D9D9D9" w:themeFill="background1" w:themeFillShade="D9"/>
            <w:vAlign w:val="center"/>
          </w:tcPr>
          <w:p w14:paraId="3EE05544" w14:textId="2AC1D5BE" w:rsidR="00240B1F" w:rsidRPr="00083BEA" w:rsidRDefault="004B0CD3" w:rsidP="00240B1F">
            <w:pPr>
              <w:rPr>
                <w:rFonts w:ascii="Verdana" w:hAnsi="Verdana"/>
                <w:b/>
              </w:rPr>
            </w:pPr>
            <w:r w:rsidRPr="00083BEA">
              <w:rPr>
                <w:rFonts w:ascii="Verdana" w:hAnsi="Verdana"/>
                <w:b/>
              </w:rPr>
              <w:t>Número y año del contrato</w:t>
            </w:r>
          </w:p>
        </w:tc>
        <w:tc>
          <w:tcPr>
            <w:tcW w:w="2366" w:type="pct"/>
            <w:vAlign w:val="center"/>
          </w:tcPr>
          <w:p w14:paraId="3F33F788" w14:textId="7DE91F07" w:rsidR="00240B1F" w:rsidRPr="00083BEA" w:rsidRDefault="00701696" w:rsidP="00240B1F">
            <w:pPr>
              <w:rPr>
                <w:rFonts w:ascii="Verdana" w:hAnsi="Verdana"/>
              </w:rPr>
            </w:pPr>
            <w:r>
              <w:rPr>
                <w:rFonts w:ascii="Verdana" w:hAnsi="Verdana"/>
              </w:rPr>
              <w:t>319</w:t>
            </w:r>
            <w:r w:rsidR="00240B1F" w:rsidRPr="00083BEA">
              <w:rPr>
                <w:rFonts w:ascii="Verdana" w:hAnsi="Verdana"/>
              </w:rPr>
              <w:t xml:space="preserve"> /</w:t>
            </w:r>
            <w:r>
              <w:rPr>
                <w:rFonts w:ascii="Verdana" w:hAnsi="Verdana"/>
              </w:rPr>
              <w:t>2025</w:t>
            </w:r>
          </w:p>
        </w:tc>
      </w:tr>
      <w:tr w:rsidR="00240B1F" w:rsidRPr="00083BEA" w14:paraId="00E32339" w14:textId="77777777" w:rsidTr="0028415B">
        <w:trPr>
          <w:trHeight w:val="284"/>
        </w:trPr>
        <w:tc>
          <w:tcPr>
            <w:tcW w:w="2634" w:type="pct"/>
            <w:shd w:val="clear" w:color="auto" w:fill="D9D9D9" w:themeFill="background1" w:themeFillShade="D9"/>
            <w:vAlign w:val="center"/>
          </w:tcPr>
          <w:p w14:paraId="2A354A85" w14:textId="1FE0D402" w:rsidR="00240B1F" w:rsidRPr="00083BEA" w:rsidRDefault="00240B1F" w:rsidP="003E4348">
            <w:pPr>
              <w:rPr>
                <w:rFonts w:ascii="Verdana" w:hAnsi="Verdana"/>
                <w:b/>
              </w:rPr>
            </w:pPr>
            <w:r w:rsidRPr="00083BEA">
              <w:rPr>
                <w:rFonts w:ascii="Verdana" w:hAnsi="Verdana"/>
                <w:b/>
              </w:rPr>
              <w:t>N</w:t>
            </w:r>
            <w:r w:rsidR="003E4348" w:rsidRPr="00083BEA">
              <w:rPr>
                <w:rFonts w:ascii="Verdana" w:hAnsi="Verdana"/>
                <w:b/>
              </w:rPr>
              <w:t>úmero</w:t>
            </w:r>
            <w:r w:rsidRPr="00083BEA">
              <w:rPr>
                <w:rFonts w:ascii="Verdana" w:hAnsi="Verdana"/>
                <w:b/>
              </w:rPr>
              <w:t xml:space="preserve"> de expediente ORFEO</w:t>
            </w:r>
          </w:p>
        </w:tc>
        <w:tc>
          <w:tcPr>
            <w:tcW w:w="2366" w:type="pct"/>
            <w:vAlign w:val="center"/>
          </w:tcPr>
          <w:p w14:paraId="59788DC2" w14:textId="60C4916F" w:rsidR="00240B1F" w:rsidRPr="00083BEA" w:rsidRDefault="00701696" w:rsidP="00240B1F">
            <w:pPr>
              <w:rPr>
                <w:rFonts w:ascii="Verdana" w:hAnsi="Verdana"/>
              </w:rPr>
            </w:pPr>
            <w:r w:rsidRPr="00701696">
              <w:rPr>
                <w:rFonts w:ascii="Verdana" w:hAnsi="Verdana"/>
              </w:rPr>
              <w:t>20251301711007543E</w:t>
            </w:r>
          </w:p>
        </w:tc>
      </w:tr>
      <w:tr w:rsidR="00240B1F" w:rsidRPr="00083BEA" w14:paraId="012E8403" w14:textId="77777777" w:rsidTr="0028415B">
        <w:trPr>
          <w:trHeight w:val="284"/>
        </w:trPr>
        <w:tc>
          <w:tcPr>
            <w:tcW w:w="2634" w:type="pct"/>
            <w:shd w:val="clear" w:color="auto" w:fill="D9D9D9" w:themeFill="background1" w:themeFillShade="D9"/>
            <w:vAlign w:val="center"/>
          </w:tcPr>
          <w:p w14:paraId="24CAE9B9" w14:textId="77777777" w:rsidR="00240B1F" w:rsidRPr="00083BEA" w:rsidRDefault="00240B1F" w:rsidP="00240B1F">
            <w:pPr>
              <w:rPr>
                <w:rFonts w:ascii="Verdana" w:hAnsi="Verdana"/>
                <w:b/>
              </w:rPr>
            </w:pPr>
            <w:r w:rsidRPr="00083BEA">
              <w:rPr>
                <w:rFonts w:ascii="Verdana" w:hAnsi="Verdana"/>
                <w:b/>
              </w:rPr>
              <w:t xml:space="preserve">Nombre del contratista </w:t>
            </w:r>
          </w:p>
        </w:tc>
        <w:tc>
          <w:tcPr>
            <w:tcW w:w="2366" w:type="pct"/>
            <w:vAlign w:val="center"/>
          </w:tcPr>
          <w:p w14:paraId="17751189" w14:textId="097B1E75" w:rsidR="00240B1F" w:rsidRPr="00083BEA" w:rsidRDefault="00701696" w:rsidP="00240B1F">
            <w:pPr>
              <w:rPr>
                <w:rFonts w:ascii="Verdana" w:hAnsi="Verdana"/>
              </w:rPr>
            </w:pPr>
            <w:r>
              <w:rPr>
                <w:rFonts w:ascii="Verdana" w:hAnsi="Verdana"/>
              </w:rPr>
              <w:t>Santiago Castro Chinchajoa</w:t>
            </w:r>
          </w:p>
        </w:tc>
      </w:tr>
      <w:tr w:rsidR="002164EA" w:rsidRPr="00083BEA" w14:paraId="152AFEA4" w14:textId="77777777" w:rsidTr="0028415B">
        <w:trPr>
          <w:trHeight w:val="284"/>
        </w:trPr>
        <w:tc>
          <w:tcPr>
            <w:tcW w:w="2634" w:type="pct"/>
            <w:shd w:val="clear" w:color="auto" w:fill="D9D9D9" w:themeFill="background1" w:themeFillShade="D9"/>
            <w:vAlign w:val="center"/>
          </w:tcPr>
          <w:p w14:paraId="56DE7A22" w14:textId="1430D4D4" w:rsidR="002164EA" w:rsidRPr="00083BEA" w:rsidRDefault="002164EA" w:rsidP="002164EA">
            <w:pPr>
              <w:rPr>
                <w:rFonts w:ascii="Verdana" w:hAnsi="Verdana"/>
                <w:b/>
              </w:rPr>
            </w:pPr>
            <w:r w:rsidRPr="00083BEA">
              <w:rPr>
                <w:rFonts w:ascii="Verdana" w:hAnsi="Verdana"/>
                <w:b/>
              </w:rPr>
              <w:t>Nombre del supervisor</w:t>
            </w:r>
            <w:r>
              <w:rPr>
                <w:rFonts w:ascii="Verdana" w:hAnsi="Verdana"/>
                <w:b/>
              </w:rPr>
              <w:t xml:space="preserve"> 1</w:t>
            </w:r>
          </w:p>
        </w:tc>
        <w:tc>
          <w:tcPr>
            <w:tcW w:w="2366" w:type="pct"/>
            <w:vAlign w:val="center"/>
          </w:tcPr>
          <w:p w14:paraId="30004384" w14:textId="450A649F" w:rsidR="002164EA" w:rsidRDefault="002164EA" w:rsidP="002164EA">
            <w:pPr>
              <w:rPr>
                <w:rFonts w:ascii="Verdana" w:hAnsi="Verdana"/>
              </w:rPr>
            </w:pPr>
            <w:r>
              <w:rPr>
                <w:rFonts w:ascii="Verdana" w:hAnsi="Verdana"/>
              </w:rPr>
              <w:t>Manuel de Jesús Padilla López</w:t>
            </w:r>
          </w:p>
        </w:tc>
      </w:tr>
      <w:tr w:rsidR="002164EA" w:rsidRPr="00083BEA" w14:paraId="39DFE707" w14:textId="77777777" w:rsidTr="0028415B">
        <w:trPr>
          <w:trHeight w:val="284"/>
        </w:trPr>
        <w:tc>
          <w:tcPr>
            <w:tcW w:w="2634" w:type="pct"/>
            <w:shd w:val="clear" w:color="auto" w:fill="D9D9D9" w:themeFill="background1" w:themeFillShade="D9"/>
            <w:vAlign w:val="center"/>
          </w:tcPr>
          <w:p w14:paraId="6C0C915C" w14:textId="321772C5" w:rsidR="002164EA" w:rsidRPr="00083BEA" w:rsidRDefault="002164EA" w:rsidP="002164EA">
            <w:pPr>
              <w:rPr>
                <w:rFonts w:ascii="Verdana" w:hAnsi="Verdana"/>
                <w:b/>
              </w:rPr>
            </w:pPr>
            <w:r w:rsidRPr="00083BEA">
              <w:rPr>
                <w:rFonts w:ascii="Verdana" w:hAnsi="Verdana"/>
                <w:b/>
              </w:rPr>
              <w:t xml:space="preserve">Número del informe </w:t>
            </w:r>
          </w:p>
        </w:tc>
        <w:tc>
          <w:tcPr>
            <w:tcW w:w="2366" w:type="pct"/>
            <w:vAlign w:val="center"/>
          </w:tcPr>
          <w:p w14:paraId="39317846" w14:textId="7E31B7F7" w:rsidR="002164EA" w:rsidRPr="00083BEA" w:rsidRDefault="00A92493" w:rsidP="002164EA">
            <w:pPr>
              <w:rPr>
                <w:rFonts w:ascii="Verdana" w:hAnsi="Verdana"/>
              </w:rPr>
            </w:pPr>
            <w:r>
              <w:rPr>
                <w:rFonts w:ascii="Verdana" w:hAnsi="Verdana"/>
              </w:rPr>
              <w:t>7</w:t>
            </w:r>
            <w:r w:rsidR="002164EA" w:rsidRPr="00083BEA">
              <w:rPr>
                <w:rFonts w:ascii="Verdana" w:hAnsi="Verdana"/>
              </w:rPr>
              <w:t xml:space="preserve"> de </w:t>
            </w:r>
            <w:r w:rsidR="002164EA">
              <w:rPr>
                <w:rFonts w:ascii="Verdana" w:hAnsi="Verdana"/>
              </w:rPr>
              <w:t>9</w:t>
            </w:r>
            <w:r w:rsidR="002164EA" w:rsidRPr="00083BEA">
              <w:rPr>
                <w:rFonts w:ascii="Verdana" w:hAnsi="Verdana"/>
              </w:rPr>
              <w:t xml:space="preserve"> informes </w:t>
            </w:r>
          </w:p>
        </w:tc>
      </w:tr>
      <w:tr w:rsidR="002164EA" w:rsidRPr="00083BEA" w14:paraId="718F59A4" w14:textId="77777777" w:rsidTr="0028415B">
        <w:trPr>
          <w:trHeight w:val="284"/>
        </w:trPr>
        <w:tc>
          <w:tcPr>
            <w:tcW w:w="2634" w:type="pct"/>
            <w:shd w:val="clear" w:color="auto" w:fill="D9D9D9" w:themeFill="background1" w:themeFillShade="D9"/>
            <w:vAlign w:val="center"/>
          </w:tcPr>
          <w:p w14:paraId="5DAEC9F6" w14:textId="3492FA01" w:rsidR="002164EA" w:rsidRPr="00083BEA" w:rsidRDefault="002164EA" w:rsidP="002164EA">
            <w:pPr>
              <w:rPr>
                <w:rFonts w:ascii="Verdana" w:hAnsi="Verdana"/>
                <w:b/>
              </w:rPr>
            </w:pPr>
            <w:r w:rsidRPr="00083BEA">
              <w:rPr>
                <w:rFonts w:ascii="Verdana" w:hAnsi="Verdana"/>
                <w:b/>
              </w:rPr>
              <w:t>Número de documento de identidad del contratista</w:t>
            </w:r>
          </w:p>
        </w:tc>
        <w:tc>
          <w:tcPr>
            <w:tcW w:w="2366" w:type="pct"/>
            <w:vAlign w:val="center"/>
          </w:tcPr>
          <w:p w14:paraId="1586DB14" w14:textId="3FBDDDCC" w:rsidR="002164EA" w:rsidRPr="00083BEA" w:rsidRDefault="002164EA" w:rsidP="002164EA">
            <w:pPr>
              <w:rPr>
                <w:rFonts w:ascii="Verdana" w:hAnsi="Verdana"/>
              </w:rPr>
            </w:pPr>
            <w:r>
              <w:rPr>
                <w:rFonts w:ascii="Verdana" w:hAnsi="Verdana"/>
              </w:rPr>
              <w:t>1085347636</w:t>
            </w:r>
          </w:p>
        </w:tc>
      </w:tr>
      <w:tr w:rsidR="002164EA" w:rsidRPr="00083BEA" w14:paraId="2D0AC4DE" w14:textId="77777777" w:rsidTr="0028415B">
        <w:trPr>
          <w:trHeight w:val="284"/>
        </w:trPr>
        <w:tc>
          <w:tcPr>
            <w:tcW w:w="2634" w:type="pct"/>
            <w:shd w:val="clear" w:color="auto" w:fill="D9D9D9" w:themeFill="background1" w:themeFillShade="D9"/>
            <w:vAlign w:val="center"/>
          </w:tcPr>
          <w:p w14:paraId="236EDE71" w14:textId="77777777" w:rsidR="002164EA" w:rsidRPr="00083BEA" w:rsidRDefault="002164EA" w:rsidP="002164EA">
            <w:pPr>
              <w:rPr>
                <w:rFonts w:ascii="Verdana" w:hAnsi="Verdana"/>
                <w:b/>
              </w:rPr>
            </w:pPr>
            <w:r w:rsidRPr="00083BEA">
              <w:rPr>
                <w:rFonts w:ascii="Verdana" w:hAnsi="Verdana"/>
                <w:b/>
              </w:rPr>
              <w:t xml:space="preserve">Periodo de ejecución del informe </w:t>
            </w:r>
          </w:p>
        </w:tc>
        <w:tc>
          <w:tcPr>
            <w:tcW w:w="2366" w:type="pct"/>
            <w:vAlign w:val="center"/>
          </w:tcPr>
          <w:p w14:paraId="6F58643F" w14:textId="37A03984" w:rsidR="002164EA" w:rsidRPr="00083BEA" w:rsidRDefault="002164EA" w:rsidP="00A92493">
            <w:pPr>
              <w:rPr>
                <w:rFonts w:ascii="Verdana" w:hAnsi="Verdana"/>
              </w:rPr>
            </w:pPr>
            <w:r w:rsidRPr="00083BEA">
              <w:rPr>
                <w:rFonts w:ascii="Verdana" w:hAnsi="Verdana"/>
              </w:rPr>
              <w:t xml:space="preserve">Desde el </w:t>
            </w:r>
            <w:r w:rsidR="006E7FE6">
              <w:rPr>
                <w:rFonts w:ascii="Verdana" w:hAnsi="Verdana"/>
              </w:rPr>
              <w:t xml:space="preserve">1 de </w:t>
            </w:r>
            <w:r w:rsidR="00A92493">
              <w:rPr>
                <w:rFonts w:ascii="Verdana" w:hAnsi="Verdana"/>
              </w:rPr>
              <w:t>Octubre</w:t>
            </w:r>
            <w:r>
              <w:rPr>
                <w:rFonts w:ascii="Verdana" w:hAnsi="Verdana"/>
              </w:rPr>
              <w:t xml:space="preserve"> </w:t>
            </w:r>
            <w:r w:rsidRPr="00083BEA">
              <w:rPr>
                <w:rFonts w:ascii="Verdana" w:hAnsi="Verdana"/>
              </w:rPr>
              <w:t xml:space="preserve">y hasta el </w:t>
            </w:r>
            <w:r w:rsidR="00A92493">
              <w:rPr>
                <w:rFonts w:ascii="Verdana" w:hAnsi="Verdana"/>
              </w:rPr>
              <w:t>31 de Octubre</w:t>
            </w:r>
            <w:r>
              <w:rPr>
                <w:rFonts w:ascii="Verdana" w:hAnsi="Verdana"/>
              </w:rPr>
              <w:t xml:space="preserve"> 2025</w:t>
            </w:r>
          </w:p>
        </w:tc>
      </w:tr>
      <w:tr w:rsidR="002164EA" w:rsidRPr="00083BEA" w14:paraId="1D6D1C72" w14:textId="77777777" w:rsidTr="0028415B">
        <w:trPr>
          <w:trHeight w:val="284"/>
        </w:trPr>
        <w:tc>
          <w:tcPr>
            <w:tcW w:w="2634" w:type="pct"/>
            <w:shd w:val="clear" w:color="auto" w:fill="D9D9D9" w:themeFill="background1" w:themeFillShade="D9"/>
            <w:vAlign w:val="center"/>
          </w:tcPr>
          <w:p w14:paraId="112F356B" w14:textId="04C08E8C" w:rsidR="002164EA" w:rsidRPr="00083BEA" w:rsidRDefault="002164EA" w:rsidP="002164EA">
            <w:pPr>
              <w:rPr>
                <w:rFonts w:ascii="Verdana" w:hAnsi="Verdana"/>
                <w:b/>
              </w:rPr>
            </w:pPr>
            <w:r w:rsidRPr="00083BEA">
              <w:rPr>
                <w:rFonts w:ascii="Verdana" w:hAnsi="Verdana"/>
                <w:b/>
              </w:rPr>
              <w:t>Número de planilla de pago de seguridad social</w:t>
            </w:r>
          </w:p>
        </w:tc>
        <w:tc>
          <w:tcPr>
            <w:tcW w:w="2366" w:type="pct"/>
            <w:vAlign w:val="center"/>
          </w:tcPr>
          <w:p w14:paraId="3C57077F" w14:textId="77777777" w:rsidR="00A92493" w:rsidRDefault="00A92493" w:rsidP="00A92493">
            <w:pPr>
              <w:rPr>
                <w:rFonts w:ascii="Verdana" w:hAnsi="Verdana" w:cs="Calibri"/>
              </w:rPr>
            </w:pPr>
          </w:p>
          <w:p w14:paraId="0432F0E6" w14:textId="03C1C960" w:rsidR="00A92493" w:rsidRPr="00A92493" w:rsidRDefault="00A92493" w:rsidP="00A92493">
            <w:pPr>
              <w:rPr>
                <w:rFonts w:ascii="Verdana" w:hAnsi="Verdana" w:cs="Calibri"/>
                <w:b/>
              </w:rPr>
            </w:pPr>
            <w:r w:rsidRPr="00A92493">
              <w:rPr>
                <w:rFonts w:ascii="Verdana" w:hAnsi="Verdana" w:cs="Calibri"/>
                <w:b/>
              </w:rPr>
              <w:t>4625418778</w:t>
            </w:r>
          </w:p>
          <w:p w14:paraId="5B210942" w14:textId="7B81F4D1" w:rsidR="002164EA" w:rsidRPr="00355EA2" w:rsidRDefault="002164EA" w:rsidP="002164EA">
            <w:pPr>
              <w:rPr>
                <w:rFonts w:ascii="Verdana" w:hAnsi="Verdana"/>
                <w:b/>
              </w:rPr>
            </w:pPr>
          </w:p>
        </w:tc>
      </w:tr>
      <w:tr w:rsidR="002164EA" w:rsidRPr="00083BEA" w14:paraId="19B7B71B" w14:textId="77777777" w:rsidTr="0028415B">
        <w:trPr>
          <w:trHeight w:val="284"/>
        </w:trPr>
        <w:tc>
          <w:tcPr>
            <w:tcW w:w="2634" w:type="pct"/>
            <w:shd w:val="clear" w:color="auto" w:fill="D9D9D9" w:themeFill="background1" w:themeFillShade="D9"/>
            <w:vAlign w:val="center"/>
          </w:tcPr>
          <w:p w14:paraId="7DE8F15D" w14:textId="223D3976" w:rsidR="002164EA" w:rsidRPr="00083BEA" w:rsidRDefault="002164EA" w:rsidP="002164EA">
            <w:pPr>
              <w:rPr>
                <w:rFonts w:ascii="Verdana" w:hAnsi="Verdana"/>
                <w:b/>
              </w:rPr>
            </w:pPr>
            <w:r w:rsidRPr="00083BEA">
              <w:rPr>
                <w:rFonts w:ascii="Verdana" w:hAnsi="Verdana"/>
                <w:b/>
              </w:rPr>
              <w:t>Porcentaje de ejecución actual del contrato expresado en porcentaje desde el 1 % y hasta el 100%</w:t>
            </w:r>
          </w:p>
        </w:tc>
        <w:tc>
          <w:tcPr>
            <w:tcW w:w="2366" w:type="pct"/>
            <w:vAlign w:val="center"/>
          </w:tcPr>
          <w:p w14:paraId="6C808693" w14:textId="75CD82CE" w:rsidR="002164EA" w:rsidRPr="00083BEA" w:rsidRDefault="00B3064F" w:rsidP="002164EA">
            <w:pPr>
              <w:rPr>
                <w:rFonts w:ascii="Verdana" w:hAnsi="Verdana"/>
              </w:rPr>
            </w:pPr>
            <w:r>
              <w:rPr>
                <w:rFonts w:ascii="Verdana" w:hAnsi="Verdana"/>
              </w:rPr>
              <w:t>8</w:t>
            </w:r>
            <w:r w:rsidR="00EE582F">
              <w:rPr>
                <w:rFonts w:ascii="Verdana" w:hAnsi="Verdana"/>
              </w:rPr>
              <w:t>5</w:t>
            </w:r>
            <w:r w:rsidR="002164EA">
              <w:rPr>
                <w:rFonts w:ascii="Verdana" w:hAnsi="Verdana"/>
              </w:rPr>
              <w:t>%</w:t>
            </w:r>
          </w:p>
        </w:tc>
      </w:tr>
      <w:tr w:rsidR="002164EA" w:rsidRPr="00083BEA" w14:paraId="7FA28D92" w14:textId="77777777" w:rsidTr="00551F80">
        <w:trPr>
          <w:trHeight w:val="305"/>
        </w:trPr>
        <w:tc>
          <w:tcPr>
            <w:tcW w:w="2634" w:type="pct"/>
            <w:shd w:val="clear" w:color="auto" w:fill="D9D9D9" w:themeFill="background1" w:themeFillShade="D9"/>
            <w:vAlign w:val="center"/>
          </w:tcPr>
          <w:p w14:paraId="37F84A78" w14:textId="77777777" w:rsidR="002164EA" w:rsidRPr="00083BEA" w:rsidRDefault="002164EA" w:rsidP="002164EA">
            <w:pPr>
              <w:rPr>
                <w:rFonts w:ascii="Verdana" w:hAnsi="Verdana"/>
                <w:b/>
              </w:rPr>
            </w:pPr>
            <w:r w:rsidRPr="00083BEA">
              <w:rPr>
                <w:rFonts w:ascii="Verdana" w:hAnsi="Verdana"/>
                <w:b/>
              </w:rPr>
              <w:t>Objeto del contrato</w:t>
            </w:r>
          </w:p>
        </w:tc>
        <w:tc>
          <w:tcPr>
            <w:tcW w:w="2366" w:type="pct"/>
            <w:vAlign w:val="center"/>
          </w:tcPr>
          <w:p w14:paraId="0F2562A6" w14:textId="77777777" w:rsidR="002164EA" w:rsidRPr="00701696" w:rsidRDefault="002164EA" w:rsidP="002164EA">
            <w:pPr>
              <w:rPr>
                <w:rFonts w:ascii="Verdana" w:hAnsi="Verdana"/>
              </w:rPr>
            </w:pPr>
            <w:r w:rsidRPr="00701696">
              <w:rPr>
                <w:rFonts w:ascii="Verdana" w:hAnsi="Verdana"/>
              </w:rPr>
              <w:t>(HIDRO-330) PRESTAR LOS SERVICIOS</w:t>
            </w:r>
          </w:p>
          <w:p w14:paraId="2846428A" w14:textId="77777777" w:rsidR="002164EA" w:rsidRPr="00701696" w:rsidRDefault="002164EA" w:rsidP="002164EA">
            <w:pPr>
              <w:rPr>
                <w:rFonts w:ascii="Verdana" w:hAnsi="Verdana"/>
              </w:rPr>
            </w:pPr>
            <w:r w:rsidRPr="00701696">
              <w:rPr>
                <w:rFonts w:ascii="Verdana" w:hAnsi="Verdana"/>
              </w:rPr>
              <w:t>PROFESIONALES PARA ASISTIR EN EL SEGUIMIENTO DE LA TRANSMISIÓN DE LOS DATOS,</w:t>
            </w:r>
          </w:p>
          <w:p w14:paraId="2A735F82" w14:textId="77777777" w:rsidR="002164EA" w:rsidRPr="00701696" w:rsidRDefault="002164EA" w:rsidP="002164EA">
            <w:pPr>
              <w:rPr>
                <w:rFonts w:ascii="Verdana" w:hAnsi="Verdana"/>
              </w:rPr>
            </w:pPr>
            <w:r w:rsidRPr="00701696">
              <w:rPr>
                <w:rFonts w:ascii="Verdana" w:hAnsi="Verdana"/>
              </w:rPr>
              <w:t>Y MANTENER LA RED NACIONAL DE ESTACIONES HIDROMETEOROLÓGICAS AUTOMÁTICAS</w:t>
            </w:r>
          </w:p>
          <w:p w14:paraId="2723BA9F" w14:textId="77777777" w:rsidR="002164EA" w:rsidRPr="00701696" w:rsidRDefault="002164EA" w:rsidP="002164EA">
            <w:pPr>
              <w:rPr>
                <w:rFonts w:ascii="Verdana" w:hAnsi="Verdana"/>
              </w:rPr>
            </w:pPr>
            <w:r w:rsidRPr="00701696">
              <w:rPr>
                <w:rFonts w:ascii="Verdana" w:hAnsi="Verdana"/>
              </w:rPr>
              <w:t>DE LA RED DE ESTACIONES HIDROMETEOROLÓGICAS DEL IDEAM, DIAGNOSTICAR</w:t>
            </w:r>
          </w:p>
          <w:p w14:paraId="20BB28AD" w14:textId="77777777" w:rsidR="002164EA" w:rsidRPr="00701696" w:rsidRDefault="002164EA" w:rsidP="002164EA">
            <w:pPr>
              <w:rPr>
                <w:rFonts w:ascii="Verdana" w:hAnsi="Verdana"/>
              </w:rPr>
            </w:pPr>
            <w:r w:rsidRPr="00701696">
              <w:rPr>
                <w:rFonts w:ascii="Verdana" w:hAnsi="Verdana"/>
              </w:rPr>
              <w:t>EQUIPOS ELECTRÓNICOS CON FINES HIDROMETEOROLÓGICOS QUE CONSTITUYEN LA</w:t>
            </w:r>
          </w:p>
          <w:p w14:paraId="4B4DB842" w14:textId="47143031" w:rsidR="002164EA" w:rsidRPr="00083BEA" w:rsidRDefault="002164EA" w:rsidP="002164EA">
            <w:pPr>
              <w:rPr>
                <w:rFonts w:ascii="Verdana" w:hAnsi="Verdana"/>
              </w:rPr>
            </w:pPr>
            <w:r w:rsidRPr="00701696">
              <w:rPr>
                <w:rFonts w:ascii="Verdana" w:hAnsi="Verdana"/>
              </w:rPr>
              <w:t>RED AUTOMATICA DE LA ZONA NARIÑO Y PUTUMAYO.</w:t>
            </w:r>
          </w:p>
        </w:tc>
      </w:tr>
    </w:tbl>
    <w:p w14:paraId="0032EF41" w14:textId="77777777" w:rsidR="007C69E6" w:rsidRPr="00083BEA" w:rsidRDefault="007C69E6" w:rsidP="002B7C21">
      <w:pPr>
        <w:spacing w:line="240" w:lineRule="auto"/>
        <w:rPr>
          <w:rFonts w:ascii="Verdana" w:hAnsi="Verdana"/>
        </w:rPr>
      </w:pPr>
    </w:p>
    <w:tbl>
      <w:tblPr>
        <w:tblStyle w:val="Tablaconcuadrcula"/>
        <w:tblW w:w="10519" w:type="dxa"/>
        <w:tblInd w:w="-601" w:type="dxa"/>
        <w:tblCellMar>
          <w:top w:w="28" w:type="dxa"/>
          <w:bottom w:w="28" w:type="dxa"/>
        </w:tblCellMar>
        <w:tblLook w:val="04A0" w:firstRow="1" w:lastRow="0" w:firstColumn="1" w:lastColumn="0" w:noHBand="0" w:noVBand="1"/>
      </w:tblPr>
      <w:tblGrid>
        <w:gridCol w:w="529"/>
        <w:gridCol w:w="4018"/>
        <w:gridCol w:w="3846"/>
        <w:gridCol w:w="2126"/>
      </w:tblGrid>
      <w:tr w:rsidR="003E4348" w:rsidRPr="00083BEA" w14:paraId="50BB5EAB" w14:textId="77777777" w:rsidTr="002B7C21">
        <w:trPr>
          <w:trHeight w:val="559"/>
        </w:trPr>
        <w:tc>
          <w:tcPr>
            <w:tcW w:w="10519" w:type="dxa"/>
            <w:gridSpan w:val="4"/>
            <w:shd w:val="clear" w:color="auto" w:fill="D9D9D9" w:themeFill="background1" w:themeFillShade="D9"/>
            <w:vAlign w:val="center"/>
          </w:tcPr>
          <w:p w14:paraId="43A5F52C" w14:textId="13359A47" w:rsidR="003E4348" w:rsidRPr="00083BEA" w:rsidRDefault="003E4348" w:rsidP="001874FD">
            <w:pPr>
              <w:pStyle w:val="Prrafodelista"/>
              <w:numPr>
                <w:ilvl w:val="0"/>
                <w:numId w:val="4"/>
              </w:numPr>
              <w:spacing w:after="0" w:line="240" w:lineRule="auto"/>
              <w:jc w:val="center"/>
              <w:rPr>
                <w:rFonts w:ascii="Verdana" w:hAnsi="Verdana"/>
                <w:b/>
              </w:rPr>
            </w:pPr>
            <w:r w:rsidRPr="00083BEA">
              <w:rPr>
                <w:rFonts w:ascii="Verdana" w:hAnsi="Verdana"/>
                <w:b/>
              </w:rPr>
              <w:t>DESARROLLO DEL INFORME</w:t>
            </w:r>
          </w:p>
        </w:tc>
      </w:tr>
      <w:tr w:rsidR="003E4348" w:rsidRPr="00083BEA" w14:paraId="073736F5" w14:textId="77777777" w:rsidTr="002B7C21">
        <w:trPr>
          <w:trHeight w:val="397"/>
        </w:trPr>
        <w:tc>
          <w:tcPr>
            <w:tcW w:w="10519" w:type="dxa"/>
            <w:gridSpan w:val="4"/>
            <w:shd w:val="clear" w:color="auto" w:fill="D9D9D9" w:themeFill="background1" w:themeFillShade="D9"/>
            <w:vAlign w:val="center"/>
          </w:tcPr>
          <w:p w14:paraId="3F2B9D1D" w14:textId="77777777" w:rsidR="003E4348" w:rsidRPr="00083BEA" w:rsidRDefault="003E4348" w:rsidP="002B7C21">
            <w:pPr>
              <w:jc w:val="center"/>
              <w:rPr>
                <w:rFonts w:ascii="Verdana" w:hAnsi="Verdana"/>
                <w:b/>
              </w:rPr>
            </w:pPr>
            <w:r w:rsidRPr="00083BEA">
              <w:rPr>
                <w:rFonts w:ascii="Verdana" w:hAnsi="Verdana"/>
                <w:b/>
              </w:rPr>
              <w:t>OBLIGACIONES ESPECIFICAS</w:t>
            </w:r>
          </w:p>
        </w:tc>
      </w:tr>
      <w:tr w:rsidR="001874FD" w:rsidRPr="00083BEA" w14:paraId="49A3C28B" w14:textId="77777777" w:rsidTr="002B7C21">
        <w:trPr>
          <w:cantSplit/>
          <w:trHeight w:val="1134"/>
        </w:trPr>
        <w:tc>
          <w:tcPr>
            <w:tcW w:w="529" w:type="dxa"/>
            <w:shd w:val="clear" w:color="auto" w:fill="D9D9D9" w:themeFill="background1" w:themeFillShade="D9"/>
            <w:textDirection w:val="btLr"/>
            <w:vAlign w:val="center"/>
          </w:tcPr>
          <w:p w14:paraId="4E2DE8A9" w14:textId="6F71C801" w:rsidR="003E4348" w:rsidRPr="00083BEA" w:rsidRDefault="003E4348" w:rsidP="00FD184F">
            <w:pPr>
              <w:ind w:left="113" w:right="113"/>
              <w:jc w:val="center"/>
              <w:rPr>
                <w:rFonts w:ascii="Verdana" w:hAnsi="Verdana"/>
                <w:b/>
              </w:rPr>
            </w:pPr>
            <w:r w:rsidRPr="00083BEA">
              <w:rPr>
                <w:rFonts w:ascii="Verdana" w:hAnsi="Verdana"/>
                <w:b/>
              </w:rPr>
              <w:lastRenderedPageBreak/>
              <w:t>N</w:t>
            </w:r>
            <w:r w:rsidR="00FD184F" w:rsidRPr="00083BEA">
              <w:rPr>
                <w:rFonts w:ascii="Verdana" w:hAnsi="Verdana"/>
                <w:b/>
              </w:rPr>
              <w:t>o.</w:t>
            </w:r>
            <w:r w:rsidR="0028415B" w:rsidRPr="00083BEA">
              <w:rPr>
                <w:rFonts w:ascii="Verdana" w:hAnsi="Verdana"/>
                <w:b/>
              </w:rPr>
              <w:t xml:space="preserve">  </w:t>
            </w:r>
            <w:r w:rsidRPr="00083BEA">
              <w:rPr>
                <w:rFonts w:ascii="Verdana" w:hAnsi="Verdana"/>
                <w:b/>
              </w:rPr>
              <w:t>de la obligación</w:t>
            </w:r>
          </w:p>
        </w:tc>
        <w:tc>
          <w:tcPr>
            <w:tcW w:w="0" w:type="auto"/>
            <w:shd w:val="clear" w:color="auto" w:fill="D9D9D9" w:themeFill="background1" w:themeFillShade="D9"/>
          </w:tcPr>
          <w:p w14:paraId="5243850B" w14:textId="0EF5C6F2" w:rsidR="003E4348" w:rsidRPr="00083BEA" w:rsidRDefault="003E4348" w:rsidP="002B7C21">
            <w:pPr>
              <w:jc w:val="both"/>
              <w:rPr>
                <w:rFonts w:ascii="Verdana" w:hAnsi="Verdana"/>
                <w:b/>
              </w:rPr>
            </w:pPr>
            <w:r w:rsidRPr="00083BEA">
              <w:rPr>
                <w:rFonts w:ascii="Verdana" w:hAnsi="Verdana"/>
                <w:b/>
              </w:rPr>
              <w:t>Debe a continuación describir la obligación que conforme al contrato se está desarrollando en el respectivo mes del informe. (Debe corresponder al texto del contrato de la</w:t>
            </w:r>
            <w:r w:rsidR="0028415B" w:rsidRPr="00083BEA">
              <w:rPr>
                <w:rFonts w:ascii="Verdana" w:hAnsi="Verdana"/>
                <w:b/>
              </w:rPr>
              <w:t xml:space="preserve">  </w:t>
            </w:r>
            <w:r w:rsidRPr="00083BEA">
              <w:rPr>
                <w:rFonts w:ascii="Verdana" w:hAnsi="Verdana"/>
                <w:b/>
              </w:rPr>
              <w:t>“CLÁUSULA DE OBLIGACIONES ESPECIFICAS DEL CONTRATISTA”)</w:t>
            </w:r>
          </w:p>
        </w:tc>
        <w:tc>
          <w:tcPr>
            <w:tcW w:w="3846" w:type="dxa"/>
            <w:shd w:val="clear" w:color="auto" w:fill="D9D9D9" w:themeFill="background1" w:themeFillShade="D9"/>
          </w:tcPr>
          <w:p w14:paraId="0353D52F" w14:textId="3B3A824C" w:rsidR="003E4348" w:rsidRPr="00083BEA" w:rsidRDefault="003E4348" w:rsidP="002B7C21">
            <w:pPr>
              <w:jc w:val="both"/>
              <w:rPr>
                <w:rFonts w:ascii="Verdana" w:hAnsi="Verdana"/>
                <w:b/>
              </w:rPr>
            </w:pPr>
            <w:r w:rsidRPr="00083BEA">
              <w:rPr>
                <w:rFonts w:ascii="Verdana" w:hAnsi="Verdana"/>
                <w:b/>
              </w:rPr>
              <w:t xml:space="preserve">A </w:t>
            </w:r>
            <w:r w:rsidR="0028415B" w:rsidRPr="00083BEA">
              <w:rPr>
                <w:rFonts w:ascii="Verdana" w:hAnsi="Verdana"/>
                <w:b/>
              </w:rPr>
              <w:t>continuación,</w:t>
            </w:r>
            <w:r w:rsidRPr="00083BEA">
              <w:rPr>
                <w:rFonts w:ascii="Verdana" w:hAnsi="Verdana"/>
                <w:b/>
              </w:rPr>
              <w:t xml:space="preserve"> describa de forma </w:t>
            </w:r>
            <w:r w:rsidR="0028415B" w:rsidRPr="00083BEA">
              <w:rPr>
                <w:rFonts w:ascii="Verdana" w:hAnsi="Verdana"/>
                <w:b/>
              </w:rPr>
              <w:t>detallada cómo</w:t>
            </w:r>
            <w:r w:rsidRPr="00083BEA">
              <w:rPr>
                <w:rFonts w:ascii="Verdana" w:hAnsi="Verdana"/>
                <w:b/>
              </w:rPr>
              <w:t xml:space="preserve"> fue cumplida la respectiva obligación contractual, </w:t>
            </w:r>
            <w:r w:rsidR="0028415B" w:rsidRPr="00083BEA">
              <w:rPr>
                <w:rFonts w:ascii="Verdana" w:hAnsi="Verdana"/>
                <w:b/>
              </w:rPr>
              <w:t>para lo</w:t>
            </w:r>
            <w:r w:rsidRPr="00083BEA">
              <w:rPr>
                <w:rFonts w:ascii="Verdana" w:hAnsi="Verdana"/>
                <w:b/>
              </w:rPr>
              <w:t xml:space="preserve"> cual deberá incluirse: las reuniones realizadas, los correos electrónicos enviados, los documentos generados y entregados, los radicados de Orfeo, etc. y en general toda la información que permita evidenciar el cabal cumplimiento de las obligaciones contractuales.</w:t>
            </w:r>
            <w:r w:rsidR="0028415B" w:rsidRPr="00083BEA">
              <w:rPr>
                <w:rFonts w:ascii="Verdana" w:hAnsi="Verdana"/>
                <w:b/>
              </w:rPr>
              <w:t xml:space="preserve">  </w:t>
            </w:r>
            <w:r w:rsidRPr="00083BEA">
              <w:rPr>
                <w:rFonts w:ascii="Verdana" w:hAnsi="Verdana"/>
                <w:b/>
              </w:rPr>
              <w:t>Incluya las casillas que sean necesarias.</w:t>
            </w:r>
          </w:p>
          <w:p w14:paraId="42262BEA" w14:textId="4EA55E1F" w:rsidR="003E4348" w:rsidRPr="00083BEA" w:rsidRDefault="003E4348" w:rsidP="002B7C21">
            <w:pPr>
              <w:jc w:val="both"/>
              <w:rPr>
                <w:rFonts w:ascii="Verdana" w:hAnsi="Verdana"/>
                <w:b/>
              </w:rPr>
            </w:pPr>
            <w:r w:rsidRPr="00083BEA">
              <w:rPr>
                <w:rFonts w:ascii="Verdana" w:hAnsi="Verdana"/>
                <w:b/>
              </w:rPr>
              <w:t>Si se trata de instalación de software o licencia pantallazo de cumplimiento.</w:t>
            </w:r>
          </w:p>
        </w:tc>
        <w:tc>
          <w:tcPr>
            <w:tcW w:w="2126" w:type="dxa"/>
            <w:shd w:val="clear" w:color="auto" w:fill="D9D9D9" w:themeFill="background1" w:themeFillShade="D9"/>
          </w:tcPr>
          <w:p w14:paraId="4D6F808F" w14:textId="3918B429" w:rsidR="003E4348" w:rsidRPr="00083BEA" w:rsidRDefault="003E4348" w:rsidP="00BB10A3">
            <w:pPr>
              <w:jc w:val="center"/>
              <w:rPr>
                <w:rFonts w:ascii="Verdana" w:hAnsi="Verdana"/>
                <w:b/>
              </w:rPr>
            </w:pPr>
            <w:r w:rsidRPr="00083BEA">
              <w:rPr>
                <w:rFonts w:ascii="Verdana" w:hAnsi="Verdana"/>
                <w:b/>
              </w:rPr>
              <w:t>Medio de verificación</w:t>
            </w:r>
          </w:p>
        </w:tc>
      </w:tr>
      <w:tr w:rsidR="001874FD" w:rsidRPr="00083BEA" w14:paraId="1A0FB761" w14:textId="77777777" w:rsidTr="00754B7E">
        <w:trPr>
          <w:trHeight w:val="170"/>
        </w:trPr>
        <w:tc>
          <w:tcPr>
            <w:tcW w:w="529" w:type="dxa"/>
            <w:vAlign w:val="center"/>
          </w:tcPr>
          <w:p w14:paraId="2A6B2B1C" w14:textId="0DBA0B0B" w:rsidR="003E4348" w:rsidRPr="00083BEA" w:rsidRDefault="00DC2662" w:rsidP="002B7C21">
            <w:pPr>
              <w:jc w:val="center"/>
              <w:rPr>
                <w:rFonts w:ascii="Verdana" w:hAnsi="Verdana"/>
                <w:b/>
              </w:rPr>
            </w:pPr>
            <w:r w:rsidRPr="00083BEA">
              <w:rPr>
                <w:rFonts w:ascii="Verdana" w:hAnsi="Verdana"/>
                <w:b/>
              </w:rPr>
              <w:t>1</w:t>
            </w:r>
          </w:p>
        </w:tc>
        <w:tc>
          <w:tcPr>
            <w:tcW w:w="0" w:type="auto"/>
            <w:vAlign w:val="center"/>
          </w:tcPr>
          <w:p w14:paraId="305666AF" w14:textId="77777777" w:rsidR="00AE09B6" w:rsidRDefault="00AE09B6" w:rsidP="00AE09B6">
            <w:pPr>
              <w:rPr>
                <w:rFonts w:ascii="Verdana" w:hAnsi="Verdana"/>
                <w:bCs/>
              </w:rPr>
            </w:pPr>
            <w:r>
              <w:rPr>
                <w:rFonts w:ascii="Verdana" w:hAnsi="Verdana"/>
                <w:bCs/>
              </w:rPr>
              <w:t>Configurar la plataforma computacional POLARIS de la Red hidrometeorológicas del IDEAM para el buen funcionamiento de las estaciones de la red general del IDEAM.</w:t>
            </w:r>
          </w:p>
          <w:p w14:paraId="6C619820" w14:textId="77777777" w:rsidR="003E4348" w:rsidRPr="00083BEA" w:rsidRDefault="003E4348" w:rsidP="001874FD">
            <w:pPr>
              <w:rPr>
                <w:rFonts w:ascii="Verdana" w:hAnsi="Verdana"/>
                <w:b/>
              </w:rPr>
            </w:pPr>
          </w:p>
        </w:tc>
        <w:tc>
          <w:tcPr>
            <w:tcW w:w="3846" w:type="dxa"/>
            <w:shd w:val="clear" w:color="auto" w:fill="FFFFFF" w:themeFill="background1"/>
            <w:vAlign w:val="center"/>
          </w:tcPr>
          <w:p w14:paraId="7748410C" w14:textId="77777777" w:rsidR="00AE09B6" w:rsidRPr="00AE09B6" w:rsidRDefault="00AE09B6" w:rsidP="00AE09B6">
            <w:pPr>
              <w:numPr>
                <w:ilvl w:val="0"/>
                <w:numId w:val="6"/>
              </w:numPr>
              <w:rPr>
                <w:rFonts w:ascii="Verdana" w:hAnsi="Verdana"/>
              </w:rPr>
            </w:pPr>
            <w:r w:rsidRPr="00AE09B6">
              <w:rPr>
                <w:rFonts w:ascii="Verdana" w:hAnsi="Verdana"/>
              </w:rPr>
              <w:t>Se realiza la validación de los diferentes parámetros de cada estación para que las estaciones tengan un buen funcionamiento.</w:t>
            </w:r>
          </w:p>
          <w:p w14:paraId="29F461FF" w14:textId="77777777" w:rsidR="00AE09B6" w:rsidRPr="00AE09B6" w:rsidRDefault="00AE09B6" w:rsidP="00AE09B6">
            <w:pPr>
              <w:rPr>
                <w:rFonts w:ascii="Verdana" w:hAnsi="Verdana"/>
              </w:rPr>
            </w:pPr>
          </w:p>
          <w:p w14:paraId="1F603833" w14:textId="77777777" w:rsidR="00AE09B6" w:rsidRPr="00AE09B6" w:rsidRDefault="00AE09B6" w:rsidP="00AE09B6">
            <w:pPr>
              <w:numPr>
                <w:ilvl w:val="0"/>
                <w:numId w:val="6"/>
              </w:numPr>
              <w:rPr>
                <w:rFonts w:ascii="Verdana" w:hAnsi="Verdana"/>
              </w:rPr>
            </w:pPr>
            <w:r w:rsidRPr="00AE09B6">
              <w:rPr>
                <w:rFonts w:ascii="Verdana" w:hAnsi="Verdana"/>
              </w:rPr>
              <w:t xml:space="preserve">Se realizar un informe con respecto a la interpretación o decodificación en polaris para transmisión diezminutal de la variable precipitación por GOES para la plataforma OTT  </w:t>
            </w:r>
          </w:p>
          <w:p w14:paraId="77160459" w14:textId="77777777" w:rsidR="003E4348" w:rsidRPr="00083BEA" w:rsidRDefault="003E4348" w:rsidP="001874FD">
            <w:pPr>
              <w:rPr>
                <w:rFonts w:ascii="Verdana" w:hAnsi="Verdana"/>
                <w:b/>
              </w:rPr>
            </w:pPr>
          </w:p>
        </w:tc>
        <w:tc>
          <w:tcPr>
            <w:tcW w:w="2126" w:type="dxa"/>
            <w:shd w:val="clear" w:color="auto" w:fill="FFFFFF" w:themeFill="background1"/>
            <w:vAlign w:val="center"/>
          </w:tcPr>
          <w:p w14:paraId="22B1CCEF" w14:textId="0B08BE33" w:rsidR="003E4348" w:rsidRPr="00AE09B6" w:rsidRDefault="00AE09B6" w:rsidP="001874FD">
            <w:pPr>
              <w:rPr>
                <w:rFonts w:ascii="Verdana" w:hAnsi="Verdana"/>
              </w:rPr>
            </w:pPr>
            <w:r w:rsidRPr="00AE09B6">
              <w:rPr>
                <w:rFonts w:ascii="Verdana" w:hAnsi="Verdana"/>
              </w:rPr>
              <w:t>Plataforma Polaris, OneDrive – grupo de automatización y correo</w:t>
            </w:r>
          </w:p>
        </w:tc>
      </w:tr>
      <w:tr w:rsidR="00C95B78" w:rsidRPr="00083BEA" w14:paraId="13EA677A" w14:textId="77777777" w:rsidTr="00754B7E">
        <w:trPr>
          <w:trHeight w:val="170"/>
        </w:trPr>
        <w:tc>
          <w:tcPr>
            <w:tcW w:w="529" w:type="dxa"/>
            <w:vAlign w:val="center"/>
          </w:tcPr>
          <w:p w14:paraId="67FAD3CF" w14:textId="7EE96986" w:rsidR="00C95B78" w:rsidRPr="00083BEA" w:rsidRDefault="00C95B78" w:rsidP="00C95B78">
            <w:pPr>
              <w:jc w:val="center"/>
              <w:rPr>
                <w:rFonts w:ascii="Verdana" w:hAnsi="Verdana"/>
                <w:b/>
              </w:rPr>
            </w:pPr>
            <w:r w:rsidRPr="00083BEA">
              <w:rPr>
                <w:rFonts w:ascii="Verdana" w:hAnsi="Verdana"/>
                <w:b/>
              </w:rPr>
              <w:t>2</w:t>
            </w:r>
          </w:p>
        </w:tc>
        <w:tc>
          <w:tcPr>
            <w:tcW w:w="0" w:type="auto"/>
            <w:vAlign w:val="center"/>
          </w:tcPr>
          <w:p w14:paraId="1C9CA8A8" w14:textId="2D142DBC" w:rsidR="00C95B78" w:rsidRPr="00083BEA" w:rsidRDefault="00C95B78" w:rsidP="00C95B78">
            <w:pPr>
              <w:rPr>
                <w:rFonts w:ascii="Verdana" w:hAnsi="Verdana"/>
                <w:b/>
              </w:rPr>
            </w:pPr>
            <w:r>
              <w:rPr>
                <w:rFonts w:ascii="Verdana" w:hAnsi="Verdana"/>
                <w:bCs/>
              </w:rPr>
              <w:t>Verificar cada variable de las estaciones en el servidor de POLARIS para realizar informes del personal de campo que visita la red hidrometeorológica del IDEAM.</w:t>
            </w:r>
          </w:p>
        </w:tc>
        <w:tc>
          <w:tcPr>
            <w:tcW w:w="3846" w:type="dxa"/>
            <w:shd w:val="clear" w:color="auto" w:fill="FFFFFF" w:themeFill="background1"/>
            <w:vAlign w:val="center"/>
          </w:tcPr>
          <w:p w14:paraId="40FF038E" w14:textId="6781F341" w:rsidR="00C95B78" w:rsidRPr="00083BEA" w:rsidRDefault="00C95B78" w:rsidP="00C95B78">
            <w:pPr>
              <w:rPr>
                <w:rFonts w:ascii="Verdana" w:hAnsi="Verdana"/>
                <w:b/>
              </w:rPr>
            </w:pPr>
            <w:r>
              <w:rPr>
                <w:rFonts w:ascii="Verdana" w:hAnsi="Verdana"/>
                <w:bCs/>
              </w:rPr>
              <w:t>Se realiza la verificación de que las variables de la zona operativa A0 0</w:t>
            </w:r>
            <w:r w:rsidR="00A52D70">
              <w:rPr>
                <w:rFonts w:ascii="Verdana" w:hAnsi="Verdana"/>
                <w:bCs/>
              </w:rPr>
              <w:t>9</w:t>
            </w:r>
            <w:r>
              <w:rPr>
                <w:rFonts w:ascii="Verdana" w:hAnsi="Verdana"/>
                <w:bCs/>
              </w:rPr>
              <w:t xml:space="preserve"> semanalmente para comprender que variables están transmitiendo correctamente y cuáles no.</w:t>
            </w:r>
          </w:p>
        </w:tc>
        <w:tc>
          <w:tcPr>
            <w:tcW w:w="2126" w:type="dxa"/>
            <w:shd w:val="clear" w:color="auto" w:fill="FFFFFF" w:themeFill="background1"/>
            <w:vAlign w:val="center"/>
          </w:tcPr>
          <w:p w14:paraId="12384637" w14:textId="6B77E432" w:rsidR="00C95B78" w:rsidRPr="00083BEA" w:rsidRDefault="00C95B78" w:rsidP="00C95B78">
            <w:pPr>
              <w:rPr>
                <w:rFonts w:ascii="Verdana" w:hAnsi="Verdana"/>
                <w:b/>
              </w:rPr>
            </w:pPr>
            <w:r>
              <w:rPr>
                <w:rFonts w:ascii="Verdana" w:hAnsi="Verdana"/>
                <w:bCs/>
              </w:rPr>
              <w:t>Estado de la red</w:t>
            </w:r>
          </w:p>
        </w:tc>
      </w:tr>
      <w:tr w:rsidR="00C95B78" w:rsidRPr="00083BEA" w14:paraId="44B4374F" w14:textId="77777777" w:rsidTr="00754B7E">
        <w:trPr>
          <w:trHeight w:val="170"/>
        </w:trPr>
        <w:tc>
          <w:tcPr>
            <w:tcW w:w="529" w:type="dxa"/>
            <w:vAlign w:val="center"/>
          </w:tcPr>
          <w:p w14:paraId="22906F57" w14:textId="639D80BF" w:rsidR="00C95B78" w:rsidRPr="00083BEA" w:rsidRDefault="00C95B78" w:rsidP="00C95B78">
            <w:pPr>
              <w:jc w:val="center"/>
              <w:rPr>
                <w:rFonts w:ascii="Verdana" w:hAnsi="Verdana"/>
                <w:b/>
              </w:rPr>
            </w:pPr>
            <w:r w:rsidRPr="00083BEA">
              <w:rPr>
                <w:rFonts w:ascii="Verdana" w:hAnsi="Verdana"/>
                <w:b/>
              </w:rPr>
              <w:t>3</w:t>
            </w:r>
          </w:p>
        </w:tc>
        <w:tc>
          <w:tcPr>
            <w:tcW w:w="0" w:type="auto"/>
            <w:vAlign w:val="center"/>
          </w:tcPr>
          <w:p w14:paraId="1A0C230A" w14:textId="717A5091" w:rsidR="00C95B78" w:rsidRPr="00083BEA" w:rsidRDefault="00C95B78" w:rsidP="00C95B78">
            <w:pPr>
              <w:rPr>
                <w:rFonts w:ascii="Verdana" w:hAnsi="Verdana"/>
                <w:b/>
              </w:rPr>
            </w:pPr>
            <w:r>
              <w:rPr>
                <w:rFonts w:ascii="Verdana" w:hAnsi="Verdana"/>
                <w:bCs/>
              </w:rPr>
              <w:t xml:space="preserve">Verificar e informar al coordinador del grupo de Automatización los formatos cuando se produzca una Comisión a la red </w:t>
            </w:r>
            <w:r>
              <w:rPr>
                <w:rFonts w:ascii="Verdana" w:hAnsi="Verdana"/>
                <w:bCs/>
              </w:rPr>
              <w:lastRenderedPageBreak/>
              <w:t>hidrometeorológicas de la red IDEAM.</w:t>
            </w:r>
          </w:p>
        </w:tc>
        <w:tc>
          <w:tcPr>
            <w:tcW w:w="3846" w:type="dxa"/>
            <w:shd w:val="clear" w:color="auto" w:fill="FFFFFF" w:themeFill="background1"/>
            <w:vAlign w:val="center"/>
          </w:tcPr>
          <w:p w14:paraId="5EA90694" w14:textId="7C71B4FF" w:rsidR="00C95B78" w:rsidRPr="00083BEA" w:rsidRDefault="00C95B78" w:rsidP="00C95B78">
            <w:pPr>
              <w:rPr>
                <w:rFonts w:ascii="Verdana" w:hAnsi="Verdana"/>
                <w:b/>
              </w:rPr>
            </w:pPr>
            <w:r>
              <w:rPr>
                <w:rFonts w:ascii="Verdana" w:hAnsi="Verdana"/>
                <w:bCs/>
              </w:rPr>
              <w:lastRenderedPageBreak/>
              <w:t>No se tuvo el requerimiento para este periodo de informe.</w:t>
            </w:r>
          </w:p>
        </w:tc>
        <w:tc>
          <w:tcPr>
            <w:tcW w:w="2126" w:type="dxa"/>
            <w:shd w:val="clear" w:color="auto" w:fill="FFFFFF" w:themeFill="background1"/>
            <w:vAlign w:val="center"/>
          </w:tcPr>
          <w:p w14:paraId="156E54B4" w14:textId="31399140" w:rsidR="00C95B78" w:rsidRPr="00083BEA" w:rsidRDefault="00C95B78" w:rsidP="00C95B78">
            <w:pPr>
              <w:rPr>
                <w:rFonts w:ascii="Verdana" w:hAnsi="Verdana"/>
                <w:b/>
              </w:rPr>
            </w:pPr>
            <w:r>
              <w:rPr>
                <w:rFonts w:ascii="Verdana" w:hAnsi="Verdana"/>
                <w:bCs/>
              </w:rPr>
              <w:t>No aplica.</w:t>
            </w:r>
          </w:p>
        </w:tc>
      </w:tr>
      <w:tr w:rsidR="00C95B78" w:rsidRPr="00083BEA" w14:paraId="334EB47C" w14:textId="77777777" w:rsidTr="00754B7E">
        <w:trPr>
          <w:trHeight w:val="170"/>
        </w:trPr>
        <w:tc>
          <w:tcPr>
            <w:tcW w:w="529" w:type="dxa"/>
            <w:vAlign w:val="center"/>
          </w:tcPr>
          <w:p w14:paraId="50BABB33" w14:textId="3AE763FF" w:rsidR="00C95B78" w:rsidRPr="00083BEA" w:rsidRDefault="00C95B78" w:rsidP="00C95B78">
            <w:pPr>
              <w:jc w:val="center"/>
              <w:rPr>
                <w:rFonts w:ascii="Verdana" w:hAnsi="Verdana"/>
                <w:b/>
              </w:rPr>
            </w:pPr>
            <w:r w:rsidRPr="00083BEA">
              <w:rPr>
                <w:rFonts w:ascii="Verdana" w:hAnsi="Verdana"/>
                <w:b/>
              </w:rPr>
              <w:lastRenderedPageBreak/>
              <w:t>4</w:t>
            </w:r>
          </w:p>
        </w:tc>
        <w:tc>
          <w:tcPr>
            <w:tcW w:w="0" w:type="auto"/>
            <w:vAlign w:val="center"/>
          </w:tcPr>
          <w:p w14:paraId="26AC63C7" w14:textId="08860C69" w:rsidR="00C95B78" w:rsidRPr="00083BEA" w:rsidRDefault="00C95B78" w:rsidP="00C95B78">
            <w:pPr>
              <w:rPr>
                <w:rFonts w:ascii="Verdana" w:hAnsi="Verdana"/>
                <w:b/>
              </w:rPr>
            </w:pPr>
            <w:r>
              <w:rPr>
                <w:rFonts w:ascii="Verdana" w:hAnsi="Verdana"/>
                <w:bCs/>
              </w:rPr>
              <w:t>Verificar y realizar correcciones de códigos, nombres, coordenadas, área operativa de la red de estaciones IDEAM automáticas.</w:t>
            </w:r>
          </w:p>
        </w:tc>
        <w:tc>
          <w:tcPr>
            <w:tcW w:w="3846" w:type="dxa"/>
            <w:shd w:val="clear" w:color="auto" w:fill="FFFFFF" w:themeFill="background1"/>
            <w:vAlign w:val="center"/>
          </w:tcPr>
          <w:p w14:paraId="3E7C9160" w14:textId="54282064" w:rsidR="00C95B78" w:rsidRPr="00083BEA" w:rsidRDefault="00C95B78" w:rsidP="00C95B78">
            <w:pPr>
              <w:rPr>
                <w:rFonts w:ascii="Verdana" w:hAnsi="Verdana"/>
                <w:b/>
              </w:rPr>
            </w:pPr>
            <w:r>
              <w:rPr>
                <w:rFonts w:ascii="Verdana" w:hAnsi="Verdana"/>
                <w:bCs/>
              </w:rPr>
              <w:t xml:space="preserve">Se realiza la verificación del nombre, códigos, coordenas en base al catálogo de estaciones </w:t>
            </w:r>
            <w:r w:rsidR="00A52D70">
              <w:rPr>
                <w:rFonts w:ascii="Verdana" w:hAnsi="Verdana"/>
                <w:bCs/>
              </w:rPr>
              <w:t>Ideam</w:t>
            </w:r>
            <w:r>
              <w:rPr>
                <w:rFonts w:ascii="Verdana" w:hAnsi="Verdana"/>
                <w:bCs/>
              </w:rPr>
              <w:t xml:space="preserve"> y al área operativa, para las estaciones que se encuentran en el área operativa 0</w:t>
            </w:r>
            <w:r w:rsidR="00A52D70">
              <w:rPr>
                <w:rFonts w:ascii="Verdana" w:hAnsi="Verdana"/>
                <w:bCs/>
              </w:rPr>
              <w:t>9</w:t>
            </w:r>
            <w:r>
              <w:rPr>
                <w:rFonts w:ascii="Verdana" w:hAnsi="Verdana"/>
                <w:bCs/>
              </w:rPr>
              <w:t>.</w:t>
            </w:r>
          </w:p>
        </w:tc>
        <w:tc>
          <w:tcPr>
            <w:tcW w:w="2126" w:type="dxa"/>
            <w:shd w:val="clear" w:color="auto" w:fill="FFFFFF" w:themeFill="background1"/>
            <w:vAlign w:val="center"/>
          </w:tcPr>
          <w:p w14:paraId="4BE1DFAC" w14:textId="489889BC" w:rsidR="00C95B78" w:rsidRPr="00083BEA" w:rsidRDefault="00C95B78" w:rsidP="00C95B78">
            <w:pPr>
              <w:rPr>
                <w:rFonts w:ascii="Verdana" w:hAnsi="Verdana"/>
                <w:b/>
              </w:rPr>
            </w:pPr>
            <w:r>
              <w:rPr>
                <w:rFonts w:ascii="Verdana" w:hAnsi="Verdana"/>
                <w:bCs/>
              </w:rPr>
              <w:t>Plataforma Polaris, OneDrive – grupo de automatización y correo</w:t>
            </w:r>
          </w:p>
        </w:tc>
      </w:tr>
      <w:tr w:rsidR="00C95B78" w:rsidRPr="00083BEA" w14:paraId="528ACA33" w14:textId="77777777" w:rsidTr="00754B7E">
        <w:trPr>
          <w:trHeight w:val="170"/>
        </w:trPr>
        <w:tc>
          <w:tcPr>
            <w:tcW w:w="529" w:type="dxa"/>
            <w:vAlign w:val="center"/>
          </w:tcPr>
          <w:p w14:paraId="6D6EBB35" w14:textId="3B997891" w:rsidR="00C95B78" w:rsidRPr="00083BEA" w:rsidRDefault="00C95B78" w:rsidP="00C95B78">
            <w:pPr>
              <w:jc w:val="center"/>
              <w:rPr>
                <w:rFonts w:ascii="Verdana" w:hAnsi="Verdana"/>
                <w:b/>
              </w:rPr>
            </w:pPr>
            <w:r w:rsidRPr="00083BEA">
              <w:rPr>
                <w:rFonts w:ascii="Verdana" w:hAnsi="Verdana"/>
                <w:b/>
              </w:rPr>
              <w:t>5</w:t>
            </w:r>
          </w:p>
        </w:tc>
        <w:tc>
          <w:tcPr>
            <w:tcW w:w="0" w:type="auto"/>
            <w:vAlign w:val="center"/>
          </w:tcPr>
          <w:p w14:paraId="4C10C901" w14:textId="1EE8DA33" w:rsidR="00C95B78" w:rsidRPr="00083BEA" w:rsidRDefault="00C95B78" w:rsidP="00C95B78">
            <w:pPr>
              <w:rPr>
                <w:rFonts w:ascii="Verdana" w:hAnsi="Verdana"/>
                <w:b/>
              </w:rPr>
            </w:pPr>
            <w:r>
              <w:rPr>
                <w:rFonts w:ascii="Verdana" w:hAnsi="Verdana"/>
                <w:bCs/>
              </w:rPr>
              <w:t>Prestar el apoyo en el mantenimiento preventivo y correctivo cuando se requiera a la red automáticas del IDEAM, asignadas por el Coordinador del Grupo de Automatización.</w:t>
            </w:r>
          </w:p>
        </w:tc>
        <w:tc>
          <w:tcPr>
            <w:tcW w:w="3846" w:type="dxa"/>
            <w:shd w:val="clear" w:color="auto" w:fill="FFFFFF" w:themeFill="background1"/>
            <w:vAlign w:val="center"/>
          </w:tcPr>
          <w:p w14:paraId="3AFC02CE" w14:textId="756CC142" w:rsidR="00C95B78" w:rsidRPr="00083BEA" w:rsidRDefault="00A52D70" w:rsidP="00C95B78">
            <w:pPr>
              <w:rPr>
                <w:rFonts w:ascii="Verdana" w:hAnsi="Verdana"/>
                <w:b/>
              </w:rPr>
            </w:pPr>
            <w:r>
              <w:rPr>
                <w:rFonts w:ascii="Verdana" w:hAnsi="Verdana"/>
                <w:bCs/>
              </w:rPr>
              <w:t>No se tuvo el requerimiento para este periodo de informe.</w:t>
            </w:r>
          </w:p>
        </w:tc>
        <w:tc>
          <w:tcPr>
            <w:tcW w:w="2126" w:type="dxa"/>
            <w:shd w:val="clear" w:color="auto" w:fill="FFFFFF" w:themeFill="background1"/>
            <w:vAlign w:val="center"/>
          </w:tcPr>
          <w:p w14:paraId="710471B3" w14:textId="0AA13A24" w:rsidR="00C95B78" w:rsidRPr="00083BEA" w:rsidRDefault="00A52D70" w:rsidP="00C95B78">
            <w:pPr>
              <w:rPr>
                <w:rFonts w:ascii="Verdana" w:hAnsi="Verdana"/>
                <w:b/>
              </w:rPr>
            </w:pPr>
            <w:r>
              <w:rPr>
                <w:rFonts w:ascii="Verdana" w:hAnsi="Verdana"/>
                <w:bCs/>
              </w:rPr>
              <w:t>No aplica.</w:t>
            </w:r>
          </w:p>
        </w:tc>
      </w:tr>
      <w:tr w:rsidR="00C95B78" w:rsidRPr="00083BEA" w14:paraId="08E5C060" w14:textId="77777777" w:rsidTr="00754B7E">
        <w:trPr>
          <w:trHeight w:val="170"/>
        </w:trPr>
        <w:tc>
          <w:tcPr>
            <w:tcW w:w="529" w:type="dxa"/>
            <w:vAlign w:val="center"/>
          </w:tcPr>
          <w:p w14:paraId="317BEF34" w14:textId="37DF2E9F" w:rsidR="00C95B78" w:rsidRPr="00083BEA" w:rsidRDefault="00C95B78" w:rsidP="00C95B78">
            <w:pPr>
              <w:jc w:val="center"/>
              <w:rPr>
                <w:rFonts w:ascii="Verdana" w:hAnsi="Verdana"/>
                <w:b/>
              </w:rPr>
            </w:pPr>
            <w:r w:rsidRPr="00083BEA">
              <w:rPr>
                <w:rFonts w:ascii="Verdana" w:hAnsi="Verdana"/>
                <w:b/>
              </w:rPr>
              <w:t>6</w:t>
            </w:r>
          </w:p>
        </w:tc>
        <w:tc>
          <w:tcPr>
            <w:tcW w:w="0" w:type="auto"/>
            <w:vAlign w:val="center"/>
          </w:tcPr>
          <w:p w14:paraId="7A946E36" w14:textId="78308409" w:rsidR="00C95B78" w:rsidRPr="00083BEA" w:rsidRDefault="00C95B78" w:rsidP="00C95B78">
            <w:pPr>
              <w:rPr>
                <w:rFonts w:ascii="Verdana" w:hAnsi="Verdana"/>
                <w:b/>
              </w:rPr>
            </w:pPr>
            <w:r>
              <w:rPr>
                <w:rFonts w:ascii="Verdana" w:hAnsi="Verdana"/>
                <w:bCs/>
              </w:rPr>
              <w:t>Contribuir en la elaboración, revisión, y evaluación de especificaciones técnicas, de equipos electrónicos para la red hidrometeorológica, de acuerdo a las recomendaciones de la organización meteorológica mundial (OMM) y las tendencias tecnológicas del mercado.</w:t>
            </w:r>
          </w:p>
        </w:tc>
        <w:tc>
          <w:tcPr>
            <w:tcW w:w="3846" w:type="dxa"/>
            <w:shd w:val="clear" w:color="auto" w:fill="FFFFFF" w:themeFill="background1"/>
            <w:vAlign w:val="center"/>
          </w:tcPr>
          <w:p w14:paraId="2B550308" w14:textId="78465470" w:rsidR="00C95B78" w:rsidRPr="00083BEA" w:rsidRDefault="00C95B78" w:rsidP="00C95B78">
            <w:pPr>
              <w:rPr>
                <w:rFonts w:ascii="Verdana" w:hAnsi="Verdana"/>
                <w:b/>
              </w:rPr>
            </w:pPr>
            <w:r>
              <w:rPr>
                <w:rFonts w:ascii="Verdana" w:hAnsi="Verdana"/>
                <w:bCs/>
              </w:rPr>
              <w:t>No se tuvo el requerimiento para este periodo de informe.</w:t>
            </w:r>
          </w:p>
        </w:tc>
        <w:tc>
          <w:tcPr>
            <w:tcW w:w="2126" w:type="dxa"/>
            <w:shd w:val="clear" w:color="auto" w:fill="FFFFFF" w:themeFill="background1"/>
            <w:vAlign w:val="center"/>
          </w:tcPr>
          <w:p w14:paraId="776215A8" w14:textId="3D22409A" w:rsidR="00C95B78" w:rsidRPr="00083BEA" w:rsidRDefault="00C95B78" w:rsidP="00C95B78">
            <w:pPr>
              <w:rPr>
                <w:rFonts w:ascii="Verdana" w:hAnsi="Verdana"/>
                <w:b/>
              </w:rPr>
            </w:pPr>
            <w:r>
              <w:rPr>
                <w:rFonts w:ascii="Verdana" w:hAnsi="Verdana"/>
                <w:bCs/>
              </w:rPr>
              <w:t>No aplica.</w:t>
            </w:r>
          </w:p>
        </w:tc>
      </w:tr>
      <w:tr w:rsidR="00A52D70" w:rsidRPr="00083BEA" w14:paraId="5E401B61" w14:textId="77777777" w:rsidTr="00754B7E">
        <w:trPr>
          <w:trHeight w:val="170"/>
        </w:trPr>
        <w:tc>
          <w:tcPr>
            <w:tcW w:w="529" w:type="dxa"/>
            <w:vAlign w:val="center"/>
          </w:tcPr>
          <w:p w14:paraId="7111DD8B" w14:textId="7B425324" w:rsidR="00A52D70" w:rsidRPr="00083BEA" w:rsidRDefault="00A52D70" w:rsidP="00A52D70">
            <w:pPr>
              <w:jc w:val="center"/>
              <w:rPr>
                <w:rFonts w:ascii="Verdana" w:hAnsi="Verdana"/>
                <w:b/>
              </w:rPr>
            </w:pPr>
            <w:r w:rsidRPr="00083BEA">
              <w:rPr>
                <w:rFonts w:ascii="Verdana" w:hAnsi="Verdana"/>
                <w:b/>
              </w:rPr>
              <w:t>7</w:t>
            </w:r>
          </w:p>
        </w:tc>
        <w:tc>
          <w:tcPr>
            <w:tcW w:w="0" w:type="auto"/>
            <w:vAlign w:val="center"/>
          </w:tcPr>
          <w:p w14:paraId="556CFFF3" w14:textId="66152DC8" w:rsidR="00A52D70" w:rsidRPr="00083BEA" w:rsidRDefault="00A52D70" w:rsidP="00A52D70">
            <w:pPr>
              <w:rPr>
                <w:rFonts w:ascii="Verdana" w:hAnsi="Verdana"/>
                <w:b/>
              </w:rPr>
            </w:pPr>
            <w:r>
              <w:rPr>
                <w:rFonts w:ascii="Verdana" w:hAnsi="Verdana"/>
                <w:bCs/>
              </w:rPr>
              <w:t>Ayudar los diferentes proyectos y procesos contractuales asociados al Grupo de Automatización para la adquisición, renovación y puesta en funcionamiento de equipos y estaciones automáticas proyectando los requerimientos y las respuestas a observaciones presentadas.</w:t>
            </w:r>
          </w:p>
        </w:tc>
        <w:tc>
          <w:tcPr>
            <w:tcW w:w="3846" w:type="dxa"/>
            <w:shd w:val="clear" w:color="auto" w:fill="FFFFFF" w:themeFill="background1"/>
            <w:vAlign w:val="center"/>
          </w:tcPr>
          <w:p w14:paraId="51A40131" w14:textId="3954C32C" w:rsidR="00A52D70" w:rsidRPr="00083BEA" w:rsidRDefault="00A52D70" w:rsidP="00A52D70">
            <w:pPr>
              <w:rPr>
                <w:rFonts w:ascii="Verdana" w:hAnsi="Verdana"/>
                <w:b/>
              </w:rPr>
            </w:pPr>
            <w:r>
              <w:rPr>
                <w:rFonts w:ascii="Verdana" w:hAnsi="Verdana"/>
                <w:bCs/>
              </w:rPr>
              <w:t>No se tuvo el requerimiento para este periodo de informe.</w:t>
            </w:r>
          </w:p>
        </w:tc>
        <w:tc>
          <w:tcPr>
            <w:tcW w:w="2126" w:type="dxa"/>
            <w:shd w:val="clear" w:color="auto" w:fill="FFFFFF" w:themeFill="background1"/>
            <w:vAlign w:val="center"/>
          </w:tcPr>
          <w:p w14:paraId="1BCE8E91" w14:textId="794EC658" w:rsidR="00A52D70" w:rsidRPr="00083BEA" w:rsidRDefault="00A52D70" w:rsidP="00A52D70">
            <w:pPr>
              <w:rPr>
                <w:rFonts w:ascii="Verdana" w:hAnsi="Verdana"/>
                <w:b/>
              </w:rPr>
            </w:pPr>
            <w:r>
              <w:rPr>
                <w:rFonts w:ascii="Verdana" w:hAnsi="Verdana"/>
                <w:bCs/>
              </w:rPr>
              <w:t>No aplica</w:t>
            </w:r>
          </w:p>
        </w:tc>
      </w:tr>
      <w:tr w:rsidR="00A52D70" w:rsidRPr="00083BEA" w14:paraId="070935ED" w14:textId="77777777" w:rsidTr="00754B7E">
        <w:trPr>
          <w:trHeight w:val="170"/>
        </w:trPr>
        <w:tc>
          <w:tcPr>
            <w:tcW w:w="529" w:type="dxa"/>
            <w:vAlign w:val="center"/>
          </w:tcPr>
          <w:p w14:paraId="5C6735BF" w14:textId="2E430EDC" w:rsidR="00A52D70" w:rsidRPr="00083BEA" w:rsidRDefault="00A52D70" w:rsidP="00A52D70">
            <w:pPr>
              <w:jc w:val="center"/>
              <w:rPr>
                <w:rFonts w:ascii="Verdana" w:hAnsi="Verdana"/>
                <w:b/>
              </w:rPr>
            </w:pPr>
            <w:r w:rsidRPr="00083BEA">
              <w:rPr>
                <w:rFonts w:ascii="Verdana" w:hAnsi="Verdana"/>
                <w:b/>
              </w:rPr>
              <w:t>8</w:t>
            </w:r>
          </w:p>
        </w:tc>
        <w:tc>
          <w:tcPr>
            <w:tcW w:w="0" w:type="auto"/>
            <w:vAlign w:val="center"/>
          </w:tcPr>
          <w:p w14:paraId="7E85D499" w14:textId="09072888" w:rsidR="00A52D70" w:rsidRPr="00083BEA" w:rsidRDefault="00A52D70" w:rsidP="00A52D70">
            <w:pPr>
              <w:rPr>
                <w:rFonts w:ascii="Verdana" w:hAnsi="Verdana"/>
                <w:b/>
              </w:rPr>
            </w:pPr>
            <w:r>
              <w:rPr>
                <w:rFonts w:ascii="Verdana" w:hAnsi="Verdana"/>
                <w:bCs/>
              </w:rPr>
              <w:t xml:space="preserve">Gestionar respuestas y orientaciones de las diferentes peticiones, quejas, reclamos, derechos de petición, requerimientos, comunicaciones, acciones de tutela e información que se soliciten al Grupo de Automatización en los términos y parámetros establecidos por la </w:t>
            </w:r>
            <w:r>
              <w:rPr>
                <w:rFonts w:ascii="Verdana" w:hAnsi="Verdana"/>
                <w:bCs/>
              </w:rPr>
              <w:lastRenderedPageBreak/>
              <w:t>entidad y la normatividad vigente.</w:t>
            </w:r>
          </w:p>
        </w:tc>
        <w:tc>
          <w:tcPr>
            <w:tcW w:w="3846" w:type="dxa"/>
            <w:shd w:val="clear" w:color="auto" w:fill="FFFFFF" w:themeFill="background1"/>
            <w:vAlign w:val="center"/>
          </w:tcPr>
          <w:p w14:paraId="6F39E738" w14:textId="72AA8ECB" w:rsidR="00A52D70" w:rsidRPr="00083BEA" w:rsidRDefault="00A52D70" w:rsidP="00A52D70">
            <w:pPr>
              <w:rPr>
                <w:rFonts w:ascii="Verdana" w:hAnsi="Verdana"/>
                <w:b/>
              </w:rPr>
            </w:pPr>
            <w:r>
              <w:rPr>
                <w:rFonts w:ascii="Verdana" w:hAnsi="Verdana"/>
                <w:bCs/>
              </w:rPr>
              <w:lastRenderedPageBreak/>
              <w:t>No se tuvo el requerimiento para este periodo de informe.</w:t>
            </w:r>
          </w:p>
        </w:tc>
        <w:tc>
          <w:tcPr>
            <w:tcW w:w="2126" w:type="dxa"/>
            <w:shd w:val="clear" w:color="auto" w:fill="FFFFFF" w:themeFill="background1"/>
            <w:vAlign w:val="center"/>
          </w:tcPr>
          <w:p w14:paraId="1B683014" w14:textId="1434F417" w:rsidR="00A52D70" w:rsidRPr="00083BEA" w:rsidRDefault="00A52D70" w:rsidP="00A52D70">
            <w:pPr>
              <w:rPr>
                <w:rFonts w:ascii="Verdana" w:hAnsi="Verdana"/>
                <w:b/>
              </w:rPr>
            </w:pPr>
            <w:r>
              <w:rPr>
                <w:rFonts w:ascii="Verdana" w:hAnsi="Verdana"/>
                <w:bCs/>
              </w:rPr>
              <w:t>No aplica</w:t>
            </w:r>
          </w:p>
        </w:tc>
      </w:tr>
      <w:tr w:rsidR="00A52D70" w:rsidRPr="00083BEA" w14:paraId="57BBA5F4" w14:textId="77777777" w:rsidTr="00754B7E">
        <w:trPr>
          <w:trHeight w:val="170"/>
        </w:trPr>
        <w:tc>
          <w:tcPr>
            <w:tcW w:w="529" w:type="dxa"/>
            <w:vAlign w:val="center"/>
          </w:tcPr>
          <w:p w14:paraId="07668397" w14:textId="5BA8FE28" w:rsidR="00A52D70" w:rsidRPr="00083BEA" w:rsidRDefault="00A52D70" w:rsidP="00A52D70">
            <w:pPr>
              <w:jc w:val="center"/>
              <w:rPr>
                <w:rFonts w:ascii="Verdana" w:hAnsi="Verdana"/>
                <w:b/>
              </w:rPr>
            </w:pPr>
            <w:r w:rsidRPr="00083BEA">
              <w:rPr>
                <w:rFonts w:ascii="Verdana" w:hAnsi="Verdana"/>
                <w:b/>
              </w:rPr>
              <w:lastRenderedPageBreak/>
              <w:t>9</w:t>
            </w:r>
          </w:p>
        </w:tc>
        <w:tc>
          <w:tcPr>
            <w:tcW w:w="0" w:type="auto"/>
            <w:vAlign w:val="center"/>
          </w:tcPr>
          <w:p w14:paraId="02D2FE11" w14:textId="60178BAC" w:rsidR="00A52D70" w:rsidRPr="00083BEA" w:rsidRDefault="00A52D70" w:rsidP="00A52D70">
            <w:pPr>
              <w:rPr>
                <w:rFonts w:ascii="Verdana" w:hAnsi="Verdana"/>
                <w:b/>
              </w:rPr>
            </w:pPr>
            <w:r>
              <w:rPr>
                <w:rFonts w:ascii="Verdana" w:hAnsi="Verdana"/>
                <w:bCs/>
              </w:rPr>
              <w:t>Participar en reuniones, eventos y actividades inherentes al desarrollo de las actividades contractuales.</w:t>
            </w:r>
          </w:p>
        </w:tc>
        <w:tc>
          <w:tcPr>
            <w:tcW w:w="3846" w:type="dxa"/>
            <w:shd w:val="clear" w:color="auto" w:fill="FFFFFF" w:themeFill="background1"/>
            <w:vAlign w:val="center"/>
          </w:tcPr>
          <w:p w14:paraId="73698D37" w14:textId="02562F5D" w:rsidR="00A52D70" w:rsidRPr="00083BEA" w:rsidRDefault="00A52D70" w:rsidP="00A52D70">
            <w:pPr>
              <w:rPr>
                <w:rFonts w:ascii="Verdana" w:hAnsi="Verdana"/>
                <w:b/>
              </w:rPr>
            </w:pPr>
            <w:r>
              <w:rPr>
                <w:rFonts w:ascii="Verdana" w:hAnsi="Verdana"/>
                <w:bCs/>
              </w:rPr>
              <w:t>Se asiste a las reuniones programadas por el grupo de automatización.</w:t>
            </w:r>
          </w:p>
        </w:tc>
        <w:tc>
          <w:tcPr>
            <w:tcW w:w="2126" w:type="dxa"/>
            <w:shd w:val="clear" w:color="auto" w:fill="FFFFFF" w:themeFill="background1"/>
            <w:vAlign w:val="center"/>
          </w:tcPr>
          <w:p w14:paraId="335B7C48" w14:textId="3F63A926" w:rsidR="00A52D70" w:rsidRPr="00083BEA" w:rsidRDefault="00A52D70" w:rsidP="00A52D70">
            <w:pPr>
              <w:rPr>
                <w:rFonts w:ascii="Verdana" w:hAnsi="Verdana"/>
                <w:b/>
              </w:rPr>
            </w:pPr>
            <w:r>
              <w:rPr>
                <w:rFonts w:ascii="Verdana" w:hAnsi="Verdana"/>
                <w:bCs/>
              </w:rPr>
              <w:t>Correo</w:t>
            </w:r>
          </w:p>
        </w:tc>
      </w:tr>
      <w:tr w:rsidR="00A52D70" w:rsidRPr="00083BEA" w14:paraId="642822B0" w14:textId="77777777" w:rsidTr="00754B7E">
        <w:trPr>
          <w:trHeight w:val="170"/>
        </w:trPr>
        <w:tc>
          <w:tcPr>
            <w:tcW w:w="529" w:type="dxa"/>
            <w:vAlign w:val="center"/>
          </w:tcPr>
          <w:p w14:paraId="54DA6CA3" w14:textId="4D0B2117" w:rsidR="00A52D70" w:rsidRPr="00083BEA" w:rsidRDefault="00A52D70" w:rsidP="00A52D70">
            <w:pPr>
              <w:jc w:val="center"/>
              <w:rPr>
                <w:rFonts w:ascii="Verdana" w:hAnsi="Verdana"/>
                <w:b/>
              </w:rPr>
            </w:pPr>
            <w:r w:rsidRPr="00083BEA">
              <w:rPr>
                <w:rFonts w:ascii="Verdana" w:hAnsi="Verdana"/>
                <w:b/>
              </w:rPr>
              <w:t>10</w:t>
            </w:r>
          </w:p>
        </w:tc>
        <w:tc>
          <w:tcPr>
            <w:tcW w:w="0" w:type="auto"/>
            <w:vAlign w:val="center"/>
          </w:tcPr>
          <w:p w14:paraId="5A8691BD" w14:textId="6D5CF0A5" w:rsidR="00A52D70" w:rsidRPr="00083BEA" w:rsidRDefault="00A52D70" w:rsidP="00A52D70">
            <w:pPr>
              <w:rPr>
                <w:rFonts w:ascii="Verdana" w:hAnsi="Verdana"/>
                <w:b/>
              </w:rPr>
            </w:pPr>
            <w:r>
              <w:rPr>
                <w:rFonts w:ascii="Verdana" w:hAnsi="Verdana"/>
                <w:bCs/>
              </w:rPr>
              <w:t>En caso de manejar cuentas institucionales en aplicaciones, plataformas o en general cualquier tipo de acceso a cualquier herramienta para el cumplimiento de sus obligaciones, para cada cuenta deberá informar al supervisor si se ha generado cambio en el usuario o contraseña de acceso y suministrar la información necesaria para garantizar la continuidad del ingreso.</w:t>
            </w:r>
          </w:p>
        </w:tc>
        <w:tc>
          <w:tcPr>
            <w:tcW w:w="3846" w:type="dxa"/>
            <w:shd w:val="clear" w:color="auto" w:fill="FFFFFF" w:themeFill="background1"/>
            <w:vAlign w:val="center"/>
          </w:tcPr>
          <w:p w14:paraId="7791E868" w14:textId="2188D29E" w:rsidR="00A52D70" w:rsidRPr="00083BEA" w:rsidRDefault="00A52D70" w:rsidP="00A52D70">
            <w:pPr>
              <w:rPr>
                <w:rFonts w:ascii="Verdana" w:hAnsi="Verdana"/>
                <w:b/>
              </w:rPr>
            </w:pPr>
            <w:r>
              <w:rPr>
                <w:rFonts w:ascii="Verdana" w:hAnsi="Verdana"/>
                <w:bCs/>
              </w:rPr>
              <w:t>No se tuvo el requerimiento para este periodo de informe.</w:t>
            </w:r>
          </w:p>
        </w:tc>
        <w:tc>
          <w:tcPr>
            <w:tcW w:w="2126" w:type="dxa"/>
            <w:shd w:val="clear" w:color="auto" w:fill="FFFFFF" w:themeFill="background1"/>
            <w:vAlign w:val="center"/>
          </w:tcPr>
          <w:p w14:paraId="338DDB70" w14:textId="1904C7CD" w:rsidR="00A52D70" w:rsidRPr="00083BEA" w:rsidRDefault="00A52D70" w:rsidP="00A52D70">
            <w:pPr>
              <w:rPr>
                <w:rFonts w:ascii="Verdana" w:hAnsi="Verdana"/>
                <w:b/>
              </w:rPr>
            </w:pPr>
            <w:r>
              <w:rPr>
                <w:rFonts w:ascii="Verdana" w:hAnsi="Verdana"/>
                <w:bCs/>
              </w:rPr>
              <w:t>No aplica</w:t>
            </w:r>
          </w:p>
        </w:tc>
      </w:tr>
      <w:tr w:rsidR="00A52D70" w:rsidRPr="00083BEA" w14:paraId="7AE47D45" w14:textId="77777777" w:rsidTr="00754B7E">
        <w:trPr>
          <w:trHeight w:val="170"/>
        </w:trPr>
        <w:tc>
          <w:tcPr>
            <w:tcW w:w="529" w:type="dxa"/>
            <w:vAlign w:val="center"/>
          </w:tcPr>
          <w:p w14:paraId="72C7B352" w14:textId="3B403D93" w:rsidR="00A52D70" w:rsidRPr="00083BEA" w:rsidRDefault="00A52D70" w:rsidP="00A52D70">
            <w:pPr>
              <w:jc w:val="center"/>
              <w:rPr>
                <w:rFonts w:ascii="Verdana" w:hAnsi="Verdana"/>
                <w:b/>
              </w:rPr>
            </w:pPr>
            <w:r w:rsidRPr="00083BEA">
              <w:rPr>
                <w:rFonts w:ascii="Verdana" w:hAnsi="Verdana"/>
                <w:b/>
              </w:rPr>
              <w:t>11</w:t>
            </w:r>
          </w:p>
        </w:tc>
        <w:tc>
          <w:tcPr>
            <w:tcW w:w="0" w:type="auto"/>
            <w:vAlign w:val="center"/>
          </w:tcPr>
          <w:p w14:paraId="72373484" w14:textId="6771B320" w:rsidR="00A52D70" w:rsidRPr="00083BEA" w:rsidRDefault="00A52D70" w:rsidP="00A52D70">
            <w:pPr>
              <w:rPr>
                <w:rFonts w:ascii="Verdana" w:hAnsi="Verdana"/>
                <w:b/>
              </w:rPr>
            </w:pPr>
            <w:r>
              <w:rPr>
                <w:rFonts w:ascii="Verdana" w:hAnsi="Verdana"/>
                <w:bCs/>
              </w:rPr>
              <w:t>Las demás que sean necesarias para el cumplimiento del objeto del contrato conforme a lo requerido por la supervisión</w:t>
            </w:r>
          </w:p>
        </w:tc>
        <w:tc>
          <w:tcPr>
            <w:tcW w:w="3846" w:type="dxa"/>
            <w:shd w:val="clear" w:color="auto" w:fill="FFFFFF" w:themeFill="background1"/>
            <w:vAlign w:val="center"/>
          </w:tcPr>
          <w:p w14:paraId="0FF1C08C" w14:textId="1F66959F" w:rsidR="00A52D70" w:rsidRDefault="00A52D70" w:rsidP="00A52D70">
            <w:pPr>
              <w:pStyle w:val="Prrafodelista"/>
              <w:numPr>
                <w:ilvl w:val="0"/>
                <w:numId w:val="7"/>
              </w:numPr>
              <w:spacing w:after="0" w:line="240" w:lineRule="auto"/>
              <w:rPr>
                <w:rFonts w:ascii="Verdana" w:hAnsi="Verdana"/>
                <w:bCs/>
                <w:kern w:val="2"/>
                <w14:ligatures w14:val="standardContextual"/>
              </w:rPr>
            </w:pPr>
            <w:r>
              <w:rPr>
                <w:rFonts w:ascii="Verdana" w:hAnsi="Verdana"/>
                <w:bCs/>
                <w:kern w:val="2"/>
                <w14:ligatures w14:val="standardContextual"/>
              </w:rPr>
              <w:t>Generar consultas a nivel de base datos de polaris, para diferentes requerimientos: Consulta en r estudio a nivel código de programación SQL y R para generar diferentes reportes y fallas que puede tener una estación o variable, también se hace uso del lenguaje Python, C++, JAVA, para lo mencionado anteriormente.</w:t>
            </w:r>
          </w:p>
          <w:p w14:paraId="4AE6A32A" w14:textId="77777777" w:rsidR="00A52D70" w:rsidRPr="00083BEA" w:rsidRDefault="00A52D70" w:rsidP="00A52D70">
            <w:pPr>
              <w:rPr>
                <w:rFonts w:ascii="Verdana" w:hAnsi="Verdana"/>
                <w:b/>
              </w:rPr>
            </w:pPr>
          </w:p>
        </w:tc>
        <w:tc>
          <w:tcPr>
            <w:tcW w:w="2126" w:type="dxa"/>
            <w:shd w:val="clear" w:color="auto" w:fill="FFFFFF" w:themeFill="background1"/>
            <w:vAlign w:val="center"/>
          </w:tcPr>
          <w:p w14:paraId="0D0E5BCD" w14:textId="4874803E" w:rsidR="00A52D70" w:rsidRPr="00083BEA" w:rsidRDefault="00A52D70" w:rsidP="00A52D70">
            <w:pPr>
              <w:rPr>
                <w:rFonts w:ascii="Verdana" w:hAnsi="Verdana"/>
                <w:b/>
              </w:rPr>
            </w:pPr>
            <w:r>
              <w:rPr>
                <w:rFonts w:ascii="Verdana" w:hAnsi="Verdana"/>
                <w:bCs/>
              </w:rPr>
              <w:t>EQUIPO DE TRABAJO (PC)</w:t>
            </w:r>
          </w:p>
        </w:tc>
      </w:tr>
      <w:tr w:rsidR="00403FCB" w:rsidRPr="00083BEA" w14:paraId="363C8A25" w14:textId="77777777" w:rsidTr="00754B7E">
        <w:trPr>
          <w:trHeight w:val="170"/>
        </w:trPr>
        <w:tc>
          <w:tcPr>
            <w:tcW w:w="529" w:type="dxa"/>
            <w:vAlign w:val="center"/>
          </w:tcPr>
          <w:p w14:paraId="6FB2FA85" w14:textId="6990626E" w:rsidR="00403FCB" w:rsidRPr="00083BEA" w:rsidRDefault="00403FCB" w:rsidP="00A52D70">
            <w:pPr>
              <w:jc w:val="center"/>
              <w:rPr>
                <w:rFonts w:ascii="Verdana" w:hAnsi="Verdana"/>
                <w:b/>
              </w:rPr>
            </w:pPr>
            <w:r>
              <w:rPr>
                <w:rFonts w:ascii="Verdana" w:hAnsi="Verdana"/>
                <w:b/>
              </w:rPr>
              <w:t>12</w:t>
            </w:r>
          </w:p>
        </w:tc>
        <w:tc>
          <w:tcPr>
            <w:tcW w:w="0" w:type="auto"/>
            <w:vAlign w:val="center"/>
          </w:tcPr>
          <w:p w14:paraId="1DA1C713" w14:textId="77777777" w:rsidR="00E5277C" w:rsidRPr="00146020" w:rsidRDefault="00E5277C" w:rsidP="00A52D70">
            <w:pPr>
              <w:rPr>
                <w:rFonts w:ascii="Verdana" w:hAnsi="Verdana"/>
                <w:bCs/>
              </w:rPr>
            </w:pPr>
          </w:p>
          <w:p w14:paraId="76A21F17" w14:textId="349A0D98" w:rsidR="00146020" w:rsidRPr="00146020" w:rsidRDefault="00146020" w:rsidP="00146020">
            <w:pPr>
              <w:shd w:val="clear" w:color="auto" w:fill="FFFFFF"/>
              <w:rPr>
                <w:rFonts w:ascii="Verdana" w:eastAsia="Times New Roman" w:hAnsi="Verdana" w:cs="Arial"/>
                <w:kern w:val="0"/>
                <w:szCs w:val="14"/>
                <w:lang w:eastAsia="es-CO"/>
                <w14:ligatures w14:val="none"/>
              </w:rPr>
            </w:pPr>
            <w:r w:rsidRPr="00146020">
              <w:rPr>
                <w:rFonts w:ascii="Verdana" w:eastAsia="Times New Roman" w:hAnsi="Verdana" w:cs="Arial"/>
                <w:kern w:val="0"/>
                <w:szCs w:val="14"/>
                <w:lang w:eastAsia="es-CO"/>
                <w14:ligatures w14:val="none"/>
              </w:rPr>
              <w:t xml:space="preserve">Realizar </w:t>
            </w:r>
            <w:r w:rsidR="00632B1C">
              <w:rPr>
                <w:rFonts w:ascii="Verdana" w:eastAsia="Times New Roman" w:hAnsi="Verdana" w:cs="Arial"/>
                <w:kern w:val="0"/>
                <w:szCs w:val="14"/>
                <w:lang w:eastAsia="es-CO"/>
                <w14:ligatures w14:val="none"/>
              </w:rPr>
              <w:t xml:space="preserve">el alistamiento para la comisión de alta montaña para realizar </w:t>
            </w:r>
            <w:r w:rsidRPr="00146020">
              <w:rPr>
                <w:rFonts w:ascii="Verdana" w:eastAsia="Times New Roman" w:hAnsi="Verdana" w:cs="Arial"/>
                <w:kern w:val="0"/>
                <w:szCs w:val="14"/>
                <w:lang w:eastAsia="es-CO"/>
                <w14:ligatures w14:val="none"/>
              </w:rPr>
              <w:t>mantenimiento preventivo y correctivo a las esta</w:t>
            </w:r>
            <w:r>
              <w:rPr>
                <w:rFonts w:ascii="Verdana" w:eastAsia="Times New Roman" w:hAnsi="Verdana" w:cs="Arial"/>
                <w:kern w:val="0"/>
                <w:szCs w:val="14"/>
                <w:lang w:eastAsia="es-CO"/>
                <w14:ligatures w14:val="none"/>
              </w:rPr>
              <w:t xml:space="preserve">ciones </w:t>
            </w:r>
            <w:r w:rsidR="00632B1C">
              <w:rPr>
                <w:rFonts w:ascii="Verdana" w:eastAsia="Times New Roman" w:hAnsi="Verdana" w:cs="Arial"/>
                <w:kern w:val="0"/>
                <w:szCs w:val="14"/>
                <w:lang w:eastAsia="es-CO"/>
                <w14:ligatures w14:val="none"/>
              </w:rPr>
              <w:t>del área operativa 09</w:t>
            </w:r>
            <w:r w:rsidR="001A265E">
              <w:rPr>
                <w:rFonts w:ascii="Verdana" w:eastAsia="Times New Roman" w:hAnsi="Verdana" w:cs="Arial"/>
                <w:kern w:val="0"/>
                <w:szCs w:val="14"/>
                <w:lang w:eastAsia="es-CO"/>
                <w14:ligatures w14:val="none"/>
              </w:rPr>
              <w:t>, por convenio por</w:t>
            </w:r>
            <w:r w:rsidR="00ED3FFE">
              <w:rPr>
                <w:rFonts w:ascii="Verdana" w:eastAsia="Times New Roman" w:hAnsi="Verdana" w:cs="Arial"/>
                <w:kern w:val="0"/>
                <w:szCs w:val="14"/>
                <w:lang w:eastAsia="es-CO"/>
                <w14:ligatures w14:val="none"/>
              </w:rPr>
              <w:t xml:space="preserve"> INMARSAT</w:t>
            </w:r>
            <w:r>
              <w:rPr>
                <w:rFonts w:ascii="Verdana" w:eastAsia="Times New Roman" w:hAnsi="Verdana" w:cs="Arial"/>
                <w:kern w:val="0"/>
                <w:szCs w:val="14"/>
                <w:lang w:eastAsia="es-CO"/>
                <w14:ligatures w14:val="none"/>
              </w:rPr>
              <w:t xml:space="preserve">: </w:t>
            </w:r>
          </w:p>
          <w:p w14:paraId="4041B4C1" w14:textId="5453A3E3" w:rsidR="00E5277C" w:rsidRPr="00146020" w:rsidRDefault="00E5277C" w:rsidP="00A52D70">
            <w:pPr>
              <w:rPr>
                <w:rFonts w:ascii="Verdana" w:hAnsi="Verdana"/>
                <w:bCs/>
              </w:rPr>
            </w:pPr>
          </w:p>
        </w:tc>
        <w:tc>
          <w:tcPr>
            <w:tcW w:w="3846" w:type="dxa"/>
            <w:shd w:val="clear" w:color="auto" w:fill="FFFFFF" w:themeFill="background1"/>
            <w:vAlign w:val="center"/>
          </w:tcPr>
          <w:p w14:paraId="1174C2DF" w14:textId="128E0D44" w:rsidR="00937D8B" w:rsidRDefault="00E5277C" w:rsidP="00937D8B">
            <w:pPr>
              <w:shd w:val="clear" w:color="auto" w:fill="FFFFFF"/>
              <w:rPr>
                <w:rFonts w:ascii="Verdana" w:eastAsia="Times New Roman" w:hAnsi="Verdana" w:cs="Arial"/>
                <w:kern w:val="0"/>
                <w:lang w:eastAsia="es-CO"/>
                <w14:ligatures w14:val="none"/>
              </w:rPr>
            </w:pPr>
            <w:r w:rsidRPr="00146020">
              <w:rPr>
                <w:rFonts w:ascii="Verdana" w:hAnsi="Verdana"/>
                <w:bCs/>
              </w:rPr>
              <w:t xml:space="preserve">Durante esta comisión se </w:t>
            </w:r>
            <w:r w:rsidR="0091097B">
              <w:rPr>
                <w:rFonts w:ascii="Verdana" w:eastAsia="Times New Roman" w:hAnsi="Verdana" w:cs="Arial"/>
                <w:kern w:val="0"/>
                <w:lang w:eastAsia="es-CO"/>
                <w14:ligatures w14:val="none"/>
              </w:rPr>
              <w:t xml:space="preserve">realizará la visita </w:t>
            </w:r>
            <w:r w:rsidR="00146020" w:rsidRPr="00146020">
              <w:rPr>
                <w:rFonts w:ascii="Verdana" w:eastAsia="Times New Roman" w:hAnsi="Verdana" w:cs="Arial"/>
                <w:kern w:val="0"/>
                <w:lang w:eastAsia="es-CO"/>
                <w14:ligatures w14:val="none"/>
              </w:rPr>
              <w:t xml:space="preserve">las estaciones </w:t>
            </w:r>
            <w:r w:rsidR="00E35B59" w:rsidRPr="00146020">
              <w:rPr>
                <w:rFonts w:ascii="Verdana" w:eastAsia="Times New Roman" w:hAnsi="Verdana" w:cs="Arial"/>
                <w:kern w:val="0"/>
                <w:lang w:eastAsia="es-CO"/>
                <w14:ligatures w14:val="none"/>
              </w:rPr>
              <w:t>automáticas</w:t>
            </w:r>
            <w:r w:rsidR="00807160">
              <w:rPr>
                <w:rFonts w:ascii="Verdana" w:eastAsia="Times New Roman" w:hAnsi="Verdana" w:cs="Arial"/>
                <w:kern w:val="0"/>
                <w:lang w:eastAsia="es-CO"/>
                <w14:ligatures w14:val="none"/>
              </w:rPr>
              <w:t xml:space="preserve"> </w:t>
            </w:r>
            <w:r w:rsidR="0091097B">
              <w:rPr>
                <w:rFonts w:ascii="Verdana" w:eastAsia="Times New Roman" w:hAnsi="Verdana" w:cs="Arial"/>
                <w:kern w:val="0"/>
                <w:szCs w:val="14"/>
                <w:lang w:eastAsia="es-CO"/>
                <w14:ligatures w14:val="none"/>
              </w:rPr>
              <w:t xml:space="preserve">del AO-09, En las cuales se realizará el cambio de </w:t>
            </w:r>
            <w:r w:rsidR="0091097B">
              <w:rPr>
                <w:rFonts w:ascii="Verdana" w:eastAsia="Times New Roman" w:hAnsi="Verdana" w:cs="Arial"/>
                <w:kern w:val="0"/>
                <w:lang w:eastAsia="es-CO"/>
                <w14:ligatures w14:val="none"/>
              </w:rPr>
              <w:t xml:space="preserve">batería, se limpiará </w:t>
            </w:r>
            <w:r w:rsidR="00146020" w:rsidRPr="00146020">
              <w:rPr>
                <w:rFonts w:ascii="Verdana" w:eastAsia="Times New Roman" w:hAnsi="Verdana" w:cs="Arial"/>
                <w:kern w:val="0"/>
                <w:lang w:eastAsia="es-CO"/>
                <w14:ligatures w14:val="none"/>
              </w:rPr>
              <w:t xml:space="preserve">panel solar, se </w:t>
            </w:r>
            <w:r w:rsidR="0091097B">
              <w:rPr>
                <w:rFonts w:ascii="Verdana" w:eastAsia="Times New Roman" w:hAnsi="Verdana" w:cs="Arial"/>
                <w:kern w:val="0"/>
                <w:lang w:eastAsia="es-CO"/>
                <w14:ligatures w14:val="none"/>
              </w:rPr>
              <w:t xml:space="preserve">realizará la </w:t>
            </w:r>
            <w:r w:rsidR="0091097B" w:rsidRPr="00146020">
              <w:rPr>
                <w:rFonts w:ascii="Verdana" w:eastAsia="Times New Roman" w:hAnsi="Verdana" w:cs="Arial"/>
                <w:kern w:val="0"/>
                <w:lang w:eastAsia="es-CO"/>
                <w14:ligatures w14:val="none"/>
              </w:rPr>
              <w:t>configura</w:t>
            </w:r>
            <w:r w:rsidR="0091097B">
              <w:rPr>
                <w:rFonts w:ascii="Verdana" w:eastAsia="Times New Roman" w:hAnsi="Verdana" w:cs="Arial"/>
                <w:kern w:val="0"/>
                <w:lang w:eastAsia="es-CO"/>
                <w14:ligatures w14:val="none"/>
              </w:rPr>
              <w:t>ción</w:t>
            </w:r>
            <w:r w:rsidR="00146020" w:rsidRPr="00146020">
              <w:rPr>
                <w:rFonts w:ascii="Verdana" w:eastAsia="Times New Roman" w:hAnsi="Verdana" w:cs="Arial"/>
                <w:kern w:val="0"/>
                <w:lang w:eastAsia="es-CO"/>
                <w14:ligatures w14:val="none"/>
              </w:rPr>
              <w:t xml:space="preserve"> la transmisión, </w:t>
            </w:r>
            <w:r w:rsidR="0091097B">
              <w:rPr>
                <w:rFonts w:ascii="Verdana" w:eastAsia="Times New Roman" w:hAnsi="Verdana" w:cs="Arial"/>
                <w:kern w:val="0"/>
                <w:lang w:eastAsia="es-CO"/>
                <w14:ligatures w14:val="none"/>
              </w:rPr>
              <w:t>se cambiarán</w:t>
            </w:r>
            <w:r w:rsidR="00937D8B">
              <w:rPr>
                <w:rFonts w:ascii="Verdana" w:eastAsia="Times New Roman" w:hAnsi="Verdana" w:cs="Arial"/>
                <w:kern w:val="0"/>
                <w:lang w:eastAsia="es-CO"/>
                <w14:ligatures w14:val="none"/>
              </w:rPr>
              <w:t xml:space="preserve"> sensores que se encuentran en mal estado y efectuando un mal </w:t>
            </w:r>
            <w:r w:rsidR="0091097B">
              <w:rPr>
                <w:rFonts w:ascii="Verdana" w:eastAsia="Times New Roman" w:hAnsi="Verdana" w:cs="Arial"/>
                <w:kern w:val="0"/>
                <w:lang w:eastAsia="es-CO"/>
                <w14:ligatures w14:val="none"/>
              </w:rPr>
              <w:lastRenderedPageBreak/>
              <w:t xml:space="preserve">dato, </w:t>
            </w:r>
            <w:r w:rsidR="00937D8B">
              <w:rPr>
                <w:rFonts w:ascii="Verdana" w:eastAsia="Times New Roman" w:hAnsi="Verdana" w:cs="Arial"/>
                <w:kern w:val="0"/>
                <w:lang w:eastAsia="es-CO"/>
                <w14:ligatures w14:val="none"/>
              </w:rPr>
              <w:t>se configura</w:t>
            </w:r>
            <w:bookmarkStart w:id="0" w:name="_GoBack"/>
            <w:bookmarkEnd w:id="0"/>
            <w:r w:rsidR="00690B28">
              <w:rPr>
                <w:rFonts w:ascii="Verdana" w:eastAsia="Times New Roman" w:hAnsi="Verdana" w:cs="Arial"/>
                <w:kern w:val="0"/>
                <w:lang w:eastAsia="es-CO"/>
                <w14:ligatures w14:val="none"/>
              </w:rPr>
              <w:t>ra</w:t>
            </w:r>
            <w:r w:rsidR="0091097B">
              <w:rPr>
                <w:rFonts w:ascii="Verdana" w:eastAsia="Times New Roman" w:hAnsi="Verdana" w:cs="Arial"/>
                <w:kern w:val="0"/>
                <w:lang w:eastAsia="es-CO"/>
                <w14:ligatures w14:val="none"/>
              </w:rPr>
              <w:t xml:space="preserve"> </w:t>
            </w:r>
            <w:proofErr w:type="spellStart"/>
            <w:r w:rsidR="00937D8B">
              <w:rPr>
                <w:rFonts w:ascii="Verdana" w:eastAsia="Times New Roman" w:hAnsi="Verdana" w:cs="Arial"/>
                <w:kern w:val="0"/>
                <w:lang w:eastAsia="es-CO"/>
                <w14:ligatures w14:val="none"/>
              </w:rPr>
              <w:t>datalogger</w:t>
            </w:r>
            <w:proofErr w:type="spellEnd"/>
            <w:r w:rsidR="00937D8B">
              <w:rPr>
                <w:rFonts w:ascii="Verdana" w:eastAsia="Times New Roman" w:hAnsi="Verdana" w:cs="Arial"/>
                <w:kern w:val="0"/>
                <w:lang w:eastAsia="es-CO"/>
                <w14:ligatures w14:val="none"/>
              </w:rPr>
              <w:t xml:space="preserve">, </w:t>
            </w:r>
            <w:r w:rsidR="0091097B">
              <w:rPr>
                <w:rFonts w:ascii="Verdana" w:eastAsia="Times New Roman" w:hAnsi="Verdana" w:cs="Arial"/>
                <w:kern w:val="0"/>
                <w:lang w:eastAsia="es-CO"/>
                <w14:ligatures w14:val="none"/>
              </w:rPr>
              <w:t xml:space="preserve">si es necesario se </w:t>
            </w:r>
            <w:r w:rsidR="00146020" w:rsidRPr="00146020">
              <w:rPr>
                <w:rFonts w:ascii="Verdana" w:eastAsia="Times New Roman" w:hAnsi="Verdana" w:cs="Arial"/>
                <w:kern w:val="0"/>
                <w:lang w:eastAsia="es-CO"/>
                <w14:ligatures w14:val="none"/>
              </w:rPr>
              <w:t xml:space="preserve">instala modem externo </w:t>
            </w:r>
            <w:r w:rsidR="00F711CB">
              <w:rPr>
                <w:rFonts w:ascii="Verdana" w:eastAsia="Times New Roman" w:hAnsi="Verdana" w:cs="Arial"/>
                <w:kern w:val="0"/>
                <w:lang w:eastAsia="es-CO"/>
                <w14:ligatures w14:val="none"/>
              </w:rPr>
              <w:t>Hughes</w:t>
            </w:r>
            <w:r w:rsidR="00146020" w:rsidRPr="00146020">
              <w:rPr>
                <w:rFonts w:ascii="Verdana" w:eastAsia="Times New Roman" w:hAnsi="Verdana" w:cs="Arial"/>
                <w:kern w:val="0"/>
                <w:lang w:eastAsia="es-CO"/>
                <w14:ligatures w14:val="none"/>
              </w:rPr>
              <w:t xml:space="preserve">, se </w:t>
            </w:r>
            <w:r w:rsidR="00937D8B">
              <w:rPr>
                <w:rFonts w:ascii="Verdana" w:eastAsia="Times New Roman" w:hAnsi="Verdana" w:cs="Arial"/>
                <w:kern w:val="0"/>
                <w:lang w:eastAsia="es-CO"/>
                <w14:ligatures w14:val="none"/>
              </w:rPr>
              <w:t>configura, se validan sensores y transmisión en polaris.</w:t>
            </w:r>
          </w:p>
          <w:p w14:paraId="132C061C" w14:textId="07BC33E3" w:rsidR="00146020" w:rsidRDefault="00146020" w:rsidP="00146020">
            <w:pPr>
              <w:shd w:val="clear" w:color="auto" w:fill="FFFFFF"/>
              <w:rPr>
                <w:rFonts w:ascii="Verdana" w:eastAsia="Times New Roman" w:hAnsi="Verdana" w:cs="Arial"/>
                <w:kern w:val="0"/>
                <w:lang w:eastAsia="es-CO"/>
                <w14:ligatures w14:val="none"/>
              </w:rPr>
            </w:pPr>
          </w:p>
          <w:p w14:paraId="30E0CAEC" w14:textId="20540020" w:rsidR="00146020" w:rsidRPr="00146020" w:rsidRDefault="0091097B" w:rsidP="00146020">
            <w:pPr>
              <w:shd w:val="clear" w:color="auto" w:fill="FFFFFF"/>
              <w:rPr>
                <w:rFonts w:ascii="Verdana" w:eastAsia="Times New Roman" w:hAnsi="Verdana" w:cs="Arial"/>
                <w:kern w:val="0"/>
                <w:lang w:eastAsia="es-CO"/>
                <w14:ligatures w14:val="none"/>
              </w:rPr>
            </w:pPr>
            <w:r>
              <w:rPr>
                <w:rFonts w:ascii="Verdana" w:eastAsia="Times New Roman" w:hAnsi="Verdana" w:cs="Arial"/>
                <w:kern w:val="0"/>
                <w:lang w:eastAsia="es-CO"/>
                <w14:ligatures w14:val="none"/>
              </w:rPr>
              <w:t xml:space="preserve">Con este alistamiento de </w:t>
            </w:r>
            <w:r w:rsidR="00E35B59" w:rsidRPr="00146020">
              <w:rPr>
                <w:rFonts w:ascii="Verdana" w:eastAsia="Times New Roman" w:hAnsi="Verdana" w:cs="Arial"/>
                <w:kern w:val="0"/>
                <w:lang w:eastAsia="es-CO"/>
                <w14:ligatures w14:val="none"/>
              </w:rPr>
              <w:t>comisión</w:t>
            </w:r>
            <w:r w:rsidR="00146020" w:rsidRPr="00146020">
              <w:rPr>
                <w:rFonts w:ascii="Verdana" w:eastAsia="Times New Roman" w:hAnsi="Verdana" w:cs="Arial"/>
                <w:kern w:val="0"/>
                <w:lang w:eastAsia="es-CO"/>
                <w14:ligatures w14:val="none"/>
              </w:rPr>
              <w:t xml:space="preserve"> se</w:t>
            </w:r>
            <w:r>
              <w:rPr>
                <w:rFonts w:ascii="Verdana" w:eastAsia="Times New Roman" w:hAnsi="Verdana" w:cs="Arial"/>
                <w:kern w:val="0"/>
                <w:lang w:eastAsia="es-CO"/>
                <w14:ligatures w14:val="none"/>
              </w:rPr>
              <w:t xml:space="preserve"> pronostica</w:t>
            </w:r>
            <w:r w:rsidR="00F711CB">
              <w:rPr>
                <w:rFonts w:ascii="Verdana" w:eastAsia="Times New Roman" w:hAnsi="Verdana" w:cs="Arial"/>
                <w:kern w:val="0"/>
                <w:lang w:eastAsia="es-CO"/>
                <w14:ligatures w14:val="none"/>
              </w:rPr>
              <w:t xml:space="preserve"> activar las</w:t>
            </w:r>
            <w:r>
              <w:rPr>
                <w:rFonts w:ascii="Verdana" w:eastAsia="Times New Roman" w:hAnsi="Verdana" w:cs="Arial"/>
                <w:kern w:val="0"/>
                <w:lang w:eastAsia="es-CO"/>
                <w14:ligatures w14:val="none"/>
              </w:rPr>
              <w:t xml:space="preserve"> 12 </w:t>
            </w:r>
            <w:r w:rsidR="00146020" w:rsidRPr="00146020">
              <w:rPr>
                <w:rFonts w:ascii="Verdana" w:eastAsia="Times New Roman" w:hAnsi="Verdana" w:cs="Arial"/>
                <w:kern w:val="0"/>
                <w:lang w:eastAsia="es-CO"/>
                <w14:ligatures w14:val="none"/>
              </w:rPr>
              <w:t xml:space="preserve">estaciones presupuestadas, y solucionando problemas de los datos de las mismas, de tal forma se tienen datos confiables en </w:t>
            </w:r>
          </w:p>
          <w:p w14:paraId="3AD597B3" w14:textId="189A6F73" w:rsidR="00146020" w:rsidRPr="00146020" w:rsidRDefault="00146020" w:rsidP="00146020">
            <w:pPr>
              <w:shd w:val="clear" w:color="auto" w:fill="FFFFFF"/>
              <w:rPr>
                <w:rFonts w:ascii="Verdana" w:eastAsia="Times New Roman" w:hAnsi="Verdana" w:cs="Arial"/>
                <w:kern w:val="0"/>
                <w:lang w:eastAsia="es-CO"/>
                <w14:ligatures w14:val="none"/>
              </w:rPr>
            </w:pPr>
            <w:r w:rsidRPr="00146020">
              <w:rPr>
                <w:rFonts w:ascii="Verdana" w:eastAsia="Times New Roman" w:hAnsi="Verdana" w:cs="Arial"/>
                <w:kern w:val="0"/>
                <w:lang w:eastAsia="es-CO"/>
                <w14:ligatures w14:val="none"/>
              </w:rPr>
              <w:t xml:space="preserve">tiempo real de estaciones </w:t>
            </w:r>
            <w:r w:rsidR="00F711CB">
              <w:rPr>
                <w:rFonts w:ascii="Verdana" w:eastAsia="Times New Roman" w:hAnsi="Verdana" w:cs="Arial"/>
                <w:kern w:val="0"/>
                <w:lang w:eastAsia="es-CO"/>
                <w14:ligatures w14:val="none"/>
              </w:rPr>
              <w:t xml:space="preserve">con comunicación INMARSAT </w:t>
            </w:r>
            <w:r w:rsidRPr="00146020">
              <w:rPr>
                <w:rFonts w:ascii="Verdana" w:eastAsia="Times New Roman" w:hAnsi="Verdana" w:cs="Arial"/>
                <w:kern w:val="0"/>
                <w:lang w:eastAsia="es-CO"/>
                <w14:ligatures w14:val="none"/>
              </w:rPr>
              <w:t>de alerta</w:t>
            </w:r>
            <w:r w:rsidR="00937D8B">
              <w:rPr>
                <w:rFonts w:ascii="Verdana" w:eastAsia="Times New Roman" w:hAnsi="Verdana" w:cs="Arial"/>
                <w:kern w:val="0"/>
                <w:lang w:eastAsia="es-CO"/>
                <w14:ligatures w14:val="none"/>
              </w:rPr>
              <w:t xml:space="preserve"> ya que la estación. </w:t>
            </w:r>
          </w:p>
          <w:p w14:paraId="2BBF0914" w14:textId="117C3C99" w:rsidR="00146020" w:rsidRPr="00146020" w:rsidRDefault="00146020" w:rsidP="00146020">
            <w:pPr>
              <w:shd w:val="clear" w:color="auto" w:fill="FFFFFF"/>
              <w:rPr>
                <w:rFonts w:ascii="Verdana" w:eastAsia="Times New Roman" w:hAnsi="Verdana" w:cs="Arial"/>
                <w:kern w:val="0"/>
                <w:lang w:eastAsia="es-CO"/>
                <w14:ligatures w14:val="none"/>
              </w:rPr>
            </w:pPr>
          </w:p>
          <w:p w14:paraId="33C03471" w14:textId="3E078754" w:rsidR="00403FCB" w:rsidRPr="00146020" w:rsidRDefault="00403FCB" w:rsidP="00146020">
            <w:pPr>
              <w:rPr>
                <w:rFonts w:ascii="Verdana" w:hAnsi="Verdana"/>
                <w:bCs/>
              </w:rPr>
            </w:pPr>
          </w:p>
        </w:tc>
        <w:tc>
          <w:tcPr>
            <w:tcW w:w="2126" w:type="dxa"/>
            <w:shd w:val="clear" w:color="auto" w:fill="FFFFFF" w:themeFill="background1"/>
            <w:vAlign w:val="center"/>
          </w:tcPr>
          <w:p w14:paraId="6FA8B534" w14:textId="77777777" w:rsidR="00403FCB" w:rsidRDefault="00403FCB" w:rsidP="00A52D70">
            <w:pPr>
              <w:rPr>
                <w:rFonts w:ascii="Verdana" w:hAnsi="Verdana"/>
                <w:bCs/>
              </w:rPr>
            </w:pPr>
          </w:p>
        </w:tc>
      </w:tr>
    </w:tbl>
    <w:p w14:paraId="1D91E55B" w14:textId="61131712" w:rsidR="007C69E6" w:rsidRDefault="007C69E6" w:rsidP="00551F80">
      <w:pPr>
        <w:spacing w:line="240" w:lineRule="auto"/>
        <w:rPr>
          <w:rFonts w:ascii="Verdana" w:hAnsi="Verdana"/>
        </w:rPr>
      </w:pPr>
    </w:p>
    <w:p w14:paraId="20F35535" w14:textId="77777777" w:rsidR="00001433" w:rsidRDefault="00001433" w:rsidP="00551F80">
      <w:pPr>
        <w:spacing w:line="240" w:lineRule="auto"/>
        <w:rPr>
          <w:rFonts w:ascii="Verdana" w:hAnsi="Verdana"/>
        </w:rPr>
      </w:pPr>
    </w:p>
    <w:p w14:paraId="71D7C837" w14:textId="77777777" w:rsidR="00001433" w:rsidRDefault="00001433" w:rsidP="00551F80">
      <w:pPr>
        <w:spacing w:line="240" w:lineRule="auto"/>
        <w:rPr>
          <w:rFonts w:ascii="Verdana" w:hAnsi="Verdana"/>
        </w:rPr>
      </w:pPr>
    </w:p>
    <w:p w14:paraId="0027E0DD" w14:textId="77777777" w:rsidR="00001433" w:rsidRDefault="00001433" w:rsidP="00551F80">
      <w:pPr>
        <w:spacing w:line="240" w:lineRule="auto"/>
        <w:rPr>
          <w:rFonts w:ascii="Verdana" w:hAnsi="Verdana"/>
        </w:rPr>
      </w:pPr>
    </w:p>
    <w:p w14:paraId="7994BFB7" w14:textId="77777777" w:rsidR="00001433" w:rsidRPr="00083BEA" w:rsidRDefault="00001433" w:rsidP="00551F80">
      <w:pPr>
        <w:spacing w:line="240" w:lineRule="auto"/>
        <w:rPr>
          <w:rFonts w:ascii="Verdana" w:hAnsi="Verdana"/>
        </w:rPr>
      </w:pPr>
    </w:p>
    <w:tbl>
      <w:tblPr>
        <w:tblStyle w:val="Tablaconcuadrcula1"/>
        <w:tblW w:w="10489" w:type="dxa"/>
        <w:tblInd w:w="-572" w:type="dxa"/>
        <w:tblLayout w:type="fixed"/>
        <w:tblLook w:val="04A0" w:firstRow="1" w:lastRow="0" w:firstColumn="1" w:lastColumn="0" w:noHBand="0" w:noVBand="1"/>
      </w:tblPr>
      <w:tblGrid>
        <w:gridCol w:w="502"/>
        <w:gridCol w:w="4034"/>
        <w:gridCol w:w="3828"/>
        <w:gridCol w:w="2125"/>
      </w:tblGrid>
      <w:tr w:rsidR="006D6DCE" w:rsidRPr="00083BEA" w14:paraId="1567E29C" w14:textId="77777777" w:rsidTr="00BB10A3">
        <w:trPr>
          <w:trHeight w:val="600"/>
        </w:trPr>
        <w:tc>
          <w:tcPr>
            <w:tcW w:w="10489" w:type="dxa"/>
            <w:gridSpan w:val="4"/>
            <w:shd w:val="clear" w:color="auto" w:fill="D9D9D9" w:themeFill="background1" w:themeFillShade="D9"/>
            <w:vAlign w:val="center"/>
          </w:tcPr>
          <w:p w14:paraId="24EC3988" w14:textId="2AC7E151" w:rsidR="00551F80" w:rsidRPr="00083BEA" w:rsidRDefault="00551F80" w:rsidP="000A7945">
            <w:pPr>
              <w:pStyle w:val="Prrafodelista"/>
              <w:numPr>
                <w:ilvl w:val="0"/>
                <w:numId w:val="4"/>
              </w:numPr>
              <w:spacing w:after="0" w:line="240" w:lineRule="auto"/>
              <w:jc w:val="center"/>
              <w:rPr>
                <w:rFonts w:ascii="Verdana" w:eastAsia="Times New Roman" w:hAnsi="Verdana"/>
                <w:b/>
                <w:sz w:val="22"/>
                <w:szCs w:val="22"/>
              </w:rPr>
            </w:pPr>
            <w:r w:rsidRPr="00083BEA">
              <w:rPr>
                <w:rFonts w:ascii="Verdana" w:eastAsia="Times New Roman" w:hAnsi="Verdana"/>
                <w:b/>
                <w:sz w:val="22"/>
                <w:szCs w:val="22"/>
              </w:rPr>
              <w:t>OBLIGACIONES GENERALES</w:t>
            </w:r>
          </w:p>
        </w:tc>
      </w:tr>
      <w:tr w:rsidR="006D6DCE" w:rsidRPr="00083BEA" w14:paraId="0E8E03FA" w14:textId="77777777" w:rsidTr="006D6DCE">
        <w:trPr>
          <w:cantSplit/>
          <w:trHeight w:val="2416"/>
        </w:trPr>
        <w:tc>
          <w:tcPr>
            <w:tcW w:w="502" w:type="dxa"/>
            <w:shd w:val="clear" w:color="auto" w:fill="D9D9D9" w:themeFill="background1" w:themeFillShade="D9"/>
            <w:textDirection w:val="btLr"/>
          </w:tcPr>
          <w:p w14:paraId="14921FEE" w14:textId="01C7801B" w:rsidR="00551F80" w:rsidRPr="00083BEA" w:rsidRDefault="00A52D70" w:rsidP="00CB6BD6">
            <w:pPr>
              <w:ind w:left="113" w:right="113"/>
              <w:jc w:val="center"/>
              <w:rPr>
                <w:rFonts w:ascii="Verdana" w:hAnsi="Verdana"/>
                <w:b/>
                <w:sz w:val="22"/>
                <w:szCs w:val="22"/>
              </w:rPr>
            </w:pPr>
            <w:r w:rsidRPr="00083BEA">
              <w:rPr>
                <w:rFonts w:ascii="Verdana" w:hAnsi="Verdana"/>
                <w:b/>
                <w:sz w:val="22"/>
                <w:szCs w:val="22"/>
              </w:rPr>
              <w:t>N.º</w:t>
            </w:r>
            <w:r w:rsidR="00551F80" w:rsidRPr="00083BEA">
              <w:rPr>
                <w:rFonts w:ascii="Verdana" w:hAnsi="Verdana"/>
                <w:b/>
                <w:sz w:val="22"/>
                <w:szCs w:val="22"/>
              </w:rPr>
              <w:t xml:space="preserve"> de la obligación</w:t>
            </w:r>
          </w:p>
        </w:tc>
        <w:tc>
          <w:tcPr>
            <w:tcW w:w="4034" w:type="dxa"/>
            <w:shd w:val="clear" w:color="auto" w:fill="D9D9D9" w:themeFill="background1" w:themeFillShade="D9"/>
          </w:tcPr>
          <w:p w14:paraId="44DFAE20" w14:textId="1A8B20FF" w:rsidR="00551F80" w:rsidRPr="00083BEA" w:rsidRDefault="00551F80" w:rsidP="000A7945">
            <w:pPr>
              <w:jc w:val="both"/>
              <w:rPr>
                <w:rFonts w:ascii="Verdana" w:hAnsi="Verdana"/>
                <w:b/>
                <w:sz w:val="22"/>
                <w:szCs w:val="22"/>
              </w:rPr>
            </w:pPr>
            <w:r w:rsidRPr="00083BEA">
              <w:rPr>
                <w:rFonts w:ascii="Verdana" w:hAnsi="Verdana"/>
                <w:b/>
                <w:sz w:val="22"/>
                <w:szCs w:val="22"/>
              </w:rPr>
              <w:t xml:space="preserve">Debe a continuación describir la obligación que conforme al contrato se está desarrollando en el respectivo mes del informe. (Debe corresponder al texto del contrato de </w:t>
            </w:r>
            <w:r w:rsidR="00A52D70" w:rsidRPr="00083BEA">
              <w:rPr>
                <w:rFonts w:ascii="Verdana" w:hAnsi="Verdana"/>
                <w:b/>
                <w:sz w:val="22"/>
                <w:szCs w:val="22"/>
              </w:rPr>
              <w:t>la “</w:t>
            </w:r>
            <w:r w:rsidRPr="00083BEA">
              <w:rPr>
                <w:rFonts w:ascii="Verdana" w:hAnsi="Verdana"/>
                <w:b/>
                <w:i/>
                <w:sz w:val="22"/>
                <w:szCs w:val="22"/>
              </w:rPr>
              <w:t xml:space="preserve">CLÁUSULA DE OBLIGACIONES </w:t>
            </w:r>
            <w:r w:rsidR="00A52D70" w:rsidRPr="00083BEA">
              <w:rPr>
                <w:rFonts w:ascii="Verdana" w:hAnsi="Verdana"/>
                <w:b/>
                <w:i/>
                <w:sz w:val="22"/>
                <w:szCs w:val="22"/>
              </w:rPr>
              <w:t>GENERALES DEL</w:t>
            </w:r>
            <w:r w:rsidRPr="00083BEA">
              <w:rPr>
                <w:rFonts w:ascii="Verdana" w:hAnsi="Verdana"/>
                <w:b/>
                <w:i/>
                <w:sz w:val="22"/>
                <w:szCs w:val="22"/>
              </w:rPr>
              <w:t xml:space="preserve"> CONTRATISTA”)</w:t>
            </w:r>
          </w:p>
        </w:tc>
        <w:tc>
          <w:tcPr>
            <w:tcW w:w="3828" w:type="dxa"/>
            <w:shd w:val="clear" w:color="auto" w:fill="D9D9D9" w:themeFill="background1" w:themeFillShade="D9"/>
          </w:tcPr>
          <w:p w14:paraId="5427D219" w14:textId="77777777" w:rsidR="00551F80" w:rsidRPr="00083BEA" w:rsidRDefault="00551F80" w:rsidP="000A7945">
            <w:pPr>
              <w:jc w:val="both"/>
              <w:rPr>
                <w:rFonts w:ascii="Verdana" w:hAnsi="Verdana"/>
                <w:b/>
                <w:sz w:val="22"/>
                <w:szCs w:val="22"/>
              </w:rPr>
            </w:pPr>
            <w:r w:rsidRPr="00083BEA">
              <w:rPr>
                <w:rFonts w:ascii="Verdana" w:hAnsi="Verdana"/>
                <w:b/>
                <w:sz w:val="22"/>
                <w:szCs w:val="22"/>
              </w:rPr>
              <w:t>A continuación, describa de forma detallada cómo fue cumplida la respectiva obligación contractual.</w:t>
            </w:r>
          </w:p>
        </w:tc>
        <w:tc>
          <w:tcPr>
            <w:tcW w:w="2125" w:type="dxa"/>
            <w:shd w:val="clear" w:color="auto" w:fill="D9D9D9" w:themeFill="background1" w:themeFillShade="D9"/>
          </w:tcPr>
          <w:p w14:paraId="16B3E612" w14:textId="1EE66070" w:rsidR="00551F80" w:rsidRPr="00083BEA" w:rsidRDefault="00551F80" w:rsidP="000A7945">
            <w:pPr>
              <w:jc w:val="center"/>
              <w:rPr>
                <w:rFonts w:ascii="Verdana" w:hAnsi="Verdana"/>
                <w:b/>
                <w:sz w:val="22"/>
                <w:szCs w:val="22"/>
              </w:rPr>
            </w:pPr>
            <w:r w:rsidRPr="00083BEA">
              <w:rPr>
                <w:rFonts w:ascii="Verdana" w:hAnsi="Verdana"/>
                <w:b/>
                <w:sz w:val="22"/>
                <w:szCs w:val="22"/>
              </w:rPr>
              <w:t>Medio de verificación</w:t>
            </w:r>
          </w:p>
        </w:tc>
      </w:tr>
      <w:tr w:rsidR="00A52D70" w:rsidRPr="00083BEA" w14:paraId="0E572B6F" w14:textId="77777777" w:rsidTr="00D82575">
        <w:trPr>
          <w:trHeight w:val="284"/>
        </w:trPr>
        <w:tc>
          <w:tcPr>
            <w:tcW w:w="502" w:type="dxa"/>
          </w:tcPr>
          <w:p w14:paraId="793B5393" w14:textId="72E2DC2C" w:rsidR="00A52D70" w:rsidRPr="00083BEA" w:rsidRDefault="00A52D70" w:rsidP="00A52D70">
            <w:pPr>
              <w:jc w:val="center"/>
              <w:rPr>
                <w:rFonts w:ascii="Verdana" w:hAnsi="Verdana"/>
                <w:b/>
                <w:sz w:val="22"/>
                <w:szCs w:val="22"/>
              </w:rPr>
            </w:pPr>
            <w:r w:rsidRPr="00083BEA">
              <w:rPr>
                <w:rFonts w:ascii="Verdana" w:hAnsi="Verdana"/>
                <w:b/>
                <w:sz w:val="22"/>
                <w:szCs w:val="22"/>
              </w:rPr>
              <w:t>1</w:t>
            </w:r>
          </w:p>
        </w:tc>
        <w:tc>
          <w:tcPr>
            <w:tcW w:w="4034" w:type="dxa"/>
          </w:tcPr>
          <w:p w14:paraId="740232B9" w14:textId="121B29C0" w:rsidR="00A52D70" w:rsidRPr="00083BEA" w:rsidRDefault="00A52D70" w:rsidP="00A52D70">
            <w:pPr>
              <w:rPr>
                <w:rFonts w:ascii="Verdana" w:hAnsi="Verdana"/>
                <w:sz w:val="22"/>
                <w:szCs w:val="22"/>
              </w:rPr>
            </w:pPr>
            <w:r>
              <w:rPr>
                <w:rFonts w:ascii="Verdana" w:hAnsi="Verdana"/>
                <w:sz w:val="22"/>
                <w:szCs w:val="22"/>
              </w:rPr>
              <w:t>Entregar el certificado del examen pre-ocupacional a la Oficina Asesora Jurídica antes de la suscripción del respectivo contrato.</w:t>
            </w:r>
          </w:p>
        </w:tc>
        <w:tc>
          <w:tcPr>
            <w:tcW w:w="3828" w:type="dxa"/>
            <w:shd w:val="clear" w:color="auto" w:fill="FFFFFF"/>
          </w:tcPr>
          <w:p w14:paraId="1360DB05" w14:textId="371D67AB" w:rsidR="00A52D70" w:rsidRPr="00083BEA" w:rsidRDefault="00A52D70" w:rsidP="00A52D70">
            <w:pPr>
              <w:rPr>
                <w:rFonts w:ascii="Verdana" w:hAnsi="Verdana"/>
                <w:sz w:val="22"/>
                <w:szCs w:val="22"/>
              </w:rPr>
            </w:pPr>
            <w:r>
              <w:rPr>
                <w:rFonts w:ascii="Verdana" w:hAnsi="Verdana"/>
                <w:sz w:val="22"/>
                <w:szCs w:val="22"/>
              </w:rPr>
              <w:t>Se entrega este examen en los requisitos solicitados desde Jurídica.</w:t>
            </w:r>
          </w:p>
        </w:tc>
        <w:tc>
          <w:tcPr>
            <w:tcW w:w="2125" w:type="dxa"/>
            <w:shd w:val="clear" w:color="auto" w:fill="FFFFFF"/>
          </w:tcPr>
          <w:p w14:paraId="05BF1361" w14:textId="7E1ED872" w:rsidR="00A52D70" w:rsidRPr="00083BEA" w:rsidRDefault="00A52D70" w:rsidP="00A52D70">
            <w:pPr>
              <w:rPr>
                <w:rFonts w:ascii="Verdana" w:hAnsi="Verdana"/>
                <w:sz w:val="22"/>
                <w:szCs w:val="22"/>
              </w:rPr>
            </w:pPr>
            <w:r>
              <w:rPr>
                <w:rFonts w:ascii="Verdana" w:hAnsi="Verdana"/>
                <w:sz w:val="22"/>
                <w:szCs w:val="22"/>
              </w:rPr>
              <w:t>Jurídica</w:t>
            </w:r>
          </w:p>
        </w:tc>
      </w:tr>
      <w:tr w:rsidR="00A52D70" w:rsidRPr="00083BEA" w14:paraId="00C954CA" w14:textId="77777777" w:rsidTr="00D82575">
        <w:trPr>
          <w:trHeight w:val="284"/>
        </w:trPr>
        <w:tc>
          <w:tcPr>
            <w:tcW w:w="502" w:type="dxa"/>
          </w:tcPr>
          <w:p w14:paraId="412A07D5" w14:textId="7938815D" w:rsidR="00A52D70" w:rsidRPr="00083BEA" w:rsidRDefault="00A52D70" w:rsidP="00A52D70">
            <w:pPr>
              <w:jc w:val="center"/>
              <w:rPr>
                <w:rFonts w:ascii="Verdana" w:hAnsi="Verdana"/>
                <w:b/>
                <w:sz w:val="22"/>
                <w:szCs w:val="22"/>
              </w:rPr>
            </w:pPr>
            <w:r w:rsidRPr="00083BEA">
              <w:rPr>
                <w:rFonts w:ascii="Verdana" w:hAnsi="Verdana"/>
                <w:b/>
                <w:sz w:val="22"/>
                <w:szCs w:val="22"/>
              </w:rPr>
              <w:t>2</w:t>
            </w:r>
          </w:p>
        </w:tc>
        <w:tc>
          <w:tcPr>
            <w:tcW w:w="4034" w:type="dxa"/>
          </w:tcPr>
          <w:p w14:paraId="047B4D4D" w14:textId="006278A4" w:rsidR="00A52D70" w:rsidRPr="00083BEA" w:rsidRDefault="00A52D70" w:rsidP="00A52D70">
            <w:pPr>
              <w:rPr>
                <w:rFonts w:ascii="Verdana" w:hAnsi="Verdana"/>
                <w:sz w:val="22"/>
                <w:szCs w:val="22"/>
              </w:rPr>
            </w:pPr>
            <w:r>
              <w:rPr>
                <w:rFonts w:ascii="Verdana" w:hAnsi="Verdana"/>
                <w:sz w:val="22"/>
                <w:szCs w:val="22"/>
              </w:rPr>
              <w:t xml:space="preserve">Actualizar en el Sistema de Información y Gestión del Empleo </w:t>
            </w:r>
            <w:r>
              <w:rPr>
                <w:rFonts w:ascii="Verdana" w:hAnsi="Verdana"/>
                <w:sz w:val="22"/>
                <w:szCs w:val="22"/>
              </w:rPr>
              <w:lastRenderedPageBreak/>
              <w:t>Público SIGEP II - administrado por el Departamento Administrativo de la Función Pública, la información de su hoja de vida.</w:t>
            </w:r>
          </w:p>
        </w:tc>
        <w:tc>
          <w:tcPr>
            <w:tcW w:w="3828" w:type="dxa"/>
            <w:shd w:val="clear" w:color="auto" w:fill="FFFFFF"/>
          </w:tcPr>
          <w:p w14:paraId="09512B10" w14:textId="5CBADC5B" w:rsidR="00A52D70" w:rsidRPr="00083BEA" w:rsidRDefault="00A52D70" w:rsidP="00A52D70">
            <w:pPr>
              <w:rPr>
                <w:rFonts w:ascii="Verdana" w:hAnsi="Verdana"/>
                <w:sz w:val="22"/>
                <w:szCs w:val="22"/>
              </w:rPr>
            </w:pPr>
            <w:r>
              <w:rPr>
                <w:rFonts w:ascii="Verdana" w:hAnsi="Verdana"/>
                <w:sz w:val="22"/>
                <w:szCs w:val="22"/>
              </w:rPr>
              <w:lastRenderedPageBreak/>
              <w:t>Se actualiza antes de presentar documentación.</w:t>
            </w:r>
          </w:p>
        </w:tc>
        <w:tc>
          <w:tcPr>
            <w:tcW w:w="2125" w:type="dxa"/>
            <w:shd w:val="clear" w:color="auto" w:fill="FFFFFF"/>
          </w:tcPr>
          <w:p w14:paraId="09EDBF1C" w14:textId="07A4726B" w:rsidR="00A52D70" w:rsidRPr="00083BEA" w:rsidRDefault="00A52D70" w:rsidP="00A52D70">
            <w:pPr>
              <w:rPr>
                <w:rFonts w:ascii="Verdana" w:hAnsi="Verdana"/>
                <w:sz w:val="22"/>
                <w:szCs w:val="22"/>
              </w:rPr>
            </w:pPr>
            <w:r>
              <w:rPr>
                <w:rFonts w:ascii="Verdana" w:hAnsi="Verdana"/>
                <w:sz w:val="22"/>
                <w:szCs w:val="22"/>
              </w:rPr>
              <w:t>SIGEP II</w:t>
            </w:r>
          </w:p>
        </w:tc>
      </w:tr>
      <w:tr w:rsidR="00A52D70" w:rsidRPr="00083BEA" w14:paraId="28ADBECD" w14:textId="77777777" w:rsidTr="00D82575">
        <w:trPr>
          <w:trHeight w:val="284"/>
        </w:trPr>
        <w:tc>
          <w:tcPr>
            <w:tcW w:w="502" w:type="dxa"/>
          </w:tcPr>
          <w:p w14:paraId="46C68507" w14:textId="3E56F7D1" w:rsidR="00A52D70" w:rsidRPr="00083BEA" w:rsidRDefault="00A52D70" w:rsidP="00A52D70">
            <w:pPr>
              <w:jc w:val="center"/>
              <w:rPr>
                <w:rFonts w:ascii="Verdana" w:hAnsi="Verdana"/>
                <w:b/>
                <w:sz w:val="22"/>
                <w:szCs w:val="22"/>
              </w:rPr>
            </w:pPr>
            <w:r w:rsidRPr="00083BEA">
              <w:rPr>
                <w:rFonts w:ascii="Verdana" w:hAnsi="Verdana"/>
                <w:b/>
                <w:sz w:val="22"/>
                <w:szCs w:val="22"/>
              </w:rPr>
              <w:lastRenderedPageBreak/>
              <w:t>3</w:t>
            </w:r>
          </w:p>
        </w:tc>
        <w:tc>
          <w:tcPr>
            <w:tcW w:w="4034" w:type="dxa"/>
          </w:tcPr>
          <w:p w14:paraId="48EA2780" w14:textId="4AC62F30" w:rsidR="00A52D70" w:rsidRPr="00083BEA" w:rsidRDefault="00A52D70" w:rsidP="00A52D70">
            <w:pPr>
              <w:rPr>
                <w:rFonts w:ascii="Verdana" w:hAnsi="Verdana"/>
                <w:sz w:val="22"/>
                <w:szCs w:val="22"/>
              </w:rPr>
            </w:pPr>
            <w:r>
              <w:rPr>
                <w:rFonts w:ascii="Verdana" w:hAnsi="Verdana"/>
                <w:sz w:val="22"/>
                <w:szCs w:val="22"/>
              </w:rPr>
              <w:t>Realizar el pago mensual de manera anticipada a la ARL, cuando la afiliación sea por riesgo I, II o III, con miras a dar cumplimiento a los artículos 2.2.4.2.2.2, 2.2.4.2.2.6, 2.2.4.2.2.9 y 2.2.4.2.2.13 del Decreto 1072 de 2015, esto es la afiliación, cobertura y derechos de las personas vinculadas mediante contratos de prestación de servicios al sistema de riesgos laborales. EL CONTRATISTA no podrá iniciar la ejecución del contrato sin que esté cubierto por el Sistema de Riesgos Laborales.</w:t>
            </w:r>
          </w:p>
        </w:tc>
        <w:tc>
          <w:tcPr>
            <w:tcW w:w="3828" w:type="dxa"/>
            <w:shd w:val="clear" w:color="auto" w:fill="FFFFFF"/>
          </w:tcPr>
          <w:p w14:paraId="59FA2327" w14:textId="4CC2A719" w:rsidR="00A52D70" w:rsidRPr="00083BEA" w:rsidRDefault="00A52D70" w:rsidP="00A52D70">
            <w:pPr>
              <w:rPr>
                <w:rFonts w:ascii="Verdana" w:hAnsi="Verdana"/>
                <w:sz w:val="22"/>
                <w:szCs w:val="22"/>
              </w:rPr>
            </w:pPr>
            <w:r>
              <w:rPr>
                <w:rFonts w:ascii="Verdana" w:hAnsi="Verdana"/>
                <w:sz w:val="22"/>
                <w:szCs w:val="22"/>
              </w:rPr>
              <w:t>Realice el pago de la planilla de seguridad social mediante la entidad COMEVA.</w:t>
            </w:r>
          </w:p>
        </w:tc>
        <w:tc>
          <w:tcPr>
            <w:tcW w:w="2125" w:type="dxa"/>
            <w:shd w:val="clear" w:color="auto" w:fill="FFFFFF"/>
          </w:tcPr>
          <w:p w14:paraId="6C237E36" w14:textId="03942CDB" w:rsidR="00A52D70" w:rsidRPr="00083BEA" w:rsidRDefault="00A52D70" w:rsidP="00A52D70">
            <w:pPr>
              <w:rPr>
                <w:rFonts w:ascii="Verdana" w:hAnsi="Verdana"/>
                <w:sz w:val="22"/>
                <w:szCs w:val="22"/>
              </w:rPr>
            </w:pPr>
            <w:r>
              <w:rPr>
                <w:rFonts w:ascii="Verdana" w:hAnsi="Verdana"/>
                <w:sz w:val="22"/>
                <w:szCs w:val="22"/>
              </w:rPr>
              <w:t>Planilla de seguridad social</w:t>
            </w:r>
          </w:p>
        </w:tc>
      </w:tr>
      <w:tr w:rsidR="00A52D70" w:rsidRPr="00083BEA" w14:paraId="3D352C86" w14:textId="77777777" w:rsidTr="00D82575">
        <w:trPr>
          <w:trHeight w:val="284"/>
        </w:trPr>
        <w:tc>
          <w:tcPr>
            <w:tcW w:w="502" w:type="dxa"/>
          </w:tcPr>
          <w:p w14:paraId="2C7D8894" w14:textId="6D3D38B4" w:rsidR="00A52D70" w:rsidRPr="00083BEA" w:rsidRDefault="00A52D70" w:rsidP="00A52D70">
            <w:pPr>
              <w:jc w:val="center"/>
              <w:rPr>
                <w:rFonts w:ascii="Verdana" w:hAnsi="Verdana"/>
                <w:b/>
                <w:sz w:val="22"/>
                <w:szCs w:val="22"/>
              </w:rPr>
            </w:pPr>
            <w:r w:rsidRPr="00083BEA">
              <w:rPr>
                <w:rFonts w:ascii="Verdana" w:hAnsi="Verdana"/>
                <w:b/>
                <w:sz w:val="22"/>
                <w:szCs w:val="22"/>
              </w:rPr>
              <w:t>4</w:t>
            </w:r>
          </w:p>
        </w:tc>
        <w:tc>
          <w:tcPr>
            <w:tcW w:w="4034" w:type="dxa"/>
          </w:tcPr>
          <w:p w14:paraId="66ED61E4" w14:textId="66897B43" w:rsidR="00A52D70" w:rsidRPr="00083BEA" w:rsidRDefault="00A52D70" w:rsidP="00A52D70">
            <w:pPr>
              <w:rPr>
                <w:rFonts w:ascii="Verdana" w:hAnsi="Verdana"/>
                <w:sz w:val="22"/>
                <w:szCs w:val="22"/>
              </w:rPr>
            </w:pPr>
            <w:r>
              <w:rPr>
                <w:rFonts w:ascii="Verdana" w:hAnsi="Verdana"/>
                <w:sz w:val="22"/>
                <w:szCs w:val="22"/>
              </w:rPr>
              <w:t>Realizar el pago mensual al Sistema de Seguridad Social Integral, conforme a la normatividad vigente, hasta que la entidad realice la retención para pago conforme a la normativa actual</w:t>
            </w:r>
          </w:p>
        </w:tc>
        <w:tc>
          <w:tcPr>
            <w:tcW w:w="3828" w:type="dxa"/>
            <w:shd w:val="clear" w:color="auto" w:fill="FFFFFF"/>
          </w:tcPr>
          <w:p w14:paraId="3BD156A6" w14:textId="2A61581D" w:rsidR="00A52D70" w:rsidRPr="00083BEA" w:rsidRDefault="00A52D70" w:rsidP="00A52D70">
            <w:pPr>
              <w:rPr>
                <w:rFonts w:ascii="Verdana" w:hAnsi="Verdana"/>
                <w:sz w:val="22"/>
                <w:szCs w:val="22"/>
              </w:rPr>
            </w:pPr>
            <w:r>
              <w:rPr>
                <w:rFonts w:ascii="Verdana" w:hAnsi="Verdana"/>
                <w:sz w:val="22"/>
                <w:szCs w:val="22"/>
              </w:rPr>
              <w:t>Realice el pago de la planilla de seguridad social mediante la entidad COMEVA.</w:t>
            </w:r>
          </w:p>
        </w:tc>
        <w:tc>
          <w:tcPr>
            <w:tcW w:w="2125" w:type="dxa"/>
            <w:shd w:val="clear" w:color="auto" w:fill="FFFFFF"/>
          </w:tcPr>
          <w:p w14:paraId="68F5EA94" w14:textId="2397A85C" w:rsidR="00A52D70" w:rsidRPr="00083BEA" w:rsidRDefault="00A52D70" w:rsidP="00A52D70">
            <w:pPr>
              <w:rPr>
                <w:rFonts w:ascii="Verdana" w:hAnsi="Verdana"/>
                <w:sz w:val="22"/>
                <w:szCs w:val="22"/>
              </w:rPr>
            </w:pPr>
            <w:r>
              <w:rPr>
                <w:rFonts w:ascii="Verdana" w:hAnsi="Verdana"/>
                <w:sz w:val="22"/>
                <w:szCs w:val="22"/>
              </w:rPr>
              <w:t>Planilla de seguridad social</w:t>
            </w:r>
          </w:p>
        </w:tc>
      </w:tr>
      <w:tr w:rsidR="00A52D70" w:rsidRPr="00083BEA" w14:paraId="270937A5" w14:textId="77777777" w:rsidTr="00D82575">
        <w:trPr>
          <w:trHeight w:val="284"/>
        </w:trPr>
        <w:tc>
          <w:tcPr>
            <w:tcW w:w="502" w:type="dxa"/>
          </w:tcPr>
          <w:p w14:paraId="3BF9D4B7" w14:textId="25F8D511" w:rsidR="00A52D70" w:rsidRPr="00083BEA" w:rsidRDefault="00A52D70" w:rsidP="00A52D70">
            <w:pPr>
              <w:jc w:val="center"/>
              <w:rPr>
                <w:rFonts w:ascii="Verdana" w:hAnsi="Verdana"/>
                <w:b/>
                <w:sz w:val="22"/>
                <w:szCs w:val="22"/>
              </w:rPr>
            </w:pPr>
            <w:r w:rsidRPr="00083BEA">
              <w:rPr>
                <w:rFonts w:ascii="Verdana" w:hAnsi="Verdana"/>
                <w:b/>
                <w:sz w:val="22"/>
                <w:szCs w:val="22"/>
              </w:rPr>
              <w:t>5</w:t>
            </w:r>
          </w:p>
        </w:tc>
        <w:tc>
          <w:tcPr>
            <w:tcW w:w="4034" w:type="dxa"/>
          </w:tcPr>
          <w:p w14:paraId="7A62479E" w14:textId="0C22A92B" w:rsidR="00A52D70" w:rsidRPr="00083BEA" w:rsidRDefault="00A52D70" w:rsidP="00A52D70">
            <w:pPr>
              <w:rPr>
                <w:rFonts w:ascii="Verdana" w:hAnsi="Verdana"/>
                <w:sz w:val="22"/>
                <w:szCs w:val="22"/>
              </w:rPr>
            </w:pPr>
            <w:r>
              <w:rPr>
                <w:rFonts w:ascii="Verdana" w:hAnsi="Verdana"/>
                <w:sz w:val="22"/>
                <w:szCs w:val="22"/>
              </w:rPr>
              <w:t>Cumplir con las obligaciones establecidas en el artículo 2.2.4.2.2.16 del decreto 1072 de 2015, por la cual se reglamenta la afiliación al Sistema General de Riesgos Laborales de las personas vinculadas a través de un contrato formal de prestaciones de servicios con entidades o instituciones públicas o privadas y de los trabajadores independientes que laboren en actividades de alto riesgo.</w:t>
            </w:r>
          </w:p>
        </w:tc>
        <w:tc>
          <w:tcPr>
            <w:tcW w:w="3828" w:type="dxa"/>
            <w:shd w:val="clear" w:color="auto" w:fill="FFFFFF"/>
          </w:tcPr>
          <w:p w14:paraId="2762821E" w14:textId="28C07EA2" w:rsidR="00A52D70" w:rsidRPr="00083BEA" w:rsidRDefault="00A52D70" w:rsidP="00A52D70">
            <w:pPr>
              <w:rPr>
                <w:rFonts w:ascii="Verdana" w:hAnsi="Verdana"/>
                <w:sz w:val="22"/>
                <w:szCs w:val="22"/>
              </w:rPr>
            </w:pPr>
            <w:r>
              <w:rPr>
                <w:rFonts w:ascii="Verdana" w:hAnsi="Verdana"/>
                <w:sz w:val="22"/>
                <w:szCs w:val="22"/>
              </w:rPr>
              <w:t>Se realiza la afiliación al sistema de general de riesgos laborales en el momento de entra a Ideam.</w:t>
            </w:r>
          </w:p>
        </w:tc>
        <w:tc>
          <w:tcPr>
            <w:tcW w:w="2125" w:type="dxa"/>
            <w:shd w:val="clear" w:color="auto" w:fill="FFFFFF"/>
          </w:tcPr>
          <w:p w14:paraId="09268D59" w14:textId="7BC6E68A" w:rsidR="00A52D70" w:rsidRPr="00083BEA" w:rsidRDefault="00A52D70" w:rsidP="00A52D70">
            <w:pPr>
              <w:rPr>
                <w:rFonts w:ascii="Verdana" w:hAnsi="Verdana"/>
                <w:sz w:val="22"/>
                <w:szCs w:val="22"/>
              </w:rPr>
            </w:pPr>
            <w:r>
              <w:rPr>
                <w:rFonts w:ascii="Verdana" w:hAnsi="Verdana"/>
                <w:sz w:val="22"/>
                <w:szCs w:val="22"/>
              </w:rPr>
              <w:t>Pago planilla seguridad social.</w:t>
            </w:r>
          </w:p>
        </w:tc>
      </w:tr>
      <w:tr w:rsidR="00A52D70" w:rsidRPr="00083BEA" w14:paraId="222BE195" w14:textId="77777777" w:rsidTr="00D82575">
        <w:trPr>
          <w:trHeight w:val="284"/>
        </w:trPr>
        <w:tc>
          <w:tcPr>
            <w:tcW w:w="502" w:type="dxa"/>
          </w:tcPr>
          <w:p w14:paraId="27A88424" w14:textId="0C160F01" w:rsidR="00A52D70" w:rsidRPr="00083BEA" w:rsidRDefault="00A52D70" w:rsidP="00A52D70">
            <w:pPr>
              <w:jc w:val="center"/>
              <w:rPr>
                <w:rFonts w:ascii="Verdana" w:hAnsi="Verdana"/>
                <w:b/>
                <w:sz w:val="22"/>
                <w:szCs w:val="22"/>
              </w:rPr>
            </w:pPr>
            <w:r w:rsidRPr="00083BEA">
              <w:rPr>
                <w:rFonts w:ascii="Verdana" w:hAnsi="Verdana"/>
                <w:b/>
                <w:sz w:val="22"/>
                <w:szCs w:val="22"/>
              </w:rPr>
              <w:t>6</w:t>
            </w:r>
          </w:p>
        </w:tc>
        <w:tc>
          <w:tcPr>
            <w:tcW w:w="4034" w:type="dxa"/>
          </w:tcPr>
          <w:p w14:paraId="06E232B2" w14:textId="1887263C" w:rsidR="00A52D70" w:rsidRPr="00083BEA" w:rsidRDefault="00A52D70" w:rsidP="00A52D70">
            <w:pPr>
              <w:rPr>
                <w:rFonts w:ascii="Verdana" w:hAnsi="Verdana"/>
                <w:sz w:val="22"/>
                <w:szCs w:val="22"/>
              </w:rPr>
            </w:pPr>
            <w:r>
              <w:rPr>
                <w:rFonts w:ascii="Verdana" w:hAnsi="Verdana"/>
                <w:sz w:val="22"/>
                <w:szCs w:val="22"/>
              </w:rPr>
              <w:t xml:space="preserve">Cumplir con los lineamientos del Sistema de Gestión Documental – Orfeo y gestionar todos los </w:t>
            </w:r>
            <w:r>
              <w:rPr>
                <w:rFonts w:ascii="Verdana" w:hAnsi="Verdana"/>
                <w:sz w:val="22"/>
                <w:szCs w:val="22"/>
              </w:rPr>
              <w:lastRenderedPageBreak/>
              <w:t>trámites asignados a su usuario en el sistema.</w:t>
            </w:r>
          </w:p>
        </w:tc>
        <w:tc>
          <w:tcPr>
            <w:tcW w:w="3828" w:type="dxa"/>
            <w:shd w:val="clear" w:color="auto" w:fill="FFFFFF"/>
          </w:tcPr>
          <w:p w14:paraId="2EBF936F" w14:textId="13D28711" w:rsidR="00A52D70" w:rsidRPr="00083BEA" w:rsidRDefault="00A52D70" w:rsidP="00A52D70">
            <w:pPr>
              <w:rPr>
                <w:rFonts w:ascii="Verdana" w:hAnsi="Verdana"/>
                <w:sz w:val="22"/>
                <w:szCs w:val="22"/>
              </w:rPr>
            </w:pPr>
            <w:r>
              <w:rPr>
                <w:rFonts w:ascii="Verdana" w:hAnsi="Verdana"/>
                <w:sz w:val="22"/>
                <w:szCs w:val="22"/>
              </w:rPr>
              <w:lastRenderedPageBreak/>
              <w:t>Se gestiona los tramites asignados mediante Orfeo.</w:t>
            </w:r>
          </w:p>
        </w:tc>
        <w:tc>
          <w:tcPr>
            <w:tcW w:w="2125" w:type="dxa"/>
            <w:shd w:val="clear" w:color="auto" w:fill="FFFFFF"/>
          </w:tcPr>
          <w:p w14:paraId="0687C8B8" w14:textId="0E9464A8" w:rsidR="00A52D70" w:rsidRPr="00083BEA" w:rsidRDefault="00A52D70" w:rsidP="00A52D70">
            <w:pPr>
              <w:rPr>
                <w:rFonts w:ascii="Verdana" w:hAnsi="Verdana"/>
                <w:sz w:val="22"/>
                <w:szCs w:val="22"/>
              </w:rPr>
            </w:pPr>
            <w:r>
              <w:rPr>
                <w:rFonts w:ascii="Verdana" w:hAnsi="Verdana"/>
                <w:sz w:val="22"/>
                <w:szCs w:val="22"/>
              </w:rPr>
              <w:t>Orfeo</w:t>
            </w:r>
          </w:p>
        </w:tc>
      </w:tr>
      <w:tr w:rsidR="00A52D70" w:rsidRPr="00083BEA" w14:paraId="7CDF60D2" w14:textId="77777777" w:rsidTr="00D82575">
        <w:trPr>
          <w:trHeight w:val="284"/>
        </w:trPr>
        <w:tc>
          <w:tcPr>
            <w:tcW w:w="502" w:type="dxa"/>
          </w:tcPr>
          <w:p w14:paraId="0879E773" w14:textId="61DD5C7D" w:rsidR="00A52D70" w:rsidRPr="00083BEA" w:rsidRDefault="00A52D70" w:rsidP="00A52D70">
            <w:pPr>
              <w:jc w:val="center"/>
              <w:rPr>
                <w:rFonts w:ascii="Verdana" w:hAnsi="Verdana"/>
                <w:b/>
                <w:sz w:val="22"/>
                <w:szCs w:val="22"/>
              </w:rPr>
            </w:pPr>
            <w:r w:rsidRPr="00083BEA">
              <w:rPr>
                <w:rFonts w:ascii="Verdana" w:hAnsi="Verdana"/>
                <w:b/>
                <w:sz w:val="22"/>
                <w:szCs w:val="22"/>
              </w:rPr>
              <w:lastRenderedPageBreak/>
              <w:t>7</w:t>
            </w:r>
          </w:p>
        </w:tc>
        <w:tc>
          <w:tcPr>
            <w:tcW w:w="4034" w:type="dxa"/>
          </w:tcPr>
          <w:p w14:paraId="47B0E3D8" w14:textId="6DE62D76" w:rsidR="00A52D70" w:rsidRPr="00083BEA" w:rsidRDefault="00A52D70" w:rsidP="00A52D70">
            <w:pPr>
              <w:rPr>
                <w:rFonts w:ascii="Verdana" w:hAnsi="Verdana"/>
                <w:sz w:val="22"/>
                <w:szCs w:val="22"/>
              </w:rPr>
            </w:pPr>
            <w:r>
              <w:rPr>
                <w:rFonts w:ascii="Verdana" w:hAnsi="Verdana"/>
                <w:sz w:val="22"/>
                <w:szCs w:val="22"/>
              </w:rPr>
              <w:t>Atender los lineamientos y políticas generales, así como dar cumplimiento a los procesos, subprocesos e instructivos del Sistema de Gestión de Calidad definidos por el IDEAM que se relacionen con el objeto del contrato.</w:t>
            </w:r>
          </w:p>
        </w:tc>
        <w:tc>
          <w:tcPr>
            <w:tcW w:w="3828" w:type="dxa"/>
            <w:shd w:val="clear" w:color="auto" w:fill="FFFFFF"/>
          </w:tcPr>
          <w:p w14:paraId="6821B0BB" w14:textId="326AFD0E" w:rsidR="00A52D70" w:rsidRPr="00083BEA" w:rsidRDefault="00A52D70" w:rsidP="00A52D70">
            <w:pPr>
              <w:rPr>
                <w:rFonts w:ascii="Verdana" w:hAnsi="Verdana"/>
                <w:sz w:val="22"/>
                <w:szCs w:val="22"/>
              </w:rPr>
            </w:pPr>
            <w:r>
              <w:rPr>
                <w:rFonts w:ascii="Verdana" w:hAnsi="Verdana"/>
                <w:sz w:val="22"/>
                <w:szCs w:val="22"/>
              </w:rPr>
              <w:t>Se tiene en cuenta todos los criterios de calidad por parte de IDEAM para realizar el objeto del contrato.</w:t>
            </w:r>
          </w:p>
        </w:tc>
        <w:tc>
          <w:tcPr>
            <w:tcW w:w="2125" w:type="dxa"/>
            <w:shd w:val="clear" w:color="auto" w:fill="FFFFFF"/>
          </w:tcPr>
          <w:p w14:paraId="6F85D8E9" w14:textId="4D7ADF39" w:rsidR="00A52D70" w:rsidRPr="00083BEA" w:rsidRDefault="00A52D70" w:rsidP="00A52D70">
            <w:pPr>
              <w:rPr>
                <w:rFonts w:ascii="Verdana" w:hAnsi="Verdana"/>
                <w:sz w:val="22"/>
                <w:szCs w:val="22"/>
              </w:rPr>
            </w:pPr>
            <w:r>
              <w:rPr>
                <w:rFonts w:ascii="Verdana" w:hAnsi="Verdana"/>
                <w:sz w:val="22"/>
                <w:szCs w:val="22"/>
              </w:rPr>
              <w:t>Estado de la red, OneDrive – grupo de automatización y correo.</w:t>
            </w:r>
          </w:p>
        </w:tc>
      </w:tr>
      <w:tr w:rsidR="00A52D70" w:rsidRPr="00083BEA" w14:paraId="3990EE79" w14:textId="77777777" w:rsidTr="00D82575">
        <w:trPr>
          <w:trHeight w:val="284"/>
        </w:trPr>
        <w:tc>
          <w:tcPr>
            <w:tcW w:w="502" w:type="dxa"/>
          </w:tcPr>
          <w:p w14:paraId="20E67A37" w14:textId="793B4307" w:rsidR="00A52D70" w:rsidRPr="00083BEA" w:rsidRDefault="00A52D70" w:rsidP="00A52D70">
            <w:pPr>
              <w:jc w:val="center"/>
              <w:rPr>
                <w:rFonts w:ascii="Verdana" w:hAnsi="Verdana"/>
                <w:b/>
                <w:sz w:val="22"/>
                <w:szCs w:val="22"/>
              </w:rPr>
            </w:pPr>
            <w:r w:rsidRPr="00083BEA">
              <w:rPr>
                <w:rFonts w:ascii="Verdana" w:hAnsi="Verdana"/>
                <w:b/>
                <w:sz w:val="22"/>
                <w:szCs w:val="22"/>
              </w:rPr>
              <w:t>8</w:t>
            </w:r>
          </w:p>
        </w:tc>
        <w:tc>
          <w:tcPr>
            <w:tcW w:w="4034" w:type="dxa"/>
          </w:tcPr>
          <w:p w14:paraId="44EB58BC" w14:textId="7DD25F13" w:rsidR="00A52D70" w:rsidRPr="00083BEA" w:rsidRDefault="00A52D70" w:rsidP="00A52D70">
            <w:pPr>
              <w:rPr>
                <w:rFonts w:ascii="Verdana" w:hAnsi="Verdana"/>
                <w:sz w:val="22"/>
                <w:szCs w:val="22"/>
              </w:rPr>
            </w:pPr>
            <w:r>
              <w:rPr>
                <w:rFonts w:ascii="Verdana" w:hAnsi="Verdana"/>
                <w:sz w:val="22"/>
                <w:szCs w:val="22"/>
              </w:rPr>
              <w:t>Entregar, debidamente organizados, todos los archivos y documentos desarrollados durante la ejecución del contrato al supervisor del mismo, para efectos del último recibo a satisfacción.</w:t>
            </w:r>
          </w:p>
        </w:tc>
        <w:tc>
          <w:tcPr>
            <w:tcW w:w="3828" w:type="dxa"/>
            <w:shd w:val="clear" w:color="auto" w:fill="FFFFFF"/>
          </w:tcPr>
          <w:p w14:paraId="13B80C73" w14:textId="0A966626" w:rsidR="00A52D70" w:rsidRPr="00083BEA" w:rsidRDefault="00A52D70" w:rsidP="00A52D70">
            <w:pPr>
              <w:rPr>
                <w:rFonts w:ascii="Verdana" w:hAnsi="Verdana"/>
                <w:sz w:val="22"/>
                <w:szCs w:val="22"/>
              </w:rPr>
            </w:pPr>
            <w:r>
              <w:rPr>
                <w:rFonts w:ascii="Verdana" w:hAnsi="Verdana"/>
                <w:sz w:val="22"/>
                <w:szCs w:val="22"/>
              </w:rPr>
              <w:t>Se entrega hasta la fecha todos los archivos y documentos desarrollados.</w:t>
            </w:r>
          </w:p>
        </w:tc>
        <w:tc>
          <w:tcPr>
            <w:tcW w:w="2125" w:type="dxa"/>
            <w:shd w:val="clear" w:color="auto" w:fill="FFFFFF"/>
          </w:tcPr>
          <w:p w14:paraId="16C25DB0" w14:textId="46D9783A" w:rsidR="00A52D70" w:rsidRPr="00083BEA" w:rsidRDefault="00A52D70" w:rsidP="00A52D70">
            <w:pPr>
              <w:rPr>
                <w:rFonts w:ascii="Verdana" w:hAnsi="Verdana"/>
                <w:sz w:val="22"/>
                <w:szCs w:val="22"/>
              </w:rPr>
            </w:pPr>
            <w:r>
              <w:rPr>
                <w:rFonts w:ascii="Verdana" w:hAnsi="Verdana"/>
                <w:sz w:val="22"/>
                <w:szCs w:val="22"/>
              </w:rPr>
              <w:t>OneDrive – grupo de automatización</w:t>
            </w:r>
          </w:p>
        </w:tc>
      </w:tr>
      <w:tr w:rsidR="00A52D70" w:rsidRPr="00083BEA" w14:paraId="02F949CC" w14:textId="77777777" w:rsidTr="00D82575">
        <w:trPr>
          <w:trHeight w:val="284"/>
        </w:trPr>
        <w:tc>
          <w:tcPr>
            <w:tcW w:w="502" w:type="dxa"/>
          </w:tcPr>
          <w:p w14:paraId="56FBBB35" w14:textId="12AA4DBE" w:rsidR="00A52D70" w:rsidRPr="00083BEA" w:rsidRDefault="00A52D70" w:rsidP="00A52D70">
            <w:pPr>
              <w:jc w:val="center"/>
              <w:rPr>
                <w:rFonts w:ascii="Verdana" w:hAnsi="Verdana"/>
                <w:b/>
                <w:sz w:val="22"/>
                <w:szCs w:val="22"/>
              </w:rPr>
            </w:pPr>
            <w:r w:rsidRPr="00083BEA">
              <w:rPr>
                <w:rFonts w:ascii="Verdana" w:hAnsi="Verdana"/>
                <w:b/>
                <w:sz w:val="22"/>
                <w:szCs w:val="22"/>
              </w:rPr>
              <w:t>9</w:t>
            </w:r>
          </w:p>
        </w:tc>
        <w:tc>
          <w:tcPr>
            <w:tcW w:w="4034" w:type="dxa"/>
          </w:tcPr>
          <w:p w14:paraId="1249B29A" w14:textId="1FE61A4B" w:rsidR="00A52D70" w:rsidRPr="00083BEA" w:rsidRDefault="00A52D70" w:rsidP="00A52D70">
            <w:pPr>
              <w:rPr>
                <w:rFonts w:ascii="Verdana" w:hAnsi="Verdana"/>
                <w:sz w:val="22"/>
                <w:szCs w:val="22"/>
              </w:rPr>
            </w:pPr>
            <w:r>
              <w:rPr>
                <w:rFonts w:ascii="Verdana" w:hAnsi="Verdana"/>
                <w:sz w:val="22"/>
                <w:szCs w:val="22"/>
              </w:rPr>
              <w:t>Obrar con lealtad y buena fe durante la ejecución de las obligaciones contractuales</w:t>
            </w:r>
          </w:p>
        </w:tc>
        <w:tc>
          <w:tcPr>
            <w:tcW w:w="3828" w:type="dxa"/>
            <w:shd w:val="clear" w:color="auto" w:fill="FFFFFF"/>
          </w:tcPr>
          <w:p w14:paraId="30558953" w14:textId="598B8530" w:rsidR="00A52D70" w:rsidRPr="00083BEA" w:rsidRDefault="00A52D70" w:rsidP="00A52D70">
            <w:pPr>
              <w:rPr>
                <w:rFonts w:ascii="Verdana" w:hAnsi="Verdana"/>
                <w:sz w:val="22"/>
                <w:szCs w:val="22"/>
              </w:rPr>
            </w:pPr>
            <w:r>
              <w:rPr>
                <w:rFonts w:ascii="Verdana" w:hAnsi="Verdana"/>
                <w:sz w:val="22"/>
                <w:szCs w:val="22"/>
              </w:rPr>
              <w:t>Mediante informes semanales detallados, se da a conocer los procesos que se realizan semanalmente cumpliendo a la buena fe y lealtad con la institución.</w:t>
            </w:r>
          </w:p>
        </w:tc>
        <w:tc>
          <w:tcPr>
            <w:tcW w:w="2125" w:type="dxa"/>
            <w:shd w:val="clear" w:color="auto" w:fill="FFFFFF"/>
          </w:tcPr>
          <w:p w14:paraId="5C8204A6" w14:textId="58816963" w:rsidR="00A52D70" w:rsidRPr="00083BEA" w:rsidRDefault="00A52D70" w:rsidP="00A52D70">
            <w:pPr>
              <w:rPr>
                <w:rFonts w:ascii="Verdana" w:hAnsi="Verdana"/>
                <w:sz w:val="22"/>
                <w:szCs w:val="22"/>
              </w:rPr>
            </w:pPr>
            <w:r>
              <w:rPr>
                <w:rFonts w:ascii="Verdana" w:hAnsi="Verdana"/>
                <w:sz w:val="22"/>
                <w:szCs w:val="22"/>
              </w:rPr>
              <w:t>OneDrive. contratos e informes de la red, estado de la red.</w:t>
            </w:r>
          </w:p>
        </w:tc>
      </w:tr>
      <w:tr w:rsidR="00A52D70" w:rsidRPr="00083BEA" w14:paraId="60CB5FBF" w14:textId="77777777" w:rsidTr="00D82575">
        <w:trPr>
          <w:trHeight w:val="284"/>
        </w:trPr>
        <w:tc>
          <w:tcPr>
            <w:tcW w:w="502" w:type="dxa"/>
          </w:tcPr>
          <w:p w14:paraId="6C32B1D7" w14:textId="45BDFA21" w:rsidR="00A52D70" w:rsidRPr="00083BEA" w:rsidRDefault="00A52D70" w:rsidP="00A52D70">
            <w:pPr>
              <w:jc w:val="center"/>
              <w:rPr>
                <w:rFonts w:ascii="Verdana" w:hAnsi="Verdana"/>
                <w:b/>
                <w:sz w:val="22"/>
                <w:szCs w:val="22"/>
              </w:rPr>
            </w:pPr>
            <w:r w:rsidRPr="00083BEA">
              <w:rPr>
                <w:rFonts w:ascii="Verdana" w:hAnsi="Verdana"/>
                <w:b/>
                <w:sz w:val="22"/>
                <w:szCs w:val="22"/>
              </w:rPr>
              <w:t>10</w:t>
            </w:r>
          </w:p>
        </w:tc>
        <w:tc>
          <w:tcPr>
            <w:tcW w:w="4034" w:type="dxa"/>
          </w:tcPr>
          <w:p w14:paraId="6FDD7EA3" w14:textId="77B4EAD4" w:rsidR="00A52D70" w:rsidRPr="00083BEA" w:rsidRDefault="00A52D70" w:rsidP="00A52D70">
            <w:pPr>
              <w:rPr>
                <w:rFonts w:ascii="Verdana" w:hAnsi="Verdana"/>
                <w:sz w:val="22"/>
                <w:szCs w:val="22"/>
              </w:rPr>
            </w:pPr>
            <w:r>
              <w:rPr>
                <w:rFonts w:ascii="Verdana" w:hAnsi="Verdana"/>
                <w:sz w:val="22"/>
                <w:szCs w:val="22"/>
              </w:rPr>
              <w:t>Declarar la potencial materialización de conflicto de interés cuando se presente alguna situación que genere riesgo a viciar la objetividad de su apoyo en el impulso de los procesos o respuestas o conceptos que deban ser presentados por su parte.</w:t>
            </w:r>
          </w:p>
        </w:tc>
        <w:tc>
          <w:tcPr>
            <w:tcW w:w="3828" w:type="dxa"/>
            <w:shd w:val="clear" w:color="auto" w:fill="FFFFFF"/>
          </w:tcPr>
          <w:p w14:paraId="1F502509" w14:textId="72A1CE7C" w:rsidR="00A52D70" w:rsidRPr="00083BEA" w:rsidRDefault="00A52D70" w:rsidP="00A52D70">
            <w:pPr>
              <w:rPr>
                <w:rFonts w:ascii="Verdana" w:hAnsi="Verdana"/>
                <w:sz w:val="22"/>
                <w:szCs w:val="22"/>
              </w:rPr>
            </w:pPr>
            <w:r>
              <w:rPr>
                <w:rFonts w:ascii="Verdana" w:hAnsi="Verdana"/>
                <w:sz w:val="22"/>
                <w:szCs w:val="22"/>
              </w:rPr>
              <w:t>No aplica</w:t>
            </w:r>
          </w:p>
        </w:tc>
        <w:tc>
          <w:tcPr>
            <w:tcW w:w="2125" w:type="dxa"/>
            <w:shd w:val="clear" w:color="auto" w:fill="FFFFFF"/>
          </w:tcPr>
          <w:p w14:paraId="60A97A72" w14:textId="447B5479" w:rsidR="00A52D70" w:rsidRPr="00083BEA" w:rsidRDefault="00A52D70" w:rsidP="00A52D70">
            <w:pPr>
              <w:rPr>
                <w:rFonts w:ascii="Verdana" w:hAnsi="Verdana"/>
                <w:sz w:val="22"/>
                <w:szCs w:val="22"/>
              </w:rPr>
            </w:pPr>
            <w:r>
              <w:rPr>
                <w:rFonts w:ascii="Verdana" w:hAnsi="Verdana"/>
                <w:sz w:val="22"/>
                <w:szCs w:val="22"/>
              </w:rPr>
              <w:t>No aplica</w:t>
            </w:r>
          </w:p>
        </w:tc>
      </w:tr>
    </w:tbl>
    <w:p w14:paraId="3469020E" w14:textId="6AD26AA1" w:rsidR="00551F80" w:rsidRPr="00083BEA" w:rsidRDefault="00551F80" w:rsidP="00994060">
      <w:pPr>
        <w:spacing w:line="360" w:lineRule="auto"/>
        <w:rPr>
          <w:rFonts w:ascii="Verdana" w:hAnsi="Verdana"/>
        </w:rPr>
      </w:pPr>
    </w:p>
    <w:tbl>
      <w:tblPr>
        <w:tblStyle w:val="Tablaconcuadrcula"/>
        <w:tblW w:w="10490" w:type="dxa"/>
        <w:tblInd w:w="-572" w:type="dxa"/>
        <w:tblLayout w:type="fixed"/>
        <w:tblLook w:val="04A0" w:firstRow="1" w:lastRow="0" w:firstColumn="1" w:lastColumn="0" w:noHBand="0" w:noVBand="1"/>
      </w:tblPr>
      <w:tblGrid>
        <w:gridCol w:w="567"/>
        <w:gridCol w:w="7797"/>
        <w:gridCol w:w="2126"/>
      </w:tblGrid>
      <w:tr w:rsidR="00DD55A0" w:rsidRPr="00083BEA" w14:paraId="1C8422E0" w14:textId="77777777" w:rsidTr="00BA2F04">
        <w:trPr>
          <w:trHeight w:val="591"/>
        </w:trPr>
        <w:tc>
          <w:tcPr>
            <w:tcW w:w="10490" w:type="dxa"/>
            <w:gridSpan w:val="3"/>
            <w:shd w:val="clear" w:color="auto" w:fill="D9D9D9" w:themeFill="background1" w:themeFillShade="D9"/>
            <w:vAlign w:val="center"/>
          </w:tcPr>
          <w:p w14:paraId="6C949E27" w14:textId="7B44D14B" w:rsidR="0059083B" w:rsidRPr="00083BEA" w:rsidRDefault="00DD55A0" w:rsidP="0059083B">
            <w:pPr>
              <w:pStyle w:val="Prrafodelista"/>
              <w:numPr>
                <w:ilvl w:val="0"/>
                <w:numId w:val="4"/>
              </w:numPr>
              <w:spacing w:after="0" w:line="240" w:lineRule="auto"/>
              <w:jc w:val="center"/>
              <w:rPr>
                <w:rFonts w:ascii="Verdana" w:hAnsi="Verdana"/>
                <w:b/>
              </w:rPr>
            </w:pPr>
            <w:r w:rsidRPr="00083BEA">
              <w:rPr>
                <w:rFonts w:ascii="Verdana" w:hAnsi="Verdana"/>
                <w:b/>
              </w:rPr>
              <w:t>PRODUCTOS (Sólo si fueron pactados en el contrato)</w:t>
            </w:r>
          </w:p>
        </w:tc>
      </w:tr>
      <w:tr w:rsidR="00DD55A0" w:rsidRPr="00083BEA" w14:paraId="4B0FC3C9" w14:textId="77777777" w:rsidTr="00BA2F04">
        <w:trPr>
          <w:cantSplit/>
          <w:trHeight w:val="1412"/>
        </w:trPr>
        <w:tc>
          <w:tcPr>
            <w:tcW w:w="567" w:type="dxa"/>
            <w:shd w:val="clear" w:color="auto" w:fill="D9D9D9" w:themeFill="background1" w:themeFillShade="D9"/>
            <w:textDirection w:val="btLr"/>
            <w:vAlign w:val="center"/>
          </w:tcPr>
          <w:p w14:paraId="143AA3A6" w14:textId="1BFB41C9" w:rsidR="00DD55A0" w:rsidRPr="00083BEA" w:rsidRDefault="00754B7E" w:rsidP="00754B7E">
            <w:pPr>
              <w:spacing w:after="160" w:line="360" w:lineRule="auto"/>
              <w:ind w:left="113" w:right="113"/>
              <w:rPr>
                <w:rFonts w:ascii="Verdana" w:hAnsi="Verdana"/>
                <w:b/>
                <w:lang w:val="es-ES_tradnl"/>
              </w:rPr>
            </w:pPr>
            <w:r w:rsidRPr="00083BEA">
              <w:rPr>
                <w:rFonts w:ascii="Verdana" w:hAnsi="Verdana"/>
                <w:b/>
                <w:lang w:val="es-ES_tradnl"/>
              </w:rPr>
              <w:lastRenderedPageBreak/>
              <w:t xml:space="preserve">No. producto </w:t>
            </w:r>
          </w:p>
          <w:p w14:paraId="28A4DA98" w14:textId="77777777" w:rsidR="00DD55A0" w:rsidRPr="00083BEA" w:rsidRDefault="00DD55A0" w:rsidP="00754B7E">
            <w:pPr>
              <w:spacing w:after="160" w:line="360" w:lineRule="auto"/>
              <w:ind w:left="113" w:right="113"/>
              <w:rPr>
                <w:rFonts w:ascii="Verdana" w:hAnsi="Verdana"/>
                <w:b/>
                <w:bCs/>
                <w:lang w:val="es-ES"/>
              </w:rPr>
            </w:pPr>
            <w:r w:rsidRPr="00083BEA">
              <w:rPr>
                <w:rFonts w:ascii="Verdana" w:hAnsi="Verdana"/>
                <w:b/>
                <w:bCs/>
                <w:lang w:val="es-ES"/>
              </w:rPr>
              <w:t>Nº del producto</w:t>
            </w:r>
          </w:p>
        </w:tc>
        <w:tc>
          <w:tcPr>
            <w:tcW w:w="7797" w:type="dxa"/>
            <w:shd w:val="clear" w:color="auto" w:fill="D9D9D9" w:themeFill="background1" w:themeFillShade="D9"/>
          </w:tcPr>
          <w:p w14:paraId="5762B10A" w14:textId="73C59AD3" w:rsidR="00DD55A0" w:rsidRPr="00083BEA" w:rsidRDefault="00DD55A0" w:rsidP="00754B7E">
            <w:pPr>
              <w:spacing w:after="160" w:line="360" w:lineRule="auto"/>
              <w:jc w:val="both"/>
              <w:rPr>
                <w:rFonts w:ascii="Verdana" w:hAnsi="Verdana"/>
                <w:b/>
                <w:bCs/>
                <w:lang w:val="es-ES"/>
              </w:rPr>
            </w:pPr>
            <w:r w:rsidRPr="00083BEA">
              <w:rPr>
                <w:rFonts w:ascii="Verdana" w:hAnsi="Verdana"/>
                <w:b/>
                <w:bCs/>
                <w:lang w:val="es-ES"/>
              </w:rPr>
              <w:t xml:space="preserve">Nombre de los productos del mes a </w:t>
            </w:r>
            <w:r w:rsidR="00754B7E" w:rsidRPr="00083BEA">
              <w:rPr>
                <w:rFonts w:ascii="Verdana" w:hAnsi="Verdana"/>
                <w:b/>
                <w:bCs/>
                <w:lang w:val="es-ES"/>
              </w:rPr>
              <w:t>ejecutar (</w:t>
            </w:r>
            <w:r w:rsidRPr="00083BEA">
              <w:rPr>
                <w:rFonts w:ascii="Verdana" w:hAnsi="Verdana"/>
                <w:b/>
                <w:bCs/>
                <w:lang w:val="es-ES"/>
              </w:rPr>
              <w:t xml:space="preserve">Debe corresponder a </w:t>
            </w:r>
            <w:r w:rsidR="00754B7E" w:rsidRPr="00083BEA">
              <w:rPr>
                <w:rFonts w:ascii="Verdana" w:hAnsi="Verdana"/>
                <w:b/>
                <w:bCs/>
                <w:lang w:val="es-ES"/>
              </w:rPr>
              <w:t>la cláusula</w:t>
            </w:r>
            <w:r w:rsidRPr="00083BEA">
              <w:rPr>
                <w:rFonts w:ascii="Verdana" w:hAnsi="Verdana"/>
                <w:b/>
                <w:bCs/>
                <w:lang w:val="es-ES"/>
              </w:rPr>
              <w:t xml:space="preserve"> de </w:t>
            </w:r>
            <w:r w:rsidRPr="00083BEA">
              <w:rPr>
                <w:rFonts w:ascii="Verdana" w:hAnsi="Verdana"/>
                <w:b/>
                <w:bCs/>
                <w:i/>
                <w:iCs/>
                <w:lang w:val="es-ES"/>
              </w:rPr>
              <w:t>“ENTREGAS Y/O PRODUCTOS”</w:t>
            </w:r>
            <w:r w:rsidRPr="00083BEA">
              <w:rPr>
                <w:rFonts w:ascii="Verdana" w:hAnsi="Verdana"/>
                <w:b/>
                <w:bCs/>
                <w:lang w:val="es-ES"/>
              </w:rPr>
              <w:t xml:space="preserve"> del respectivo contrato). Incluya las casillas </w:t>
            </w:r>
            <w:r w:rsidR="00754B7E" w:rsidRPr="00083BEA">
              <w:rPr>
                <w:rFonts w:ascii="Verdana" w:hAnsi="Verdana"/>
                <w:b/>
                <w:bCs/>
                <w:lang w:val="es-ES"/>
              </w:rPr>
              <w:t>que sean</w:t>
            </w:r>
            <w:r w:rsidRPr="00083BEA">
              <w:rPr>
                <w:rFonts w:ascii="Verdana" w:hAnsi="Verdana"/>
                <w:b/>
                <w:bCs/>
                <w:lang w:val="es-ES"/>
              </w:rPr>
              <w:t xml:space="preserve"> necesarias.</w:t>
            </w:r>
          </w:p>
          <w:p w14:paraId="002EB2D7" w14:textId="77777777" w:rsidR="00DD55A0" w:rsidRPr="00083BEA" w:rsidRDefault="00DD55A0" w:rsidP="00DD55A0">
            <w:pPr>
              <w:spacing w:after="160" w:line="360" w:lineRule="auto"/>
              <w:rPr>
                <w:rFonts w:ascii="Verdana" w:hAnsi="Verdana"/>
                <w:b/>
                <w:lang w:val="es-ES_tradnl"/>
              </w:rPr>
            </w:pPr>
          </w:p>
        </w:tc>
        <w:tc>
          <w:tcPr>
            <w:tcW w:w="2126" w:type="dxa"/>
            <w:shd w:val="clear" w:color="auto" w:fill="D9D9D9" w:themeFill="background1" w:themeFillShade="D9"/>
          </w:tcPr>
          <w:p w14:paraId="1005D6D8" w14:textId="2C266F98" w:rsidR="00DD55A0" w:rsidRPr="00083BEA" w:rsidRDefault="00754B7E" w:rsidP="00754B7E">
            <w:pPr>
              <w:spacing w:after="160" w:line="360" w:lineRule="auto"/>
              <w:jc w:val="both"/>
              <w:rPr>
                <w:rFonts w:ascii="Verdana" w:hAnsi="Verdana"/>
                <w:b/>
                <w:lang w:val="es-ES_tradnl"/>
              </w:rPr>
            </w:pPr>
            <w:r w:rsidRPr="00083BEA">
              <w:rPr>
                <w:rFonts w:ascii="Verdana" w:hAnsi="Verdana"/>
                <w:b/>
                <w:lang w:val="es-ES_tradnl"/>
              </w:rPr>
              <w:t>F</w:t>
            </w:r>
            <w:r w:rsidR="00DD55A0" w:rsidRPr="00083BEA">
              <w:rPr>
                <w:rFonts w:ascii="Verdana" w:hAnsi="Verdana"/>
                <w:b/>
                <w:lang w:val="es-ES_tradnl"/>
              </w:rPr>
              <w:t>echa de entrega</w:t>
            </w:r>
          </w:p>
        </w:tc>
      </w:tr>
      <w:tr w:rsidR="00DD55A0" w:rsidRPr="00083BEA" w14:paraId="14488C20" w14:textId="77777777" w:rsidTr="0071502D">
        <w:trPr>
          <w:trHeight w:val="170"/>
        </w:trPr>
        <w:tc>
          <w:tcPr>
            <w:tcW w:w="567" w:type="dxa"/>
            <w:vAlign w:val="center"/>
          </w:tcPr>
          <w:p w14:paraId="36D6E592" w14:textId="3A432D87" w:rsidR="00DD55A0" w:rsidRPr="00083BEA" w:rsidRDefault="0071502D" w:rsidP="002C167B">
            <w:pPr>
              <w:jc w:val="center"/>
              <w:rPr>
                <w:rFonts w:ascii="Verdana" w:hAnsi="Verdana"/>
                <w:b/>
              </w:rPr>
            </w:pPr>
            <w:r w:rsidRPr="00083BEA">
              <w:rPr>
                <w:rFonts w:ascii="Verdana" w:hAnsi="Verdana"/>
                <w:b/>
              </w:rPr>
              <w:t>1</w:t>
            </w:r>
          </w:p>
        </w:tc>
        <w:tc>
          <w:tcPr>
            <w:tcW w:w="7797" w:type="dxa"/>
            <w:vAlign w:val="center"/>
          </w:tcPr>
          <w:p w14:paraId="6D31DF23" w14:textId="77777777" w:rsidR="00DD55A0" w:rsidRPr="00083BEA" w:rsidRDefault="00DD55A0" w:rsidP="0071502D">
            <w:pPr>
              <w:rPr>
                <w:rFonts w:ascii="Verdana" w:hAnsi="Verdana"/>
              </w:rPr>
            </w:pPr>
          </w:p>
        </w:tc>
        <w:tc>
          <w:tcPr>
            <w:tcW w:w="2126" w:type="dxa"/>
            <w:shd w:val="clear" w:color="auto" w:fill="FFFFFF" w:themeFill="background1"/>
            <w:vAlign w:val="center"/>
          </w:tcPr>
          <w:p w14:paraId="2D4A3E66" w14:textId="77777777" w:rsidR="00DD55A0" w:rsidRPr="00083BEA" w:rsidRDefault="00DD55A0" w:rsidP="0071502D">
            <w:pPr>
              <w:rPr>
                <w:rFonts w:ascii="Verdana" w:hAnsi="Verdana"/>
              </w:rPr>
            </w:pPr>
          </w:p>
        </w:tc>
      </w:tr>
      <w:tr w:rsidR="00DD55A0" w:rsidRPr="00083BEA" w14:paraId="017746F7" w14:textId="77777777" w:rsidTr="0071502D">
        <w:trPr>
          <w:trHeight w:val="278"/>
        </w:trPr>
        <w:tc>
          <w:tcPr>
            <w:tcW w:w="567" w:type="dxa"/>
            <w:vAlign w:val="center"/>
          </w:tcPr>
          <w:p w14:paraId="3E345C86" w14:textId="122211B6" w:rsidR="00DD55A0" w:rsidRPr="00083BEA" w:rsidRDefault="0071502D" w:rsidP="002C167B">
            <w:pPr>
              <w:jc w:val="center"/>
              <w:rPr>
                <w:rFonts w:ascii="Verdana" w:hAnsi="Verdana"/>
                <w:b/>
              </w:rPr>
            </w:pPr>
            <w:r w:rsidRPr="00083BEA">
              <w:rPr>
                <w:rFonts w:ascii="Verdana" w:hAnsi="Verdana"/>
                <w:b/>
              </w:rPr>
              <w:t>2</w:t>
            </w:r>
          </w:p>
        </w:tc>
        <w:tc>
          <w:tcPr>
            <w:tcW w:w="7797" w:type="dxa"/>
            <w:vAlign w:val="center"/>
          </w:tcPr>
          <w:p w14:paraId="79CE63A8" w14:textId="77777777" w:rsidR="00DD55A0" w:rsidRPr="00083BEA" w:rsidRDefault="00DD55A0" w:rsidP="0071502D">
            <w:pPr>
              <w:rPr>
                <w:rFonts w:ascii="Verdana" w:hAnsi="Verdana"/>
              </w:rPr>
            </w:pPr>
          </w:p>
        </w:tc>
        <w:tc>
          <w:tcPr>
            <w:tcW w:w="2126" w:type="dxa"/>
            <w:shd w:val="clear" w:color="auto" w:fill="FFFFFF" w:themeFill="background1"/>
            <w:vAlign w:val="center"/>
          </w:tcPr>
          <w:p w14:paraId="7DD22235" w14:textId="77777777" w:rsidR="00DD55A0" w:rsidRPr="00083BEA" w:rsidRDefault="00DD55A0" w:rsidP="0071502D">
            <w:pPr>
              <w:rPr>
                <w:rFonts w:ascii="Verdana" w:hAnsi="Verdana"/>
              </w:rPr>
            </w:pPr>
          </w:p>
        </w:tc>
      </w:tr>
      <w:tr w:rsidR="00DD55A0" w:rsidRPr="00083BEA" w14:paraId="6A869E7E" w14:textId="77777777" w:rsidTr="0071502D">
        <w:trPr>
          <w:trHeight w:val="170"/>
        </w:trPr>
        <w:tc>
          <w:tcPr>
            <w:tcW w:w="567" w:type="dxa"/>
            <w:vAlign w:val="center"/>
          </w:tcPr>
          <w:p w14:paraId="57EA2102" w14:textId="79ACA5CF" w:rsidR="00DD55A0" w:rsidRPr="00083BEA" w:rsidRDefault="0071502D" w:rsidP="002C167B">
            <w:pPr>
              <w:jc w:val="center"/>
              <w:rPr>
                <w:rFonts w:ascii="Verdana" w:hAnsi="Verdana"/>
                <w:b/>
              </w:rPr>
            </w:pPr>
            <w:r w:rsidRPr="00083BEA">
              <w:rPr>
                <w:rFonts w:ascii="Verdana" w:hAnsi="Verdana"/>
                <w:b/>
              </w:rPr>
              <w:t>3</w:t>
            </w:r>
          </w:p>
        </w:tc>
        <w:tc>
          <w:tcPr>
            <w:tcW w:w="7797" w:type="dxa"/>
            <w:vAlign w:val="center"/>
          </w:tcPr>
          <w:p w14:paraId="4C013B2B" w14:textId="77777777" w:rsidR="00DD55A0" w:rsidRPr="00083BEA" w:rsidRDefault="00DD55A0" w:rsidP="0071502D">
            <w:pPr>
              <w:rPr>
                <w:rFonts w:ascii="Verdana" w:hAnsi="Verdana"/>
              </w:rPr>
            </w:pPr>
          </w:p>
        </w:tc>
        <w:tc>
          <w:tcPr>
            <w:tcW w:w="2126" w:type="dxa"/>
            <w:shd w:val="clear" w:color="auto" w:fill="FFFFFF" w:themeFill="background1"/>
            <w:vAlign w:val="center"/>
          </w:tcPr>
          <w:p w14:paraId="6647C612" w14:textId="77777777" w:rsidR="00DD55A0" w:rsidRPr="00083BEA" w:rsidRDefault="00DD55A0" w:rsidP="0071502D">
            <w:pPr>
              <w:rPr>
                <w:rFonts w:ascii="Verdana" w:hAnsi="Verdana"/>
              </w:rPr>
            </w:pPr>
          </w:p>
        </w:tc>
      </w:tr>
      <w:tr w:rsidR="00DD55A0" w:rsidRPr="00083BEA" w14:paraId="42D0BEBF" w14:textId="77777777" w:rsidTr="0071502D">
        <w:trPr>
          <w:trHeight w:val="170"/>
        </w:trPr>
        <w:tc>
          <w:tcPr>
            <w:tcW w:w="567" w:type="dxa"/>
            <w:vAlign w:val="center"/>
          </w:tcPr>
          <w:p w14:paraId="497B2E93" w14:textId="2A0A0D83" w:rsidR="00DD55A0" w:rsidRPr="00083BEA" w:rsidRDefault="0071502D" w:rsidP="002C167B">
            <w:pPr>
              <w:jc w:val="center"/>
              <w:rPr>
                <w:rFonts w:ascii="Verdana" w:hAnsi="Verdana"/>
                <w:b/>
              </w:rPr>
            </w:pPr>
            <w:r w:rsidRPr="00083BEA">
              <w:rPr>
                <w:rFonts w:ascii="Verdana" w:hAnsi="Verdana"/>
                <w:b/>
              </w:rPr>
              <w:t>4</w:t>
            </w:r>
          </w:p>
        </w:tc>
        <w:tc>
          <w:tcPr>
            <w:tcW w:w="7797" w:type="dxa"/>
            <w:vAlign w:val="center"/>
          </w:tcPr>
          <w:p w14:paraId="15B69F56" w14:textId="77777777" w:rsidR="00DD55A0" w:rsidRPr="00083BEA" w:rsidRDefault="00DD55A0" w:rsidP="0071502D">
            <w:pPr>
              <w:rPr>
                <w:rFonts w:ascii="Verdana" w:hAnsi="Verdana"/>
              </w:rPr>
            </w:pPr>
          </w:p>
        </w:tc>
        <w:tc>
          <w:tcPr>
            <w:tcW w:w="2126" w:type="dxa"/>
            <w:shd w:val="clear" w:color="auto" w:fill="FFFFFF" w:themeFill="background1"/>
            <w:vAlign w:val="center"/>
          </w:tcPr>
          <w:p w14:paraId="1A0B693B" w14:textId="77777777" w:rsidR="00DD55A0" w:rsidRPr="00083BEA" w:rsidRDefault="00DD55A0" w:rsidP="0071502D">
            <w:pPr>
              <w:rPr>
                <w:rFonts w:ascii="Verdana" w:hAnsi="Verdana"/>
              </w:rPr>
            </w:pPr>
          </w:p>
        </w:tc>
      </w:tr>
      <w:tr w:rsidR="00DD55A0" w:rsidRPr="00083BEA" w14:paraId="0D813E23" w14:textId="77777777" w:rsidTr="0071502D">
        <w:trPr>
          <w:trHeight w:val="170"/>
        </w:trPr>
        <w:tc>
          <w:tcPr>
            <w:tcW w:w="567" w:type="dxa"/>
            <w:vAlign w:val="center"/>
          </w:tcPr>
          <w:p w14:paraId="5D3275B5" w14:textId="6C9E9153" w:rsidR="00DD55A0" w:rsidRPr="00083BEA" w:rsidRDefault="0071502D" w:rsidP="002C167B">
            <w:pPr>
              <w:jc w:val="center"/>
              <w:rPr>
                <w:rFonts w:ascii="Verdana" w:hAnsi="Verdana"/>
                <w:b/>
              </w:rPr>
            </w:pPr>
            <w:r w:rsidRPr="00083BEA">
              <w:rPr>
                <w:rFonts w:ascii="Verdana" w:hAnsi="Verdana"/>
                <w:b/>
              </w:rPr>
              <w:t>5</w:t>
            </w:r>
          </w:p>
        </w:tc>
        <w:tc>
          <w:tcPr>
            <w:tcW w:w="7797" w:type="dxa"/>
            <w:vAlign w:val="center"/>
          </w:tcPr>
          <w:p w14:paraId="73DA962A" w14:textId="77777777" w:rsidR="00DD55A0" w:rsidRPr="00083BEA" w:rsidRDefault="00DD55A0" w:rsidP="0071502D">
            <w:pPr>
              <w:rPr>
                <w:rFonts w:ascii="Verdana" w:hAnsi="Verdana"/>
              </w:rPr>
            </w:pPr>
          </w:p>
        </w:tc>
        <w:tc>
          <w:tcPr>
            <w:tcW w:w="2126" w:type="dxa"/>
            <w:shd w:val="clear" w:color="auto" w:fill="FFFFFF" w:themeFill="background1"/>
            <w:vAlign w:val="center"/>
          </w:tcPr>
          <w:p w14:paraId="23BFBB4D" w14:textId="77777777" w:rsidR="00DD55A0" w:rsidRPr="00083BEA" w:rsidRDefault="00DD55A0" w:rsidP="0071502D">
            <w:pPr>
              <w:rPr>
                <w:rFonts w:ascii="Verdana" w:hAnsi="Verdana"/>
              </w:rPr>
            </w:pPr>
          </w:p>
        </w:tc>
      </w:tr>
    </w:tbl>
    <w:p w14:paraId="25518A7E" w14:textId="00C0C296" w:rsidR="00DD55A0" w:rsidRPr="00083BEA" w:rsidRDefault="00DD55A0" w:rsidP="00994060">
      <w:pPr>
        <w:spacing w:line="360" w:lineRule="auto"/>
        <w:rPr>
          <w:rFonts w:ascii="Verdana" w:hAnsi="Verdana"/>
        </w:rPr>
      </w:pPr>
    </w:p>
    <w:tbl>
      <w:tblPr>
        <w:tblStyle w:val="Tablaconcuadrcula"/>
        <w:tblW w:w="10519" w:type="dxa"/>
        <w:tblInd w:w="-601" w:type="dxa"/>
        <w:tblLook w:val="04A0" w:firstRow="1" w:lastRow="0" w:firstColumn="1" w:lastColumn="0" w:noHBand="0" w:noVBand="1"/>
      </w:tblPr>
      <w:tblGrid>
        <w:gridCol w:w="988"/>
        <w:gridCol w:w="5944"/>
        <w:gridCol w:w="3587"/>
      </w:tblGrid>
      <w:tr w:rsidR="00D31F6C" w:rsidRPr="00083BEA" w14:paraId="2DD53C82" w14:textId="77777777" w:rsidTr="00BA2F04">
        <w:tc>
          <w:tcPr>
            <w:tcW w:w="10519" w:type="dxa"/>
            <w:gridSpan w:val="3"/>
            <w:shd w:val="clear" w:color="auto" w:fill="D9D9D9" w:themeFill="background1" w:themeFillShade="D9"/>
            <w:tcMar>
              <w:top w:w="57" w:type="dxa"/>
              <w:bottom w:w="57" w:type="dxa"/>
            </w:tcMar>
            <w:vAlign w:val="center"/>
          </w:tcPr>
          <w:p w14:paraId="08A2F9DE" w14:textId="6B440BB8" w:rsidR="00D31F6C" w:rsidRPr="00083BEA" w:rsidRDefault="00D31F6C" w:rsidP="00D31F6C">
            <w:pPr>
              <w:pStyle w:val="Prrafodelista"/>
              <w:numPr>
                <w:ilvl w:val="0"/>
                <w:numId w:val="4"/>
              </w:numPr>
              <w:spacing w:after="0" w:line="240" w:lineRule="auto"/>
              <w:jc w:val="center"/>
              <w:rPr>
                <w:rFonts w:ascii="Verdana" w:hAnsi="Verdana"/>
                <w:b/>
              </w:rPr>
            </w:pPr>
            <w:r w:rsidRPr="00083BEA">
              <w:rPr>
                <w:rFonts w:ascii="Verdana" w:hAnsi="Verdana"/>
                <w:b/>
              </w:rPr>
              <w:t>ANEXOS DEL INFORME</w:t>
            </w:r>
          </w:p>
          <w:p w14:paraId="2C827BB8" w14:textId="77777777" w:rsidR="00D31F6C" w:rsidRPr="00083BEA" w:rsidRDefault="00D31F6C" w:rsidP="00D31F6C">
            <w:pPr>
              <w:pStyle w:val="Prrafodelista"/>
              <w:spacing w:after="0" w:line="240" w:lineRule="auto"/>
              <w:ind w:left="1080"/>
              <w:rPr>
                <w:rFonts w:ascii="Verdana" w:hAnsi="Verdana"/>
                <w:b/>
              </w:rPr>
            </w:pPr>
          </w:p>
          <w:p w14:paraId="6F586986" w14:textId="55586889" w:rsidR="00D31F6C" w:rsidRPr="00083BEA" w:rsidRDefault="00D31F6C" w:rsidP="00D31F6C">
            <w:pPr>
              <w:jc w:val="both"/>
              <w:rPr>
                <w:rFonts w:ascii="Verdana" w:hAnsi="Verdana"/>
                <w:b/>
              </w:rPr>
            </w:pPr>
            <w:r w:rsidRPr="00083BEA">
              <w:rPr>
                <w:rFonts w:ascii="Verdana" w:hAnsi="Verdana"/>
                <w:b/>
              </w:rPr>
              <w:t xml:space="preserve">(Sólo si se requieren de acuerdo a las obligaciones contractuales, hacer entrega de: planos, mapas, documentos, actas, fotografías etc.) Incluya las casillas </w:t>
            </w:r>
            <w:r w:rsidR="00083BEA" w:rsidRPr="00083BEA">
              <w:rPr>
                <w:rFonts w:ascii="Verdana" w:hAnsi="Verdana"/>
                <w:b/>
              </w:rPr>
              <w:t>que sean</w:t>
            </w:r>
            <w:r w:rsidRPr="00083BEA">
              <w:rPr>
                <w:rFonts w:ascii="Verdana" w:hAnsi="Verdana"/>
                <w:b/>
              </w:rPr>
              <w:t xml:space="preserve"> necesarias.</w:t>
            </w:r>
          </w:p>
        </w:tc>
      </w:tr>
      <w:tr w:rsidR="00BA2F04" w:rsidRPr="00083BEA" w14:paraId="0F2037A5" w14:textId="77777777" w:rsidTr="003B4F96">
        <w:tc>
          <w:tcPr>
            <w:tcW w:w="848" w:type="dxa"/>
            <w:shd w:val="clear" w:color="auto" w:fill="D9D9D9" w:themeFill="background1" w:themeFillShade="D9"/>
            <w:tcMar>
              <w:top w:w="57" w:type="dxa"/>
              <w:bottom w:w="57" w:type="dxa"/>
            </w:tcMar>
            <w:vAlign w:val="center"/>
          </w:tcPr>
          <w:p w14:paraId="687F0065" w14:textId="77777777" w:rsidR="00D31F6C" w:rsidRPr="00083BEA" w:rsidRDefault="00D31F6C" w:rsidP="00305DFB">
            <w:pPr>
              <w:jc w:val="center"/>
              <w:rPr>
                <w:rFonts w:ascii="Verdana" w:hAnsi="Verdana"/>
                <w:b/>
              </w:rPr>
            </w:pPr>
            <w:r w:rsidRPr="00083BEA">
              <w:rPr>
                <w:rFonts w:ascii="Verdana" w:hAnsi="Verdana"/>
                <w:b/>
              </w:rPr>
              <w:t>Nº del Anexo</w:t>
            </w:r>
          </w:p>
        </w:tc>
        <w:tc>
          <w:tcPr>
            <w:tcW w:w="6037" w:type="dxa"/>
            <w:shd w:val="clear" w:color="auto" w:fill="D9D9D9" w:themeFill="background1" w:themeFillShade="D9"/>
            <w:tcMar>
              <w:top w:w="57" w:type="dxa"/>
              <w:bottom w:w="57" w:type="dxa"/>
            </w:tcMar>
            <w:vAlign w:val="center"/>
          </w:tcPr>
          <w:p w14:paraId="6DD1B7E4" w14:textId="3E7954ED" w:rsidR="00D31F6C" w:rsidRPr="00083BEA" w:rsidRDefault="00D31F6C" w:rsidP="00305DFB">
            <w:pPr>
              <w:jc w:val="center"/>
              <w:rPr>
                <w:rFonts w:ascii="Verdana" w:hAnsi="Verdana"/>
                <w:b/>
              </w:rPr>
            </w:pPr>
            <w:r w:rsidRPr="00083BEA">
              <w:rPr>
                <w:rFonts w:ascii="Verdana" w:hAnsi="Verdana"/>
                <w:b/>
              </w:rPr>
              <w:t>Nombre del anexo</w:t>
            </w:r>
          </w:p>
        </w:tc>
        <w:tc>
          <w:tcPr>
            <w:tcW w:w="3634" w:type="dxa"/>
            <w:shd w:val="clear" w:color="auto" w:fill="D9D9D9" w:themeFill="background1" w:themeFillShade="D9"/>
            <w:tcMar>
              <w:top w:w="57" w:type="dxa"/>
              <w:bottom w:w="57" w:type="dxa"/>
            </w:tcMar>
            <w:vAlign w:val="center"/>
          </w:tcPr>
          <w:p w14:paraId="2188909A" w14:textId="77777777" w:rsidR="00D31F6C" w:rsidRPr="00083BEA" w:rsidRDefault="00D31F6C" w:rsidP="00305DFB">
            <w:pPr>
              <w:jc w:val="center"/>
              <w:rPr>
                <w:rFonts w:ascii="Verdana" w:hAnsi="Verdana"/>
                <w:b/>
              </w:rPr>
            </w:pPr>
            <w:r w:rsidRPr="00083BEA">
              <w:rPr>
                <w:rFonts w:ascii="Verdana" w:hAnsi="Verdana"/>
                <w:b/>
              </w:rPr>
              <w:t>Forma de entrega (Física o digital)</w:t>
            </w:r>
          </w:p>
        </w:tc>
      </w:tr>
      <w:tr w:rsidR="00D31F6C" w:rsidRPr="00083BEA" w14:paraId="489DA28A" w14:textId="77777777" w:rsidTr="003B4F96">
        <w:trPr>
          <w:trHeight w:val="104"/>
        </w:trPr>
        <w:tc>
          <w:tcPr>
            <w:tcW w:w="848" w:type="dxa"/>
            <w:tcMar>
              <w:top w:w="0" w:type="dxa"/>
              <w:bottom w:w="0" w:type="dxa"/>
            </w:tcMar>
            <w:vAlign w:val="center"/>
          </w:tcPr>
          <w:p w14:paraId="6203644B" w14:textId="3EAD8DBF" w:rsidR="00D31F6C" w:rsidRPr="00083BEA" w:rsidRDefault="00305DFB" w:rsidP="00305DFB">
            <w:pPr>
              <w:jc w:val="center"/>
              <w:rPr>
                <w:rFonts w:ascii="Verdana" w:hAnsi="Verdana"/>
                <w:b/>
              </w:rPr>
            </w:pPr>
            <w:r w:rsidRPr="00083BEA">
              <w:rPr>
                <w:rFonts w:ascii="Verdana" w:hAnsi="Verdana"/>
                <w:b/>
              </w:rPr>
              <w:t>1</w:t>
            </w:r>
          </w:p>
        </w:tc>
        <w:tc>
          <w:tcPr>
            <w:tcW w:w="6037" w:type="dxa"/>
            <w:tcMar>
              <w:top w:w="0" w:type="dxa"/>
              <w:bottom w:w="0" w:type="dxa"/>
            </w:tcMar>
            <w:vAlign w:val="center"/>
          </w:tcPr>
          <w:p w14:paraId="372B89A8" w14:textId="77777777" w:rsidR="00D31F6C" w:rsidRPr="00083BEA" w:rsidRDefault="00D31F6C" w:rsidP="00305DFB">
            <w:pPr>
              <w:rPr>
                <w:rFonts w:ascii="Verdana" w:hAnsi="Verdana"/>
              </w:rPr>
            </w:pPr>
          </w:p>
        </w:tc>
        <w:tc>
          <w:tcPr>
            <w:tcW w:w="3634" w:type="dxa"/>
            <w:tcMar>
              <w:top w:w="0" w:type="dxa"/>
              <w:bottom w:w="0" w:type="dxa"/>
            </w:tcMar>
            <w:vAlign w:val="center"/>
          </w:tcPr>
          <w:p w14:paraId="1C4CC7E7" w14:textId="77777777" w:rsidR="00D31F6C" w:rsidRPr="00083BEA" w:rsidRDefault="00D31F6C" w:rsidP="00305DFB">
            <w:pPr>
              <w:rPr>
                <w:rFonts w:ascii="Verdana" w:hAnsi="Verdana"/>
              </w:rPr>
            </w:pPr>
          </w:p>
        </w:tc>
      </w:tr>
      <w:tr w:rsidR="00D31F6C" w:rsidRPr="00083BEA" w14:paraId="29929C6A" w14:textId="77777777" w:rsidTr="003B4F96">
        <w:trPr>
          <w:trHeight w:val="170"/>
        </w:trPr>
        <w:tc>
          <w:tcPr>
            <w:tcW w:w="848" w:type="dxa"/>
            <w:tcMar>
              <w:top w:w="0" w:type="dxa"/>
              <w:bottom w:w="0" w:type="dxa"/>
            </w:tcMar>
            <w:vAlign w:val="center"/>
          </w:tcPr>
          <w:p w14:paraId="627155C2" w14:textId="0C0D75D7" w:rsidR="00D31F6C" w:rsidRPr="00083BEA" w:rsidRDefault="00305DFB" w:rsidP="00305DFB">
            <w:pPr>
              <w:jc w:val="center"/>
              <w:rPr>
                <w:rFonts w:ascii="Verdana" w:hAnsi="Verdana"/>
                <w:b/>
              </w:rPr>
            </w:pPr>
            <w:r w:rsidRPr="00083BEA">
              <w:rPr>
                <w:rFonts w:ascii="Verdana" w:hAnsi="Verdana"/>
                <w:b/>
              </w:rPr>
              <w:t>2</w:t>
            </w:r>
          </w:p>
        </w:tc>
        <w:tc>
          <w:tcPr>
            <w:tcW w:w="6037" w:type="dxa"/>
            <w:tcMar>
              <w:top w:w="0" w:type="dxa"/>
              <w:bottom w:w="0" w:type="dxa"/>
            </w:tcMar>
            <w:vAlign w:val="center"/>
          </w:tcPr>
          <w:p w14:paraId="30F3D436" w14:textId="77777777" w:rsidR="00D31F6C" w:rsidRPr="00083BEA" w:rsidRDefault="00D31F6C" w:rsidP="00305DFB">
            <w:pPr>
              <w:rPr>
                <w:rFonts w:ascii="Verdana" w:hAnsi="Verdana"/>
              </w:rPr>
            </w:pPr>
          </w:p>
        </w:tc>
        <w:tc>
          <w:tcPr>
            <w:tcW w:w="3634" w:type="dxa"/>
            <w:tcMar>
              <w:top w:w="0" w:type="dxa"/>
              <w:bottom w:w="0" w:type="dxa"/>
            </w:tcMar>
            <w:vAlign w:val="center"/>
          </w:tcPr>
          <w:p w14:paraId="1520E234" w14:textId="77777777" w:rsidR="00D31F6C" w:rsidRPr="00083BEA" w:rsidRDefault="00D31F6C" w:rsidP="00305DFB">
            <w:pPr>
              <w:rPr>
                <w:rFonts w:ascii="Verdana" w:hAnsi="Verdana"/>
              </w:rPr>
            </w:pPr>
          </w:p>
        </w:tc>
      </w:tr>
      <w:tr w:rsidR="00D31F6C" w:rsidRPr="00083BEA" w14:paraId="7D00D34F" w14:textId="77777777" w:rsidTr="003B4F96">
        <w:trPr>
          <w:trHeight w:val="170"/>
        </w:trPr>
        <w:tc>
          <w:tcPr>
            <w:tcW w:w="848" w:type="dxa"/>
            <w:tcMar>
              <w:top w:w="0" w:type="dxa"/>
              <w:bottom w:w="0" w:type="dxa"/>
            </w:tcMar>
            <w:vAlign w:val="center"/>
          </w:tcPr>
          <w:p w14:paraId="788758D5" w14:textId="64E511AF" w:rsidR="00D31F6C" w:rsidRPr="00083BEA" w:rsidRDefault="00305DFB" w:rsidP="00305DFB">
            <w:pPr>
              <w:jc w:val="center"/>
              <w:rPr>
                <w:rFonts w:ascii="Verdana" w:hAnsi="Verdana"/>
                <w:b/>
              </w:rPr>
            </w:pPr>
            <w:r w:rsidRPr="00083BEA">
              <w:rPr>
                <w:rFonts w:ascii="Verdana" w:hAnsi="Verdana"/>
                <w:b/>
              </w:rPr>
              <w:t>3</w:t>
            </w:r>
          </w:p>
        </w:tc>
        <w:tc>
          <w:tcPr>
            <w:tcW w:w="6037" w:type="dxa"/>
            <w:tcMar>
              <w:top w:w="0" w:type="dxa"/>
              <w:bottom w:w="0" w:type="dxa"/>
            </w:tcMar>
            <w:vAlign w:val="center"/>
          </w:tcPr>
          <w:p w14:paraId="7B67EAC5" w14:textId="77777777" w:rsidR="00D31F6C" w:rsidRPr="00083BEA" w:rsidRDefault="00D31F6C" w:rsidP="00305DFB">
            <w:pPr>
              <w:rPr>
                <w:rFonts w:ascii="Verdana" w:hAnsi="Verdana"/>
              </w:rPr>
            </w:pPr>
          </w:p>
        </w:tc>
        <w:tc>
          <w:tcPr>
            <w:tcW w:w="3634" w:type="dxa"/>
            <w:tcMar>
              <w:top w:w="0" w:type="dxa"/>
              <w:bottom w:w="0" w:type="dxa"/>
            </w:tcMar>
            <w:vAlign w:val="center"/>
          </w:tcPr>
          <w:p w14:paraId="5CA69075" w14:textId="77777777" w:rsidR="00D31F6C" w:rsidRPr="00083BEA" w:rsidRDefault="00D31F6C" w:rsidP="00305DFB">
            <w:pPr>
              <w:rPr>
                <w:rFonts w:ascii="Verdana" w:hAnsi="Verdana"/>
              </w:rPr>
            </w:pPr>
          </w:p>
        </w:tc>
      </w:tr>
      <w:tr w:rsidR="00465D5C" w:rsidRPr="00083BEA" w14:paraId="48F0C201" w14:textId="77777777" w:rsidTr="003B4F96">
        <w:trPr>
          <w:trHeight w:val="170"/>
        </w:trPr>
        <w:tc>
          <w:tcPr>
            <w:tcW w:w="848" w:type="dxa"/>
            <w:tcMar>
              <w:top w:w="0" w:type="dxa"/>
              <w:bottom w:w="0" w:type="dxa"/>
            </w:tcMar>
            <w:vAlign w:val="center"/>
          </w:tcPr>
          <w:p w14:paraId="4A0BB72C" w14:textId="669320E3" w:rsidR="00465D5C" w:rsidRPr="00083BEA" w:rsidRDefault="00465D5C" w:rsidP="00305DFB">
            <w:pPr>
              <w:jc w:val="center"/>
              <w:rPr>
                <w:rFonts w:ascii="Verdana" w:hAnsi="Verdana"/>
                <w:b/>
              </w:rPr>
            </w:pPr>
          </w:p>
        </w:tc>
        <w:tc>
          <w:tcPr>
            <w:tcW w:w="6037" w:type="dxa"/>
            <w:tcMar>
              <w:top w:w="0" w:type="dxa"/>
              <w:bottom w:w="0" w:type="dxa"/>
            </w:tcMar>
            <w:vAlign w:val="center"/>
          </w:tcPr>
          <w:p w14:paraId="3E7EFB96" w14:textId="77777777" w:rsidR="00465D5C" w:rsidRPr="00083BEA" w:rsidRDefault="00465D5C" w:rsidP="00305DFB">
            <w:pPr>
              <w:rPr>
                <w:rFonts w:ascii="Verdana" w:hAnsi="Verdana"/>
              </w:rPr>
            </w:pPr>
          </w:p>
        </w:tc>
        <w:tc>
          <w:tcPr>
            <w:tcW w:w="3634" w:type="dxa"/>
            <w:tcMar>
              <w:top w:w="0" w:type="dxa"/>
              <w:bottom w:w="0" w:type="dxa"/>
            </w:tcMar>
            <w:vAlign w:val="center"/>
          </w:tcPr>
          <w:p w14:paraId="288672D9" w14:textId="77777777" w:rsidR="00465D5C" w:rsidRPr="00083BEA" w:rsidRDefault="00465D5C" w:rsidP="00305DFB">
            <w:pPr>
              <w:rPr>
                <w:rFonts w:ascii="Verdana" w:hAnsi="Verdana"/>
              </w:rPr>
            </w:pPr>
          </w:p>
        </w:tc>
      </w:tr>
    </w:tbl>
    <w:p w14:paraId="636DD429" w14:textId="4CD283E9" w:rsidR="00465D5C" w:rsidRPr="00083BEA" w:rsidRDefault="00465D5C" w:rsidP="00994060">
      <w:pPr>
        <w:spacing w:line="360" w:lineRule="auto"/>
        <w:rPr>
          <w:rFonts w:ascii="Verdana" w:hAnsi="Verdana"/>
          <w:b/>
        </w:rPr>
      </w:pPr>
    </w:p>
    <w:tbl>
      <w:tblPr>
        <w:tblStyle w:val="Tablaconcuadrcula2"/>
        <w:tblW w:w="10519" w:type="dxa"/>
        <w:tblInd w:w="-601" w:type="dxa"/>
        <w:tblLook w:val="04A0" w:firstRow="1" w:lastRow="0" w:firstColumn="1" w:lastColumn="0" w:noHBand="0" w:noVBand="1"/>
      </w:tblPr>
      <w:tblGrid>
        <w:gridCol w:w="5104"/>
        <w:gridCol w:w="5415"/>
      </w:tblGrid>
      <w:tr w:rsidR="00BA2F04" w:rsidRPr="00083BEA" w14:paraId="3F1B61BD" w14:textId="77777777" w:rsidTr="0070628F">
        <w:trPr>
          <w:trHeight w:val="508"/>
        </w:trPr>
        <w:tc>
          <w:tcPr>
            <w:tcW w:w="10519" w:type="dxa"/>
            <w:gridSpan w:val="2"/>
            <w:shd w:val="clear" w:color="auto" w:fill="D9D9D9" w:themeFill="background1" w:themeFillShade="D9"/>
            <w:vAlign w:val="center"/>
          </w:tcPr>
          <w:p w14:paraId="663FF809" w14:textId="0AD0F3EF" w:rsidR="00BA2F04" w:rsidRPr="00083BEA" w:rsidRDefault="00BA2F04" w:rsidP="0070628F">
            <w:pPr>
              <w:pStyle w:val="Prrafodelista"/>
              <w:numPr>
                <w:ilvl w:val="0"/>
                <w:numId w:val="4"/>
              </w:numPr>
              <w:spacing w:after="0" w:line="240" w:lineRule="auto"/>
              <w:jc w:val="center"/>
              <w:rPr>
                <w:rFonts w:ascii="Verdana" w:eastAsia="Times New Roman" w:hAnsi="Verdana"/>
                <w:b/>
                <w:sz w:val="22"/>
                <w:szCs w:val="22"/>
              </w:rPr>
            </w:pPr>
            <w:r w:rsidRPr="00083BEA">
              <w:rPr>
                <w:rFonts w:ascii="Verdana" w:eastAsia="Times New Roman" w:hAnsi="Verdana"/>
                <w:b/>
                <w:sz w:val="22"/>
                <w:szCs w:val="22"/>
              </w:rPr>
              <w:t>FIRMAS</w:t>
            </w:r>
          </w:p>
        </w:tc>
      </w:tr>
      <w:tr w:rsidR="00BA2F04" w:rsidRPr="00083BEA" w14:paraId="007E3063" w14:textId="77777777" w:rsidTr="0070628F">
        <w:tc>
          <w:tcPr>
            <w:tcW w:w="5104" w:type="dxa"/>
            <w:vAlign w:val="center"/>
          </w:tcPr>
          <w:p w14:paraId="18815BCA" w14:textId="37966474" w:rsidR="00BA2F04" w:rsidRPr="00083BEA" w:rsidRDefault="00BA2F04" w:rsidP="0070628F">
            <w:pPr>
              <w:jc w:val="center"/>
              <w:rPr>
                <w:rFonts w:ascii="Verdana" w:hAnsi="Verdana"/>
                <w:b/>
                <w:sz w:val="22"/>
                <w:szCs w:val="22"/>
                <w:lang w:val="es-ES_tradnl" w:eastAsia="es-ES"/>
              </w:rPr>
            </w:pPr>
            <w:r w:rsidRPr="00083BEA">
              <w:rPr>
                <w:rFonts w:ascii="Verdana" w:hAnsi="Verdana"/>
                <w:b/>
                <w:sz w:val="22"/>
                <w:szCs w:val="22"/>
                <w:lang w:val="es-ES_tradnl" w:eastAsia="es-ES"/>
              </w:rPr>
              <w:t>Firma del contratista</w:t>
            </w:r>
          </w:p>
        </w:tc>
        <w:tc>
          <w:tcPr>
            <w:tcW w:w="5415" w:type="dxa"/>
            <w:vAlign w:val="center"/>
          </w:tcPr>
          <w:p w14:paraId="35AB1CD7" w14:textId="7F8DBBD0" w:rsidR="00BA2F04" w:rsidRPr="00083BEA" w:rsidRDefault="00BA2F04" w:rsidP="0070628F">
            <w:pPr>
              <w:jc w:val="center"/>
              <w:rPr>
                <w:rFonts w:ascii="Verdana" w:hAnsi="Verdana"/>
                <w:b/>
                <w:bCs/>
                <w:sz w:val="22"/>
                <w:szCs w:val="22"/>
                <w:lang w:val="es-ES" w:eastAsia="es-ES"/>
              </w:rPr>
            </w:pPr>
            <w:r w:rsidRPr="00083BEA">
              <w:rPr>
                <w:rFonts w:ascii="Verdana" w:hAnsi="Verdana"/>
                <w:b/>
                <w:bCs/>
                <w:sz w:val="22"/>
                <w:szCs w:val="22"/>
                <w:lang w:val="es-ES" w:eastAsia="es-ES"/>
              </w:rPr>
              <w:t xml:space="preserve">Visto bueno </w:t>
            </w:r>
            <w:r w:rsidR="00A52D70" w:rsidRPr="00083BEA">
              <w:rPr>
                <w:rFonts w:ascii="Verdana" w:hAnsi="Verdana"/>
                <w:b/>
                <w:bCs/>
                <w:sz w:val="22"/>
                <w:szCs w:val="22"/>
                <w:lang w:val="es-ES" w:eastAsia="es-ES"/>
              </w:rPr>
              <w:t>del supervisor</w:t>
            </w:r>
            <w:r w:rsidRPr="00083BEA">
              <w:rPr>
                <w:rFonts w:ascii="Verdana" w:hAnsi="Verdana"/>
                <w:b/>
                <w:bCs/>
                <w:sz w:val="22"/>
                <w:szCs w:val="22"/>
                <w:lang w:val="es-ES" w:eastAsia="es-ES"/>
              </w:rPr>
              <w:t xml:space="preserve"> del contrato</w:t>
            </w:r>
            <w:r w:rsidR="00722AA5">
              <w:rPr>
                <w:rFonts w:ascii="Verdana" w:hAnsi="Verdana"/>
                <w:b/>
                <w:bCs/>
                <w:sz w:val="22"/>
                <w:szCs w:val="22"/>
                <w:lang w:val="es-ES" w:eastAsia="es-ES"/>
              </w:rPr>
              <w:t xml:space="preserve"> </w:t>
            </w:r>
          </w:p>
        </w:tc>
      </w:tr>
      <w:tr w:rsidR="00722AA5" w:rsidRPr="00083BEA" w14:paraId="54629C11" w14:textId="77777777" w:rsidTr="0050092C">
        <w:tblPrEx>
          <w:tblCellMar>
            <w:left w:w="70" w:type="dxa"/>
            <w:right w:w="70" w:type="dxa"/>
          </w:tblCellMar>
        </w:tblPrEx>
        <w:tc>
          <w:tcPr>
            <w:tcW w:w="5104" w:type="dxa"/>
            <w:vAlign w:val="center"/>
          </w:tcPr>
          <w:p w14:paraId="0412F5FF" w14:textId="31E3105B" w:rsidR="00722AA5" w:rsidRPr="00083BEA" w:rsidRDefault="006761C5" w:rsidP="00465D5C">
            <w:pPr>
              <w:jc w:val="center"/>
              <w:rPr>
                <w:rFonts w:ascii="Verdana" w:hAnsi="Verdana"/>
                <w:sz w:val="22"/>
                <w:szCs w:val="22"/>
                <w:lang w:val="es-ES_tradnl" w:eastAsia="es-ES"/>
              </w:rPr>
            </w:pPr>
            <w:r>
              <w:rPr>
                <w:noProof/>
              </w:rPr>
              <w:drawing>
                <wp:anchor distT="0" distB="0" distL="114300" distR="114300" simplePos="0" relativeHeight="251659264" behindDoc="1" locked="0" layoutInCell="1" allowOverlap="1" wp14:anchorId="5EBB29BA" wp14:editId="25604D34">
                  <wp:simplePos x="0" y="0"/>
                  <wp:positionH relativeFrom="column">
                    <wp:posOffset>577850</wp:posOffset>
                  </wp:positionH>
                  <wp:positionV relativeFrom="paragraph">
                    <wp:posOffset>33655</wp:posOffset>
                  </wp:positionV>
                  <wp:extent cx="1962150" cy="1136650"/>
                  <wp:effectExtent l="0" t="0" r="0" b="6350"/>
                  <wp:wrapSquare wrapText="bothSides"/>
                  <wp:docPr id="16156714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biLevel thresh="75000"/>
                            <a:extLst>
                              <a:ext uri="{28A0092B-C50C-407E-A947-70E740481C1C}">
                                <a14:useLocalDpi xmlns:a14="http://schemas.microsoft.com/office/drawing/2010/main" val="0"/>
                              </a:ext>
                            </a:extLst>
                          </a:blip>
                          <a:srcRect/>
                          <a:stretch>
                            <a:fillRect/>
                          </a:stretch>
                        </pic:blipFill>
                        <pic:spPr bwMode="auto">
                          <a:xfrm>
                            <a:off x="0" y="0"/>
                            <a:ext cx="1962150" cy="1136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73FBAC" w14:textId="1A61B82B" w:rsidR="00722AA5" w:rsidRPr="00083BEA" w:rsidRDefault="00722AA5" w:rsidP="00BA2F04">
            <w:pPr>
              <w:rPr>
                <w:rFonts w:ascii="Verdana" w:hAnsi="Verdana"/>
                <w:sz w:val="22"/>
                <w:szCs w:val="22"/>
                <w:lang w:val="es-ES_tradnl" w:eastAsia="es-ES"/>
              </w:rPr>
            </w:pPr>
          </w:p>
          <w:p w14:paraId="7C3CB588" w14:textId="5786DB56" w:rsidR="00722AA5" w:rsidRPr="00083BEA" w:rsidRDefault="00722AA5" w:rsidP="00BA2F04">
            <w:pPr>
              <w:rPr>
                <w:rFonts w:ascii="Verdana" w:hAnsi="Verdana"/>
                <w:sz w:val="22"/>
                <w:szCs w:val="22"/>
                <w:lang w:val="es-ES_tradnl" w:eastAsia="es-ES"/>
              </w:rPr>
            </w:pPr>
          </w:p>
        </w:tc>
        <w:tc>
          <w:tcPr>
            <w:tcW w:w="5415" w:type="dxa"/>
            <w:vAlign w:val="center"/>
          </w:tcPr>
          <w:p w14:paraId="29A5B73D" w14:textId="77777777" w:rsidR="00722AA5" w:rsidRDefault="00722AA5" w:rsidP="0050092C">
            <w:pPr>
              <w:jc w:val="center"/>
              <w:rPr>
                <w:rFonts w:ascii="Verdana" w:hAnsi="Verdana"/>
                <w:sz w:val="22"/>
                <w:szCs w:val="22"/>
                <w:lang w:val="es-ES_tradnl" w:eastAsia="es-ES"/>
              </w:rPr>
            </w:pPr>
          </w:p>
          <w:p w14:paraId="400D2C20" w14:textId="6829E0E6" w:rsidR="00722AA5" w:rsidRPr="00083BEA" w:rsidRDefault="00722AA5" w:rsidP="0050092C">
            <w:pPr>
              <w:jc w:val="center"/>
              <w:rPr>
                <w:rFonts w:ascii="Verdana" w:hAnsi="Verdana"/>
                <w:sz w:val="22"/>
                <w:szCs w:val="22"/>
                <w:lang w:val="es-ES_tradnl" w:eastAsia="es-ES"/>
              </w:rPr>
            </w:pPr>
            <w:r>
              <w:rPr>
                <w:rFonts w:ascii="Verdana" w:hAnsi="Verdana"/>
                <w:noProof/>
              </w:rPr>
              <w:drawing>
                <wp:inline distT="0" distB="0" distL="0" distR="0" wp14:anchorId="39A321A1" wp14:editId="7AD7946F">
                  <wp:extent cx="2647950" cy="490220"/>
                  <wp:effectExtent l="0" t="0" r="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47950" cy="490220"/>
                          </a:xfrm>
                          <a:prstGeom prst="rect">
                            <a:avLst/>
                          </a:prstGeom>
                        </pic:spPr>
                      </pic:pic>
                    </a:graphicData>
                  </a:graphic>
                </wp:inline>
              </w:drawing>
            </w:r>
          </w:p>
        </w:tc>
      </w:tr>
    </w:tbl>
    <w:p w14:paraId="12702631" w14:textId="51A93A48" w:rsidR="0070628F" w:rsidRPr="00083BEA" w:rsidRDefault="0070628F" w:rsidP="0070628F">
      <w:pPr>
        <w:rPr>
          <w:rFonts w:ascii="Verdana" w:hAnsi="Verdana"/>
        </w:rPr>
      </w:pPr>
    </w:p>
    <w:p w14:paraId="06656CF0" w14:textId="35A4DE43" w:rsidR="0070628F" w:rsidRPr="00083BEA" w:rsidRDefault="0070628F" w:rsidP="00EB3C52">
      <w:pPr>
        <w:ind w:left="705" w:hanging="705"/>
        <w:jc w:val="both"/>
        <w:rPr>
          <w:rFonts w:ascii="Verdana" w:hAnsi="Verdana"/>
        </w:rPr>
      </w:pPr>
      <w:r w:rsidRPr="00083BEA">
        <w:rPr>
          <w:rFonts w:ascii="Verdana" w:hAnsi="Verdana"/>
        </w:rPr>
        <w:t>•</w:t>
      </w:r>
      <w:r w:rsidRPr="00083BEA">
        <w:rPr>
          <w:rFonts w:ascii="Verdana" w:hAnsi="Verdana"/>
        </w:rPr>
        <w:tab/>
        <w:t xml:space="preserve">Para la presentación de la cuenta al Grupo de Contabilidad debe anexarse pantallazo de la publicación del informe de las obligaciones contractuales en la plataforma </w:t>
      </w:r>
      <w:proofErr w:type="spellStart"/>
      <w:r w:rsidRPr="00083BEA">
        <w:rPr>
          <w:rFonts w:ascii="Verdana" w:hAnsi="Verdana"/>
        </w:rPr>
        <w:t>Secop</w:t>
      </w:r>
      <w:proofErr w:type="spellEnd"/>
      <w:r w:rsidRPr="00083BEA">
        <w:rPr>
          <w:rFonts w:ascii="Verdana" w:hAnsi="Verdana"/>
        </w:rPr>
        <w:t xml:space="preserve"> II en el ítem de ejecución del contrato.</w:t>
      </w:r>
    </w:p>
    <w:p w14:paraId="79FA901C" w14:textId="72A2DA02" w:rsidR="00EB3C52" w:rsidRPr="00083BEA" w:rsidRDefault="00EB3C52" w:rsidP="0070628F">
      <w:pPr>
        <w:jc w:val="both"/>
        <w:rPr>
          <w:rFonts w:ascii="Verdana" w:hAnsi="Verdana"/>
        </w:rPr>
      </w:pPr>
    </w:p>
    <w:p w14:paraId="6AB9EFAA" w14:textId="1BCCADCF" w:rsidR="00EB3C52" w:rsidRPr="00083BEA" w:rsidRDefault="007C69E6" w:rsidP="00EB3C52">
      <w:pPr>
        <w:rPr>
          <w:rFonts w:ascii="Verdana" w:hAnsi="Verdana"/>
          <w:b/>
        </w:rPr>
      </w:pPr>
      <w:r w:rsidRPr="00083BEA">
        <w:rPr>
          <w:rFonts w:ascii="Verdana" w:hAnsi="Verdana"/>
          <w:b/>
        </w:rPr>
        <w:t>Control de cambios</w:t>
      </w:r>
    </w:p>
    <w:tbl>
      <w:tblPr>
        <w:tblStyle w:val="Tablaconcuadrcula"/>
        <w:tblW w:w="10490" w:type="dxa"/>
        <w:tblInd w:w="-572" w:type="dxa"/>
        <w:tblLook w:val="04A0" w:firstRow="1" w:lastRow="0" w:firstColumn="1" w:lastColumn="0" w:noHBand="0" w:noVBand="1"/>
      </w:tblPr>
      <w:tblGrid>
        <w:gridCol w:w="1843"/>
        <w:gridCol w:w="1701"/>
        <w:gridCol w:w="6946"/>
      </w:tblGrid>
      <w:tr w:rsidR="007C69E6" w:rsidRPr="00083BEA" w14:paraId="3689A25E" w14:textId="77777777" w:rsidTr="00497B35">
        <w:tc>
          <w:tcPr>
            <w:tcW w:w="1843" w:type="dxa"/>
          </w:tcPr>
          <w:p w14:paraId="66BF11B6" w14:textId="7081A35F" w:rsidR="007C69E6" w:rsidRPr="00083BEA" w:rsidRDefault="007C69E6" w:rsidP="003B4F96">
            <w:pPr>
              <w:spacing w:line="360" w:lineRule="auto"/>
              <w:jc w:val="center"/>
              <w:rPr>
                <w:rFonts w:ascii="Verdana" w:hAnsi="Verdana"/>
                <w:b/>
                <w:bCs/>
              </w:rPr>
            </w:pPr>
            <w:r w:rsidRPr="00083BEA">
              <w:rPr>
                <w:rFonts w:ascii="Verdana" w:hAnsi="Verdana"/>
                <w:b/>
                <w:bCs/>
              </w:rPr>
              <w:t>Versión</w:t>
            </w:r>
          </w:p>
        </w:tc>
        <w:tc>
          <w:tcPr>
            <w:tcW w:w="1701" w:type="dxa"/>
          </w:tcPr>
          <w:p w14:paraId="4B17525A" w14:textId="062E0FC1" w:rsidR="007C69E6" w:rsidRPr="00083BEA" w:rsidRDefault="007C69E6" w:rsidP="003B4F96">
            <w:pPr>
              <w:spacing w:line="360" w:lineRule="auto"/>
              <w:jc w:val="center"/>
              <w:rPr>
                <w:rFonts w:ascii="Verdana" w:hAnsi="Verdana"/>
                <w:b/>
                <w:bCs/>
              </w:rPr>
            </w:pPr>
            <w:r w:rsidRPr="00083BEA">
              <w:rPr>
                <w:rFonts w:ascii="Verdana" w:hAnsi="Verdana"/>
                <w:b/>
                <w:bCs/>
              </w:rPr>
              <w:t>Fecha</w:t>
            </w:r>
          </w:p>
        </w:tc>
        <w:tc>
          <w:tcPr>
            <w:tcW w:w="6946" w:type="dxa"/>
          </w:tcPr>
          <w:p w14:paraId="58BF1B5D" w14:textId="14C94123" w:rsidR="007C69E6" w:rsidRPr="00083BEA" w:rsidRDefault="007C69E6" w:rsidP="003B4F96">
            <w:pPr>
              <w:spacing w:line="360" w:lineRule="auto"/>
              <w:jc w:val="center"/>
              <w:rPr>
                <w:rFonts w:ascii="Verdana" w:hAnsi="Verdana"/>
                <w:b/>
                <w:bCs/>
              </w:rPr>
            </w:pPr>
            <w:r w:rsidRPr="00083BEA">
              <w:rPr>
                <w:rFonts w:ascii="Verdana" w:hAnsi="Verdana"/>
                <w:b/>
                <w:bCs/>
              </w:rPr>
              <w:t>Descripción</w:t>
            </w:r>
          </w:p>
        </w:tc>
      </w:tr>
      <w:tr w:rsidR="00083BEA" w:rsidRPr="00083BEA" w14:paraId="217069FE" w14:textId="77777777" w:rsidTr="00497B35">
        <w:tc>
          <w:tcPr>
            <w:tcW w:w="1843" w:type="dxa"/>
          </w:tcPr>
          <w:p w14:paraId="439F6C71" w14:textId="2A8BB4E1" w:rsidR="00083BEA" w:rsidRPr="00083BEA" w:rsidRDefault="00083BEA" w:rsidP="003B4F96">
            <w:pPr>
              <w:spacing w:line="360" w:lineRule="auto"/>
              <w:jc w:val="center"/>
              <w:rPr>
                <w:rFonts w:ascii="Verdana" w:hAnsi="Verdana"/>
              </w:rPr>
            </w:pPr>
            <w:r w:rsidRPr="00083BEA">
              <w:rPr>
                <w:rFonts w:ascii="Verdana" w:hAnsi="Verdana"/>
              </w:rPr>
              <w:t>0</w:t>
            </w:r>
            <w:r>
              <w:rPr>
                <w:rFonts w:ascii="Verdana" w:hAnsi="Verdana"/>
              </w:rPr>
              <w:t>2</w:t>
            </w:r>
          </w:p>
        </w:tc>
        <w:tc>
          <w:tcPr>
            <w:tcW w:w="1701" w:type="dxa"/>
          </w:tcPr>
          <w:p w14:paraId="560FF1A2" w14:textId="7466932A" w:rsidR="00083BEA" w:rsidRPr="00083BEA" w:rsidRDefault="00083BEA" w:rsidP="003B4F96">
            <w:pPr>
              <w:spacing w:line="360" w:lineRule="auto"/>
              <w:jc w:val="center"/>
              <w:rPr>
                <w:rFonts w:ascii="Verdana" w:hAnsi="Verdana"/>
              </w:rPr>
            </w:pPr>
            <w:r w:rsidRPr="00083BEA">
              <w:rPr>
                <w:rFonts w:ascii="Verdana" w:hAnsi="Verdana"/>
              </w:rPr>
              <w:t>02/01/2024</w:t>
            </w:r>
          </w:p>
        </w:tc>
        <w:tc>
          <w:tcPr>
            <w:tcW w:w="6946" w:type="dxa"/>
          </w:tcPr>
          <w:p w14:paraId="3CB5B1BD" w14:textId="751BF2FD" w:rsidR="00083BEA" w:rsidRPr="00083BEA" w:rsidRDefault="00083BEA" w:rsidP="00083BEA">
            <w:pPr>
              <w:spacing w:line="360" w:lineRule="auto"/>
              <w:jc w:val="both"/>
              <w:rPr>
                <w:rFonts w:ascii="Verdana" w:hAnsi="Verdana"/>
              </w:rPr>
            </w:pPr>
            <w:r w:rsidRPr="00083BEA">
              <w:rPr>
                <w:rFonts w:ascii="Verdana" w:hAnsi="Verdana"/>
              </w:rPr>
              <w:t>Modificación del formato</w:t>
            </w:r>
          </w:p>
        </w:tc>
      </w:tr>
      <w:tr w:rsidR="007C69E6" w:rsidRPr="00083BEA" w14:paraId="44BFA74B" w14:textId="77777777" w:rsidTr="00497B35">
        <w:tc>
          <w:tcPr>
            <w:tcW w:w="1843" w:type="dxa"/>
          </w:tcPr>
          <w:p w14:paraId="5926B2FC" w14:textId="37065B8A" w:rsidR="007C69E6" w:rsidRPr="00083BEA" w:rsidRDefault="003B4F96" w:rsidP="00FD184F">
            <w:pPr>
              <w:spacing w:line="360" w:lineRule="auto"/>
              <w:jc w:val="center"/>
              <w:rPr>
                <w:rFonts w:ascii="Verdana" w:hAnsi="Verdana"/>
              </w:rPr>
            </w:pPr>
            <w:r w:rsidRPr="00083BEA">
              <w:rPr>
                <w:rFonts w:ascii="Verdana" w:hAnsi="Verdana"/>
              </w:rPr>
              <w:t>0</w:t>
            </w:r>
            <w:r w:rsidR="00083BEA">
              <w:rPr>
                <w:rFonts w:ascii="Verdana" w:hAnsi="Verdana"/>
              </w:rPr>
              <w:t>3</w:t>
            </w:r>
          </w:p>
        </w:tc>
        <w:tc>
          <w:tcPr>
            <w:tcW w:w="1701" w:type="dxa"/>
          </w:tcPr>
          <w:p w14:paraId="3CAD4849" w14:textId="1491A225" w:rsidR="007C69E6" w:rsidRPr="00083BEA" w:rsidRDefault="003B4F96" w:rsidP="00FD184F">
            <w:pPr>
              <w:spacing w:line="360" w:lineRule="auto"/>
              <w:jc w:val="center"/>
              <w:rPr>
                <w:rFonts w:ascii="Verdana" w:hAnsi="Verdana"/>
              </w:rPr>
            </w:pPr>
            <w:r w:rsidRPr="00083BEA">
              <w:rPr>
                <w:rFonts w:ascii="Verdana" w:hAnsi="Verdana"/>
              </w:rPr>
              <w:t>25/03/2025</w:t>
            </w:r>
          </w:p>
        </w:tc>
        <w:tc>
          <w:tcPr>
            <w:tcW w:w="6946" w:type="dxa"/>
          </w:tcPr>
          <w:p w14:paraId="5EBAF115" w14:textId="3C8F7809" w:rsidR="007C69E6" w:rsidRPr="00083BEA" w:rsidRDefault="00497B35" w:rsidP="00FD184F">
            <w:pPr>
              <w:spacing w:line="360" w:lineRule="auto"/>
              <w:jc w:val="center"/>
              <w:rPr>
                <w:rFonts w:ascii="Verdana" w:hAnsi="Verdana"/>
              </w:rPr>
            </w:pPr>
            <w:r w:rsidRPr="00083BEA">
              <w:rPr>
                <w:rFonts w:ascii="Verdana" w:hAnsi="Verdana"/>
              </w:rPr>
              <w:t xml:space="preserve">Se excluye consulta de antecedentes para todos los pagos </w:t>
            </w:r>
          </w:p>
        </w:tc>
      </w:tr>
    </w:tbl>
    <w:p w14:paraId="4F30BF05" w14:textId="77777777" w:rsidR="007C69E6" w:rsidRPr="00083BEA" w:rsidRDefault="007C69E6" w:rsidP="00994060">
      <w:pPr>
        <w:spacing w:line="360" w:lineRule="auto"/>
        <w:rPr>
          <w:rFonts w:ascii="Verdana" w:hAnsi="Verdana"/>
        </w:rPr>
      </w:pPr>
    </w:p>
    <w:p w14:paraId="0BBF1649" w14:textId="77777777" w:rsidR="00994060" w:rsidRPr="00083BEA" w:rsidRDefault="00994060" w:rsidP="00994060">
      <w:pPr>
        <w:spacing w:line="360" w:lineRule="auto"/>
        <w:rPr>
          <w:rFonts w:ascii="Verdana" w:hAnsi="Verdana"/>
        </w:rPr>
      </w:pPr>
    </w:p>
    <w:p w14:paraId="0FE3D38F" w14:textId="77777777" w:rsidR="00AC3D1A" w:rsidRPr="00083BEA" w:rsidRDefault="00AC3D1A" w:rsidP="00994060">
      <w:pPr>
        <w:spacing w:line="360" w:lineRule="auto"/>
        <w:rPr>
          <w:rFonts w:ascii="Verdana" w:hAnsi="Verdana"/>
        </w:rPr>
      </w:pPr>
    </w:p>
    <w:p w14:paraId="3BEE55EF" w14:textId="16BE679D" w:rsidR="00AC3D1A" w:rsidRPr="00083BEA" w:rsidRDefault="00AC3D1A" w:rsidP="00994060">
      <w:pPr>
        <w:spacing w:line="360" w:lineRule="auto"/>
        <w:rPr>
          <w:rFonts w:ascii="Verdana" w:hAnsi="Verdana"/>
        </w:rPr>
      </w:pPr>
    </w:p>
    <w:p w14:paraId="24397BB0" w14:textId="77777777" w:rsidR="00AC3D1A" w:rsidRPr="00083BEA" w:rsidRDefault="00AC3D1A" w:rsidP="00994060">
      <w:pPr>
        <w:spacing w:line="360" w:lineRule="auto"/>
        <w:rPr>
          <w:rFonts w:ascii="Verdana" w:hAnsi="Verdana"/>
        </w:rPr>
      </w:pPr>
    </w:p>
    <w:sectPr w:rsidR="00AC3D1A" w:rsidRPr="00083BEA" w:rsidSect="00240B1F">
      <w:headerReference w:type="default" r:id="rId13"/>
      <w:footerReference w:type="default" r:id="rId14"/>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7AFF6E" w14:textId="77777777" w:rsidR="00B82FF2" w:rsidRDefault="00B82FF2" w:rsidP="00B825A6">
      <w:pPr>
        <w:spacing w:after="0" w:line="240" w:lineRule="auto"/>
      </w:pPr>
      <w:r>
        <w:separator/>
      </w:r>
    </w:p>
  </w:endnote>
  <w:endnote w:type="continuationSeparator" w:id="0">
    <w:p w14:paraId="1E4EBF4E" w14:textId="77777777" w:rsidR="00B82FF2" w:rsidRDefault="00B82FF2" w:rsidP="00B82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2467211"/>
      <w:docPartObj>
        <w:docPartGallery w:val="Page Numbers (Bottom of Page)"/>
        <w:docPartUnique/>
      </w:docPartObj>
    </w:sdtPr>
    <w:sdtEndPr/>
    <w:sdtContent>
      <w:sdt>
        <w:sdtPr>
          <w:id w:val="-1769616900"/>
          <w:docPartObj>
            <w:docPartGallery w:val="Page Numbers (Top of Page)"/>
            <w:docPartUnique/>
          </w:docPartObj>
        </w:sdtPr>
        <w:sdtEndPr/>
        <w:sdtContent>
          <w:p w14:paraId="22EBE5D4" w14:textId="583AA066" w:rsidR="00B825A6" w:rsidRDefault="00B825A6">
            <w:pPr>
              <w:pStyle w:val="Piedepgina"/>
              <w:jc w:val="right"/>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690B28">
              <w:rPr>
                <w:b/>
                <w:bCs/>
                <w:noProof/>
              </w:rPr>
              <w:t>6</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690B28">
              <w:rPr>
                <w:b/>
                <w:bCs/>
                <w:noProof/>
              </w:rPr>
              <w:t>9</w:t>
            </w:r>
            <w:r>
              <w:rPr>
                <w:b/>
                <w:bCs/>
                <w:sz w:val="24"/>
                <w:szCs w:val="24"/>
              </w:rPr>
              <w:fldChar w:fldCharType="end"/>
            </w:r>
          </w:p>
        </w:sdtContent>
      </w:sdt>
    </w:sdtContent>
  </w:sdt>
  <w:p w14:paraId="33D2FC2A" w14:textId="77777777" w:rsidR="00B825A6" w:rsidRDefault="00B825A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A7173" w14:textId="77777777" w:rsidR="00B82FF2" w:rsidRDefault="00B82FF2" w:rsidP="00B825A6">
      <w:pPr>
        <w:spacing w:after="0" w:line="240" w:lineRule="auto"/>
      </w:pPr>
      <w:r>
        <w:separator/>
      </w:r>
    </w:p>
  </w:footnote>
  <w:footnote w:type="continuationSeparator" w:id="0">
    <w:p w14:paraId="37F8E668" w14:textId="77777777" w:rsidR="00B82FF2" w:rsidRDefault="00B82FF2" w:rsidP="00B825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583" w:type="pct"/>
      <w:tblInd w:w="-572" w:type="dxa"/>
      <w:tblLook w:val="04A0" w:firstRow="1" w:lastRow="0" w:firstColumn="1" w:lastColumn="0" w:noHBand="0" w:noVBand="1"/>
    </w:tblPr>
    <w:tblGrid>
      <w:gridCol w:w="1811"/>
      <w:gridCol w:w="6054"/>
      <w:gridCol w:w="2624"/>
    </w:tblGrid>
    <w:tr w:rsidR="00B825A6" w:rsidRPr="00083BEA" w14:paraId="5B4BB1F9" w14:textId="77777777" w:rsidTr="003D5EC1">
      <w:trPr>
        <w:trHeight w:val="835"/>
      </w:trPr>
      <w:tc>
        <w:tcPr>
          <w:tcW w:w="863" w:type="pct"/>
        </w:tcPr>
        <w:p w14:paraId="0ADB9BB3" w14:textId="1A80C2FC" w:rsidR="00B825A6" w:rsidRPr="00083BEA" w:rsidRDefault="00083BEA" w:rsidP="00E03687">
          <w:pPr>
            <w:pStyle w:val="Encabezado"/>
            <w:rPr>
              <w:rFonts w:ascii="Verdana" w:hAnsi="Verdana"/>
            </w:rPr>
          </w:pPr>
          <w:r w:rsidRPr="00083BEA">
            <w:rPr>
              <w:rFonts w:ascii="Verdana" w:hAnsi="Verdana"/>
              <w:noProof/>
            </w:rPr>
            <w:t xml:space="preserve">    </w:t>
          </w:r>
          <w:r w:rsidRPr="00083BEA">
            <w:rPr>
              <w:rFonts w:ascii="Verdana" w:hAnsi="Verdana"/>
              <w:noProof/>
              <w:lang w:eastAsia="es-CO"/>
            </w:rPr>
            <w:drawing>
              <wp:inline distT="0" distB="0" distL="0" distR="0" wp14:anchorId="2E4AF7CF" wp14:editId="5BF1B102">
                <wp:extent cx="606425" cy="622953"/>
                <wp:effectExtent l="0" t="0" r="3175" b="5715"/>
                <wp:docPr id="2" name="Imagen 1">
                  <a:extLst xmlns:a="http://schemas.openxmlformats.org/drawingml/2006/main">
                    <a:ext uri="{FF2B5EF4-FFF2-40B4-BE49-F238E27FC236}">
                      <a16:creationId xmlns:a16="http://schemas.microsoft.com/office/drawing/2014/main" id="{E319BBCD-7364-9F80-21D4-82E7B91F258D}"/>
                    </a:ext>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E319BBCD-7364-9F80-21D4-82E7B91F258D}"/>
                            </a:ext>
                            <a:ext uri="{C183D7F6-B498-43B3-948B-1728B52AA6E4}">
                              <adec:decorative xmlns:adec="http://schemas.microsoft.com/office/drawing/2017/decorative"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val="1"/>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9902" cy="626525"/>
                        </a:xfrm>
                        <a:prstGeom prst="rect">
                          <a:avLst/>
                        </a:prstGeom>
                        <a:noFill/>
                        <a:ln>
                          <a:noFill/>
                        </a:ln>
                      </pic:spPr>
                    </pic:pic>
                  </a:graphicData>
                </a:graphic>
              </wp:inline>
            </w:drawing>
          </w:r>
        </w:p>
      </w:tc>
      <w:tc>
        <w:tcPr>
          <w:tcW w:w="2886" w:type="pct"/>
          <w:vAlign w:val="center"/>
        </w:tcPr>
        <w:p w14:paraId="423627A2" w14:textId="2E07433E" w:rsidR="00083BEA" w:rsidRDefault="00083BEA" w:rsidP="00083BEA">
          <w:pPr>
            <w:pStyle w:val="Encabezado"/>
            <w:jc w:val="center"/>
            <w:rPr>
              <w:rFonts w:ascii="Verdana" w:hAnsi="Verdana"/>
              <w:b/>
              <w:bCs/>
            </w:rPr>
          </w:pPr>
          <w:r>
            <w:rPr>
              <w:rFonts w:ascii="Verdana" w:hAnsi="Verdana"/>
              <w:b/>
              <w:bCs/>
            </w:rPr>
            <w:t>Gestión Jurídica y Contractual</w:t>
          </w:r>
        </w:p>
        <w:p w14:paraId="35BFF1F4" w14:textId="77777777" w:rsidR="00083BEA" w:rsidRDefault="00083BEA" w:rsidP="00083BEA">
          <w:pPr>
            <w:pStyle w:val="Encabezado"/>
            <w:jc w:val="center"/>
            <w:rPr>
              <w:rFonts w:ascii="Verdana" w:hAnsi="Verdana"/>
              <w:b/>
              <w:bCs/>
            </w:rPr>
          </w:pPr>
        </w:p>
        <w:p w14:paraId="25F0D701" w14:textId="297479BF" w:rsidR="00B825A6" w:rsidRPr="00083BEA" w:rsidRDefault="00083BEA" w:rsidP="00B825A6">
          <w:pPr>
            <w:pStyle w:val="Encabezado"/>
            <w:jc w:val="center"/>
            <w:rPr>
              <w:rFonts w:ascii="Verdana" w:hAnsi="Verdana"/>
              <w:b/>
              <w:bCs/>
            </w:rPr>
          </w:pPr>
          <w:r>
            <w:rPr>
              <w:rFonts w:ascii="Verdana" w:hAnsi="Verdana"/>
              <w:b/>
              <w:bCs/>
            </w:rPr>
            <w:t>Formato p</w:t>
          </w:r>
          <w:r w:rsidRPr="00083BEA">
            <w:rPr>
              <w:rFonts w:ascii="Verdana" w:hAnsi="Verdana"/>
              <w:b/>
              <w:bCs/>
            </w:rPr>
            <w:t>resentaci</w:t>
          </w:r>
          <w:r>
            <w:rPr>
              <w:rFonts w:ascii="Verdana" w:hAnsi="Verdana"/>
              <w:b/>
              <w:bCs/>
            </w:rPr>
            <w:t>ón de</w:t>
          </w:r>
          <w:r w:rsidRPr="00083BEA">
            <w:rPr>
              <w:rFonts w:ascii="Verdana" w:hAnsi="Verdana"/>
              <w:b/>
              <w:bCs/>
            </w:rPr>
            <w:t xml:space="preserve"> informes de contratos de prestación de servicios profesionales y de apoyo a la gestión</w:t>
          </w:r>
        </w:p>
      </w:tc>
      <w:tc>
        <w:tcPr>
          <w:tcW w:w="1251" w:type="pct"/>
          <w:vAlign w:val="center"/>
        </w:tcPr>
        <w:p w14:paraId="72B5BE90" w14:textId="56645ADF" w:rsidR="00B825A6" w:rsidRPr="00083BEA" w:rsidRDefault="00B825A6" w:rsidP="00B825A6">
          <w:pPr>
            <w:pStyle w:val="Encabezado"/>
            <w:rPr>
              <w:rFonts w:ascii="Verdana" w:hAnsi="Verdana"/>
            </w:rPr>
          </w:pPr>
          <w:r w:rsidRPr="00083BEA">
            <w:rPr>
              <w:rFonts w:ascii="Verdana" w:hAnsi="Verdana"/>
              <w:b/>
              <w:bCs/>
            </w:rPr>
            <w:t>Código:</w:t>
          </w:r>
          <w:r w:rsidRPr="00083BEA">
            <w:rPr>
              <w:rFonts w:ascii="Verdana" w:hAnsi="Verdana"/>
            </w:rPr>
            <w:t xml:space="preserve"> </w:t>
          </w:r>
          <w:r w:rsidR="00EB3C52" w:rsidRPr="00083BEA">
            <w:rPr>
              <w:rFonts w:ascii="Verdana" w:hAnsi="Verdana"/>
            </w:rPr>
            <w:t>GJ</w:t>
          </w:r>
          <w:r w:rsidR="003D5EC1">
            <w:rPr>
              <w:rFonts w:ascii="Verdana" w:hAnsi="Verdana"/>
            </w:rPr>
            <w:t>C</w:t>
          </w:r>
          <w:r w:rsidR="00EB3C52" w:rsidRPr="00083BEA">
            <w:rPr>
              <w:rFonts w:ascii="Verdana" w:hAnsi="Verdana"/>
            </w:rPr>
            <w:t>-F008</w:t>
          </w:r>
        </w:p>
        <w:p w14:paraId="6A5D525D" w14:textId="79DCA3BF" w:rsidR="0059083B" w:rsidRPr="00083BEA" w:rsidRDefault="0059083B" w:rsidP="0059083B">
          <w:pPr>
            <w:pStyle w:val="Encabezado"/>
            <w:rPr>
              <w:rFonts w:ascii="Verdana" w:hAnsi="Verdana"/>
            </w:rPr>
          </w:pPr>
          <w:r w:rsidRPr="00083BEA">
            <w:rPr>
              <w:rFonts w:ascii="Verdana" w:hAnsi="Verdana"/>
              <w:b/>
              <w:bCs/>
            </w:rPr>
            <w:t>Versión</w:t>
          </w:r>
          <w:r w:rsidRPr="00083BEA">
            <w:rPr>
              <w:rFonts w:ascii="Verdana" w:hAnsi="Verdana"/>
            </w:rPr>
            <w:t>: 0</w:t>
          </w:r>
          <w:r w:rsidR="00083BEA">
            <w:rPr>
              <w:rFonts w:ascii="Verdana" w:hAnsi="Verdana"/>
            </w:rPr>
            <w:t>3</w:t>
          </w:r>
        </w:p>
        <w:p w14:paraId="237504F3" w14:textId="76D1BB1F" w:rsidR="00B825A6" w:rsidRPr="00083BEA" w:rsidRDefault="0059083B" w:rsidP="0059083B">
          <w:pPr>
            <w:pStyle w:val="Encabezado"/>
            <w:rPr>
              <w:rFonts w:ascii="Verdana" w:hAnsi="Verdana"/>
            </w:rPr>
          </w:pPr>
          <w:r w:rsidRPr="00083BEA">
            <w:rPr>
              <w:rFonts w:ascii="Verdana" w:hAnsi="Verdana"/>
              <w:b/>
              <w:bCs/>
            </w:rPr>
            <w:t>Fecha</w:t>
          </w:r>
          <w:r w:rsidRPr="00083BEA">
            <w:rPr>
              <w:rFonts w:ascii="Verdana" w:hAnsi="Verdana"/>
            </w:rPr>
            <w:t>: 25/03/2025</w:t>
          </w:r>
          <w:r w:rsidR="00B825A6" w:rsidRPr="00083BEA">
            <w:rPr>
              <w:rFonts w:ascii="Verdana" w:hAnsi="Verdana"/>
            </w:rPr>
            <w:t xml:space="preserve"> </w:t>
          </w:r>
        </w:p>
      </w:tc>
    </w:tr>
  </w:tbl>
  <w:p w14:paraId="4114878F" w14:textId="77777777" w:rsidR="00B825A6" w:rsidRDefault="00B825A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E325D"/>
    <w:multiLevelType w:val="hybridMultilevel"/>
    <w:tmpl w:val="7E089970"/>
    <w:lvl w:ilvl="0" w:tplc="F000ED7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0535633"/>
    <w:multiLevelType w:val="hybridMultilevel"/>
    <w:tmpl w:val="B254C65E"/>
    <w:lvl w:ilvl="0" w:tplc="C2B63FB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8197DD3"/>
    <w:multiLevelType w:val="hybridMultilevel"/>
    <w:tmpl w:val="A98E18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B24992"/>
    <w:multiLevelType w:val="hybridMultilevel"/>
    <w:tmpl w:val="308E0D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F2653F2"/>
    <w:multiLevelType w:val="hybridMultilevel"/>
    <w:tmpl w:val="48B6C15E"/>
    <w:lvl w:ilvl="0" w:tplc="5A9EB5EA">
      <w:start w:val="2"/>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59927A87"/>
    <w:multiLevelType w:val="hybridMultilevel"/>
    <w:tmpl w:val="32ECD206"/>
    <w:lvl w:ilvl="0" w:tplc="1C50A04C">
      <w:start w:val="2"/>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66230714"/>
    <w:multiLevelType w:val="hybridMultilevel"/>
    <w:tmpl w:val="7D1296A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
  </w:num>
  <w:num w:numId="4">
    <w:abstractNumId w:val="0"/>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A6"/>
    <w:rsid w:val="00001433"/>
    <w:rsid w:val="00046A1C"/>
    <w:rsid w:val="00083BEA"/>
    <w:rsid w:val="000A7945"/>
    <w:rsid w:val="000D2E8F"/>
    <w:rsid w:val="001163F7"/>
    <w:rsid w:val="00120040"/>
    <w:rsid w:val="00146020"/>
    <w:rsid w:val="001874FD"/>
    <w:rsid w:val="001A1B79"/>
    <w:rsid w:val="001A265E"/>
    <w:rsid w:val="001A635A"/>
    <w:rsid w:val="001E5957"/>
    <w:rsid w:val="001E5B26"/>
    <w:rsid w:val="001F3AFE"/>
    <w:rsid w:val="002164EA"/>
    <w:rsid w:val="00217C22"/>
    <w:rsid w:val="002271D4"/>
    <w:rsid w:val="00240B1F"/>
    <w:rsid w:val="0024321B"/>
    <w:rsid w:val="0028415B"/>
    <w:rsid w:val="002B019E"/>
    <w:rsid w:val="002B7C21"/>
    <w:rsid w:val="002C167B"/>
    <w:rsid w:val="002F7B92"/>
    <w:rsid w:val="00305DFB"/>
    <w:rsid w:val="0032788F"/>
    <w:rsid w:val="00354946"/>
    <w:rsid w:val="00355EA2"/>
    <w:rsid w:val="003A2EB9"/>
    <w:rsid w:val="003B4F96"/>
    <w:rsid w:val="003D5EC1"/>
    <w:rsid w:val="003E4348"/>
    <w:rsid w:val="003F17DF"/>
    <w:rsid w:val="00403FCB"/>
    <w:rsid w:val="0041468D"/>
    <w:rsid w:val="004646D8"/>
    <w:rsid w:val="00465D5C"/>
    <w:rsid w:val="00472D0A"/>
    <w:rsid w:val="00476585"/>
    <w:rsid w:val="00497B35"/>
    <w:rsid w:val="004B0CD3"/>
    <w:rsid w:val="004B6185"/>
    <w:rsid w:val="004D58C2"/>
    <w:rsid w:val="004E684E"/>
    <w:rsid w:val="0050092C"/>
    <w:rsid w:val="00551F80"/>
    <w:rsid w:val="005548FC"/>
    <w:rsid w:val="005575EF"/>
    <w:rsid w:val="00562039"/>
    <w:rsid w:val="0059083B"/>
    <w:rsid w:val="00593017"/>
    <w:rsid w:val="005E1FF7"/>
    <w:rsid w:val="00603553"/>
    <w:rsid w:val="00622DAA"/>
    <w:rsid w:val="00632B1C"/>
    <w:rsid w:val="00632CD1"/>
    <w:rsid w:val="00635540"/>
    <w:rsid w:val="0064447D"/>
    <w:rsid w:val="006761C5"/>
    <w:rsid w:val="00676568"/>
    <w:rsid w:val="00690B28"/>
    <w:rsid w:val="006B5308"/>
    <w:rsid w:val="006D167F"/>
    <w:rsid w:val="006D6DCE"/>
    <w:rsid w:val="006E2682"/>
    <w:rsid w:val="006E7FE6"/>
    <w:rsid w:val="00701696"/>
    <w:rsid w:val="0070628F"/>
    <w:rsid w:val="00714D7D"/>
    <w:rsid w:val="0071502D"/>
    <w:rsid w:val="00722AA5"/>
    <w:rsid w:val="00754B7E"/>
    <w:rsid w:val="007575D3"/>
    <w:rsid w:val="00767260"/>
    <w:rsid w:val="007A3C89"/>
    <w:rsid w:val="007C69E6"/>
    <w:rsid w:val="007D2B7D"/>
    <w:rsid w:val="00807160"/>
    <w:rsid w:val="00820A8E"/>
    <w:rsid w:val="00831B62"/>
    <w:rsid w:val="00873F43"/>
    <w:rsid w:val="008848CE"/>
    <w:rsid w:val="008C3593"/>
    <w:rsid w:val="00906447"/>
    <w:rsid w:val="0091097B"/>
    <w:rsid w:val="00920559"/>
    <w:rsid w:val="00931C8D"/>
    <w:rsid w:val="009344D1"/>
    <w:rsid w:val="00937D8B"/>
    <w:rsid w:val="0094337A"/>
    <w:rsid w:val="00961157"/>
    <w:rsid w:val="00971E90"/>
    <w:rsid w:val="009823B9"/>
    <w:rsid w:val="009861F7"/>
    <w:rsid w:val="009905CF"/>
    <w:rsid w:val="00994060"/>
    <w:rsid w:val="009E4D0E"/>
    <w:rsid w:val="00A33E67"/>
    <w:rsid w:val="00A4209B"/>
    <w:rsid w:val="00A52D70"/>
    <w:rsid w:val="00A635CD"/>
    <w:rsid w:val="00A92493"/>
    <w:rsid w:val="00AC3D1A"/>
    <w:rsid w:val="00AE09B6"/>
    <w:rsid w:val="00B3064F"/>
    <w:rsid w:val="00B61307"/>
    <w:rsid w:val="00B825A6"/>
    <w:rsid w:val="00B82FF2"/>
    <w:rsid w:val="00B8552B"/>
    <w:rsid w:val="00B975E5"/>
    <w:rsid w:val="00BA2F04"/>
    <w:rsid w:val="00BA383D"/>
    <w:rsid w:val="00BA396E"/>
    <w:rsid w:val="00BA5C58"/>
    <w:rsid w:val="00BB10A3"/>
    <w:rsid w:val="00C32C08"/>
    <w:rsid w:val="00C52570"/>
    <w:rsid w:val="00C857E7"/>
    <w:rsid w:val="00C95B78"/>
    <w:rsid w:val="00CB6BD6"/>
    <w:rsid w:val="00D21726"/>
    <w:rsid w:val="00D26652"/>
    <w:rsid w:val="00D31F6C"/>
    <w:rsid w:val="00D80013"/>
    <w:rsid w:val="00D82575"/>
    <w:rsid w:val="00DC2662"/>
    <w:rsid w:val="00DD2394"/>
    <w:rsid w:val="00DD55A0"/>
    <w:rsid w:val="00DE2649"/>
    <w:rsid w:val="00E03687"/>
    <w:rsid w:val="00E06CD4"/>
    <w:rsid w:val="00E35B59"/>
    <w:rsid w:val="00E5277C"/>
    <w:rsid w:val="00E91BDC"/>
    <w:rsid w:val="00EB3C52"/>
    <w:rsid w:val="00ED3FFE"/>
    <w:rsid w:val="00EE582F"/>
    <w:rsid w:val="00F05D3F"/>
    <w:rsid w:val="00F36C46"/>
    <w:rsid w:val="00F667C9"/>
    <w:rsid w:val="00F711CB"/>
    <w:rsid w:val="00F77190"/>
    <w:rsid w:val="00FB2969"/>
    <w:rsid w:val="00FD184F"/>
    <w:rsid w:val="00FD5DE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96BC5A"/>
  <w15:chartTrackingRefBased/>
  <w15:docId w15:val="{4117ACAD-60C4-439D-A7FF-056387890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autoRedefine/>
    <w:uiPriority w:val="9"/>
    <w:qFormat/>
    <w:rsid w:val="00B825A6"/>
    <w:pPr>
      <w:keepNext/>
      <w:keepLines/>
      <w:spacing w:before="240" w:after="0"/>
      <w:outlineLvl w:val="0"/>
    </w:pPr>
    <w:rPr>
      <w:rFonts w:eastAsiaTheme="majorEastAsia" w:cstheme="majorBidi"/>
      <w:b/>
      <w:color w:val="000000" w:themeColor="text1"/>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25A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825A6"/>
  </w:style>
  <w:style w:type="paragraph" w:styleId="Piedepgina">
    <w:name w:val="footer"/>
    <w:basedOn w:val="Normal"/>
    <w:link w:val="PiedepginaCar"/>
    <w:uiPriority w:val="99"/>
    <w:unhideWhenUsed/>
    <w:rsid w:val="00B825A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825A6"/>
  </w:style>
  <w:style w:type="table" w:styleId="Tablaconcuadrcula">
    <w:name w:val="Table Grid"/>
    <w:basedOn w:val="Tablanormal"/>
    <w:uiPriority w:val="39"/>
    <w:rsid w:val="00B825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825A6"/>
    <w:rPr>
      <w:rFonts w:eastAsiaTheme="majorEastAsia" w:cstheme="majorBidi"/>
      <w:b/>
      <w:color w:val="000000" w:themeColor="text1"/>
      <w:szCs w:val="32"/>
    </w:rPr>
  </w:style>
  <w:style w:type="paragraph" w:styleId="Sinespaciado">
    <w:name w:val="No Spacing"/>
    <w:uiPriority w:val="1"/>
    <w:qFormat/>
    <w:rsid w:val="004B6185"/>
    <w:pPr>
      <w:spacing w:after="0" w:line="240" w:lineRule="auto"/>
    </w:pPr>
  </w:style>
  <w:style w:type="paragraph" w:styleId="Prrafodelista">
    <w:name w:val="List Paragraph"/>
    <w:basedOn w:val="Normal"/>
    <w:link w:val="PrrafodelistaCar"/>
    <w:uiPriority w:val="34"/>
    <w:qFormat/>
    <w:rsid w:val="00994060"/>
    <w:pPr>
      <w:spacing w:after="200" w:line="276" w:lineRule="auto"/>
      <w:ind w:left="720"/>
      <w:contextualSpacing/>
    </w:pPr>
    <w:rPr>
      <w:rFonts w:ascii="Calibri" w:eastAsia="Calibri" w:hAnsi="Calibri" w:cs="Times New Roman"/>
      <w:kern w:val="0"/>
      <w14:ligatures w14:val="none"/>
    </w:rPr>
  </w:style>
  <w:style w:type="character" w:customStyle="1" w:styleId="PrrafodelistaCar">
    <w:name w:val="Párrafo de lista Car"/>
    <w:link w:val="Prrafodelista"/>
    <w:uiPriority w:val="34"/>
    <w:rsid w:val="00994060"/>
    <w:rPr>
      <w:rFonts w:ascii="Calibri" w:eastAsia="Calibri" w:hAnsi="Calibri" w:cs="Times New Roman"/>
      <w:kern w:val="0"/>
      <w14:ligatures w14:val="none"/>
    </w:rPr>
  </w:style>
  <w:style w:type="paragraph" w:styleId="Descripcin">
    <w:name w:val="caption"/>
    <w:basedOn w:val="Normal"/>
    <w:next w:val="Normal"/>
    <w:uiPriority w:val="35"/>
    <w:unhideWhenUsed/>
    <w:qFormat/>
    <w:rsid w:val="00994060"/>
    <w:pPr>
      <w:spacing w:after="200" w:line="240" w:lineRule="auto"/>
    </w:pPr>
    <w:rPr>
      <w:rFonts w:ascii="Calibri" w:eastAsia="Calibri" w:hAnsi="Calibri" w:cs="Times New Roman"/>
      <w:i/>
      <w:iCs/>
      <w:color w:val="44546A" w:themeColor="text2"/>
      <w:kern w:val="0"/>
      <w:sz w:val="18"/>
      <w:szCs w:val="18"/>
      <w14:ligatures w14:val="none"/>
    </w:rPr>
  </w:style>
  <w:style w:type="paragraph" w:styleId="Textoindependiente">
    <w:name w:val="Body Text"/>
    <w:basedOn w:val="Normal"/>
    <w:link w:val="TextoindependienteCar"/>
    <w:uiPriority w:val="99"/>
    <w:unhideWhenUsed/>
    <w:rsid w:val="00994060"/>
    <w:pPr>
      <w:spacing w:after="120" w:line="480" w:lineRule="auto"/>
    </w:pPr>
    <w:rPr>
      <w:rFonts w:ascii="Calibri" w:eastAsia="Calibri" w:hAnsi="Calibri" w:cs="Times New Roman"/>
      <w:kern w:val="0"/>
      <w14:ligatures w14:val="none"/>
    </w:rPr>
  </w:style>
  <w:style w:type="character" w:customStyle="1" w:styleId="TextoindependienteCar">
    <w:name w:val="Texto independiente Car"/>
    <w:basedOn w:val="Fuentedeprrafopredeter"/>
    <w:link w:val="Textoindependiente"/>
    <w:uiPriority w:val="99"/>
    <w:rsid w:val="00994060"/>
    <w:rPr>
      <w:rFonts w:ascii="Calibri" w:eastAsia="Calibri" w:hAnsi="Calibri" w:cs="Times New Roman"/>
      <w:kern w:val="0"/>
      <w14:ligatures w14:val="none"/>
    </w:rPr>
  </w:style>
  <w:style w:type="table" w:customStyle="1" w:styleId="Tablaconcuadrcula1">
    <w:name w:val="Tabla con cuadrícula1"/>
    <w:basedOn w:val="Tablanormal"/>
    <w:next w:val="Tablaconcuadrcula"/>
    <w:uiPriority w:val="59"/>
    <w:rsid w:val="00551F8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BA2F04"/>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0643924">
      <w:bodyDiv w:val="1"/>
      <w:marLeft w:val="0"/>
      <w:marRight w:val="0"/>
      <w:marTop w:val="0"/>
      <w:marBottom w:val="0"/>
      <w:divBdr>
        <w:top w:val="none" w:sz="0" w:space="0" w:color="auto"/>
        <w:left w:val="none" w:sz="0" w:space="0" w:color="auto"/>
        <w:bottom w:val="none" w:sz="0" w:space="0" w:color="auto"/>
        <w:right w:val="none" w:sz="0" w:space="0" w:color="auto"/>
      </w:divBdr>
    </w:div>
    <w:div w:id="412046987">
      <w:bodyDiv w:val="1"/>
      <w:marLeft w:val="0"/>
      <w:marRight w:val="0"/>
      <w:marTop w:val="0"/>
      <w:marBottom w:val="0"/>
      <w:divBdr>
        <w:top w:val="none" w:sz="0" w:space="0" w:color="auto"/>
        <w:left w:val="none" w:sz="0" w:space="0" w:color="auto"/>
        <w:bottom w:val="none" w:sz="0" w:space="0" w:color="auto"/>
        <w:right w:val="none" w:sz="0" w:space="0" w:color="auto"/>
      </w:divBdr>
    </w:div>
    <w:div w:id="441657181">
      <w:bodyDiv w:val="1"/>
      <w:marLeft w:val="0"/>
      <w:marRight w:val="0"/>
      <w:marTop w:val="0"/>
      <w:marBottom w:val="0"/>
      <w:divBdr>
        <w:top w:val="none" w:sz="0" w:space="0" w:color="auto"/>
        <w:left w:val="none" w:sz="0" w:space="0" w:color="auto"/>
        <w:bottom w:val="none" w:sz="0" w:space="0" w:color="auto"/>
        <w:right w:val="none" w:sz="0" w:space="0" w:color="auto"/>
      </w:divBdr>
    </w:div>
    <w:div w:id="1011906211">
      <w:bodyDiv w:val="1"/>
      <w:marLeft w:val="0"/>
      <w:marRight w:val="0"/>
      <w:marTop w:val="0"/>
      <w:marBottom w:val="0"/>
      <w:divBdr>
        <w:top w:val="none" w:sz="0" w:space="0" w:color="auto"/>
        <w:left w:val="none" w:sz="0" w:space="0" w:color="auto"/>
        <w:bottom w:val="none" w:sz="0" w:space="0" w:color="auto"/>
        <w:right w:val="none" w:sz="0" w:space="0" w:color="auto"/>
      </w:divBdr>
    </w:div>
    <w:div w:id="1080566753">
      <w:bodyDiv w:val="1"/>
      <w:marLeft w:val="0"/>
      <w:marRight w:val="0"/>
      <w:marTop w:val="0"/>
      <w:marBottom w:val="0"/>
      <w:divBdr>
        <w:top w:val="none" w:sz="0" w:space="0" w:color="auto"/>
        <w:left w:val="none" w:sz="0" w:space="0" w:color="auto"/>
        <w:bottom w:val="none" w:sz="0" w:space="0" w:color="auto"/>
        <w:right w:val="none" w:sz="0" w:space="0" w:color="auto"/>
      </w:divBdr>
    </w:div>
    <w:div w:id="1255550311">
      <w:bodyDiv w:val="1"/>
      <w:marLeft w:val="0"/>
      <w:marRight w:val="0"/>
      <w:marTop w:val="0"/>
      <w:marBottom w:val="0"/>
      <w:divBdr>
        <w:top w:val="none" w:sz="0" w:space="0" w:color="auto"/>
        <w:left w:val="none" w:sz="0" w:space="0" w:color="auto"/>
        <w:bottom w:val="none" w:sz="0" w:space="0" w:color="auto"/>
        <w:right w:val="none" w:sz="0" w:space="0" w:color="auto"/>
      </w:divBdr>
    </w:div>
    <w:div w:id="1380200768">
      <w:bodyDiv w:val="1"/>
      <w:marLeft w:val="0"/>
      <w:marRight w:val="0"/>
      <w:marTop w:val="0"/>
      <w:marBottom w:val="0"/>
      <w:divBdr>
        <w:top w:val="none" w:sz="0" w:space="0" w:color="auto"/>
        <w:left w:val="none" w:sz="0" w:space="0" w:color="auto"/>
        <w:bottom w:val="none" w:sz="0" w:space="0" w:color="auto"/>
        <w:right w:val="none" w:sz="0" w:space="0" w:color="auto"/>
      </w:divBdr>
    </w:div>
    <w:div w:id="1420373826">
      <w:bodyDiv w:val="1"/>
      <w:marLeft w:val="0"/>
      <w:marRight w:val="0"/>
      <w:marTop w:val="0"/>
      <w:marBottom w:val="0"/>
      <w:divBdr>
        <w:top w:val="none" w:sz="0" w:space="0" w:color="auto"/>
        <w:left w:val="none" w:sz="0" w:space="0" w:color="auto"/>
        <w:bottom w:val="none" w:sz="0" w:space="0" w:color="auto"/>
        <w:right w:val="none" w:sz="0" w:space="0" w:color="auto"/>
      </w:divBdr>
      <w:divsChild>
        <w:div w:id="1718699203">
          <w:marLeft w:val="0"/>
          <w:marRight w:val="0"/>
          <w:marTop w:val="0"/>
          <w:marBottom w:val="0"/>
          <w:divBdr>
            <w:top w:val="none" w:sz="0" w:space="0" w:color="auto"/>
            <w:left w:val="none" w:sz="0" w:space="0" w:color="auto"/>
            <w:bottom w:val="none" w:sz="0" w:space="0" w:color="auto"/>
            <w:right w:val="none" w:sz="0" w:space="0" w:color="auto"/>
          </w:divBdr>
        </w:div>
        <w:div w:id="73940715">
          <w:marLeft w:val="0"/>
          <w:marRight w:val="0"/>
          <w:marTop w:val="0"/>
          <w:marBottom w:val="0"/>
          <w:divBdr>
            <w:top w:val="none" w:sz="0" w:space="0" w:color="auto"/>
            <w:left w:val="none" w:sz="0" w:space="0" w:color="auto"/>
            <w:bottom w:val="none" w:sz="0" w:space="0" w:color="auto"/>
            <w:right w:val="none" w:sz="0" w:space="0" w:color="auto"/>
          </w:divBdr>
        </w:div>
      </w:divsChild>
    </w:div>
    <w:div w:id="1420517867">
      <w:bodyDiv w:val="1"/>
      <w:marLeft w:val="0"/>
      <w:marRight w:val="0"/>
      <w:marTop w:val="0"/>
      <w:marBottom w:val="0"/>
      <w:divBdr>
        <w:top w:val="none" w:sz="0" w:space="0" w:color="auto"/>
        <w:left w:val="none" w:sz="0" w:space="0" w:color="auto"/>
        <w:bottom w:val="none" w:sz="0" w:space="0" w:color="auto"/>
        <w:right w:val="none" w:sz="0" w:space="0" w:color="auto"/>
      </w:divBdr>
      <w:divsChild>
        <w:div w:id="1259488598">
          <w:marLeft w:val="0"/>
          <w:marRight w:val="0"/>
          <w:marTop w:val="0"/>
          <w:marBottom w:val="0"/>
          <w:divBdr>
            <w:top w:val="none" w:sz="0" w:space="0" w:color="auto"/>
            <w:left w:val="none" w:sz="0" w:space="0" w:color="auto"/>
            <w:bottom w:val="none" w:sz="0" w:space="0" w:color="auto"/>
            <w:right w:val="none" w:sz="0" w:space="0" w:color="auto"/>
          </w:divBdr>
        </w:div>
        <w:div w:id="42798923">
          <w:marLeft w:val="0"/>
          <w:marRight w:val="0"/>
          <w:marTop w:val="0"/>
          <w:marBottom w:val="0"/>
          <w:divBdr>
            <w:top w:val="none" w:sz="0" w:space="0" w:color="auto"/>
            <w:left w:val="none" w:sz="0" w:space="0" w:color="auto"/>
            <w:bottom w:val="none" w:sz="0" w:space="0" w:color="auto"/>
            <w:right w:val="none" w:sz="0" w:space="0" w:color="auto"/>
          </w:divBdr>
        </w:div>
        <w:div w:id="818570685">
          <w:marLeft w:val="0"/>
          <w:marRight w:val="0"/>
          <w:marTop w:val="0"/>
          <w:marBottom w:val="0"/>
          <w:divBdr>
            <w:top w:val="none" w:sz="0" w:space="0" w:color="auto"/>
            <w:left w:val="none" w:sz="0" w:space="0" w:color="auto"/>
            <w:bottom w:val="none" w:sz="0" w:space="0" w:color="auto"/>
            <w:right w:val="none" w:sz="0" w:space="0" w:color="auto"/>
          </w:divBdr>
        </w:div>
        <w:div w:id="980768896">
          <w:marLeft w:val="0"/>
          <w:marRight w:val="0"/>
          <w:marTop w:val="0"/>
          <w:marBottom w:val="0"/>
          <w:divBdr>
            <w:top w:val="none" w:sz="0" w:space="0" w:color="auto"/>
            <w:left w:val="none" w:sz="0" w:space="0" w:color="auto"/>
            <w:bottom w:val="none" w:sz="0" w:space="0" w:color="auto"/>
            <w:right w:val="none" w:sz="0" w:space="0" w:color="auto"/>
          </w:divBdr>
        </w:div>
        <w:div w:id="1451045589">
          <w:marLeft w:val="0"/>
          <w:marRight w:val="0"/>
          <w:marTop w:val="0"/>
          <w:marBottom w:val="0"/>
          <w:divBdr>
            <w:top w:val="none" w:sz="0" w:space="0" w:color="auto"/>
            <w:left w:val="none" w:sz="0" w:space="0" w:color="auto"/>
            <w:bottom w:val="none" w:sz="0" w:space="0" w:color="auto"/>
            <w:right w:val="none" w:sz="0" w:space="0" w:color="auto"/>
          </w:divBdr>
        </w:div>
        <w:div w:id="755591968">
          <w:marLeft w:val="0"/>
          <w:marRight w:val="0"/>
          <w:marTop w:val="0"/>
          <w:marBottom w:val="0"/>
          <w:divBdr>
            <w:top w:val="none" w:sz="0" w:space="0" w:color="auto"/>
            <w:left w:val="none" w:sz="0" w:space="0" w:color="auto"/>
            <w:bottom w:val="none" w:sz="0" w:space="0" w:color="auto"/>
            <w:right w:val="none" w:sz="0" w:space="0" w:color="auto"/>
          </w:divBdr>
        </w:div>
        <w:div w:id="1112240338">
          <w:marLeft w:val="0"/>
          <w:marRight w:val="0"/>
          <w:marTop w:val="0"/>
          <w:marBottom w:val="0"/>
          <w:divBdr>
            <w:top w:val="none" w:sz="0" w:space="0" w:color="auto"/>
            <w:left w:val="none" w:sz="0" w:space="0" w:color="auto"/>
            <w:bottom w:val="none" w:sz="0" w:space="0" w:color="auto"/>
            <w:right w:val="none" w:sz="0" w:space="0" w:color="auto"/>
          </w:divBdr>
        </w:div>
      </w:divsChild>
    </w:div>
    <w:div w:id="1461221491">
      <w:bodyDiv w:val="1"/>
      <w:marLeft w:val="0"/>
      <w:marRight w:val="0"/>
      <w:marTop w:val="0"/>
      <w:marBottom w:val="0"/>
      <w:divBdr>
        <w:top w:val="none" w:sz="0" w:space="0" w:color="auto"/>
        <w:left w:val="none" w:sz="0" w:space="0" w:color="auto"/>
        <w:bottom w:val="none" w:sz="0" w:space="0" w:color="auto"/>
        <w:right w:val="none" w:sz="0" w:space="0" w:color="auto"/>
      </w:divBdr>
    </w:div>
    <w:div w:id="1494175033">
      <w:bodyDiv w:val="1"/>
      <w:marLeft w:val="0"/>
      <w:marRight w:val="0"/>
      <w:marTop w:val="0"/>
      <w:marBottom w:val="0"/>
      <w:divBdr>
        <w:top w:val="none" w:sz="0" w:space="0" w:color="auto"/>
        <w:left w:val="none" w:sz="0" w:space="0" w:color="auto"/>
        <w:bottom w:val="none" w:sz="0" w:space="0" w:color="auto"/>
        <w:right w:val="none" w:sz="0" w:space="0" w:color="auto"/>
      </w:divBdr>
    </w:div>
    <w:div w:id="1788505364">
      <w:bodyDiv w:val="1"/>
      <w:marLeft w:val="0"/>
      <w:marRight w:val="0"/>
      <w:marTop w:val="0"/>
      <w:marBottom w:val="0"/>
      <w:divBdr>
        <w:top w:val="none" w:sz="0" w:space="0" w:color="auto"/>
        <w:left w:val="none" w:sz="0" w:space="0" w:color="auto"/>
        <w:bottom w:val="none" w:sz="0" w:space="0" w:color="auto"/>
        <w:right w:val="none" w:sz="0" w:space="0" w:color="auto"/>
      </w:divBdr>
    </w:div>
    <w:div w:id="1911379829">
      <w:bodyDiv w:val="1"/>
      <w:marLeft w:val="0"/>
      <w:marRight w:val="0"/>
      <w:marTop w:val="0"/>
      <w:marBottom w:val="0"/>
      <w:divBdr>
        <w:top w:val="none" w:sz="0" w:space="0" w:color="auto"/>
        <w:left w:val="none" w:sz="0" w:space="0" w:color="auto"/>
        <w:bottom w:val="none" w:sz="0" w:space="0" w:color="auto"/>
        <w:right w:val="none" w:sz="0" w:space="0" w:color="auto"/>
      </w:divBdr>
    </w:div>
    <w:div w:id="1917782124">
      <w:bodyDiv w:val="1"/>
      <w:marLeft w:val="0"/>
      <w:marRight w:val="0"/>
      <w:marTop w:val="0"/>
      <w:marBottom w:val="0"/>
      <w:divBdr>
        <w:top w:val="none" w:sz="0" w:space="0" w:color="auto"/>
        <w:left w:val="none" w:sz="0" w:space="0" w:color="auto"/>
        <w:bottom w:val="none" w:sz="0" w:space="0" w:color="auto"/>
        <w:right w:val="none" w:sz="0" w:space="0" w:color="auto"/>
      </w:divBdr>
    </w:div>
    <w:div w:id="2030183926">
      <w:bodyDiv w:val="1"/>
      <w:marLeft w:val="0"/>
      <w:marRight w:val="0"/>
      <w:marTop w:val="0"/>
      <w:marBottom w:val="0"/>
      <w:divBdr>
        <w:top w:val="none" w:sz="0" w:space="0" w:color="auto"/>
        <w:left w:val="none" w:sz="0" w:space="0" w:color="auto"/>
        <w:bottom w:val="none" w:sz="0" w:space="0" w:color="auto"/>
        <w:right w:val="none" w:sz="0" w:space="0" w:color="auto"/>
      </w:divBdr>
      <w:divsChild>
        <w:div w:id="740834614">
          <w:marLeft w:val="0"/>
          <w:marRight w:val="0"/>
          <w:marTop w:val="0"/>
          <w:marBottom w:val="0"/>
          <w:divBdr>
            <w:top w:val="none" w:sz="0" w:space="0" w:color="auto"/>
            <w:left w:val="none" w:sz="0" w:space="0" w:color="auto"/>
            <w:bottom w:val="none" w:sz="0" w:space="0" w:color="auto"/>
            <w:right w:val="none" w:sz="0" w:space="0" w:color="auto"/>
          </w:divBdr>
        </w:div>
        <w:div w:id="13318287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C79D8D6360E7E4A80588D15E9806AD9" ma:contentTypeVersion="14" ma:contentTypeDescription="Crear nuevo documento." ma:contentTypeScope="" ma:versionID="623168efa966573cb48821702b426c85">
  <xsd:schema xmlns:xsd="http://www.w3.org/2001/XMLSchema" xmlns:xs="http://www.w3.org/2001/XMLSchema" xmlns:p="http://schemas.microsoft.com/office/2006/metadata/properties" xmlns:ns2="41f49eca-df07-441d-8fee-cda4afe53885" xmlns:ns3="ebbd3bfa-2822-4dc4-92ec-5df60f066e9f" targetNamespace="http://schemas.microsoft.com/office/2006/metadata/properties" ma:root="true" ma:fieldsID="25bc6fdc5a6bcd9bdc4e61b80a2ce657" ns2:_="" ns3:_="">
    <xsd:import namespace="41f49eca-df07-441d-8fee-cda4afe53885"/>
    <xsd:import namespace="ebbd3bfa-2822-4dc4-92ec-5df60f066e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f49eca-df07-441d-8fee-cda4afe538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cfa4c69d-b1f6-4e6d-9b00-6144774bce4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bd3bfa-2822-4dc4-92ec-5df60f066e9f"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0756fec4-72f7-4607-8419-4daa0fe7a33e}" ma:internalName="TaxCatchAll" ma:showField="CatchAllData" ma:web="ebbd3bfa-2822-4dc4-92ec-5df60f066e9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bbd3bfa-2822-4dc4-92ec-5df60f066e9f" xsi:nil="true"/>
    <lcf76f155ced4ddcb4097134ff3c332f xmlns="41f49eca-df07-441d-8fee-cda4afe5388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33813A-9A68-4515-8C83-CF24772D28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f49eca-df07-441d-8fee-cda4afe53885"/>
    <ds:schemaRef ds:uri="ebbd3bfa-2822-4dc4-92ec-5df60f066e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5165120-68B7-481F-8B5A-9BF4E39A7DD7}">
  <ds:schemaRefs>
    <ds:schemaRef ds:uri="http://schemas.microsoft.com/office/2006/metadata/properties"/>
    <ds:schemaRef ds:uri="http://schemas.microsoft.com/office/infopath/2007/PartnerControls"/>
    <ds:schemaRef ds:uri="ebbd3bfa-2822-4dc4-92ec-5df60f066e9f"/>
    <ds:schemaRef ds:uri="41f49eca-df07-441d-8fee-cda4afe53885"/>
  </ds:schemaRefs>
</ds:datastoreItem>
</file>

<file path=customXml/itemProps3.xml><?xml version="1.0" encoding="utf-8"?>
<ds:datastoreItem xmlns:ds="http://schemas.openxmlformats.org/officeDocument/2006/customXml" ds:itemID="{F99F6F59-14D4-4D15-ACE9-C4298129F982}">
  <ds:schemaRefs>
    <ds:schemaRef ds:uri="http://schemas.microsoft.com/sharepoint/v3/contenttype/forms"/>
  </ds:schemaRefs>
</ds:datastoreItem>
</file>

<file path=customXml/itemProps4.xml><?xml version="1.0" encoding="utf-8"?>
<ds:datastoreItem xmlns:ds="http://schemas.openxmlformats.org/officeDocument/2006/customXml" ds:itemID="{AF6E07F3-469F-4C24-890C-D6880305F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9</Pages>
  <Words>1737</Words>
  <Characters>9555</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Rey Moreno</dc:creator>
  <cp:keywords/>
  <dc:description/>
  <cp:lastModifiedBy>USER</cp:lastModifiedBy>
  <cp:revision>31</cp:revision>
  <cp:lastPrinted>2025-09-30T19:01:00Z</cp:lastPrinted>
  <dcterms:created xsi:type="dcterms:W3CDTF">2025-08-29T15:46:00Z</dcterms:created>
  <dcterms:modified xsi:type="dcterms:W3CDTF">2025-10-28T01:35:00Z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2024-02-06T18:54:37Z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3b0138ff-48cc-445f-8d47-9a8977f7a325</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2024-02-28T21:52:56Z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de2fffed-60b8-42b2-a465-00fee1de04ba</vt:lpwstr>
  </property>
  <property fmtid="{D5CDD505-2E9C-101B-9397-08002B2CF9AE}" pid="14" name="MSIP_Label_defa4170-0d19-0005-0004-bc88714345d2_ActionId">
    <vt:lpwstr>74dff3ef-e4e5-4d39-bccd-849c2427fc96</vt:lpwstr>
  </property>
  <property fmtid="{D5CDD505-2E9C-101B-9397-08002B2CF9AE}" pid="15" name="MSIP_Label_defa4170-0d19-0005-0004-bc88714345d2_ContentBits">
    <vt:lpwstr>0</vt:lpwstr>
  </property>
  <property fmtid="{D5CDD505-2E9C-101B-9397-08002B2CF9AE}" pid="16" name="ContentTypeId">
    <vt:lpwstr>0x010100DC79D8D6360E7E4A80588D15E9806AD9</vt:lpwstr>
  </property>
  <property fmtid="{D5CDD505-2E9C-101B-9397-08002B2CF9AE}" pid="17" name="MediaServiceImageTags">
    <vt:lpwstr/>
  </property>
</Properties>
</file>