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24306F3D" w:rsidR="00D234C0" w:rsidRPr="00CD71EA" w:rsidRDefault="00174524"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375F8B" w14:textId="77777777" w:rsidR="00B85B42" w:rsidRDefault="00C35778" w:rsidP="00B42EBF">
      <w:pPr>
        <w:rPr>
          <w:b/>
        </w:rPr>
      </w:pPr>
      <w:r>
        <w:rPr>
          <w:b/>
        </w:rPr>
        <w:lastRenderedPageBreak/>
        <w:t>Generalidades:</w:t>
      </w:r>
    </w:p>
    <w:p w14:paraId="36590C2C" w14:textId="77777777" w:rsidR="006A484E" w:rsidRPr="00B478C9" w:rsidRDefault="00C35778" w:rsidP="00B42EBF">
      <w:pPr>
        <w:numPr>
          <w:ilvl w:val="0"/>
          <w:numId w:val="8"/>
        </w:numPr>
        <w:pBdr>
          <w:top w:val="nil"/>
          <w:left w:val="nil"/>
          <w:bottom w:val="nil"/>
          <w:right w:val="nil"/>
          <w:between w:val="nil"/>
        </w:pBdr>
        <w:ind w:left="426" w:hanging="426"/>
        <w:rPr>
          <w:color w:val="000000"/>
        </w:rPr>
      </w:pPr>
      <w:r>
        <w:rPr>
          <w:color w:val="000000"/>
        </w:rPr>
        <w:t xml:space="preserve">Este formato tiene por finalidad dar cumplimiento dar a conocer a los oferentes las reglas generales mediante las cuales se rige el proceso de selección de mínima cuantía. Este formato está diseñado para evitar repetir o trascribir la </w:t>
      </w:r>
      <w:r w:rsidRPr="00B478C9">
        <w:rPr>
          <w:color w:val="000000"/>
        </w:rPr>
        <w:t>información contenida en el estudio previo.</w:t>
      </w:r>
    </w:p>
    <w:p w14:paraId="1134C210" w14:textId="267EEEE0" w:rsidR="006A484E" w:rsidRPr="00B478C9" w:rsidRDefault="006A484E" w:rsidP="00B42EBF">
      <w:pPr>
        <w:numPr>
          <w:ilvl w:val="0"/>
          <w:numId w:val="8"/>
        </w:numPr>
        <w:pBdr>
          <w:top w:val="nil"/>
          <w:left w:val="nil"/>
          <w:bottom w:val="nil"/>
          <w:right w:val="nil"/>
          <w:between w:val="nil"/>
        </w:pBdr>
        <w:ind w:left="426" w:hanging="426"/>
        <w:rPr>
          <w:color w:val="000000"/>
        </w:rPr>
      </w:pPr>
      <w:r w:rsidRPr="00B478C9">
        <w:t>El formato está asociado al Manual de Contratación (GCCON-M-001) y al Manual Supervisión e Interventoría (GCCON-M-002)</w:t>
      </w:r>
      <w:r w:rsidR="00B478C9" w:rsidRPr="00B478C9">
        <w:t>, así como a los procedimientos que rigen la gestión contractual de la entidad.</w:t>
      </w:r>
    </w:p>
    <w:p w14:paraId="729D26CE" w14:textId="77777777" w:rsidR="00DD5A91" w:rsidRPr="00B478C9" w:rsidRDefault="00C35778" w:rsidP="00DD5A91">
      <w:pPr>
        <w:numPr>
          <w:ilvl w:val="0"/>
          <w:numId w:val="8"/>
        </w:numPr>
        <w:pBdr>
          <w:top w:val="nil"/>
          <w:left w:val="nil"/>
          <w:bottom w:val="nil"/>
          <w:right w:val="nil"/>
          <w:between w:val="nil"/>
        </w:pBdr>
        <w:ind w:left="426" w:hanging="426"/>
        <w:rPr>
          <w:color w:val="000000"/>
        </w:rPr>
      </w:pPr>
      <w:r w:rsidRPr="00B478C9">
        <w:rPr>
          <w:color w:val="000000"/>
        </w:rPr>
        <w:t xml:space="preserve">El documento se concibió como un documento independiente al Estudio previo. Por tal razón, en caso que sea necesario modificar información relativa al proceso, </w:t>
      </w:r>
      <w:r w:rsidRPr="00B478C9">
        <w:rPr>
          <w:b/>
          <w:color w:val="000000"/>
        </w:rPr>
        <w:t>se debe modificar el Estudio Previo</w:t>
      </w:r>
      <w:r w:rsidRPr="00B478C9">
        <w:rPr>
          <w:color w:val="000000"/>
        </w:rPr>
        <w:t xml:space="preserve"> y no este documento.</w:t>
      </w:r>
    </w:p>
    <w:p w14:paraId="2C634CC8" w14:textId="4B8ADA39"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t xml:space="preserve">Este formato es diligenciado por el estructurador jurídico adscrito a la unidad de contratación de la Dirección general o Grupo de Apoyo Administrativo. Su diligenciamiento se realiza </w:t>
      </w:r>
      <w:bookmarkStart w:id="2" w:name="_Hlk209631164"/>
      <w:r w:rsidRPr="00B478C9">
        <w:t>cada vez que se adelante un proceso de selección de mínima cuantía.</w:t>
      </w:r>
      <w:bookmarkEnd w:id="2"/>
    </w:p>
    <w:p w14:paraId="20B54A5F" w14:textId="77777777" w:rsidR="00DD5A91" w:rsidRPr="00B478C9" w:rsidRDefault="006A484E" w:rsidP="00DD5A91">
      <w:pPr>
        <w:numPr>
          <w:ilvl w:val="0"/>
          <w:numId w:val="8"/>
        </w:numPr>
        <w:pBdr>
          <w:top w:val="nil"/>
          <w:left w:val="nil"/>
          <w:bottom w:val="nil"/>
          <w:right w:val="nil"/>
          <w:between w:val="nil"/>
        </w:pBdr>
        <w:ind w:left="426" w:hanging="426"/>
        <w:rPr>
          <w:color w:val="000000"/>
        </w:rPr>
      </w:pPr>
      <w:r w:rsidRPr="00B478C9">
        <w:rPr>
          <w:b/>
          <w:color w:val="000000"/>
        </w:rPr>
        <w:t xml:space="preserve">El formato no requiere ser impreso. </w:t>
      </w:r>
      <w:r w:rsidRPr="00B478C9">
        <w:rPr>
          <w:color w:val="000000"/>
        </w:rPr>
        <w:t>Sin embargo, debe ser cargado en las plataformas administradas por Colombia Compra Eficiente.</w:t>
      </w:r>
      <w:bookmarkStart w:id="3" w:name="_Hlk209624726"/>
    </w:p>
    <w:p w14:paraId="39B932B2" w14:textId="7F7D3961"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rPr>
          <w:spacing w:val="2"/>
        </w:rPr>
        <w:t>Este formato, una vez diligenciado, deberá archivarse de conformidad con lo establecido en las tablas de retención documental de la entidad.</w:t>
      </w:r>
    </w:p>
    <w:bookmarkEnd w:id="3"/>
    <w:p w14:paraId="467C2807" w14:textId="77777777" w:rsidR="00B85B42" w:rsidRDefault="00C35778" w:rsidP="00B42EBF">
      <w:pPr>
        <w:numPr>
          <w:ilvl w:val="0"/>
          <w:numId w:val="8"/>
        </w:numPr>
        <w:pBdr>
          <w:top w:val="nil"/>
          <w:left w:val="nil"/>
          <w:bottom w:val="nil"/>
          <w:right w:val="nil"/>
          <w:between w:val="nil"/>
        </w:pBdr>
        <w:ind w:left="426" w:hanging="426"/>
        <w:rPr>
          <w:color w:val="000000"/>
        </w:rPr>
      </w:pPr>
      <w:r w:rsidRPr="00B478C9">
        <w:rPr>
          <w:color w:val="000000"/>
        </w:rPr>
        <w:t>El contenido que se encuentra en color diferente</w:t>
      </w:r>
      <w:r>
        <w:rPr>
          <w:color w:val="000000"/>
        </w:rPr>
        <w:t xml:space="preserve"> a negro, entre paréntesis o con el signo “[]” son orientaciones para el diligenciamiento del formato.</w:t>
      </w:r>
    </w:p>
    <w:p w14:paraId="24186D2F"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217957"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publicación del mismo.</w:t>
      </w:r>
    </w:p>
    <w:p w14:paraId="1738F392"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Todas las recomendaciones o sugerencias que pretenda mejorar el presente documento pueden ser remitidas al correo de la Dirección jurídica del SENA.</w:t>
      </w:r>
    </w:p>
    <w:p w14:paraId="7EE4F044" w14:textId="77777777" w:rsidR="00B85B42" w:rsidRDefault="00B85B42" w:rsidP="00B42EBF"/>
    <w:p w14:paraId="2FE264CE" w14:textId="77777777" w:rsidR="00B85B42" w:rsidRDefault="00B85B42" w:rsidP="00B42EBF"/>
    <w:p w14:paraId="1B41EF4E" w14:textId="77777777" w:rsidR="00B85B42" w:rsidRDefault="00C35778" w:rsidP="00B42EBF">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lastRenderedPageBreak/>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00A06431" w:rsidR="00050968" w:rsidRPr="00CD71EA" w:rsidRDefault="00174524" w:rsidP="005F20A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4000F2C2" w14:textId="183265C7" w:rsidR="00896077" w:rsidRPr="00174524" w:rsidRDefault="00174524" w:rsidP="00896077">
      <w:pPr>
        <w:jc w:val="center"/>
        <w:rPr>
          <w:color w:val="000000" w:themeColor="text1"/>
        </w:rPr>
      </w:pPr>
      <w:r w:rsidRPr="00174524">
        <w:rPr>
          <w:color w:val="000000" w:themeColor="text1"/>
        </w:rPr>
        <w:t>MC-ANT-CTAPT-025-2025</w:t>
      </w:r>
    </w:p>
    <w:p w14:paraId="25B12583" w14:textId="32A20F50" w:rsidR="00896077" w:rsidRDefault="00896077" w:rsidP="00B42EBF">
      <w:pPr>
        <w:rPr>
          <w:color w:val="000000"/>
        </w:rPr>
      </w:pP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36C7041A" w14:textId="0BF53D8E" w:rsidR="00174524" w:rsidRDefault="00174524" w:rsidP="00B42EBF">
      <w:pPr>
        <w:jc w:val="center"/>
        <w:rPr>
          <w:b/>
        </w:rPr>
      </w:pPr>
      <w:r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Pr>
          <w:rStyle w:val="Nmerodepgina"/>
          <w:rFonts w:cstheme="majorHAnsi"/>
          <w:bCs/>
        </w:rPr>
        <w:t>.</w:t>
      </w:r>
    </w:p>
    <w:p w14:paraId="68760A1A" w14:textId="2AB21B63" w:rsidR="00B85B42" w:rsidRDefault="00B85B42" w:rsidP="00B42EBF">
      <w:pPr>
        <w:jc w:val="left"/>
      </w:pPr>
    </w:p>
    <w:p w14:paraId="0DD1663B" w14:textId="77777777" w:rsidR="008309C2" w:rsidRDefault="008309C2" w:rsidP="00B42EBF">
      <w:pPr>
        <w:jc w:val="left"/>
      </w:pPr>
    </w:p>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77777777" w:rsidR="00B85B42" w:rsidRDefault="00C35778" w:rsidP="00B42EBF">
      <w:r>
        <w:t xml:space="preserve">El Servicio Nacional de Aprendizaje – SENA, a través de </w:t>
      </w:r>
      <w:r w:rsidRPr="00B478C9">
        <w:rPr>
          <w:color w:val="C00000"/>
        </w:rPr>
        <w:t>[Incluya el nombre de la Regional, Centro de formación o área que adelantará el proceso de selección]</w:t>
      </w:r>
      <w:r>
        <w:t>, 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5766C5D7" w:rsidR="00B85B42" w:rsidRDefault="00C35778" w:rsidP="00B42EBF">
      <w:pPr>
        <w:rPr>
          <w:b/>
          <w:color w:val="000000"/>
        </w:rPr>
      </w:pPr>
      <w:r>
        <w:t>El objeto del proceso es “</w:t>
      </w:r>
      <w:r w:rsidR="00174524"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174524">
        <w:rPr>
          <w:rStyle w:val="Nmerodepgina"/>
          <w:rFonts w:cstheme="majorHAnsi"/>
          <w:bCs/>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Pr>
          <w:color w:val="000000"/>
        </w:rPr>
        <w:lastRenderedPageBreak/>
        <w:t>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0F48192F" w:rsidR="00B85B42" w:rsidRDefault="00C35778" w:rsidP="00B42EBF">
      <w:pPr>
        <w:ind w:right="120"/>
        <w:rPr>
          <w:color w:val="000000" w:themeColor="text1"/>
        </w:rPr>
      </w:pPr>
      <w:r>
        <w:rPr>
          <w:color w:val="000000"/>
        </w:rPr>
        <w:t xml:space="preserve">En caso de indisponibilidad general o particular, el proponente deberá informar tal situación, previo agotamiento de la etapa que se surta, al siguiente correo electrónico: </w:t>
      </w:r>
      <w:hyperlink r:id="rId9" w:history="1">
        <w:r w:rsidR="00174524" w:rsidRPr="00715107">
          <w:rPr>
            <w:rStyle w:val="Hipervnculo"/>
          </w:rPr>
          <w:t>rodominguez@sena.edu.co</w:t>
        </w:r>
      </w:hyperlink>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4" w:name="_heading=h.7dcsrjaxksoe" w:colFirst="0" w:colLast="0"/>
      <w:bookmarkEnd w:id="4"/>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lastRenderedPageBreak/>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5" w:name="_heading=h.bjuhvl5a0gtu" w:colFirst="0" w:colLast="0"/>
      <w:bookmarkEnd w:id="5"/>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B42EBF" w:rsidRDefault="00C35778" w:rsidP="00B42EBF">
      <w:pPr>
        <w:numPr>
          <w:ilvl w:val="0"/>
          <w:numId w:val="4"/>
        </w:numPr>
        <w:pBdr>
          <w:top w:val="nil"/>
          <w:left w:val="nil"/>
          <w:bottom w:val="nil"/>
          <w:right w:val="nil"/>
          <w:between w:val="nil"/>
        </w:pBdr>
        <w:ind w:left="426" w:hanging="426"/>
      </w:pPr>
      <w:bookmarkStart w:id="6" w:name="_heading=h.5gwk8jf7ydv" w:colFirst="0" w:colLast="0"/>
      <w:bookmarkEnd w:id="6"/>
      <w:r w:rsidRPr="00B42EBF">
        <w:t xml:space="preserve">En el evento que el proceso se encuentre limitado a </w:t>
      </w:r>
      <w:proofErr w:type="spellStart"/>
      <w:r w:rsidRPr="00B42EBF">
        <w:t>Mipyme</w:t>
      </w:r>
      <w:proofErr w:type="spellEnd"/>
      <w:r w:rsidRPr="00B42EBF">
        <w:t xml:space="preserve"> </w:t>
      </w:r>
      <w:r w:rsidRPr="00B478C9">
        <w:rPr>
          <w:color w:val="C00000"/>
        </w:rPr>
        <w:t>[</w:t>
      </w:r>
      <w:r w:rsidRPr="00B478C9">
        <w:rPr>
          <w:b/>
          <w:bCs/>
          <w:color w:val="C00000"/>
        </w:rPr>
        <w:t>Seleccione</w:t>
      </w:r>
      <w:r w:rsidRPr="00B478C9">
        <w:rPr>
          <w:color w:val="C00000"/>
        </w:rPr>
        <w:t>: Nacional / Departamental / Municipal)]</w:t>
      </w:r>
      <w:r w:rsidRPr="00B42EBF">
        <w:t xml:space="preserve"> se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uykc1kp88rq" w:colFirst="0" w:colLast="0"/>
      <w:bookmarkEnd w:id="7"/>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8" w:name="_heading=h.8c0obmwovg17" w:colFirst="0" w:colLast="0"/>
      <w:bookmarkEnd w:id="8"/>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355hcxiejvzw" w:colFirst="0" w:colLast="0"/>
      <w:bookmarkEnd w:id="9"/>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pk160sisu2m0" w:colFirst="0" w:colLast="0"/>
      <w:bookmarkEnd w:id="10"/>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1" w:name="_heading=h.2gidq9iq3der" w:colFirst="0" w:colLast="0"/>
      <w:bookmarkEnd w:id="11"/>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4vj6ffbtlmao" w:colFirst="0" w:colLast="0"/>
      <w:bookmarkEnd w:id="12"/>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3" w:name="_heading=h.7ptj5mf6p3l" w:colFirst="0" w:colLast="0"/>
      <w:bookmarkEnd w:id="13"/>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4" w:name="_heading=h.xurwhlsdpqfl" w:colFirst="0" w:colLast="0"/>
      <w:bookmarkEnd w:id="14"/>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5" w:name="_heading=h.bwp2q181mbfw" w:colFirst="0" w:colLast="0"/>
      <w:bookmarkEnd w:id="15"/>
    </w:p>
    <w:p w14:paraId="6D19ADB5" w14:textId="77777777" w:rsidR="00B85B42" w:rsidRDefault="00B85B42" w:rsidP="00B42EBF">
      <w:bookmarkStart w:id="16" w:name="_heading=h.2glos1hgla5" w:colFirst="0" w:colLast="0"/>
      <w:bookmarkStart w:id="17" w:name="_heading=h.9qek4v7ge0jl" w:colFirst="0" w:colLast="0"/>
      <w:bookmarkStart w:id="18" w:name="_heading=h.5xurfikfdyu1" w:colFirst="0" w:colLast="0"/>
      <w:bookmarkEnd w:id="16"/>
      <w:bookmarkEnd w:id="17"/>
      <w:bookmarkEnd w:id="18"/>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lastRenderedPageBreak/>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9" w:name="_heading=h.na0j8cjkiiqv" w:colFirst="0" w:colLast="0"/>
      <w:bookmarkEnd w:id="19"/>
    </w:p>
    <w:p w14:paraId="2104A604" w14:textId="77777777" w:rsidR="00B85B42" w:rsidRDefault="00C35778" w:rsidP="00B42EBF">
      <w:bookmarkStart w:id="20" w:name="_heading=h.vy0llxu6xfiw" w:colFirst="0" w:colLast="0"/>
      <w:bookmarkEnd w:id="20"/>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21" w:name="_heading=h.q5d7y0avykv9" w:colFirst="0" w:colLast="0"/>
      <w:bookmarkEnd w:id="21"/>
      <w:r>
        <w:rPr>
          <w:color w:val="000000"/>
          <w:highlight w:val="white"/>
        </w:rPr>
        <w:t xml:space="preserve">Seguidamente, la entidad tomará la parte entera (números a la izquierda de la coma decimal) de la Tasa Representativa del Mercado (TRM) del día siguiente al cierre del proceso. La Entidad dividirá esta </w:t>
      </w:r>
      <w:r>
        <w:rPr>
          <w:color w:val="000000"/>
          <w:highlight w:val="white"/>
        </w:rPr>
        <w:lastRenderedPageBreak/>
        <w:t>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60D3716A" w:rsidR="00B85B42" w:rsidRDefault="00174524" w:rsidP="00B42EBF">
      <w:pPr>
        <w:rPr>
          <w:color w:val="000000"/>
          <w:highlight w:val="white"/>
        </w:rPr>
      </w:pPr>
      <w:r w:rsidRPr="00174524">
        <w:rPr>
          <w:rFonts w:asciiTheme="majorHAnsi" w:eastAsia="Arial" w:hAnsiTheme="majorHAnsi" w:cstheme="majorHAnsi"/>
          <w:color w:val="000000" w:themeColor="text1"/>
          <w:sz w:val="20"/>
          <w:lang w:bidi="es-CO"/>
        </w:rPr>
        <w:drawing>
          <wp:anchor distT="0" distB="0" distL="114300" distR="114300" simplePos="0" relativeHeight="251658240" behindDoc="1" locked="0" layoutInCell="1" allowOverlap="1" wp14:anchorId="069F13E1" wp14:editId="72F809BB">
            <wp:simplePos x="0" y="0"/>
            <wp:positionH relativeFrom="column">
              <wp:posOffset>4828919</wp:posOffset>
            </wp:positionH>
            <wp:positionV relativeFrom="paragraph">
              <wp:posOffset>125598</wp:posOffset>
            </wp:positionV>
            <wp:extent cx="463137" cy="320036"/>
            <wp:effectExtent l="0" t="0" r="0" b="4445"/>
            <wp:wrapNone/>
            <wp:docPr id="1030337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3137" cy="3200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CA55D0" w14:textId="2B185DCE" w:rsidR="00174524" w:rsidRPr="00174524" w:rsidRDefault="005C1040" w:rsidP="00174524">
      <w:pPr>
        <w:rPr>
          <w:rFonts w:asciiTheme="majorHAnsi" w:eastAsia="Arial" w:hAnsiTheme="majorHAnsi" w:cstheme="majorHAnsi"/>
          <w:color w:val="000000" w:themeColor="text1"/>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174524" w:rsidRPr="00174524">
        <w:rPr>
          <w:rFonts w:asciiTheme="majorHAnsi" w:eastAsia="Arial" w:hAnsiTheme="majorHAnsi" w:cstheme="majorHAnsi"/>
          <w:color w:val="000000" w:themeColor="text1"/>
          <w:sz w:val="20"/>
          <w:lang w:bidi="es-CO"/>
        </w:rPr>
        <w:t xml:space="preserve">Diana Marcela Morales Urueña – Abogada Contratista- Gestión jurídica y contractual </w:t>
      </w:r>
    </w:p>
    <w:p w14:paraId="6580D2DA" w14:textId="304AD372" w:rsidR="005C1040" w:rsidRPr="00174524" w:rsidRDefault="005C1040" w:rsidP="005C1040">
      <w:pPr>
        <w:rPr>
          <w:rFonts w:asciiTheme="majorHAnsi" w:eastAsia="Arial" w:hAnsiTheme="majorHAnsi" w:cstheme="majorHAnsi"/>
          <w:color w:val="000000" w:themeColor="text1"/>
          <w:sz w:val="20"/>
          <w:lang w:bidi="es-CO"/>
        </w:rPr>
      </w:pPr>
    </w:p>
    <w:p w14:paraId="28147423" w14:textId="77777777" w:rsidR="00B85B42" w:rsidRDefault="00B85B42" w:rsidP="00B42EBF"/>
    <w:p w14:paraId="33B829BF" w14:textId="2F8BD8B0" w:rsidR="00B85B42" w:rsidRDefault="00B85B42" w:rsidP="00B42EBF"/>
    <w:p w14:paraId="230497DA" w14:textId="02425DB7" w:rsidR="00774B60" w:rsidRDefault="00774B60">
      <w:r>
        <w:br w:type="page"/>
      </w:r>
    </w:p>
    <w:p w14:paraId="1608C656" w14:textId="77777777" w:rsidR="00774B60" w:rsidRDefault="00774B60" w:rsidP="00774B60">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69AD847E" w14:textId="77777777" w:rsidR="00774B60" w:rsidRPr="00144707" w:rsidRDefault="00774B60" w:rsidP="00774B60"/>
    <w:tbl>
      <w:tblPr>
        <w:tblStyle w:val="Tablaconcuadrcula"/>
        <w:tblW w:w="9209" w:type="dxa"/>
        <w:tblLook w:val="04A0" w:firstRow="1" w:lastRow="0" w:firstColumn="1" w:lastColumn="0" w:noHBand="0" w:noVBand="1"/>
      </w:tblPr>
      <w:tblGrid>
        <w:gridCol w:w="1129"/>
        <w:gridCol w:w="2268"/>
        <w:gridCol w:w="5812"/>
      </w:tblGrid>
      <w:tr w:rsidR="00774B60" w14:paraId="56812ACF" w14:textId="77777777" w:rsidTr="00E5447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0C0B8E7" w14:textId="77777777" w:rsidR="00774B60" w:rsidRDefault="00774B60" w:rsidP="00E5447F">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825BAC" w14:textId="77777777" w:rsidR="00774B60" w:rsidRDefault="00774B60" w:rsidP="00E5447F">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003A295" w14:textId="77777777" w:rsidR="00774B60" w:rsidRDefault="00774B60" w:rsidP="00E5447F">
            <w:pPr>
              <w:jc w:val="center"/>
              <w:rPr>
                <w:rFonts w:cs="Calibri"/>
                <w:b/>
                <w:bCs/>
                <w:lang w:val="es-ES"/>
              </w:rPr>
            </w:pPr>
            <w:r>
              <w:rPr>
                <w:rFonts w:cs="Calibri"/>
                <w:b/>
                <w:bCs/>
                <w:lang w:val="es-ES"/>
              </w:rPr>
              <w:t>NATURALEZA DEL CAMBIO</w:t>
            </w:r>
          </w:p>
        </w:tc>
      </w:tr>
      <w:tr w:rsidR="00774B60" w14:paraId="496F575D" w14:textId="77777777" w:rsidTr="00E5447F">
        <w:tc>
          <w:tcPr>
            <w:tcW w:w="1129" w:type="dxa"/>
            <w:tcBorders>
              <w:top w:val="single" w:sz="4" w:space="0" w:color="auto"/>
              <w:left w:val="single" w:sz="4" w:space="0" w:color="auto"/>
              <w:bottom w:val="single" w:sz="4" w:space="0" w:color="auto"/>
              <w:right w:val="single" w:sz="4" w:space="0" w:color="auto"/>
            </w:tcBorders>
            <w:vAlign w:val="center"/>
            <w:hideMark/>
          </w:tcPr>
          <w:p w14:paraId="34542AA1" w14:textId="6AD8208F" w:rsidR="00774B60" w:rsidRDefault="00774B60" w:rsidP="00E5447F">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F43DC1" w14:textId="77777777" w:rsidR="00774B60" w:rsidRDefault="00774B60" w:rsidP="00E5447F">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F1D1BC" w14:textId="77777777" w:rsidR="00774B60" w:rsidRDefault="00774B60" w:rsidP="00E5447F">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6F07CABF" w14:textId="77777777" w:rsidR="00774B60" w:rsidRDefault="00774B60" w:rsidP="00E5447F">
            <w:pPr>
              <w:rPr>
                <w:rFonts w:cs="Calibri"/>
                <w:lang w:val="es-ES"/>
              </w:rPr>
            </w:pPr>
          </w:p>
          <w:p w14:paraId="18F9FD19" w14:textId="77777777" w:rsidR="00774B60" w:rsidRPr="004A1B7C" w:rsidRDefault="00774B60" w:rsidP="00E5447F">
            <w:pPr>
              <w:rPr>
                <w:rFonts w:cs="Calibri"/>
                <w:lang w:val="es-ES"/>
              </w:rPr>
            </w:pPr>
            <w:r>
              <w:rPr>
                <w:rFonts w:cs="Calibri"/>
                <w:lang w:val="es-ES"/>
              </w:rPr>
              <w:t>Se realizan ajustes menores en el documento.</w:t>
            </w:r>
          </w:p>
        </w:tc>
      </w:tr>
    </w:tbl>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C8C46" w14:textId="77777777" w:rsidR="00931667" w:rsidRDefault="00931667">
      <w:pPr>
        <w:spacing w:line="240" w:lineRule="auto"/>
      </w:pPr>
      <w:r>
        <w:separator/>
      </w:r>
    </w:p>
  </w:endnote>
  <w:endnote w:type="continuationSeparator" w:id="0">
    <w:p w14:paraId="605101C6" w14:textId="77777777" w:rsidR="00931667" w:rsidRDefault="0093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A4D6E" w14:textId="77777777" w:rsidR="00931667" w:rsidRDefault="00931667">
      <w:pPr>
        <w:spacing w:line="240" w:lineRule="auto"/>
      </w:pPr>
      <w:r>
        <w:separator/>
      </w:r>
    </w:p>
  </w:footnote>
  <w:footnote w:type="continuationSeparator" w:id="0">
    <w:p w14:paraId="1C9D1E39" w14:textId="77777777" w:rsidR="00931667" w:rsidRDefault="009316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644F8"/>
    <w:rsid w:val="00174524"/>
    <w:rsid w:val="001A43EF"/>
    <w:rsid w:val="0037444B"/>
    <w:rsid w:val="003B1F14"/>
    <w:rsid w:val="00516D36"/>
    <w:rsid w:val="005C1040"/>
    <w:rsid w:val="006A484E"/>
    <w:rsid w:val="006B6911"/>
    <w:rsid w:val="00774B60"/>
    <w:rsid w:val="008309C2"/>
    <w:rsid w:val="0085596D"/>
    <w:rsid w:val="00866F55"/>
    <w:rsid w:val="00896077"/>
    <w:rsid w:val="008C49C0"/>
    <w:rsid w:val="00931667"/>
    <w:rsid w:val="00995276"/>
    <w:rsid w:val="00A1538F"/>
    <w:rsid w:val="00B42EBF"/>
    <w:rsid w:val="00B478C9"/>
    <w:rsid w:val="00B65EEB"/>
    <w:rsid w:val="00B85B42"/>
    <w:rsid w:val="00BD575F"/>
    <w:rsid w:val="00C335FF"/>
    <w:rsid w:val="00C35778"/>
    <w:rsid w:val="00C90AF8"/>
    <w:rsid w:val="00C95022"/>
    <w:rsid w:val="00CF143D"/>
    <w:rsid w:val="00D20D57"/>
    <w:rsid w:val="00D234C0"/>
    <w:rsid w:val="00DD1241"/>
    <w:rsid w:val="00DD5A91"/>
    <w:rsid w:val="00ED09BE"/>
    <w:rsid w:val="00F962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semiHidden/>
    <w:unhideWhenUsed/>
    <w:rsid w:val="001745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odominguez@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4816</Words>
  <Characters>25820</Characters>
  <Application>Microsoft Office Word</Application>
  <DocSecurity>0</DocSecurity>
  <Lines>516</Lines>
  <Paragraphs>215</Paragraphs>
  <ScaleCrop>false</ScaleCrop>
  <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Marcela Morales Urena</cp:lastModifiedBy>
  <cp:revision>2</cp:revision>
  <dcterms:created xsi:type="dcterms:W3CDTF">2025-10-27T22:01:00Z</dcterms:created>
  <dcterms:modified xsi:type="dcterms:W3CDTF">2025-10-27T22:01:00Z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