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E4F03" w14:textId="0B282D05" w:rsidR="00040A07" w:rsidRDefault="00000000">
      <w:pPr>
        <w:widowControl w:val="0"/>
        <w:pBdr>
          <w:top w:val="nil"/>
          <w:left w:val="nil"/>
          <w:bottom w:val="nil"/>
          <w:right w:val="nil"/>
          <w:between w:val="nil"/>
        </w:pBdr>
        <w:spacing w:after="0" w:line="276" w:lineRule="auto"/>
      </w:pPr>
      <w:r>
        <w:pict w14:anchorId="0720AC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0B75F9B2">
          <v:shape id="_x0000_s2051" type="#_x0000_t136" style="position:absolute;margin-left:0;margin-top:0;width:50pt;height:50pt;z-index:251657728;visibility:hidden">
            <o:lock v:ext="edit" selection="t"/>
          </v:shape>
        </w:pict>
      </w:r>
      <w:r>
        <w:pict w14:anchorId="47F8DC42">
          <v:shape id="_x0000_s2050" type="#_x0000_t136" style="position:absolute;margin-left:0;margin-top:0;width:50pt;height:50pt;z-index:251658752;visibility:hidden">
            <o:lock v:ext="edit" selection="t"/>
          </v:shape>
        </w:pict>
      </w:r>
    </w:p>
    <w:p w14:paraId="0BEA0853" w14:textId="77777777" w:rsidR="00040A07" w:rsidRDefault="00040A07">
      <w:pPr>
        <w:widowControl w:val="0"/>
        <w:pBdr>
          <w:top w:val="nil"/>
          <w:left w:val="nil"/>
          <w:bottom w:val="nil"/>
          <w:right w:val="nil"/>
          <w:between w:val="nil"/>
        </w:pBdr>
        <w:spacing w:after="0" w:line="276" w:lineRule="auto"/>
      </w:pPr>
    </w:p>
    <w:p w14:paraId="2C4E10A6" w14:textId="77777777" w:rsidR="00040A07"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14</w:t>
      </w:r>
    </w:p>
    <w:p w14:paraId="49E1887F" w14:textId="77777777" w:rsidR="00040A07" w:rsidRDefault="00040A07">
      <w:pPr>
        <w:spacing w:after="0" w:line="240" w:lineRule="auto"/>
        <w:jc w:val="center"/>
        <w:rPr>
          <w:rFonts w:ascii="Arial Narrow" w:eastAsia="Arial Narrow" w:hAnsi="Arial Narrow" w:cs="Arial Narrow"/>
          <w:b/>
        </w:rPr>
      </w:pPr>
    </w:p>
    <w:p w14:paraId="6C3E41F5" w14:textId="77777777" w:rsidR="00040A07" w:rsidRDefault="00000000">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2B753B55" w14:textId="77777777" w:rsidR="00040A07" w:rsidRDefault="00040A07">
      <w:pPr>
        <w:spacing w:after="0" w:line="240" w:lineRule="auto"/>
        <w:jc w:val="center"/>
        <w:rPr>
          <w:rFonts w:ascii="Arial Narrow" w:eastAsia="Arial Narrow" w:hAnsi="Arial Narrow" w:cs="Arial Narrow"/>
          <w:b/>
          <w:highlight w:val="white"/>
        </w:rPr>
      </w:pPr>
    </w:p>
    <w:p w14:paraId="4B71F1F0" w14:textId="77777777" w:rsidR="00040A07" w:rsidRDefault="00040A07">
      <w:pPr>
        <w:spacing w:after="0" w:line="240" w:lineRule="auto"/>
        <w:jc w:val="center"/>
        <w:rPr>
          <w:rFonts w:ascii="Arial Narrow" w:eastAsia="Arial Narrow" w:hAnsi="Arial Narrow" w:cs="Arial Narrow"/>
          <w:b/>
        </w:rPr>
      </w:pPr>
    </w:p>
    <w:p w14:paraId="6D5B57A8"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643EAF35"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3D462BD"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15DCC860" w14:textId="77777777" w:rsidR="00040A07" w:rsidRDefault="00040A07">
      <w:pPr>
        <w:spacing w:after="0" w:line="240" w:lineRule="auto"/>
        <w:jc w:val="both"/>
        <w:rPr>
          <w:rFonts w:ascii="Arial Narrow" w:eastAsia="Arial Narrow" w:hAnsi="Arial Narrow" w:cs="Arial Narrow"/>
          <w:b/>
        </w:rPr>
      </w:pPr>
    </w:p>
    <w:p w14:paraId="51FFCAF0" w14:textId="3726332C"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rPr>
        <w:t>Ref.: Proceso de Contratación – NÚMERO DE PROCESO FGN-NC-MC-00</w:t>
      </w:r>
      <w:r w:rsidR="00844A75">
        <w:rPr>
          <w:rFonts w:ascii="Arial Narrow" w:eastAsia="Arial Narrow" w:hAnsi="Arial Narrow" w:cs="Arial Narrow"/>
        </w:rPr>
        <w:t>55</w:t>
      </w:r>
      <w:r>
        <w:rPr>
          <w:rFonts w:ascii="Arial Narrow" w:eastAsia="Arial Narrow" w:hAnsi="Arial Narrow" w:cs="Arial Narrow"/>
        </w:rPr>
        <w:t>-2025</w:t>
      </w:r>
    </w:p>
    <w:p w14:paraId="5D193EA4" w14:textId="77777777" w:rsidR="00040A07" w:rsidRDefault="00040A07">
      <w:pPr>
        <w:spacing w:after="0" w:line="240" w:lineRule="auto"/>
        <w:ind w:firstLine="720"/>
        <w:jc w:val="both"/>
        <w:rPr>
          <w:rFonts w:ascii="Arial Narrow" w:eastAsia="Arial Narrow" w:hAnsi="Arial Narrow" w:cs="Arial Narrow"/>
        </w:rPr>
      </w:pPr>
    </w:p>
    <w:p w14:paraId="2C84F12C" w14:textId="43AD9B68" w:rsidR="00040A07" w:rsidRDefault="00000000">
      <w:pPr>
        <w:spacing w:after="0" w:line="240" w:lineRule="auto"/>
        <w:jc w:val="both"/>
        <w:rPr>
          <w:rFonts w:ascii="Arial Narrow" w:eastAsia="Arial Narrow" w:hAnsi="Arial Narrow" w:cs="Arial Narrow"/>
          <w:b/>
          <w:i/>
          <w:sz w:val="24"/>
          <w:szCs w:val="24"/>
        </w:rPr>
      </w:pPr>
      <w:bookmarkStart w:id="0" w:name="_heading=h.j7ua1s2wz6nk" w:colFirst="0" w:colLast="0"/>
      <w:bookmarkEnd w:id="0"/>
      <w:r>
        <w:rPr>
          <w:rFonts w:ascii="Arial Narrow" w:eastAsia="Arial Narrow" w:hAnsi="Arial Narrow" w:cs="Arial Narrow"/>
          <w:b/>
        </w:rPr>
        <w:t>OBJETO</w:t>
      </w:r>
      <w:r>
        <w:rPr>
          <w:rFonts w:ascii="Arial Narrow" w:eastAsia="Arial Narrow" w:hAnsi="Arial Narrow" w:cs="Arial Narrow"/>
        </w:rPr>
        <w:t>:</w:t>
      </w:r>
      <w:r>
        <w:rPr>
          <w:rFonts w:ascii="Arial Narrow" w:eastAsia="Arial Narrow" w:hAnsi="Arial Narrow" w:cs="Arial Narrow"/>
          <w:b/>
          <w:sz w:val="24"/>
          <w:szCs w:val="24"/>
        </w:rPr>
        <w:t xml:space="preserve"> </w:t>
      </w:r>
      <w:r>
        <w:rPr>
          <w:rFonts w:ascii="Arial Narrow" w:eastAsia="Arial Narrow" w:hAnsi="Arial Narrow" w:cs="Arial Narrow"/>
          <w:b/>
          <w:i/>
          <w:sz w:val="24"/>
          <w:szCs w:val="24"/>
        </w:rPr>
        <w:t>“</w:t>
      </w:r>
      <w:bookmarkStart w:id="1" w:name="_Hlk212553608"/>
      <w:r w:rsidR="00844A75" w:rsidRPr="00285433">
        <w:rPr>
          <w:rFonts w:ascii="Arial Narrow" w:hAnsi="Arial Narrow" w:cs="Arial"/>
          <w:b/>
          <w:sz w:val="24"/>
          <w:szCs w:val="24"/>
        </w:rPr>
        <w:t>ADQUISICIÓN DE ELEMENTOS Y MATERIALES PARA LOS LABORATORIOS DE QUÍMICA Y ANÁLISIS AMBIENTAL DEL DEPARTAMENTO DE CRIMINALÍSTICA DE LA DIRECCIÓN DEL CUERPO TÉCNICO DE INVESTIGACIÓN – CTI, DE LA FISCALÍA GENERAL DE LA NACIÓN</w:t>
      </w:r>
      <w:bookmarkEnd w:id="1"/>
      <w:r>
        <w:rPr>
          <w:rFonts w:ascii="Arial Narrow" w:eastAsia="Arial Narrow" w:hAnsi="Arial Narrow" w:cs="Arial Narrow"/>
          <w:b/>
          <w:i/>
          <w:sz w:val="24"/>
          <w:szCs w:val="24"/>
        </w:rPr>
        <w:t xml:space="preserve">”. </w:t>
      </w:r>
    </w:p>
    <w:p w14:paraId="0324E56D" w14:textId="77777777" w:rsidR="00040A07" w:rsidRDefault="00040A07">
      <w:pPr>
        <w:spacing w:after="0" w:line="240" w:lineRule="auto"/>
        <w:jc w:val="both"/>
        <w:rPr>
          <w:rFonts w:ascii="Arial Narrow" w:eastAsia="Arial Narrow" w:hAnsi="Arial Narrow" w:cs="Arial Narrow"/>
          <w:b/>
          <w:i/>
          <w:sz w:val="24"/>
          <w:szCs w:val="24"/>
        </w:rPr>
      </w:pPr>
    </w:p>
    <w:p w14:paraId="3982422B"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55312E9C" w14:textId="77777777" w:rsidR="00040A07" w:rsidRDefault="00040A07">
      <w:pPr>
        <w:spacing w:after="0" w:line="240" w:lineRule="auto"/>
        <w:jc w:val="both"/>
        <w:rPr>
          <w:rFonts w:ascii="Arial Narrow" w:eastAsia="Arial Narrow" w:hAnsi="Arial Narrow" w:cs="Arial Narrow"/>
        </w:rPr>
      </w:pPr>
    </w:p>
    <w:p w14:paraId="5AD5EFFC"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caso de que</w:t>
      </w:r>
      <w:r>
        <w:rPr>
          <w:rFonts w:ascii="Arial Narrow" w:eastAsia="Arial Narrow" w:hAnsi="Arial Narrow" w:cs="Arial Narrow"/>
          <w:b/>
        </w:rPr>
        <w:t xml:space="preserve"> SI aplique</w:t>
      </w:r>
      <w:r>
        <w:rPr>
          <w:rFonts w:ascii="Arial Narrow" w:eastAsia="Arial Narrow" w:hAnsi="Arial Narrow" w:cs="Arial Narrow"/>
        </w:rPr>
        <w:t>: Diligenciar el número de personas vinculadas a la sociedad que cumplen con las siguientes condiciones:</w:t>
      </w:r>
    </w:p>
    <w:p w14:paraId="5C64842A" w14:textId="77777777" w:rsidR="00040A07" w:rsidRDefault="00040A07">
      <w:pPr>
        <w:spacing w:after="0" w:line="240" w:lineRule="auto"/>
        <w:rPr>
          <w:rFonts w:ascii="Arial Narrow" w:eastAsia="Arial Narrow" w:hAnsi="Arial Narrow" w:cs="Arial Narrow"/>
          <w:color w:val="FF0000"/>
        </w:rPr>
      </w:pPr>
    </w:p>
    <w:tbl>
      <w:tblPr>
        <w:tblStyle w:val="a5"/>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040A07" w14:paraId="483C7B10" w14:textId="77777777">
        <w:tc>
          <w:tcPr>
            <w:tcW w:w="4248" w:type="dxa"/>
            <w:shd w:val="clear" w:color="auto" w:fill="BFBFBF"/>
          </w:tcPr>
          <w:p w14:paraId="172F357F" w14:textId="77777777" w:rsidR="00040A07" w:rsidRDefault="0000000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092414BE" w14:textId="77777777" w:rsidR="00040A07"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040A07" w14:paraId="01C79AB2" w14:textId="77777777">
        <w:tc>
          <w:tcPr>
            <w:tcW w:w="4248" w:type="dxa"/>
            <w:shd w:val="clear" w:color="auto" w:fill="D9D9D9"/>
          </w:tcPr>
          <w:p w14:paraId="5349FDF0" w14:textId="77777777" w:rsidR="00040A07"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589FB3F5" w14:textId="77777777" w:rsidR="00040A07" w:rsidRDefault="00040A07">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040A07" w14:paraId="120FF188" w14:textId="77777777">
        <w:tc>
          <w:tcPr>
            <w:tcW w:w="4248" w:type="dxa"/>
            <w:shd w:val="clear" w:color="auto" w:fill="D9D9D9"/>
          </w:tcPr>
          <w:p w14:paraId="61864639"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7740F550" w14:textId="77777777" w:rsidR="00040A07" w:rsidRDefault="00040A07">
            <w:pPr>
              <w:spacing w:after="0" w:line="240" w:lineRule="auto"/>
              <w:jc w:val="both"/>
              <w:rPr>
                <w:rFonts w:ascii="Arial Narrow" w:eastAsia="Arial Narrow" w:hAnsi="Arial Narrow" w:cs="Arial Narrow"/>
                <w:b/>
              </w:rPr>
            </w:pPr>
          </w:p>
        </w:tc>
      </w:tr>
      <w:tr w:rsidR="00040A07" w14:paraId="2EC77A5A" w14:textId="77777777">
        <w:tc>
          <w:tcPr>
            <w:tcW w:w="4248" w:type="dxa"/>
            <w:shd w:val="clear" w:color="auto" w:fill="D9D9D9"/>
          </w:tcPr>
          <w:p w14:paraId="08B19E70"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2117F2B9" w14:textId="77777777" w:rsidR="00040A07" w:rsidRDefault="00040A07">
            <w:pPr>
              <w:spacing w:after="0" w:line="240" w:lineRule="auto"/>
              <w:jc w:val="both"/>
              <w:rPr>
                <w:rFonts w:ascii="Arial Narrow" w:eastAsia="Arial Narrow" w:hAnsi="Arial Narrow" w:cs="Arial Narrow"/>
                <w:b/>
              </w:rPr>
            </w:pPr>
          </w:p>
        </w:tc>
      </w:tr>
      <w:tr w:rsidR="00040A07" w14:paraId="43ECC589" w14:textId="77777777">
        <w:tc>
          <w:tcPr>
            <w:tcW w:w="4248" w:type="dxa"/>
            <w:shd w:val="clear" w:color="auto" w:fill="D9D9D9"/>
          </w:tcPr>
          <w:p w14:paraId="35AD8BB0"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5DD4B33B" w14:textId="77777777" w:rsidR="00040A07" w:rsidRDefault="00040A07">
            <w:pPr>
              <w:spacing w:after="0" w:line="240" w:lineRule="auto"/>
              <w:jc w:val="both"/>
              <w:rPr>
                <w:rFonts w:ascii="Arial Narrow" w:eastAsia="Arial Narrow" w:hAnsi="Arial Narrow" w:cs="Arial Narrow"/>
                <w:b/>
              </w:rPr>
            </w:pPr>
          </w:p>
        </w:tc>
      </w:tr>
      <w:tr w:rsidR="00040A07" w14:paraId="0B38F903" w14:textId="77777777">
        <w:tc>
          <w:tcPr>
            <w:tcW w:w="4248" w:type="dxa"/>
            <w:shd w:val="clear" w:color="auto" w:fill="D9D9D9"/>
          </w:tcPr>
          <w:p w14:paraId="6D62F035"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07A6207C" w14:textId="77777777" w:rsidR="00040A07" w:rsidRDefault="00040A07">
            <w:pPr>
              <w:spacing w:after="0" w:line="240" w:lineRule="auto"/>
              <w:jc w:val="both"/>
              <w:rPr>
                <w:rFonts w:ascii="Arial Narrow" w:eastAsia="Arial Narrow" w:hAnsi="Arial Narrow" w:cs="Arial Narrow"/>
                <w:b/>
              </w:rPr>
            </w:pPr>
          </w:p>
        </w:tc>
      </w:tr>
      <w:tr w:rsidR="00040A07" w14:paraId="47F962D3" w14:textId="77777777">
        <w:tc>
          <w:tcPr>
            <w:tcW w:w="4248" w:type="dxa"/>
            <w:shd w:val="clear" w:color="auto" w:fill="D9D9D9"/>
          </w:tcPr>
          <w:p w14:paraId="23B591E7"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07AB0C09" w14:textId="77777777" w:rsidR="00040A07" w:rsidRDefault="00040A07">
            <w:pPr>
              <w:spacing w:after="0" w:line="240" w:lineRule="auto"/>
              <w:jc w:val="both"/>
              <w:rPr>
                <w:rFonts w:ascii="Arial Narrow" w:eastAsia="Arial Narrow" w:hAnsi="Arial Narrow" w:cs="Arial Narrow"/>
                <w:b/>
              </w:rPr>
            </w:pPr>
          </w:p>
        </w:tc>
      </w:tr>
      <w:tr w:rsidR="00040A07" w14:paraId="5CC1BF50" w14:textId="77777777">
        <w:tc>
          <w:tcPr>
            <w:tcW w:w="4248" w:type="dxa"/>
            <w:shd w:val="clear" w:color="auto" w:fill="D9D9D9"/>
          </w:tcPr>
          <w:p w14:paraId="45512346"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54C3207A" w14:textId="77777777" w:rsidR="00040A07" w:rsidRDefault="00040A07">
            <w:pPr>
              <w:spacing w:after="0" w:line="240" w:lineRule="auto"/>
              <w:jc w:val="both"/>
              <w:rPr>
                <w:rFonts w:ascii="Arial Narrow" w:eastAsia="Arial Narrow" w:hAnsi="Arial Narrow" w:cs="Arial Narrow"/>
                <w:b/>
              </w:rPr>
            </w:pPr>
          </w:p>
        </w:tc>
      </w:tr>
      <w:tr w:rsidR="00040A07" w14:paraId="7C1D26B1" w14:textId="77777777">
        <w:tc>
          <w:tcPr>
            <w:tcW w:w="4248" w:type="dxa"/>
            <w:shd w:val="clear" w:color="auto" w:fill="D9D9D9"/>
          </w:tcPr>
          <w:p w14:paraId="0FD5357C"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01718C39" w14:textId="77777777" w:rsidR="00040A07" w:rsidRDefault="00040A07">
            <w:pPr>
              <w:spacing w:after="0" w:line="240" w:lineRule="auto"/>
              <w:jc w:val="both"/>
              <w:rPr>
                <w:rFonts w:ascii="Arial Narrow" w:eastAsia="Arial Narrow" w:hAnsi="Arial Narrow" w:cs="Arial Narrow"/>
                <w:b/>
              </w:rPr>
            </w:pPr>
          </w:p>
        </w:tc>
      </w:tr>
      <w:tr w:rsidR="00040A07" w14:paraId="70765455" w14:textId="77777777">
        <w:tc>
          <w:tcPr>
            <w:tcW w:w="4248" w:type="dxa"/>
            <w:shd w:val="clear" w:color="auto" w:fill="D9D9D9"/>
          </w:tcPr>
          <w:p w14:paraId="05625927"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Población negra, afrocolombiano, raizal </w:t>
            </w:r>
            <w:proofErr w:type="spellStart"/>
            <w:r>
              <w:rPr>
                <w:rFonts w:ascii="Arial Narrow" w:eastAsia="Arial Narrow" w:hAnsi="Arial Narrow" w:cs="Arial Narrow"/>
                <w:b/>
              </w:rPr>
              <w:t>Palaquera</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4536" w:type="dxa"/>
          </w:tcPr>
          <w:p w14:paraId="2902EE22" w14:textId="77777777" w:rsidR="00040A07" w:rsidRDefault="00040A07">
            <w:pPr>
              <w:spacing w:after="0" w:line="240" w:lineRule="auto"/>
              <w:jc w:val="both"/>
              <w:rPr>
                <w:rFonts w:ascii="Arial Narrow" w:eastAsia="Arial Narrow" w:hAnsi="Arial Narrow" w:cs="Arial Narrow"/>
                <w:b/>
              </w:rPr>
            </w:pPr>
          </w:p>
        </w:tc>
      </w:tr>
      <w:tr w:rsidR="00040A07" w14:paraId="4C4A66B2" w14:textId="77777777">
        <w:tc>
          <w:tcPr>
            <w:tcW w:w="4248" w:type="dxa"/>
            <w:shd w:val="clear" w:color="auto" w:fill="D9D9D9"/>
          </w:tcPr>
          <w:p w14:paraId="068E33BF" w14:textId="77777777" w:rsidR="00040A0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1863EB66" w14:textId="77777777" w:rsidR="00040A07" w:rsidRDefault="00040A07">
            <w:pPr>
              <w:spacing w:after="0" w:line="240" w:lineRule="auto"/>
              <w:jc w:val="both"/>
              <w:rPr>
                <w:rFonts w:ascii="Arial Narrow" w:eastAsia="Arial Narrow" w:hAnsi="Arial Narrow" w:cs="Arial Narrow"/>
                <w:b/>
              </w:rPr>
            </w:pPr>
          </w:p>
        </w:tc>
      </w:tr>
    </w:tbl>
    <w:p w14:paraId="5D528ECF" w14:textId="77777777" w:rsidR="00040A07" w:rsidRDefault="00040A07">
      <w:pPr>
        <w:spacing w:after="0" w:line="240" w:lineRule="auto"/>
        <w:jc w:val="both"/>
        <w:rPr>
          <w:rFonts w:ascii="Arial Narrow" w:eastAsia="Arial Narrow" w:hAnsi="Arial Narrow" w:cs="Arial Narrow"/>
          <w:b/>
        </w:rPr>
      </w:pPr>
    </w:p>
    <w:p w14:paraId="433D745D" w14:textId="77777777" w:rsidR="00040A07" w:rsidRDefault="00000000">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27A5F378" w14:textId="77777777" w:rsidR="00040A07" w:rsidRDefault="00040A07">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247A1AB6" w14:textId="77777777" w:rsidR="00040A07"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B5F82F8" w14:textId="77777777" w:rsidR="00040A07" w:rsidRDefault="00040A07">
      <w:pPr>
        <w:spacing w:after="0" w:line="240" w:lineRule="auto"/>
        <w:jc w:val="both"/>
        <w:rPr>
          <w:rFonts w:ascii="Arial Narrow" w:eastAsia="Arial Narrow" w:hAnsi="Arial Narrow" w:cs="Arial Narrow"/>
        </w:rPr>
      </w:pPr>
    </w:p>
    <w:p w14:paraId="1A304F8B"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 xml:space="preserve">En caso de que NO aplique: </w:t>
      </w:r>
      <w:r>
        <w:rPr>
          <w:rFonts w:ascii="Arial Narrow" w:eastAsia="Arial Narrow" w:hAnsi="Arial Narrow" w:cs="Arial Narrow"/>
        </w:rPr>
        <w:t>Debe</w:t>
      </w:r>
      <w:r>
        <w:rPr>
          <w:rFonts w:ascii="Arial Narrow" w:eastAsia="Arial Narrow" w:hAnsi="Arial Narrow" w:cs="Arial Narrow"/>
          <w:b/>
        </w:rPr>
        <w:t xml:space="preserve"> </w:t>
      </w:r>
      <w:r>
        <w:rPr>
          <w:rFonts w:ascii="Arial Narrow" w:eastAsia="Arial Narrow" w:hAnsi="Arial Narrow" w:cs="Arial Narrow"/>
        </w:rPr>
        <w:t>justificar las razones por las cuales no destinará al cumplimiento del objeto contractual, la población enunciada en el cuadro del presente anexo</w:t>
      </w:r>
      <w:r>
        <w:rPr>
          <w:rFonts w:ascii="Arial Narrow" w:eastAsia="Arial Narrow" w:hAnsi="Arial Narrow" w:cs="Arial Narrow"/>
          <w:b/>
        </w:rPr>
        <w:t>:</w:t>
      </w:r>
      <w:r>
        <w:rPr>
          <w:rFonts w:ascii="Arial Narrow" w:eastAsia="Arial Narrow" w:hAnsi="Arial Narrow" w:cs="Arial Narrow"/>
        </w:rPr>
        <w:t xml:space="preserve"> </w:t>
      </w:r>
    </w:p>
    <w:p w14:paraId="4A684D41" w14:textId="77777777" w:rsidR="00040A07" w:rsidRDefault="00040A07">
      <w:pPr>
        <w:spacing w:after="0" w:line="240" w:lineRule="auto"/>
        <w:jc w:val="both"/>
        <w:rPr>
          <w:rFonts w:ascii="Arial Narrow" w:eastAsia="Arial Narrow" w:hAnsi="Arial Narrow" w:cs="Arial Narrow"/>
          <w:b/>
        </w:rPr>
      </w:pPr>
    </w:p>
    <w:p w14:paraId="1E689493"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D189CB3" w14:textId="77777777" w:rsidR="00040A07" w:rsidRDefault="00040A07">
      <w:pPr>
        <w:spacing w:after="0" w:line="240" w:lineRule="auto"/>
        <w:jc w:val="both"/>
        <w:rPr>
          <w:rFonts w:ascii="Arial Narrow" w:eastAsia="Arial Narrow" w:hAnsi="Arial Narrow" w:cs="Arial Narrow"/>
        </w:rPr>
      </w:pPr>
    </w:p>
    <w:p w14:paraId="24405BF1" w14:textId="77777777" w:rsidR="00040A07" w:rsidRDefault="00040A07">
      <w:pPr>
        <w:spacing w:after="0" w:line="240" w:lineRule="auto"/>
        <w:jc w:val="both"/>
        <w:rPr>
          <w:rFonts w:ascii="Arial Narrow" w:eastAsia="Arial Narrow" w:hAnsi="Arial Narrow" w:cs="Arial Narrow"/>
        </w:rPr>
      </w:pPr>
    </w:p>
    <w:p w14:paraId="5413E904"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1ADF2EB3" w14:textId="77777777" w:rsidR="00040A07"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 ________________</w:t>
      </w:r>
      <w:r>
        <w:rPr>
          <w:rFonts w:ascii="Arial Narrow" w:eastAsia="Arial Narrow" w:hAnsi="Arial Narrow" w:cs="Arial Narrow"/>
        </w:rPr>
        <w:t xml:space="preserve"> </w:t>
      </w:r>
    </w:p>
    <w:p w14:paraId="7F0F403F" w14:textId="77777777" w:rsidR="00040A07" w:rsidRDefault="00000000">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040A07">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D6B6D" w14:textId="77777777" w:rsidR="0066522A" w:rsidRDefault="0066522A">
      <w:pPr>
        <w:spacing w:after="0" w:line="240" w:lineRule="auto"/>
      </w:pPr>
      <w:r>
        <w:separator/>
      </w:r>
    </w:p>
  </w:endnote>
  <w:endnote w:type="continuationSeparator" w:id="0">
    <w:p w14:paraId="01086CE3" w14:textId="77777777" w:rsidR="0066522A" w:rsidRDefault="0066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D37D9380-C03D-4EEE-9B1D-9AD9380C1591}"/>
    <w:embedBold r:id="rId2" w:fontKey="{614FA421-2814-4899-85BE-14D40A5C3F8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F33BDE6B-1FE0-45E8-9B86-F17D2E59BF0B}"/>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00DC3E22-3203-4328-8483-6140F6859D43}"/>
  </w:font>
  <w:font w:name="Georgia">
    <w:panose1 w:val="02040502050405020303"/>
    <w:charset w:val="00"/>
    <w:family w:val="roman"/>
    <w:pitch w:val="variable"/>
    <w:sig w:usb0="00000287" w:usb1="00000000" w:usb2="00000000" w:usb3="00000000" w:csb0="0000009F" w:csb1="00000000"/>
    <w:embedRegular r:id="rId5" w:fontKey="{098A3907-8C4B-4534-BDFC-31A346FC930A}"/>
    <w:embedItalic r:id="rId6" w:fontKey="{302562AF-7E95-478B-8D99-B7F66FEFABA0}"/>
  </w:font>
  <w:font w:name="Arial Narrow">
    <w:panose1 w:val="020B0606020202030204"/>
    <w:charset w:val="00"/>
    <w:family w:val="swiss"/>
    <w:pitch w:val="variable"/>
    <w:sig w:usb0="00000287" w:usb1="00000800" w:usb2="00000000" w:usb3="00000000" w:csb0="0000009F" w:csb1="00000000"/>
    <w:embedRegular r:id="rId7" w:fontKey="{18D057A9-5248-4D31-9926-C58658E9F85A}"/>
    <w:embedBold r:id="rId8" w:fontKey="{0004FC3C-B2F7-4A05-8CC1-377E9A00D5F3}"/>
    <w:embedItalic r:id="rId9" w:fontKey="{1928F2A9-4195-4FDA-B1C8-39B03A9D11CD}"/>
    <w:embedBoldItalic r:id="rId10" w:fontKey="{22A68D31-1C08-4263-8F9A-1C59EBC56771}"/>
  </w:font>
  <w:font w:name="Calibri Light">
    <w:panose1 w:val="020F0302020204030204"/>
    <w:charset w:val="00"/>
    <w:family w:val="swiss"/>
    <w:pitch w:val="variable"/>
    <w:sig w:usb0="E4002EFF" w:usb1="C200247B" w:usb2="00000009" w:usb3="00000000" w:csb0="000001FF" w:csb1="00000000"/>
    <w:embedRegular r:id="rId11" w:fontKey="{17902BAF-EAC9-45A1-9E7A-F5DEFB945F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F988" w14:textId="77777777" w:rsidR="00040A07" w:rsidRDefault="00040A07">
    <w:pPr>
      <w:widowControl w:val="0"/>
      <w:pBdr>
        <w:top w:val="nil"/>
        <w:left w:val="nil"/>
        <w:bottom w:val="nil"/>
        <w:right w:val="nil"/>
        <w:between w:val="nil"/>
      </w:pBdr>
      <w:spacing w:after="0" w:line="276" w:lineRule="auto"/>
      <w:rPr>
        <w:rFonts w:cs="Calibri"/>
        <w:color w:val="000000"/>
      </w:rPr>
    </w:pPr>
  </w:p>
  <w:tbl>
    <w:tblPr>
      <w:tblStyle w:val="a6"/>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040A07" w14:paraId="2E4AA929" w14:textId="77777777">
      <w:tc>
        <w:tcPr>
          <w:tcW w:w="975" w:type="dxa"/>
        </w:tcPr>
        <w:p w14:paraId="41DFBB56" w14:textId="77777777" w:rsidR="00040A07"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44A75">
            <w:rPr>
              <w:rFonts w:cs="Calibri"/>
              <w:noProof/>
              <w:color w:val="000000"/>
            </w:rPr>
            <w:t>1</w:t>
          </w:r>
          <w:r>
            <w:rPr>
              <w:rFonts w:cs="Calibri"/>
              <w:color w:val="000000"/>
            </w:rPr>
            <w:fldChar w:fldCharType="end"/>
          </w:r>
        </w:p>
      </w:tc>
      <w:tc>
        <w:tcPr>
          <w:tcW w:w="8431" w:type="dxa"/>
        </w:tcPr>
        <w:p w14:paraId="3F229F6B" w14:textId="77777777" w:rsidR="00040A07" w:rsidRDefault="00040A07">
          <w:pPr>
            <w:pBdr>
              <w:top w:val="nil"/>
              <w:left w:val="nil"/>
              <w:bottom w:val="nil"/>
              <w:right w:val="nil"/>
              <w:between w:val="nil"/>
            </w:pBdr>
            <w:tabs>
              <w:tab w:val="center" w:pos="4252"/>
              <w:tab w:val="right" w:pos="8504"/>
            </w:tabs>
            <w:spacing w:after="0" w:line="240" w:lineRule="auto"/>
            <w:rPr>
              <w:rFonts w:cs="Calibri"/>
              <w:color w:val="000000"/>
            </w:rPr>
          </w:pPr>
        </w:p>
      </w:tc>
    </w:tr>
  </w:tbl>
  <w:p w14:paraId="014842D8" w14:textId="77777777" w:rsidR="00040A07" w:rsidRDefault="00040A07">
    <w:pPr>
      <w:pBdr>
        <w:top w:val="nil"/>
        <w:left w:val="nil"/>
        <w:bottom w:val="nil"/>
        <w:right w:val="nil"/>
        <w:between w:val="nil"/>
      </w:pBdr>
      <w:spacing w:after="200" w:line="276" w:lineRule="auto"/>
      <w:ind w:left="720"/>
      <w:rPr>
        <w:rFonts w:cs="Calibri"/>
        <w:color w:val="000000"/>
      </w:rPr>
    </w:pPr>
  </w:p>
  <w:p w14:paraId="4C390DBE" w14:textId="77777777" w:rsidR="00040A07" w:rsidRDefault="00040A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76C2" w14:textId="77777777" w:rsidR="0066522A" w:rsidRDefault="0066522A">
      <w:pPr>
        <w:spacing w:after="0" w:line="240" w:lineRule="auto"/>
      </w:pPr>
      <w:r>
        <w:separator/>
      </w:r>
    </w:p>
  </w:footnote>
  <w:footnote w:type="continuationSeparator" w:id="0">
    <w:p w14:paraId="3DB53715" w14:textId="77777777" w:rsidR="0066522A" w:rsidRDefault="0066522A">
      <w:pPr>
        <w:spacing w:after="0" w:line="240" w:lineRule="auto"/>
      </w:pPr>
      <w:r>
        <w:continuationSeparator/>
      </w:r>
    </w:p>
  </w:footnote>
  <w:footnote w:id="1">
    <w:p w14:paraId="1E639E5B" w14:textId="77777777" w:rsidR="00040A07" w:rsidRDefault="00000000">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85413" w14:textId="77777777" w:rsidR="00040A07"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59FF0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03E68E1F" wp14:editId="3EE6E8F8">
              <wp:simplePos x="0" y="0"/>
              <wp:positionH relativeFrom="margin">
                <wp:align>center</wp:align>
              </wp:positionH>
              <wp:positionV relativeFrom="margin">
                <wp:align>center</wp:align>
              </wp:positionV>
              <wp:extent cx="16937760" cy="16937760"/>
              <wp:effectExtent l="0" t="0" r="0" b="0"/>
              <wp:wrapNone/>
              <wp:docPr id="2003317321" name="Rectángulo 200331732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2A6CD63D" w14:textId="77777777" w:rsidR="00040A07"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200331732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937760" cy="1693776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3B84444A" wp14:editId="5C3CAEB0">
              <wp:simplePos x="0" y="0"/>
              <wp:positionH relativeFrom="margin">
                <wp:align>center</wp:align>
              </wp:positionH>
              <wp:positionV relativeFrom="margin">
                <wp:align>center</wp:align>
              </wp:positionV>
              <wp:extent cx="16940300" cy="16940300"/>
              <wp:effectExtent l="0" t="0" r="0" b="0"/>
              <wp:wrapNone/>
              <wp:docPr id="2003317322" name="Rectángulo 2003317322"/>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07EE2C29" w14:textId="77777777" w:rsidR="00040A07"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200331732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6940300" cy="1694030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1F066DAE" wp14:editId="54AA7A96">
              <wp:simplePos x="0" y="0"/>
              <wp:positionH relativeFrom="margin">
                <wp:align>center</wp:align>
              </wp:positionH>
              <wp:positionV relativeFrom="margin">
                <wp:align>center</wp:align>
              </wp:positionV>
              <wp:extent cx="16932680" cy="16932680"/>
              <wp:effectExtent l="0" t="0" r="0" b="0"/>
              <wp:wrapNone/>
              <wp:docPr id="2003317323" name="Rectángulo 2003317323"/>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219CD0E4" w14:textId="77777777" w:rsidR="00040A07"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200331732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932680" cy="169326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C25E8" w14:textId="77777777" w:rsidR="00040A07" w:rsidRDefault="00000000">
    <w:pPr>
      <w:widowControl w:val="0"/>
      <w:spacing w:after="0" w:line="240" w:lineRule="auto"/>
      <w:ind w:left="3975"/>
      <w:rPr>
        <w:rFonts w:ascii="Times New Roman" w:eastAsia="Times New Roman" w:hAnsi="Times New Roman"/>
        <w:color w:val="000000"/>
        <w:sz w:val="10"/>
        <w:szCs w:val="10"/>
      </w:rPr>
    </w:pPr>
    <w:r>
      <w:rPr>
        <w:noProof/>
        <w:color w:val="000000"/>
      </w:rPr>
      <w:drawing>
        <wp:inline distT="0" distB="0" distL="0" distR="0" wp14:anchorId="2B2DA62F" wp14:editId="114D1CD0">
          <wp:extent cx="841375" cy="1134110"/>
          <wp:effectExtent l="0" t="0" r="0" b="0"/>
          <wp:docPr id="2003317324"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841375" cy="1134110"/>
                  </a:xfrm>
                  <a:prstGeom prst="rect">
                    <a:avLst/>
                  </a:prstGeom>
                  <a:ln/>
                </pic:spPr>
              </pic:pic>
            </a:graphicData>
          </a:graphic>
        </wp:inline>
      </w:drawing>
    </w:r>
    <w:r>
      <w:pict w14:anchorId="565712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121712A5" w14:textId="77777777" w:rsidR="00040A07" w:rsidRDefault="00040A07">
    <w:pPr>
      <w:widowControl w:val="0"/>
      <w:spacing w:before="4" w:after="0" w:line="100" w:lineRule="auto"/>
      <w:rPr>
        <w:rFonts w:ascii="Times New Roman" w:eastAsia="Times New Roman" w:hAnsi="Times New Roman"/>
        <w:color w:val="000000"/>
        <w:sz w:val="10"/>
        <w:szCs w:val="10"/>
      </w:rPr>
    </w:pPr>
  </w:p>
  <w:p w14:paraId="1A3303DC" w14:textId="77777777" w:rsidR="00040A07" w:rsidRDefault="00040A07">
    <w:pPr>
      <w:widowControl w:val="0"/>
      <w:spacing w:before="4" w:after="0" w:line="100" w:lineRule="auto"/>
      <w:rPr>
        <w:rFonts w:ascii="Times New Roman" w:eastAsia="Times New Roman" w:hAnsi="Times New Roman"/>
        <w:color w:val="000000"/>
        <w:sz w:val="10"/>
        <w:szCs w:val="10"/>
      </w:rPr>
    </w:pPr>
  </w:p>
  <w:p w14:paraId="3227C013" w14:textId="77777777" w:rsidR="00040A07" w:rsidRDefault="00040A07">
    <w:pPr>
      <w:widowControl w:val="0"/>
      <w:spacing w:after="0" w:line="200" w:lineRule="auto"/>
      <w:rPr>
        <w:rFonts w:ascii="Times New Roman" w:eastAsia="Times New Roman" w:hAnsi="Times New Roman"/>
        <w:color w:val="000000"/>
        <w:sz w:val="20"/>
        <w:szCs w:val="20"/>
      </w:rPr>
    </w:pPr>
  </w:p>
  <w:p w14:paraId="3A0078BC" w14:textId="6489CE36" w:rsidR="00040A07" w:rsidRDefault="00000000">
    <w:pPr>
      <w:jc w:val="center"/>
      <w:rPr>
        <w:rFonts w:ascii="Arial Narrow" w:eastAsia="Arial Narrow" w:hAnsi="Arial Narrow" w:cs="Arial Narrow"/>
        <w:b/>
        <w:color w:val="00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FGN-NC-MC-00</w:t>
    </w:r>
    <w:r w:rsidR="00844A75">
      <w:rPr>
        <w:rFonts w:ascii="Arial Narrow" w:eastAsia="Arial Narrow" w:hAnsi="Arial Narrow" w:cs="Arial Narrow"/>
        <w:b/>
      </w:rPr>
      <w:t>55</w:t>
    </w:r>
    <w:r>
      <w:rPr>
        <w:rFonts w:ascii="Arial Narrow" w:eastAsia="Arial Narrow" w:hAnsi="Arial Narrow" w:cs="Arial Narrow"/>
        <w:b/>
      </w:rPr>
      <w:t>-2025</w:t>
    </w:r>
  </w:p>
  <w:p w14:paraId="3F24AA59" w14:textId="77777777" w:rsidR="00040A07" w:rsidRDefault="00040A07">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890B9" w14:textId="77777777" w:rsidR="00040A07"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57A42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178C7"/>
    <w:multiLevelType w:val="multilevel"/>
    <w:tmpl w:val="8B1C4A2C"/>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45115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A07"/>
    <w:rsid w:val="00040A07"/>
    <w:rsid w:val="000A0F2C"/>
    <w:rsid w:val="0066522A"/>
    <w:rsid w:val="00844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E46F204"/>
  <w15:docId w15:val="{EE682DB3-1675-4478-AFD2-DB1BB80C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table" w:customStyle="1" w:styleId="a2">
    <w:basedOn w:val="TableNormal2"/>
    <w:tblPr>
      <w:tblStyleRowBandSize w:val="1"/>
      <w:tblStyleColBandSize w:val="1"/>
      <w:tblCellMar>
        <w:top w:w="0" w:type="dxa"/>
        <w:left w:w="115" w:type="dxa"/>
        <w:bottom w:w="0" w:type="dxa"/>
        <w:right w:w="115" w:type="dxa"/>
      </w:tblCellMar>
    </w:tblPr>
  </w:style>
  <w:style w:type="table" w:customStyle="1" w:styleId="a3">
    <w:basedOn w:val="TableNormal2"/>
    <w:tblPr>
      <w:tblStyleRowBandSize w:val="1"/>
      <w:tblStyleColBandSize w:val="1"/>
      <w:tblCellMar>
        <w:top w:w="0" w:type="dxa"/>
        <w:left w:w="115" w:type="dxa"/>
        <w:bottom w:w="0" w:type="dxa"/>
        <w:right w:w="115" w:type="dxa"/>
      </w:tblCellMar>
    </w:tblPr>
  </w:style>
  <w:style w:type="table" w:customStyle="1" w:styleId="a4">
    <w:basedOn w:val="TableNormal2"/>
    <w:tblPr>
      <w:tblStyleRowBandSize w:val="1"/>
      <w:tblStyleColBandSize w:val="1"/>
      <w:tblCellMar>
        <w:top w:w="0" w:type="dxa"/>
        <w:left w:w="115" w:type="dxa"/>
        <w:bottom w:w="0" w:type="dxa"/>
        <w:right w:w="115" w:type="dxa"/>
      </w:tblCellMar>
    </w:tblPr>
  </w:style>
  <w:style w:type="table" w:customStyle="1" w:styleId="a5">
    <w:basedOn w:val="TableNormal2"/>
    <w:tblPr>
      <w:tblStyleRowBandSize w:val="1"/>
      <w:tblStyleColBandSize w:val="1"/>
      <w:tblCellMar>
        <w:top w:w="0" w:type="dxa"/>
        <w:left w:w="115" w:type="dxa"/>
        <w:bottom w:w="0" w:type="dxa"/>
        <w:right w:w="115" w:type="dxa"/>
      </w:tblCellMar>
    </w:tblPr>
  </w:style>
  <w:style w:type="table" w:customStyle="1" w:styleId="a6">
    <w:basedOn w:val="TableNormal2"/>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nUsn+8UvrndF4J61LkNC6npIQ==">CgMxLjAyDmguajd1YTFzMnd6Nm5rOAByITFEU3dSQVBYTFZaVnpXZER3d1dxUW5TOURMUE92LUczRg==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2378</Characters>
  <Application>Microsoft Office Word</Application>
  <DocSecurity>0</DocSecurity>
  <Lines>108</Lines>
  <Paragraphs>52</Paragraphs>
  <ScaleCrop>false</ScaleCrop>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Ivan Felipe Uribe Ospina</cp:lastModifiedBy>
  <cp:revision>2</cp:revision>
  <dcterms:created xsi:type="dcterms:W3CDTF">2022-05-14T03:26:00Z</dcterms:created>
  <dcterms:modified xsi:type="dcterms:W3CDTF">2025-10-28T19:36:00Z</dcterms:modified>
</cp:coreProperties>
</file>