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2A6F9" w14:textId="77777777" w:rsidR="006A3882" w:rsidRDefault="00000000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ANEXO No. 10</w:t>
      </w:r>
    </w:p>
    <w:p w14:paraId="1E9C5A67" w14:textId="77777777" w:rsidR="006A3882" w:rsidRDefault="00000000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1" w:name="_heading=h.30j0zll" w:colFirst="0" w:colLast="0"/>
      <w:bookmarkEnd w:id="1"/>
      <w:r>
        <w:rPr>
          <w:rFonts w:ascii="Arial Narrow" w:eastAsia="Arial Narrow" w:hAnsi="Arial Narrow" w:cs="Arial Narrow"/>
          <w:b/>
        </w:rPr>
        <w:t>SISTEMA DE GESTIÓN DE LA SEGURIDAD Y SALUD EN EL TRABAJO</w:t>
      </w:r>
    </w:p>
    <w:p w14:paraId="6F44E0E1" w14:textId="77777777" w:rsidR="006A3882" w:rsidRDefault="00000000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(En caso de uniones temporales o consorcios cada uno de sus integrantes lo debe presentar)</w:t>
      </w:r>
    </w:p>
    <w:p w14:paraId="4074122C" w14:textId="77777777" w:rsidR="006A3882" w:rsidRDefault="00000000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Bogotá, D.C.</w:t>
      </w:r>
    </w:p>
    <w:p w14:paraId="3FE9F455" w14:textId="77777777" w:rsidR="006A3882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D4F2C43" w14:textId="77777777" w:rsidR="006A3882" w:rsidRDefault="00000000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FISCALÍA GENERAL DE LA NACIÓN</w:t>
      </w:r>
    </w:p>
    <w:p w14:paraId="3161AF7A" w14:textId="77777777" w:rsidR="006A3882" w:rsidRDefault="00000000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Ciudad</w:t>
      </w:r>
    </w:p>
    <w:p w14:paraId="0B95AA73" w14:textId="71B30B4A" w:rsidR="006A3882" w:rsidRDefault="00000000">
      <w:pPr>
        <w:spacing w:after="160" w:line="259" w:lineRule="auto"/>
        <w:ind w:firstLine="720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Ref.: Proceso de Contratación – </w:t>
      </w:r>
      <w:r>
        <w:rPr>
          <w:rFonts w:ascii="Arial Narrow" w:eastAsia="Arial Narrow" w:hAnsi="Arial Narrow" w:cs="Arial Narrow"/>
          <w:b/>
        </w:rPr>
        <w:t>FGN-NC-MC-</w:t>
      </w:r>
      <w:r w:rsidR="007B2AC6">
        <w:rPr>
          <w:rFonts w:ascii="Arial Narrow" w:eastAsia="Arial Narrow" w:hAnsi="Arial Narrow" w:cs="Arial Narrow"/>
          <w:b/>
        </w:rPr>
        <w:t>0055</w:t>
      </w:r>
      <w:r>
        <w:rPr>
          <w:rFonts w:ascii="Arial Narrow" w:eastAsia="Arial Narrow" w:hAnsi="Arial Narrow" w:cs="Arial Narrow"/>
          <w:b/>
        </w:rPr>
        <w:t>-2025</w:t>
      </w:r>
    </w:p>
    <w:p w14:paraId="07B8AA10" w14:textId="69AB20C2" w:rsidR="006A3882" w:rsidRDefault="00000000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OBJETO:</w:t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  <w:b/>
        </w:rPr>
        <w:t>“</w:t>
      </w:r>
      <w:r w:rsidR="007B2AC6" w:rsidRPr="00285433">
        <w:rPr>
          <w:rFonts w:ascii="Arial Narrow" w:hAnsi="Arial Narrow"/>
          <w:b/>
          <w:sz w:val="24"/>
          <w:szCs w:val="24"/>
        </w:rPr>
        <w:t>ADQUISICIÓN DE ELEMENTOS Y MATERIALES PARA LOS LABORATORIOS DE QUÍMICA Y ANÁLISIS AMBIENTAL DEL DEPARTAMENTO DE CRIMINALÍSTICA DE LA DIRECCIÓN DEL CUERPO TÉCNICO DE INVESTIGACIÓN – CTI, DE LA FISCALÍA GENERAL DE LA NACIÓN</w:t>
      </w:r>
      <w:r w:rsidR="007B2AC6">
        <w:rPr>
          <w:rFonts w:ascii="Arial Narrow" w:hAnsi="Arial Narrow"/>
          <w:b/>
          <w:sz w:val="24"/>
          <w:szCs w:val="24"/>
        </w:rPr>
        <w:t>”</w:t>
      </w:r>
    </w:p>
    <w:p w14:paraId="5260E8B3" w14:textId="77777777" w:rsidR="006A3882" w:rsidRDefault="00000000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ASUNTO:</w:t>
      </w:r>
      <w:r>
        <w:rPr>
          <w:rFonts w:ascii="Arial Narrow" w:eastAsia="Arial Narrow" w:hAnsi="Arial Narrow" w:cs="Arial Narrow"/>
        </w:rPr>
        <w:t xml:space="preserve"> Cumplimiento de requisitos del </w:t>
      </w:r>
      <w:r>
        <w:rPr>
          <w:rFonts w:ascii="Arial Narrow" w:eastAsia="Arial Narrow" w:hAnsi="Arial Narrow" w:cs="Arial Narrow"/>
          <w:b/>
        </w:rPr>
        <w:t>SISTEMA DE GESTIÓN DE SEGURIDAD Y SALUD EN EL TRABAJO (SG-SST)</w:t>
      </w:r>
    </w:p>
    <w:p w14:paraId="6ACC0067" w14:textId="77777777" w:rsidR="006A3882" w:rsidRDefault="00000000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2F386668" w14:textId="1A4917F4" w:rsidR="006A3882" w:rsidRDefault="00000000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</w:t>
      </w:r>
      <w:r w:rsidR="007B2AC6">
        <w:rPr>
          <w:rFonts w:ascii="Arial Narrow" w:eastAsia="Arial Narrow" w:hAnsi="Arial Narrow" w:cs="Arial Narrow"/>
        </w:rPr>
        <w:t>de acuerdo con</w:t>
      </w:r>
      <w:r>
        <w:rPr>
          <w:rFonts w:ascii="Arial Narrow" w:eastAsia="Arial Narrow" w:hAnsi="Arial Narrow" w:cs="Arial Narrow"/>
        </w:rPr>
        <w:t xml:space="preserve"> la norma vigente cuento con: </w:t>
      </w:r>
    </w:p>
    <w:p w14:paraId="21BD6858" w14:textId="271709D8" w:rsidR="006A3882" w:rsidRDefault="007B2AC6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Persona responsable</w:t>
      </w:r>
      <w:r w:rsidR="00000000">
        <w:rPr>
          <w:rFonts w:ascii="Arial Narrow" w:eastAsia="Arial Narrow" w:hAnsi="Arial Narrow" w:cs="Arial Narrow"/>
        </w:rPr>
        <w:t xml:space="preserve"> del SG-SST con licencia vigente en SST y cursos de capacitación de </w:t>
      </w:r>
      <w:r>
        <w:rPr>
          <w:rFonts w:ascii="Arial Narrow" w:eastAsia="Arial Narrow" w:hAnsi="Arial Narrow" w:cs="Arial Narrow"/>
        </w:rPr>
        <w:t>50 horas</w:t>
      </w:r>
      <w:r w:rsidR="00000000">
        <w:rPr>
          <w:rFonts w:ascii="Arial Narrow" w:eastAsia="Arial Narrow" w:hAnsi="Arial Narrow" w:cs="Arial Narrow"/>
        </w:rPr>
        <w:t>).</w:t>
      </w:r>
    </w:p>
    <w:p w14:paraId="7A58B329" w14:textId="77777777" w:rsidR="006A3882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37DE18C4" w14:textId="1514E08D" w:rsidR="006A3882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</w:t>
      </w:r>
      <w:r w:rsidR="007B2AC6">
        <w:rPr>
          <w:rFonts w:ascii="Arial Narrow" w:eastAsia="Arial Narrow" w:hAnsi="Arial Narrow" w:cs="Arial Narrow"/>
        </w:rPr>
        <w:t>capacitación en</w:t>
      </w:r>
      <w:r>
        <w:rPr>
          <w:rFonts w:ascii="Arial Narrow" w:eastAsia="Arial Narrow" w:hAnsi="Arial Narrow" w:cs="Arial Narrow"/>
        </w:rPr>
        <w:t xml:space="preserve"> promoción y </w:t>
      </w:r>
      <w:r w:rsidR="007B2AC6">
        <w:rPr>
          <w:rFonts w:ascii="Arial Narrow" w:eastAsia="Arial Narrow" w:hAnsi="Arial Narrow" w:cs="Arial Narrow"/>
        </w:rPr>
        <w:t>prevención en</w:t>
      </w:r>
      <w:r>
        <w:rPr>
          <w:rFonts w:ascii="Arial Narrow" w:eastAsia="Arial Narrow" w:hAnsi="Arial Narrow" w:cs="Arial Narrow"/>
        </w:rPr>
        <w:t xml:space="preserve"> SST.  (Aplica si se tiene personal contratado)  </w:t>
      </w:r>
    </w:p>
    <w:p w14:paraId="5E68EE31" w14:textId="77777777" w:rsidR="006A3882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trabajo del SG-SST y presupuesto para el control de los riesgos en SST, acorde con el objeto del contrato. </w:t>
      </w:r>
    </w:p>
    <w:p w14:paraId="7A86C994" w14:textId="117AF066" w:rsidR="006A3882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Realización de exámenes </w:t>
      </w:r>
      <w:r w:rsidR="007B2AC6">
        <w:rPr>
          <w:rFonts w:ascii="Arial Narrow" w:eastAsia="Arial Narrow" w:hAnsi="Arial Narrow" w:cs="Arial Narrow"/>
        </w:rPr>
        <w:t>médico-ocupacionales</w:t>
      </w:r>
      <w:r>
        <w:rPr>
          <w:rFonts w:ascii="Arial Narrow" w:eastAsia="Arial Narrow" w:hAnsi="Arial Narrow" w:cs="Arial Narrow"/>
        </w:rPr>
        <w:t xml:space="preserve"> de acuerdo con la normatividad, los riesgos/ peligros a los cuales  se encuentre expuesto el trabajador.</w:t>
      </w:r>
    </w:p>
    <w:p w14:paraId="1FF035AB" w14:textId="77777777" w:rsidR="006A3882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Identificación de peligros, evaluación y valoración de los riesgos acorde con el objeto del contrato.</w:t>
      </w:r>
    </w:p>
    <w:p w14:paraId="5D47A12F" w14:textId="150D9CC8" w:rsidR="006A3882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Procedimiento de reporte e </w:t>
      </w:r>
      <w:r w:rsidR="007B2AC6">
        <w:rPr>
          <w:rFonts w:ascii="Arial Narrow" w:eastAsia="Arial Narrow" w:hAnsi="Arial Narrow" w:cs="Arial Narrow"/>
        </w:rPr>
        <w:t>investigación de</w:t>
      </w:r>
      <w:r>
        <w:rPr>
          <w:rFonts w:ascii="Arial Narrow" w:eastAsia="Arial Narrow" w:hAnsi="Arial Narrow" w:cs="Arial Narrow"/>
        </w:rPr>
        <w:t xml:space="preserve"> incidentes y accidentes de trabajo.</w:t>
      </w:r>
    </w:p>
    <w:p w14:paraId="1FFF6D88" w14:textId="465D88E1" w:rsidR="006A3882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Matriz de Elementos de Protección Personal y </w:t>
      </w:r>
      <w:r w:rsidR="007B2AC6">
        <w:rPr>
          <w:rFonts w:ascii="Arial Narrow" w:eastAsia="Arial Narrow" w:hAnsi="Arial Narrow" w:cs="Arial Narrow"/>
        </w:rPr>
        <w:t>entrega acorde</w:t>
      </w:r>
      <w:r>
        <w:rPr>
          <w:rFonts w:ascii="Arial Narrow" w:eastAsia="Arial Narrow" w:hAnsi="Arial Narrow" w:cs="Arial Narrow"/>
        </w:rPr>
        <w:t xml:space="preserve"> con el objeto del contrato. (Aplica si se tiene personal contratado).</w:t>
      </w:r>
    </w:p>
    <w:p w14:paraId="2519ABA3" w14:textId="77777777" w:rsidR="006A3882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prevención, preparación y respuesta ante emergencias. Si el contrato se ejecuta en las instalaciones de la Fiscalía General de la Nación, se debe acoger el Plan de prevención, preparación y </w:t>
      </w:r>
      <w:r>
        <w:rPr>
          <w:rFonts w:ascii="Arial Narrow" w:eastAsia="Arial Narrow" w:hAnsi="Arial Narrow" w:cs="Arial Narrow"/>
        </w:rPr>
        <w:lastRenderedPageBreak/>
        <w:t xml:space="preserve">respuesta ante emergencias de la entidad. En este caso, previo al inicio de la ejecución del contrato se socializará la guía plan de emergencia  </w:t>
      </w:r>
      <w:hyperlink r:id="rId8">
        <w:r>
          <w:rPr>
            <w:rFonts w:ascii="Arial Narrow" w:eastAsia="Arial Narrow" w:hAnsi="Arial Narrow" w:cs="Arial Narrow"/>
          </w:rPr>
          <w:t xml:space="preserve">FGN-AP01-G-44 </w:t>
        </w:r>
      </w:hyperlink>
    </w:p>
    <w:p w14:paraId="64DA4CA7" w14:textId="77777777" w:rsidR="006A3882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Reglamento Higiene y Seguridad Industrial.</w:t>
      </w:r>
    </w:p>
    <w:p w14:paraId="25BB849A" w14:textId="62C1D54A" w:rsidR="006A3882" w:rsidRDefault="00000000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 Evaluación de estándares </w:t>
      </w:r>
      <w:r w:rsidR="007B2AC6">
        <w:rPr>
          <w:rFonts w:ascii="Arial Narrow" w:eastAsia="Arial Narrow" w:hAnsi="Arial Narrow" w:cs="Arial Narrow"/>
        </w:rPr>
        <w:t>mínimos, según</w:t>
      </w:r>
      <w:r>
        <w:rPr>
          <w:rFonts w:ascii="Arial Narrow" w:eastAsia="Arial Narrow" w:hAnsi="Arial Narrow" w:cs="Arial Narrow"/>
        </w:rPr>
        <w:t xml:space="preserve"> la Resolución 312 de 2019.</w:t>
      </w:r>
    </w:p>
    <w:p w14:paraId="25DACAEF" w14:textId="77777777" w:rsidR="006A3882" w:rsidRDefault="006A3882">
      <w:pPr>
        <w:jc w:val="both"/>
        <w:rPr>
          <w:rFonts w:ascii="Arial Narrow" w:eastAsia="Arial Narrow" w:hAnsi="Arial Narrow" w:cs="Arial Narrow"/>
        </w:rPr>
      </w:pPr>
    </w:p>
    <w:p w14:paraId="55A7F522" w14:textId="77777777" w:rsidR="006A3882" w:rsidRDefault="00000000">
      <w:pPr>
        <w:spacing w:after="2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2774100A" w14:textId="77777777" w:rsidR="006A3882" w:rsidRDefault="00000000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En constancia de lo anterior firmo este documento a los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días del mes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>.</w:t>
      </w:r>
    </w:p>
    <w:p w14:paraId="2A981EAF" w14:textId="77777777" w:rsidR="006A3882" w:rsidRDefault="006A3882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28DDEB41" w14:textId="5D0C273E" w:rsidR="006A3882" w:rsidRDefault="00000000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 xml:space="preserve">Cordial </w:t>
      </w:r>
      <w:r w:rsidR="007B2AC6">
        <w:rPr>
          <w:rFonts w:ascii="Arial Narrow" w:eastAsia="Arial Narrow" w:hAnsi="Arial Narrow" w:cs="Arial Narrow"/>
        </w:rPr>
        <w:t>saludo,</w:t>
      </w:r>
      <w:r w:rsidR="007B2AC6">
        <w:rPr>
          <w:rFonts w:ascii="Arial Narrow" w:eastAsia="Arial Narrow" w:hAnsi="Arial Narrow" w:cs="Arial Narrow"/>
          <w:b/>
        </w:rPr>
        <w:t xml:space="preserve"> _</w:t>
      </w:r>
      <w:r>
        <w:rPr>
          <w:rFonts w:ascii="Arial Narrow" w:eastAsia="Arial Narrow" w:hAnsi="Arial Narrow" w:cs="Arial Narrow"/>
          <w:b/>
        </w:rPr>
        <w:t>________________________________________________</w:t>
      </w:r>
    </w:p>
    <w:p w14:paraId="6496E19F" w14:textId="77777777" w:rsidR="006A3882" w:rsidRDefault="006A3882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B5A75C5" w14:textId="77777777" w:rsidR="006A3882" w:rsidRDefault="00000000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y firma del representante legal o de la persona natural</w:t>
      </w:r>
    </w:p>
    <w:p w14:paraId="2864B459" w14:textId="77777777" w:rsidR="006A3882" w:rsidRDefault="006A3882"/>
    <w:sectPr w:rsidR="006A3882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3725F" w14:textId="77777777" w:rsidR="00B930A2" w:rsidRDefault="00B930A2">
      <w:pPr>
        <w:spacing w:line="240" w:lineRule="auto"/>
      </w:pPr>
      <w:r>
        <w:separator/>
      </w:r>
    </w:p>
  </w:endnote>
  <w:endnote w:type="continuationSeparator" w:id="0">
    <w:p w14:paraId="715FF9FD" w14:textId="77777777" w:rsidR="00B930A2" w:rsidRDefault="00B930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CE9FDB11-E8E7-44EE-B4F5-1A4A5EB28D9D}"/>
    <w:embedBold r:id="rId2" w:fontKey="{EC04CD3F-FE21-4DC8-8F4F-AD2BBFB9129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1DA4ED5F-23E0-418D-96E6-25BE261A073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44C2EA78-CD76-49EB-91E5-2523FCCA038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E127B" w14:textId="77777777" w:rsidR="00B930A2" w:rsidRDefault="00B930A2">
      <w:pPr>
        <w:spacing w:line="240" w:lineRule="auto"/>
      </w:pPr>
      <w:r>
        <w:separator/>
      </w:r>
    </w:p>
  </w:footnote>
  <w:footnote w:type="continuationSeparator" w:id="0">
    <w:p w14:paraId="1926FFAC" w14:textId="77777777" w:rsidR="00B930A2" w:rsidRDefault="00B930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39CE6" w14:textId="77777777" w:rsidR="006A388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24C1550B" wp14:editId="27E83D79">
          <wp:extent cx="752075" cy="961645"/>
          <wp:effectExtent l="0" t="0" r="0" b="0"/>
          <wp:docPr id="808321145" name="image1.jpg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ilde.saenz\AppData\Local\Microsoft\Windows\Temporary Internet Files\Content.Outlook\BDWFRGO2\FGN B_N Vertical 1.jpg"/>
                  <pic:cNvPicPr preferRelativeResize="0"/>
                </pic:nvPicPr>
                <pic:blipFill>
                  <a:blip r:embed="rId1"/>
                  <a:srcRect l="12174" t="11042" r="11495" b="14376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86F0F5" w14:textId="77777777" w:rsidR="006A3882" w:rsidRDefault="006A388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</w:p>
  <w:p w14:paraId="1ED6B2D5" w14:textId="03D03BB2" w:rsidR="006A3882" w:rsidRDefault="00000000">
    <w:pPr>
      <w:jc w:val="center"/>
      <w:rPr>
        <w:rFonts w:ascii="Arial Narrow" w:eastAsia="Arial Narrow" w:hAnsi="Arial Narrow" w:cs="Arial Narrow"/>
      </w:rPr>
    </w:pPr>
    <w:r>
      <w:rPr>
        <w:rFonts w:ascii="Arial Narrow" w:eastAsia="Arial Narrow" w:hAnsi="Arial Narrow" w:cs="Arial Narrow"/>
        <w:b/>
      </w:rPr>
      <w:t>NÚMERO DE PROCESO FGN-NC-MC-</w:t>
    </w:r>
    <w:r w:rsidR="007B2AC6">
      <w:rPr>
        <w:rFonts w:ascii="Arial Narrow" w:eastAsia="Arial Narrow" w:hAnsi="Arial Narrow" w:cs="Arial Narrow"/>
        <w:b/>
      </w:rPr>
      <w:t>0055</w:t>
    </w:r>
    <w:r>
      <w:rPr>
        <w:rFonts w:ascii="Arial Narrow" w:eastAsia="Arial Narrow" w:hAnsi="Arial Narrow" w:cs="Arial Narrow"/>
        <w:b/>
      </w:rPr>
      <w:t>-2025</w:t>
    </w:r>
  </w:p>
  <w:p w14:paraId="2D976853" w14:textId="77777777" w:rsidR="006A3882" w:rsidRDefault="006A388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291B8D"/>
    <w:multiLevelType w:val="multilevel"/>
    <w:tmpl w:val="5AA848D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2001881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882"/>
    <w:rsid w:val="000A0F2C"/>
    <w:rsid w:val="006A3882"/>
    <w:rsid w:val="007B2AC6"/>
    <w:rsid w:val="00B9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D5681"/>
  <w15:docId w15:val="{EE682DB3-1675-4478-AFD2-DB1BB80C4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985"/>
  </w:style>
  <w:style w:type="paragraph" w:styleId="Piedepgina">
    <w:name w:val="footer"/>
    <w:basedOn w:val="Normal"/>
    <w:link w:val="Piedepgina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QcJ+aIzOdckYFgAquVwtktaohQ==">CgMxLjAyCGguZ2pkZ3hzMgloLjMwajB6bGw4AHIhMXlXYi1kaFRzblNOd0J3UklJeF95TzdmUkx1ZXJxZm4w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606</Words>
  <Characters>3320</Characters>
  <Application>Microsoft Office Word</Application>
  <DocSecurity>0</DocSecurity>
  <Lines>57</Lines>
  <Paragraphs>32</Paragraphs>
  <ScaleCrop>false</ScaleCrop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Ivan Felipe Uribe Ospina</cp:lastModifiedBy>
  <cp:revision>2</cp:revision>
  <dcterms:created xsi:type="dcterms:W3CDTF">2025-03-03T22:30:00Z</dcterms:created>
  <dcterms:modified xsi:type="dcterms:W3CDTF">2025-10-28T19:25:00Z</dcterms:modified>
</cp:coreProperties>
</file>