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6A85ECA4" w:rsidR="007C32ED" w:rsidRPr="0090542B" w:rsidRDefault="00AE116C" w:rsidP="001E33E1">
      <w:pPr>
        <w:spacing w:after="120"/>
        <w:jc w:val="center"/>
        <w:rPr>
          <w:rFonts w:ascii="Arial" w:hAnsi="Arial" w:cs="Arial"/>
          <w:b/>
          <w:color w:val="000000" w:themeColor="text1"/>
          <w:sz w:val="20"/>
          <w:szCs w:val="20"/>
        </w:rPr>
      </w:pPr>
      <w:r>
        <w:rPr>
          <w:rFonts w:ascii="Arial" w:hAnsi="Arial" w:cs="Arial"/>
          <w:b/>
          <w:color w:val="000000" w:themeColor="text1"/>
          <w:sz w:val="20"/>
          <w:szCs w:val="20"/>
        </w:rPr>
        <w:t>MATRIZ 1</w:t>
      </w:r>
      <w:r w:rsidR="00065FC7" w:rsidRPr="0090542B">
        <w:rPr>
          <w:rFonts w:ascii="Arial" w:hAnsi="Arial" w:cs="Arial"/>
          <w:b/>
          <w:color w:val="000000" w:themeColor="text1"/>
          <w:sz w:val="20"/>
          <w:szCs w:val="20"/>
        </w:rPr>
        <w:t xml:space="preserve"> </w:t>
      </w:r>
    </w:p>
    <w:p w14:paraId="09226901" w14:textId="554BDE9E" w:rsidR="0058222E" w:rsidRPr="00762746" w:rsidRDefault="0077727E" w:rsidP="00762746">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3438270A" w14:textId="77777777" w:rsidR="00D91F90" w:rsidRPr="0090542B" w:rsidRDefault="00D91F90" w:rsidP="00D91F90">
      <w:pPr>
        <w:spacing w:after="100" w:afterAutospacing="1"/>
        <w:rPr>
          <w:rFonts w:ascii="Arial" w:eastAsia="SimSun" w:hAnsi="Arial" w:cs="Arial"/>
          <w:b/>
          <w:color w:val="000000" w:themeColor="text1"/>
          <w:kern w:val="3"/>
          <w:sz w:val="20"/>
          <w:szCs w:val="20"/>
          <w:highlight w:val="lightGray"/>
          <w:u w:val="single"/>
          <w:lang w:eastAsia="zh-CN" w:bidi="hi-IN"/>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2A02C013" w14:textId="3E0867D2" w:rsidR="00762746" w:rsidRPr="00762746" w:rsidRDefault="00D91F90" w:rsidP="00D91F90">
      <w:pPr>
        <w:spacing w:after="100" w:afterAutospacing="1"/>
        <w:rPr>
          <w:rFonts w:ascii="Arial" w:hAnsi="Arial" w:cs="Arial"/>
          <w:b/>
          <w:iCs/>
          <w:sz w:val="24"/>
          <w:szCs w:val="24"/>
          <w:u w:val="single"/>
        </w:rPr>
      </w:pPr>
      <w:r w:rsidRPr="00762746">
        <w:rPr>
          <w:rFonts w:ascii="Arial" w:hAnsi="Arial" w:cs="Arial"/>
          <w:b/>
          <w:iCs/>
          <w:sz w:val="24"/>
          <w:szCs w:val="24"/>
          <w:u w:val="single"/>
        </w:rPr>
        <w:t xml:space="preserve">Matriz de </w:t>
      </w:r>
      <w:r w:rsidR="00CC276F" w:rsidRPr="00762746">
        <w:rPr>
          <w:rFonts w:ascii="Arial" w:hAnsi="Arial" w:cs="Arial"/>
          <w:b/>
          <w:iCs/>
          <w:sz w:val="24"/>
          <w:szCs w:val="24"/>
          <w:u w:val="single"/>
        </w:rPr>
        <w:t>r</w:t>
      </w:r>
      <w:r w:rsidRPr="00762746">
        <w:rPr>
          <w:rFonts w:ascii="Arial" w:hAnsi="Arial" w:cs="Arial"/>
          <w:b/>
          <w:iCs/>
          <w:sz w:val="24"/>
          <w:szCs w:val="24"/>
          <w:u w:val="single"/>
        </w:rPr>
        <w:t>iesgos</w:t>
      </w:r>
    </w:p>
    <w:p w14:paraId="2D401AE1" w14:textId="77777777" w:rsidR="003835CA" w:rsidRPr="00F41B7C" w:rsidRDefault="003835CA" w:rsidP="003835CA">
      <w:pPr>
        <w:pStyle w:val="Sinespaciado"/>
        <w:spacing w:line="276" w:lineRule="auto"/>
        <w:rPr>
          <w:rFonts w:ascii="Arial" w:hAnsi="Arial" w:cs="Arial"/>
          <w:b/>
          <w:iCs/>
        </w:rPr>
      </w:pPr>
      <w:bookmarkStart w:id="0" w:name="_Hlk177373340"/>
      <w:r w:rsidRPr="00F41B7C">
        <w:rPr>
          <w:rFonts w:ascii="Arial" w:hAnsi="Arial" w:cs="Arial"/>
          <w:b/>
          <w:iCs/>
        </w:rPr>
        <w:t>Asignación y tratamiento</w:t>
      </w:r>
    </w:p>
    <w:tbl>
      <w:tblPr>
        <w:tblW w:w="5137" w:type="pct"/>
        <w:tblCellMar>
          <w:left w:w="70" w:type="dxa"/>
          <w:right w:w="70" w:type="dxa"/>
        </w:tblCellMar>
        <w:tblLook w:val="04A0" w:firstRow="1" w:lastRow="0" w:firstColumn="1" w:lastColumn="0" w:noHBand="0" w:noVBand="1"/>
      </w:tblPr>
      <w:tblGrid>
        <w:gridCol w:w="564"/>
        <w:gridCol w:w="565"/>
        <w:gridCol w:w="565"/>
        <w:gridCol w:w="565"/>
        <w:gridCol w:w="565"/>
        <w:gridCol w:w="3101"/>
        <w:gridCol w:w="2897"/>
        <w:gridCol w:w="565"/>
        <w:gridCol w:w="565"/>
        <w:gridCol w:w="565"/>
        <w:gridCol w:w="558"/>
      </w:tblGrid>
      <w:tr w:rsidR="003835CA" w:rsidRPr="00F41B7C" w14:paraId="38E13B19" w14:textId="77777777" w:rsidTr="00BC2325">
        <w:trPr>
          <w:trHeight w:val="1395"/>
          <w:tblHeader/>
        </w:trPr>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0F540441" w14:textId="77777777" w:rsidR="003835CA" w:rsidRPr="00F41B7C" w:rsidRDefault="003835CA" w:rsidP="00BC2325">
            <w:pPr>
              <w:ind w:left="113" w:right="113"/>
              <w:rPr>
                <w:rFonts w:ascii="Arial" w:hAnsi="Arial" w:cs="Arial"/>
                <w:b/>
                <w:bCs/>
              </w:rPr>
            </w:pPr>
            <w:r w:rsidRPr="00F41B7C">
              <w:rPr>
                <w:rFonts w:ascii="Arial" w:hAnsi="Arial" w:cs="Arial"/>
                <w:b/>
                <w:bCs/>
              </w:rPr>
              <w:t xml:space="preserve">No. </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2533F547" w14:textId="77777777" w:rsidR="003835CA" w:rsidRPr="00F41B7C" w:rsidRDefault="003835CA" w:rsidP="00BC2325">
            <w:pPr>
              <w:ind w:left="113" w:right="113"/>
              <w:rPr>
                <w:rFonts w:ascii="Arial" w:hAnsi="Arial" w:cs="Arial"/>
                <w:b/>
              </w:rPr>
            </w:pPr>
            <w:r w:rsidRPr="00F41B7C">
              <w:rPr>
                <w:rFonts w:ascii="Arial" w:hAnsi="Arial" w:cs="Arial"/>
                <w:b/>
              </w:rPr>
              <w:t>Clase</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55555918" w14:textId="77777777" w:rsidR="003835CA" w:rsidRPr="00F41B7C" w:rsidRDefault="003835CA" w:rsidP="00BC2325">
            <w:pPr>
              <w:ind w:left="113" w:right="113"/>
              <w:rPr>
                <w:rFonts w:ascii="Arial" w:hAnsi="Arial" w:cs="Arial"/>
                <w:b/>
              </w:rPr>
            </w:pPr>
            <w:r w:rsidRPr="00F41B7C">
              <w:rPr>
                <w:rFonts w:ascii="Arial" w:hAnsi="Arial" w:cs="Arial"/>
                <w:b/>
              </w:rPr>
              <w:t>Fuente</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4647BF51" w14:textId="77777777" w:rsidR="003835CA" w:rsidRPr="00F41B7C" w:rsidRDefault="003835CA" w:rsidP="00BC2325">
            <w:pPr>
              <w:ind w:left="113" w:right="113"/>
              <w:rPr>
                <w:rFonts w:ascii="Arial" w:hAnsi="Arial" w:cs="Arial"/>
                <w:b/>
              </w:rPr>
            </w:pPr>
            <w:r w:rsidRPr="00F41B7C">
              <w:rPr>
                <w:rFonts w:ascii="Arial" w:hAnsi="Arial" w:cs="Arial"/>
                <w:b/>
              </w:rPr>
              <w:t>Etapa</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498358D9" w14:textId="77777777" w:rsidR="003835CA" w:rsidRPr="00F41B7C" w:rsidRDefault="003835CA" w:rsidP="00BC2325">
            <w:pPr>
              <w:ind w:left="113" w:right="113"/>
              <w:rPr>
                <w:rFonts w:ascii="Arial" w:hAnsi="Arial" w:cs="Arial"/>
                <w:b/>
              </w:rPr>
            </w:pPr>
            <w:r w:rsidRPr="00F41B7C">
              <w:rPr>
                <w:rFonts w:ascii="Arial" w:hAnsi="Arial" w:cs="Arial"/>
                <w:b/>
              </w:rPr>
              <w:t>Tipo</w:t>
            </w:r>
          </w:p>
        </w:tc>
        <w:tc>
          <w:tcPr>
            <w:tcW w:w="1400" w:type="pct"/>
            <w:tcBorders>
              <w:top w:val="single" w:sz="4" w:space="0" w:color="auto"/>
              <w:left w:val="nil"/>
              <w:bottom w:val="single" w:sz="8" w:space="0" w:color="auto"/>
              <w:right w:val="single" w:sz="8" w:space="0" w:color="auto"/>
            </w:tcBorders>
            <w:shd w:val="clear" w:color="auto" w:fill="BFBFBF"/>
            <w:vAlign w:val="center"/>
            <w:hideMark/>
          </w:tcPr>
          <w:p w14:paraId="4EF44F2D" w14:textId="77777777" w:rsidR="003835CA" w:rsidRPr="00F41B7C" w:rsidRDefault="003835CA" w:rsidP="00BC2325">
            <w:pPr>
              <w:rPr>
                <w:rFonts w:ascii="Arial" w:hAnsi="Arial" w:cs="Arial"/>
                <w:b/>
              </w:rPr>
            </w:pPr>
            <w:r w:rsidRPr="00F41B7C">
              <w:rPr>
                <w:rFonts w:ascii="Arial" w:hAnsi="Arial" w:cs="Arial"/>
                <w:b/>
              </w:rPr>
              <w:t>DESCRIPCIÓN</w:t>
            </w:r>
          </w:p>
          <w:p w14:paraId="0D8E6318" w14:textId="77777777" w:rsidR="003835CA" w:rsidRPr="00F41B7C" w:rsidRDefault="003835CA" w:rsidP="00BC2325">
            <w:pPr>
              <w:rPr>
                <w:rFonts w:ascii="Arial" w:hAnsi="Arial" w:cs="Arial"/>
                <w:b/>
              </w:rPr>
            </w:pPr>
            <w:r w:rsidRPr="00F41B7C">
              <w:rPr>
                <w:rFonts w:ascii="Arial" w:hAnsi="Arial" w:cs="Arial"/>
                <w:b/>
              </w:rPr>
              <w:t>(Qué puede pasar y cómo puede ocurrir)</w:t>
            </w:r>
          </w:p>
        </w:tc>
        <w:tc>
          <w:tcPr>
            <w:tcW w:w="1308" w:type="pct"/>
            <w:tcBorders>
              <w:top w:val="single" w:sz="4" w:space="0" w:color="auto"/>
              <w:left w:val="single" w:sz="8" w:space="0" w:color="auto"/>
              <w:bottom w:val="single" w:sz="8" w:space="0" w:color="000000"/>
              <w:right w:val="single" w:sz="8" w:space="0" w:color="auto"/>
            </w:tcBorders>
            <w:shd w:val="clear" w:color="auto" w:fill="BFBFBF"/>
            <w:vAlign w:val="center"/>
            <w:hideMark/>
          </w:tcPr>
          <w:p w14:paraId="2A7C38DB" w14:textId="77777777" w:rsidR="003835CA" w:rsidRPr="00F41B7C" w:rsidRDefault="003835CA" w:rsidP="00BC2325">
            <w:pPr>
              <w:rPr>
                <w:rFonts w:ascii="Arial" w:hAnsi="Arial" w:cs="Arial"/>
                <w:b/>
              </w:rPr>
            </w:pPr>
            <w:r w:rsidRPr="00F41B7C">
              <w:rPr>
                <w:rFonts w:ascii="Arial" w:hAnsi="Arial" w:cs="Arial"/>
                <w:b/>
              </w:rPr>
              <w:t xml:space="preserve">Consecuencia de la ocurrencia </w:t>
            </w:r>
            <w:proofErr w:type="gramStart"/>
            <w:r w:rsidRPr="00F41B7C">
              <w:rPr>
                <w:rFonts w:ascii="Arial" w:hAnsi="Arial" w:cs="Arial"/>
                <w:b/>
              </w:rPr>
              <w:t>de la evento</w:t>
            </w:r>
            <w:proofErr w:type="gramEnd"/>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7A9DF8AE" w14:textId="77777777" w:rsidR="003835CA" w:rsidRPr="00F41B7C" w:rsidRDefault="003835CA" w:rsidP="00BC2325">
            <w:pPr>
              <w:ind w:left="113" w:right="113"/>
              <w:rPr>
                <w:rFonts w:ascii="Arial" w:hAnsi="Arial" w:cs="Arial"/>
                <w:b/>
              </w:rPr>
            </w:pPr>
            <w:r w:rsidRPr="00F41B7C">
              <w:rPr>
                <w:rFonts w:ascii="Arial" w:hAnsi="Arial" w:cs="Arial"/>
                <w:b/>
              </w:rPr>
              <w:t>Probabilidad</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195A2439" w14:textId="77777777" w:rsidR="003835CA" w:rsidRPr="00F41B7C" w:rsidRDefault="003835CA" w:rsidP="00BC2325">
            <w:pPr>
              <w:ind w:left="113" w:right="113"/>
              <w:rPr>
                <w:rFonts w:ascii="Arial" w:hAnsi="Arial" w:cs="Arial"/>
                <w:b/>
              </w:rPr>
            </w:pPr>
            <w:r w:rsidRPr="00F41B7C">
              <w:rPr>
                <w:rFonts w:ascii="Arial" w:hAnsi="Arial" w:cs="Arial"/>
                <w:b/>
              </w:rPr>
              <w:t>Impacto</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322C5FAC" w14:textId="77777777" w:rsidR="003835CA" w:rsidRPr="00F41B7C" w:rsidRDefault="003835CA" w:rsidP="00BC2325">
            <w:pPr>
              <w:ind w:left="113" w:right="113"/>
              <w:rPr>
                <w:rFonts w:ascii="Arial" w:hAnsi="Arial" w:cs="Arial"/>
                <w:b/>
              </w:rPr>
            </w:pPr>
            <w:r w:rsidRPr="00F41B7C">
              <w:rPr>
                <w:rFonts w:ascii="Arial" w:hAnsi="Arial" w:cs="Arial"/>
                <w:b/>
              </w:rPr>
              <w:t>Valoración</w:t>
            </w:r>
          </w:p>
        </w:tc>
        <w:tc>
          <w:tcPr>
            <w:tcW w:w="25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6B5F0F77" w14:textId="77777777" w:rsidR="003835CA" w:rsidRPr="00F41B7C" w:rsidRDefault="003835CA" w:rsidP="00BC2325">
            <w:pPr>
              <w:ind w:left="113" w:right="113"/>
              <w:rPr>
                <w:rFonts w:ascii="Arial" w:hAnsi="Arial" w:cs="Arial"/>
                <w:b/>
              </w:rPr>
            </w:pPr>
            <w:r w:rsidRPr="00F41B7C">
              <w:rPr>
                <w:rFonts w:ascii="Arial" w:hAnsi="Arial" w:cs="Arial"/>
                <w:b/>
              </w:rPr>
              <w:t>Categoría</w:t>
            </w:r>
          </w:p>
        </w:tc>
      </w:tr>
      <w:tr w:rsidR="003835CA" w:rsidRPr="00F41B7C" w14:paraId="635FC570" w14:textId="77777777" w:rsidTr="00BC2325">
        <w:trPr>
          <w:cantSplit/>
          <w:trHeight w:val="2100"/>
        </w:trPr>
        <w:tc>
          <w:tcPr>
            <w:tcW w:w="255" w:type="pct"/>
            <w:tcBorders>
              <w:top w:val="nil"/>
              <w:left w:val="single" w:sz="8" w:space="0" w:color="auto"/>
              <w:bottom w:val="single" w:sz="4" w:space="0" w:color="auto"/>
              <w:right w:val="single" w:sz="8" w:space="0" w:color="auto"/>
            </w:tcBorders>
            <w:textDirection w:val="btLr"/>
            <w:vAlign w:val="center"/>
            <w:hideMark/>
          </w:tcPr>
          <w:p w14:paraId="33A4F318"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1</w:t>
            </w:r>
          </w:p>
        </w:tc>
        <w:tc>
          <w:tcPr>
            <w:tcW w:w="255" w:type="pct"/>
            <w:tcBorders>
              <w:top w:val="nil"/>
              <w:left w:val="nil"/>
              <w:bottom w:val="single" w:sz="4" w:space="0" w:color="auto"/>
              <w:right w:val="single" w:sz="8" w:space="0" w:color="auto"/>
            </w:tcBorders>
            <w:textDirection w:val="btLr"/>
            <w:vAlign w:val="center"/>
            <w:hideMark/>
          </w:tcPr>
          <w:p w14:paraId="5A0E9E5C" w14:textId="77777777" w:rsidR="003835CA" w:rsidRPr="00F41B7C" w:rsidRDefault="003835CA" w:rsidP="00BC2325">
            <w:pPr>
              <w:rPr>
                <w:rFonts w:ascii="Arial" w:hAnsi="Arial" w:cs="Arial"/>
              </w:rPr>
            </w:pPr>
            <w:r w:rsidRPr="00F41B7C">
              <w:rPr>
                <w:rFonts w:ascii="Arial" w:hAnsi="Arial" w:cs="Arial"/>
              </w:rPr>
              <w:t>General</w:t>
            </w:r>
          </w:p>
        </w:tc>
        <w:tc>
          <w:tcPr>
            <w:tcW w:w="255" w:type="pct"/>
            <w:tcBorders>
              <w:top w:val="nil"/>
              <w:left w:val="nil"/>
              <w:bottom w:val="single" w:sz="4" w:space="0" w:color="auto"/>
              <w:right w:val="single" w:sz="8" w:space="0" w:color="auto"/>
            </w:tcBorders>
            <w:textDirection w:val="btLr"/>
            <w:vAlign w:val="center"/>
            <w:hideMark/>
          </w:tcPr>
          <w:p w14:paraId="7DDE0390" w14:textId="77777777" w:rsidR="003835CA" w:rsidRPr="00F41B7C" w:rsidRDefault="003835CA" w:rsidP="00BC2325">
            <w:pPr>
              <w:rPr>
                <w:rFonts w:ascii="Arial" w:hAnsi="Arial" w:cs="Arial"/>
              </w:rPr>
            </w:pPr>
            <w:r w:rsidRPr="00F41B7C">
              <w:rPr>
                <w:rFonts w:ascii="Arial" w:hAnsi="Arial" w:cs="Arial"/>
              </w:rPr>
              <w:t>Externo</w:t>
            </w:r>
          </w:p>
        </w:tc>
        <w:tc>
          <w:tcPr>
            <w:tcW w:w="255" w:type="pct"/>
            <w:tcBorders>
              <w:top w:val="nil"/>
              <w:left w:val="nil"/>
              <w:bottom w:val="single" w:sz="4" w:space="0" w:color="auto"/>
              <w:right w:val="single" w:sz="8" w:space="0" w:color="auto"/>
            </w:tcBorders>
            <w:textDirection w:val="btLr"/>
            <w:vAlign w:val="center"/>
            <w:hideMark/>
          </w:tcPr>
          <w:p w14:paraId="493BAAD7" w14:textId="77777777" w:rsidR="003835CA" w:rsidRPr="00F41B7C" w:rsidRDefault="003835CA" w:rsidP="00BC2325">
            <w:pPr>
              <w:rPr>
                <w:rFonts w:ascii="Arial" w:hAnsi="Arial" w:cs="Arial"/>
              </w:rPr>
            </w:pPr>
            <w:r w:rsidRPr="00F41B7C">
              <w:rPr>
                <w:rFonts w:ascii="Arial" w:hAnsi="Arial" w:cs="Arial"/>
              </w:rPr>
              <w:t>Precontractual</w:t>
            </w:r>
          </w:p>
        </w:tc>
        <w:tc>
          <w:tcPr>
            <w:tcW w:w="255" w:type="pct"/>
            <w:tcBorders>
              <w:top w:val="nil"/>
              <w:left w:val="nil"/>
              <w:bottom w:val="single" w:sz="4" w:space="0" w:color="auto"/>
              <w:right w:val="single" w:sz="8" w:space="0" w:color="auto"/>
            </w:tcBorders>
            <w:textDirection w:val="btLr"/>
            <w:vAlign w:val="center"/>
            <w:hideMark/>
          </w:tcPr>
          <w:p w14:paraId="1115D9F1" w14:textId="77777777" w:rsidR="003835CA" w:rsidRPr="00F41B7C" w:rsidRDefault="003835CA" w:rsidP="00BC2325">
            <w:pPr>
              <w:rPr>
                <w:rFonts w:ascii="Arial" w:hAnsi="Arial" w:cs="Arial"/>
              </w:rPr>
            </w:pPr>
            <w:r w:rsidRPr="00F41B7C">
              <w:rPr>
                <w:rFonts w:ascii="Arial" w:hAnsi="Arial" w:cs="Arial"/>
              </w:rPr>
              <w:t>Económico</w:t>
            </w:r>
          </w:p>
        </w:tc>
        <w:tc>
          <w:tcPr>
            <w:tcW w:w="1400" w:type="pct"/>
            <w:tcBorders>
              <w:top w:val="nil"/>
              <w:left w:val="nil"/>
              <w:bottom w:val="single" w:sz="4" w:space="0" w:color="auto"/>
              <w:right w:val="single" w:sz="8" w:space="0" w:color="auto"/>
            </w:tcBorders>
            <w:vAlign w:val="center"/>
            <w:hideMark/>
          </w:tcPr>
          <w:p w14:paraId="0E56B23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Variaciones o incrementos en los precios de servicios y/o elementos </w:t>
            </w:r>
          </w:p>
          <w:p w14:paraId="2F00B723" w14:textId="77777777" w:rsidR="003835CA" w:rsidRPr="00F41B7C" w:rsidRDefault="003835CA" w:rsidP="00BC2325">
            <w:pPr>
              <w:rPr>
                <w:rFonts w:ascii="Arial" w:hAnsi="Arial" w:cs="Arial"/>
              </w:rPr>
            </w:pPr>
          </w:p>
        </w:tc>
        <w:tc>
          <w:tcPr>
            <w:tcW w:w="1308" w:type="pct"/>
            <w:tcBorders>
              <w:top w:val="nil"/>
              <w:left w:val="nil"/>
              <w:bottom w:val="single" w:sz="4" w:space="0" w:color="auto"/>
              <w:right w:val="single" w:sz="8" w:space="0" w:color="auto"/>
            </w:tcBorders>
            <w:vAlign w:val="center"/>
            <w:hideMark/>
          </w:tcPr>
          <w:p w14:paraId="497E7F8C"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Desmejoramiento de la calidad del servicio y suministros </w:t>
            </w:r>
          </w:p>
          <w:p w14:paraId="14F002CA"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hideMark/>
          </w:tcPr>
          <w:p w14:paraId="56A7CC8F"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Posible (3) </w:t>
            </w:r>
          </w:p>
          <w:p w14:paraId="7E5F673B"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hideMark/>
          </w:tcPr>
          <w:p w14:paraId="2D08481B"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Moderado (3) </w:t>
            </w:r>
          </w:p>
          <w:p w14:paraId="31C30F72"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hideMark/>
          </w:tcPr>
          <w:p w14:paraId="233467E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Moderado </w:t>
            </w:r>
          </w:p>
          <w:p w14:paraId="2C81BF96" w14:textId="77777777" w:rsidR="003835CA" w:rsidRPr="00F41B7C" w:rsidRDefault="003835CA" w:rsidP="00BC2325">
            <w:pPr>
              <w:rPr>
                <w:rFonts w:ascii="Arial" w:hAnsi="Arial" w:cs="Arial"/>
              </w:rPr>
            </w:pPr>
          </w:p>
        </w:tc>
        <w:tc>
          <w:tcPr>
            <w:tcW w:w="255" w:type="pct"/>
            <w:tcBorders>
              <w:top w:val="single" w:sz="8" w:space="0" w:color="auto"/>
              <w:left w:val="nil"/>
              <w:bottom w:val="single" w:sz="4" w:space="0" w:color="auto"/>
              <w:right w:val="single" w:sz="4" w:space="0" w:color="auto"/>
            </w:tcBorders>
            <w:textDirection w:val="btLr"/>
            <w:vAlign w:val="center"/>
            <w:hideMark/>
          </w:tcPr>
          <w:p w14:paraId="089FB4B6"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Alto </w:t>
            </w:r>
          </w:p>
          <w:p w14:paraId="71E46E13" w14:textId="77777777" w:rsidR="003835CA" w:rsidRPr="00F41B7C" w:rsidRDefault="003835CA" w:rsidP="00BC2325">
            <w:pPr>
              <w:rPr>
                <w:rFonts w:ascii="Arial" w:hAnsi="Arial" w:cs="Arial"/>
              </w:rPr>
            </w:pPr>
          </w:p>
        </w:tc>
      </w:tr>
      <w:tr w:rsidR="003835CA" w:rsidRPr="00F41B7C" w14:paraId="17DD5798" w14:textId="77777777" w:rsidTr="00BC2325">
        <w:trPr>
          <w:cantSplit/>
          <w:trHeight w:val="56"/>
        </w:trPr>
        <w:tc>
          <w:tcPr>
            <w:tcW w:w="255" w:type="pct"/>
            <w:tcBorders>
              <w:top w:val="single" w:sz="4" w:space="0" w:color="auto"/>
              <w:left w:val="single" w:sz="8" w:space="0" w:color="auto"/>
              <w:bottom w:val="nil"/>
              <w:right w:val="single" w:sz="8" w:space="0" w:color="auto"/>
            </w:tcBorders>
            <w:textDirection w:val="btLr"/>
            <w:vAlign w:val="center"/>
          </w:tcPr>
          <w:p w14:paraId="6C264150" w14:textId="77777777" w:rsidR="003835CA" w:rsidRPr="00F41B7C" w:rsidRDefault="003835CA" w:rsidP="00BC2325">
            <w:pPr>
              <w:rPr>
                <w:rFonts w:ascii="Arial" w:hAnsi="Arial" w:cs="Arial"/>
              </w:rPr>
            </w:pPr>
          </w:p>
        </w:tc>
        <w:tc>
          <w:tcPr>
            <w:tcW w:w="255" w:type="pct"/>
            <w:tcBorders>
              <w:top w:val="single" w:sz="4" w:space="0" w:color="auto"/>
              <w:left w:val="nil"/>
              <w:bottom w:val="nil"/>
              <w:right w:val="single" w:sz="8" w:space="0" w:color="auto"/>
            </w:tcBorders>
            <w:textDirection w:val="btLr"/>
            <w:vAlign w:val="center"/>
          </w:tcPr>
          <w:p w14:paraId="12A47BEC" w14:textId="77777777" w:rsidR="003835CA" w:rsidRPr="00F41B7C" w:rsidRDefault="003835CA" w:rsidP="00BC2325">
            <w:pPr>
              <w:spacing w:after="200"/>
              <w:rPr>
                <w:rFonts w:ascii="Arial" w:hAnsi="Arial" w:cs="Arial"/>
              </w:rPr>
            </w:pPr>
          </w:p>
        </w:tc>
        <w:tc>
          <w:tcPr>
            <w:tcW w:w="255" w:type="pct"/>
            <w:tcBorders>
              <w:top w:val="single" w:sz="4" w:space="0" w:color="auto"/>
              <w:left w:val="nil"/>
              <w:bottom w:val="nil"/>
              <w:right w:val="single" w:sz="8" w:space="0" w:color="auto"/>
            </w:tcBorders>
            <w:textDirection w:val="btLr"/>
            <w:vAlign w:val="center"/>
          </w:tcPr>
          <w:p w14:paraId="4B32C8E7" w14:textId="77777777" w:rsidR="003835CA" w:rsidRPr="00F41B7C" w:rsidRDefault="003835CA" w:rsidP="00BC2325">
            <w:pPr>
              <w:spacing w:after="200"/>
              <w:rPr>
                <w:rFonts w:ascii="Arial" w:hAnsi="Arial" w:cs="Arial"/>
              </w:rPr>
            </w:pPr>
          </w:p>
        </w:tc>
        <w:tc>
          <w:tcPr>
            <w:tcW w:w="255" w:type="pct"/>
            <w:tcBorders>
              <w:top w:val="single" w:sz="4" w:space="0" w:color="auto"/>
              <w:left w:val="nil"/>
              <w:bottom w:val="nil"/>
              <w:right w:val="single" w:sz="8" w:space="0" w:color="auto"/>
            </w:tcBorders>
            <w:textDirection w:val="btLr"/>
            <w:vAlign w:val="center"/>
          </w:tcPr>
          <w:p w14:paraId="76521A49" w14:textId="77777777" w:rsidR="003835CA" w:rsidRPr="00F41B7C" w:rsidRDefault="003835CA" w:rsidP="00BC2325">
            <w:pPr>
              <w:spacing w:after="200"/>
              <w:rPr>
                <w:rFonts w:ascii="Arial" w:hAnsi="Arial" w:cs="Arial"/>
              </w:rPr>
            </w:pPr>
          </w:p>
        </w:tc>
        <w:tc>
          <w:tcPr>
            <w:tcW w:w="255" w:type="pct"/>
            <w:tcBorders>
              <w:top w:val="single" w:sz="4" w:space="0" w:color="auto"/>
              <w:left w:val="nil"/>
              <w:bottom w:val="nil"/>
              <w:right w:val="single" w:sz="8" w:space="0" w:color="auto"/>
            </w:tcBorders>
            <w:textDirection w:val="btLr"/>
            <w:vAlign w:val="center"/>
          </w:tcPr>
          <w:p w14:paraId="46C75097" w14:textId="77777777" w:rsidR="003835CA" w:rsidRPr="00F41B7C" w:rsidRDefault="003835CA" w:rsidP="00BC2325">
            <w:pPr>
              <w:spacing w:after="200"/>
              <w:rPr>
                <w:rFonts w:ascii="Arial" w:hAnsi="Arial" w:cs="Arial"/>
              </w:rPr>
            </w:pPr>
          </w:p>
        </w:tc>
        <w:tc>
          <w:tcPr>
            <w:tcW w:w="1400" w:type="pct"/>
            <w:tcBorders>
              <w:top w:val="single" w:sz="4" w:space="0" w:color="auto"/>
              <w:left w:val="nil"/>
              <w:bottom w:val="nil"/>
              <w:right w:val="single" w:sz="8" w:space="0" w:color="auto"/>
            </w:tcBorders>
            <w:vAlign w:val="center"/>
          </w:tcPr>
          <w:p w14:paraId="676B8440" w14:textId="77777777" w:rsidR="003835CA" w:rsidRPr="00F41B7C" w:rsidRDefault="003835CA" w:rsidP="00BC2325">
            <w:pPr>
              <w:pStyle w:val="Default"/>
              <w:jc w:val="both"/>
              <w:rPr>
                <w:rFonts w:ascii="Arial" w:hAnsi="Arial" w:cs="Arial"/>
                <w:color w:val="auto"/>
                <w:sz w:val="22"/>
                <w:szCs w:val="22"/>
              </w:rPr>
            </w:pPr>
          </w:p>
        </w:tc>
        <w:tc>
          <w:tcPr>
            <w:tcW w:w="1308" w:type="pct"/>
            <w:tcBorders>
              <w:top w:val="single" w:sz="4" w:space="0" w:color="auto"/>
              <w:left w:val="nil"/>
              <w:bottom w:val="nil"/>
              <w:right w:val="single" w:sz="8" w:space="0" w:color="auto"/>
            </w:tcBorders>
            <w:vAlign w:val="center"/>
          </w:tcPr>
          <w:p w14:paraId="22BD6B76"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nil"/>
              <w:right w:val="single" w:sz="8" w:space="0" w:color="auto"/>
            </w:tcBorders>
            <w:textDirection w:val="btLr"/>
            <w:vAlign w:val="center"/>
          </w:tcPr>
          <w:p w14:paraId="57D04A09" w14:textId="77777777" w:rsidR="003835CA" w:rsidRPr="00F41B7C" w:rsidRDefault="003835CA" w:rsidP="00BC2325">
            <w:pPr>
              <w:pStyle w:val="Default"/>
              <w:jc w:val="both"/>
              <w:rPr>
                <w:rFonts w:ascii="Arial" w:hAnsi="Arial" w:cs="Arial"/>
                <w:color w:val="auto"/>
                <w:sz w:val="22"/>
                <w:szCs w:val="22"/>
              </w:rPr>
            </w:pPr>
          </w:p>
          <w:p w14:paraId="6CB50FA3"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nil"/>
              <w:right w:val="single" w:sz="8" w:space="0" w:color="auto"/>
            </w:tcBorders>
            <w:textDirection w:val="btLr"/>
            <w:vAlign w:val="center"/>
          </w:tcPr>
          <w:p w14:paraId="7925CE48" w14:textId="77777777" w:rsidR="003835CA" w:rsidRPr="00F41B7C" w:rsidRDefault="003835CA" w:rsidP="00BC2325">
            <w:pPr>
              <w:pStyle w:val="Default"/>
              <w:jc w:val="both"/>
              <w:rPr>
                <w:rFonts w:ascii="Arial" w:hAnsi="Arial" w:cs="Arial"/>
                <w:color w:val="auto"/>
                <w:sz w:val="22"/>
                <w:szCs w:val="22"/>
              </w:rPr>
            </w:pPr>
          </w:p>
          <w:p w14:paraId="3A6799EA"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nil"/>
              <w:right w:val="single" w:sz="8" w:space="0" w:color="auto"/>
            </w:tcBorders>
            <w:textDirection w:val="btLr"/>
            <w:vAlign w:val="center"/>
          </w:tcPr>
          <w:p w14:paraId="3388864B" w14:textId="77777777" w:rsidR="003835CA" w:rsidRPr="00F41B7C" w:rsidRDefault="003835CA" w:rsidP="00BC2325">
            <w:pPr>
              <w:pStyle w:val="Default"/>
              <w:jc w:val="both"/>
              <w:rPr>
                <w:rFonts w:ascii="Arial" w:hAnsi="Arial" w:cs="Arial"/>
                <w:color w:val="auto"/>
                <w:sz w:val="22"/>
                <w:szCs w:val="22"/>
              </w:rPr>
            </w:pPr>
          </w:p>
          <w:p w14:paraId="1794AE62"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4" w:space="0" w:color="auto"/>
            </w:tcBorders>
            <w:textDirection w:val="btLr"/>
            <w:vAlign w:val="center"/>
          </w:tcPr>
          <w:p w14:paraId="3DF2B5DA" w14:textId="77777777" w:rsidR="003835CA" w:rsidRPr="00F41B7C" w:rsidRDefault="003835CA" w:rsidP="00BC2325">
            <w:pPr>
              <w:pStyle w:val="Default"/>
              <w:jc w:val="both"/>
              <w:rPr>
                <w:rFonts w:ascii="Arial" w:hAnsi="Arial" w:cs="Arial"/>
                <w:color w:val="auto"/>
                <w:sz w:val="22"/>
                <w:szCs w:val="22"/>
              </w:rPr>
            </w:pPr>
          </w:p>
          <w:p w14:paraId="23373447" w14:textId="77777777" w:rsidR="003835CA" w:rsidRPr="00F41B7C" w:rsidRDefault="003835CA" w:rsidP="00BC2325">
            <w:pPr>
              <w:pStyle w:val="Default"/>
              <w:jc w:val="both"/>
              <w:rPr>
                <w:rFonts w:ascii="Arial" w:hAnsi="Arial" w:cs="Arial"/>
                <w:color w:val="auto"/>
                <w:sz w:val="22"/>
                <w:szCs w:val="22"/>
              </w:rPr>
            </w:pPr>
          </w:p>
        </w:tc>
      </w:tr>
      <w:tr w:rsidR="003835CA" w:rsidRPr="00F41B7C" w14:paraId="24CB8F95" w14:textId="77777777" w:rsidTr="00BC2325">
        <w:trPr>
          <w:cantSplit/>
          <w:trHeight w:val="2190"/>
        </w:trPr>
        <w:tc>
          <w:tcPr>
            <w:tcW w:w="255" w:type="pct"/>
            <w:tcBorders>
              <w:top w:val="nil"/>
              <w:left w:val="single" w:sz="8" w:space="0" w:color="auto"/>
              <w:bottom w:val="single" w:sz="4" w:space="0" w:color="auto"/>
              <w:right w:val="single" w:sz="8" w:space="0" w:color="auto"/>
            </w:tcBorders>
            <w:textDirection w:val="btLr"/>
            <w:vAlign w:val="center"/>
          </w:tcPr>
          <w:p w14:paraId="217626DB" w14:textId="77777777" w:rsidR="003835CA" w:rsidRPr="00F41B7C" w:rsidRDefault="003835CA" w:rsidP="00BC2325">
            <w:pPr>
              <w:rPr>
                <w:rFonts w:ascii="Arial" w:hAnsi="Arial" w:cs="Arial"/>
              </w:rPr>
            </w:pPr>
            <w:r w:rsidRPr="00F41B7C">
              <w:rPr>
                <w:rFonts w:ascii="Arial" w:hAnsi="Arial" w:cs="Arial"/>
              </w:rPr>
              <w:t>2</w:t>
            </w:r>
          </w:p>
        </w:tc>
        <w:tc>
          <w:tcPr>
            <w:tcW w:w="255" w:type="pct"/>
            <w:tcBorders>
              <w:top w:val="nil"/>
              <w:left w:val="nil"/>
              <w:bottom w:val="single" w:sz="4" w:space="0" w:color="auto"/>
              <w:right w:val="single" w:sz="8" w:space="0" w:color="auto"/>
            </w:tcBorders>
            <w:textDirection w:val="btLr"/>
            <w:vAlign w:val="center"/>
          </w:tcPr>
          <w:p w14:paraId="4CBD61B8"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Especifico </w:t>
            </w:r>
          </w:p>
          <w:p w14:paraId="185AB899"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tcPr>
          <w:p w14:paraId="6B687682"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interno </w:t>
            </w:r>
          </w:p>
          <w:p w14:paraId="21974A85"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tcPr>
          <w:p w14:paraId="44129C5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Planeación </w:t>
            </w:r>
          </w:p>
          <w:p w14:paraId="1905AA00" w14:textId="77777777" w:rsidR="003835CA" w:rsidRPr="00F41B7C" w:rsidRDefault="003835CA" w:rsidP="00BC2325">
            <w:pPr>
              <w:rPr>
                <w:rFonts w:ascii="Arial" w:hAnsi="Arial" w:cs="Arial"/>
              </w:rPr>
            </w:pPr>
          </w:p>
        </w:tc>
        <w:tc>
          <w:tcPr>
            <w:tcW w:w="255" w:type="pct"/>
            <w:tcBorders>
              <w:top w:val="nil"/>
              <w:left w:val="nil"/>
              <w:bottom w:val="single" w:sz="4" w:space="0" w:color="auto"/>
              <w:right w:val="single" w:sz="8" w:space="0" w:color="auto"/>
            </w:tcBorders>
            <w:textDirection w:val="btLr"/>
            <w:vAlign w:val="center"/>
          </w:tcPr>
          <w:p w14:paraId="09579267"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Financiero </w:t>
            </w:r>
          </w:p>
          <w:p w14:paraId="7F982912" w14:textId="77777777" w:rsidR="003835CA" w:rsidRPr="00F41B7C" w:rsidRDefault="003835CA" w:rsidP="00BC2325">
            <w:pPr>
              <w:rPr>
                <w:rFonts w:ascii="Arial" w:hAnsi="Arial" w:cs="Arial"/>
              </w:rPr>
            </w:pPr>
          </w:p>
        </w:tc>
        <w:tc>
          <w:tcPr>
            <w:tcW w:w="1400" w:type="pct"/>
            <w:tcBorders>
              <w:top w:val="nil"/>
              <w:left w:val="nil"/>
              <w:bottom w:val="single" w:sz="4" w:space="0" w:color="auto"/>
              <w:right w:val="single" w:sz="8" w:space="0" w:color="auto"/>
            </w:tcBorders>
            <w:vAlign w:val="center"/>
          </w:tcPr>
          <w:p w14:paraId="0B6C8576"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Estimación inadecuada de costos y presupuesto de la necesidad a proveer </w:t>
            </w:r>
          </w:p>
          <w:p w14:paraId="5D48C553" w14:textId="77777777" w:rsidR="003835CA" w:rsidRPr="00F41B7C" w:rsidRDefault="003835CA" w:rsidP="00BC2325">
            <w:pPr>
              <w:pStyle w:val="Default"/>
              <w:jc w:val="both"/>
              <w:rPr>
                <w:rFonts w:ascii="Arial" w:hAnsi="Arial" w:cs="Arial"/>
                <w:color w:val="auto"/>
                <w:sz w:val="22"/>
                <w:szCs w:val="22"/>
              </w:rPr>
            </w:pPr>
          </w:p>
        </w:tc>
        <w:tc>
          <w:tcPr>
            <w:tcW w:w="1308" w:type="pct"/>
            <w:tcBorders>
              <w:top w:val="nil"/>
              <w:left w:val="nil"/>
              <w:bottom w:val="single" w:sz="4" w:space="0" w:color="auto"/>
              <w:right w:val="single" w:sz="8" w:space="0" w:color="auto"/>
            </w:tcBorders>
            <w:vAlign w:val="center"/>
          </w:tcPr>
          <w:p w14:paraId="4BC6E99A"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Desequilibrio Económico del contrato </w:t>
            </w:r>
          </w:p>
          <w:p w14:paraId="28FC9ABA" w14:textId="77777777" w:rsidR="003835CA" w:rsidRPr="00F41B7C" w:rsidRDefault="003835CA" w:rsidP="00BC2325">
            <w:pPr>
              <w:pStyle w:val="Default"/>
              <w:jc w:val="both"/>
              <w:rPr>
                <w:rFonts w:ascii="Arial" w:hAnsi="Arial" w:cs="Arial"/>
                <w:color w:val="auto"/>
                <w:sz w:val="22"/>
                <w:szCs w:val="22"/>
              </w:rPr>
            </w:pPr>
          </w:p>
        </w:tc>
        <w:tc>
          <w:tcPr>
            <w:tcW w:w="255" w:type="pct"/>
            <w:tcBorders>
              <w:top w:val="nil"/>
              <w:left w:val="nil"/>
              <w:bottom w:val="single" w:sz="4" w:space="0" w:color="auto"/>
              <w:right w:val="single" w:sz="8" w:space="0" w:color="auto"/>
            </w:tcBorders>
            <w:textDirection w:val="btLr"/>
            <w:vAlign w:val="center"/>
          </w:tcPr>
          <w:p w14:paraId="7DC8ACFB"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Raro (1) </w:t>
            </w:r>
          </w:p>
          <w:p w14:paraId="16A10A1A" w14:textId="77777777" w:rsidR="003835CA" w:rsidRPr="00F41B7C" w:rsidRDefault="003835CA" w:rsidP="00BC2325">
            <w:pPr>
              <w:pStyle w:val="Default"/>
              <w:jc w:val="both"/>
              <w:rPr>
                <w:rFonts w:ascii="Arial" w:hAnsi="Arial" w:cs="Arial"/>
                <w:color w:val="auto"/>
                <w:sz w:val="22"/>
                <w:szCs w:val="22"/>
              </w:rPr>
            </w:pPr>
          </w:p>
        </w:tc>
        <w:tc>
          <w:tcPr>
            <w:tcW w:w="255" w:type="pct"/>
            <w:tcBorders>
              <w:top w:val="nil"/>
              <w:left w:val="nil"/>
              <w:bottom w:val="single" w:sz="4" w:space="0" w:color="auto"/>
              <w:right w:val="single" w:sz="8" w:space="0" w:color="auto"/>
            </w:tcBorders>
            <w:textDirection w:val="btLr"/>
            <w:vAlign w:val="center"/>
          </w:tcPr>
          <w:p w14:paraId="3B0D5718"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Menor (2) </w:t>
            </w:r>
          </w:p>
          <w:p w14:paraId="09D310C9" w14:textId="77777777" w:rsidR="003835CA" w:rsidRPr="00F41B7C" w:rsidRDefault="003835CA" w:rsidP="00BC2325">
            <w:pPr>
              <w:pStyle w:val="Default"/>
              <w:jc w:val="both"/>
              <w:rPr>
                <w:rFonts w:ascii="Arial" w:hAnsi="Arial" w:cs="Arial"/>
                <w:color w:val="auto"/>
                <w:sz w:val="22"/>
                <w:szCs w:val="22"/>
              </w:rPr>
            </w:pPr>
          </w:p>
        </w:tc>
        <w:tc>
          <w:tcPr>
            <w:tcW w:w="255" w:type="pct"/>
            <w:tcBorders>
              <w:top w:val="nil"/>
              <w:left w:val="nil"/>
              <w:bottom w:val="single" w:sz="4" w:space="0" w:color="auto"/>
              <w:right w:val="single" w:sz="8" w:space="0" w:color="auto"/>
            </w:tcBorders>
            <w:textDirection w:val="btLr"/>
            <w:vAlign w:val="center"/>
          </w:tcPr>
          <w:p w14:paraId="0137931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Menor </w:t>
            </w:r>
          </w:p>
          <w:p w14:paraId="4C118E73"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8" w:space="0" w:color="auto"/>
              <w:left w:val="nil"/>
              <w:bottom w:val="single" w:sz="4" w:space="0" w:color="auto"/>
              <w:right w:val="single" w:sz="4" w:space="0" w:color="auto"/>
            </w:tcBorders>
            <w:textDirection w:val="btLr"/>
            <w:vAlign w:val="center"/>
          </w:tcPr>
          <w:p w14:paraId="5892B01D"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0E7B21C7" w14:textId="77777777" w:rsidR="003835CA" w:rsidRPr="00F41B7C" w:rsidRDefault="003835CA" w:rsidP="00BC2325">
            <w:pPr>
              <w:pStyle w:val="Default"/>
              <w:jc w:val="both"/>
              <w:rPr>
                <w:rFonts w:ascii="Arial" w:hAnsi="Arial" w:cs="Arial"/>
                <w:color w:val="auto"/>
                <w:sz w:val="22"/>
                <w:szCs w:val="22"/>
              </w:rPr>
            </w:pPr>
          </w:p>
        </w:tc>
      </w:tr>
      <w:tr w:rsidR="003835CA" w:rsidRPr="00F41B7C" w14:paraId="6B833E62" w14:textId="77777777" w:rsidTr="00BC2325">
        <w:trPr>
          <w:cantSplit/>
          <w:trHeight w:val="1862"/>
        </w:trPr>
        <w:tc>
          <w:tcPr>
            <w:tcW w:w="255" w:type="pct"/>
            <w:tcBorders>
              <w:top w:val="single" w:sz="4" w:space="0" w:color="auto"/>
              <w:left w:val="single" w:sz="8" w:space="0" w:color="auto"/>
              <w:bottom w:val="single" w:sz="8" w:space="0" w:color="auto"/>
              <w:right w:val="single" w:sz="8" w:space="0" w:color="auto"/>
            </w:tcBorders>
            <w:textDirection w:val="btLr"/>
            <w:vAlign w:val="center"/>
          </w:tcPr>
          <w:p w14:paraId="30501B20" w14:textId="77777777" w:rsidR="003835CA" w:rsidRPr="00F41B7C" w:rsidRDefault="003835CA" w:rsidP="00BC2325">
            <w:pPr>
              <w:rPr>
                <w:rFonts w:ascii="Arial" w:hAnsi="Arial" w:cs="Arial"/>
              </w:rPr>
            </w:pPr>
            <w:r w:rsidRPr="00F41B7C">
              <w:rPr>
                <w:rFonts w:ascii="Arial" w:hAnsi="Arial" w:cs="Arial"/>
              </w:rPr>
              <w:lastRenderedPageBreak/>
              <w:t>3</w:t>
            </w:r>
          </w:p>
        </w:tc>
        <w:tc>
          <w:tcPr>
            <w:tcW w:w="255" w:type="pct"/>
            <w:tcBorders>
              <w:top w:val="single" w:sz="4" w:space="0" w:color="auto"/>
              <w:left w:val="nil"/>
              <w:bottom w:val="single" w:sz="8" w:space="0" w:color="auto"/>
              <w:right w:val="single" w:sz="8" w:space="0" w:color="auto"/>
            </w:tcBorders>
            <w:textDirection w:val="btLr"/>
            <w:vAlign w:val="center"/>
          </w:tcPr>
          <w:p w14:paraId="0C2D65DB"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General </w:t>
            </w:r>
          </w:p>
          <w:p w14:paraId="44A9441F"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2CA730A1"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Externo </w:t>
            </w:r>
          </w:p>
          <w:p w14:paraId="25016263"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412837E5"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Ejecución </w:t>
            </w:r>
          </w:p>
          <w:p w14:paraId="3EF5346B"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5FE8B9BF"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operacional </w:t>
            </w:r>
          </w:p>
          <w:p w14:paraId="7E2ABC29" w14:textId="77777777" w:rsidR="003835CA" w:rsidRPr="00F41B7C" w:rsidRDefault="003835CA" w:rsidP="00BC2325">
            <w:pPr>
              <w:pStyle w:val="Default"/>
              <w:jc w:val="both"/>
              <w:rPr>
                <w:rFonts w:ascii="Arial" w:hAnsi="Arial" w:cs="Arial"/>
                <w:color w:val="auto"/>
                <w:sz w:val="22"/>
                <w:szCs w:val="22"/>
              </w:rPr>
            </w:pPr>
          </w:p>
        </w:tc>
        <w:tc>
          <w:tcPr>
            <w:tcW w:w="1400" w:type="pct"/>
            <w:tcBorders>
              <w:top w:val="single" w:sz="4" w:space="0" w:color="auto"/>
              <w:left w:val="nil"/>
              <w:bottom w:val="single" w:sz="8" w:space="0" w:color="auto"/>
              <w:right w:val="single" w:sz="8" w:space="0" w:color="auto"/>
            </w:tcBorders>
            <w:vAlign w:val="center"/>
          </w:tcPr>
          <w:p w14:paraId="488160B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Deficiencia en la Calidad en la prestación del servicio </w:t>
            </w:r>
          </w:p>
          <w:p w14:paraId="26671A14" w14:textId="77777777" w:rsidR="003835CA" w:rsidRPr="00F41B7C" w:rsidRDefault="003835CA" w:rsidP="00BC2325">
            <w:pPr>
              <w:pStyle w:val="Default"/>
              <w:jc w:val="both"/>
              <w:rPr>
                <w:rFonts w:ascii="Arial" w:hAnsi="Arial" w:cs="Arial"/>
                <w:color w:val="auto"/>
                <w:sz w:val="22"/>
                <w:szCs w:val="22"/>
              </w:rPr>
            </w:pPr>
          </w:p>
        </w:tc>
        <w:tc>
          <w:tcPr>
            <w:tcW w:w="1308" w:type="pct"/>
            <w:tcBorders>
              <w:top w:val="single" w:sz="4" w:space="0" w:color="auto"/>
              <w:left w:val="nil"/>
              <w:bottom w:val="single" w:sz="8" w:space="0" w:color="auto"/>
              <w:right w:val="single" w:sz="8" w:space="0" w:color="auto"/>
            </w:tcBorders>
            <w:vAlign w:val="center"/>
          </w:tcPr>
          <w:p w14:paraId="5C603872"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Poca o nula mitigación de situaciones de siniestralidad y de prevención </w:t>
            </w:r>
          </w:p>
          <w:p w14:paraId="72625CAE"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428A754C"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Posible (3) </w:t>
            </w:r>
          </w:p>
          <w:p w14:paraId="54C2C8A3"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4F9801DC"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Moderado (3) </w:t>
            </w:r>
          </w:p>
          <w:p w14:paraId="158C3D4D"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8" w:space="0" w:color="auto"/>
            </w:tcBorders>
            <w:textDirection w:val="btLr"/>
            <w:vAlign w:val="center"/>
          </w:tcPr>
          <w:p w14:paraId="4018676C"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Moderado </w:t>
            </w:r>
          </w:p>
          <w:p w14:paraId="034479C6" w14:textId="77777777" w:rsidR="003835CA" w:rsidRPr="00F41B7C" w:rsidRDefault="003835CA" w:rsidP="00BC2325">
            <w:pPr>
              <w:pStyle w:val="Default"/>
              <w:jc w:val="both"/>
              <w:rPr>
                <w:rFonts w:ascii="Arial" w:hAnsi="Arial" w:cs="Arial"/>
                <w:color w:val="auto"/>
                <w:sz w:val="22"/>
                <w:szCs w:val="22"/>
              </w:rPr>
            </w:pPr>
          </w:p>
        </w:tc>
        <w:tc>
          <w:tcPr>
            <w:tcW w:w="255" w:type="pct"/>
            <w:tcBorders>
              <w:top w:val="single" w:sz="4" w:space="0" w:color="auto"/>
              <w:left w:val="nil"/>
              <w:bottom w:val="single" w:sz="8" w:space="0" w:color="auto"/>
              <w:right w:val="single" w:sz="4" w:space="0" w:color="auto"/>
            </w:tcBorders>
            <w:textDirection w:val="btLr"/>
            <w:vAlign w:val="center"/>
          </w:tcPr>
          <w:p w14:paraId="750044B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Alto </w:t>
            </w:r>
          </w:p>
          <w:p w14:paraId="265A267D" w14:textId="77777777" w:rsidR="003835CA" w:rsidRPr="00F41B7C" w:rsidRDefault="003835CA" w:rsidP="00BC2325">
            <w:pPr>
              <w:pStyle w:val="Default"/>
              <w:jc w:val="both"/>
              <w:rPr>
                <w:rFonts w:ascii="Arial" w:hAnsi="Arial" w:cs="Arial"/>
                <w:color w:val="auto"/>
                <w:sz w:val="22"/>
                <w:szCs w:val="22"/>
              </w:rPr>
            </w:pPr>
          </w:p>
        </w:tc>
      </w:tr>
    </w:tbl>
    <w:p w14:paraId="24FD1F8D" w14:textId="77777777" w:rsidR="003835CA" w:rsidRPr="00F41B7C" w:rsidRDefault="003835CA" w:rsidP="003835CA">
      <w:pPr>
        <w:pStyle w:val="Sinespaciado"/>
        <w:spacing w:line="276" w:lineRule="auto"/>
        <w:rPr>
          <w:rFonts w:ascii="Arial" w:hAnsi="Arial" w:cs="Arial"/>
          <w:iCs/>
        </w:rPr>
      </w:pPr>
    </w:p>
    <w:p w14:paraId="1DB03812" w14:textId="77777777" w:rsidR="003835CA" w:rsidRPr="00F41B7C" w:rsidRDefault="003835CA" w:rsidP="003835CA">
      <w:pPr>
        <w:rPr>
          <w:rFonts w:ascii="Arial" w:hAnsi="Arial" w:cs="Arial"/>
          <w:b/>
          <w:bCs/>
          <w:iCs/>
        </w:rPr>
      </w:pPr>
      <w:r w:rsidRPr="00F41B7C">
        <w:rPr>
          <w:rFonts w:ascii="Arial" w:hAnsi="Arial" w:cs="Arial"/>
          <w:b/>
          <w:bCs/>
          <w:iCs/>
        </w:rPr>
        <w:t>Formas de Mitigarlo.</w:t>
      </w:r>
    </w:p>
    <w:tbl>
      <w:tblPr>
        <w:tblW w:w="5219"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03"/>
        <w:gridCol w:w="502"/>
        <w:gridCol w:w="2779"/>
        <w:gridCol w:w="502"/>
        <w:gridCol w:w="502"/>
        <w:gridCol w:w="502"/>
        <w:gridCol w:w="511"/>
        <w:gridCol w:w="644"/>
        <w:gridCol w:w="653"/>
        <w:gridCol w:w="1751"/>
        <w:gridCol w:w="2403"/>
      </w:tblGrid>
      <w:tr w:rsidR="003835CA" w:rsidRPr="00F41B7C" w14:paraId="265A36C1" w14:textId="77777777" w:rsidTr="00BC2325">
        <w:trPr>
          <w:trHeight w:val="508"/>
          <w:tblHeader/>
        </w:trPr>
        <w:tc>
          <w:tcPr>
            <w:tcW w:w="223"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0C63C7D5" w14:textId="77777777" w:rsidR="003835CA" w:rsidRPr="00F41B7C" w:rsidRDefault="003835CA" w:rsidP="00BC2325">
            <w:pPr>
              <w:ind w:left="113" w:right="113"/>
              <w:rPr>
                <w:rFonts w:ascii="Arial" w:hAnsi="Arial" w:cs="Arial"/>
                <w:b/>
                <w:bCs/>
              </w:rPr>
            </w:pPr>
            <w:r w:rsidRPr="00F41B7C">
              <w:rPr>
                <w:rFonts w:ascii="Arial" w:hAnsi="Arial" w:cs="Arial"/>
                <w:b/>
                <w:bCs/>
              </w:rPr>
              <w:t xml:space="preserve">o. </w:t>
            </w:r>
          </w:p>
        </w:tc>
        <w:tc>
          <w:tcPr>
            <w:tcW w:w="223"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hideMark/>
          </w:tcPr>
          <w:p w14:paraId="6AF6002E" w14:textId="77777777" w:rsidR="003835CA" w:rsidRPr="00F41B7C" w:rsidRDefault="003835CA" w:rsidP="00BC2325">
            <w:pPr>
              <w:ind w:left="113" w:right="113"/>
              <w:rPr>
                <w:rFonts w:ascii="Arial" w:hAnsi="Arial" w:cs="Arial"/>
                <w:b/>
              </w:rPr>
            </w:pPr>
            <w:r w:rsidRPr="00F41B7C">
              <w:rPr>
                <w:rFonts w:ascii="Arial" w:hAnsi="Arial" w:cs="Arial"/>
                <w:b/>
              </w:rPr>
              <w:t>¿A quién se le asigna?</w:t>
            </w:r>
          </w:p>
        </w:tc>
        <w:tc>
          <w:tcPr>
            <w:tcW w:w="1235" w:type="pct"/>
            <w:vMerge w:val="restart"/>
            <w:tcBorders>
              <w:top w:val="single" w:sz="8" w:space="0" w:color="auto"/>
              <w:left w:val="single" w:sz="8" w:space="0" w:color="auto"/>
              <w:bottom w:val="single" w:sz="8" w:space="0" w:color="auto"/>
              <w:right w:val="single" w:sz="4" w:space="0" w:color="auto"/>
            </w:tcBorders>
            <w:shd w:val="clear" w:color="auto" w:fill="BFBFBF"/>
            <w:vAlign w:val="center"/>
            <w:hideMark/>
          </w:tcPr>
          <w:p w14:paraId="7A71E1B0" w14:textId="77777777" w:rsidR="003835CA" w:rsidRPr="00F41B7C" w:rsidRDefault="003835CA" w:rsidP="00BC2325">
            <w:pPr>
              <w:rPr>
                <w:rFonts w:ascii="Arial" w:hAnsi="Arial" w:cs="Arial"/>
                <w:b/>
              </w:rPr>
            </w:pPr>
            <w:r w:rsidRPr="00F41B7C">
              <w:rPr>
                <w:rFonts w:ascii="Arial" w:hAnsi="Arial" w:cs="Arial"/>
                <w:b/>
              </w:rPr>
              <w:t>Tratamiento/Controles a ser implementados</w:t>
            </w:r>
          </w:p>
        </w:tc>
        <w:tc>
          <w:tcPr>
            <w:tcW w:w="896"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7DEC1C3D" w14:textId="77777777" w:rsidR="003835CA" w:rsidRPr="00F41B7C" w:rsidRDefault="003835CA" w:rsidP="00BC2325">
            <w:pPr>
              <w:ind w:left="113" w:right="113"/>
              <w:rPr>
                <w:rFonts w:ascii="Arial" w:hAnsi="Arial" w:cs="Arial"/>
                <w:b/>
              </w:rPr>
            </w:pPr>
            <w:r w:rsidRPr="00F41B7C">
              <w:rPr>
                <w:rFonts w:ascii="Arial" w:hAnsi="Arial" w:cs="Arial"/>
                <w:b/>
              </w:rPr>
              <w:t>Impacto después del tratamiento</w:t>
            </w:r>
          </w:p>
        </w:tc>
        <w:tc>
          <w:tcPr>
            <w:tcW w:w="286" w:type="pct"/>
            <w:vMerge w:val="restart"/>
            <w:tcBorders>
              <w:top w:val="single" w:sz="4" w:space="0" w:color="auto"/>
              <w:left w:val="single" w:sz="4" w:space="0" w:color="auto"/>
              <w:bottom w:val="single" w:sz="8" w:space="0" w:color="auto"/>
              <w:right w:val="single" w:sz="4" w:space="0" w:color="auto"/>
            </w:tcBorders>
            <w:shd w:val="clear" w:color="auto" w:fill="BFBFBF"/>
            <w:textDirection w:val="btLr"/>
            <w:vAlign w:val="center"/>
            <w:hideMark/>
          </w:tcPr>
          <w:p w14:paraId="66044160" w14:textId="77777777" w:rsidR="003835CA" w:rsidRPr="00F41B7C" w:rsidRDefault="003835CA" w:rsidP="00BC2325">
            <w:pPr>
              <w:ind w:left="113" w:right="113"/>
              <w:rPr>
                <w:rFonts w:ascii="Arial" w:hAnsi="Arial" w:cs="Arial"/>
                <w:b/>
              </w:rPr>
            </w:pPr>
            <w:r w:rsidRPr="00F41B7C">
              <w:rPr>
                <w:rFonts w:ascii="Arial" w:hAnsi="Arial" w:cs="Arial"/>
                <w:b/>
              </w:rPr>
              <w:t>¿Afecta el equilibrio económico del contrato?</w:t>
            </w:r>
          </w:p>
        </w:tc>
        <w:tc>
          <w:tcPr>
            <w:tcW w:w="290" w:type="pct"/>
            <w:vMerge w:val="restart"/>
            <w:tcBorders>
              <w:top w:val="single" w:sz="8" w:space="0" w:color="auto"/>
              <w:left w:val="single" w:sz="4" w:space="0" w:color="auto"/>
              <w:bottom w:val="single" w:sz="8" w:space="0" w:color="auto"/>
              <w:right w:val="single" w:sz="8" w:space="0" w:color="auto"/>
            </w:tcBorders>
            <w:shd w:val="clear" w:color="auto" w:fill="BFBFBF"/>
            <w:textDirection w:val="btLr"/>
            <w:vAlign w:val="center"/>
            <w:hideMark/>
          </w:tcPr>
          <w:p w14:paraId="4C4CEB66" w14:textId="77777777" w:rsidR="003835CA" w:rsidRPr="00F41B7C" w:rsidRDefault="003835CA" w:rsidP="00BC2325">
            <w:pPr>
              <w:ind w:left="113" w:right="113"/>
              <w:rPr>
                <w:rFonts w:ascii="Arial" w:hAnsi="Arial" w:cs="Arial"/>
                <w:b/>
              </w:rPr>
            </w:pPr>
            <w:r w:rsidRPr="00F41B7C">
              <w:rPr>
                <w:rFonts w:ascii="Arial" w:hAnsi="Arial" w:cs="Arial"/>
                <w:b/>
              </w:rPr>
              <w:t>Persona responsable por implementar el tratamiento</w:t>
            </w:r>
          </w:p>
        </w:tc>
        <w:tc>
          <w:tcPr>
            <w:tcW w:w="1846" w:type="pct"/>
            <w:gridSpan w:val="2"/>
            <w:tcBorders>
              <w:top w:val="single" w:sz="8" w:space="0" w:color="auto"/>
              <w:left w:val="single" w:sz="8" w:space="0" w:color="auto"/>
              <w:bottom w:val="single" w:sz="8" w:space="0" w:color="auto"/>
              <w:right w:val="single" w:sz="8" w:space="0" w:color="auto"/>
            </w:tcBorders>
            <w:shd w:val="clear" w:color="auto" w:fill="BFBFBF"/>
            <w:vAlign w:val="center"/>
            <w:hideMark/>
          </w:tcPr>
          <w:p w14:paraId="3DEF74A2" w14:textId="77777777" w:rsidR="003835CA" w:rsidRPr="00F41B7C" w:rsidRDefault="003835CA" w:rsidP="00BC2325">
            <w:pPr>
              <w:rPr>
                <w:rFonts w:ascii="Arial" w:hAnsi="Arial" w:cs="Arial"/>
                <w:b/>
              </w:rPr>
            </w:pPr>
            <w:r w:rsidRPr="00F41B7C">
              <w:rPr>
                <w:rFonts w:ascii="Arial" w:hAnsi="Arial" w:cs="Arial"/>
                <w:b/>
              </w:rPr>
              <w:t>Monitoreo y revisión</w:t>
            </w:r>
          </w:p>
        </w:tc>
      </w:tr>
      <w:tr w:rsidR="003835CA" w:rsidRPr="00F41B7C" w14:paraId="48755A5E" w14:textId="77777777" w:rsidTr="00BC2325">
        <w:trPr>
          <w:cantSplit/>
          <w:trHeight w:val="1044"/>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DF36406" w14:textId="77777777" w:rsidR="003835CA" w:rsidRPr="00F41B7C" w:rsidRDefault="003835CA" w:rsidP="00BC2325">
            <w:pPr>
              <w:rPr>
                <w:rFonts w:ascii="Arial" w:hAnsi="Arial" w:cs="Arial"/>
                <w:b/>
                <w:bCs/>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D51392F" w14:textId="77777777" w:rsidR="003835CA" w:rsidRPr="00F41B7C" w:rsidRDefault="003835CA" w:rsidP="00BC2325">
            <w:pPr>
              <w:rPr>
                <w:rFonts w:ascii="Arial" w:hAnsi="Arial" w:cs="Arial"/>
                <w:b/>
              </w:rPr>
            </w:pPr>
          </w:p>
        </w:tc>
        <w:tc>
          <w:tcPr>
            <w:tcW w:w="0" w:type="auto"/>
            <w:vMerge/>
            <w:tcBorders>
              <w:top w:val="single" w:sz="8" w:space="0" w:color="auto"/>
              <w:left w:val="single" w:sz="8" w:space="0" w:color="auto"/>
              <w:bottom w:val="single" w:sz="8" w:space="0" w:color="auto"/>
              <w:right w:val="single" w:sz="4" w:space="0" w:color="auto"/>
            </w:tcBorders>
            <w:vAlign w:val="center"/>
            <w:hideMark/>
          </w:tcPr>
          <w:p w14:paraId="200B956B" w14:textId="77777777" w:rsidR="003835CA" w:rsidRPr="00F41B7C" w:rsidRDefault="003835CA" w:rsidP="00BC2325">
            <w:pPr>
              <w:rPr>
                <w:rFonts w:ascii="Arial" w:hAnsi="Arial" w:cs="Arial"/>
                <w:b/>
              </w:rPr>
            </w:pPr>
          </w:p>
        </w:tc>
        <w:tc>
          <w:tcPr>
            <w:tcW w:w="223"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776FFF70" w14:textId="77777777" w:rsidR="003835CA" w:rsidRPr="00F41B7C" w:rsidRDefault="003835CA" w:rsidP="00BC2325">
            <w:pPr>
              <w:ind w:left="113" w:right="113"/>
              <w:rPr>
                <w:rFonts w:ascii="Arial" w:hAnsi="Arial" w:cs="Arial"/>
                <w:b/>
              </w:rPr>
            </w:pPr>
            <w:r w:rsidRPr="00F41B7C">
              <w:rPr>
                <w:rFonts w:ascii="Arial" w:hAnsi="Arial" w:cs="Arial"/>
                <w:b/>
              </w:rPr>
              <w:t>Probabilidad</w:t>
            </w:r>
          </w:p>
        </w:tc>
        <w:tc>
          <w:tcPr>
            <w:tcW w:w="223"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1EA7562A" w14:textId="77777777" w:rsidR="003835CA" w:rsidRPr="00F41B7C" w:rsidRDefault="003835CA" w:rsidP="00BC2325">
            <w:pPr>
              <w:ind w:left="113" w:right="113"/>
              <w:rPr>
                <w:rFonts w:ascii="Arial" w:hAnsi="Arial" w:cs="Arial"/>
                <w:b/>
              </w:rPr>
            </w:pPr>
            <w:r w:rsidRPr="00F41B7C">
              <w:rPr>
                <w:rFonts w:ascii="Arial" w:hAnsi="Arial" w:cs="Arial"/>
                <w:b/>
              </w:rPr>
              <w:t>Impacto</w:t>
            </w:r>
          </w:p>
        </w:tc>
        <w:tc>
          <w:tcPr>
            <w:tcW w:w="223"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14A14115" w14:textId="77777777" w:rsidR="003835CA" w:rsidRPr="00F41B7C" w:rsidRDefault="003835CA" w:rsidP="00BC2325">
            <w:pPr>
              <w:ind w:left="113" w:right="113"/>
              <w:rPr>
                <w:rFonts w:ascii="Arial" w:hAnsi="Arial" w:cs="Arial"/>
                <w:b/>
              </w:rPr>
            </w:pPr>
            <w:r w:rsidRPr="00F41B7C">
              <w:rPr>
                <w:rFonts w:ascii="Arial" w:hAnsi="Arial" w:cs="Arial"/>
                <w:b/>
              </w:rPr>
              <w:t>Valoración</w:t>
            </w:r>
          </w:p>
        </w:tc>
        <w:tc>
          <w:tcPr>
            <w:tcW w:w="226" w:type="pct"/>
            <w:tcBorders>
              <w:top w:val="single" w:sz="4" w:space="0" w:color="auto"/>
              <w:left w:val="single" w:sz="8" w:space="0" w:color="auto"/>
              <w:bottom w:val="single" w:sz="8" w:space="0" w:color="auto"/>
              <w:right w:val="single" w:sz="8" w:space="0" w:color="auto"/>
            </w:tcBorders>
            <w:shd w:val="clear" w:color="auto" w:fill="BFBFBF"/>
            <w:textDirection w:val="btLr"/>
            <w:vAlign w:val="center"/>
            <w:hideMark/>
          </w:tcPr>
          <w:p w14:paraId="094A8279" w14:textId="77777777" w:rsidR="003835CA" w:rsidRPr="00F41B7C" w:rsidRDefault="003835CA" w:rsidP="00BC2325">
            <w:pPr>
              <w:ind w:left="113" w:right="113"/>
              <w:rPr>
                <w:rFonts w:ascii="Arial" w:hAnsi="Arial" w:cs="Arial"/>
                <w:b/>
              </w:rPr>
            </w:pPr>
            <w:r w:rsidRPr="00F41B7C">
              <w:rPr>
                <w:rFonts w:ascii="Arial" w:hAnsi="Arial" w:cs="Arial"/>
                <w:b/>
              </w:rPr>
              <w:t>Categoría</w:t>
            </w:r>
          </w:p>
        </w:tc>
        <w:tc>
          <w:tcPr>
            <w:tcW w:w="0" w:type="auto"/>
            <w:vMerge/>
            <w:tcBorders>
              <w:top w:val="single" w:sz="4" w:space="0" w:color="auto"/>
              <w:left w:val="single" w:sz="4" w:space="0" w:color="auto"/>
              <w:bottom w:val="single" w:sz="8" w:space="0" w:color="auto"/>
              <w:right w:val="single" w:sz="4" w:space="0" w:color="auto"/>
            </w:tcBorders>
            <w:vAlign w:val="center"/>
            <w:hideMark/>
          </w:tcPr>
          <w:p w14:paraId="0A7C0625" w14:textId="77777777" w:rsidR="003835CA" w:rsidRPr="00F41B7C" w:rsidRDefault="003835CA" w:rsidP="00BC2325">
            <w:pPr>
              <w:rPr>
                <w:rFonts w:ascii="Arial" w:hAnsi="Arial" w:cs="Arial"/>
                <w:b/>
              </w:rPr>
            </w:pPr>
          </w:p>
        </w:tc>
        <w:tc>
          <w:tcPr>
            <w:tcW w:w="0" w:type="auto"/>
            <w:vMerge/>
            <w:tcBorders>
              <w:top w:val="single" w:sz="8" w:space="0" w:color="auto"/>
              <w:left w:val="single" w:sz="4" w:space="0" w:color="auto"/>
              <w:bottom w:val="single" w:sz="8" w:space="0" w:color="auto"/>
              <w:right w:val="single" w:sz="8" w:space="0" w:color="auto"/>
            </w:tcBorders>
            <w:vAlign w:val="center"/>
            <w:hideMark/>
          </w:tcPr>
          <w:p w14:paraId="53047708" w14:textId="77777777" w:rsidR="003835CA" w:rsidRPr="00F41B7C" w:rsidRDefault="003835CA" w:rsidP="00BC2325">
            <w:pPr>
              <w:rPr>
                <w:rFonts w:ascii="Arial" w:hAnsi="Arial" w:cs="Arial"/>
                <w:b/>
              </w:rPr>
            </w:pPr>
          </w:p>
        </w:tc>
        <w:tc>
          <w:tcPr>
            <w:tcW w:w="778"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6D575395" w14:textId="77777777" w:rsidR="003835CA" w:rsidRPr="00F41B7C" w:rsidRDefault="003835CA" w:rsidP="00BC2325">
            <w:pPr>
              <w:ind w:left="113" w:right="113"/>
              <w:rPr>
                <w:rFonts w:ascii="Arial" w:hAnsi="Arial" w:cs="Arial"/>
                <w:b/>
              </w:rPr>
            </w:pPr>
            <w:r w:rsidRPr="00F41B7C">
              <w:rPr>
                <w:rFonts w:ascii="Arial" w:hAnsi="Arial" w:cs="Arial"/>
                <w:b/>
              </w:rPr>
              <w:t>¿Cómo se realiza el monitoreo?</w:t>
            </w:r>
          </w:p>
        </w:tc>
        <w:tc>
          <w:tcPr>
            <w:tcW w:w="1068"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14:paraId="4A2E67A0" w14:textId="77777777" w:rsidR="003835CA" w:rsidRPr="00F41B7C" w:rsidRDefault="003835CA" w:rsidP="00BC2325">
            <w:pPr>
              <w:ind w:left="113" w:right="113"/>
              <w:rPr>
                <w:rFonts w:ascii="Arial" w:hAnsi="Arial" w:cs="Arial"/>
                <w:b/>
              </w:rPr>
            </w:pPr>
            <w:r w:rsidRPr="00F41B7C">
              <w:rPr>
                <w:rFonts w:ascii="Arial" w:hAnsi="Arial" w:cs="Arial"/>
                <w:b/>
              </w:rPr>
              <w:t xml:space="preserve">Periodicidad </w:t>
            </w:r>
          </w:p>
          <w:p w14:paraId="714A3F90" w14:textId="77777777" w:rsidR="003835CA" w:rsidRPr="00F41B7C" w:rsidRDefault="003835CA" w:rsidP="00BC2325">
            <w:pPr>
              <w:ind w:left="113" w:right="113"/>
              <w:rPr>
                <w:rFonts w:ascii="Arial" w:hAnsi="Arial" w:cs="Arial"/>
                <w:b/>
              </w:rPr>
            </w:pPr>
            <w:r w:rsidRPr="00F41B7C">
              <w:rPr>
                <w:rFonts w:ascii="Arial" w:hAnsi="Arial" w:cs="Arial"/>
                <w:b/>
              </w:rPr>
              <w:t>¿Cuándo?</w:t>
            </w:r>
          </w:p>
        </w:tc>
      </w:tr>
      <w:tr w:rsidR="003835CA" w:rsidRPr="00F41B7C" w14:paraId="07391841" w14:textId="77777777" w:rsidTr="00BC2325">
        <w:trPr>
          <w:cantSplit/>
          <w:trHeight w:val="3126"/>
        </w:trPr>
        <w:tc>
          <w:tcPr>
            <w:tcW w:w="223" w:type="pct"/>
            <w:tcBorders>
              <w:top w:val="single" w:sz="8" w:space="0" w:color="auto"/>
              <w:left w:val="single" w:sz="8" w:space="0" w:color="auto"/>
              <w:bottom w:val="single" w:sz="8" w:space="0" w:color="auto"/>
              <w:right w:val="single" w:sz="8" w:space="0" w:color="auto"/>
            </w:tcBorders>
            <w:textDirection w:val="btLr"/>
            <w:vAlign w:val="center"/>
            <w:hideMark/>
          </w:tcPr>
          <w:p w14:paraId="5918A715" w14:textId="77777777" w:rsidR="003835CA" w:rsidRPr="00F41B7C" w:rsidRDefault="003835CA" w:rsidP="00BC2325">
            <w:pPr>
              <w:rPr>
                <w:rFonts w:ascii="Arial" w:hAnsi="Arial" w:cs="Arial"/>
              </w:rPr>
            </w:pPr>
            <w:r w:rsidRPr="00F41B7C">
              <w:rPr>
                <w:rFonts w:ascii="Arial" w:hAnsi="Arial" w:cs="Arial"/>
              </w:rPr>
              <w:t>1</w:t>
            </w:r>
          </w:p>
        </w:tc>
        <w:tc>
          <w:tcPr>
            <w:tcW w:w="223" w:type="pct"/>
            <w:tcBorders>
              <w:top w:val="single" w:sz="8" w:space="0" w:color="auto"/>
              <w:left w:val="single" w:sz="8" w:space="0" w:color="auto"/>
              <w:bottom w:val="single" w:sz="8" w:space="0" w:color="auto"/>
              <w:right w:val="single" w:sz="8" w:space="0" w:color="auto"/>
            </w:tcBorders>
            <w:textDirection w:val="btLr"/>
            <w:vAlign w:val="center"/>
            <w:hideMark/>
          </w:tcPr>
          <w:p w14:paraId="21CEAFCA"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Secretaria General </w:t>
            </w:r>
          </w:p>
          <w:p w14:paraId="113AA616" w14:textId="77777777" w:rsidR="003835CA" w:rsidRPr="00F41B7C" w:rsidRDefault="003835CA" w:rsidP="00BC2325">
            <w:pPr>
              <w:rPr>
                <w:rFonts w:ascii="Arial" w:hAnsi="Arial" w:cs="Arial"/>
              </w:rPr>
            </w:pPr>
          </w:p>
        </w:tc>
        <w:tc>
          <w:tcPr>
            <w:tcW w:w="1235" w:type="pct"/>
            <w:tcBorders>
              <w:top w:val="single" w:sz="8" w:space="0" w:color="auto"/>
              <w:left w:val="single" w:sz="8" w:space="0" w:color="auto"/>
              <w:bottom w:val="single" w:sz="8" w:space="0" w:color="auto"/>
              <w:right w:val="single" w:sz="8" w:space="0" w:color="auto"/>
            </w:tcBorders>
            <w:vAlign w:val="center"/>
            <w:hideMark/>
          </w:tcPr>
          <w:p w14:paraId="12025B55"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Estudios previos, condiciones técnicas, obligaciones del contratista </w:t>
            </w:r>
          </w:p>
          <w:p w14:paraId="7F768E56" w14:textId="77777777" w:rsidR="003835CA" w:rsidRPr="00F41B7C" w:rsidRDefault="003835CA" w:rsidP="00BC2325">
            <w:pPr>
              <w:rPr>
                <w:rFonts w:ascii="Arial" w:hAnsi="Arial" w:cs="Arial"/>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hideMark/>
          </w:tcPr>
          <w:p w14:paraId="023F7DDF"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Raro (1) </w:t>
            </w:r>
          </w:p>
          <w:p w14:paraId="58CC749B" w14:textId="77777777" w:rsidR="003835CA" w:rsidRPr="00F41B7C" w:rsidRDefault="003835CA" w:rsidP="00BC2325">
            <w:pPr>
              <w:rPr>
                <w:rFonts w:ascii="Arial" w:hAnsi="Arial" w:cs="Arial"/>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hideMark/>
          </w:tcPr>
          <w:p w14:paraId="36A238AD"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Menor (2) </w:t>
            </w:r>
          </w:p>
          <w:p w14:paraId="08651194" w14:textId="77777777" w:rsidR="003835CA" w:rsidRPr="00F41B7C" w:rsidRDefault="003835CA" w:rsidP="00BC2325">
            <w:pPr>
              <w:rPr>
                <w:rFonts w:ascii="Arial" w:hAnsi="Arial" w:cs="Arial"/>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hideMark/>
          </w:tcPr>
          <w:p w14:paraId="28600E3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080F3233" w14:textId="77777777" w:rsidR="003835CA" w:rsidRPr="00F41B7C" w:rsidRDefault="003835CA" w:rsidP="00BC2325">
            <w:pPr>
              <w:rPr>
                <w:rFonts w:ascii="Arial" w:hAnsi="Arial" w:cs="Arial"/>
              </w:rPr>
            </w:pPr>
          </w:p>
        </w:tc>
        <w:tc>
          <w:tcPr>
            <w:tcW w:w="226" w:type="pct"/>
            <w:tcBorders>
              <w:top w:val="single" w:sz="8" w:space="0" w:color="auto"/>
              <w:left w:val="single" w:sz="8" w:space="0" w:color="auto"/>
              <w:bottom w:val="single" w:sz="8" w:space="0" w:color="auto"/>
              <w:right w:val="single" w:sz="8" w:space="0" w:color="auto"/>
            </w:tcBorders>
            <w:textDirection w:val="btLr"/>
            <w:vAlign w:val="center"/>
            <w:hideMark/>
          </w:tcPr>
          <w:p w14:paraId="4A05818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5047F2CF" w14:textId="77777777" w:rsidR="003835CA" w:rsidRPr="00F41B7C" w:rsidRDefault="003835CA" w:rsidP="00BC2325">
            <w:pPr>
              <w:rPr>
                <w:rFonts w:ascii="Arial" w:hAnsi="Arial" w:cs="Arial"/>
              </w:rPr>
            </w:pPr>
          </w:p>
        </w:tc>
        <w:tc>
          <w:tcPr>
            <w:tcW w:w="286" w:type="pct"/>
            <w:tcBorders>
              <w:top w:val="single" w:sz="8" w:space="0" w:color="auto"/>
              <w:left w:val="single" w:sz="8" w:space="0" w:color="auto"/>
              <w:bottom w:val="single" w:sz="8" w:space="0" w:color="auto"/>
              <w:right w:val="single" w:sz="8" w:space="0" w:color="auto"/>
            </w:tcBorders>
            <w:vAlign w:val="center"/>
            <w:hideMark/>
          </w:tcPr>
          <w:p w14:paraId="733AE15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No </w:t>
            </w:r>
          </w:p>
          <w:p w14:paraId="34E2AC67" w14:textId="77777777" w:rsidR="003835CA" w:rsidRPr="00F41B7C" w:rsidRDefault="003835CA" w:rsidP="00BC2325">
            <w:pPr>
              <w:rPr>
                <w:rFonts w:ascii="Arial" w:hAnsi="Arial" w:cs="Arial"/>
              </w:rPr>
            </w:pPr>
          </w:p>
        </w:tc>
        <w:tc>
          <w:tcPr>
            <w:tcW w:w="290" w:type="pct"/>
            <w:tcBorders>
              <w:top w:val="single" w:sz="8" w:space="0" w:color="auto"/>
              <w:left w:val="single" w:sz="8" w:space="0" w:color="auto"/>
              <w:bottom w:val="single" w:sz="8" w:space="0" w:color="auto"/>
              <w:right w:val="single" w:sz="8" w:space="0" w:color="auto"/>
            </w:tcBorders>
            <w:textDirection w:val="btLr"/>
            <w:vAlign w:val="center"/>
            <w:hideMark/>
          </w:tcPr>
          <w:p w14:paraId="76FCCC72"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Dependencia donde surge la necesidad de contratación </w:t>
            </w:r>
          </w:p>
          <w:p w14:paraId="5B3C3A3B" w14:textId="77777777" w:rsidR="003835CA" w:rsidRPr="00F41B7C" w:rsidRDefault="003835CA" w:rsidP="00BC2325">
            <w:pPr>
              <w:ind w:left="113" w:right="113"/>
              <w:rPr>
                <w:rFonts w:ascii="Arial" w:hAnsi="Arial" w:cs="Arial"/>
              </w:rPr>
            </w:pPr>
          </w:p>
        </w:tc>
        <w:tc>
          <w:tcPr>
            <w:tcW w:w="778" w:type="pct"/>
            <w:tcBorders>
              <w:top w:val="single" w:sz="8" w:space="0" w:color="auto"/>
              <w:left w:val="single" w:sz="8" w:space="0" w:color="auto"/>
              <w:bottom w:val="single" w:sz="8" w:space="0" w:color="auto"/>
              <w:right w:val="single" w:sz="8" w:space="0" w:color="auto"/>
            </w:tcBorders>
            <w:vAlign w:val="center"/>
            <w:hideMark/>
          </w:tcPr>
          <w:p w14:paraId="3092DD59"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Rigurosidad en el estudio de mercado </w:t>
            </w:r>
          </w:p>
          <w:p w14:paraId="0D427919" w14:textId="77777777" w:rsidR="003835CA" w:rsidRPr="00F41B7C" w:rsidRDefault="003835CA" w:rsidP="00BC2325">
            <w:pPr>
              <w:rPr>
                <w:rFonts w:ascii="Arial" w:hAnsi="Arial" w:cs="Arial"/>
              </w:rPr>
            </w:pPr>
          </w:p>
        </w:tc>
        <w:tc>
          <w:tcPr>
            <w:tcW w:w="1068" w:type="pct"/>
            <w:tcBorders>
              <w:top w:val="single" w:sz="8" w:space="0" w:color="auto"/>
              <w:left w:val="single" w:sz="8" w:space="0" w:color="auto"/>
              <w:bottom w:val="single" w:sz="8" w:space="0" w:color="auto"/>
              <w:right w:val="single" w:sz="8" w:space="0" w:color="auto"/>
            </w:tcBorders>
            <w:vAlign w:val="center"/>
          </w:tcPr>
          <w:p w14:paraId="4A2C7EC9" w14:textId="77777777" w:rsidR="003835CA" w:rsidRPr="00F41B7C" w:rsidRDefault="003835CA" w:rsidP="00BC2325">
            <w:pPr>
              <w:rPr>
                <w:rFonts w:ascii="Arial" w:hAnsi="Arial" w:cs="Arial"/>
              </w:rPr>
            </w:pPr>
            <w:r w:rsidRPr="00F41B7C">
              <w:rPr>
                <w:rFonts w:ascii="Arial" w:hAnsi="Arial" w:cs="Arial"/>
              </w:rPr>
              <w:t>.</w:t>
            </w:r>
          </w:p>
          <w:p w14:paraId="2808C288"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Cuando se requiera en cualquier etapa del proceso. </w:t>
            </w:r>
          </w:p>
          <w:p w14:paraId="731BA941" w14:textId="77777777" w:rsidR="003835CA" w:rsidRPr="00F41B7C" w:rsidRDefault="003835CA" w:rsidP="00BC2325">
            <w:pPr>
              <w:rPr>
                <w:rFonts w:ascii="Arial" w:hAnsi="Arial" w:cs="Arial"/>
              </w:rPr>
            </w:pPr>
          </w:p>
        </w:tc>
      </w:tr>
      <w:tr w:rsidR="003835CA" w:rsidRPr="00F41B7C" w14:paraId="2BB81FEC" w14:textId="77777777" w:rsidTr="00BC2325">
        <w:trPr>
          <w:cantSplit/>
          <w:trHeight w:val="4260"/>
        </w:trPr>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34642FFC" w14:textId="77777777" w:rsidR="003835CA" w:rsidRPr="00F41B7C" w:rsidRDefault="003835CA" w:rsidP="00BC2325">
            <w:pPr>
              <w:rPr>
                <w:rFonts w:ascii="Arial" w:hAnsi="Arial" w:cs="Arial"/>
              </w:rPr>
            </w:pPr>
            <w:r w:rsidRPr="00F41B7C">
              <w:rPr>
                <w:rFonts w:ascii="Arial" w:hAnsi="Arial" w:cs="Arial"/>
              </w:rPr>
              <w:lastRenderedPageBreak/>
              <w:t>2</w:t>
            </w: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02919D22"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Secretaria General </w:t>
            </w:r>
          </w:p>
          <w:p w14:paraId="2745D8E0" w14:textId="77777777" w:rsidR="003835CA" w:rsidRPr="00F41B7C" w:rsidRDefault="003835CA" w:rsidP="00BC2325">
            <w:pPr>
              <w:pStyle w:val="Default"/>
              <w:jc w:val="both"/>
              <w:rPr>
                <w:rFonts w:ascii="Arial" w:hAnsi="Arial" w:cs="Arial"/>
                <w:color w:val="auto"/>
                <w:sz w:val="22"/>
                <w:szCs w:val="22"/>
              </w:rPr>
            </w:pPr>
          </w:p>
        </w:tc>
        <w:tc>
          <w:tcPr>
            <w:tcW w:w="1235" w:type="pct"/>
            <w:tcBorders>
              <w:top w:val="single" w:sz="8" w:space="0" w:color="auto"/>
              <w:left w:val="single" w:sz="8" w:space="0" w:color="auto"/>
              <w:bottom w:val="single" w:sz="8" w:space="0" w:color="auto"/>
              <w:right w:val="single" w:sz="8" w:space="0" w:color="auto"/>
            </w:tcBorders>
            <w:vAlign w:val="center"/>
          </w:tcPr>
          <w:p w14:paraId="3D9DD3B5"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Adecuada Elaboración de un estudio de mercado </w:t>
            </w:r>
          </w:p>
          <w:p w14:paraId="6ACF986C"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391766FD"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Raro (1) </w:t>
            </w:r>
          </w:p>
          <w:p w14:paraId="51D6C636"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377ED857"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Menor (2) </w:t>
            </w:r>
          </w:p>
          <w:p w14:paraId="183E4977"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2895152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7A583D9F" w14:textId="77777777" w:rsidR="003835CA" w:rsidRPr="00F41B7C" w:rsidRDefault="003835CA" w:rsidP="00BC2325">
            <w:pPr>
              <w:pStyle w:val="Default"/>
              <w:jc w:val="both"/>
              <w:rPr>
                <w:rFonts w:ascii="Arial" w:hAnsi="Arial" w:cs="Arial"/>
                <w:color w:val="auto"/>
                <w:sz w:val="22"/>
                <w:szCs w:val="22"/>
              </w:rPr>
            </w:pPr>
          </w:p>
        </w:tc>
        <w:tc>
          <w:tcPr>
            <w:tcW w:w="226" w:type="pct"/>
            <w:tcBorders>
              <w:top w:val="single" w:sz="8" w:space="0" w:color="auto"/>
              <w:left w:val="single" w:sz="8" w:space="0" w:color="auto"/>
              <w:bottom w:val="single" w:sz="8" w:space="0" w:color="auto"/>
              <w:right w:val="single" w:sz="8" w:space="0" w:color="auto"/>
            </w:tcBorders>
            <w:textDirection w:val="btLr"/>
            <w:vAlign w:val="center"/>
          </w:tcPr>
          <w:p w14:paraId="2640E42A"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227DEC36" w14:textId="77777777" w:rsidR="003835CA" w:rsidRPr="00F41B7C" w:rsidRDefault="003835CA" w:rsidP="00BC2325">
            <w:pPr>
              <w:pStyle w:val="Default"/>
              <w:jc w:val="both"/>
              <w:rPr>
                <w:rFonts w:ascii="Arial" w:hAnsi="Arial" w:cs="Arial"/>
                <w:color w:val="auto"/>
                <w:sz w:val="22"/>
                <w:szCs w:val="22"/>
              </w:rPr>
            </w:pPr>
          </w:p>
        </w:tc>
        <w:tc>
          <w:tcPr>
            <w:tcW w:w="286" w:type="pct"/>
            <w:tcBorders>
              <w:top w:val="single" w:sz="8" w:space="0" w:color="auto"/>
              <w:left w:val="single" w:sz="8" w:space="0" w:color="auto"/>
              <w:bottom w:val="single" w:sz="8" w:space="0" w:color="auto"/>
              <w:right w:val="single" w:sz="8" w:space="0" w:color="auto"/>
            </w:tcBorders>
            <w:vAlign w:val="center"/>
          </w:tcPr>
          <w:p w14:paraId="53DB9BFF"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No </w:t>
            </w:r>
          </w:p>
          <w:p w14:paraId="2AFC714F" w14:textId="77777777" w:rsidR="003835CA" w:rsidRPr="00F41B7C" w:rsidRDefault="003835CA" w:rsidP="00BC2325">
            <w:pPr>
              <w:pStyle w:val="Default"/>
              <w:jc w:val="both"/>
              <w:rPr>
                <w:rFonts w:ascii="Arial" w:hAnsi="Arial" w:cs="Arial"/>
                <w:color w:val="auto"/>
                <w:sz w:val="22"/>
                <w:szCs w:val="22"/>
              </w:rPr>
            </w:pPr>
          </w:p>
        </w:tc>
        <w:tc>
          <w:tcPr>
            <w:tcW w:w="290" w:type="pct"/>
            <w:tcBorders>
              <w:top w:val="single" w:sz="8" w:space="0" w:color="auto"/>
              <w:left w:val="single" w:sz="8" w:space="0" w:color="auto"/>
              <w:bottom w:val="single" w:sz="8" w:space="0" w:color="auto"/>
              <w:right w:val="single" w:sz="8" w:space="0" w:color="auto"/>
            </w:tcBorders>
            <w:textDirection w:val="btLr"/>
            <w:vAlign w:val="center"/>
          </w:tcPr>
          <w:p w14:paraId="3193BE37"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Dependencia en donde surge la necesidad </w:t>
            </w:r>
          </w:p>
          <w:p w14:paraId="0BF507A5" w14:textId="77777777" w:rsidR="003835CA" w:rsidRPr="00F41B7C" w:rsidRDefault="003835CA" w:rsidP="00BC2325">
            <w:pPr>
              <w:pStyle w:val="Default"/>
              <w:jc w:val="both"/>
              <w:rPr>
                <w:rFonts w:ascii="Arial" w:hAnsi="Arial" w:cs="Arial"/>
                <w:color w:val="auto"/>
                <w:sz w:val="22"/>
                <w:szCs w:val="22"/>
              </w:rPr>
            </w:pPr>
          </w:p>
        </w:tc>
        <w:tc>
          <w:tcPr>
            <w:tcW w:w="778" w:type="pct"/>
            <w:tcBorders>
              <w:top w:val="single" w:sz="8" w:space="0" w:color="auto"/>
              <w:left w:val="single" w:sz="8" w:space="0" w:color="auto"/>
              <w:bottom w:val="single" w:sz="8" w:space="0" w:color="auto"/>
              <w:right w:val="single" w:sz="8" w:space="0" w:color="auto"/>
            </w:tcBorders>
            <w:vAlign w:val="center"/>
          </w:tcPr>
          <w:p w14:paraId="5232F93E"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Realizar un análisis del sector verificando los valores del mercado y así realizar un buen </w:t>
            </w:r>
          </w:p>
          <w:p w14:paraId="08909120" w14:textId="77777777" w:rsidR="003835CA" w:rsidRPr="00F41B7C" w:rsidRDefault="003835CA" w:rsidP="00BC2325">
            <w:pPr>
              <w:pStyle w:val="Default"/>
              <w:jc w:val="both"/>
              <w:rPr>
                <w:rFonts w:ascii="Arial" w:hAnsi="Arial" w:cs="Arial"/>
                <w:color w:val="auto"/>
                <w:sz w:val="22"/>
                <w:szCs w:val="22"/>
              </w:rPr>
            </w:pPr>
          </w:p>
        </w:tc>
        <w:tc>
          <w:tcPr>
            <w:tcW w:w="1068" w:type="pct"/>
            <w:tcBorders>
              <w:top w:val="single" w:sz="8" w:space="0" w:color="auto"/>
              <w:left w:val="single" w:sz="8" w:space="0" w:color="auto"/>
              <w:bottom w:val="single" w:sz="8" w:space="0" w:color="auto"/>
              <w:right w:val="single" w:sz="8" w:space="0" w:color="auto"/>
            </w:tcBorders>
            <w:vAlign w:val="center"/>
          </w:tcPr>
          <w:p w14:paraId="2D1C24AF"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Cuando se presente la necesidad.</w:t>
            </w:r>
          </w:p>
        </w:tc>
      </w:tr>
      <w:tr w:rsidR="003835CA" w:rsidRPr="00F41B7C" w14:paraId="35ED9FC1" w14:textId="77777777" w:rsidTr="00BC2325">
        <w:trPr>
          <w:cantSplit/>
          <w:trHeight w:val="5782"/>
        </w:trPr>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51AD6C1D" w14:textId="77777777" w:rsidR="003835CA" w:rsidRPr="00F41B7C" w:rsidRDefault="003835CA" w:rsidP="00BC2325">
            <w:pPr>
              <w:rPr>
                <w:rFonts w:ascii="Arial" w:hAnsi="Arial" w:cs="Arial"/>
              </w:rPr>
            </w:pPr>
            <w:r w:rsidRPr="00F41B7C">
              <w:rPr>
                <w:rFonts w:ascii="Arial" w:hAnsi="Arial" w:cs="Arial"/>
              </w:rPr>
              <w:t>3</w:t>
            </w: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0519640A"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Secretaria General </w:t>
            </w:r>
          </w:p>
          <w:p w14:paraId="3A1F7C65" w14:textId="77777777" w:rsidR="003835CA" w:rsidRPr="00F41B7C" w:rsidRDefault="003835CA" w:rsidP="00BC2325">
            <w:pPr>
              <w:pStyle w:val="Default"/>
              <w:jc w:val="both"/>
              <w:rPr>
                <w:rFonts w:ascii="Arial" w:hAnsi="Arial" w:cs="Arial"/>
                <w:color w:val="auto"/>
                <w:sz w:val="22"/>
                <w:szCs w:val="22"/>
              </w:rPr>
            </w:pPr>
          </w:p>
        </w:tc>
        <w:tc>
          <w:tcPr>
            <w:tcW w:w="1235" w:type="pct"/>
            <w:tcBorders>
              <w:top w:val="single" w:sz="8" w:space="0" w:color="auto"/>
              <w:left w:val="single" w:sz="8" w:space="0" w:color="auto"/>
              <w:bottom w:val="single" w:sz="8" w:space="0" w:color="auto"/>
              <w:right w:val="single" w:sz="8" w:space="0" w:color="auto"/>
            </w:tcBorders>
            <w:vAlign w:val="center"/>
          </w:tcPr>
          <w:p w14:paraId="64F40156"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Proceder con póliza de cumplimiento por calidad </w:t>
            </w:r>
          </w:p>
          <w:p w14:paraId="7FE4277D"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6ECBF226"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Raro (1) </w:t>
            </w:r>
          </w:p>
          <w:p w14:paraId="211592DE"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53B01A40"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Insignificante (1) </w:t>
            </w:r>
          </w:p>
          <w:p w14:paraId="25EBEDA8" w14:textId="77777777" w:rsidR="003835CA" w:rsidRPr="00F41B7C" w:rsidRDefault="003835CA" w:rsidP="00BC2325">
            <w:pPr>
              <w:pStyle w:val="Default"/>
              <w:jc w:val="both"/>
              <w:rPr>
                <w:rFonts w:ascii="Arial" w:hAnsi="Arial" w:cs="Arial"/>
                <w:color w:val="auto"/>
                <w:sz w:val="22"/>
                <w:szCs w:val="22"/>
              </w:rPr>
            </w:pPr>
          </w:p>
        </w:tc>
        <w:tc>
          <w:tcPr>
            <w:tcW w:w="223" w:type="pct"/>
            <w:tcBorders>
              <w:top w:val="single" w:sz="8" w:space="0" w:color="auto"/>
              <w:left w:val="single" w:sz="8" w:space="0" w:color="auto"/>
              <w:bottom w:val="single" w:sz="8" w:space="0" w:color="auto"/>
              <w:right w:val="single" w:sz="8" w:space="0" w:color="auto"/>
            </w:tcBorders>
            <w:textDirection w:val="btLr"/>
            <w:vAlign w:val="center"/>
          </w:tcPr>
          <w:p w14:paraId="670908CA"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60A32784" w14:textId="77777777" w:rsidR="003835CA" w:rsidRPr="00F41B7C" w:rsidRDefault="003835CA" w:rsidP="00BC2325">
            <w:pPr>
              <w:pStyle w:val="Default"/>
              <w:jc w:val="both"/>
              <w:rPr>
                <w:rFonts w:ascii="Arial" w:hAnsi="Arial" w:cs="Arial"/>
                <w:color w:val="auto"/>
                <w:sz w:val="22"/>
                <w:szCs w:val="22"/>
              </w:rPr>
            </w:pPr>
          </w:p>
        </w:tc>
        <w:tc>
          <w:tcPr>
            <w:tcW w:w="226" w:type="pct"/>
            <w:tcBorders>
              <w:top w:val="single" w:sz="8" w:space="0" w:color="auto"/>
              <w:left w:val="single" w:sz="8" w:space="0" w:color="auto"/>
              <w:bottom w:val="single" w:sz="8" w:space="0" w:color="auto"/>
              <w:right w:val="single" w:sz="8" w:space="0" w:color="auto"/>
            </w:tcBorders>
            <w:textDirection w:val="btLr"/>
            <w:vAlign w:val="center"/>
          </w:tcPr>
          <w:p w14:paraId="6E2FCFA3"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Bajo </w:t>
            </w:r>
          </w:p>
          <w:p w14:paraId="3B3D9481" w14:textId="77777777" w:rsidR="003835CA" w:rsidRPr="00F41B7C" w:rsidRDefault="003835CA" w:rsidP="00BC2325">
            <w:pPr>
              <w:pStyle w:val="Default"/>
              <w:jc w:val="both"/>
              <w:rPr>
                <w:rFonts w:ascii="Arial" w:hAnsi="Arial" w:cs="Arial"/>
                <w:color w:val="auto"/>
                <w:sz w:val="22"/>
                <w:szCs w:val="22"/>
              </w:rPr>
            </w:pPr>
          </w:p>
        </w:tc>
        <w:tc>
          <w:tcPr>
            <w:tcW w:w="286" w:type="pct"/>
            <w:tcBorders>
              <w:top w:val="single" w:sz="8" w:space="0" w:color="auto"/>
              <w:left w:val="single" w:sz="8" w:space="0" w:color="auto"/>
              <w:bottom w:val="single" w:sz="8" w:space="0" w:color="auto"/>
              <w:right w:val="single" w:sz="8" w:space="0" w:color="auto"/>
            </w:tcBorders>
            <w:vAlign w:val="center"/>
          </w:tcPr>
          <w:p w14:paraId="4476EF1B"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SI </w:t>
            </w:r>
          </w:p>
          <w:p w14:paraId="21BFBB46" w14:textId="77777777" w:rsidR="003835CA" w:rsidRPr="00F41B7C" w:rsidRDefault="003835CA" w:rsidP="00BC2325">
            <w:pPr>
              <w:pStyle w:val="Default"/>
              <w:jc w:val="both"/>
              <w:rPr>
                <w:rFonts w:ascii="Arial" w:hAnsi="Arial" w:cs="Arial"/>
                <w:color w:val="auto"/>
                <w:sz w:val="22"/>
                <w:szCs w:val="22"/>
              </w:rPr>
            </w:pPr>
          </w:p>
        </w:tc>
        <w:tc>
          <w:tcPr>
            <w:tcW w:w="290" w:type="pct"/>
            <w:tcBorders>
              <w:top w:val="single" w:sz="8" w:space="0" w:color="auto"/>
              <w:left w:val="single" w:sz="8" w:space="0" w:color="auto"/>
              <w:bottom w:val="single" w:sz="8" w:space="0" w:color="auto"/>
              <w:right w:val="single" w:sz="8" w:space="0" w:color="auto"/>
            </w:tcBorders>
            <w:textDirection w:val="btLr"/>
            <w:vAlign w:val="center"/>
          </w:tcPr>
          <w:p w14:paraId="53802573"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Supervisor del contrato </w:t>
            </w:r>
          </w:p>
          <w:p w14:paraId="76298F61" w14:textId="77777777" w:rsidR="003835CA" w:rsidRPr="00F41B7C" w:rsidRDefault="003835CA" w:rsidP="00BC2325">
            <w:pPr>
              <w:pStyle w:val="Default"/>
              <w:jc w:val="both"/>
              <w:rPr>
                <w:rFonts w:ascii="Arial" w:hAnsi="Arial" w:cs="Arial"/>
                <w:color w:val="auto"/>
                <w:sz w:val="22"/>
                <w:szCs w:val="22"/>
              </w:rPr>
            </w:pPr>
          </w:p>
        </w:tc>
        <w:tc>
          <w:tcPr>
            <w:tcW w:w="778" w:type="pct"/>
            <w:tcBorders>
              <w:top w:val="single" w:sz="8" w:space="0" w:color="auto"/>
              <w:left w:val="single" w:sz="8" w:space="0" w:color="auto"/>
              <w:bottom w:val="single" w:sz="8" w:space="0" w:color="auto"/>
              <w:right w:val="single" w:sz="8" w:space="0" w:color="auto"/>
            </w:tcBorders>
            <w:vAlign w:val="center"/>
          </w:tcPr>
          <w:p w14:paraId="336E7DF1"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Verificación de evidencias presentadas en la supervisión </w:t>
            </w:r>
          </w:p>
          <w:p w14:paraId="30E24A36" w14:textId="77777777" w:rsidR="003835CA" w:rsidRPr="00F41B7C" w:rsidRDefault="003835CA" w:rsidP="00BC2325">
            <w:pPr>
              <w:pStyle w:val="Default"/>
              <w:jc w:val="both"/>
              <w:rPr>
                <w:rFonts w:ascii="Arial" w:hAnsi="Arial" w:cs="Arial"/>
                <w:color w:val="auto"/>
                <w:sz w:val="22"/>
                <w:szCs w:val="22"/>
              </w:rPr>
            </w:pPr>
          </w:p>
        </w:tc>
        <w:tc>
          <w:tcPr>
            <w:tcW w:w="1068" w:type="pct"/>
            <w:tcBorders>
              <w:top w:val="single" w:sz="8" w:space="0" w:color="auto"/>
              <w:left w:val="single" w:sz="8" w:space="0" w:color="auto"/>
              <w:bottom w:val="single" w:sz="8" w:space="0" w:color="auto"/>
              <w:right w:val="single" w:sz="8" w:space="0" w:color="auto"/>
            </w:tcBorders>
            <w:vAlign w:val="center"/>
          </w:tcPr>
          <w:p w14:paraId="7445D447" w14:textId="77777777" w:rsidR="003835CA" w:rsidRPr="00F41B7C" w:rsidRDefault="003835CA" w:rsidP="00BC2325">
            <w:pPr>
              <w:pStyle w:val="Default"/>
              <w:jc w:val="both"/>
              <w:rPr>
                <w:rFonts w:ascii="Arial" w:hAnsi="Arial" w:cs="Arial"/>
                <w:color w:val="auto"/>
                <w:sz w:val="22"/>
                <w:szCs w:val="22"/>
              </w:rPr>
            </w:pPr>
            <w:r w:rsidRPr="00F41B7C">
              <w:rPr>
                <w:rFonts w:ascii="Arial" w:hAnsi="Arial" w:cs="Arial"/>
                <w:color w:val="auto"/>
                <w:sz w:val="22"/>
                <w:szCs w:val="22"/>
              </w:rPr>
              <w:t xml:space="preserve">De acuerdo a lo estipulado en la supervisión. </w:t>
            </w:r>
          </w:p>
        </w:tc>
      </w:tr>
      <w:bookmarkEnd w:id="0"/>
    </w:tbl>
    <w:p w14:paraId="7816819B" w14:textId="77777777" w:rsidR="003835CA" w:rsidRPr="00F41B7C" w:rsidRDefault="003835CA" w:rsidP="003835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iCs/>
        </w:rPr>
      </w:pPr>
    </w:p>
    <w:sectPr w:rsidR="003835CA" w:rsidRPr="00F41B7C"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C0C47" w14:textId="77777777" w:rsidR="00543E1C" w:rsidRDefault="00543E1C" w:rsidP="00091875">
      <w:pPr>
        <w:spacing w:line="240" w:lineRule="auto"/>
      </w:pPr>
      <w:r>
        <w:separator/>
      </w:r>
    </w:p>
  </w:endnote>
  <w:endnote w:type="continuationSeparator" w:id="0">
    <w:p w14:paraId="3CA24171" w14:textId="77777777" w:rsidR="00543E1C" w:rsidRDefault="00543E1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76FCA" w14:textId="77777777" w:rsidR="00543E1C" w:rsidRDefault="00543E1C" w:rsidP="00091875">
      <w:pPr>
        <w:spacing w:line="240" w:lineRule="auto"/>
      </w:pPr>
      <w:r>
        <w:separator/>
      </w:r>
    </w:p>
  </w:footnote>
  <w:footnote w:type="continuationSeparator" w:id="0">
    <w:p w14:paraId="5B866F3F" w14:textId="77777777" w:rsidR="00543E1C" w:rsidRDefault="00543E1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536"/>
      <w:gridCol w:w="3402"/>
    </w:tblGrid>
    <w:tr w:rsidR="00383DF9" w:rsidRPr="00417320" w14:paraId="4F177083" w14:textId="77777777" w:rsidTr="001B1E73">
      <w:trPr>
        <w:trHeight w:val="67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709EE39" w14:textId="77777777" w:rsidR="00383DF9" w:rsidRPr="00417320" w:rsidRDefault="00383DF9" w:rsidP="00383DF9">
          <w:pPr>
            <w:spacing w:after="160" w:line="259" w:lineRule="auto"/>
            <w:jc w:val="center"/>
            <w:rPr>
              <w:rFonts w:cs="Arial"/>
              <w:sz w:val="20"/>
              <w:lang w:val="es-MX" w:eastAsia="es-CO"/>
            </w:rPr>
          </w:pPr>
          <w:r w:rsidRPr="00417320">
            <w:rPr>
              <w:rFonts w:ascii="Calibri" w:hAnsi="Calibri"/>
              <w:noProof/>
              <w:sz w:val="20"/>
              <w:lang w:eastAsia="es-CO"/>
            </w:rPr>
            <w:drawing>
              <wp:anchor distT="0" distB="0" distL="114300" distR="114300" simplePos="0" relativeHeight="251659264" behindDoc="0" locked="0" layoutInCell="1" allowOverlap="1" wp14:anchorId="45A8C0CC" wp14:editId="75F93649">
                <wp:simplePos x="0" y="0"/>
                <wp:positionH relativeFrom="column">
                  <wp:posOffset>-10160</wp:posOffset>
                </wp:positionH>
                <wp:positionV relativeFrom="paragraph">
                  <wp:posOffset>19050</wp:posOffset>
                </wp:positionV>
                <wp:extent cx="1550670" cy="6477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04D7FF" w14:textId="33DBB989" w:rsidR="00383DF9" w:rsidRPr="00417320" w:rsidRDefault="00383DF9" w:rsidP="00383DF9">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E116C">
            <w:rPr>
              <w:rFonts w:ascii="Arial" w:hAnsi="Arial" w:cs="Arial"/>
              <w:b/>
              <w:color w:val="000000" w:themeColor="text1"/>
              <w:sz w:val="20"/>
              <w:szCs w:val="20"/>
            </w:rPr>
            <w:t>1</w:t>
          </w:r>
          <w:r w:rsidR="00C4278E">
            <w:rPr>
              <w:rFonts w:ascii="Arial" w:hAnsi="Arial" w:cs="Arial"/>
              <w:b/>
              <w:color w:val="000000" w:themeColor="text1"/>
              <w:sz w:val="20"/>
              <w:szCs w:val="20"/>
            </w:rPr>
            <w:t xml:space="preserve"> - </w:t>
          </w:r>
          <w:r>
            <w:rPr>
              <w:rFonts w:ascii="Arial" w:hAnsi="Arial" w:cs="Arial"/>
              <w:b/>
              <w:color w:val="000000" w:themeColor="text1"/>
              <w:sz w:val="20"/>
              <w:szCs w:val="20"/>
            </w:rPr>
            <w:t>DE</w:t>
          </w:r>
          <w:r w:rsidRPr="0090542B">
            <w:rPr>
              <w:rFonts w:ascii="Arial" w:hAnsi="Arial" w:cs="Arial"/>
              <w:b/>
              <w:color w:val="000000" w:themeColor="text1"/>
              <w:sz w:val="20"/>
              <w:szCs w:val="20"/>
            </w:rPr>
            <w:t xml:space="preserve"> RIESGOS</w:t>
          </w:r>
          <w:r>
            <w:rPr>
              <w:rFonts w:ascii="Arial" w:hAnsi="Arial" w:cs="Arial"/>
              <w:b/>
              <w:color w:val="000000" w:themeColor="text1"/>
              <w:sz w:val="20"/>
              <w:szCs w:val="20"/>
            </w:rPr>
            <w:t xml:space="preserve"> MÍNIMA CUANTÍA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F42EE" w14:textId="6C1888A1" w:rsidR="00383DF9" w:rsidRPr="00417320" w:rsidRDefault="00383DF9" w:rsidP="00961929">
          <w:pPr>
            <w:spacing w:after="160" w:line="259" w:lineRule="auto"/>
            <w:jc w:val="left"/>
            <w:rPr>
              <w:rFonts w:ascii="Arial" w:hAnsi="Arial" w:cs="Arial"/>
              <w:lang w:eastAsia="es-CO"/>
            </w:rPr>
          </w:pPr>
          <w:r w:rsidRPr="00417320">
            <w:rPr>
              <w:rFonts w:ascii="Arial" w:hAnsi="Arial" w:cs="Arial"/>
              <w:b/>
              <w:bCs/>
              <w:lang w:eastAsia="es-CO"/>
            </w:rPr>
            <w:t>Código</w:t>
          </w:r>
          <w:r w:rsidRPr="00417320">
            <w:rPr>
              <w:rFonts w:ascii="Arial" w:hAnsi="Arial" w:cs="Arial"/>
              <w:lang w:eastAsia="es-CO"/>
            </w:rPr>
            <w:t xml:space="preserve">: </w:t>
          </w:r>
          <w:r w:rsidRPr="00383DF9">
            <w:rPr>
              <w:rFonts w:ascii="Arial" w:hAnsi="Arial" w:cs="Arial"/>
              <w:lang w:eastAsia="es-CO"/>
            </w:rPr>
            <w:t>MV-CA-</w:t>
          </w:r>
          <w:r w:rsidR="00EC57ED">
            <w:rPr>
              <w:rFonts w:ascii="Arial" w:hAnsi="Arial" w:cs="Arial"/>
              <w:lang w:eastAsia="es-CO"/>
            </w:rPr>
            <w:t>074</w:t>
          </w:r>
        </w:p>
      </w:tc>
    </w:tr>
    <w:tr w:rsidR="00383DF9" w:rsidRPr="00417320" w14:paraId="0AD89AAB" w14:textId="77777777" w:rsidTr="001B1E73">
      <w:trPr>
        <w:trHeight w:val="345"/>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44397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5C7473"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EC35CC"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Versión</w:t>
          </w:r>
          <w:r w:rsidRPr="00417320">
            <w:rPr>
              <w:rFonts w:ascii="Arial" w:hAnsi="Arial" w:cs="Arial"/>
              <w:lang w:eastAsia="es-CO"/>
            </w:rPr>
            <w:t>: 1.0</w:t>
          </w:r>
        </w:p>
      </w:tc>
    </w:tr>
    <w:tr w:rsidR="00383DF9" w:rsidRPr="00417320" w14:paraId="3762000D" w14:textId="77777777" w:rsidTr="001B1E73">
      <w:trPr>
        <w:trHeight w:val="424"/>
      </w:trPr>
      <w:tc>
        <w:tcPr>
          <w:tcW w:w="26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B25781" w14:textId="77777777" w:rsidR="00383DF9" w:rsidRPr="00417320" w:rsidRDefault="00383DF9" w:rsidP="00383DF9">
          <w:pPr>
            <w:spacing w:after="160" w:line="259" w:lineRule="auto"/>
            <w:rPr>
              <w:rFonts w:cs="Arial"/>
              <w:lang w:val="es-MX" w:eastAsia="es-MX"/>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D3D157" w14:textId="77777777" w:rsidR="00383DF9" w:rsidRPr="00417320" w:rsidRDefault="00383DF9" w:rsidP="00383DF9">
          <w:pPr>
            <w:spacing w:after="160" w:line="259" w:lineRule="auto"/>
            <w:rPr>
              <w:rFonts w:cs="Arial"/>
              <w:b/>
              <w:bCs/>
              <w:lang w:val="es-MX" w:eastAsia="es-MX"/>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1302E0" w14:textId="77777777" w:rsidR="00383DF9" w:rsidRPr="00417320" w:rsidRDefault="00383DF9" w:rsidP="00383DF9">
          <w:pPr>
            <w:spacing w:after="160" w:line="259" w:lineRule="auto"/>
            <w:jc w:val="left"/>
            <w:rPr>
              <w:rFonts w:ascii="Arial" w:hAnsi="Arial" w:cs="Arial"/>
              <w:lang w:eastAsia="es-CO"/>
            </w:rPr>
          </w:pPr>
          <w:r w:rsidRPr="00417320">
            <w:rPr>
              <w:rFonts w:ascii="Arial" w:hAnsi="Arial" w:cs="Arial"/>
              <w:b/>
              <w:bCs/>
              <w:lang w:eastAsia="es-CO"/>
            </w:rPr>
            <w:t>Fecha de Creación</w:t>
          </w:r>
          <w:r w:rsidRPr="00417320">
            <w:rPr>
              <w:rFonts w:ascii="Arial" w:hAnsi="Arial" w:cs="Arial"/>
              <w:lang w:eastAsia="es-CO"/>
            </w:rPr>
            <w:t>: 21/12/2022</w:t>
          </w:r>
        </w:p>
      </w:tc>
    </w:tr>
  </w:tbl>
  <w:p w14:paraId="7C93ABA3" w14:textId="77777777" w:rsidR="00383DF9" w:rsidRDefault="00383D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45321561">
    <w:abstractNumId w:val="6"/>
  </w:num>
  <w:num w:numId="2" w16cid:durableId="1769226728">
    <w:abstractNumId w:val="6"/>
  </w:num>
  <w:num w:numId="3" w16cid:durableId="1557086987">
    <w:abstractNumId w:val="6"/>
  </w:num>
  <w:num w:numId="4" w16cid:durableId="1250891583">
    <w:abstractNumId w:val="6"/>
  </w:num>
  <w:num w:numId="5" w16cid:durableId="1717243663">
    <w:abstractNumId w:val="6"/>
  </w:num>
  <w:num w:numId="6" w16cid:durableId="420377972">
    <w:abstractNumId w:val="6"/>
  </w:num>
  <w:num w:numId="7" w16cid:durableId="809513445">
    <w:abstractNumId w:val="6"/>
  </w:num>
  <w:num w:numId="8" w16cid:durableId="904680244">
    <w:abstractNumId w:val="6"/>
  </w:num>
  <w:num w:numId="9" w16cid:durableId="1056704646">
    <w:abstractNumId w:val="6"/>
  </w:num>
  <w:num w:numId="10" w16cid:durableId="2047607468">
    <w:abstractNumId w:val="3"/>
  </w:num>
  <w:num w:numId="11" w16cid:durableId="616563464">
    <w:abstractNumId w:val="1"/>
  </w:num>
  <w:num w:numId="12" w16cid:durableId="1502811901">
    <w:abstractNumId w:val="21"/>
  </w:num>
  <w:num w:numId="13" w16cid:durableId="363097392">
    <w:abstractNumId w:val="29"/>
  </w:num>
  <w:num w:numId="14" w16cid:durableId="380905024">
    <w:abstractNumId w:val="14"/>
  </w:num>
  <w:num w:numId="15" w16cid:durableId="1058018106">
    <w:abstractNumId w:val="16"/>
  </w:num>
  <w:num w:numId="16" w16cid:durableId="878863203">
    <w:abstractNumId w:val="0"/>
  </w:num>
  <w:num w:numId="17" w16cid:durableId="797381464">
    <w:abstractNumId w:val="2"/>
  </w:num>
  <w:num w:numId="18" w16cid:durableId="675812048">
    <w:abstractNumId w:val="9"/>
  </w:num>
  <w:num w:numId="19" w16cid:durableId="918097533">
    <w:abstractNumId w:val="4"/>
  </w:num>
  <w:num w:numId="20" w16cid:durableId="164710992">
    <w:abstractNumId w:val="18"/>
  </w:num>
  <w:num w:numId="21" w16cid:durableId="934442442">
    <w:abstractNumId w:val="7"/>
  </w:num>
  <w:num w:numId="22" w16cid:durableId="1208878418">
    <w:abstractNumId w:val="27"/>
  </w:num>
  <w:num w:numId="23" w16cid:durableId="1387879465">
    <w:abstractNumId w:val="11"/>
  </w:num>
  <w:num w:numId="24" w16cid:durableId="865289695">
    <w:abstractNumId w:val="12"/>
  </w:num>
  <w:num w:numId="25" w16cid:durableId="821895527">
    <w:abstractNumId w:val="5"/>
  </w:num>
  <w:num w:numId="26" w16cid:durableId="622420598">
    <w:abstractNumId w:val="17"/>
  </w:num>
  <w:num w:numId="27" w16cid:durableId="845677476">
    <w:abstractNumId w:val="15"/>
  </w:num>
  <w:num w:numId="28" w16cid:durableId="1164970482">
    <w:abstractNumId w:val="10"/>
  </w:num>
  <w:num w:numId="29" w16cid:durableId="748893021">
    <w:abstractNumId w:val="25"/>
  </w:num>
  <w:num w:numId="30" w16cid:durableId="1023240721">
    <w:abstractNumId w:val="26"/>
  </w:num>
  <w:num w:numId="31" w16cid:durableId="1486702172">
    <w:abstractNumId w:val="24"/>
  </w:num>
  <w:num w:numId="32" w16cid:durableId="336275825">
    <w:abstractNumId w:val="13"/>
  </w:num>
  <w:num w:numId="33" w16cid:durableId="1693914632">
    <w:abstractNumId w:val="23"/>
  </w:num>
  <w:num w:numId="34" w16cid:durableId="582882285">
    <w:abstractNumId w:val="8"/>
  </w:num>
  <w:num w:numId="35" w16cid:durableId="1048070079">
    <w:abstractNumId w:val="22"/>
  </w:num>
  <w:num w:numId="36" w16cid:durableId="1359428176">
    <w:abstractNumId w:val="28"/>
  </w:num>
  <w:num w:numId="37" w16cid:durableId="943077156">
    <w:abstractNumId w:val="20"/>
  </w:num>
  <w:num w:numId="38" w16cid:durableId="4130938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44A25"/>
    <w:rsid w:val="00267732"/>
    <w:rsid w:val="00273844"/>
    <w:rsid w:val="00275402"/>
    <w:rsid w:val="00277255"/>
    <w:rsid w:val="002C2B0D"/>
    <w:rsid w:val="002C3E53"/>
    <w:rsid w:val="00316FC7"/>
    <w:rsid w:val="003322F8"/>
    <w:rsid w:val="00363013"/>
    <w:rsid w:val="00374B32"/>
    <w:rsid w:val="00375454"/>
    <w:rsid w:val="00382212"/>
    <w:rsid w:val="003835CA"/>
    <w:rsid w:val="00383DF9"/>
    <w:rsid w:val="0039239D"/>
    <w:rsid w:val="003A1074"/>
    <w:rsid w:val="003B7338"/>
    <w:rsid w:val="003E331F"/>
    <w:rsid w:val="003E4428"/>
    <w:rsid w:val="003F1C55"/>
    <w:rsid w:val="003F4C27"/>
    <w:rsid w:val="003F50E3"/>
    <w:rsid w:val="00403013"/>
    <w:rsid w:val="004338C5"/>
    <w:rsid w:val="004D7C35"/>
    <w:rsid w:val="004F2F86"/>
    <w:rsid w:val="00511F46"/>
    <w:rsid w:val="00513343"/>
    <w:rsid w:val="00540CF2"/>
    <w:rsid w:val="00543E1C"/>
    <w:rsid w:val="00545461"/>
    <w:rsid w:val="00565A40"/>
    <w:rsid w:val="005752CE"/>
    <w:rsid w:val="0058222E"/>
    <w:rsid w:val="005A076F"/>
    <w:rsid w:val="005C1ED6"/>
    <w:rsid w:val="00617ED9"/>
    <w:rsid w:val="00632223"/>
    <w:rsid w:val="00637D0E"/>
    <w:rsid w:val="00686C25"/>
    <w:rsid w:val="006A3288"/>
    <w:rsid w:val="006B4FEE"/>
    <w:rsid w:val="006E6D9B"/>
    <w:rsid w:val="00721886"/>
    <w:rsid w:val="007230C7"/>
    <w:rsid w:val="00760EFA"/>
    <w:rsid w:val="00762556"/>
    <w:rsid w:val="00762746"/>
    <w:rsid w:val="0076567A"/>
    <w:rsid w:val="0077727E"/>
    <w:rsid w:val="00784DE2"/>
    <w:rsid w:val="007B11BF"/>
    <w:rsid w:val="007B33E6"/>
    <w:rsid w:val="007C32ED"/>
    <w:rsid w:val="007C5B18"/>
    <w:rsid w:val="007C702A"/>
    <w:rsid w:val="00805ECB"/>
    <w:rsid w:val="00815604"/>
    <w:rsid w:val="00833DA9"/>
    <w:rsid w:val="00833F3B"/>
    <w:rsid w:val="0084189A"/>
    <w:rsid w:val="008537E3"/>
    <w:rsid w:val="0085653A"/>
    <w:rsid w:val="0085672F"/>
    <w:rsid w:val="00874392"/>
    <w:rsid w:val="00885039"/>
    <w:rsid w:val="0090542B"/>
    <w:rsid w:val="009179E6"/>
    <w:rsid w:val="009321E7"/>
    <w:rsid w:val="00961929"/>
    <w:rsid w:val="0098628A"/>
    <w:rsid w:val="009E77AD"/>
    <w:rsid w:val="00A1437D"/>
    <w:rsid w:val="00A802EF"/>
    <w:rsid w:val="00A865C2"/>
    <w:rsid w:val="00A9107A"/>
    <w:rsid w:val="00AB5F8B"/>
    <w:rsid w:val="00AC57F3"/>
    <w:rsid w:val="00AE116C"/>
    <w:rsid w:val="00AE2ECB"/>
    <w:rsid w:val="00AE6C4B"/>
    <w:rsid w:val="00B26E25"/>
    <w:rsid w:val="00B76DAD"/>
    <w:rsid w:val="00B773A4"/>
    <w:rsid w:val="00B81B1F"/>
    <w:rsid w:val="00B83621"/>
    <w:rsid w:val="00B92158"/>
    <w:rsid w:val="00B94790"/>
    <w:rsid w:val="00BA3870"/>
    <w:rsid w:val="00C21B19"/>
    <w:rsid w:val="00C26A95"/>
    <w:rsid w:val="00C4278E"/>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C57ED"/>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D8C8185-FF4E-4497-A736-4DFFC5A8FB1A}">
  <ds:schemaRefs>
    <ds:schemaRef ds:uri="http://schemas.openxmlformats.org/officeDocument/2006/bibliography"/>
  </ds:schemaRefs>
</ds:datastoreItem>
</file>

<file path=customXml/itemProps3.xml><?xml version="1.0" encoding="utf-8"?>
<ds:datastoreItem xmlns:ds="http://schemas.openxmlformats.org/officeDocument/2006/customXml" ds:itemID="{310A7D6C-92C5-4771-B5DB-C522A7BE27E5}"/>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445</Words>
  <Characters>2448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Estefania Gonzalez Gomez</cp:lastModifiedBy>
  <cp:revision>4</cp:revision>
  <cp:lastPrinted>2020-04-30T17:44:00Z</cp:lastPrinted>
  <dcterms:created xsi:type="dcterms:W3CDTF">2023-01-23T19:14:00Z</dcterms:created>
  <dcterms:modified xsi:type="dcterms:W3CDTF">2024-09-16T15:31:00Z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