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pkgRId0" Type="http://schemas.openxmlformats.org/officeDocument/2006/relationships/officeDocument" Target="word/document.xml"/><Relationship Id="rId1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>
  <w:body>
    <w:p>
      <w:pPr>
        <w:tabs>
          <w:tab w:val="left" w:pos="7780" w:leader="none"/>
        </w:tabs>
        <w:spacing w:before="0" w:after="0" w:line="240"/>
        <w:ind w:right="-2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MIS-SG-006-2025</w:t>
      </w:r>
    </w:p>
    <w:p>
      <w:pPr>
        <w:tabs>
          <w:tab w:val="left" w:pos="7780" w:leader="none"/>
        </w:tabs>
        <w:spacing w:before="0" w:after="120" w:line="240"/>
        <w:ind w:right="-23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ANEXO 1</w:t>
      </w:r>
    </w:p>
    <w:p>
      <w:pPr>
        <w:tabs>
          <w:tab w:val="left" w:pos="7780" w:leader="none"/>
        </w:tabs>
        <w:spacing w:before="0" w:after="0" w:line="240"/>
        <w:ind w:right="-2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PACTO DE TRANSPARENCIA</w:t>
      </w:r>
    </w:p>
    <w:p>
      <w:pPr>
        <w:tabs>
          <w:tab w:val="left" w:pos="7780" w:leader="none"/>
        </w:tabs>
        <w:spacing w:before="0" w:after="0" w:line="240"/>
        <w:ind w:right="-20" w:left="0" w:firstLine="0"/>
        <w:jc w:val="center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tabs>
          <w:tab w:val="center" w:pos="4419" w:leader="none"/>
          <w:tab w:val="right" w:pos="8838" w:leader="none"/>
        </w:tabs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  <w:p>
      <w:pPr>
        <w:tabs>
          <w:tab w:val="left" w:pos="16777074" w:leader="none"/>
        </w:tabs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El presente documento hace parte integral de los Documentos del Proceso y con la firma de la carta de presentación de la propuesta el Proponente se compromete a: </w:t>
      </w:r>
    </w:p>
    <w:p>
      <w:pPr>
        <w:tabs>
          <w:tab w:val="left" w:pos="7825" w:leader="none"/>
        </w:tabs>
        <w:spacing w:before="0" w:after="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ab/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Cumplir estrictamente la ley aplicable.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Interpretar de buena fe las normas aplicables a los procesos de contratación de manera que siempre produzcan los efectos buscados por las mismas.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incurrir en faltas a la verdad o adulteración en los documentos o requisitos exigidos en el proceso de Contratación.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Igualmente se acepta que, durante la evaluación de las propuestas del proceso de contratación, primen los aspectos de fondo por encima de la forma, buscando siempre favorecer la libre competencia.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hacer arreglos previos, concomitantes o posteriores al proceso de contratación, con otros proponentes para tratar de influenciar o manipular los resultados de la adjudicación.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Enviar por escrito a la entidad todas las preguntas o inquietudes que surjan durante el proceso de contratación y no hacerlo de manera oral por ningún medio.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utilizar en la etapa de verificación y evaluación de las propuestas, argumentos carentes de sustento probatorio para efectos de buscar la descalificación de competidores o la dilación del proceso de selección.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Solicitar o remitir a la entidad, o a sus funcionarios y contratistas, cualquier información utilizando solamente los procesos y canales previstos en el proceso de contratación.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>
      <w:pPr>
        <w:numPr>
          <w:ilvl w:val="0"/>
          <w:numId w:val="7"/>
        </w:numPr>
        <w:spacing w:before="0" w:after="160" w:line="240"/>
        <w:ind w:right="0" w:left="502" w:hanging="36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>
      <w:pPr>
        <w:spacing w:before="0" w:after="160" w:line="240"/>
        <w:ind w:right="0" w:left="0" w:firstLine="0"/>
        <w:jc w:val="both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docRId1" Type="http://schemas.openxmlformats.org/officeDocument/2006/relationships/styles" Target="styles.xml"/><Relationship Id="docRId0" Type="http://schemas.openxmlformats.org/officeDocument/2006/relationships/numbering" Target="numbering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FDAA8A-4B9D-4315-8592-318C5BA550DA}"/>
</file>

<file path=customXml/itemProps2.xml><?xml version="1.0" encoding="utf-8"?>
<ds:datastoreItem xmlns:ds="http://schemas.openxmlformats.org/officeDocument/2006/customXml" ds:itemID="{0BDD21B1-14D1-484B-9DAB-52B68A7F5758}"/>
</file>

<file path=customXml/itemProps3.xml><?xml version="1.0" encoding="utf-8"?>
<ds:datastoreItem xmlns:ds="http://schemas.openxmlformats.org/officeDocument/2006/customXml" ds:itemID="{669EA114-7A85-48C5-9219-7296F15BBFB7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