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A6FD1" w14:textId="77777777" w:rsidR="009815A0" w:rsidRPr="0062206D" w:rsidRDefault="009815A0" w:rsidP="009815A0">
      <w:pPr>
        <w:jc w:val="center"/>
        <w:rPr>
          <w:rFonts w:ascii="Gotham Narrow Book" w:hAnsi="Gotham Narrow Book"/>
          <w:bCs/>
          <w:sz w:val="24"/>
          <w:szCs w:val="24"/>
        </w:rPr>
      </w:pPr>
      <w:r w:rsidRPr="0062206D">
        <w:rPr>
          <w:rFonts w:ascii="Gotham Narrow Book" w:hAnsi="Gotham Narrow Book" w:cstheme="minorHAnsi"/>
          <w:b/>
          <w:bCs/>
          <w:noProof/>
          <w:sz w:val="24"/>
          <w:szCs w:val="24"/>
          <w:lang w:val="es-CO"/>
        </w:rPr>
        <w:t>TABLA DE CONTENIDO</w:t>
      </w:r>
    </w:p>
    <w:p w14:paraId="1920A129" w14:textId="77777777" w:rsidR="009815A0" w:rsidRPr="0062206D" w:rsidRDefault="009815A0" w:rsidP="009815A0">
      <w:pPr>
        <w:pStyle w:val="TDC1"/>
        <w:spacing w:after="0" w:line="240" w:lineRule="auto"/>
        <w:jc w:val="both"/>
        <w:rPr>
          <w:rFonts w:ascii="Gotham Narrow Book" w:hAnsi="Gotham Narrow Book"/>
          <w:b w:val="0"/>
          <w:color w:val="auto"/>
          <w:sz w:val="24"/>
          <w:szCs w:val="24"/>
        </w:rPr>
      </w:pPr>
    </w:p>
    <w:p w14:paraId="13D35B84"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w:t>
      </w:r>
      <w:r w:rsidRPr="0062206D">
        <w:rPr>
          <w:rFonts w:ascii="Gotham Narrow Book" w:hAnsi="Gotham Narrow Book" w:cstheme="minorHAnsi"/>
          <w:sz w:val="24"/>
          <w:szCs w:val="24"/>
        </w:rPr>
        <w:tab/>
      </w:r>
      <w:r>
        <w:rPr>
          <w:rFonts w:ascii="Gotham Narrow Book" w:hAnsi="Gotham Narrow Book" w:cstheme="minorHAnsi"/>
          <w:sz w:val="24"/>
          <w:szCs w:val="24"/>
        </w:rPr>
        <w:tab/>
      </w:r>
      <w:r w:rsidRPr="0062206D">
        <w:rPr>
          <w:rFonts w:ascii="Gotham Narrow Book" w:hAnsi="Gotham Narrow Book" w:cstheme="minorHAnsi"/>
          <w:sz w:val="24"/>
          <w:szCs w:val="24"/>
        </w:rPr>
        <w:t>DEFINICIONES</w:t>
      </w:r>
    </w:p>
    <w:p w14:paraId="2E6AA495"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 xml:space="preserve">CLÁUSULA 2. </w:t>
      </w:r>
      <w:r w:rsidRPr="0062206D">
        <w:rPr>
          <w:rFonts w:ascii="Gotham Narrow Book" w:hAnsi="Gotham Narrow Book" w:cstheme="minorHAnsi"/>
          <w:sz w:val="24"/>
          <w:szCs w:val="24"/>
        </w:rPr>
        <w:tab/>
        <w:t>OBJETO</w:t>
      </w:r>
    </w:p>
    <w:p w14:paraId="4C38A27F"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3.</w:t>
      </w:r>
      <w:r w:rsidRPr="0062206D">
        <w:rPr>
          <w:rFonts w:ascii="Gotham Narrow Book" w:hAnsi="Gotham Narrow Book" w:cstheme="minorHAnsi"/>
          <w:sz w:val="24"/>
          <w:szCs w:val="24"/>
        </w:rPr>
        <w:tab/>
        <w:t>ALCANCE DEL OBJETO</w:t>
      </w:r>
    </w:p>
    <w:p w14:paraId="33BECF15"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4.</w:t>
      </w:r>
      <w:r w:rsidRPr="0062206D">
        <w:rPr>
          <w:rFonts w:ascii="Gotham Narrow Book" w:hAnsi="Gotham Narrow Book" w:cstheme="minorHAnsi"/>
          <w:sz w:val="24"/>
          <w:szCs w:val="24"/>
        </w:rPr>
        <w:tab/>
        <w:t>PLAZO DEL CONTRATO</w:t>
      </w:r>
    </w:p>
    <w:p w14:paraId="3A1B3684"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5.</w:t>
      </w:r>
      <w:r w:rsidRPr="0062206D">
        <w:rPr>
          <w:rFonts w:ascii="Gotham Narrow Book" w:hAnsi="Gotham Narrow Book" w:cstheme="minorHAnsi"/>
          <w:sz w:val="24"/>
          <w:szCs w:val="24"/>
        </w:rPr>
        <w:tab/>
        <w:t>VALOR DEL CONTRATO</w:t>
      </w:r>
    </w:p>
    <w:p w14:paraId="41073048" w14:textId="77777777" w:rsidR="009815A0" w:rsidRPr="0062206D" w:rsidRDefault="009815A0" w:rsidP="009815A0">
      <w:pPr>
        <w:pStyle w:val="clusulas"/>
        <w:numPr>
          <w:ilvl w:val="0"/>
          <w:numId w:val="0"/>
        </w:numPr>
        <w:spacing w:before="0" w:after="0"/>
        <w:rPr>
          <w:rFonts w:ascii="Gotham Narrow Book" w:hAnsi="Gotham Narrow Book"/>
          <w:sz w:val="24"/>
          <w:szCs w:val="24"/>
        </w:rPr>
      </w:pPr>
      <w:r w:rsidRPr="0062206D">
        <w:rPr>
          <w:rFonts w:ascii="Gotham Narrow Book" w:hAnsi="Gotham Narrow Book"/>
          <w:sz w:val="24"/>
          <w:szCs w:val="24"/>
        </w:rPr>
        <w:t>CLÁUSULA 6.</w:t>
      </w:r>
      <w:r w:rsidRPr="0062206D">
        <w:rPr>
          <w:rFonts w:ascii="Gotham Narrow Book" w:hAnsi="Gotham Narrow Book" w:cstheme="minorHAnsi"/>
          <w:sz w:val="24"/>
          <w:szCs w:val="24"/>
        </w:rPr>
        <w:tab/>
      </w:r>
      <w:r w:rsidRPr="0062206D">
        <w:rPr>
          <w:rFonts w:ascii="Gotham Narrow Book" w:hAnsi="Gotham Narrow Book"/>
          <w:sz w:val="24"/>
          <w:szCs w:val="24"/>
        </w:rPr>
        <w:t>ANTICIPO Y/O PAGO ANTICIPADO</w:t>
      </w:r>
    </w:p>
    <w:p w14:paraId="4BD41B30"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7.</w:t>
      </w:r>
      <w:r w:rsidRPr="0062206D">
        <w:rPr>
          <w:rFonts w:ascii="Gotham Narrow Book" w:hAnsi="Gotham Narrow Book" w:cstheme="minorHAnsi"/>
          <w:sz w:val="24"/>
          <w:szCs w:val="24"/>
        </w:rPr>
        <w:tab/>
        <w:t>APROPIACIÓN PRESUPUESTAL</w:t>
      </w:r>
    </w:p>
    <w:p w14:paraId="2323E2E5"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lang w:val="pt-BR"/>
        </w:rPr>
      </w:pPr>
      <w:r w:rsidRPr="0062206D">
        <w:rPr>
          <w:rFonts w:ascii="Gotham Narrow Book" w:hAnsi="Gotham Narrow Book" w:cstheme="minorHAnsi"/>
          <w:sz w:val="24"/>
          <w:szCs w:val="24"/>
          <w:lang w:val="pt-BR"/>
        </w:rPr>
        <w:t>CLÁUSULA 8.</w:t>
      </w:r>
      <w:r w:rsidRPr="0062206D">
        <w:rPr>
          <w:rFonts w:ascii="Gotham Narrow Book" w:hAnsi="Gotham Narrow Book" w:cstheme="minorHAnsi"/>
          <w:sz w:val="24"/>
          <w:szCs w:val="24"/>
          <w:lang w:val="pt-BR"/>
        </w:rPr>
        <w:tab/>
        <w:t>FORMA DE PAGO</w:t>
      </w:r>
    </w:p>
    <w:p w14:paraId="32C43898"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lang w:val="pt-BR"/>
        </w:rPr>
        <w:t>CLÁUSULA 9.</w:t>
      </w:r>
      <w:r w:rsidRPr="0062206D">
        <w:rPr>
          <w:rFonts w:ascii="Gotham Narrow Book" w:hAnsi="Gotham Narrow Book" w:cstheme="minorHAnsi"/>
          <w:sz w:val="24"/>
          <w:szCs w:val="24"/>
          <w:lang w:val="pt-BR"/>
        </w:rPr>
        <w:tab/>
      </w:r>
      <w:r w:rsidRPr="0062206D">
        <w:rPr>
          <w:rFonts w:ascii="Gotham Narrow Book" w:hAnsi="Gotham Narrow Book" w:cstheme="minorHAnsi"/>
          <w:sz w:val="24"/>
          <w:szCs w:val="24"/>
        </w:rPr>
        <w:t>OBLIGACIONES GENERALES DEL CONTRATISTA</w:t>
      </w:r>
    </w:p>
    <w:p w14:paraId="2CBBEB0C"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10.</w:t>
      </w:r>
      <w:r w:rsidRPr="0062206D">
        <w:rPr>
          <w:rFonts w:ascii="Gotham Narrow Book" w:hAnsi="Gotham Narrow Book" w:cstheme="minorHAnsi"/>
          <w:sz w:val="24"/>
          <w:szCs w:val="24"/>
        </w:rPr>
        <w:tab/>
        <w:t>OBLIGACIONES ESPECÍFICAS DEL CONTRATISTA</w:t>
      </w:r>
    </w:p>
    <w:p w14:paraId="4034FE4E"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11.</w:t>
      </w:r>
      <w:r w:rsidRPr="0062206D">
        <w:rPr>
          <w:rFonts w:ascii="Gotham Narrow Book" w:hAnsi="Gotham Narrow Book" w:cstheme="minorHAnsi"/>
          <w:sz w:val="24"/>
          <w:szCs w:val="24"/>
        </w:rPr>
        <w:tab/>
        <w:t>DERECHOS DEL CONTRATISTA</w:t>
      </w:r>
    </w:p>
    <w:p w14:paraId="4C0CD319"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12.</w:t>
      </w:r>
      <w:r w:rsidRPr="0062206D">
        <w:rPr>
          <w:rFonts w:ascii="Gotham Narrow Book" w:hAnsi="Gotham Narrow Book" w:cstheme="minorHAnsi"/>
          <w:sz w:val="24"/>
          <w:szCs w:val="24"/>
        </w:rPr>
        <w:tab/>
        <w:t>OBLIGACIONES DE LA ENTIDAD</w:t>
      </w:r>
    </w:p>
    <w:p w14:paraId="230B3AFA"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13.</w:t>
      </w:r>
      <w:r w:rsidRPr="0062206D">
        <w:rPr>
          <w:rFonts w:ascii="Gotham Narrow Book" w:hAnsi="Gotham Narrow Book" w:cstheme="minorHAnsi"/>
          <w:sz w:val="24"/>
          <w:szCs w:val="24"/>
        </w:rPr>
        <w:tab/>
        <w:t>RESPONSABILIDAD</w:t>
      </w:r>
    </w:p>
    <w:p w14:paraId="00E25AF2"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14.</w:t>
      </w:r>
      <w:r w:rsidRPr="0062206D">
        <w:rPr>
          <w:rFonts w:ascii="Gotham Narrow Book" w:hAnsi="Gotham Narrow Book" w:cstheme="minorHAnsi"/>
          <w:sz w:val="24"/>
          <w:szCs w:val="24"/>
        </w:rPr>
        <w:tab/>
        <w:t>INDEMNIDAD</w:t>
      </w:r>
    </w:p>
    <w:p w14:paraId="06C7AC64"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15.</w:t>
      </w:r>
      <w:r w:rsidRPr="0062206D">
        <w:rPr>
          <w:rFonts w:ascii="Gotham Narrow Book" w:hAnsi="Gotham Narrow Book" w:cstheme="minorHAnsi"/>
          <w:sz w:val="24"/>
          <w:szCs w:val="24"/>
        </w:rPr>
        <w:tab/>
        <w:t>MULTAS</w:t>
      </w:r>
    </w:p>
    <w:p w14:paraId="352D2DD4"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16.</w:t>
      </w:r>
      <w:r w:rsidRPr="0062206D">
        <w:rPr>
          <w:rFonts w:ascii="Gotham Narrow Book" w:hAnsi="Gotham Narrow Book" w:cstheme="minorHAnsi"/>
          <w:sz w:val="24"/>
          <w:szCs w:val="24"/>
        </w:rPr>
        <w:tab/>
        <w:t>CLÁUSULA PENAL</w:t>
      </w:r>
    </w:p>
    <w:p w14:paraId="2143F785" w14:textId="77777777" w:rsidR="009815A0" w:rsidRPr="0062206D" w:rsidRDefault="009815A0" w:rsidP="009815A0">
      <w:pPr>
        <w:pStyle w:val="clusulas"/>
        <w:numPr>
          <w:ilvl w:val="0"/>
          <w:numId w:val="0"/>
        </w:numPr>
        <w:spacing w:before="0" w:after="0"/>
        <w:ind w:left="2130" w:hanging="2130"/>
        <w:rPr>
          <w:rFonts w:ascii="Gotham Narrow Book" w:hAnsi="Gotham Narrow Book" w:cstheme="minorHAnsi"/>
          <w:sz w:val="24"/>
          <w:szCs w:val="24"/>
        </w:rPr>
      </w:pPr>
      <w:r w:rsidRPr="0062206D">
        <w:rPr>
          <w:rFonts w:ascii="Gotham Narrow Book" w:hAnsi="Gotham Narrow Book" w:cstheme="minorHAnsi"/>
          <w:sz w:val="24"/>
          <w:szCs w:val="24"/>
        </w:rPr>
        <w:t>CLÁUSULA 17.</w:t>
      </w:r>
      <w:r w:rsidRPr="0062206D">
        <w:rPr>
          <w:rFonts w:ascii="Gotham Narrow Book" w:hAnsi="Gotham Narrow Book" w:cstheme="minorHAnsi"/>
          <w:sz w:val="24"/>
          <w:szCs w:val="24"/>
        </w:rPr>
        <w:tab/>
        <w:t>CLÁUSULAS EXCEPCIONALES</w:t>
      </w:r>
    </w:p>
    <w:p w14:paraId="477B6ED0"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CLÁUSULA 18.</w:t>
      </w:r>
      <w:r w:rsidRPr="0062206D">
        <w:rPr>
          <w:rFonts w:ascii="Gotham Narrow Book" w:hAnsi="Gotham Narrow Book" w:cstheme="minorHAnsi"/>
          <w:sz w:val="24"/>
          <w:szCs w:val="24"/>
        </w:rPr>
        <w:tab/>
        <w:t>GARANTÍAS</w:t>
      </w:r>
    </w:p>
    <w:p w14:paraId="6556FA50" w14:textId="77777777" w:rsidR="009815A0" w:rsidRPr="0062206D" w:rsidRDefault="009815A0" w:rsidP="009815A0">
      <w:pPr>
        <w:pStyle w:val="clusulas"/>
        <w:numPr>
          <w:ilvl w:val="0"/>
          <w:numId w:val="0"/>
        </w:numPr>
        <w:spacing w:before="0" w:after="0"/>
        <w:ind w:left="2124" w:hanging="2124"/>
        <w:rPr>
          <w:rFonts w:ascii="Gotham Narrow Book" w:hAnsi="Gotham Narrow Book" w:cstheme="minorHAnsi"/>
          <w:sz w:val="24"/>
          <w:szCs w:val="24"/>
        </w:rPr>
      </w:pPr>
      <w:r w:rsidRPr="0062206D">
        <w:rPr>
          <w:rFonts w:ascii="Gotham Narrow Book" w:hAnsi="Gotham Narrow Book" w:cstheme="minorHAnsi"/>
          <w:sz w:val="24"/>
          <w:szCs w:val="24"/>
        </w:rPr>
        <w:t>CLÁUSULA 19.</w:t>
      </w:r>
      <w:r w:rsidRPr="0062206D">
        <w:rPr>
          <w:rFonts w:ascii="Gotham Narrow Book" w:hAnsi="Gotham Narrow Book" w:cstheme="minorHAnsi"/>
          <w:sz w:val="24"/>
          <w:szCs w:val="24"/>
        </w:rPr>
        <w:tab/>
        <w:t>INDEPENDENCIA DEL CONTRATISTA</w:t>
      </w:r>
    </w:p>
    <w:p w14:paraId="54CDC200" w14:textId="77777777" w:rsidR="009815A0" w:rsidRPr="0062206D" w:rsidRDefault="009815A0" w:rsidP="009815A0">
      <w:pPr>
        <w:pStyle w:val="clusulas"/>
        <w:numPr>
          <w:ilvl w:val="0"/>
          <w:numId w:val="0"/>
        </w:numPr>
        <w:spacing w:before="0" w:after="0"/>
        <w:ind w:left="2124" w:hanging="2124"/>
        <w:rPr>
          <w:rFonts w:ascii="Gotham Narrow Book" w:hAnsi="Gotham Narrow Book" w:cstheme="minorHAnsi"/>
          <w:bCs/>
          <w:sz w:val="24"/>
          <w:szCs w:val="24"/>
        </w:rPr>
      </w:pPr>
      <w:r w:rsidRPr="0062206D">
        <w:rPr>
          <w:rFonts w:ascii="Gotham Narrow Book" w:hAnsi="Gotham Narrow Book" w:cstheme="minorHAnsi"/>
          <w:bCs/>
          <w:sz w:val="24"/>
          <w:szCs w:val="24"/>
        </w:rPr>
        <w:t>CLÁUSULA 20.</w:t>
      </w:r>
      <w:r w:rsidRPr="0062206D">
        <w:rPr>
          <w:rFonts w:ascii="Gotham Narrow Book" w:hAnsi="Gotham Narrow Book" w:cstheme="minorHAnsi"/>
          <w:bCs/>
          <w:sz w:val="24"/>
          <w:szCs w:val="24"/>
        </w:rPr>
        <w:tab/>
      </w:r>
      <w:r w:rsidRPr="0062206D">
        <w:rPr>
          <w:rFonts w:ascii="Gotham Narrow Book" w:eastAsia="Times New Roman" w:hAnsi="Gotham Narrow Book" w:cstheme="minorHAnsi"/>
          <w:sz w:val="24"/>
          <w:szCs w:val="24"/>
          <w:lang w:val="es-ES" w:eastAsia="es-CO"/>
        </w:rPr>
        <w:t>INEXISTENCIA DE RELACIÓN LABORAL ENTRE LA ENTIDAD Y EL CONTRATISTA</w:t>
      </w:r>
    </w:p>
    <w:p w14:paraId="74986C43" w14:textId="77777777" w:rsidR="009815A0" w:rsidRPr="0062206D" w:rsidRDefault="009815A0" w:rsidP="009815A0">
      <w:pPr>
        <w:pStyle w:val="clusulas"/>
        <w:numPr>
          <w:ilvl w:val="0"/>
          <w:numId w:val="0"/>
        </w:numPr>
        <w:spacing w:before="0" w:after="0"/>
        <w:ind w:left="2124" w:hanging="2124"/>
        <w:rPr>
          <w:rFonts w:ascii="Gotham Narrow Book" w:hAnsi="Gotham Narrow Book" w:cstheme="minorHAnsi"/>
          <w:sz w:val="24"/>
          <w:szCs w:val="24"/>
        </w:rPr>
      </w:pPr>
      <w:r w:rsidRPr="0062206D">
        <w:rPr>
          <w:rFonts w:ascii="Gotham Narrow Book" w:hAnsi="Gotham Narrow Book" w:cstheme="minorHAnsi"/>
          <w:sz w:val="24"/>
          <w:szCs w:val="24"/>
        </w:rPr>
        <w:t>CLÁUSULA 21.</w:t>
      </w:r>
      <w:r w:rsidRPr="0062206D">
        <w:rPr>
          <w:rFonts w:ascii="Gotham Narrow Book" w:hAnsi="Gotham Narrow Book" w:cstheme="minorHAnsi"/>
          <w:sz w:val="24"/>
          <w:szCs w:val="24"/>
        </w:rPr>
        <w:tab/>
        <w:t>CESIÓN</w:t>
      </w:r>
    </w:p>
    <w:p w14:paraId="167E469F" w14:textId="77777777" w:rsidR="009815A0" w:rsidRPr="0062206D" w:rsidRDefault="009815A0" w:rsidP="009815A0">
      <w:pPr>
        <w:pStyle w:val="clusulas"/>
        <w:numPr>
          <w:ilvl w:val="0"/>
          <w:numId w:val="0"/>
        </w:numPr>
        <w:spacing w:before="0" w:after="0"/>
        <w:ind w:left="2124" w:hanging="2124"/>
        <w:rPr>
          <w:rFonts w:ascii="Gotham Narrow Book" w:hAnsi="Gotham Narrow Book" w:cstheme="minorHAnsi"/>
          <w:sz w:val="24"/>
          <w:szCs w:val="24"/>
        </w:rPr>
      </w:pPr>
      <w:r w:rsidRPr="0062206D">
        <w:rPr>
          <w:rFonts w:ascii="Gotham Narrow Book" w:hAnsi="Gotham Narrow Book" w:cstheme="minorHAnsi"/>
          <w:sz w:val="24"/>
          <w:szCs w:val="24"/>
        </w:rPr>
        <w:t>CLÁUSULA 22.</w:t>
      </w:r>
      <w:r w:rsidRPr="0062206D">
        <w:rPr>
          <w:rFonts w:ascii="Gotham Narrow Book" w:hAnsi="Gotham Narrow Book" w:cstheme="minorHAnsi"/>
          <w:sz w:val="24"/>
          <w:szCs w:val="24"/>
        </w:rPr>
        <w:tab/>
        <w:t>LIQUIDACIÓN</w:t>
      </w:r>
    </w:p>
    <w:p w14:paraId="0567F40B" w14:textId="77777777" w:rsidR="009815A0" w:rsidRPr="0062206D" w:rsidRDefault="009815A0" w:rsidP="009815A0">
      <w:pPr>
        <w:pStyle w:val="clusulas"/>
        <w:numPr>
          <w:ilvl w:val="0"/>
          <w:numId w:val="0"/>
        </w:numPr>
        <w:spacing w:before="0" w:after="0"/>
        <w:ind w:left="2124" w:hanging="2124"/>
        <w:rPr>
          <w:rFonts w:ascii="Gotham Narrow Book" w:hAnsi="Gotham Narrow Book" w:cstheme="minorHAnsi"/>
          <w:sz w:val="24"/>
          <w:szCs w:val="24"/>
        </w:rPr>
      </w:pPr>
      <w:r w:rsidRPr="0062206D">
        <w:rPr>
          <w:rFonts w:ascii="Gotham Narrow Book" w:hAnsi="Gotham Narrow Book" w:cstheme="minorHAnsi"/>
          <w:sz w:val="24"/>
          <w:szCs w:val="24"/>
        </w:rPr>
        <w:t>CLÁUSULA 23.</w:t>
      </w:r>
      <w:r w:rsidRPr="0062206D">
        <w:rPr>
          <w:rFonts w:ascii="Gotham Narrow Book" w:hAnsi="Gotham Narrow Book" w:cstheme="minorHAnsi"/>
          <w:sz w:val="24"/>
          <w:szCs w:val="24"/>
        </w:rPr>
        <w:tab/>
        <w:t>SUSCRIPCIÓN, PERFECCIONAMIENTO, EJECUCIÓN</w:t>
      </w:r>
    </w:p>
    <w:p w14:paraId="0009F8E8" w14:textId="77777777" w:rsidR="009815A0" w:rsidRPr="0062206D" w:rsidRDefault="009815A0" w:rsidP="009815A0">
      <w:pPr>
        <w:pStyle w:val="clusulas"/>
        <w:numPr>
          <w:ilvl w:val="0"/>
          <w:numId w:val="0"/>
        </w:numPr>
        <w:spacing w:before="0" w:after="0"/>
        <w:ind w:left="2124" w:hanging="2124"/>
        <w:rPr>
          <w:rFonts w:ascii="Gotham Narrow Book" w:hAnsi="Gotham Narrow Book" w:cstheme="minorHAnsi"/>
          <w:sz w:val="24"/>
          <w:szCs w:val="24"/>
        </w:rPr>
      </w:pPr>
      <w:r w:rsidRPr="0062206D">
        <w:rPr>
          <w:rFonts w:ascii="Gotham Narrow Book" w:hAnsi="Gotham Narrow Book" w:cstheme="minorHAnsi"/>
          <w:sz w:val="24"/>
          <w:szCs w:val="24"/>
        </w:rPr>
        <w:t>CLÁUSULA 24.</w:t>
      </w:r>
      <w:r w:rsidRPr="0062206D">
        <w:rPr>
          <w:rFonts w:ascii="Gotham Narrow Book" w:hAnsi="Gotham Narrow Book" w:cstheme="minorHAnsi"/>
          <w:sz w:val="24"/>
          <w:szCs w:val="24"/>
        </w:rPr>
        <w:tab/>
        <w:t xml:space="preserve">LUGAR DE EJECUCIÓN Y DOMICILIO CONTRACTUAL </w:t>
      </w:r>
    </w:p>
    <w:p w14:paraId="199E8485" w14:textId="77777777" w:rsidR="009815A0" w:rsidRPr="0062206D" w:rsidRDefault="009815A0" w:rsidP="009815A0">
      <w:pPr>
        <w:pStyle w:val="clusulas"/>
        <w:numPr>
          <w:ilvl w:val="0"/>
          <w:numId w:val="0"/>
        </w:numPr>
        <w:spacing w:before="0" w:after="0"/>
        <w:rPr>
          <w:rFonts w:ascii="Gotham Narrow Book" w:hAnsi="Gotham Narrow Book" w:cstheme="minorHAnsi"/>
          <w:b w:val="0"/>
          <w:sz w:val="24"/>
          <w:szCs w:val="24"/>
        </w:rPr>
      </w:pPr>
      <w:r w:rsidRPr="0062206D">
        <w:rPr>
          <w:rFonts w:ascii="Gotham Narrow Book" w:hAnsi="Gotham Narrow Book" w:cstheme="minorHAnsi"/>
          <w:sz w:val="24"/>
          <w:szCs w:val="24"/>
        </w:rPr>
        <w:t>CLÁUSULA 25.</w:t>
      </w:r>
      <w:r w:rsidRPr="0062206D">
        <w:rPr>
          <w:rFonts w:ascii="Gotham Narrow Book" w:hAnsi="Gotham Narrow Book" w:cstheme="minorHAnsi"/>
          <w:sz w:val="24"/>
          <w:szCs w:val="24"/>
        </w:rPr>
        <w:tab/>
        <w:t>DOCUMENTOS</w:t>
      </w:r>
      <w:r w:rsidRPr="0062206D">
        <w:rPr>
          <w:rFonts w:ascii="Gotham Narrow Book" w:hAnsi="Gotham Narrow Book" w:cstheme="minorHAnsi"/>
          <w:sz w:val="24"/>
          <w:szCs w:val="24"/>
        </w:rPr>
        <w:br w:type="page"/>
      </w:r>
    </w:p>
    <w:p w14:paraId="714EAA8C" w14:textId="77777777" w:rsidR="009815A0" w:rsidRPr="0062206D" w:rsidRDefault="009815A0" w:rsidP="009815A0">
      <w:pPr>
        <w:rPr>
          <w:rFonts w:ascii="Gotham Narrow Book" w:hAnsi="Gotham Narrow Book" w:cstheme="minorHAnsi"/>
          <w:sz w:val="24"/>
          <w:szCs w:val="24"/>
          <w:lang w:val="es-CO"/>
        </w:rPr>
      </w:pPr>
      <w:r w:rsidRPr="0062206D">
        <w:rPr>
          <w:rFonts w:ascii="Gotham Narrow Book" w:hAnsi="Gotham Narrow Book" w:cstheme="minorHAnsi"/>
          <w:sz w:val="24"/>
          <w:szCs w:val="24"/>
          <w:lang w:val="es-CO"/>
        </w:rPr>
        <w:lastRenderedPageBreak/>
        <w:t xml:space="preserve">Entre el </w:t>
      </w:r>
      <w:r w:rsidRPr="0062206D">
        <w:rPr>
          <w:rFonts w:ascii="Gotham Narrow Book" w:hAnsi="Gotham Narrow Book" w:cstheme="minorHAnsi"/>
          <w:sz w:val="24"/>
          <w:szCs w:val="24"/>
          <w:highlight w:val="lightGray"/>
          <w:lang w:val="es-CO"/>
        </w:rPr>
        <w:t>[representante legal]</w:t>
      </w:r>
      <w:r w:rsidRPr="0062206D">
        <w:rPr>
          <w:rFonts w:ascii="Gotham Narrow Book" w:hAnsi="Gotham Narrow Book" w:cstheme="minorHAnsi"/>
          <w:sz w:val="24"/>
          <w:szCs w:val="24"/>
          <w:lang w:val="es-CO"/>
        </w:rPr>
        <w:t xml:space="preserve"> de </w:t>
      </w:r>
      <w:r w:rsidRPr="0062206D">
        <w:rPr>
          <w:rFonts w:ascii="Gotham Narrow Book" w:hAnsi="Gotham Narrow Book" w:cstheme="minorHAnsi"/>
          <w:sz w:val="24"/>
          <w:szCs w:val="24"/>
          <w:highlight w:val="lightGray"/>
          <w:lang w:val="es-CO"/>
        </w:rPr>
        <w:t>[nombre de la Entidad]</w:t>
      </w:r>
      <w:r w:rsidRPr="0062206D">
        <w:rPr>
          <w:rFonts w:ascii="Gotham Narrow Book" w:hAnsi="Gotham Narrow Book" w:cstheme="minorHAnsi"/>
          <w:sz w:val="24"/>
          <w:szCs w:val="24"/>
          <w:lang w:val="es-CO"/>
        </w:rPr>
        <w:t xml:space="preserve"> (en adelante la “Entidad”), por una parte; y, por la otra, </w:t>
      </w:r>
      <w:r w:rsidRPr="0062206D">
        <w:rPr>
          <w:rFonts w:ascii="Gotham Narrow Book" w:hAnsi="Gotham Narrow Book" w:cstheme="minorHAnsi"/>
          <w:sz w:val="24"/>
          <w:szCs w:val="24"/>
          <w:highlight w:val="lightGray"/>
          <w:lang w:val="es-CO"/>
        </w:rPr>
        <w:t>[incluir el nombre de la persona natural; o incluir el nombre del representante legal]</w:t>
      </w:r>
      <w:r w:rsidRPr="0062206D">
        <w:rPr>
          <w:rFonts w:ascii="Gotham Narrow Book" w:hAnsi="Gotham Narrow Book" w:cstheme="minorHAnsi"/>
          <w:sz w:val="24"/>
          <w:szCs w:val="24"/>
          <w:lang w:val="es-CO"/>
        </w:rPr>
        <w:t xml:space="preserve"> </w:t>
      </w:r>
      <w:r w:rsidRPr="0062206D">
        <w:rPr>
          <w:rFonts w:ascii="Gotham Narrow Book" w:hAnsi="Gotham Narrow Book" w:cstheme="minorHAnsi"/>
          <w:sz w:val="24"/>
          <w:szCs w:val="24"/>
          <w:highlight w:val="lightGray"/>
          <w:lang w:val="es-CO"/>
        </w:rPr>
        <w:t>[en calidad de representante legal de]</w:t>
      </w:r>
      <w:r w:rsidRPr="0062206D">
        <w:rPr>
          <w:rFonts w:ascii="Gotham Narrow Book" w:hAnsi="Gotham Narrow Book" w:cstheme="minorHAnsi"/>
          <w:sz w:val="24"/>
          <w:szCs w:val="24"/>
          <w:lang w:val="es-CO"/>
        </w:rPr>
        <w:t xml:space="preserve"> (en adelante el “Contratista”), identificado como aparece en el Formato 1 – Carta de Presentación de la oferta, hemos convenido celebrar el presente contrato, previas las siguientes consideraciones: </w:t>
      </w:r>
    </w:p>
    <w:p w14:paraId="71F1A83F" w14:textId="77777777" w:rsidR="009815A0" w:rsidRPr="0062206D" w:rsidRDefault="009815A0" w:rsidP="009815A0">
      <w:pPr>
        <w:rPr>
          <w:rFonts w:ascii="Gotham Narrow Book" w:hAnsi="Gotham Narrow Book" w:cstheme="minorHAnsi"/>
          <w:sz w:val="24"/>
          <w:szCs w:val="24"/>
          <w:lang w:val="es-CO"/>
        </w:rPr>
      </w:pPr>
    </w:p>
    <w:p w14:paraId="5ED07C89" w14:textId="77777777" w:rsidR="009815A0" w:rsidRPr="0062206D" w:rsidRDefault="009815A0" w:rsidP="00F52512">
      <w:pPr>
        <w:pStyle w:val="Prrafodelista"/>
        <w:numPr>
          <w:ilvl w:val="0"/>
          <w:numId w:val="2"/>
        </w:numPr>
        <w:jc w:val="both"/>
        <w:rPr>
          <w:rFonts w:ascii="Gotham Narrow Book" w:hAnsi="Gotham Narrow Book" w:cstheme="minorHAnsi"/>
          <w:sz w:val="24"/>
          <w:szCs w:val="24"/>
        </w:rPr>
      </w:pPr>
      <w:r w:rsidRPr="0062206D">
        <w:rPr>
          <w:rFonts w:ascii="Gotham Narrow Book" w:hAnsi="Gotham Narrow Book" w:cstheme="minorHAnsi"/>
          <w:sz w:val="24"/>
          <w:szCs w:val="24"/>
        </w:rPr>
        <w:t xml:space="preserve">Que mediante Resolución No. </w:t>
      </w:r>
      <w:r w:rsidRPr="0062206D">
        <w:rPr>
          <w:rFonts w:ascii="Gotham Narrow Book" w:hAnsi="Gotham Narrow Book" w:cstheme="minorHAnsi"/>
          <w:sz w:val="24"/>
          <w:szCs w:val="24"/>
          <w:highlight w:val="lightGray"/>
        </w:rPr>
        <w:t>[</w:t>
      </w:r>
      <w:proofErr w:type="spellStart"/>
      <w:r w:rsidRPr="0062206D">
        <w:rPr>
          <w:rFonts w:ascii="Gotham Narrow Book" w:hAnsi="Gotham Narrow Book" w:cstheme="minorHAnsi"/>
          <w:sz w:val="24"/>
          <w:szCs w:val="24"/>
          <w:highlight w:val="lightGray"/>
        </w:rPr>
        <w:t>xxxxx</w:t>
      </w:r>
      <w:proofErr w:type="spellEnd"/>
      <w:r w:rsidRPr="0062206D">
        <w:rPr>
          <w:rFonts w:ascii="Gotham Narrow Book" w:hAnsi="Gotham Narrow Book" w:cstheme="minorHAnsi"/>
          <w:sz w:val="24"/>
          <w:szCs w:val="24"/>
          <w:highlight w:val="lightGray"/>
        </w:rPr>
        <w:t xml:space="preserve"> del </w:t>
      </w:r>
      <w:proofErr w:type="spellStart"/>
      <w:r w:rsidRPr="0062206D">
        <w:rPr>
          <w:rFonts w:ascii="Gotham Narrow Book" w:hAnsi="Gotham Narrow Book" w:cstheme="minorHAnsi"/>
          <w:sz w:val="24"/>
          <w:szCs w:val="24"/>
          <w:highlight w:val="lightGray"/>
        </w:rPr>
        <w:t>xxx</w:t>
      </w:r>
      <w:proofErr w:type="spellEnd"/>
      <w:r w:rsidRPr="0062206D">
        <w:rPr>
          <w:rFonts w:ascii="Gotham Narrow Book" w:hAnsi="Gotham Narrow Book" w:cstheme="minorHAnsi"/>
          <w:sz w:val="24"/>
          <w:szCs w:val="24"/>
          <w:highlight w:val="lightGray"/>
        </w:rPr>
        <w:t xml:space="preserve"> de </w:t>
      </w:r>
      <w:proofErr w:type="spellStart"/>
      <w:r w:rsidRPr="0062206D">
        <w:rPr>
          <w:rFonts w:ascii="Gotham Narrow Book" w:hAnsi="Gotham Narrow Book" w:cstheme="minorHAnsi"/>
          <w:sz w:val="24"/>
          <w:szCs w:val="24"/>
          <w:highlight w:val="lightGray"/>
        </w:rPr>
        <w:t>xxx</w:t>
      </w:r>
      <w:proofErr w:type="spellEnd"/>
      <w:r w:rsidRPr="0062206D">
        <w:rPr>
          <w:rFonts w:ascii="Gotham Narrow Book" w:hAnsi="Gotham Narrow Book" w:cstheme="minorHAnsi"/>
          <w:sz w:val="24"/>
          <w:szCs w:val="24"/>
          <w:highlight w:val="lightGray"/>
        </w:rPr>
        <w:t xml:space="preserve"> de </w:t>
      </w:r>
      <w:proofErr w:type="spellStart"/>
      <w:r w:rsidRPr="0062206D">
        <w:rPr>
          <w:rFonts w:ascii="Gotham Narrow Book" w:hAnsi="Gotham Narrow Book" w:cstheme="minorHAnsi"/>
          <w:sz w:val="24"/>
          <w:szCs w:val="24"/>
          <w:highlight w:val="lightGray"/>
        </w:rPr>
        <w:t>xxxx</w:t>
      </w:r>
      <w:proofErr w:type="spellEnd"/>
      <w:r w:rsidRPr="0062206D">
        <w:rPr>
          <w:rFonts w:ascii="Gotham Narrow Book" w:hAnsi="Gotham Narrow Book" w:cstheme="minorHAnsi"/>
          <w:sz w:val="24"/>
          <w:szCs w:val="24"/>
          <w:highlight w:val="lightGray"/>
        </w:rPr>
        <w:t>]</w:t>
      </w:r>
      <w:r w:rsidRPr="0062206D">
        <w:rPr>
          <w:rFonts w:ascii="Gotham Narrow Book" w:hAnsi="Gotham Narrow Book" w:cstheme="minorHAnsi"/>
          <w:sz w:val="24"/>
          <w:szCs w:val="24"/>
        </w:rPr>
        <w:t xml:space="preserve"> la Entidad abrió el Proceso de Contratación número </w:t>
      </w:r>
      <w:r w:rsidRPr="0062206D">
        <w:rPr>
          <w:rFonts w:ascii="Gotham Narrow Book" w:hAnsi="Gotham Narrow Book" w:cstheme="minorHAnsi"/>
          <w:sz w:val="24"/>
          <w:szCs w:val="24"/>
          <w:highlight w:val="lightGray"/>
        </w:rPr>
        <w:t>[Incluir número del Proceso de Contratación]</w:t>
      </w:r>
    </w:p>
    <w:p w14:paraId="7F467326" w14:textId="77777777" w:rsidR="009815A0" w:rsidRPr="0062206D" w:rsidRDefault="009815A0" w:rsidP="009815A0">
      <w:pPr>
        <w:pStyle w:val="Prrafodelista"/>
        <w:contextualSpacing w:val="0"/>
        <w:rPr>
          <w:rFonts w:ascii="Gotham Narrow Book" w:hAnsi="Gotham Narrow Book" w:cstheme="minorHAnsi"/>
          <w:sz w:val="24"/>
          <w:szCs w:val="24"/>
        </w:rPr>
      </w:pPr>
    </w:p>
    <w:p w14:paraId="4CBC81C6" w14:textId="77777777" w:rsidR="009815A0" w:rsidRPr="0062206D" w:rsidRDefault="009815A0" w:rsidP="00F52512">
      <w:pPr>
        <w:pStyle w:val="Prrafodelista"/>
        <w:numPr>
          <w:ilvl w:val="0"/>
          <w:numId w:val="2"/>
        </w:numPr>
        <w:jc w:val="both"/>
        <w:rPr>
          <w:rFonts w:ascii="Gotham Narrow Book" w:hAnsi="Gotham Narrow Book" w:cstheme="minorHAnsi"/>
          <w:sz w:val="24"/>
          <w:szCs w:val="24"/>
        </w:rPr>
      </w:pPr>
      <w:r w:rsidRPr="0062206D">
        <w:rPr>
          <w:rFonts w:ascii="Gotham Narrow Book" w:hAnsi="Gotham Narrow Book" w:cstheme="minorHAnsi"/>
          <w:sz w:val="24"/>
          <w:szCs w:val="24"/>
        </w:rPr>
        <w:t xml:space="preserve">Que mediante Resolución No. </w:t>
      </w:r>
      <w:r w:rsidRPr="0062206D">
        <w:rPr>
          <w:rFonts w:ascii="Gotham Narrow Book" w:hAnsi="Gotham Narrow Book" w:cstheme="minorHAnsi"/>
          <w:sz w:val="24"/>
          <w:szCs w:val="24"/>
          <w:highlight w:val="lightGray"/>
        </w:rPr>
        <w:t>[</w:t>
      </w:r>
      <w:proofErr w:type="spellStart"/>
      <w:r w:rsidRPr="0062206D">
        <w:rPr>
          <w:rFonts w:ascii="Gotham Narrow Book" w:hAnsi="Gotham Narrow Book" w:cstheme="minorHAnsi"/>
          <w:sz w:val="24"/>
          <w:szCs w:val="24"/>
          <w:highlight w:val="lightGray"/>
        </w:rPr>
        <w:t>xxxxx</w:t>
      </w:r>
      <w:proofErr w:type="spellEnd"/>
      <w:r w:rsidRPr="0062206D">
        <w:rPr>
          <w:rFonts w:ascii="Gotham Narrow Book" w:hAnsi="Gotham Narrow Book" w:cstheme="minorHAnsi"/>
          <w:sz w:val="24"/>
          <w:szCs w:val="24"/>
          <w:highlight w:val="lightGray"/>
        </w:rPr>
        <w:t xml:space="preserve"> del </w:t>
      </w:r>
      <w:proofErr w:type="spellStart"/>
      <w:r w:rsidRPr="0062206D">
        <w:rPr>
          <w:rFonts w:ascii="Gotham Narrow Book" w:hAnsi="Gotham Narrow Book" w:cstheme="minorHAnsi"/>
          <w:sz w:val="24"/>
          <w:szCs w:val="24"/>
          <w:highlight w:val="lightGray"/>
        </w:rPr>
        <w:t>xxx</w:t>
      </w:r>
      <w:proofErr w:type="spellEnd"/>
      <w:r w:rsidRPr="0062206D">
        <w:rPr>
          <w:rFonts w:ascii="Gotham Narrow Book" w:hAnsi="Gotham Narrow Book" w:cstheme="minorHAnsi"/>
          <w:sz w:val="24"/>
          <w:szCs w:val="24"/>
          <w:highlight w:val="lightGray"/>
        </w:rPr>
        <w:t xml:space="preserve"> de </w:t>
      </w:r>
      <w:proofErr w:type="spellStart"/>
      <w:r w:rsidRPr="0062206D">
        <w:rPr>
          <w:rFonts w:ascii="Gotham Narrow Book" w:hAnsi="Gotham Narrow Book" w:cstheme="minorHAnsi"/>
          <w:sz w:val="24"/>
          <w:szCs w:val="24"/>
          <w:highlight w:val="lightGray"/>
        </w:rPr>
        <w:t>xxx</w:t>
      </w:r>
      <w:proofErr w:type="spellEnd"/>
      <w:r w:rsidRPr="0062206D">
        <w:rPr>
          <w:rFonts w:ascii="Gotham Narrow Book" w:hAnsi="Gotham Narrow Book" w:cstheme="minorHAnsi"/>
          <w:sz w:val="24"/>
          <w:szCs w:val="24"/>
          <w:highlight w:val="lightGray"/>
        </w:rPr>
        <w:t xml:space="preserve"> de </w:t>
      </w:r>
      <w:proofErr w:type="spellStart"/>
      <w:r w:rsidRPr="0062206D">
        <w:rPr>
          <w:rFonts w:ascii="Gotham Narrow Book" w:hAnsi="Gotham Narrow Book" w:cstheme="minorHAnsi"/>
          <w:sz w:val="24"/>
          <w:szCs w:val="24"/>
          <w:highlight w:val="lightGray"/>
        </w:rPr>
        <w:t>xxxx</w:t>
      </w:r>
      <w:proofErr w:type="spellEnd"/>
      <w:r w:rsidRPr="0062206D">
        <w:rPr>
          <w:rFonts w:ascii="Gotham Narrow Book" w:hAnsi="Gotham Narrow Book" w:cstheme="minorHAnsi"/>
          <w:sz w:val="24"/>
          <w:szCs w:val="24"/>
          <w:highlight w:val="lightGray"/>
        </w:rPr>
        <w:t>]</w:t>
      </w:r>
      <w:r w:rsidRPr="0062206D">
        <w:rPr>
          <w:rFonts w:ascii="Gotham Narrow Book" w:hAnsi="Gotham Narrow Book" w:cstheme="minorHAnsi"/>
          <w:sz w:val="24"/>
          <w:szCs w:val="24"/>
        </w:rPr>
        <w:t xml:space="preserve"> la Entidad adjudicó el Contrato al Contratista.</w:t>
      </w:r>
    </w:p>
    <w:p w14:paraId="76CB6444" w14:textId="77777777" w:rsidR="009815A0" w:rsidRPr="0062206D" w:rsidRDefault="009815A0" w:rsidP="009815A0">
      <w:pPr>
        <w:rPr>
          <w:rFonts w:ascii="Gotham Narrow Book" w:hAnsi="Gotham Narrow Book" w:cstheme="minorHAnsi"/>
          <w:sz w:val="24"/>
          <w:szCs w:val="24"/>
          <w:lang w:val="es-CO"/>
        </w:rPr>
      </w:pPr>
    </w:p>
    <w:p w14:paraId="73D26EA6" w14:textId="77777777" w:rsidR="009815A0" w:rsidRPr="0062206D" w:rsidRDefault="009815A0" w:rsidP="009815A0">
      <w:pPr>
        <w:autoSpaceDE w:val="0"/>
        <w:autoSpaceDN w:val="0"/>
        <w:adjustRightInd w:val="0"/>
        <w:rPr>
          <w:rFonts w:ascii="Gotham Narrow Book" w:hAnsi="Gotham Narrow Book" w:cstheme="minorHAnsi"/>
          <w:sz w:val="24"/>
          <w:szCs w:val="24"/>
        </w:rPr>
      </w:pPr>
      <w:r w:rsidRPr="0062206D">
        <w:rPr>
          <w:rFonts w:ascii="Gotham Narrow Book" w:hAnsi="Gotham Narrow Book" w:cstheme="minorHAnsi"/>
          <w:sz w:val="24"/>
          <w:szCs w:val="24"/>
        </w:rPr>
        <w:t>Con base en las anteriores consideraciones, la Entidad y el Contratista (individualmente la “Parte”, conjuntamente las “Partes”), acuerdan que el presente Contrato</w:t>
      </w:r>
      <w:r w:rsidRPr="0062206D">
        <w:rPr>
          <w:rFonts w:ascii="Gotham Narrow Book" w:hAnsi="Gotham Narrow Book" w:cstheme="minorHAnsi"/>
          <w:sz w:val="24"/>
          <w:szCs w:val="24"/>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p>
    <w:p w14:paraId="6AEBD083" w14:textId="77777777" w:rsidR="009815A0" w:rsidRPr="0062206D" w:rsidRDefault="009815A0" w:rsidP="009815A0">
      <w:pPr>
        <w:autoSpaceDE w:val="0"/>
        <w:autoSpaceDN w:val="0"/>
        <w:adjustRightInd w:val="0"/>
        <w:rPr>
          <w:rFonts w:ascii="Gotham Narrow Book" w:hAnsi="Gotham Narrow Book" w:cstheme="minorHAnsi"/>
          <w:sz w:val="24"/>
          <w:szCs w:val="24"/>
        </w:rPr>
      </w:pPr>
      <w:r w:rsidRPr="0062206D" w:rsidDel="001F42BA">
        <w:rPr>
          <w:rFonts w:ascii="Gotham Narrow Book" w:hAnsi="Gotham Narrow Book" w:cstheme="minorHAnsi"/>
          <w:sz w:val="24"/>
          <w:szCs w:val="24"/>
        </w:rPr>
        <w:t xml:space="preserve"> </w:t>
      </w:r>
    </w:p>
    <w:p w14:paraId="73AB1551" w14:textId="77777777" w:rsidR="009815A0" w:rsidRPr="0062206D" w:rsidRDefault="009815A0" w:rsidP="009815A0">
      <w:pPr>
        <w:pStyle w:val="clusula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DEFINICIONES</w:t>
      </w:r>
    </w:p>
    <w:p w14:paraId="055DBBA4" w14:textId="77777777" w:rsidR="009815A0" w:rsidRPr="0062206D" w:rsidRDefault="009815A0" w:rsidP="009815A0">
      <w:pPr>
        <w:pStyle w:val="clusulas"/>
        <w:numPr>
          <w:ilvl w:val="0"/>
          <w:numId w:val="0"/>
        </w:numPr>
        <w:spacing w:before="0" w:after="0"/>
        <w:ind w:left="720"/>
        <w:rPr>
          <w:rFonts w:ascii="Gotham Narrow Book" w:hAnsi="Gotham Narrow Book" w:cstheme="minorHAnsi"/>
          <w:sz w:val="24"/>
          <w:szCs w:val="24"/>
        </w:rPr>
      </w:pPr>
    </w:p>
    <w:p w14:paraId="77F435C0"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Las expresiones utilizadas en el Contrato con mayúscula inicial deben ser entendidas con el significado que se les asigna en el Anexo 3 –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EBF0946" w14:textId="77777777" w:rsidR="009815A0" w:rsidRPr="0062206D" w:rsidRDefault="009815A0" w:rsidP="009815A0">
      <w:pPr>
        <w:rPr>
          <w:rFonts w:ascii="Gotham Narrow Book" w:hAnsi="Gotham Narrow Book" w:cstheme="minorHAnsi"/>
          <w:sz w:val="24"/>
          <w:szCs w:val="24"/>
        </w:rPr>
      </w:pPr>
    </w:p>
    <w:p w14:paraId="31D3AC74" w14:textId="77777777" w:rsidR="009815A0" w:rsidRPr="0062206D" w:rsidRDefault="009815A0" w:rsidP="009815A0">
      <w:pPr>
        <w:pStyle w:val="clusula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OBJETO</w:t>
      </w:r>
    </w:p>
    <w:p w14:paraId="208BB8E2" w14:textId="77777777" w:rsidR="009815A0" w:rsidRPr="0062206D" w:rsidRDefault="009815A0" w:rsidP="009815A0">
      <w:pPr>
        <w:pStyle w:val="clusulas"/>
        <w:numPr>
          <w:ilvl w:val="0"/>
          <w:numId w:val="0"/>
        </w:numPr>
        <w:spacing w:before="0" w:after="0"/>
        <w:ind w:left="720"/>
        <w:rPr>
          <w:rFonts w:ascii="Gotham Narrow Book" w:hAnsi="Gotham Narrow Book" w:cstheme="minorHAnsi"/>
          <w:sz w:val="24"/>
          <w:szCs w:val="24"/>
        </w:rPr>
      </w:pPr>
    </w:p>
    <w:p w14:paraId="2B40684E"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El objeto del Contrato es </w:t>
      </w:r>
      <w:r w:rsidRPr="0062206D">
        <w:rPr>
          <w:rFonts w:ascii="Gotham Narrow Book" w:hAnsi="Gotham Narrow Book" w:cstheme="minorHAnsi"/>
          <w:sz w:val="24"/>
          <w:szCs w:val="24"/>
          <w:highlight w:val="lightGray"/>
        </w:rPr>
        <w:t>[descripción general del objeto contractual]</w:t>
      </w:r>
      <w:r w:rsidRPr="0062206D">
        <w:rPr>
          <w:rFonts w:ascii="Gotham Narrow Book" w:hAnsi="Gotham Narrow Book" w:cstheme="minorHAnsi"/>
          <w:sz w:val="24"/>
          <w:szCs w:val="24"/>
        </w:rPr>
        <w:t xml:space="preserve">. </w:t>
      </w:r>
    </w:p>
    <w:p w14:paraId="60EE46A2" w14:textId="77777777" w:rsidR="009815A0" w:rsidRPr="0062206D" w:rsidRDefault="009815A0" w:rsidP="009815A0">
      <w:pPr>
        <w:rPr>
          <w:rFonts w:ascii="Gotham Narrow Book" w:hAnsi="Gotham Narrow Book" w:cstheme="minorHAnsi"/>
          <w:sz w:val="24"/>
          <w:szCs w:val="24"/>
        </w:rPr>
      </w:pPr>
    </w:p>
    <w:p w14:paraId="3018ADF0" w14:textId="77777777" w:rsidR="009815A0" w:rsidRPr="0062206D" w:rsidRDefault="009815A0" w:rsidP="009815A0">
      <w:pPr>
        <w:pStyle w:val="clusula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ALCANCE DEL OBJETO</w:t>
      </w:r>
    </w:p>
    <w:p w14:paraId="3DD5980B" w14:textId="77777777" w:rsidR="009815A0" w:rsidRPr="0062206D" w:rsidRDefault="009815A0" w:rsidP="009815A0">
      <w:pPr>
        <w:pStyle w:val="clusulas"/>
        <w:numPr>
          <w:ilvl w:val="0"/>
          <w:numId w:val="0"/>
        </w:numPr>
        <w:spacing w:before="0" w:after="0"/>
        <w:ind w:left="720"/>
        <w:rPr>
          <w:rFonts w:ascii="Gotham Narrow Book" w:hAnsi="Gotham Narrow Book" w:cstheme="minorHAnsi"/>
          <w:sz w:val="24"/>
          <w:szCs w:val="24"/>
        </w:rPr>
      </w:pPr>
    </w:p>
    <w:p w14:paraId="4636BF41"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El Contratista deberá desarrollar el objeto del Contrato de conformidad con las especificaciones y características técnicas señaladas en los Documentos del Proceso de Contratación No. </w:t>
      </w:r>
      <w:r w:rsidRPr="0062206D">
        <w:rPr>
          <w:rFonts w:ascii="Gotham Narrow Book" w:hAnsi="Gotham Narrow Book" w:cstheme="minorHAnsi"/>
          <w:sz w:val="24"/>
          <w:szCs w:val="24"/>
          <w:highlight w:val="lightGray"/>
        </w:rPr>
        <w:t>[Número del Proceso de Contratación]</w:t>
      </w:r>
      <w:r w:rsidRPr="0062206D">
        <w:rPr>
          <w:rFonts w:ascii="Gotham Narrow Book" w:hAnsi="Gotham Narrow Book" w:cstheme="minorHAnsi"/>
          <w:sz w:val="24"/>
          <w:szCs w:val="24"/>
        </w:rPr>
        <w:t>, los cuales hacen parte integral del presente contrato.</w:t>
      </w:r>
    </w:p>
    <w:p w14:paraId="3D53F19C" w14:textId="77777777" w:rsidR="009815A0" w:rsidRPr="0062206D" w:rsidRDefault="009815A0" w:rsidP="009815A0">
      <w:pPr>
        <w:rPr>
          <w:rFonts w:ascii="Gotham Narrow Book" w:hAnsi="Gotham Narrow Book" w:cstheme="minorHAnsi"/>
          <w:sz w:val="24"/>
          <w:szCs w:val="24"/>
        </w:rPr>
      </w:pPr>
    </w:p>
    <w:p w14:paraId="5868D512"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Formulario 1 – Formulario de Presupuesto Oficial. </w:t>
      </w:r>
    </w:p>
    <w:p w14:paraId="48C306DA" w14:textId="77777777" w:rsidR="009815A0" w:rsidRPr="0062206D" w:rsidRDefault="009815A0" w:rsidP="009815A0">
      <w:pPr>
        <w:rPr>
          <w:rFonts w:ascii="Gotham Narrow Book" w:hAnsi="Gotham Narrow Book" w:cstheme="minorHAnsi"/>
          <w:sz w:val="24"/>
          <w:szCs w:val="24"/>
        </w:rPr>
      </w:pPr>
    </w:p>
    <w:p w14:paraId="7CEAC7F0"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El Contratista y la Entidad contratante asumen de forma obligatoria los riesgos previsibles identificados y plasmados en el Pliego de Condiciones en la Matriz 3 - Riesgos, aceptados por el Contratista con la presentación de su propuesta.</w:t>
      </w:r>
    </w:p>
    <w:p w14:paraId="56052DDC" w14:textId="77777777" w:rsidR="009815A0" w:rsidRPr="0062206D" w:rsidRDefault="009815A0" w:rsidP="009815A0">
      <w:pPr>
        <w:rPr>
          <w:rFonts w:ascii="Gotham Narrow Book" w:hAnsi="Gotham Narrow Book" w:cstheme="minorHAnsi"/>
          <w:color w:val="000000" w:themeColor="text1"/>
          <w:sz w:val="24"/>
          <w:szCs w:val="24"/>
        </w:rPr>
      </w:pPr>
    </w:p>
    <w:p w14:paraId="1FBD2B83" w14:textId="77777777" w:rsidR="009815A0" w:rsidRPr="0062206D" w:rsidRDefault="009815A0" w:rsidP="009815A0">
      <w:pPr>
        <w:pStyle w:val="clusulas"/>
        <w:spacing w:before="0" w:after="0"/>
        <w:ind w:left="426"/>
        <w:rPr>
          <w:rFonts w:ascii="Gotham Narrow Book" w:hAnsi="Gotham Narrow Book" w:cstheme="minorHAnsi"/>
          <w:color w:val="000000" w:themeColor="text1"/>
          <w:sz w:val="24"/>
          <w:szCs w:val="24"/>
        </w:rPr>
      </w:pPr>
      <w:r w:rsidRPr="0062206D">
        <w:rPr>
          <w:rFonts w:ascii="Gotham Narrow Book" w:hAnsi="Gotham Narrow Book" w:cstheme="minorHAnsi"/>
          <w:color w:val="000000" w:themeColor="text1"/>
          <w:sz w:val="24"/>
          <w:szCs w:val="24"/>
        </w:rPr>
        <w:t>PLAZO DEL CONTRATO</w:t>
      </w:r>
    </w:p>
    <w:p w14:paraId="373B0B38" w14:textId="77777777" w:rsidR="009815A0" w:rsidRPr="0062206D" w:rsidRDefault="009815A0" w:rsidP="009815A0">
      <w:pPr>
        <w:pStyle w:val="clusulas"/>
        <w:numPr>
          <w:ilvl w:val="0"/>
          <w:numId w:val="0"/>
        </w:numPr>
        <w:spacing w:before="0" w:after="0"/>
        <w:ind w:left="720"/>
        <w:rPr>
          <w:rFonts w:ascii="Gotham Narrow Book" w:hAnsi="Gotham Narrow Book" w:cstheme="minorHAnsi"/>
          <w:sz w:val="24"/>
          <w:szCs w:val="24"/>
        </w:rPr>
      </w:pPr>
      <w:r w:rsidRPr="0062206D">
        <w:rPr>
          <w:rFonts w:ascii="Gotham Narrow Book" w:hAnsi="Gotham Narrow Book" w:cstheme="minorHAnsi"/>
          <w:color w:val="000000" w:themeColor="text1"/>
          <w:sz w:val="24"/>
          <w:szCs w:val="24"/>
        </w:rPr>
        <w:t xml:space="preserve"> </w:t>
      </w:r>
    </w:p>
    <w:p w14:paraId="6F2A39E2"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lastRenderedPageBreak/>
        <w:t xml:space="preserve">Una vez cumplidos los requisitos de perfeccionamiento, legalización del contrato, y de ejecución a que hubiere lugar, a partir del acta de inicio el contratista seleccionado contará con un plazo máximo de </w:t>
      </w:r>
      <w:r w:rsidRPr="0062206D">
        <w:rPr>
          <w:rFonts w:ascii="Gotham Narrow Book" w:hAnsi="Gotham Narrow Book" w:cstheme="minorHAnsi"/>
          <w:sz w:val="24"/>
          <w:szCs w:val="24"/>
          <w:highlight w:val="lightGray"/>
        </w:rPr>
        <w:t>[NUMERO DE MESES CONFORME AL NUMERAL 1.1 DEL PLIEGO DE CONDICIONES]</w:t>
      </w:r>
      <w:r w:rsidRPr="0062206D">
        <w:rPr>
          <w:rFonts w:ascii="Gotham Narrow Book" w:hAnsi="Gotham Narrow Book" w:cstheme="minorHAnsi"/>
          <w:sz w:val="24"/>
          <w:szCs w:val="24"/>
        </w:rPr>
        <w:t xml:space="preserve"> para la ejecución total del contrato.</w:t>
      </w:r>
    </w:p>
    <w:p w14:paraId="41FB8B70" w14:textId="77777777" w:rsidR="009815A0" w:rsidRPr="0062206D" w:rsidRDefault="009815A0" w:rsidP="009815A0">
      <w:pPr>
        <w:rPr>
          <w:rFonts w:ascii="Gotham Narrow Book" w:hAnsi="Gotham Narrow Book" w:cstheme="minorHAnsi"/>
          <w:sz w:val="24"/>
          <w:szCs w:val="24"/>
        </w:rPr>
      </w:pPr>
    </w:p>
    <w:p w14:paraId="6A2116BC" w14:textId="77777777" w:rsidR="009815A0" w:rsidRPr="0062206D" w:rsidRDefault="009815A0" w:rsidP="009815A0">
      <w:pPr>
        <w:rPr>
          <w:rFonts w:ascii="Gotham Narrow Book" w:hAnsi="Gotham Narrow Book" w:cstheme="minorHAnsi"/>
          <w:sz w:val="24"/>
          <w:szCs w:val="24"/>
        </w:rPr>
      </w:pPr>
    </w:p>
    <w:p w14:paraId="12721C57" w14:textId="77777777" w:rsidR="009815A0" w:rsidRPr="0062206D" w:rsidRDefault="009815A0" w:rsidP="009815A0">
      <w:pPr>
        <w:pStyle w:val="clusula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 xml:space="preserve">VALOR DEL CONTRATO </w:t>
      </w:r>
    </w:p>
    <w:p w14:paraId="3EB5FA9D" w14:textId="77777777" w:rsidR="009815A0" w:rsidRPr="0062206D" w:rsidRDefault="009815A0" w:rsidP="009815A0">
      <w:pPr>
        <w:pStyle w:val="clusulas"/>
        <w:numPr>
          <w:ilvl w:val="0"/>
          <w:numId w:val="0"/>
        </w:numPr>
        <w:spacing w:before="0" w:after="0"/>
        <w:ind w:left="720"/>
        <w:rPr>
          <w:rFonts w:ascii="Gotham Narrow Book" w:hAnsi="Gotham Narrow Book" w:cstheme="minorHAnsi"/>
          <w:color w:val="000000" w:themeColor="text1"/>
          <w:sz w:val="24"/>
          <w:szCs w:val="24"/>
        </w:rPr>
      </w:pPr>
    </w:p>
    <w:p w14:paraId="665C3E09"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El valor del Contrato es por la suma de </w:t>
      </w:r>
      <w:r w:rsidRPr="0062206D">
        <w:rPr>
          <w:rFonts w:ascii="Gotham Narrow Book" w:hAnsi="Gotham Narrow Book" w:cstheme="minorHAnsi"/>
          <w:sz w:val="24"/>
          <w:szCs w:val="24"/>
          <w:highlight w:val="lightGray"/>
        </w:rPr>
        <w:t>[valor estimado del Contrato en letras y valor del contrato en números]</w:t>
      </w:r>
      <w:r w:rsidRPr="0062206D">
        <w:rPr>
          <w:rFonts w:ascii="Gotham Narrow Book" w:hAnsi="Gotham Narrow Book" w:cstheme="minorHAnsi"/>
          <w:sz w:val="24"/>
          <w:szCs w:val="24"/>
        </w:rPr>
        <w:t xml:space="preserve">, equivalentes a </w:t>
      </w:r>
      <w:r w:rsidRPr="0062206D">
        <w:rPr>
          <w:rFonts w:ascii="Gotham Narrow Book" w:hAnsi="Gotham Narrow Book" w:cstheme="minorHAnsi"/>
          <w:sz w:val="24"/>
          <w:szCs w:val="24"/>
          <w:highlight w:val="lightGray"/>
        </w:rPr>
        <w:t>[número de salarios mínimos]</w:t>
      </w:r>
      <w:r w:rsidRPr="0062206D">
        <w:rPr>
          <w:rFonts w:ascii="Gotham Narrow Book" w:hAnsi="Gotham Narrow Book" w:cstheme="minorHAnsi"/>
          <w:sz w:val="24"/>
          <w:szCs w:val="24"/>
        </w:rPr>
        <w:t xml:space="preserve"> SMLMV para el año de suscripción del contrato </w:t>
      </w:r>
      <w:r w:rsidRPr="0062206D">
        <w:rPr>
          <w:rFonts w:ascii="Gotham Narrow Book" w:hAnsi="Gotham Narrow Book" w:cstheme="minorHAnsi"/>
          <w:sz w:val="24"/>
          <w:szCs w:val="24"/>
          <w:highlight w:val="lightGray"/>
        </w:rPr>
        <w:t>[incluir año]</w:t>
      </w:r>
      <w:r w:rsidRPr="0062206D">
        <w:rPr>
          <w:rFonts w:ascii="Gotham Narrow Book" w:hAnsi="Gotham Narrow Book" w:cstheme="minorHAnsi"/>
          <w:sz w:val="24"/>
          <w:szCs w:val="24"/>
        </w:rPr>
        <w:t xml:space="preserve"> suma que se discrimina de la siguiente manera: </w:t>
      </w:r>
    </w:p>
    <w:p w14:paraId="7BC4D9C6" w14:textId="77777777" w:rsidR="009815A0" w:rsidRPr="0062206D" w:rsidRDefault="009815A0" w:rsidP="009815A0">
      <w:pPr>
        <w:rPr>
          <w:rFonts w:ascii="Gotham Narrow Book" w:hAnsi="Gotham Narrow Book" w:cstheme="minorHAnsi"/>
          <w:sz w:val="24"/>
          <w:szCs w:val="24"/>
        </w:rPr>
      </w:pPr>
    </w:p>
    <w:p w14:paraId="49E38075"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highlight w:val="lightGray"/>
        </w:rPr>
        <w:t>[Incluir disposiciones particulares del valor del Contrato incluyendo tributos y contribuciones especiales aplicables al contrato]</w:t>
      </w:r>
      <w:r w:rsidRPr="0062206D">
        <w:rPr>
          <w:rFonts w:ascii="Gotham Narrow Book" w:hAnsi="Gotham Narrow Book" w:cstheme="minorHAnsi"/>
          <w:sz w:val="24"/>
          <w:szCs w:val="24"/>
        </w:rPr>
        <w:t xml:space="preserve"> </w:t>
      </w:r>
    </w:p>
    <w:p w14:paraId="37C3E857"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 </w:t>
      </w:r>
    </w:p>
    <w:p w14:paraId="71B5114B"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4A655338" w14:textId="77777777" w:rsidR="009815A0" w:rsidRPr="0062206D" w:rsidRDefault="009815A0" w:rsidP="009815A0">
      <w:pPr>
        <w:rPr>
          <w:rFonts w:ascii="Gotham Narrow Book" w:hAnsi="Gotham Narrow Book" w:cstheme="minorHAnsi"/>
          <w:sz w:val="24"/>
          <w:szCs w:val="24"/>
        </w:rPr>
      </w:pPr>
    </w:p>
    <w:p w14:paraId="2C36779E" w14:textId="77777777" w:rsidR="009815A0" w:rsidRPr="0062206D" w:rsidRDefault="009815A0" w:rsidP="009815A0">
      <w:pPr>
        <w:pStyle w:val="clusulas"/>
        <w:spacing w:before="0" w:after="0"/>
        <w:ind w:left="426"/>
        <w:rPr>
          <w:rFonts w:ascii="Gotham Narrow Book" w:hAnsi="Gotham Narrow Book"/>
          <w:sz w:val="24"/>
          <w:szCs w:val="24"/>
        </w:rPr>
      </w:pPr>
      <w:r w:rsidRPr="0062206D">
        <w:rPr>
          <w:rFonts w:ascii="Gotham Narrow Book" w:hAnsi="Gotham Narrow Book"/>
          <w:sz w:val="24"/>
          <w:szCs w:val="24"/>
        </w:rPr>
        <w:t>ANTICIPO Y/O PAGO ANTICIPADO</w:t>
      </w:r>
    </w:p>
    <w:p w14:paraId="4097ADEF" w14:textId="77777777" w:rsidR="009815A0" w:rsidRPr="0062206D" w:rsidRDefault="009815A0" w:rsidP="009815A0">
      <w:pPr>
        <w:pStyle w:val="clusulas"/>
        <w:numPr>
          <w:ilvl w:val="0"/>
          <w:numId w:val="0"/>
        </w:numPr>
        <w:spacing w:before="0" w:after="0"/>
        <w:rPr>
          <w:rFonts w:ascii="Gotham Narrow Book" w:hAnsi="Gotham Narrow Book" w:cstheme="minorHAnsi"/>
          <w:sz w:val="24"/>
          <w:szCs w:val="24"/>
        </w:rPr>
      </w:pPr>
      <w:r w:rsidRPr="0062206D">
        <w:rPr>
          <w:rFonts w:ascii="Gotham Narrow Book" w:hAnsi="Gotham Narrow Book" w:cstheme="minorHAnsi"/>
          <w:sz w:val="24"/>
          <w:szCs w:val="24"/>
        </w:rPr>
        <w:t xml:space="preserve"> </w:t>
      </w:r>
    </w:p>
    <w:p w14:paraId="15F872E2" w14:textId="77777777" w:rsidR="009815A0" w:rsidRPr="0062206D" w:rsidRDefault="009815A0" w:rsidP="009815A0">
      <w:pPr>
        <w:rPr>
          <w:rFonts w:ascii="Gotham Narrow Book" w:hAnsi="Gotham Narrow Book"/>
          <w:color w:val="C4BC96" w:themeColor="background2" w:themeShade="BF"/>
          <w:sz w:val="24"/>
          <w:szCs w:val="24"/>
        </w:rPr>
      </w:pPr>
      <w:r w:rsidRPr="0062206D">
        <w:rPr>
          <w:rFonts w:ascii="Gotham Narrow Book" w:hAnsi="Gotham Narrow Book"/>
          <w:color w:val="C4BC96" w:themeColor="background2" w:themeShade="BF"/>
          <w:sz w:val="24"/>
          <w:szCs w:val="24"/>
        </w:rPr>
        <w:t>La Entidad entregará el anticipo bajo las siguientes condiciones:</w:t>
      </w:r>
    </w:p>
    <w:p w14:paraId="775BFF65" w14:textId="77777777" w:rsidR="009815A0" w:rsidRPr="0062206D" w:rsidRDefault="009815A0" w:rsidP="009815A0">
      <w:pPr>
        <w:rPr>
          <w:rFonts w:ascii="Gotham Narrow Book" w:hAnsi="Gotham Narrow Book" w:cstheme="minorHAnsi"/>
          <w:color w:val="C4BC96" w:themeColor="background2" w:themeShade="BF"/>
          <w:sz w:val="24"/>
          <w:szCs w:val="24"/>
        </w:rPr>
      </w:pPr>
    </w:p>
    <w:p w14:paraId="1F61C7D8" w14:textId="77777777" w:rsidR="009815A0" w:rsidRPr="0062206D" w:rsidRDefault="009815A0" w:rsidP="009815A0">
      <w:pPr>
        <w:rPr>
          <w:rFonts w:ascii="Gotham Narrow Book" w:hAnsi="Gotham Narrow Book"/>
          <w:color w:val="C4BC96" w:themeColor="background2" w:themeShade="BF"/>
          <w:sz w:val="24"/>
          <w:szCs w:val="24"/>
        </w:rPr>
      </w:pPr>
      <w:r w:rsidRPr="00A94773">
        <w:rPr>
          <w:rFonts w:ascii="Gotham Narrow Book" w:hAnsi="Gotham Narrow Book"/>
          <w:color w:val="C4BC96" w:themeColor="background2" w:themeShade="BF"/>
          <w:sz w:val="24"/>
          <w:szCs w:val="24"/>
        </w:rPr>
        <w:t>El</w:t>
      </w:r>
      <w:r w:rsidRPr="00A94773">
        <w:rPr>
          <w:rFonts w:ascii="Gotham Narrow Book" w:eastAsia="Arial" w:hAnsi="Gotham Narrow Book" w:cs="Arial"/>
          <w:color w:val="C4BC96" w:themeColor="background2" w:themeShade="BF"/>
          <w:sz w:val="24"/>
          <w:szCs w:val="24"/>
        </w:rPr>
        <w:t xml:space="preserve"> </w:t>
      </w:r>
      <w:r w:rsidRPr="00A94773">
        <w:rPr>
          <w:rFonts w:ascii="Gotham Narrow Book" w:hAnsi="Gotham Narrow Book"/>
          <w:color w:val="C4BC96" w:themeColor="background2" w:themeShade="BF"/>
          <w:sz w:val="24"/>
          <w:szCs w:val="24"/>
        </w:rPr>
        <w:t>anticipo se tramitará previa solicitud del Contratista y aceptación de las condiciones de la Entidad para su entrega. En todo caso el</w:t>
      </w:r>
      <w:r w:rsidRPr="00A94773">
        <w:rPr>
          <w:rFonts w:ascii="Gotham Narrow Book" w:eastAsia="Arial" w:hAnsi="Gotham Narrow Book" w:cs="Arial"/>
          <w:color w:val="C4BC96" w:themeColor="background2" w:themeShade="BF"/>
          <w:sz w:val="24"/>
          <w:szCs w:val="24"/>
        </w:rPr>
        <w:t xml:space="preserve"> </w:t>
      </w:r>
      <w:r w:rsidRPr="00A94773">
        <w:rPr>
          <w:rFonts w:ascii="Gotham Narrow Book" w:hAnsi="Gotham Narrow Book"/>
          <w:color w:val="C4BC96" w:themeColor="background2" w:themeShade="BF"/>
          <w:sz w:val="24"/>
          <w:szCs w:val="24"/>
        </w:rPr>
        <w:t>anticipo estará sujeto a la disponibilidad de cupo en el Programa Anual Mensualizado de Caja (PAC).</w:t>
      </w:r>
    </w:p>
    <w:p w14:paraId="053C7094" w14:textId="77777777" w:rsidR="009815A0" w:rsidRPr="0062206D" w:rsidRDefault="009815A0" w:rsidP="009815A0">
      <w:pPr>
        <w:rPr>
          <w:rFonts w:ascii="Gotham Narrow Book" w:hAnsi="Gotham Narrow Book" w:cstheme="minorHAnsi"/>
          <w:color w:val="C4BC96" w:themeColor="background2" w:themeShade="BF"/>
          <w:sz w:val="24"/>
          <w:szCs w:val="24"/>
        </w:rPr>
      </w:pPr>
    </w:p>
    <w:p w14:paraId="7AB79FB3" w14:textId="77777777" w:rsidR="009815A0" w:rsidRPr="0062206D" w:rsidRDefault="009815A0" w:rsidP="009815A0">
      <w:pPr>
        <w:rPr>
          <w:rFonts w:ascii="Gotham Narrow Book" w:hAnsi="Gotham Narrow Book"/>
          <w:color w:val="C4BC96" w:themeColor="background2" w:themeShade="BF"/>
          <w:sz w:val="24"/>
          <w:szCs w:val="24"/>
        </w:rPr>
      </w:pPr>
      <w:r w:rsidRPr="0062206D">
        <w:rPr>
          <w:rFonts w:ascii="Gotham Narrow Book" w:hAnsi="Gotham Narrow Book"/>
          <w:color w:val="C4BC96" w:themeColor="background2" w:themeShade="BF"/>
          <w:sz w:val="24"/>
          <w:szCs w:val="24"/>
        </w:rPr>
        <w:t xml:space="preserve">La iniciación de las obras o el cumplimiento de cualquiera de las obligaciones contractuales no están supeditadas en ningún caso a la entrega anticipo. </w:t>
      </w:r>
    </w:p>
    <w:p w14:paraId="7176903C" w14:textId="77777777" w:rsidR="009815A0" w:rsidRPr="0062206D" w:rsidRDefault="009815A0" w:rsidP="009815A0">
      <w:pPr>
        <w:rPr>
          <w:rFonts w:ascii="Gotham Narrow Book" w:hAnsi="Gotham Narrow Book"/>
          <w:color w:val="C4BC96" w:themeColor="background2" w:themeShade="BF"/>
          <w:sz w:val="24"/>
          <w:szCs w:val="24"/>
        </w:rPr>
      </w:pPr>
    </w:p>
    <w:p w14:paraId="6C883186" w14:textId="77777777" w:rsidR="009815A0" w:rsidRPr="0062206D" w:rsidRDefault="009815A0" w:rsidP="009815A0">
      <w:pPr>
        <w:rPr>
          <w:rFonts w:ascii="Gotham Narrow Book" w:hAnsi="Gotham Narrow Book"/>
          <w:color w:val="C4BC96" w:themeColor="background2" w:themeShade="BF"/>
          <w:sz w:val="24"/>
          <w:szCs w:val="24"/>
        </w:rPr>
      </w:pPr>
      <w:r w:rsidRPr="0062206D">
        <w:rPr>
          <w:rFonts w:ascii="Gotham Narrow Book" w:hAnsi="Gotham Narrow Book"/>
          <w:color w:val="C4BC96" w:themeColor="background2" w:themeShade="BF"/>
          <w:sz w:val="24"/>
          <w:szCs w:val="24"/>
        </w:rPr>
        <w:t>Para la entrega del anticipo se requerirá que el contratista haya constituido una garantía de buen manejo del anticipo, en los términos de la normatividad aplicable y particularmente, de la cláusula 18 del presente Contrato. El contratista deberá haber entregado a la Entidad la constancia de constitución de la garantía del anticipo previo a la entrega del anticipo correspondiente.</w:t>
      </w:r>
    </w:p>
    <w:p w14:paraId="3FE0D8E4" w14:textId="77777777" w:rsidR="009815A0" w:rsidRPr="0062206D" w:rsidRDefault="009815A0" w:rsidP="009815A0">
      <w:pPr>
        <w:rPr>
          <w:rFonts w:ascii="Gotham Narrow Book" w:hAnsi="Gotham Narrow Book"/>
          <w:color w:val="C4BC96" w:themeColor="background2" w:themeShade="BF"/>
          <w:sz w:val="24"/>
          <w:szCs w:val="24"/>
        </w:rPr>
      </w:pPr>
    </w:p>
    <w:p w14:paraId="2FED7C5E" w14:textId="77777777" w:rsidR="009815A0" w:rsidRPr="0062206D" w:rsidRDefault="009815A0" w:rsidP="009815A0">
      <w:pPr>
        <w:rPr>
          <w:rFonts w:ascii="Gotham Narrow Book" w:hAnsi="Gotham Narrow Book"/>
          <w:color w:val="C4BC96" w:themeColor="background2" w:themeShade="BF"/>
          <w:sz w:val="24"/>
          <w:szCs w:val="24"/>
        </w:rPr>
      </w:pPr>
      <w:r w:rsidRPr="0062206D">
        <w:rPr>
          <w:rFonts w:ascii="Gotham Narrow Book" w:hAnsi="Gotham Narrow Book"/>
          <w:color w:val="C4BC96" w:themeColor="background2" w:themeShade="BF"/>
          <w:sz w:val="24"/>
          <w:szCs w:val="24"/>
        </w:rPr>
        <w:t xml:space="preserve">La Entidad, a través de la supervisión, revisará y aprobará los programas de inversión del </w:t>
      </w:r>
      <w:r w:rsidRPr="0062206D">
        <w:rPr>
          <w:rFonts w:ascii="Gotham Narrow Book" w:eastAsia="Arial" w:hAnsi="Gotham Narrow Book" w:cs="Arial"/>
          <w:color w:val="C4BC96" w:themeColor="background2" w:themeShade="BF"/>
          <w:sz w:val="24"/>
          <w:szCs w:val="24"/>
        </w:rPr>
        <w:t>anticipo</w:t>
      </w:r>
      <w:r w:rsidRPr="0062206D">
        <w:rPr>
          <w:rFonts w:ascii="Gotham Narrow Book" w:hAnsi="Gotham Narrow Book"/>
          <w:color w:val="C4BC96" w:themeColor="background2" w:themeShade="BF"/>
          <w:sz w:val="24"/>
          <w:szCs w:val="24"/>
        </w:rPr>
        <w:t>. Para el manejo de los recursos que reciba a título de anticipo, el Contratista constituirá un patrimonio autónomo irrevocable a nombre del objeto del contrato, cuyo beneficiario sea el INSTITUTO DE INFRAESTRUCTURA Y CONCESIONES DE CUNDINAMARCA – ICCU el cual será vigilado por el supervisor del contrato. Por consiguiente, ningún pago o gravamen que afecte el anticipo podrá ser efectuado sin la autorización expresa y escrita del supervisor, quien velará así porque todo desembolso del anticipo corresponda a gastos del contrato y que estén de acuerdo con el plan de inversión del anticipo aprobado por el supervisor. El costo de la comisión fiduciaria es asumido directamente por el Contratista. El Contratista presentará la respectiva minuta del contrato de fiducia para aprobación previa del supervisor.</w:t>
      </w:r>
    </w:p>
    <w:p w14:paraId="44C8FE4F" w14:textId="77777777" w:rsidR="009815A0" w:rsidRPr="0062206D" w:rsidRDefault="009815A0" w:rsidP="009815A0">
      <w:pPr>
        <w:rPr>
          <w:rFonts w:ascii="Gotham Narrow Book" w:hAnsi="Gotham Narrow Book" w:cstheme="minorHAnsi"/>
          <w:color w:val="C4BC96" w:themeColor="background2" w:themeShade="BF"/>
          <w:sz w:val="24"/>
          <w:szCs w:val="24"/>
        </w:rPr>
      </w:pPr>
    </w:p>
    <w:p w14:paraId="6DD10692" w14:textId="77777777" w:rsidR="009815A0" w:rsidRPr="0062206D" w:rsidRDefault="009815A0" w:rsidP="009815A0">
      <w:pPr>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w:t>
      </w:r>
      <w:r w:rsidRPr="0062206D">
        <w:rPr>
          <w:rFonts w:ascii="Gotham Narrow Book" w:hAnsi="Gotham Narrow Book" w:cstheme="minorHAnsi"/>
          <w:color w:val="C4BC96" w:themeColor="background2" w:themeShade="BF"/>
          <w:sz w:val="24"/>
          <w:szCs w:val="24"/>
        </w:rPr>
        <w:lastRenderedPageBreak/>
        <w:t>año del contrato y el nombre del Contratista. Es responsabilidad de la supervisión verificar el cumplimiento de esta obligación.</w:t>
      </w:r>
    </w:p>
    <w:p w14:paraId="06F60222" w14:textId="77777777" w:rsidR="009815A0" w:rsidRPr="0062206D" w:rsidRDefault="009815A0" w:rsidP="009815A0">
      <w:pPr>
        <w:rPr>
          <w:rFonts w:ascii="Gotham Narrow Book" w:hAnsi="Gotham Narrow Book" w:cstheme="minorHAnsi"/>
          <w:color w:val="C4BC96" w:themeColor="background2" w:themeShade="BF"/>
          <w:sz w:val="24"/>
          <w:szCs w:val="24"/>
        </w:rPr>
      </w:pPr>
    </w:p>
    <w:p w14:paraId="26BC85D4" w14:textId="77777777" w:rsidR="009815A0" w:rsidRPr="0062206D" w:rsidRDefault="009815A0" w:rsidP="009815A0">
      <w:pPr>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Si al momento de liquidarse el patrimonio autónomo se presentan excedentes de recursos en la cuenta del anticipo del citado patrimonio, la entidad fiduciaria consignará el valor de </w:t>
      </w:r>
      <w:proofErr w:type="gramStart"/>
      <w:r w:rsidRPr="0062206D">
        <w:rPr>
          <w:rFonts w:ascii="Gotham Narrow Book" w:hAnsi="Gotham Narrow Book" w:cstheme="minorHAnsi"/>
          <w:color w:val="C4BC96" w:themeColor="background2" w:themeShade="BF"/>
          <w:sz w:val="24"/>
          <w:szCs w:val="24"/>
        </w:rPr>
        <w:t>los mismos</w:t>
      </w:r>
      <w:proofErr w:type="gramEnd"/>
      <w:r w:rsidRPr="0062206D">
        <w:rPr>
          <w:rFonts w:ascii="Gotham Narrow Book" w:hAnsi="Gotham Narrow Book" w:cstheme="minorHAnsi"/>
          <w:color w:val="C4BC96" w:themeColor="background2" w:themeShade="BF"/>
          <w:sz w:val="24"/>
          <w:szCs w:val="24"/>
        </w:rPr>
        <w:t xml:space="preserve"> a la cuenta que para tal efecto se disponga, informando el número y año del contrato de obra, el nombre del Contratista y el concepto de la consignación especificando el valor por rendimientos y el valor por saldos de capital.</w:t>
      </w:r>
    </w:p>
    <w:p w14:paraId="2966E7B0" w14:textId="77777777" w:rsidR="009815A0" w:rsidRPr="0062206D" w:rsidRDefault="009815A0" w:rsidP="009815A0">
      <w:pPr>
        <w:rPr>
          <w:rFonts w:ascii="Gotham Narrow Book" w:hAnsi="Gotham Narrow Book" w:cstheme="minorHAnsi"/>
          <w:color w:val="C4BC96" w:themeColor="background2" w:themeShade="BF"/>
          <w:sz w:val="24"/>
          <w:szCs w:val="24"/>
        </w:rPr>
      </w:pPr>
    </w:p>
    <w:p w14:paraId="6BD32453" w14:textId="77777777" w:rsidR="009815A0" w:rsidRPr="0062206D" w:rsidRDefault="009815A0" w:rsidP="009815A0">
      <w:pPr>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El Contratista presentará una certificación expedida por la entidad fiduciaria con la información necesaria sobre el patrimonio autónomo para el giro del anticipo. </w:t>
      </w:r>
    </w:p>
    <w:p w14:paraId="1E2578BE" w14:textId="77777777" w:rsidR="009815A0" w:rsidRPr="0062206D" w:rsidRDefault="009815A0" w:rsidP="009815A0">
      <w:pPr>
        <w:rPr>
          <w:rFonts w:ascii="Gotham Narrow Book" w:hAnsi="Gotham Narrow Book" w:cstheme="minorHAnsi"/>
          <w:color w:val="C4BC96" w:themeColor="background2" w:themeShade="BF"/>
          <w:sz w:val="24"/>
          <w:szCs w:val="24"/>
        </w:rPr>
      </w:pPr>
    </w:p>
    <w:p w14:paraId="1E95DCC7" w14:textId="77777777" w:rsidR="009815A0" w:rsidRPr="0062206D" w:rsidRDefault="009815A0" w:rsidP="009815A0">
      <w:pPr>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Para la buena administración del anticipo se tendrán en cuenta como mínimo las siguientes reglas: </w:t>
      </w:r>
    </w:p>
    <w:p w14:paraId="76438A44" w14:textId="77777777" w:rsidR="009815A0" w:rsidRPr="0062206D" w:rsidRDefault="009815A0" w:rsidP="009815A0">
      <w:pPr>
        <w:rPr>
          <w:rFonts w:ascii="Gotham Narrow Book" w:hAnsi="Gotham Narrow Book" w:cstheme="minorHAnsi"/>
          <w:color w:val="C4BC96" w:themeColor="background2" w:themeShade="BF"/>
          <w:sz w:val="24"/>
          <w:szCs w:val="24"/>
        </w:rPr>
      </w:pPr>
    </w:p>
    <w:p w14:paraId="181C59F4" w14:textId="77777777" w:rsidR="009815A0" w:rsidRPr="0062206D" w:rsidRDefault="009815A0" w:rsidP="00F52512">
      <w:pPr>
        <w:pStyle w:val="Prrafodelista"/>
        <w:numPr>
          <w:ilvl w:val="0"/>
          <w:numId w:val="8"/>
        </w:numPr>
        <w:ind w:left="284" w:hanging="284"/>
        <w:jc w:val="both"/>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El contrato de fiducia mercantil debe ser suscrito con una sociedad fiduciaria autorizada por la Superintendencia Financiera para crear patrimonios autónomos. </w:t>
      </w:r>
    </w:p>
    <w:p w14:paraId="12B393E0" w14:textId="77777777" w:rsidR="009815A0" w:rsidRPr="0062206D" w:rsidRDefault="009815A0" w:rsidP="00F52512">
      <w:pPr>
        <w:pStyle w:val="Prrafodelista"/>
        <w:numPr>
          <w:ilvl w:val="0"/>
          <w:numId w:val="8"/>
        </w:numPr>
        <w:ind w:left="284" w:hanging="284"/>
        <w:jc w:val="both"/>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El plazo del contrato de fiducia mercantil debe extenderse como mínimo hasta la utilización de la totalidad del recurso entregado a título de anticipo. </w:t>
      </w:r>
    </w:p>
    <w:p w14:paraId="0E3CAEA0" w14:textId="77777777" w:rsidR="009815A0" w:rsidRPr="0062206D" w:rsidRDefault="009815A0" w:rsidP="00F52512">
      <w:pPr>
        <w:pStyle w:val="Prrafodelista"/>
        <w:numPr>
          <w:ilvl w:val="0"/>
          <w:numId w:val="8"/>
        </w:numPr>
        <w:ind w:left="284" w:hanging="284"/>
        <w:jc w:val="both"/>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Los recursos del anticipo depositados en el patrimonio autónomo deben ser invertidos en cuentas de ahorro y/o corrientes remuneradas, mientras se destinan al cumplimiento del plan de inversión </w:t>
      </w:r>
      <w:proofErr w:type="gramStart"/>
      <w:r w:rsidRPr="0062206D">
        <w:rPr>
          <w:rFonts w:ascii="Gotham Narrow Book" w:hAnsi="Gotham Narrow Book" w:cstheme="minorHAnsi"/>
          <w:color w:val="C4BC96" w:themeColor="background2" w:themeShade="BF"/>
          <w:sz w:val="24"/>
          <w:szCs w:val="24"/>
        </w:rPr>
        <w:t>del mismo</w:t>
      </w:r>
      <w:proofErr w:type="gramEnd"/>
      <w:r w:rsidRPr="0062206D">
        <w:rPr>
          <w:rFonts w:ascii="Gotham Narrow Book" w:hAnsi="Gotham Narrow Book" w:cstheme="minorHAnsi"/>
          <w:color w:val="C4BC96" w:themeColor="background2" w:themeShade="BF"/>
          <w:sz w:val="24"/>
          <w:szCs w:val="24"/>
        </w:rPr>
        <w:t xml:space="preserve"> aprobado por el supervisor. </w:t>
      </w:r>
    </w:p>
    <w:p w14:paraId="4903F715" w14:textId="77777777" w:rsidR="009815A0" w:rsidRPr="0062206D" w:rsidRDefault="009815A0" w:rsidP="00F52512">
      <w:pPr>
        <w:pStyle w:val="Prrafodelista"/>
        <w:numPr>
          <w:ilvl w:val="0"/>
          <w:numId w:val="8"/>
        </w:numPr>
        <w:ind w:left="284" w:hanging="284"/>
        <w:jc w:val="both"/>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Tanto los rendimientos que genere la cuenta de anticipo del patrimonio autónomo, como los excedentes de esta misma cuenta, si los hubiere, deben ser reintegrados a la Entidad como se establece en el presente instructivo, lo cual debe ser verificado por el supervisor.</w:t>
      </w:r>
    </w:p>
    <w:p w14:paraId="382ABAFE" w14:textId="77777777" w:rsidR="009815A0" w:rsidRPr="0062206D" w:rsidRDefault="009815A0" w:rsidP="00F52512">
      <w:pPr>
        <w:pStyle w:val="Prrafodelista"/>
        <w:numPr>
          <w:ilvl w:val="0"/>
          <w:numId w:val="8"/>
        </w:numPr>
        <w:ind w:left="284" w:hanging="284"/>
        <w:jc w:val="both"/>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La Entidad remitirá a la entidad fiduciaria el plan de inversión del anticipo aprobado y le informará sobre la persona natural o jurídica que actuará como supervisor. Así mismo, la Entidad informará a la fiduciaria sobre las suspensiones y reanudaciones en la ejecución del contrato.</w:t>
      </w:r>
    </w:p>
    <w:p w14:paraId="5A547E5C" w14:textId="77777777" w:rsidR="009815A0" w:rsidRPr="0062206D" w:rsidRDefault="009815A0" w:rsidP="00F52512">
      <w:pPr>
        <w:pStyle w:val="Prrafodelista"/>
        <w:numPr>
          <w:ilvl w:val="0"/>
          <w:numId w:val="8"/>
        </w:numPr>
        <w:ind w:left="284" w:hanging="284"/>
        <w:jc w:val="both"/>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En los casos de caducidad del contrato o terminación unilateral o anticipada del mismo, la entidad fiduciaria reintegrará a la Entidad el saldo existente en la cuenta de anticipo y sus rendimientos en la forma indicada por la Entidad, una vez esta comunique a la fiduciaria el acto administrativo debidamente ejecutoriado. </w:t>
      </w:r>
    </w:p>
    <w:p w14:paraId="76807253" w14:textId="77777777" w:rsidR="009815A0" w:rsidRPr="0062206D" w:rsidRDefault="009815A0" w:rsidP="00F52512">
      <w:pPr>
        <w:pStyle w:val="Prrafodelista"/>
        <w:numPr>
          <w:ilvl w:val="0"/>
          <w:numId w:val="8"/>
        </w:numPr>
        <w:ind w:left="284" w:hanging="284"/>
        <w:jc w:val="both"/>
        <w:rPr>
          <w:rFonts w:ascii="Gotham Narrow Book" w:hAnsi="Gotham Narrow Book" w:cstheme="minorHAnsi"/>
          <w:color w:val="C4BC96" w:themeColor="background2" w:themeShade="BF"/>
          <w:sz w:val="24"/>
          <w:szCs w:val="24"/>
        </w:rPr>
      </w:pPr>
      <w:r w:rsidRPr="0062206D">
        <w:rPr>
          <w:rFonts w:ascii="Gotham Narrow Book" w:hAnsi="Gotham Narrow Book" w:cstheme="minorHAnsi"/>
          <w:color w:val="C4BC96" w:themeColor="background2" w:themeShade="BF"/>
          <w:sz w:val="24"/>
          <w:szCs w:val="24"/>
        </w:rPr>
        <w:t xml:space="preserve">La entidad fiduciaria debe remitir mensualmente a la Entidad, al Interventor y al Contratista, dentro de los primeros quince (15) días hábiles de cada mes, un informe de gestión sobre el manejo del anticipo en el patrimonio autónomo, el cual contendrá como mínimo la siguiente información: el número y año del contrato de obra, el nombre del Contratista, las inversiones realizadas, el saldo por capital, los rendimientos con corte al último día del ejercicio anterior, los giros y/o traslados realizados. </w:t>
      </w:r>
    </w:p>
    <w:p w14:paraId="38AED15D" w14:textId="77777777" w:rsidR="009815A0" w:rsidRPr="0062206D" w:rsidRDefault="009815A0" w:rsidP="009815A0">
      <w:pPr>
        <w:rPr>
          <w:rFonts w:ascii="Gotham Narrow Book" w:hAnsi="Gotham Narrow Book" w:cstheme="minorHAnsi"/>
          <w:color w:val="C4BC96" w:themeColor="background2" w:themeShade="BF"/>
          <w:sz w:val="24"/>
          <w:szCs w:val="24"/>
        </w:rPr>
      </w:pPr>
    </w:p>
    <w:p w14:paraId="25A2B654" w14:textId="77777777" w:rsidR="009815A0" w:rsidRPr="0062206D" w:rsidRDefault="009815A0" w:rsidP="009815A0">
      <w:pPr>
        <w:rPr>
          <w:rFonts w:ascii="Gotham Narrow Book" w:hAnsi="Gotham Narrow Book"/>
          <w:sz w:val="24"/>
          <w:szCs w:val="24"/>
        </w:rPr>
      </w:pPr>
      <w:r w:rsidRPr="0062206D">
        <w:rPr>
          <w:rFonts w:ascii="Gotham Narrow Book" w:hAnsi="Gotham Narrow Book"/>
          <w:color w:val="C4BC96" w:themeColor="background2" w:themeShade="BF"/>
          <w:sz w:val="24"/>
          <w:szCs w:val="24"/>
        </w:rPr>
        <w:t xml:space="preserve">El anticipo será amortizado mediante deducciones de las actas mensuales de obra, situación que deberá ser controlada por la supervisión. La cuota de amortización se determinará multiplicando el valor de la respectiva acta por la relación que exista entre el saldo del anticipo y el saldo del valor del contrato. Sin embargo, el Contratista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Pr>
          <w:rFonts w:ascii="Gotham Narrow Book" w:hAnsi="Gotham Narrow Book"/>
          <w:color w:val="C4BC96" w:themeColor="background2" w:themeShade="BF"/>
          <w:sz w:val="24"/>
          <w:szCs w:val="24"/>
        </w:rPr>
        <w:t>supervisión</w:t>
      </w:r>
      <w:r w:rsidRPr="0062206D">
        <w:rPr>
          <w:rFonts w:ascii="Gotham Narrow Book" w:hAnsi="Gotham Narrow Book"/>
          <w:sz w:val="24"/>
          <w:szCs w:val="24"/>
        </w:rPr>
        <w:t>.</w:t>
      </w:r>
    </w:p>
    <w:p w14:paraId="6E396A50" w14:textId="77777777" w:rsidR="009815A0" w:rsidRPr="0062206D" w:rsidRDefault="009815A0" w:rsidP="009815A0">
      <w:pPr>
        <w:rPr>
          <w:rFonts w:ascii="Gotham Narrow Book" w:hAnsi="Gotham Narrow Book" w:cstheme="minorHAnsi"/>
          <w:sz w:val="24"/>
          <w:szCs w:val="24"/>
        </w:rPr>
      </w:pPr>
    </w:p>
    <w:p w14:paraId="2BB068F0"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sz w:val="24"/>
          <w:szCs w:val="24"/>
        </w:rPr>
        <w:t>Si el contratista presenta alguna acta parcial de obra durante la vigencia 202</w:t>
      </w:r>
      <w:r>
        <w:rPr>
          <w:rFonts w:ascii="Gotham Narrow Book" w:hAnsi="Gotham Narrow Book"/>
          <w:sz w:val="24"/>
          <w:szCs w:val="24"/>
        </w:rPr>
        <w:t>4</w:t>
      </w:r>
      <w:r w:rsidRPr="0062206D">
        <w:rPr>
          <w:rFonts w:ascii="Gotham Narrow Book" w:hAnsi="Gotham Narrow Book"/>
          <w:sz w:val="24"/>
          <w:szCs w:val="24"/>
        </w:rPr>
        <w:t>, el 100% del valor de estas actas amortizaran el anticipo.</w:t>
      </w:r>
    </w:p>
    <w:p w14:paraId="29B68BFE" w14:textId="77777777" w:rsidR="009815A0" w:rsidRPr="0062206D" w:rsidRDefault="009815A0" w:rsidP="009815A0">
      <w:pPr>
        <w:rPr>
          <w:rFonts w:ascii="Gotham Narrow Book" w:hAnsi="Gotham Narrow Book" w:cstheme="minorHAnsi"/>
          <w:sz w:val="24"/>
          <w:szCs w:val="24"/>
        </w:rPr>
      </w:pPr>
    </w:p>
    <w:p w14:paraId="5B2549B7" w14:textId="77777777" w:rsidR="009815A0" w:rsidRPr="0062206D" w:rsidRDefault="009815A0" w:rsidP="009815A0">
      <w:pPr>
        <w:pStyle w:val="clusula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lastRenderedPageBreak/>
        <w:t xml:space="preserve">APROPIACIÓN PRESUPUESTAL </w:t>
      </w:r>
    </w:p>
    <w:p w14:paraId="4089E565" w14:textId="77777777" w:rsidR="009815A0" w:rsidRPr="0062206D" w:rsidRDefault="009815A0" w:rsidP="009815A0">
      <w:pPr>
        <w:pStyle w:val="clusulas"/>
        <w:numPr>
          <w:ilvl w:val="0"/>
          <w:numId w:val="0"/>
        </w:numPr>
        <w:spacing w:before="0" w:after="0"/>
        <w:ind w:left="720"/>
        <w:rPr>
          <w:rFonts w:ascii="Gotham Narrow Book" w:hAnsi="Gotham Narrow Book" w:cstheme="minorHAnsi"/>
          <w:sz w:val="24"/>
          <w:szCs w:val="24"/>
        </w:rPr>
      </w:pPr>
    </w:p>
    <w:p w14:paraId="05322D76"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El pago de la suma estipulada en este contrato se sujetará a la apropiación presupuestal correspondiente y específicamente al Certificado de Disponibilidad Presupuestal:</w:t>
      </w:r>
    </w:p>
    <w:p w14:paraId="7106AC34" w14:textId="77777777" w:rsidR="009815A0" w:rsidRPr="0062206D" w:rsidRDefault="009815A0" w:rsidP="009815A0">
      <w:pPr>
        <w:rPr>
          <w:rFonts w:ascii="Gotham Narrow Book" w:hAnsi="Gotham Narrow Book" w:cstheme="minorHAnsi"/>
          <w:sz w:val="24"/>
          <w:szCs w:val="24"/>
        </w:rPr>
      </w:pPr>
    </w:p>
    <w:p w14:paraId="28094AC4"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highlight w:val="lightGray"/>
        </w:rPr>
        <w:t>[Incluir datos de asignación presupuestal]</w:t>
      </w:r>
      <w:r w:rsidRPr="0062206D">
        <w:rPr>
          <w:rFonts w:ascii="Gotham Narrow Book" w:hAnsi="Gotham Narrow Book" w:cstheme="minorHAnsi"/>
          <w:sz w:val="24"/>
          <w:szCs w:val="24"/>
        </w:rPr>
        <w:t xml:space="preserve"> </w:t>
      </w:r>
    </w:p>
    <w:p w14:paraId="07860F0F" w14:textId="77777777" w:rsidR="009815A0" w:rsidRPr="0062206D" w:rsidRDefault="009815A0" w:rsidP="009815A0">
      <w:pPr>
        <w:rPr>
          <w:rFonts w:ascii="Gotham Narrow Book" w:hAnsi="Gotham Narrow Book" w:cstheme="minorHAnsi"/>
          <w:sz w:val="24"/>
          <w:szCs w:val="24"/>
        </w:rPr>
      </w:pPr>
    </w:p>
    <w:p w14:paraId="3CFC5B5C"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highlight w:val="lightGray"/>
        </w:rPr>
        <w:t>[incluir cualquier otra fuente de recursos que amparen el Contrato]</w:t>
      </w:r>
      <w:r w:rsidRPr="0062206D">
        <w:rPr>
          <w:rFonts w:ascii="Gotham Narrow Book" w:hAnsi="Gotham Narrow Book" w:cstheme="minorHAnsi"/>
          <w:sz w:val="24"/>
          <w:szCs w:val="24"/>
        </w:rPr>
        <w:t xml:space="preserve"> </w:t>
      </w:r>
    </w:p>
    <w:p w14:paraId="3849B901" w14:textId="77777777" w:rsidR="009815A0" w:rsidRPr="0062206D" w:rsidRDefault="009815A0" w:rsidP="009815A0">
      <w:pPr>
        <w:rPr>
          <w:rFonts w:ascii="Gotham Narrow Book" w:hAnsi="Gotham Narrow Book" w:cstheme="minorHAnsi"/>
          <w:sz w:val="24"/>
          <w:szCs w:val="24"/>
        </w:rPr>
      </w:pPr>
    </w:p>
    <w:p w14:paraId="7F4B3A5E" w14:textId="77777777" w:rsidR="009815A0" w:rsidRPr="0062206D" w:rsidRDefault="009815A0" w:rsidP="009815A0">
      <w:pPr>
        <w:rPr>
          <w:rFonts w:ascii="Gotham Narrow Book" w:hAnsi="Gotham Narrow Book" w:cstheme="minorHAnsi"/>
          <w:sz w:val="24"/>
          <w:szCs w:val="24"/>
        </w:rPr>
      </w:pPr>
    </w:p>
    <w:p w14:paraId="040B34A5" w14:textId="77777777" w:rsidR="009815A0" w:rsidRPr="0062206D" w:rsidRDefault="009815A0" w:rsidP="009815A0">
      <w:pPr>
        <w:pStyle w:val="clusula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FORMA DE PAGO</w:t>
      </w:r>
    </w:p>
    <w:p w14:paraId="3CEF413C" w14:textId="77777777" w:rsidR="009815A0" w:rsidRPr="0062206D" w:rsidRDefault="009815A0" w:rsidP="009815A0">
      <w:pPr>
        <w:pStyle w:val="clusulas"/>
        <w:numPr>
          <w:ilvl w:val="0"/>
          <w:numId w:val="0"/>
        </w:numPr>
        <w:spacing w:before="0" w:after="0"/>
        <w:rPr>
          <w:rFonts w:ascii="Gotham Narrow Book" w:hAnsi="Gotham Narrow Book" w:cstheme="minorHAnsi"/>
          <w:color w:val="000000" w:themeColor="text1"/>
          <w:sz w:val="24"/>
          <w:szCs w:val="24"/>
        </w:rPr>
      </w:pPr>
    </w:p>
    <w:p w14:paraId="41A6637A" w14:textId="77777777" w:rsidR="009815A0" w:rsidRDefault="009815A0" w:rsidP="009815A0">
      <w:pPr>
        <w:rPr>
          <w:rFonts w:ascii="Gotham Narrow Book" w:hAnsi="Gotham Narrow Book"/>
          <w:sz w:val="24"/>
          <w:szCs w:val="24"/>
        </w:rPr>
      </w:pPr>
      <w:bookmarkStart w:id="0" w:name="_Hlk95155314"/>
      <w:r w:rsidRPr="0062206D">
        <w:rPr>
          <w:rFonts w:ascii="Gotham Narrow Book" w:hAnsi="Gotham Narrow Book"/>
          <w:sz w:val="24"/>
          <w:szCs w:val="24"/>
        </w:rPr>
        <w:t xml:space="preserve">Los desembolsos del valor del contrato se realizarán de la siguiente forma: </w:t>
      </w:r>
    </w:p>
    <w:p w14:paraId="27432081" w14:textId="77777777" w:rsidR="009815A0" w:rsidRPr="0062206D" w:rsidRDefault="009815A0" w:rsidP="009815A0">
      <w:pPr>
        <w:rPr>
          <w:rFonts w:ascii="Gotham Narrow Book" w:hAnsi="Gotham Narrow Book"/>
          <w:sz w:val="24"/>
          <w:szCs w:val="24"/>
        </w:rPr>
      </w:pPr>
    </w:p>
    <w:p w14:paraId="5542BEE4" w14:textId="77777777" w:rsidR="009815A0" w:rsidRPr="0062206D" w:rsidRDefault="009815A0" w:rsidP="009815A0">
      <w:pPr>
        <w:rPr>
          <w:rFonts w:ascii="Gotham Narrow Book" w:hAnsi="Gotham Narrow Book"/>
          <w:b/>
          <w:sz w:val="24"/>
          <w:szCs w:val="24"/>
        </w:rPr>
      </w:pPr>
      <w:r w:rsidRPr="0062206D">
        <w:rPr>
          <w:rFonts w:ascii="Gotham Narrow Book" w:hAnsi="Gotham Narrow Book"/>
          <w:sz w:val="24"/>
          <w:szCs w:val="24"/>
        </w:rPr>
        <w:t>En el presente Proceso de Contratación la Entidad entregará al contratista a título de anticipo un valor equivalente al quince por ciento (15%) del valor del contrato. El anticipo se regirá por las condiciones señaladas en el Formato 3 – Minuta del Contrato.</w:t>
      </w:r>
    </w:p>
    <w:p w14:paraId="7CA21C59" w14:textId="77777777" w:rsidR="009815A0" w:rsidRPr="0062206D" w:rsidRDefault="009815A0" w:rsidP="009815A0">
      <w:pPr>
        <w:rPr>
          <w:rFonts w:ascii="Gotham Narrow Book" w:hAnsi="Gotham Narrow Book"/>
          <w:sz w:val="24"/>
          <w:szCs w:val="24"/>
        </w:rPr>
      </w:pPr>
    </w:p>
    <w:p w14:paraId="72267545" w14:textId="77777777" w:rsidR="009815A0" w:rsidRPr="0062206D" w:rsidRDefault="009815A0" w:rsidP="009815A0">
      <w:pPr>
        <w:rPr>
          <w:rFonts w:ascii="Gotham Narrow Book" w:hAnsi="Gotham Narrow Book"/>
          <w:sz w:val="24"/>
          <w:szCs w:val="24"/>
        </w:rPr>
      </w:pPr>
      <w:r w:rsidRPr="0062206D">
        <w:rPr>
          <w:rFonts w:ascii="Gotham Narrow Book" w:hAnsi="Gotham Narrow Book"/>
          <w:sz w:val="24"/>
          <w:szCs w:val="24"/>
        </w:rPr>
        <w:t>Los pagos se realizarán mediante actas parciales sin que sumados excedan el noventa y cinco por ciento (95%), del valor total del contrato. El cinco por ciento 5% restante, cuando se haya ejecutado el ciento por ciento (100%) del contrato, previa presentación del acta de liquidación final firmada por el supervisor del contrato, junto con la entrega del inventario relacionado en medio magnético y físico del archivo de la administración y el informe final donde se evidencia que cumplieron todas sus obligaciones e incluya las tareas pendientes o consecuentes para su sucesor y las demás obligaciones de Ley.</w:t>
      </w:r>
    </w:p>
    <w:p w14:paraId="486DCA7B" w14:textId="77777777" w:rsidR="009815A0" w:rsidRPr="0062206D" w:rsidRDefault="009815A0" w:rsidP="009815A0">
      <w:pPr>
        <w:rPr>
          <w:rFonts w:ascii="Gotham Narrow Book" w:hAnsi="Gotham Narrow Book"/>
          <w:sz w:val="24"/>
          <w:szCs w:val="24"/>
        </w:rPr>
      </w:pPr>
    </w:p>
    <w:p w14:paraId="36FDB89C" w14:textId="77777777" w:rsidR="009815A0" w:rsidRDefault="009815A0" w:rsidP="009815A0">
      <w:pPr>
        <w:rPr>
          <w:rFonts w:ascii="Gotham Narrow Book" w:hAnsi="Gotham Narrow Book"/>
          <w:sz w:val="24"/>
          <w:szCs w:val="24"/>
        </w:rPr>
      </w:pPr>
      <w:r w:rsidRPr="00917E3D">
        <w:rPr>
          <w:rFonts w:ascii="Gotham Narrow Book" w:hAnsi="Gotham Narrow Book"/>
          <w:sz w:val="24"/>
          <w:szCs w:val="24"/>
        </w:rPr>
        <w:t xml:space="preserve">El valor por Apoyo Viáticos; Horas extras diurnas, nocturnas y festivos (Operarios y Conductores); Combustible maquinaria y equipos; Peajes movilización de maquinaria, en </w:t>
      </w:r>
      <w:proofErr w:type="spellStart"/>
      <w:r w:rsidRPr="00917E3D">
        <w:rPr>
          <w:rFonts w:ascii="Gotham Narrow Book" w:hAnsi="Gotham Narrow Book"/>
          <w:sz w:val="24"/>
          <w:szCs w:val="24"/>
        </w:rPr>
        <w:t>camabajas</w:t>
      </w:r>
      <w:proofErr w:type="spellEnd"/>
      <w:r w:rsidRPr="00917E3D">
        <w:rPr>
          <w:rFonts w:ascii="Gotham Narrow Book" w:hAnsi="Gotham Narrow Book"/>
          <w:sz w:val="24"/>
          <w:szCs w:val="24"/>
        </w:rPr>
        <w:t xml:space="preserve"> o desplazamiento de volquetas por Cundinamarca; Conductores grúa servicio 24 Horas (Incluye Horas extras, recargos y prestaciones sociales y factor prestacional); Combustible ACPM, mantenimiento preventivo y correctivo, cambio de aceite, filtros, llantas, refrigerantes y demás costos asociados a garantizar la operación de las grúas; Pólizas todo riesgo; SOAT; repuestos; e insumos, será desembolsado por monto agotable.</w:t>
      </w:r>
    </w:p>
    <w:p w14:paraId="3EA0100A" w14:textId="77777777" w:rsidR="009815A0" w:rsidRPr="0062206D" w:rsidRDefault="009815A0" w:rsidP="009815A0">
      <w:pPr>
        <w:rPr>
          <w:rFonts w:ascii="Gotham Narrow Book" w:hAnsi="Gotham Narrow Book"/>
          <w:sz w:val="24"/>
          <w:szCs w:val="24"/>
        </w:rPr>
      </w:pPr>
    </w:p>
    <w:p w14:paraId="1D942188" w14:textId="77777777" w:rsidR="009815A0" w:rsidRPr="0062206D" w:rsidRDefault="009815A0" w:rsidP="009815A0">
      <w:pPr>
        <w:rPr>
          <w:rFonts w:ascii="Gotham Narrow Book" w:hAnsi="Gotham Narrow Book"/>
          <w:b/>
          <w:bCs/>
          <w:sz w:val="24"/>
          <w:szCs w:val="24"/>
        </w:rPr>
      </w:pPr>
      <w:r w:rsidRPr="0062206D">
        <w:rPr>
          <w:rFonts w:ascii="Gotham Narrow Book" w:hAnsi="Gotham Narrow Book"/>
          <w:b/>
          <w:bCs/>
          <w:sz w:val="24"/>
          <w:szCs w:val="24"/>
        </w:rPr>
        <w:t>EN CUANTO AL VALOR A PAGAR POR CONCEPTO DE MOVILIZACIONES:</w:t>
      </w:r>
    </w:p>
    <w:p w14:paraId="56D72656" w14:textId="77777777" w:rsidR="009815A0" w:rsidRPr="0062206D" w:rsidRDefault="009815A0" w:rsidP="009815A0">
      <w:pPr>
        <w:rPr>
          <w:rFonts w:ascii="Gotham Narrow Book" w:hAnsi="Gotham Narrow Book"/>
          <w:b/>
          <w:bCs/>
          <w:sz w:val="24"/>
          <w:szCs w:val="24"/>
        </w:rPr>
      </w:pPr>
    </w:p>
    <w:p w14:paraId="16E69978" w14:textId="77777777" w:rsidR="009815A0" w:rsidRPr="0062206D" w:rsidRDefault="009815A0" w:rsidP="009815A0">
      <w:pPr>
        <w:rPr>
          <w:rFonts w:ascii="Gotham Narrow Book" w:hAnsi="Gotham Narrow Book"/>
          <w:sz w:val="24"/>
          <w:szCs w:val="24"/>
        </w:rPr>
      </w:pPr>
      <w:r w:rsidRPr="0062206D">
        <w:rPr>
          <w:rFonts w:ascii="Gotham Narrow Book" w:hAnsi="Gotham Narrow Book"/>
          <w:sz w:val="24"/>
          <w:szCs w:val="24"/>
        </w:rPr>
        <w:t>Este valor será reconocido por la entidad previa aprobación de la supervisión cuando la movilización se realice en vías que requieran permisos y técnico vial según lo dicte la Ley, donde dicha movilización deberá estar soportada por un informe donde se evidencie la misma</w:t>
      </w:r>
      <w:r>
        <w:rPr>
          <w:rFonts w:ascii="Gotham Narrow Book" w:hAnsi="Gotham Narrow Book"/>
          <w:sz w:val="24"/>
          <w:szCs w:val="24"/>
        </w:rPr>
        <w:t xml:space="preserve"> tal como lo solicite la supervisión; </w:t>
      </w:r>
      <w:r w:rsidRPr="00F96978">
        <w:rPr>
          <w:rFonts w:ascii="Gotham Narrow Book" w:hAnsi="Gotham Narrow Book"/>
          <w:sz w:val="24"/>
          <w:szCs w:val="24"/>
        </w:rPr>
        <w:t xml:space="preserve">incluye </w:t>
      </w:r>
      <w:r>
        <w:rPr>
          <w:rFonts w:ascii="Gotham Narrow Book" w:hAnsi="Gotham Narrow Book"/>
          <w:sz w:val="24"/>
          <w:szCs w:val="24"/>
        </w:rPr>
        <w:t>un (1)</w:t>
      </w:r>
      <w:r w:rsidRPr="00F96978">
        <w:rPr>
          <w:rFonts w:ascii="Gotham Narrow Book" w:hAnsi="Gotham Narrow Book"/>
          <w:sz w:val="24"/>
          <w:szCs w:val="24"/>
        </w:rPr>
        <w:t xml:space="preserve"> camioneta, combustible (camioneta), técnico vial, peajes (camioneta y </w:t>
      </w:r>
      <w:proofErr w:type="spellStart"/>
      <w:r w:rsidRPr="00F96978">
        <w:rPr>
          <w:rFonts w:ascii="Gotham Narrow Book" w:hAnsi="Gotham Narrow Book"/>
          <w:sz w:val="24"/>
          <w:szCs w:val="24"/>
        </w:rPr>
        <w:t>camabaja</w:t>
      </w:r>
      <w:proofErr w:type="spellEnd"/>
      <w:r w:rsidRPr="00F96978">
        <w:rPr>
          <w:rFonts w:ascii="Gotham Narrow Book" w:hAnsi="Gotham Narrow Book"/>
          <w:sz w:val="24"/>
          <w:szCs w:val="24"/>
        </w:rPr>
        <w:t>) y permisos. En este aspecto</w:t>
      </w:r>
      <w:r w:rsidRPr="0062206D">
        <w:rPr>
          <w:rFonts w:ascii="Gotham Narrow Book" w:hAnsi="Gotham Narrow Book"/>
          <w:sz w:val="24"/>
          <w:szCs w:val="24"/>
        </w:rPr>
        <w:t>, para las movilizaciones que no requieran lo anterior, solamente se reconocerá el valor de combustible y peajes que sean necesarios para la misma y serán pagados por el rubro por monto agotable destinado para este fin.</w:t>
      </w:r>
    </w:p>
    <w:p w14:paraId="279A5D79" w14:textId="77777777" w:rsidR="009815A0" w:rsidRPr="0062206D" w:rsidRDefault="009815A0" w:rsidP="009815A0">
      <w:pPr>
        <w:rPr>
          <w:rFonts w:ascii="Gotham Narrow Book" w:hAnsi="Gotham Narrow Book"/>
          <w:sz w:val="24"/>
          <w:szCs w:val="24"/>
        </w:rPr>
      </w:pPr>
    </w:p>
    <w:p w14:paraId="6800AC5E" w14:textId="77777777" w:rsidR="009815A0" w:rsidRPr="0062206D" w:rsidRDefault="009815A0" w:rsidP="009815A0">
      <w:pPr>
        <w:rPr>
          <w:rFonts w:ascii="Gotham Narrow Book" w:hAnsi="Gotham Narrow Book"/>
          <w:sz w:val="24"/>
          <w:szCs w:val="24"/>
        </w:rPr>
      </w:pPr>
    </w:p>
    <w:p w14:paraId="7CE181F0" w14:textId="77777777" w:rsidR="009815A0" w:rsidRPr="0062206D" w:rsidRDefault="009815A0" w:rsidP="009815A0">
      <w:pPr>
        <w:pStyle w:val="Negrilla"/>
        <w:rPr>
          <w:rFonts w:ascii="Gotham Narrow Book" w:hAnsi="Gotham Narrow Book"/>
          <w:i w:val="0"/>
          <w:iCs/>
        </w:rPr>
      </w:pPr>
      <w:r w:rsidRPr="0062206D">
        <w:rPr>
          <w:rFonts w:ascii="Gotham Narrow Book" w:hAnsi="Gotham Narrow Book"/>
          <w:i w:val="0"/>
          <w:iCs/>
        </w:rPr>
        <w:t>EN CUANTO AL VALOR A PAGAR POR CONCEPTO DE LOS SUMINISTROS POR MONTO AGOTABLE:</w:t>
      </w:r>
    </w:p>
    <w:p w14:paraId="7242D4B0" w14:textId="77777777" w:rsidR="009815A0" w:rsidRPr="0062206D" w:rsidRDefault="009815A0" w:rsidP="009815A0">
      <w:pPr>
        <w:pStyle w:val="Negrilla"/>
        <w:rPr>
          <w:rFonts w:ascii="Gotham Narrow Book" w:hAnsi="Gotham Narrow Book"/>
          <w:i w:val="0"/>
          <w:iCs/>
        </w:rPr>
      </w:pPr>
    </w:p>
    <w:p w14:paraId="08E65190" w14:textId="77777777" w:rsidR="009815A0" w:rsidRDefault="009815A0" w:rsidP="009815A0">
      <w:pPr>
        <w:rPr>
          <w:rFonts w:ascii="Gotham Narrow Book" w:hAnsi="Gotham Narrow Book"/>
          <w:sz w:val="24"/>
          <w:szCs w:val="24"/>
        </w:rPr>
      </w:pPr>
      <w:r w:rsidRPr="0062206D">
        <w:rPr>
          <w:rFonts w:ascii="Gotham Narrow Book" w:hAnsi="Gotham Narrow Book"/>
          <w:sz w:val="24"/>
          <w:szCs w:val="24"/>
        </w:rPr>
        <w:t xml:space="preserve">El contratista presentará al supervisor del ICCU el consolidado de cada uno de los conceptos de suministros por monto agotable, discriminado con sus respectivos </w:t>
      </w:r>
      <w:r w:rsidRPr="0062206D">
        <w:rPr>
          <w:rFonts w:ascii="Gotham Narrow Book" w:hAnsi="Gotham Narrow Book"/>
          <w:sz w:val="24"/>
          <w:szCs w:val="24"/>
        </w:rPr>
        <w:lastRenderedPageBreak/>
        <w:t>soportes los cuales serán debidamente avalados por el inspector contratado por el ICCU, de acuerdo con los siguientes componentes:</w:t>
      </w:r>
    </w:p>
    <w:p w14:paraId="06D3AAE7" w14:textId="77777777" w:rsidR="009815A0" w:rsidRPr="0062206D" w:rsidRDefault="009815A0" w:rsidP="009815A0">
      <w:pPr>
        <w:rPr>
          <w:rFonts w:ascii="Gotham Narrow Book" w:hAnsi="Gotham Narrow Book"/>
          <w:sz w:val="24"/>
          <w:szCs w:val="24"/>
        </w:rPr>
      </w:pPr>
    </w:p>
    <w:p w14:paraId="01500C21" w14:textId="77777777" w:rsidR="009815A0" w:rsidRPr="003370E7" w:rsidRDefault="009815A0" w:rsidP="009815A0">
      <w:pPr>
        <w:rPr>
          <w:rFonts w:ascii="Gotham Narrow Book" w:hAnsi="Gotham Narrow Book"/>
          <w:b/>
          <w:sz w:val="24"/>
          <w:szCs w:val="24"/>
        </w:rPr>
      </w:pPr>
      <w:r w:rsidRPr="003370E7">
        <w:rPr>
          <w:rFonts w:ascii="Gotham Narrow Book" w:hAnsi="Gotham Narrow Book"/>
          <w:b/>
          <w:bCs/>
          <w:sz w:val="24"/>
          <w:szCs w:val="24"/>
        </w:rPr>
        <w:t>Peajes:</w:t>
      </w:r>
      <w:r w:rsidRPr="003370E7">
        <w:rPr>
          <w:rFonts w:ascii="Gotham Narrow Book" w:hAnsi="Gotham Narrow Book"/>
          <w:sz w:val="24"/>
          <w:szCs w:val="24"/>
        </w:rPr>
        <w:t xml:space="preserve"> Cuando la entidad requiera que los combos de maquinaria sean movilizados, y que esta movilización genere el pago de peajes, el contratista deberá presentar el soporte de la cancelación de estos, este gasto será reembolsado por parte del ICCU a monto agotable.</w:t>
      </w:r>
    </w:p>
    <w:p w14:paraId="76EE07E8" w14:textId="77777777" w:rsidR="009815A0" w:rsidRPr="003370E7" w:rsidRDefault="009815A0" w:rsidP="009815A0">
      <w:pPr>
        <w:rPr>
          <w:rFonts w:ascii="Gotham Narrow Book" w:hAnsi="Gotham Narrow Book"/>
          <w:sz w:val="24"/>
          <w:szCs w:val="24"/>
        </w:rPr>
      </w:pPr>
      <w:r w:rsidRPr="003370E7">
        <w:rPr>
          <w:rFonts w:ascii="Gotham Narrow Book" w:hAnsi="Gotham Narrow Book"/>
          <w:b/>
          <w:sz w:val="24"/>
          <w:szCs w:val="24"/>
        </w:rPr>
        <w:t>Combustible y urea:</w:t>
      </w:r>
      <w:r w:rsidRPr="003370E7">
        <w:rPr>
          <w:rFonts w:ascii="Gotham Narrow Book" w:hAnsi="Gotham Narrow Book"/>
          <w:sz w:val="24"/>
          <w:szCs w:val="24"/>
        </w:rPr>
        <w:t xml:space="preserve"> El valor a pagar por el combustible y urea necesario para la correcta operación de los trabajos de las máquinas y vehículos propiedad del ICCU y entregadas en administración, se realizará conforme con el consumo diario, los valores deberán ser soportados mediante la facturación en cumplimiento con la ley los cuales serán aceptados por la supervisión, el suministro de este para cada máquina se realizará en la estación más cercana al sitio de ejecución de las obras. En el caso de la maquinaria pesada y volquetas se verificará con las planillas suscritas por el operario, el inspector del contratista y el inspector del ICCU. Para el concepto de </w:t>
      </w:r>
      <w:proofErr w:type="spellStart"/>
      <w:r w:rsidRPr="003370E7">
        <w:rPr>
          <w:rFonts w:ascii="Gotham Narrow Book" w:hAnsi="Gotham Narrow Book"/>
          <w:sz w:val="24"/>
          <w:szCs w:val="24"/>
        </w:rPr>
        <w:t>camabajas</w:t>
      </w:r>
      <w:proofErr w:type="spellEnd"/>
      <w:r w:rsidRPr="003370E7">
        <w:rPr>
          <w:rFonts w:ascii="Gotham Narrow Book" w:hAnsi="Gotham Narrow Book"/>
          <w:sz w:val="24"/>
          <w:szCs w:val="24"/>
        </w:rPr>
        <w:t xml:space="preserve"> se verificará con las planillas suscritas por el operario y el ingeniero coordinador del contratista.</w:t>
      </w:r>
    </w:p>
    <w:p w14:paraId="24B238C9" w14:textId="77777777" w:rsidR="009815A0" w:rsidRPr="003370E7" w:rsidRDefault="009815A0" w:rsidP="009815A0">
      <w:pPr>
        <w:spacing w:before="120" w:after="120"/>
        <w:rPr>
          <w:rFonts w:ascii="Gotham Narrow Book" w:eastAsia="Bitstream Vera Sans" w:hAnsi="Gotham Narrow Book"/>
          <w:sz w:val="24"/>
          <w:szCs w:val="24"/>
        </w:rPr>
      </w:pPr>
      <w:r w:rsidRPr="003370E7">
        <w:rPr>
          <w:rFonts w:ascii="Gotham Narrow Book" w:hAnsi="Gotham Narrow Book"/>
          <w:b/>
          <w:bCs/>
          <w:sz w:val="24"/>
          <w:szCs w:val="24"/>
        </w:rPr>
        <w:t xml:space="preserve">Viáticos: </w:t>
      </w:r>
      <w:r w:rsidRPr="003370E7">
        <w:rPr>
          <w:rFonts w:ascii="Gotham Narrow Book" w:eastAsia="Bitstream Vera Sans" w:hAnsi="Gotham Narrow Book"/>
          <w:sz w:val="24"/>
          <w:szCs w:val="24"/>
        </w:rPr>
        <w:t>Para el reconocimiento por concepto de apoyo viáticos, se verificará con las planillas suscritas por el empleado y empleador en el conste haber recibido dicho concepto en el mes por el valor ofertado en su propuesta económica, lo anterior, cuando el equipo o maquina a cargo de este personal se encuentre en operación. Los mecánicos, ayudantes mecánicos y conductores de tracto camión se reconocerán los viáticos de manera proporcional a las visitas de campo y/o movilizaciones respecto al valor mensual.</w:t>
      </w:r>
    </w:p>
    <w:p w14:paraId="64392C71" w14:textId="77777777" w:rsidR="009815A0" w:rsidRPr="003370E7" w:rsidRDefault="009815A0" w:rsidP="009815A0">
      <w:pPr>
        <w:spacing w:before="120" w:after="120"/>
        <w:rPr>
          <w:rFonts w:ascii="Gotham Narrow Book" w:eastAsia="Bitstream Vera Sans" w:hAnsi="Gotham Narrow Book"/>
          <w:sz w:val="24"/>
          <w:szCs w:val="24"/>
        </w:rPr>
      </w:pPr>
      <w:r w:rsidRPr="003370E7">
        <w:rPr>
          <w:rFonts w:ascii="Gotham Narrow Book" w:eastAsia="Bitstream Vera Sans" w:hAnsi="Gotham Narrow Book"/>
          <w:b/>
          <w:bCs/>
          <w:sz w:val="24"/>
          <w:szCs w:val="24"/>
        </w:rPr>
        <w:t>Horas extras diurnas, nocturnas y festivos:</w:t>
      </w:r>
      <w:r w:rsidRPr="003370E7">
        <w:rPr>
          <w:rFonts w:ascii="Gotham Narrow Book" w:eastAsia="Bitstream Vera Sans" w:hAnsi="Gotham Narrow Book"/>
          <w:sz w:val="24"/>
          <w:szCs w:val="24"/>
        </w:rPr>
        <w:t xml:space="preserve"> Serán reconocidas las horas extras diurnas, nocturnas y festivos para los operarios y conductores, previa autorización de la supervisión según la normatividad vigente. S</w:t>
      </w:r>
      <w:r w:rsidRPr="003370E7">
        <w:rPr>
          <w:rFonts w:ascii="Gotham Narrow Book" w:hAnsi="Gotham Narrow Book"/>
          <w:sz w:val="24"/>
          <w:szCs w:val="24"/>
        </w:rPr>
        <w:t>e verificará con las planillas suscritas por el operario, el inspector del contratista y el inspector del ICCU.</w:t>
      </w:r>
    </w:p>
    <w:p w14:paraId="006AD873" w14:textId="77777777" w:rsidR="009815A0" w:rsidRPr="003370E7" w:rsidRDefault="009815A0" w:rsidP="009815A0">
      <w:pPr>
        <w:spacing w:before="120" w:after="120"/>
        <w:rPr>
          <w:rFonts w:ascii="Gotham Narrow Book" w:hAnsi="Gotham Narrow Book"/>
          <w:b/>
          <w:sz w:val="24"/>
          <w:szCs w:val="24"/>
        </w:rPr>
      </w:pPr>
      <w:r w:rsidRPr="003370E7">
        <w:rPr>
          <w:rFonts w:ascii="Gotham Narrow Book" w:hAnsi="Gotham Narrow Book"/>
          <w:b/>
          <w:bCs/>
          <w:sz w:val="24"/>
          <w:szCs w:val="24"/>
        </w:rPr>
        <w:t xml:space="preserve">Pólizas, seguros maquinaria y equipo: </w:t>
      </w:r>
      <w:r w:rsidRPr="003370E7">
        <w:rPr>
          <w:rFonts w:ascii="Gotham Narrow Book" w:hAnsi="Gotham Narrow Book"/>
          <w:sz w:val="24"/>
          <w:szCs w:val="24"/>
        </w:rPr>
        <w:t>El contratista realizará la consecución de tres (3) cotizaciones que serán convalidadas y constatadas por el supervisor del proyecto, teniendo como finalidad conseguir los precios del mercado, el ICCU realizará la escogencia del valor a pagar por concepto de SOAT y seguros de la maquinaria y vehículos. Dicho trámite deberá realizarse con un (1) mes de anticipación previo al vencimiento de las pólizas. Adicionalmente, en caso de materializarse un riesgo de siniestro de una maquina o equipo, el contratista se encuentra obligado a realizar todos los trámites requeridos por la aseguradora y el ajustador de seguros, según corresponda.</w:t>
      </w:r>
    </w:p>
    <w:p w14:paraId="1DFE6EC0" w14:textId="77777777" w:rsidR="009815A0" w:rsidRDefault="009815A0" w:rsidP="009815A0">
      <w:pPr>
        <w:spacing w:before="120" w:after="120"/>
        <w:rPr>
          <w:rFonts w:ascii="Gotham Narrow Book" w:hAnsi="Gotham Narrow Book"/>
          <w:sz w:val="24"/>
          <w:szCs w:val="24"/>
        </w:rPr>
      </w:pPr>
      <w:r w:rsidRPr="003370E7">
        <w:rPr>
          <w:rFonts w:ascii="Gotham Narrow Book" w:hAnsi="Gotham Narrow Book"/>
          <w:b/>
          <w:sz w:val="24"/>
          <w:szCs w:val="24"/>
        </w:rPr>
        <w:t>Repuestos mantenimiento preventivo y correctivo:</w:t>
      </w:r>
      <w:r w:rsidRPr="003370E7">
        <w:rPr>
          <w:rFonts w:ascii="Gotham Narrow Book" w:hAnsi="Gotham Narrow Book"/>
          <w:sz w:val="24"/>
          <w:szCs w:val="24"/>
        </w:rPr>
        <w:t xml:space="preserve"> Para pagar y reconocer este concepto, el contratista presentará al supervisor el consolidado en un archivo de Excel de cada uno de los repuestos, discriminados por maquina con sus respectivos soportes. El supervisor evidenciara con la factura que el repuesto sea original y/o OEM (Original </w:t>
      </w:r>
      <w:proofErr w:type="spellStart"/>
      <w:r w:rsidRPr="003370E7">
        <w:rPr>
          <w:rFonts w:ascii="Gotham Narrow Book" w:hAnsi="Gotham Narrow Book"/>
          <w:sz w:val="24"/>
          <w:szCs w:val="24"/>
        </w:rPr>
        <w:t>Equipment</w:t>
      </w:r>
      <w:proofErr w:type="spellEnd"/>
      <w:r w:rsidRPr="003370E7">
        <w:rPr>
          <w:rFonts w:ascii="Gotham Narrow Book" w:hAnsi="Gotham Narrow Book"/>
          <w:sz w:val="24"/>
          <w:szCs w:val="24"/>
        </w:rPr>
        <w:t xml:space="preserve"> </w:t>
      </w:r>
      <w:proofErr w:type="spellStart"/>
      <w:r w:rsidRPr="003370E7">
        <w:rPr>
          <w:rFonts w:ascii="Gotham Narrow Book" w:hAnsi="Gotham Narrow Book"/>
          <w:sz w:val="24"/>
          <w:szCs w:val="24"/>
        </w:rPr>
        <w:t>Manufacturer</w:t>
      </w:r>
      <w:proofErr w:type="spellEnd"/>
      <w:r w:rsidRPr="003370E7">
        <w:rPr>
          <w:rFonts w:ascii="Gotham Narrow Book" w:hAnsi="Gotham Narrow Book"/>
          <w:sz w:val="24"/>
          <w:szCs w:val="24"/>
        </w:rPr>
        <w:t>)</w:t>
      </w:r>
      <w:r w:rsidRPr="003370E7">
        <w:rPr>
          <w:rFonts w:ascii="Gotham Narrow Book" w:eastAsia="Bitstream Vera Sans" w:hAnsi="Gotham Narrow Book" w:cs="Arial"/>
          <w:kern w:val="32"/>
          <w:sz w:val="24"/>
          <w:szCs w:val="24"/>
        </w:rPr>
        <w:t xml:space="preserve"> y contar con una garantía mínima de 3 meses en todos sus componentes y así mismo en su mano de obra</w:t>
      </w:r>
      <w:r w:rsidRPr="003370E7">
        <w:rPr>
          <w:rFonts w:ascii="Gotham Narrow Book" w:hAnsi="Gotham Narrow Book"/>
          <w:sz w:val="24"/>
          <w:szCs w:val="24"/>
        </w:rPr>
        <w:t>. Sobre la instalación, esta será certificada por el mecánico del contratista, el inspector a cargo de la zona y operario responsable de la máquina.</w:t>
      </w:r>
    </w:p>
    <w:p w14:paraId="44EB6D5B" w14:textId="77777777" w:rsidR="009815A0" w:rsidRPr="003370E7" w:rsidRDefault="009815A0" w:rsidP="009815A0">
      <w:pPr>
        <w:spacing w:before="120" w:after="120"/>
        <w:rPr>
          <w:rFonts w:ascii="Gotham Narrow Book" w:hAnsi="Gotham Narrow Book" w:cs="Arial"/>
          <w:sz w:val="24"/>
          <w:szCs w:val="24"/>
        </w:rPr>
      </w:pPr>
      <w:r w:rsidRPr="003370E7">
        <w:rPr>
          <w:rFonts w:ascii="Gotham Narrow Book" w:hAnsi="Gotham Narrow Book"/>
          <w:b/>
          <w:sz w:val="24"/>
          <w:szCs w:val="24"/>
        </w:rPr>
        <w:t>Suministro de insumos para mantenimiento de equipos que no estén contemplados dentro de la oferta económica para el mantenimiento preventivo y correctivo:</w:t>
      </w:r>
      <w:r w:rsidRPr="003370E7">
        <w:rPr>
          <w:rFonts w:ascii="Gotham Narrow Book" w:hAnsi="Gotham Narrow Book"/>
          <w:sz w:val="24"/>
          <w:szCs w:val="24"/>
        </w:rPr>
        <w:t xml:space="preserve"> El contratista realizará la consecución de tres (3) cotizaciones que serán convalidadas y constatadas por el supervisor del proyecto, teniendo como finalidad conseguir los precios del mercado, el ICCU realizará la escogencia del valor a pagar.</w:t>
      </w:r>
    </w:p>
    <w:p w14:paraId="16CF047B" w14:textId="77777777" w:rsidR="009815A0" w:rsidRPr="003370E7" w:rsidRDefault="009815A0" w:rsidP="009815A0">
      <w:pPr>
        <w:spacing w:before="120" w:after="120"/>
        <w:rPr>
          <w:rFonts w:ascii="Gotham Narrow Book" w:hAnsi="Gotham Narrow Book" w:cs="Arial"/>
          <w:sz w:val="24"/>
          <w:szCs w:val="24"/>
        </w:rPr>
      </w:pPr>
      <w:r w:rsidRPr="003370E7">
        <w:rPr>
          <w:rFonts w:ascii="Gotham Narrow Book" w:hAnsi="Gotham Narrow Book" w:cs="Arial"/>
          <w:sz w:val="24"/>
          <w:szCs w:val="24"/>
        </w:rPr>
        <w:t xml:space="preserve">Los repuestos requeridos para el mantenimiento deberán ser originales y/o OEM (Original </w:t>
      </w:r>
      <w:proofErr w:type="spellStart"/>
      <w:r w:rsidRPr="003370E7">
        <w:rPr>
          <w:rFonts w:ascii="Gotham Narrow Book" w:hAnsi="Gotham Narrow Book" w:cs="Arial"/>
          <w:sz w:val="24"/>
          <w:szCs w:val="24"/>
        </w:rPr>
        <w:t>Equipment</w:t>
      </w:r>
      <w:proofErr w:type="spellEnd"/>
      <w:r w:rsidRPr="003370E7">
        <w:rPr>
          <w:rFonts w:ascii="Gotham Narrow Book" w:hAnsi="Gotham Narrow Book" w:cs="Arial"/>
          <w:sz w:val="24"/>
          <w:szCs w:val="24"/>
        </w:rPr>
        <w:t xml:space="preserve"> </w:t>
      </w:r>
      <w:proofErr w:type="spellStart"/>
      <w:r w:rsidRPr="003370E7">
        <w:rPr>
          <w:rFonts w:ascii="Gotham Narrow Book" w:hAnsi="Gotham Narrow Book" w:cs="Arial"/>
          <w:sz w:val="24"/>
          <w:szCs w:val="24"/>
        </w:rPr>
        <w:t>Manufacturer</w:t>
      </w:r>
      <w:proofErr w:type="spellEnd"/>
      <w:r w:rsidRPr="003370E7">
        <w:rPr>
          <w:rFonts w:ascii="Gotham Narrow Book" w:hAnsi="Gotham Narrow Book" w:cs="Arial"/>
          <w:sz w:val="24"/>
          <w:szCs w:val="24"/>
        </w:rPr>
        <w:t>). Dichas cotizaciones deberán incluir el parte serial</w:t>
      </w:r>
    </w:p>
    <w:p w14:paraId="1EEB9856" w14:textId="77777777" w:rsidR="009815A0" w:rsidRDefault="009815A0" w:rsidP="009815A0">
      <w:pPr>
        <w:rPr>
          <w:rFonts w:ascii="Gotham Narrow Book" w:hAnsi="Gotham Narrow Book"/>
          <w:sz w:val="24"/>
          <w:szCs w:val="24"/>
        </w:rPr>
      </w:pPr>
      <w:r w:rsidRPr="003370E7">
        <w:rPr>
          <w:rFonts w:ascii="Gotham Narrow Book" w:hAnsi="Gotham Narrow Book"/>
          <w:b/>
          <w:sz w:val="24"/>
          <w:szCs w:val="24"/>
        </w:rPr>
        <w:lastRenderedPageBreak/>
        <w:t>Servicio de alquiler de maquinaria pesada y vehículos:</w:t>
      </w:r>
      <w:r w:rsidRPr="003370E7">
        <w:rPr>
          <w:rFonts w:ascii="Gotham Narrow Book" w:hAnsi="Gotham Narrow Book"/>
          <w:sz w:val="24"/>
          <w:szCs w:val="24"/>
        </w:rPr>
        <w:t xml:space="preserve"> El valor a pagar será por la cantidad de horas o kilómetros que la maquina o vehículo trabaje durante el periodo acordado entre el ICCU y el proponente seleccionado. Dichas horas deberán ser verificadas y aprobadas por el inspector del ICCU encargado en campo por medio de un informe de ejecución de actividades presentado por el contratista, donde se evidencie como mínimo las actividades realizadas, la cantidad de horas maquina y las demás especificaciones que determine el ICCU. El valor unitario por pagar en cada equipo será el definido en el Formulario No. 1 - Presupuesto Oficial.</w:t>
      </w:r>
    </w:p>
    <w:p w14:paraId="4F3FD0D1" w14:textId="77777777" w:rsidR="009815A0" w:rsidRDefault="009815A0" w:rsidP="009815A0">
      <w:pPr>
        <w:rPr>
          <w:rFonts w:ascii="Gotham Narrow Book" w:hAnsi="Gotham Narrow Book"/>
          <w:sz w:val="24"/>
          <w:szCs w:val="24"/>
        </w:rPr>
      </w:pPr>
    </w:p>
    <w:p w14:paraId="5E3AB6E5" w14:textId="77777777" w:rsidR="009815A0" w:rsidRDefault="009815A0" w:rsidP="009815A0">
      <w:pPr>
        <w:rPr>
          <w:rFonts w:ascii="Gotham Narrow Book" w:hAnsi="Gotham Narrow Book"/>
          <w:sz w:val="24"/>
          <w:szCs w:val="24"/>
        </w:rPr>
      </w:pPr>
      <w:r w:rsidRPr="0062206D">
        <w:rPr>
          <w:rFonts w:ascii="Gotham Narrow Book" w:hAnsi="Gotham Narrow Book"/>
          <w:sz w:val="24"/>
          <w:szCs w:val="24"/>
        </w:rPr>
        <w:t xml:space="preserve">El sistema de pago del contrato es por precios fijos. En consecuencia, el precio incluye todos los gastos, directos e indirectos, derivados de la celebración, ejecución y liquidación del contrato. Por tanto, en el valor pactado se entienden incluidos, entre otros, los gastos de administración, salarios, prestaciones sociales e indemnizaciones del personal, incrementos salariales y prestacionales, desplazamientos, transporte, alojamiento y alimentación de la totalidad del equipo de trabajo del contratista; desplazamiento, transporte y almacenamiento de materiales, herramientas y toda clase de equipos necesarios, honorarios y asesorías en actividades relacionadas con la ejecución del contrato; computadores, licencias de utilización de software; la totalidad de tributos originados por la celebración, ejecución y liquidación del contrato; las deducciones a que haya lugar; la remuneración para el contratista y, en general, todos los costos en los que deba incurrir el CONTRATISTA para la cumplida ejecución del contrato. </w:t>
      </w:r>
    </w:p>
    <w:p w14:paraId="0D874849" w14:textId="77777777" w:rsidR="009815A0" w:rsidRPr="0062206D" w:rsidRDefault="009815A0" w:rsidP="009815A0">
      <w:pPr>
        <w:rPr>
          <w:rFonts w:ascii="Gotham Narrow Book" w:hAnsi="Gotham Narrow Book"/>
          <w:sz w:val="24"/>
          <w:szCs w:val="24"/>
        </w:rPr>
      </w:pPr>
    </w:p>
    <w:p w14:paraId="19ECCAE0" w14:textId="77777777" w:rsidR="009815A0" w:rsidRDefault="009815A0" w:rsidP="009815A0">
      <w:pPr>
        <w:rPr>
          <w:rFonts w:ascii="Gotham Narrow Book" w:hAnsi="Gotham Narrow Book"/>
          <w:sz w:val="24"/>
          <w:szCs w:val="24"/>
        </w:rPr>
      </w:pPr>
      <w:r w:rsidRPr="0062206D">
        <w:rPr>
          <w:rFonts w:ascii="Gotham Narrow Book" w:hAnsi="Gotham Narrow Book"/>
          <w:b/>
          <w:sz w:val="24"/>
          <w:szCs w:val="24"/>
        </w:rPr>
        <w:t>NOTA 1:</w:t>
      </w:r>
      <w:r w:rsidRPr="0062206D">
        <w:rPr>
          <w:rFonts w:ascii="Gotham Narrow Book" w:hAnsi="Gotham Narrow Book"/>
          <w:sz w:val="24"/>
          <w:szCs w:val="24"/>
        </w:rPr>
        <w:t xml:space="preserve"> EL ICCU no reconocerá, por consiguiente, ningún reajuste realizado por el CONTRATISTA en relación con los costos, gastos o actividades adicionales que aquel requería para la ejecución del contrato y que fueron previsibles al momento de la presentación de la propuesta.</w:t>
      </w:r>
    </w:p>
    <w:p w14:paraId="2C2FA940" w14:textId="77777777" w:rsidR="009815A0" w:rsidRPr="0062206D" w:rsidRDefault="009815A0" w:rsidP="009815A0">
      <w:pPr>
        <w:rPr>
          <w:rFonts w:ascii="Gotham Narrow Book" w:hAnsi="Gotham Narrow Book"/>
          <w:sz w:val="24"/>
          <w:szCs w:val="24"/>
        </w:rPr>
      </w:pPr>
    </w:p>
    <w:p w14:paraId="3B7CC6BB" w14:textId="77777777" w:rsidR="009815A0" w:rsidRPr="0062206D" w:rsidRDefault="009815A0" w:rsidP="009815A0">
      <w:pPr>
        <w:spacing w:before="120" w:after="120"/>
        <w:rPr>
          <w:rFonts w:ascii="Gotham Narrow Book" w:hAnsi="Gotham Narrow Book"/>
          <w:sz w:val="24"/>
          <w:szCs w:val="24"/>
          <w:highlight w:val="lightGray"/>
        </w:rPr>
      </w:pPr>
      <w:r w:rsidRPr="0062206D">
        <w:rPr>
          <w:rFonts w:ascii="Gotham Narrow Book" w:hAnsi="Gotham Narrow Book"/>
          <w:b/>
          <w:sz w:val="24"/>
          <w:szCs w:val="24"/>
        </w:rPr>
        <w:t>NOTA 2:</w:t>
      </w:r>
      <w:r w:rsidRPr="0062206D">
        <w:rPr>
          <w:rFonts w:ascii="Gotham Narrow Book" w:hAnsi="Gotham Narrow Book"/>
          <w:sz w:val="24"/>
          <w:szCs w:val="24"/>
        </w:rPr>
        <w:t xml:space="preserve"> </w:t>
      </w:r>
      <w:bookmarkEnd w:id="0"/>
      <w:r w:rsidRPr="0062206D">
        <w:rPr>
          <w:rFonts w:ascii="Gotham Narrow Book" w:hAnsi="Gotham Narrow Book"/>
          <w:sz w:val="24"/>
          <w:szCs w:val="24"/>
        </w:rPr>
        <w:t>El contratista deberá realizar los pagos que correspondan al impuesto de Industria y comercio ICA que les aplique, dependiendo de la actividad económica que ejerzan y las tarifas establecidas en los estatutos de rentas de cada municipio en donde se desarrollan las obras y/o labores, o ejerzan las actividades gravadas con dicho impuesto municipal, siendo éste un requisito para el trámite de la liquidación y posterior pago del contrato (5% final). Así las cosas, el contratista deberá presentar los debidos soportes de formularios y consignación del impuesto de Industria y Comercio por cada municipio en que haya incurrido en el hecho generador del ICA de acuerdo con el valor total del contrato</w:t>
      </w:r>
    </w:p>
    <w:p w14:paraId="3CE0BC8A" w14:textId="77777777" w:rsidR="009815A0" w:rsidRPr="0062206D" w:rsidRDefault="009815A0" w:rsidP="009815A0">
      <w:pPr>
        <w:rPr>
          <w:rFonts w:ascii="Gotham Narrow Book" w:hAnsi="Gotham Narrow Book" w:cstheme="minorHAnsi"/>
          <w:sz w:val="24"/>
          <w:szCs w:val="24"/>
        </w:rPr>
      </w:pPr>
    </w:p>
    <w:p w14:paraId="14ADD459"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BB8287B" w14:textId="77777777" w:rsidR="009815A0" w:rsidRPr="0062206D" w:rsidRDefault="009815A0" w:rsidP="009815A0">
      <w:pPr>
        <w:rPr>
          <w:rFonts w:ascii="Gotham Narrow Book" w:hAnsi="Gotham Narrow Book" w:cstheme="minorHAnsi"/>
          <w:sz w:val="24"/>
          <w:szCs w:val="24"/>
        </w:rPr>
      </w:pPr>
    </w:p>
    <w:p w14:paraId="12F5E1D6"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La Entidad hará las retenciones a que haya lugar sobre cada pago, de acuerdo con las disposiciones legales vigentes sobre la materia.</w:t>
      </w:r>
    </w:p>
    <w:p w14:paraId="7DE578A0" w14:textId="77777777" w:rsidR="009815A0" w:rsidRPr="0062206D" w:rsidRDefault="009815A0" w:rsidP="009815A0">
      <w:pPr>
        <w:rPr>
          <w:rFonts w:ascii="Gotham Narrow Book" w:hAnsi="Gotham Narrow Book" w:cstheme="minorHAnsi"/>
          <w:color w:val="000000" w:themeColor="text1"/>
          <w:sz w:val="24"/>
          <w:szCs w:val="24"/>
        </w:rPr>
      </w:pPr>
    </w:p>
    <w:p w14:paraId="67518091"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color w:val="000000" w:themeColor="text1"/>
          <w:sz w:val="24"/>
          <w:szCs w:val="24"/>
        </w:rPr>
        <w:t xml:space="preserve">El Contratista </w:t>
      </w:r>
      <w:r w:rsidRPr="0062206D">
        <w:rPr>
          <w:rFonts w:ascii="Gotham Narrow Book" w:hAnsi="Gotham Narrow Book" w:cstheme="minorHAnsi"/>
          <w:sz w:val="24"/>
          <w:szCs w:val="24"/>
        </w:rPr>
        <w:t>deberá acreditar para cada pago derivado del contrato, que se encuentran al día en el pago de aportes parafiscales relativos al Sistema de Seguridad Social Integral, así como los propios del Sena, ICBF y Cajas de Compensación Familiar, cuando corresponda.</w:t>
      </w:r>
    </w:p>
    <w:p w14:paraId="3CBE30FD" w14:textId="77777777" w:rsidR="009815A0" w:rsidRPr="0062206D" w:rsidRDefault="009815A0" w:rsidP="009815A0">
      <w:pPr>
        <w:rPr>
          <w:rFonts w:ascii="Gotham Narrow Book" w:hAnsi="Gotham Narrow Book" w:cstheme="minorHAnsi"/>
          <w:sz w:val="24"/>
          <w:szCs w:val="24"/>
        </w:rPr>
      </w:pPr>
    </w:p>
    <w:p w14:paraId="676A2C7B" w14:textId="77777777" w:rsidR="009815A0" w:rsidRPr="0062206D" w:rsidRDefault="009815A0" w:rsidP="009815A0">
      <w:pPr>
        <w:rPr>
          <w:rFonts w:ascii="Gotham Narrow Book" w:hAnsi="Gotham Narrow Book" w:cstheme="minorHAnsi"/>
          <w:sz w:val="24"/>
          <w:szCs w:val="24"/>
        </w:rPr>
      </w:pPr>
    </w:p>
    <w:p w14:paraId="6F394AF7" w14:textId="77777777" w:rsidR="009815A0" w:rsidRPr="0062206D" w:rsidRDefault="009815A0" w:rsidP="009815A0">
      <w:pPr>
        <w:pStyle w:val="clusula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OBLIGACIONES GENERALES DEL CONTRATISTA</w:t>
      </w:r>
    </w:p>
    <w:p w14:paraId="03FDCF3C" w14:textId="77777777" w:rsidR="009815A0" w:rsidRPr="0062206D" w:rsidRDefault="009815A0" w:rsidP="009815A0">
      <w:pPr>
        <w:rPr>
          <w:rFonts w:ascii="Gotham Narrow Book" w:hAnsi="Gotham Narrow Book" w:cstheme="minorHAnsi"/>
          <w:sz w:val="24"/>
          <w:szCs w:val="24"/>
        </w:rPr>
      </w:pPr>
    </w:p>
    <w:p w14:paraId="3B03DAAF"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lastRenderedPageBreak/>
        <w:t xml:space="preserve">Además de las derivadas de la esencia y naturaleza del contrato, la ley, las obligaciones y condiciones señaladas en el Pliego de Condiciones y demás Documentos del Proceso y de las establecidas en </w:t>
      </w:r>
      <w:r w:rsidRPr="0062206D">
        <w:rPr>
          <w:rFonts w:ascii="Gotham Narrow Book" w:hAnsi="Gotham Narrow Book" w:cstheme="minorHAnsi"/>
          <w:sz w:val="24"/>
          <w:szCs w:val="24"/>
          <w:highlight w:val="lightGray"/>
        </w:rPr>
        <w:t>[documento adicional aplicable al Proceso de Contratación]</w:t>
      </w:r>
      <w:r w:rsidRPr="0062206D">
        <w:rPr>
          <w:rFonts w:ascii="Gotham Narrow Book" w:hAnsi="Gotham Narrow Book" w:cstheme="minorHAnsi"/>
          <w:sz w:val="24"/>
          <w:szCs w:val="24"/>
        </w:rPr>
        <w:t>, vigente durante la ejecución del contrato, el Contratista se obliga a:</w:t>
      </w:r>
    </w:p>
    <w:p w14:paraId="1DE933A8" w14:textId="77777777" w:rsidR="009815A0" w:rsidRPr="0062206D" w:rsidRDefault="009815A0" w:rsidP="009815A0">
      <w:pPr>
        <w:pStyle w:val="Captulo9"/>
        <w:numPr>
          <w:ilvl w:val="0"/>
          <w:numId w:val="0"/>
        </w:numPr>
        <w:rPr>
          <w:rFonts w:ascii="Gotham Narrow Book" w:hAnsi="Gotham Narrow Book" w:cstheme="minorHAnsi"/>
          <w:bCs/>
          <w:sz w:val="24"/>
          <w:szCs w:val="24"/>
          <w:lang w:val="es-ES"/>
        </w:rPr>
      </w:pPr>
    </w:p>
    <w:p w14:paraId="166F83D5"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Acreditar, de conformidad con lo establecido en el artículo 50 de Ley 789 de 2002 y la Ley 828 de 2003, el cumplimiento del pago mensual de los aportes de sus empleados a los sistemas de salud, pensiones, riesgos profesionales, Servicio Nacional de Aprendizaje SENA, Instituto Colombiano de Bienestar Familiar y Cajas de Compensación Familiar, mediante certificación expedida por el representante legal o revisor fiscal según el caso.</w:t>
      </w:r>
    </w:p>
    <w:p w14:paraId="4F214703"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Suministrar toda la información requerida en el Pliego de Condiciones como obligaciones posteriores a la aceptación de la oferta.</w:t>
      </w:r>
    </w:p>
    <w:p w14:paraId="4AAE269D"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Cumplir a cabalidad con el objeto del contrato ejecutando las actividades, de acuerdo con las orientaciones dadas por el ICCU.</w:t>
      </w:r>
    </w:p>
    <w:p w14:paraId="160C3DCA"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Ejecutar el objeto del contrato derivado de este proceso en el plazo establecido. </w:t>
      </w:r>
    </w:p>
    <w:p w14:paraId="6EAB1F4F"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Ejecutar la labor tanto en calidad, cantidad, como en tiempo, con todos los equipos, personal, maquinaria, herramientas, materiales y demás elementos necesarios para la ejecución de las labores. </w:t>
      </w:r>
    </w:p>
    <w:p w14:paraId="35DD0AFE"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Realizar el transporte de los materiales y equipos, así como con sus despachos y entrega oportuna en el sitio de las labores para el cumplimiento del plazo establecido. </w:t>
      </w:r>
    </w:p>
    <w:p w14:paraId="7BFB7E53" w14:textId="77777777" w:rsidR="009815A0" w:rsidRPr="00066F37" w:rsidRDefault="009815A0" w:rsidP="00F52512">
      <w:pPr>
        <w:numPr>
          <w:ilvl w:val="0"/>
          <w:numId w:val="7"/>
        </w:numPr>
        <w:spacing w:before="120" w:after="120"/>
        <w:jc w:val="both"/>
        <w:rPr>
          <w:rFonts w:ascii="Gotham Narrow Book" w:eastAsia="Bitstream Vera Sans" w:hAnsi="Gotham Narrow Book"/>
          <w:sz w:val="24"/>
          <w:szCs w:val="24"/>
        </w:rPr>
      </w:pPr>
      <w:r w:rsidRPr="00066F37">
        <w:rPr>
          <w:rFonts w:ascii="Gotham Narrow Book" w:hAnsi="Gotham Narrow Book"/>
          <w:sz w:val="24"/>
          <w:szCs w:val="24"/>
        </w:rPr>
        <w:t>Presentar las hojas de vida de los perfiles solicitados en el anexo técnico con sus respectivos soportes previos al inicio de la ejecución del contrato.</w:t>
      </w:r>
    </w:p>
    <w:p w14:paraId="7A2A1E00"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El contratista deberá 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3CCDDCE9"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Cumplir con los compromisos adquiridos en la presentación de la oferta.</w:t>
      </w:r>
    </w:p>
    <w:p w14:paraId="40A0BAAD" w14:textId="77777777" w:rsidR="009815A0" w:rsidRDefault="009815A0" w:rsidP="00F52512">
      <w:pPr>
        <w:numPr>
          <w:ilvl w:val="0"/>
          <w:numId w:val="7"/>
        </w:numPr>
        <w:spacing w:before="120" w:after="120"/>
        <w:jc w:val="both"/>
        <w:rPr>
          <w:rFonts w:ascii="Gotham Narrow Book" w:eastAsia="Bitstream Vera Sans" w:hAnsi="Gotham Narrow Book"/>
          <w:sz w:val="24"/>
          <w:szCs w:val="24"/>
        </w:rPr>
      </w:pPr>
      <w:r w:rsidRPr="00734A93">
        <w:rPr>
          <w:rFonts w:ascii="Gotham Narrow Book" w:eastAsia="Bitstream Vera Sans" w:hAnsi="Gotham Narrow Book"/>
          <w:sz w:val="24"/>
          <w:szCs w:val="24"/>
        </w:rPr>
        <w:t xml:space="preserve">El ICCU no pagará al contratista el servicio de un operador, cuando el tiempo de inoperatividad del equipo a su cargo supere cinco (5) días hábiles a causa de fallas mecánicas o siniestros, </w:t>
      </w:r>
      <w:r w:rsidRPr="00734A93">
        <w:rPr>
          <w:rFonts w:ascii="Gotham Narrow Book" w:eastAsia="Bitstream Vera Sans" w:hAnsi="Gotham Narrow Book"/>
          <w:b/>
          <w:bCs/>
          <w:sz w:val="24"/>
          <w:szCs w:val="24"/>
        </w:rPr>
        <w:t>que sean imputables a negligencia por parte del contratista</w:t>
      </w:r>
      <w:r w:rsidRPr="00734A93">
        <w:rPr>
          <w:rFonts w:ascii="Gotham Narrow Book" w:eastAsia="Bitstream Vera Sans" w:hAnsi="Gotham Narrow Book"/>
          <w:sz w:val="24"/>
          <w:szCs w:val="24"/>
        </w:rPr>
        <w:t xml:space="preserve">, que retrasen la ejecución de actividades de mantenimiento vial o atención de emergencias. </w:t>
      </w:r>
    </w:p>
    <w:p w14:paraId="71264521" w14:textId="77777777" w:rsidR="009815A0" w:rsidRDefault="009815A0" w:rsidP="009815A0">
      <w:pPr>
        <w:spacing w:before="120" w:after="120"/>
        <w:ind w:left="360"/>
        <w:rPr>
          <w:rFonts w:ascii="Gotham Narrow Book" w:eastAsia="Bitstream Vera Sans" w:hAnsi="Gotham Narrow Book"/>
          <w:sz w:val="24"/>
          <w:szCs w:val="24"/>
        </w:rPr>
      </w:pPr>
      <w:r w:rsidRPr="00734A93">
        <w:rPr>
          <w:rFonts w:ascii="Gotham Narrow Book" w:eastAsia="Bitstream Vera Sans" w:hAnsi="Gotham Narrow Book"/>
          <w:sz w:val="24"/>
          <w:szCs w:val="24"/>
        </w:rPr>
        <w:t xml:space="preserve">El contratista deberá presentar un informe técnico dentro de los </w:t>
      </w:r>
      <w:r>
        <w:rPr>
          <w:rFonts w:ascii="Gotham Narrow Book" w:eastAsia="Bitstream Vera Sans" w:hAnsi="Gotham Narrow Book"/>
          <w:sz w:val="24"/>
          <w:szCs w:val="24"/>
        </w:rPr>
        <w:t>cinco (</w:t>
      </w:r>
      <w:r w:rsidRPr="00734A93">
        <w:rPr>
          <w:rFonts w:ascii="Gotham Narrow Book" w:eastAsia="Bitstream Vera Sans" w:hAnsi="Gotham Narrow Book"/>
          <w:sz w:val="24"/>
          <w:szCs w:val="24"/>
        </w:rPr>
        <w:t>5</w:t>
      </w:r>
      <w:r>
        <w:rPr>
          <w:rFonts w:ascii="Gotham Narrow Book" w:eastAsia="Bitstream Vera Sans" w:hAnsi="Gotham Narrow Book"/>
          <w:sz w:val="24"/>
          <w:szCs w:val="24"/>
        </w:rPr>
        <w:t>)</w:t>
      </w:r>
      <w:r w:rsidRPr="00734A93">
        <w:rPr>
          <w:rFonts w:ascii="Gotham Narrow Book" w:eastAsia="Bitstream Vera Sans" w:hAnsi="Gotham Narrow Book"/>
          <w:sz w:val="24"/>
          <w:szCs w:val="24"/>
        </w:rPr>
        <w:t xml:space="preserve"> días hábiles a que sea reportada la inoperatividad de la máquina, que avale est</w:t>
      </w:r>
      <w:r>
        <w:rPr>
          <w:rFonts w:ascii="Gotham Narrow Book" w:eastAsia="Bitstream Vera Sans" w:hAnsi="Gotham Narrow Book"/>
          <w:sz w:val="24"/>
          <w:szCs w:val="24"/>
        </w:rPr>
        <w:t>a</w:t>
      </w:r>
      <w:r w:rsidRPr="00734A93">
        <w:rPr>
          <w:rFonts w:ascii="Gotham Narrow Book" w:eastAsia="Bitstream Vera Sans" w:hAnsi="Gotham Narrow Book"/>
          <w:sz w:val="24"/>
          <w:szCs w:val="24"/>
        </w:rPr>
        <w:t xml:space="preserve"> mayor duración en la intervención del mantenimiento y acompañarlo con un respectivo cronograma de ejecución de actividades definiendo el plazo que requerirá la intervención del equipo</w:t>
      </w:r>
      <w:r>
        <w:rPr>
          <w:rFonts w:ascii="Gotham Narrow Book" w:eastAsia="Bitstream Vera Sans" w:hAnsi="Gotham Narrow Book"/>
          <w:sz w:val="24"/>
          <w:szCs w:val="24"/>
        </w:rPr>
        <w:t>. Dicho informe deberá ser aprobado por la entidad.</w:t>
      </w:r>
    </w:p>
    <w:p w14:paraId="6436EB5D" w14:textId="77777777" w:rsidR="009815A0" w:rsidRPr="00AD15AC" w:rsidRDefault="009815A0" w:rsidP="00F52512">
      <w:pPr>
        <w:pStyle w:val="Prrafodelista"/>
        <w:numPr>
          <w:ilvl w:val="0"/>
          <w:numId w:val="7"/>
        </w:numPr>
        <w:spacing w:before="120" w:after="120"/>
        <w:jc w:val="both"/>
        <w:rPr>
          <w:rFonts w:ascii="Gotham Narrow Book" w:eastAsia="Bitstream Vera Sans" w:hAnsi="Gotham Narrow Book"/>
          <w:sz w:val="24"/>
          <w:szCs w:val="24"/>
        </w:rPr>
      </w:pPr>
      <w:r w:rsidRPr="00AD15AC">
        <w:rPr>
          <w:rFonts w:ascii="Gotham Narrow Book" w:eastAsia="Bitstream Vera Sans" w:hAnsi="Gotham Narrow Book"/>
          <w:sz w:val="24"/>
          <w:szCs w:val="24"/>
        </w:rPr>
        <w:t xml:space="preserve">Suministrar y mantener durante la ejecución del proyecto y hasta la entrega </w:t>
      </w:r>
      <w:proofErr w:type="gramStart"/>
      <w:r w:rsidRPr="00AD15AC">
        <w:rPr>
          <w:rFonts w:ascii="Gotham Narrow Book" w:eastAsia="Bitstream Vera Sans" w:hAnsi="Gotham Narrow Book"/>
          <w:sz w:val="24"/>
          <w:szCs w:val="24"/>
        </w:rPr>
        <w:t>del mismo</w:t>
      </w:r>
      <w:proofErr w:type="gramEnd"/>
      <w:r w:rsidRPr="00AD15AC">
        <w:rPr>
          <w:rFonts w:ascii="Gotham Narrow Book" w:eastAsia="Bitstream Vera Sans" w:hAnsi="Gotham Narrow Book"/>
          <w:sz w:val="24"/>
          <w:szCs w:val="24"/>
        </w:rPr>
        <w:t xml:space="preserve">, el personal profesional ofrecido. Si EL CONTRATISTA requiere cambiar el profesional o personal propuesto, deberá hacerlo con otro, de un perfil igual o superior al que requiere en los pliegos de condiciones, dentro de los cinco (5) días siguientes desde la fecha en que el personal retirado no presta los servicios al contratista. La aceptación del nuevo profesional estará sujeta a la aprobación del ICCU. Será por cuenta del CONTRATISTA el pago de los salarios, prestaciones sociales e indemnizaciones de todo el personal que ocupe en la ejecución de las </w:t>
      </w:r>
      <w:r w:rsidRPr="00AD15AC">
        <w:rPr>
          <w:rFonts w:ascii="Gotham Narrow Book" w:eastAsia="Bitstream Vera Sans" w:hAnsi="Gotham Narrow Book"/>
          <w:sz w:val="24"/>
          <w:szCs w:val="24"/>
        </w:rPr>
        <w:lastRenderedPageBreak/>
        <w:t xml:space="preserve">labores, igualmente la elaboración de los contratos necesarios, quedando claro que no existe ningún tipo de vínculo laboral del personal con el ICCU. </w:t>
      </w:r>
    </w:p>
    <w:p w14:paraId="29F029AD"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En caso de ausencia temporal o definitiva del personal o profesional requerido para la ejecución del contrato, el contratista suplirá la necesidad del personal requerido, dentro de los cinco (5) días siguientes al respectivo hecho.</w:t>
      </w:r>
    </w:p>
    <w:p w14:paraId="7D7B91FC"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Presentar al supervisor informes mensuales de avance de labores y los que EL ICCU le solicite.</w:t>
      </w:r>
    </w:p>
    <w:p w14:paraId="089C5CF9"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El contratista deberá </w:t>
      </w:r>
      <w:r>
        <w:rPr>
          <w:rFonts w:ascii="Gotham Narrow Book" w:eastAsia="Bitstream Vera Sans" w:hAnsi="Gotham Narrow Book"/>
          <w:sz w:val="24"/>
          <w:szCs w:val="24"/>
        </w:rPr>
        <w:t>realizar el traslado del personal que se requiera en campo por medio de las camionetas asignadas a la ejecución del contrato relacionadas en el presupuesto oficial</w:t>
      </w:r>
    </w:p>
    <w:p w14:paraId="71A769A3"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Garantizar el servicio de monitoreo satelital (GPS) a toda la maquinaria y vehículos que comprende el contrato que incluya como mínimo: ubicación, reporte de excesos de velocidad, tiempos de encendido del vehículo, entre otros.</w:t>
      </w:r>
      <w:r>
        <w:rPr>
          <w:rFonts w:ascii="Gotham Narrow Book" w:eastAsia="Bitstream Vera Sans" w:hAnsi="Gotham Narrow Book"/>
          <w:sz w:val="24"/>
          <w:szCs w:val="24"/>
        </w:rPr>
        <w:t xml:space="preserve"> Dicho costo deberá ser asumido por el contratista.</w:t>
      </w:r>
    </w:p>
    <w:p w14:paraId="3E8C805C"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Elaborar y presentar </w:t>
      </w:r>
      <w:r>
        <w:rPr>
          <w:rFonts w:ascii="Gotham Narrow Book" w:eastAsia="Bitstream Vera Sans" w:hAnsi="Gotham Narrow Book"/>
          <w:sz w:val="24"/>
          <w:szCs w:val="24"/>
        </w:rPr>
        <w:t>juntamente con</w:t>
      </w:r>
      <w:r w:rsidRPr="0062206D">
        <w:rPr>
          <w:rFonts w:ascii="Gotham Narrow Book" w:eastAsia="Bitstream Vera Sans" w:hAnsi="Gotham Narrow Book"/>
          <w:sz w:val="24"/>
          <w:szCs w:val="24"/>
        </w:rPr>
        <w:t xml:space="preserve"> el supervisor, actas parciales, final y liquidación. </w:t>
      </w:r>
    </w:p>
    <w:p w14:paraId="2F2523DD"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Responder por toda clase de demandas, reclamos o procesos que instaure el personal o los subcontratistas contra EL ICCU.</w:t>
      </w:r>
    </w:p>
    <w:p w14:paraId="3EDD91FA"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Para el reconocimiento por concepto de apoyo viáticos, se verificará con las planillas suscritas por el empleado y empleador en el conste haber recibido dicho concepto en el mes por el valor ofertado en su propuesta económica. </w:t>
      </w:r>
    </w:p>
    <w:p w14:paraId="5536029B"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Responder por el pago de los impuestos que cause la legalización y ejecución del contrato.</w:t>
      </w:r>
    </w:p>
    <w:p w14:paraId="140EC589" w14:textId="77777777" w:rsidR="009815A0" w:rsidRPr="00E43927" w:rsidRDefault="009815A0" w:rsidP="00F52512">
      <w:pPr>
        <w:pStyle w:val="Prrafodelista"/>
        <w:numPr>
          <w:ilvl w:val="0"/>
          <w:numId w:val="7"/>
        </w:numPr>
        <w:jc w:val="both"/>
        <w:rPr>
          <w:rFonts w:ascii="Gotham Narrow Book" w:eastAsia="Bitstream Vera Sans" w:hAnsi="Gotham Narrow Book"/>
          <w:sz w:val="24"/>
          <w:szCs w:val="24"/>
        </w:rPr>
      </w:pPr>
      <w:r w:rsidRPr="00E43927">
        <w:rPr>
          <w:rFonts w:ascii="Gotham Narrow Book" w:eastAsia="Bitstream Vera Sans" w:hAnsi="Gotham Narrow Book"/>
          <w:sz w:val="24"/>
          <w:szCs w:val="24"/>
        </w:rPr>
        <w:t xml:space="preserve">Mantener </w:t>
      </w:r>
      <w:r>
        <w:rPr>
          <w:rFonts w:ascii="Gotham Narrow Book" w:eastAsia="Bitstream Vera Sans" w:hAnsi="Gotham Narrow Book"/>
          <w:sz w:val="24"/>
          <w:szCs w:val="24"/>
        </w:rPr>
        <w:t>en los frentes de trabajo, ejecutando labores impartidas por el ICCU, a</w:t>
      </w:r>
      <w:r w:rsidRPr="00E43927">
        <w:rPr>
          <w:rFonts w:ascii="Gotham Narrow Book" w:eastAsia="Bitstream Vera Sans" w:hAnsi="Gotham Narrow Book"/>
          <w:sz w:val="24"/>
          <w:szCs w:val="24"/>
        </w:rPr>
        <w:t xml:space="preserve">l personal ofrecido en su propuesta. En caso de que </w:t>
      </w:r>
      <w:r>
        <w:rPr>
          <w:rFonts w:ascii="Gotham Narrow Book" w:eastAsia="Bitstream Vera Sans" w:hAnsi="Gotham Narrow Book"/>
          <w:sz w:val="24"/>
          <w:szCs w:val="24"/>
        </w:rPr>
        <w:t>dicho personal no realice labores en campo</w:t>
      </w:r>
      <w:r w:rsidRPr="00E43927">
        <w:rPr>
          <w:rFonts w:ascii="Gotham Narrow Book" w:eastAsia="Bitstream Vera Sans" w:hAnsi="Gotham Narrow Book"/>
          <w:sz w:val="24"/>
          <w:szCs w:val="24"/>
        </w:rPr>
        <w:t xml:space="preserve"> por causas que sean imputables a negligencia por parte del contratista, este deberá asumir el costo del valor del salario y viáticos de los operarios durante el tiempo que se mantenga esta condición.</w:t>
      </w:r>
    </w:p>
    <w:p w14:paraId="15BCC85A" w14:textId="77777777" w:rsidR="009815A0" w:rsidRPr="00E43927" w:rsidRDefault="009815A0" w:rsidP="00F52512">
      <w:pPr>
        <w:numPr>
          <w:ilvl w:val="0"/>
          <w:numId w:val="7"/>
        </w:numPr>
        <w:spacing w:before="120" w:after="120"/>
        <w:jc w:val="both"/>
        <w:rPr>
          <w:rFonts w:ascii="Gotham Narrow Book" w:eastAsia="Bitstream Vera Sans" w:hAnsi="Gotham Narrow Book"/>
          <w:sz w:val="24"/>
          <w:szCs w:val="24"/>
        </w:rPr>
      </w:pPr>
      <w:r w:rsidRPr="00E43927">
        <w:rPr>
          <w:rFonts w:ascii="Gotham Narrow Book" w:eastAsia="Bitstream Vera Sans" w:hAnsi="Gotham Narrow Book"/>
          <w:sz w:val="24"/>
          <w:szCs w:val="24"/>
        </w:rPr>
        <w:t xml:space="preserve">Retirar los materiales sobrantes y entregar las áreas intervenidas en perfecto estado y limpieza, libre de escombros. </w:t>
      </w:r>
    </w:p>
    <w:p w14:paraId="065EE54A"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Responder por todo daño que se cause a bienes, al personal que se utilice y a terceros en la ejecución del contrato. </w:t>
      </w:r>
    </w:p>
    <w:p w14:paraId="018EEB07"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Garantizar las medidas necesarias en cuanto a seguridad para conservación de la maquinaria que administra.</w:t>
      </w:r>
    </w:p>
    <w:p w14:paraId="62DB2649"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Disponer de un sitio (taller) que cuente con la infraestructura adecuada para la ejecución del objeto a contratar, debidamente equipado para la realización de las reparaciones o mantenimiento correctivos y preventivos, cumpliendo con la normatividad ambiental para el manejo y disposición final de residuos o desechos peligrosos, y acondicionado con todas las medidas de seguridad tanto para el personal que interviene en su atención como para los bienes objeto este contrato. El taller deberá contar con la disponibilidad para realizar mantenimientos preventivos y correctivos de la maquinaria que lo requiera en cualquier momento durante la ejecución del contrato.</w:t>
      </w:r>
    </w:p>
    <w:p w14:paraId="0C58A7F3"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El contratista será el responsable de realizar la correcta disposición final de los residuos cumpliendo con la normatividad que aplique. </w:t>
      </w:r>
    </w:p>
    <w:p w14:paraId="402FC3A9"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Disponer con maquinaria, equipo y herramientas suficientes y necesarias para atender varios automotores simultáneamente.</w:t>
      </w:r>
    </w:p>
    <w:p w14:paraId="0371EE95"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Los mecánicos y auxiliares deben contar con herramientas e insumos necesarios para atender mantenimientos preventivos mínimos en el frente de trabajo.</w:t>
      </w:r>
    </w:p>
    <w:p w14:paraId="44DA88D8"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lastRenderedPageBreak/>
        <w:t>Garantizar las normas de seguridad industrial y bioseguridad para la ejecución del contrato en los siguientes aspectos: a) Elementos de seguridad industrial para obreros y todo el personal que interviene en cada una de las actividades; b) Manipulación de equipos, herramientas, combustibles y todos los elementos que se utilicen para cumplir el objeto; c) Todo el contenido de seguridad industrial debe acogerse a las normas vigentes, así como extintores para la maquinaria y vehículos d) Todo el personal deberá estar debidamente identificado ya sea por escarapela o por uniformes; e) implementar protocolos de bioseguridad adoptados por el ministerio de salud y protección social</w:t>
      </w:r>
      <w:r>
        <w:rPr>
          <w:rFonts w:ascii="Gotham Narrow Book" w:eastAsia="Bitstream Vera Sans" w:hAnsi="Gotham Narrow Book"/>
          <w:sz w:val="24"/>
          <w:szCs w:val="24"/>
        </w:rPr>
        <w:t>. Dicho costo estará incluido en la administración.</w:t>
      </w:r>
    </w:p>
    <w:p w14:paraId="0EC0A196"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Responder por la buena calidad de los repuestos y elementos utilizados para el cumplimiento del objeto del contrato. </w:t>
      </w:r>
    </w:p>
    <w:p w14:paraId="0F03A62D"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Mantener a todo el personal que labore en la obra debidamente identificado con carné y chaleco o prenda de vestir, para su inmediato reconocimiento, de conformidad con los distintivos, logotipos, insignias, etc., debidamente marcados con la imagen institucional del ICCU. </w:t>
      </w:r>
    </w:p>
    <w:p w14:paraId="1A0AC60C"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El Contratista, subcontratista y proveedores se obligan a practicar las medidas ambientales, sanitarias, forestales, ecológicas e industriales necesarias para no poner en peligro las personas ni las cosas ni el medio ambiente, respondiendo por los perjuicios que se causen.</w:t>
      </w:r>
    </w:p>
    <w:p w14:paraId="2A5C6897"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Mantener la información técnica del proyecto en absoluta reserva de conformidad con el acuerdo de confidencialidad suscrito entre las partes.</w:t>
      </w:r>
    </w:p>
    <w:p w14:paraId="36254578"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Presentar al supervisor para su aprobación, en un plazo no mayor a cinco (5) días calendario siguientes a la suscripción de acta de inicio, la organización del personal en un diagrama de ejecución (Organigrama General del Proyecto), líneas de mando y coordinación, niveles de decisión, número de profesionales, sitios en los cuales se desempeñarán los diferentes profesionales, su ubicación.</w:t>
      </w:r>
      <w:r>
        <w:rPr>
          <w:rFonts w:ascii="Gotham Narrow Book" w:eastAsia="Bitstream Vera Sans" w:hAnsi="Gotham Narrow Book"/>
          <w:sz w:val="24"/>
          <w:szCs w:val="24"/>
        </w:rPr>
        <w:t xml:space="preserve"> </w:t>
      </w:r>
    </w:p>
    <w:p w14:paraId="4EE6D38D"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Presentar dentro de los cinco (5) días calendario, siguientes a la firma de la suscripción del contrato: el plan de aseguramiento de calidad, el programa de seguridad industrial, el programa de salud ocupacional, el programa de manejo ambiental. </w:t>
      </w:r>
    </w:p>
    <w:p w14:paraId="084EA297"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Cancelar en su totalidad los impuestos, tasas y contribuciones a que hubiera lugar en razón o con ocasión de la celebración, ejecución, liquidación y/o pago de este contrato. </w:t>
      </w:r>
    </w:p>
    <w:p w14:paraId="4BC03094"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Toda actividad ejecutada que resulte, según el análisis de calidad, defectuosa o que no cumpla las normas de calidad requeridas para el proyecto, ya sea por causas de los insumos o de la mano de obra, deberán ser remplazados por el CONTRATISTA bajo su costo, en el término indicado por el ICCU. </w:t>
      </w:r>
    </w:p>
    <w:p w14:paraId="271480AC"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Toda solicitud de visita y consulta que requiera presencia del CONTRATISTA como obligación del supervisor y que requiera desplazamiento del equipo profesional de éste, será a costo del CONTRATISTA. </w:t>
      </w:r>
    </w:p>
    <w:p w14:paraId="58991755"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El contratista deberá firmar los soportes o planillas de suministros de repuestos junto con el visto bueno de los inspectores contratados por el ICCU junto con el operador.</w:t>
      </w:r>
    </w:p>
    <w:p w14:paraId="0420F159"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Realizar hoja de vida de cada equipo del contrato en donde se señalen como mínimo los mantenimientos realizados con su respectivo odómetro, horómetro, actividades realizadas, repuestos reemplazados y fecha de ejecución.</w:t>
      </w:r>
    </w:p>
    <w:p w14:paraId="7ED79229" w14:textId="77777777" w:rsidR="009815A0" w:rsidRPr="00066F37" w:rsidRDefault="009815A0" w:rsidP="00F52512">
      <w:pPr>
        <w:numPr>
          <w:ilvl w:val="0"/>
          <w:numId w:val="7"/>
        </w:numPr>
        <w:spacing w:before="120" w:after="120"/>
        <w:jc w:val="both"/>
        <w:rPr>
          <w:rFonts w:ascii="Gotham Narrow Book" w:eastAsia="Bitstream Vera Sans" w:hAnsi="Gotham Narrow Book"/>
          <w:sz w:val="24"/>
          <w:szCs w:val="24"/>
        </w:rPr>
      </w:pPr>
      <w:r w:rsidRPr="00066F37">
        <w:rPr>
          <w:rFonts w:ascii="Gotham Narrow Book" w:eastAsia="Bitstream Vera Sans" w:hAnsi="Gotham Narrow Book"/>
          <w:sz w:val="24"/>
          <w:szCs w:val="24"/>
        </w:rPr>
        <w:t xml:space="preserve">Especiales: El contratista debe dar cumplimiento de la Ley 99 de 1993 y Decreto 2820 de agosto de 2010 relacionadas con el manejo ambiental del proyecto y lo contenido en el documento anexo “componente social y ambiental de proyectos de vías de la red terciaria. </w:t>
      </w:r>
    </w:p>
    <w:p w14:paraId="2F0F1CE4"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lastRenderedPageBreak/>
        <w:t xml:space="preserve">El contratista debe poner las vallas informativas o pasacalles en los sitios donde sea necesario, y será aprobado por el supervisor. </w:t>
      </w:r>
    </w:p>
    <w:p w14:paraId="71D4232D" w14:textId="77777777" w:rsidR="009815A0" w:rsidRPr="0062206D" w:rsidRDefault="009815A0" w:rsidP="00F52512">
      <w:pPr>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E</w:t>
      </w:r>
      <w:r>
        <w:rPr>
          <w:rFonts w:ascii="Gotham Narrow Book" w:eastAsia="Bitstream Vera Sans" w:hAnsi="Gotham Narrow Book"/>
          <w:sz w:val="24"/>
          <w:szCs w:val="24"/>
        </w:rPr>
        <w:t>l</w:t>
      </w:r>
      <w:r w:rsidRPr="0062206D">
        <w:rPr>
          <w:rFonts w:ascii="Gotham Narrow Book" w:eastAsia="Bitstream Vera Sans" w:hAnsi="Gotham Narrow Book"/>
          <w:sz w:val="24"/>
          <w:szCs w:val="24"/>
        </w:rPr>
        <w:t xml:space="preserve"> contratista debe dar cumplimiento de las normas legales vigentes especialmente Ley 100 de 1993, 789 de 2002, y </w:t>
      </w:r>
      <w:bookmarkStart w:id="1" w:name="_Hlk94783402"/>
      <w:r w:rsidRPr="0062206D">
        <w:rPr>
          <w:rFonts w:ascii="Gotham Narrow Book" w:eastAsia="Bitstream Vera Sans" w:hAnsi="Gotham Narrow Book"/>
          <w:sz w:val="24"/>
          <w:szCs w:val="24"/>
        </w:rPr>
        <w:t>828 de 2003</w:t>
      </w:r>
      <w:bookmarkEnd w:id="1"/>
      <w:r w:rsidRPr="0062206D">
        <w:rPr>
          <w:rFonts w:ascii="Gotham Narrow Book" w:eastAsia="Bitstream Vera Sans" w:hAnsi="Gotham Narrow Book"/>
          <w:sz w:val="24"/>
          <w:szCs w:val="24"/>
        </w:rPr>
        <w:t>.</w:t>
      </w:r>
    </w:p>
    <w:p w14:paraId="72567912" w14:textId="77777777" w:rsidR="009815A0" w:rsidRPr="00066F37" w:rsidRDefault="009815A0" w:rsidP="00F52512">
      <w:pPr>
        <w:pStyle w:val="Prrafodelista"/>
        <w:numPr>
          <w:ilvl w:val="0"/>
          <w:numId w:val="7"/>
        </w:numPr>
        <w:spacing w:before="120" w:after="120"/>
        <w:jc w:val="both"/>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El contratista deberá presentar las garantías del presente contrato dentro de los </w:t>
      </w:r>
      <w:r>
        <w:rPr>
          <w:rFonts w:ascii="Gotham Narrow Book" w:eastAsia="Bitstream Vera Sans" w:hAnsi="Gotham Narrow Book"/>
          <w:sz w:val="24"/>
          <w:szCs w:val="24"/>
        </w:rPr>
        <w:t>cinco (</w:t>
      </w:r>
      <w:r w:rsidRPr="0062206D">
        <w:rPr>
          <w:rFonts w:ascii="Gotham Narrow Book" w:eastAsia="Bitstream Vera Sans" w:hAnsi="Gotham Narrow Book"/>
          <w:sz w:val="24"/>
          <w:szCs w:val="24"/>
        </w:rPr>
        <w:t>5</w:t>
      </w:r>
      <w:r>
        <w:rPr>
          <w:rFonts w:ascii="Gotham Narrow Book" w:eastAsia="Bitstream Vera Sans" w:hAnsi="Gotham Narrow Book"/>
          <w:sz w:val="24"/>
          <w:szCs w:val="24"/>
        </w:rPr>
        <w:t>)</w:t>
      </w:r>
      <w:r w:rsidRPr="0062206D">
        <w:rPr>
          <w:rFonts w:ascii="Gotham Narrow Book" w:eastAsia="Bitstream Vera Sans" w:hAnsi="Gotham Narrow Book"/>
          <w:sz w:val="24"/>
          <w:szCs w:val="24"/>
        </w:rPr>
        <w:t xml:space="preserve"> días hábiles siguientes contados a partir de la firma del contrato. En caso de presentarse modificación contractual que implique la ampliación y/o modificación de las garantías del contrato, el contratista deberá prestar la actualización de estas garantías dentro de los</w:t>
      </w:r>
      <w:r>
        <w:rPr>
          <w:rFonts w:ascii="Gotham Narrow Book" w:eastAsia="Bitstream Vera Sans" w:hAnsi="Gotham Narrow Book"/>
          <w:sz w:val="24"/>
          <w:szCs w:val="24"/>
        </w:rPr>
        <w:t xml:space="preserve"> cinco</w:t>
      </w:r>
      <w:r w:rsidRPr="0062206D">
        <w:rPr>
          <w:rFonts w:ascii="Gotham Narrow Book" w:eastAsia="Bitstream Vera Sans" w:hAnsi="Gotham Narrow Book"/>
          <w:sz w:val="24"/>
          <w:szCs w:val="24"/>
        </w:rPr>
        <w:t xml:space="preserve"> </w:t>
      </w:r>
      <w:r>
        <w:rPr>
          <w:rFonts w:ascii="Gotham Narrow Book" w:eastAsia="Bitstream Vera Sans" w:hAnsi="Gotham Narrow Book"/>
          <w:sz w:val="24"/>
          <w:szCs w:val="24"/>
        </w:rPr>
        <w:t>(</w:t>
      </w:r>
      <w:r w:rsidRPr="0062206D">
        <w:rPr>
          <w:rFonts w:ascii="Gotham Narrow Book" w:eastAsia="Bitstream Vera Sans" w:hAnsi="Gotham Narrow Book"/>
          <w:sz w:val="24"/>
          <w:szCs w:val="24"/>
        </w:rPr>
        <w:t>5</w:t>
      </w:r>
      <w:r>
        <w:rPr>
          <w:rFonts w:ascii="Gotham Narrow Book" w:eastAsia="Bitstream Vera Sans" w:hAnsi="Gotham Narrow Book"/>
          <w:sz w:val="24"/>
          <w:szCs w:val="24"/>
        </w:rPr>
        <w:t>)</w:t>
      </w:r>
      <w:r w:rsidRPr="0062206D">
        <w:rPr>
          <w:rFonts w:ascii="Gotham Narrow Book" w:eastAsia="Bitstream Vera Sans" w:hAnsi="Gotham Narrow Book"/>
          <w:sz w:val="24"/>
          <w:szCs w:val="24"/>
        </w:rPr>
        <w:t xml:space="preserve"> días hábiles siguientes contados a partir de la firma de la modificación contractual.</w:t>
      </w:r>
    </w:p>
    <w:p w14:paraId="7A6F8DF6" w14:textId="77777777" w:rsidR="009815A0" w:rsidRPr="0062206D" w:rsidRDefault="009815A0" w:rsidP="00F52512">
      <w:pPr>
        <w:pStyle w:val="Captulo9"/>
        <w:numPr>
          <w:ilvl w:val="0"/>
          <w:numId w:val="7"/>
        </w:numPr>
        <w:rPr>
          <w:rFonts w:ascii="Gotham Narrow Book" w:eastAsia="Bitstream Vera Sans" w:hAnsi="Gotham Narrow Book"/>
          <w:sz w:val="24"/>
          <w:szCs w:val="24"/>
        </w:rPr>
      </w:pPr>
      <w:r w:rsidRPr="0062206D">
        <w:rPr>
          <w:rFonts w:ascii="Gotham Narrow Book" w:eastAsia="Bitstream Vera Sans" w:hAnsi="Gotham Narrow Book"/>
          <w:sz w:val="24"/>
          <w:szCs w:val="24"/>
        </w:rPr>
        <w:t xml:space="preserve">El contratista se obliga a cumplir las instrucciones dadas por el ICCU y/o </w:t>
      </w:r>
      <w:r>
        <w:rPr>
          <w:rFonts w:ascii="Gotham Narrow Book" w:eastAsia="Bitstream Vera Sans" w:hAnsi="Gotham Narrow Book"/>
          <w:sz w:val="24"/>
          <w:szCs w:val="24"/>
        </w:rPr>
        <w:t>supervisor</w:t>
      </w:r>
      <w:r w:rsidRPr="0062206D">
        <w:rPr>
          <w:rFonts w:ascii="Gotham Narrow Book" w:eastAsia="Bitstream Vera Sans" w:hAnsi="Gotham Narrow Book"/>
          <w:sz w:val="24"/>
          <w:szCs w:val="24"/>
        </w:rPr>
        <w:t xml:space="preserve"> en las que deba presentar informes, ajustes, reparaciones y/o acatar instrucciones que tengan relación directa con la ejecución del contrato y que complementen las obligaciones del presente contrato.</w:t>
      </w:r>
    </w:p>
    <w:p w14:paraId="24A62243" w14:textId="77777777" w:rsidR="009815A0" w:rsidRPr="0062206D" w:rsidRDefault="009815A0" w:rsidP="009815A0">
      <w:pPr>
        <w:pStyle w:val="Ttulo3"/>
        <w:rPr>
          <w:rFonts w:ascii="Gotham Narrow Book" w:hAnsi="Gotham Narrow Book"/>
          <w:sz w:val="24"/>
          <w:szCs w:val="24"/>
        </w:rPr>
      </w:pPr>
      <w:bookmarkStart w:id="2" w:name="_Toc98490040"/>
      <w:r w:rsidRPr="0062206D">
        <w:rPr>
          <w:rFonts w:ascii="Gotham Narrow Book" w:hAnsi="Gotham Narrow Book"/>
          <w:sz w:val="24"/>
          <w:szCs w:val="24"/>
        </w:rPr>
        <w:t>OBLIGACIONES ESPECÍFICAS:</w:t>
      </w:r>
      <w:bookmarkEnd w:id="2"/>
    </w:p>
    <w:p w14:paraId="147D1C9D" w14:textId="77777777" w:rsidR="009815A0" w:rsidRPr="0062206D" w:rsidRDefault="009815A0" w:rsidP="009815A0">
      <w:pPr>
        <w:pStyle w:val="Ttulo3"/>
        <w:ind w:left="851"/>
        <w:rPr>
          <w:rFonts w:ascii="Gotham Narrow Book" w:hAnsi="Gotham Narrow Book"/>
          <w:sz w:val="24"/>
          <w:szCs w:val="24"/>
        </w:rPr>
      </w:pPr>
      <w:r w:rsidRPr="0062206D">
        <w:rPr>
          <w:rFonts w:ascii="Gotham Narrow Book" w:hAnsi="Gotham Narrow Book"/>
          <w:sz w:val="24"/>
          <w:szCs w:val="24"/>
        </w:rPr>
        <w:t>OBLIGACIONES ESPECÍFICAS:</w:t>
      </w:r>
    </w:p>
    <w:p w14:paraId="1EBF7653"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t>En cuanto al mantenimiento preventivo y correctivo de la Red vial del Departamento:</w:t>
      </w:r>
    </w:p>
    <w:p w14:paraId="322B05FA" w14:textId="77777777" w:rsidR="009815A0" w:rsidRPr="0062206D" w:rsidRDefault="009815A0" w:rsidP="00F52512">
      <w:pPr>
        <w:numPr>
          <w:ilvl w:val="0"/>
          <w:numId w:val="10"/>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Con la maquinaria y personal realizar los trabajos operativos para el mantenimiento preventivo y correctivo de la red vial, atención de emergencias que puedan presentarse, de acuerdo con las indicaciones del ICCU. </w:t>
      </w:r>
    </w:p>
    <w:p w14:paraId="379107A9" w14:textId="77777777" w:rsidR="009815A0" w:rsidRPr="0062206D" w:rsidRDefault="009815A0" w:rsidP="00F52512">
      <w:pPr>
        <w:numPr>
          <w:ilvl w:val="0"/>
          <w:numId w:val="10"/>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Con la maquinaria y personal realizar los trabajos operativos para el mantenimiento preventivo y correctivo de la red vial única y exclusivamente en los sitios que determine el ICCU. En caso de que se detecte que se realizan labores de mantenimiento en sitios no aprobados debidamente o que la maquinaria permanece en sitios no autorizados por el ICCU, se iniciarán las acciones legales correspondientes por incumplimiento del contrato. </w:t>
      </w:r>
    </w:p>
    <w:p w14:paraId="51DFAEF1" w14:textId="77777777" w:rsidR="009815A0" w:rsidRPr="0062206D" w:rsidRDefault="009815A0" w:rsidP="00F52512">
      <w:pPr>
        <w:numPr>
          <w:ilvl w:val="0"/>
          <w:numId w:val="10"/>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Cuando no estén en uso o se encuentren en período de descanso, la maquinaria y equipo de trabajo deben permanecer cerca a los centros poblados. En todo caso la maquinaria debe permanecer en sitios previamente autorizados por las alcaldías respectivas y serán responsabilidad del contratista.</w:t>
      </w:r>
    </w:p>
    <w:p w14:paraId="0D473782"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t>En cuanto al mantenimiento, administración y operación de las maquinas</w:t>
      </w:r>
    </w:p>
    <w:p w14:paraId="0029358C"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Asistir a las reuniones mensuales del comité del ICCU, o a las que sean programadas por el ICCU, con un informe ejecutivo de las actividades realizadas durante el periodo inmediatamente anterior o con el informe que sea solicitado para cada reunión.</w:t>
      </w:r>
    </w:p>
    <w:p w14:paraId="47F7DBA1"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Garantizar a los inspectores los medios y elementos de comunicación necesarios. Así mismo los inspectores tendrán disponibilidad permanente para efectos de mantener comunicación con el supervisor que asigne el ICCU.</w:t>
      </w:r>
    </w:p>
    <w:p w14:paraId="0AB189EF"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Presentar por escrito y en medio magnético, informes mensuales conformados por: Reporte del mantenimiento preventivo y correctivo de la red vial, atención de emergencias y demás actividades realizadas durante el periodo inmediatamente anterior, indicando el total de kilómetros y los puntos o sectores intervenidos, anexando fotografías y un mapa donde señalen dichos sectores. Relación detallada de los pagos de salarios, aportes de salud, pensiones, riesgos profesionales y parafiscales de todo el personal vinculado, anexando los correspondientes comprobantes de pago. Reporte general del estado técnico y posibles fallas de cada máquina y vehículos. Reporte detallado del control estricto de suministros por monto agotable diario de cada una de las máquinas y vehículos </w:t>
      </w:r>
      <w:r w:rsidRPr="0062206D">
        <w:rPr>
          <w:rFonts w:ascii="Gotham Narrow Book" w:eastAsia="Bitstream Vera Sans" w:hAnsi="Gotham Narrow Book" w:cs="Arial"/>
          <w:kern w:val="32"/>
          <w:sz w:val="24"/>
          <w:szCs w:val="24"/>
          <w:lang w:val="es-CO"/>
        </w:rPr>
        <w:lastRenderedPageBreak/>
        <w:t xml:space="preserve">entregadas por el ICCU, mediante el diligenciamiento de una planilla en la que se refleje como mínimo la cantidad de galones de combustible y lubricantes entregados, repuestos, mantenimientos, llantas, reparaciones, los kilometrajes y/o horas trabajadas, tiempos en espera, fechas, nombre del operario, máquina o volqueta, etc., que deberá estar firmada por el operador que recibe los insumos, el inspector que los entrega y el visto bueno del inspector ICCU. </w:t>
      </w:r>
    </w:p>
    <w:p w14:paraId="58053A8A" w14:textId="77777777" w:rsidR="009815A0" w:rsidRPr="0062206D" w:rsidRDefault="009815A0" w:rsidP="009815A0">
      <w:pPr>
        <w:spacing w:before="120" w:after="120"/>
        <w:ind w:left="426"/>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Parágrafo: Este informe deberá estar firmado por el contratista y aprobado por los inspectores asignados por la entidad a cada frente de trabajo, deberá tener aprobación por parte del supervisor para el pago mensual respectivo.</w:t>
      </w:r>
    </w:p>
    <w:p w14:paraId="5BA39A1F" w14:textId="77777777" w:rsidR="009815A0"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Vincular bajo su exclusiva responsabilidad el personal necesario para la realización de los trabajos de mantenimiento preventivo y correctivo de la red vial, atención de emergencias y demás actividades, que deberá estar compuesto por el personal propuesto por el contratista, incluyendo los operarios de la maquinaria, los conductores y los ayudantes, es decir por todo el personal propuesto y que hace parte integral de la propuesta económica. </w:t>
      </w:r>
    </w:p>
    <w:p w14:paraId="2E5C76DF" w14:textId="77777777" w:rsidR="009815A0" w:rsidRPr="0062206D" w:rsidRDefault="009815A0" w:rsidP="009815A0">
      <w:pPr>
        <w:spacing w:before="120" w:after="120"/>
        <w:ind w:left="426"/>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Parágrafo: Para la vinculación del personal señalado, el contratista que resulte </w:t>
      </w:r>
      <w:proofErr w:type="gramStart"/>
      <w:r w:rsidRPr="0062206D">
        <w:rPr>
          <w:rFonts w:ascii="Gotham Narrow Book" w:eastAsia="Bitstream Vera Sans" w:hAnsi="Gotham Narrow Book" w:cs="Arial"/>
          <w:kern w:val="32"/>
          <w:sz w:val="24"/>
          <w:szCs w:val="24"/>
          <w:lang w:val="es-CO"/>
        </w:rPr>
        <w:t>seleccionado,</w:t>
      </w:r>
      <w:proofErr w:type="gramEnd"/>
      <w:r w:rsidRPr="0062206D">
        <w:rPr>
          <w:rFonts w:ascii="Gotham Narrow Book" w:eastAsia="Bitstream Vera Sans" w:hAnsi="Gotham Narrow Book" w:cs="Arial"/>
          <w:kern w:val="32"/>
          <w:sz w:val="24"/>
          <w:szCs w:val="24"/>
          <w:lang w:val="es-CO"/>
        </w:rPr>
        <w:t xml:space="preserve"> asumirá el pago de los sueldos presentado en el Formulario 1 – formulario de presupuesto oficial de los presentes términos, así como todas las prestaciones salariales y parafiscales de Ley. </w:t>
      </w:r>
    </w:p>
    <w:p w14:paraId="2C491A29"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Suministrar, de acuerdo con el Código Sustantivo del Trabajo, cada cuatro meses o cuando corresponda, la dotación a cada una de las personas vinculadas según las instrucciones impartidas por la entidad. Dicha dotación deberá ser adecuada para el clima donde se efectuarán los trabajos y estará compuesta por lo menos por: Un (1) par de botas pantaneras, Un (1) par de botas de cuero, Un (1) overol identificado con el logo del ICCU, Un (1) casco de seguridad, Un (1) par de guantes y Una (1) capa impermeable.</w:t>
      </w:r>
    </w:p>
    <w:p w14:paraId="0B7D65DF"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Velar por el buen uso de los equipos y su herramienta respondiendo por la pérdida o daño que le sea imputable al contratista o al personal vinculado por este.</w:t>
      </w:r>
    </w:p>
    <w:p w14:paraId="64B9E0B8"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Recibir, mediante inventario, al inicio del contrato, las máquinas y vehículos, con los accesorios y herramientas, que el ICCU, ponga a su disposición para la realización de las actividades de mantenimiento preventivo y correctivo de la maquinaria, responder por los mismos, avisar de manera inmediata al ICCU, en caso de pérdida o accidente y devolverlos en la fecha de vencimiento de ejecución del respectivo contrato.</w:t>
      </w:r>
    </w:p>
    <w:p w14:paraId="49EEE256"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Utilizar los insumos, lubricantes, aceite y demás repuestos del stock entregado por el ICCU previo a reconocer valores por monto agotable dispuestos en el formato de oferta: “Oferta económica mantenimientos”.</w:t>
      </w:r>
    </w:p>
    <w:p w14:paraId="6C6DE1DE"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Garantizar la vigencia </w:t>
      </w:r>
      <w:r>
        <w:rPr>
          <w:rFonts w:ascii="Gotham Narrow Book" w:eastAsia="Bitstream Vera Sans" w:hAnsi="Gotham Narrow Book" w:cs="Arial"/>
          <w:kern w:val="32"/>
          <w:sz w:val="24"/>
          <w:szCs w:val="24"/>
          <w:lang w:val="es-CO"/>
        </w:rPr>
        <w:t xml:space="preserve">y continuidad </w:t>
      </w:r>
      <w:r w:rsidRPr="0062206D">
        <w:rPr>
          <w:rFonts w:ascii="Gotham Narrow Book" w:eastAsia="Bitstream Vera Sans" w:hAnsi="Gotham Narrow Book" w:cs="Arial"/>
          <w:kern w:val="32"/>
          <w:sz w:val="24"/>
          <w:szCs w:val="24"/>
          <w:lang w:val="es-CO"/>
        </w:rPr>
        <w:t xml:space="preserve">de </w:t>
      </w:r>
      <w:r>
        <w:rPr>
          <w:rFonts w:ascii="Gotham Narrow Book" w:eastAsia="Bitstream Vera Sans" w:hAnsi="Gotham Narrow Book" w:cs="Arial"/>
          <w:kern w:val="32"/>
          <w:sz w:val="24"/>
          <w:szCs w:val="24"/>
          <w:lang w:val="es-CO"/>
        </w:rPr>
        <w:t xml:space="preserve">los </w:t>
      </w:r>
      <w:r w:rsidRPr="0062206D">
        <w:rPr>
          <w:rFonts w:ascii="Gotham Narrow Book" w:eastAsia="Bitstream Vera Sans" w:hAnsi="Gotham Narrow Book" w:cs="Arial"/>
          <w:kern w:val="32"/>
          <w:sz w:val="24"/>
          <w:szCs w:val="24"/>
          <w:lang w:val="es-CO"/>
        </w:rPr>
        <w:t xml:space="preserve">Seguros </w:t>
      </w:r>
      <w:r>
        <w:rPr>
          <w:rFonts w:ascii="Gotham Narrow Book" w:eastAsia="Bitstream Vera Sans" w:hAnsi="Gotham Narrow Book" w:cs="Arial"/>
          <w:kern w:val="32"/>
          <w:sz w:val="24"/>
          <w:szCs w:val="24"/>
          <w:lang w:val="es-CO"/>
        </w:rPr>
        <w:t xml:space="preserve">(Pólizas) </w:t>
      </w:r>
      <w:r w:rsidRPr="0062206D">
        <w:rPr>
          <w:rFonts w:ascii="Gotham Narrow Book" w:eastAsia="Bitstream Vera Sans" w:hAnsi="Gotham Narrow Book" w:cs="Arial"/>
          <w:kern w:val="32"/>
          <w:sz w:val="24"/>
          <w:szCs w:val="24"/>
          <w:lang w:val="es-CO"/>
        </w:rPr>
        <w:t xml:space="preserve">contra todo riesgo y </w:t>
      </w:r>
      <w:r>
        <w:rPr>
          <w:rFonts w:ascii="Gotham Narrow Book" w:eastAsia="Bitstream Vera Sans" w:hAnsi="Gotham Narrow Book" w:cs="Arial"/>
          <w:kern w:val="32"/>
          <w:sz w:val="24"/>
          <w:szCs w:val="24"/>
          <w:lang w:val="es-CO"/>
        </w:rPr>
        <w:t>SOAT</w:t>
      </w:r>
      <w:r w:rsidRPr="0062206D">
        <w:rPr>
          <w:rFonts w:ascii="Gotham Narrow Book" w:eastAsia="Bitstream Vera Sans" w:hAnsi="Gotham Narrow Book" w:cs="Arial"/>
          <w:kern w:val="32"/>
          <w:sz w:val="24"/>
          <w:szCs w:val="24"/>
          <w:lang w:val="es-CO"/>
        </w:rPr>
        <w:t xml:space="preserve"> de la maquinaria y los vehículos a cargo del ICCU. NOTA: esta obligación se realizará según directrices dadas por el supervisor del ICCU, costo que será cancelado del monto agotable del presupuesto, el cual será un gasto reembolsable.</w:t>
      </w:r>
    </w:p>
    <w:p w14:paraId="4E7EFFAD"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Responder por el combustible para la operación exclusiva de la maquinaria y vehículos puestas a su disposición para el desarrollo de las actividades de mantenimiento preventivo de la red vial.</w:t>
      </w:r>
      <w:r>
        <w:rPr>
          <w:rFonts w:ascii="Gotham Narrow Book" w:eastAsia="Bitstream Vera Sans" w:hAnsi="Gotham Narrow Book" w:cs="Arial"/>
          <w:kern w:val="32"/>
          <w:sz w:val="24"/>
          <w:szCs w:val="24"/>
          <w:lang w:val="es-CO"/>
        </w:rPr>
        <w:t xml:space="preserve"> En caso de que alguna maquina y/o vehículo a cargo del contratista no cuente con el suministro oportuno de combustible que le impida realizar sus labores en campo por causas que sean imputables a negligencia por parte del contratista, este deberá asumir el costo del valor del salario y viáticos de los operarios durante el tiempo que se mantenga esta condición.</w:t>
      </w:r>
    </w:p>
    <w:p w14:paraId="79237DC4"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2C1E64">
        <w:rPr>
          <w:rFonts w:ascii="Gotham Narrow Book" w:eastAsia="Bitstream Vera Sans" w:hAnsi="Gotham Narrow Book" w:cs="Arial"/>
          <w:kern w:val="32"/>
          <w:sz w:val="24"/>
          <w:szCs w:val="24"/>
          <w:lang w:val="es-CO"/>
        </w:rPr>
        <w:t xml:space="preserve">Pagar las multas que por infracciones de tránsito que le sean impuestas al personal a su cargo durante la operación de las máquinas y vehículos de propiedad del ICCU </w:t>
      </w:r>
      <w:r w:rsidRPr="002C1E64">
        <w:rPr>
          <w:rFonts w:ascii="Gotham Narrow Book" w:eastAsia="Bitstream Vera Sans" w:hAnsi="Gotham Narrow Book" w:cs="Arial"/>
          <w:kern w:val="32"/>
          <w:sz w:val="24"/>
          <w:szCs w:val="24"/>
          <w:lang w:val="es-CO"/>
        </w:rPr>
        <w:lastRenderedPageBreak/>
        <w:t>y entregadas para la administración y operación. Dicha infracción será imputable al contratista, en caso de realizar labores y/o maniobras prohibidas por el personal a cargo y/o con ocasión a falta de documentación vigente de la maquinaria y/o vehículos de la entidad</w:t>
      </w:r>
      <w:r>
        <w:rPr>
          <w:rFonts w:ascii="Gotham Narrow Book" w:eastAsia="Bitstream Vera Sans" w:hAnsi="Gotham Narrow Book" w:cs="Arial"/>
          <w:kern w:val="32"/>
          <w:sz w:val="24"/>
          <w:szCs w:val="24"/>
          <w:lang w:val="es-CO"/>
        </w:rPr>
        <w:t>.</w:t>
      </w:r>
    </w:p>
    <w:p w14:paraId="619CB3F3"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En caso de accidente seguir el siguiente procedimiento: Avisar de manera inmediata a las autoridades de tránsito, al supervisor del contrato y a la correspondiente aseguradora. Inmovilizar el vehículo o máquina hasta tanto se levante el croquis o informe de accidente de tránsito correspondiente. Rendir el mismo día de ocurrencia del accidente, un informe escrito de los hechos sucedidos al supervisor del contrato por parte del ICCU, consignando como mínimo los siguientes datos: Lugar, fecha y hora, Servicio que se encontraba prestando, Nombre de los testigos de los ocurrido, Descripción detallada de los hechos, circunstancias, nombres e identificación de los heridos si los hubiese, relación de los daños del automotor o máquina.</w:t>
      </w:r>
    </w:p>
    <w:p w14:paraId="53B052E8"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Horario de trabajo para realizar las actividades será convenido por el contratista, con conocimiento del supervisor del contrato.</w:t>
      </w:r>
    </w:p>
    <w:p w14:paraId="2E69821F"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contratista deberá brindar una garantía mínima de calidad de tres (03) meses para todos los componentes suministrados, accesorios, reparaciones, mano de obra.</w:t>
      </w:r>
    </w:p>
    <w:p w14:paraId="20B1B20F"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Identificar la maquinaria con los logos de la entidad, según diseño y especificaciones proporcionados por el ICCU.</w:t>
      </w:r>
    </w:p>
    <w:p w14:paraId="5C08B846"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Una vez finalizada la ejecución del contrato, el contratista está obligado a entregar la maquinaria completamente limpia.</w:t>
      </w:r>
    </w:p>
    <w:p w14:paraId="55923291"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contratista se compromete a entregar un diagnóstico del estado actual de la maquinaria y vehículos que comprende el contrato, para el mantenimiento preventivo y/o correctivo de cada máquina, previo a finalizar el plazo de ejecución del contrato.</w:t>
      </w:r>
    </w:p>
    <w:p w14:paraId="64AAB60C"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Previo a la finalización del plazo del contrato el contratista deberá hacer entrega de la maquinaria en condiciones operativas en el sitio que disponga el ICCU.</w:t>
      </w:r>
    </w:p>
    <w:p w14:paraId="0416CE3E" w14:textId="77777777" w:rsidR="009815A0" w:rsidRPr="002A735C"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2A735C">
        <w:rPr>
          <w:rFonts w:ascii="Gotham Narrow Book" w:eastAsia="Bitstream Vera Sans" w:hAnsi="Gotham Narrow Book" w:cs="Arial"/>
          <w:kern w:val="32"/>
          <w:sz w:val="24"/>
          <w:szCs w:val="24"/>
          <w:lang w:val="es-CO"/>
        </w:rPr>
        <w:t xml:space="preserve">A la finalización del plazo del contrato el contratista entregará al ICCU, los siguientes bienes: </w:t>
      </w:r>
      <w:r>
        <w:rPr>
          <w:rFonts w:ascii="Gotham Narrow Book" w:eastAsia="Bitstream Vera Sans" w:hAnsi="Gotham Narrow Book" w:cs="Arial"/>
          <w:kern w:val="32"/>
          <w:sz w:val="24"/>
          <w:szCs w:val="24"/>
          <w:lang w:val="es-CO"/>
        </w:rPr>
        <w:t>E</w:t>
      </w:r>
      <w:r w:rsidRPr="002A735C">
        <w:rPr>
          <w:rFonts w:ascii="Gotham Narrow Book" w:eastAsia="Bitstream Vera Sans" w:hAnsi="Gotham Narrow Book" w:cs="Arial"/>
          <w:kern w:val="32"/>
          <w:sz w:val="24"/>
          <w:szCs w:val="24"/>
          <w:lang w:val="es-CO"/>
        </w:rPr>
        <w:t xml:space="preserve">lementos de señalización, y cada uno de los repuestos que fueron reemplazados durante la etapa de mantenimiento preventivo y correctivo. Esto se realizará mediante un </w:t>
      </w:r>
      <w:r>
        <w:rPr>
          <w:rFonts w:ascii="Gotham Narrow Book" w:eastAsia="Bitstream Vera Sans" w:hAnsi="Gotham Narrow Book" w:cs="Arial"/>
          <w:kern w:val="32"/>
          <w:sz w:val="24"/>
          <w:szCs w:val="24"/>
          <w:lang w:val="es-CO"/>
        </w:rPr>
        <w:t xml:space="preserve">informe e </w:t>
      </w:r>
      <w:r w:rsidRPr="002A735C">
        <w:rPr>
          <w:rFonts w:ascii="Gotham Narrow Book" w:eastAsia="Bitstream Vera Sans" w:hAnsi="Gotham Narrow Book" w:cs="Arial"/>
          <w:kern w:val="32"/>
          <w:sz w:val="24"/>
          <w:szCs w:val="24"/>
          <w:lang w:val="es-CO"/>
        </w:rPr>
        <w:t>inventario detallado de los repuestos que fueron reemplazados, los repuestos que están en stock y la señalización de obra. Dicho inventario se realizará en la periodicidad que el ICCU determine</w:t>
      </w:r>
    </w:p>
    <w:p w14:paraId="79F2D8DE"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El contratista se obliga a hacer efectivo el pago de los peajes de </w:t>
      </w:r>
      <w:proofErr w:type="spellStart"/>
      <w:r w:rsidRPr="0062206D">
        <w:rPr>
          <w:rFonts w:ascii="Gotham Narrow Book" w:eastAsia="Bitstream Vera Sans" w:hAnsi="Gotham Narrow Book" w:cs="Arial"/>
          <w:kern w:val="32"/>
          <w:sz w:val="24"/>
          <w:szCs w:val="24"/>
          <w:lang w:val="es-CO"/>
        </w:rPr>
        <w:t>camabajas</w:t>
      </w:r>
      <w:proofErr w:type="spellEnd"/>
      <w:r w:rsidRPr="0062206D">
        <w:rPr>
          <w:rFonts w:ascii="Gotham Narrow Book" w:eastAsia="Bitstream Vera Sans" w:hAnsi="Gotham Narrow Book" w:cs="Arial"/>
          <w:kern w:val="32"/>
          <w:sz w:val="24"/>
          <w:szCs w:val="24"/>
          <w:lang w:val="es-CO"/>
        </w:rPr>
        <w:t xml:space="preserve"> y volquetas que transiten durante los movimientos de la maquinaria, deberá presentar el soporte de este para su reembolso correspondiente. En caso de que se reconozca el ítem de “movilización”, el pago de peajes se realizará mediante este ítem. </w:t>
      </w:r>
    </w:p>
    <w:p w14:paraId="7476AD43"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En el evento que la maquinaria o vehículo presente fallas por la operación y/o mantenimiento, atribuibles el contratista se obliga a realizar el reemplazo inmediato por otra con especificaciones iguales o superiores a las del vehículo o maquinaria entregados por el ICCU en un plazo menor a dos (2) días.</w:t>
      </w:r>
      <w:r w:rsidRPr="0062206D">
        <w:rPr>
          <w:rFonts w:ascii="Gotham Narrow Book" w:eastAsia="Bitstream Vera Sans" w:hAnsi="Gotham Narrow Book" w:cs="Arial"/>
          <w:kern w:val="32"/>
          <w:sz w:val="24"/>
          <w:szCs w:val="24"/>
          <w:lang w:val="es-CO"/>
        </w:rPr>
        <w:br/>
        <w:t>Nota: Se considera una falla atribuible al contratista cuando la maquina o vehículo esté inoperativa más del tiempo inicialmente estipulado por las causas normales, debido a un mantenimiento mal ejecutado, daños ocasionados por inadecuada operación y las que considere el supervisor del contrato.</w:t>
      </w:r>
    </w:p>
    <w:p w14:paraId="07E1E3D8" w14:textId="77777777" w:rsidR="009815A0" w:rsidRPr="0062206D"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El contratista garantizará que se cumpla con la Resolución 4959 de 8 noviembre de 2006, resolución 1068 de 2015, resolución 3800 de 2005 del ministerio de </w:t>
      </w:r>
      <w:r w:rsidRPr="0062206D">
        <w:rPr>
          <w:rFonts w:ascii="Gotham Narrow Book" w:eastAsia="Bitstream Vera Sans" w:hAnsi="Gotham Narrow Book" w:cs="Arial"/>
          <w:kern w:val="32"/>
          <w:sz w:val="24"/>
          <w:szCs w:val="24"/>
          <w:lang w:val="es-CO"/>
        </w:rPr>
        <w:lastRenderedPageBreak/>
        <w:t>transportes, las modifiquen o sustituyan, para la movilización de la maquinaria a lo largo y ancho del departamento de Cundinamarca.</w:t>
      </w:r>
    </w:p>
    <w:p w14:paraId="7FEE9CB9" w14:textId="77777777" w:rsidR="009815A0"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contratista debe contar con un depósito para los materiales sobrantes tales como: partes de la maquinaria y demás elementos resultantes del mantenimiento y reparación, los cuales deben ser almacenados por el contratista y realizar un informe mensual que debe entregar al supervisor donde se detallen cada uno de los elementos con un registro fotográfico y entregados al ICCU con un inventario, para el destino que considere la entidad</w:t>
      </w:r>
      <w:r>
        <w:rPr>
          <w:rFonts w:ascii="Gotham Narrow Book" w:eastAsia="Bitstream Vera Sans" w:hAnsi="Gotham Narrow Book" w:cs="Arial"/>
          <w:kern w:val="32"/>
          <w:sz w:val="24"/>
          <w:szCs w:val="24"/>
          <w:lang w:val="es-CO"/>
        </w:rPr>
        <w:t>.</w:t>
      </w:r>
    </w:p>
    <w:p w14:paraId="7FFF5B71" w14:textId="77777777" w:rsidR="009815A0"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Suministrar e instalar los repuestos requeridos para el mantenimiento correctivo y preventivo de la maquinaria, los cuales deben ser originales y/o OEM (Original </w:t>
      </w:r>
      <w:proofErr w:type="spellStart"/>
      <w:r w:rsidRPr="0062206D">
        <w:rPr>
          <w:rFonts w:ascii="Gotham Narrow Book" w:eastAsia="Bitstream Vera Sans" w:hAnsi="Gotham Narrow Book" w:cs="Arial"/>
          <w:kern w:val="32"/>
          <w:sz w:val="24"/>
          <w:szCs w:val="24"/>
          <w:lang w:val="es-CO"/>
        </w:rPr>
        <w:t>Equipment</w:t>
      </w:r>
      <w:proofErr w:type="spellEnd"/>
      <w:r w:rsidRPr="0062206D">
        <w:rPr>
          <w:rFonts w:ascii="Gotham Narrow Book" w:eastAsia="Bitstream Vera Sans" w:hAnsi="Gotham Narrow Book" w:cs="Arial"/>
          <w:kern w:val="32"/>
          <w:sz w:val="24"/>
          <w:szCs w:val="24"/>
          <w:lang w:val="es-CO"/>
        </w:rPr>
        <w:t xml:space="preserve"> </w:t>
      </w:r>
      <w:proofErr w:type="spellStart"/>
      <w:r w:rsidRPr="0062206D">
        <w:rPr>
          <w:rFonts w:ascii="Gotham Narrow Book" w:eastAsia="Bitstream Vera Sans" w:hAnsi="Gotham Narrow Book" w:cs="Arial"/>
          <w:kern w:val="32"/>
          <w:sz w:val="24"/>
          <w:szCs w:val="24"/>
          <w:lang w:val="es-CO"/>
        </w:rPr>
        <w:t>Manufacturer</w:t>
      </w:r>
      <w:proofErr w:type="spellEnd"/>
      <w:r w:rsidRPr="0062206D">
        <w:rPr>
          <w:rFonts w:ascii="Gotham Narrow Book" w:eastAsia="Bitstream Vera Sans" w:hAnsi="Gotham Narrow Book" w:cs="Arial"/>
          <w:kern w:val="32"/>
          <w:sz w:val="24"/>
          <w:szCs w:val="24"/>
          <w:lang w:val="es-CO"/>
        </w:rPr>
        <w:t>) y contar con una garantía mínima de 3 meses.</w:t>
      </w:r>
    </w:p>
    <w:p w14:paraId="0263F02C" w14:textId="77777777" w:rsidR="009815A0" w:rsidRPr="001353A4" w:rsidRDefault="009815A0" w:rsidP="00F52512">
      <w:pPr>
        <w:numPr>
          <w:ilvl w:val="0"/>
          <w:numId w:val="11"/>
        </w:numPr>
        <w:spacing w:before="120" w:after="120"/>
        <w:ind w:left="426"/>
        <w:jc w:val="both"/>
        <w:rPr>
          <w:rFonts w:ascii="Gotham Narrow Book" w:eastAsia="Bitstream Vera Sans" w:hAnsi="Gotham Narrow Book" w:cs="Arial"/>
          <w:kern w:val="32"/>
          <w:sz w:val="24"/>
          <w:szCs w:val="24"/>
          <w:lang w:val="es-CO"/>
        </w:rPr>
      </w:pPr>
      <w:r w:rsidRPr="001353A4">
        <w:rPr>
          <w:rFonts w:ascii="Gotham Narrow Book" w:eastAsia="Bitstream Vera Sans" w:hAnsi="Gotham Narrow Book" w:cs="Arial"/>
          <w:kern w:val="32"/>
          <w:sz w:val="24"/>
          <w:szCs w:val="24"/>
          <w:lang w:val="es-CO"/>
        </w:rPr>
        <w:t xml:space="preserve">El contratista realizará la disposición y venta de los repuestos que se reemplazaron durante el mantenimiento de los equipos, también deberá realizar la venta y disposición de todos los repuestos usados que actualmente están en propiedad del ICCU. Para esto, el contratista deberá levantar un acta de inventario de todo el STOCK que se encuentra actualmente en ICCU, y dentro de los dos primeros meses deberá realizar este trámite. Frente a los elementos que se remplacen durante la ejecución del contrato, el contratista mensualmente deberá realizar este </w:t>
      </w:r>
      <w:proofErr w:type="spellStart"/>
      <w:r w:rsidRPr="001353A4">
        <w:rPr>
          <w:rFonts w:ascii="Gotham Narrow Book" w:eastAsia="Bitstream Vera Sans" w:hAnsi="Gotham Narrow Book" w:cs="Arial"/>
          <w:kern w:val="32"/>
          <w:sz w:val="24"/>
          <w:szCs w:val="24"/>
          <w:lang w:val="es-CO"/>
        </w:rPr>
        <w:t>tramite</w:t>
      </w:r>
      <w:proofErr w:type="spellEnd"/>
      <w:r w:rsidRPr="001353A4">
        <w:rPr>
          <w:rFonts w:ascii="Gotham Narrow Book" w:eastAsia="Bitstream Vera Sans" w:hAnsi="Gotham Narrow Book" w:cs="Arial"/>
          <w:kern w:val="32"/>
          <w:sz w:val="24"/>
          <w:szCs w:val="24"/>
          <w:lang w:val="es-CO"/>
        </w:rPr>
        <w:t xml:space="preserve"> para lo cual, enviara al ICCU para aprobación el inventario de los repuestos cambiados y que estén para disposición. </w:t>
      </w:r>
      <w:r>
        <w:rPr>
          <w:rFonts w:ascii="Gotham Narrow Book" w:eastAsia="Bitstream Vera Sans" w:hAnsi="Gotham Narrow Book" w:cs="Arial"/>
          <w:kern w:val="32"/>
          <w:sz w:val="24"/>
          <w:szCs w:val="24"/>
          <w:lang w:val="es-CO"/>
        </w:rPr>
        <w:t>E</w:t>
      </w:r>
      <w:r w:rsidRPr="001353A4">
        <w:rPr>
          <w:rFonts w:ascii="Gotham Narrow Book" w:eastAsia="Bitstream Vera Sans" w:hAnsi="Gotham Narrow Book" w:cs="Arial"/>
          <w:kern w:val="32"/>
          <w:sz w:val="24"/>
          <w:szCs w:val="24"/>
          <w:lang w:val="es-CO"/>
        </w:rPr>
        <w:t>l dinero resultado de dicha venta será consignado a la cuenta que indique la entidad</w:t>
      </w:r>
      <w:r>
        <w:rPr>
          <w:rFonts w:ascii="Gotham Narrow Book" w:eastAsia="Bitstream Vera Sans" w:hAnsi="Gotham Narrow Book" w:cs="Arial"/>
          <w:kern w:val="32"/>
          <w:sz w:val="24"/>
          <w:szCs w:val="24"/>
          <w:lang w:val="es-CO"/>
        </w:rPr>
        <w:t>. Frente a elementos que deban ser dispuestos pero que por su utilidad o naturaleza no puedan ser vendidos, el contratista deberá realizar la disposición adecuada y que cumpla con las normas ambientales a lugar.</w:t>
      </w:r>
    </w:p>
    <w:p w14:paraId="4F016DAC" w14:textId="77777777" w:rsidR="009815A0" w:rsidRPr="000C089E" w:rsidRDefault="009815A0" w:rsidP="009815A0">
      <w:pPr>
        <w:pStyle w:val="Ttulo4"/>
        <w:rPr>
          <w:rFonts w:ascii="Gotham Narrow Book" w:hAnsi="Gotham Narrow Book"/>
          <w:sz w:val="24"/>
          <w:szCs w:val="24"/>
        </w:rPr>
      </w:pPr>
      <w:r w:rsidRPr="000C089E">
        <w:rPr>
          <w:rFonts w:ascii="Gotham Narrow Book" w:hAnsi="Gotham Narrow Book"/>
          <w:sz w:val="24"/>
          <w:szCs w:val="24"/>
        </w:rPr>
        <w:t>En cuanto al servicio de alquiler de maquinaria pesada y vehículos para la atención a la red vial:</w:t>
      </w:r>
    </w:p>
    <w:p w14:paraId="04D94757" w14:textId="77777777" w:rsidR="009815A0" w:rsidRPr="000C089E"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 xml:space="preserve">Con la maquinaria y personal realizar los trabajos operativos para el mantenimiento preventivo y correctivo de la red vial, atención de emergencias que puedan presentarse, de acuerdo con las indicaciones del ICCU. </w:t>
      </w:r>
    </w:p>
    <w:p w14:paraId="1E9295A5" w14:textId="77777777" w:rsidR="009815A0" w:rsidRPr="000C089E"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Realizar los trabajos operativos para el mantenimiento preventivo y correctivo de la red vial única y exclusivamente en los sitios que determine el ICCU. En caso de que se detecte que se realizan labores de mantenimiento en sitios no aprobados debidamente o que la maquinaria permanece en sitios no autorizados por el ICCU, se iniciarán las acciones legales correspondientes por incumplimiento del contrato.</w:t>
      </w:r>
    </w:p>
    <w:p w14:paraId="7883A7E4" w14:textId="77777777" w:rsidR="009815A0" w:rsidRPr="000C089E"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Tener maquinaria pesada y vehículos disponibles para el servicio de alquiler alrededor de las quince provincias del Departamento</w:t>
      </w:r>
    </w:p>
    <w:p w14:paraId="6DCCC492" w14:textId="77777777" w:rsidR="009815A0" w:rsidRPr="000C089E"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 xml:space="preserve">Realizar el servicio de alquiler en máximo </w:t>
      </w:r>
      <w:r>
        <w:rPr>
          <w:rFonts w:ascii="Gotham Narrow Book" w:eastAsia="Bitstream Vera Sans" w:hAnsi="Gotham Narrow Book" w:cs="Arial"/>
          <w:kern w:val="32"/>
          <w:sz w:val="24"/>
          <w:szCs w:val="24"/>
          <w:lang w:val="es-CO"/>
        </w:rPr>
        <w:t xml:space="preserve">tres </w:t>
      </w:r>
      <w:r w:rsidRPr="000C089E">
        <w:rPr>
          <w:rFonts w:ascii="Gotham Narrow Book" w:eastAsia="Bitstream Vera Sans" w:hAnsi="Gotham Narrow Book" w:cs="Arial"/>
          <w:kern w:val="32"/>
          <w:sz w:val="24"/>
          <w:szCs w:val="24"/>
          <w:lang w:val="es-CO"/>
        </w:rPr>
        <w:t>(0</w:t>
      </w:r>
      <w:r>
        <w:rPr>
          <w:rFonts w:ascii="Gotham Narrow Book" w:eastAsia="Bitstream Vera Sans" w:hAnsi="Gotham Narrow Book" w:cs="Arial"/>
          <w:kern w:val="32"/>
          <w:sz w:val="24"/>
          <w:szCs w:val="24"/>
          <w:lang w:val="es-CO"/>
        </w:rPr>
        <w:t>3</w:t>
      </w:r>
      <w:r w:rsidRPr="000C089E">
        <w:rPr>
          <w:rFonts w:ascii="Gotham Narrow Book" w:eastAsia="Bitstream Vera Sans" w:hAnsi="Gotham Narrow Book" w:cs="Arial"/>
          <w:kern w:val="32"/>
          <w:sz w:val="24"/>
          <w:szCs w:val="24"/>
          <w:lang w:val="es-CO"/>
        </w:rPr>
        <w:t>) días hábiles posteriores a la solicitud de la entidad.</w:t>
      </w:r>
    </w:p>
    <w:p w14:paraId="639E00DC" w14:textId="77777777" w:rsidR="009815A0" w:rsidRPr="000C089E"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Cumplir con las condiciones mínimas de la maquinaria y vehículos solicitados en los documentos técnicos.</w:t>
      </w:r>
    </w:p>
    <w:p w14:paraId="3F93E072" w14:textId="77777777" w:rsidR="009815A0" w:rsidRPr="000C089E" w:rsidRDefault="009815A0" w:rsidP="00F52512">
      <w:pPr>
        <w:pStyle w:val="Prrafodelista"/>
        <w:numPr>
          <w:ilvl w:val="0"/>
          <w:numId w:val="21"/>
        </w:numPr>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Suministrar oportunamente combustible a los equipos, así como mantenimientos y demás que apliquen.</w:t>
      </w:r>
    </w:p>
    <w:p w14:paraId="27165E2A" w14:textId="77777777" w:rsidR="009815A0" w:rsidRPr="000C089E"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Cumplir con las normativas de seguridad y medio ambiente aplicables.</w:t>
      </w:r>
    </w:p>
    <w:p w14:paraId="2027488D" w14:textId="77777777" w:rsidR="009815A0"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0C089E">
        <w:rPr>
          <w:rFonts w:ascii="Gotham Narrow Book" w:eastAsia="Bitstream Vera Sans" w:hAnsi="Gotham Narrow Book" w:cs="Arial"/>
          <w:kern w:val="32"/>
          <w:sz w:val="24"/>
          <w:szCs w:val="24"/>
          <w:lang w:val="es-CO"/>
        </w:rPr>
        <w:t xml:space="preserve">Presentar informe de ejecución de actividades realizadas por los equipos donde se evidencie como mínimo las actividades realizadas, la cantidad de horas maquina y las demás especificaciones que determine el ICCU. </w:t>
      </w:r>
    </w:p>
    <w:p w14:paraId="1E171427" w14:textId="77777777" w:rsidR="009815A0" w:rsidRPr="000C089E"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Pr>
          <w:rFonts w:ascii="Gotham Narrow Book" w:eastAsia="Bitstream Vera Sans" w:hAnsi="Gotham Narrow Book" w:cs="Arial"/>
          <w:kern w:val="32"/>
          <w:sz w:val="24"/>
          <w:szCs w:val="24"/>
          <w:lang w:val="es-CO"/>
        </w:rPr>
        <w:t xml:space="preserve">Garantizar los pagos de salarios, prestaciones sociales, ARL y demás aplicables a los operarios designados para la operación de la maquinaria en alquiler, </w:t>
      </w:r>
      <w:r>
        <w:rPr>
          <w:rFonts w:ascii="Gotham Narrow Book" w:eastAsia="Bitstream Vera Sans" w:hAnsi="Gotham Narrow Book" w:cs="Arial"/>
          <w:kern w:val="32"/>
          <w:sz w:val="24"/>
          <w:szCs w:val="24"/>
          <w:lang w:val="es-CO"/>
        </w:rPr>
        <w:lastRenderedPageBreak/>
        <w:t>debido a que serán contratados por el contratista y no tendrán relación laboral con la entidad.</w:t>
      </w:r>
    </w:p>
    <w:p w14:paraId="766CE838" w14:textId="77777777" w:rsidR="009815A0" w:rsidRPr="002C1E64" w:rsidRDefault="009815A0" w:rsidP="00F52512">
      <w:pPr>
        <w:numPr>
          <w:ilvl w:val="0"/>
          <w:numId w:val="21"/>
        </w:numPr>
        <w:spacing w:before="120" w:after="120"/>
        <w:jc w:val="both"/>
        <w:rPr>
          <w:rFonts w:ascii="Gotham Narrow Book" w:eastAsia="Bitstream Vera Sans" w:hAnsi="Gotham Narrow Book" w:cs="Arial"/>
          <w:kern w:val="32"/>
          <w:sz w:val="24"/>
          <w:szCs w:val="24"/>
          <w:lang w:val="es-CO"/>
        </w:rPr>
      </w:pPr>
      <w:r w:rsidRPr="002C1E64">
        <w:rPr>
          <w:rFonts w:ascii="Gotham Narrow Book" w:eastAsia="Bitstream Vera Sans" w:hAnsi="Gotham Narrow Book" w:cs="Arial"/>
          <w:kern w:val="32"/>
          <w:sz w:val="24"/>
          <w:szCs w:val="24"/>
          <w:lang w:val="es-CO"/>
        </w:rPr>
        <w:t>Pagar las multas que por infracciones de tránsito que le sean impuestas al personal a su cargo durante la operación de las máquinas y vehículos de propiedad del ICCU y entregadas para la administración y operación. Dicha infracción será imputable al contratista, en caso de realizar labores y/o maniobras prohibidas por el personal a cargo y/o con ocasión a falta de documentación vigente de la maquinaria y/o vehículos de la entidad.</w:t>
      </w:r>
    </w:p>
    <w:p w14:paraId="4B159432" w14:textId="77777777" w:rsidR="009815A0" w:rsidRPr="00DA5932" w:rsidRDefault="009815A0" w:rsidP="009815A0">
      <w:pPr>
        <w:spacing w:before="120" w:after="120"/>
        <w:rPr>
          <w:rFonts w:ascii="Gotham Narrow Book" w:eastAsia="Bitstream Vera Sans" w:hAnsi="Gotham Narrow Book" w:cs="Arial"/>
          <w:kern w:val="32"/>
          <w:sz w:val="24"/>
          <w:szCs w:val="24"/>
          <w:lang w:val="es-CO"/>
        </w:rPr>
      </w:pPr>
    </w:p>
    <w:p w14:paraId="15E312B7"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t>En cuanto a la operación de las grúas.</w:t>
      </w:r>
    </w:p>
    <w:p w14:paraId="4351B412" w14:textId="77777777" w:rsidR="009815A0" w:rsidRPr="0062206D" w:rsidRDefault="009815A0" w:rsidP="009815A0">
      <w:pPr>
        <w:rPr>
          <w:rFonts w:ascii="Gotham Narrow Book" w:hAnsi="Gotham Narrow Book"/>
          <w:sz w:val="24"/>
          <w:szCs w:val="24"/>
        </w:rPr>
      </w:pPr>
    </w:p>
    <w:p w14:paraId="3075FC38"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Recibir mediante acta de entrega cinco (05) grúas, las cuales son propiedad del ICCU y que mediante dicha acta se describirán los detalles del estado mecánico, hidráulico y de latas de </w:t>
      </w:r>
      <w:proofErr w:type="gramStart"/>
      <w:r w:rsidRPr="0062206D">
        <w:rPr>
          <w:rFonts w:ascii="Gotham Narrow Book" w:eastAsia="Bitstream Vera Sans" w:hAnsi="Gotham Narrow Book" w:cs="Arial"/>
          <w:kern w:val="32"/>
          <w:sz w:val="24"/>
          <w:szCs w:val="24"/>
          <w:lang w:val="es-CO"/>
        </w:rPr>
        <w:t>los mismos</w:t>
      </w:r>
      <w:proofErr w:type="gramEnd"/>
      <w:r w:rsidRPr="0062206D">
        <w:rPr>
          <w:rFonts w:ascii="Gotham Narrow Book" w:eastAsia="Bitstream Vera Sans" w:hAnsi="Gotham Narrow Book" w:cs="Arial"/>
          <w:kern w:val="32"/>
          <w:sz w:val="24"/>
          <w:szCs w:val="24"/>
          <w:lang w:val="es-CO"/>
        </w:rPr>
        <w:t xml:space="preserve">, documento que será parte integral del contrato que resulte del presente proceso. </w:t>
      </w:r>
    </w:p>
    <w:p w14:paraId="3959B67A"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Garantizar la operación 24 horas de los siete días de la semana de los vehículos descritos en el anterior numeral.</w:t>
      </w:r>
    </w:p>
    <w:p w14:paraId="41BA40C2"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Presentar plan de manejo de tráfico (</w:t>
      </w:r>
      <w:proofErr w:type="spellStart"/>
      <w:r w:rsidRPr="0062206D">
        <w:rPr>
          <w:rFonts w:ascii="Gotham Narrow Book" w:eastAsia="Bitstream Vera Sans" w:hAnsi="Gotham Narrow Book" w:cs="Arial"/>
          <w:kern w:val="32"/>
          <w:sz w:val="24"/>
          <w:szCs w:val="24"/>
          <w:lang w:val="es-CO"/>
        </w:rPr>
        <w:t>PMT</w:t>
      </w:r>
      <w:proofErr w:type="spellEnd"/>
      <w:r w:rsidRPr="0062206D">
        <w:rPr>
          <w:rFonts w:ascii="Gotham Narrow Book" w:eastAsia="Bitstream Vera Sans" w:hAnsi="Gotham Narrow Book" w:cs="Arial"/>
          <w:kern w:val="32"/>
          <w:sz w:val="24"/>
          <w:szCs w:val="24"/>
          <w:lang w:val="es-CO"/>
        </w:rPr>
        <w:t>) a ejecutar en la operación de los vehículos tipo grúa.</w:t>
      </w:r>
    </w:p>
    <w:p w14:paraId="21533589"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Presentar para aprobación de la entidad las hojas de vida de los conductores con los que pretende operar las grúas. </w:t>
      </w:r>
    </w:p>
    <w:p w14:paraId="10398132"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Presentar contrato laboral suscrito con cada uno de los empleados, aprobados por la supervisión, los salarios de cada empleado deberán corresponder con la propuesta económica del contratista, así mismo, el contratista deberá presentar planillas de seguridad social en cada acta parcial en la que correspondan los salarios señalados de su oferta.</w:t>
      </w:r>
    </w:p>
    <w:p w14:paraId="091E0607"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Garantizar el servicio de monitoreo satelital (GPS) a toda la maquinaria y vehículos que comprende el contrato que incluya como mínimo: ubicación, reporte de excesos de velocidad, tiempos de encendido del vehículo, entre otros.</w:t>
      </w:r>
    </w:p>
    <w:p w14:paraId="5FD9EA1F"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Mantener en condiciones operativas cada uno de los vehículos que se entregarán mediante acta de entrega.</w:t>
      </w:r>
    </w:p>
    <w:p w14:paraId="45F78E37"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El contratista deberá disponer de capital de trabajo para cubrir los gastos descritos en el presupuesto en su </w:t>
      </w:r>
      <w:proofErr w:type="spellStart"/>
      <w:r w:rsidRPr="0062206D">
        <w:rPr>
          <w:rFonts w:ascii="Gotham Narrow Book" w:eastAsia="Bitstream Vera Sans" w:hAnsi="Gotham Narrow Book" w:cs="Arial"/>
          <w:kern w:val="32"/>
          <w:sz w:val="24"/>
          <w:szCs w:val="24"/>
          <w:lang w:val="es-CO"/>
        </w:rPr>
        <w:t>capitulo</w:t>
      </w:r>
      <w:proofErr w:type="spellEnd"/>
      <w:r w:rsidRPr="0062206D">
        <w:rPr>
          <w:rFonts w:ascii="Gotham Narrow Book" w:eastAsia="Bitstream Vera Sans" w:hAnsi="Gotham Narrow Book" w:cs="Arial"/>
          <w:kern w:val="32"/>
          <w:sz w:val="24"/>
          <w:szCs w:val="24"/>
          <w:lang w:val="es-CO"/>
        </w:rPr>
        <w:t xml:space="preserve"> denominado “OTROS COSTOS”, esto hasta que la supervisión apruebe los pagos mensuales por la ejecución de dichas actividades. </w:t>
      </w:r>
    </w:p>
    <w:p w14:paraId="45179D7C"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Presentar a la supervisión tres cotizaciones antes de realizar el mantenimiento de las grúas, sin aprobación de la entidad para los mantenimientos no se podrá realizar el reconocimiento. </w:t>
      </w:r>
    </w:p>
    <w:p w14:paraId="36017F28"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El contratista deberá presentar comprobante de los tanqueos y mantenimientos realizados a las mismas, esto para que la supervisión apruebe dichos comprobantes y posteriormente se pueda realizar el pago. </w:t>
      </w:r>
    </w:p>
    <w:p w14:paraId="7277E497"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Garantizar que los vehículos cuenten con los servicios de mantenimiento al día, esto con el fin de garantizar el uso adecuado del vehículo y prevención de daños de </w:t>
      </w:r>
      <w:proofErr w:type="gramStart"/>
      <w:r w:rsidRPr="0062206D">
        <w:rPr>
          <w:rFonts w:ascii="Gotham Narrow Book" w:eastAsia="Bitstream Vera Sans" w:hAnsi="Gotham Narrow Book" w:cs="Arial"/>
          <w:kern w:val="32"/>
          <w:sz w:val="24"/>
          <w:szCs w:val="24"/>
          <w:lang w:val="es-CO"/>
        </w:rPr>
        <w:t>los mismos</w:t>
      </w:r>
      <w:proofErr w:type="gramEnd"/>
      <w:r w:rsidRPr="0062206D">
        <w:rPr>
          <w:rFonts w:ascii="Gotham Narrow Book" w:eastAsia="Bitstream Vera Sans" w:hAnsi="Gotham Narrow Book" w:cs="Arial"/>
          <w:kern w:val="32"/>
          <w:sz w:val="24"/>
          <w:szCs w:val="24"/>
          <w:lang w:val="es-CO"/>
        </w:rPr>
        <w:t xml:space="preserve">. </w:t>
      </w:r>
    </w:p>
    <w:p w14:paraId="7C89647F" w14:textId="77777777" w:rsidR="009815A0" w:rsidRPr="0062206D" w:rsidRDefault="009815A0" w:rsidP="00F52512">
      <w:pPr>
        <w:numPr>
          <w:ilvl w:val="0"/>
          <w:numId w:val="17"/>
        </w:numPr>
        <w:spacing w:before="120" w:after="120"/>
        <w:ind w:left="426"/>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Informar a la entidad de cualquier evento, accidente o siniestro que ocurra con las grúas entregadas. </w:t>
      </w:r>
    </w:p>
    <w:p w14:paraId="3DE14EDA" w14:textId="77777777" w:rsidR="009815A0" w:rsidRDefault="009815A0" w:rsidP="00F52512">
      <w:pPr>
        <w:numPr>
          <w:ilvl w:val="0"/>
          <w:numId w:val="17"/>
        </w:numPr>
        <w:spacing w:before="120" w:after="120"/>
        <w:ind w:left="426"/>
        <w:jc w:val="both"/>
        <w:rPr>
          <w:rFonts w:ascii="Gotham Narrow Book" w:hAnsi="Gotham Narrow Book"/>
          <w:sz w:val="24"/>
          <w:szCs w:val="24"/>
        </w:rPr>
      </w:pPr>
      <w:r w:rsidRPr="0062206D">
        <w:rPr>
          <w:rFonts w:ascii="Gotham Narrow Book" w:eastAsia="Bitstream Vera Sans" w:hAnsi="Gotham Narrow Book" w:cs="Arial"/>
          <w:kern w:val="32"/>
          <w:sz w:val="24"/>
          <w:szCs w:val="24"/>
          <w:lang w:val="es-CO"/>
        </w:rPr>
        <w:t>Remitir a la entidad cotizaciones antes de adquirir póliza todo riesgo, SOAT y demás seguros que se requieren para</w:t>
      </w:r>
      <w:r w:rsidRPr="0062206D">
        <w:rPr>
          <w:rFonts w:ascii="Gotham Narrow Book" w:hAnsi="Gotham Narrow Book"/>
          <w:sz w:val="24"/>
          <w:szCs w:val="24"/>
        </w:rPr>
        <w:t xml:space="preserve"> la operación.</w:t>
      </w:r>
    </w:p>
    <w:p w14:paraId="079ADEA2" w14:textId="77777777" w:rsidR="009815A0" w:rsidRPr="0062206D" w:rsidRDefault="009815A0" w:rsidP="009815A0">
      <w:pPr>
        <w:spacing w:before="120" w:after="120"/>
        <w:rPr>
          <w:rFonts w:ascii="Gotham Narrow Book" w:hAnsi="Gotham Narrow Book"/>
          <w:sz w:val="24"/>
          <w:szCs w:val="24"/>
        </w:rPr>
      </w:pPr>
    </w:p>
    <w:p w14:paraId="5B5BB3BB"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lastRenderedPageBreak/>
        <w:t xml:space="preserve">Calidad y funciones del Ingeniero Residente Coordinador del Proyecto: </w:t>
      </w:r>
    </w:p>
    <w:p w14:paraId="680B06B1" w14:textId="77777777" w:rsidR="009815A0" w:rsidRPr="0062206D" w:rsidRDefault="009815A0" w:rsidP="009815A0">
      <w:pPr>
        <w:spacing w:before="120" w:after="120"/>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proponente seleccionado, deberá garantizar el cumplimiento de las siguientes funciones básicas del coordinador del Proyecto:</w:t>
      </w:r>
    </w:p>
    <w:p w14:paraId="0A0C9483" w14:textId="77777777" w:rsidR="009815A0" w:rsidRPr="0062206D" w:rsidRDefault="009815A0" w:rsidP="00F52512">
      <w:pPr>
        <w:numPr>
          <w:ilvl w:val="0"/>
          <w:numId w:val="12"/>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Asistir a la reunión mensual del comité técnico del ICCU, con un resumen del informe de las actividades realizadas durante el periodo inmediatamente anterior. </w:t>
      </w:r>
    </w:p>
    <w:p w14:paraId="1FAA21C2" w14:textId="77777777" w:rsidR="009815A0" w:rsidRPr="0062206D" w:rsidRDefault="009815A0" w:rsidP="00F52512">
      <w:pPr>
        <w:numPr>
          <w:ilvl w:val="0"/>
          <w:numId w:val="12"/>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Impartir las instrucciones técnicas necesarias para la realización de los trabajos de mantenimiento preventivo de la red vial, atención de emergencias y demás actividades que deban adelantarse en cumplimiento de las actividades del contrato. </w:t>
      </w:r>
    </w:p>
    <w:p w14:paraId="5CDDE3D8" w14:textId="77777777" w:rsidR="009815A0" w:rsidRPr="0062206D" w:rsidRDefault="009815A0" w:rsidP="00F52512">
      <w:pPr>
        <w:numPr>
          <w:ilvl w:val="0"/>
          <w:numId w:val="12"/>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Coordinar las labores de los inspectores de vías, los cuales estarán distribuidos en </w:t>
      </w:r>
      <w:r>
        <w:rPr>
          <w:rFonts w:ascii="Gotham Narrow Book" w:eastAsia="Bitstream Vera Sans" w:hAnsi="Gotham Narrow Book" w:cs="Arial"/>
          <w:kern w:val="32"/>
          <w:sz w:val="24"/>
          <w:szCs w:val="24"/>
          <w:lang w:val="es-CO"/>
        </w:rPr>
        <w:t>veintiséis</w:t>
      </w:r>
      <w:r w:rsidRPr="0062206D">
        <w:rPr>
          <w:rFonts w:ascii="Gotham Narrow Book" w:eastAsia="Bitstream Vera Sans" w:hAnsi="Gotham Narrow Book" w:cs="Arial"/>
          <w:kern w:val="32"/>
          <w:sz w:val="24"/>
          <w:szCs w:val="24"/>
          <w:lang w:val="es-CO"/>
        </w:rPr>
        <w:t xml:space="preserve"> (2</w:t>
      </w:r>
      <w:r>
        <w:rPr>
          <w:rFonts w:ascii="Gotham Narrow Book" w:eastAsia="Bitstream Vera Sans" w:hAnsi="Gotham Narrow Book" w:cs="Arial"/>
          <w:kern w:val="32"/>
          <w:sz w:val="24"/>
          <w:szCs w:val="24"/>
          <w:lang w:val="es-CO"/>
        </w:rPr>
        <w:t>6</w:t>
      </w:r>
      <w:r w:rsidRPr="0062206D">
        <w:rPr>
          <w:rFonts w:ascii="Gotham Narrow Book" w:eastAsia="Bitstream Vera Sans" w:hAnsi="Gotham Narrow Book" w:cs="Arial"/>
          <w:kern w:val="32"/>
          <w:sz w:val="24"/>
          <w:szCs w:val="24"/>
          <w:lang w:val="es-CO"/>
        </w:rPr>
        <w:t xml:space="preserve">) frentes de trabajo, así mismo de los operarios, conductores. </w:t>
      </w:r>
    </w:p>
    <w:p w14:paraId="477AC38A" w14:textId="77777777" w:rsidR="009815A0" w:rsidRPr="0062206D" w:rsidRDefault="009815A0" w:rsidP="00F52512">
      <w:pPr>
        <w:numPr>
          <w:ilvl w:val="0"/>
          <w:numId w:val="12"/>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Hacer permanente seguimiento y supervisión de los trabajos de mantenimiento de la red vial, mediante mínimo una visita obligatoria a la semana sin perjuicio de los requerimientos extraordinarios por necesidades del servicio, informando de ello al supervisor del contrato. </w:t>
      </w:r>
    </w:p>
    <w:p w14:paraId="4BAC5874" w14:textId="77777777" w:rsidR="009815A0" w:rsidRPr="0062206D" w:rsidRDefault="009815A0" w:rsidP="00F52512">
      <w:pPr>
        <w:numPr>
          <w:ilvl w:val="0"/>
          <w:numId w:val="12"/>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Coordinar, acatar</w:t>
      </w:r>
      <w:r>
        <w:rPr>
          <w:rFonts w:ascii="Gotham Narrow Book" w:eastAsia="Bitstream Vera Sans" w:hAnsi="Gotham Narrow Book" w:cs="Arial"/>
          <w:kern w:val="32"/>
          <w:sz w:val="24"/>
          <w:szCs w:val="24"/>
          <w:lang w:val="es-CO"/>
        </w:rPr>
        <w:t xml:space="preserve">, </w:t>
      </w:r>
      <w:r w:rsidRPr="0062206D">
        <w:rPr>
          <w:rFonts w:ascii="Gotham Narrow Book" w:eastAsia="Bitstream Vera Sans" w:hAnsi="Gotham Narrow Book" w:cs="Arial"/>
          <w:kern w:val="32"/>
          <w:sz w:val="24"/>
          <w:szCs w:val="24"/>
          <w:lang w:val="es-CO"/>
        </w:rPr>
        <w:t xml:space="preserve">coadyuvar e implementar las instrucciones técnicas necesarias para la realización de los trabajos de mantenimiento preventivo de la red vial, atención de emergencias y demás actividades que deban adelantarse en cumplimiento de las actividades del contrato. </w:t>
      </w:r>
    </w:p>
    <w:p w14:paraId="2DCA3362" w14:textId="77777777" w:rsidR="009815A0" w:rsidRDefault="009815A0" w:rsidP="00F52512">
      <w:pPr>
        <w:numPr>
          <w:ilvl w:val="0"/>
          <w:numId w:val="12"/>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Verificar y consolidar por escrito, de manera oportuna, el informe del mantenimiento vial y atención de emergencias con las actividades realizadas en el mes correspondiente en cada una de las provincias.</w:t>
      </w:r>
    </w:p>
    <w:p w14:paraId="4121F6E4" w14:textId="77777777" w:rsidR="009815A0" w:rsidRDefault="009815A0" w:rsidP="00F52512">
      <w:pPr>
        <w:numPr>
          <w:ilvl w:val="0"/>
          <w:numId w:val="12"/>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Cualquier otra función inherente al desarrollo de los trabajos, que sea necesaria para el buen funcionamiento que sea impuesta por el supervisor del ICCU.</w:t>
      </w:r>
    </w:p>
    <w:p w14:paraId="4F095CD2" w14:textId="77777777" w:rsidR="009815A0" w:rsidRPr="0062206D" w:rsidRDefault="009815A0" w:rsidP="009815A0">
      <w:pPr>
        <w:spacing w:before="120" w:after="120"/>
        <w:rPr>
          <w:rFonts w:ascii="Gotham Narrow Book" w:eastAsia="Bitstream Vera Sans" w:hAnsi="Gotham Narrow Book" w:cs="Arial"/>
          <w:kern w:val="32"/>
          <w:sz w:val="24"/>
          <w:szCs w:val="24"/>
          <w:lang w:val="es-CO"/>
        </w:rPr>
      </w:pPr>
    </w:p>
    <w:p w14:paraId="353AD5E2"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t xml:space="preserve">Calidad y funciones del Coordinador Mecánico: </w:t>
      </w:r>
    </w:p>
    <w:p w14:paraId="2D2C00AA" w14:textId="77777777" w:rsidR="009815A0" w:rsidRPr="0062206D" w:rsidRDefault="009815A0" w:rsidP="009815A0">
      <w:pPr>
        <w:spacing w:before="120" w:after="120"/>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proponente seleccionado, deberá garantizar el cumplimiento de las siguientes funciones básicas del coordinador del Proyecto:</w:t>
      </w:r>
    </w:p>
    <w:p w14:paraId="0C225121" w14:textId="77777777" w:rsidR="009815A0" w:rsidRPr="0062206D"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Asistir a la reunión mensual del comité técnico del ICCU, con un resumen del informe de las actividades realizadas durante el periodo inmediatamente anterior. </w:t>
      </w:r>
    </w:p>
    <w:p w14:paraId="1B8F0A86" w14:textId="77777777" w:rsidR="009815A0" w:rsidRPr="0062206D"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Impartir las instrucciones técnicas necesarias para la realización de los trabajos de mecánicos de mantenimientos preventivos y correctivo de la maquinaria y vehículos propias del contrato. </w:t>
      </w:r>
    </w:p>
    <w:p w14:paraId="59937E9C" w14:textId="77777777" w:rsidR="009815A0" w:rsidRPr="0062206D"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Coordinar las labores de los mecánicos de maquinaria pesada, los cuales estarán distribuidos en los diferentes frentes de trabajo, quienes estarán a cargo de realizar los mantenimientos preventivos y correctivos de la maquinaria. </w:t>
      </w:r>
    </w:p>
    <w:p w14:paraId="0A6D0EE7" w14:textId="77777777" w:rsidR="009815A0" w:rsidRPr="0062206D"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Hacer permanente seguimiento y supervisión de los trabajos de mantenimiento preventivo y correctivo de la maquinaria. Deberá realizar mínimo una visita obligatoria a la semana sin perjuicio de los requerimientos extraordinarios por necesidades del servicio. </w:t>
      </w:r>
    </w:p>
    <w:p w14:paraId="14E15A6F" w14:textId="77777777" w:rsidR="009815A0" w:rsidRPr="0062206D"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Solicitar por escrito, de manera oportuna, al proveedor de la maquinaria y vehículos con garantía vigente, el mantenimiento de estos, para asegurar la operatividad de los equipos y preservarlos.</w:t>
      </w:r>
    </w:p>
    <w:p w14:paraId="245715BD" w14:textId="77777777" w:rsidR="009815A0" w:rsidRPr="0062206D"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Coordinar, </w:t>
      </w:r>
      <w:r>
        <w:rPr>
          <w:rFonts w:ascii="Gotham Narrow Book" w:eastAsia="Bitstream Vera Sans" w:hAnsi="Gotham Narrow Book" w:cs="Arial"/>
          <w:kern w:val="32"/>
          <w:sz w:val="24"/>
          <w:szCs w:val="24"/>
          <w:lang w:val="es-CO"/>
        </w:rPr>
        <w:t>a</w:t>
      </w:r>
      <w:r w:rsidRPr="0062206D">
        <w:rPr>
          <w:rFonts w:ascii="Gotham Narrow Book" w:eastAsia="Bitstream Vera Sans" w:hAnsi="Gotham Narrow Book" w:cs="Arial"/>
          <w:kern w:val="32"/>
          <w:sz w:val="24"/>
          <w:szCs w:val="24"/>
          <w:lang w:val="es-CO"/>
        </w:rPr>
        <w:t>catar</w:t>
      </w:r>
      <w:r>
        <w:rPr>
          <w:rFonts w:ascii="Gotham Narrow Book" w:eastAsia="Bitstream Vera Sans" w:hAnsi="Gotham Narrow Book" w:cs="Arial"/>
          <w:kern w:val="32"/>
          <w:sz w:val="24"/>
          <w:szCs w:val="24"/>
          <w:lang w:val="es-CO"/>
        </w:rPr>
        <w:t>,</w:t>
      </w:r>
      <w:r w:rsidRPr="0062206D">
        <w:rPr>
          <w:rFonts w:ascii="Gotham Narrow Book" w:eastAsia="Bitstream Vera Sans" w:hAnsi="Gotham Narrow Book" w:cs="Arial"/>
          <w:kern w:val="32"/>
          <w:sz w:val="24"/>
          <w:szCs w:val="24"/>
          <w:lang w:val="es-CO"/>
        </w:rPr>
        <w:t xml:space="preserve"> coadyuvar e implementar las instrucciones técnicas o administrativas necesarias para la realización de los trabajos de mantenimiento </w:t>
      </w:r>
      <w:r w:rsidRPr="0062206D">
        <w:rPr>
          <w:rFonts w:ascii="Gotham Narrow Book" w:eastAsia="Bitstream Vera Sans" w:hAnsi="Gotham Narrow Book" w:cs="Arial"/>
          <w:kern w:val="32"/>
          <w:sz w:val="24"/>
          <w:szCs w:val="24"/>
          <w:lang w:val="es-CO"/>
        </w:rPr>
        <w:lastRenderedPageBreak/>
        <w:t>preventivo y correctivo de la maquinaria y demás actividades que deban adelantarse en el desarrollo y cumplimiento del contrato.</w:t>
      </w:r>
    </w:p>
    <w:p w14:paraId="3BE9BD17" w14:textId="77777777" w:rsidR="009815A0" w:rsidRPr="0062206D"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Verificar y consolidar por escrito, de manera oportuna, el informe del contratista de mantenimiento de maquinaria pesada y de los vehículos, el suministro de lubricantes, insumos, mantenimientos preventivos y correctivos de las máquinas y vehículos del ICCU, para asegurar la operatividad de los equipos y preservarlos.</w:t>
      </w:r>
      <w:r>
        <w:rPr>
          <w:rFonts w:ascii="Gotham Narrow Book" w:eastAsia="Bitstream Vera Sans" w:hAnsi="Gotham Narrow Book" w:cs="Arial"/>
          <w:kern w:val="32"/>
          <w:sz w:val="24"/>
          <w:szCs w:val="24"/>
          <w:lang w:val="es-CO"/>
        </w:rPr>
        <w:t xml:space="preserve"> Dicho informe debe incluir un </w:t>
      </w:r>
      <w:r w:rsidRPr="0062688A">
        <w:rPr>
          <w:rFonts w:ascii="Gotham Narrow Book" w:eastAsia="Bitstream Vera Sans" w:hAnsi="Gotham Narrow Book" w:cs="Arial"/>
          <w:kern w:val="32"/>
          <w:sz w:val="24"/>
          <w:szCs w:val="24"/>
          <w:lang w:val="es-CO"/>
        </w:rPr>
        <w:t xml:space="preserve">archivo de Excel </w:t>
      </w:r>
      <w:r>
        <w:rPr>
          <w:rFonts w:ascii="Gotham Narrow Book" w:eastAsia="Bitstream Vera Sans" w:hAnsi="Gotham Narrow Book" w:cs="Arial"/>
          <w:kern w:val="32"/>
          <w:sz w:val="24"/>
          <w:szCs w:val="24"/>
          <w:lang w:val="es-CO"/>
        </w:rPr>
        <w:t xml:space="preserve">consolidado </w:t>
      </w:r>
      <w:r w:rsidRPr="0062688A">
        <w:rPr>
          <w:rFonts w:ascii="Gotham Narrow Book" w:eastAsia="Bitstream Vera Sans" w:hAnsi="Gotham Narrow Book" w:cs="Arial"/>
          <w:kern w:val="32"/>
          <w:sz w:val="24"/>
          <w:szCs w:val="24"/>
          <w:lang w:val="es-CO"/>
        </w:rPr>
        <w:t>de cada uno de los repuestos, discriminados por maquina con sus respectivos soportes</w:t>
      </w:r>
      <w:r>
        <w:rPr>
          <w:rFonts w:ascii="Gotham Narrow Book" w:eastAsia="Bitstream Vera Sans" w:hAnsi="Gotham Narrow Book" w:cs="Arial"/>
          <w:kern w:val="32"/>
          <w:sz w:val="24"/>
          <w:szCs w:val="24"/>
          <w:lang w:val="es-CO"/>
        </w:rPr>
        <w:t>, tal como lo solicite el supervisor del ICCU</w:t>
      </w:r>
    </w:p>
    <w:p w14:paraId="1107F57F" w14:textId="77777777" w:rsidR="009815A0" w:rsidRDefault="009815A0" w:rsidP="00F52512">
      <w:pPr>
        <w:numPr>
          <w:ilvl w:val="0"/>
          <w:numId w:val="13"/>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Cualquier otra función inherente al desarrollo de los trabajos, que sea necesaria para el buen funcionamiento que sea impuesta por el supervisor del ICCU.</w:t>
      </w:r>
    </w:p>
    <w:p w14:paraId="7961D051" w14:textId="77777777" w:rsidR="009815A0" w:rsidRPr="0062206D" w:rsidRDefault="009815A0" w:rsidP="009815A0">
      <w:pPr>
        <w:spacing w:before="120" w:after="120"/>
        <w:rPr>
          <w:rFonts w:ascii="Gotham Narrow Book" w:eastAsia="Bitstream Vera Sans" w:hAnsi="Gotham Narrow Book" w:cs="Arial"/>
          <w:kern w:val="32"/>
          <w:sz w:val="24"/>
          <w:szCs w:val="24"/>
          <w:lang w:val="es-CO"/>
        </w:rPr>
      </w:pPr>
    </w:p>
    <w:p w14:paraId="3881A2B2"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t xml:space="preserve">Calidad y funciones de los Inspectores de Vías: </w:t>
      </w:r>
    </w:p>
    <w:p w14:paraId="604B5676" w14:textId="77777777" w:rsidR="009815A0" w:rsidRPr="0062206D" w:rsidRDefault="009815A0" w:rsidP="009815A0">
      <w:pPr>
        <w:spacing w:before="120" w:after="120"/>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contratista seleccionado, deberá garantizar el cumplimiento de las siguientes funciones básicas de los inspectores de vías:</w:t>
      </w:r>
    </w:p>
    <w:p w14:paraId="4540D7DD"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Hacer la supervisión técnica de los trabajos de mantenimiento preventivo de la red vial realizados por los operarios, conductores y ayudantes, a fin de que se cumpla la programación determinada, de acuerdo al cronograma acordado para el frente de trabajo, llevando actualizado </w:t>
      </w:r>
      <w:r>
        <w:rPr>
          <w:rFonts w:ascii="Gotham Narrow Book" w:eastAsia="Bitstream Vera Sans" w:hAnsi="Gotham Narrow Book" w:cs="Arial"/>
          <w:kern w:val="32"/>
          <w:sz w:val="24"/>
          <w:szCs w:val="24"/>
          <w:lang w:val="es-CO"/>
        </w:rPr>
        <w:t>el reporte diario</w:t>
      </w:r>
      <w:r w:rsidRPr="0062206D">
        <w:rPr>
          <w:rFonts w:ascii="Gotham Narrow Book" w:eastAsia="Bitstream Vera Sans" w:hAnsi="Gotham Narrow Book" w:cs="Arial"/>
          <w:kern w:val="32"/>
          <w:sz w:val="24"/>
          <w:szCs w:val="24"/>
          <w:lang w:val="es-CO"/>
        </w:rPr>
        <w:t xml:space="preserve">, donde se detallaran todos los pormenores de obra en el cual deben describirse la ubicación y el nombre del sitio donde se está trabajando y la descripción de cada una de las actividades de obra ejecutadas por las maquinas, tanto en cantidades como en kilómetros realizados en vías. </w:t>
      </w:r>
    </w:p>
    <w:p w14:paraId="63A621CF"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Recopilación y entrega de soportes para la presentación del informe mensual del administrador.</w:t>
      </w:r>
    </w:p>
    <w:p w14:paraId="776BEAF2"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Permanecer en el frente de trabajo asignado durante todo el tiempo laboral.</w:t>
      </w:r>
    </w:p>
    <w:p w14:paraId="02214393"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Asistir a los recorridos previos entre alcaldía municipal, comunidad beneficiada, para la identificación del tramo a intervenir, en donde se determine el estado actual de la vías y necesidades de esta.</w:t>
      </w:r>
    </w:p>
    <w:p w14:paraId="512A030B"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Realizar </w:t>
      </w:r>
      <w:r>
        <w:rPr>
          <w:rFonts w:ascii="Gotham Narrow Book" w:eastAsia="Bitstream Vera Sans" w:hAnsi="Gotham Narrow Book" w:cs="Arial"/>
          <w:kern w:val="32"/>
          <w:sz w:val="24"/>
          <w:szCs w:val="24"/>
          <w:lang w:val="es-CO"/>
        </w:rPr>
        <w:t xml:space="preserve">el suministro de combustible a cada maquina y/o vehículo cuando se requiera, además del </w:t>
      </w:r>
      <w:r w:rsidRPr="0062206D">
        <w:rPr>
          <w:rFonts w:ascii="Gotham Narrow Book" w:eastAsia="Bitstream Vera Sans" w:hAnsi="Gotham Narrow Book" w:cs="Arial"/>
          <w:kern w:val="32"/>
          <w:sz w:val="24"/>
          <w:szCs w:val="24"/>
          <w:lang w:val="es-CO"/>
        </w:rPr>
        <w:t>control y seguimiento al suministro de combustible mediante planillas diarias en donde se identifique el tiempo trabajado</w:t>
      </w:r>
      <w:r>
        <w:rPr>
          <w:rFonts w:ascii="Gotham Narrow Book" w:eastAsia="Bitstream Vera Sans" w:hAnsi="Gotham Narrow Book" w:cs="Arial"/>
          <w:kern w:val="32"/>
          <w:sz w:val="24"/>
          <w:szCs w:val="24"/>
          <w:lang w:val="es-CO"/>
        </w:rPr>
        <w:t xml:space="preserve"> y </w:t>
      </w:r>
      <w:r w:rsidRPr="0062206D">
        <w:rPr>
          <w:rFonts w:ascii="Gotham Narrow Book" w:eastAsia="Bitstream Vera Sans" w:hAnsi="Gotham Narrow Book" w:cs="Arial"/>
          <w:kern w:val="32"/>
          <w:sz w:val="24"/>
          <w:szCs w:val="24"/>
          <w:lang w:val="es-CO"/>
        </w:rPr>
        <w:t xml:space="preserve">kilómetros recorridos </w:t>
      </w:r>
    </w:p>
    <w:p w14:paraId="53C39005"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Informar oportunamente al contratista sobre las necesidades de mantenimiento de la maquinaria y de los vehículos a su cargo para su respectivo mantenimiento. </w:t>
      </w:r>
    </w:p>
    <w:p w14:paraId="1078E430"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Informar oportunamente al contratista, sobre cualquier anomalía que se presente en la ejecución del contrato. </w:t>
      </w:r>
    </w:p>
    <w:p w14:paraId="08D6CD26"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Responder por la buena calidad de los repuestos y elementos utilizados para el cumplimiento del objeto del contrato.</w:t>
      </w:r>
    </w:p>
    <w:p w14:paraId="3388D7C3" w14:textId="77777777" w:rsidR="009815A0" w:rsidRPr="0062206D" w:rsidRDefault="009815A0" w:rsidP="00F52512">
      <w:pPr>
        <w:numPr>
          <w:ilvl w:val="0"/>
          <w:numId w:val="14"/>
        </w:numPr>
        <w:spacing w:before="120" w:after="120"/>
        <w:jc w:val="both"/>
        <w:rPr>
          <w:rFonts w:ascii="Gotham Narrow Book" w:hAnsi="Gotham Narrow Book"/>
          <w:sz w:val="24"/>
          <w:szCs w:val="24"/>
          <w:lang w:val="es-CO"/>
        </w:rPr>
      </w:pPr>
      <w:r w:rsidRPr="0062206D">
        <w:rPr>
          <w:rFonts w:ascii="Gotham Narrow Book" w:eastAsia="Bitstream Vera Sans" w:hAnsi="Gotham Narrow Book" w:cs="Arial"/>
          <w:kern w:val="32"/>
          <w:sz w:val="24"/>
          <w:szCs w:val="24"/>
          <w:lang w:val="es-CO"/>
        </w:rPr>
        <w:t xml:space="preserve">Verificar la instalación de los repuestos originales y/o OEM (Original </w:t>
      </w:r>
      <w:proofErr w:type="spellStart"/>
      <w:r w:rsidRPr="0062206D">
        <w:rPr>
          <w:rFonts w:ascii="Gotham Narrow Book" w:eastAsia="Bitstream Vera Sans" w:hAnsi="Gotham Narrow Book" w:cs="Arial"/>
          <w:kern w:val="32"/>
          <w:sz w:val="24"/>
          <w:szCs w:val="24"/>
          <w:lang w:val="es-CO"/>
        </w:rPr>
        <w:t>Equipment</w:t>
      </w:r>
      <w:proofErr w:type="spellEnd"/>
      <w:r w:rsidRPr="0062206D">
        <w:rPr>
          <w:rFonts w:ascii="Gotham Narrow Book" w:eastAsia="Bitstream Vera Sans" w:hAnsi="Gotham Narrow Book" w:cs="Arial"/>
          <w:kern w:val="32"/>
          <w:sz w:val="24"/>
          <w:szCs w:val="24"/>
          <w:lang w:val="es-CO"/>
        </w:rPr>
        <w:t xml:space="preserve"> </w:t>
      </w:r>
      <w:proofErr w:type="spellStart"/>
      <w:r w:rsidRPr="0062206D">
        <w:rPr>
          <w:rFonts w:ascii="Gotham Narrow Book" w:eastAsia="Bitstream Vera Sans" w:hAnsi="Gotham Narrow Book" w:cs="Arial"/>
          <w:kern w:val="32"/>
          <w:sz w:val="24"/>
          <w:szCs w:val="24"/>
          <w:lang w:val="es-CO"/>
        </w:rPr>
        <w:t>Manufacturer</w:t>
      </w:r>
      <w:proofErr w:type="spellEnd"/>
      <w:r w:rsidRPr="0062206D">
        <w:rPr>
          <w:rFonts w:ascii="Gotham Narrow Book" w:eastAsia="Bitstream Vera Sans" w:hAnsi="Gotham Narrow Book" w:cs="Arial"/>
          <w:kern w:val="32"/>
          <w:sz w:val="24"/>
          <w:szCs w:val="24"/>
          <w:lang w:val="es-CO"/>
        </w:rPr>
        <w:t>) para el correcto mantenimiento preventivo y correctivo de cada una de las maquinas</w:t>
      </w:r>
      <w:r w:rsidRPr="0062206D">
        <w:rPr>
          <w:rFonts w:ascii="Gotham Narrow Book" w:hAnsi="Gotham Narrow Book"/>
          <w:sz w:val="24"/>
          <w:szCs w:val="24"/>
          <w:lang w:val="es-CO"/>
        </w:rPr>
        <w:t>.</w:t>
      </w:r>
    </w:p>
    <w:p w14:paraId="23CA2D15" w14:textId="77777777" w:rsidR="009815A0" w:rsidRPr="0062206D"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Atender las demás obligaciones que le sean asignadas por el contratista de administración y operación de maquinaria y vehículos.</w:t>
      </w:r>
    </w:p>
    <w:p w14:paraId="1E303EEB" w14:textId="77777777" w:rsidR="009815A0" w:rsidRDefault="009815A0" w:rsidP="00F52512">
      <w:pPr>
        <w:numPr>
          <w:ilvl w:val="0"/>
          <w:numId w:val="14"/>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Cualquier otra función inherente al desarrollo de los trabajos, que sea necesaria para el buen funcionamiento que sea impuesta por el supervisor del ICCU.</w:t>
      </w:r>
    </w:p>
    <w:p w14:paraId="3BEA915E" w14:textId="77777777" w:rsidR="009815A0" w:rsidRDefault="009815A0" w:rsidP="009815A0">
      <w:pPr>
        <w:spacing w:before="120" w:after="120"/>
        <w:rPr>
          <w:rFonts w:ascii="Gotham Narrow Book" w:eastAsia="Bitstream Vera Sans" w:hAnsi="Gotham Narrow Book" w:cs="Arial"/>
          <w:kern w:val="32"/>
          <w:sz w:val="24"/>
          <w:szCs w:val="24"/>
          <w:lang w:val="es-CO"/>
        </w:rPr>
      </w:pPr>
    </w:p>
    <w:p w14:paraId="30D78E61" w14:textId="77777777" w:rsidR="009815A0" w:rsidRPr="00045848" w:rsidRDefault="009815A0" w:rsidP="009815A0">
      <w:pPr>
        <w:pStyle w:val="Ttulo4"/>
        <w:rPr>
          <w:rFonts w:ascii="Gotham Narrow Book" w:eastAsia="Bitstream Vera Sans" w:hAnsi="Gotham Narrow Book" w:cs="Arial"/>
          <w:kern w:val="32"/>
          <w:sz w:val="24"/>
          <w:szCs w:val="24"/>
        </w:rPr>
      </w:pPr>
      <w:r w:rsidRPr="0062206D">
        <w:rPr>
          <w:rFonts w:ascii="Gotham Narrow Book" w:hAnsi="Gotham Narrow Book"/>
          <w:sz w:val="24"/>
          <w:szCs w:val="24"/>
        </w:rPr>
        <w:lastRenderedPageBreak/>
        <w:t>Calidad y funciones de</w:t>
      </w:r>
      <w:r>
        <w:rPr>
          <w:rFonts w:ascii="Gotham Narrow Book" w:hAnsi="Gotham Narrow Book"/>
          <w:sz w:val="24"/>
          <w:szCs w:val="24"/>
        </w:rPr>
        <w:t>l profesional en seguridad y salud en el trabajo:</w:t>
      </w:r>
    </w:p>
    <w:p w14:paraId="587DE0CD" w14:textId="77777777" w:rsidR="009815A0" w:rsidRPr="001927E6" w:rsidRDefault="009815A0" w:rsidP="009815A0">
      <w:pPr>
        <w:spacing w:before="120" w:after="120"/>
        <w:rPr>
          <w:rFonts w:ascii="Gotham Narrow Book" w:eastAsia="Bitstream Vera Sans" w:hAnsi="Gotham Narrow Book" w:cs="Arial"/>
          <w:kern w:val="32"/>
          <w:sz w:val="24"/>
          <w:szCs w:val="24"/>
          <w:lang w:val="es-CO"/>
        </w:rPr>
      </w:pPr>
      <w:r w:rsidRPr="001927E6">
        <w:rPr>
          <w:rFonts w:ascii="Gotham Narrow Book" w:eastAsia="Bitstream Vera Sans" w:hAnsi="Gotham Narrow Book" w:cs="Arial"/>
          <w:kern w:val="32"/>
          <w:sz w:val="24"/>
          <w:szCs w:val="24"/>
          <w:lang w:val="es-CO"/>
        </w:rPr>
        <w:t>El proponente seleccionado, deberá garantizar el cumplimiento de las siguientes funciones básicas de</w:t>
      </w:r>
      <w:r>
        <w:rPr>
          <w:rFonts w:ascii="Gotham Narrow Book" w:eastAsia="Bitstream Vera Sans" w:hAnsi="Gotham Narrow Book" w:cs="Arial"/>
          <w:kern w:val="32"/>
          <w:sz w:val="24"/>
          <w:szCs w:val="24"/>
          <w:lang w:val="es-CO"/>
        </w:rPr>
        <w:t>l profesional en seguridad y salud en el trabajo</w:t>
      </w:r>
      <w:r w:rsidRPr="001927E6">
        <w:rPr>
          <w:rFonts w:ascii="Gotham Narrow Book" w:eastAsia="Bitstream Vera Sans" w:hAnsi="Gotham Narrow Book" w:cs="Arial"/>
          <w:kern w:val="32"/>
          <w:sz w:val="24"/>
          <w:szCs w:val="24"/>
          <w:lang w:val="es-CO"/>
        </w:rPr>
        <w:t>:</w:t>
      </w:r>
    </w:p>
    <w:p w14:paraId="7025EFD6" w14:textId="77777777" w:rsidR="009815A0" w:rsidRPr="001A1AD1" w:rsidRDefault="009815A0" w:rsidP="00F52512">
      <w:pPr>
        <w:numPr>
          <w:ilvl w:val="0"/>
          <w:numId w:val="18"/>
        </w:numPr>
        <w:spacing w:before="120" w:after="120"/>
        <w:jc w:val="both"/>
        <w:rPr>
          <w:rFonts w:ascii="Gotham Narrow Book" w:eastAsia="Bitstream Vera Sans" w:hAnsi="Gotham Narrow Book" w:cs="Arial"/>
          <w:kern w:val="32"/>
          <w:sz w:val="24"/>
          <w:szCs w:val="24"/>
          <w:lang w:val="es-CO"/>
        </w:rPr>
      </w:pPr>
      <w:r w:rsidRPr="001A1AD1">
        <w:rPr>
          <w:rFonts w:ascii="Gotham Narrow Book" w:eastAsia="Bitstream Vera Sans" w:hAnsi="Gotham Narrow Book" w:cs="Arial"/>
          <w:kern w:val="32"/>
          <w:sz w:val="24"/>
          <w:szCs w:val="24"/>
          <w:lang w:val="es-CO"/>
        </w:rPr>
        <w:t xml:space="preserve">Planear, ejecutar y realizar seguimiento </w:t>
      </w:r>
      <w:r>
        <w:rPr>
          <w:rFonts w:ascii="Gotham Narrow Book" w:eastAsia="Bitstream Vera Sans" w:hAnsi="Gotham Narrow Book" w:cs="Arial"/>
          <w:kern w:val="32"/>
          <w:sz w:val="24"/>
          <w:szCs w:val="24"/>
          <w:lang w:val="es-CO"/>
        </w:rPr>
        <w:t xml:space="preserve">SST en campo en los frentes que se requiera, además de darle seguimiento </w:t>
      </w:r>
      <w:r w:rsidRPr="001A1AD1">
        <w:rPr>
          <w:rFonts w:ascii="Gotham Narrow Book" w:eastAsia="Bitstream Vera Sans" w:hAnsi="Gotham Narrow Book" w:cs="Arial"/>
          <w:kern w:val="32"/>
          <w:sz w:val="24"/>
          <w:szCs w:val="24"/>
          <w:lang w:val="es-CO"/>
        </w:rPr>
        <w:t>a</w:t>
      </w:r>
      <w:r>
        <w:rPr>
          <w:rFonts w:ascii="Gotham Narrow Book" w:eastAsia="Bitstream Vera Sans" w:hAnsi="Gotham Narrow Book" w:cs="Arial"/>
          <w:kern w:val="32"/>
          <w:sz w:val="24"/>
          <w:szCs w:val="24"/>
          <w:lang w:val="es-CO"/>
        </w:rPr>
        <w:t>l</w:t>
      </w:r>
      <w:r w:rsidRPr="001A1AD1">
        <w:rPr>
          <w:rFonts w:ascii="Gotham Narrow Book" w:eastAsia="Bitstream Vera Sans" w:hAnsi="Gotham Narrow Book" w:cs="Arial"/>
          <w:kern w:val="32"/>
          <w:sz w:val="24"/>
          <w:szCs w:val="24"/>
          <w:lang w:val="es-CO"/>
        </w:rPr>
        <w:t xml:space="preserve"> plan de capacitaciones SST</w:t>
      </w:r>
      <w:r>
        <w:rPr>
          <w:rFonts w:ascii="Gotham Narrow Book" w:eastAsia="Bitstream Vera Sans" w:hAnsi="Gotham Narrow Book" w:cs="Arial"/>
          <w:kern w:val="32"/>
          <w:sz w:val="24"/>
          <w:szCs w:val="24"/>
          <w:lang w:val="es-CO"/>
        </w:rPr>
        <w:t xml:space="preserve"> del contrato.</w:t>
      </w:r>
    </w:p>
    <w:p w14:paraId="7A6EDD00" w14:textId="77777777" w:rsidR="009815A0" w:rsidRPr="001A1AD1" w:rsidRDefault="009815A0" w:rsidP="00F52512">
      <w:pPr>
        <w:numPr>
          <w:ilvl w:val="0"/>
          <w:numId w:val="18"/>
        </w:numPr>
        <w:spacing w:before="120" w:after="120"/>
        <w:jc w:val="both"/>
        <w:rPr>
          <w:rFonts w:ascii="Gotham Narrow Book" w:eastAsia="Bitstream Vera Sans" w:hAnsi="Gotham Narrow Book" w:cs="Arial"/>
          <w:kern w:val="32"/>
          <w:sz w:val="24"/>
          <w:szCs w:val="24"/>
          <w:lang w:val="es-CO"/>
        </w:rPr>
      </w:pPr>
      <w:r w:rsidRPr="001A1AD1">
        <w:rPr>
          <w:rFonts w:ascii="Gotham Narrow Book" w:eastAsia="Bitstream Vera Sans" w:hAnsi="Gotham Narrow Book" w:cs="Arial"/>
          <w:kern w:val="32"/>
          <w:sz w:val="24"/>
          <w:szCs w:val="24"/>
          <w:lang w:val="es-CO"/>
        </w:rPr>
        <w:t>Realizar reuniones con ARL para revisar el cumplimiento del presupuesto</w:t>
      </w:r>
      <w:r>
        <w:rPr>
          <w:rFonts w:ascii="Gotham Narrow Book" w:eastAsia="Bitstream Vera Sans" w:hAnsi="Gotham Narrow Book" w:cs="Arial"/>
          <w:kern w:val="32"/>
          <w:sz w:val="24"/>
          <w:szCs w:val="24"/>
          <w:lang w:val="es-CO"/>
        </w:rPr>
        <w:t xml:space="preserve"> del contrato.</w:t>
      </w:r>
    </w:p>
    <w:p w14:paraId="0A21375F" w14:textId="77777777" w:rsidR="009815A0" w:rsidRPr="001A1AD1" w:rsidRDefault="009815A0" w:rsidP="00F52512">
      <w:pPr>
        <w:numPr>
          <w:ilvl w:val="0"/>
          <w:numId w:val="18"/>
        </w:numPr>
        <w:spacing w:before="120" w:after="120"/>
        <w:jc w:val="both"/>
        <w:rPr>
          <w:rFonts w:ascii="Gotham Narrow Book" w:eastAsia="Bitstream Vera Sans" w:hAnsi="Gotham Narrow Book" w:cs="Arial"/>
          <w:kern w:val="32"/>
          <w:sz w:val="24"/>
          <w:szCs w:val="24"/>
          <w:lang w:val="es-CO"/>
        </w:rPr>
      </w:pPr>
      <w:r w:rsidRPr="001A1AD1">
        <w:rPr>
          <w:rFonts w:ascii="Gotham Narrow Book" w:eastAsia="Bitstream Vera Sans" w:hAnsi="Gotham Narrow Book" w:cs="Arial"/>
          <w:kern w:val="32"/>
          <w:sz w:val="24"/>
          <w:szCs w:val="24"/>
          <w:lang w:val="es-CO"/>
        </w:rPr>
        <w:t>Participar en la investigación y cierre de accidentes laborales</w:t>
      </w:r>
      <w:r>
        <w:rPr>
          <w:rFonts w:ascii="Gotham Narrow Book" w:eastAsia="Bitstream Vera Sans" w:hAnsi="Gotham Narrow Book" w:cs="Arial"/>
          <w:kern w:val="32"/>
          <w:sz w:val="24"/>
          <w:szCs w:val="24"/>
          <w:lang w:val="es-CO"/>
        </w:rPr>
        <w:t xml:space="preserve"> en caso de ser requerido.</w:t>
      </w:r>
    </w:p>
    <w:p w14:paraId="3756006B" w14:textId="77777777" w:rsidR="009815A0" w:rsidRPr="008568A3" w:rsidRDefault="009815A0" w:rsidP="00F52512">
      <w:pPr>
        <w:numPr>
          <w:ilvl w:val="0"/>
          <w:numId w:val="18"/>
        </w:numPr>
        <w:spacing w:before="120" w:after="120"/>
        <w:jc w:val="both"/>
        <w:rPr>
          <w:rFonts w:ascii="Gotham Narrow Book" w:eastAsia="Bitstream Vera Sans" w:hAnsi="Gotham Narrow Book" w:cs="Arial"/>
          <w:kern w:val="32"/>
          <w:sz w:val="24"/>
          <w:szCs w:val="24"/>
          <w:lang w:val="es-CO"/>
        </w:rPr>
      </w:pPr>
      <w:r>
        <w:rPr>
          <w:rFonts w:ascii="Gotham Narrow Book" w:eastAsia="Bitstream Vera Sans" w:hAnsi="Gotham Narrow Book" w:cs="Arial"/>
          <w:kern w:val="32"/>
          <w:sz w:val="24"/>
          <w:szCs w:val="24"/>
          <w:lang w:val="es-CO"/>
        </w:rPr>
        <w:t>Mantener, revisar y ajustar</w:t>
      </w:r>
      <w:r w:rsidRPr="001A1AD1">
        <w:rPr>
          <w:rFonts w:ascii="Gotham Narrow Book" w:eastAsia="Bitstream Vera Sans" w:hAnsi="Gotham Narrow Book" w:cs="Arial"/>
          <w:kern w:val="32"/>
          <w:sz w:val="24"/>
          <w:szCs w:val="24"/>
          <w:lang w:val="es-CO"/>
        </w:rPr>
        <w:t xml:space="preserve"> la documentación del SG SST</w:t>
      </w:r>
      <w:r>
        <w:rPr>
          <w:rFonts w:ascii="Gotham Narrow Book" w:eastAsia="Bitstream Vera Sans" w:hAnsi="Gotham Narrow Book" w:cs="Arial"/>
          <w:kern w:val="32"/>
          <w:sz w:val="24"/>
          <w:szCs w:val="24"/>
          <w:lang w:val="es-CO"/>
        </w:rPr>
        <w:t>. Incluyendo la actualización de la</w:t>
      </w:r>
      <w:r w:rsidRPr="001A1AD1">
        <w:rPr>
          <w:rFonts w:ascii="Gotham Narrow Book" w:eastAsia="Bitstream Vera Sans" w:hAnsi="Gotham Narrow Book" w:cs="Arial"/>
          <w:kern w:val="32"/>
          <w:sz w:val="24"/>
          <w:szCs w:val="24"/>
          <w:lang w:val="es-CO"/>
        </w:rPr>
        <w:t xml:space="preserve"> matriz de riesgos y peligros y </w:t>
      </w:r>
      <w:proofErr w:type="spellStart"/>
      <w:r w:rsidRPr="001A1AD1">
        <w:rPr>
          <w:rFonts w:ascii="Gotham Narrow Book" w:eastAsia="Bitstream Vera Sans" w:hAnsi="Gotham Narrow Book" w:cs="Arial"/>
          <w:kern w:val="32"/>
          <w:sz w:val="24"/>
          <w:szCs w:val="24"/>
          <w:lang w:val="es-CO"/>
        </w:rPr>
        <w:t>EPPS</w:t>
      </w:r>
      <w:proofErr w:type="spellEnd"/>
      <w:r w:rsidRPr="001A1AD1">
        <w:rPr>
          <w:rFonts w:ascii="Gotham Narrow Book" w:eastAsia="Bitstream Vera Sans" w:hAnsi="Gotham Narrow Book" w:cs="Arial"/>
          <w:kern w:val="32"/>
          <w:sz w:val="24"/>
          <w:szCs w:val="24"/>
          <w:lang w:val="es-CO"/>
        </w:rPr>
        <w:t xml:space="preserve"> </w:t>
      </w:r>
    </w:p>
    <w:p w14:paraId="795AD897" w14:textId="77777777" w:rsidR="009815A0" w:rsidRPr="001A1AD1" w:rsidRDefault="009815A0" w:rsidP="00F52512">
      <w:pPr>
        <w:numPr>
          <w:ilvl w:val="0"/>
          <w:numId w:val="18"/>
        </w:numPr>
        <w:spacing w:before="120" w:after="120"/>
        <w:jc w:val="both"/>
        <w:rPr>
          <w:rFonts w:ascii="Gotham Narrow Book" w:eastAsia="Bitstream Vera Sans" w:hAnsi="Gotham Narrow Book" w:cs="Arial"/>
          <w:kern w:val="32"/>
          <w:sz w:val="24"/>
          <w:szCs w:val="24"/>
          <w:lang w:val="es-CO"/>
        </w:rPr>
      </w:pPr>
      <w:r w:rsidRPr="001A1AD1">
        <w:rPr>
          <w:rFonts w:ascii="Gotham Narrow Book" w:eastAsia="Bitstream Vera Sans" w:hAnsi="Gotham Narrow Book" w:cs="Arial"/>
          <w:kern w:val="32"/>
          <w:sz w:val="24"/>
          <w:szCs w:val="24"/>
          <w:lang w:val="es-CO"/>
        </w:rPr>
        <w:t>Implementación de Programas gestión del riesgo</w:t>
      </w:r>
      <w:r>
        <w:rPr>
          <w:rFonts w:ascii="Gotham Narrow Book" w:eastAsia="Bitstream Vera Sans" w:hAnsi="Gotham Narrow Book" w:cs="Arial"/>
          <w:kern w:val="32"/>
          <w:sz w:val="24"/>
          <w:szCs w:val="24"/>
          <w:lang w:val="es-CO"/>
        </w:rPr>
        <w:t xml:space="preserve"> para las actividades del contrato.</w:t>
      </w:r>
    </w:p>
    <w:p w14:paraId="2D342340" w14:textId="77777777" w:rsidR="009815A0" w:rsidRPr="005C124F" w:rsidRDefault="009815A0" w:rsidP="00F52512">
      <w:pPr>
        <w:numPr>
          <w:ilvl w:val="0"/>
          <w:numId w:val="18"/>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Recopilación y entrega de soportes para la presentación del informe mensual</w:t>
      </w:r>
      <w:r>
        <w:rPr>
          <w:rFonts w:ascii="Gotham Narrow Book" w:eastAsia="Bitstream Vera Sans" w:hAnsi="Gotham Narrow Book" w:cs="Arial"/>
          <w:kern w:val="32"/>
          <w:sz w:val="24"/>
          <w:szCs w:val="24"/>
          <w:lang w:val="es-CO"/>
        </w:rPr>
        <w:t>, elaborando el</w:t>
      </w:r>
      <w:r w:rsidRPr="001A1AD1">
        <w:rPr>
          <w:rFonts w:ascii="Gotham Narrow Book" w:eastAsia="Bitstream Vera Sans" w:hAnsi="Gotham Narrow Book" w:cs="Arial"/>
          <w:kern w:val="32"/>
          <w:sz w:val="24"/>
          <w:szCs w:val="24"/>
          <w:lang w:val="es-CO"/>
        </w:rPr>
        <w:t xml:space="preserve"> procedimiento de trabajo </w:t>
      </w:r>
      <w:r>
        <w:rPr>
          <w:rFonts w:ascii="Gotham Narrow Book" w:eastAsia="Bitstream Vera Sans" w:hAnsi="Gotham Narrow Book" w:cs="Arial"/>
          <w:kern w:val="32"/>
          <w:sz w:val="24"/>
          <w:szCs w:val="24"/>
          <w:lang w:val="es-CO"/>
        </w:rPr>
        <w:t>y</w:t>
      </w:r>
      <w:r w:rsidRPr="001A1AD1">
        <w:rPr>
          <w:rFonts w:ascii="Gotham Narrow Book" w:eastAsia="Bitstream Vera Sans" w:hAnsi="Gotham Narrow Book" w:cs="Arial"/>
          <w:kern w:val="32"/>
          <w:sz w:val="24"/>
          <w:szCs w:val="24"/>
          <w:lang w:val="es-CO"/>
        </w:rPr>
        <w:t xml:space="preserve"> la vez que asegurarse del cumplimiento de estos.</w:t>
      </w:r>
    </w:p>
    <w:p w14:paraId="4439149C" w14:textId="77777777" w:rsidR="009815A0" w:rsidRPr="005C124F" w:rsidRDefault="009815A0" w:rsidP="00F52512">
      <w:pPr>
        <w:numPr>
          <w:ilvl w:val="0"/>
          <w:numId w:val="18"/>
        </w:numPr>
        <w:spacing w:before="120" w:after="120"/>
        <w:jc w:val="both"/>
        <w:rPr>
          <w:rFonts w:ascii="Gotham Narrow Book" w:eastAsia="Bitstream Vera Sans" w:hAnsi="Gotham Narrow Book" w:cs="Arial"/>
          <w:kern w:val="32"/>
          <w:sz w:val="24"/>
          <w:szCs w:val="24"/>
          <w:lang w:val="es-CO"/>
        </w:rPr>
      </w:pPr>
      <w:r w:rsidRPr="005C124F">
        <w:rPr>
          <w:rFonts w:ascii="Gotham Narrow Book" w:eastAsia="Bitstream Vera Sans" w:hAnsi="Gotham Narrow Book" w:cs="Arial"/>
          <w:kern w:val="32"/>
          <w:sz w:val="24"/>
          <w:szCs w:val="24"/>
          <w:lang w:val="es-CO"/>
        </w:rPr>
        <w:t xml:space="preserve">Incentivar la cultura preventiva, orden, limpieza y autocuidado entre los trabajadores, vigilando el cumplimiento de las normas de seguridad en los lugares de trabajo. Así como </w:t>
      </w:r>
      <w:r>
        <w:rPr>
          <w:rFonts w:ascii="Gotham Narrow Book" w:eastAsia="Bitstream Vera Sans" w:hAnsi="Gotham Narrow Book" w:cs="Arial"/>
          <w:kern w:val="32"/>
          <w:sz w:val="24"/>
          <w:szCs w:val="24"/>
          <w:lang w:val="es-CO"/>
        </w:rPr>
        <w:t>r</w:t>
      </w:r>
      <w:r w:rsidRPr="005C124F">
        <w:rPr>
          <w:rFonts w:ascii="Gotham Narrow Book" w:eastAsia="Bitstream Vera Sans" w:hAnsi="Gotham Narrow Book" w:cs="Arial"/>
          <w:kern w:val="32"/>
          <w:sz w:val="24"/>
          <w:szCs w:val="24"/>
          <w:lang w:val="es-CO"/>
        </w:rPr>
        <w:t>ealizar seguimiento sobre el uso correcto y obligatorio de elementos de protección Personal, así como uso correcto de equipos de trabajo.</w:t>
      </w:r>
    </w:p>
    <w:p w14:paraId="5CD86DA7" w14:textId="77777777" w:rsidR="009815A0" w:rsidRPr="0062206D" w:rsidRDefault="009815A0" w:rsidP="009815A0">
      <w:pPr>
        <w:spacing w:before="120" w:after="120"/>
        <w:rPr>
          <w:rFonts w:ascii="Gotham Narrow Book" w:eastAsia="Bitstream Vera Sans" w:hAnsi="Gotham Narrow Book" w:cs="Arial"/>
          <w:kern w:val="32"/>
          <w:sz w:val="24"/>
          <w:szCs w:val="24"/>
          <w:lang w:val="es-CO"/>
        </w:rPr>
      </w:pPr>
    </w:p>
    <w:p w14:paraId="75F3765B"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t xml:space="preserve">Calidad y funciones de los Operarios de Máquinas Pesadas: </w:t>
      </w:r>
    </w:p>
    <w:p w14:paraId="18108755" w14:textId="77777777" w:rsidR="009815A0" w:rsidRPr="0062206D" w:rsidRDefault="009815A0" w:rsidP="009815A0">
      <w:pPr>
        <w:spacing w:before="120" w:after="120"/>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El proponente seleccionado, deberá garantizar el cumplimiento de las siguientes funciones básicas de los operarios de máquinas pesadas:</w:t>
      </w:r>
    </w:p>
    <w:p w14:paraId="4D248E89"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Los Operarios de Máquinas pesadas, deberán tener como mínimo la experiencia exigida el pliego de condiciones.</w:t>
      </w:r>
    </w:p>
    <w:p w14:paraId="0E7D02A0"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Operar y conducir correctamente la maquinaria pesada y los vehículos entregadas por el ICCU, de conformidad con el respectivo manual de operación, preservando las normas de seguridad y tránsito. </w:t>
      </w:r>
    </w:p>
    <w:p w14:paraId="6CDA7A55"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Velar por el buen uso y estado de cada uno de los equipos, solicitando oportunamente a su respectivo inspector y consecuentemente al coordinador de obra, los insumos, mantenimientos preventivos, correctivos o reportando las fallas que las máquinas o vehículos presenten, a efectos de proceder a su respectivo suministro o atención técnica. </w:t>
      </w:r>
    </w:p>
    <w:p w14:paraId="1493F04A"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Operar las máquinas y vehículos, de conformidad con el cronograma de trabajo y las necesidades extemporáneas de servicio que se presenten. </w:t>
      </w:r>
    </w:p>
    <w:p w14:paraId="0A75FF75"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Informar a los inspectores de vías sobre cualquier anomalía que se presente durante la operación de la maquinaria y de los vehículos. </w:t>
      </w:r>
    </w:p>
    <w:p w14:paraId="6BD5E44C"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Recibir y firmar, las planillas y demás sistemas de control del suministro de lubricantes y combustible, entregados para la operación de la máquina o volqueta a su cargo, así como los trabajos de mantenimiento realizados. </w:t>
      </w:r>
    </w:p>
    <w:p w14:paraId="07A42BAD"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Realizar el engrase, tanqueo y limpieza de la máquina o volqueta a su cargo.</w:t>
      </w:r>
    </w:p>
    <w:p w14:paraId="402C4D43"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Atender las indicaciones dadas por el contratista de administración y operación de maquinaria y vehículos o sus inspectores.</w:t>
      </w:r>
    </w:p>
    <w:p w14:paraId="7E9CCCC4"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lastRenderedPageBreak/>
        <w:t>Atender las recomendaciones sobre el cuidado de las máquinas o vehículos que realice el contratista de mantenimiento de maquinaria a través de sus técnicos o inspectores.</w:t>
      </w:r>
    </w:p>
    <w:p w14:paraId="60687BB4" w14:textId="77777777" w:rsidR="009815A0" w:rsidRPr="0062206D" w:rsidRDefault="009815A0" w:rsidP="00F52512">
      <w:pPr>
        <w:numPr>
          <w:ilvl w:val="0"/>
          <w:numId w:val="15"/>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Cualquier otra función inherente al desarrollo de los trabajos, que sea necesaria para el buen funcionamiento que sea impuesta por el supervisor del ICCU.</w:t>
      </w:r>
    </w:p>
    <w:p w14:paraId="235E9603" w14:textId="77777777" w:rsidR="009815A0" w:rsidRPr="0062206D" w:rsidRDefault="009815A0" w:rsidP="009815A0">
      <w:pPr>
        <w:pStyle w:val="Ttulo4"/>
        <w:rPr>
          <w:rFonts w:ascii="Gotham Narrow Book" w:hAnsi="Gotham Narrow Book"/>
          <w:sz w:val="24"/>
          <w:szCs w:val="24"/>
        </w:rPr>
      </w:pPr>
      <w:r w:rsidRPr="0062206D">
        <w:rPr>
          <w:rFonts w:ascii="Gotham Narrow Book" w:hAnsi="Gotham Narrow Book"/>
          <w:sz w:val="24"/>
          <w:szCs w:val="24"/>
        </w:rPr>
        <w:t>Otras obligaciones del contratista:</w:t>
      </w:r>
    </w:p>
    <w:p w14:paraId="7EADC0F6" w14:textId="77777777" w:rsidR="009815A0" w:rsidRPr="0062206D" w:rsidRDefault="009815A0" w:rsidP="00F52512">
      <w:pPr>
        <w:numPr>
          <w:ilvl w:val="0"/>
          <w:numId w:val="16"/>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Si es persona natural, encontrarse afiliado al sistema de seguridad social en salud y pensiones.</w:t>
      </w:r>
    </w:p>
    <w:p w14:paraId="6AD08F55" w14:textId="77777777" w:rsidR="009815A0" w:rsidRPr="0062206D" w:rsidRDefault="009815A0" w:rsidP="00F52512">
      <w:pPr>
        <w:numPr>
          <w:ilvl w:val="0"/>
          <w:numId w:val="16"/>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Cumplir a cabalidad con el objeto del contrato, de acuerdo con las obligaciones y requisitos contenidos en la propuesta presentada y en el pliego de condiciones.</w:t>
      </w:r>
    </w:p>
    <w:p w14:paraId="5E17945B" w14:textId="77777777" w:rsidR="009815A0" w:rsidRPr="0062206D" w:rsidRDefault="009815A0" w:rsidP="00F52512">
      <w:pPr>
        <w:numPr>
          <w:ilvl w:val="0"/>
          <w:numId w:val="16"/>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Suscribir las garantías establecidas en la cláusula de Garantías del contrato que se genere como resultado del presente proceso y mantener actualizada la vigencia de cada una de ellas, acorde a los plazos y condiciones allí establecidas. </w:t>
      </w:r>
    </w:p>
    <w:p w14:paraId="49A3573A" w14:textId="77777777" w:rsidR="009815A0" w:rsidRDefault="009815A0" w:rsidP="00F52512">
      <w:pPr>
        <w:numPr>
          <w:ilvl w:val="0"/>
          <w:numId w:val="16"/>
        </w:numPr>
        <w:spacing w:before="120" w:after="120"/>
        <w:jc w:val="both"/>
        <w:rPr>
          <w:rFonts w:ascii="Gotham Narrow Book" w:eastAsia="Bitstream Vera Sans" w:hAnsi="Gotham Narrow Book" w:cs="Arial"/>
          <w:kern w:val="32"/>
          <w:sz w:val="24"/>
          <w:szCs w:val="24"/>
          <w:lang w:val="es-CO"/>
        </w:rPr>
      </w:pPr>
      <w:r w:rsidRPr="0062206D">
        <w:rPr>
          <w:rFonts w:ascii="Gotham Narrow Book" w:eastAsia="Bitstream Vera Sans" w:hAnsi="Gotham Narrow Book" w:cs="Arial"/>
          <w:kern w:val="32"/>
          <w:sz w:val="24"/>
          <w:szCs w:val="24"/>
          <w:lang w:val="es-CO"/>
        </w:rPr>
        <w:t xml:space="preserve">Cumplir con las condiciones técnicas, jurídicas, financieras, económicas y comerciales presentadas en la propuesta. </w:t>
      </w:r>
    </w:p>
    <w:p w14:paraId="1A5622B1" w14:textId="77777777" w:rsidR="009815A0" w:rsidRPr="0089066C" w:rsidRDefault="009815A0" w:rsidP="00F52512">
      <w:pPr>
        <w:numPr>
          <w:ilvl w:val="0"/>
          <w:numId w:val="16"/>
        </w:numPr>
        <w:spacing w:before="120" w:after="120"/>
        <w:jc w:val="both"/>
        <w:rPr>
          <w:rFonts w:ascii="Gotham Narrow Book" w:eastAsia="Bitstream Vera Sans" w:hAnsi="Gotham Narrow Book" w:cs="Arial"/>
          <w:kern w:val="32"/>
          <w:sz w:val="24"/>
          <w:szCs w:val="24"/>
          <w:lang w:val="es-CO"/>
        </w:rPr>
      </w:pPr>
      <w:r w:rsidRPr="0089066C">
        <w:rPr>
          <w:rFonts w:ascii="Gotham Narrow Book" w:eastAsia="Bitstream Vera Sans" w:hAnsi="Gotham Narrow Book" w:cs="Arial"/>
          <w:kern w:val="32"/>
          <w:sz w:val="24"/>
          <w:szCs w:val="24"/>
          <w:lang w:val="es-CO"/>
        </w:rPr>
        <w:t>Acatar las instrucciones que para el desarrollo del contrato le imparta el ICCU</w:t>
      </w:r>
      <w:r w:rsidRPr="0089066C">
        <w:rPr>
          <w:rFonts w:ascii="Gotham Narrow Book" w:hAnsi="Gotham Narrow Book"/>
          <w:sz w:val="24"/>
          <w:szCs w:val="24"/>
        </w:rPr>
        <w:t>.</w:t>
      </w:r>
    </w:p>
    <w:p w14:paraId="757D92E0" w14:textId="77777777" w:rsidR="009815A0" w:rsidRPr="0089066C" w:rsidRDefault="009815A0" w:rsidP="009815A0">
      <w:pPr>
        <w:spacing w:before="120" w:after="120"/>
        <w:rPr>
          <w:rFonts w:ascii="Gotham Narrow Book" w:eastAsia="Bitstream Vera Sans" w:hAnsi="Gotham Narrow Book" w:cs="Arial"/>
          <w:kern w:val="32"/>
          <w:sz w:val="24"/>
          <w:szCs w:val="24"/>
          <w:lang w:val="es-CO"/>
        </w:rPr>
      </w:pPr>
    </w:p>
    <w:p w14:paraId="6D788C84" w14:textId="77777777" w:rsidR="009815A0" w:rsidRPr="0062206D" w:rsidRDefault="009815A0" w:rsidP="009815A0">
      <w:pPr>
        <w:pStyle w:val="clusulas"/>
        <w:tabs>
          <w:tab w:val="left" w:pos="1560"/>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DERECHOS DEL CONTRATISTA</w:t>
      </w:r>
    </w:p>
    <w:p w14:paraId="44B38895" w14:textId="77777777" w:rsidR="009815A0" w:rsidRPr="0062206D" w:rsidRDefault="009815A0" w:rsidP="009815A0">
      <w:pPr>
        <w:rPr>
          <w:rFonts w:ascii="Gotham Narrow Book" w:hAnsi="Gotham Narrow Book" w:cstheme="minorHAnsi"/>
          <w:sz w:val="24"/>
          <w:szCs w:val="24"/>
        </w:rPr>
      </w:pPr>
    </w:p>
    <w:p w14:paraId="368B93DF"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El Contratista tiene derecho a: </w:t>
      </w:r>
    </w:p>
    <w:p w14:paraId="23B4A064" w14:textId="77777777" w:rsidR="009815A0" w:rsidRPr="0062206D" w:rsidRDefault="009815A0" w:rsidP="009815A0">
      <w:pPr>
        <w:pStyle w:val="Ttulo"/>
        <w:ind w:left="1068"/>
        <w:rPr>
          <w:rFonts w:ascii="Gotham Narrow Book" w:hAnsi="Gotham Narrow Book" w:cstheme="minorHAnsi"/>
          <w:szCs w:val="24"/>
        </w:rPr>
      </w:pPr>
    </w:p>
    <w:p w14:paraId="6379CFA7" w14:textId="77777777" w:rsidR="009815A0" w:rsidRPr="0062206D" w:rsidRDefault="009815A0" w:rsidP="00F52512">
      <w:pPr>
        <w:numPr>
          <w:ilvl w:val="0"/>
          <w:numId w:val="19"/>
        </w:numPr>
        <w:spacing w:before="120" w:after="120"/>
        <w:jc w:val="both"/>
        <w:rPr>
          <w:rFonts w:ascii="Gotham Narrow Book" w:hAnsi="Gotham Narrow Book"/>
          <w:sz w:val="24"/>
          <w:szCs w:val="24"/>
        </w:rPr>
      </w:pPr>
      <w:r w:rsidRPr="0062206D">
        <w:rPr>
          <w:rFonts w:ascii="Gotham Narrow Book" w:hAnsi="Gotham Narrow Book"/>
          <w:sz w:val="24"/>
          <w:szCs w:val="24"/>
        </w:rPr>
        <w:t>Recibir una remuneración por la ejecución de la obra en los términos pactados en la Cláusula 8 del presente Contrato.</w:t>
      </w:r>
    </w:p>
    <w:p w14:paraId="532023C4" w14:textId="77777777" w:rsidR="009815A0" w:rsidRPr="0062206D" w:rsidRDefault="009815A0" w:rsidP="009815A0">
      <w:pPr>
        <w:rPr>
          <w:rFonts w:ascii="Gotham Narrow Book" w:hAnsi="Gotham Narrow Book" w:cstheme="minorHAnsi"/>
          <w:sz w:val="24"/>
          <w:szCs w:val="24"/>
        </w:rPr>
      </w:pPr>
    </w:p>
    <w:p w14:paraId="1308F7D6" w14:textId="77777777" w:rsidR="009815A0" w:rsidRPr="0062206D" w:rsidRDefault="009815A0" w:rsidP="009815A0">
      <w:pPr>
        <w:pStyle w:val="clusulas"/>
        <w:tabs>
          <w:tab w:val="left" w:pos="1560"/>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OBLIGACIONES DE LA ENTIDAD</w:t>
      </w:r>
    </w:p>
    <w:p w14:paraId="5A189A37" w14:textId="77777777" w:rsidR="009815A0" w:rsidRPr="0062206D" w:rsidRDefault="009815A0" w:rsidP="009815A0">
      <w:pPr>
        <w:rPr>
          <w:rFonts w:ascii="Gotham Narrow Book" w:hAnsi="Gotham Narrow Book" w:cstheme="minorHAnsi"/>
          <w:sz w:val="24"/>
          <w:szCs w:val="24"/>
        </w:rPr>
      </w:pPr>
    </w:p>
    <w:p w14:paraId="7CE12923"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La Entidad está obligada a: </w:t>
      </w:r>
    </w:p>
    <w:p w14:paraId="64F418E7" w14:textId="77777777" w:rsidR="009815A0" w:rsidRPr="0062206D" w:rsidRDefault="009815A0" w:rsidP="009815A0">
      <w:pPr>
        <w:rPr>
          <w:rFonts w:ascii="Gotham Narrow Book" w:hAnsi="Gotham Narrow Book" w:cs="Arial"/>
          <w:sz w:val="24"/>
          <w:szCs w:val="24"/>
        </w:rPr>
      </w:pPr>
    </w:p>
    <w:p w14:paraId="036C330F" w14:textId="77777777" w:rsidR="009815A0" w:rsidRPr="0045633E" w:rsidRDefault="009815A0" w:rsidP="00F52512">
      <w:pPr>
        <w:numPr>
          <w:ilvl w:val="0"/>
          <w:numId w:val="20"/>
        </w:numPr>
        <w:spacing w:before="120" w:after="120"/>
        <w:jc w:val="both"/>
        <w:rPr>
          <w:rFonts w:ascii="Gotham Narrow Book" w:hAnsi="Gotham Narrow Book"/>
          <w:sz w:val="24"/>
          <w:szCs w:val="24"/>
        </w:rPr>
      </w:pPr>
      <w:r w:rsidRPr="0045633E">
        <w:rPr>
          <w:rFonts w:ascii="Gotham Narrow Book" w:hAnsi="Gotham Narrow Book"/>
          <w:sz w:val="24"/>
          <w:szCs w:val="24"/>
        </w:rPr>
        <w:t xml:space="preserve">Cumplir con las condiciones establecidas en los Documentos del Proceso de Contratación. </w:t>
      </w:r>
    </w:p>
    <w:p w14:paraId="68EF7175" w14:textId="77777777" w:rsidR="009815A0" w:rsidRPr="0062206D" w:rsidRDefault="009815A0" w:rsidP="00F52512">
      <w:pPr>
        <w:numPr>
          <w:ilvl w:val="0"/>
          <w:numId w:val="20"/>
        </w:numPr>
        <w:spacing w:before="120" w:after="120"/>
        <w:jc w:val="both"/>
        <w:rPr>
          <w:rFonts w:ascii="Gotham Narrow Book" w:hAnsi="Gotham Narrow Book" w:cstheme="minorHAnsi"/>
          <w:sz w:val="24"/>
          <w:szCs w:val="24"/>
        </w:rPr>
      </w:pPr>
      <w:r w:rsidRPr="0045633E">
        <w:rPr>
          <w:rFonts w:ascii="Gotham Narrow Book" w:hAnsi="Gotham Narrow Book"/>
          <w:sz w:val="24"/>
          <w:szCs w:val="24"/>
        </w:rPr>
        <w:t>Fijar</w:t>
      </w:r>
      <w:r w:rsidRPr="0062206D">
        <w:rPr>
          <w:rFonts w:ascii="Gotham Narrow Book" w:hAnsi="Gotham Narrow Book" w:cstheme="minorHAnsi"/>
          <w:sz w:val="24"/>
          <w:szCs w:val="24"/>
        </w:rPr>
        <w:t xml:space="preserve"> un cronograma con el Contratista para la ejecución del factor de calidad ofrecido en la etapa de selección que permita su implementación oportuna durante el desarrollo del contrato. </w:t>
      </w:r>
    </w:p>
    <w:p w14:paraId="44E07962" w14:textId="77777777" w:rsidR="009815A0" w:rsidRPr="0062206D" w:rsidRDefault="009815A0" w:rsidP="00F52512">
      <w:pPr>
        <w:numPr>
          <w:ilvl w:val="0"/>
          <w:numId w:val="20"/>
        </w:numPr>
        <w:spacing w:before="120" w:after="120"/>
        <w:jc w:val="both"/>
        <w:rPr>
          <w:rFonts w:ascii="Gotham Narrow Book" w:hAnsi="Gotham Narrow Book" w:cstheme="minorHAnsi"/>
          <w:sz w:val="24"/>
          <w:szCs w:val="24"/>
        </w:rPr>
      </w:pPr>
      <w:r w:rsidRPr="0062206D">
        <w:rPr>
          <w:rFonts w:ascii="Gotham Narrow Book" w:hAnsi="Gotham Narrow Book" w:cstheme="minorHAnsi"/>
          <w:sz w:val="24"/>
          <w:szCs w:val="24"/>
        </w:rPr>
        <w:t>Pagar la remuneración por la ejecución de la obra en los términos pactados en la Cláusula 8 del presente Contrato.</w:t>
      </w:r>
    </w:p>
    <w:p w14:paraId="729D834F" w14:textId="77777777" w:rsidR="009815A0" w:rsidRPr="0062206D" w:rsidRDefault="009815A0" w:rsidP="00F52512">
      <w:pPr>
        <w:numPr>
          <w:ilvl w:val="0"/>
          <w:numId w:val="20"/>
        </w:numPr>
        <w:spacing w:before="120" w:after="120"/>
        <w:jc w:val="both"/>
        <w:rPr>
          <w:rFonts w:ascii="Gotham Narrow Book" w:hAnsi="Gotham Narrow Book" w:cstheme="minorHAnsi"/>
          <w:sz w:val="24"/>
          <w:szCs w:val="24"/>
        </w:rPr>
      </w:pPr>
      <w:r w:rsidRPr="0062206D">
        <w:rPr>
          <w:rFonts w:ascii="Gotham Narrow Book" w:hAnsi="Gotham Narrow Book" w:cstheme="minorHAnsi"/>
          <w:sz w:val="24"/>
          <w:szCs w:val="24"/>
        </w:rPr>
        <w:t xml:space="preserve">Atender oportunamente las dudas o inquietudes que tenga el Contratista en relación con el objeto del Contrato, de manera que no se retrase la ejecución del proyecto. </w:t>
      </w:r>
    </w:p>
    <w:p w14:paraId="1FC35E52" w14:textId="77777777" w:rsidR="009815A0" w:rsidRPr="0062206D" w:rsidRDefault="009815A0" w:rsidP="00F52512">
      <w:pPr>
        <w:numPr>
          <w:ilvl w:val="0"/>
          <w:numId w:val="20"/>
        </w:numPr>
        <w:spacing w:before="120" w:after="120"/>
        <w:jc w:val="both"/>
        <w:rPr>
          <w:rFonts w:ascii="Gotham Narrow Book" w:hAnsi="Gotham Narrow Book" w:cstheme="minorHAnsi"/>
          <w:sz w:val="24"/>
          <w:szCs w:val="24"/>
        </w:rPr>
      </w:pPr>
      <w:r w:rsidRPr="0062206D">
        <w:rPr>
          <w:rFonts w:ascii="Gotham Narrow Book" w:hAnsi="Gotham Narrow Book" w:cstheme="minorHAnsi"/>
          <w:sz w:val="24"/>
          <w:szCs w:val="24"/>
        </w:rPr>
        <w:t xml:space="preserve">Formular al Contratista cualquier sugerencia que estime conveniente en relación con la ejecución de las Obras.  </w:t>
      </w:r>
    </w:p>
    <w:p w14:paraId="25062391" w14:textId="77777777" w:rsidR="009815A0" w:rsidRPr="0062206D" w:rsidRDefault="009815A0" w:rsidP="00F52512">
      <w:pPr>
        <w:numPr>
          <w:ilvl w:val="0"/>
          <w:numId w:val="20"/>
        </w:numPr>
        <w:spacing w:before="120" w:after="120"/>
        <w:jc w:val="both"/>
        <w:rPr>
          <w:rFonts w:ascii="Gotham Narrow Book" w:hAnsi="Gotham Narrow Book" w:cstheme="minorHAnsi"/>
          <w:sz w:val="24"/>
          <w:szCs w:val="24"/>
        </w:rPr>
      </w:pPr>
      <w:r w:rsidRPr="0062206D">
        <w:rPr>
          <w:rFonts w:ascii="Gotham Narrow Book" w:hAnsi="Gotham Narrow Book" w:cstheme="minorHAnsi"/>
          <w:sz w:val="24"/>
          <w:szCs w:val="24"/>
        </w:rPr>
        <w:t>Las demás obligaciones que le sean aplicables</w:t>
      </w:r>
    </w:p>
    <w:p w14:paraId="778F38DB" w14:textId="77777777" w:rsidR="009815A0" w:rsidRPr="0062206D" w:rsidRDefault="009815A0" w:rsidP="009815A0">
      <w:pPr>
        <w:rPr>
          <w:rFonts w:ascii="Gotham Narrow Book" w:hAnsi="Gotham Narrow Book"/>
          <w:sz w:val="24"/>
          <w:szCs w:val="24"/>
        </w:rPr>
      </w:pPr>
    </w:p>
    <w:p w14:paraId="4C8518D4" w14:textId="77777777" w:rsidR="009815A0" w:rsidRPr="0062206D" w:rsidRDefault="009815A0" w:rsidP="009815A0">
      <w:pPr>
        <w:ind w:left="708"/>
        <w:rPr>
          <w:rFonts w:ascii="Gotham Narrow Book" w:hAnsi="Gotham Narrow Book"/>
          <w:spacing w:val="5"/>
          <w:kern w:val="28"/>
          <w:sz w:val="24"/>
          <w:szCs w:val="24"/>
        </w:rPr>
      </w:pPr>
    </w:p>
    <w:p w14:paraId="29164CD1" w14:textId="77777777" w:rsidR="009815A0" w:rsidRPr="0062206D" w:rsidRDefault="009815A0" w:rsidP="009815A0">
      <w:pPr>
        <w:pStyle w:val="clusulas"/>
        <w:tabs>
          <w:tab w:val="left" w:pos="1418"/>
          <w:tab w:val="left" w:pos="1560"/>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 xml:space="preserve"> RESPONSABILIDAD</w:t>
      </w:r>
    </w:p>
    <w:p w14:paraId="578DB28F" w14:textId="77777777" w:rsidR="009815A0" w:rsidRPr="0062206D" w:rsidRDefault="009815A0" w:rsidP="009815A0">
      <w:pPr>
        <w:pStyle w:val="clusulas"/>
        <w:numPr>
          <w:ilvl w:val="0"/>
          <w:numId w:val="0"/>
        </w:numPr>
        <w:spacing w:before="0" w:after="0"/>
        <w:ind w:left="720"/>
        <w:rPr>
          <w:rFonts w:ascii="Gotham Narrow Book" w:hAnsi="Gotham Narrow Book" w:cstheme="minorHAnsi"/>
          <w:sz w:val="24"/>
          <w:szCs w:val="24"/>
        </w:rPr>
      </w:pPr>
    </w:p>
    <w:p w14:paraId="72080079"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lastRenderedPageBreak/>
        <w:t>El Contratista es responsable por el cumplimiento de las obligaciones pactadas en el contrato. Además, responderá por los daños generados a la Entidad en la ejecución del contrato, causados por sus Contratistas o empleados, y de sus subcontratistas.</w:t>
      </w:r>
    </w:p>
    <w:p w14:paraId="38070AB5" w14:textId="77777777" w:rsidR="009815A0" w:rsidRPr="0062206D" w:rsidRDefault="009815A0" w:rsidP="009815A0">
      <w:pPr>
        <w:rPr>
          <w:rFonts w:ascii="Gotham Narrow Book" w:hAnsi="Gotham Narrow Book" w:cstheme="minorHAnsi"/>
          <w:sz w:val="24"/>
          <w:szCs w:val="24"/>
        </w:rPr>
      </w:pPr>
    </w:p>
    <w:p w14:paraId="01329933" w14:textId="77777777" w:rsidR="009815A0" w:rsidRPr="0062206D" w:rsidRDefault="009815A0" w:rsidP="009815A0">
      <w:pPr>
        <w:pStyle w:val="clusulas"/>
        <w:tabs>
          <w:tab w:val="left" w:pos="1560"/>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INDEMNIDAD</w:t>
      </w:r>
    </w:p>
    <w:p w14:paraId="0D2BEC08" w14:textId="77777777" w:rsidR="009815A0" w:rsidRPr="0062206D" w:rsidRDefault="009815A0" w:rsidP="009815A0">
      <w:pPr>
        <w:pStyle w:val="clusulas"/>
        <w:numPr>
          <w:ilvl w:val="0"/>
          <w:numId w:val="0"/>
        </w:numPr>
        <w:spacing w:before="0" w:after="0"/>
        <w:ind w:left="426"/>
        <w:rPr>
          <w:rFonts w:ascii="Gotham Narrow Book" w:hAnsi="Gotham Narrow Book" w:cstheme="minorHAnsi"/>
          <w:sz w:val="24"/>
          <w:szCs w:val="24"/>
        </w:rPr>
      </w:pPr>
    </w:p>
    <w:p w14:paraId="690AB2B7" w14:textId="77777777" w:rsidR="009815A0" w:rsidRPr="0062206D" w:rsidRDefault="009815A0" w:rsidP="009815A0">
      <w:pPr>
        <w:rPr>
          <w:rFonts w:ascii="Gotham Narrow Book" w:hAnsi="Gotham Narrow Book"/>
          <w:sz w:val="24"/>
          <w:szCs w:val="24"/>
          <w:lang w:val="es-CO"/>
        </w:rPr>
      </w:pPr>
      <w:r w:rsidRPr="0062206D">
        <w:rPr>
          <w:rFonts w:ascii="Gotham Narrow Book" w:hAnsi="Gotham Narrow Book"/>
          <w:sz w:val="24"/>
          <w:szCs w:val="24"/>
          <w:lang w:val="es-CO"/>
        </w:rPr>
        <w:t>El CONTRATISTA mantendrá indemne y defenderá a su propio costo al ICCU de cualquier pleito, queja o demanda y responsabilidad de cualquier naturaleza, incluyendo costos y gastos provenientes de actos y omisiones del CONTRATISTA en el desarrollo de este contrato.</w:t>
      </w:r>
    </w:p>
    <w:p w14:paraId="5A770A95" w14:textId="77777777" w:rsidR="009815A0" w:rsidRPr="0062206D" w:rsidRDefault="009815A0" w:rsidP="009815A0">
      <w:pPr>
        <w:rPr>
          <w:rFonts w:ascii="Gotham Narrow Book" w:hAnsi="Gotham Narrow Book"/>
          <w:sz w:val="24"/>
          <w:szCs w:val="24"/>
          <w:highlight w:val="lightGray"/>
          <w:lang w:val="es-CO"/>
        </w:rPr>
      </w:pPr>
    </w:p>
    <w:p w14:paraId="23DDCE19" w14:textId="77777777" w:rsidR="009815A0" w:rsidRPr="0062206D" w:rsidRDefault="009815A0" w:rsidP="009815A0">
      <w:pPr>
        <w:pStyle w:val="clusulas"/>
        <w:tabs>
          <w:tab w:val="left" w:pos="1560"/>
          <w:tab w:val="left" w:pos="1701"/>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MULTAS</w:t>
      </w:r>
    </w:p>
    <w:p w14:paraId="0F385201" w14:textId="77777777" w:rsidR="009815A0" w:rsidRPr="0062206D" w:rsidRDefault="009815A0" w:rsidP="009815A0">
      <w:pPr>
        <w:rPr>
          <w:rFonts w:ascii="Gotham Narrow Book" w:hAnsi="Gotham Narrow Book" w:cs="Arial"/>
          <w:sz w:val="24"/>
          <w:szCs w:val="24"/>
        </w:rPr>
      </w:pPr>
      <w:bookmarkStart w:id="3" w:name="_Hlk509453512"/>
    </w:p>
    <w:p w14:paraId="7EAE9753" w14:textId="77777777" w:rsidR="009815A0" w:rsidRPr="0062206D" w:rsidRDefault="009815A0" w:rsidP="009815A0">
      <w:pPr>
        <w:rPr>
          <w:rFonts w:ascii="Gotham Narrow Book" w:hAnsi="Gotham Narrow Book"/>
          <w:color w:val="212121"/>
          <w:sz w:val="24"/>
          <w:szCs w:val="24"/>
          <w:shd w:val="clear" w:color="auto" w:fill="FFFFFF"/>
        </w:rPr>
      </w:pPr>
      <w:r w:rsidRPr="0062206D">
        <w:rPr>
          <w:rFonts w:ascii="Gotham Narrow Book" w:hAnsi="Gotham Narrow Book"/>
          <w:color w:val="212121"/>
          <w:sz w:val="24"/>
          <w:szCs w:val="24"/>
          <w:shd w:val="clear" w:color="auto" w:fill="FFFFFF"/>
        </w:rPr>
        <w:t>En caso de incumplimiento parcial de las obligaciones que le corresponden al contratista, EL ICCU aplicará multas por las causales y en las cuantías previstas en la Resolución No. 047 del 09 de febrero de 2022. El procedimiento para declarar el incumplimiento parcial y la consecuente imposición de las multas será el vigente al momento en el que se inicie el proceso administrativo. Las obligaciones descritas dentro de la presente resolución se entienden incorporadas al presente contrato en caso de que apliquen.</w:t>
      </w:r>
    </w:p>
    <w:p w14:paraId="0AF03661" w14:textId="77777777" w:rsidR="009815A0" w:rsidRPr="0062206D" w:rsidRDefault="009815A0" w:rsidP="009815A0">
      <w:pPr>
        <w:rPr>
          <w:rFonts w:ascii="Gotham Narrow Book" w:hAnsi="Gotham Narrow Book" w:cs="Arial"/>
          <w:sz w:val="24"/>
          <w:szCs w:val="24"/>
        </w:rPr>
      </w:pPr>
    </w:p>
    <w:p w14:paraId="3C62D804" w14:textId="77777777" w:rsidR="009815A0" w:rsidRPr="0062206D" w:rsidRDefault="009815A0" w:rsidP="009815A0">
      <w:pPr>
        <w:tabs>
          <w:tab w:val="left" w:pos="284"/>
          <w:tab w:val="left" w:pos="993"/>
        </w:tabs>
        <w:ind w:right="49"/>
        <w:rPr>
          <w:rFonts w:ascii="Gotham Narrow Book" w:eastAsia="Arial" w:hAnsi="Gotham Narrow Book" w:cs="Arial"/>
          <w:bCs/>
          <w:sz w:val="24"/>
          <w:szCs w:val="24"/>
          <w:lang w:val="es-CO"/>
        </w:rPr>
      </w:pPr>
      <w:r w:rsidRPr="0062206D">
        <w:rPr>
          <w:rFonts w:ascii="Gotham Narrow Book" w:eastAsia="Arial" w:hAnsi="Gotham Narrow Book" w:cs="Arial"/>
          <w:bCs/>
          <w:sz w:val="24"/>
          <w:szCs w:val="24"/>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62206D">
        <w:rPr>
          <w:rFonts w:ascii="Gotham Narrow Book" w:eastAsia="Arial" w:hAnsi="Gotham Narrow Book" w:cs="Arial"/>
          <w:bCs/>
          <w:sz w:val="24"/>
          <w:szCs w:val="24"/>
          <w:lang w:val="es-CO"/>
        </w:rPr>
        <w:t xml:space="preserve"> 1. Incumplir la obligación de destinar mínimamente el </w:t>
      </w:r>
      <w:r w:rsidRPr="0062206D">
        <w:rPr>
          <w:rFonts w:ascii="Gotham Narrow Book" w:eastAsia="Arial" w:hAnsi="Gotham Narrow Book" w:cs="Arial"/>
          <w:bCs/>
          <w:sz w:val="24"/>
          <w:szCs w:val="24"/>
          <w:highlight w:val="lightGray"/>
          <w:lang w:val="es-CO"/>
        </w:rPr>
        <w:t>[la Entidad establecerá el porcentaje mínimo definido en el numeral 2 de la Cláusula 9 del presente contrato]</w:t>
      </w:r>
      <w:r w:rsidRPr="0062206D">
        <w:rPr>
          <w:rFonts w:ascii="Gotham Narrow Book" w:eastAsia="Arial" w:hAnsi="Gotham Narrow Book" w:cs="Arial"/>
          <w:bCs/>
          <w:sz w:val="24"/>
          <w:szCs w:val="24"/>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62206D">
        <w:rPr>
          <w:rFonts w:ascii="Gotham Narrow Book" w:eastAsia="Arial" w:hAnsi="Gotham Narrow Book" w:cs="Arial"/>
          <w:bCs/>
          <w:sz w:val="24"/>
          <w:szCs w:val="24"/>
          <w:highlight w:val="lightGray"/>
          <w:lang w:val="es-CO"/>
        </w:rPr>
        <w:t xml:space="preserve">[______ </w:t>
      </w:r>
      <w:proofErr w:type="spellStart"/>
      <w:r w:rsidRPr="0062206D">
        <w:rPr>
          <w:rFonts w:ascii="Gotham Narrow Book" w:eastAsia="Arial" w:hAnsi="Gotham Narrow Book" w:cs="Arial"/>
          <w:bCs/>
          <w:sz w:val="24"/>
          <w:szCs w:val="24"/>
          <w:highlight w:val="lightGray"/>
          <w:lang w:val="es-CO"/>
        </w:rPr>
        <w:t>SMMLV</w:t>
      </w:r>
      <w:proofErr w:type="spellEnd"/>
      <w:r w:rsidRPr="0062206D">
        <w:rPr>
          <w:rFonts w:ascii="Gotham Narrow Book" w:eastAsia="Arial" w:hAnsi="Gotham Narrow Book" w:cs="Arial"/>
          <w:bCs/>
          <w:sz w:val="24"/>
          <w:szCs w:val="24"/>
          <w:highlight w:val="lightGray"/>
          <w:lang w:val="es-CO"/>
        </w:rPr>
        <w:t>]</w:t>
      </w:r>
      <w:r w:rsidRPr="0062206D">
        <w:rPr>
          <w:rFonts w:ascii="Gotham Narrow Book" w:eastAsia="Arial" w:hAnsi="Gotham Narrow Book" w:cs="Arial"/>
          <w:bCs/>
          <w:sz w:val="24"/>
          <w:szCs w:val="24"/>
          <w:lang w:val="es-CO"/>
        </w:rPr>
        <w:t xml:space="preserve"> por cada día de incumplimiento. La imposición de esta multa no procederá en aquellos casos en que dicha obligación se hace imposible de cumplir o de ejecutar por causas no imputables al contratista, que deberá probarse debidamente a la Entidad Estatal. </w:t>
      </w:r>
    </w:p>
    <w:p w14:paraId="3705F4CF" w14:textId="77777777" w:rsidR="009815A0" w:rsidRPr="0062206D" w:rsidRDefault="009815A0" w:rsidP="009815A0">
      <w:pPr>
        <w:rPr>
          <w:rFonts w:ascii="Gotham Narrow Book" w:hAnsi="Gotham Narrow Book" w:cs="Arial"/>
          <w:sz w:val="24"/>
          <w:szCs w:val="24"/>
        </w:rPr>
      </w:pPr>
    </w:p>
    <w:p w14:paraId="7A8D7D7E" w14:textId="77777777" w:rsidR="009815A0" w:rsidRPr="0062206D" w:rsidRDefault="009815A0" w:rsidP="009815A0">
      <w:pPr>
        <w:rPr>
          <w:rFonts w:ascii="Gotham Narrow Book" w:hAnsi="Gotham Narrow Book"/>
          <w:sz w:val="24"/>
          <w:szCs w:val="24"/>
          <w:lang w:val="es-CO"/>
        </w:rPr>
      </w:pPr>
      <w:r w:rsidRPr="0062206D">
        <w:rPr>
          <w:rFonts w:ascii="Gotham Narrow Book" w:hAnsi="Gotham Narrow Book"/>
          <w:sz w:val="24"/>
          <w:szCs w:val="24"/>
          <w:lang w:val="es-CO"/>
        </w:rPr>
        <w:t>Adicional a la Resolución de multas en mención</w:t>
      </w:r>
      <w:r w:rsidRPr="0062206D">
        <w:rPr>
          <w:rFonts w:ascii="Gotham Narrow Book" w:hAnsi="Gotham Narrow Book"/>
          <w:b/>
          <w:sz w:val="24"/>
          <w:szCs w:val="24"/>
          <w:lang w:val="es-CO"/>
        </w:rPr>
        <w:t xml:space="preserve">, </w:t>
      </w:r>
      <w:r w:rsidRPr="0062206D">
        <w:rPr>
          <w:rFonts w:ascii="Gotham Narrow Book" w:hAnsi="Gotham Narrow Book"/>
          <w:sz w:val="24"/>
          <w:szCs w:val="24"/>
          <w:lang w:val="es-CO"/>
        </w:rPr>
        <w:t>se dará aplicación a lo siguiente en caso de incumplimiento:</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80"/>
        <w:gridCol w:w="1715"/>
        <w:gridCol w:w="1196"/>
        <w:gridCol w:w="2693"/>
      </w:tblGrid>
      <w:tr w:rsidR="009815A0" w:rsidRPr="0062206D" w14:paraId="6BD6462F" w14:textId="77777777" w:rsidTr="007E50BF">
        <w:trPr>
          <w:trHeight w:val="580"/>
        </w:trPr>
        <w:tc>
          <w:tcPr>
            <w:tcW w:w="3180" w:type="dxa"/>
            <w:vAlign w:val="bottom"/>
            <w:hideMark/>
          </w:tcPr>
          <w:p w14:paraId="211431E1" w14:textId="77777777" w:rsidR="009815A0" w:rsidRPr="0062206D" w:rsidRDefault="009815A0" w:rsidP="007E50BF">
            <w:pPr>
              <w:jc w:val="center"/>
              <w:rPr>
                <w:rFonts w:ascii="Gotham Narrow Book" w:hAnsi="Gotham Narrow Book"/>
                <w:b/>
                <w:bCs/>
                <w:sz w:val="24"/>
                <w:szCs w:val="24"/>
                <w:lang w:val="es-CO"/>
              </w:rPr>
            </w:pPr>
            <w:r w:rsidRPr="0062206D">
              <w:rPr>
                <w:rFonts w:ascii="Gotham Narrow Book" w:hAnsi="Gotham Narrow Book"/>
                <w:b/>
                <w:bCs/>
                <w:sz w:val="24"/>
                <w:szCs w:val="24"/>
                <w:lang w:val="es-CO"/>
              </w:rPr>
              <w:t>CAUSAL</w:t>
            </w:r>
          </w:p>
        </w:tc>
        <w:tc>
          <w:tcPr>
            <w:tcW w:w="1715" w:type="dxa"/>
            <w:vAlign w:val="bottom"/>
            <w:hideMark/>
          </w:tcPr>
          <w:p w14:paraId="1ECA35D2" w14:textId="77777777" w:rsidR="009815A0" w:rsidRPr="0062206D" w:rsidRDefault="009815A0" w:rsidP="007E50BF">
            <w:pPr>
              <w:jc w:val="center"/>
              <w:rPr>
                <w:rFonts w:ascii="Gotham Narrow Book" w:hAnsi="Gotham Narrow Book"/>
                <w:b/>
                <w:bCs/>
                <w:sz w:val="24"/>
                <w:szCs w:val="24"/>
                <w:lang w:val="es-CO"/>
              </w:rPr>
            </w:pPr>
            <w:r w:rsidRPr="0062206D">
              <w:rPr>
                <w:rFonts w:ascii="Gotham Narrow Book" w:hAnsi="Gotham Narrow Book"/>
                <w:b/>
                <w:bCs/>
                <w:sz w:val="24"/>
                <w:szCs w:val="24"/>
                <w:lang w:val="es-CO"/>
              </w:rPr>
              <w:t>VARIABLE</w:t>
            </w:r>
          </w:p>
        </w:tc>
        <w:tc>
          <w:tcPr>
            <w:tcW w:w="1196" w:type="dxa"/>
            <w:vAlign w:val="bottom"/>
            <w:hideMark/>
          </w:tcPr>
          <w:p w14:paraId="4E7F6BCA" w14:textId="77777777" w:rsidR="009815A0" w:rsidRPr="0062206D" w:rsidRDefault="009815A0" w:rsidP="007E50BF">
            <w:pPr>
              <w:jc w:val="center"/>
              <w:rPr>
                <w:rFonts w:ascii="Gotham Narrow Book" w:hAnsi="Gotham Narrow Book"/>
                <w:b/>
                <w:bCs/>
                <w:sz w:val="24"/>
                <w:szCs w:val="24"/>
                <w:lang w:val="es-CO"/>
              </w:rPr>
            </w:pPr>
            <w:r w:rsidRPr="0062206D">
              <w:rPr>
                <w:rFonts w:ascii="Gotham Narrow Book" w:hAnsi="Gotham Narrow Book"/>
                <w:b/>
                <w:bCs/>
                <w:sz w:val="24"/>
                <w:szCs w:val="24"/>
                <w:lang w:val="es-CO"/>
              </w:rPr>
              <w:t>VALOR</w:t>
            </w:r>
          </w:p>
        </w:tc>
        <w:tc>
          <w:tcPr>
            <w:tcW w:w="2693" w:type="dxa"/>
            <w:vAlign w:val="bottom"/>
            <w:hideMark/>
          </w:tcPr>
          <w:p w14:paraId="09570E8F" w14:textId="77777777" w:rsidR="009815A0" w:rsidRPr="0062206D" w:rsidRDefault="009815A0" w:rsidP="007E50BF">
            <w:pPr>
              <w:jc w:val="center"/>
              <w:rPr>
                <w:rFonts w:ascii="Gotham Narrow Book" w:hAnsi="Gotham Narrow Book"/>
                <w:b/>
                <w:bCs/>
                <w:sz w:val="24"/>
                <w:szCs w:val="24"/>
                <w:lang w:val="es-CO"/>
              </w:rPr>
            </w:pPr>
            <w:r w:rsidRPr="0062206D">
              <w:rPr>
                <w:rFonts w:ascii="Gotham Narrow Book" w:hAnsi="Gotham Narrow Book"/>
                <w:b/>
                <w:bCs/>
                <w:sz w:val="24"/>
                <w:szCs w:val="24"/>
                <w:lang w:val="es-CO"/>
              </w:rPr>
              <w:t>TASACIÓN</w:t>
            </w:r>
          </w:p>
        </w:tc>
      </w:tr>
      <w:tr w:rsidR="009815A0" w:rsidRPr="0062206D" w14:paraId="028D8B79" w14:textId="77777777" w:rsidTr="007E50BF">
        <w:trPr>
          <w:trHeight w:val="580"/>
        </w:trPr>
        <w:tc>
          <w:tcPr>
            <w:tcW w:w="3180" w:type="dxa"/>
            <w:vAlign w:val="center"/>
          </w:tcPr>
          <w:p w14:paraId="164F68CC" w14:textId="77777777" w:rsidR="009815A0" w:rsidRPr="0062206D" w:rsidRDefault="009815A0" w:rsidP="007E50BF">
            <w:pPr>
              <w:rPr>
                <w:rFonts w:ascii="Gotham Narrow Book" w:hAnsi="Gotham Narrow Book"/>
                <w:b/>
                <w:bCs/>
                <w:sz w:val="24"/>
                <w:szCs w:val="24"/>
                <w:lang w:val="es-CO"/>
              </w:rPr>
            </w:pPr>
            <w:r w:rsidRPr="0062206D">
              <w:rPr>
                <w:rFonts w:ascii="Gotham Narrow Book" w:hAnsi="Gotham Narrow Book"/>
                <w:sz w:val="24"/>
                <w:szCs w:val="24"/>
                <w:lang w:val="es-CO"/>
              </w:rPr>
              <w:t>Tres (3) días siguientes al inicio del contrato, el contratista no cumple con las condiciones establecidas para el taller de mecánica</w:t>
            </w:r>
            <w:r>
              <w:rPr>
                <w:rFonts w:ascii="Gotham Narrow Book" w:hAnsi="Gotham Narrow Book"/>
                <w:sz w:val="24"/>
                <w:szCs w:val="24"/>
                <w:lang w:val="es-CO"/>
              </w:rPr>
              <w:t xml:space="preserve"> </w:t>
            </w:r>
            <w:r w:rsidRPr="0062206D">
              <w:rPr>
                <w:rFonts w:ascii="Gotham Narrow Book" w:hAnsi="Gotham Narrow Book"/>
                <w:sz w:val="24"/>
                <w:szCs w:val="24"/>
                <w:lang w:val="es-CO"/>
              </w:rPr>
              <w:t xml:space="preserve">y con la herramienta necesaria para la reparación de la maquinaria pesada. </w:t>
            </w:r>
          </w:p>
        </w:tc>
        <w:tc>
          <w:tcPr>
            <w:tcW w:w="1715" w:type="dxa"/>
            <w:vAlign w:val="center"/>
          </w:tcPr>
          <w:p w14:paraId="7F7406FD" w14:textId="77777777" w:rsidR="009815A0" w:rsidRPr="0062206D" w:rsidRDefault="009815A0" w:rsidP="007E50BF">
            <w:pPr>
              <w:jc w:val="center"/>
              <w:rPr>
                <w:rFonts w:ascii="Gotham Narrow Book" w:hAnsi="Gotham Narrow Book"/>
                <w:b/>
                <w:bCs/>
                <w:sz w:val="24"/>
                <w:szCs w:val="24"/>
                <w:lang w:val="es-CO"/>
              </w:rPr>
            </w:pPr>
            <w:r w:rsidRPr="0062206D">
              <w:rPr>
                <w:rFonts w:ascii="Gotham Narrow Book" w:hAnsi="Gotham Narrow Book"/>
                <w:sz w:val="24"/>
                <w:szCs w:val="24"/>
                <w:lang w:val="es-CO"/>
              </w:rPr>
              <w:t>1</w:t>
            </w:r>
          </w:p>
        </w:tc>
        <w:tc>
          <w:tcPr>
            <w:tcW w:w="1196" w:type="dxa"/>
            <w:vAlign w:val="center"/>
          </w:tcPr>
          <w:p w14:paraId="213D108C" w14:textId="77777777" w:rsidR="009815A0" w:rsidRPr="0062206D" w:rsidRDefault="009815A0" w:rsidP="007E50BF">
            <w:pPr>
              <w:jc w:val="center"/>
              <w:rPr>
                <w:rFonts w:ascii="Gotham Narrow Book" w:hAnsi="Gotham Narrow Book"/>
                <w:b/>
                <w:bCs/>
                <w:sz w:val="24"/>
                <w:szCs w:val="24"/>
                <w:lang w:val="es-CO"/>
              </w:rPr>
            </w:pPr>
            <w:r w:rsidRPr="0062206D">
              <w:rPr>
                <w:rFonts w:ascii="Gotham Narrow Book" w:hAnsi="Gotham Narrow Book"/>
                <w:sz w:val="24"/>
                <w:szCs w:val="24"/>
                <w:lang w:val="es-CO"/>
              </w:rPr>
              <w:t xml:space="preserve">16 </w:t>
            </w:r>
            <w:proofErr w:type="spellStart"/>
            <w:r w:rsidRPr="0062206D">
              <w:rPr>
                <w:rFonts w:ascii="Gotham Narrow Book" w:hAnsi="Gotham Narrow Book"/>
                <w:sz w:val="24"/>
                <w:szCs w:val="24"/>
                <w:lang w:val="es-CO"/>
              </w:rPr>
              <w:t>SMDLV</w:t>
            </w:r>
            <w:proofErr w:type="spellEnd"/>
          </w:p>
        </w:tc>
        <w:tc>
          <w:tcPr>
            <w:tcW w:w="2693" w:type="dxa"/>
            <w:vAlign w:val="bottom"/>
          </w:tcPr>
          <w:p w14:paraId="3EB08F6B"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lang w:val="es-CO"/>
              </w:rPr>
              <w:t>(DIA DE MORA) X (VARIABLE) X (VALOR)</w:t>
            </w:r>
          </w:p>
          <w:p w14:paraId="167ADD6E" w14:textId="77777777" w:rsidR="009815A0" w:rsidRPr="0062206D" w:rsidRDefault="009815A0" w:rsidP="007E50BF">
            <w:pPr>
              <w:rPr>
                <w:rFonts w:ascii="Gotham Narrow Book" w:hAnsi="Gotham Narrow Book"/>
                <w:b/>
                <w:bCs/>
                <w:sz w:val="24"/>
                <w:szCs w:val="24"/>
                <w:lang w:val="es-CO"/>
              </w:rPr>
            </w:pPr>
          </w:p>
        </w:tc>
      </w:tr>
      <w:tr w:rsidR="009815A0" w:rsidRPr="0062206D" w14:paraId="4905AF01" w14:textId="77777777" w:rsidTr="007E50BF">
        <w:trPr>
          <w:trHeight w:val="580"/>
        </w:trPr>
        <w:tc>
          <w:tcPr>
            <w:tcW w:w="3180" w:type="dxa"/>
            <w:vAlign w:val="center"/>
          </w:tcPr>
          <w:p w14:paraId="0B2C5184" w14:textId="77777777" w:rsidR="009815A0" w:rsidRPr="0062206D" w:rsidRDefault="009815A0" w:rsidP="007E50BF">
            <w:pPr>
              <w:rPr>
                <w:rFonts w:ascii="Gotham Narrow Book" w:hAnsi="Gotham Narrow Book"/>
                <w:color w:val="FF0000"/>
                <w:sz w:val="24"/>
                <w:szCs w:val="24"/>
                <w:lang w:val="es-CO"/>
              </w:rPr>
            </w:pPr>
            <w:r w:rsidRPr="0062206D">
              <w:rPr>
                <w:rFonts w:ascii="Gotham Narrow Book" w:hAnsi="Gotham Narrow Book"/>
                <w:sz w:val="24"/>
                <w:szCs w:val="24"/>
                <w:lang w:val="es-CO"/>
              </w:rPr>
              <w:t xml:space="preserve">Tres (3) días siguientes al inicio del contrato, el contratista no dispone de la totalidad del personal requerido en el pliego de condiciones. </w:t>
            </w:r>
          </w:p>
        </w:tc>
        <w:tc>
          <w:tcPr>
            <w:tcW w:w="1715" w:type="dxa"/>
            <w:vAlign w:val="center"/>
          </w:tcPr>
          <w:p w14:paraId="3E3FDD0B"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empleados (profesional, operarios y otros) sin laborar</w:t>
            </w:r>
          </w:p>
        </w:tc>
        <w:tc>
          <w:tcPr>
            <w:tcW w:w="1196" w:type="dxa"/>
            <w:vAlign w:val="center"/>
          </w:tcPr>
          <w:p w14:paraId="330FC049"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 2 </w:t>
            </w:r>
            <w:proofErr w:type="spellStart"/>
            <w:r w:rsidRPr="0062206D">
              <w:rPr>
                <w:rFonts w:ascii="Gotham Narrow Book" w:hAnsi="Gotham Narrow Book"/>
                <w:sz w:val="24"/>
                <w:szCs w:val="24"/>
                <w:lang w:val="es-CO"/>
              </w:rPr>
              <w:t>SMDLV</w:t>
            </w:r>
            <w:proofErr w:type="spellEnd"/>
          </w:p>
        </w:tc>
        <w:tc>
          <w:tcPr>
            <w:tcW w:w="2693" w:type="dxa"/>
            <w:vAlign w:val="center"/>
          </w:tcPr>
          <w:p w14:paraId="7E507E24"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(No. EMPLEADOS SIN LABORAR) X (VALOR)</w:t>
            </w:r>
          </w:p>
          <w:p w14:paraId="7104322C" w14:textId="77777777" w:rsidR="009815A0" w:rsidRPr="0062206D" w:rsidRDefault="009815A0" w:rsidP="007E50BF">
            <w:pPr>
              <w:jc w:val="center"/>
              <w:rPr>
                <w:rFonts w:ascii="Gotham Narrow Book" w:hAnsi="Gotham Narrow Book"/>
                <w:sz w:val="24"/>
                <w:szCs w:val="24"/>
                <w:lang w:val="es-CO"/>
              </w:rPr>
            </w:pPr>
          </w:p>
        </w:tc>
      </w:tr>
      <w:tr w:rsidR="009815A0" w:rsidRPr="0062206D" w14:paraId="5BD99E6A" w14:textId="77777777" w:rsidTr="007E50BF">
        <w:trPr>
          <w:trHeight w:val="1160"/>
        </w:trPr>
        <w:tc>
          <w:tcPr>
            <w:tcW w:w="3180" w:type="dxa"/>
            <w:vAlign w:val="center"/>
          </w:tcPr>
          <w:p w14:paraId="7A179E4A"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rPr>
              <w:lastRenderedPageBreak/>
              <w:t>N</w:t>
            </w:r>
            <w:r w:rsidRPr="0062206D">
              <w:rPr>
                <w:rFonts w:ascii="Gotham Narrow Book" w:hAnsi="Gotham Narrow Book"/>
                <w:sz w:val="24"/>
                <w:szCs w:val="24"/>
                <w:lang w:val="es-CO"/>
              </w:rPr>
              <w:t xml:space="preserve">o remplazar el personal por ausencia en su puesto de trabajo pasados los cinco (5) días, aun cuando la maquinaria pesada está situada en la obra de trabajo y operativa, evidenciando atraso en la labor que ejecuta la máquina. </w:t>
            </w:r>
          </w:p>
        </w:tc>
        <w:tc>
          <w:tcPr>
            <w:tcW w:w="1715" w:type="dxa"/>
            <w:vAlign w:val="center"/>
          </w:tcPr>
          <w:p w14:paraId="7720706B"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máquinas sin operar</w:t>
            </w:r>
          </w:p>
        </w:tc>
        <w:tc>
          <w:tcPr>
            <w:tcW w:w="1196" w:type="dxa"/>
            <w:vAlign w:val="center"/>
          </w:tcPr>
          <w:p w14:paraId="3285BCAC"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31 </w:t>
            </w:r>
            <w:proofErr w:type="spellStart"/>
            <w:r w:rsidRPr="0062206D">
              <w:rPr>
                <w:rFonts w:ascii="Gotham Narrow Book" w:hAnsi="Gotham Narrow Book"/>
                <w:sz w:val="24"/>
                <w:szCs w:val="24"/>
                <w:lang w:val="es-CO"/>
              </w:rPr>
              <w:t>SMDLV</w:t>
            </w:r>
            <w:proofErr w:type="spellEnd"/>
          </w:p>
        </w:tc>
        <w:tc>
          <w:tcPr>
            <w:tcW w:w="2693" w:type="dxa"/>
            <w:noWrap/>
            <w:vAlign w:val="center"/>
          </w:tcPr>
          <w:p w14:paraId="4FA3D971"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 DE MAQUINAS SIN OPERAR) X (VALOR)</w:t>
            </w:r>
          </w:p>
        </w:tc>
      </w:tr>
      <w:tr w:rsidR="009815A0" w:rsidRPr="0062206D" w14:paraId="0961F499" w14:textId="77777777" w:rsidTr="007E50BF">
        <w:trPr>
          <w:trHeight w:val="1160"/>
        </w:trPr>
        <w:tc>
          <w:tcPr>
            <w:tcW w:w="3180" w:type="dxa"/>
            <w:vAlign w:val="center"/>
          </w:tcPr>
          <w:p w14:paraId="469F2498"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lang w:val="es-CO"/>
              </w:rPr>
              <w:t xml:space="preserve">Agotado el combustible del automotor o maquina pesada. El contratista omite suministrar el combustible a la maquinaria que administra, en un tiempo máximo de un (1) día. </w:t>
            </w:r>
          </w:p>
        </w:tc>
        <w:tc>
          <w:tcPr>
            <w:tcW w:w="1715" w:type="dxa"/>
            <w:vAlign w:val="center"/>
          </w:tcPr>
          <w:p w14:paraId="624BBE1F"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máquinas sin operar</w:t>
            </w:r>
          </w:p>
        </w:tc>
        <w:tc>
          <w:tcPr>
            <w:tcW w:w="1196" w:type="dxa"/>
            <w:vAlign w:val="center"/>
          </w:tcPr>
          <w:p w14:paraId="0EC9A27A"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31 </w:t>
            </w:r>
            <w:proofErr w:type="spellStart"/>
            <w:r w:rsidRPr="0062206D">
              <w:rPr>
                <w:rFonts w:ascii="Gotham Narrow Book" w:hAnsi="Gotham Narrow Book"/>
                <w:sz w:val="24"/>
                <w:szCs w:val="24"/>
                <w:lang w:val="es-CO"/>
              </w:rPr>
              <w:t>SMDLV</w:t>
            </w:r>
            <w:proofErr w:type="spellEnd"/>
          </w:p>
        </w:tc>
        <w:tc>
          <w:tcPr>
            <w:tcW w:w="2693" w:type="dxa"/>
            <w:noWrap/>
            <w:vAlign w:val="bottom"/>
          </w:tcPr>
          <w:p w14:paraId="686AD56B"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 DE MAQUINAS SIN OPERAR) X (VALOR)</w:t>
            </w:r>
          </w:p>
          <w:p w14:paraId="658A656D" w14:textId="77777777" w:rsidR="009815A0" w:rsidRPr="0062206D" w:rsidRDefault="009815A0" w:rsidP="007E50BF">
            <w:pPr>
              <w:jc w:val="center"/>
              <w:rPr>
                <w:rFonts w:ascii="Gotham Narrow Book" w:hAnsi="Gotham Narrow Book"/>
                <w:sz w:val="24"/>
                <w:szCs w:val="24"/>
                <w:lang w:val="es-CO"/>
              </w:rPr>
            </w:pPr>
          </w:p>
        </w:tc>
      </w:tr>
      <w:tr w:rsidR="009815A0" w:rsidRPr="0062206D" w14:paraId="3A0146A0" w14:textId="77777777" w:rsidTr="007E50BF">
        <w:trPr>
          <w:trHeight w:val="1160"/>
        </w:trPr>
        <w:tc>
          <w:tcPr>
            <w:tcW w:w="3180" w:type="dxa"/>
            <w:vAlign w:val="center"/>
          </w:tcPr>
          <w:p w14:paraId="0DF13793"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lang w:val="es-CO"/>
              </w:rPr>
              <w:t>El contratista no realizó un diagnóstico de la(s) avería(s) del equipo pasado tres (3) días de dicha(s) avería(s).</w:t>
            </w:r>
          </w:p>
        </w:tc>
        <w:tc>
          <w:tcPr>
            <w:tcW w:w="1715" w:type="dxa"/>
            <w:vAlign w:val="center"/>
          </w:tcPr>
          <w:p w14:paraId="79EDB966"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máquinas sin operar</w:t>
            </w:r>
          </w:p>
        </w:tc>
        <w:tc>
          <w:tcPr>
            <w:tcW w:w="1196" w:type="dxa"/>
            <w:vAlign w:val="center"/>
          </w:tcPr>
          <w:p w14:paraId="2FEE6455"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23 </w:t>
            </w:r>
            <w:proofErr w:type="spellStart"/>
            <w:r w:rsidRPr="0062206D">
              <w:rPr>
                <w:rFonts w:ascii="Gotham Narrow Book" w:hAnsi="Gotham Narrow Book"/>
                <w:sz w:val="24"/>
                <w:szCs w:val="24"/>
                <w:lang w:val="es-CO"/>
              </w:rPr>
              <w:t>SMDLV</w:t>
            </w:r>
            <w:proofErr w:type="spellEnd"/>
          </w:p>
        </w:tc>
        <w:tc>
          <w:tcPr>
            <w:tcW w:w="2693" w:type="dxa"/>
            <w:noWrap/>
            <w:vAlign w:val="bottom"/>
          </w:tcPr>
          <w:p w14:paraId="678BE878"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 DE MAQUINAS SIN OPERAR) X (VALOR)</w:t>
            </w:r>
          </w:p>
          <w:p w14:paraId="7D622A64" w14:textId="77777777" w:rsidR="009815A0" w:rsidRPr="0062206D" w:rsidRDefault="009815A0" w:rsidP="007E50BF">
            <w:pPr>
              <w:jc w:val="center"/>
              <w:rPr>
                <w:rFonts w:ascii="Gotham Narrow Book" w:hAnsi="Gotham Narrow Book"/>
                <w:sz w:val="24"/>
                <w:szCs w:val="24"/>
                <w:lang w:val="es-CO"/>
              </w:rPr>
            </w:pPr>
          </w:p>
        </w:tc>
      </w:tr>
      <w:tr w:rsidR="009815A0" w:rsidRPr="0062206D" w14:paraId="14A3CA2E" w14:textId="77777777" w:rsidTr="007E50BF">
        <w:trPr>
          <w:trHeight w:val="1160"/>
        </w:trPr>
        <w:tc>
          <w:tcPr>
            <w:tcW w:w="3180" w:type="dxa"/>
            <w:vAlign w:val="center"/>
          </w:tcPr>
          <w:p w14:paraId="5DFF2B2F"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lang w:val="es-CO"/>
              </w:rPr>
              <w:t>El contratista no realiza el mantenimiento preventivo, en la maquinaria pesada</w:t>
            </w:r>
            <w:r>
              <w:rPr>
                <w:rFonts w:ascii="Gotham Narrow Book" w:hAnsi="Gotham Narrow Book"/>
                <w:sz w:val="24"/>
                <w:szCs w:val="24"/>
                <w:lang w:val="es-CO"/>
              </w:rPr>
              <w:t xml:space="preserve"> en caso de ser requerido</w:t>
            </w:r>
            <w:r w:rsidRPr="0062206D">
              <w:rPr>
                <w:rFonts w:ascii="Gotham Narrow Book" w:hAnsi="Gotham Narrow Book"/>
                <w:sz w:val="24"/>
                <w:szCs w:val="24"/>
                <w:lang w:val="es-CO"/>
              </w:rPr>
              <w:t>, en un tiempo máximo de dos (2) días.</w:t>
            </w:r>
          </w:p>
        </w:tc>
        <w:tc>
          <w:tcPr>
            <w:tcW w:w="1715" w:type="dxa"/>
            <w:vAlign w:val="center"/>
          </w:tcPr>
          <w:p w14:paraId="212899B8"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máquinas sin mantenimiento</w:t>
            </w:r>
          </w:p>
        </w:tc>
        <w:tc>
          <w:tcPr>
            <w:tcW w:w="1196" w:type="dxa"/>
            <w:vAlign w:val="center"/>
          </w:tcPr>
          <w:p w14:paraId="2D9DF40C"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23 </w:t>
            </w:r>
            <w:proofErr w:type="spellStart"/>
            <w:r w:rsidRPr="0062206D">
              <w:rPr>
                <w:rFonts w:ascii="Gotham Narrow Book" w:hAnsi="Gotham Narrow Book"/>
                <w:sz w:val="24"/>
                <w:szCs w:val="24"/>
                <w:lang w:val="es-CO"/>
              </w:rPr>
              <w:t>SMDLV</w:t>
            </w:r>
            <w:proofErr w:type="spellEnd"/>
          </w:p>
        </w:tc>
        <w:tc>
          <w:tcPr>
            <w:tcW w:w="2693" w:type="dxa"/>
            <w:vAlign w:val="center"/>
          </w:tcPr>
          <w:p w14:paraId="1FA83FC9"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 DE MAQUINAS SIN MANTENIMIENTO) X (VALOR)</w:t>
            </w:r>
          </w:p>
        </w:tc>
      </w:tr>
      <w:tr w:rsidR="009815A0" w:rsidRPr="0062206D" w14:paraId="5BC661C1" w14:textId="77777777" w:rsidTr="007E50BF">
        <w:trPr>
          <w:trHeight w:val="870"/>
        </w:trPr>
        <w:tc>
          <w:tcPr>
            <w:tcW w:w="3180" w:type="dxa"/>
            <w:vAlign w:val="center"/>
          </w:tcPr>
          <w:p w14:paraId="6A8FF71D"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lang w:val="es-CO"/>
              </w:rPr>
              <w:t>El contratista omite suministrar e instalar repuestos originales, en la maquinaria pesada, en un tiempo de dos (2) días, posterior al requerimiento hecho por el supervisor.</w:t>
            </w:r>
          </w:p>
        </w:tc>
        <w:tc>
          <w:tcPr>
            <w:tcW w:w="1715" w:type="dxa"/>
            <w:vAlign w:val="center"/>
          </w:tcPr>
          <w:p w14:paraId="3007FA6A"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máquinas sin mantenimiento</w:t>
            </w:r>
          </w:p>
        </w:tc>
        <w:tc>
          <w:tcPr>
            <w:tcW w:w="1196" w:type="dxa"/>
            <w:vAlign w:val="center"/>
          </w:tcPr>
          <w:p w14:paraId="3D1E770B"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23 </w:t>
            </w:r>
            <w:proofErr w:type="spellStart"/>
            <w:r w:rsidRPr="0062206D">
              <w:rPr>
                <w:rFonts w:ascii="Gotham Narrow Book" w:hAnsi="Gotham Narrow Book"/>
                <w:sz w:val="24"/>
                <w:szCs w:val="24"/>
                <w:lang w:val="es-CO"/>
              </w:rPr>
              <w:t>SMDLV</w:t>
            </w:r>
            <w:proofErr w:type="spellEnd"/>
            <w:r w:rsidRPr="0062206D" w:rsidDel="00262F96">
              <w:rPr>
                <w:rFonts w:ascii="Gotham Narrow Book" w:hAnsi="Gotham Narrow Book"/>
                <w:sz w:val="24"/>
                <w:szCs w:val="24"/>
                <w:lang w:val="es-CO"/>
              </w:rPr>
              <w:t xml:space="preserve"> </w:t>
            </w:r>
          </w:p>
        </w:tc>
        <w:tc>
          <w:tcPr>
            <w:tcW w:w="2693" w:type="dxa"/>
            <w:vAlign w:val="center"/>
          </w:tcPr>
          <w:p w14:paraId="54C9C639"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 DE MAQUINAS SIN MANTENIMIENTO) X (VALOR)</w:t>
            </w:r>
          </w:p>
        </w:tc>
      </w:tr>
      <w:tr w:rsidR="009815A0" w:rsidRPr="0062206D" w14:paraId="08D43EA0" w14:textId="77777777" w:rsidTr="007E50BF">
        <w:trPr>
          <w:trHeight w:val="1160"/>
        </w:trPr>
        <w:tc>
          <w:tcPr>
            <w:tcW w:w="3180" w:type="dxa"/>
            <w:vAlign w:val="center"/>
          </w:tcPr>
          <w:p w14:paraId="64A11C47"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lang w:val="es-CO"/>
              </w:rPr>
              <w:t>El contratista omite suministrar e instalar aceites y lubricantes, en la maquinaria pesada, en un tiempo máximo de dos (2) días, posterior al requerimiento hecho por el supervisor.</w:t>
            </w:r>
          </w:p>
        </w:tc>
        <w:tc>
          <w:tcPr>
            <w:tcW w:w="1715" w:type="dxa"/>
            <w:vAlign w:val="center"/>
          </w:tcPr>
          <w:p w14:paraId="13C6B09A"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máquinas sin mantenimiento</w:t>
            </w:r>
          </w:p>
        </w:tc>
        <w:tc>
          <w:tcPr>
            <w:tcW w:w="1196" w:type="dxa"/>
            <w:vAlign w:val="center"/>
          </w:tcPr>
          <w:p w14:paraId="4871D17F"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23 </w:t>
            </w:r>
            <w:proofErr w:type="spellStart"/>
            <w:r w:rsidRPr="0062206D">
              <w:rPr>
                <w:rFonts w:ascii="Gotham Narrow Book" w:hAnsi="Gotham Narrow Book"/>
                <w:sz w:val="24"/>
                <w:szCs w:val="24"/>
                <w:lang w:val="es-CO"/>
              </w:rPr>
              <w:t>SMDLV</w:t>
            </w:r>
            <w:proofErr w:type="spellEnd"/>
          </w:p>
        </w:tc>
        <w:tc>
          <w:tcPr>
            <w:tcW w:w="2693" w:type="dxa"/>
            <w:vAlign w:val="center"/>
          </w:tcPr>
          <w:p w14:paraId="517ECEE6"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 DE MAQUINAS SIN MANTENIMIENTO) X (VALOR)</w:t>
            </w:r>
          </w:p>
        </w:tc>
      </w:tr>
      <w:tr w:rsidR="009815A0" w:rsidRPr="0062206D" w14:paraId="6E2D9E94" w14:textId="77777777" w:rsidTr="007E50BF">
        <w:trPr>
          <w:trHeight w:val="870"/>
        </w:trPr>
        <w:tc>
          <w:tcPr>
            <w:tcW w:w="3180" w:type="dxa"/>
            <w:vAlign w:val="center"/>
          </w:tcPr>
          <w:p w14:paraId="51733746" w14:textId="77777777" w:rsidR="009815A0" w:rsidRPr="0062206D" w:rsidRDefault="009815A0" w:rsidP="007E50BF">
            <w:pPr>
              <w:rPr>
                <w:rFonts w:ascii="Gotham Narrow Book" w:hAnsi="Gotham Narrow Book"/>
                <w:sz w:val="24"/>
                <w:szCs w:val="24"/>
                <w:lang w:val="es-CO"/>
              </w:rPr>
            </w:pPr>
            <w:r w:rsidRPr="0062206D">
              <w:rPr>
                <w:rFonts w:ascii="Gotham Narrow Book" w:hAnsi="Gotham Narrow Book"/>
                <w:sz w:val="24"/>
                <w:szCs w:val="24"/>
                <w:lang w:val="es-CO"/>
              </w:rPr>
              <w:t>Debido a la falla mecánica por el mantenimiento del automotor y/o por la incorrecta operación de la maquinaria pesada atribuible al contratista. Dentro de los tres (3) días siguientes, el contratista no realiza el reemplazo de la máquina.</w:t>
            </w:r>
          </w:p>
        </w:tc>
        <w:tc>
          <w:tcPr>
            <w:tcW w:w="1715" w:type="dxa"/>
            <w:vAlign w:val="center"/>
          </w:tcPr>
          <w:p w14:paraId="4C1C4648"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No. De máquinas sin operar</w:t>
            </w:r>
          </w:p>
        </w:tc>
        <w:tc>
          <w:tcPr>
            <w:tcW w:w="1196" w:type="dxa"/>
            <w:vAlign w:val="center"/>
          </w:tcPr>
          <w:p w14:paraId="73C1076D"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 xml:space="preserve">31 </w:t>
            </w:r>
            <w:proofErr w:type="spellStart"/>
            <w:r w:rsidRPr="0062206D">
              <w:rPr>
                <w:rFonts w:ascii="Gotham Narrow Book" w:hAnsi="Gotham Narrow Book"/>
                <w:sz w:val="24"/>
                <w:szCs w:val="24"/>
                <w:lang w:val="es-CO"/>
              </w:rPr>
              <w:t>SMDLV</w:t>
            </w:r>
            <w:proofErr w:type="spellEnd"/>
          </w:p>
        </w:tc>
        <w:tc>
          <w:tcPr>
            <w:tcW w:w="2693" w:type="dxa"/>
            <w:vAlign w:val="center"/>
          </w:tcPr>
          <w:p w14:paraId="4F46E78B" w14:textId="77777777" w:rsidR="009815A0" w:rsidRPr="0062206D" w:rsidRDefault="009815A0" w:rsidP="007E50BF">
            <w:pPr>
              <w:jc w:val="center"/>
              <w:rPr>
                <w:rFonts w:ascii="Gotham Narrow Book" w:hAnsi="Gotham Narrow Book"/>
                <w:sz w:val="24"/>
                <w:szCs w:val="24"/>
                <w:lang w:val="es-CO"/>
              </w:rPr>
            </w:pPr>
            <w:r w:rsidRPr="0062206D">
              <w:rPr>
                <w:rFonts w:ascii="Gotham Narrow Book" w:hAnsi="Gotham Narrow Book"/>
                <w:sz w:val="24"/>
                <w:szCs w:val="24"/>
                <w:lang w:val="es-CO"/>
              </w:rPr>
              <w:t>(DIA DE MORA) X (# DE MAQUINAS SIN OPERAR) X (VALOR)</w:t>
            </w:r>
          </w:p>
        </w:tc>
      </w:tr>
      <w:tr w:rsidR="009815A0" w:rsidRPr="0062206D" w14:paraId="34985D26" w14:textId="77777777" w:rsidTr="007E50BF">
        <w:trPr>
          <w:trHeight w:val="870"/>
        </w:trPr>
        <w:tc>
          <w:tcPr>
            <w:tcW w:w="3180" w:type="dxa"/>
            <w:vAlign w:val="center"/>
          </w:tcPr>
          <w:p w14:paraId="672980DC" w14:textId="77777777" w:rsidR="009815A0" w:rsidRPr="00386063" w:rsidRDefault="009815A0" w:rsidP="007E50BF">
            <w:pPr>
              <w:rPr>
                <w:rFonts w:ascii="Gotham Narrow Book" w:hAnsi="Gotham Narrow Book"/>
                <w:sz w:val="24"/>
                <w:szCs w:val="24"/>
                <w:lang w:val="es-CO"/>
              </w:rPr>
            </w:pPr>
            <w:r w:rsidRPr="00386063">
              <w:rPr>
                <w:rFonts w:ascii="Gotham Narrow Book" w:hAnsi="Gotham Narrow Book"/>
                <w:sz w:val="24"/>
                <w:szCs w:val="24"/>
                <w:lang w:val="es-CO"/>
              </w:rPr>
              <w:t xml:space="preserve">El contratista omite realizar el servicio de alquiler de maquinaria pesada y vehículos posterior a dos (02) días hábiles </w:t>
            </w:r>
          </w:p>
        </w:tc>
        <w:tc>
          <w:tcPr>
            <w:tcW w:w="1715" w:type="dxa"/>
            <w:vAlign w:val="center"/>
          </w:tcPr>
          <w:p w14:paraId="3E4163BE" w14:textId="77777777" w:rsidR="009815A0" w:rsidRPr="00386063" w:rsidRDefault="009815A0" w:rsidP="007E50BF">
            <w:pPr>
              <w:jc w:val="center"/>
              <w:rPr>
                <w:rFonts w:ascii="Gotham Narrow Book" w:hAnsi="Gotham Narrow Book"/>
                <w:sz w:val="24"/>
                <w:szCs w:val="24"/>
                <w:lang w:val="es-CO"/>
              </w:rPr>
            </w:pPr>
            <w:r w:rsidRPr="00386063">
              <w:rPr>
                <w:rFonts w:ascii="Gotham Narrow Book" w:hAnsi="Gotham Narrow Book"/>
                <w:sz w:val="24"/>
                <w:szCs w:val="24"/>
                <w:lang w:val="es-CO"/>
              </w:rPr>
              <w:t>Número de días sin prestar el servicio</w:t>
            </w:r>
            <w:r>
              <w:rPr>
                <w:rFonts w:ascii="Gotham Narrow Book" w:hAnsi="Gotham Narrow Book"/>
                <w:sz w:val="24"/>
                <w:szCs w:val="24"/>
                <w:lang w:val="es-CO"/>
              </w:rPr>
              <w:t xml:space="preserve"> de alquiler</w:t>
            </w:r>
          </w:p>
        </w:tc>
        <w:tc>
          <w:tcPr>
            <w:tcW w:w="1196" w:type="dxa"/>
            <w:vAlign w:val="center"/>
          </w:tcPr>
          <w:p w14:paraId="6D9C5879" w14:textId="77777777" w:rsidR="009815A0" w:rsidRPr="00386063" w:rsidRDefault="009815A0" w:rsidP="007E50BF">
            <w:pPr>
              <w:jc w:val="center"/>
              <w:rPr>
                <w:rFonts w:ascii="Gotham Narrow Book" w:hAnsi="Gotham Narrow Book"/>
                <w:sz w:val="24"/>
                <w:szCs w:val="24"/>
                <w:lang w:val="es-CO"/>
              </w:rPr>
            </w:pPr>
            <w:r w:rsidRPr="00386063">
              <w:rPr>
                <w:rFonts w:ascii="Gotham Narrow Book" w:hAnsi="Gotham Narrow Book"/>
                <w:sz w:val="24"/>
                <w:szCs w:val="24"/>
                <w:lang w:val="es-CO"/>
              </w:rPr>
              <w:t xml:space="preserve">5 </w:t>
            </w:r>
            <w:proofErr w:type="spellStart"/>
            <w:r w:rsidRPr="00386063">
              <w:rPr>
                <w:rFonts w:ascii="Gotham Narrow Book" w:hAnsi="Gotham Narrow Book"/>
                <w:sz w:val="24"/>
                <w:szCs w:val="24"/>
                <w:lang w:val="es-CO"/>
              </w:rPr>
              <w:t>SMMLV</w:t>
            </w:r>
            <w:proofErr w:type="spellEnd"/>
          </w:p>
        </w:tc>
        <w:tc>
          <w:tcPr>
            <w:tcW w:w="2693" w:type="dxa"/>
            <w:vAlign w:val="center"/>
          </w:tcPr>
          <w:p w14:paraId="21FAFBBE" w14:textId="77777777" w:rsidR="009815A0" w:rsidRPr="00386063" w:rsidRDefault="009815A0" w:rsidP="007E50BF">
            <w:pPr>
              <w:jc w:val="center"/>
              <w:rPr>
                <w:rFonts w:ascii="Gotham Narrow Book" w:hAnsi="Gotham Narrow Book"/>
                <w:sz w:val="24"/>
                <w:szCs w:val="24"/>
                <w:lang w:val="es-CO"/>
              </w:rPr>
            </w:pPr>
            <w:r w:rsidRPr="00386063">
              <w:rPr>
                <w:rFonts w:ascii="Gotham Narrow Book" w:hAnsi="Gotham Narrow Book"/>
                <w:sz w:val="24"/>
                <w:szCs w:val="24"/>
                <w:lang w:val="es-CO"/>
              </w:rPr>
              <w:t xml:space="preserve">NUMERO DE </w:t>
            </w:r>
            <w:proofErr w:type="spellStart"/>
            <w:r w:rsidRPr="00386063">
              <w:rPr>
                <w:rFonts w:ascii="Gotham Narrow Book" w:hAnsi="Gotham Narrow Book"/>
                <w:sz w:val="24"/>
                <w:szCs w:val="24"/>
                <w:lang w:val="es-CO"/>
              </w:rPr>
              <w:t>SMMLV</w:t>
            </w:r>
            <w:proofErr w:type="spellEnd"/>
            <w:r w:rsidRPr="00386063">
              <w:rPr>
                <w:rFonts w:ascii="Gotham Narrow Book" w:hAnsi="Gotham Narrow Book"/>
                <w:sz w:val="24"/>
                <w:szCs w:val="24"/>
                <w:lang w:val="es-CO"/>
              </w:rPr>
              <w:t xml:space="preserve"> X NUMERO DE </w:t>
            </w:r>
            <w:proofErr w:type="spellStart"/>
            <w:r w:rsidRPr="00386063">
              <w:rPr>
                <w:rFonts w:ascii="Gotham Narrow Book" w:hAnsi="Gotham Narrow Book"/>
                <w:sz w:val="24"/>
                <w:szCs w:val="24"/>
                <w:lang w:val="es-CO"/>
              </w:rPr>
              <w:t>DIAS</w:t>
            </w:r>
            <w:proofErr w:type="spellEnd"/>
            <w:r w:rsidRPr="00386063">
              <w:rPr>
                <w:rFonts w:ascii="Gotham Narrow Book" w:hAnsi="Gotham Narrow Book"/>
                <w:sz w:val="24"/>
                <w:szCs w:val="24"/>
                <w:lang w:val="es-CO"/>
              </w:rPr>
              <w:t xml:space="preserve"> DE INCUMPLIMIENTO</w:t>
            </w:r>
          </w:p>
        </w:tc>
      </w:tr>
    </w:tbl>
    <w:p w14:paraId="543A4C53" w14:textId="77777777" w:rsidR="009815A0" w:rsidRPr="0062206D" w:rsidRDefault="009815A0" w:rsidP="009815A0">
      <w:pPr>
        <w:rPr>
          <w:rFonts w:ascii="Gotham Narrow Book" w:hAnsi="Gotham Narrow Book"/>
          <w:sz w:val="24"/>
          <w:szCs w:val="24"/>
        </w:rPr>
      </w:pPr>
      <w:r w:rsidRPr="0062206D">
        <w:rPr>
          <w:rFonts w:ascii="Gotham Narrow Book" w:hAnsi="Gotham Narrow Book"/>
          <w:sz w:val="24"/>
          <w:szCs w:val="24"/>
        </w:rPr>
        <w:lastRenderedPageBreak/>
        <w:t>Por cada día de mora en el incumplimiento de la obligación, se multiplicará por la variable y el valor, como se describe en el respectivo cuadro.</w:t>
      </w:r>
    </w:p>
    <w:p w14:paraId="5B8EFDF8" w14:textId="77777777" w:rsidR="009815A0" w:rsidRPr="0062206D" w:rsidRDefault="009815A0" w:rsidP="009815A0">
      <w:pPr>
        <w:rPr>
          <w:rFonts w:ascii="Gotham Narrow Book" w:hAnsi="Gotham Narrow Book"/>
          <w:sz w:val="24"/>
          <w:szCs w:val="24"/>
        </w:rPr>
      </w:pPr>
    </w:p>
    <w:p w14:paraId="17B1E990" w14:textId="77777777" w:rsidR="009815A0" w:rsidRPr="0062206D" w:rsidRDefault="009815A0" w:rsidP="009815A0">
      <w:pPr>
        <w:rPr>
          <w:rFonts w:ascii="Gotham Narrow Book" w:hAnsi="Gotham Narrow Book"/>
          <w:sz w:val="24"/>
          <w:szCs w:val="24"/>
        </w:rPr>
      </w:pPr>
      <w:r w:rsidRPr="0062206D">
        <w:rPr>
          <w:rFonts w:ascii="Gotham Narrow Book" w:hAnsi="Gotham Narrow Book"/>
          <w:b/>
          <w:bCs/>
          <w:sz w:val="24"/>
          <w:szCs w:val="24"/>
        </w:rPr>
        <w:t>NOTA 1:</w:t>
      </w:r>
      <w:r w:rsidRPr="0062206D">
        <w:rPr>
          <w:rFonts w:ascii="Gotham Narrow Book" w:hAnsi="Gotham Narrow Book"/>
          <w:sz w:val="24"/>
          <w:szCs w:val="24"/>
        </w:rPr>
        <w:t xml:space="preserve"> El “No. De máquinas sin mantenimiento” “No. De máquinas sin operar” y “No. De máquinas sin transportar”, corresponde al número de maquinaria pesada y equipos de transporte, que no está en funcionamiento por la causal respectiva.</w:t>
      </w:r>
    </w:p>
    <w:p w14:paraId="1F5A0451" w14:textId="77777777" w:rsidR="009815A0" w:rsidRDefault="009815A0" w:rsidP="009815A0">
      <w:pPr>
        <w:rPr>
          <w:rFonts w:ascii="Gotham Narrow Book" w:hAnsi="Gotham Narrow Book"/>
          <w:b/>
          <w:bCs/>
          <w:sz w:val="24"/>
          <w:szCs w:val="24"/>
        </w:rPr>
      </w:pPr>
    </w:p>
    <w:p w14:paraId="5B646A72" w14:textId="77777777" w:rsidR="009815A0" w:rsidRPr="0062206D" w:rsidRDefault="009815A0" w:rsidP="009815A0">
      <w:pPr>
        <w:rPr>
          <w:rFonts w:ascii="Gotham Narrow Book" w:hAnsi="Gotham Narrow Book"/>
          <w:sz w:val="24"/>
          <w:szCs w:val="24"/>
        </w:rPr>
      </w:pPr>
      <w:r w:rsidRPr="0062206D">
        <w:rPr>
          <w:rFonts w:ascii="Gotham Narrow Book" w:hAnsi="Gotham Narrow Book"/>
          <w:b/>
          <w:bCs/>
          <w:sz w:val="24"/>
          <w:szCs w:val="24"/>
        </w:rPr>
        <w:t>NOTA 2:</w:t>
      </w:r>
      <w:r w:rsidRPr="0062206D">
        <w:rPr>
          <w:rFonts w:ascii="Gotham Narrow Book" w:hAnsi="Gotham Narrow Book"/>
          <w:sz w:val="24"/>
          <w:szCs w:val="24"/>
        </w:rPr>
        <w:t xml:space="preserve"> La aplicación de alguna de las causales descritas, no agota la posibilidad de volver a aplicar si se presenta nuevamente. </w:t>
      </w:r>
    </w:p>
    <w:p w14:paraId="36547B25" w14:textId="77777777" w:rsidR="009815A0" w:rsidRDefault="009815A0" w:rsidP="009815A0">
      <w:pPr>
        <w:rPr>
          <w:rFonts w:ascii="Gotham Narrow Book" w:hAnsi="Gotham Narrow Book"/>
          <w:b/>
          <w:sz w:val="24"/>
          <w:szCs w:val="24"/>
        </w:rPr>
      </w:pPr>
    </w:p>
    <w:p w14:paraId="62050B36" w14:textId="77777777" w:rsidR="009815A0" w:rsidRPr="0062206D" w:rsidRDefault="009815A0" w:rsidP="009815A0">
      <w:pPr>
        <w:rPr>
          <w:rFonts w:ascii="Gotham Narrow Book" w:hAnsi="Gotham Narrow Book"/>
          <w:sz w:val="24"/>
          <w:szCs w:val="24"/>
        </w:rPr>
      </w:pPr>
      <w:r w:rsidRPr="0062206D">
        <w:rPr>
          <w:rFonts w:ascii="Gotham Narrow Book" w:hAnsi="Gotham Narrow Book"/>
          <w:b/>
          <w:sz w:val="24"/>
          <w:szCs w:val="24"/>
        </w:rPr>
        <w:t xml:space="preserve">NOTA 3: </w:t>
      </w:r>
      <w:proofErr w:type="spellStart"/>
      <w:r w:rsidRPr="0062206D">
        <w:rPr>
          <w:rFonts w:ascii="Gotham Narrow Book" w:hAnsi="Gotham Narrow Book"/>
          <w:sz w:val="24"/>
          <w:szCs w:val="24"/>
        </w:rPr>
        <w:t>SMDLV</w:t>
      </w:r>
      <w:proofErr w:type="spellEnd"/>
      <w:r w:rsidRPr="0062206D">
        <w:rPr>
          <w:rFonts w:ascii="Gotham Narrow Book" w:hAnsi="Gotham Narrow Book"/>
          <w:sz w:val="24"/>
          <w:szCs w:val="24"/>
        </w:rPr>
        <w:t xml:space="preserve"> corresponde al salario mínimo diario legal vigente.</w:t>
      </w:r>
    </w:p>
    <w:p w14:paraId="768C0F79" w14:textId="77777777" w:rsidR="009815A0" w:rsidRPr="0062206D" w:rsidRDefault="009815A0" w:rsidP="009815A0">
      <w:pPr>
        <w:rPr>
          <w:rFonts w:ascii="Gotham Narrow Book" w:hAnsi="Gotham Narrow Book" w:cstheme="minorHAnsi"/>
          <w:b/>
          <w:bCs/>
          <w:sz w:val="24"/>
          <w:szCs w:val="24"/>
        </w:rPr>
      </w:pPr>
    </w:p>
    <w:p w14:paraId="763A94A2" w14:textId="77777777" w:rsidR="009815A0" w:rsidRPr="0062206D" w:rsidRDefault="009815A0" w:rsidP="009815A0">
      <w:pPr>
        <w:rPr>
          <w:rFonts w:ascii="Gotham Narrow Book" w:hAnsi="Gotham Narrow Book" w:cstheme="minorHAnsi"/>
          <w:sz w:val="24"/>
          <w:szCs w:val="24"/>
          <w:lang w:val="es-CO"/>
        </w:rPr>
      </w:pPr>
      <w:r w:rsidRPr="0062206D">
        <w:rPr>
          <w:rFonts w:ascii="Gotham Narrow Book" w:hAnsi="Gotham Narrow Book" w:cstheme="minorHAnsi"/>
          <w:b/>
          <w:bCs/>
          <w:sz w:val="24"/>
          <w:szCs w:val="24"/>
          <w:lang w:val="es-CO"/>
        </w:rPr>
        <w:t>Parágrafo 1.</w:t>
      </w:r>
      <w:r w:rsidRPr="0062206D">
        <w:rPr>
          <w:rFonts w:ascii="Gotham Narrow Book" w:hAnsi="Gotham Narrow Book" w:cstheme="minorHAnsi"/>
          <w:sz w:val="24"/>
          <w:szCs w:val="24"/>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4064F879" w14:textId="77777777" w:rsidR="009815A0" w:rsidRPr="0062206D" w:rsidRDefault="009815A0" w:rsidP="009815A0">
      <w:pPr>
        <w:rPr>
          <w:rFonts w:ascii="Gotham Narrow Book" w:hAnsi="Gotham Narrow Book" w:cstheme="minorHAnsi"/>
          <w:sz w:val="24"/>
          <w:szCs w:val="24"/>
          <w:lang w:val="es-CO"/>
        </w:rPr>
      </w:pPr>
    </w:p>
    <w:p w14:paraId="7C9D09E7" w14:textId="77777777" w:rsidR="009815A0" w:rsidRPr="0062206D" w:rsidRDefault="009815A0" w:rsidP="009815A0">
      <w:pPr>
        <w:rPr>
          <w:rFonts w:ascii="Gotham Narrow Book" w:hAnsi="Gotham Narrow Book"/>
          <w:sz w:val="24"/>
          <w:szCs w:val="24"/>
        </w:rPr>
      </w:pPr>
      <w:r w:rsidRPr="0062206D">
        <w:rPr>
          <w:rFonts w:ascii="Gotham Narrow Book" w:hAnsi="Gotham Narrow Book" w:cstheme="minorHAnsi"/>
          <w:b/>
          <w:bCs/>
          <w:sz w:val="24"/>
          <w:szCs w:val="24"/>
          <w:lang w:val="es-CO"/>
        </w:rPr>
        <w:t xml:space="preserve">Parágrafo 2. </w:t>
      </w:r>
      <w:r w:rsidRPr="0062206D">
        <w:rPr>
          <w:rFonts w:ascii="Gotham Narrow Book" w:hAnsi="Gotham Narrow Book"/>
          <w:sz w:val="24"/>
          <w:szCs w:val="24"/>
        </w:rPr>
        <w:t xml:space="preserve">En caso de que el Contratista incurra en una de las causales de multa, este autoriza a la Entidad Contratante para descontar el valor de </w:t>
      </w:r>
      <w:proofErr w:type="gramStart"/>
      <w:r w:rsidRPr="0062206D">
        <w:rPr>
          <w:rFonts w:ascii="Gotham Narrow Book" w:hAnsi="Gotham Narrow Book"/>
          <w:sz w:val="24"/>
          <w:szCs w:val="24"/>
        </w:rPr>
        <w:t>la misma</w:t>
      </w:r>
      <w:proofErr w:type="gramEnd"/>
      <w:r w:rsidRPr="0062206D">
        <w:rPr>
          <w:rFonts w:ascii="Gotham Narrow Book" w:hAnsi="Gotham Narrow Book"/>
          <w:sz w:val="24"/>
          <w:szCs w:val="24"/>
        </w:rPr>
        <w:t>, la cual se tomará directamente de cualquier suma que se le adeude al Contratista, sin perjuicio de hacer efectiva la cláusula penal o la garantía de cumplimiento del contrato.</w:t>
      </w:r>
    </w:p>
    <w:p w14:paraId="2F91DBDB" w14:textId="77777777" w:rsidR="009815A0" w:rsidRPr="0062206D" w:rsidRDefault="009815A0" w:rsidP="009815A0">
      <w:pPr>
        <w:rPr>
          <w:rFonts w:ascii="Gotham Narrow Book" w:hAnsi="Gotham Narrow Book" w:cstheme="minorHAnsi"/>
          <w:sz w:val="24"/>
          <w:szCs w:val="24"/>
          <w:lang w:val="es-CO"/>
        </w:rPr>
      </w:pPr>
    </w:p>
    <w:p w14:paraId="09AC1AA2" w14:textId="77777777" w:rsidR="009815A0" w:rsidRPr="0062206D" w:rsidRDefault="009815A0" w:rsidP="009815A0">
      <w:pPr>
        <w:rPr>
          <w:rFonts w:ascii="Gotham Narrow Book" w:hAnsi="Gotham Narrow Book" w:cstheme="minorHAnsi"/>
          <w:sz w:val="24"/>
          <w:szCs w:val="24"/>
          <w:lang w:val="es-CO"/>
        </w:rPr>
      </w:pPr>
      <w:r w:rsidRPr="0062206D">
        <w:rPr>
          <w:rFonts w:ascii="Gotham Narrow Book" w:hAnsi="Gotham Narrow Book" w:cstheme="minorHAnsi"/>
          <w:b/>
          <w:bCs/>
          <w:sz w:val="24"/>
          <w:szCs w:val="24"/>
          <w:lang w:val="es-CO"/>
        </w:rPr>
        <w:t xml:space="preserve">Parágrafo 3. </w:t>
      </w:r>
      <w:r w:rsidRPr="0062206D">
        <w:rPr>
          <w:rFonts w:ascii="Gotham Narrow Book" w:hAnsi="Gotham Narrow Book" w:cstheme="minorHAnsi"/>
          <w:sz w:val="24"/>
          <w:szCs w:val="24"/>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2A866390" w14:textId="77777777" w:rsidR="009815A0" w:rsidRPr="0062206D" w:rsidRDefault="009815A0" w:rsidP="009815A0">
      <w:pPr>
        <w:rPr>
          <w:rFonts w:ascii="Gotham Narrow Book" w:hAnsi="Gotham Narrow Book" w:cstheme="minorHAnsi"/>
          <w:sz w:val="24"/>
          <w:szCs w:val="24"/>
          <w:lang w:val="es-CO"/>
        </w:rPr>
      </w:pPr>
    </w:p>
    <w:p w14:paraId="00A65353" w14:textId="77777777" w:rsidR="009815A0" w:rsidRPr="0062206D" w:rsidRDefault="009815A0" w:rsidP="009815A0">
      <w:pPr>
        <w:rPr>
          <w:rFonts w:ascii="Gotham Narrow Book" w:hAnsi="Gotham Narrow Book" w:cstheme="minorHAnsi"/>
          <w:sz w:val="24"/>
          <w:szCs w:val="24"/>
          <w:lang w:val="es-CO"/>
        </w:rPr>
      </w:pPr>
      <w:r w:rsidRPr="0062206D">
        <w:rPr>
          <w:rFonts w:ascii="Gotham Narrow Book" w:hAnsi="Gotham Narrow Book" w:cstheme="minorHAnsi"/>
          <w:b/>
          <w:bCs/>
          <w:sz w:val="24"/>
          <w:szCs w:val="24"/>
          <w:lang w:val="es-CO"/>
        </w:rPr>
        <w:t xml:space="preserve">Parágrafo 4. </w:t>
      </w:r>
      <w:r w:rsidRPr="0062206D">
        <w:rPr>
          <w:rFonts w:ascii="Gotham Narrow Book" w:hAnsi="Gotham Narrow Book" w:cstheme="minorHAnsi"/>
          <w:sz w:val="24"/>
          <w:szCs w:val="24"/>
          <w:lang w:val="es-CO"/>
        </w:rPr>
        <w:t>En caso de que el Contratista reincida en el incumplimiento de una o de varias obligaciones se podrán imponer nuevas multas.</w:t>
      </w:r>
    </w:p>
    <w:p w14:paraId="07D739A0" w14:textId="77777777" w:rsidR="009815A0" w:rsidRPr="0062206D" w:rsidRDefault="009815A0" w:rsidP="009815A0">
      <w:pPr>
        <w:rPr>
          <w:rFonts w:ascii="Gotham Narrow Book" w:hAnsi="Gotham Narrow Book" w:cstheme="minorHAnsi"/>
          <w:sz w:val="24"/>
          <w:szCs w:val="24"/>
          <w:lang w:val="es-CO"/>
        </w:rPr>
      </w:pPr>
    </w:p>
    <w:p w14:paraId="66CA5184" w14:textId="77777777" w:rsidR="009815A0" w:rsidRPr="0062206D" w:rsidRDefault="009815A0" w:rsidP="009815A0">
      <w:pPr>
        <w:rPr>
          <w:rFonts w:ascii="Gotham Narrow Book" w:hAnsi="Gotham Narrow Book" w:cstheme="minorHAnsi"/>
          <w:sz w:val="24"/>
          <w:szCs w:val="24"/>
          <w:lang w:val="es-CO"/>
        </w:rPr>
      </w:pPr>
      <w:r w:rsidRPr="0062206D">
        <w:rPr>
          <w:rFonts w:ascii="Gotham Narrow Book" w:hAnsi="Gotham Narrow Book" w:cstheme="minorHAnsi"/>
          <w:b/>
          <w:bCs/>
          <w:sz w:val="24"/>
          <w:szCs w:val="24"/>
          <w:lang w:val="es-CO"/>
        </w:rPr>
        <w:t xml:space="preserve">Parágrafo 5. </w:t>
      </w:r>
      <w:r w:rsidRPr="0062206D">
        <w:rPr>
          <w:rFonts w:ascii="Gotham Narrow Book" w:hAnsi="Gotham Narrow Book" w:cstheme="minorHAnsi"/>
          <w:sz w:val="24"/>
          <w:szCs w:val="24"/>
          <w:lang w:val="es-CO"/>
        </w:rPr>
        <w:t>Para efectos de la imposición de las multas el Salario Mínimo Diario o Mensual Vigente, será aquel que rija para el momento del incumplimiento del contrato.</w:t>
      </w:r>
    </w:p>
    <w:p w14:paraId="7AA6289A" w14:textId="77777777" w:rsidR="009815A0" w:rsidRPr="0062206D" w:rsidRDefault="009815A0" w:rsidP="009815A0">
      <w:pPr>
        <w:rPr>
          <w:rFonts w:ascii="Gotham Narrow Book" w:hAnsi="Gotham Narrow Book" w:cstheme="minorHAnsi"/>
          <w:sz w:val="24"/>
          <w:szCs w:val="24"/>
          <w:lang w:val="es-CO"/>
        </w:rPr>
      </w:pPr>
    </w:p>
    <w:bookmarkEnd w:id="3"/>
    <w:p w14:paraId="537096D4" w14:textId="77777777" w:rsidR="009815A0" w:rsidRPr="0062206D" w:rsidRDefault="009815A0" w:rsidP="009815A0">
      <w:pPr>
        <w:pStyle w:val="clusulas"/>
        <w:tabs>
          <w:tab w:val="left" w:pos="1560"/>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 xml:space="preserve">CLÁUSULA PENAL </w:t>
      </w:r>
    </w:p>
    <w:p w14:paraId="215718A9" w14:textId="77777777" w:rsidR="009815A0" w:rsidRPr="0062206D" w:rsidRDefault="009815A0" w:rsidP="009815A0">
      <w:pPr>
        <w:rPr>
          <w:rFonts w:ascii="Gotham Narrow Book" w:hAnsi="Gotham Narrow Book" w:cstheme="minorHAnsi"/>
          <w:sz w:val="24"/>
          <w:szCs w:val="24"/>
        </w:rPr>
      </w:pPr>
    </w:p>
    <w:p w14:paraId="2559D67A" w14:textId="77777777" w:rsidR="009815A0" w:rsidRPr="0062206D" w:rsidRDefault="009815A0" w:rsidP="009815A0">
      <w:pPr>
        <w:shd w:val="clear" w:color="auto" w:fill="FFFFFF"/>
        <w:rPr>
          <w:rFonts w:ascii="Gotham Narrow Book" w:hAnsi="Gotham Narrow Book" w:cs="Calibri"/>
          <w:color w:val="212121"/>
          <w:sz w:val="24"/>
          <w:szCs w:val="24"/>
          <w:lang w:val="es-CO" w:eastAsia="es-CO"/>
        </w:rPr>
      </w:pPr>
      <w:r w:rsidRPr="0062206D">
        <w:rPr>
          <w:rFonts w:ascii="Gotham Narrow Book" w:hAnsi="Gotham Narrow Book" w:cs="Arial"/>
          <w:color w:val="212121"/>
          <w:sz w:val="24"/>
          <w:szCs w:val="24"/>
          <w:lang w:val="es-CO" w:eastAsia="es-CO"/>
        </w:rPr>
        <w:t>En caso de incumplimiento definitivo de cualquiera de las obligaciones a cargo del CONTRATISTA, se estipula una cláusula penal pecuniaria equivalente al 10% del valor total del contrato y de forma proporcional al avance de las actividades. El pago del valor aquí estipulado a título de cláusula penal pecuniaria se considerará como indemnización parcial y no definitiva de los perjuicios causados con el incumplimiento; en consecuencia, EL ICCU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w:t>
      </w:r>
    </w:p>
    <w:p w14:paraId="0285B9F3" w14:textId="77777777" w:rsidR="009815A0" w:rsidRPr="0062206D" w:rsidRDefault="009815A0" w:rsidP="009815A0">
      <w:pPr>
        <w:shd w:val="clear" w:color="auto" w:fill="FFFFFF"/>
        <w:rPr>
          <w:rFonts w:ascii="Gotham Narrow Book" w:hAnsi="Gotham Narrow Book" w:cs="Calibri"/>
          <w:color w:val="212121"/>
          <w:sz w:val="24"/>
          <w:szCs w:val="24"/>
          <w:lang w:val="es-CO" w:eastAsia="es-CO"/>
        </w:rPr>
      </w:pPr>
      <w:r w:rsidRPr="0062206D">
        <w:rPr>
          <w:rFonts w:ascii="Gotham Narrow Book" w:hAnsi="Gotham Narrow Book" w:cs="Arial"/>
          <w:color w:val="212121"/>
          <w:sz w:val="24"/>
          <w:szCs w:val="24"/>
          <w:lang w:val="es-CO" w:eastAsia="es-CO"/>
        </w:rPr>
        <w:t> </w:t>
      </w:r>
    </w:p>
    <w:p w14:paraId="5F3B5885" w14:textId="77777777" w:rsidR="009815A0" w:rsidRPr="0062206D" w:rsidRDefault="009815A0" w:rsidP="009815A0">
      <w:pPr>
        <w:shd w:val="clear" w:color="auto" w:fill="FFFFFF"/>
        <w:rPr>
          <w:rFonts w:ascii="Gotham Narrow Book" w:hAnsi="Gotham Narrow Book" w:cs="Calibri"/>
          <w:color w:val="212121"/>
          <w:sz w:val="24"/>
          <w:szCs w:val="24"/>
          <w:lang w:val="es-CO" w:eastAsia="es-CO"/>
        </w:rPr>
      </w:pPr>
      <w:r w:rsidRPr="0062206D">
        <w:rPr>
          <w:rFonts w:ascii="Gotham Narrow Book" w:hAnsi="Gotham Narrow Book" w:cs="Arial"/>
          <w:b/>
          <w:bCs/>
          <w:color w:val="212121"/>
          <w:sz w:val="24"/>
          <w:szCs w:val="24"/>
          <w:lang w:val="es-CO" w:eastAsia="es-CO"/>
        </w:rPr>
        <w:t>PARÁGRAFO:</w:t>
      </w:r>
      <w:r w:rsidRPr="0062206D">
        <w:rPr>
          <w:rFonts w:ascii="Gotham Narrow Book" w:hAnsi="Gotham Narrow Book" w:cs="Arial"/>
          <w:color w:val="212121"/>
          <w:sz w:val="24"/>
          <w:szCs w:val="24"/>
          <w:lang w:val="es-CO" w:eastAsia="es-CO"/>
        </w:rPr>
        <w:t> EL CONTRATISTA que no informe oportunamente al ICCU de cualquier inhabilidad que le sobrevenga, deberá pagar al ICCU el 10% de la Cláusula Penal Pecuniaria a título de pena. Este cobro, es compatible con la indemnización de perjuicios de acuerdo con lo previsto en el artículo 1600 del Código Civil.</w:t>
      </w:r>
    </w:p>
    <w:p w14:paraId="02BFDDD5"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w:t>
      </w:r>
    </w:p>
    <w:p w14:paraId="15ADF3FF" w14:textId="77777777" w:rsidR="009815A0" w:rsidRPr="0062206D" w:rsidRDefault="009815A0" w:rsidP="009815A0">
      <w:pPr>
        <w:rPr>
          <w:rFonts w:ascii="Gotham Narrow Book" w:hAnsi="Gotham Narrow Book" w:cstheme="minorHAnsi"/>
          <w:sz w:val="24"/>
          <w:szCs w:val="24"/>
        </w:rPr>
      </w:pPr>
    </w:p>
    <w:p w14:paraId="4D763948"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El pago o deducción de la Cláusula Penal no exonerará al Contratista, del cumplimiento de sus obligaciones emanadas del Contrato incluyendo de la que se declara el incumplimiento. </w:t>
      </w:r>
    </w:p>
    <w:p w14:paraId="4B80601D" w14:textId="77777777" w:rsidR="009815A0" w:rsidRPr="0062206D" w:rsidRDefault="009815A0" w:rsidP="009815A0">
      <w:pPr>
        <w:rPr>
          <w:rFonts w:ascii="Gotham Narrow Book" w:hAnsi="Gotham Narrow Book" w:cstheme="minorHAnsi"/>
          <w:sz w:val="24"/>
          <w:szCs w:val="24"/>
        </w:rPr>
      </w:pPr>
    </w:p>
    <w:p w14:paraId="16F41407" w14:textId="77777777" w:rsidR="009815A0" w:rsidRPr="0062206D" w:rsidRDefault="009815A0" w:rsidP="009815A0">
      <w:pPr>
        <w:rPr>
          <w:rFonts w:ascii="Gotham Narrow Book" w:hAnsi="Gotham Narrow Book" w:cstheme="minorHAnsi"/>
          <w:sz w:val="24"/>
          <w:szCs w:val="24"/>
          <w:highlight w:val="lightGray"/>
        </w:rPr>
      </w:pPr>
      <w:r w:rsidRPr="0062206D">
        <w:rPr>
          <w:rFonts w:ascii="Gotham Narrow Book" w:hAnsi="Gotham Narrow Book" w:cstheme="minorHAnsi"/>
          <w:sz w:val="24"/>
          <w:szCs w:val="24"/>
        </w:rPr>
        <w:t xml:space="preserve">En caso de proceder a la aplicación de la Cláusula Penal, de conformidad con la normativa vigente, el Contratista, autoriza expresamente a la Entidad con la firma del presente Contrato, para hacer el descuento correspondiente de los saldos a él adeudados, previo a practicar las retenciones por tributos a que haya lugar, sobre los saldos a favor del Contratista o en su defecto se hará efectivo el amparo de cumplimiento de la garantía única de cumplimiento. </w:t>
      </w:r>
    </w:p>
    <w:p w14:paraId="2CB0FBB4" w14:textId="77777777" w:rsidR="009815A0" w:rsidRPr="0062206D" w:rsidRDefault="009815A0" w:rsidP="009815A0">
      <w:pPr>
        <w:rPr>
          <w:rFonts w:ascii="Gotham Narrow Book" w:hAnsi="Gotham Narrow Book" w:cstheme="minorHAnsi"/>
          <w:sz w:val="24"/>
          <w:szCs w:val="24"/>
          <w:highlight w:val="lightGray"/>
        </w:rPr>
      </w:pPr>
    </w:p>
    <w:p w14:paraId="1CB4F3D9" w14:textId="77777777" w:rsidR="009815A0" w:rsidRPr="0062206D" w:rsidRDefault="009815A0" w:rsidP="009815A0">
      <w:pPr>
        <w:pStyle w:val="clusulas"/>
        <w:tabs>
          <w:tab w:val="left" w:pos="1560"/>
          <w:tab w:val="left" w:pos="1843"/>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 xml:space="preserve">CLÁUSULAS EXCEPCIONALES </w:t>
      </w:r>
    </w:p>
    <w:p w14:paraId="64FB7BEF" w14:textId="77777777" w:rsidR="009815A0" w:rsidRPr="0062206D" w:rsidRDefault="009815A0" w:rsidP="009815A0">
      <w:pPr>
        <w:pStyle w:val="clusulas"/>
        <w:numPr>
          <w:ilvl w:val="0"/>
          <w:numId w:val="0"/>
        </w:numPr>
        <w:spacing w:before="0" w:after="0"/>
        <w:ind w:left="720"/>
        <w:rPr>
          <w:rFonts w:ascii="Gotham Narrow Book" w:hAnsi="Gotham Narrow Book" w:cstheme="minorHAnsi"/>
          <w:sz w:val="24"/>
          <w:szCs w:val="24"/>
        </w:rPr>
      </w:pPr>
    </w:p>
    <w:p w14:paraId="1ECE7131"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Se entienden incorporadas al Contrato las cláusulas excepcionales a que se refiere el Estatuto General de Contratación de la Administración Pública.</w:t>
      </w:r>
    </w:p>
    <w:p w14:paraId="70D937D2" w14:textId="77777777" w:rsidR="009815A0" w:rsidRPr="0062206D" w:rsidRDefault="009815A0" w:rsidP="009815A0">
      <w:pPr>
        <w:rPr>
          <w:rFonts w:ascii="Gotham Narrow Book" w:hAnsi="Gotham Narrow Book" w:cstheme="minorHAnsi"/>
          <w:sz w:val="24"/>
          <w:szCs w:val="24"/>
        </w:rPr>
      </w:pPr>
    </w:p>
    <w:p w14:paraId="583F5704" w14:textId="77777777" w:rsidR="009815A0" w:rsidRPr="0062206D" w:rsidRDefault="009815A0" w:rsidP="009815A0">
      <w:pPr>
        <w:pStyle w:val="clusulas"/>
        <w:tabs>
          <w:tab w:val="left" w:pos="1560"/>
        </w:tabs>
        <w:spacing w:before="0" w:after="0"/>
        <w:ind w:left="426"/>
        <w:rPr>
          <w:rFonts w:ascii="Gotham Narrow Book" w:hAnsi="Gotham Narrow Book" w:cstheme="minorHAnsi"/>
          <w:sz w:val="24"/>
          <w:szCs w:val="24"/>
        </w:rPr>
      </w:pPr>
      <w:r w:rsidRPr="0062206D">
        <w:rPr>
          <w:rFonts w:ascii="Gotham Narrow Book" w:hAnsi="Gotham Narrow Book" w:cstheme="minorHAnsi"/>
          <w:sz w:val="24"/>
          <w:szCs w:val="24"/>
        </w:rPr>
        <w:t xml:space="preserve">GARANTÍAS </w:t>
      </w:r>
    </w:p>
    <w:p w14:paraId="10FA2BAB" w14:textId="77777777" w:rsidR="009815A0" w:rsidRPr="0062206D" w:rsidRDefault="009815A0" w:rsidP="009815A0">
      <w:pPr>
        <w:rPr>
          <w:rFonts w:ascii="Gotham Narrow Book" w:hAnsi="Gotham Narrow Book" w:cstheme="minorHAnsi"/>
          <w:sz w:val="24"/>
          <w:szCs w:val="24"/>
        </w:rPr>
      </w:pPr>
    </w:p>
    <w:p w14:paraId="6869F238" w14:textId="77777777" w:rsidR="009815A0" w:rsidRPr="0062206D" w:rsidRDefault="009815A0" w:rsidP="00F52512">
      <w:pPr>
        <w:pStyle w:val="Clusula10"/>
        <w:numPr>
          <w:ilvl w:val="1"/>
          <w:numId w:val="9"/>
        </w:numPr>
        <w:tabs>
          <w:tab w:val="left" w:pos="851"/>
        </w:tabs>
        <w:rPr>
          <w:rFonts w:ascii="Gotham Narrow Book" w:hAnsi="Gotham Narrow Book" w:cstheme="minorHAnsi"/>
          <w:b/>
          <w:color w:val="auto"/>
          <w:sz w:val="24"/>
          <w:szCs w:val="24"/>
        </w:rPr>
      </w:pPr>
      <w:r w:rsidRPr="0062206D">
        <w:rPr>
          <w:rFonts w:ascii="Gotham Narrow Book" w:hAnsi="Gotham Narrow Book" w:cstheme="minorHAnsi"/>
          <w:b/>
          <w:color w:val="auto"/>
          <w:sz w:val="24"/>
          <w:szCs w:val="24"/>
        </w:rPr>
        <w:t xml:space="preserve">GARANTÍA DE CUMPLIMIENTO </w:t>
      </w:r>
    </w:p>
    <w:p w14:paraId="437E49E7" w14:textId="77777777" w:rsidR="009815A0" w:rsidRPr="0062206D" w:rsidRDefault="009815A0" w:rsidP="009815A0">
      <w:pPr>
        <w:rPr>
          <w:rFonts w:ascii="Gotham Narrow Book" w:hAnsi="Gotham Narrow Book" w:cstheme="minorHAnsi"/>
          <w:sz w:val="24"/>
          <w:szCs w:val="24"/>
        </w:rPr>
      </w:pPr>
    </w:p>
    <w:p w14:paraId="5EE5EA8C" w14:textId="77777777" w:rsidR="009815A0" w:rsidRPr="0062206D" w:rsidRDefault="009815A0" w:rsidP="009815A0">
      <w:pPr>
        <w:rPr>
          <w:rFonts w:ascii="Gotham Narrow Book" w:hAnsi="Gotham Narrow Book" w:cstheme="minorHAnsi"/>
          <w:color w:val="000000" w:themeColor="text1"/>
          <w:sz w:val="24"/>
          <w:szCs w:val="24"/>
        </w:rPr>
      </w:pPr>
      <w:r w:rsidRPr="0062206D">
        <w:rPr>
          <w:rFonts w:ascii="Gotham Narrow Book" w:hAnsi="Gotham Narrow Book" w:cstheme="minorHAnsi"/>
          <w:sz w:val="24"/>
          <w:szCs w:val="24"/>
        </w:rPr>
        <w:t>Para cubrir cualquier hecho constitutivo de incumplimiento, el Contratista deberá presentar la garantía de cumplimiento en original a la Entidad dentro de los cinco (5) días hábiles siguientes contados a partir de la firma del contrato y requerirá la aprobación de la Entidad. Esta garantía tendrá las siguientes características</w:t>
      </w:r>
      <w:r w:rsidRPr="0062206D">
        <w:rPr>
          <w:rFonts w:ascii="Gotham Narrow Book" w:hAnsi="Gotham Narrow Book" w:cstheme="minorHAnsi"/>
          <w:color w:val="000000" w:themeColor="text1"/>
          <w:sz w:val="24"/>
          <w:szCs w:val="24"/>
        </w:rPr>
        <w:t xml:space="preserve">: </w:t>
      </w:r>
    </w:p>
    <w:p w14:paraId="3563EF93" w14:textId="77777777" w:rsidR="009815A0" w:rsidRPr="0062206D" w:rsidRDefault="009815A0" w:rsidP="009815A0">
      <w:pPr>
        <w:rPr>
          <w:rFonts w:ascii="Gotham Narrow Book" w:hAnsi="Gotham Narrow Book" w:cstheme="minorHAnsi"/>
          <w:color w:val="000000" w:themeColor="text1"/>
          <w:sz w:val="24"/>
          <w:szCs w:val="24"/>
        </w:rPr>
      </w:pPr>
    </w:p>
    <w:tbl>
      <w:tblPr>
        <w:tblStyle w:val="Tablaconcuadrcula"/>
        <w:tblW w:w="0" w:type="auto"/>
        <w:jc w:val="center"/>
        <w:tblLook w:val="04A0" w:firstRow="1" w:lastRow="0" w:firstColumn="1" w:lastColumn="0" w:noHBand="0" w:noVBand="1"/>
      </w:tblPr>
      <w:tblGrid>
        <w:gridCol w:w="1696"/>
        <w:gridCol w:w="7132"/>
      </w:tblGrid>
      <w:tr w:rsidR="009815A0" w:rsidRPr="0062206D" w14:paraId="015D486B" w14:textId="77777777" w:rsidTr="007E50BF">
        <w:trPr>
          <w:trHeight w:val="20"/>
          <w:tblHeader/>
          <w:jc w:val="center"/>
        </w:trPr>
        <w:tc>
          <w:tcPr>
            <w:tcW w:w="1696"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5EAB7C3" w14:textId="77777777" w:rsidR="009815A0" w:rsidRPr="0062206D" w:rsidRDefault="009815A0" w:rsidP="007E50BF">
            <w:pPr>
              <w:rPr>
                <w:rFonts w:ascii="Gotham Narrow Book" w:hAnsi="Gotham Narrow Book"/>
                <w:color w:val="FFFFFF" w:themeColor="background1"/>
                <w:sz w:val="24"/>
                <w:szCs w:val="24"/>
              </w:rPr>
            </w:pPr>
            <w:bookmarkStart w:id="4" w:name="_Hlk86134764"/>
            <w:r w:rsidRPr="0062206D">
              <w:rPr>
                <w:rFonts w:ascii="Gotham Narrow Book" w:hAnsi="Gotham Narrow Book"/>
                <w:color w:val="FFFFFF" w:themeColor="background1"/>
                <w:sz w:val="24"/>
                <w:szCs w:val="24"/>
              </w:rPr>
              <w:t>Característica</w:t>
            </w:r>
          </w:p>
        </w:tc>
        <w:tc>
          <w:tcPr>
            <w:tcW w:w="7132"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8989A1E" w14:textId="77777777" w:rsidR="009815A0" w:rsidRPr="0062206D" w:rsidRDefault="009815A0" w:rsidP="007E50BF">
            <w:pPr>
              <w:rPr>
                <w:rFonts w:ascii="Gotham Narrow Book" w:hAnsi="Gotham Narrow Book"/>
                <w:color w:val="FFFFFF" w:themeColor="background1"/>
                <w:sz w:val="24"/>
                <w:szCs w:val="24"/>
              </w:rPr>
            </w:pPr>
            <w:r w:rsidRPr="0062206D">
              <w:rPr>
                <w:rFonts w:ascii="Gotham Narrow Book" w:hAnsi="Gotham Narrow Book"/>
                <w:color w:val="FFFFFF" w:themeColor="background1"/>
                <w:sz w:val="24"/>
                <w:szCs w:val="24"/>
              </w:rPr>
              <w:t xml:space="preserve">Condición </w:t>
            </w:r>
          </w:p>
        </w:tc>
      </w:tr>
      <w:tr w:rsidR="009815A0" w:rsidRPr="0062206D" w14:paraId="4EECAE8B" w14:textId="77777777" w:rsidTr="007E50B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72AFEA57"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Clase</w:t>
            </w:r>
          </w:p>
        </w:tc>
        <w:tc>
          <w:tcPr>
            <w:tcW w:w="7132" w:type="dxa"/>
            <w:tcBorders>
              <w:top w:val="single" w:sz="4" w:space="0" w:color="auto"/>
              <w:left w:val="single" w:sz="4" w:space="0" w:color="auto"/>
              <w:bottom w:val="single" w:sz="4" w:space="0" w:color="auto"/>
              <w:right w:val="single" w:sz="4" w:space="0" w:color="auto"/>
            </w:tcBorders>
            <w:vAlign w:val="center"/>
            <w:hideMark/>
          </w:tcPr>
          <w:p w14:paraId="61BDF1A8"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Cualquiera de las clases permitidas por el artículo 2.2.1.2.3.1.2 del Decreto 1082 de 2015, a saber: (i) contrato de seguro contenido en una póliza para entidades estatales, (</w:t>
            </w:r>
            <w:proofErr w:type="spellStart"/>
            <w:r w:rsidRPr="0062206D">
              <w:rPr>
                <w:rFonts w:ascii="Gotham Narrow Book" w:hAnsi="Gotham Narrow Book"/>
                <w:sz w:val="24"/>
                <w:szCs w:val="24"/>
              </w:rPr>
              <w:t>ii</w:t>
            </w:r>
            <w:proofErr w:type="spellEnd"/>
            <w:r w:rsidRPr="0062206D">
              <w:rPr>
                <w:rFonts w:ascii="Gotham Narrow Book" w:hAnsi="Gotham Narrow Book"/>
                <w:sz w:val="24"/>
                <w:szCs w:val="24"/>
              </w:rPr>
              <w:t>) patrimonio autónomo, (</w:t>
            </w:r>
            <w:proofErr w:type="spellStart"/>
            <w:r w:rsidRPr="0062206D">
              <w:rPr>
                <w:rFonts w:ascii="Gotham Narrow Book" w:hAnsi="Gotham Narrow Book"/>
                <w:sz w:val="24"/>
                <w:szCs w:val="24"/>
              </w:rPr>
              <w:t>iii</w:t>
            </w:r>
            <w:proofErr w:type="spellEnd"/>
            <w:r w:rsidRPr="0062206D">
              <w:rPr>
                <w:rFonts w:ascii="Gotham Narrow Book" w:hAnsi="Gotham Narrow Book"/>
                <w:sz w:val="24"/>
                <w:szCs w:val="24"/>
              </w:rPr>
              <w:t>) garantía bancaria.</w:t>
            </w:r>
          </w:p>
        </w:tc>
      </w:tr>
      <w:tr w:rsidR="009815A0" w:rsidRPr="0062206D" w14:paraId="1F3EDF25" w14:textId="77777777" w:rsidTr="007E50B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68F0F5A4"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Asegurado/ beneficiario</w:t>
            </w:r>
          </w:p>
        </w:tc>
        <w:tc>
          <w:tcPr>
            <w:tcW w:w="7132" w:type="dxa"/>
            <w:tcBorders>
              <w:top w:val="single" w:sz="4" w:space="0" w:color="auto"/>
              <w:left w:val="single" w:sz="4" w:space="0" w:color="auto"/>
              <w:bottom w:val="single" w:sz="4" w:space="0" w:color="auto"/>
              <w:right w:val="single" w:sz="4" w:space="0" w:color="auto"/>
            </w:tcBorders>
            <w:vAlign w:val="center"/>
            <w:hideMark/>
          </w:tcPr>
          <w:p w14:paraId="7F0C8B09" w14:textId="77777777" w:rsidR="009815A0" w:rsidRPr="0062206D" w:rsidRDefault="009815A0" w:rsidP="007E50BF">
            <w:pPr>
              <w:spacing w:line="276" w:lineRule="auto"/>
              <w:rPr>
                <w:rFonts w:ascii="Gotham Narrow Book" w:hAnsi="Gotham Narrow Book"/>
                <w:sz w:val="24"/>
                <w:szCs w:val="24"/>
              </w:rPr>
            </w:pPr>
            <w:r w:rsidRPr="0062206D">
              <w:rPr>
                <w:rFonts w:ascii="Gotham Narrow Book" w:hAnsi="Gotham Narrow Book"/>
                <w:sz w:val="24"/>
                <w:szCs w:val="24"/>
              </w:rPr>
              <w:t xml:space="preserve">Instituto de Infraestructura y Concesiones de Cundinamarca – ICCU identificado con </w:t>
            </w:r>
            <w:proofErr w:type="spellStart"/>
            <w:r w:rsidRPr="0062206D">
              <w:rPr>
                <w:rFonts w:ascii="Gotham Narrow Book" w:hAnsi="Gotham Narrow Book"/>
                <w:sz w:val="24"/>
                <w:szCs w:val="24"/>
              </w:rPr>
              <w:t>NIT</w:t>
            </w:r>
            <w:proofErr w:type="spellEnd"/>
            <w:r w:rsidRPr="0062206D">
              <w:rPr>
                <w:rFonts w:ascii="Gotham Narrow Book" w:hAnsi="Gotham Narrow Book"/>
                <w:sz w:val="24"/>
                <w:szCs w:val="24"/>
              </w:rPr>
              <w:t xml:space="preserve"> 900.258.711-1</w:t>
            </w:r>
          </w:p>
        </w:tc>
      </w:tr>
      <w:tr w:rsidR="009815A0" w:rsidRPr="0062206D" w14:paraId="7AD81B1C" w14:textId="77777777" w:rsidTr="007E50B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A03401E"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Amparos, vigencia y valores asegurados</w:t>
            </w:r>
          </w:p>
        </w:tc>
        <w:tc>
          <w:tcPr>
            <w:tcW w:w="7132" w:type="dxa"/>
            <w:tcBorders>
              <w:top w:val="single" w:sz="4" w:space="0" w:color="auto"/>
              <w:left w:val="single" w:sz="4" w:space="0" w:color="auto"/>
              <w:bottom w:val="single" w:sz="4" w:space="0" w:color="auto"/>
              <w:right w:val="single" w:sz="4" w:space="0" w:color="auto"/>
            </w:tcBorders>
            <w:vAlign w:val="center"/>
          </w:tcPr>
          <w:tbl>
            <w:tblPr>
              <w:tblStyle w:val="Tablaconcuadrcula"/>
              <w:tblW w:w="5000" w:type="pct"/>
              <w:tblLook w:val="04A0" w:firstRow="1" w:lastRow="0" w:firstColumn="1" w:lastColumn="0" w:noHBand="0" w:noVBand="1"/>
            </w:tblPr>
            <w:tblGrid>
              <w:gridCol w:w="3218"/>
              <w:gridCol w:w="1731"/>
              <w:gridCol w:w="1957"/>
            </w:tblGrid>
            <w:tr w:rsidR="009815A0" w:rsidRPr="0062206D" w14:paraId="78515B91" w14:textId="77777777" w:rsidTr="007E50BF">
              <w:tc>
                <w:tcPr>
                  <w:tcW w:w="2330"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9BFA925"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Amparo</w:t>
                  </w:r>
                </w:p>
              </w:tc>
              <w:tc>
                <w:tcPr>
                  <w:tcW w:w="1253"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8C8E002"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 xml:space="preserve">Vigencia </w:t>
                  </w:r>
                </w:p>
              </w:tc>
              <w:tc>
                <w:tcPr>
                  <w:tcW w:w="1417"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5D469866"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Valor Asegurado</w:t>
                  </w:r>
                </w:p>
              </w:tc>
            </w:tr>
            <w:tr w:rsidR="009815A0" w:rsidRPr="0062206D" w14:paraId="075FA2DF" w14:textId="77777777" w:rsidTr="007E50BF">
              <w:tc>
                <w:tcPr>
                  <w:tcW w:w="2330" w:type="pct"/>
                  <w:tcBorders>
                    <w:top w:val="single" w:sz="4" w:space="0" w:color="auto"/>
                    <w:left w:val="single" w:sz="4" w:space="0" w:color="auto"/>
                    <w:bottom w:val="single" w:sz="4" w:space="0" w:color="auto"/>
                    <w:right w:val="single" w:sz="4" w:space="0" w:color="auto"/>
                  </w:tcBorders>
                </w:tcPr>
                <w:p w14:paraId="6432B3B3"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Buen manejo y correcta inversión del anticipo</w:t>
                  </w:r>
                </w:p>
              </w:tc>
              <w:tc>
                <w:tcPr>
                  <w:tcW w:w="1253" w:type="pct"/>
                  <w:tcBorders>
                    <w:top w:val="single" w:sz="4" w:space="0" w:color="auto"/>
                    <w:left w:val="single" w:sz="4" w:space="0" w:color="auto"/>
                    <w:bottom w:val="single" w:sz="4" w:space="0" w:color="auto"/>
                    <w:right w:val="single" w:sz="4" w:space="0" w:color="auto"/>
                  </w:tcBorders>
                </w:tcPr>
                <w:p w14:paraId="0824B4C5"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Hasta la liquidación del contrato o hasta la amortización del anticipo</w:t>
                  </w:r>
                </w:p>
              </w:tc>
              <w:tc>
                <w:tcPr>
                  <w:tcW w:w="1417" w:type="pct"/>
                  <w:tcBorders>
                    <w:top w:val="single" w:sz="4" w:space="0" w:color="auto"/>
                    <w:left w:val="single" w:sz="4" w:space="0" w:color="auto"/>
                    <w:bottom w:val="single" w:sz="4" w:space="0" w:color="auto"/>
                    <w:right w:val="single" w:sz="4" w:space="0" w:color="auto"/>
                  </w:tcBorders>
                </w:tcPr>
                <w:p w14:paraId="03379BC6"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 xml:space="preserve">El 100% del valor total otorgado en calidad de anticipo </w:t>
                  </w:r>
                </w:p>
              </w:tc>
            </w:tr>
            <w:tr w:rsidR="009815A0" w:rsidRPr="0062206D" w14:paraId="1988D5C5" w14:textId="77777777" w:rsidTr="007E50BF">
              <w:tc>
                <w:tcPr>
                  <w:tcW w:w="2330" w:type="pct"/>
                  <w:tcBorders>
                    <w:top w:val="single" w:sz="4" w:space="0" w:color="auto"/>
                    <w:left w:val="single" w:sz="4" w:space="0" w:color="auto"/>
                    <w:bottom w:val="single" w:sz="4" w:space="0" w:color="auto"/>
                    <w:right w:val="single" w:sz="4" w:space="0" w:color="auto"/>
                  </w:tcBorders>
                  <w:hideMark/>
                </w:tcPr>
                <w:p w14:paraId="7AF7F15E"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Cumplimiento general del contrato y el pago de las multas y la cláusula penal pecuniaria que se le impongan</w:t>
                  </w:r>
                </w:p>
              </w:tc>
              <w:tc>
                <w:tcPr>
                  <w:tcW w:w="1253" w:type="pct"/>
                  <w:tcBorders>
                    <w:top w:val="single" w:sz="4" w:space="0" w:color="auto"/>
                    <w:left w:val="single" w:sz="4" w:space="0" w:color="auto"/>
                    <w:bottom w:val="single" w:sz="4" w:space="0" w:color="auto"/>
                    <w:right w:val="single" w:sz="4" w:space="0" w:color="auto"/>
                  </w:tcBorders>
                  <w:hideMark/>
                </w:tcPr>
                <w:p w14:paraId="14F3A85D"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Plazo de ejecución del contrato y cuatro (4) meses más.</w:t>
                  </w:r>
                </w:p>
              </w:tc>
              <w:tc>
                <w:tcPr>
                  <w:tcW w:w="1417" w:type="pct"/>
                  <w:tcBorders>
                    <w:top w:val="single" w:sz="4" w:space="0" w:color="auto"/>
                    <w:left w:val="single" w:sz="4" w:space="0" w:color="auto"/>
                    <w:bottom w:val="single" w:sz="4" w:space="0" w:color="auto"/>
                    <w:right w:val="single" w:sz="4" w:space="0" w:color="auto"/>
                  </w:tcBorders>
                  <w:hideMark/>
                </w:tcPr>
                <w:p w14:paraId="628EC0D7"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 xml:space="preserve">Una cuantía equivalente al veinte por ciento (20%) del valor del contrato.  </w:t>
                  </w:r>
                </w:p>
              </w:tc>
            </w:tr>
            <w:tr w:rsidR="009815A0" w:rsidRPr="0062206D" w14:paraId="3ECAFB16" w14:textId="77777777" w:rsidTr="007E50BF">
              <w:tc>
                <w:tcPr>
                  <w:tcW w:w="2330" w:type="pct"/>
                  <w:tcBorders>
                    <w:top w:val="single" w:sz="4" w:space="0" w:color="auto"/>
                    <w:left w:val="single" w:sz="4" w:space="0" w:color="auto"/>
                    <w:bottom w:val="single" w:sz="4" w:space="0" w:color="auto"/>
                    <w:right w:val="single" w:sz="4" w:space="0" w:color="auto"/>
                  </w:tcBorders>
                  <w:hideMark/>
                </w:tcPr>
                <w:p w14:paraId="317D9BFE"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Pago de salarios, prestaciones sociales legales e indemnizaciones laborales del personal que el contratista haya de utilizar en el territorio nacional para la ejecución del contrato</w:t>
                  </w:r>
                </w:p>
              </w:tc>
              <w:tc>
                <w:tcPr>
                  <w:tcW w:w="1253" w:type="pct"/>
                  <w:tcBorders>
                    <w:top w:val="single" w:sz="4" w:space="0" w:color="auto"/>
                    <w:left w:val="single" w:sz="4" w:space="0" w:color="auto"/>
                    <w:bottom w:val="single" w:sz="4" w:space="0" w:color="auto"/>
                    <w:right w:val="single" w:sz="4" w:space="0" w:color="auto"/>
                  </w:tcBorders>
                  <w:hideMark/>
                </w:tcPr>
                <w:p w14:paraId="3AD6264E"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Plazo de ejecución del contrato y tres (3) años más.</w:t>
                  </w:r>
                </w:p>
              </w:tc>
              <w:tc>
                <w:tcPr>
                  <w:tcW w:w="1417" w:type="pct"/>
                  <w:tcBorders>
                    <w:top w:val="single" w:sz="4" w:space="0" w:color="auto"/>
                    <w:left w:val="single" w:sz="4" w:space="0" w:color="auto"/>
                    <w:bottom w:val="single" w:sz="4" w:space="0" w:color="auto"/>
                    <w:right w:val="single" w:sz="4" w:space="0" w:color="auto"/>
                  </w:tcBorders>
                  <w:hideMark/>
                </w:tcPr>
                <w:p w14:paraId="44885FAB"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Deberá cubrir una suma equivalente al cinco por ciento (5%) del valor del contrato.</w:t>
                  </w:r>
                </w:p>
              </w:tc>
            </w:tr>
            <w:tr w:rsidR="009815A0" w:rsidRPr="0062206D" w14:paraId="13DEC550" w14:textId="77777777" w:rsidTr="007E50BF">
              <w:tc>
                <w:tcPr>
                  <w:tcW w:w="2330" w:type="pct"/>
                  <w:tcBorders>
                    <w:top w:val="single" w:sz="4" w:space="0" w:color="auto"/>
                    <w:left w:val="single" w:sz="4" w:space="0" w:color="auto"/>
                    <w:bottom w:val="single" w:sz="4" w:space="0" w:color="auto"/>
                    <w:right w:val="single" w:sz="4" w:space="0" w:color="auto"/>
                  </w:tcBorders>
                  <w:hideMark/>
                </w:tcPr>
                <w:p w14:paraId="0C0F5E47"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Calidad del servicio</w:t>
                  </w:r>
                </w:p>
              </w:tc>
              <w:tc>
                <w:tcPr>
                  <w:tcW w:w="1253" w:type="pct"/>
                  <w:tcBorders>
                    <w:top w:val="single" w:sz="4" w:space="0" w:color="auto"/>
                    <w:left w:val="single" w:sz="4" w:space="0" w:color="auto"/>
                    <w:bottom w:val="single" w:sz="4" w:space="0" w:color="auto"/>
                    <w:right w:val="single" w:sz="4" w:space="0" w:color="auto"/>
                  </w:tcBorders>
                </w:tcPr>
                <w:p w14:paraId="44A070C1"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Plazo de un (1) año a partir de la fecha de terminación del contrato.</w:t>
                  </w:r>
                </w:p>
              </w:tc>
              <w:tc>
                <w:tcPr>
                  <w:tcW w:w="1417" w:type="pct"/>
                  <w:tcBorders>
                    <w:top w:val="single" w:sz="4" w:space="0" w:color="auto"/>
                    <w:left w:val="single" w:sz="4" w:space="0" w:color="auto"/>
                    <w:bottom w:val="single" w:sz="4" w:space="0" w:color="auto"/>
                    <w:right w:val="single" w:sz="4" w:space="0" w:color="auto"/>
                  </w:tcBorders>
                </w:tcPr>
                <w:p w14:paraId="5A128756" w14:textId="77777777" w:rsidR="009815A0" w:rsidRPr="0062206D" w:rsidRDefault="009815A0" w:rsidP="007E50BF">
                  <w:pPr>
                    <w:rPr>
                      <w:rFonts w:ascii="Gotham Narrow Book" w:hAnsi="Gotham Narrow Book"/>
                      <w:sz w:val="24"/>
                      <w:szCs w:val="24"/>
                    </w:rPr>
                  </w:pPr>
                  <w:r w:rsidRPr="0062206D">
                    <w:rPr>
                      <w:rFonts w:ascii="Gotham Narrow Book" w:hAnsi="Gotham Narrow Book" w:cs="Arial"/>
                      <w:bCs/>
                      <w:sz w:val="24"/>
                      <w:szCs w:val="24"/>
                    </w:rPr>
                    <w:t xml:space="preserve">Un monto equivalente al </w:t>
                  </w:r>
                  <w:proofErr w:type="gramStart"/>
                  <w:r w:rsidRPr="0062206D">
                    <w:rPr>
                      <w:rFonts w:ascii="Gotham Narrow Book" w:hAnsi="Gotham Narrow Book" w:cs="Arial"/>
                      <w:bCs/>
                      <w:sz w:val="24"/>
                      <w:szCs w:val="24"/>
                    </w:rPr>
                    <w:t xml:space="preserve">veinte </w:t>
                  </w:r>
                  <w:proofErr w:type="spellStart"/>
                  <w:r w:rsidRPr="0062206D">
                    <w:rPr>
                      <w:rFonts w:ascii="Gotham Narrow Book" w:hAnsi="Gotham Narrow Book" w:cs="Arial"/>
                      <w:bCs/>
                      <w:sz w:val="24"/>
                      <w:szCs w:val="24"/>
                    </w:rPr>
                    <w:t>porciento</w:t>
                  </w:r>
                  <w:proofErr w:type="spellEnd"/>
                  <w:proofErr w:type="gramEnd"/>
                  <w:r w:rsidRPr="0062206D">
                    <w:rPr>
                      <w:rFonts w:ascii="Gotham Narrow Book" w:hAnsi="Gotham Narrow Book" w:cs="Arial"/>
                      <w:bCs/>
                      <w:sz w:val="24"/>
                      <w:szCs w:val="24"/>
                    </w:rPr>
                    <w:t xml:space="preserve"> (20%) del valor total del contrato.</w:t>
                  </w:r>
                </w:p>
              </w:tc>
            </w:tr>
            <w:tr w:rsidR="009815A0" w:rsidRPr="0062206D" w14:paraId="0B96FA31" w14:textId="77777777" w:rsidTr="007E50BF">
              <w:tc>
                <w:tcPr>
                  <w:tcW w:w="2330" w:type="pct"/>
                  <w:tcBorders>
                    <w:top w:val="single" w:sz="4" w:space="0" w:color="auto"/>
                    <w:left w:val="single" w:sz="4" w:space="0" w:color="auto"/>
                    <w:bottom w:val="single" w:sz="4" w:space="0" w:color="auto"/>
                    <w:right w:val="single" w:sz="4" w:space="0" w:color="auto"/>
                  </w:tcBorders>
                </w:tcPr>
                <w:p w14:paraId="64444415"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lastRenderedPageBreak/>
                    <w:t>Calidad de los Bienes</w:t>
                  </w:r>
                </w:p>
              </w:tc>
              <w:tc>
                <w:tcPr>
                  <w:tcW w:w="1253" w:type="pct"/>
                  <w:tcBorders>
                    <w:top w:val="single" w:sz="4" w:space="0" w:color="auto"/>
                    <w:left w:val="single" w:sz="4" w:space="0" w:color="auto"/>
                    <w:bottom w:val="single" w:sz="4" w:space="0" w:color="auto"/>
                    <w:right w:val="single" w:sz="4" w:space="0" w:color="auto"/>
                  </w:tcBorders>
                </w:tcPr>
                <w:p w14:paraId="29F4D869"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Plazo de un (1) año a partir de la fecha de terminación del contrato.</w:t>
                  </w:r>
                </w:p>
              </w:tc>
              <w:tc>
                <w:tcPr>
                  <w:tcW w:w="1417" w:type="pct"/>
                  <w:tcBorders>
                    <w:top w:val="single" w:sz="4" w:space="0" w:color="auto"/>
                    <w:left w:val="single" w:sz="4" w:space="0" w:color="auto"/>
                    <w:bottom w:val="single" w:sz="4" w:space="0" w:color="auto"/>
                    <w:right w:val="single" w:sz="4" w:space="0" w:color="auto"/>
                  </w:tcBorders>
                </w:tcPr>
                <w:p w14:paraId="311EF482" w14:textId="77777777" w:rsidR="009815A0" w:rsidRPr="0062206D" w:rsidRDefault="009815A0" w:rsidP="007E50BF">
                  <w:pPr>
                    <w:rPr>
                      <w:rFonts w:ascii="Gotham Narrow Book" w:hAnsi="Gotham Narrow Book" w:cs="Arial"/>
                      <w:bCs/>
                      <w:sz w:val="24"/>
                      <w:szCs w:val="24"/>
                    </w:rPr>
                  </w:pPr>
                  <w:r w:rsidRPr="0062206D">
                    <w:rPr>
                      <w:rFonts w:ascii="Gotham Narrow Book" w:hAnsi="Gotham Narrow Book" w:cs="Arial"/>
                      <w:bCs/>
                      <w:sz w:val="24"/>
                      <w:szCs w:val="24"/>
                    </w:rPr>
                    <w:t xml:space="preserve">Un monto equivalente al diez </w:t>
                  </w:r>
                  <w:proofErr w:type="spellStart"/>
                  <w:r w:rsidRPr="0062206D">
                    <w:rPr>
                      <w:rFonts w:ascii="Gotham Narrow Book" w:hAnsi="Gotham Narrow Book" w:cs="Arial"/>
                      <w:bCs/>
                      <w:sz w:val="24"/>
                      <w:szCs w:val="24"/>
                    </w:rPr>
                    <w:t>porciento</w:t>
                  </w:r>
                  <w:proofErr w:type="spellEnd"/>
                  <w:r w:rsidRPr="0062206D">
                    <w:rPr>
                      <w:rFonts w:ascii="Gotham Narrow Book" w:hAnsi="Gotham Narrow Book" w:cs="Arial"/>
                      <w:bCs/>
                      <w:sz w:val="24"/>
                      <w:szCs w:val="24"/>
                    </w:rPr>
                    <w:t xml:space="preserve"> (10%) del valor total del contrato.</w:t>
                  </w:r>
                </w:p>
              </w:tc>
            </w:tr>
          </w:tbl>
          <w:p w14:paraId="3A08F0E9" w14:textId="77777777" w:rsidR="009815A0" w:rsidRPr="0062206D" w:rsidRDefault="009815A0" w:rsidP="007E50BF">
            <w:pPr>
              <w:rPr>
                <w:rFonts w:ascii="Gotham Narrow Book" w:hAnsi="Gotham Narrow Book"/>
                <w:sz w:val="24"/>
                <w:szCs w:val="24"/>
              </w:rPr>
            </w:pPr>
          </w:p>
          <w:p w14:paraId="040EDC96" w14:textId="77777777" w:rsidR="009815A0" w:rsidRPr="0062206D" w:rsidRDefault="009815A0" w:rsidP="007E50BF">
            <w:pPr>
              <w:rPr>
                <w:rFonts w:ascii="Gotham Narrow Book" w:hAnsi="Gotham Narrow Book"/>
                <w:sz w:val="24"/>
                <w:szCs w:val="24"/>
              </w:rPr>
            </w:pPr>
          </w:p>
          <w:p w14:paraId="493113F9" w14:textId="77777777" w:rsidR="009815A0" w:rsidRPr="0062206D" w:rsidRDefault="009815A0" w:rsidP="007E50BF">
            <w:pPr>
              <w:rPr>
                <w:rFonts w:ascii="Gotham Narrow Book" w:hAnsi="Gotham Narrow Book"/>
                <w:sz w:val="24"/>
                <w:szCs w:val="24"/>
              </w:rPr>
            </w:pPr>
          </w:p>
        </w:tc>
      </w:tr>
      <w:tr w:rsidR="009815A0" w:rsidRPr="0062206D" w14:paraId="6160554F" w14:textId="77777777" w:rsidTr="007E50B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F94F157"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lastRenderedPageBreak/>
              <w:t xml:space="preserve">Tomador </w:t>
            </w:r>
          </w:p>
        </w:tc>
        <w:tc>
          <w:tcPr>
            <w:tcW w:w="7132" w:type="dxa"/>
            <w:tcBorders>
              <w:top w:val="single" w:sz="4" w:space="0" w:color="auto"/>
              <w:left w:val="single" w:sz="4" w:space="0" w:color="auto"/>
              <w:bottom w:val="single" w:sz="4" w:space="0" w:color="auto"/>
              <w:right w:val="single" w:sz="4" w:space="0" w:color="auto"/>
            </w:tcBorders>
            <w:vAlign w:val="center"/>
            <w:hideMark/>
          </w:tcPr>
          <w:p w14:paraId="1FFB6D4D" w14:textId="77777777" w:rsidR="009815A0" w:rsidRPr="0062206D" w:rsidRDefault="009815A0" w:rsidP="00F52512">
            <w:pPr>
              <w:pStyle w:val="Prrafodelista"/>
              <w:numPr>
                <w:ilvl w:val="0"/>
                <w:numId w:val="5"/>
              </w:numPr>
              <w:rPr>
                <w:rFonts w:ascii="Gotham Narrow Book" w:hAnsi="Gotham Narrow Book"/>
                <w:sz w:val="24"/>
                <w:szCs w:val="24"/>
              </w:rPr>
            </w:pPr>
            <w:r w:rsidRPr="0062206D">
              <w:rPr>
                <w:rFonts w:ascii="Gotham Narrow Book" w:hAnsi="Gotham Narrow Book"/>
                <w:sz w:val="24"/>
                <w:szCs w:val="24"/>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B9CDC85" w14:textId="77777777" w:rsidR="009815A0" w:rsidRPr="0062206D" w:rsidRDefault="009815A0" w:rsidP="00F52512">
            <w:pPr>
              <w:pStyle w:val="Prrafodelista"/>
              <w:numPr>
                <w:ilvl w:val="0"/>
                <w:numId w:val="5"/>
              </w:numPr>
              <w:rPr>
                <w:rFonts w:ascii="Gotham Narrow Book" w:hAnsi="Gotham Narrow Book"/>
                <w:sz w:val="24"/>
                <w:szCs w:val="24"/>
              </w:rPr>
            </w:pPr>
            <w:r w:rsidRPr="0062206D">
              <w:rPr>
                <w:rFonts w:ascii="Gotham Narrow Book" w:hAnsi="Gotham Narrow Book"/>
                <w:sz w:val="24"/>
                <w:szCs w:val="24"/>
              </w:rPr>
              <w:t xml:space="preserve">No se aceptan garantías a nombre del representante legal o de alguno de los integrantes del consorcio. Cuando el contratista sea una unión temporal o consorcio, se debe incluir razón social, </w:t>
            </w:r>
            <w:proofErr w:type="spellStart"/>
            <w:r w:rsidRPr="0062206D">
              <w:rPr>
                <w:rFonts w:ascii="Gotham Narrow Book" w:hAnsi="Gotham Narrow Book"/>
                <w:sz w:val="24"/>
                <w:szCs w:val="24"/>
              </w:rPr>
              <w:t>NIT</w:t>
            </w:r>
            <w:proofErr w:type="spellEnd"/>
            <w:r w:rsidRPr="0062206D">
              <w:rPr>
                <w:rFonts w:ascii="Gotham Narrow Book" w:hAnsi="Gotham Narrow Book"/>
                <w:sz w:val="24"/>
                <w:szCs w:val="24"/>
              </w:rPr>
              <w:t xml:space="preserve"> y porcentaje de participación de cada uno de los integrantes.</w:t>
            </w:r>
          </w:p>
          <w:p w14:paraId="1BC4A0FA" w14:textId="77777777" w:rsidR="009815A0" w:rsidRPr="0062206D" w:rsidRDefault="009815A0" w:rsidP="00F52512">
            <w:pPr>
              <w:pStyle w:val="Prrafodelista"/>
              <w:numPr>
                <w:ilvl w:val="0"/>
                <w:numId w:val="5"/>
              </w:numPr>
              <w:rPr>
                <w:rFonts w:ascii="Gotham Narrow Book" w:hAnsi="Gotham Narrow Book"/>
                <w:sz w:val="24"/>
                <w:szCs w:val="24"/>
              </w:rPr>
            </w:pPr>
            <w:r w:rsidRPr="0062206D">
              <w:rPr>
                <w:rFonts w:ascii="Gotham Narrow Book" w:hAnsi="Gotham Narrow Book"/>
                <w:sz w:val="24"/>
                <w:szCs w:val="24"/>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w:t>
            </w:r>
            <w:proofErr w:type="gramStart"/>
            <w:r w:rsidRPr="0062206D">
              <w:rPr>
                <w:rFonts w:ascii="Gotham Narrow Book" w:hAnsi="Gotham Narrow Book"/>
                <w:sz w:val="24"/>
                <w:szCs w:val="24"/>
              </w:rPr>
              <w:t>la misma</w:t>
            </w:r>
            <w:proofErr w:type="gramEnd"/>
            <w:r w:rsidRPr="0062206D">
              <w:rPr>
                <w:rFonts w:ascii="Gotham Narrow Book" w:hAnsi="Gotham Narrow Book"/>
                <w:sz w:val="24"/>
                <w:szCs w:val="24"/>
              </w:rPr>
              <w:t xml:space="preserve">. </w:t>
            </w:r>
          </w:p>
        </w:tc>
      </w:tr>
      <w:tr w:rsidR="009815A0" w:rsidRPr="0062206D" w14:paraId="40FE605F" w14:textId="77777777" w:rsidTr="007E50BF">
        <w:trPr>
          <w:trHeight w:val="20"/>
          <w:jc w:val="center"/>
        </w:trPr>
        <w:tc>
          <w:tcPr>
            <w:tcW w:w="1696" w:type="dxa"/>
            <w:tcBorders>
              <w:top w:val="single" w:sz="4" w:space="0" w:color="auto"/>
              <w:left w:val="single" w:sz="4" w:space="0" w:color="auto"/>
              <w:bottom w:val="single" w:sz="4" w:space="0" w:color="auto"/>
              <w:right w:val="single" w:sz="4" w:space="0" w:color="auto"/>
            </w:tcBorders>
            <w:vAlign w:val="center"/>
            <w:hideMark/>
          </w:tcPr>
          <w:p w14:paraId="47B5A445" w14:textId="77777777" w:rsidR="009815A0" w:rsidRPr="0062206D" w:rsidRDefault="009815A0" w:rsidP="007E50BF">
            <w:pPr>
              <w:rPr>
                <w:rFonts w:ascii="Gotham Narrow Book" w:hAnsi="Gotham Narrow Book"/>
                <w:sz w:val="24"/>
                <w:szCs w:val="24"/>
              </w:rPr>
            </w:pPr>
            <w:r w:rsidRPr="0062206D">
              <w:rPr>
                <w:rFonts w:ascii="Gotham Narrow Book" w:hAnsi="Gotham Narrow Book"/>
                <w:sz w:val="24"/>
                <w:szCs w:val="24"/>
              </w:rPr>
              <w:t>Información necesaria dentro de la póliza</w:t>
            </w:r>
          </w:p>
        </w:tc>
        <w:tc>
          <w:tcPr>
            <w:tcW w:w="7132" w:type="dxa"/>
            <w:tcBorders>
              <w:top w:val="single" w:sz="4" w:space="0" w:color="auto"/>
              <w:left w:val="single" w:sz="4" w:space="0" w:color="auto"/>
              <w:bottom w:val="single" w:sz="4" w:space="0" w:color="auto"/>
              <w:right w:val="single" w:sz="4" w:space="0" w:color="auto"/>
            </w:tcBorders>
            <w:vAlign w:val="center"/>
            <w:hideMark/>
          </w:tcPr>
          <w:p w14:paraId="1E6BCC7A" w14:textId="77777777" w:rsidR="009815A0" w:rsidRPr="0062206D" w:rsidRDefault="009815A0" w:rsidP="00F52512">
            <w:pPr>
              <w:pStyle w:val="Prrafodelista"/>
              <w:numPr>
                <w:ilvl w:val="0"/>
                <w:numId w:val="5"/>
              </w:numPr>
              <w:rPr>
                <w:rFonts w:ascii="Gotham Narrow Book" w:hAnsi="Gotham Narrow Book"/>
                <w:sz w:val="24"/>
                <w:szCs w:val="24"/>
              </w:rPr>
            </w:pPr>
            <w:r w:rsidRPr="0062206D">
              <w:rPr>
                <w:rFonts w:ascii="Gotham Narrow Book" w:hAnsi="Gotham Narrow Book"/>
                <w:sz w:val="24"/>
                <w:szCs w:val="24"/>
              </w:rPr>
              <w:t xml:space="preserve">Número y año del contrato </w:t>
            </w:r>
          </w:p>
          <w:p w14:paraId="28901CE5" w14:textId="77777777" w:rsidR="009815A0" w:rsidRPr="0062206D" w:rsidRDefault="009815A0" w:rsidP="00F52512">
            <w:pPr>
              <w:pStyle w:val="Prrafodelista"/>
              <w:numPr>
                <w:ilvl w:val="0"/>
                <w:numId w:val="5"/>
              </w:numPr>
              <w:rPr>
                <w:rFonts w:ascii="Gotham Narrow Book" w:hAnsi="Gotham Narrow Book"/>
                <w:sz w:val="24"/>
                <w:szCs w:val="24"/>
              </w:rPr>
            </w:pPr>
            <w:r w:rsidRPr="0062206D">
              <w:rPr>
                <w:rFonts w:ascii="Gotham Narrow Book" w:hAnsi="Gotham Narrow Book"/>
                <w:sz w:val="24"/>
                <w:szCs w:val="24"/>
              </w:rPr>
              <w:t>Objeto del contrato</w:t>
            </w:r>
          </w:p>
          <w:p w14:paraId="3BB135FD" w14:textId="77777777" w:rsidR="009815A0" w:rsidRPr="0062206D" w:rsidRDefault="009815A0" w:rsidP="00F52512">
            <w:pPr>
              <w:pStyle w:val="Prrafodelista"/>
              <w:numPr>
                <w:ilvl w:val="0"/>
                <w:numId w:val="5"/>
              </w:numPr>
              <w:rPr>
                <w:rFonts w:ascii="Gotham Narrow Book" w:hAnsi="Gotham Narrow Book"/>
                <w:sz w:val="24"/>
                <w:szCs w:val="24"/>
              </w:rPr>
            </w:pPr>
            <w:r w:rsidRPr="0062206D">
              <w:rPr>
                <w:rFonts w:ascii="Gotham Narrow Book" w:hAnsi="Gotham Narrow Book"/>
                <w:sz w:val="24"/>
                <w:szCs w:val="24"/>
              </w:rPr>
              <w:t>Firma del representante legal del contratista</w:t>
            </w:r>
          </w:p>
          <w:p w14:paraId="1870F89D" w14:textId="77777777" w:rsidR="009815A0" w:rsidRPr="0062206D" w:rsidRDefault="009815A0" w:rsidP="00F52512">
            <w:pPr>
              <w:pStyle w:val="Prrafodelista"/>
              <w:numPr>
                <w:ilvl w:val="0"/>
                <w:numId w:val="5"/>
              </w:numPr>
              <w:rPr>
                <w:rFonts w:ascii="Gotham Narrow Book" w:hAnsi="Gotham Narrow Book"/>
                <w:sz w:val="24"/>
                <w:szCs w:val="24"/>
              </w:rPr>
            </w:pPr>
            <w:r w:rsidRPr="0062206D">
              <w:rPr>
                <w:rFonts w:ascii="Gotham Narrow Book" w:hAnsi="Gotham Narrow Book"/>
                <w:sz w:val="24"/>
                <w:szCs w:val="24"/>
              </w:rPr>
              <w:t>En caso de no usar centavos, los valores deben aproximarse al mayor Ej. Cumplimiento si el valor a asegurar es $14.980.420,20 aproximar a $14.980.421</w:t>
            </w:r>
          </w:p>
        </w:tc>
      </w:tr>
      <w:bookmarkEnd w:id="4"/>
    </w:tbl>
    <w:p w14:paraId="79C40555" w14:textId="77777777" w:rsidR="009815A0" w:rsidRPr="0062206D" w:rsidRDefault="009815A0" w:rsidP="009815A0">
      <w:pPr>
        <w:tabs>
          <w:tab w:val="left" w:pos="1560"/>
        </w:tabs>
        <w:rPr>
          <w:rFonts w:ascii="Gotham Narrow Book" w:hAnsi="Gotham Narrow Book" w:cstheme="minorHAnsi"/>
          <w:sz w:val="24"/>
          <w:szCs w:val="24"/>
        </w:rPr>
      </w:pPr>
    </w:p>
    <w:p w14:paraId="700D9280" w14:textId="77777777" w:rsidR="009815A0" w:rsidRPr="0062206D" w:rsidRDefault="009815A0" w:rsidP="009815A0">
      <w:pPr>
        <w:pStyle w:val="InviasNormal"/>
        <w:spacing w:before="0" w:after="0"/>
        <w:rPr>
          <w:rFonts w:ascii="Gotham Narrow Book" w:eastAsiaTheme="minorHAnsi" w:hAnsi="Gotham Narrow Book" w:cstheme="minorHAnsi"/>
          <w:lang w:eastAsia="en-US"/>
        </w:rPr>
      </w:pPr>
      <w:r w:rsidRPr="0062206D">
        <w:rPr>
          <w:rFonts w:ascii="Gotham Narrow Book" w:hAnsi="Gotham Narrow Book" w:cstheme="minorHAnsi"/>
          <w:bCs/>
          <w:lang w:val="es-ES" w:eastAsia="es-CO"/>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r w:rsidRPr="0062206D">
        <w:rPr>
          <w:rFonts w:ascii="Gotham Narrow Book" w:eastAsiaTheme="minorHAnsi" w:hAnsi="Gotham Narrow Book" w:cstheme="minorHAnsi"/>
          <w:lang w:eastAsia="en-US"/>
        </w:rPr>
        <w:t>.</w:t>
      </w:r>
    </w:p>
    <w:p w14:paraId="53BA25D2" w14:textId="77777777" w:rsidR="009815A0" w:rsidRPr="0062206D" w:rsidRDefault="009815A0" w:rsidP="009815A0">
      <w:pPr>
        <w:pStyle w:val="InviasNormal"/>
        <w:spacing w:before="0" w:after="0"/>
        <w:rPr>
          <w:rFonts w:ascii="Gotham Narrow Book" w:eastAsiaTheme="minorHAnsi" w:hAnsi="Gotham Narrow Book" w:cstheme="minorHAnsi"/>
          <w:lang w:eastAsia="en-US"/>
        </w:rPr>
      </w:pPr>
      <w:r w:rsidRPr="0062206D">
        <w:rPr>
          <w:rFonts w:ascii="Gotham Narrow Book" w:eastAsiaTheme="minorHAnsi" w:hAnsi="Gotham Narrow Book" w:cstheme="minorHAnsi"/>
          <w:lang w:eastAsia="en-US"/>
        </w:rPr>
        <w:t xml:space="preserve"> </w:t>
      </w:r>
    </w:p>
    <w:p w14:paraId="2749C3BB" w14:textId="77777777" w:rsidR="009815A0" w:rsidRPr="0062206D" w:rsidRDefault="009815A0" w:rsidP="009815A0">
      <w:pPr>
        <w:pStyle w:val="Clusula10"/>
        <w:numPr>
          <w:ilvl w:val="0"/>
          <w:numId w:val="0"/>
        </w:numPr>
        <w:rPr>
          <w:rFonts w:ascii="Gotham Narrow Book" w:eastAsia="Times New Roman" w:hAnsi="Gotham Narrow Book" w:cstheme="minorHAnsi"/>
          <w:bCs/>
          <w:color w:val="auto"/>
          <w:sz w:val="24"/>
          <w:szCs w:val="24"/>
          <w:lang w:val="es-ES" w:eastAsia="es-CO"/>
        </w:rPr>
      </w:pPr>
    </w:p>
    <w:p w14:paraId="53E699A0" w14:textId="77777777" w:rsidR="009815A0" w:rsidRPr="0062206D" w:rsidRDefault="009815A0" w:rsidP="00F52512">
      <w:pPr>
        <w:pStyle w:val="Clusula10"/>
        <w:numPr>
          <w:ilvl w:val="1"/>
          <w:numId w:val="9"/>
        </w:numPr>
        <w:tabs>
          <w:tab w:val="left" w:pos="851"/>
        </w:tabs>
        <w:rPr>
          <w:rFonts w:ascii="Gotham Narrow Book" w:eastAsia="Times New Roman" w:hAnsi="Gotham Narrow Book" w:cstheme="minorHAnsi"/>
          <w:b/>
          <w:bCs/>
          <w:color w:val="auto"/>
          <w:sz w:val="24"/>
          <w:szCs w:val="24"/>
          <w:lang w:val="es-ES" w:eastAsia="es-CO"/>
        </w:rPr>
      </w:pPr>
      <w:bookmarkStart w:id="5" w:name="_Hlk121477949"/>
      <w:r w:rsidRPr="0062206D">
        <w:rPr>
          <w:rFonts w:ascii="Gotham Narrow Book" w:eastAsia="Times New Roman" w:hAnsi="Gotham Narrow Book" w:cstheme="minorHAnsi"/>
          <w:b/>
          <w:bCs/>
          <w:color w:val="auto"/>
          <w:sz w:val="24"/>
          <w:szCs w:val="24"/>
          <w:lang w:val="es-ES" w:eastAsia="es-CO"/>
        </w:rPr>
        <w:t xml:space="preserve">GARANTÍA DE RESPONSABILIDAD CIVIL EXTRACONTRACTUAL </w:t>
      </w:r>
    </w:p>
    <w:p w14:paraId="50A06DE9" w14:textId="77777777" w:rsidR="009815A0" w:rsidRPr="0062206D" w:rsidRDefault="009815A0" w:rsidP="009815A0">
      <w:pPr>
        <w:pStyle w:val="Clusula10"/>
        <w:numPr>
          <w:ilvl w:val="0"/>
          <w:numId w:val="0"/>
        </w:numPr>
        <w:rPr>
          <w:rFonts w:ascii="Gotham Narrow Book" w:eastAsia="Times New Roman" w:hAnsi="Gotham Narrow Book" w:cstheme="minorHAnsi"/>
          <w:bCs/>
          <w:color w:val="auto"/>
          <w:sz w:val="24"/>
          <w:szCs w:val="24"/>
          <w:lang w:val="es-ES" w:eastAsia="es-CO"/>
        </w:rPr>
      </w:pPr>
    </w:p>
    <w:p w14:paraId="35A554DE"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 xml:space="preserve">El Contratista deberá contratar un seguro que ampare la Responsabilidad Civil Extracontractual de la Entidad con las siguientes características: </w:t>
      </w:r>
    </w:p>
    <w:p w14:paraId="22B59E98" w14:textId="77777777" w:rsidR="009815A0" w:rsidRPr="0062206D" w:rsidRDefault="009815A0" w:rsidP="009815A0">
      <w:pPr>
        <w:rPr>
          <w:rFonts w:ascii="Gotham Narrow Book" w:hAnsi="Gotham Narrow Book" w:cstheme="minorHAnsi"/>
          <w:bCs/>
          <w:color w:val="000000" w:themeColor="text1"/>
          <w:sz w:val="24"/>
          <w:szCs w:val="24"/>
          <w:lang w:eastAsia="es-CO"/>
        </w:rPr>
      </w:pPr>
    </w:p>
    <w:tbl>
      <w:tblPr>
        <w:tblStyle w:val="Tablaconcuadrcula"/>
        <w:tblW w:w="0" w:type="auto"/>
        <w:jc w:val="center"/>
        <w:tblLook w:val="04A0" w:firstRow="1" w:lastRow="0" w:firstColumn="1" w:lastColumn="0" w:noHBand="0" w:noVBand="1"/>
      </w:tblPr>
      <w:tblGrid>
        <w:gridCol w:w="2121"/>
        <w:gridCol w:w="6707"/>
      </w:tblGrid>
      <w:tr w:rsidR="009815A0" w:rsidRPr="0062206D" w14:paraId="0831C580"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C91EDCF" w14:textId="77777777" w:rsidR="009815A0" w:rsidRPr="0062206D" w:rsidRDefault="009815A0" w:rsidP="007E50BF">
            <w:pPr>
              <w:jc w:val="center"/>
              <w:rPr>
                <w:rFonts w:ascii="Gotham Narrow Book" w:hAnsi="Gotham Narrow Book" w:cs="Arial"/>
                <w:b/>
                <w:bCs/>
                <w:color w:val="FFFFFF" w:themeColor="background1"/>
                <w:sz w:val="24"/>
                <w:szCs w:val="24"/>
              </w:rPr>
            </w:pPr>
            <w:r w:rsidRPr="0062206D">
              <w:rPr>
                <w:rFonts w:ascii="Gotham Narrow Book" w:hAnsi="Gotham Narrow Book" w:cs="Arial"/>
                <w:b/>
                <w:bCs/>
                <w:color w:val="FFFFFF" w:themeColor="background1"/>
                <w:sz w:val="24"/>
                <w:szCs w:val="24"/>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55CE7B3" w14:textId="77777777" w:rsidR="009815A0" w:rsidRPr="0062206D" w:rsidRDefault="009815A0" w:rsidP="007E50BF">
            <w:pPr>
              <w:jc w:val="center"/>
              <w:rPr>
                <w:rFonts w:ascii="Gotham Narrow Book" w:hAnsi="Gotham Narrow Book" w:cs="Arial"/>
                <w:b/>
                <w:bCs/>
                <w:color w:val="FFFFFF" w:themeColor="background1"/>
                <w:sz w:val="24"/>
                <w:szCs w:val="24"/>
              </w:rPr>
            </w:pPr>
            <w:r w:rsidRPr="0062206D">
              <w:rPr>
                <w:rFonts w:ascii="Gotham Narrow Book" w:hAnsi="Gotham Narrow Book" w:cs="Arial"/>
                <w:b/>
                <w:bCs/>
                <w:color w:val="FFFFFF" w:themeColor="background1"/>
                <w:sz w:val="24"/>
                <w:szCs w:val="24"/>
              </w:rPr>
              <w:t>Condición</w:t>
            </w:r>
          </w:p>
        </w:tc>
      </w:tr>
      <w:tr w:rsidR="009815A0" w:rsidRPr="0062206D" w14:paraId="2A4F6E93"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872828F"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C079797" w14:textId="77777777" w:rsidR="009815A0" w:rsidRPr="0062206D" w:rsidRDefault="009815A0" w:rsidP="007E50BF">
            <w:p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 xml:space="preserve">Contrato de seguro contenido en una póliza </w:t>
            </w:r>
          </w:p>
        </w:tc>
      </w:tr>
      <w:tr w:rsidR="009815A0" w:rsidRPr="0062206D" w14:paraId="655AFB65"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51B466"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D829356" w14:textId="77777777" w:rsidR="009815A0" w:rsidRPr="0062206D" w:rsidRDefault="009815A0" w:rsidP="007E50BF">
            <w:p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 xml:space="preserve">Instituto de Infraestructura y Concesiones de Cundinamarca – ICCU identificado con </w:t>
            </w:r>
            <w:proofErr w:type="spellStart"/>
            <w:r w:rsidRPr="0062206D">
              <w:rPr>
                <w:rFonts w:ascii="Gotham Narrow Book" w:hAnsi="Gotham Narrow Book" w:cs="Arial"/>
                <w:bCs/>
                <w:sz w:val="24"/>
                <w:szCs w:val="24"/>
                <w:lang w:eastAsia="es-CO"/>
              </w:rPr>
              <w:t>NIT</w:t>
            </w:r>
            <w:proofErr w:type="spellEnd"/>
            <w:r w:rsidRPr="0062206D">
              <w:rPr>
                <w:rFonts w:ascii="Gotham Narrow Book" w:hAnsi="Gotham Narrow Book" w:cs="Arial"/>
                <w:bCs/>
                <w:sz w:val="24"/>
                <w:szCs w:val="24"/>
                <w:lang w:eastAsia="es-CO"/>
              </w:rPr>
              <w:t xml:space="preserve"> 900.258.711-1</w:t>
            </w:r>
          </w:p>
        </w:tc>
      </w:tr>
      <w:tr w:rsidR="009815A0" w:rsidRPr="0062206D" w14:paraId="4826B208"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E6B3186"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7C7BC" w14:textId="77777777" w:rsidR="009815A0" w:rsidRPr="0062206D" w:rsidRDefault="009815A0" w:rsidP="00F52512">
            <w:pPr>
              <w:pStyle w:val="Prrafodelista"/>
              <w:numPr>
                <w:ilvl w:val="0"/>
                <w:numId w:val="5"/>
              </w:num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3F963A0F" w14:textId="77777777" w:rsidR="009815A0" w:rsidRPr="0062206D" w:rsidRDefault="009815A0" w:rsidP="00F52512">
            <w:pPr>
              <w:pStyle w:val="Prrafodelista"/>
              <w:numPr>
                <w:ilvl w:val="0"/>
                <w:numId w:val="5"/>
              </w:num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lastRenderedPageBreak/>
              <w:t xml:space="preserve">No se aceptan garantías a nombre del representante legal o de alguno de los integrantes del consorcio. Cuando el Contratista sea una unión temporal o consorcio, se debe incluir razón social, </w:t>
            </w:r>
            <w:proofErr w:type="spellStart"/>
            <w:r w:rsidRPr="0062206D">
              <w:rPr>
                <w:rFonts w:ascii="Gotham Narrow Book" w:hAnsi="Gotham Narrow Book" w:cs="Arial"/>
                <w:bCs/>
                <w:sz w:val="24"/>
                <w:szCs w:val="24"/>
                <w:lang w:eastAsia="es-CO"/>
              </w:rPr>
              <w:t>NIT</w:t>
            </w:r>
            <w:proofErr w:type="spellEnd"/>
            <w:r w:rsidRPr="0062206D">
              <w:rPr>
                <w:rFonts w:ascii="Gotham Narrow Book" w:hAnsi="Gotham Narrow Book" w:cs="Arial"/>
                <w:bCs/>
                <w:sz w:val="24"/>
                <w:szCs w:val="24"/>
                <w:lang w:eastAsia="es-CO"/>
              </w:rPr>
              <w:t xml:space="preserve"> y porcentaje de participación de cada uno de los integrantes.</w:t>
            </w:r>
          </w:p>
          <w:p w14:paraId="013E2539" w14:textId="77777777" w:rsidR="009815A0" w:rsidRPr="0062206D" w:rsidRDefault="009815A0" w:rsidP="00F52512">
            <w:pPr>
              <w:pStyle w:val="Prrafodelista"/>
              <w:numPr>
                <w:ilvl w:val="0"/>
                <w:numId w:val="5"/>
              </w:num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proofErr w:type="gramStart"/>
            <w:r w:rsidRPr="0062206D">
              <w:rPr>
                <w:rFonts w:ascii="Gotham Narrow Book" w:hAnsi="Gotham Narrow Book" w:cs="Arial"/>
                <w:bCs/>
                <w:sz w:val="24"/>
                <w:szCs w:val="24"/>
                <w:lang w:eastAsia="es-CO"/>
              </w:rPr>
              <w:t>la misma</w:t>
            </w:r>
            <w:proofErr w:type="gramEnd"/>
            <w:r w:rsidRPr="0062206D">
              <w:rPr>
                <w:rFonts w:ascii="Gotham Narrow Book" w:hAnsi="Gotham Narrow Book" w:cs="Arial"/>
                <w:bCs/>
                <w:sz w:val="24"/>
                <w:szCs w:val="24"/>
                <w:lang w:eastAsia="es-CO"/>
              </w:rPr>
              <w:t xml:space="preserve">. </w:t>
            </w:r>
          </w:p>
        </w:tc>
      </w:tr>
      <w:tr w:rsidR="009815A0" w:rsidRPr="0062206D" w14:paraId="0E941371"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0F88AAD6"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tcPr>
          <w:p w14:paraId="090E8F17" w14:textId="77777777" w:rsidR="009815A0" w:rsidRPr="0062206D" w:rsidRDefault="009815A0" w:rsidP="007E50BF">
            <w:pPr>
              <w:shd w:val="clear" w:color="auto" w:fill="FFFFFF"/>
              <w:spacing w:after="150"/>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El valor corresponderá conforme lo establece el artículo 2.2.1.2.3.1.17. del Decreto 1082 de 2015, y se estipulara en la minuta del contrato según el valor adjudicado.</w:t>
            </w:r>
          </w:p>
        </w:tc>
      </w:tr>
      <w:tr w:rsidR="009815A0" w:rsidRPr="0062206D" w14:paraId="58909129"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61BA7E5C"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4A8E84FC" w14:textId="77777777" w:rsidR="009815A0" w:rsidRPr="0062206D" w:rsidRDefault="009815A0" w:rsidP="007E50BF">
            <w:pPr>
              <w:rPr>
                <w:rFonts w:ascii="Gotham Narrow Book" w:hAnsi="Gotham Narrow Book" w:cs="Arial"/>
                <w:bCs/>
                <w:sz w:val="24"/>
                <w:szCs w:val="24"/>
                <w:lang w:eastAsia="es-CO"/>
              </w:rPr>
            </w:pPr>
            <w:r w:rsidRPr="0062206D">
              <w:rPr>
                <w:rFonts w:ascii="Gotham Narrow Book" w:hAnsi="Gotham Narrow Book" w:cs="Arial"/>
                <w:sz w:val="24"/>
                <w:szCs w:val="24"/>
              </w:rPr>
              <w:t>Igual al período de ejecución del contrato.</w:t>
            </w:r>
          </w:p>
        </w:tc>
      </w:tr>
      <w:tr w:rsidR="009815A0" w:rsidRPr="0062206D" w14:paraId="714979EC"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1DB506"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7B68CEF" w14:textId="77777777" w:rsidR="009815A0" w:rsidRPr="0062206D" w:rsidRDefault="009815A0" w:rsidP="007E50BF">
            <w:pPr>
              <w:rPr>
                <w:rFonts w:ascii="Gotham Narrow Book" w:hAnsi="Gotham Narrow Book" w:cs="Arial"/>
                <w:bCs/>
                <w:sz w:val="24"/>
                <w:szCs w:val="24"/>
                <w:highlight w:val="lightGray"/>
                <w:lang w:eastAsia="es-CO"/>
              </w:rPr>
            </w:pPr>
            <w:r w:rsidRPr="0062206D">
              <w:rPr>
                <w:rFonts w:ascii="Gotham Narrow Book" w:hAnsi="Gotham Narrow Book" w:cs="Arial"/>
                <w:bCs/>
                <w:sz w:val="24"/>
                <w:szCs w:val="24"/>
                <w:lang w:eastAsia="es-CO"/>
              </w:rPr>
              <w:t xml:space="preserve">Terceros afectados e Instituto de Infraestructura y Concesiones de Cundinamarca – ICCU identificado con </w:t>
            </w:r>
            <w:proofErr w:type="spellStart"/>
            <w:r w:rsidRPr="0062206D">
              <w:rPr>
                <w:rFonts w:ascii="Gotham Narrow Book" w:hAnsi="Gotham Narrow Book" w:cs="Arial"/>
                <w:bCs/>
                <w:sz w:val="24"/>
                <w:szCs w:val="24"/>
                <w:lang w:eastAsia="es-CO"/>
              </w:rPr>
              <w:t>NIT</w:t>
            </w:r>
            <w:proofErr w:type="spellEnd"/>
            <w:r w:rsidRPr="0062206D">
              <w:rPr>
                <w:rFonts w:ascii="Gotham Narrow Book" w:hAnsi="Gotham Narrow Book" w:cs="Arial"/>
                <w:bCs/>
                <w:sz w:val="24"/>
                <w:szCs w:val="24"/>
                <w:lang w:eastAsia="es-CO"/>
              </w:rPr>
              <w:t xml:space="preserve"> 900.258.711-1</w:t>
            </w:r>
          </w:p>
        </w:tc>
      </w:tr>
      <w:tr w:rsidR="009815A0" w:rsidRPr="0062206D" w14:paraId="5AF60A4B" w14:textId="77777777" w:rsidTr="007E50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D74F6B"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210E78F1" w14:textId="77777777" w:rsidR="009815A0" w:rsidRPr="0062206D" w:rsidRDefault="009815A0" w:rsidP="007E50BF">
            <w:pPr>
              <w:rPr>
                <w:rFonts w:ascii="Gotham Narrow Book" w:hAnsi="Gotham Narrow Book" w:cs="Arial"/>
                <w:bCs/>
                <w:sz w:val="24"/>
                <w:szCs w:val="24"/>
                <w:lang w:eastAsia="es-CO"/>
              </w:rPr>
            </w:pPr>
          </w:p>
          <w:p w14:paraId="43426A73" w14:textId="77777777" w:rsidR="009815A0" w:rsidRPr="0062206D" w:rsidRDefault="009815A0" w:rsidP="007E50BF">
            <w:p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5FAA0C1" w14:textId="77777777" w:rsidR="009815A0" w:rsidRPr="0062206D" w:rsidRDefault="009815A0" w:rsidP="007E50BF">
            <w:pPr>
              <w:rPr>
                <w:rFonts w:ascii="Gotham Narrow Book" w:hAnsi="Gotham Narrow Book" w:cs="Arial"/>
                <w:bCs/>
                <w:sz w:val="24"/>
                <w:szCs w:val="24"/>
                <w:lang w:eastAsia="es-CO"/>
              </w:rPr>
            </w:pPr>
          </w:p>
        </w:tc>
      </w:tr>
      <w:tr w:rsidR="009815A0" w:rsidRPr="0062206D" w14:paraId="6EC0C80F" w14:textId="77777777" w:rsidTr="007E50B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BF5B497" w14:textId="77777777" w:rsidR="009815A0" w:rsidRPr="0062206D" w:rsidRDefault="009815A0" w:rsidP="007E50BF">
            <w:pPr>
              <w:jc w:val="cente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1DDA6D" w14:textId="77777777" w:rsidR="009815A0" w:rsidRPr="0062206D" w:rsidRDefault="009815A0" w:rsidP="00F52512">
            <w:pPr>
              <w:pStyle w:val="Prrafodelista"/>
              <w:numPr>
                <w:ilvl w:val="0"/>
                <w:numId w:val="5"/>
              </w:num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 xml:space="preserve">Número y año del contrato </w:t>
            </w:r>
          </w:p>
          <w:p w14:paraId="70514BB4" w14:textId="77777777" w:rsidR="009815A0" w:rsidRPr="0062206D" w:rsidRDefault="009815A0" w:rsidP="00F52512">
            <w:pPr>
              <w:pStyle w:val="Prrafodelista"/>
              <w:numPr>
                <w:ilvl w:val="0"/>
                <w:numId w:val="5"/>
              </w:num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Objeto del contrato</w:t>
            </w:r>
          </w:p>
          <w:p w14:paraId="79D23CDC" w14:textId="77777777" w:rsidR="009815A0" w:rsidRPr="0062206D" w:rsidRDefault="009815A0" w:rsidP="00F52512">
            <w:pPr>
              <w:pStyle w:val="Prrafodelista"/>
              <w:numPr>
                <w:ilvl w:val="0"/>
                <w:numId w:val="5"/>
              </w:num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Firma del representante legal del Contratista</w:t>
            </w:r>
          </w:p>
          <w:p w14:paraId="1175C986" w14:textId="77777777" w:rsidR="009815A0" w:rsidRPr="0062206D" w:rsidRDefault="009815A0" w:rsidP="00F52512">
            <w:pPr>
              <w:pStyle w:val="Prrafodelista"/>
              <w:numPr>
                <w:ilvl w:val="0"/>
                <w:numId w:val="5"/>
              </w:numPr>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En caso de no usar centavos, los valores deben aproximarse al mayor Ej. Cumplimiento si el valor a asegurar es $14.980.420,20 aproximar a $14.980.421</w:t>
            </w:r>
          </w:p>
        </w:tc>
      </w:tr>
    </w:tbl>
    <w:p w14:paraId="74C7D1FF" w14:textId="77777777" w:rsidR="009815A0" w:rsidRPr="0062206D" w:rsidRDefault="009815A0" w:rsidP="009815A0">
      <w:pPr>
        <w:tabs>
          <w:tab w:val="left" w:pos="951"/>
        </w:tabs>
        <w:rPr>
          <w:rFonts w:ascii="Gotham Narrow Book" w:hAnsi="Gotham Narrow Book" w:cstheme="minorHAnsi"/>
          <w:bCs/>
          <w:sz w:val="24"/>
          <w:szCs w:val="24"/>
        </w:rPr>
      </w:pPr>
      <w:r w:rsidRPr="0062206D">
        <w:rPr>
          <w:rFonts w:ascii="Gotham Narrow Book" w:hAnsi="Gotham Narrow Book" w:cstheme="minorHAnsi"/>
          <w:bCs/>
          <w:sz w:val="24"/>
          <w:szCs w:val="24"/>
          <w:lang w:eastAsia="es-CO"/>
        </w:rPr>
        <w:tab/>
      </w:r>
    </w:p>
    <w:p w14:paraId="30D008DE" w14:textId="77777777" w:rsidR="009815A0" w:rsidRPr="0062206D" w:rsidRDefault="009815A0" w:rsidP="009815A0">
      <w:pPr>
        <w:pStyle w:val="InviasNormal"/>
        <w:spacing w:before="0" w:after="0"/>
        <w:rPr>
          <w:rFonts w:ascii="Gotham Narrow Book" w:hAnsi="Gotham Narrow Book" w:cstheme="minorHAnsi"/>
          <w:bCs/>
          <w:lang w:val="es-ES" w:eastAsia="es-CO"/>
        </w:rPr>
      </w:pPr>
      <w:r w:rsidRPr="0062206D">
        <w:rPr>
          <w:rFonts w:ascii="Gotham Narrow Book" w:hAnsi="Gotham Narrow Book" w:cstheme="minorHAnsi"/>
          <w:bCs/>
          <w:lang w:val="es-ES" w:eastAsia="es-CO"/>
        </w:rPr>
        <w:t>En esta póliza solamente se podrán pactar deducibles con un tope máximo del diez por ciento (10%) del valor de cada pérdida sin que en ningún caso puedan ser superiores a dos mil (2.000) salarios mínimos mensuales legales vigentes.</w:t>
      </w:r>
    </w:p>
    <w:p w14:paraId="37F0EF69" w14:textId="77777777" w:rsidR="009815A0" w:rsidRPr="0062206D" w:rsidRDefault="009815A0" w:rsidP="009815A0">
      <w:pPr>
        <w:pStyle w:val="InviasNormal"/>
        <w:spacing w:before="0" w:after="0"/>
        <w:rPr>
          <w:rFonts w:ascii="Gotham Narrow Book" w:hAnsi="Gotham Narrow Book" w:cstheme="minorHAnsi"/>
          <w:bCs/>
          <w:lang w:val="es-ES" w:eastAsia="es-CO"/>
        </w:rPr>
      </w:pPr>
    </w:p>
    <w:p w14:paraId="311D62EA" w14:textId="77777777" w:rsidR="009815A0" w:rsidRPr="0062206D" w:rsidRDefault="009815A0" w:rsidP="009815A0">
      <w:pPr>
        <w:pStyle w:val="InviasNormal"/>
        <w:spacing w:before="0" w:after="0"/>
        <w:rPr>
          <w:rFonts w:ascii="Gotham Narrow Book" w:hAnsi="Gotham Narrow Book" w:cstheme="minorHAnsi"/>
          <w:bCs/>
          <w:lang w:val="es-ES" w:eastAsia="es-CO"/>
        </w:rPr>
      </w:pPr>
      <w:r w:rsidRPr="0062206D">
        <w:rPr>
          <w:rFonts w:ascii="Gotham Narrow Book" w:hAnsi="Gotham Narrow Book" w:cstheme="minorHAnsi"/>
          <w:bCs/>
          <w:lang w:val="es-ES" w:eastAsia="es-CO"/>
        </w:rPr>
        <w:t xml:space="preserve">Este seguro deberá constituirse y presentarse para aprobación de la Entidad, dentro del mismo término establecido para la garantía única de cumplimiento. </w:t>
      </w:r>
    </w:p>
    <w:p w14:paraId="4F6887B2" w14:textId="77777777" w:rsidR="009815A0" w:rsidRPr="0062206D" w:rsidRDefault="009815A0" w:rsidP="009815A0">
      <w:pPr>
        <w:pStyle w:val="InviasNormal"/>
        <w:spacing w:before="0" w:after="0"/>
        <w:rPr>
          <w:rFonts w:ascii="Gotham Narrow Book" w:hAnsi="Gotham Narrow Book" w:cstheme="minorHAnsi"/>
          <w:bCs/>
          <w:lang w:val="es-ES" w:eastAsia="es-CO"/>
        </w:rPr>
      </w:pPr>
    </w:p>
    <w:p w14:paraId="782A8596" w14:textId="77777777" w:rsidR="009815A0" w:rsidRPr="0062206D" w:rsidRDefault="009815A0" w:rsidP="009815A0">
      <w:pPr>
        <w:pStyle w:val="InviasNormal"/>
        <w:spacing w:before="0" w:after="0"/>
        <w:rPr>
          <w:rFonts w:ascii="Gotham Narrow Book" w:hAnsi="Gotham Narrow Book" w:cstheme="minorHAnsi"/>
          <w:bCs/>
          <w:lang w:val="es-ES" w:eastAsia="es-CO"/>
        </w:rPr>
      </w:pPr>
      <w:r w:rsidRPr="0062206D">
        <w:rPr>
          <w:rFonts w:ascii="Gotham Narrow Book" w:hAnsi="Gotham Narrow Book" w:cstheme="minorHAnsi"/>
          <w:bCs/>
          <w:lang w:val="es-ES" w:eastAsia="es-CO"/>
        </w:rPr>
        <w:t>Las franquicias, coaseguros obligatorios y demás formas de estipulación que conlleven asunción de parte de la pérdida por la Entidad asegurada no serán admisibles.</w:t>
      </w:r>
    </w:p>
    <w:p w14:paraId="1253C81A" w14:textId="77777777" w:rsidR="009815A0" w:rsidRPr="0062206D" w:rsidRDefault="009815A0" w:rsidP="009815A0">
      <w:pPr>
        <w:pStyle w:val="InviasNormal"/>
        <w:spacing w:before="0" w:after="0"/>
        <w:rPr>
          <w:rFonts w:ascii="Gotham Narrow Book" w:hAnsi="Gotham Narrow Book" w:cstheme="minorHAnsi"/>
          <w:bCs/>
          <w:lang w:val="es-ES" w:eastAsia="es-CO"/>
        </w:rPr>
      </w:pPr>
    </w:p>
    <w:p w14:paraId="3330439F"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El Contratista deberá anexar el comprobante de pago de la prima del seguro de responsabilidad civil extracontractual.</w:t>
      </w:r>
    </w:p>
    <w:bookmarkEnd w:id="5"/>
    <w:p w14:paraId="5D9EEAC0" w14:textId="77777777" w:rsidR="009815A0" w:rsidRPr="0062206D" w:rsidRDefault="009815A0" w:rsidP="009815A0">
      <w:pPr>
        <w:rPr>
          <w:rFonts w:ascii="Gotham Narrow Book" w:hAnsi="Gotham Narrow Book" w:cstheme="minorHAnsi"/>
          <w:bCs/>
          <w:sz w:val="24"/>
          <w:szCs w:val="24"/>
          <w:lang w:eastAsia="es-CO"/>
        </w:rPr>
      </w:pPr>
    </w:p>
    <w:p w14:paraId="34A0A63C" w14:textId="77777777" w:rsidR="009815A0" w:rsidRPr="0062206D" w:rsidRDefault="009815A0" w:rsidP="009815A0">
      <w:pPr>
        <w:rPr>
          <w:rFonts w:ascii="Gotham Narrow Book" w:hAnsi="Gotham Narrow Book" w:cstheme="minorHAnsi"/>
          <w:bCs/>
          <w:sz w:val="24"/>
          <w:szCs w:val="24"/>
          <w:lang w:eastAsia="es-CO"/>
        </w:rPr>
      </w:pPr>
    </w:p>
    <w:p w14:paraId="12162783" w14:textId="77777777" w:rsidR="009815A0" w:rsidRPr="0062206D" w:rsidRDefault="009815A0" w:rsidP="009815A0">
      <w:pPr>
        <w:pStyle w:val="clusulas"/>
        <w:tabs>
          <w:tab w:val="left" w:pos="1560"/>
          <w:tab w:val="left" w:pos="1843"/>
        </w:tabs>
        <w:spacing w:before="0" w:after="0"/>
        <w:ind w:left="426" w:hanging="142"/>
        <w:rPr>
          <w:rFonts w:ascii="Gotham Narrow Book" w:eastAsia="Times New Roman" w:hAnsi="Gotham Narrow Book" w:cstheme="minorHAnsi"/>
          <w:bCs/>
          <w:sz w:val="24"/>
          <w:szCs w:val="24"/>
          <w:lang w:val="es-ES" w:eastAsia="es-CO"/>
        </w:rPr>
      </w:pPr>
      <w:r w:rsidRPr="0062206D">
        <w:rPr>
          <w:rFonts w:ascii="Gotham Narrow Book" w:eastAsia="Times New Roman" w:hAnsi="Gotham Narrow Book" w:cstheme="minorHAnsi"/>
          <w:bCs/>
          <w:sz w:val="24"/>
          <w:szCs w:val="24"/>
          <w:lang w:val="es-ES" w:eastAsia="es-CO"/>
        </w:rPr>
        <w:t>INDEPENDENCIA DEL CONTRATISTA</w:t>
      </w:r>
    </w:p>
    <w:p w14:paraId="76F68CA7" w14:textId="77777777" w:rsidR="009815A0" w:rsidRPr="0062206D" w:rsidRDefault="009815A0" w:rsidP="009815A0">
      <w:pPr>
        <w:pStyle w:val="clusulas"/>
        <w:numPr>
          <w:ilvl w:val="0"/>
          <w:numId w:val="0"/>
        </w:numPr>
        <w:spacing w:before="0" w:after="0"/>
        <w:ind w:left="72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t xml:space="preserve"> </w:t>
      </w:r>
    </w:p>
    <w:p w14:paraId="6B7EC81E"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r w:rsidRPr="0062206D">
        <w:rPr>
          <w:rFonts w:ascii="Gotham Narrow Book" w:hAnsi="Gotham Narrow Book" w:cstheme="minorHAnsi"/>
          <w:bCs/>
          <w:sz w:val="24"/>
          <w:szCs w:val="24"/>
          <w:lang w:eastAsia="es-CO"/>
        </w:rPr>
        <w:cr/>
      </w:r>
    </w:p>
    <w:p w14:paraId="79D02500" w14:textId="77777777" w:rsidR="009815A0" w:rsidRPr="0062206D" w:rsidRDefault="009815A0" w:rsidP="009815A0">
      <w:pPr>
        <w:pStyle w:val="clusulas"/>
        <w:tabs>
          <w:tab w:val="left" w:pos="567"/>
          <w:tab w:val="left" w:pos="1560"/>
          <w:tab w:val="left" w:pos="1843"/>
        </w:tabs>
        <w:spacing w:before="0" w:after="0"/>
        <w:ind w:left="284" w:firstLine="0"/>
        <w:rPr>
          <w:rFonts w:ascii="Gotham Narrow Book" w:eastAsia="Times New Roman" w:hAnsi="Gotham Narrow Book" w:cstheme="minorHAnsi"/>
          <w:sz w:val="24"/>
          <w:szCs w:val="24"/>
          <w:lang w:val="es-ES" w:eastAsia="es-CO"/>
        </w:rPr>
      </w:pPr>
      <w:r w:rsidRPr="0062206D">
        <w:rPr>
          <w:rFonts w:ascii="Gotham Narrow Book" w:eastAsia="Times New Roman" w:hAnsi="Gotham Narrow Book" w:cstheme="minorHAnsi"/>
          <w:sz w:val="24"/>
          <w:szCs w:val="24"/>
          <w:lang w:val="es-ES" w:eastAsia="es-CO"/>
        </w:rPr>
        <w:lastRenderedPageBreak/>
        <w:t xml:space="preserve"> INEXISTENCIA DE RELACIÓN LABORAL ENTRE LA ENTIDAD Y EL CONTRATISTA </w:t>
      </w:r>
    </w:p>
    <w:p w14:paraId="412865D0" w14:textId="77777777" w:rsidR="009815A0" w:rsidRPr="0062206D" w:rsidRDefault="009815A0" w:rsidP="009815A0">
      <w:pPr>
        <w:pStyle w:val="clusulas"/>
        <w:numPr>
          <w:ilvl w:val="0"/>
          <w:numId w:val="0"/>
        </w:numPr>
        <w:tabs>
          <w:tab w:val="left" w:pos="567"/>
          <w:tab w:val="left" w:pos="851"/>
          <w:tab w:val="left" w:pos="1134"/>
          <w:tab w:val="left" w:pos="1560"/>
          <w:tab w:val="left" w:pos="2694"/>
        </w:tabs>
        <w:spacing w:before="0" w:after="0"/>
        <w:rPr>
          <w:rFonts w:ascii="Gotham Narrow Book" w:eastAsia="Times New Roman" w:hAnsi="Gotham Narrow Book" w:cstheme="minorHAnsi"/>
          <w:bCs/>
          <w:sz w:val="24"/>
          <w:szCs w:val="24"/>
          <w:lang w:val="es-ES" w:eastAsia="es-CO"/>
        </w:rPr>
      </w:pPr>
    </w:p>
    <w:p w14:paraId="45D6BD4B"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Pr="0062206D">
        <w:rPr>
          <w:rFonts w:ascii="Gotham Narrow Book" w:hAnsi="Gotham Narrow Book" w:cstheme="minorHAnsi"/>
          <w:sz w:val="24"/>
          <w:szCs w:val="24"/>
        </w:rPr>
        <w:t>Proceso de Contratación</w:t>
      </w:r>
      <w:r w:rsidRPr="0062206D">
        <w:rPr>
          <w:rFonts w:ascii="Gotham Narrow Book" w:hAnsi="Gotham Narrow Book" w:cstheme="minorHAnsi"/>
          <w:bCs/>
          <w:sz w:val="24"/>
          <w:szCs w:val="24"/>
          <w:lang w:eastAsia="es-CO"/>
        </w:rPr>
        <w:t>.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5A28D331"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 xml:space="preserve"> </w:t>
      </w:r>
    </w:p>
    <w:p w14:paraId="6B3ADCAF"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4C311644" w14:textId="77777777" w:rsidR="009815A0" w:rsidRPr="0062206D" w:rsidRDefault="009815A0" w:rsidP="009815A0">
      <w:pPr>
        <w:rPr>
          <w:rFonts w:ascii="Gotham Narrow Book" w:hAnsi="Gotham Narrow Book" w:cstheme="minorHAnsi"/>
          <w:bCs/>
          <w:sz w:val="24"/>
          <w:szCs w:val="24"/>
          <w:lang w:eastAsia="es-CO"/>
        </w:rPr>
      </w:pPr>
    </w:p>
    <w:p w14:paraId="12300FBD" w14:textId="77777777" w:rsidR="009815A0" w:rsidRPr="0062206D" w:rsidRDefault="009815A0" w:rsidP="009815A0">
      <w:pPr>
        <w:pStyle w:val="clusulas"/>
        <w:tabs>
          <w:tab w:val="left" w:pos="1843"/>
        </w:tabs>
        <w:spacing w:before="0" w:after="0"/>
        <w:ind w:left="720"/>
        <w:rPr>
          <w:rFonts w:ascii="Gotham Narrow Book" w:eastAsia="Times New Roman" w:hAnsi="Gotham Narrow Book" w:cstheme="minorHAnsi"/>
          <w:bCs/>
          <w:sz w:val="24"/>
          <w:szCs w:val="24"/>
          <w:lang w:val="es-ES" w:eastAsia="es-CO"/>
        </w:rPr>
      </w:pPr>
      <w:r w:rsidRPr="0062206D">
        <w:rPr>
          <w:rFonts w:ascii="Gotham Narrow Book" w:eastAsia="Times New Roman" w:hAnsi="Gotham Narrow Book" w:cstheme="minorHAnsi"/>
          <w:bCs/>
          <w:sz w:val="24"/>
          <w:szCs w:val="24"/>
          <w:lang w:val="es-ES" w:eastAsia="es-CO"/>
        </w:rPr>
        <w:t>CESIÓN</w:t>
      </w:r>
    </w:p>
    <w:p w14:paraId="58D881C0" w14:textId="77777777" w:rsidR="009815A0" w:rsidRPr="0062206D" w:rsidRDefault="009815A0" w:rsidP="009815A0">
      <w:pPr>
        <w:pStyle w:val="clusulas"/>
        <w:numPr>
          <w:ilvl w:val="0"/>
          <w:numId w:val="0"/>
        </w:numPr>
        <w:spacing w:before="0" w:after="0"/>
        <w:ind w:left="1070" w:hanging="360"/>
        <w:rPr>
          <w:rFonts w:ascii="Gotham Narrow Book" w:eastAsia="Times New Roman" w:hAnsi="Gotham Narrow Book" w:cstheme="minorHAnsi"/>
          <w:bCs/>
          <w:sz w:val="24"/>
          <w:szCs w:val="24"/>
          <w:lang w:val="es-ES" w:eastAsia="es-CO"/>
        </w:rPr>
      </w:pPr>
    </w:p>
    <w:p w14:paraId="04F69685"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 xml:space="preserve">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p>
    <w:p w14:paraId="02F911C9" w14:textId="77777777" w:rsidR="009815A0" w:rsidRPr="0062206D" w:rsidRDefault="009815A0" w:rsidP="009815A0">
      <w:pPr>
        <w:rPr>
          <w:rFonts w:ascii="Gotham Narrow Book" w:hAnsi="Gotham Narrow Book" w:cstheme="minorHAnsi"/>
          <w:bCs/>
          <w:sz w:val="24"/>
          <w:szCs w:val="24"/>
          <w:lang w:eastAsia="es-CO"/>
        </w:rPr>
      </w:pPr>
    </w:p>
    <w:p w14:paraId="282BF89B" w14:textId="77777777" w:rsidR="009815A0" w:rsidRPr="0062206D" w:rsidRDefault="009815A0" w:rsidP="009815A0">
      <w:pPr>
        <w:tabs>
          <w:tab w:val="left" w:pos="5103"/>
        </w:tabs>
        <w:spacing w:after="160" w:line="259" w:lineRule="auto"/>
        <w:rPr>
          <w:rFonts w:ascii="Gotham Narrow Book" w:eastAsia="Calibri" w:hAnsi="Gotham Narrow Book"/>
          <w:bCs/>
          <w:sz w:val="24"/>
          <w:szCs w:val="24"/>
          <w:lang w:val="es-CO"/>
        </w:rPr>
      </w:pPr>
      <w:bookmarkStart w:id="6" w:name="_Hlk112061231"/>
      <w:r w:rsidRPr="0062206D">
        <w:rPr>
          <w:rFonts w:ascii="Gotham Narrow Book" w:eastAsia="Calibri" w:hAnsi="Gotham Narrow Book"/>
          <w:b/>
          <w:bCs/>
          <w:sz w:val="24"/>
          <w:szCs w:val="24"/>
          <w:lang w:val="es-CO"/>
        </w:rPr>
        <w:t xml:space="preserve">NOTA: </w:t>
      </w:r>
      <w:r w:rsidRPr="0062206D">
        <w:rPr>
          <w:rFonts w:ascii="Gotham Narrow Book" w:eastAsia="Calibri" w:hAnsi="Gotham Narrow Book"/>
          <w:sz w:val="24"/>
          <w:szCs w:val="24"/>
          <w:lang w:val="es-CO"/>
        </w:rPr>
        <w:t xml:space="preserve">Toda vez que los recursos del presente contrato son de un </w:t>
      </w:r>
      <w:r w:rsidRPr="0062206D">
        <w:rPr>
          <w:rFonts w:ascii="Gotham Narrow Book" w:eastAsia="Calibri" w:hAnsi="Gotham Narrow Book"/>
          <w:bCs/>
          <w:sz w:val="24"/>
          <w:szCs w:val="24"/>
          <w:lang w:val="es-CO"/>
        </w:rPr>
        <w:t>crédito otorgado al ICCU por una entidad financiera, y en atención a las obligaciones adquiridas dentro del contrato de crédito No. ICCU-158 de 2022, el contratista de obra se obliga a Ceder el presente contrato dentro de los diez (10) días hábiles siguientes en caso de la ocurrencia de alguno de los siguientes eventos:</w:t>
      </w:r>
    </w:p>
    <w:p w14:paraId="39ED08B6" w14:textId="77777777" w:rsidR="009815A0" w:rsidRPr="0062206D" w:rsidRDefault="009815A0" w:rsidP="009815A0">
      <w:pPr>
        <w:tabs>
          <w:tab w:val="left" w:pos="5103"/>
        </w:tabs>
        <w:spacing w:after="160" w:line="259" w:lineRule="auto"/>
        <w:rPr>
          <w:rFonts w:ascii="Gotham Narrow Book" w:eastAsia="Calibri" w:hAnsi="Gotham Narrow Book"/>
          <w:sz w:val="24"/>
          <w:szCs w:val="24"/>
          <w:lang w:val="es-CO"/>
        </w:rPr>
      </w:pPr>
      <w:r w:rsidRPr="0062206D">
        <w:rPr>
          <w:rFonts w:ascii="Gotham Narrow Book" w:eastAsia="Calibri" w:hAnsi="Gotham Narrow Book"/>
          <w:b/>
          <w:bCs/>
          <w:sz w:val="24"/>
          <w:szCs w:val="24"/>
          <w:u w:val="single"/>
          <w:lang w:val="es-CO"/>
        </w:rPr>
        <w:t>(A) recibe una Acusación o Imputación o Sanción</w:t>
      </w:r>
      <w:r w:rsidRPr="0062206D">
        <w:rPr>
          <w:rFonts w:ascii="Gotham Narrow Book" w:eastAsia="Calibri" w:hAnsi="Gotham Narrow Book"/>
          <w:sz w:val="24"/>
          <w:szCs w:val="24"/>
          <w:lang w:val="es-CO"/>
        </w:rPr>
        <w:t xml:space="preserve"> por delitos de narcotráfico, terrorismo, secuestro, lavado de activos, financiación del terrorismo y administración de recursos relacionados con actividades terroristas u otros delitos relacionados con el lavado de activos, financiación del terrorismo, actos de corrupción o delitos contra la administración pública; o</w:t>
      </w:r>
    </w:p>
    <w:p w14:paraId="5573F3A6" w14:textId="77777777" w:rsidR="009815A0" w:rsidRPr="0062206D" w:rsidRDefault="009815A0" w:rsidP="009815A0">
      <w:pPr>
        <w:tabs>
          <w:tab w:val="left" w:pos="5103"/>
        </w:tabs>
        <w:spacing w:after="160" w:line="259" w:lineRule="auto"/>
        <w:rPr>
          <w:rFonts w:ascii="Gotham Narrow Book" w:eastAsia="Calibri" w:hAnsi="Gotham Narrow Book"/>
          <w:sz w:val="24"/>
          <w:szCs w:val="24"/>
          <w:lang w:val="es-CO"/>
        </w:rPr>
      </w:pPr>
      <w:r w:rsidRPr="0062206D">
        <w:rPr>
          <w:rFonts w:ascii="Gotham Narrow Book" w:eastAsia="Calibri" w:hAnsi="Gotham Narrow Book"/>
          <w:b/>
          <w:bCs/>
          <w:sz w:val="24"/>
          <w:szCs w:val="24"/>
          <w:u w:val="single"/>
          <w:lang w:val="es-CO"/>
        </w:rPr>
        <w:t>(B) recibe una Acusación o Imputación o Sanción</w:t>
      </w:r>
      <w:r w:rsidRPr="0062206D">
        <w:rPr>
          <w:rFonts w:ascii="Gotham Narrow Book" w:eastAsia="Calibri" w:hAnsi="Gotham Narrow Book"/>
          <w:sz w:val="24"/>
          <w:szCs w:val="24"/>
          <w:lang w:val="es-CO"/>
        </w:rPr>
        <w:t xml:space="preserve"> como resultado de la violación de cualquier Disposición Anticorrupción, Lavado de Activos y Financiación del Terrorismo; o</w:t>
      </w:r>
    </w:p>
    <w:p w14:paraId="5C5716B9" w14:textId="77777777" w:rsidR="009815A0" w:rsidRPr="0062206D" w:rsidRDefault="009815A0" w:rsidP="009815A0">
      <w:pPr>
        <w:tabs>
          <w:tab w:val="left" w:pos="5103"/>
        </w:tabs>
        <w:spacing w:after="160" w:line="259" w:lineRule="auto"/>
        <w:rPr>
          <w:rFonts w:ascii="Gotham Narrow Book" w:eastAsia="Calibri" w:hAnsi="Gotham Narrow Book"/>
          <w:sz w:val="24"/>
          <w:szCs w:val="24"/>
          <w:lang w:val="es-CO"/>
        </w:rPr>
      </w:pPr>
      <w:r w:rsidRPr="0062206D">
        <w:rPr>
          <w:rFonts w:ascii="Gotham Narrow Book" w:eastAsia="Calibri" w:hAnsi="Gotham Narrow Book"/>
          <w:b/>
          <w:bCs/>
          <w:sz w:val="24"/>
          <w:szCs w:val="24"/>
          <w:u w:val="single"/>
          <w:lang w:val="es-CO"/>
        </w:rPr>
        <w:t>(C) Incurre o participa en Prácticas Prohibidas y es condenado por ello</w:t>
      </w:r>
      <w:r w:rsidRPr="0062206D">
        <w:rPr>
          <w:rFonts w:ascii="Gotham Narrow Book" w:eastAsia="Calibri" w:hAnsi="Gotham Narrow Book"/>
          <w:sz w:val="24"/>
          <w:szCs w:val="24"/>
          <w:lang w:val="es-CO"/>
        </w:rPr>
        <w:t>; o</w:t>
      </w:r>
    </w:p>
    <w:p w14:paraId="140F94DF" w14:textId="77777777" w:rsidR="009815A0" w:rsidRPr="0062206D" w:rsidRDefault="009815A0" w:rsidP="009815A0">
      <w:pPr>
        <w:tabs>
          <w:tab w:val="left" w:pos="5103"/>
        </w:tabs>
        <w:spacing w:after="160" w:line="259" w:lineRule="auto"/>
        <w:rPr>
          <w:rFonts w:ascii="Gotham Narrow Book" w:eastAsia="Calibri" w:hAnsi="Gotham Narrow Book"/>
          <w:b/>
          <w:bCs/>
          <w:sz w:val="24"/>
          <w:szCs w:val="24"/>
          <w:u w:val="single"/>
          <w:lang w:val="es-CO"/>
        </w:rPr>
      </w:pPr>
      <w:r w:rsidRPr="0062206D">
        <w:rPr>
          <w:rFonts w:ascii="Gotham Narrow Book" w:eastAsia="Calibri" w:hAnsi="Gotham Narrow Book"/>
          <w:b/>
          <w:bCs/>
          <w:sz w:val="24"/>
          <w:szCs w:val="24"/>
          <w:u w:val="single"/>
          <w:lang w:val="es-CO"/>
        </w:rPr>
        <w:t>(D) si es incluido en Listas Sancionatorias.</w:t>
      </w:r>
      <w:r w:rsidRPr="0062206D">
        <w:rPr>
          <w:rFonts w:ascii="Gotham Narrow Book" w:eastAsia="Calibri" w:hAnsi="Gotham Narrow Book"/>
          <w:sz w:val="24"/>
          <w:szCs w:val="24"/>
          <w:u w:val="single"/>
          <w:lang w:val="es-CO"/>
        </w:rPr>
        <w:t xml:space="preserve"> </w:t>
      </w:r>
      <w:r w:rsidRPr="0062206D">
        <w:rPr>
          <w:rFonts w:ascii="Gotham Narrow Book" w:eastAsia="Calibri" w:hAnsi="Gotham Narrow Book"/>
          <w:b/>
          <w:bCs/>
          <w:sz w:val="24"/>
          <w:szCs w:val="24"/>
          <w:u w:val="single"/>
          <w:lang w:val="es-CO"/>
        </w:rPr>
        <w:t xml:space="preserve"> </w:t>
      </w:r>
    </w:p>
    <w:p w14:paraId="34CEE470" w14:textId="77777777" w:rsidR="009815A0" w:rsidRPr="0062206D" w:rsidRDefault="009815A0" w:rsidP="009815A0">
      <w:pPr>
        <w:tabs>
          <w:tab w:val="left" w:pos="5103"/>
        </w:tabs>
        <w:spacing w:after="160" w:line="259" w:lineRule="auto"/>
        <w:rPr>
          <w:rFonts w:ascii="Gotham Narrow Book" w:eastAsia="Calibri" w:hAnsi="Gotham Narrow Book"/>
          <w:b/>
          <w:bCs/>
          <w:sz w:val="24"/>
          <w:szCs w:val="24"/>
          <w:lang w:val="es-CO"/>
        </w:rPr>
      </w:pPr>
      <w:r w:rsidRPr="0062206D">
        <w:rPr>
          <w:rFonts w:ascii="Gotham Narrow Book" w:eastAsia="Calibri" w:hAnsi="Gotham Narrow Book"/>
          <w:sz w:val="24"/>
          <w:szCs w:val="24"/>
          <w:lang w:val="es-CO"/>
        </w:rPr>
        <w:t>En caso de que el contratista, representante legal o sus accionistas, socios u administradores sean incluidos en lista sancionatoria, tendrá un plazo de 5 días hábiles para ceder el contrato.</w:t>
      </w:r>
    </w:p>
    <w:p w14:paraId="001E63B9" w14:textId="77777777" w:rsidR="009815A0" w:rsidRPr="0062206D" w:rsidRDefault="009815A0" w:rsidP="009815A0">
      <w:pPr>
        <w:tabs>
          <w:tab w:val="left" w:pos="5103"/>
        </w:tabs>
        <w:spacing w:after="160" w:line="259" w:lineRule="auto"/>
        <w:rPr>
          <w:rFonts w:ascii="Gotham Narrow Book" w:eastAsia="Calibri" w:hAnsi="Gotham Narrow Book"/>
          <w:sz w:val="24"/>
          <w:szCs w:val="24"/>
          <w:lang w:val="es-CO"/>
        </w:rPr>
      </w:pPr>
      <w:r w:rsidRPr="0062206D">
        <w:rPr>
          <w:rFonts w:ascii="Gotham Narrow Book" w:eastAsia="Calibri" w:hAnsi="Gotham Narrow Book"/>
          <w:sz w:val="24"/>
          <w:szCs w:val="24"/>
          <w:lang w:val="es-CO"/>
        </w:rPr>
        <w:lastRenderedPageBreak/>
        <w:t>No obstante, el contratista se obliga a que en caso de conocer alguno de los eventos mencionados en los literales anteriores, debe notificar de manera inmediata al ICCU esta situación, esto sin perjuicio que el ICCU, en cualquier etapa del contrato pueda solicitar esta información para lo que el contratista tendrá un (01) día hábil para entregar esta certificación junto con los soportes correspondientes, el incumplimiento de esta obligación dará lugar a iniciar los trámites sancionatorios correspondientes.</w:t>
      </w:r>
    </w:p>
    <w:p w14:paraId="28E46B2D" w14:textId="77777777" w:rsidR="009815A0" w:rsidRPr="0062206D" w:rsidRDefault="009815A0" w:rsidP="009815A0">
      <w:pPr>
        <w:tabs>
          <w:tab w:val="left" w:pos="5103"/>
        </w:tabs>
        <w:spacing w:after="160" w:line="259" w:lineRule="auto"/>
        <w:rPr>
          <w:rFonts w:ascii="Gotham Narrow Book" w:eastAsia="Calibri" w:hAnsi="Gotham Narrow Book"/>
          <w:sz w:val="24"/>
          <w:szCs w:val="24"/>
          <w:lang w:val="es-CO"/>
        </w:rPr>
      </w:pPr>
      <w:r w:rsidRPr="0062206D">
        <w:rPr>
          <w:rFonts w:ascii="Gotham Narrow Book" w:eastAsia="Calibri" w:hAnsi="Gotham Narrow Book"/>
          <w:sz w:val="24"/>
          <w:szCs w:val="24"/>
          <w:lang w:val="es-CO"/>
        </w:rPr>
        <w:t>En caso de que dentro de los términos otorgados no se logre realizar la cesión del contrato, el presente contrato de obra se dará por terminado anticipadamente.</w:t>
      </w:r>
      <w:bookmarkEnd w:id="6"/>
    </w:p>
    <w:p w14:paraId="5DF07550" w14:textId="77777777" w:rsidR="009815A0" w:rsidRPr="0062206D" w:rsidRDefault="009815A0" w:rsidP="009815A0">
      <w:pPr>
        <w:rPr>
          <w:rFonts w:ascii="Gotham Narrow Book" w:hAnsi="Gotham Narrow Book" w:cstheme="minorHAnsi"/>
          <w:sz w:val="24"/>
          <w:szCs w:val="24"/>
        </w:rPr>
      </w:pPr>
    </w:p>
    <w:p w14:paraId="6CD16FBA" w14:textId="77777777" w:rsidR="009815A0" w:rsidRPr="0062206D" w:rsidRDefault="009815A0" w:rsidP="009815A0">
      <w:pPr>
        <w:pStyle w:val="clusulas"/>
        <w:tabs>
          <w:tab w:val="left" w:pos="1843"/>
        </w:tabs>
        <w:spacing w:before="0" w:after="0"/>
        <w:ind w:left="720"/>
        <w:rPr>
          <w:rFonts w:ascii="Gotham Narrow Book" w:eastAsia="Times New Roman" w:hAnsi="Gotham Narrow Book" w:cstheme="minorHAnsi"/>
          <w:bCs/>
          <w:sz w:val="24"/>
          <w:szCs w:val="24"/>
          <w:lang w:val="es-ES" w:eastAsia="es-CO"/>
        </w:rPr>
      </w:pPr>
      <w:r w:rsidRPr="0062206D">
        <w:rPr>
          <w:rFonts w:ascii="Gotham Narrow Book" w:eastAsia="Times New Roman" w:hAnsi="Gotham Narrow Book" w:cstheme="minorHAnsi"/>
          <w:bCs/>
          <w:sz w:val="24"/>
          <w:szCs w:val="24"/>
          <w:lang w:val="es-ES" w:eastAsia="es-CO"/>
        </w:rPr>
        <w:t>LIQUIDACIÓN</w:t>
      </w:r>
    </w:p>
    <w:p w14:paraId="39B82177" w14:textId="77777777" w:rsidR="009815A0" w:rsidRPr="0062206D" w:rsidRDefault="009815A0" w:rsidP="009815A0">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67E8A579" w14:textId="77777777" w:rsidR="009815A0" w:rsidRPr="0062206D" w:rsidRDefault="009815A0" w:rsidP="009815A0">
      <w:pPr>
        <w:pStyle w:val="clusulas"/>
        <w:numPr>
          <w:ilvl w:val="0"/>
          <w:numId w:val="0"/>
        </w:numPr>
        <w:spacing w:before="0" w:after="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t xml:space="preserve">El término y plazos previstos para la liquidación del contrato serán los previstos en el artículo 11 de la Ley 1150 de 2007. </w:t>
      </w:r>
    </w:p>
    <w:p w14:paraId="63210B97" w14:textId="77777777" w:rsidR="009815A0" w:rsidRPr="0062206D" w:rsidRDefault="009815A0" w:rsidP="009815A0">
      <w:pPr>
        <w:pStyle w:val="clusulas"/>
        <w:numPr>
          <w:ilvl w:val="0"/>
          <w:numId w:val="0"/>
        </w:numPr>
        <w:spacing w:before="0" w:after="0"/>
        <w:rPr>
          <w:rFonts w:ascii="Gotham Narrow Book" w:eastAsia="Times New Roman" w:hAnsi="Gotham Narrow Book" w:cstheme="minorHAnsi"/>
          <w:b w:val="0"/>
          <w:sz w:val="24"/>
          <w:szCs w:val="24"/>
          <w:lang w:val="es-ES" w:eastAsia="es-CO"/>
        </w:rPr>
      </w:pPr>
    </w:p>
    <w:p w14:paraId="05C68AA2" w14:textId="77777777" w:rsidR="009815A0" w:rsidRPr="0062206D" w:rsidRDefault="009815A0" w:rsidP="009815A0">
      <w:pPr>
        <w:tabs>
          <w:tab w:val="left" w:pos="-142"/>
        </w:tabs>
        <w:autoSpaceDE w:val="0"/>
        <w:autoSpaceDN w:val="0"/>
        <w:adjustRightInd w:val="0"/>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 xml:space="preserve">Para la liquidación se exigirá al Contratista la ampliación de la garantía, si es del caso, a fin de avalar las obligaciones que éste deba cumplir con posterioridad a la extinción del presente contrato. </w:t>
      </w:r>
    </w:p>
    <w:p w14:paraId="2CC1161C" w14:textId="77777777" w:rsidR="009815A0" w:rsidRPr="0062206D" w:rsidRDefault="009815A0" w:rsidP="009815A0">
      <w:pPr>
        <w:tabs>
          <w:tab w:val="left" w:pos="-142"/>
        </w:tabs>
        <w:autoSpaceDE w:val="0"/>
        <w:autoSpaceDN w:val="0"/>
        <w:adjustRightInd w:val="0"/>
        <w:rPr>
          <w:rFonts w:ascii="Gotham Narrow Book" w:hAnsi="Gotham Narrow Book" w:cstheme="minorHAnsi"/>
          <w:bCs/>
          <w:sz w:val="24"/>
          <w:szCs w:val="24"/>
          <w:lang w:eastAsia="es-CO"/>
        </w:rPr>
      </w:pPr>
    </w:p>
    <w:p w14:paraId="0679FEED" w14:textId="77777777" w:rsidR="009815A0" w:rsidRPr="0062206D" w:rsidRDefault="009815A0" w:rsidP="009815A0">
      <w:pPr>
        <w:tabs>
          <w:tab w:val="left" w:pos="-142"/>
        </w:tabs>
        <w:autoSpaceDE w:val="0"/>
        <w:autoSpaceDN w:val="0"/>
        <w:adjustRightInd w:val="0"/>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 xml:space="preserve">Si </w:t>
      </w:r>
      <w:r w:rsidRPr="0062206D">
        <w:rPr>
          <w:rFonts w:ascii="Gotham Narrow Book" w:hAnsi="Gotham Narrow Book" w:cstheme="minorHAnsi"/>
          <w:sz w:val="24"/>
          <w:szCs w:val="24"/>
          <w:lang w:eastAsia="es-CO"/>
        </w:rPr>
        <w:t xml:space="preserve">el Contratista </w:t>
      </w:r>
      <w:r w:rsidRPr="0062206D">
        <w:rPr>
          <w:rFonts w:ascii="Gotham Narrow Book" w:hAnsi="Gotham Narrow Book" w:cstheme="minorHAnsi"/>
          <w:bCs/>
          <w:sz w:val="24"/>
          <w:szCs w:val="24"/>
          <w:lang w:eastAsia="es-CO"/>
        </w:rPr>
        <w:t xml:space="preserve">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w:t>
      </w:r>
      <w:r w:rsidRPr="0062206D">
        <w:rPr>
          <w:rFonts w:ascii="Gotham Narrow Book" w:hAnsi="Gotham Narrow Book" w:cstheme="minorHAnsi"/>
          <w:sz w:val="24"/>
          <w:szCs w:val="24"/>
          <w:lang w:eastAsia="es-CO"/>
        </w:rPr>
        <w:t xml:space="preserve">el Contratista </w:t>
      </w:r>
      <w:r w:rsidRPr="0062206D">
        <w:rPr>
          <w:rFonts w:ascii="Gotham Narrow Book" w:hAnsi="Gotham Narrow Book" w:cstheme="minorHAnsi"/>
          <w:bCs/>
          <w:sz w:val="24"/>
          <w:szCs w:val="24"/>
          <w:lang w:eastAsia="es-CO"/>
        </w:rPr>
        <w:t xml:space="preserve">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p>
    <w:p w14:paraId="113579E8" w14:textId="77777777" w:rsidR="009815A0" w:rsidRPr="0062206D" w:rsidRDefault="009815A0" w:rsidP="009815A0">
      <w:pPr>
        <w:tabs>
          <w:tab w:val="left" w:pos="-142"/>
        </w:tabs>
        <w:autoSpaceDE w:val="0"/>
        <w:autoSpaceDN w:val="0"/>
        <w:adjustRightInd w:val="0"/>
        <w:rPr>
          <w:rFonts w:ascii="Gotham Narrow Book" w:hAnsi="Gotham Narrow Book" w:cstheme="minorHAnsi"/>
          <w:bCs/>
          <w:sz w:val="24"/>
          <w:szCs w:val="24"/>
          <w:lang w:eastAsia="es-CO"/>
        </w:rPr>
      </w:pPr>
    </w:p>
    <w:p w14:paraId="4B926869" w14:textId="77777777" w:rsidR="009815A0" w:rsidRPr="0062206D" w:rsidRDefault="009815A0" w:rsidP="009815A0">
      <w:pPr>
        <w:pStyle w:val="clusulas"/>
        <w:tabs>
          <w:tab w:val="left" w:pos="1701"/>
          <w:tab w:val="left" w:pos="1843"/>
        </w:tabs>
        <w:spacing w:before="0" w:after="0"/>
        <w:ind w:left="720"/>
        <w:rPr>
          <w:rFonts w:ascii="Gotham Narrow Book" w:hAnsi="Gotham Narrow Book" w:cstheme="minorHAnsi"/>
          <w:sz w:val="24"/>
          <w:szCs w:val="24"/>
        </w:rPr>
      </w:pPr>
      <w:r w:rsidRPr="0062206D">
        <w:rPr>
          <w:rFonts w:ascii="Gotham Narrow Book" w:hAnsi="Gotham Narrow Book" w:cstheme="minorHAnsi"/>
          <w:sz w:val="24"/>
          <w:szCs w:val="24"/>
        </w:rPr>
        <w:t>SUSCRIPCIÓN, PERFECCIONAMIENTO Y EJECUCIÓN</w:t>
      </w:r>
    </w:p>
    <w:p w14:paraId="4ABC67A6" w14:textId="77777777" w:rsidR="009815A0" w:rsidRPr="0062206D" w:rsidRDefault="009815A0" w:rsidP="009815A0">
      <w:pPr>
        <w:pStyle w:val="clusulas"/>
        <w:numPr>
          <w:ilvl w:val="0"/>
          <w:numId w:val="0"/>
        </w:numPr>
        <w:tabs>
          <w:tab w:val="left" w:pos="1701"/>
          <w:tab w:val="left" w:pos="1843"/>
        </w:tabs>
        <w:spacing w:before="0" w:after="0"/>
        <w:ind w:left="720"/>
        <w:rPr>
          <w:rFonts w:ascii="Gotham Narrow Book" w:hAnsi="Gotham Narrow Book" w:cstheme="minorHAnsi"/>
          <w:sz w:val="24"/>
          <w:szCs w:val="24"/>
        </w:rPr>
      </w:pPr>
    </w:p>
    <w:p w14:paraId="38E12D89" w14:textId="77777777" w:rsidR="009815A0" w:rsidRPr="0062206D" w:rsidRDefault="009815A0" w:rsidP="009815A0">
      <w:pPr>
        <w:tabs>
          <w:tab w:val="left" w:pos="2780"/>
        </w:tabs>
        <w:rPr>
          <w:rFonts w:ascii="Gotham Narrow Book" w:hAnsi="Gotham Narrow Book" w:cstheme="minorHAnsi"/>
          <w:bCs/>
          <w:sz w:val="24"/>
          <w:szCs w:val="24"/>
          <w:lang w:eastAsia="es-CO"/>
        </w:rPr>
      </w:pPr>
      <w:r w:rsidRPr="0062206D">
        <w:rPr>
          <w:rFonts w:ascii="Gotham Narrow Book" w:hAnsi="Gotham Narrow Book" w:cstheme="minorHAnsi"/>
          <w:bCs/>
          <w:sz w:val="24"/>
          <w:szCs w:val="24"/>
          <w:lang w:eastAsia="es-CO"/>
        </w:rPr>
        <w:t>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p w14:paraId="319CBFA1" w14:textId="77777777" w:rsidR="009815A0" w:rsidRPr="0062206D" w:rsidRDefault="009815A0" w:rsidP="009815A0">
      <w:pPr>
        <w:tabs>
          <w:tab w:val="left" w:pos="2780"/>
        </w:tabs>
        <w:rPr>
          <w:rFonts w:ascii="Gotham Narrow Book" w:hAnsi="Gotham Narrow Book" w:cstheme="minorHAnsi"/>
          <w:bCs/>
          <w:sz w:val="24"/>
          <w:szCs w:val="24"/>
          <w:lang w:eastAsia="es-CO"/>
        </w:rPr>
      </w:pPr>
    </w:p>
    <w:p w14:paraId="65705BAD" w14:textId="77777777" w:rsidR="009815A0" w:rsidRPr="0062206D" w:rsidRDefault="009815A0" w:rsidP="009815A0">
      <w:pPr>
        <w:pStyle w:val="clusulas"/>
        <w:tabs>
          <w:tab w:val="left" w:pos="1701"/>
          <w:tab w:val="left" w:pos="1843"/>
        </w:tabs>
        <w:spacing w:before="0" w:after="0"/>
        <w:ind w:left="720"/>
        <w:rPr>
          <w:rFonts w:ascii="Gotham Narrow Book" w:hAnsi="Gotham Narrow Book" w:cstheme="minorHAnsi"/>
          <w:sz w:val="24"/>
          <w:szCs w:val="24"/>
        </w:rPr>
      </w:pPr>
      <w:r w:rsidRPr="0062206D">
        <w:rPr>
          <w:rFonts w:ascii="Gotham Narrow Book" w:hAnsi="Gotham Narrow Book" w:cstheme="minorHAnsi"/>
          <w:sz w:val="24"/>
          <w:szCs w:val="24"/>
        </w:rPr>
        <w:t xml:space="preserve">LUGAR DE EJECUCIÓN Y DOMICILIO CONTRACTUAL </w:t>
      </w:r>
    </w:p>
    <w:p w14:paraId="2279F409" w14:textId="77777777" w:rsidR="009815A0" w:rsidRPr="0062206D" w:rsidRDefault="009815A0" w:rsidP="009815A0">
      <w:pPr>
        <w:rPr>
          <w:rFonts w:ascii="Gotham Narrow Book" w:hAnsi="Gotham Narrow Book" w:cstheme="minorHAnsi"/>
          <w:sz w:val="24"/>
          <w:szCs w:val="24"/>
        </w:rPr>
      </w:pPr>
    </w:p>
    <w:p w14:paraId="3B93BE3C" w14:textId="77777777" w:rsidR="009815A0" w:rsidRPr="0062206D" w:rsidRDefault="009815A0" w:rsidP="009815A0">
      <w:pPr>
        <w:rPr>
          <w:rFonts w:ascii="Gotham Narrow Book" w:hAnsi="Gotham Narrow Book" w:cstheme="minorHAnsi"/>
          <w:sz w:val="24"/>
          <w:szCs w:val="24"/>
        </w:rPr>
      </w:pPr>
      <w:r w:rsidRPr="0062206D">
        <w:rPr>
          <w:rFonts w:ascii="Gotham Narrow Book" w:hAnsi="Gotham Narrow Book" w:cstheme="minorHAnsi"/>
          <w:sz w:val="24"/>
          <w:szCs w:val="24"/>
        </w:rPr>
        <w:t xml:space="preserve">Las actividades previstas en el presente Contrato se deben desarrollar en </w:t>
      </w:r>
      <w:r w:rsidRPr="0062206D">
        <w:rPr>
          <w:rFonts w:ascii="Gotham Narrow Book" w:hAnsi="Gotham Narrow Book" w:cstheme="minorHAnsi"/>
          <w:sz w:val="24"/>
          <w:szCs w:val="24"/>
          <w:highlight w:val="lightGray"/>
        </w:rPr>
        <w:t>[lugar o lugares de ejecución de la obra</w:t>
      </w:r>
      <w:r w:rsidRPr="0062206D">
        <w:rPr>
          <w:rFonts w:ascii="Gotham Narrow Book" w:hAnsi="Gotham Narrow Book" w:cstheme="minorHAnsi"/>
          <w:sz w:val="24"/>
          <w:szCs w:val="24"/>
        </w:rPr>
        <w:t xml:space="preserve">] y el domicilio contractual es </w:t>
      </w:r>
      <w:r w:rsidRPr="0062206D">
        <w:rPr>
          <w:rFonts w:ascii="Gotham Narrow Book" w:hAnsi="Gotham Narrow Book" w:cstheme="minorHAnsi"/>
          <w:sz w:val="24"/>
          <w:szCs w:val="24"/>
          <w:highlight w:val="lightGray"/>
        </w:rPr>
        <w:t>[nombre de la ciudad o municipio que funcionará como domicilio contractual].</w:t>
      </w:r>
      <w:r w:rsidRPr="0062206D">
        <w:rPr>
          <w:rFonts w:ascii="Gotham Narrow Book" w:hAnsi="Gotham Narrow Book" w:cstheme="minorHAnsi"/>
          <w:sz w:val="24"/>
          <w:szCs w:val="24"/>
        </w:rPr>
        <w:t xml:space="preserve"> </w:t>
      </w:r>
    </w:p>
    <w:p w14:paraId="2DF5C9C8" w14:textId="77777777" w:rsidR="009815A0" w:rsidRPr="0062206D" w:rsidRDefault="009815A0" w:rsidP="009815A0">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494ACA28" w14:textId="77777777" w:rsidR="009815A0" w:rsidRPr="0062206D" w:rsidRDefault="009815A0" w:rsidP="009815A0">
      <w:pPr>
        <w:pStyle w:val="clusulas"/>
        <w:tabs>
          <w:tab w:val="left" w:pos="1985"/>
        </w:tabs>
        <w:spacing w:before="0" w:after="0"/>
        <w:ind w:left="720"/>
        <w:rPr>
          <w:rFonts w:ascii="Gotham Narrow Book" w:eastAsia="Times New Roman" w:hAnsi="Gotham Narrow Book" w:cstheme="minorHAnsi"/>
          <w:bCs/>
          <w:sz w:val="24"/>
          <w:szCs w:val="24"/>
          <w:lang w:val="es-ES" w:eastAsia="es-CO"/>
        </w:rPr>
      </w:pPr>
      <w:r w:rsidRPr="0062206D">
        <w:rPr>
          <w:rFonts w:ascii="Gotham Narrow Book" w:eastAsia="Times New Roman" w:hAnsi="Gotham Narrow Book" w:cstheme="minorHAnsi"/>
          <w:bCs/>
          <w:sz w:val="24"/>
          <w:szCs w:val="24"/>
          <w:lang w:val="es-ES" w:eastAsia="es-CO"/>
        </w:rPr>
        <w:t>DOCUMENTOS</w:t>
      </w:r>
    </w:p>
    <w:p w14:paraId="553A4BD4" w14:textId="77777777" w:rsidR="009815A0" w:rsidRPr="0062206D" w:rsidRDefault="009815A0" w:rsidP="009815A0">
      <w:pPr>
        <w:pStyle w:val="clusulas"/>
        <w:numPr>
          <w:ilvl w:val="0"/>
          <w:numId w:val="0"/>
        </w:numPr>
        <w:spacing w:before="0" w:after="0"/>
        <w:ind w:left="710"/>
        <w:rPr>
          <w:rFonts w:ascii="Gotham Narrow Book" w:eastAsia="Times New Roman" w:hAnsi="Gotham Narrow Book" w:cstheme="minorHAnsi"/>
          <w:b w:val="0"/>
          <w:bCs/>
          <w:sz w:val="24"/>
          <w:szCs w:val="24"/>
          <w:lang w:val="es-ES" w:eastAsia="es-CO"/>
        </w:rPr>
      </w:pPr>
    </w:p>
    <w:p w14:paraId="387BE20D" w14:textId="77777777" w:rsidR="009815A0" w:rsidRPr="0062206D" w:rsidRDefault="009815A0" w:rsidP="009815A0">
      <w:pPr>
        <w:pStyle w:val="clusulas"/>
        <w:numPr>
          <w:ilvl w:val="0"/>
          <w:numId w:val="0"/>
        </w:numPr>
        <w:spacing w:before="0" w:after="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039BE4FE" w14:textId="77777777" w:rsidR="009815A0" w:rsidRPr="0062206D" w:rsidRDefault="009815A0" w:rsidP="009815A0">
      <w:pPr>
        <w:pStyle w:val="clusulas"/>
        <w:numPr>
          <w:ilvl w:val="0"/>
          <w:numId w:val="0"/>
        </w:numPr>
        <w:spacing w:before="0" w:after="0"/>
        <w:rPr>
          <w:rFonts w:ascii="Gotham Narrow Book" w:eastAsia="Times New Roman" w:hAnsi="Gotham Narrow Book" w:cstheme="minorHAnsi"/>
          <w:b w:val="0"/>
          <w:bCs/>
          <w:sz w:val="24"/>
          <w:szCs w:val="24"/>
          <w:lang w:val="es-ES" w:eastAsia="es-CO"/>
        </w:rPr>
      </w:pPr>
    </w:p>
    <w:p w14:paraId="0EAC96B4" w14:textId="77777777" w:rsidR="009815A0" w:rsidRPr="0062206D" w:rsidRDefault="009815A0" w:rsidP="009815A0">
      <w:pPr>
        <w:pStyle w:val="clusulas"/>
        <w:numPr>
          <w:ilvl w:val="3"/>
          <w:numId w:val="0"/>
        </w:numPr>
        <w:spacing w:before="0" w:after="0"/>
        <w:ind w:left="1134" w:hanging="36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t>Estudios y documentos previos.</w:t>
      </w:r>
    </w:p>
    <w:p w14:paraId="0E1E343C" w14:textId="77777777" w:rsidR="009815A0" w:rsidRPr="0062206D" w:rsidRDefault="009815A0" w:rsidP="009815A0">
      <w:pPr>
        <w:pStyle w:val="clusulas"/>
        <w:numPr>
          <w:ilvl w:val="3"/>
          <w:numId w:val="0"/>
        </w:numPr>
        <w:spacing w:before="0" w:after="0"/>
        <w:ind w:left="1134" w:hanging="36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t>Pliego de condiciones, Adendas, Anexos, Formatos, Matrices, Formularios.</w:t>
      </w:r>
    </w:p>
    <w:p w14:paraId="37C6A828" w14:textId="77777777" w:rsidR="009815A0" w:rsidRPr="0062206D" w:rsidRDefault="009815A0" w:rsidP="009815A0">
      <w:pPr>
        <w:pStyle w:val="clusulas"/>
        <w:numPr>
          <w:ilvl w:val="3"/>
          <w:numId w:val="0"/>
        </w:numPr>
        <w:spacing w:before="0" w:after="0"/>
        <w:ind w:left="1134" w:hanging="36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t>Propuesta presentada por el Contratista.</w:t>
      </w:r>
    </w:p>
    <w:p w14:paraId="5B2DCF83" w14:textId="77777777" w:rsidR="009815A0" w:rsidRPr="0062206D" w:rsidRDefault="009815A0" w:rsidP="009815A0">
      <w:pPr>
        <w:pStyle w:val="clusulas"/>
        <w:numPr>
          <w:ilvl w:val="3"/>
          <w:numId w:val="0"/>
        </w:numPr>
        <w:spacing w:before="0" w:after="0"/>
        <w:ind w:left="1134" w:hanging="36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t>Las garantías debidamente aprobadas.</w:t>
      </w:r>
    </w:p>
    <w:p w14:paraId="077EAB49" w14:textId="77777777" w:rsidR="009815A0" w:rsidRPr="0062206D" w:rsidRDefault="009815A0" w:rsidP="009815A0">
      <w:pPr>
        <w:pStyle w:val="clusulas"/>
        <w:numPr>
          <w:ilvl w:val="3"/>
          <w:numId w:val="0"/>
        </w:numPr>
        <w:spacing w:before="0" w:after="0"/>
        <w:ind w:left="1134" w:hanging="360"/>
        <w:rPr>
          <w:rFonts w:ascii="Gotham Narrow Book" w:eastAsia="Times New Roman" w:hAnsi="Gotham Narrow Book" w:cstheme="minorHAnsi"/>
          <w:b w:val="0"/>
          <w:bCs/>
          <w:sz w:val="24"/>
          <w:szCs w:val="24"/>
          <w:lang w:val="es-ES" w:eastAsia="es-CO"/>
        </w:rPr>
      </w:pPr>
      <w:r w:rsidRPr="0062206D">
        <w:rPr>
          <w:rFonts w:ascii="Gotham Narrow Book" w:eastAsia="Times New Roman" w:hAnsi="Gotham Narrow Book" w:cstheme="minorHAnsi"/>
          <w:b w:val="0"/>
          <w:bCs/>
          <w:sz w:val="24"/>
          <w:szCs w:val="24"/>
          <w:lang w:val="es-ES" w:eastAsia="es-CO"/>
        </w:rPr>
        <w:lastRenderedPageBreak/>
        <w:t>Toda la correspondencia que se surta entre las partes durante el término de ejecución del Contrato.</w:t>
      </w:r>
    </w:p>
    <w:p w14:paraId="217DC911" w14:textId="77777777" w:rsidR="009815A0" w:rsidRPr="0062206D" w:rsidRDefault="009815A0" w:rsidP="009815A0">
      <w:pPr>
        <w:pStyle w:val="clusulas"/>
        <w:numPr>
          <w:ilvl w:val="0"/>
          <w:numId w:val="0"/>
        </w:numPr>
        <w:spacing w:before="0" w:after="0"/>
        <w:ind w:left="1134"/>
        <w:rPr>
          <w:rFonts w:ascii="Gotham Narrow Book" w:eastAsia="Times New Roman" w:hAnsi="Gotham Narrow Book" w:cstheme="minorHAnsi"/>
          <w:sz w:val="24"/>
          <w:szCs w:val="24"/>
          <w:lang w:val="es-ES" w:eastAsia="es-CO"/>
        </w:rPr>
      </w:pPr>
    </w:p>
    <w:p w14:paraId="719757D5" w14:textId="77777777" w:rsidR="009815A0" w:rsidRPr="0062206D" w:rsidRDefault="009815A0" w:rsidP="009815A0">
      <w:pPr>
        <w:rPr>
          <w:rFonts w:ascii="Gotham Narrow Book" w:hAnsi="Gotham Narrow Book" w:cstheme="minorHAnsi"/>
          <w:bCs/>
          <w:sz w:val="24"/>
          <w:szCs w:val="24"/>
          <w:lang w:eastAsia="es-CO"/>
        </w:rPr>
      </w:pPr>
      <w:r w:rsidRPr="0062206D">
        <w:rPr>
          <w:rFonts w:ascii="Gotham Narrow Book" w:hAnsi="Gotham Narrow Book" w:cstheme="minorHAnsi"/>
          <w:sz w:val="24"/>
          <w:szCs w:val="24"/>
          <w:lang w:eastAsia="es-CO"/>
        </w:rPr>
        <w:t xml:space="preserve">En constancia se firma el presente contrato en </w:t>
      </w:r>
      <w:r w:rsidRPr="0062206D">
        <w:rPr>
          <w:rFonts w:ascii="Gotham Narrow Book" w:hAnsi="Gotham Narrow Book" w:cstheme="minorHAnsi"/>
          <w:bCs/>
          <w:sz w:val="24"/>
          <w:szCs w:val="24"/>
          <w:lang w:eastAsia="es-CO"/>
        </w:rPr>
        <w:t xml:space="preserve">Bogotá, D.C., a través de la plataforma </w:t>
      </w:r>
      <w:proofErr w:type="spellStart"/>
      <w:r w:rsidRPr="0062206D">
        <w:rPr>
          <w:rFonts w:ascii="Gotham Narrow Book" w:hAnsi="Gotham Narrow Book" w:cstheme="minorHAnsi"/>
          <w:bCs/>
          <w:sz w:val="24"/>
          <w:szCs w:val="24"/>
          <w:lang w:eastAsia="es-CO"/>
        </w:rPr>
        <w:t>SECOP</w:t>
      </w:r>
      <w:proofErr w:type="spellEnd"/>
      <w:r w:rsidRPr="0062206D">
        <w:rPr>
          <w:rFonts w:ascii="Gotham Narrow Book" w:hAnsi="Gotham Narrow Book" w:cstheme="minorHAnsi"/>
          <w:bCs/>
          <w:sz w:val="24"/>
          <w:szCs w:val="24"/>
          <w:lang w:eastAsia="es-CO"/>
        </w:rPr>
        <w:t xml:space="preserve"> II.</w:t>
      </w:r>
    </w:p>
    <w:p w14:paraId="56116B3B" w14:textId="77777777" w:rsidR="009815A0" w:rsidRPr="0062206D" w:rsidRDefault="009815A0" w:rsidP="009815A0">
      <w:pPr>
        <w:rPr>
          <w:rFonts w:ascii="Gotham Narrow Book" w:hAnsi="Gotham Narrow Book" w:cstheme="minorHAnsi"/>
          <w:bCs/>
          <w:sz w:val="24"/>
          <w:szCs w:val="24"/>
          <w:lang w:eastAsia="es-CO"/>
        </w:rPr>
      </w:pPr>
    </w:p>
    <w:p w14:paraId="754BA327" w14:textId="77777777" w:rsidR="009815A0" w:rsidRPr="0062206D" w:rsidRDefault="009815A0" w:rsidP="009815A0">
      <w:pPr>
        <w:spacing w:after="300"/>
        <w:contextualSpacing/>
        <w:rPr>
          <w:rFonts w:ascii="Gotham Narrow Book" w:hAnsi="Gotham Narrow Book" w:cs="Arial"/>
          <w:bCs/>
          <w:sz w:val="24"/>
          <w:szCs w:val="24"/>
          <w:lang w:eastAsia="es-CO"/>
        </w:rPr>
      </w:pPr>
      <w:r w:rsidRPr="0062206D">
        <w:rPr>
          <w:rFonts w:ascii="Gotham Narrow Book" w:hAnsi="Gotham Narrow Book" w:cs="Arial"/>
          <w:bCs/>
          <w:sz w:val="24"/>
          <w:szCs w:val="24"/>
          <w:lang w:eastAsia="es-CO"/>
        </w:rPr>
        <w:t xml:space="preserve">La fecha de suscripción del contrato será la que conste en la plataforma </w:t>
      </w:r>
      <w:proofErr w:type="spellStart"/>
      <w:r w:rsidRPr="0062206D">
        <w:rPr>
          <w:rFonts w:ascii="Gotham Narrow Book" w:hAnsi="Gotham Narrow Book" w:cs="Arial"/>
          <w:bCs/>
          <w:sz w:val="24"/>
          <w:szCs w:val="24"/>
          <w:lang w:eastAsia="es-CO"/>
        </w:rPr>
        <w:t>SECOP</w:t>
      </w:r>
      <w:proofErr w:type="spellEnd"/>
      <w:r w:rsidRPr="0062206D">
        <w:rPr>
          <w:rFonts w:ascii="Gotham Narrow Book" w:hAnsi="Gotham Narrow Book" w:cs="Arial"/>
          <w:bCs/>
          <w:sz w:val="24"/>
          <w:szCs w:val="24"/>
          <w:lang w:eastAsia="es-CO"/>
        </w:rPr>
        <w:t xml:space="preserve"> II en la pestaña 1 </w:t>
      </w:r>
      <w:r w:rsidRPr="0062206D">
        <w:rPr>
          <w:rFonts w:ascii="Gotham Narrow Book" w:hAnsi="Gotham Narrow Book" w:cs="Arial"/>
          <w:bCs/>
          <w:i/>
          <w:iCs/>
          <w:sz w:val="24"/>
          <w:szCs w:val="24"/>
          <w:lang w:eastAsia="es-CO"/>
        </w:rPr>
        <w:t>“información general”</w:t>
      </w:r>
      <w:r w:rsidRPr="0062206D">
        <w:rPr>
          <w:rFonts w:ascii="Gotham Narrow Book" w:hAnsi="Gotham Narrow Book" w:cs="Arial"/>
          <w:bCs/>
          <w:sz w:val="24"/>
          <w:szCs w:val="24"/>
          <w:lang w:eastAsia="es-CO"/>
        </w:rPr>
        <w:t xml:space="preserve"> para lo cual se tomará la fecha de firma del representante legal de la entidad.</w:t>
      </w:r>
    </w:p>
    <w:p w14:paraId="71BEFE82" w14:textId="77777777" w:rsidR="009815A0" w:rsidRPr="0062206D" w:rsidRDefault="009815A0" w:rsidP="009815A0">
      <w:pPr>
        <w:rPr>
          <w:rFonts w:ascii="Gotham Narrow Book" w:hAnsi="Gotham Narrow Book" w:cstheme="minorHAnsi"/>
          <w:bCs/>
          <w:sz w:val="24"/>
          <w:szCs w:val="24"/>
          <w:lang w:eastAsia="es-CO"/>
        </w:rPr>
      </w:pPr>
    </w:p>
    <w:p w14:paraId="4FE15506" w14:textId="64891204" w:rsidR="000F0949" w:rsidRPr="0075209E" w:rsidRDefault="000F0949" w:rsidP="0075209E"/>
    <w:sectPr w:rsidR="000F0949" w:rsidRPr="0075209E" w:rsidSect="00FF642F">
      <w:headerReference w:type="default" r:id="rId8"/>
      <w:footerReference w:type="default" r:id="rId9"/>
      <w:pgSz w:w="12240" w:h="20160" w:code="5"/>
      <w:pgMar w:top="2126" w:right="1701"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58F82" w14:textId="77777777" w:rsidR="002619B8" w:rsidRDefault="002619B8" w:rsidP="00C820B0">
      <w:r>
        <w:separator/>
      </w:r>
    </w:p>
  </w:endnote>
  <w:endnote w:type="continuationSeparator" w:id="0">
    <w:p w14:paraId="29425C4C" w14:textId="77777777" w:rsidR="002619B8" w:rsidRDefault="002619B8" w:rsidP="00C82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Bitstream Vera Sans">
    <w:charset w:val="00"/>
    <w:family w:val="swiss"/>
    <w:pitch w:val="variable"/>
    <w:sig w:usb0="800000AF" w:usb1="1000204A" w:usb2="00000000" w:usb3="00000000" w:csb0="00000001" w:csb1="00000000"/>
  </w:font>
  <w:font w:name="CG 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erif">
    <w:charset w:val="00"/>
    <w:family w:val="auto"/>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otham Narrow Book">
    <w:altName w:val="Arial"/>
    <w:panose1 w:val="00000000000000000000"/>
    <w:charset w:val="00"/>
    <w:family w:val="modern"/>
    <w:notTrueType/>
    <w:pitch w:val="variable"/>
    <w:sig w:usb0="A00000FF" w:usb1="40000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D954E" w14:textId="77777777" w:rsidR="0061438E" w:rsidRDefault="0061438E" w:rsidP="000E1D08">
    <w:pPr>
      <w:pStyle w:val="Piedepgina"/>
      <w:tabs>
        <w:tab w:val="clear" w:pos="4252"/>
        <w:tab w:val="clear" w:pos="8504"/>
        <w:tab w:val="left" w:pos="6400"/>
      </w:tabs>
    </w:pPr>
  </w:p>
  <w:p w14:paraId="510E0571" w14:textId="77777777" w:rsidR="004C28BA" w:rsidRDefault="004C28BA" w:rsidP="000E1D08">
    <w:pPr>
      <w:pStyle w:val="Piedepgina"/>
      <w:tabs>
        <w:tab w:val="clear" w:pos="4252"/>
        <w:tab w:val="clear" w:pos="8504"/>
        <w:tab w:val="left" w:pos="6400"/>
      </w:tabs>
    </w:pPr>
  </w:p>
  <w:p w14:paraId="01CD8B79" w14:textId="27891597" w:rsidR="00F438F7" w:rsidRDefault="00AF5456" w:rsidP="000E1D08">
    <w:pPr>
      <w:pStyle w:val="Piedepgina"/>
      <w:tabs>
        <w:tab w:val="clear" w:pos="4252"/>
        <w:tab w:val="clear" w:pos="8504"/>
        <w:tab w:val="left" w:pos="6400"/>
      </w:tabs>
    </w:pPr>
    <w:r>
      <w:rPr>
        <w:noProof/>
        <w:lang w:val="es-ES_tradnl" w:eastAsia="es-ES_tradnl"/>
      </w:rPr>
      <w:drawing>
        <wp:anchor distT="0" distB="0" distL="114300" distR="114300" simplePos="0" relativeHeight="251669504" behindDoc="1" locked="0" layoutInCell="1" allowOverlap="1" wp14:anchorId="38E54D3E" wp14:editId="710856CE">
          <wp:simplePos x="0" y="0"/>
          <wp:positionH relativeFrom="column">
            <wp:posOffset>958215</wp:posOffset>
          </wp:positionH>
          <wp:positionV relativeFrom="paragraph">
            <wp:posOffset>-586740</wp:posOffset>
          </wp:positionV>
          <wp:extent cx="190500" cy="1452245"/>
          <wp:effectExtent l="0" t="0" r="0" b="0"/>
          <wp:wrapNone/>
          <wp:docPr id="1544917807" name="Imagen 1544917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rotWithShape="1">
                  <a:blip r:embed="rId1"/>
                  <a:srcRect l="51120" r="46265"/>
                  <a:stretch/>
                </pic:blipFill>
                <pic:spPr bwMode="auto">
                  <a:xfrm>
                    <a:off x="0" y="0"/>
                    <a:ext cx="190500" cy="1452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7456" behindDoc="0" locked="0" layoutInCell="1" allowOverlap="1" wp14:anchorId="07E7C303" wp14:editId="741345BF">
          <wp:simplePos x="0" y="0"/>
          <wp:positionH relativeFrom="column">
            <wp:posOffset>-461010</wp:posOffset>
          </wp:positionH>
          <wp:positionV relativeFrom="paragraph">
            <wp:posOffset>-224155</wp:posOffset>
          </wp:positionV>
          <wp:extent cx="1310640" cy="904875"/>
          <wp:effectExtent l="0" t="0" r="3810" b="9525"/>
          <wp:wrapNone/>
          <wp:docPr id="19908391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0640" cy="904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4B89">
      <w:rPr>
        <w:noProof/>
        <w:lang w:val="es-ES_tradnl" w:eastAsia="es-ES_tradnl"/>
      </w:rPr>
      <mc:AlternateContent>
        <mc:Choice Requires="wps">
          <w:drawing>
            <wp:anchor distT="0" distB="0" distL="114300" distR="114300" simplePos="0" relativeHeight="251659264" behindDoc="0" locked="0" layoutInCell="1" allowOverlap="1" wp14:anchorId="7DD7A389" wp14:editId="3BE957D5">
              <wp:simplePos x="0" y="0"/>
              <wp:positionH relativeFrom="column">
                <wp:posOffset>3939540</wp:posOffset>
              </wp:positionH>
              <wp:positionV relativeFrom="paragraph">
                <wp:posOffset>-348615</wp:posOffset>
              </wp:positionV>
              <wp:extent cx="3429000" cy="1089660"/>
              <wp:effectExtent l="0" t="0" r="0" b="0"/>
              <wp:wrapNone/>
              <wp:docPr id="4" name="Text Box 4"/>
              <wp:cNvGraphicFramePr/>
              <a:graphic xmlns:a="http://schemas.openxmlformats.org/drawingml/2006/main">
                <a:graphicData uri="http://schemas.microsoft.com/office/word/2010/wordprocessingShape">
                  <wps:wsp>
                    <wps:cNvSpPr txBox="1"/>
                    <wps:spPr>
                      <a:xfrm>
                        <a:off x="0" y="0"/>
                        <a:ext cx="3429000" cy="108966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A389" id="_x0000_t202" coordsize="21600,21600" o:spt="202" path="m,l,21600r21600,l21600,xe">
              <v:stroke joinstyle="miter"/>
              <v:path gradientshapeok="t" o:connecttype="rect"/>
            </v:shapetype>
            <v:shape id="Text Box 4" o:spid="_x0000_s1026" type="#_x0000_t202" style="position:absolute;margin-left:310.2pt;margin-top:-27.45pt;width:270pt;height:8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" filled="f" stroked="f">
              <v:textbox>
                <w:txbxContent>
                  <w:p w14:paraId="1757FC8E" w14:textId="77777777"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Calle 26 #51-53 Bogotá D.C.</w:t>
                    </w:r>
                  </w:p>
                  <w:p w14:paraId="25809B25" w14:textId="336E5F5B" w:rsidR="00F438F7" w:rsidRPr="000618CF"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sz w:val="18"/>
                        <w:szCs w:val="18"/>
                      </w:rPr>
                      <w:t>Sede Administrativa</w:t>
                    </w:r>
                    <w:r w:rsidRPr="000618CF">
                      <w:rPr>
                        <w:rFonts w:ascii="Gotham Narrow Book" w:hAnsi="Gotham Narrow Book"/>
                        <w:color w:val="595959" w:themeColor="text1" w:themeTint="A6"/>
                        <w:sz w:val="18"/>
                        <w:szCs w:val="18"/>
                      </w:rPr>
                      <w:t xml:space="preserve"> - Torre Central Piso </w:t>
                    </w:r>
                    <w:r w:rsidR="00A50C04">
                      <w:rPr>
                        <w:rFonts w:ascii="Gotham Narrow Book" w:hAnsi="Gotham Narrow Book"/>
                        <w:color w:val="595959" w:themeColor="text1" w:themeTint="A6"/>
                        <w:sz w:val="18"/>
                        <w:szCs w:val="18"/>
                      </w:rPr>
                      <w:t>6</w:t>
                    </w:r>
                    <w:r w:rsidRPr="000618CF">
                      <w:rPr>
                        <w:rFonts w:ascii="Gotham Narrow Book" w:hAnsi="Gotham Narrow Book"/>
                        <w:color w:val="595959" w:themeColor="text1" w:themeTint="A6"/>
                        <w:sz w:val="18"/>
                        <w:szCs w:val="18"/>
                      </w:rPr>
                      <w:t>.</w:t>
                    </w:r>
                  </w:p>
                  <w:p w14:paraId="51CC9FD3" w14:textId="3FAF05E6" w:rsidR="00F438F7" w:rsidRDefault="00F438F7" w:rsidP="000618CF">
                    <w:pPr>
                      <w:pStyle w:val="Encabezado"/>
                      <w:rPr>
                        <w:rFonts w:ascii="Gotham Narrow Book" w:hAnsi="Gotham Narrow Book"/>
                        <w:color w:val="595959" w:themeColor="text1" w:themeTint="A6"/>
                        <w:sz w:val="18"/>
                        <w:szCs w:val="18"/>
                      </w:rPr>
                    </w:pPr>
                    <w:r w:rsidRPr="000618CF">
                      <w:rPr>
                        <w:rFonts w:ascii="Gotham Narrow Book" w:hAnsi="Gotham Narrow Book"/>
                        <w:color w:val="595959" w:themeColor="text1" w:themeTint="A6"/>
                        <w:sz w:val="18"/>
                        <w:szCs w:val="18"/>
                      </w:rPr>
                      <w:t>Código Postal: 111321 – Teléfono:  749 16</w:t>
                    </w:r>
                    <w:r w:rsidR="00A50C04">
                      <w:rPr>
                        <w:rFonts w:ascii="Gotham Narrow Book" w:hAnsi="Gotham Narrow Book"/>
                        <w:color w:val="595959" w:themeColor="text1" w:themeTint="A6"/>
                        <w:sz w:val="18"/>
                        <w:szCs w:val="18"/>
                      </w:rPr>
                      <w:t>24</w:t>
                    </w:r>
                  </w:p>
                  <w:p w14:paraId="7123E8BE" w14:textId="04A0F279" w:rsidR="00A50C04" w:rsidRPr="000618CF" w:rsidRDefault="00A50C04" w:rsidP="000618CF">
                    <w:pPr>
                      <w:pStyle w:val="Encabezado"/>
                      <w:rPr>
                        <w:rFonts w:ascii="Gotham Narrow Book" w:hAnsi="Gotham Narrow Book"/>
                        <w:color w:val="595959" w:themeColor="text1" w:themeTint="A6"/>
                        <w:sz w:val="18"/>
                        <w:szCs w:val="18"/>
                      </w:rPr>
                    </w:pPr>
                    <w:r>
                      <w:rPr>
                        <w:rFonts w:ascii="Gotham Narrow Book" w:hAnsi="Gotham Narrow Book"/>
                        <w:color w:val="595959" w:themeColor="text1" w:themeTint="A6"/>
                        <w:sz w:val="18"/>
                        <w:szCs w:val="18"/>
                      </w:rPr>
                      <w:t>ww.iccu.gov.co / @iccugob en redes sociales</w:t>
                    </w:r>
                  </w:p>
                  <w:p w14:paraId="0CD421DE" w14:textId="77777777" w:rsidR="00F438F7" w:rsidRPr="000618CF" w:rsidRDefault="00F438F7" w:rsidP="000618CF">
                    <w:pPr>
                      <w:spacing w:line="120" w:lineRule="auto"/>
                      <w:rPr>
                        <w:sz w:val="18"/>
                        <w:szCs w:val="18"/>
                      </w:rPr>
                    </w:pPr>
                  </w:p>
                </w:txbxContent>
              </v:textbox>
            </v:shape>
          </w:pict>
        </mc:Fallback>
      </mc:AlternateContent>
    </w:r>
    <w:r w:rsidR="00174B89">
      <w:rPr>
        <w:noProof/>
        <w:lang w:val="es-ES_tradnl" w:eastAsia="es-ES_tradnl"/>
      </w:rPr>
      <w:drawing>
        <wp:anchor distT="0" distB="0" distL="114300" distR="114300" simplePos="0" relativeHeight="251657216" behindDoc="1" locked="0" layoutInCell="1" allowOverlap="1" wp14:anchorId="00A5EF55" wp14:editId="5156CFE5">
          <wp:simplePos x="0" y="0"/>
          <wp:positionH relativeFrom="column">
            <wp:posOffset>71120</wp:posOffset>
          </wp:positionH>
          <wp:positionV relativeFrom="paragraph">
            <wp:posOffset>-584835</wp:posOffset>
          </wp:positionV>
          <wp:extent cx="7285355" cy="145224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TA.jpg"/>
                  <pic:cNvPicPr/>
                </pic:nvPicPr>
                <pic:blipFill>
                  <a:blip r:embed="rId1"/>
                  <a:stretch>
                    <a:fillRect/>
                  </a:stretch>
                </pic:blipFill>
                <pic:spPr>
                  <a:xfrm>
                    <a:off x="0" y="0"/>
                    <a:ext cx="7285355" cy="1452245"/>
                  </a:xfrm>
                  <a:prstGeom prst="rect">
                    <a:avLst/>
                  </a:prstGeom>
                </pic:spPr>
              </pic:pic>
            </a:graphicData>
          </a:graphic>
          <wp14:sizeRelH relativeFrom="page">
            <wp14:pctWidth>0</wp14:pctWidth>
          </wp14:sizeRelH>
          <wp14:sizeRelV relativeFrom="page">
            <wp14:pctHeight>0</wp14:pctHeight>
          </wp14:sizeRelV>
        </wp:anchor>
      </w:drawing>
    </w:r>
  </w:p>
  <w:p w14:paraId="456C62AB" w14:textId="2D1063C1" w:rsidR="00F438F7" w:rsidRDefault="00F438F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45F32" w14:textId="77777777" w:rsidR="002619B8" w:rsidRDefault="002619B8" w:rsidP="00C820B0">
      <w:r>
        <w:separator/>
      </w:r>
    </w:p>
  </w:footnote>
  <w:footnote w:type="continuationSeparator" w:id="0">
    <w:p w14:paraId="643A99B6" w14:textId="77777777" w:rsidR="002619B8" w:rsidRDefault="002619B8" w:rsidP="00C82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123A9" w14:textId="4108B55A" w:rsidR="006D5EEA" w:rsidRDefault="00C83B42" w:rsidP="006D5EEA">
    <w:pPr>
      <w:pStyle w:val="Encabezado"/>
      <w:jc w:val="right"/>
      <w:rPr>
        <w:rFonts w:ascii="Gotham Narrow Book" w:hAnsi="Gotham Narrow Book"/>
        <w:b/>
        <w:bCs/>
        <w:sz w:val="24"/>
        <w:szCs w:val="24"/>
      </w:rPr>
    </w:pPr>
    <w:r>
      <w:rPr>
        <w:noProof/>
        <w:lang w:val="es-ES_tradnl" w:eastAsia="es-ES_tradnl"/>
      </w:rPr>
      <w:drawing>
        <wp:anchor distT="0" distB="0" distL="114300" distR="114300" simplePos="0" relativeHeight="251692544" behindDoc="0" locked="0" layoutInCell="1" allowOverlap="1" wp14:anchorId="080BBE38" wp14:editId="3E51CF4A">
          <wp:simplePos x="0" y="0"/>
          <wp:positionH relativeFrom="page">
            <wp:posOffset>-5715</wp:posOffset>
          </wp:positionH>
          <wp:positionV relativeFrom="paragraph">
            <wp:posOffset>-312420</wp:posOffset>
          </wp:positionV>
          <wp:extent cx="2938974" cy="1209577"/>
          <wp:effectExtent l="0" t="0" r="0" b="0"/>
          <wp:wrapNone/>
          <wp:docPr id="20829949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38974" cy="120957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5EEA">
      <w:rPr>
        <w:rFonts w:ascii="Gotham Narrow Book" w:hAnsi="Gotham Narrow Book"/>
      </w:rPr>
      <w:t xml:space="preserve">Página </w:t>
    </w:r>
    <w:r w:rsidR="006D5EEA">
      <w:rPr>
        <w:rFonts w:ascii="Gotham Narrow Book" w:hAnsi="Gotham Narrow Book"/>
        <w:b/>
        <w:bCs/>
        <w:sz w:val="24"/>
        <w:szCs w:val="24"/>
      </w:rPr>
      <w:fldChar w:fldCharType="begin"/>
    </w:r>
    <w:r w:rsidR="006D5EEA">
      <w:rPr>
        <w:rFonts w:ascii="Gotham Narrow Book" w:hAnsi="Gotham Narrow Book"/>
        <w:b/>
        <w:bCs/>
      </w:rPr>
      <w:instrText>PAGE</w:instrText>
    </w:r>
    <w:r w:rsidR="006D5EEA">
      <w:rPr>
        <w:rFonts w:ascii="Gotham Narrow Book" w:hAnsi="Gotham Narrow Book"/>
        <w:b/>
        <w:bCs/>
        <w:sz w:val="24"/>
        <w:szCs w:val="24"/>
      </w:rPr>
      <w:fldChar w:fldCharType="separate"/>
    </w:r>
    <w:r w:rsidR="006D5EEA">
      <w:rPr>
        <w:rFonts w:ascii="Gotham Narrow Book" w:hAnsi="Gotham Narrow Book"/>
        <w:b/>
        <w:bCs/>
        <w:sz w:val="24"/>
        <w:szCs w:val="24"/>
      </w:rPr>
      <w:t>1</w:t>
    </w:r>
    <w:r w:rsidR="006D5EEA">
      <w:rPr>
        <w:rFonts w:ascii="Gotham Narrow Book" w:hAnsi="Gotham Narrow Book"/>
        <w:b/>
        <w:bCs/>
        <w:sz w:val="24"/>
        <w:szCs w:val="24"/>
      </w:rPr>
      <w:fldChar w:fldCharType="end"/>
    </w:r>
    <w:r w:rsidR="006D5EEA">
      <w:rPr>
        <w:rFonts w:ascii="Gotham Narrow Book" w:hAnsi="Gotham Narrow Book"/>
      </w:rPr>
      <w:t xml:space="preserve"> de </w:t>
    </w:r>
    <w:r w:rsidR="006D5EEA">
      <w:rPr>
        <w:rFonts w:ascii="Gotham Narrow Book" w:hAnsi="Gotham Narrow Book"/>
        <w:b/>
        <w:bCs/>
        <w:sz w:val="24"/>
        <w:szCs w:val="24"/>
      </w:rPr>
      <w:fldChar w:fldCharType="begin"/>
    </w:r>
    <w:r w:rsidR="006D5EEA">
      <w:rPr>
        <w:rFonts w:ascii="Gotham Narrow Book" w:hAnsi="Gotham Narrow Book"/>
        <w:b/>
        <w:bCs/>
      </w:rPr>
      <w:instrText>NUMPAGES</w:instrText>
    </w:r>
    <w:r w:rsidR="006D5EEA">
      <w:rPr>
        <w:rFonts w:ascii="Gotham Narrow Book" w:hAnsi="Gotham Narrow Book"/>
        <w:b/>
        <w:bCs/>
        <w:sz w:val="24"/>
        <w:szCs w:val="24"/>
      </w:rPr>
      <w:fldChar w:fldCharType="separate"/>
    </w:r>
    <w:r w:rsidR="006D5EEA">
      <w:rPr>
        <w:rFonts w:ascii="Gotham Narrow Book" w:hAnsi="Gotham Narrow Book"/>
        <w:b/>
        <w:bCs/>
        <w:sz w:val="24"/>
        <w:szCs w:val="24"/>
      </w:rPr>
      <w:t>23</w:t>
    </w:r>
    <w:r w:rsidR="006D5EEA">
      <w:rPr>
        <w:rFonts w:ascii="Gotham Narrow Book" w:hAnsi="Gotham Narrow Book"/>
        <w:b/>
        <w:bCs/>
        <w:sz w:val="24"/>
        <w:szCs w:val="24"/>
      </w:rPr>
      <w:fldChar w:fldCharType="end"/>
    </w:r>
  </w:p>
  <w:p w14:paraId="5C599626" w14:textId="24B43C61" w:rsidR="00C84388" w:rsidRPr="00AF6D70" w:rsidRDefault="00C84388" w:rsidP="00C84388">
    <w:pPr>
      <w:pStyle w:val="Encabezado"/>
      <w:jc w:val="right"/>
      <w:rPr>
        <w:rFonts w:ascii="Gotham Narrow Book" w:hAnsi="Gotham Narrow Book"/>
        <w:b/>
        <w:bCs/>
        <w:sz w:val="24"/>
      </w:rPr>
    </w:pPr>
    <w:r>
      <w:rPr>
        <w:rFonts w:ascii="Gotham Narrow Book" w:hAnsi="Gotham Narrow Book"/>
        <w:b/>
        <w:bCs/>
        <w:sz w:val="24"/>
      </w:rPr>
      <w:t xml:space="preserve">ANEXO </w:t>
    </w:r>
    <w:r w:rsidR="00C504A6">
      <w:rPr>
        <w:rFonts w:ascii="Gotham Narrow Book" w:hAnsi="Gotham Narrow Book"/>
        <w:b/>
        <w:bCs/>
        <w:sz w:val="24"/>
      </w:rPr>
      <w:t>5 – MINUTA DEL CONTRATO</w:t>
    </w:r>
  </w:p>
  <w:p w14:paraId="79709BC9" w14:textId="1F7AB1EE" w:rsidR="00F438F7" w:rsidRDefault="00F438F7" w:rsidP="00C83B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953CB740"/>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9137F16"/>
    <w:multiLevelType w:val="hybridMultilevel"/>
    <w:tmpl w:val="A0C6479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A4E379C"/>
    <w:multiLevelType w:val="hybridMultilevel"/>
    <w:tmpl w:val="C972937E"/>
    <w:lvl w:ilvl="0" w:tplc="BB62418C">
      <w:start w:val="1"/>
      <w:numFmt w:val="decimal"/>
      <w:pStyle w:val="clusulas"/>
      <w:lvlText w:val="CLÁUSULA %1."/>
      <w:lvlJc w:val="left"/>
      <w:pPr>
        <w:ind w:left="36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15:restartNumberingAfterBreak="0">
    <w:nsid w:val="36CD17FB"/>
    <w:multiLevelType w:val="hybridMultilevel"/>
    <w:tmpl w:val="6EF6344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7D1393"/>
    <w:multiLevelType w:val="hybridMultilevel"/>
    <w:tmpl w:val="44B2B07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multilevel"/>
    <w:tmpl w:val="3E406C12"/>
    <w:lvl w:ilvl="0">
      <w:start w:val="1"/>
      <w:numFmt w:val="decimal"/>
      <w:lvlText w:val="%1."/>
      <w:lvlJc w:val="left"/>
      <w:pPr>
        <w:ind w:left="360" w:hanging="360"/>
      </w:pPr>
      <w:rPr>
        <w:rFonts w:hint="default"/>
        <w:sz w:val="24"/>
        <w:szCs w:val="24"/>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41FA6132"/>
    <w:multiLevelType w:val="hybridMultilevel"/>
    <w:tmpl w:val="0DCE14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DF1F28"/>
    <w:multiLevelType w:val="hybridMultilevel"/>
    <w:tmpl w:val="D67A8C7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FEE130D"/>
    <w:multiLevelType w:val="hybridMultilevel"/>
    <w:tmpl w:val="1264DB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1032895"/>
    <w:multiLevelType w:val="hybridMultilevel"/>
    <w:tmpl w:val="3214A91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4E17774"/>
    <w:multiLevelType w:val="hybridMultilevel"/>
    <w:tmpl w:val="D67A8C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AA07EDB"/>
    <w:multiLevelType w:val="hybridMultilevel"/>
    <w:tmpl w:val="1264DB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3B43314"/>
    <w:multiLevelType w:val="hybridMultilevel"/>
    <w:tmpl w:val="A0C6479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468301D"/>
    <w:multiLevelType w:val="hybridMultilevel"/>
    <w:tmpl w:val="6EF6344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0" w15:restartNumberingAfterBreak="0">
    <w:nsid w:val="73E43C6D"/>
    <w:multiLevelType w:val="hybridMultilevel"/>
    <w:tmpl w:val="1264DBA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9061602">
    <w:abstractNumId w:val="0"/>
  </w:num>
  <w:num w:numId="2" w16cid:durableId="954016497">
    <w:abstractNumId w:val="3"/>
  </w:num>
  <w:num w:numId="3" w16cid:durableId="542449363">
    <w:abstractNumId w:val="5"/>
  </w:num>
  <w:num w:numId="4" w16cid:durableId="516891361">
    <w:abstractNumId w:val="21"/>
  </w:num>
  <w:num w:numId="5" w16cid:durableId="1672221935">
    <w:abstractNumId w:val="11"/>
  </w:num>
  <w:num w:numId="6" w16cid:durableId="1049107916">
    <w:abstractNumId w:val="19"/>
  </w:num>
  <w:num w:numId="7" w16cid:durableId="1194079402">
    <w:abstractNumId w:val="8"/>
  </w:num>
  <w:num w:numId="8" w16cid:durableId="17321138">
    <w:abstractNumId w:val="2"/>
  </w:num>
  <w:num w:numId="9" w16cid:durableId="845901520">
    <w:abstractNumId w:val="14"/>
  </w:num>
  <w:num w:numId="10" w16cid:durableId="2079353964">
    <w:abstractNumId w:val="6"/>
  </w:num>
  <w:num w:numId="11" w16cid:durableId="1350176554">
    <w:abstractNumId w:val="4"/>
  </w:num>
  <w:num w:numId="12" w16cid:durableId="12414681">
    <w:abstractNumId w:val="13"/>
  </w:num>
  <w:num w:numId="13" w16cid:durableId="1164929241">
    <w:abstractNumId w:val="7"/>
  </w:num>
  <w:num w:numId="14" w16cid:durableId="964314629">
    <w:abstractNumId w:val="15"/>
  </w:num>
  <w:num w:numId="15" w16cid:durableId="590511468">
    <w:abstractNumId w:val="9"/>
  </w:num>
  <w:num w:numId="16" w16cid:durableId="406463593">
    <w:abstractNumId w:val="12"/>
  </w:num>
  <w:num w:numId="17" w16cid:durableId="981076662">
    <w:abstractNumId w:val="17"/>
  </w:num>
  <w:num w:numId="18" w16cid:durableId="2132045176">
    <w:abstractNumId w:val="10"/>
  </w:num>
  <w:num w:numId="19" w16cid:durableId="1606574145">
    <w:abstractNumId w:val="16"/>
  </w:num>
  <w:num w:numId="20" w16cid:durableId="1349795419">
    <w:abstractNumId w:val="20"/>
  </w:num>
  <w:num w:numId="21" w16cid:durableId="69353267">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0B0"/>
    <w:rsid w:val="00005668"/>
    <w:rsid w:val="000108A6"/>
    <w:rsid w:val="000111EA"/>
    <w:rsid w:val="000135A6"/>
    <w:rsid w:val="00020CE3"/>
    <w:rsid w:val="0002264B"/>
    <w:rsid w:val="00022D03"/>
    <w:rsid w:val="00023B92"/>
    <w:rsid w:val="00025162"/>
    <w:rsid w:val="00035E99"/>
    <w:rsid w:val="00037B72"/>
    <w:rsid w:val="00037D16"/>
    <w:rsid w:val="000417A6"/>
    <w:rsid w:val="00041F23"/>
    <w:rsid w:val="00043454"/>
    <w:rsid w:val="000571B3"/>
    <w:rsid w:val="000618CF"/>
    <w:rsid w:val="00066191"/>
    <w:rsid w:val="00071E56"/>
    <w:rsid w:val="00090EE6"/>
    <w:rsid w:val="00091647"/>
    <w:rsid w:val="00095E64"/>
    <w:rsid w:val="000A2B22"/>
    <w:rsid w:val="000C505A"/>
    <w:rsid w:val="000C7147"/>
    <w:rsid w:val="000C7C29"/>
    <w:rsid w:val="000D13CC"/>
    <w:rsid w:val="000D3A2C"/>
    <w:rsid w:val="000D501E"/>
    <w:rsid w:val="000D6416"/>
    <w:rsid w:val="000D7681"/>
    <w:rsid w:val="000E1D08"/>
    <w:rsid w:val="000E28B1"/>
    <w:rsid w:val="000E5747"/>
    <w:rsid w:val="000E7263"/>
    <w:rsid w:val="000F0949"/>
    <w:rsid w:val="000F2396"/>
    <w:rsid w:val="000F4A5E"/>
    <w:rsid w:val="000F541F"/>
    <w:rsid w:val="000F6E9A"/>
    <w:rsid w:val="0010074D"/>
    <w:rsid w:val="00100CA5"/>
    <w:rsid w:val="00105E4C"/>
    <w:rsid w:val="0010694F"/>
    <w:rsid w:val="001075BC"/>
    <w:rsid w:val="00112B58"/>
    <w:rsid w:val="00113FCD"/>
    <w:rsid w:val="00116B71"/>
    <w:rsid w:val="00126B8F"/>
    <w:rsid w:val="00127980"/>
    <w:rsid w:val="001312E0"/>
    <w:rsid w:val="00132735"/>
    <w:rsid w:val="00144EFC"/>
    <w:rsid w:val="00145580"/>
    <w:rsid w:val="00145727"/>
    <w:rsid w:val="00150C8D"/>
    <w:rsid w:val="00156772"/>
    <w:rsid w:val="00161607"/>
    <w:rsid w:val="001637A2"/>
    <w:rsid w:val="00174B89"/>
    <w:rsid w:val="001758B3"/>
    <w:rsid w:val="00175CC4"/>
    <w:rsid w:val="00177337"/>
    <w:rsid w:val="00180042"/>
    <w:rsid w:val="001813EF"/>
    <w:rsid w:val="001823BA"/>
    <w:rsid w:val="00184DAD"/>
    <w:rsid w:val="00190020"/>
    <w:rsid w:val="00193846"/>
    <w:rsid w:val="00195203"/>
    <w:rsid w:val="001A354C"/>
    <w:rsid w:val="001B64E5"/>
    <w:rsid w:val="001B7F7B"/>
    <w:rsid w:val="001C0785"/>
    <w:rsid w:val="001C16C0"/>
    <w:rsid w:val="001C4B8D"/>
    <w:rsid w:val="001C60EB"/>
    <w:rsid w:val="001D0ED1"/>
    <w:rsid w:val="001D2737"/>
    <w:rsid w:val="001D2A99"/>
    <w:rsid w:val="001E3398"/>
    <w:rsid w:val="001E3D4C"/>
    <w:rsid w:val="001E7EC4"/>
    <w:rsid w:val="001F1AE5"/>
    <w:rsid w:val="001F3A1A"/>
    <w:rsid w:val="001F3BA4"/>
    <w:rsid w:val="00213F8F"/>
    <w:rsid w:val="00216A46"/>
    <w:rsid w:val="00221503"/>
    <w:rsid w:val="00230227"/>
    <w:rsid w:val="00231FFB"/>
    <w:rsid w:val="002338D4"/>
    <w:rsid w:val="00236E1E"/>
    <w:rsid w:val="002401E9"/>
    <w:rsid w:val="0024384F"/>
    <w:rsid w:val="002454E9"/>
    <w:rsid w:val="002507C8"/>
    <w:rsid w:val="002513A3"/>
    <w:rsid w:val="00251C93"/>
    <w:rsid w:val="002556BF"/>
    <w:rsid w:val="00255F62"/>
    <w:rsid w:val="00257672"/>
    <w:rsid w:val="002619B8"/>
    <w:rsid w:val="00273F19"/>
    <w:rsid w:val="00277F7C"/>
    <w:rsid w:val="002826A8"/>
    <w:rsid w:val="00285618"/>
    <w:rsid w:val="0029413D"/>
    <w:rsid w:val="00295B3C"/>
    <w:rsid w:val="002A2544"/>
    <w:rsid w:val="002B0A9B"/>
    <w:rsid w:val="002B1936"/>
    <w:rsid w:val="002B221D"/>
    <w:rsid w:val="002B792F"/>
    <w:rsid w:val="002C087B"/>
    <w:rsid w:val="002C3204"/>
    <w:rsid w:val="002C38C9"/>
    <w:rsid w:val="002C5EE2"/>
    <w:rsid w:val="002D412F"/>
    <w:rsid w:val="002E36AF"/>
    <w:rsid w:val="002E3E89"/>
    <w:rsid w:val="002E48E0"/>
    <w:rsid w:val="002E5939"/>
    <w:rsid w:val="002F3845"/>
    <w:rsid w:val="00301EE6"/>
    <w:rsid w:val="003258BB"/>
    <w:rsid w:val="00332618"/>
    <w:rsid w:val="00341365"/>
    <w:rsid w:val="00341507"/>
    <w:rsid w:val="003537A3"/>
    <w:rsid w:val="0035653A"/>
    <w:rsid w:val="00366349"/>
    <w:rsid w:val="003771C5"/>
    <w:rsid w:val="00396AF4"/>
    <w:rsid w:val="003B6019"/>
    <w:rsid w:val="003B7C3A"/>
    <w:rsid w:val="003C7D49"/>
    <w:rsid w:val="003D1EDC"/>
    <w:rsid w:val="003E05E6"/>
    <w:rsid w:val="003E5E58"/>
    <w:rsid w:val="003F6500"/>
    <w:rsid w:val="003F6A3F"/>
    <w:rsid w:val="00402299"/>
    <w:rsid w:val="00403423"/>
    <w:rsid w:val="00407312"/>
    <w:rsid w:val="00415D4A"/>
    <w:rsid w:val="00421957"/>
    <w:rsid w:val="00422AF9"/>
    <w:rsid w:val="00424B96"/>
    <w:rsid w:val="00427104"/>
    <w:rsid w:val="00443AA2"/>
    <w:rsid w:val="00452430"/>
    <w:rsid w:val="00452E91"/>
    <w:rsid w:val="00453D2A"/>
    <w:rsid w:val="004703D7"/>
    <w:rsid w:val="00470EAE"/>
    <w:rsid w:val="00474D82"/>
    <w:rsid w:val="0047715F"/>
    <w:rsid w:val="0048049A"/>
    <w:rsid w:val="00482D11"/>
    <w:rsid w:val="00483BF0"/>
    <w:rsid w:val="00485888"/>
    <w:rsid w:val="0048713D"/>
    <w:rsid w:val="004A2DB5"/>
    <w:rsid w:val="004A614A"/>
    <w:rsid w:val="004B2A7A"/>
    <w:rsid w:val="004C0A8E"/>
    <w:rsid w:val="004C0C30"/>
    <w:rsid w:val="004C28BA"/>
    <w:rsid w:val="004D1CF9"/>
    <w:rsid w:val="004D3F1A"/>
    <w:rsid w:val="004D6971"/>
    <w:rsid w:val="004E3846"/>
    <w:rsid w:val="004E44C4"/>
    <w:rsid w:val="004E4D6C"/>
    <w:rsid w:val="004F0DC0"/>
    <w:rsid w:val="004F5501"/>
    <w:rsid w:val="00500125"/>
    <w:rsid w:val="005020A0"/>
    <w:rsid w:val="00505852"/>
    <w:rsid w:val="00512095"/>
    <w:rsid w:val="00512681"/>
    <w:rsid w:val="00515946"/>
    <w:rsid w:val="00527A34"/>
    <w:rsid w:val="00532FFF"/>
    <w:rsid w:val="005347CF"/>
    <w:rsid w:val="005350E1"/>
    <w:rsid w:val="00536D5E"/>
    <w:rsid w:val="005416A8"/>
    <w:rsid w:val="00544B57"/>
    <w:rsid w:val="005513CA"/>
    <w:rsid w:val="00575EA1"/>
    <w:rsid w:val="0058192B"/>
    <w:rsid w:val="005A2F21"/>
    <w:rsid w:val="005B0A7E"/>
    <w:rsid w:val="005B37A0"/>
    <w:rsid w:val="005C248C"/>
    <w:rsid w:val="005C5E24"/>
    <w:rsid w:val="005D7341"/>
    <w:rsid w:val="005E2F3D"/>
    <w:rsid w:val="005E7C52"/>
    <w:rsid w:val="005F0BE8"/>
    <w:rsid w:val="005F1CB9"/>
    <w:rsid w:val="00602896"/>
    <w:rsid w:val="006033DE"/>
    <w:rsid w:val="00603A92"/>
    <w:rsid w:val="006060B6"/>
    <w:rsid w:val="00607FEF"/>
    <w:rsid w:val="006102BC"/>
    <w:rsid w:val="00611DA1"/>
    <w:rsid w:val="0061438E"/>
    <w:rsid w:val="0061682B"/>
    <w:rsid w:val="0062085D"/>
    <w:rsid w:val="006229C1"/>
    <w:rsid w:val="00633E79"/>
    <w:rsid w:val="00634383"/>
    <w:rsid w:val="00636994"/>
    <w:rsid w:val="00640E85"/>
    <w:rsid w:val="0064233E"/>
    <w:rsid w:val="00642943"/>
    <w:rsid w:val="00642CF1"/>
    <w:rsid w:val="00644A4A"/>
    <w:rsid w:val="00650003"/>
    <w:rsid w:val="00653960"/>
    <w:rsid w:val="00662BA3"/>
    <w:rsid w:val="00662EFC"/>
    <w:rsid w:val="00664658"/>
    <w:rsid w:val="006649B9"/>
    <w:rsid w:val="00680351"/>
    <w:rsid w:val="00690578"/>
    <w:rsid w:val="00694767"/>
    <w:rsid w:val="006A2E15"/>
    <w:rsid w:val="006B59D0"/>
    <w:rsid w:val="006C4870"/>
    <w:rsid w:val="006C71A7"/>
    <w:rsid w:val="006C7F58"/>
    <w:rsid w:val="006D0B0C"/>
    <w:rsid w:val="006D1347"/>
    <w:rsid w:val="006D5EEA"/>
    <w:rsid w:val="006E20B3"/>
    <w:rsid w:val="006E33B9"/>
    <w:rsid w:val="006E3724"/>
    <w:rsid w:val="006E4EB5"/>
    <w:rsid w:val="006E6D3A"/>
    <w:rsid w:val="006F27C9"/>
    <w:rsid w:val="006F2B1A"/>
    <w:rsid w:val="006F5949"/>
    <w:rsid w:val="006F7C68"/>
    <w:rsid w:val="00711334"/>
    <w:rsid w:val="00715BF8"/>
    <w:rsid w:val="00721F85"/>
    <w:rsid w:val="00727F93"/>
    <w:rsid w:val="0073513D"/>
    <w:rsid w:val="0074097A"/>
    <w:rsid w:val="0075209E"/>
    <w:rsid w:val="00757BBD"/>
    <w:rsid w:val="00764853"/>
    <w:rsid w:val="00765597"/>
    <w:rsid w:val="007672CB"/>
    <w:rsid w:val="00767CA1"/>
    <w:rsid w:val="007719E5"/>
    <w:rsid w:val="00783E35"/>
    <w:rsid w:val="00790386"/>
    <w:rsid w:val="00790D1C"/>
    <w:rsid w:val="007A1D83"/>
    <w:rsid w:val="007A53A0"/>
    <w:rsid w:val="007B41B6"/>
    <w:rsid w:val="007C576C"/>
    <w:rsid w:val="007C5F19"/>
    <w:rsid w:val="007C798D"/>
    <w:rsid w:val="007D0887"/>
    <w:rsid w:val="007D2FEA"/>
    <w:rsid w:val="007D3614"/>
    <w:rsid w:val="007D5C26"/>
    <w:rsid w:val="007D66E1"/>
    <w:rsid w:val="007E175C"/>
    <w:rsid w:val="007E1AB7"/>
    <w:rsid w:val="007E20A4"/>
    <w:rsid w:val="007E5C1A"/>
    <w:rsid w:val="007F0CF4"/>
    <w:rsid w:val="007F3472"/>
    <w:rsid w:val="008050A0"/>
    <w:rsid w:val="0080757D"/>
    <w:rsid w:val="0081193A"/>
    <w:rsid w:val="0082152F"/>
    <w:rsid w:val="00821E76"/>
    <w:rsid w:val="00823441"/>
    <w:rsid w:val="00833E10"/>
    <w:rsid w:val="00833F83"/>
    <w:rsid w:val="00835B9C"/>
    <w:rsid w:val="008400E3"/>
    <w:rsid w:val="00851F41"/>
    <w:rsid w:val="008653F9"/>
    <w:rsid w:val="008706C3"/>
    <w:rsid w:val="00872D4A"/>
    <w:rsid w:val="0088782B"/>
    <w:rsid w:val="00892E0F"/>
    <w:rsid w:val="0089688C"/>
    <w:rsid w:val="008A46C7"/>
    <w:rsid w:val="008A52CE"/>
    <w:rsid w:val="008B12B6"/>
    <w:rsid w:val="008B402B"/>
    <w:rsid w:val="008B41DA"/>
    <w:rsid w:val="008B70CD"/>
    <w:rsid w:val="008C00BE"/>
    <w:rsid w:val="008C48D2"/>
    <w:rsid w:val="008C547B"/>
    <w:rsid w:val="008C719C"/>
    <w:rsid w:val="008D6DED"/>
    <w:rsid w:val="008E32CA"/>
    <w:rsid w:val="008E3A96"/>
    <w:rsid w:val="008E7750"/>
    <w:rsid w:val="008E7AB6"/>
    <w:rsid w:val="008E7AC4"/>
    <w:rsid w:val="008F0B84"/>
    <w:rsid w:val="008F5744"/>
    <w:rsid w:val="00905131"/>
    <w:rsid w:val="009071B1"/>
    <w:rsid w:val="009076D6"/>
    <w:rsid w:val="009119AB"/>
    <w:rsid w:val="0091367D"/>
    <w:rsid w:val="00921106"/>
    <w:rsid w:val="0093163C"/>
    <w:rsid w:val="00934768"/>
    <w:rsid w:val="00946AC6"/>
    <w:rsid w:val="009479B4"/>
    <w:rsid w:val="00951391"/>
    <w:rsid w:val="00955060"/>
    <w:rsid w:val="0096061E"/>
    <w:rsid w:val="00965B30"/>
    <w:rsid w:val="00967D60"/>
    <w:rsid w:val="00976A77"/>
    <w:rsid w:val="009815A0"/>
    <w:rsid w:val="009958E2"/>
    <w:rsid w:val="009A2C79"/>
    <w:rsid w:val="009A4D63"/>
    <w:rsid w:val="009B77C4"/>
    <w:rsid w:val="009B7EFC"/>
    <w:rsid w:val="009C0C82"/>
    <w:rsid w:val="009C293E"/>
    <w:rsid w:val="009D2E43"/>
    <w:rsid w:val="009D2EAB"/>
    <w:rsid w:val="009D6437"/>
    <w:rsid w:val="00A0023F"/>
    <w:rsid w:val="00A1138D"/>
    <w:rsid w:val="00A12715"/>
    <w:rsid w:val="00A12784"/>
    <w:rsid w:val="00A138EC"/>
    <w:rsid w:val="00A2002F"/>
    <w:rsid w:val="00A225C7"/>
    <w:rsid w:val="00A30611"/>
    <w:rsid w:val="00A332E8"/>
    <w:rsid w:val="00A37550"/>
    <w:rsid w:val="00A43D21"/>
    <w:rsid w:val="00A50C04"/>
    <w:rsid w:val="00A56ECC"/>
    <w:rsid w:val="00A57CA4"/>
    <w:rsid w:val="00A63E89"/>
    <w:rsid w:val="00A7183A"/>
    <w:rsid w:val="00A74F32"/>
    <w:rsid w:val="00A76AAF"/>
    <w:rsid w:val="00A80A72"/>
    <w:rsid w:val="00A85E6E"/>
    <w:rsid w:val="00A869D3"/>
    <w:rsid w:val="00A93804"/>
    <w:rsid w:val="00A94378"/>
    <w:rsid w:val="00AA0F36"/>
    <w:rsid w:val="00AA666A"/>
    <w:rsid w:val="00AB2BD9"/>
    <w:rsid w:val="00AB5081"/>
    <w:rsid w:val="00AC0505"/>
    <w:rsid w:val="00AC38E4"/>
    <w:rsid w:val="00AC6587"/>
    <w:rsid w:val="00AD4C6A"/>
    <w:rsid w:val="00AD7F0F"/>
    <w:rsid w:val="00AE4058"/>
    <w:rsid w:val="00AE521B"/>
    <w:rsid w:val="00AF5456"/>
    <w:rsid w:val="00AF6180"/>
    <w:rsid w:val="00B04F7C"/>
    <w:rsid w:val="00B063D3"/>
    <w:rsid w:val="00B07737"/>
    <w:rsid w:val="00B11259"/>
    <w:rsid w:val="00B11BA2"/>
    <w:rsid w:val="00B2103B"/>
    <w:rsid w:val="00B25F39"/>
    <w:rsid w:val="00B26DBD"/>
    <w:rsid w:val="00B3187A"/>
    <w:rsid w:val="00B31FA8"/>
    <w:rsid w:val="00B33B45"/>
    <w:rsid w:val="00B342E6"/>
    <w:rsid w:val="00B45C0A"/>
    <w:rsid w:val="00B5076D"/>
    <w:rsid w:val="00B50D4E"/>
    <w:rsid w:val="00B534A1"/>
    <w:rsid w:val="00B56BC2"/>
    <w:rsid w:val="00B6296C"/>
    <w:rsid w:val="00B64AD7"/>
    <w:rsid w:val="00B702A8"/>
    <w:rsid w:val="00B70FCE"/>
    <w:rsid w:val="00B76C2A"/>
    <w:rsid w:val="00B77393"/>
    <w:rsid w:val="00B80256"/>
    <w:rsid w:val="00B82CC3"/>
    <w:rsid w:val="00B843E4"/>
    <w:rsid w:val="00B92F35"/>
    <w:rsid w:val="00B967CB"/>
    <w:rsid w:val="00BA0BBE"/>
    <w:rsid w:val="00BA0F23"/>
    <w:rsid w:val="00BA6C06"/>
    <w:rsid w:val="00BB4CF5"/>
    <w:rsid w:val="00BB4EE1"/>
    <w:rsid w:val="00BC22FA"/>
    <w:rsid w:val="00BC3EF5"/>
    <w:rsid w:val="00BD6167"/>
    <w:rsid w:val="00BD6DB7"/>
    <w:rsid w:val="00BE287C"/>
    <w:rsid w:val="00BE5761"/>
    <w:rsid w:val="00BF2130"/>
    <w:rsid w:val="00BF4F05"/>
    <w:rsid w:val="00C0179A"/>
    <w:rsid w:val="00C02A84"/>
    <w:rsid w:val="00C223B6"/>
    <w:rsid w:val="00C22F55"/>
    <w:rsid w:val="00C23979"/>
    <w:rsid w:val="00C27030"/>
    <w:rsid w:val="00C31B31"/>
    <w:rsid w:val="00C33839"/>
    <w:rsid w:val="00C4173E"/>
    <w:rsid w:val="00C448CC"/>
    <w:rsid w:val="00C504A6"/>
    <w:rsid w:val="00C54656"/>
    <w:rsid w:val="00C54851"/>
    <w:rsid w:val="00C62BDD"/>
    <w:rsid w:val="00C65B48"/>
    <w:rsid w:val="00C704CC"/>
    <w:rsid w:val="00C742EF"/>
    <w:rsid w:val="00C765F6"/>
    <w:rsid w:val="00C820B0"/>
    <w:rsid w:val="00C83408"/>
    <w:rsid w:val="00C83B42"/>
    <w:rsid w:val="00C84388"/>
    <w:rsid w:val="00C84AD4"/>
    <w:rsid w:val="00C853F4"/>
    <w:rsid w:val="00C87744"/>
    <w:rsid w:val="00C925E0"/>
    <w:rsid w:val="00C94C2E"/>
    <w:rsid w:val="00CB62BE"/>
    <w:rsid w:val="00CC6EB2"/>
    <w:rsid w:val="00CD0322"/>
    <w:rsid w:val="00CD58D5"/>
    <w:rsid w:val="00CE271D"/>
    <w:rsid w:val="00CE6424"/>
    <w:rsid w:val="00CF0800"/>
    <w:rsid w:val="00CF24EF"/>
    <w:rsid w:val="00CF4716"/>
    <w:rsid w:val="00CF512E"/>
    <w:rsid w:val="00D00876"/>
    <w:rsid w:val="00D058FE"/>
    <w:rsid w:val="00D07732"/>
    <w:rsid w:val="00D141E9"/>
    <w:rsid w:val="00D217B7"/>
    <w:rsid w:val="00D26644"/>
    <w:rsid w:val="00D3482B"/>
    <w:rsid w:val="00D3660A"/>
    <w:rsid w:val="00D37874"/>
    <w:rsid w:val="00D4048D"/>
    <w:rsid w:val="00D47894"/>
    <w:rsid w:val="00D549CC"/>
    <w:rsid w:val="00D55F5B"/>
    <w:rsid w:val="00D6437A"/>
    <w:rsid w:val="00D6505E"/>
    <w:rsid w:val="00D67932"/>
    <w:rsid w:val="00D71EE7"/>
    <w:rsid w:val="00D766B1"/>
    <w:rsid w:val="00D806FE"/>
    <w:rsid w:val="00DA03DC"/>
    <w:rsid w:val="00DA10B0"/>
    <w:rsid w:val="00DA11EA"/>
    <w:rsid w:val="00DA2A39"/>
    <w:rsid w:val="00DA4F0C"/>
    <w:rsid w:val="00DA523D"/>
    <w:rsid w:val="00DB215C"/>
    <w:rsid w:val="00DC09D9"/>
    <w:rsid w:val="00DC1217"/>
    <w:rsid w:val="00DC247B"/>
    <w:rsid w:val="00DC5583"/>
    <w:rsid w:val="00DE0AA1"/>
    <w:rsid w:val="00DE49D4"/>
    <w:rsid w:val="00DF509C"/>
    <w:rsid w:val="00DF50FC"/>
    <w:rsid w:val="00E1538D"/>
    <w:rsid w:val="00E224B4"/>
    <w:rsid w:val="00E23E4F"/>
    <w:rsid w:val="00E24047"/>
    <w:rsid w:val="00E27705"/>
    <w:rsid w:val="00E33969"/>
    <w:rsid w:val="00E3576B"/>
    <w:rsid w:val="00E35C96"/>
    <w:rsid w:val="00E36983"/>
    <w:rsid w:val="00E402E5"/>
    <w:rsid w:val="00E42EEA"/>
    <w:rsid w:val="00E4524E"/>
    <w:rsid w:val="00E456D4"/>
    <w:rsid w:val="00E4689D"/>
    <w:rsid w:val="00E5158D"/>
    <w:rsid w:val="00E5408D"/>
    <w:rsid w:val="00E6179D"/>
    <w:rsid w:val="00E61A44"/>
    <w:rsid w:val="00E63561"/>
    <w:rsid w:val="00E7670F"/>
    <w:rsid w:val="00E778DB"/>
    <w:rsid w:val="00E80728"/>
    <w:rsid w:val="00E81196"/>
    <w:rsid w:val="00E82D38"/>
    <w:rsid w:val="00E87248"/>
    <w:rsid w:val="00E90633"/>
    <w:rsid w:val="00E90B57"/>
    <w:rsid w:val="00E923CD"/>
    <w:rsid w:val="00E92609"/>
    <w:rsid w:val="00EA1AA2"/>
    <w:rsid w:val="00EA7CE7"/>
    <w:rsid w:val="00EB166D"/>
    <w:rsid w:val="00EB1749"/>
    <w:rsid w:val="00EB50F6"/>
    <w:rsid w:val="00EB63B8"/>
    <w:rsid w:val="00EB7225"/>
    <w:rsid w:val="00EC7311"/>
    <w:rsid w:val="00ED60E2"/>
    <w:rsid w:val="00EE0C7E"/>
    <w:rsid w:val="00EE3D84"/>
    <w:rsid w:val="00EE4A11"/>
    <w:rsid w:val="00EE7EC5"/>
    <w:rsid w:val="00F10D8B"/>
    <w:rsid w:val="00F123D1"/>
    <w:rsid w:val="00F20A3D"/>
    <w:rsid w:val="00F303BE"/>
    <w:rsid w:val="00F30A40"/>
    <w:rsid w:val="00F35B94"/>
    <w:rsid w:val="00F42F7E"/>
    <w:rsid w:val="00F438F7"/>
    <w:rsid w:val="00F44372"/>
    <w:rsid w:val="00F445B3"/>
    <w:rsid w:val="00F44806"/>
    <w:rsid w:val="00F453D9"/>
    <w:rsid w:val="00F52512"/>
    <w:rsid w:val="00F56BB6"/>
    <w:rsid w:val="00F57427"/>
    <w:rsid w:val="00F714F0"/>
    <w:rsid w:val="00F7338E"/>
    <w:rsid w:val="00F74FE6"/>
    <w:rsid w:val="00F77D66"/>
    <w:rsid w:val="00F905DC"/>
    <w:rsid w:val="00FA6530"/>
    <w:rsid w:val="00FA6C3D"/>
    <w:rsid w:val="00FB2537"/>
    <w:rsid w:val="00FB2B93"/>
    <w:rsid w:val="00FC34FE"/>
    <w:rsid w:val="00FC4F32"/>
    <w:rsid w:val="00FC69B7"/>
    <w:rsid w:val="00FD2F1A"/>
    <w:rsid w:val="00FD4CBA"/>
    <w:rsid w:val="00FD5383"/>
    <w:rsid w:val="00FE6917"/>
    <w:rsid w:val="00FE75BA"/>
    <w:rsid w:val="00FE76A4"/>
    <w:rsid w:val="00FF642F"/>
  </w:rsids>
  <m:mathPr>
    <m:mathFont m:val="Cambria Math"/>
    <m:brkBin m:val="before"/>
    <m:brkBinSub m:val="--"/>
    <m:smallFrac/>
    <m:dispDef/>
    <m:lMargin m:val="0"/>
    <m:rMargin m:val="0"/>
    <m:defJc m:val="centerGroup"/>
    <m:wrapIndent m:val="1440"/>
    <m:intLim m:val="subSup"/>
    <m:naryLim m:val="undOvr"/>
  </m:mathPr>
  <w:themeFontLang w:val="es-CO" w:eastAsia="ja-JP" w:bidi="si-L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6A8B29"/>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C820B0"/>
    <w:pPr>
      <w:spacing w:after="0" w:line="240" w:lineRule="auto"/>
    </w:pPr>
    <w:rPr>
      <w:rFonts w:ascii="Times New Roman" w:eastAsia="Times New Roman" w:hAnsi="Times New Roman" w:cs="Times New Roman"/>
      <w:sz w:val="20"/>
      <w:szCs w:val="20"/>
      <w:lang w:val="es-ES" w:eastAsia="es-ES"/>
    </w:rPr>
  </w:style>
  <w:style w:type="paragraph" w:styleId="Ttulo1">
    <w:name w:val="heading 1"/>
    <w:aliases w:val="Titulo 1 CCE"/>
    <w:basedOn w:val="Normal"/>
    <w:next w:val="Normal"/>
    <w:link w:val="Ttulo1Car"/>
    <w:uiPriority w:val="9"/>
    <w:qFormat/>
    <w:rsid w:val="00E1538D"/>
    <w:pPr>
      <w:keepNext/>
      <w:spacing w:before="240" w:after="60"/>
      <w:outlineLvl w:val="0"/>
    </w:pPr>
    <w:rPr>
      <w:rFonts w:ascii="Arial" w:hAnsi="Arial" w:cs="Arial"/>
      <w:b/>
      <w:bCs/>
      <w:kern w:val="32"/>
      <w:sz w:val="32"/>
      <w:szCs w:val="32"/>
    </w:rPr>
  </w:style>
  <w:style w:type="paragraph" w:styleId="Ttulo2">
    <w:name w:val="heading 2"/>
    <w:aliases w:val="Título 2 CCE"/>
    <w:basedOn w:val="Normal"/>
    <w:next w:val="Normal"/>
    <w:link w:val="Ttulo2Car"/>
    <w:uiPriority w:val="9"/>
    <w:qFormat/>
    <w:rsid w:val="00E1538D"/>
    <w:pPr>
      <w:keepNext/>
      <w:widowControl w:val="0"/>
      <w:tabs>
        <w:tab w:val="num" w:pos="0"/>
      </w:tabs>
      <w:suppressAutoHyphens/>
      <w:jc w:val="center"/>
      <w:outlineLvl w:val="1"/>
    </w:pPr>
    <w:rPr>
      <w:rFonts w:ascii="Arial" w:eastAsia="Bitstream Vera Sans" w:hAnsi="Arial"/>
      <w:b/>
      <w:sz w:val="24"/>
      <w:lang w:val="es-CO"/>
    </w:rPr>
  </w:style>
  <w:style w:type="paragraph" w:styleId="Ttulo3">
    <w:name w:val="heading 3"/>
    <w:basedOn w:val="Normal"/>
    <w:next w:val="Normal"/>
    <w:link w:val="Ttulo3Car"/>
    <w:uiPriority w:val="9"/>
    <w:qFormat/>
    <w:rsid w:val="00E1538D"/>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qFormat/>
    <w:rsid w:val="00E1538D"/>
    <w:pPr>
      <w:keepNext/>
      <w:spacing w:before="240" w:after="60"/>
      <w:outlineLvl w:val="3"/>
    </w:pPr>
    <w:rPr>
      <w:b/>
      <w:bCs/>
      <w:sz w:val="28"/>
      <w:szCs w:val="28"/>
    </w:rPr>
  </w:style>
  <w:style w:type="paragraph" w:styleId="Ttulo5">
    <w:name w:val="heading 5"/>
    <w:basedOn w:val="Normal"/>
    <w:next w:val="Normal"/>
    <w:link w:val="Ttulo5Car"/>
    <w:qFormat/>
    <w:rsid w:val="00E1538D"/>
    <w:pPr>
      <w:keepNext/>
      <w:outlineLvl w:val="4"/>
    </w:pPr>
    <w:rPr>
      <w:i/>
      <w:sz w:val="19"/>
      <w:u w:val="single"/>
    </w:rPr>
  </w:style>
  <w:style w:type="paragraph" w:styleId="Ttulo6">
    <w:name w:val="heading 6"/>
    <w:basedOn w:val="Normal"/>
    <w:next w:val="Normal"/>
    <w:link w:val="Ttulo6Car"/>
    <w:qFormat/>
    <w:rsid w:val="00E1538D"/>
    <w:pPr>
      <w:keepNext/>
      <w:outlineLvl w:val="5"/>
    </w:pPr>
    <w:rPr>
      <w:rFonts w:ascii="CG Times" w:hAnsi="CG Times"/>
      <w:i/>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uiPriority w:val="9"/>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820B0"/>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basedOn w:val="Fuentedeprrafopredete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basedOn w:val="Fuentedeprrafopredete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FE76A4"/>
    <w:pPr>
      <w:ind w:left="720"/>
      <w:contextualSpacing/>
    </w:pPr>
  </w:style>
  <w:style w:type="character" w:customStyle="1" w:styleId="Ttulo1Car">
    <w:name w:val="Título 1 Car"/>
    <w:aliases w:val="Titulo 1 CCE Car"/>
    <w:basedOn w:val="Fuentedeprrafopredeter"/>
    <w:link w:val="Ttulo1"/>
    <w:uiPriority w:val="9"/>
    <w:rsid w:val="00E1538D"/>
    <w:rPr>
      <w:rFonts w:ascii="Arial" w:eastAsia="Times New Roman" w:hAnsi="Arial" w:cs="Arial"/>
      <w:b/>
      <w:bCs/>
      <w:kern w:val="32"/>
      <w:sz w:val="32"/>
      <w:szCs w:val="32"/>
      <w:lang w:val="es-ES" w:eastAsia="es-ES"/>
    </w:rPr>
  </w:style>
  <w:style w:type="character" w:customStyle="1" w:styleId="Ttulo2Car">
    <w:name w:val="Título 2 Car"/>
    <w:aliases w:val="Título 2 CCE Car"/>
    <w:basedOn w:val="Fuentedeprrafopredeter"/>
    <w:link w:val="Ttulo2"/>
    <w:uiPriority w:val="9"/>
    <w:rsid w:val="00E1538D"/>
    <w:rPr>
      <w:rFonts w:ascii="Arial" w:eastAsia="Bitstream Vera Sans" w:hAnsi="Arial" w:cs="Times New Roman"/>
      <w:b/>
      <w:sz w:val="24"/>
      <w:szCs w:val="20"/>
      <w:lang w:eastAsia="es-ES"/>
    </w:rPr>
  </w:style>
  <w:style w:type="character" w:customStyle="1" w:styleId="Ttulo3Car">
    <w:name w:val="Título 3 Car"/>
    <w:basedOn w:val="Fuentedeprrafopredeter"/>
    <w:link w:val="Ttulo3"/>
    <w:uiPriority w:val="9"/>
    <w:rsid w:val="00E1538D"/>
    <w:rPr>
      <w:rFonts w:ascii="Arial" w:eastAsia="Times New Roman" w:hAnsi="Arial" w:cs="Arial"/>
      <w:b/>
      <w:bCs/>
      <w:sz w:val="26"/>
      <w:szCs w:val="26"/>
      <w:lang w:val="es-ES" w:eastAsia="es-ES"/>
    </w:rPr>
  </w:style>
  <w:style w:type="character" w:customStyle="1" w:styleId="Ttulo4Car">
    <w:name w:val="Título 4 Car"/>
    <w:basedOn w:val="Fuentedeprrafopredeter"/>
    <w:link w:val="Ttulo4"/>
    <w:uiPriority w:val="9"/>
    <w:rsid w:val="00E1538D"/>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basedOn w:val="Fuentedeprrafopredeter"/>
    <w:link w:val="Ttulo6"/>
    <w:rsid w:val="00E1538D"/>
    <w:rPr>
      <w:rFonts w:ascii="CG Times" w:eastAsia="Times New Roman" w:hAnsi="CG Times" w:cs="Times New Roman"/>
      <w:i/>
      <w:sz w:val="20"/>
      <w:szCs w:val="20"/>
      <w:u w:val="single"/>
      <w:lang w:val="es-ES" w:eastAsia="es-ES"/>
    </w:rPr>
  </w:style>
  <w:style w:type="character" w:customStyle="1" w:styleId="Ttulo7Car">
    <w:name w:val="Título 7 Car"/>
    <w:basedOn w:val="Fuentedeprrafopredete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basedOn w:val="Fuentedeprrafopredeter"/>
    <w:link w:val="Ttulo8"/>
    <w:rsid w:val="00E1538D"/>
    <w:rPr>
      <w:rFonts w:ascii="CG Times" w:eastAsia="Times New Roman" w:hAnsi="CG Times" w:cs="Times New Roman"/>
      <w:i/>
      <w:sz w:val="21"/>
      <w:szCs w:val="20"/>
      <w:lang w:val="es-ES" w:eastAsia="es-ES"/>
    </w:rPr>
  </w:style>
  <w:style w:type="character" w:customStyle="1" w:styleId="Ttulo9Car">
    <w:name w:val="Título 9 Car"/>
    <w:basedOn w:val="Fuentedeprrafopredete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basedOn w:val="Fuentedeprrafopredete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basedOn w:val="Fuentedeprrafopredeter"/>
    <w:uiPriority w:val="99"/>
    <w:rsid w:val="00E1538D"/>
    <w:rPr>
      <w:color w:val="0000FF"/>
      <w:u w:val="single"/>
    </w:rPr>
  </w:style>
  <w:style w:type="character" w:styleId="Hipervnculovisitado">
    <w:name w:val="FollowedHyperlink"/>
    <w:basedOn w:val="Fuentedeprrafopredeter"/>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basedOn w:val="Fuentedeprrafopredete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basedOn w:val="Normal"/>
    <w:link w:val="TextoindependienteCar"/>
    <w:rsid w:val="00E1538D"/>
    <w:pPr>
      <w:jc w:val="both"/>
    </w:pPr>
    <w:rPr>
      <w:i/>
    </w:rPr>
  </w:style>
  <w:style w:type="character" w:customStyle="1" w:styleId="TextoindependienteCar">
    <w:name w:val="Texto independiente Car"/>
    <w:basedOn w:val="Fuentedeprrafopredeter"/>
    <w:link w:val="Textoindependiente"/>
    <w:rsid w:val="00E1538D"/>
    <w:rPr>
      <w:rFonts w:ascii="Times New Roman" w:eastAsia="Times New Roman" w:hAnsi="Times New Roman" w:cs="Times New Roman"/>
      <w:i/>
      <w:sz w:val="20"/>
      <w:szCs w:val="20"/>
      <w:lang w:val="es-ES" w:eastAsia="es-ES"/>
    </w:rPr>
  </w:style>
  <w:style w:type="paragraph" w:styleId="Ttulo">
    <w:name w:val="Title"/>
    <w:aliases w:val="Cláusula 9"/>
    <w:basedOn w:val="Normal"/>
    <w:link w:val="TtuloCar"/>
    <w:uiPriority w:val="10"/>
    <w:qFormat/>
    <w:rsid w:val="00E1538D"/>
    <w:pPr>
      <w:jc w:val="center"/>
    </w:pPr>
    <w:rPr>
      <w:rFonts w:ascii="Tahoma" w:hAnsi="Tahoma"/>
      <w:b/>
      <w:sz w:val="24"/>
    </w:rPr>
  </w:style>
  <w:style w:type="character" w:customStyle="1" w:styleId="TtuloCar">
    <w:name w:val="Título Car"/>
    <w:aliases w:val="Cláusula 9 Car"/>
    <w:basedOn w:val="Fuentedeprrafopredeter"/>
    <w:link w:val="Ttulo"/>
    <w:uiPriority w:val="10"/>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basedOn w:val="Fuentedeprrafopredete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basedOn w:val="Fuentedeprrafopredete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rsid w:val="004F0DC0"/>
    <w:pPr>
      <w:autoSpaceDE w:val="0"/>
      <w:autoSpaceDN w:val="0"/>
      <w:adjustRightInd w:val="0"/>
      <w:spacing w:after="0" w:line="240" w:lineRule="auto"/>
    </w:pPr>
    <w:rPr>
      <w:rFonts w:ascii="Times New Roman" w:hAnsi="Times New Roman" w:cs="Times New Roman"/>
      <w:color w:val="000000"/>
      <w:sz w:val="24"/>
      <w:szCs w:val="24"/>
      <w:lang w:val="es-ES"/>
    </w:rPr>
  </w:style>
  <w:style w:type="paragraph" w:styleId="Sinespaciado">
    <w:name w:val="No Spacing"/>
    <w:aliases w:val="Encabezado CCE"/>
    <w:uiPriority w:val="1"/>
    <w:qFormat/>
    <w:rsid w:val="00095E64"/>
    <w:pPr>
      <w:spacing w:after="0" w:line="240" w:lineRule="auto"/>
    </w:pPr>
    <w:rPr>
      <w:rFonts w:ascii="Times New Roman" w:eastAsia="Times New Roman" w:hAnsi="Times New Roman" w:cs="Times New Roman"/>
      <w:sz w:val="20"/>
      <w:szCs w:val="20"/>
      <w:lang w:val="es-ES" w:eastAsia="es-ES"/>
    </w:rPr>
  </w:style>
  <w:style w:type="character" w:customStyle="1" w:styleId="selectable-text1">
    <w:name w:val="selectable-text1"/>
    <w:basedOn w:val="Fuentedeprrafopredeter"/>
    <w:rsid w:val="00821E76"/>
  </w:style>
  <w:style w:type="character" w:styleId="Mencinsinresolver">
    <w:name w:val="Unresolved Mention"/>
    <w:basedOn w:val="Fuentedeprrafopredeter"/>
    <w:uiPriority w:val="99"/>
    <w:rsid w:val="00905131"/>
    <w:rPr>
      <w:color w:val="605E5C"/>
      <w:shd w:val="clear" w:color="auto" w:fill="E1DFDD"/>
    </w:rPr>
  </w:style>
  <w:style w:type="table" w:styleId="Tablaconcuadrcula">
    <w:name w:val="Table Grid"/>
    <w:basedOn w:val="Tablanormal"/>
    <w:uiPriority w:val="59"/>
    <w:rsid w:val="00EE7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Numerada">
    <w:name w:val="Invias-Viñeta Numerada"/>
    <w:next w:val="Normal"/>
    <w:link w:val="Invias-VietaNumeradaCar"/>
    <w:uiPriority w:val="99"/>
    <w:qFormat/>
    <w:rsid w:val="00536D5E"/>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536D5E"/>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536D5E"/>
    <w:rPr>
      <w:rFonts w:asciiTheme="minorHAnsi" w:eastAsiaTheme="minorHAnsi" w:hAnsiTheme="minorHAnsi" w:cstheme="minorBidi"/>
      <w:lang w:val="uz-Cyrl-UZ" w:eastAsia="en-US"/>
    </w:rPr>
  </w:style>
  <w:style w:type="character" w:customStyle="1" w:styleId="TextonotapieCar">
    <w:name w:val="Texto nota pie Car"/>
    <w:basedOn w:val="Fuentedeprrafopredeter"/>
    <w:link w:val="Textonotapie"/>
    <w:uiPriority w:val="99"/>
    <w:semiHidden/>
    <w:rsid w:val="00536D5E"/>
    <w:rPr>
      <w:sz w:val="20"/>
      <w:szCs w:val="20"/>
      <w:lang w:val="uz-Cyrl-UZ"/>
    </w:rPr>
  </w:style>
  <w:style w:type="character" w:styleId="Refdenotaalpie">
    <w:name w:val="footnote reference"/>
    <w:basedOn w:val="Fuentedeprrafopredeter"/>
    <w:uiPriority w:val="99"/>
    <w:semiHidden/>
    <w:unhideWhenUsed/>
    <w:rsid w:val="00536D5E"/>
    <w:rPr>
      <w:vertAlign w:val="superscript"/>
    </w:rPr>
  </w:style>
  <w:style w:type="paragraph" w:customStyle="1" w:styleId="InviasNormal">
    <w:name w:val="Invias Normal"/>
    <w:basedOn w:val="Normal"/>
    <w:link w:val="InviasNormalCar"/>
    <w:qFormat/>
    <w:rsid w:val="0061438E"/>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61438E"/>
    <w:rPr>
      <w:rFonts w:ascii="Arial" w:eastAsia="Times New Roman" w:hAnsi="Arial" w:cs="Arial"/>
      <w:szCs w:val="24"/>
      <w:lang w:eastAsia="es-ES"/>
    </w:rPr>
  </w:style>
  <w:style w:type="paragraph" w:styleId="NormalWeb">
    <w:name w:val="Normal (Web)"/>
    <w:basedOn w:val="Normal"/>
    <w:uiPriority w:val="99"/>
    <w:semiHidden/>
    <w:unhideWhenUsed/>
    <w:rsid w:val="009815A0"/>
    <w:pPr>
      <w:spacing w:before="100" w:beforeAutospacing="1" w:after="100" w:afterAutospacing="1"/>
      <w:jc w:val="both"/>
    </w:pPr>
    <w:rPr>
      <w:szCs w:val="24"/>
      <w:lang w:val="es-MX" w:eastAsia="es-CO"/>
    </w:rPr>
  </w:style>
  <w:style w:type="paragraph" w:styleId="Subttulo">
    <w:name w:val="Subtitle"/>
    <w:basedOn w:val="Normal"/>
    <w:next w:val="Normal"/>
    <w:link w:val="SubttuloCar"/>
    <w:uiPriority w:val="11"/>
    <w:qFormat/>
    <w:rsid w:val="009815A0"/>
    <w:pPr>
      <w:numPr>
        <w:ilvl w:val="1"/>
      </w:numPr>
      <w:jc w:val="both"/>
    </w:pPr>
    <w:rPr>
      <w:rFonts w:asciiTheme="majorHAnsi" w:eastAsiaTheme="majorEastAsia" w:hAnsiTheme="majorHAnsi" w:cstheme="majorBidi"/>
      <w:i/>
      <w:iCs/>
      <w:color w:val="4F81BD" w:themeColor="accent1"/>
      <w:spacing w:val="15"/>
      <w:szCs w:val="24"/>
      <w:lang w:val="es-MX" w:eastAsia="en-US"/>
    </w:rPr>
  </w:style>
  <w:style w:type="character" w:customStyle="1" w:styleId="SubttuloCar">
    <w:name w:val="Subtítulo Car"/>
    <w:basedOn w:val="Fuentedeprrafopredeter"/>
    <w:link w:val="Subttulo"/>
    <w:uiPriority w:val="11"/>
    <w:rsid w:val="009815A0"/>
    <w:rPr>
      <w:rFonts w:asciiTheme="majorHAnsi" w:eastAsiaTheme="majorEastAsia" w:hAnsiTheme="majorHAnsi" w:cstheme="majorBidi"/>
      <w:i/>
      <w:iCs/>
      <w:color w:val="4F81BD" w:themeColor="accent1"/>
      <w:spacing w:val="15"/>
      <w:sz w:val="20"/>
      <w:szCs w:val="24"/>
      <w:lang w:val="es-MX"/>
    </w:rPr>
  </w:style>
  <w:style w:type="paragraph" w:customStyle="1" w:styleId="paragraph">
    <w:name w:val="paragraph"/>
    <w:basedOn w:val="Normal"/>
    <w:rsid w:val="009815A0"/>
    <w:pPr>
      <w:spacing w:before="100" w:beforeAutospacing="1" w:after="100" w:afterAutospacing="1"/>
      <w:jc w:val="both"/>
    </w:pPr>
    <w:rPr>
      <w:szCs w:val="24"/>
      <w:lang w:val="es-CO" w:eastAsia="es-CO"/>
    </w:rPr>
  </w:style>
  <w:style w:type="character" w:customStyle="1" w:styleId="normaltextrun">
    <w:name w:val="normaltextrun"/>
    <w:basedOn w:val="Fuentedeprrafopredeter"/>
    <w:rsid w:val="009815A0"/>
  </w:style>
  <w:style w:type="character" w:customStyle="1" w:styleId="eop">
    <w:name w:val="eop"/>
    <w:basedOn w:val="Fuentedeprrafopredeter"/>
    <w:rsid w:val="009815A0"/>
  </w:style>
  <w:style w:type="character" w:customStyle="1" w:styleId="contextualspellingandgrammarerror">
    <w:name w:val="contextualspellingandgrammarerror"/>
    <w:basedOn w:val="Fuentedeprrafopredeter"/>
    <w:rsid w:val="009815A0"/>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9815A0"/>
    <w:rPr>
      <w:rFonts w:ascii="Times New Roman" w:eastAsia="Times New Roman" w:hAnsi="Times New Roman" w:cs="Times New Roman"/>
      <w:sz w:val="20"/>
      <w:szCs w:val="20"/>
      <w:lang w:val="es-ES" w:eastAsia="es-ES"/>
    </w:rPr>
  </w:style>
  <w:style w:type="paragraph" w:customStyle="1" w:styleId="clusulas">
    <w:name w:val="cláusulas"/>
    <w:basedOn w:val="Normal"/>
    <w:qFormat/>
    <w:rsid w:val="009815A0"/>
    <w:pPr>
      <w:numPr>
        <w:numId w:val="3"/>
      </w:numPr>
      <w:spacing w:before="120" w:after="120"/>
      <w:jc w:val="both"/>
    </w:pPr>
    <w:rPr>
      <w:rFonts w:asciiTheme="minorHAnsi" w:eastAsiaTheme="minorHAnsi" w:hAnsiTheme="minorHAnsi" w:cstheme="minorBidi"/>
      <w:b/>
      <w:szCs w:val="22"/>
      <w:lang w:val="es-CO" w:eastAsia="en-US"/>
    </w:rPr>
  </w:style>
  <w:style w:type="character" w:styleId="Refdecomentario">
    <w:name w:val="annotation reference"/>
    <w:basedOn w:val="Fuentedeprrafopredeter"/>
    <w:uiPriority w:val="99"/>
    <w:unhideWhenUsed/>
    <w:rsid w:val="009815A0"/>
    <w:rPr>
      <w:sz w:val="16"/>
      <w:szCs w:val="16"/>
    </w:rPr>
  </w:style>
  <w:style w:type="paragraph" w:styleId="Textocomentario">
    <w:name w:val="annotation text"/>
    <w:basedOn w:val="Normal"/>
    <w:link w:val="TextocomentarioCar"/>
    <w:uiPriority w:val="99"/>
    <w:unhideWhenUsed/>
    <w:rsid w:val="009815A0"/>
    <w:pPr>
      <w:jc w:val="both"/>
    </w:pPr>
    <w:rPr>
      <w:rFonts w:asciiTheme="minorHAnsi" w:eastAsiaTheme="minorHAnsi" w:hAnsiTheme="minorHAnsi" w:cstheme="minorBidi"/>
      <w:lang w:val="es-MX" w:eastAsia="en-US"/>
    </w:rPr>
  </w:style>
  <w:style w:type="character" w:customStyle="1" w:styleId="TextocomentarioCar">
    <w:name w:val="Texto comentario Car"/>
    <w:basedOn w:val="Fuentedeprrafopredeter"/>
    <w:link w:val="Textocomentario"/>
    <w:uiPriority w:val="99"/>
    <w:rsid w:val="009815A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9815A0"/>
    <w:rPr>
      <w:b/>
      <w:bCs/>
    </w:rPr>
  </w:style>
  <w:style w:type="character" w:customStyle="1" w:styleId="AsuntodelcomentarioCar">
    <w:name w:val="Asunto del comentario Car"/>
    <w:basedOn w:val="TextocomentarioCar"/>
    <w:link w:val="Asuntodelcomentario"/>
    <w:uiPriority w:val="99"/>
    <w:semiHidden/>
    <w:rsid w:val="009815A0"/>
    <w:rPr>
      <w:b/>
      <w:bCs/>
      <w:sz w:val="20"/>
      <w:szCs w:val="20"/>
      <w:lang w:val="es-MX"/>
    </w:rPr>
  </w:style>
  <w:style w:type="paragraph" w:customStyle="1" w:styleId="Clusula10">
    <w:name w:val="Cláusula 10"/>
    <w:basedOn w:val="Normal"/>
    <w:qFormat/>
    <w:rsid w:val="009815A0"/>
    <w:pPr>
      <w:numPr>
        <w:numId w:val="4"/>
      </w:numPr>
      <w:ind w:left="680" w:firstLine="0"/>
      <w:jc w:val="both"/>
    </w:pPr>
    <w:rPr>
      <w:rFonts w:asciiTheme="minorHAnsi" w:eastAsiaTheme="minorHAnsi" w:hAnsiTheme="minorHAnsi" w:cstheme="minorBidi"/>
      <w:color w:val="C4BC96" w:themeColor="background2" w:themeShade="BF"/>
      <w:szCs w:val="22"/>
      <w:lang w:val="es-MX" w:eastAsia="en-US"/>
    </w:rPr>
  </w:style>
  <w:style w:type="paragraph" w:styleId="TDC1">
    <w:name w:val="toc 1"/>
    <w:basedOn w:val="Normal"/>
    <w:next w:val="Normal"/>
    <w:autoRedefine/>
    <w:uiPriority w:val="39"/>
    <w:unhideWhenUsed/>
    <w:rsid w:val="009815A0"/>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character" w:styleId="Textoennegrita">
    <w:name w:val="Strong"/>
    <w:basedOn w:val="Fuentedeprrafopredeter"/>
    <w:uiPriority w:val="22"/>
    <w:qFormat/>
    <w:rsid w:val="009815A0"/>
    <w:rPr>
      <w:b/>
      <w:bCs/>
    </w:rPr>
  </w:style>
  <w:style w:type="character" w:styleId="nfasis">
    <w:name w:val="Emphasis"/>
    <w:basedOn w:val="Fuentedeprrafopredeter"/>
    <w:uiPriority w:val="20"/>
    <w:qFormat/>
    <w:rsid w:val="009815A0"/>
    <w:rPr>
      <w:i/>
      <w:iCs/>
    </w:rPr>
  </w:style>
  <w:style w:type="paragraph" w:styleId="Revisin">
    <w:name w:val="Revision"/>
    <w:hidden/>
    <w:uiPriority w:val="99"/>
    <w:semiHidden/>
    <w:rsid w:val="009815A0"/>
    <w:pPr>
      <w:spacing w:after="0" w:line="240" w:lineRule="auto"/>
    </w:pPr>
    <w:rPr>
      <w:sz w:val="20"/>
      <w:lang w:val="es-MX"/>
    </w:rPr>
  </w:style>
  <w:style w:type="paragraph" w:customStyle="1" w:styleId="Captulo9">
    <w:name w:val="Capítulo 9"/>
    <w:basedOn w:val="Normal"/>
    <w:rsid w:val="009815A0"/>
    <w:pPr>
      <w:numPr>
        <w:numId w:val="6"/>
      </w:numPr>
      <w:jc w:val="both"/>
    </w:pPr>
    <w:rPr>
      <w:rFonts w:asciiTheme="minorHAnsi" w:eastAsiaTheme="minorHAnsi" w:hAnsiTheme="minorHAnsi" w:cstheme="minorBidi"/>
      <w:szCs w:val="22"/>
      <w:lang w:val="es-MX" w:eastAsia="en-US"/>
    </w:rPr>
  </w:style>
  <w:style w:type="table" w:customStyle="1" w:styleId="Cuadrculadetablaclara1">
    <w:name w:val="Cuadrícula de tabla clara1"/>
    <w:basedOn w:val="Tablanormal"/>
    <w:next w:val="Tablaconcuadrculaclara"/>
    <w:uiPriority w:val="99"/>
    <w:rsid w:val="009815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15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egrilla">
    <w:name w:val="Negrilla"/>
    <w:basedOn w:val="Normal"/>
    <w:link w:val="NegrillaCar"/>
    <w:qFormat/>
    <w:rsid w:val="009815A0"/>
    <w:pPr>
      <w:jc w:val="both"/>
    </w:pPr>
    <w:rPr>
      <w:rFonts w:ascii="Calibri" w:hAnsi="Calibri" w:cs="Calibri"/>
      <w:b/>
      <w:i/>
      <w:sz w:val="24"/>
      <w:szCs w:val="24"/>
      <w:lang w:val="es-CO"/>
    </w:rPr>
  </w:style>
  <w:style w:type="character" w:customStyle="1" w:styleId="NegrillaCar">
    <w:name w:val="Negrilla Car"/>
    <w:basedOn w:val="Fuentedeprrafopredeter"/>
    <w:link w:val="Negrilla"/>
    <w:rsid w:val="009815A0"/>
    <w:rPr>
      <w:rFonts w:ascii="Calibri" w:eastAsia="Times New Roman" w:hAnsi="Calibri" w:cs="Calibri"/>
      <w:b/>
      <w:i/>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439650">
      <w:bodyDiv w:val="1"/>
      <w:marLeft w:val="0"/>
      <w:marRight w:val="0"/>
      <w:marTop w:val="0"/>
      <w:marBottom w:val="0"/>
      <w:divBdr>
        <w:top w:val="none" w:sz="0" w:space="0" w:color="auto"/>
        <w:left w:val="none" w:sz="0" w:space="0" w:color="auto"/>
        <w:bottom w:val="none" w:sz="0" w:space="0" w:color="auto"/>
        <w:right w:val="none" w:sz="0" w:space="0" w:color="auto"/>
      </w:divBdr>
    </w:div>
    <w:div w:id="190143502">
      <w:bodyDiv w:val="1"/>
      <w:marLeft w:val="0"/>
      <w:marRight w:val="0"/>
      <w:marTop w:val="0"/>
      <w:marBottom w:val="0"/>
      <w:divBdr>
        <w:top w:val="none" w:sz="0" w:space="0" w:color="auto"/>
        <w:left w:val="none" w:sz="0" w:space="0" w:color="auto"/>
        <w:bottom w:val="none" w:sz="0" w:space="0" w:color="auto"/>
        <w:right w:val="none" w:sz="0" w:space="0" w:color="auto"/>
      </w:divBdr>
    </w:div>
    <w:div w:id="393162654">
      <w:bodyDiv w:val="1"/>
      <w:marLeft w:val="0"/>
      <w:marRight w:val="0"/>
      <w:marTop w:val="0"/>
      <w:marBottom w:val="0"/>
      <w:divBdr>
        <w:top w:val="none" w:sz="0" w:space="0" w:color="auto"/>
        <w:left w:val="none" w:sz="0" w:space="0" w:color="auto"/>
        <w:bottom w:val="none" w:sz="0" w:space="0" w:color="auto"/>
        <w:right w:val="none" w:sz="0" w:space="0" w:color="auto"/>
      </w:divBdr>
    </w:div>
    <w:div w:id="693381022">
      <w:bodyDiv w:val="1"/>
      <w:marLeft w:val="0"/>
      <w:marRight w:val="0"/>
      <w:marTop w:val="0"/>
      <w:marBottom w:val="0"/>
      <w:divBdr>
        <w:top w:val="none" w:sz="0" w:space="0" w:color="auto"/>
        <w:left w:val="none" w:sz="0" w:space="0" w:color="auto"/>
        <w:bottom w:val="none" w:sz="0" w:space="0" w:color="auto"/>
        <w:right w:val="none" w:sz="0" w:space="0" w:color="auto"/>
      </w:divBdr>
    </w:div>
    <w:div w:id="781143374">
      <w:bodyDiv w:val="1"/>
      <w:marLeft w:val="0"/>
      <w:marRight w:val="0"/>
      <w:marTop w:val="0"/>
      <w:marBottom w:val="0"/>
      <w:divBdr>
        <w:top w:val="none" w:sz="0" w:space="0" w:color="auto"/>
        <w:left w:val="none" w:sz="0" w:space="0" w:color="auto"/>
        <w:bottom w:val="none" w:sz="0" w:space="0" w:color="auto"/>
        <w:right w:val="none" w:sz="0" w:space="0" w:color="auto"/>
      </w:divBdr>
    </w:div>
    <w:div w:id="992295618">
      <w:bodyDiv w:val="1"/>
      <w:marLeft w:val="0"/>
      <w:marRight w:val="0"/>
      <w:marTop w:val="0"/>
      <w:marBottom w:val="0"/>
      <w:divBdr>
        <w:top w:val="none" w:sz="0" w:space="0" w:color="auto"/>
        <w:left w:val="none" w:sz="0" w:space="0" w:color="auto"/>
        <w:bottom w:val="none" w:sz="0" w:space="0" w:color="auto"/>
        <w:right w:val="none" w:sz="0" w:space="0" w:color="auto"/>
      </w:divBdr>
    </w:div>
    <w:div w:id="1087070106">
      <w:bodyDiv w:val="1"/>
      <w:marLeft w:val="0"/>
      <w:marRight w:val="0"/>
      <w:marTop w:val="0"/>
      <w:marBottom w:val="0"/>
      <w:divBdr>
        <w:top w:val="none" w:sz="0" w:space="0" w:color="auto"/>
        <w:left w:val="none" w:sz="0" w:space="0" w:color="auto"/>
        <w:bottom w:val="none" w:sz="0" w:space="0" w:color="auto"/>
        <w:right w:val="none" w:sz="0" w:space="0" w:color="auto"/>
      </w:divBdr>
    </w:div>
    <w:div w:id="1250235746">
      <w:bodyDiv w:val="1"/>
      <w:marLeft w:val="0"/>
      <w:marRight w:val="0"/>
      <w:marTop w:val="0"/>
      <w:marBottom w:val="0"/>
      <w:divBdr>
        <w:top w:val="none" w:sz="0" w:space="0" w:color="auto"/>
        <w:left w:val="none" w:sz="0" w:space="0" w:color="auto"/>
        <w:bottom w:val="none" w:sz="0" w:space="0" w:color="auto"/>
        <w:right w:val="none" w:sz="0" w:space="0" w:color="auto"/>
      </w:divBdr>
    </w:div>
    <w:div w:id="1332830714">
      <w:bodyDiv w:val="1"/>
      <w:marLeft w:val="0"/>
      <w:marRight w:val="0"/>
      <w:marTop w:val="0"/>
      <w:marBottom w:val="0"/>
      <w:divBdr>
        <w:top w:val="none" w:sz="0" w:space="0" w:color="auto"/>
        <w:left w:val="none" w:sz="0" w:space="0" w:color="auto"/>
        <w:bottom w:val="none" w:sz="0" w:space="0" w:color="auto"/>
        <w:right w:val="none" w:sz="0" w:space="0" w:color="auto"/>
      </w:divBdr>
    </w:div>
    <w:div w:id="1353725130">
      <w:bodyDiv w:val="1"/>
      <w:marLeft w:val="0"/>
      <w:marRight w:val="0"/>
      <w:marTop w:val="0"/>
      <w:marBottom w:val="0"/>
      <w:divBdr>
        <w:top w:val="none" w:sz="0" w:space="0" w:color="auto"/>
        <w:left w:val="none" w:sz="0" w:space="0" w:color="auto"/>
        <w:bottom w:val="none" w:sz="0" w:space="0" w:color="auto"/>
        <w:right w:val="none" w:sz="0" w:space="0" w:color="auto"/>
      </w:divBdr>
    </w:div>
    <w:div w:id="1358190801">
      <w:bodyDiv w:val="1"/>
      <w:marLeft w:val="0"/>
      <w:marRight w:val="0"/>
      <w:marTop w:val="0"/>
      <w:marBottom w:val="0"/>
      <w:divBdr>
        <w:top w:val="none" w:sz="0" w:space="0" w:color="auto"/>
        <w:left w:val="none" w:sz="0" w:space="0" w:color="auto"/>
        <w:bottom w:val="none" w:sz="0" w:space="0" w:color="auto"/>
        <w:right w:val="none" w:sz="0" w:space="0" w:color="auto"/>
      </w:divBdr>
    </w:div>
    <w:div w:id="1452942029">
      <w:bodyDiv w:val="1"/>
      <w:marLeft w:val="0"/>
      <w:marRight w:val="0"/>
      <w:marTop w:val="0"/>
      <w:marBottom w:val="0"/>
      <w:divBdr>
        <w:top w:val="none" w:sz="0" w:space="0" w:color="auto"/>
        <w:left w:val="none" w:sz="0" w:space="0" w:color="auto"/>
        <w:bottom w:val="none" w:sz="0" w:space="0" w:color="auto"/>
        <w:right w:val="none" w:sz="0" w:space="0" w:color="auto"/>
      </w:divBdr>
    </w:div>
    <w:div w:id="1485318913">
      <w:bodyDiv w:val="1"/>
      <w:marLeft w:val="0"/>
      <w:marRight w:val="0"/>
      <w:marTop w:val="0"/>
      <w:marBottom w:val="0"/>
      <w:divBdr>
        <w:top w:val="none" w:sz="0" w:space="0" w:color="auto"/>
        <w:left w:val="none" w:sz="0" w:space="0" w:color="auto"/>
        <w:bottom w:val="none" w:sz="0" w:space="0" w:color="auto"/>
        <w:right w:val="none" w:sz="0" w:space="0" w:color="auto"/>
      </w:divBdr>
    </w:div>
    <w:div w:id="1545288993">
      <w:bodyDiv w:val="1"/>
      <w:marLeft w:val="0"/>
      <w:marRight w:val="0"/>
      <w:marTop w:val="0"/>
      <w:marBottom w:val="0"/>
      <w:divBdr>
        <w:top w:val="none" w:sz="0" w:space="0" w:color="auto"/>
        <w:left w:val="none" w:sz="0" w:space="0" w:color="auto"/>
        <w:bottom w:val="none" w:sz="0" w:space="0" w:color="auto"/>
        <w:right w:val="none" w:sz="0" w:space="0" w:color="auto"/>
      </w:divBdr>
    </w:div>
    <w:div w:id="1673949345">
      <w:bodyDiv w:val="1"/>
      <w:marLeft w:val="0"/>
      <w:marRight w:val="0"/>
      <w:marTop w:val="0"/>
      <w:marBottom w:val="0"/>
      <w:divBdr>
        <w:top w:val="none" w:sz="0" w:space="0" w:color="auto"/>
        <w:left w:val="none" w:sz="0" w:space="0" w:color="auto"/>
        <w:bottom w:val="none" w:sz="0" w:space="0" w:color="auto"/>
        <w:right w:val="none" w:sz="0" w:space="0" w:color="auto"/>
      </w:divBdr>
    </w:div>
    <w:div w:id="210403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1A6A91-4292-E54C-92FF-FB5540DF2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12421</Words>
  <Characters>68317</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Juan Felipe Diaz H.</cp:lastModifiedBy>
  <cp:revision>3</cp:revision>
  <cp:lastPrinted>2025-05-13T14:19:00Z</cp:lastPrinted>
  <dcterms:created xsi:type="dcterms:W3CDTF">2025-10-07T15:37:00Z</dcterms:created>
  <dcterms:modified xsi:type="dcterms:W3CDTF">2025-10-07T15:37:00Z</dcterms:modified>
</cp:coreProperties>
</file>