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6438C" w14:textId="1BE759CF" w:rsidR="00A0730B" w:rsidRPr="00D46A6E" w:rsidRDefault="00582F25" w:rsidP="003135FE">
      <w:pPr>
        <w:pStyle w:val="Default"/>
        <w:jc w:val="both"/>
        <w:rPr>
          <w:rFonts w:ascii="Cambria" w:hAnsi="Cambria"/>
          <w:color w:val="auto"/>
          <w:sz w:val="21"/>
          <w:szCs w:val="21"/>
          <w:shd w:val="clear" w:color="auto" w:fill="FFFFFF" w:themeFill="background1"/>
        </w:rPr>
      </w:pPr>
      <w:r w:rsidRPr="00D46A6E">
        <w:rPr>
          <w:rFonts w:ascii="Cambria" w:hAnsi="Cambria"/>
          <w:color w:val="auto"/>
          <w:sz w:val="21"/>
          <w:szCs w:val="21"/>
          <w:lang w:val="es-CO"/>
        </w:rPr>
        <w:t xml:space="preserve">Entre los suscritos a saber: </w:t>
      </w:r>
      <w:r w:rsidR="00872987" w:rsidRPr="00D46A6E">
        <w:rPr>
          <w:rFonts w:ascii="Cambria" w:hAnsi="Cambria"/>
          <w:b/>
          <w:sz w:val="21"/>
          <w:szCs w:val="21"/>
          <w:lang w:val="es-CO"/>
        </w:rPr>
        <w:t>CLAUDIA PATRICIA VARGAS DÍAZ</w:t>
      </w:r>
      <w:r w:rsidR="00442F40" w:rsidRPr="00D46A6E">
        <w:rPr>
          <w:rFonts w:ascii="Cambria" w:hAnsi="Cambria"/>
          <w:b/>
          <w:sz w:val="21"/>
          <w:szCs w:val="21"/>
          <w:lang w:val="es-CO"/>
        </w:rPr>
        <w:t>,</w:t>
      </w:r>
      <w:r w:rsidR="00442F40" w:rsidRPr="00D46A6E">
        <w:rPr>
          <w:rFonts w:ascii="Cambria" w:hAnsi="Cambria"/>
          <w:sz w:val="21"/>
          <w:szCs w:val="21"/>
          <w:lang w:val="es-CO"/>
        </w:rPr>
        <w:t xml:space="preserve"> mayor de edad y de esta vecindad, identificado con cédula de ciudadanía número </w:t>
      </w:r>
      <w:r w:rsidR="00E77A2E" w:rsidRPr="00D46A6E">
        <w:rPr>
          <w:rFonts w:ascii="Cambria" w:hAnsi="Cambria"/>
          <w:sz w:val="21"/>
          <w:szCs w:val="21"/>
          <w:lang w:val="es-CO"/>
        </w:rPr>
        <w:t>30.404.515</w:t>
      </w:r>
      <w:r w:rsidR="00442F40" w:rsidRPr="00D46A6E">
        <w:rPr>
          <w:rFonts w:ascii="Cambria" w:hAnsi="Cambria"/>
          <w:sz w:val="21"/>
          <w:szCs w:val="21"/>
          <w:lang w:val="es-CO"/>
        </w:rPr>
        <w:t xml:space="preserve"> de </w:t>
      </w:r>
      <w:r w:rsidR="00F50187" w:rsidRPr="00D46A6E">
        <w:rPr>
          <w:rFonts w:ascii="Cambria" w:hAnsi="Cambria"/>
          <w:sz w:val="21"/>
          <w:szCs w:val="21"/>
          <w:lang w:val="es-CO"/>
        </w:rPr>
        <w:t>Villamaria</w:t>
      </w:r>
      <w:r w:rsidR="00442F40" w:rsidRPr="00D46A6E">
        <w:rPr>
          <w:rFonts w:ascii="Cambria" w:hAnsi="Cambria"/>
          <w:sz w:val="21"/>
          <w:szCs w:val="21"/>
          <w:lang w:val="es-CO"/>
        </w:rPr>
        <w:t>, quien en calidad de Secretari</w:t>
      </w:r>
      <w:r w:rsidR="00E77A2E" w:rsidRPr="00D46A6E">
        <w:rPr>
          <w:rFonts w:ascii="Cambria" w:hAnsi="Cambria"/>
          <w:sz w:val="21"/>
          <w:szCs w:val="21"/>
          <w:lang w:val="es-CO"/>
        </w:rPr>
        <w:t>a</w:t>
      </w:r>
      <w:r w:rsidR="00442F40" w:rsidRPr="00D46A6E">
        <w:rPr>
          <w:rFonts w:ascii="Cambria" w:hAnsi="Cambria"/>
          <w:sz w:val="21"/>
          <w:szCs w:val="21"/>
          <w:lang w:val="es-CO"/>
        </w:rPr>
        <w:t xml:space="preserve"> de Educación del Municipio de Villamaría-Caldas, facultado</w:t>
      </w:r>
      <w:r w:rsidR="00E77A2E" w:rsidRPr="00D46A6E">
        <w:rPr>
          <w:rFonts w:ascii="Cambria" w:hAnsi="Cambria"/>
          <w:sz w:val="21"/>
          <w:szCs w:val="21"/>
          <w:lang w:val="es-CO"/>
        </w:rPr>
        <w:t xml:space="preserve"> para contratar, según Decreto 300</w:t>
      </w:r>
      <w:r w:rsidR="00442F40" w:rsidRPr="00D46A6E">
        <w:rPr>
          <w:rFonts w:ascii="Cambria" w:hAnsi="Cambria"/>
          <w:sz w:val="21"/>
          <w:szCs w:val="21"/>
          <w:lang w:val="es-CO"/>
        </w:rPr>
        <w:t xml:space="preserve"> de </w:t>
      </w:r>
      <w:r w:rsidR="00442F40" w:rsidRPr="00D46A6E">
        <w:rPr>
          <w:rFonts w:ascii="Cambria" w:hAnsi="Cambria"/>
          <w:i/>
          <w:sz w:val="21"/>
          <w:szCs w:val="21"/>
          <w:lang w:val="es-CO"/>
        </w:rPr>
        <w:t>2025 “Por medio del cual se</w:t>
      </w:r>
      <w:r w:rsidR="00E77A2E" w:rsidRPr="00D46A6E">
        <w:rPr>
          <w:rFonts w:ascii="Cambria" w:hAnsi="Cambria"/>
          <w:i/>
          <w:sz w:val="21"/>
          <w:szCs w:val="21"/>
          <w:lang w:val="es-CO"/>
        </w:rPr>
        <w:t xml:space="preserve"> modifica el Decreto 172 de julio de 2025 y dictan </w:t>
      </w:r>
      <w:r w:rsidR="00442F40" w:rsidRPr="00D46A6E">
        <w:rPr>
          <w:rFonts w:ascii="Cambria" w:hAnsi="Cambria"/>
          <w:i/>
          <w:sz w:val="21"/>
          <w:szCs w:val="21"/>
          <w:lang w:val="es-CO"/>
        </w:rPr>
        <w:t xml:space="preserve">disposiciones </w:t>
      </w:r>
      <w:r w:rsidR="00E77A2E" w:rsidRPr="00D46A6E">
        <w:rPr>
          <w:rFonts w:ascii="Cambria" w:hAnsi="Cambria"/>
          <w:i/>
          <w:sz w:val="21"/>
          <w:szCs w:val="21"/>
          <w:lang w:val="es-CO"/>
        </w:rPr>
        <w:t>relacionadas con la delegación en la ordenación del gasto en materia de la actividad contractual y se dictan otras disposiciones</w:t>
      </w:r>
      <w:r w:rsidR="00442F40" w:rsidRPr="00D46A6E">
        <w:rPr>
          <w:rFonts w:ascii="Cambria" w:hAnsi="Cambria"/>
          <w:i/>
          <w:sz w:val="21"/>
          <w:szCs w:val="21"/>
          <w:lang w:val="es-CO"/>
        </w:rPr>
        <w:t>”,</w:t>
      </w:r>
      <w:r w:rsidR="00442F40" w:rsidRPr="00D46A6E">
        <w:rPr>
          <w:rFonts w:ascii="Cambria" w:hAnsi="Cambria"/>
          <w:sz w:val="21"/>
          <w:szCs w:val="21"/>
          <w:lang w:val="es-CO"/>
        </w:rPr>
        <w:t xml:space="preserve"> que para todos los efectos del presente contrato se denomina en adelante</w:t>
      </w:r>
      <w:r w:rsidR="00442F40" w:rsidRPr="00D46A6E">
        <w:rPr>
          <w:rFonts w:ascii="Cambria" w:hAnsi="Cambria"/>
          <w:b/>
          <w:sz w:val="21"/>
          <w:szCs w:val="21"/>
          <w:lang w:val="es-CO"/>
        </w:rPr>
        <w:t>: EL MUNICIPIO</w:t>
      </w:r>
      <w:r w:rsidR="00442F40" w:rsidRPr="00D46A6E">
        <w:rPr>
          <w:rFonts w:ascii="Cambria" w:hAnsi="Cambria"/>
          <w:color w:val="auto"/>
          <w:sz w:val="21"/>
          <w:szCs w:val="21"/>
          <w:lang w:val="es-CO"/>
        </w:rPr>
        <w:t xml:space="preserve"> </w:t>
      </w:r>
      <w:r w:rsidR="004E7661" w:rsidRPr="00D46A6E">
        <w:rPr>
          <w:rFonts w:ascii="Cambria" w:hAnsi="Cambria"/>
          <w:color w:val="auto"/>
          <w:sz w:val="21"/>
          <w:szCs w:val="21"/>
        </w:rPr>
        <w:t>de acuerdo con los términos de la Invitación Pública</w:t>
      </w:r>
      <w:r w:rsidR="0097012F" w:rsidRPr="00D46A6E">
        <w:rPr>
          <w:rFonts w:ascii="Cambria" w:hAnsi="Cambria"/>
          <w:color w:val="auto"/>
          <w:sz w:val="21"/>
          <w:szCs w:val="21"/>
        </w:rPr>
        <w:t xml:space="preserve"> </w:t>
      </w:r>
      <w:r w:rsidR="00FB7C9E" w:rsidRPr="00D46A6E">
        <w:rPr>
          <w:rFonts w:ascii="Cambria" w:hAnsi="Cambria"/>
          <w:b/>
          <w:color w:val="auto"/>
          <w:sz w:val="21"/>
          <w:szCs w:val="21"/>
        </w:rPr>
        <w:t>SMC-</w:t>
      </w:r>
      <w:r w:rsidR="00AE4479" w:rsidRPr="00D46A6E">
        <w:rPr>
          <w:rFonts w:ascii="Cambria" w:hAnsi="Cambria"/>
          <w:b/>
          <w:color w:val="auto"/>
          <w:sz w:val="21"/>
          <w:szCs w:val="21"/>
        </w:rPr>
        <w:t>0</w:t>
      </w:r>
      <w:r w:rsidR="008047C6" w:rsidRPr="00D46A6E">
        <w:rPr>
          <w:rFonts w:ascii="Cambria" w:hAnsi="Cambria"/>
          <w:b/>
          <w:color w:val="auto"/>
          <w:sz w:val="21"/>
          <w:szCs w:val="21"/>
        </w:rPr>
        <w:t>6</w:t>
      </w:r>
      <w:r w:rsidR="00213564" w:rsidRPr="00D46A6E">
        <w:rPr>
          <w:rFonts w:ascii="Cambria" w:hAnsi="Cambria"/>
          <w:b/>
          <w:color w:val="auto"/>
          <w:sz w:val="21"/>
          <w:szCs w:val="21"/>
        </w:rPr>
        <w:t>6</w:t>
      </w:r>
      <w:r w:rsidR="006F57F8" w:rsidRPr="00D46A6E">
        <w:rPr>
          <w:rFonts w:ascii="Cambria" w:hAnsi="Cambria"/>
          <w:b/>
          <w:color w:val="auto"/>
          <w:sz w:val="21"/>
          <w:szCs w:val="21"/>
        </w:rPr>
        <w:t>-</w:t>
      </w:r>
      <w:r w:rsidR="00AE4479" w:rsidRPr="00D46A6E">
        <w:rPr>
          <w:rFonts w:ascii="Cambria" w:hAnsi="Cambria"/>
          <w:b/>
          <w:color w:val="auto"/>
          <w:sz w:val="21"/>
          <w:szCs w:val="21"/>
        </w:rPr>
        <w:t>202</w:t>
      </w:r>
      <w:r w:rsidR="00442F40" w:rsidRPr="00D46A6E">
        <w:rPr>
          <w:rFonts w:ascii="Cambria" w:hAnsi="Cambria"/>
          <w:b/>
          <w:color w:val="auto"/>
          <w:sz w:val="21"/>
          <w:szCs w:val="21"/>
        </w:rPr>
        <w:t>5</w:t>
      </w:r>
      <w:r w:rsidR="00FB7C9E" w:rsidRPr="00D46A6E">
        <w:rPr>
          <w:rFonts w:ascii="Cambria" w:hAnsi="Cambria"/>
          <w:b/>
          <w:color w:val="auto"/>
          <w:sz w:val="21"/>
          <w:szCs w:val="21"/>
        </w:rPr>
        <w:t xml:space="preserve"> </w:t>
      </w:r>
      <w:r w:rsidR="00442F40" w:rsidRPr="00D46A6E">
        <w:rPr>
          <w:rFonts w:ascii="Cambria" w:hAnsi="Cambria"/>
          <w:b/>
          <w:color w:val="auto"/>
          <w:sz w:val="21"/>
          <w:szCs w:val="21"/>
          <w:u w:val="single"/>
        </w:rPr>
        <w:t>ACEPTA</w:t>
      </w:r>
      <w:r w:rsidR="00FB7C9E" w:rsidRPr="00D46A6E">
        <w:rPr>
          <w:rFonts w:ascii="Cambria" w:hAnsi="Cambria"/>
          <w:color w:val="auto"/>
          <w:sz w:val="21"/>
          <w:szCs w:val="21"/>
        </w:rPr>
        <w:t xml:space="preserve"> la </w:t>
      </w:r>
      <w:r w:rsidR="00FB7C9E" w:rsidRPr="00D46A6E">
        <w:rPr>
          <w:rFonts w:ascii="Cambria" w:hAnsi="Cambria"/>
          <w:color w:val="auto"/>
          <w:sz w:val="21"/>
          <w:szCs w:val="21"/>
          <w:shd w:val="clear" w:color="auto" w:fill="FFFFFF" w:themeFill="background1"/>
        </w:rPr>
        <w:t xml:space="preserve">propuesta </w:t>
      </w:r>
      <w:r w:rsidR="00785AEA" w:rsidRPr="00D46A6E">
        <w:rPr>
          <w:rFonts w:ascii="Cambria" w:hAnsi="Cambria"/>
          <w:color w:val="auto"/>
          <w:sz w:val="21"/>
          <w:szCs w:val="21"/>
          <w:shd w:val="clear" w:color="auto" w:fill="FFFFFF" w:themeFill="background1"/>
        </w:rPr>
        <w:t xml:space="preserve">de </w:t>
      </w:r>
      <w:bookmarkStart w:id="0" w:name="_Hlk188538142"/>
      <w:r w:rsidR="00213564" w:rsidRPr="00D46A6E">
        <w:rPr>
          <w:rFonts w:ascii="Cambria" w:eastAsiaTheme="minorHAnsi" w:hAnsi="Cambria" w:cs="PDFACourier"/>
          <w:b/>
          <w:sz w:val="21"/>
          <w:szCs w:val="21"/>
        </w:rPr>
        <w:t xml:space="preserve">ACABADOS DE OBRAS CIVILES S.A.S. </w:t>
      </w:r>
      <w:r w:rsidR="00213564" w:rsidRPr="00D46A6E">
        <w:rPr>
          <w:rFonts w:asciiTheme="majorHAnsi" w:hAnsiTheme="majorHAnsi" w:cs="Calibri"/>
          <w:bCs/>
          <w:sz w:val="21"/>
          <w:szCs w:val="21"/>
        </w:rPr>
        <w:t xml:space="preserve">con </w:t>
      </w:r>
      <w:r w:rsidR="00213564" w:rsidRPr="00D46A6E">
        <w:rPr>
          <w:rFonts w:asciiTheme="majorHAnsi" w:hAnsiTheme="majorHAnsi" w:cs="Calibri"/>
          <w:b/>
          <w:bCs/>
          <w:sz w:val="21"/>
          <w:szCs w:val="21"/>
        </w:rPr>
        <w:t xml:space="preserve">NIT Nº 900.644.922-4 </w:t>
      </w:r>
      <w:r w:rsidR="00213564" w:rsidRPr="00D46A6E">
        <w:rPr>
          <w:rFonts w:asciiTheme="majorHAnsi" w:hAnsiTheme="majorHAnsi"/>
          <w:sz w:val="21"/>
          <w:szCs w:val="21"/>
          <w:lang w:val="es-CO" w:eastAsia="es-CO"/>
        </w:rPr>
        <w:t xml:space="preserve">que ofertó por </w:t>
      </w:r>
      <w:bookmarkStart w:id="1" w:name="_Hlk188538160"/>
      <w:r w:rsidR="00213564" w:rsidRPr="00D46A6E">
        <w:rPr>
          <w:rFonts w:asciiTheme="majorHAnsi" w:hAnsiTheme="majorHAnsi"/>
          <w:b/>
          <w:sz w:val="21"/>
          <w:szCs w:val="21"/>
          <w:lang w:val="es-CO" w:eastAsia="es-CO"/>
        </w:rPr>
        <w:t>VEINTITRÉS MILLONES DE PESOS ($23.000.000) M/CTE</w:t>
      </w:r>
      <w:bookmarkEnd w:id="0"/>
      <w:bookmarkEnd w:id="1"/>
      <w:r w:rsidR="00963CED" w:rsidRPr="00D46A6E">
        <w:rPr>
          <w:rFonts w:ascii="Cambria" w:hAnsi="Cambria"/>
          <w:b/>
          <w:sz w:val="21"/>
          <w:szCs w:val="21"/>
          <w:lang w:eastAsia="es-CO"/>
        </w:rPr>
        <w:t xml:space="preserve"> </w:t>
      </w:r>
      <w:r w:rsidR="00464623" w:rsidRPr="00D46A6E">
        <w:rPr>
          <w:rFonts w:ascii="Cambria" w:hAnsi="Cambria"/>
          <w:color w:val="auto"/>
          <w:sz w:val="21"/>
          <w:szCs w:val="21"/>
          <w:shd w:val="clear" w:color="auto" w:fill="FFFFFF" w:themeFill="background1"/>
          <w:lang w:val="es-CO"/>
        </w:rPr>
        <w:t>q</w:t>
      </w:r>
      <w:r w:rsidR="00A115C1" w:rsidRPr="00D46A6E">
        <w:rPr>
          <w:rFonts w:ascii="Cambria" w:hAnsi="Cambria"/>
          <w:color w:val="auto"/>
          <w:sz w:val="21"/>
          <w:szCs w:val="21"/>
          <w:shd w:val="clear" w:color="auto" w:fill="FFFFFF" w:themeFill="background1"/>
          <w:lang w:val="es-CO"/>
        </w:rPr>
        <w:t>uien</w:t>
      </w:r>
      <w:r w:rsidR="00801DF8" w:rsidRPr="00D46A6E">
        <w:rPr>
          <w:rFonts w:ascii="Cambria" w:hAnsi="Cambria"/>
          <w:color w:val="auto"/>
          <w:sz w:val="21"/>
          <w:szCs w:val="21"/>
          <w:shd w:val="clear" w:color="auto" w:fill="FFFFFF" w:themeFill="background1"/>
          <w:lang w:val="es-CO"/>
        </w:rPr>
        <w:t xml:space="preserve"> en este documento se denominará El</w:t>
      </w:r>
      <w:r w:rsidR="00801DF8" w:rsidRPr="00D46A6E">
        <w:rPr>
          <w:rFonts w:ascii="Cambria" w:hAnsi="Cambria"/>
          <w:color w:val="auto"/>
          <w:sz w:val="21"/>
          <w:szCs w:val="21"/>
          <w:lang w:val="es-CO"/>
        </w:rPr>
        <w:t xml:space="preserve"> CONTRATISTA, </w:t>
      </w:r>
      <w:r w:rsidR="009A266F" w:rsidRPr="00D46A6E">
        <w:rPr>
          <w:rFonts w:ascii="Cambria" w:hAnsi="Cambria"/>
          <w:color w:val="auto"/>
          <w:sz w:val="21"/>
          <w:szCs w:val="21"/>
          <w:lang w:val="es-CO"/>
        </w:rPr>
        <w:t>tiene</w:t>
      </w:r>
      <w:r w:rsidR="00801DF8" w:rsidRPr="00D46A6E">
        <w:rPr>
          <w:rFonts w:ascii="Cambria" w:hAnsi="Cambria"/>
          <w:color w:val="auto"/>
          <w:sz w:val="21"/>
          <w:szCs w:val="21"/>
          <w:lang w:val="es-CO"/>
        </w:rPr>
        <w:t xml:space="preserve"> en cuenta que la presente comunicación de aceptación junto con la oferta constituyen para todos los efectos el contrato celebrado, con base en cual se efectuará el respectivo registro presupuestal. El contrato se regirá por lo dispuesto en las normas de contratación estatal vigentes, las condiciones de la invitación pública, de la oferta y en especial por las que se indican continuación:</w:t>
      </w:r>
    </w:p>
    <w:p w14:paraId="048261D3" w14:textId="77777777" w:rsidR="00B672BB" w:rsidRPr="00D46A6E" w:rsidRDefault="00B672BB" w:rsidP="003135FE">
      <w:pPr>
        <w:pStyle w:val="Default"/>
        <w:jc w:val="both"/>
        <w:rPr>
          <w:rFonts w:ascii="Cambria" w:hAnsi="Cambria"/>
          <w:color w:val="auto"/>
          <w:sz w:val="21"/>
          <w:szCs w:val="21"/>
          <w:shd w:val="clear" w:color="auto" w:fill="FFFFFF" w:themeFill="background1"/>
        </w:rPr>
      </w:pPr>
    </w:p>
    <w:p w14:paraId="6F3B630E" w14:textId="45F786EB" w:rsidR="00DA4ECF" w:rsidRPr="00D46A6E" w:rsidRDefault="00801DF8" w:rsidP="00213564">
      <w:pPr>
        <w:spacing w:after="0"/>
        <w:jc w:val="both"/>
        <w:rPr>
          <w:rFonts w:ascii="Cambria" w:hAnsi="Cambria"/>
          <w:b/>
          <w:bCs/>
          <w:sz w:val="21"/>
          <w:szCs w:val="21"/>
        </w:rPr>
      </w:pPr>
      <w:r w:rsidRPr="00D46A6E">
        <w:rPr>
          <w:rFonts w:ascii="Cambria" w:hAnsi="Cambria" w:cs="Arial"/>
          <w:b/>
          <w:bCs/>
          <w:sz w:val="21"/>
          <w:szCs w:val="21"/>
        </w:rPr>
        <w:t xml:space="preserve">PRIMERA - </w:t>
      </w:r>
      <w:r w:rsidRPr="00D46A6E">
        <w:rPr>
          <w:rFonts w:ascii="Cambria" w:hAnsi="Cambria"/>
          <w:b/>
          <w:bCs/>
          <w:sz w:val="21"/>
          <w:szCs w:val="21"/>
        </w:rPr>
        <w:t xml:space="preserve">OBJETO: </w:t>
      </w:r>
      <w:r w:rsidR="00213564" w:rsidRPr="00D46A6E">
        <w:rPr>
          <w:rFonts w:ascii="Cambria" w:hAnsi="Cambria"/>
          <w:b/>
          <w:bCs/>
          <w:sz w:val="21"/>
          <w:szCs w:val="21"/>
        </w:rPr>
        <w:t>SUMINISTRO E INSTALACIÓN DE DIVISIONES MODULARES Y ADECUACIÓN DE PUESTOS DE TRABAJO EN LA OFICINA DE PLANEACIÓN DE LA ALCALDÍA DE VILLAMARÍA, CALDAS, INCLUYENDO TODAS LAS ACTIVIDADES NECESARIAS PARA LA EJECUCIÓN INTEGRAL DEL CONTRATO.</w:t>
      </w:r>
    </w:p>
    <w:p w14:paraId="43FFC2F5" w14:textId="77777777" w:rsidR="00FD4026" w:rsidRPr="00D46A6E" w:rsidRDefault="00FD4026" w:rsidP="00213564">
      <w:pPr>
        <w:spacing w:after="0"/>
        <w:jc w:val="both"/>
        <w:rPr>
          <w:rFonts w:ascii="Cambria" w:hAnsi="Cambria"/>
          <w:b/>
          <w:bCs/>
          <w:sz w:val="21"/>
          <w:szCs w:val="21"/>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2"/>
        <w:gridCol w:w="1222"/>
        <w:gridCol w:w="1065"/>
        <w:gridCol w:w="1618"/>
        <w:gridCol w:w="4425"/>
      </w:tblGrid>
      <w:tr w:rsidR="00FD4026" w:rsidRPr="00D46A6E" w14:paraId="181A43AA" w14:textId="77777777" w:rsidTr="00F018C0">
        <w:trPr>
          <w:trHeight w:val="249"/>
        </w:trPr>
        <w:tc>
          <w:tcPr>
            <w:tcW w:w="768" w:type="pct"/>
            <w:shd w:val="clear" w:color="auto" w:fill="D9D9D9"/>
            <w:vAlign w:val="center"/>
          </w:tcPr>
          <w:p w14:paraId="75563FCE"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b/>
                <w:color w:val="000000"/>
                <w:sz w:val="21"/>
                <w:szCs w:val="21"/>
                <w:lang w:val="es-CO" w:eastAsia="es-CO"/>
              </w:rPr>
            </w:pPr>
            <w:r w:rsidRPr="00D46A6E">
              <w:rPr>
                <w:rFonts w:ascii="Cambria" w:eastAsia="Times New Roman" w:hAnsi="Cambria" w:cs="Arial"/>
                <w:b/>
                <w:color w:val="000000"/>
                <w:sz w:val="21"/>
                <w:szCs w:val="21"/>
                <w:lang w:val="es-CO" w:eastAsia="es-CO"/>
              </w:rPr>
              <w:t>SEGMENTO</w:t>
            </w:r>
          </w:p>
        </w:tc>
        <w:tc>
          <w:tcPr>
            <w:tcW w:w="621" w:type="pct"/>
            <w:shd w:val="clear" w:color="auto" w:fill="D9D9D9"/>
            <w:vAlign w:val="center"/>
          </w:tcPr>
          <w:p w14:paraId="08DABDB2"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b/>
                <w:color w:val="000000"/>
                <w:sz w:val="21"/>
                <w:szCs w:val="21"/>
                <w:lang w:val="es-CO" w:eastAsia="es-CO"/>
              </w:rPr>
            </w:pPr>
            <w:r w:rsidRPr="00D46A6E">
              <w:rPr>
                <w:rFonts w:ascii="Cambria" w:eastAsia="Times New Roman" w:hAnsi="Cambria" w:cs="Arial"/>
                <w:b/>
                <w:color w:val="000000"/>
                <w:sz w:val="21"/>
                <w:szCs w:val="21"/>
                <w:lang w:val="es-CO" w:eastAsia="es-CO"/>
              </w:rPr>
              <w:t>FAMILIA</w:t>
            </w:r>
          </w:p>
        </w:tc>
        <w:tc>
          <w:tcPr>
            <w:tcW w:w="541" w:type="pct"/>
            <w:shd w:val="clear" w:color="auto" w:fill="D9D9D9"/>
            <w:vAlign w:val="center"/>
          </w:tcPr>
          <w:p w14:paraId="4AAC12E1"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b/>
                <w:color w:val="000000"/>
                <w:sz w:val="21"/>
                <w:szCs w:val="21"/>
                <w:lang w:val="es-CO" w:eastAsia="es-CO"/>
              </w:rPr>
            </w:pPr>
            <w:r w:rsidRPr="00D46A6E">
              <w:rPr>
                <w:rFonts w:ascii="Cambria" w:eastAsia="Times New Roman" w:hAnsi="Cambria" w:cs="Arial"/>
                <w:b/>
                <w:color w:val="000000"/>
                <w:sz w:val="21"/>
                <w:szCs w:val="21"/>
                <w:lang w:val="es-CO" w:eastAsia="es-CO"/>
              </w:rPr>
              <w:t>CLASE</w:t>
            </w:r>
          </w:p>
        </w:tc>
        <w:tc>
          <w:tcPr>
            <w:tcW w:w="822" w:type="pct"/>
            <w:shd w:val="clear" w:color="auto" w:fill="D9D9D9"/>
            <w:vAlign w:val="center"/>
          </w:tcPr>
          <w:p w14:paraId="465D2AF0"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b/>
                <w:color w:val="000000"/>
                <w:sz w:val="21"/>
                <w:szCs w:val="21"/>
                <w:lang w:val="es-CO" w:eastAsia="es-CO"/>
              </w:rPr>
            </w:pPr>
            <w:r w:rsidRPr="00D46A6E">
              <w:rPr>
                <w:rFonts w:ascii="Cambria" w:eastAsia="Times New Roman" w:hAnsi="Cambria" w:cs="Arial"/>
                <w:b/>
                <w:color w:val="000000"/>
                <w:sz w:val="21"/>
                <w:szCs w:val="21"/>
                <w:lang w:val="es-CO" w:eastAsia="es-CO"/>
              </w:rPr>
              <w:t>PRODUCTO</w:t>
            </w:r>
          </w:p>
        </w:tc>
        <w:tc>
          <w:tcPr>
            <w:tcW w:w="2248" w:type="pct"/>
            <w:shd w:val="clear" w:color="auto" w:fill="D9D9D9"/>
            <w:vAlign w:val="center"/>
          </w:tcPr>
          <w:p w14:paraId="7F4513EC"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b/>
                <w:sz w:val="21"/>
                <w:szCs w:val="21"/>
                <w:lang w:val="es-CO" w:eastAsia="es-CO"/>
              </w:rPr>
            </w:pPr>
            <w:r w:rsidRPr="00D46A6E">
              <w:rPr>
                <w:rFonts w:ascii="Cambria" w:eastAsia="Times New Roman" w:hAnsi="Cambria" w:cs="Arial"/>
                <w:b/>
                <w:sz w:val="21"/>
                <w:szCs w:val="21"/>
                <w:lang w:val="es-CO" w:eastAsia="es-CO"/>
              </w:rPr>
              <w:t xml:space="preserve">DESCRIPCION </w:t>
            </w:r>
          </w:p>
        </w:tc>
      </w:tr>
      <w:tr w:rsidR="00FD4026" w:rsidRPr="00D46A6E" w14:paraId="41C8F0C3" w14:textId="77777777" w:rsidTr="00F018C0">
        <w:trPr>
          <w:trHeight w:val="272"/>
        </w:trPr>
        <w:tc>
          <w:tcPr>
            <w:tcW w:w="768" w:type="pct"/>
            <w:shd w:val="clear" w:color="auto" w:fill="auto"/>
          </w:tcPr>
          <w:p w14:paraId="42A29F35"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sz w:val="21"/>
                <w:szCs w:val="21"/>
                <w:lang w:val="es-CO" w:eastAsia="es-CO"/>
              </w:rPr>
            </w:pPr>
            <w:r w:rsidRPr="00D46A6E">
              <w:rPr>
                <w:rFonts w:ascii="Cambria" w:eastAsia="Times New Roman" w:hAnsi="Cambria" w:cs="Arial"/>
                <w:sz w:val="21"/>
                <w:szCs w:val="21"/>
                <w:lang w:val="es-CO" w:eastAsia="es-CO"/>
              </w:rPr>
              <w:t>56</w:t>
            </w:r>
          </w:p>
        </w:tc>
        <w:tc>
          <w:tcPr>
            <w:tcW w:w="621" w:type="pct"/>
            <w:shd w:val="clear" w:color="auto" w:fill="auto"/>
          </w:tcPr>
          <w:p w14:paraId="73C294E9"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sz w:val="21"/>
                <w:szCs w:val="21"/>
                <w:lang w:val="es-CO" w:eastAsia="es-CO"/>
              </w:rPr>
            </w:pPr>
            <w:r w:rsidRPr="00D46A6E">
              <w:rPr>
                <w:rFonts w:ascii="Cambria" w:eastAsia="Times New Roman" w:hAnsi="Cambria" w:cs="Arial"/>
                <w:sz w:val="21"/>
                <w:szCs w:val="21"/>
                <w:lang w:val="es-CO" w:eastAsia="es-CO"/>
              </w:rPr>
              <w:t>12</w:t>
            </w:r>
          </w:p>
        </w:tc>
        <w:tc>
          <w:tcPr>
            <w:tcW w:w="541" w:type="pct"/>
            <w:shd w:val="clear" w:color="auto" w:fill="auto"/>
          </w:tcPr>
          <w:p w14:paraId="0AD794A0"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00</w:t>
            </w:r>
          </w:p>
        </w:tc>
        <w:tc>
          <w:tcPr>
            <w:tcW w:w="822" w:type="pct"/>
            <w:shd w:val="clear" w:color="auto" w:fill="auto"/>
          </w:tcPr>
          <w:p w14:paraId="0B6D79D9"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00</w:t>
            </w:r>
          </w:p>
        </w:tc>
        <w:tc>
          <w:tcPr>
            <w:tcW w:w="2248" w:type="pct"/>
            <w:shd w:val="clear" w:color="auto" w:fill="auto"/>
          </w:tcPr>
          <w:p w14:paraId="01E82465"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 xml:space="preserve">Mobiliario institucional, escolar y educativo y accesorios </w:t>
            </w:r>
          </w:p>
        </w:tc>
      </w:tr>
      <w:tr w:rsidR="00FD4026" w:rsidRPr="00D46A6E" w14:paraId="05102A53" w14:textId="77777777" w:rsidTr="00F018C0">
        <w:trPr>
          <w:trHeight w:val="272"/>
        </w:trPr>
        <w:tc>
          <w:tcPr>
            <w:tcW w:w="768" w:type="pct"/>
            <w:shd w:val="clear" w:color="auto" w:fill="auto"/>
          </w:tcPr>
          <w:p w14:paraId="54C939EA"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sz w:val="21"/>
                <w:szCs w:val="21"/>
                <w:lang w:val="es-CO" w:eastAsia="es-CO"/>
              </w:rPr>
            </w:pPr>
            <w:r w:rsidRPr="00D46A6E">
              <w:rPr>
                <w:rFonts w:ascii="Cambria" w:eastAsia="Times New Roman" w:hAnsi="Cambria" w:cs="Arial"/>
                <w:sz w:val="21"/>
                <w:szCs w:val="21"/>
                <w:lang w:val="es-CO" w:eastAsia="es-CO"/>
              </w:rPr>
              <w:t>72</w:t>
            </w:r>
          </w:p>
        </w:tc>
        <w:tc>
          <w:tcPr>
            <w:tcW w:w="621" w:type="pct"/>
            <w:shd w:val="clear" w:color="auto" w:fill="auto"/>
          </w:tcPr>
          <w:p w14:paraId="46BFA504"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sz w:val="21"/>
                <w:szCs w:val="21"/>
                <w:lang w:val="es-CO" w:eastAsia="es-CO"/>
              </w:rPr>
            </w:pPr>
            <w:r w:rsidRPr="00D46A6E">
              <w:rPr>
                <w:rFonts w:ascii="Cambria" w:eastAsia="Times New Roman" w:hAnsi="Cambria" w:cs="Arial"/>
                <w:sz w:val="21"/>
                <w:szCs w:val="21"/>
                <w:lang w:val="es-CO" w:eastAsia="es-CO"/>
              </w:rPr>
              <w:t>15</w:t>
            </w:r>
          </w:p>
        </w:tc>
        <w:tc>
          <w:tcPr>
            <w:tcW w:w="541" w:type="pct"/>
            <w:shd w:val="clear" w:color="auto" w:fill="auto"/>
          </w:tcPr>
          <w:p w14:paraId="412A7095"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24</w:t>
            </w:r>
          </w:p>
        </w:tc>
        <w:tc>
          <w:tcPr>
            <w:tcW w:w="822" w:type="pct"/>
            <w:shd w:val="clear" w:color="auto" w:fill="auto"/>
          </w:tcPr>
          <w:p w14:paraId="142DCDB6"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00</w:t>
            </w:r>
          </w:p>
        </w:tc>
        <w:tc>
          <w:tcPr>
            <w:tcW w:w="2248" w:type="pct"/>
            <w:shd w:val="clear" w:color="auto" w:fill="auto"/>
          </w:tcPr>
          <w:p w14:paraId="3C3980D4"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Servicios de montaje  e instalación de ventanas y puertas</w:t>
            </w:r>
          </w:p>
        </w:tc>
      </w:tr>
      <w:tr w:rsidR="00FD4026" w:rsidRPr="00D46A6E" w14:paraId="5EA5D343" w14:textId="77777777" w:rsidTr="00F018C0">
        <w:trPr>
          <w:trHeight w:val="272"/>
        </w:trPr>
        <w:tc>
          <w:tcPr>
            <w:tcW w:w="768" w:type="pct"/>
            <w:shd w:val="clear" w:color="auto" w:fill="auto"/>
          </w:tcPr>
          <w:p w14:paraId="58345571"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sz w:val="21"/>
                <w:szCs w:val="21"/>
                <w:lang w:val="es-CO" w:eastAsia="es-CO"/>
              </w:rPr>
            </w:pPr>
            <w:r w:rsidRPr="00D46A6E">
              <w:rPr>
                <w:rFonts w:ascii="Cambria" w:eastAsia="Times New Roman" w:hAnsi="Cambria" w:cs="Arial"/>
                <w:sz w:val="21"/>
                <w:szCs w:val="21"/>
                <w:lang w:val="es-CO" w:eastAsia="es-CO"/>
              </w:rPr>
              <w:t>72</w:t>
            </w:r>
          </w:p>
        </w:tc>
        <w:tc>
          <w:tcPr>
            <w:tcW w:w="621" w:type="pct"/>
            <w:shd w:val="clear" w:color="auto" w:fill="auto"/>
          </w:tcPr>
          <w:p w14:paraId="6ABEBF18"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sz w:val="21"/>
                <w:szCs w:val="21"/>
                <w:lang w:val="es-CO" w:eastAsia="es-CO"/>
              </w:rPr>
            </w:pPr>
            <w:r w:rsidRPr="00D46A6E">
              <w:rPr>
                <w:rFonts w:ascii="Cambria" w:eastAsia="Times New Roman" w:hAnsi="Cambria" w:cs="Arial"/>
                <w:sz w:val="21"/>
                <w:szCs w:val="21"/>
                <w:lang w:val="es-CO" w:eastAsia="es-CO"/>
              </w:rPr>
              <w:t>15</w:t>
            </w:r>
          </w:p>
        </w:tc>
        <w:tc>
          <w:tcPr>
            <w:tcW w:w="541" w:type="pct"/>
            <w:shd w:val="clear" w:color="auto" w:fill="auto"/>
          </w:tcPr>
          <w:p w14:paraId="32B5DCE7"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30</w:t>
            </w:r>
          </w:p>
        </w:tc>
        <w:tc>
          <w:tcPr>
            <w:tcW w:w="822" w:type="pct"/>
            <w:shd w:val="clear" w:color="auto" w:fill="auto"/>
          </w:tcPr>
          <w:p w14:paraId="05E853F3"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00</w:t>
            </w:r>
          </w:p>
        </w:tc>
        <w:tc>
          <w:tcPr>
            <w:tcW w:w="2248" w:type="pct"/>
            <w:shd w:val="clear" w:color="auto" w:fill="auto"/>
          </w:tcPr>
          <w:p w14:paraId="3CE95670"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 xml:space="preserve">Servicios de vidrio y </w:t>
            </w:r>
            <w:proofErr w:type="spellStart"/>
            <w:r w:rsidRPr="00D46A6E">
              <w:rPr>
                <w:rFonts w:ascii="Cambria" w:eastAsia="Times New Roman" w:hAnsi="Cambria" w:cs="Arial"/>
                <w:color w:val="000000"/>
                <w:sz w:val="21"/>
                <w:szCs w:val="21"/>
                <w:lang w:val="es-CO" w:eastAsia="es-CO"/>
              </w:rPr>
              <w:t>ventaneria</w:t>
            </w:r>
            <w:proofErr w:type="spellEnd"/>
            <w:r w:rsidRPr="00D46A6E">
              <w:rPr>
                <w:rFonts w:ascii="Cambria" w:eastAsia="Times New Roman" w:hAnsi="Cambria" w:cs="Arial"/>
                <w:color w:val="000000"/>
                <w:sz w:val="21"/>
                <w:szCs w:val="21"/>
                <w:lang w:val="es-CO" w:eastAsia="es-CO"/>
              </w:rPr>
              <w:t xml:space="preserve"> </w:t>
            </w:r>
          </w:p>
        </w:tc>
      </w:tr>
      <w:tr w:rsidR="00FD4026" w:rsidRPr="00D46A6E" w14:paraId="513DCA17" w14:textId="77777777" w:rsidTr="00F018C0">
        <w:trPr>
          <w:trHeight w:val="272"/>
        </w:trPr>
        <w:tc>
          <w:tcPr>
            <w:tcW w:w="768" w:type="pct"/>
            <w:shd w:val="clear" w:color="auto" w:fill="auto"/>
          </w:tcPr>
          <w:p w14:paraId="1AA6A39C"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sz w:val="21"/>
                <w:szCs w:val="21"/>
                <w:lang w:val="es-CO" w:eastAsia="es-CO"/>
              </w:rPr>
            </w:pPr>
            <w:r w:rsidRPr="00D46A6E">
              <w:rPr>
                <w:rFonts w:ascii="Cambria" w:eastAsia="Times New Roman" w:hAnsi="Cambria" w:cs="Arial"/>
                <w:sz w:val="21"/>
                <w:szCs w:val="21"/>
                <w:lang w:val="es-CO" w:eastAsia="es-CO"/>
              </w:rPr>
              <w:t>27</w:t>
            </w:r>
          </w:p>
        </w:tc>
        <w:tc>
          <w:tcPr>
            <w:tcW w:w="621" w:type="pct"/>
            <w:shd w:val="clear" w:color="auto" w:fill="auto"/>
          </w:tcPr>
          <w:p w14:paraId="05DF4B3A"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sz w:val="21"/>
                <w:szCs w:val="21"/>
                <w:lang w:val="es-CO" w:eastAsia="es-CO"/>
              </w:rPr>
            </w:pPr>
            <w:r w:rsidRPr="00D46A6E">
              <w:rPr>
                <w:rFonts w:ascii="Cambria" w:eastAsia="Times New Roman" w:hAnsi="Cambria" w:cs="Arial"/>
                <w:sz w:val="21"/>
                <w:szCs w:val="21"/>
                <w:lang w:val="es-CO" w:eastAsia="es-CO"/>
              </w:rPr>
              <w:t>00</w:t>
            </w:r>
          </w:p>
        </w:tc>
        <w:tc>
          <w:tcPr>
            <w:tcW w:w="541" w:type="pct"/>
            <w:shd w:val="clear" w:color="auto" w:fill="auto"/>
          </w:tcPr>
          <w:p w14:paraId="6255A258"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00</w:t>
            </w:r>
          </w:p>
        </w:tc>
        <w:tc>
          <w:tcPr>
            <w:tcW w:w="822" w:type="pct"/>
            <w:shd w:val="clear" w:color="auto" w:fill="auto"/>
          </w:tcPr>
          <w:p w14:paraId="0A42059B"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00</w:t>
            </w:r>
          </w:p>
        </w:tc>
        <w:tc>
          <w:tcPr>
            <w:tcW w:w="2248" w:type="pct"/>
            <w:shd w:val="clear" w:color="auto" w:fill="auto"/>
          </w:tcPr>
          <w:p w14:paraId="21DDB38C" w14:textId="77777777" w:rsidR="00FD4026" w:rsidRPr="00D46A6E" w:rsidRDefault="00FD4026" w:rsidP="00F018C0">
            <w:pPr>
              <w:autoSpaceDE w:val="0"/>
              <w:autoSpaceDN w:val="0"/>
              <w:adjustRightInd w:val="0"/>
              <w:spacing w:after="0" w:line="240" w:lineRule="auto"/>
              <w:jc w:val="center"/>
              <w:rPr>
                <w:rFonts w:ascii="Cambria" w:eastAsia="Times New Roman" w:hAnsi="Cambria" w:cs="Arial"/>
                <w:color w:val="000000"/>
                <w:sz w:val="21"/>
                <w:szCs w:val="21"/>
                <w:lang w:val="es-CO" w:eastAsia="es-CO"/>
              </w:rPr>
            </w:pPr>
            <w:r w:rsidRPr="00D46A6E">
              <w:rPr>
                <w:rFonts w:ascii="Cambria" w:eastAsia="Times New Roman" w:hAnsi="Cambria" w:cs="Arial"/>
                <w:color w:val="000000"/>
                <w:sz w:val="21"/>
                <w:szCs w:val="21"/>
                <w:lang w:val="es-CO" w:eastAsia="es-CO"/>
              </w:rPr>
              <w:t xml:space="preserve">Herramientas y maquinaria general </w:t>
            </w:r>
          </w:p>
        </w:tc>
      </w:tr>
    </w:tbl>
    <w:p w14:paraId="668CDD91" w14:textId="77777777" w:rsidR="00213564" w:rsidRPr="00D46A6E" w:rsidRDefault="00213564" w:rsidP="00213564">
      <w:pPr>
        <w:spacing w:after="0"/>
        <w:jc w:val="both"/>
        <w:rPr>
          <w:rFonts w:ascii="Cambria" w:hAnsi="Cambria" w:cs="Arial"/>
          <w:b/>
          <w:iCs/>
          <w:sz w:val="21"/>
          <w:szCs w:val="21"/>
          <w:lang w:val="es-ES_tradnl" w:eastAsia="x-none"/>
        </w:rPr>
      </w:pPr>
    </w:p>
    <w:p w14:paraId="6D3C13C9" w14:textId="4E16F1C5" w:rsidR="00BE3616" w:rsidRPr="00D46A6E" w:rsidRDefault="00801DF8" w:rsidP="003135FE">
      <w:pPr>
        <w:tabs>
          <w:tab w:val="left" w:pos="4530"/>
        </w:tabs>
        <w:spacing w:after="0" w:line="240" w:lineRule="auto"/>
        <w:jc w:val="both"/>
        <w:rPr>
          <w:rFonts w:ascii="Cambria" w:hAnsi="Cambria" w:cs="Arial"/>
          <w:b/>
          <w:iCs/>
          <w:sz w:val="21"/>
          <w:szCs w:val="21"/>
          <w:lang w:val="es-ES_tradnl" w:eastAsia="x-none"/>
        </w:rPr>
      </w:pPr>
      <w:r w:rsidRPr="00D46A6E">
        <w:rPr>
          <w:rFonts w:ascii="Cambria" w:hAnsi="Cambria" w:cs="Arial"/>
          <w:b/>
          <w:iCs/>
          <w:sz w:val="21"/>
          <w:szCs w:val="21"/>
          <w:lang w:val="es-ES_tradnl" w:eastAsia="x-none"/>
        </w:rPr>
        <w:t xml:space="preserve">SEGUNDA - ESPECIFICACIONES TÉCNICAS: </w:t>
      </w:r>
      <w:r w:rsidR="003F5DE6" w:rsidRPr="00D46A6E">
        <w:rPr>
          <w:rFonts w:ascii="Cambria" w:hAnsi="Cambria" w:cs="Arial"/>
          <w:b/>
          <w:iCs/>
          <w:sz w:val="21"/>
          <w:szCs w:val="21"/>
          <w:lang w:val="es-ES_tradnl" w:eastAsia="x-none"/>
        </w:rPr>
        <w:tab/>
      </w:r>
    </w:p>
    <w:p w14:paraId="173688C6" w14:textId="2D1CAA07" w:rsidR="00372434" w:rsidRPr="00D46A6E" w:rsidRDefault="00372434" w:rsidP="003135FE">
      <w:pPr>
        <w:spacing w:after="0"/>
        <w:jc w:val="both"/>
        <w:rPr>
          <w:rFonts w:ascii="Cambria" w:eastAsia="Times New Roman" w:hAnsi="Cambria" w:cs="Arial"/>
          <w:b/>
          <w:bCs/>
          <w:sz w:val="21"/>
          <w:szCs w:val="21"/>
          <w:lang w:val="es-CO" w:eastAsia="es-ES"/>
        </w:rPr>
      </w:pPr>
    </w:p>
    <w:tbl>
      <w:tblPr>
        <w:tblW w:w="4870" w:type="pct"/>
        <w:tblInd w:w="108" w:type="dxa"/>
        <w:tblLook w:val="04A0" w:firstRow="1" w:lastRow="0" w:firstColumn="1" w:lastColumn="0" w:noHBand="0" w:noVBand="1"/>
      </w:tblPr>
      <w:tblGrid>
        <w:gridCol w:w="1164"/>
        <w:gridCol w:w="1388"/>
        <w:gridCol w:w="5944"/>
        <w:gridCol w:w="1207"/>
      </w:tblGrid>
      <w:tr w:rsidR="00FD4026" w:rsidRPr="00E32971" w14:paraId="7F74AEE8" w14:textId="77777777" w:rsidTr="00E32971">
        <w:trPr>
          <w:trHeight w:val="290"/>
        </w:trPr>
        <w:tc>
          <w:tcPr>
            <w:tcW w:w="600" w:type="pct"/>
            <w:tcBorders>
              <w:top w:val="single" w:sz="4" w:space="0" w:color="auto"/>
              <w:left w:val="single" w:sz="4" w:space="0" w:color="auto"/>
              <w:bottom w:val="single" w:sz="4" w:space="0" w:color="auto"/>
              <w:right w:val="single" w:sz="4" w:space="0" w:color="auto"/>
            </w:tcBorders>
            <w:shd w:val="clear" w:color="auto" w:fill="BFBFBF"/>
          </w:tcPr>
          <w:p w14:paraId="2DDC9585"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CODIGOS UNSPSC</w:t>
            </w:r>
          </w:p>
        </w:tc>
        <w:tc>
          <w:tcPr>
            <w:tcW w:w="715"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260D6E1"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 xml:space="preserve">ELEMENTOS </w:t>
            </w:r>
          </w:p>
        </w:tc>
        <w:tc>
          <w:tcPr>
            <w:tcW w:w="3063" w:type="pct"/>
            <w:tcBorders>
              <w:top w:val="single" w:sz="4" w:space="0" w:color="auto"/>
              <w:left w:val="nil"/>
              <w:bottom w:val="single" w:sz="4" w:space="0" w:color="auto"/>
              <w:right w:val="single" w:sz="4" w:space="0" w:color="auto"/>
            </w:tcBorders>
            <w:shd w:val="clear" w:color="auto" w:fill="BFBFBF"/>
            <w:noWrap/>
            <w:vAlign w:val="center"/>
            <w:hideMark/>
          </w:tcPr>
          <w:p w14:paraId="582014C2"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DESCRIPCION</w:t>
            </w:r>
          </w:p>
        </w:tc>
        <w:tc>
          <w:tcPr>
            <w:tcW w:w="622" w:type="pct"/>
            <w:tcBorders>
              <w:top w:val="single" w:sz="4" w:space="0" w:color="auto"/>
              <w:left w:val="nil"/>
              <w:bottom w:val="single" w:sz="4" w:space="0" w:color="auto"/>
              <w:right w:val="single" w:sz="4" w:space="0" w:color="auto"/>
            </w:tcBorders>
            <w:shd w:val="clear" w:color="auto" w:fill="BFBFBF"/>
            <w:noWrap/>
            <w:vAlign w:val="center"/>
            <w:hideMark/>
          </w:tcPr>
          <w:p w14:paraId="61C937F5"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CANTIDAD</w:t>
            </w:r>
          </w:p>
        </w:tc>
      </w:tr>
      <w:tr w:rsidR="00FD4026" w:rsidRPr="00E32971" w14:paraId="131BF3F4" w14:textId="77777777" w:rsidTr="00E32971">
        <w:trPr>
          <w:trHeight w:val="70"/>
        </w:trPr>
        <w:tc>
          <w:tcPr>
            <w:tcW w:w="600" w:type="pct"/>
            <w:tcBorders>
              <w:top w:val="nil"/>
              <w:left w:val="single" w:sz="4" w:space="0" w:color="auto"/>
              <w:bottom w:val="single" w:sz="4" w:space="0" w:color="auto"/>
              <w:right w:val="single" w:sz="4" w:space="0" w:color="auto"/>
            </w:tcBorders>
          </w:tcPr>
          <w:p w14:paraId="3A66F29E"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p>
          <w:p w14:paraId="1A766673" w14:textId="77777777" w:rsidR="00FD4026" w:rsidRPr="00E32971" w:rsidRDefault="00FD4026" w:rsidP="00F018C0">
            <w:pPr>
              <w:spacing w:after="0" w:line="240" w:lineRule="auto"/>
              <w:rPr>
                <w:rFonts w:ascii="Cambria" w:eastAsia="Times New Roman" w:hAnsi="Cambria" w:cs="Calibri"/>
                <w:b/>
                <w:color w:val="000000"/>
                <w:sz w:val="20"/>
                <w:szCs w:val="21"/>
                <w:lang w:val="es-CO" w:eastAsia="es-CO"/>
              </w:rPr>
            </w:pPr>
          </w:p>
          <w:p w14:paraId="4B451574"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56120000</w:t>
            </w:r>
          </w:p>
        </w:tc>
        <w:tc>
          <w:tcPr>
            <w:tcW w:w="715" w:type="pct"/>
            <w:tcBorders>
              <w:top w:val="nil"/>
              <w:left w:val="single" w:sz="4" w:space="0" w:color="auto"/>
              <w:bottom w:val="single" w:sz="4" w:space="0" w:color="auto"/>
              <w:right w:val="single" w:sz="4" w:space="0" w:color="auto"/>
            </w:tcBorders>
            <w:shd w:val="clear" w:color="auto" w:fill="auto"/>
            <w:noWrap/>
            <w:vAlign w:val="center"/>
            <w:hideMark/>
          </w:tcPr>
          <w:p w14:paraId="3454EE84"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RECIBIDOR</w:t>
            </w:r>
          </w:p>
        </w:tc>
        <w:tc>
          <w:tcPr>
            <w:tcW w:w="3063" w:type="pct"/>
            <w:tcBorders>
              <w:top w:val="nil"/>
              <w:left w:val="nil"/>
              <w:bottom w:val="single" w:sz="4" w:space="0" w:color="auto"/>
              <w:right w:val="single" w:sz="4" w:space="0" w:color="auto"/>
            </w:tcBorders>
            <w:shd w:val="clear" w:color="auto" w:fill="auto"/>
            <w:vAlign w:val="center"/>
            <w:hideMark/>
          </w:tcPr>
          <w:p w14:paraId="394EFC98" w14:textId="77777777" w:rsidR="00FD4026" w:rsidRPr="00E32971" w:rsidRDefault="00FD4026" w:rsidP="00F018C0">
            <w:pPr>
              <w:spacing w:after="0" w:line="240" w:lineRule="auto"/>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 xml:space="preserve"> Suministro e instalación de recibidor en aluminio medidas de 150 cm de alto por 180 cm de ancho. Soportes en vidrio templado de 50 cm de ancho, herrajes en acero inoxidable. Demarcado la parte frontal con las palabra (Secretaría de Planeación)</w:t>
            </w:r>
          </w:p>
        </w:tc>
        <w:tc>
          <w:tcPr>
            <w:tcW w:w="622" w:type="pct"/>
            <w:tcBorders>
              <w:top w:val="nil"/>
              <w:left w:val="nil"/>
              <w:bottom w:val="single" w:sz="4" w:space="0" w:color="auto"/>
              <w:right w:val="single" w:sz="4" w:space="0" w:color="auto"/>
            </w:tcBorders>
            <w:shd w:val="clear" w:color="auto" w:fill="auto"/>
            <w:noWrap/>
            <w:vAlign w:val="center"/>
            <w:hideMark/>
          </w:tcPr>
          <w:p w14:paraId="263D275D" w14:textId="77777777" w:rsidR="00FD4026" w:rsidRPr="00E32971" w:rsidRDefault="00FD4026" w:rsidP="00F018C0">
            <w:pPr>
              <w:spacing w:after="0" w:line="240" w:lineRule="auto"/>
              <w:jc w:val="center"/>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1</w:t>
            </w:r>
          </w:p>
        </w:tc>
      </w:tr>
      <w:tr w:rsidR="00FD4026" w:rsidRPr="00E32971" w14:paraId="03B52A7C" w14:textId="77777777" w:rsidTr="00E32971">
        <w:trPr>
          <w:trHeight w:val="510"/>
        </w:trPr>
        <w:tc>
          <w:tcPr>
            <w:tcW w:w="600" w:type="pct"/>
            <w:tcBorders>
              <w:top w:val="nil"/>
              <w:left w:val="single" w:sz="4" w:space="0" w:color="auto"/>
              <w:bottom w:val="single" w:sz="4" w:space="0" w:color="auto"/>
              <w:right w:val="single" w:sz="4" w:space="0" w:color="auto"/>
            </w:tcBorders>
          </w:tcPr>
          <w:p w14:paraId="326A90F6"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p>
          <w:p w14:paraId="3D48057C"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56120000</w:t>
            </w:r>
          </w:p>
        </w:tc>
        <w:tc>
          <w:tcPr>
            <w:tcW w:w="715" w:type="pct"/>
            <w:tcBorders>
              <w:top w:val="nil"/>
              <w:left w:val="single" w:sz="4" w:space="0" w:color="auto"/>
              <w:bottom w:val="single" w:sz="4" w:space="0" w:color="auto"/>
              <w:right w:val="single" w:sz="4" w:space="0" w:color="auto"/>
            </w:tcBorders>
            <w:shd w:val="clear" w:color="auto" w:fill="auto"/>
            <w:noWrap/>
            <w:vAlign w:val="center"/>
            <w:hideMark/>
          </w:tcPr>
          <w:p w14:paraId="0F0730E7"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CUBÍCULOS</w:t>
            </w:r>
          </w:p>
        </w:tc>
        <w:tc>
          <w:tcPr>
            <w:tcW w:w="3063" w:type="pct"/>
            <w:tcBorders>
              <w:top w:val="nil"/>
              <w:left w:val="nil"/>
              <w:bottom w:val="single" w:sz="4" w:space="0" w:color="auto"/>
              <w:right w:val="single" w:sz="4" w:space="0" w:color="auto"/>
            </w:tcBorders>
            <w:shd w:val="clear" w:color="auto" w:fill="auto"/>
            <w:vAlign w:val="bottom"/>
            <w:hideMark/>
          </w:tcPr>
          <w:p w14:paraId="21EBD301" w14:textId="77777777" w:rsidR="00FD4026" w:rsidRPr="00E32971" w:rsidRDefault="00FD4026" w:rsidP="00F018C0">
            <w:pPr>
              <w:spacing w:after="0" w:line="240" w:lineRule="auto"/>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Cubículos en aluminio y vidrio en 4mm con película con medidas de 1 metro de ancho por 150 cm de alto, con sus respectivos entrepaños en vidrio templado.</w:t>
            </w:r>
          </w:p>
        </w:tc>
        <w:tc>
          <w:tcPr>
            <w:tcW w:w="622" w:type="pct"/>
            <w:tcBorders>
              <w:top w:val="nil"/>
              <w:left w:val="nil"/>
              <w:bottom w:val="single" w:sz="4" w:space="0" w:color="auto"/>
              <w:right w:val="single" w:sz="4" w:space="0" w:color="auto"/>
            </w:tcBorders>
            <w:shd w:val="clear" w:color="auto" w:fill="auto"/>
            <w:noWrap/>
            <w:vAlign w:val="center"/>
            <w:hideMark/>
          </w:tcPr>
          <w:p w14:paraId="6F0A92F8" w14:textId="77777777" w:rsidR="00FD4026" w:rsidRPr="00E32971" w:rsidRDefault="00FD4026" w:rsidP="00F018C0">
            <w:pPr>
              <w:spacing w:after="0" w:line="240" w:lineRule="auto"/>
              <w:jc w:val="center"/>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13</w:t>
            </w:r>
          </w:p>
        </w:tc>
      </w:tr>
      <w:tr w:rsidR="00FD4026" w:rsidRPr="00E32971" w14:paraId="02E08F83" w14:textId="77777777" w:rsidTr="00E32971">
        <w:trPr>
          <w:trHeight w:val="580"/>
        </w:trPr>
        <w:tc>
          <w:tcPr>
            <w:tcW w:w="600" w:type="pct"/>
            <w:tcBorders>
              <w:top w:val="nil"/>
              <w:left w:val="single" w:sz="4" w:space="0" w:color="auto"/>
              <w:bottom w:val="single" w:sz="4" w:space="0" w:color="auto"/>
              <w:right w:val="single" w:sz="4" w:space="0" w:color="auto"/>
            </w:tcBorders>
          </w:tcPr>
          <w:p w14:paraId="582B8A39"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p>
          <w:p w14:paraId="196288DF"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72153000</w:t>
            </w:r>
          </w:p>
        </w:tc>
        <w:tc>
          <w:tcPr>
            <w:tcW w:w="715" w:type="pct"/>
            <w:tcBorders>
              <w:top w:val="nil"/>
              <w:left w:val="single" w:sz="4" w:space="0" w:color="auto"/>
              <w:bottom w:val="single" w:sz="4" w:space="0" w:color="auto"/>
              <w:right w:val="single" w:sz="4" w:space="0" w:color="auto"/>
            </w:tcBorders>
            <w:shd w:val="clear" w:color="auto" w:fill="auto"/>
            <w:noWrap/>
            <w:vAlign w:val="center"/>
            <w:hideMark/>
          </w:tcPr>
          <w:p w14:paraId="74299685"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OFICINA</w:t>
            </w:r>
          </w:p>
        </w:tc>
        <w:tc>
          <w:tcPr>
            <w:tcW w:w="3063" w:type="pct"/>
            <w:tcBorders>
              <w:top w:val="nil"/>
              <w:left w:val="nil"/>
              <w:bottom w:val="single" w:sz="4" w:space="0" w:color="auto"/>
              <w:right w:val="single" w:sz="4" w:space="0" w:color="auto"/>
            </w:tcBorders>
            <w:shd w:val="clear" w:color="auto" w:fill="auto"/>
            <w:vAlign w:val="bottom"/>
            <w:hideMark/>
          </w:tcPr>
          <w:p w14:paraId="7A805F67" w14:textId="77777777" w:rsidR="00FD4026" w:rsidRPr="00E32971" w:rsidRDefault="00FD4026" w:rsidP="00F018C0">
            <w:pPr>
              <w:spacing w:after="0" w:line="240" w:lineRule="auto"/>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 xml:space="preserve">Oficina en aluminio y vidrio de 4mm con película con  medidas de 1 metro de ancho por 150 cm de alto </w:t>
            </w:r>
          </w:p>
        </w:tc>
        <w:tc>
          <w:tcPr>
            <w:tcW w:w="622" w:type="pct"/>
            <w:tcBorders>
              <w:top w:val="nil"/>
              <w:left w:val="nil"/>
              <w:bottom w:val="single" w:sz="4" w:space="0" w:color="auto"/>
              <w:right w:val="single" w:sz="4" w:space="0" w:color="auto"/>
            </w:tcBorders>
            <w:shd w:val="clear" w:color="auto" w:fill="auto"/>
            <w:noWrap/>
            <w:vAlign w:val="center"/>
            <w:hideMark/>
          </w:tcPr>
          <w:p w14:paraId="29D8F29F" w14:textId="77777777" w:rsidR="00FD4026" w:rsidRPr="00E32971" w:rsidRDefault="00FD4026" w:rsidP="00F018C0">
            <w:pPr>
              <w:spacing w:after="0" w:line="240" w:lineRule="auto"/>
              <w:jc w:val="center"/>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2</w:t>
            </w:r>
          </w:p>
        </w:tc>
      </w:tr>
      <w:tr w:rsidR="00FD4026" w:rsidRPr="00E32971" w14:paraId="73DBFB05" w14:textId="77777777" w:rsidTr="00E32971">
        <w:trPr>
          <w:trHeight w:val="580"/>
        </w:trPr>
        <w:tc>
          <w:tcPr>
            <w:tcW w:w="600" w:type="pct"/>
            <w:tcBorders>
              <w:top w:val="nil"/>
              <w:left w:val="single" w:sz="4" w:space="0" w:color="auto"/>
              <w:bottom w:val="single" w:sz="4" w:space="0" w:color="auto"/>
              <w:right w:val="single" w:sz="4" w:space="0" w:color="auto"/>
            </w:tcBorders>
          </w:tcPr>
          <w:p w14:paraId="7BEE4E95"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p>
          <w:p w14:paraId="00499A9A"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72152400</w:t>
            </w:r>
          </w:p>
        </w:tc>
        <w:tc>
          <w:tcPr>
            <w:tcW w:w="715" w:type="pct"/>
            <w:tcBorders>
              <w:top w:val="nil"/>
              <w:left w:val="single" w:sz="4" w:space="0" w:color="auto"/>
              <w:bottom w:val="single" w:sz="4" w:space="0" w:color="auto"/>
              <w:right w:val="single" w:sz="4" w:space="0" w:color="auto"/>
            </w:tcBorders>
            <w:shd w:val="clear" w:color="auto" w:fill="auto"/>
            <w:noWrap/>
            <w:vAlign w:val="center"/>
            <w:hideMark/>
          </w:tcPr>
          <w:p w14:paraId="22BCC2B7"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PUERTA</w:t>
            </w:r>
          </w:p>
        </w:tc>
        <w:tc>
          <w:tcPr>
            <w:tcW w:w="3063" w:type="pct"/>
            <w:tcBorders>
              <w:top w:val="nil"/>
              <w:left w:val="nil"/>
              <w:bottom w:val="single" w:sz="4" w:space="0" w:color="auto"/>
              <w:right w:val="single" w:sz="4" w:space="0" w:color="auto"/>
            </w:tcBorders>
            <w:shd w:val="clear" w:color="auto" w:fill="auto"/>
            <w:vAlign w:val="bottom"/>
            <w:hideMark/>
          </w:tcPr>
          <w:p w14:paraId="3E86A5DF" w14:textId="77777777" w:rsidR="00FD4026" w:rsidRPr="00E32971" w:rsidRDefault="00FD4026" w:rsidP="00F018C0">
            <w:pPr>
              <w:spacing w:after="0" w:line="240" w:lineRule="auto"/>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Puerta en aluminio corrediza en acordeón de 90 cm de ancho por 201 cm de alto</w:t>
            </w:r>
          </w:p>
        </w:tc>
        <w:tc>
          <w:tcPr>
            <w:tcW w:w="622" w:type="pct"/>
            <w:tcBorders>
              <w:top w:val="nil"/>
              <w:left w:val="nil"/>
              <w:bottom w:val="single" w:sz="4" w:space="0" w:color="auto"/>
              <w:right w:val="single" w:sz="4" w:space="0" w:color="auto"/>
            </w:tcBorders>
            <w:shd w:val="clear" w:color="auto" w:fill="auto"/>
            <w:noWrap/>
            <w:vAlign w:val="center"/>
            <w:hideMark/>
          </w:tcPr>
          <w:p w14:paraId="4E963780" w14:textId="77777777" w:rsidR="00FD4026" w:rsidRPr="00E32971" w:rsidRDefault="00FD4026" w:rsidP="00F018C0">
            <w:pPr>
              <w:spacing w:after="0" w:line="240" w:lineRule="auto"/>
              <w:jc w:val="center"/>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1</w:t>
            </w:r>
          </w:p>
        </w:tc>
      </w:tr>
      <w:tr w:rsidR="00FD4026" w:rsidRPr="00E32971" w14:paraId="77DA91F6" w14:textId="77777777" w:rsidTr="00E32971">
        <w:trPr>
          <w:trHeight w:val="96"/>
        </w:trPr>
        <w:tc>
          <w:tcPr>
            <w:tcW w:w="600" w:type="pct"/>
            <w:tcBorders>
              <w:top w:val="nil"/>
              <w:left w:val="single" w:sz="4" w:space="0" w:color="auto"/>
              <w:bottom w:val="single" w:sz="4" w:space="0" w:color="auto"/>
              <w:right w:val="single" w:sz="4" w:space="0" w:color="auto"/>
            </w:tcBorders>
          </w:tcPr>
          <w:p w14:paraId="5939E0A2"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p>
          <w:p w14:paraId="1C6B7D65"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72153000</w:t>
            </w:r>
          </w:p>
        </w:tc>
        <w:tc>
          <w:tcPr>
            <w:tcW w:w="715" w:type="pct"/>
            <w:tcBorders>
              <w:top w:val="nil"/>
              <w:left w:val="single" w:sz="4" w:space="0" w:color="auto"/>
              <w:bottom w:val="single" w:sz="4" w:space="0" w:color="auto"/>
              <w:right w:val="single" w:sz="4" w:space="0" w:color="auto"/>
            </w:tcBorders>
            <w:shd w:val="clear" w:color="auto" w:fill="auto"/>
            <w:vAlign w:val="center"/>
            <w:hideMark/>
          </w:tcPr>
          <w:p w14:paraId="62B65DA9"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DIVISIÓN EN VIDRIO</w:t>
            </w:r>
          </w:p>
        </w:tc>
        <w:tc>
          <w:tcPr>
            <w:tcW w:w="3063" w:type="pct"/>
            <w:tcBorders>
              <w:top w:val="nil"/>
              <w:left w:val="nil"/>
              <w:bottom w:val="single" w:sz="4" w:space="0" w:color="auto"/>
              <w:right w:val="single" w:sz="4" w:space="0" w:color="auto"/>
            </w:tcBorders>
            <w:shd w:val="clear" w:color="auto" w:fill="auto"/>
            <w:vAlign w:val="bottom"/>
            <w:hideMark/>
          </w:tcPr>
          <w:p w14:paraId="093411A9" w14:textId="77777777" w:rsidR="00FD4026" w:rsidRPr="00E32971" w:rsidRDefault="00FD4026" w:rsidP="00F018C0">
            <w:pPr>
              <w:spacing w:after="0" w:line="240" w:lineRule="auto"/>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 xml:space="preserve">División en aluminio con vidrio de 4mm con película con medidas 190 cm de ancho por 2 metros de alto con una continuación lateral de 60cm </w:t>
            </w:r>
          </w:p>
        </w:tc>
        <w:tc>
          <w:tcPr>
            <w:tcW w:w="622" w:type="pct"/>
            <w:tcBorders>
              <w:top w:val="nil"/>
              <w:left w:val="nil"/>
              <w:bottom w:val="single" w:sz="4" w:space="0" w:color="auto"/>
              <w:right w:val="single" w:sz="4" w:space="0" w:color="auto"/>
            </w:tcBorders>
            <w:shd w:val="clear" w:color="auto" w:fill="auto"/>
            <w:noWrap/>
            <w:vAlign w:val="center"/>
            <w:hideMark/>
          </w:tcPr>
          <w:p w14:paraId="2D963E23" w14:textId="77777777" w:rsidR="00FD4026" w:rsidRPr="00E32971" w:rsidRDefault="00FD4026" w:rsidP="00F018C0">
            <w:pPr>
              <w:spacing w:after="0" w:line="240" w:lineRule="auto"/>
              <w:jc w:val="center"/>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1</w:t>
            </w:r>
          </w:p>
        </w:tc>
      </w:tr>
      <w:tr w:rsidR="00FD4026" w:rsidRPr="00E32971" w14:paraId="3531BE97" w14:textId="77777777" w:rsidTr="00E32971">
        <w:trPr>
          <w:trHeight w:val="70"/>
        </w:trPr>
        <w:tc>
          <w:tcPr>
            <w:tcW w:w="600" w:type="pct"/>
            <w:tcBorders>
              <w:top w:val="nil"/>
              <w:left w:val="single" w:sz="4" w:space="0" w:color="auto"/>
              <w:bottom w:val="single" w:sz="4" w:space="0" w:color="auto"/>
              <w:right w:val="single" w:sz="4" w:space="0" w:color="auto"/>
            </w:tcBorders>
          </w:tcPr>
          <w:p w14:paraId="171E94FD"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72153000</w:t>
            </w:r>
          </w:p>
        </w:tc>
        <w:tc>
          <w:tcPr>
            <w:tcW w:w="715" w:type="pct"/>
            <w:tcBorders>
              <w:top w:val="nil"/>
              <w:left w:val="single" w:sz="4" w:space="0" w:color="auto"/>
              <w:bottom w:val="single" w:sz="4" w:space="0" w:color="auto"/>
              <w:right w:val="single" w:sz="4" w:space="0" w:color="auto"/>
            </w:tcBorders>
            <w:shd w:val="clear" w:color="auto" w:fill="auto"/>
            <w:noWrap/>
            <w:vAlign w:val="center"/>
            <w:hideMark/>
          </w:tcPr>
          <w:p w14:paraId="0B4662E3"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DIVISIONES</w:t>
            </w:r>
          </w:p>
        </w:tc>
        <w:tc>
          <w:tcPr>
            <w:tcW w:w="3063" w:type="pct"/>
            <w:tcBorders>
              <w:top w:val="nil"/>
              <w:left w:val="nil"/>
              <w:bottom w:val="single" w:sz="4" w:space="0" w:color="auto"/>
              <w:right w:val="single" w:sz="4" w:space="0" w:color="auto"/>
            </w:tcBorders>
            <w:shd w:val="clear" w:color="auto" w:fill="auto"/>
            <w:vAlign w:val="bottom"/>
            <w:hideMark/>
          </w:tcPr>
          <w:p w14:paraId="264C620D" w14:textId="77777777" w:rsidR="00FD4026" w:rsidRPr="00E32971" w:rsidRDefault="00FD4026" w:rsidP="00F018C0">
            <w:pPr>
              <w:spacing w:after="0" w:line="240" w:lineRule="auto"/>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 xml:space="preserve">Divisiones en aluminio en vidrio de 4mm con película con medidas de 160 cm de alto con un lateral de 60 cm </w:t>
            </w:r>
          </w:p>
        </w:tc>
        <w:tc>
          <w:tcPr>
            <w:tcW w:w="622" w:type="pct"/>
            <w:tcBorders>
              <w:top w:val="nil"/>
              <w:left w:val="nil"/>
              <w:bottom w:val="single" w:sz="4" w:space="0" w:color="auto"/>
              <w:right w:val="single" w:sz="4" w:space="0" w:color="auto"/>
            </w:tcBorders>
            <w:shd w:val="clear" w:color="auto" w:fill="auto"/>
            <w:noWrap/>
            <w:vAlign w:val="center"/>
            <w:hideMark/>
          </w:tcPr>
          <w:p w14:paraId="5B5A606B" w14:textId="77777777" w:rsidR="00FD4026" w:rsidRPr="00E32971" w:rsidRDefault="00FD4026" w:rsidP="00F018C0">
            <w:pPr>
              <w:spacing w:after="0" w:line="240" w:lineRule="auto"/>
              <w:jc w:val="center"/>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2</w:t>
            </w:r>
          </w:p>
        </w:tc>
      </w:tr>
      <w:tr w:rsidR="00FD4026" w:rsidRPr="00E32971" w14:paraId="79420D69" w14:textId="77777777" w:rsidTr="00E32971">
        <w:trPr>
          <w:trHeight w:val="70"/>
        </w:trPr>
        <w:tc>
          <w:tcPr>
            <w:tcW w:w="600" w:type="pct"/>
            <w:tcBorders>
              <w:top w:val="nil"/>
              <w:left w:val="single" w:sz="4" w:space="0" w:color="auto"/>
              <w:bottom w:val="single" w:sz="4" w:space="0" w:color="auto"/>
              <w:right w:val="single" w:sz="4" w:space="0" w:color="auto"/>
            </w:tcBorders>
          </w:tcPr>
          <w:p w14:paraId="506978E7"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p>
          <w:p w14:paraId="79500BC8"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27000000</w:t>
            </w:r>
          </w:p>
        </w:tc>
        <w:tc>
          <w:tcPr>
            <w:tcW w:w="715" w:type="pct"/>
            <w:tcBorders>
              <w:top w:val="nil"/>
              <w:left w:val="single" w:sz="4" w:space="0" w:color="auto"/>
              <w:bottom w:val="single" w:sz="4" w:space="0" w:color="auto"/>
              <w:right w:val="single" w:sz="4" w:space="0" w:color="auto"/>
            </w:tcBorders>
            <w:shd w:val="clear" w:color="auto" w:fill="auto"/>
            <w:noWrap/>
            <w:vAlign w:val="center"/>
            <w:hideMark/>
          </w:tcPr>
          <w:p w14:paraId="0EE0FE02" w14:textId="77777777" w:rsidR="00FD4026" w:rsidRPr="00E32971" w:rsidRDefault="00FD4026" w:rsidP="00F018C0">
            <w:pPr>
              <w:spacing w:after="0" w:line="240" w:lineRule="auto"/>
              <w:jc w:val="center"/>
              <w:rPr>
                <w:rFonts w:ascii="Cambria" w:eastAsia="Times New Roman" w:hAnsi="Cambria" w:cs="Calibri"/>
                <w:b/>
                <w:color w:val="000000"/>
                <w:sz w:val="20"/>
                <w:szCs w:val="21"/>
                <w:lang w:val="es-CO" w:eastAsia="es-CO"/>
              </w:rPr>
            </w:pPr>
            <w:r w:rsidRPr="00E32971">
              <w:rPr>
                <w:rFonts w:ascii="Cambria" w:eastAsia="Times New Roman" w:hAnsi="Cambria" w:cs="Calibri"/>
                <w:b/>
                <w:color w:val="000000"/>
                <w:sz w:val="20"/>
                <w:szCs w:val="21"/>
                <w:lang w:val="es-CO" w:eastAsia="es-CO"/>
              </w:rPr>
              <w:t>DESMONTE</w:t>
            </w:r>
          </w:p>
        </w:tc>
        <w:tc>
          <w:tcPr>
            <w:tcW w:w="3063" w:type="pct"/>
            <w:tcBorders>
              <w:top w:val="nil"/>
              <w:left w:val="nil"/>
              <w:bottom w:val="single" w:sz="4" w:space="0" w:color="auto"/>
              <w:right w:val="single" w:sz="4" w:space="0" w:color="auto"/>
            </w:tcBorders>
            <w:shd w:val="clear" w:color="auto" w:fill="auto"/>
            <w:vAlign w:val="bottom"/>
            <w:hideMark/>
          </w:tcPr>
          <w:p w14:paraId="687D3A10" w14:textId="77777777" w:rsidR="00FD4026" w:rsidRPr="00E32971" w:rsidRDefault="00FD4026" w:rsidP="00F018C0">
            <w:pPr>
              <w:spacing w:after="0" w:line="240" w:lineRule="auto"/>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 xml:space="preserve">Desmonte  de estantería en madera, aglomerado y súper </w:t>
            </w:r>
            <w:proofErr w:type="spellStart"/>
            <w:r w:rsidRPr="00E32971">
              <w:rPr>
                <w:rFonts w:ascii="Cambria" w:eastAsia="Times New Roman" w:hAnsi="Cambria" w:cs="Calibri"/>
                <w:color w:val="000000"/>
                <w:sz w:val="20"/>
                <w:szCs w:val="21"/>
                <w:lang w:val="es-CO" w:eastAsia="es-CO"/>
              </w:rPr>
              <w:t>Board</w:t>
            </w:r>
            <w:proofErr w:type="spellEnd"/>
            <w:r w:rsidRPr="00E32971">
              <w:rPr>
                <w:rFonts w:ascii="Cambria" w:eastAsia="Times New Roman" w:hAnsi="Cambria" w:cs="Calibri"/>
                <w:color w:val="000000"/>
                <w:sz w:val="20"/>
                <w:szCs w:val="21"/>
                <w:lang w:val="es-CO" w:eastAsia="es-CO"/>
              </w:rPr>
              <w:t xml:space="preserve"> para instalación de las nuevas oficinas de la Secretaría de Planeación</w:t>
            </w:r>
          </w:p>
        </w:tc>
        <w:tc>
          <w:tcPr>
            <w:tcW w:w="622" w:type="pct"/>
            <w:tcBorders>
              <w:top w:val="nil"/>
              <w:left w:val="nil"/>
              <w:bottom w:val="single" w:sz="4" w:space="0" w:color="auto"/>
              <w:right w:val="single" w:sz="4" w:space="0" w:color="auto"/>
            </w:tcBorders>
            <w:shd w:val="clear" w:color="auto" w:fill="auto"/>
            <w:noWrap/>
            <w:vAlign w:val="center"/>
            <w:hideMark/>
          </w:tcPr>
          <w:p w14:paraId="27295F84" w14:textId="77777777" w:rsidR="00FD4026" w:rsidRPr="00E32971" w:rsidRDefault="00FD4026" w:rsidP="00F018C0">
            <w:pPr>
              <w:spacing w:after="0" w:line="240" w:lineRule="auto"/>
              <w:jc w:val="center"/>
              <w:rPr>
                <w:rFonts w:ascii="Cambria" w:eastAsia="Times New Roman" w:hAnsi="Cambria" w:cs="Calibri"/>
                <w:color w:val="000000"/>
                <w:sz w:val="20"/>
                <w:szCs w:val="21"/>
                <w:lang w:val="es-CO" w:eastAsia="es-CO"/>
              </w:rPr>
            </w:pPr>
            <w:r w:rsidRPr="00E32971">
              <w:rPr>
                <w:rFonts w:ascii="Cambria" w:eastAsia="Times New Roman" w:hAnsi="Cambria" w:cs="Calibri"/>
                <w:color w:val="000000"/>
                <w:sz w:val="20"/>
                <w:szCs w:val="21"/>
                <w:lang w:val="es-CO" w:eastAsia="es-CO"/>
              </w:rPr>
              <w:t>1</w:t>
            </w:r>
          </w:p>
        </w:tc>
      </w:tr>
    </w:tbl>
    <w:p w14:paraId="65D1E17B" w14:textId="77777777" w:rsidR="00AD3488" w:rsidRPr="00D46A6E" w:rsidRDefault="00AD3488" w:rsidP="00AD3488">
      <w:pPr>
        <w:widowControl w:val="0"/>
        <w:autoSpaceDE w:val="0"/>
        <w:autoSpaceDN w:val="0"/>
        <w:spacing w:after="0" w:line="240" w:lineRule="auto"/>
        <w:rPr>
          <w:rFonts w:ascii="Cambria" w:hAnsi="Cambria" w:cs="Arial"/>
          <w:b/>
          <w:sz w:val="21"/>
          <w:szCs w:val="21"/>
        </w:rPr>
      </w:pPr>
      <w:r w:rsidRPr="00D46A6E">
        <w:rPr>
          <w:rFonts w:ascii="Cambria" w:hAnsi="Cambria" w:cs="Arial"/>
          <w:b/>
          <w:sz w:val="21"/>
          <w:szCs w:val="21"/>
        </w:rPr>
        <w:lastRenderedPageBreak/>
        <w:t>NOTAS:</w:t>
      </w:r>
    </w:p>
    <w:p w14:paraId="3FC40EE4" w14:textId="77777777" w:rsidR="00AD3488" w:rsidRPr="00D46A6E" w:rsidRDefault="00AD3488" w:rsidP="00AD3488">
      <w:pPr>
        <w:widowControl w:val="0"/>
        <w:autoSpaceDE w:val="0"/>
        <w:autoSpaceDN w:val="0"/>
        <w:spacing w:after="0" w:line="240" w:lineRule="auto"/>
        <w:jc w:val="both"/>
        <w:rPr>
          <w:rFonts w:ascii="Cambria" w:hAnsi="Cambria" w:cs="Arial"/>
          <w:sz w:val="21"/>
          <w:szCs w:val="21"/>
        </w:rPr>
      </w:pPr>
    </w:p>
    <w:p w14:paraId="5F7C072F" w14:textId="77777777" w:rsidR="00AD3488" w:rsidRPr="00D46A6E" w:rsidRDefault="00AD3488" w:rsidP="00AD3488">
      <w:pPr>
        <w:widowControl w:val="0"/>
        <w:autoSpaceDE w:val="0"/>
        <w:autoSpaceDN w:val="0"/>
        <w:spacing w:after="0" w:line="240" w:lineRule="auto"/>
        <w:jc w:val="both"/>
        <w:rPr>
          <w:rFonts w:ascii="Cambria" w:hAnsi="Cambria" w:cs="Arial"/>
          <w:sz w:val="21"/>
          <w:szCs w:val="21"/>
        </w:rPr>
      </w:pPr>
      <w:r w:rsidRPr="00D46A6E">
        <w:rPr>
          <w:rFonts w:ascii="Cambria" w:hAnsi="Cambria" w:cs="Arial"/>
          <w:sz w:val="21"/>
          <w:szCs w:val="21"/>
        </w:rPr>
        <w:t xml:space="preserve">1. El proveedor debe estar en capacidad de proveer de manera inmediata los productos requeridos, de acuerdo a las cantidades requeridas y a los precios del mercado de los anteriores bienes. </w:t>
      </w:r>
    </w:p>
    <w:p w14:paraId="342C856B" w14:textId="77777777" w:rsidR="00AD3488" w:rsidRPr="00D46A6E" w:rsidRDefault="00AD3488" w:rsidP="00AD3488">
      <w:pPr>
        <w:widowControl w:val="0"/>
        <w:autoSpaceDE w:val="0"/>
        <w:autoSpaceDN w:val="0"/>
        <w:spacing w:after="0" w:line="240" w:lineRule="auto"/>
        <w:jc w:val="both"/>
        <w:rPr>
          <w:rFonts w:ascii="Cambria" w:hAnsi="Cambria" w:cs="Arial"/>
          <w:sz w:val="21"/>
          <w:szCs w:val="21"/>
        </w:rPr>
      </w:pPr>
    </w:p>
    <w:p w14:paraId="2B073091" w14:textId="77777777" w:rsidR="00AD3488" w:rsidRPr="00D46A6E" w:rsidRDefault="00AD3488" w:rsidP="00AD3488">
      <w:pPr>
        <w:widowControl w:val="0"/>
        <w:autoSpaceDE w:val="0"/>
        <w:autoSpaceDN w:val="0"/>
        <w:spacing w:after="0" w:line="240" w:lineRule="auto"/>
        <w:jc w:val="both"/>
        <w:rPr>
          <w:rFonts w:ascii="Cambria" w:hAnsi="Cambria" w:cs="Arial"/>
          <w:sz w:val="21"/>
          <w:szCs w:val="21"/>
        </w:rPr>
      </w:pPr>
      <w:r w:rsidRPr="00D46A6E">
        <w:rPr>
          <w:rFonts w:ascii="Cambria" w:hAnsi="Cambria" w:cs="Arial"/>
          <w:sz w:val="21"/>
          <w:szCs w:val="21"/>
        </w:rPr>
        <w:t>2. El proveedor debe contar con mínimo un domicilio principal en el municipio de Villamaría o en la ciudad de Manizales, con el fin de que los bienes puedan ser suministrados de manera inmediata.</w:t>
      </w:r>
    </w:p>
    <w:p w14:paraId="4DDEE438" w14:textId="77777777" w:rsidR="00AD3488" w:rsidRPr="00D46A6E" w:rsidRDefault="00AD3488" w:rsidP="00AD3488">
      <w:pPr>
        <w:widowControl w:val="0"/>
        <w:autoSpaceDE w:val="0"/>
        <w:autoSpaceDN w:val="0"/>
        <w:spacing w:after="0" w:line="240" w:lineRule="auto"/>
        <w:jc w:val="both"/>
        <w:rPr>
          <w:rFonts w:ascii="Cambria" w:hAnsi="Cambria" w:cs="Arial"/>
          <w:sz w:val="21"/>
          <w:szCs w:val="21"/>
        </w:rPr>
      </w:pPr>
    </w:p>
    <w:p w14:paraId="4C9B3992" w14:textId="3994D5B2" w:rsidR="00274DFE" w:rsidRPr="00D46A6E" w:rsidRDefault="00274DFE" w:rsidP="00274DFE">
      <w:pPr>
        <w:widowControl w:val="0"/>
        <w:autoSpaceDE w:val="0"/>
        <w:autoSpaceDN w:val="0"/>
        <w:spacing w:after="0" w:line="240" w:lineRule="auto"/>
        <w:rPr>
          <w:rFonts w:ascii="Cambria" w:eastAsia="Times New Roman" w:hAnsi="Cambria" w:cs="Arial"/>
          <w:b/>
          <w:iCs/>
          <w:sz w:val="21"/>
          <w:szCs w:val="21"/>
          <w:lang w:val="es-ES_tradnl" w:eastAsia="es-ES"/>
        </w:rPr>
      </w:pPr>
      <w:r w:rsidRPr="00D46A6E">
        <w:rPr>
          <w:rFonts w:ascii="Cambria" w:eastAsia="Times New Roman" w:hAnsi="Cambria" w:cs="Arial"/>
          <w:b/>
          <w:iCs/>
          <w:sz w:val="21"/>
          <w:szCs w:val="21"/>
          <w:lang w:val="es-ES_tradnl" w:eastAsia="es-ES"/>
        </w:rPr>
        <w:t>OBLIGACIONES ESPECÍFICAS DEL CONTRATISTA:</w:t>
      </w:r>
    </w:p>
    <w:p w14:paraId="1DD6E303" w14:textId="77777777" w:rsidR="00274DFE" w:rsidRPr="00D46A6E" w:rsidRDefault="00274DFE" w:rsidP="00274DFE">
      <w:pPr>
        <w:widowControl w:val="0"/>
        <w:autoSpaceDE w:val="0"/>
        <w:autoSpaceDN w:val="0"/>
        <w:spacing w:after="0" w:line="240" w:lineRule="auto"/>
        <w:rPr>
          <w:rFonts w:ascii="Cambria" w:eastAsia="Times New Roman" w:hAnsi="Cambria" w:cs="Arial"/>
          <w:b/>
          <w:iCs/>
          <w:sz w:val="21"/>
          <w:szCs w:val="21"/>
          <w:lang w:val="es-ES_tradnl" w:eastAsia="es-ES"/>
        </w:rPr>
      </w:pPr>
    </w:p>
    <w:p w14:paraId="39CF1250"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1. Suministrar e instalar las divisiones modulares y adecuar los puestos de trabajo conforme a las especificaciones técnicas, cantidades y cronogramas definidos por la entidad y en los requerimientos parciales que formule el supervisor durante la vigencia.</w:t>
      </w:r>
    </w:p>
    <w:p w14:paraId="57FE59EF"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2. Garantizar la calidad, funcionalidad y adecuación ergonómica de los materiales y productos suministrados, asegurando que cumplan con las normas técnicas aplicables y que sean aptos para el uso y destino previsto</w:t>
      </w:r>
    </w:p>
    <w:p w14:paraId="53CCFB9E"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3. Cumplir con todas las normas laborales, de seguridad social y salud en el trabajo, respondiendo por sus empleados y subcontratistas, y garantizando que las labores de instalación se realicen bajo condiciones seguras y respetando la normatividad vigente.</w:t>
      </w:r>
    </w:p>
    <w:p w14:paraId="79DDB569"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4. Coordinar con el supervisor y la entidad contratante todas las actividades de entrega e instalación, facilitando la programación, logística y desplazamiento de personal y materiales.</w:t>
      </w:r>
    </w:p>
    <w:p w14:paraId="49857541"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5. Entregar los bienes instalados en condiciones óptimas y a satisfacción de la supervisión, incluyendo la correcta disposición y limpieza del área de trabajo una vez terminada la instalación.</w:t>
      </w:r>
    </w:p>
    <w:p w14:paraId="1FF01F0C"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6. Presentar informes parciales y finales de la ejecución del contrato cuando sean requeridos por la supervisión o la entidad, incluyendo reportes de avances, entregas y certificaciones de cumplimiento.</w:t>
      </w:r>
    </w:p>
    <w:p w14:paraId="59E3E06E"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7. Cumplir con las obligaciones tributarias, parafiscales y demás disposiciones legales aplicables durante la ejecución del contrato.</w:t>
      </w:r>
    </w:p>
    <w:p w14:paraId="1625CA55"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8. Responder por cualquier daño o perjuicio ocasionado a la entidad durante la ejecución del contrato, asumiendo la reparación o reposición que corresponda.</w:t>
      </w:r>
    </w:p>
    <w:p w14:paraId="42CFE7B6" w14:textId="77777777" w:rsidR="00AD3488"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9. Realizar las entregas e instalaciones parciales conforme a los requerimientos y dentro del monto máximo autorizado, sin exceder el presupuesto oficial aprobado para el contrato.</w:t>
      </w:r>
    </w:p>
    <w:p w14:paraId="540F3520" w14:textId="3696C82A" w:rsidR="00274DFE" w:rsidRPr="00D46A6E" w:rsidRDefault="00AD3488" w:rsidP="00AD3488">
      <w:pPr>
        <w:widowControl w:val="0"/>
        <w:autoSpaceDE w:val="0"/>
        <w:autoSpaceDN w:val="0"/>
        <w:spacing w:after="0" w:line="240" w:lineRule="auto"/>
        <w:jc w:val="both"/>
        <w:rPr>
          <w:rFonts w:ascii="Cambria" w:hAnsi="Cambria" w:cs="Calibri Light"/>
          <w:sz w:val="21"/>
          <w:szCs w:val="21"/>
        </w:rPr>
      </w:pPr>
      <w:r w:rsidRPr="00D46A6E">
        <w:rPr>
          <w:rFonts w:ascii="Cambria" w:hAnsi="Cambria" w:cs="Calibri Light"/>
          <w:sz w:val="21"/>
          <w:szCs w:val="21"/>
        </w:rPr>
        <w:t>10. Cumplir con todas las demás obligaciones inherentes a la naturaleza del contrato, el marco legal aplicable y lo pactado en los documentos contractuales.</w:t>
      </w:r>
    </w:p>
    <w:p w14:paraId="5189B92A" w14:textId="77777777" w:rsidR="00AD3488" w:rsidRPr="00D46A6E" w:rsidRDefault="00AD3488" w:rsidP="00AD3488">
      <w:pPr>
        <w:widowControl w:val="0"/>
        <w:autoSpaceDE w:val="0"/>
        <w:autoSpaceDN w:val="0"/>
        <w:spacing w:after="0" w:line="240" w:lineRule="auto"/>
        <w:rPr>
          <w:rFonts w:ascii="Cambria" w:eastAsia="Times New Roman" w:hAnsi="Cambria" w:cs="Arial"/>
          <w:sz w:val="21"/>
          <w:szCs w:val="21"/>
          <w:lang w:eastAsia="es-ES"/>
        </w:rPr>
      </w:pPr>
    </w:p>
    <w:p w14:paraId="1438D197" w14:textId="0654A976" w:rsidR="00D02C1E" w:rsidRPr="00D46A6E" w:rsidRDefault="00801DF8" w:rsidP="003135FE">
      <w:pPr>
        <w:autoSpaceDE w:val="0"/>
        <w:spacing w:after="0" w:line="280" w:lineRule="exact"/>
        <w:jc w:val="both"/>
        <w:rPr>
          <w:rFonts w:ascii="Cambria" w:hAnsi="Cambria"/>
          <w:sz w:val="21"/>
          <w:szCs w:val="21"/>
        </w:rPr>
      </w:pPr>
      <w:r w:rsidRPr="00D46A6E">
        <w:rPr>
          <w:rFonts w:ascii="Cambria" w:hAnsi="Cambria" w:cs="Arial"/>
          <w:b/>
          <w:sz w:val="21"/>
          <w:szCs w:val="21"/>
        </w:rPr>
        <w:t>CUARTA - VALOR Y FORMA DE PAGO</w:t>
      </w:r>
      <w:r w:rsidR="00C629FD" w:rsidRPr="00D46A6E">
        <w:rPr>
          <w:rFonts w:ascii="Cambria" w:hAnsi="Cambria" w:cs="Arial"/>
          <w:b/>
          <w:sz w:val="21"/>
          <w:szCs w:val="21"/>
        </w:rPr>
        <w:t xml:space="preserve">: </w:t>
      </w:r>
      <w:r w:rsidR="00D02C1E" w:rsidRPr="00D46A6E">
        <w:rPr>
          <w:rFonts w:ascii="Cambria" w:hAnsi="Cambria" w:cs="Arial"/>
          <w:sz w:val="21"/>
          <w:szCs w:val="21"/>
          <w:lang w:val="es-MX"/>
        </w:rPr>
        <w:t>El valor estimado del contrato es de</w:t>
      </w:r>
      <w:r w:rsidR="008400D5" w:rsidRPr="00D46A6E">
        <w:rPr>
          <w:rFonts w:ascii="Cambria" w:hAnsi="Cambria"/>
          <w:sz w:val="21"/>
          <w:szCs w:val="21"/>
        </w:rPr>
        <w:t xml:space="preserve"> </w:t>
      </w:r>
      <w:r w:rsidR="00AD3488" w:rsidRPr="00D46A6E">
        <w:rPr>
          <w:rFonts w:ascii="Cambria" w:hAnsi="Cambria" w:cs="Arial"/>
          <w:b/>
          <w:sz w:val="21"/>
          <w:szCs w:val="21"/>
          <w:lang w:val="es-CO" w:eastAsia="es-CO"/>
        </w:rPr>
        <w:t xml:space="preserve">VEINTITRÉS MILLONES DE PESOS ($23.000.000) M/CTE </w:t>
      </w:r>
      <w:r w:rsidR="00D320B8" w:rsidRPr="00D46A6E">
        <w:rPr>
          <w:rFonts w:ascii="Cambria" w:hAnsi="Cambria"/>
          <w:sz w:val="21"/>
          <w:szCs w:val="21"/>
        </w:rPr>
        <w:t>y todos los tributos que se generen con</w:t>
      </w:r>
      <w:r w:rsidR="00D320B8" w:rsidRPr="00D46A6E">
        <w:rPr>
          <w:rFonts w:ascii="Cambria" w:hAnsi="Cambria"/>
          <w:spacing w:val="1"/>
          <w:sz w:val="21"/>
          <w:szCs w:val="21"/>
        </w:rPr>
        <w:t xml:space="preserve"> </w:t>
      </w:r>
      <w:r w:rsidR="00D320B8" w:rsidRPr="00D46A6E">
        <w:rPr>
          <w:rFonts w:ascii="Cambria" w:hAnsi="Cambria"/>
          <w:sz w:val="21"/>
          <w:szCs w:val="21"/>
        </w:rPr>
        <w:t>ocasión</w:t>
      </w:r>
      <w:r w:rsidR="00D320B8" w:rsidRPr="00D46A6E">
        <w:rPr>
          <w:rFonts w:ascii="Cambria" w:hAnsi="Cambria"/>
          <w:spacing w:val="-3"/>
          <w:sz w:val="21"/>
          <w:szCs w:val="21"/>
        </w:rPr>
        <w:t xml:space="preserve"> </w:t>
      </w:r>
      <w:r w:rsidR="00D320B8" w:rsidRPr="00D46A6E">
        <w:rPr>
          <w:rFonts w:ascii="Cambria" w:hAnsi="Cambria"/>
          <w:sz w:val="21"/>
          <w:szCs w:val="21"/>
        </w:rPr>
        <w:t>a la</w:t>
      </w:r>
      <w:r w:rsidR="00D320B8" w:rsidRPr="00D46A6E">
        <w:rPr>
          <w:rFonts w:ascii="Cambria" w:hAnsi="Cambria"/>
          <w:spacing w:val="-1"/>
          <w:sz w:val="21"/>
          <w:szCs w:val="21"/>
        </w:rPr>
        <w:t xml:space="preserve"> </w:t>
      </w:r>
      <w:r w:rsidR="00D320B8" w:rsidRPr="00D46A6E">
        <w:rPr>
          <w:rFonts w:ascii="Cambria" w:hAnsi="Cambria"/>
          <w:sz w:val="21"/>
          <w:szCs w:val="21"/>
        </w:rPr>
        <w:t>celebración,</w:t>
      </w:r>
      <w:r w:rsidR="00D320B8" w:rsidRPr="00D46A6E">
        <w:rPr>
          <w:rFonts w:ascii="Cambria" w:hAnsi="Cambria"/>
          <w:spacing w:val="1"/>
          <w:sz w:val="21"/>
          <w:szCs w:val="21"/>
        </w:rPr>
        <w:t xml:space="preserve"> </w:t>
      </w:r>
      <w:r w:rsidR="00D320B8" w:rsidRPr="00D46A6E">
        <w:rPr>
          <w:rFonts w:ascii="Cambria" w:hAnsi="Cambria"/>
          <w:sz w:val="21"/>
          <w:szCs w:val="21"/>
        </w:rPr>
        <w:t>ejecución</w:t>
      </w:r>
      <w:r w:rsidR="00D320B8" w:rsidRPr="00D46A6E">
        <w:rPr>
          <w:rFonts w:ascii="Cambria" w:hAnsi="Cambria"/>
          <w:spacing w:val="-3"/>
          <w:sz w:val="21"/>
          <w:szCs w:val="21"/>
        </w:rPr>
        <w:t xml:space="preserve"> </w:t>
      </w:r>
      <w:r w:rsidR="00D320B8" w:rsidRPr="00D46A6E">
        <w:rPr>
          <w:rFonts w:ascii="Cambria" w:hAnsi="Cambria"/>
          <w:sz w:val="21"/>
          <w:szCs w:val="21"/>
        </w:rPr>
        <w:t>y</w:t>
      </w:r>
      <w:r w:rsidR="00D320B8" w:rsidRPr="00D46A6E">
        <w:rPr>
          <w:rFonts w:ascii="Cambria" w:hAnsi="Cambria"/>
          <w:spacing w:val="-1"/>
          <w:sz w:val="21"/>
          <w:szCs w:val="21"/>
        </w:rPr>
        <w:t xml:space="preserve"> </w:t>
      </w:r>
      <w:r w:rsidR="00D320B8" w:rsidRPr="00D46A6E">
        <w:rPr>
          <w:rFonts w:ascii="Cambria" w:hAnsi="Cambria"/>
          <w:sz w:val="21"/>
          <w:szCs w:val="21"/>
        </w:rPr>
        <w:t>liquidación</w:t>
      </w:r>
      <w:r w:rsidR="00D320B8" w:rsidRPr="00D46A6E">
        <w:rPr>
          <w:rFonts w:ascii="Cambria" w:hAnsi="Cambria"/>
          <w:spacing w:val="-1"/>
          <w:sz w:val="21"/>
          <w:szCs w:val="21"/>
        </w:rPr>
        <w:t xml:space="preserve"> </w:t>
      </w:r>
      <w:r w:rsidR="00D320B8" w:rsidRPr="00D46A6E">
        <w:rPr>
          <w:rFonts w:ascii="Cambria" w:hAnsi="Cambria"/>
          <w:sz w:val="21"/>
          <w:szCs w:val="21"/>
        </w:rPr>
        <w:t>del contrato</w:t>
      </w:r>
      <w:r w:rsidR="00D320B8" w:rsidRPr="00D46A6E">
        <w:rPr>
          <w:rFonts w:ascii="Cambria" w:hAnsi="Cambria"/>
          <w:spacing w:val="-3"/>
          <w:sz w:val="21"/>
          <w:szCs w:val="21"/>
        </w:rPr>
        <w:t xml:space="preserve"> </w:t>
      </w:r>
      <w:r w:rsidR="00D320B8" w:rsidRPr="00D46A6E">
        <w:rPr>
          <w:rFonts w:ascii="Cambria" w:hAnsi="Cambria"/>
          <w:sz w:val="21"/>
          <w:szCs w:val="21"/>
        </w:rPr>
        <w:t>serán</w:t>
      </w:r>
      <w:r w:rsidR="00D320B8" w:rsidRPr="00D46A6E">
        <w:rPr>
          <w:rFonts w:ascii="Cambria" w:hAnsi="Cambria"/>
          <w:spacing w:val="-2"/>
          <w:sz w:val="21"/>
          <w:szCs w:val="21"/>
        </w:rPr>
        <w:t xml:space="preserve"> </w:t>
      </w:r>
      <w:r w:rsidR="00D320B8" w:rsidRPr="00D46A6E">
        <w:rPr>
          <w:rFonts w:ascii="Cambria" w:hAnsi="Cambria"/>
          <w:sz w:val="21"/>
          <w:szCs w:val="21"/>
        </w:rPr>
        <w:t>a</w:t>
      </w:r>
      <w:r w:rsidR="00D320B8" w:rsidRPr="00D46A6E">
        <w:rPr>
          <w:rFonts w:ascii="Cambria" w:hAnsi="Cambria"/>
          <w:spacing w:val="-1"/>
          <w:sz w:val="21"/>
          <w:szCs w:val="21"/>
        </w:rPr>
        <w:t xml:space="preserve"> </w:t>
      </w:r>
      <w:r w:rsidR="00D320B8" w:rsidRPr="00D46A6E">
        <w:rPr>
          <w:rFonts w:ascii="Cambria" w:hAnsi="Cambria"/>
          <w:sz w:val="21"/>
          <w:szCs w:val="21"/>
        </w:rPr>
        <w:t>cargo</w:t>
      </w:r>
      <w:r w:rsidR="00D320B8" w:rsidRPr="00D46A6E">
        <w:rPr>
          <w:rFonts w:ascii="Cambria" w:hAnsi="Cambria"/>
          <w:spacing w:val="1"/>
          <w:sz w:val="21"/>
          <w:szCs w:val="21"/>
        </w:rPr>
        <w:t xml:space="preserve"> </w:t>
      </w:r>
      <w:r w:rsidR="00D320B8" w:rsidRPr="00D46A6E">
        <w:rPr>
          <w:rFonts w:ascii="Cambria" w:hAnsi="Cambria"/>
          <w:sz w:val="21"/>
          <w:szCs w:val="21"/>
        </w:rPr>
        <w:t>del contratista.</w:t>
      </w:r>
    </w:p>
    <w:p w14:paraId="37A999A4" w14:textId="77777777" w:rsidR="008C1DE4" w:rsidRPr="00D46A6E" w:rsidRDefault="008C1DE4" w:rsidP="003135FE">
      <w:pPr>
        <w:autoSpaceDE w:val="0"/>
        <w:spacing w:after="0" w:line="280" w:lineRule="exact"/>
        <w:jc w:val="both"/>
        <w:rPr>
          <w:rFonts w:asciiTheme="majorHAnsi" w:hAnsiTheme="majorHAnsi"/>
          <w:b/>
          <w:sz w:val="21"/>
          <w:szCs w:val="21"/>
          <w:lang w:eastAsia="es-CO"/>
        </w:rPr>
      </w:pPr>
    </w:p>
    <w:p w14:paraId="752EBF92" w14:textId="159055C7" w:rsidR="00940C04" w:rsidRPr="00D46A6E" w:rsidRDefault="00C44004" w:rsidP="002C2542">
      <w:pPr>
        <w:pStyle w:val="Textoindependiente"/>
        <w:spacing w:after="0" w:line="240" w:lineRule="auto"/>
        <w:ind w:right="214"/>
        <w:jc w:val="both"/>
        <w:rPr>
          <w:rFonts w:ascii="Cambria" w:hAnsi="Cambria"/>
          <w:b/>
          <w:spacing w:val="1"/>
          <w:sz w:val="21"/>
          <w:szCs w:val="21"/>
        </w:rPr>
      </w:pPr>
      <w:r w:rsidRPr="00D46A6E">
        <w:rPr>
          <w:rFonts w:ascii="Cambria" w:hAnsi="Cambria"/>
          <w:b/>
          <w:spacing w:val="1"/>
          <w:sz w:val="21"/>
          <w:szCs w:val="21"/>
        </w:rPr>
        <w:t xml:space="preserve">FORMA DE PAGO: </w:t>
      </w:r>
      <w:r w:rsidR="00940C04" w:rsidRPr="00D46A6E">
        <w:rPr>
          <w:rFonts w:ascii="Cambria" w:hAnsi="Cambria" w:cs="Arial"/>
          <w:sz w:val="21"/>
          <w:szCs w:val="21"/>
        </w:rPr>
        <w:t>Pagos parciales</w:t>
      </w:r>
      <w:r w:rsidR="00940C04" w:rsidRPr="00D46A6E">
        <w:rPr>
          <w:rFonts w:ascii="Cambria" w:hAnsi="Cambria" w:cs="Arial"/>
          <w:b/>
          <w:sz w:val="21"/>
          <w:szCs w:val="21"/>
        </w:rPr>
        <w:t xml:space="preserve"> </w:t>
      </w:r>
      <w:r w:rsidR="00940C04" w:rsidRPr="00D46A6E">
        <w:rPr>
          <w:rFonts w:ascii="Cambria" w:hAnsi="Cambria" w:cs="Arial"/>
          <w:sz w:val="21"/>
          <w:szCs w:val="21"/>
        </w:rPr>
        <w:t xml:space="preserve">previa certificación de recibido a satisfacción del supervisor sobre el cumplimiento del contrato, teniendo en cuenta los elementos entregados, de acuerdo a los requerimientos de la entidad, con pago posterior de la entrega de la orden de pedido. </w:t>
      </w:r>
      <w:r w:rsidR="00940C04" w:rsidRPr="00D46A6E">
        <w:rPr>
          <w:rFonts w:ascii="Cambria" w:hAnsi="Cambria" w:cs="Arial"/>
          <w:sz w:val="21"/>
          <w:szCs w:val="21"/>
          <w:lang w:val="es-CO"/>
        </w:rPr>
        <w:t>EL CONTRATISTA Deberá acreditar encontrarse al día en los pagos a la seguridad social integral, conforme lo exige la ley 789 de 2002.</w:t>
      </w:r>
    </w:p>
    <w:p w14:paraId="0339DC52" w14:textId="77777777" w:rsidR="00A94EB5" w:rsidRPr="00D46A6E" w:rsidRDefault="00A94EB5" w:rsidP="003135FE">
      <w:pPr>
        <w:pStyle w:val="Textoindependiente"/>
        <w:spacing w:after="0" w:line="240" w:lineRule="auto"/>
        <w:ind w:right="214"/>
        <w:jc w:val="both"/>
        <w:rPr>
          <w:rFonts w:ascii="Cambria" w:hAnsi="Cambria"/>
          <w:spacing w:val="1"/>
          <w:sz w:val="21"/>
          <w:szCs w:val="21"/>
        </w:rPr>
      </w:pPr>
    </w:p>
    <w:p w14:paraId="1C1341D8" w14:textId="408F9829" w:rsidR="00F2485A" w:rsidRPr="00D46A6E" w:rsidRDefault="004E3B5C" w:rsidP="003135FE">
      <w:pPr>
        <w:pStyle w:val="Textoindependiente"/>
        <w:spacing w:after="0" w:line="240" w:lineRule="auto"/>
        <w:ind w:right="214"/>
        <w:jc w:val="both"/>
        <w:rPr>
          <w:rFonts w:ascii="Cambria" w:hAnsi="Cambria" w:cs="Arial"/>
          <w:sz w:val="21"/>
          <w:szCs w:val="21"/>
          <w:lang w:val="es-MX"/>
        </w:rPr>
      </w:pPr>
      <w:r w:rsidRPr="00D46A6E">
        <w:rPr>
          <w:rFonts w:ascii="Cambria" w:hAnsi="Cambria" w:cs="Arial"/>
          <w:b/>
          <w:sz w:val="21"/>
          <w:szCs w:val="21"/>
        </w:rPr>
        <w:t>CERTIFICADO DE DISPONIBILIDAD PRESUPUESTAL:</w:t>
      </w:r>
      <w:r w:rsidRPr="00D46A6E">
        <w:rPr>
          <w:rFonts w:ascii="Cambria" w:hAnsi="Cambria" w:cs="Arial"/>
          <w:sz w:val="21"/>
          <w:szCs w:val="21"/>
        </w:rPr>
        <w:t xml:space="preserve"> </w:t>
      </w:r>
      <w:r w:rsidR="00801DF8" w:rsidRPr="00D46A6E">
        <w:rPr>
          <w:rFonts w:ascii="Cambria" w:hAnsi="Cambria" w:cs="Arial"/>
          <w:sz w:val="21"/>
          <w:szCs w:val="21"/>
          <w:lang w:val="es-MX"/>
        </w:rPr>
        <w:t>Para el desarrollo de los diferentes procesos pre-contractuales, Contractuales y post – contractuales para subsanar la necesidad identificada, se cuenta con el Certificado de Disponibilidad Presupuestal:</w:t>
      </w:r>
    </w:p>
    <w:p w14:paraId="5FCD415F" w14:textId="09EE82F2" w:rsidR="00F44509" w:rsidRPr="00D46A6E" w:rsidRDefault="00F44509" w:rsidP="003135FE">
      <w:pPr>
        <w:pStyle w:val="Textoindependiente"/>
        <w:spacing w:after="0" w:line="240" w:lineRule="auto"/>
        <w:ind w:right="214"/>
        <w:jc w:val="both"/>
        <w:rPr>
          <w:rFonts w:ascii="Cambria" w:hAnsi="Cambria" w:cs="Arial"/>
          <w:sz w:val="21"/>
          <w:szCs w:val="21"/>
          <w:lang w:val="es-MX"/>
        </w:rPr>
      </w:pPr>
    </w:p>
    <w:tbl>
      <w:tblPr>
        <w:tblpPr w:leftFromText="141" w:rightFromText="141" w:vertAnchor="text" w:horzAnchor="margin" w:tblpXSpec="center" w:tblpY="-175"/>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64"/>
        <w:gridCol w:w="5898"/>
      </w:tblGrid>
      <w:tr w:rsidR="00D46A6E" w:rsidRPr="00D46A6E" w14:paraId="3756E281" w14:textId="77777777" w:rsidTr="00203D58">
        <w:trPr>
          <w:trHeight w:val="130"/>
        </w:trPr>
        <w:tc>
          <w:tcPr>
            <w:tcW w:w="2040" w:type="pct"/>
            <w:tcBorders>
              <w:top w:val="single" w:sz="4" w:space="0" w:color="auto"/>
              <w:left w:val="single" w:sz="4" w:space="0" w:color="auto"/>
              <w:bottom w:val="single" w:sz="4" w:space="0" w:color="auto"/>
              <w:right w:val="single" w:sz="4" w:space="0" w:color="auto"/>
            </w:tcBorders>
            <w:hideMark/>
          </w:tcPr>
          <w:p w14:paraId="3B0FB68B" w14:textId="77777777" w:rsidR="00D46A6E" w:rsidRPr="00D46A6E" w:rsidRDefault="00D46A6E" w:rsidP="00203D58">
            <w:pPr>
              <w:spacing w:after="0" w:line="240" w:lineRule="auto"/>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lastRenderedPageBreak/>
              <w:t>Número:</w:t>
            </w:r>
          </w:p>
        </w:tc>
        <w:tc>
          <w:tcPr>
            <w:tcW w:w="2960" w:type="pct"/>
            <w:tcBorders>
              <w:top w:val="single" w:sz="4" w:space="0" w:color="auto"/>
              <w:left w:val="single" w:sz="4" w:space="0" w:color="auto"/>
              <w:bottom w:val="single" w:sz="4" w:space="0" w:color="auto"/>
              <w:right w:val="single" w:sz="4" w:space="0" w:color="auto"/>
            </w:tcBorders>
            <w:vAlign w:val="center"/>
          </w:tcPr>
          <w:p w14:paraId="64DAC225" w14:textId="77777777" w:rsidR="00D46A6E" w:rsidRPr="00D46A6E" w:rsidRDefault="00D46A6E" w:rsidP="00203D58">
            <w:pPr>
              <w:spacing w:after="0" w:line="240" w:lineRule="auto"/>
              <w:jc w:val="center"/>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1205</w:t>
            </w:r>
          </w:p>
        </w:tc>
      </w:tr>
      <w:tr w:rsidR="00D46A6E" w:rsidRPr="00D46A6E" w14:paraId="3F7950BA" w14:textId="77777777" w:rsidTr="00203D58">
        <w:trPr>
          <w:trHeight w:val="145"/>
        </w:trPr>
        <w:tc>
          <w:tcPr>
            <w:tcW w:w="2040" w:type="pct"/>
            <w:tcBorders>
              <w:top w:val="single" w:sz="4" w:space="0" w:color="auto"/>
              <w:left w:val="single" w:sz="4" w:space="0" w:color="auto"/>
              <w:bottom w:val="single" w:sz="4" w:space="0" w:color="auto"/>
              <w:right w:val="single" w:sz="4" w:space="0" w:color="auto"/>
            </w:tcBorders>
            <w:hideMark/>
          </w:tcPr>
          <w:p w14:paraId="1B3C3945" w14:textId="77777777" w:rsidR="00D46A6E" w:rsidRPr="00D46A6E" w:rsidRDefault="00D46A6E" w:rsidP="00203D58">
            <w:pPr>
              <w:spacing w:after="0" w:line="240" w:lineRule="auto"/>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Valor:</w:t>
            </w:r>
          </w:p>
        </w:tc>
        <w:tc>
          <w:tcPr>
            <w:tcW w:w="2960" w:type="pct"/>
            <w:tcBorders>
              <w:top w:val="single" w:sz="4" w:space="0" w:color="auto"/>
              <w:left w:val="single" w:sz="4" w:space="0" w:color="auto"/>
              <w:bottom w:val="single" w:sz="4" w:space="0" w:color="auto"/>
              <w:right w:val="single" w:sz="4" w:space="0" w:color="auto"/>
            </w:tcBorders>
            <w:vAlign w:val="center"/>
          </w:tcPr>
          <w:p w14:paraId="706DCDB3" w14:textId="77777777" w:rsidR="00D46A6E" w:rsidRPr="00D46A6E" w:rsidRDefault="00D46A6E" w:rsidP="00203D58">
            <w:pPr>
              <w:spacing w:after="0" w:line="240" w:lineRule="auto"/>
              <w:jc w:val="center"/>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$25.000.000</w:t>
            </w:r>
          </w:p>
        </w:tc>
      </w:tr>
      <w:tr w:rsidR="00D46A6E" w:rsidRPr="00D46A6E" w14:paraId="23E406D0" w14:textId="77777777" w:rsidTr="00203D58">
        <w:trPr>
          <w:trHeight w:val="145"/>
        </w:trPr>
        <w:tc>
          <w:tcPr>
            <w:tcW w:w="2040" w:type="pct"/>
            <w:tcBorders>
              <w:top w:val="single" w:sz="4" w:space="0" w:color="auto"/>
              <w:left w:val="single" w:sz="4" w:space="0" w:color="auto"/>
              <w:bottom w:val="single" w:sz="4" w:space="0" w:color="auto"/>
              <w:right w:val="single" w:sz="4" w:space="0" w:color="auto"/>
            </w:tcBorders>
            <w:hideMark/>
          </w:tcPr>
          <w:p w14:paraId="2C1ABD6C" w14:textId="77777777" w:rsidR="00D46A6E" w:rsidRPr="00D46A6E" w:rsidRDefault="00D46A6E" w:rsidP="00203D58">
            <w:pPr>
              <w:spacing w:after="0" w:line="240" w:lineRule="auto"/>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Rubro:</w:t>
            </w:r>
          </w:p>
        </w:tc>
        <w:tc>
          <w:tcPr>
            <w:tcW w:w="2960" w:type="pct"/>
            <w:tcBorders>
              <w:top w:val="single" w:sz="4" w:space="0" w:color="auto"/>
              <w:left w:val="single" w:sz="4" w:space="0" w:color="auto"/>
              <w:bottom w:val="single" w:sz="4" w:space="0" w:color="auto"/>
              <w:right w:val="single" w:sz="4" w:space="0" w:color="auto"/>
            </w:tcBorders>
            <w:vAlign w:val="center"/>
          </w:tcPr>
          <w:p w14:paraId="18E1A783" w14:textId="77777777" w:rsidR="00D46A6E" w:rsidRPr="00D46A6E" w:rsidRDefault="00D46A6E" w:rsidP="00203D58">
            <w:pPr>
              <w:spacing w:after="0" w:line="240" w:lineRule="auto"/>
              <w:jc w:val="center"/>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16-2.3.2.02.02.005</w:t>
            </w:r>
          </w:p>
        </w:tc>
      </w:tr>
      <w:tr w:rsidR="00D46A6E" w:rsidRPr="00D46A6E" w14:paraId="2C85B642" w14:textId="77777777" w:rsidTr="00203D58">
        <w:trPr>
          <w:trHeight w:val="145"/>
        </w:trPr>
        <w:tc>
          <w:tcPr>
            <w:tcW w:w="2040" w:type="pct"/>
            <w:tcBorders>
              <w:top w:val="single" w:sz="4" w:space="0" w:color="auto"/>
              <w:left w:val="single" w:sz="4" w:space="0" w:color="auto"/>
              <w:bottom w:val="single" w:sz="4" w:space="0" w:color="auto"/>
              <w:right w:val="single" w:sz="4" w:space="0" w:color="auto"/>
            </w:tcBorders>
            <w:hideMark/>
          </w:tcPr>
          <w:p w14:paraId="7DE61234" w14:textId="77777777" w:rsidR="00D46A6E" w:rsidRPr="00D46A6E" w:rsidRDefault="00D46A6E" w:rsidP="00203D58">
            <w:pPr>
              <w:spacing w:after="0" w:line="240" w:lineRule="auto"/>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Vigencia:</w:t>
            </w:r>
          </w:p>
        </w:tc>
        <w:tc>
          <w:tcPr>
            <w:tcW w:w="2960" w:type="pct"/>
            <w:tcBorders>
              <w:top w:val="single" w:sz="4" w:space="0" w:color="auto"/>
              <w:left w:val="single" w:sz="4" w:space="0" w:color="auto"/>
              <w:bottom w:val="single" w:sz="4" w:space="0" w:color="auto"/>
              <w:right w:val="single" w:sz="4" w:space="0" w:color="auto"/>
            </w:tcBorders>
          </w:tcPr>
          <w:p w14:paraId="7E556161" w14:textId="77777777" w:rsidR="00D46A6E" w:rsidRPr="00D46A6E" w:rsidRDefault="00D46A6E" w:rsidP="00203D58">
            <w:pPr>
              <w:spacing w:after="0" w:line="240" w:lineRule="auto"/>
              <w:jc w:val="center"/>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2025</w:t>
            </w:r>
          </w:p>
        </w:tc>
      </w:tr>
      <w:tr w:rsidR="00D46A6E" w:rsidRPr="00D46A6E" w14:paraId="38D821E7" w14:textId="77777777" w:rsidTr="00203D58">
        <w:trPr>
          <w:trHeight w:val="158"/>
        </w:trPr>
        <w:tc>
          <w:tcPr>
            <w:tcW w:w="2040" w:type="pct"/>
            <w:tcBorders>
              <w:top w:val="single" w:sz="4" w:space="0" w:color="auto"/>
              <w:left w:val="single" w:sz="4" w:space="0" w:color="auto"/>
              <w:bottom w:val="single" w:sz="4" w:space="0" w:color="auto"/>
              <w:right w:val="single" w:sz="4" w:space="0" w:color="auto"/>
            </w:tcBorders>
            <w:hideMark/>
          </w:tcPr>
          <w:p w14:paraId="20ADCABC" w14:textId="77777777" w:rsidR="00D46A6E" w:rsidRPr="00D46A6E" w:rsidRDefault="00D46A6E" w:rsidP="00203D58">
            <w:pPr>
              <w:spacing w:after="0" w:line="240" w:lineRule="auto"/>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Firmado por:</w:t>
            </w:r>
          </w:p>
        </w:tc>
        <w:tc>
          <w:tcPr>
            <w:tcW w:w="2960" w:type="pct"/>
            <w:tcBorders>
              <w:top w:val="single" w:sz="4" w:space="0" w:color="auto"/>
              <w:left w:val="single" w:sz="4" w:space="0" w:color="auto"/>
              <w:bottom w:val="single" w:sz="4" w:space="0" w:color="auto"/>
              <w:right w:val="single" w:sz="4" w:space="0" w:color="auto"/>
            </w:tcBorders>
          </w:tcPr>
          <w:p w14:paraId="46475015" w14:textId="77777777" w:rsidR="00D46A6E" w:rsidRPr="00D46A6E" w:rsidRDefault="00D46A6E" w:rsidP="00203D58">
            <w:pPr>
              <w:spacing w:after="0" w:line="240" w:lineRule="auto"/>
              <w:jc w:val="center"/>
              <w:rPr>
                <w:rFonts w:ascii="Cambria" w:eastAsia="Times New Roman" w:hAnsi="Cambria" w:cs="Arial"/>
                <w:sz w:val="21"/>
                <w:szCs w:val="21"/>
                <w:lang w:val="es-MX" w:eastAsia="es-CO"/>
              </w:rPr>
            </w:pPr>
            <w:r w:rsidRPr="00D46A6E">
              <w:rPr>
                <w:rFonts w:ascii="Cambria" w:eastAsia="Times New Roman" w:hAnsi="Cambria" w:cs="Arial"/>
                <w:sz w:val="21"/>
                <w:szCs w:val="21"/>
                <w:lang w:val="es-MX" w:eastAsia="es-CO"/>
              </w:rPr>
              <w:t>CRISTHIAN LEONARDO PATIÑO VÁSQUEZ</w:t>
            </w:r>
          </w:p>
        </w:tc>
      </w:tr>
    </w:tbl>
    <w:p w14:paraId="1E222A33" w14:textId="45A0F013" w:rsidR="006F4DE6" w:rsidRPr="00D46A6E" w:rsidRDefault="006F4DE6" w:rsidP="003135FE">
      <w:pPr>
        <w:pStyle w:val="Textoindependiente"/>
        <w:spacing w:after="0" w:line="240" w:lineRule="auto"/>
        <w:ind w:right="214"/>
        <w:jc w:val="both"/>
        <w:rPr>
          <w:rFonts w:ascii="Cambria" w:hAnsi="Cambria" w:cs="Arial"/>
          <w:sz w:val="21"/>
          <w:szCs w:val="21"/>
          <w:lang w:val="es-MX"/>
        </w:rPr>
      </w:pPr>
    </w:p>
    <w:p w14:paraId="6682C53A" w14:textId="0D3D1BBF" w:rsidR="00C06EF9" w:rsidRPr="00D46A6E" w:rsidRDefault="002B64D4" w:rsidP="003135FE">
      <w:pPr>
        <w:spacing w:after="0" w:line="240" w:lineRule="auto"/>
        <w:jc w:val="both"/>
        <w:rPr>
          <w:rFonts w:ascii="Cambria" w:hAnsi="Cambria" w:cs="Arial"/>
          <w:sz w:val="21"/>
          <w:szCs w:val="21"/>
        </w:rPr>
      </w:pPr>
      <w:r w:rsidRPr="00D46A6E">
        <w:rPr>
          <w:rFonts w:ascii="Cambria" w:hAnsi="Cambria" w:cs="Arial"/>
          <w:b/>
          <w:sz w:val="21"/>
          <w:szCs w:val="21"/>
        </w:rPr>
        <w:t xml:space="preserve">QUINTA - </w:t>
      </w:r>
      <w:r w:rsidR="00A06358" w:rsidRPr="00D46A6E">
        <w:rPr>
          <w:rFonts w:ascii="Cambria" w:hAnsi="Cambria" w:cs="Arial"/>
          <w:b/>
          <w:sz w:val="21"/>
          <w:szCs w:val="21"/>
        </w:rPr>
        <w:t xml:space="preserve">DURACIÓN O PLAZO DE EJECUCIÓN: </w:t>
      </w:r>
      <w:r w:rsidR="00D46A6E" w:rsidRPr="00D46A6E">
        <w:rPr>
          <w:rFonts w:ascii="Cambria" w:hAnsi="Cambria" w:cs="Arial"/>
          <w:sz w:val="21"/>
          <w:szCs w:val="21"/>
        </w:rPr>
        <w:t>Desde la firma del acta de inicio hasta el 30 de noviembre una vez se cumplan los requisitos de perfeccionamiento y ejecución dispuestos en el artículo 41 de la ley 80 de 1993.</w:t>
      </w:r>
    </w:p>
    <w:p w14:paraId="00B401BA" w14:textId="77777777" w:rsidR="002D5116" w:rsidRPr="00D46A6E" w:rsidRDefault="002D5116" w:rsidP="003135FE">
      <w:pPr>
        <w:spacing w:after="0" w:line="240" w:lineRule="auto"/>
        <w:jc w:val="both"/>
        <w:rPr>
          <w:rFonts w:ascii="Cambria" w:hAnsi="Cambria"/>
          <w:b/>
          <w:sz w:val="21"/>
          <w:szCs w:val="21"/>
          <w:lang w:val="es-CO"/>
        </w:rPr>
      </w:pPr>
    </w:p>
    <w:p w14:paraId="64343390" w14:textId="15DFCF26" w:rsidR="004847A1" w:rsidRPr="00D46A6E" w:rsidRDefault="00801DF8" w:rsidP="003135FE">
      <w:pPr>
        <w:spacing w:after="0" w:line="240" w:lineRule="auto"/>
        <w:jc w:val="both"/>
        <w:rPr>
          <w:rFonts w:ascii="Cambria" w:hAnsi="Cambria"/>
          <w:sz w:val="21"/>
          <w:szCs w:val="21"/>
          <w:lang w:val="es-CO"/>
        </w:rPr>
      </w:pPr>
      <w:r w:rsidRPr="00D46A6E">
        <w:rPr>
          <w:rFonts w:ascii="Cambria" w:hAnsi="Cambria"/>
          <w:b/>
          <w:sz w:val="21"/>
          <w:szCs w:val="21"/>
          <w:lang w:val="es-CO"/>
        </w:rPr>
        <w:t>SEXTA - SUPERVISOR</w:t>
      </w:r>
      <w:r w:rsidR="00F00808" w:rsidRPr="00D46A6E">
        <w:rPr>
          <w:rFonts w:ascii="Cambria" w:hAnsi="Cambria"/>
          <w:sz w:val="21"/>
          <w:szCs w:val="21"/>
          <w:lang w:val="es-CO"/>
        </w:rPr>
        <w:t>:</w:t>
      </w:r>
      <w:r w:rsidR="004847A1" w:rsidRPr="00D46A6E">
        <w:rPr>
          <w:rFonts w:ascii="Cambria" w:hAnsi="Cambria"/>
          <w:sz w:val="21"/>
          <w:szCs w:val="21"/>
          <w:lang w:val="es-CO"/>
        </w:rPr>
        <w:t xml:space="preserve"> La supervisión d</w:t>
      </w:r>
      <w:r w:rsidR="00F00808" w:rsidRPr="00D46A6E">
        <w:rPr>
          <w:rFonts w:ascii="Cambria" w:hAnsi="Cambria"/>
          <w:sz w:val="21"/>
          <w:szCs w:val="21"/>
          <w:lang w:val="es-CO"/>
        </w:rPr>
        <w:t xml:space="preserve">el contrato estará a </w:t>
      </w:r>
      <w:r w:rsidR="008F5179" w:rsidRPr="00D46A6E">
        <w:rPr>
          <w:rFonts w:ascii="Cambria" w:hAnsi="Cambria"/>
          <w:sz w:val="21"/>
          <w:szCs w:val="21"/>
          <w:lang w:val="es-CO"/>
        </w:rPr>
        <w:t xml:space="preserve">cargo </w:t>
      </w:r>
      <w:r w:rsidR="00F365B4" w:rsidRPr="00D46A6E">
        <w:rPr>
          <w:rFonts w:ascii="Cambria" w:hAnsi="Cambria"/>
          <w:sz w:val="21"/>
          <w:szCs w:val="21"/>
          <w:lang w:val="es-CO"/>
        </w:rPr>
        <w:t xml:space="preserve">del </w:t>
      </w:r>
      <w:r w:rsidR="00D46A6E" w:rsidRPr="00D46A6E">
        <w:rPr>
          <w:rFonts w:ascii="Cambria" w:hAnsi="Cambria"/>
          <w:sz w:val="21"/>
          <w:szCs w:val="21"/>
          <w:lang w:val="es-CO"/>
        </w:rPr>
        <w:t xml:space="preserve">Secretario de </w:t>
      </w:r>
      <w:r w:rsidR="00AF2A40" w:rsidRPr="00D46A6E">
        <w:rPr>
          <w:rFonts w:ascii="Cambria" w:hAnsi="Cambria"/>
          <w:sz w:val="21"/>
          <w:szCs w:val="21"/>
          <w:lang w:val="es-CO"/>
        </w:rPr>
        <w:t>Planeación</w:t>
      </w:r>
      <w:r w:rsidR="002D5116" w:rsidRPr="00D46A6E">
        <w:rPr>
          <w:rFonts w:ascii="Cambria" w:hAnsi="Cambria"/>
          <w:sz w:val="21"/>
          <w:szCs w:val="21"/>
          <w:lang w:val="es-CO"/>
        </w:rPr>
        <w:t xml:space="preserve"> del Municipio </w:t>
      </w:r>
      <w:r w:rsidR="00D52A95" w:rsidRPr="00D46A6E">
        <w:rPr>
          <w:rFonts w:ascii="Cambria" w:hAnsi="Cambria"/>
          <w:sz w:val="21"/>
          <w:szCs w:val="21"/>
          <w:lang w:val="es-CO"/>
        </w:rPr>
        <w:t>de</w:t>
      </w:r>
      <w:r w:rsidR="004847A1" w:rsidRPr="00D46A6E">
        <w:rPr>
          <w:rFonts w:ascii="Cambria" w:hAnsi="Cambria"/>
          <w:sz w:val="21"/>
          <w:szCs w:val="21"/>
          <w:lang w:val="es-CO"/>
        </w:rPr>
        <w:t xml:space="preserve"> Villamaria o quien haga sus veces, quien certificará la cantidad y calidad de lo recibido.</w:t>
      </w:r>
    </w:p>
    <w:p w14:paraId="472735FE" w14:textId="7405D5C7" w:rsidR="009C4A5B" w:rsidRPr="00D46A6E" w:rsidRDefault="009C4A5B" w:rsidP="003135FE">
      <w:pPr>
        <w:spacing w:after="0" w:line="240" w:lineRule="auto"/>
        <w:jc w:val="both"/>
        <w:rPr>
          <w:rFonts w:ascii="Cambria" w:hAnsi="Cambria" w:cs="Arial"/>
          <w:sz w:val="21"/>
          <w:szCs w:val="21"/>
          <w:lang w:val="es-CO"/>
        </w:rPr>
      </w:pPr>
    </w:p>
    <w:p w14:paraId="7ABBA7FE" w14:textId="1B1DD3CF" w:rsidR="004E7661" w:rsidRPr="00D46A6E" w:rsidRDefault="00E1085D" w:rsidP="003135FE">
      <w:pPr>
        <w:spacing w:after="0" w:line="240" w:lineRule="auto"/>
        <w:jc w:val="both"/>
        <w:rPr>
          <w:rFonts w:ascii="Cambria" w:hAnsi="Cambria" w:cs="Arial"/>
          <w:sz w:val="21"/>
          <w:szCs w:val="21"/>
          <w:lang w:val="es-CO"/>
        </w:rPr>
      </w:pPr>
      <w:r w:rsidRPr="00D46A6E">
        <w:rPr>
          <w:rFonts w:ascii="Cambria" w:hAnsi="Cambria" w:cstheme="minorHAnsi"/>
          <w:b/>
          <w:sz w:val="21"/>
          <w:szCs w:val="21"/>
        </w:rPr>
        <w:t xml:space="preserve">SEPTIMA – </w:t>
      </w:r>
      <w:r w:rsidR="004847A1" w:rsidRPr="00D46A6E">
        <w:rPr>
          <w:rFonts w:ascii="Cambria" w:hAnsi="Cambria" w:cstheme="minorHAnsi"/>
          <w:b/>
          <w:sz w:val="21"/>
          <w:szCs w:val="21"/>
        </w:rPr>
        <w:t>GARANTÍAS</w:t>
      </w:r>
      <w:r w:rsidRPr="00D46A6E">
        <w:rPr>
          <w:rFonts w:ascii="Cambria" w:hAnsi="Cambria" w:cstheme="minorHAnsi"/>
          <w:b/>
          <w:sz w:val="21"/>
          <w:szCs w:val="21"/>
        </w:rPr>
        <w:t>:</w:t>
      </w:r>
      <w:r w:rsidR="004847A1" w:rsidRPr="00D46A6E">
        <w:rPr>
          <w:rFonts w:ascii="Cambria" w:hAnsi="Cambria" w:cs="Arial"/>
          <w:sz w:val="21"/>
          <w:szCs w:val="21"/>
          <w:lang w:val="es-CO"/>
        </w:rPr>
        <w:t xml:space="preserve"> </w:t>
      </w:r>
      <w:r w:rsidR="00274DFE" w:rsidRPr="00D46A6E">
        <w:rPr>
          <w:rFonts w:ascii="Cambria" w:hAnsi="Cambria" w:cs="Arial"/>
          <w:sz w:val="21"/>
          <w:szCs w:val="21"/>
          <w:lang w:val="es-CO"/>
        </w:rPr>
        <w:t>De conformidad con lo establecido en el artículo 2.2.1.2.1.5.4.del Decreto 1082 de 2015, la forma de pago y el plazo de ejecución se hará necesario exigir garantías en el presente proceso de selección de mínima cuantía.</w:t>
      </w:r>
    </w:p>
    <w:p w14:paraId="0279A0A9" w14:textId="0F15133E" w:rsidR="00274DFE" w:rsidRPr="00D46A6E" w:rsidRDefault="00274DFE" w:rsidP="003135FE">
      <w:pPr>
        <w:spacing w:after="0" w:line="240" w:lineRule="auto"/>
        <w:jc w:val="both"/>
        <w:rPr>
          <w:rFonts w:ascii="Cambria" w:hAnsi="Cambria" w:cs="Arial"/>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222"/>
        <w:gridCol w:w="946"/>
        <w:gridCol w:w="636"/>
        <w:gridCol w:w="833"/>
        <w:gridCol w:w="1235"/>
        <w:gridCol w:w="2024"/>
        <w:gridCol w:w="2066"/>
      </w:tblGrid>
      <w:tr w:rsidR="00D46A6E" w:rsidRPr="00D46A6E" w14:paraId="6113BE79" w14:textId="77777777" w:rsidTr="00203D58">
        <w:trPr>
          <w:cantSplit/>
          <w:trHeight w:val="1322"/>
          <w:tblHeader/>
        </w:trPr>
        <w:tc>
          <w:tcPr>
            <w:tcW w:w="11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9342874"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GARANTÍA</w:t>
            </w:r>
          </w:p>
        </w:tc>
        <w:tc>
          <w:tcPr>
            <w:tcW w:w="475"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100AF87"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PRE-</w:t>
            </w:r>
          </w:p>
          <w:p w14:paraId="325A892A"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CONTRACTUAL</w:t>
            </w:r>
          </w:p>
        </w:tc>
        <w:tc>
          <w:tcPr>
            <w:tcW w:w="319"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64CCFCC"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CONTRACTUAL</w:t>
            </w:r>
          </w:p>
        </w:tc>
        <w:tc>
          <w:tcPr>
            <w:tcW w:w="418"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BCCA025"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POST-CONTRACTUAL</w:t>
            </w:r>
          </w:p>
        </w:tc>
        <w:tc>
          <w:tcPr>
            <w:tcW w:w="62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4289FE1"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APLICA</w:t>
            </w:r>
          </w:p>
        </w:tc>
        <w:tc>
          <w:tcPr>
            <w:tcW w:w="101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8A5EEB"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PORCENTAJE</w:t>
            </w:r>
          </w:p>
          <w:p w14:paraId="18683198"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w:t>
            </w:r>
          </w:p>
        </w:tc>
        <w:tc>
          <w:tcPr>
            <w:tcW w:w="103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0434DFC"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b/>
                <w:sz w:val="21"/>
                <w:szCs w:val="21"/>
              </w:rPr>
              <w:t>PLAZO</w:t>
            </w:r>
          </w:p>
        </w:tc>
      </w:tr>
      <w:tr w:rsidR="00D46A6E" w:rsidRPr="00D46A6E" w14:paraId="47EE785F" w14:textId="77777777" w:rsidTr="00203D58">
        <w:trPr>
          <w:trHeight w:val="155"/>
        </w:trPr>
        <w:tc>
          <w:tcPr>
            <w:tcW w:w="1115" w:type="pct"/>
            <w:tcBorders>
              <w:top w:val="single" w:sz="4" w:space="0" w:color="auto"/>
              <w:left w:val="single" w:sz="4" w:space="0" w:color="auto"/>
              <w:bottom w:val="single" w:sz="4" w:space="0" w:color="auto"/>
              <w:right w:val="single" w:sz="4" w:space="0" w:color="auto"/>
            </w:tcBorders>
            <w:vAlign w:val="center"/>
            <w:hideMark/>
          </w:tcPr>
          <w:p w14:paraId="4D7F0099" w14:textId="77777777" w:rsidR="00D46A6E" w:rsidRPr="00D46A6E" w:rsidRDefault="00D46A6E" w:rsidP="00D46A6E">
            <w:pPr>
              <w:spacing w:after="0" w:line="240" w:lineRule="auto"/>
              <w:jc w:val="both"/>
              <w:rPr>
                <w:rFonts w:ascii="Cambria" w:hAnsi="Cambria" w:cs="Arial"/>
                <w:sz w:val="21"/>
                <w:szCs w:val="21"/>
              </w:rPr>
            </w:pPr>
            <w:r w:rsidRPr="00D46A6E">
              <w:rPr>
                <w:rFonts w:ascii="Cambria" w:hAnsi="Cambria" w:cs="Arial"/>
                <w:sz w:val="21"/>
                <w:szCs w:val="21"/>
              </w:rPr>
              <w:t>Cumplimiento</w:t>
            </w:r>
          </w:p>
        </w:tc>
        <w:tc>
          <w:tcPr>
            <w:tcW w:w="475" w:type="pct"/>
            <w:tcBorders>
              <w:top w:val="single" w:sz="4" w:space="0" w:color="auto"/>
              <w:left w:val="single" w:sz="4" w:space="0" w:color="auto"/>
              <w:bottom w:val="single" w:sz="4" w:space="0" w:color="auto"/>
              <w:right w:val="single" w:sz="4" w:space="0" w:color="auto"/>
            </w:tcBorders>
            <w:vAlign w:val="center"/>
          </w:tcPr>
          <w:p w14:paraId="1C46C2DA" w14:textId="77777777" w:rsidR="00D46A6E" w:rsidRPr="00D46A6E" w:rsidRDefault="00D46A6E" w:rsidP="00D46A6E">
            <w:pPr>
              <w:spacing w:after="0" w:line="240" w:lineRule="auto"/>
              <w:jc w:val="both"/>
              <w:rPr>
                <w:rFonts w:ascii="Cambria" w:hAnsi="Cambria" w:cs="Arial"/>
                <w:sz w:val="21"/>
                <w:szCs w:val="21"/>
              </w:rPr>
            </w:pPr>
          </w:p>
        </w:tc>
        <w:tc>
          <w:tcPr>
            <w:tcW w:w="319" w:type="pct"/>
            <w:tcBorders>
              <w:top w:val="single" w:sz="4" w:space="0" w:color="auto"/>
              <w:left w:val="single" w:sz="4" w:space="0" w:color="auto"/>
              <w:bottom w:val="single" w:sz="4" w:space="0" w:color="auto"/>
              <w:right w:val="single" w:sz="4" w:space="0" w:color="auto"/>
            </w:tcBorders>
            <w:vAlign w:val="center"/>
            <w:hideMark/>
          </w:tcPr>
          <w:p w14:paraId="61ADF3CB" w14:textId="77777777" w:rsidR="00D46A6E" w:rsidRPr="00D46A6E" w:rsidRDefault="00D46A6E" w:rsidP="00D46A6E">
            <w:pPr>
              <w:spacing w:after="0" w:line="240" w:lineRule="auto"/>
              <w:jc w:val="both"/>
              <w:rPr>
                <w:rFonts w:ascii="Cambria" w:hAnsi="Cambria" w:cs="Arial"/>
                <w:sz w:val="21"/>
                <w:szCs w:val="21"/>
              </w:rPr>
            </w:pPr>
            <w:r w:rsidRPr="00D46A6E">
              <w:rPr>
                <w:rFonts w:ascii="Cambria" w:hAnsi="Cambria" w:cs="Arial"/>
                <w:sz w:val="21"/>
                <w:szCs w:val="21"/>
              </w:rPr>
              <w:t>X</w:t>
            </w:r>
          </w:p>
        </w:tc>
        <w:tc>
          <w:tcPr>
            <w:tcW w:w="418" w:type="pct"/>
            <w:tcBorders>
              <w:top w:val="single" w:sz="4" w:space="0" w:color="auto"/>
              <w:left w:val="single" w:sz="4" w:space="0" w:color="auto"/>
              <w:bottom w:val="single" w:sz="4" w:space="0" w:color="auto"/>
              <w:right w:val="single" w:sz="4" w:space="0" w:color="auto"/>
            </w:tcBorders>
            <w:vAlign w:val="center"/>
          </w:tcPr>
          <w:p w14:paraId="696EA157" w14:textId="77777777" w:rsidR="00D46A6E" w:rsidRPr="00D46A6E" w:rsidRDefault="00D46A6E" w:rsidP="00D46A6E">
            <w:pPr>
              <w:spacing w:after="0" w:line="240" w:lineRule="auto"/>
              <w:jc w:val="both"/>
              <w:rPr>
                <w:rFonts w:ascii="Cambria" w:hAnsi="Cambria" w:cs="Arial"/>
                <w:sz w:val="21"/>
                <w:szCs w:val="21"/>
              </w:rPr>
            </w:pPr>
          </w:p>
        </w:tc>
        <w:tc>
          <w:tcPr>
            <w:tcW w:w="620" w:type="pct"/>
            <w:tcBorders>
              <w:top w:val="single" w:sz="4" w:space="0" w:color="auto"/>
              <w:left w:val="single" w:sz="4" w:space="0" w:color="auto"/>
              <w:bottom w:val="single" w:sz="4" w:space="0" w:color="auto"/>
              <w:right w:val="single" w:sz="4" w:space="0" w:color="auto"/>
            </w:tcBorders>
            <w:vAlign w:val="center"/>
            <w:hideMark/>
          </w:tcPr>
          <w:p w14:paraId="54306457" w14:textId="77777777" w:rsidR="00D46A6E" w:rsidRPr="00D46A6E" w:rsidRDefault="00D46A6E" w:rsidP="00D46A6E">
            <w:pPr>
              <w:spacing w:after="0" w:line="240" w:lineRule="auto"/>
              <w:jc w:val="both"/>
              <w:rPr>
                <w:rFonts w:ascii="Cambria" w:hAnsi="Cambria" w:cs="Arial"/>
                <w:sz w:val="21"/>
                <w:szCs w:val="21"/>
              </w:rPr>
            </w:pPr>
            <w:r w:rsidRPr="00D46A6E">
              <w:rPr>
                <w:rFonts w:ascii="Cambria" w:hAnsi="Cambria" w:cs="Arial"/>
                <w:sz w:val="21"/>
                <w:szCs w:val="21"/>
              </w:rPr>
              <w:t>SI</w:t>
            </w:r>
          </w:p>
        </w:tc>
        <w:tc>
          <w:tcPr>
            <w:tcW w:w="1016" w:type="pct"/>
            <w:tcBorders>
              <w:top w:val="single" w:sz="4" w:space="0" w:color="auto"/>
              <w:left w:val="single" w:sz="4" w:space="0" w:color="auto"/>
              <w:bottom w:val="single" w:sz="4" w:space="0" w:color="auto"/>
              <w:right w:val="single" w:sz="4" w:space="0" w:color="auto"/>
            </w:tcBorders>
            <w:vAlign w:val="center"/>
          </w:tcPr>
          <w:p w14:paraId="5F86405C"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sz w:val="21"/>
                <w:szCs w:val="21"/>
              </w:rPr>
              <w:t>10%</w:t>
            </w:r>
          </w:p>
        </w:tc>
        <w:tc>
          <w:tcPr>
            <w:tcW w:w="1037" w:type="pct"/>
            <w:tcBorders>
              <w:top w:val="single" w:sz="4" w:space="0" w:color="auto"/>
              <w:left w:val="single" w:sz="4" w:space="0" w:color="auto"/>
              <w:bottom w:val="single" w:sz="4" w:space="0" w:color="auto"/>
              <w:right w:val="single" w:sz="4" w:space="0" w:color="auto"/>
            </w:tcBorders>
            <w:vAlign w:val="center"/>
          </w:tcPr>
          <w:p w14:paraId="3C5FF2B2" w14:textId="77777777" w:rsidR="00D46A6E" w:rsidRPr="00D46A6E" w:rsidRDefault="00D46A6E" w:rsidP="00D46A6E">
            <w:pPr>
              <w:spacing w:after="0" w:line="240" w:lineRule="auto"/>
              <w:jc w:val="both"/>
              <w:rPr>
                <w:rFonts w:ascii="Cambria" w:hAnsi="Cambria" w:cs="Arial"/>
                <w:b/>
                <w:sz w:val="21"/>
                <w:szCs w:val="21"/>
              </w:rPr>
            </w:pPr>
            <w:r w:rsidRPr="00D46A6E">
              <w:rPr>
                <w:rFonts w:ascii="Cambria" w:hAnsi="Cambria" w:cs="Arial"/>
                <w:sz w:val="21"/>
                <w:szCs w:val="21"/>
              </w:rPr>
              <w:t>Equivalente a la duración del mismo y un  (01) año mas</w:t>
            </w:r>
          </w:p>
        </w:tc>
      </w:tr>
      <w:tr w:rsidR="00D46A6E" w:rsidRPr="00D46A6E" w14:paraId="507A04CC" w14:textId="77777777" w:rsidTr="00203D58">
        <w:trPr>
          <w:trHeight w:val="354"/>
        </w:trPr>
        <w:tc>
          <w:tcPr>
            <w:tcW w:w="1115" w:type="pct"/>
            <w:tcBorders>
              <w:top w:val="single" w:sz="4" w:space="0" w:color="auto"/>
              <w:left w:val="single" w:sz="4" w:space="0" w:color="auto"/>
              <w:bottom w:val="single" w:sz="4" w:space="0" w:color="auto"/>
              <w:right w:val="single" w:sz="4" w:space="0" w:color="auto"/>
            </w:tcBorders>
            <w:vAlign w:val="center"/>
            <w:hideMark/>
          </w:tcPr>
          <w:p w14:paraId="228CA8F5" w14:textId="2CCCD03A" w:rsidR="00D46A6E" w:rsidRPr="00D46A6E" w:rsidRDefault="00D46A6E" w:rsidP="00D46A6E">
            <w:pPr>
              <w:spacing w:after="0" w:line="240" w:lineRule="auto"/>
              <w:jc w:val="both"/>
              <w:rPr>
                <w:rFonts w:ascii="Cambria" w:hAnsi="Cambria" w:cs="Arial"/>
                <w:sz w:val="21"/>
                <w:szCs w:val="21"/>
              </w:rPr>
            </w:pPr>
            <w:r w:rsidRPr="00D46A6E">
              <w:rPr>
                <w:rFonts w:ascii="Cambria" w:hAnsi="Cambria" w:cs="Arial"/>
                <w:sz w:val="21"/>
                <w:szCs w:val="21"/>
              </w:rPr>
              <w:t>Calidad del servicio</w:t>
            </w:r>
          </w:p>
        </w:tc>
        <w:tc>
          <w:tcPr>
            <w:tcW w:w="475" w:type="pct"/>
            <w:tcBorders>
              <w:top w:val="single" w:sz="4" w:space="0" w:color="auto"/>
              <w:left w:val="single" w:sz="4" w:space="0" w:color="auto"/>
              <w:bottom w:val="single" w:sz="4" w:space="0" w:color="auto"/>
              <w:right w:val="single" w:sz="4" w:space="0" w:color="auto"/>
            </w:tcBorders>
            <w:vAlign w:val="center"/>
          </w:tcPr>
          <w:p w14:paraId="093A8DAF" w14:textId="77777777" w:rsidR="00D46A6E" w:rsidRPr="00D46A6E" w:rsidRDefault="00D46A6E" w:rsidP="00D46A6E">
            <w:pPr>
              <w:spacing w:after="0" w:line="240" w:lineRule="auto"/>
              <w:jc w:val="both"/>
              <w:rPr>
                <w:rFonts w:ascii="Cambria" w:hAnsi="Cambria" w:cs="Arial"/>
                <w:sz w:val="21"/>
                <w:szCs w:val="21"/>
              </w:rPr>
            </w:pPr>
          </w:p>
        </w:tc>
        <w:tc>
          <w:tcPr>
            <w:tcW w:w="319" w:type="pct"/>
            <w:tcBorders>
              <w:top w:val="single" w:sz="4" w:space="0" w:color="auto"/>
              <w:left w:val="single" w:sz="4" w:space="0" w:color="auto"/>
              <w:bottom w:val="single" w:sz="4" w:space="0" w:color="auto"/>
              <w:right w:val="single" w:sz="4" w:space="0" w:color="auto"/>
            </w:tcBorders>
            <w:vAlign w:val="center"/>
          </w:tcPr>
          <w:p w14:paraId="265A1B69" w14:textId="77777777" w:rsidR="00D46A6E" w:rsidRPr="00D46A6E" w:rsidRDefault="00D46A6E" w:rsidP="00D46A6E">
            <w:pPr>
              <w:spacing w:after="0" w:line="240" w:lineRule="auto"/>
              <w:jc w:val="both"/>
              <w:rPr>
                <w:rFonts w:ascii="Cambria" w:hAnsi="Cambria" w:cs="Arial"/>
                <w:sz w:val="21"/>
                <w:szCs w:val="21"/>
              </w:rPr>
            </w:pPr>
          </w:p>
        </w:tc>
        <w:tc>
          <w:tcPr>
            <w:tcW w:w="418" w:type="pct"/>
            <w:tcBorders>
              <w:top w:val="single" w:sz="4" w:space="0" w:color="auto"/>
              <w:left w:val="single" w:sz="4" w:space="0" w:color="auto"/>
              <w:bottom w:val="single" w:sz="4" w:space="0" w:color="auto"/>
              <w:right w:val="single" w:sz="4" w:space="0" w:color="auto"/>
            </w:tcBorders>
            <w:vAlign w:val="center"/>
            <w:hideMark/>
          </w:tcPr>
          <w:p w14:paraId="69DA64C2" w14:textId="77777777" w:rsidR="00D46A6E" w:rsidRPr="00D46A6E" w:rsidRDefault="00D46A6E" w:rsidP="00D46A6E">
            <w:pPr>
              <w:spacing w:after="0" w:line="240" w:lineRule="auto"/>
              <w:jc w:val="both"/>
              <w:rPr>
                <w:rFonts w:ascii="Cambria" w:hAnsi="Cambria" w:cs="Arial"/>
                <w:sz w:val="21"/>
                <w:szCs w:val="21"/>
              </w:rPr>
            </w:pPr>
            <w:r w:rsidRPr="00D46A6E">
              <w:rPr>
                <w:rFonts w:ascii="Cambria" w:hAnsi="Cambria" w:cs="Arial"/>
                <w:sz w:val="21"/>
                <w:szCs w:val="21"/>
              </w:rPr>
              <w:t>X</w:t>
            </w:r>
          </w:p>
        </w:tc>
        <w:tc>
          <w:tcPr>
            <w:tcW w:w="620" w:type="pct"/>
            <w:tcBorders>
              <w:top w:val="single" w:sz="4" w:space="0" w:color="auto"/>
              <w:left w:val="single" w:sz="4" w:space="0" w:color="auto"/>
              <w:bottom w:val="single" w:sz="4" w:space="0" w:color="auto"/>
              <w:right w:val="single" w:sz="4" w:space="0" w:color="auto"/>
            </w:tcBorders>
            <w:vAlign w:val="center"/>
            <w:hideMark/>
          </w:tcPr>
          <w:p w14:paraId="7A58499A" w14:textId="77777777" w:rsidR="00D46A6E" w:rsidRPr="00D46A6E" w:rsidRDefault="00D46A6E" w:rsidP="00D46A6E">
            <w:pPr>
              <w:spacing w:after="0" w:line="240" w:lineRule="auto"/>
              <w:jc w:val="both"/>
              <w:rPr>
                <w:rFonts w:ascii="Cambria" w:hAnsi="Cambria" w:cs="Arial"/>
                <w:sz w:val="21"/>
                <w:szCs w:val="21"/>
              </w:rPr>
            </w:pPr>
            <w:r w:rsidRPr="00D46A6E">
              <w:rPr>
                <w:rFonts w:ascii="Cambria" w:hAnsi="Cambria" w:cs="Arial"/>
                <w:sz w:val="21"/>
                <w:szCs w:val="21"/>
              </w:rPr>
              <w:t>NO</w:t>
            </w:r>
          </w:p>
        </w:tc>
        <w:tc>
          <w:tcPr>
            <w:tcW w:w="1016" w:type="pct"/>
            <w:tcBorders>
              <w:top w:val="single" w:sz="4" w:space="0" w:color="auto"/>
              <w:left w:val="single" w:sz="4" w:space="0" w:color="auto"/>
              <w:bottom w:val="single" w:sz="4" w:space="0" w:color="auto"/>
              <w:right w:val="single" w:sz="4" w:space="0" w:color="auto"/>
            </w:tcBorders>
          </w:tcPr>
          <w:p w14:paraId="280CA510" w14:textId="77777777" w:rsidR="00D46A6E" w:rsidRPr="00D46A6E" w:rsidRDefault="00D46A6E" w:rsidP="00D46A6E">
            <w:pPr>
              <w:spacing w:after="0" w:line="240" w:lineRule="auto"/>
              <w:jc w:val="both"/>
              <w:rPr>
                <w:rFonts w:ascii="Cambria" w:hAnsi="Cambria" w:cs="Arial"/>
                <w:sz w:val="21"/>
                <w:szCs w:val="21"/>
              </w:rPr>
            </w:pPr>
          </w:p>
          <w:p w14:paraId="08252411" w14:textId="77777777" w:rsidR="00D46A6E" w:rsidRPr="00D46A6E" w:rsidRDefault="00D46A6E" w:rsidP="00D46A6E">
            <w:pPr>
              <w:spacing w:after="0" w:line="240" w:lineRule="auto"/>
              <w:jc w:val="both"/>
              <w:rPr>
                <w:rFonts w:ascii="Cambria" w:hAnsi="Cambria" w:cs="Arial"/>
                <w:sz w:val="21"/>
                <w:szCs w:val="21"/>
              </w:rPr>
            </w:pPr>
          </w:p>
          <w:p w14:paraId="13E55E12" w14:textId="77777777" w:rsidR="00D46A6E" w:rsidRPr="00D46A6E" w:rsidRDefault="00D46A6E" w:rsidP="00D46A6E">
            <w:pPr>
              <w:spacing w:after="0" w:line="240" w:lineRule="auto"/>
              <w:jc w:val="both"/>
              <w:rPr>
                <w:rFonts w:ascii="Cambria" w:hAnsi="Cambria" w:cs="Arial"/>
                <w:sz w:val="21"/>
                <w:szCs w:val="21"/>
              </w:rPr>
            </w:pPr>
            <w:r w:rsidRPr="00D46A6E">
              <w:rPr>
                <w:rFonts w:ascii="Cambria" w:hAnsi="Cambria" w:cs="Arial"/>
                <w:sz w:val="21"/>
                <w:szCs w:val="21"/>
              </w:rPr>
              <w:t>30%</w:t>
            </w:r>
          </w:p>
        </w:tc>
        <w:tc>
          <w:tcPr>
            <w:tcW w:w="1037" w:type="pct"/>
            <w:tcBorders>
              <w:top w:val="single" w:sz="4" w:space="0" w:color="auto"/>
              <w:left w:val="single" w:sz="4" w:space="0" w:color="auto"/>
              <w:bottom w:val="single" w:sz="4" w:space="0" w:color="auto"/>
              <w:right w:val="single" w:sz="4" w:space="0" w:color="auto"/>
            </w:tcBorders>
          </w:tcPr>
          <w:p w14:paraId="61568D5D" w14:textId="77777777" w:rsidR="00D46A6E" w:rsidRPr="00D46A6E" w:rsidRDefault="00D46A6E" w:rsidP="00D46A6E">
            <w:pPr>
              <w:spacing w:after="0" w:line="240" w:lineRule="auto"/>
              <w:jc w:val="both"/>
              <w:rPr>
                <w:rFonts w:ascii="Cambria" w:hAnsi="Cambria" w:cs="Arial"/>
                <w:sz w:val="21"/>
                <w:szCs w:val="21"/>
              </w:rPr>
            </w:pPr>
            <w:r w:rsidRPr="00D46A6E">
              <w:rPr>
                <w:rFonts w:ascii="Cambria" w:hAnsi="Cambria" w:cs="Arial"/>
                <w:sz w:val="21"/>
                <w:szCs w:val="21"/>
              </w:rPr>
              <w:t>Equivalente a la duración del mismo y un  (01) año mas</w:t>
            </w:r>
          </w:p>
        </w:tc>
      </w:tr>
    </w:tbl>
    <w:p w14:paraId="368FEC92" w14:textId="4A736C9D" w:rsidR="00274DFE" w:rsidRPr="00D46A6E" w:rsidRDefault="00274DFE" w:rsidP="003135FE">
      <w:pPr>
        <w:spacing w:after="0" w:line="240" w:lineRule="auto"/>
        <w:jc w:val="both"/>
        <w:rPr>
          <w:rFonts w:ascii="Cambria" w:hAnsi="Cambria" w:cs="Arial"/>
          <w:sz w:val="21"/>
          <w:szCs w:val="21"/>
          <w:lang w:val="es-CO"/>
        </w:rPr>
      </w:pPr>
    </w:p>
    <w:p w14:paraId="6BDD3C42" w14:textId="3B2ED1D1" w:rsidR="00801DF8" w:rsidRPr="00D46A6E" w:rsidRDefault="00801DF8" w:rsidP="003135FE">
      <w:pPr>
        <w:pStyle w:val="Textoindependiente"/>
        <w:spacing w:after="0"/>
        <w:jc w:val="both"/>
        <w:rPr>
          <w:rFonts w:ascii="Cambria" w:hAnsi="Cambria" w:cs="Arial"/>
          <w:sz w:val="21"/>
          <w:szCs w:val="21"/>
        </w:rPr>
      </w:pPr>
      <w:r w:rsidRPr="00D46A6E">
        <w:rPr>
          <w:rFonts w:ascii="Cambria" w:hAnsi="Cambria" w:cs="Arial"/>
          <w:b/>
          <w:sz w:val="21"/>
          <w:szCs w:val="21"/>
        </w:rPr>
        <w:t>OCTAVA -</w:t>
      </w:r>
      <w:r w:rsidRPr="00D46A6E">
        <w:rPr>
          <w:rFonts w:ascii="Cambria" w:hAnsi="Cambria" w:cs="Arial"/>
          <w:b/>
          <w:bCs/>
          <w:sz w:val="21"/>
          <w:szCs w:val="21"/>
        </w:rPr>
        <w:t xml:space="preserve"> REQUISITOS DE PERFECCIONAMIENTO, Y </w:t>
      </w:r>
      <w:r w:rsidR="003B74A9" w:rsidRPr="00D46A6E">
        <w:rPr>
          <w:rFonts w:ascii="Cambria" w:hAnsi="Cambria" w:cs="Arial"/>
          <w:b/>
          <w:bCs/>
          <w:sz w:val="21"/>
          <w:szCs w:val="21"/>
        </w:rPr>
        <w:t>EJECUCIÓN</w:t>
      </w:r>
      <w:r w:rsidR="003D1D1E" w:rsidRPr="00D46A6E">
        <w:rPr>
          <w:rFonts w:ascii="Cambria" w:hAnsi="Cambria" w:cs="Arial"/>
          <w:sz w:val="21"/>
          <w:szCs w:val="21"/>
        </w:rPr>
        <w:t xml:space="preserve">. </w:t>
      </w:r>
      <w:r w:rsidR="003D1D1E" w:rsidRPr="00D46A6E">
        <w:rPr>
          <w:rFonts w:ascii="Cambria" w:hAnsi="Cambria" w:cs="Arial"/>
          <w:sz w:val="21"/>
          <w:szCs w:val="21"/>
        </w:rPr>
        <w:noBreakHyphen/>
      </w:r>
      <w:r w:rsidRPr="00D46A6E">
        <w:rPr>
          <w:rFonts w:ascii="Cambria" w:hAnsi="Cambria" w:cs="Arial"/>
          <w:sz w:val="21"/>
          <w:szCs w:val="21"/>
        </w:rPr>
        <w:t xml:space="preserve"> El contrato se perfecciona con la firma y la publicación en el SECOP</w:t>
      </w:r>
      <w:r w:rsidR="00070E5D" w:rsidRPr="00D46A6E">
        <w:rPr>
          <w:rFonts w:ascii="Cambria" w:hAnsi="Cambria" w:cs="Arial"/>
          <w:sz w:val="21"/>
          <w:szCs w:val="21"/>
        </w:rPr>
        <w:t xml:space="preserve"> II</w:t>
      </w:r>
      <w:r w:rsidRPr="00D46A6E">
        <w:rPr>
          <w:rFonts w:ascii="Cambria" w:hAnsi="Cambria" w:cs="Arial"/>
          <w:sz w:val="21"/>
          <w:szCs w:val="21"/>
        </w:rPr>
        <w:t xml:space="preserve"> de la presente comunicación de aceptación de la oferta. Para su ejecución se requiere de la expedición del respectivo Certificado de Registro Presupuestal por la Secretaria de Hacienda Municipal, la firma del acta de inicio, aprobación de las garantías y la certificación o planilla de pago de la seguridad Social del contratista. </w:t>
      </w:r>
    </w:p>
    <w:p w14:paraId="6F100BDA" w14:textId="3B13E1E4" w:rsidR="004258AD" w:rsidRPr="00D46A6E" w:rsidRDefault="004258AD" w:rsidP="003135FE">
      <w:pPr>
        <w:pStyle w:val="NormalWeb"/>
        <w:spacing w:before="0" w:beforeAutospacing="0" w:after="0" w:afterAutospacing="0"/>
        <w:jc w:val="both"/>
        <w:rPr>
          <w:rFonts w:ascii="Cambria" w:hAnsi="Cambria" w:cs="Arial"/>
          <w:sz w:val="21"/>
          <w:szCs w:val="21"/>
        </w:rPr>
      </w:pPr>
    </w:p>
    <w:p w14:paraId="72EF250D" w14:textId="10C2955B" w:rsidR="00801DF8" w:rsidRPr="00D46A6E" w:rsidRDefault="00A24961" w:rsidP="003135FE">
      <w:pPr>
        <w:pStyle w:val="NormalWeb"/>
        <w:spacing w:before="0" w:beforeAutospacing="0" w:after="0" w:afterAutospacing="0"/>
        <w:jc w:val="both"/>
        <w:rPr>
          <w:rFonts w:ascii="Cambria" w:hAnsi="Cambria" w:cs="Arial"/>
          <w:sz w:val="21"/>
          <w:szCs w:val="21"/>
        </w:rPr>
      </w:pPr>
      <w:r w:rsidRPr="00D46A6E">
        <w:rPr>
          <w:rFonts w:ascii="Cambria" w:hAnsi="Cambria" w:cs="Arial"/>
          <w:sz w:val="21"/>
          <w:szCs w:val="21"/>
        </w:rPr>
        <w:t>Para constancia s</w:t>
      </w:r>
      <w:r w:rsidR="000E6BC3" w:rsidRPr="00D46A6E">
        <w:rPr>
          <w:rFonts w:ascii="Cambria" w:hAnsi="Cambria" w:cs="Arial"/>
          <w:sz w:val="21"/>
          <w:szCs w:val="21"/>
        </w:rPr>
        <w:t>e firma, hoy a los</w:t>
      </w:r>
      <w:r w:rsidR="008D35A7" w:rsidRPr="00D46A6E">
        <w:rPr>
          <w:rFonts w:ascii="Cambria" w:hAnsi="Cambria" w:cs="Arial"/>
          <w:sz w:val="21"/>
          <w:szCs w:val="21"/>
        </w:rPr>
        <w:t xml:space="preserve"> </w:t>
      </w:r>
      <w:r w:rsidR="003C3461" w:rsidRPr="00D46A6E">
        <w:rPr>
          <w:rFonts w:ascii="Cambria" w:hAnsi="Cambria" w:cs="Arial"/>
          <w:sz w:val="21"/>
          <w:szCs w:val="21"/>
        </w:rPr>
        <w:t>(</w:t>
      </w:r>
      <w:r w:rsidR="00D46A6E" w:rsidRPr="00D46A6E">
        <w:rPr>
          <w:rFonts w:ascii="Cambria" w:hAnsi="Cambria" w:cs="Arial"/>
          <w:sz w:val="21"/>
          <w:szCs w:val="21"/>
        </w:rPr>
        <w:t>14</w:t>
      </w:r>
      <w:r w:rsidR="00893096" w:rsidRPr="00D46A6E">
        <w:rPr>
          <w:rFonts w:ascii="Cambria" w:hAnsi="Cambria" w:cs="Arial"/>
          <w:sz w:val="21"/>
          <w:szCs w:val="21"/>
        </w:rPr>
        <w:t>) días del mes de</w:t>
      </w:r>
      <w:r w:rsidR="009C1945" w:rsidRPr="00D46A6E">
        <w:rPr>
          <w:rFonts w:ascii="Cambria" w:hAnsi="Cambria" w:cs="Arial"/>
          <w:sz w:val="21"/>
          <w:szCs w:val="21"/>
        </w:rPr>
        <w:t xml:space="preserve"> </w:t>
      </w:r>
      <w:r w:rsidR="00D46A6E" w:rsidRPr="00D46A6E">
        <w:rPr>
          <w:rFonts w:ascii="Cambria" w:hAnsi="Cambria" w:cs="Arial"/>
          <w:sz w:val="21"/>
          <w:szCs w:val="21"/>
        </w:rPr>
        <w:t>noviembre</w:t>
      </w:r>
      <w:r w:rsidR="00356AE9" w:rsidRPr="00D46A6E">
        <w:rPr>
          <w:rFonts w:ascii="Cambria" w:hAnsi="Cambria" w:cs="Arial"/>
          <w:sz w:val="21"/>
          <w:szCs w:val="21"/>
        </w:rPr>
        <w:t xml:space="preserve"> </w:t>
      </w:r>
      <w:r w:rsidR="00656357" w:rsidRPr="00D46A6E">
        <w:rPr>
          <w:rFonts w:ascii="Cambria" w:hAnsi="Cambria" w:cs="Arial"/>
          <w:sz w:val="21"/>
          <w:szCs w:val="21"/>
        </w:rPr>
        <w:t>de 2025</w:t>
      </w:r>
      <w:r w:rsidR="002B30CA" w:rsidRPr="00D46A6E">
        <w:rPr>
          <w:rFonts w:ascii="Cambria" w:hAnsi="Cambria" w:cs="Arial"/>
          <w:sz w:val="21"/>
          <w:szCs w:val="21"/>
        </w:rPr>
        <w:t>.</w:t>
      </w:r>
    </w:p>
    <w:p w14:paraId="3A4DD85D" w14:textId="314E2B2B" w:rsidR="003E4CAD" w:rsidRPr="00D46A6E" w:rsidRDefault="003E4CAD" w:rsidP="003135FE">
      <w:pPr>
        <w:spacing w:after="0" w:line="240" w:lineRule="auto"/>
        <w:jc w:val="both"/>
        <w:outlineLvl w:val="0"/>
        <w:rPr>
          <w:rFonts w:ascii="Cambria" w:hAnsi="Cambria" w:cs="Arial"/>
          <w:b/>
          <w:sz w:val="21"/>
          <w:szCs w:val="21"/>
        </w:rPr>
      </w:pPr>
    </w:p>
    <w:p w14:paraId="54240EE5" w14:textId="5B2D98BE" w:rsidR="0019001E" w:rsidRPr="00D46A6E" w:rsidRDefault="0019001E" w:rsidP="003135FE">
      <w:pPr>
        <w:spacing w:after="0" w:line="240" w:lineRule="auto"/>
        <w:jc w:val="both"/>
        <w:outlineLvl w:val="0"/>
        <w:rPr>
          <w:rFonts w:ascii="Cambria" w:hAnsi="Cambria" w:cs="Arial"/>
          <w:b/>
          <w:sz w:val="21"/>
          <w:szCs w:val="21"/>
        </w:rPr>
      </w:pPr>
    </w:p>
    <w:p w14:paraId="7F49A1B6" w14:textId="46CDCA83" w:rsidR="00274DFE" w:rsidRPr="00D46A6E" w:rsidRDefault="00274DFE" w:rsidP="003135FE">
      <w:pPr>
        <w:spacing w:after="0" w:line="240" w:lineRule="auto"/>
        <w:jc w:val="both"/>
        <w:outlineLvl w:val="0"/>
        <w:rPr>
          <w:rFonts w:ascii="Cambria" w:hAnsi="Cambria" w:cs="Arial"/>
          <w:b/>
          <w:sz w:val="21"/>
          <w:szCs w:val="21"/>
        </w:rPr>
      </w:pPr>
    </w:p>
    <w:p w14:paraId="27153626" w14:textId="535A1880" w:rsidR="00872987" w:rsidRPr="00D46A6E" w:rsidRDefault="00872987" w:rsidP="003135FE">
      <w:pPr>
        <w:spacing w:after="0" w:line="240" w:lineRule="auto"/>
        <w:jc w:val="center"/>
        <w:rPr>
          <w:rFonts w:ascii="Cambria" w:hAnsi="Cambria"/>
          <w:b/>
          <w:sz w:val="21"/>
          <w:szCs w:val="21"/>
          <w:lang w:val="es-CO"/>
        </w:rPr>
      </w:pPr>
      <w:r w:rsidRPr="00D46A6E">
        <w:rPr>
          <w:rFonts w:ascii="Cambria" w:hAnsi="Cambria"/>
          <w:b/>
          <w:sz w:val="21"/>
          <w:szCs w:val="21"/>
          <w:lang w:val="es-CO"/>
        </w:rPr>
        <w:t xml:space="preserve">CLAUDIA PATRICIA VARGAS DÍAZ </w:t>
      </w:r>
    </w:p>
    <w:p w14:paraId="0CB92ED2" w14:textId="11FCB76B" w:rsidR="00441DEB" w:rsidRPr="00D46A6E" w:rsidRDefault="00872987" w:rsidP="003135FE">
      <w:pPr>
        <w:spacing w:after="0" w:line="240" w:lineRule="auto"/>
        <w:jc w:val="center"/>
        <w:rPr>
          <w:rFonts w:ascii="Cambria" w:hAnsi="Cambria" w:cs="Arial"/>
          <w:b/>
          <w:bCs/>
          <w:sz w:val="21"/>
          <w:szCs w:val="21"/>
        </w:rPr>
      </w:pPr>
      <w:r w:rsidRPr="00D46A6E">
        <w:rPr>
          <w:rFonts w:ascii="Cambria" w:hAnsi="Cambria" w:cs="Arial"/>
          <w:b/>
          <w:bCs/>
          <w:sz w:val="21"/>
          <w:szCs w:val="21"/>
        </w:rPr>
        <w:t>SECRETARIA DE EDUCACION</w:t>
      </w:r>
    </w:p>
    <w:p w14:paraId="32B03E53" w14:textId="67653FC2" w:rsidR="0050410E" w:rsidRPr="00D46A6E" w:rsidRDefault="0050410E" w:rsidP="003135FE">
      <w:pPr>
        <w:spacing w:after="0" w:line="240" w:lineRule="auto"/>
        <w:jc w:val="center"/>
        <w:rPr>
          <w:rFonts w:ascii="Cambria" w:hAnsi="Cambria" w:cs="Arial"/>
          <w:b/>
          <w:bCs/>
          <w:sz w:val="21"/>
          <w:szCs w:val="21"/>
        </w:rPr>
      </w:pPr>
      <w:r w:rsidRPr="00D46A6E">
        <w:rPr>
          <w:rFonts w:ascii="Cambria" w:hAnsi="Cambria" w:cs="Arial"/>
          <w:b/>
          <w:bCs/>
          <w:sz w:val="21"/>
          <w:szCs w:val="21"/>
        </w:rPr>
        <w:t>(ORDENADOR DEL GASTO)</w:t>
      </w:r>
    </w:p>
    <w:p w14:paraId="6083A5B2" w14:textId="1EDAE691" w:rsidR="002E4447" w:rsidRPr="00D46A6E" w:rsidRDefault="002E4447" w:rsidP="003135FE">
      <w:pPr>
        <w:spacing w:after="0" w:line="240" w:lineRule="auto"/>
        <w:ind w:left="708"/>
        <w:jc w:val="both"/>
        <w:outlineLvl w:val="0"/>
        <w:rPr>
          <w:rFonts w:ascii="Cambria" w:hAnsi="Cambria" w:cs="Arial"/>
          <w:i/>
          <w:sz w:val="21"/>
          <w:szCs w:val="21"/>
        </w:rPr>
      </w:pPr>
    </w:p>
    <w:p w14:paraId="5CE95351" w14:textId="77777777" w:rsidR="00F2485A" w:rsidRPr="00D46A6E" w:rsidRDefault="00F2485A" w:rsidP="003135FE">
      <w:pPr>
        <w:spacing w:after="0" w:line="240" w:lineRule="auto"/>
        <w:jc w:val="both"/>
        <w:outlineLvl w:val="0"/>
        <w:rPr>
          <w:rFonts w:ascii="Cambria" w:hAnsi="Cambria" w:cs="Arial"/>
          <w:i/>
          <w:sz w:val="21"/>
          <w:szCs w:val="21"/>
        </w:rPr>
      </w:pPr>
    </w:p>
    <w:p w14:paraId="2366BD32" w14:textId="0C38D690" w:rsidR="00872987" w:rsidRDefault="00872987" w:rsidP="00872987">
      <w:pPr>
        <w:autoSpaceDE w:val="0"/>
        <w:autoSpaceDN w:val="0"/>
        <w:adjustRightInd w:val="0"/>
        <w:spacing w:after="0" w:line="240" w:lineRule="auto"/>
        <w:rPr>
          <w:rFonts w:ascii="Cambria" w:hAnsi="Cambria" w:cs="Arial"/>
          <w:i/>
          <w:sz w:val="16"/>
          <w:szCs w:val="21"/>
        </w:rPr>
      </w:pPr>
      <w:r w:rsidRPr="00AF2A40">
        <w:rPr>
          <w:rFonts w:ascii="Cambria" w:hAnsi="Cambria" w:cs="Arial"/>
          <w:i/>
          <w:sz w:val="16"/>
          <w:szCs w:val="21"/>
        </w:rPr>
        <w:t xml:space="preserve">Revisó: </w:t>
      </w:r>
      <w:r w:rsidRPr="00AF2A40">
        <w:rPr>
          <w:rFonts w:ascii="Cambria" w:hAnsi="Cambria" w:cs="Arial"/>
          <w:i/>
          <w:sz w:val="16"/>
          <w:szCs w:val="21"/>
        </w:rPr>
        <w:tab/>
        <w:t xml:space="preserve">Williams Andrés Mejía Mendoza – Jefe Unidad Juridica </w:t>
      </w:r>
    </w:p>
    <w:p w14:paraId="7B8C10E0" w14:textId="77777777" w:rsidR="00EE5B15" w:rsidRPr="00AF2A40" w:rsidRDefault="00EE5B15" w:rsidP="00872987">
      <w:pPr>
        <w:autoSpaceDE w:val="0"/>
        <w:autoSpaceDN w:val="0"/>
        <w:adjustRightInd w:val="0"/>
        <w:spacing w:after="0" w:line="240" w:lineRule="auto"/>
        <w:rPr>
          <w:rFonts w:ascii="Cambria" w:hAnsi="Cambria" w:cs="Arial"/>
          <w:i/>
          <w:sz w:val="16"/>
          <w:szCs w:val="21"/>
        </w:rPr>
      </w:pPr>
      <w:bookmarkStart w:id="2" w:name="_GoBack"/>
      <w:bookmarkEnd w:id="2"/>
    </w:p>
    <w:p w14:paraId="3774FED5" w14:textId="77777777" w:rsidR="00872987" w:rsidRPr="00AF2A40" w:rsidRDefault="00872987" w:rsidP="00872987">
      <w:pPr>
        <w:autoSpaceDE w:val="0"/>
        <w:autoSpaceDN w:val="0"/>
        <w:adjustRightInd w:val="0"/>
        <w:spacing w:after="0" w:line="240" w:lineRule="auto"/>
        <w:rPr>
          <w:rFonts w:ascii="Cambria" w:hAnsi="Cambria" w:cs="Arial"/>
          <w:i/>
          <w:sz w:val="16"/>
          <w:szCs w:val="21"/>
        </w:rPr>
      </w:pPr>
    </w:p>
    <w:p w14:paraId="711ECEE4" w14:textId="58F0CC6C" w:rsidR="00841DC1" w:rsidRPr="00AF2A40" w:rsidRDefault="00872987" w:rsidP="00D46A6E">
      <w:pPr>
        <w:autoSpaceDE w:val="0"/>
        <w:autoSpaceDN w:val="0"/>
        <w:adjustRightInd w:val="0"/>
        <w:spacing w:after="0" w:line="240" w:lineRule="auto"/>
        <w:rPr>
          <w:rFonts w:ascii="Cambria" w:hAnsi="Cambria" w:cs="Arial"/>
          <w:i/>
          <w:sz w:val="16"/>
          <w:szCs w:val="21"/>
        </w:rPr>
      </w:pPr>
      <w:r w:rsidRPr="00AF2A40">
        <w:rPr>
          <w:rFonts w:ascii="Cambria" w:hAnsi="Cambria" w:cs="Arial"/>
          <w:i/>
          <w:sz w:val="16"/>
          <w:szCs w:val="21"/>
        </w:rPr>
        <w:t xml:space="preserve">Proyecto y revisó: </w:t>
      </w:r>
      <w:r w:rsidRPr="00AF2A40">
        <w:rPr>
          <w:rFonts w:ascii="Cambria" w:hAnsi="Cambria" w:cs="Arial"/>
          <w:i/>
          <w:sz w:val="16"/>
          <w:szCs w:val="21"/>
        </w:rPr>
        <w:tab/>
        <w:t>Juan Carlos Marín Gaviria – Asesor Jurídico</w:t>
      </w:r>
    </w:p>
    <w:sectPr w:rsidR="00841DC1" w:rsidRPr="00AF2A40" w:rsidSect="0092142F">
      <w:headerReference w:type="even" r:id="rId8"/>
      <w:headerReference w:type="default" r:id="rId9"/>
      <w:footerReference w:type="default" r:id="rId10"/>
      <w:headerReference w:type="first" r:id="rId11"/>
      <w:pgSz w:w="11906" w:h="16838" w:code="9"/>
      <w:pgMar w:top="1440" w:right="1080" w:bottom="1702" w:left="1080" w:header="0" w:footer="7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CA373" w14:textId="77777777" w:rsidR="00403066" w:rsidRDefault="00403066" w:rsidP="00D30512">
      <w:pPr>
        <w:spacing w:after="0" w:line="240" w:lineRule="auto"/>
      </w:pPr>
      <w:r>
        <w:separator/>
      </w:r>
    </w:p>
  </w:endnote>
  <w:endnote w:type="continuationSeparator" w:id="0">
    <w:p w14:paraId="6D52A304" w14:textId="77777777" w:rsidR="00403066" w:rsidRDefault="00403066" w:rsidP="00D30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DFACourier">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61ED1" w14:textId="77777777" w:rsidR="0082323D" w:rsidRPr="0082323D" w:rsidRDefault="0082323D" w:rsidP="0082323D">
    <w:pPr>
      <w:tabs>
        <w:tab w:val="center" w:pos="4132"/>
        <w:tab w:val="right" w:pos="8265"/>
      </w:tabs>
      <w:autoSpaceDE w:val="0"/>
      <w:autoSpaceDN w:val="0"/>
      <w:adjustRightInd w:val="0"/>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Palacio Municipal Carrera 4 calle 9 esquina - Villamaría, Caldas</w:t>
    </w:r>
  </w:p>
  <w:p w14:paraId="5DA8F07F" w14:textId="77777777" w:rsidR="0082323D" w:rsidRPr="0082323D" w:rsidRDefault="0082323D" w:rsidP="0082323D">
    <w:pPr>
      <w:tabs>
        <w:tab w:val="center" w:pos="4252"/>
        <w:tab w:val="right" w:pos="8504"/>
      </w:tabs>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 xml:space="preserve">e-mail </w:t>
    </w:r>
    <w:hyperlink r:id="rId1" w:history="1">
      <w:r w:rsidRPr="0082323D">
        <w:rPr>
          <w:rFonts w:ascii="Arial" w:eastAsiaTheme="minorHAnsi" w:hAnsi="Arial" w:cs="Arial"/>
          <w:color w:val="0000FF" w:themeColor="hyperlink"/>
          <w:sz w:val="20"/>
          <w:szCs w:val="20"/>
          <w:u w:val="single"/>
          <w:lang w:val="es-CO"/>
        </w:rPr>
        <w:t>juridica@villamaría-caldas.gov.co</w:t>
      </w:r>
    </w:hyperlink>
  </w:p>
  <w:p w14:paraId="52024096" w14:textId="35DFB546" w:rsidR="00E76D5B" w:rsidRPr="00196CFC" w:rsidRDefault="00E76D5B" w:rsidP="00E76D5B">
    <w:pPr>
      <w:pStyle w:val="Piedepgina"/>
      <w:jc w:val="center"/>
      <w:rPr>
        <w:rFonts w:ascii="Cambria" w:hAnsi="Cambria"/>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27B68" w14:textId="77777777" w:rsidR="00403066" w:rsidRDefault="00403066" w:rsidP="00D30512">
      <w:pPr>
        <w:spacing w:after="0" w:line="240" w:lineRule="auto"/>
      </w:pPr>
      <w:r>
        <w:separator/>
      </w:r>
    </w:p>
  </w:footnote>
  <w:footnote w:type="continuationSeparator" w:id="0">
    <w:p w14:paraId="074CA885" w14:textId="77777777" w:rsidR="00403066" w:rsidRDefault="00403066" w:rsidP="00D30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C2625" w14:textId="77777777" w:rsidR="00E76D5B" w:rsidRDefault="00403066">
    <w:pPr>
      <w:pStyle w:val="Encabezado"/>
    </w:pPr>
    <w:r>
      <w:rPr>
        <w:noProof/>
        <w:lang w:eastAsia="es-ES"/>
      </w:rPr>
      <w:pict w14:anchorId="4FCFC6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1" o:spid="_x0000_s2049" type="#_x0000_t75" style="position:absolute;margin-left:0;margin-top:0;width:612pt;height:11in;z-index:-251657216;mso-position-horizontal:center;mso-position-horizontal-relative:margin;mso-position-vertical:center;mso-position-vertical-relative:margin" o:allowincell="f">
          <v:imagedata r:id="rId1" o:title="Carta-16"/>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EE055" w14:textId="1E90033F" w:rsidR="0082323D" w:rsidRDefault="0082323D" w:rsidP="00E76D5B">
    <w:pPr>
      <w:pStyle w:val="Encabezado"/>
      <w:jc w:val="center"/>
      <w:rPr>
        <w:noProof/>
        <w:lang w:eastAsia="es-ES"/>
      </w:rPr>
    </w:pPr>
    <w:r>
      <w:rPr>
        <w:noProof/>
        <w:lang w:eastAsia="es-ES"/>
      </w:rPr>
      <w:drawing>
        <wp:anchor distT="0" distB="0" distL="114300" distR="114300" simplePos="0" relativeHeight="251661312" behindDoc="0" locked="0" layoutInCell="1" allowOverlap="1" wp14:anchorId="6565BCF6" wp14:editId="17DA7E21">
          <wp:simplePos x="0" y="0"/>
          <wp:positionH relativeFrom="column">
            <wp:posOffset>-685800</wp:posOffset>
          </wp:positionH>
          <wp:positionV relativeFrom="paragraph">
            <wp:posOffset>44450</wp:posOffset>
          </wp:positionV>
          <wp:extent cx="7848600" cy="1154430"/>
          <wp:effectExtent l="0" t="0" r="0" b="1270"/>
          <wp:wrapThrough wrapText="bothSides">
            <wp:wrapPolygon edited="0">
              <wp:start x="0" y="0"/>
              <wp:lineTo x="0" y="17584"/>
              <wp:lineTo x="12058" y="19010"/>
              <wp:lineTo x="12058" y="20436"/>
              <wp:lineTo x="16287" y="21386"/>
              <wp:lineTo x="21460" y="21386"/>
              <wp:lineTo x="21565" y="21386"/>
              <wp:lineTo x="2156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02108" name="Imagen 697602108"/>
                  <pic:cNvPicPr/>
                </pic:nvPicPr>
                <pic:blipFill>
                  <a:blip r:embed="rId1">
                    <a:extLst>
                      <a:ext uri="{28A0092B-C50C-407E-A947-70E740481C1C}">
                        <a14:useLocalDpi xmlns:a14="http://schemas.microsoft.com/office/drawing/2010/main" val="0"/>
                      </a:ext>
                    </a:extLst>
                  </a:blip>
                  <a:stretch>
                    <a:fillRect/>
                  </a:stretch>
                </pic:blipFill>
                <pic:spPr>
                  <a:xfrm>
                    <a:off x="0" y="0"/>
                    <a:ext cx="7848600" cy="1154430"/>
                  </a:xfrm>
                  <a:prstGeom prst="rect">
                    <a:avLst/>
                  </a:prstGeom>
                </pic:spPr>
              </pic:pic>
            </a:graphicData>
          </a:graphic>
          <wp14:sizeRelH relativeFrom="page">
            <wp14:pctWidth>0</wp14:pctWidth>
          </wp14:sizeRelH>
          <wp14:sizeRelV relativeFrom="page">
            <wp14:pctHeight>0</wp14:pctHeight>
          </wp14:sizeRelV>
        </wp:anchor>
      </w:drawing>
    </w:r>
  </w:p>
  <w:p w14:paraId="336BD086" w14:textId="67ED883A" w:rsidR="0082323D" w:rsidRDefault="0082323D" w:rsidP="00E76D5B">
    <w:pPr>
      <w:pStyle w:val="Encabezado"/>
      <w:jc w:val="center"/>
      <w:rPr>
        <w:noProof/>
        <w:lang w:eastAsia="es-ES"/>
      </w:rPr>
    </w:pPr>
  </w:p>
  <w:p w14:paraId="33E2C05F" w14:textId="3F9B355B" w:rsidR="00E76D5B" w:rsidRDefault="000B0DD7" w:rsidP="00E76D5B">
    <w:pPr>
      <w:pStyle w:val="Encabezado"/>
      <w:jc w:val="center"/>
    </w:pPr>
    <w:r>
      <w:t xml:space="preserve"> </w:t>
    </w:r>
  </w:p>
  <w:p w14:paraId="1CFAD455" w14:textId="760B4829" w:rsidR="00E76D5B" w:rsidRDefault="00E76D5B" w:rsidP="00E76D5B">
    <w:pPr>
      <w:pStyle w:val="Encabezado"/>
      <w:jc w:val="center"/>
    </w:pPr>
  </w:p>
  <w:p w14:paraId="5DB06FDC" w14:textId="7DD95B3A" w:rsidR="00E76D5B" w:rsidRDefault="00E76D5B" w:rsidP="00E76D5B">
    <w:pPr>
      <w:pStyle w:val="Encabezado"/>
      <w:jc w:val="center"/>
    </w:pPr>
  </w:p>
  <w:p w14:paraId="54C0207D" w14:textId="3A2E9D20" w:rsidR="00E76D5B" w:rsidRDefault="00E76D5B" w:rsidP="00E76D5B">
    <w:pPr>
      <w:pStyle w:val="Encabezado"/>
      <w:jc w:val="center"/>
    </w:pPr>
  </w:p>
  <w:p w14:paraId="6CF1FA96" w14:textId="77777777" w:rsidR="00A31E35" w:rsidRDefault="00A31E35" w:rsidP="00AB2D46">
    <w:pPr>
      <w:pStyle w:val="Encabezado"/>
      <w:jc w:val="center"/>
      <w:rPr>
        <w:rFonts w:ascii="Cambria" w:hAnsi="Cambria"/>
        <w:b/>
        <w:sz w:val="24"/>
        <w:szCs w:val="20"/>
      </w:rPr>
    </w:pPr>
  </w:p>
  <w:p w14:paraId="652C4E23" w14:textId="3F3FC637" w:rsidR="00AB2D46" w:rsidRDefault="00F71614" w:rsidP="00AB2D46">
    <w:pPr>
      <w:pStyle w:val="Encabezado"/>
      <w:jc w:val="center"/>
      <w:rPr>
        <w:rFonts w:ascii="Cambria" w:hAnsi="Cambria"/>
        <w:b/>
        <w:sz w:val="24"/>
        <w:szCs w:val="20"/>
      </w:rPr>
    </w:pPr>
    <w:r>
      <w:rPr>
        <w:rFonts w:ascii="Cambria" w:hAnsi="Cambria"/>
        <w:b/>
        <w:sz w:val="24"/>
        <w:szCs w:val="20"/>
      </w:rPr>
      <w:t>CO</w:t>
    </w:r>
    <w:r w:rsidR="00773B43">
      <w:rPr>
        <w:rFonts w:ascii="Cambria" w:hAnsi="Cambria"/>
        <w:b/>
        <w:sz w:val="24"/>
        <w:szCs w:val="20"/>
      </w:rPr>
      <w:t>MUNICACIÓN DE ACEPTACIÓN SMC-</w:t>
    </w:r>
    <w:r w:rsidR="008400D5">
      <w:rPr>
        <w:rFonts w:ascii="Cambria" w:hAnsi="Cambria"/>
        <w:b/>
        <w:sz w:val="24"/>
        <w:szCs w:val="20"/>
      </w:rPr>
      <w:t>0</w:t>
    </w:r>
    <w:r w:rsidR="00426E7B">
      <w:rPr>
        <w:rFonts w:ascii="Cambria" w:hAnsi="Cambria"/>
        <w:b/>
        <w:sz w:val="24"/>
        <w:szCs w:val="20"/>
      </w:rPr>
      <w:t>6</w:t>
    </w:r>
    <w:r w:rsidR="00213564">
      <w:rPr>
        <w:rFonts w:ascii="Cambria" w:hAnsi="Cambria"/>
        <w:b/>
        <w:sz w:val="24"/>
        <w:szCs w:val="20"/>
      </w:rPr>
      <w:t>6</w:t>
    </w:r>
    <w:r w:rsidR="00442F40">
      <w:rPr>
        <w:rFonts w:ascii="Cambria" w:hAnsi="Cambria"/>
        <w:b/>
        <w:sz w:val="24"/>
        <w:szCs w:val="20"/>
      </w:rPr>
      <w:t>-2025</w:t>
    </w:r>
  </w:p>
  <w:p w14:paraId="4F616FDA" w14:textId="77777777" w:rsidR="00E76D5B" w:rsidRPr="00196CFC" w:rsidRDefault="00E76D5B" w:rsidP="00E76D5B">
    <w:pPr>
      <w:pStyle w:val="Encabezado"/>
      <w:jc w:val="right"/>
      <w:rPr>
        <w:rFonts w:ascii="Cambria" w:hAnsi="Cambria"/>
        <w:i/>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66636" w14:textId="77777777" w:rsidR="00E76D5B" w:rsidRDefault="00403066">
    <w:pPr>
      <w:pStyle w:val="Encabezado"/>
    </w:pPr>
    <w:r>
      <w:rPr>
        <w:noProof/>
        <w:lang w:eastAsia="es-ES"/>
      </w:rPr>
      <w:pict w14:anchorId="666026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0" o:spid="_x0000_s2050" type="#_x0000_t75" style="position:absolute;margin-left:0;margin-top:0;width:612pt;height:11in;z-index:-251656192;mso-position-horizontal:center;mso-position-horizontal-relative:margin;mso-position-vertical:center;mso-position-vertical-relative:margin" o:allowincell="f">
          <v:imagedata r:id="rId1" o:title="Carta-16"/>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7EC8E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8F49AF"/>
    <w:multiLevelType w:val="hybridMultilevel"/>
    <w:tmpl w:val="9E14D422"/>
    <w:lvl w:ilvl="0" w:tplc="88DE55C4">
      <w:start w:val="5"/>
      <w:numFmt w:val="bullet"/>
      <w:lvlText w:val="-"/>
      <w:lvlJc w:val="left"/>
      <w:pPr>
        <w:ind w:left="720" w:hanging="360"/>
      </w:pPr>
      <w:rPr>
        <w:rFonts w:ascii="Cambria" w:eastAsia="Times New Roman" w:hAnsi="Cambri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F6202E"/>
    <w:multiLevelType w:val="hybridMultilevel"/>
    <w:tmpl w:val="CB9EF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636BF4"/>
    <w:multiLevelType w:val="hybridMultilevel"/>
    <w:tmpl w:val="73723ABE"/>
    <w:lvl w:ilvl="0" w:tplc="04023AF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DB34A5"/>
    <w:multiLevelType w:val="multilevel"/>
    <w:tmpl w:val="C296760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766629A"/>
    <w:multiLevelType w:val="hybridMultilevel"/>
    <w:tmpl w:val="D6FAB220"/>
    <w:lvl w:ilvl="0" w:tplc="1F2C613C">
      <w:start w:val="1"/>
      <w:numFmt w:val="decimal"/>
      <w:lvlText w:val="%1."/>
      <w:lvlJc w:val="left"/>
      <w:pPr>
        <w:tabs>
          <w:tab w:val="num" w:pos="720"/>
        </w:tabs>
        <w:ind w:left="720" w:hanging="360"/>
      </w:pPr>
      <w:rPr>
        <w:rFonts w:hint="default"/>
        <w:b/>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B56AC"/>
    <w:multiLevelType w:val="hybridMultilevel"/>
    <w:tmpl w:val="B636A56E"/>
    <w:lvl w:ilvl="0" w:tplc="E28841EE">
      <w:start w:val="1"/>
      <w:numFmt w:val="decimal"/>
      <w:lvlText w:val="%1."/>
      <w:lvlJc w:val="left"/>
      <w:pPr>
        <w:ind w:left="502" w:hanging="360"/>
      </w:pPr>
      <w:rPr>
        <w:rFonts w:eastAsia="Arial Narrow" w:cs="Arial Narrow" w:hint="default"/>
        <w:b/>
        <w:sz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 w15:restartNumberingAfterBreak="0">
    <w:nsid w:val="39DC773C"/>
    <w:multiLevelType w:val="hybridMultilevel"/>
    <w:tmpl w:val="A75E6480"/>
    <w:lvl w:ilvl="0" w:tplc="7F8A785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CF953FA"/>
    <w:multiLevelType w:val="hybridMultilevel"/>
    <w:tmpl w:val="916664FE"/>
    <w:lvl w:ilvl="0" w:tplc="FB4AD03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3FE2F6A"/>
    <w:multiLevelType w:val="multilevel"/>
    <w:tmpl w:val="309057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3110AF7"/>
    <w:multiLevelType w:val="hybridMultilevel"/>
    <w:tmpl w:val="5146849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11E7B4C"/>
    <w:multiLevelType w:val="hybridMultilevel"/>
    <w:tmpl w:val="8C040A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3247B6"/>
    <w:multiLevelType w:val="hybridMultilevel"/>
    <w:tmpl w:val="265AC4E8"/>
    <w:lvl w:ilvl="0" w:tplc="240A0001">
      <w:start w:val="1"/>
      <w:numFmt w:val="bullet"/>
      <w:lvlText w:val=""/>
      <w:lvlJc w:val="left"/>
      <w:pPr>
        <w:ind w:left="720" w:hanging="360"/>
      </w:pPr>
      <w:rPr>
        <w:rFonts w:ascii="Symbol" w:hAnsi="Symbol" w:hint="default"/>
      </w:rPr>
    </w:lvl>
    <w:lvl w:ilvl="1" w:tplc="449EC3B0">
      <w:start w:val="1"/>
      <w:numFmt w:val="decimal"/>
      <w:lvlText w:val="%2."/>
      <w:lvlJc w:val="left"/>
      <w:pPr>
        <w:ind w:left="1440" w:hanging="360"/>
      </w:pPr>
      <w:rPr>
        <w:rFonts w:hint="default"/>
        <w:b/>
      </w:rPr>
    </w:lvl>
    <w:lvl w:ilvl="2" w:tplc="B5A64802">
      <w:start w:val="1"/>
      <w:numFmt w:val="lowerLetter"/>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C733EC4"/>
    <w:multiLevelType w:val="hybridMultilevel"/>
    <w:tmpl w:val="36A0EC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6AF69E7"/>
    <w:multiLevelType w:val="hybridMultilevel"/>
    <w:tmpl w:val="311092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3"/>
  </w:num>
  <w:num w:numId="3">
    <w:abstractNumId w:val="11"/>
  </w:num>
  <w:num w:numId="4">
    <w:abstractNumId w:val="9"/>
  </w:num>
  <w:num w:numId="5">
    <w:abstractNumId w:val="5"/>
  </w:num>
  <w:num w:numId="6">
    <w:abstractNumId w:val="7"/>
  </w:num>
  <w:num w:numId="7">
    <w:abstractNumId w:val="8"/>
  </w:num>
  <w:num w:numId="8">
    <w:abstractNumId w:val="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 w:numId="12">
    <w:abstractNumId w:val="15"/>
  </w:num>
  <w:num w:numId="13">
    <w:abstractNumId w:val="16"/>
  </w:num>
  <w:num w:numId="14">
    <w:abstractNumId w:val="10"/>
  </w:num>
  <w:num w:numId="15">
    <w:abstractNumId w:val="14"/>
  </w:num>
  <w:num w:numId="16">
    <w:abstractNumId w:val="3"/>
  </w:num>
  <w:num w:numId="17">
    <w:abstractNumId w:val="2"/>
  </w:num>
  <w:num w:numId="18">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pt-BR"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AR" w:vendorID="64" w:dllVersion="131078" w:nlCheck="1" w:checkStyle="1"/>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DF8"/>
    <w:rsid w:val="00000DA4"/>
    <w:rsid w:val="000131B2"/>
    <w:rsid w:val="00023A54"/>
    <w:rsid w:val="00024786"/>
    <w:rsid w:val="00027ACE"/>
    <w:rsid w:val="00027D0F"/>
    <w:rsid w:val="00032454"/>
    <w:rsid w:val="00035E62"/>
    <w:rsid w:val="00036C66"/>
    <w:rsid w:val="00037BFE"/>
    <w:rsid w:val="0006016B"/>
    <w:rsid w:val="0006255C"/>
    <w:rsid w:val="00070E5D"/>
    <w:rsid w:val="000722B5"/>
    <w:rsid w:val="00076653"/>
    <w:rsid w:val="00077BB8"/>
    <w:rsid w:val="00082568"/>
    <w:rsid w:val="00083FE9"/>
    <w:rsid w:val="0009085F"/>
    <w:rsid w:val="00094B50"/>
    <w:rsid w:val="000A0D7C"/>
    <w:rsid w:val="000A1B4B"/>
    <w:rsid w:val="000B0DD7"/>
    <w:rsid w:val="000B1E3A"/>
    <w:rsid w:val="000B20A4"/>
    <w:rsid w:val="000B2A33"/>
    <w:rsid w:val="000B3921"/>
    <w:rsid w:val="000B50FB"/>
    <w:rsid w:val="000B5495"/>
    <w:rsid w:val="000C17F2"/>
    <w:rsid w:val="000D1E17"/>
    <w:rsid w:val="000D6E65"/>
    <w:rsid w:val="000E6BC3"/>
    <w:rsid w:val="000E7E14"/>
    <w:rsid w:val="000F0C64"/>
    <w:rsid w:val="000F2A87"/>
    <w:rsid w:val="000F35CE"/>
    <w:rsid w:val="000F49AC"/>
    <w:rsid w:val="000F5579"/>
    <w:rsid w:val="00102FE7"/>
    <w:rsid w:val="00103DFF"/>
    <w:rsid w:val="0010496E"/>
    <w:rsid w:val="00107DB1"/>
    <w:rsid w:val="00120FF7"/>
    <w:rsid w:val="0012646E"/>
    <w:rsid w:val="00135D52"/>
    <w:rsid w:val="00140512"/>
    <w:rsid w:val="00146177"/>
    <w:rsid w:val="00146210"/>
    <w:rsid w:val="00152414"/>
    <w:rsid w:val="001537F3"/>
    <w:rsid w:val="00163495"/>
    <w:rsid w:val="00163567"/>
    <w:rsid w:val="0016413E"/>
    <w:rsid w:val="0016435B"/>
    <w:rsid w:val="00167776"/>
    <w:rsid w:val="00171AA3"/>
    <w:rsid w:val="00175174"/>
    <w:rsid w:val="001833FD"/>
    <w:rsid w:val="0019001E"/>
    <w:rsid w:val="001A33DD"/>
    <w:rsid w:val="001B2214"/>
    <w:rsid w:val="001B266A"/>
    <w:rsid w:val="001C2C24"/>
    <w:rsid w:val="001C37AE"/>
    <w:rsid w:val="001C677E"/>
    <w:rsid w:val="001D2983"/>
    <w:rsid w:val="001D6A85"/>
    <w:rsid w:val="001E56D9"/>
    <w:rsid w:val="001E6B71"/>
    <w:rsid w:val="001F4B74"/>
    <w:rsid w:val="001F69F5"/>
    <w:rsid w:val="0020388D"/>
    <w:rsid w:val="00203C32"/>
    <w:rsid w:val="002108A2"/>
    <w:rsid w:val="00213564"/>
    <w:rsid w:val="00220088"/>
    <w:rsid w:val="00220A2F"/>
    <w:rsid w:val="00220EC8"/>
    <w:rsid w:val="00222E52"/>
    <w:rsid w:val="00225F99"/>
    <w:rsid w:val="00226B02"/>
    <w:rsid w:val="00231A6C"/>
    <w:rsid w:val="002323B3"/>
    <w:rsid w:val="0024385A"/>
    <w:rsid w:val="002517C2"/>
    <w:rsid w:val="00254D96"/>
    <w:rsid w:val="0025789A"/>
    <w:rsid w:val="00273145"/>
    <w:rsid w:val="00274DFE"/>
    <w:rsid w:val="00285840"/>
    <w:rsid w:val="002859DC"/>
    <w:rsid w:val="00287D34"/>
    <w:rsid w:val="00297DB7"/>
    <w:rsid w:val="002A34C2"/>
    <w:rsid w:val="002A3D7F"/>
    <w:rsid w:val="002B0371"/>
    <w:rsid w:val="002B2A6C"/>
    <w:rsid w:val="002B2B7D"/>
    <w:rsid w:val="002B30CA"/>
    <w:rsid w:val="002B5D91"/>
    <w:rsid w:val="002B64D4"/>
    <w:rsid w:val="002B6C6D"/>
    <w:rsid w:val="002C2542"/>
    <w:rsid w:val="002C3506"/>
    <w:rsid w:val="002D03F1"/>
    <w:rsid w:val="002D25BB"/>
    <w:rsid w:val="002D5116"/>
    <w:rsid w:val="002D795F"/>
    <w:rsid w:val="002E39CA"/>
    <w:rsid w:val="002E4447"/>
    <w:rsid w:val="002E4C06"/>
    <w:rsid w:val="002E65E3"/>
    <w:rsid w:val="002F075D"/>
    <w:rsid w:val="002F07CC"/>
    <w:rsid w:val="002F3F80"/>
    <w:rsid w:val="002F69AB"/>
    <w:rsid w:val="002F7F19"/>
    <w:rsid w:val="0030309F"/>
    <w:rsid w:val="00303233"/>
    <w:rsid w:val="00312DE8"/>
    <w:rsid w:val="003135FE"/>
    <w:rsid w:val="00313986"/>
    <w:rsid w:val="00333915"/>
    <w:rsid w:val="00336130"/>
    <w:rsid w:val="00346A67"/>
    <w:rsid w:val="0034773E"/>
    <w:rsid w:val="00353B1D"/>
    <w:rsid w:val="00353F5B"/>
    <w:rsid w:val="00356AE9"/>
    <w:rsid w:val="00361063"/>
    <w:rsid w:val="00361814"/>
    <w:rsid w:val="003704F5"/>
    <w:rsid w:val="003717E7"/>
    <w:rsid w:val="00372434"/>
    <w:rsid w:val="00373733"/>
    <w:rsid w:val="0037399E"/>
    <w:rsid w:val="00375443"/>
    <w:rsid w:val="00380930"/>
    <w:rsid w:val="00380CDA"/>
    <w:rsid w:val="0038189B"/>
    <w:rsid w:val="00383BF0"/>
    <w:rsid w:val="003862C2"/>
    <w:rsid w:val="003907F6"/>
    <w:rsid w:val="003917A2"/>
    <w:rsid w:val="003945A5"/>
    <w:rsid w:val="00396D19"/>
    <w:rsid w:val="003A20E9"/>
    <w:rsid w:val="003A25A6"/>
    <w:rsid w:val="003B41FE"/>
    <w:rsid w:val="003B559C"/>
    <w:rsid w:val="003B74A9"/>
    <w:rsid w:val="003C1B04"/>
    <w:rsid w:val="003C20EF"/>
    <w:rsid w:val="003C3461"/>
    <w:rsid w:val="003C3EDE"/>
    <w:rsid w:val="003C4107"/>
    <w:rsid w:val="003C4BD6"/>
    <w:rsid w:val="003C5227"/>
    <w:rsid w:val="003D1D1E"/>
    <w:rsid w:val="003D23A1"/>
    <w:rsid w:val="003D3AE5"/>
    <w:rsid w:val="003E082C"/>
    <w:rsid w:val="003E2957"/>
    <w:rsid w:val="003E4CAD"/>
    <w:rsid w:val="003F1436"/>
    <w:rsid w:val="003F1841"/>
    <w:rsid w:val="003F5D57"/>
    <w:rsid w:val="003F5DE6"/>
    <w:rsid w:val="003F7C94"/>
    <w:rsid w:val="004017F5"/>
    <w:rsid w:val="00402D95"/>
    <w:rsid w:val="00403066"/>
    <w:rsid w:val="00407B8C"/>
    <w:rsid w:val="004158CB"/>
    <w:rsid w:val="00415C66"/>
    <w:rsid w:val="0041731C"/>
    <w:rsid w:val="004178FE"/>
    <w:rsid w:val="00422EFA"/>
    <w:rsid w:val="004242BE"/>
    <w:rsid w:val="004258AD"/>
    <w:rsid w:val="00426E7B"/>
    <w:rsid w:val="004300C2"/>
    <w:rsid w:val="0043320A"/>
    <w:rsid w:val="00437CB1"/>
    <w:rsid w:val="00440329"/>
    <w:rsid w:val="00441DEB"/>
    <w:rsid w:val="00442F40"/>
    <w:rsid w:val="00444767"/>
    <w:rsid w:val="004464A0"/>
    <w:rsid w:val="00451B5C"/>
    <w:rsid w:val="00456AE2"/>
    <w:rsid w:val="00457486"/>
    <w:rsid w:val="00457691"/>
    <w:rsid w:val="004603C9"/>
    <w:rsid w:val="0046192A"/>
    <w:rsid w:val="0046445E"/>
    <w:rsid w:val="00464623"/>
    <w:rsid w:val="00465184"/>
    <w:rsid w:val="00466ECD"/>
    <w:rsid w:val="00472B14"/>
    <w:rsid w:val="00472B45"/>
    <w:rsid w:val="00473598"/>
    <w:rsid w:val="00473718"/>
    <w:rsid w:val="00473C7D"/>
    <w:rsid w:val="004758D5"/>
    <w:rsid w:val="00480E9D"/>
    <w:rsid w:val="004847A1"/>
    <w:rsid w:val="00493D99"/>
    <w:rsid w:val="00493E94"/>
    <w:rsid w:val="004961E5"/>
    <w:rsid w:val="00497B33"/>
    <w:rsid w:val="004A01C2"/>
    <w:rsid w:val="004A0FE9"/>
    <w:rsid w:val="004A6B2B"/>
    <w:rsid w:val="004B21DD"/>
    <w:rsid w:val="004B5A93"/>
    <w:rsid w:val="004B666D"/>
    <w:rsid w:val="004C0A6D"/>
    <w:rsid w:val="004C251E"/>
    <w:rsid w:val="004C5490"/>
    <w:rsid w:val="004C5555"/>
    <w:rsid w:val="004C6AE1"/>
    <w:rsid w:val="004D1872"/>
    <w:rsid w:val="004E29AF"/>
    <w:rsid w:val="004E3B5C"/>
    <w:rsid w:val="004E5BBB"/>
    <w:rsid w:val="004E7661"/>
    <w:rsid w:val="004F0210"/>
    <w:rsid w:val="004F30E9"/>
    <w:rsid w:val="004F696C"/>
    <w:rsid w:val="0050313E"/>
    <w:rsid w:val="0050410E"/>
    <w:rsid w:val="0050467B"/>
    <w:rsid w:val="005056A3"/>
    <w:rsid w:val="00506237"/>
    <w:rsid w:val="00506D0D"/>
    <w:rsid w:val="005070FB"/>
    <w:rsid w:val="00507E93"/>
    <w:rsid w:val="00516327"/>
    <w:rsid w:val="005168ED"/>
    <w:rsid w:val="00520698"/>
    <w:rsid w:val="00521AC2"/>
    <w:rsid w:val="0052206E"/>
    <w:rsid w:val="00523549"/>
    <w:rsid w:val="005308B0"/>
    <w:rsid w:val="005313B2"/>
    <w:rsid w:val="0053281C"/>
    <w:rsid w:val="00533CF9"/>
    <w:rsid w:val="005351AB"/>
    <w:rsid w:val="00536803"/>
    <w:rsid w:val="00542AA1"/>
    <w:rsid w:val="00545256"/>
    <w:rsid w:val="0054778C"/>
    <w:rsid w:val="00547AA1"/>
    <w:rsid w:val="00550332"/>
    <w:rsid w:val="00551F15"/>
    <w:rsid w:val="0055269F"/>
    <w:rsid w:val="00552887"/>
    <w:rsid w:val="005553A2"/>
    <w:rsid w:val="005623D9"/>
    <w:rsid w:val="00562B3E"/>
    <w:rsid w:val="0056417A"/>
    <w:rsid w:val="00566C1B"/>
    <w:rsid w:val="00571F41"/>
    <w:rsid w:val="00573044"/>
    <w:rsid w:val="00573C11"/>
    <w:rsid w:val="0057407E"/>
    <w:rsid w:val="005767E4"/>
    <w:rsid w:val="0057742F"/>
    <w:rsid w:val="00582F25"/>
    <w:rsid w:val="00587111"/>
    <w:rsid w:val="005950B9"/>
    <w:rsid w:val="005A057D"/>
    <w:rsid w:val="005A12E7"/>
    <w:rsid w:val="005A2651"/>
    <w:rsid w:val="005A4B38"/>
    <w:rsid w:val="005B4694"/>
    <w:rsid w:val="005B5599"/>
    <w:rsid w:val="005C0DA3"/>
    <w:rsid w:val="005C1CF9"/>
    <w:rsid w:val="005C6B79"/>
    <w:rsid w:val="005C6FD6"/>
    <w:rsid w:val="005D2D5F"/>
    <w:rsid w:val="005D43F2"/>
    <w:rsid w:val="005D4E04"/>
    <w:rsid w:val="005D6708"/>
    <w:rsid w:val="005E2583"/>
    <w:rsid w:val="005E4BFB"/>
    <w:rsid w:val="005F215E"/>
    <w:rsid w:val="005F268A"/>
    <w:rsid w:val="005F57EB"/>
    <w:rsid w:val="00610F7D"/>
    <w:rsid w:val="00623253"/>
    <w:rsid w:val="00625EF7"/>
    <w:rsid w:val="00634C4F"/>
    <w:rsid w:val="006362BA"/>
    <w:rsid w:val="00636ADB"/>
    <w:rsid w:val="006434A2"/>
    <w:rsid w:val="00647F8F"/>
    <w:rsid w:val="00650995"/>
    <w:rsid w:val="00656357"/>
    <w:rsid w:val="006739CB"/>
    <w:rsid w:val="006800E5"/>
    <w:rsid w:val="0068104D"/>
    <w:rsid w:val="00682822"/>
    <w:rsid w:val="00692BD4"/>
    <w:rsid w:val="00693FF9"/>
    <w:rsid w:val="0069417E"/>
    <w:rsid w:val="0069491E"/>
    <w:rsid w:val="006A0052"/>
    <w:rsid w:val="006A02A8"/>
    <w:rsid w:val="006A5979"/>
    <w:rsid w:val="006A6F03"/>
    <w:rsid w:val="006B0EDA"/>
    <w:rsid w:val="006B13CA"/>
    <w:rsid w:val="006B544E"/>
    <w:rsid w:val="006B572C"/>
    <w:rsid w:val="006B60F0"/>
    <w:rsid w:val="006C19E0"/>
    <w:rsid w:val="006C6464"/>
    <w:rsid w:val="006D51C9"/>
    <w:rsid w:val="006E30CF"/>
    <w:rsid w:val="006E4E65"/>
    <w:rsid w:val="006F4DE6"/>
    <w:rsid w:val="006F57F8"/>
    <w:rsid w:val="007003BA"/>
    <w:rsid w:val="00704A69"/>
    <w:rsid w:val="00706230"/>
    <w:rsid w:val="00707F91"/>
    <w:rsid w:val="00707FCC"/>
    <w:rsid w:val="00713B98"/>
    <w:rsid w:val="00726838"/>
    <w:rsid w:val="00727FE3"/>
    <w:rsid w:val="00732492"/>
    <w:rsid w:val="00737CC5"/>
    <w:rsid w:val="00743914"/>
    <w:rsid w:val="00747773"/>
    <w:rsid w:val="00747D2F"/>
    <w:rsid w:val="0075043F"/>
    <w:rsid w:val="00750DC3"/>
    <w:rsid w:val="007536FE"/>
    <w:rsid w:val="00765A8F"/>
    <w:rsid w:val="00765B9C"/>
    <w:rsid w:val="00766DEE"/>
    <w:rsid w:val="007670A6"/>
    <w:rsid w:val="007677A8"/>
    <w:rsid w:val="0077075A"/>
    <w:rsid w:val="00773AED"/>
    <w:rsid w:val="00773B43"/>
    <w:rsid w:val="00773D72"/>
    <w:rsid w:val="00783128"/>
    <w:rsid w:val="00785AEA"/>
    <w:rsid w:val="00785E89"/>
    <w:rsid w:val="00786932"/>
    <w:rsid w:val="00786E03"/>
    <w:rsid w:val="00792C4F"/>
    <w:rsid w:val="007930B5"/>
    <w:rsid w:val="00793276"/>
    <w:rsid w:val="00793F47"/>
    <w:rsid w:val="00793FCC"/>
    <w:rsid w:val="007A4FBB"/>
    <w:rsid w:val="007A5232"/>
    <w:rsid w:val="007A6A02"/>
    <w:rsid w:val="007A6B7A"/>
    <w:rsid w:val="007B5377"/>
    <w:rsid w:val="007B580C"/>
    <w:rsid w:val="007B5B20"/>
    <w:rsid w:val="007B712A"/>
    <w:rsid w:val="007C01F2"/>
    <w:rsid w:val="007C79F6"/>
    <w:rsid w:val="007D15E1"/>
    <w:rsid w:val="007D35AA"/>
    <w:rsid w:val="007E2485"/>
    <w:rsid w:val="007E3CC2"/>
    <w:rsid w:val="007E5923"/>
    <w:rsid w:val="007E6E08"/>
    <w:rsid w:val="007F3207"/>
    <w:rsid w:val="007F3726"/>
    <w:rsid w:val="007F6AC0"/>
    <w:rsid w:val="008012ED"/>
    <w:rsid w:val="00801DF8"/>
    <w:rsid w:val="008032C7"/>
    <w:rsid w:val="0080425F"/>
    <w:rsid w:val="008047C6"/>
    <w:rsid w:val="00805C52"/>
    <w:rsid w:val="00811A6D"/>
    <w:rsid w:val="0082323D"/>
    <w:rsid w:val="0083239A"/>
    <w:rsid w:val="0083239C"/>
    <w:rsid w:val="00833868"/>
    <w:rsid w:val="008373A3"/>
    <w:rsid w:val="008400D5"/>
    <w:rsid w:val="00841DC1"/>
    <w:rsid w:val="00844B77"/>
    <w:rsid w:val="00850B23"/>
    <w:rsid w:val="00851874"/>
    <w:rsid w:val="008538CC"/>
    <w:rsid w:val="008659EF"/>
    <w:rsid w:val="0086729C"/>
    <w:rsid w:val="00870835"/>
    <w:rsid w:val="00872987"/>
    <w:rsid w:val="00873E4F"/>
    <w:rsid w:val="00874E99"/>
    <w:rsid w:val="008759A7"/>
    <w:rsid w:val="008759F5"/>
    <w:rsid w:val="00875B7E"/>
    <w:rsid w:val="008846F3"/>
    <w:rsid w:val="008919B8"/>
    <w:rsid w:val="00893096"/>
    <w:rsid w:val="00897BD7"/>
    <w:rsid w:val="008A325A"/>
    <w:rsid w:val="008A375E"/>
    <w:rsid w:val="008A3B47"/>
    <w:rsid w:val="008A4E1F"/>
    <w:rsid w:val="008A615F"/>
    <w:rsid w:val="008B2713"/>
    <w:rsid w:val="008B5E3B"/>
    <w:rsid w:val="008C1DE4"/>
    <w:rsid w:val="008C44CF"/>
    <w:rsid w:val="008C4B13"/>
    <w:rsid w:val="008D35A7"/>
    <w:rsid w:val="008E5F01"/>
    <w:rsid w:val="008E6569"/>
    <w:rsid w:val="008E6F2A"/>
    <w:rsid w:val="008E7F70"/>
    <w:rsid w:val="008F3783"/>
    <w:rsid w:val="008F4564"/>
    <w:rsid w:val="008F4C05"/>
    <w:rsid w:val="008F5179"/>
    <w:rsid w:val="00903D37"/>
    <w:rsid w:val="009107A1"/>
    <w:rsid w:val="0092142F"/>
    <w:rsid w:val="009220F5"/>
    <w:rsid w:val="00922615"/>
    <w:rsid w:val="00927067"/>
    <w:rsid w:val="00932ED0"/>
    <w:rsid w:val="00935E63"/>
    <w:rsid w:val="00940C04"/>
    <w:rsid w:val="00946A7A"/>
    <w:rsid w:val="009637B7"/>
    <w:rsid w:val="00963CED"/>
    <w:rsid w:val="009640C9"/>
    <w:rsid w:val="00965640"/>
    <w:rsid w:val="0097012F"/>
    <w:rsid w:val="0098455E"/>
    <w:rsid w:val="00987391"/>
    <w:rsid w:val="0099123A"/>
    <w:rsid w:val="009A266F"/>
    <w:rsid w:val="009A537C"/>
    <w:rsid w:val="009B2DA7"/>
    <w:rsid w:val="009B3BF9"/>
    <w:rsid w:val="009B5EA4"/>
    <w:rsid w:val="009C1945"/>
    <w:rsid w:val="009C4A5B"/>
    <w:rsid w:val="009C6F3B"/>
    <w:rsid w:val="009D7710"/>
    <w:rsid w:val="009E2AF1"/>
    <w:rsid w:val="009E32E7"/>
    <w:rsid w:val="009F58EF"/>
    <w:rsid w:val="009F5D01"/>
    <w:rsid w:val="009F5FBE"/>
    <w:rsid w:val="00A00D6D"/>
    <w:rsid w:val="00A02BF5"/>
    <w:rsid w:val="00A05054"/>
    <w:rsid w:val="00A052D7"/>
    <w:rsid w:val="00A06358"/>
    <w:rsid w:val="00A0730B"/>
    <w:rsid w:val="00A11041"/>
    <w:rsid w:val="00A115C1"/>
    <w:rsid w:val="00A13700"/>
    <w:rsid w:val="00A15B54"/>
    <w:rsid w:val="00A20A1E"/>
    <w:rsid w:val="00A221FC"/>
    <w:rsid w:val="00A22BFE"/>
    <w:rsid w:val="00A24961"/>
    <w:rsid w:val="00A31E35"/>
    <w:rsid w:val="00A3525D"/>
    <w:rsid w:val="00A40676"/>
    <w:rsid w:val="00A407B4"/>
    <w:rsid w:val="00A429B6"/>
    <w:rsid w:val="00A53929"/>
    <w:rsid w:val="00A57CC4"/>
    <w:rsid w:val="00A6099A"/>
    <w:rsid w:val="00A60D21"/>
    <w:rsid w:val="00A658B0"/>
    <w:rsid w:val="00A67ACB"/>
    <w:rsid w:val="00A8575E"/>
    <w:rsid w:val="00A86618"/>
    <w:rsid w:val="00A86ACD"/>
    <w:rsid w:val="00A91B37"/>
    <w:rsid w:val="00A92012"/>
    <w:rsid w:val="00A94EB5"/>
    <w:rsid w:val="00AA0634"/>
    <w:rsid w:val="00AB206B"/>
    <w:rsid w:val="00AB254D"/>
    <w:rsid w:val="00AB2D46"/>
    <w:rsid w:val="00AB3658"/>
    <w:rsid w:val="00AD3488"/>
    <w:rsid w:val="00AE1E12"/>
    <w:rsid w:val="00AE382D"/>
    <w:rsid w:val="00AE3E13"/>
    <w:rsid w:val="00AE4479"/>
    <w:rsid w:val="00AE472B"/>
    <w:rsid w:val="00AF08A6"/>
    <w:rsid w:val="00AF097A"/>
    <w:rsid w:val="00AF2A40"/>
    <w:rsid w:val="00AF5252"/>
    <w:rsid w:val="00AF57C9"/>
    <w:rsid w:val="00AF6B96"/>
    <w:rsid w:val="00B0133C"/>
    <w:rsid w:val="00B0146E"/>
    <w:rsid w:val="00B03068"/>
    <w:rsid w:val="00B23FB0"/>
    <w:rsid w:val="00B33CF4"/>
    <w:rsid w:val="00B44BA2"/>
    <w:rsid w:val="00B4667F"/>
    <w:rsid w:val="00B53560"/>
    <w:rsid w:val="00B5454D"/>
    <w:rsid w:val="00B57467"/>
    <w:rsid w:val="00B63116"/>
    <w:rsid w:val="00B672BB"/>
    <w:rsid w:val="00B7502C"/>
    <w:rsid w:val="00B800D7"/>
    <w:rsid w:val="00B834A6"/>
    <w:rsid w:val="00B845CC"/>
    <w:rsid w:val="00B872ED"/>
    <w:rsid w:val="00B925A2"/>
    <w:rsid w:val="00B94631"/>
    <w:rsid w:val="00B96F4A"/>
    <w:rsid w:val="00B978B0"/>
    <w:rsid w:val="00BA14C8"/>
    <w:rsid w:val="00BA1DC8"/>
    <w:rsid w:val="00BB395F"/>
    <w:rsid w:val="00BB7911"/>
    <w:rsid w:val="00BC3952"/>
    <w:rsid w:val="00BC47D1"/>
    <w:rsid w:val="00BC74CB"/>
    <w:rsid w:val="00BE1254"/>
    <w:rsid w:val="00BE3616"/>
    <w:rsid w:val="00BE5347"/>
    <w:rsid w:val="00BE7E47"/>
    <w:rsid w:val="00BF6061"/>
    <w:rsid w:val="00C0093F"/>
    <w:rsid w:val="00C0294E"/>
    <w:rsid w:val="00C0404D"/>
    <w:rsid w:val="00C06EF9"/>
    <w:rsid w:val="00C0733E"/>
    <w:rsid w:val="00C13F4C"/>
    <w:rsid w:val="00C1407D"/>
    <w:rsid w:val="00C2105B"/>
    <w:rsid w:val="00C251E6"/>
    <w:rsid w:val="00C25D93"/>
    <w:rsid w:val="00C2647C"/>
    <w:rsid w:val="00C31D68"/>
    <w:rsid w:val="00C32ED2"/>
    <w:rsid w:val="00C34A60"/>
    <w:rsid w:val="00C44004"/>
    <w:rsid w:val="00C45940"/>
    <w:rsid w:val="00C50B4F"/>
    <w:rsid w:val="00C527E5"/>
    <w:rsid w:val="00C60CA5"/>
    <w:rsid w:val="00C629FD"/>
    <w:rsid w:val="00C63908"/>
    <w:rsid w:val="00C63A55"/>
    <w:rsid w:val="00C649BF"/>
    <w:rsid w:val="00C6705B"/>
    <w:rsid w:val="00C715D0"/>
    <w:rsid w:val="00C74532"/>
    <w:rsid w:val="00C74EB8"/>
    <w:rsid w:val="00C80B59"/>
    <w:rsid w:val="00C815BE"/>
    <w:rsid w:val="00C828BD"/>
    <w:rsid w:val="00C876E9"/>
    <w:rsid w:val="00C91A3D"/>
    <w:rsid w:val="00C97C56"/>
    <w:rsid w:val="00CA3485"/>
    <w:rsid w:val="00CA7982"/>
    <w:rsid w:val="00CB2A79"/>
    <w:rsid w:val="00CB4809"/>
    <w:rsid w:val="00CC4809"/>
    <w:rsid w:val="00CD168E"/>
    <w:rsid w:val="00CD4042"/>
    <w:rsid w:val="00CE092C"/>
    <w:rsid w:val="00CF1541"/>
    <w:rsid w:val="00CF40C6"/>
    <w:rsid w:val="00CF6224"/>
    <w:rsid w:val="00D00BE0"/>
    <w:rsid w:val="00D02C1E"/>
    <w:rsid w:val="00D02D02"/>
    <w:rsid w:val="00D072AC"/>
    <w:rsid w:val="00D079A5"/>
    <w:rsid w:val="00D12953"/>
    <w:rsid w:val="00D1353E"/>
    <w:rsid w:val="00D23B67"/>
    <w:rsid w:val="00D2405D"/>
    <w:rsid w:val="00D24F10"/>
    <w:rsid w:val="00D252E8"/>
    <w:rsid w:val="00D30512"/>
    <w:rsid w:val="00D305D6"/>
    <w:rsid w:val="00D320B8"/>
    <w:rsid w:val="00D334E4"/>
    <w:rsid w:val="00D3745F"/>
    <w:rsid w:val="00D40213"/>
    <w:rsid w:val="00D46A6E"/>
    <w:rsid w:val="00D51B4E"/>
    <w:rsid w:val="00D52A95"/>
    <w:rsid w:val="00D57F7A"/>
    <w:rsid w:val="00D60110"/>
    <w:rsid w:val="00D612DD"/>
    <w:rsid w:val="00D63C59"/>
    <w:rsid w:val="00D6757E"/>
    <w:rsid w:val="00D7493A"/>
    <w:rsid w:val="00D74B83"/>
    <w:rsid w:val="00D80047"/>
    <w:rsid w:val="00D9053B"/>
    <w:rsid w:val="00D905EB"/>
    <w:rsid w:val="00D930EB"/>
    <w:rsid w:val="00D97CC7"/>
    <w:rsid w:val="00DA266F"/>
    <w:rsid w:val="00DA4ECF"/>
    <w:rsid w:val="00DA7BF4"/>
    <w:rsid w:val="00DB6AE2"/>
    <w:rsid w:val="00DB7AFC"/>
    <w:rsid w:val="00DC34D3"/>
    <w:rsid w:val="00DD7611"/>
    <w:rsid w:val="00DF06A0"/>
    <w:rsid w:val="00DF5D30"/>
    <w:rsid w:val="00DF5D9A"/>
    <w:rsid w:val="00E028C7"/>
    <w:rsid w:val="00E030B9"/>
    <w:rsid w:val="00E03AF0"/>
    <w:rsid w:val="00E0403A"/>
    <w:rsid w:val="00E0583F"/>
    <w:rsid w:val="00E07C6B"/>
    <w:rsid w:val="00E1085D"/>
    <w:rsid w:val="00E1497F"/>
    <w:rsid w:val="00E32971"/>
    <w:rsid w:val="00E341B8"/>
    <w:rsid w:val="00E36279"/>
    <w:rsid w:val="00E37EA0"/>
    <w:rsid w:val="00E4026D"/>
    <w:rsid w:val="00E5079A"/>
    <w:rsid w:val="00E51C42"/>
    <w:rsid w:val="00E540AF"/>
    <w:rsid w:val="00E57A6C"/>
    <w:rsid w:val="00E63541"/>
    <w:rsid w:val="00E65446"/>
    <w:rsid w:val="00E66FB8"/>
    <w:rsid w:val="00E7101F"/>
    <w:rsid w:val="00E7314F"/>
    <w:rsid w:val="00E76D5B"/>
    <w:rsid w:val="00E77A2E"/>
    <w:rsid w:val="00EA34A8"/>
    <w:rsid w:val="00EA421C"/>
    <w:rsid w:val="00EB0C90"/>
    <w:rsid w:val="00ED1D30"/>
    <w:rsid w:val="00ED4B96"/>
    <w:rsid w:val="00EE3C4C"/>
    <w:rsid w:val="00EE5B15"/>
    <w:rsid w:val="00EE6DC3"/>
    <w:rsid w:val="00F00808"/>
    <w:rsid w:val="00F05B38"/>
    <w:rsid w:val="00F2485A"/>
    <w:rsid w:val="00F365B4"/>
    <w:rsid w:val="00F366DE"/>
    <w:rsid w:val="00F36CB2"/>
    <w:rsid w:val="00F44509"/>
    <w:rsid w:val="00F458B1"/>
    <w:rsid w:val="00F46D55"/>
    <w:rsid w:val="00F47AD4"/>
    <w:rsid w:val="00F50187"/>
    <w:rsid w:val="00F5025E"/>
    <w:rsid w:val="00F522CB"/>
    <w:rsid w:val="00F5247F"/>
    <w:rsid w:val="00F56C07"/>
    <w:rsid w:val="00F71614"/>
    <w:rsid w:val="00F72D9C"/>
    <w:rsid w:val="00F833A3"/>
    <w:rsid w:val="00F95F43"/>
    <w:rsid w:val="00F97A9C"/>
    <w:rsid w:val="00FA0591"/>
    <w:rsid w:val="00FA38E3"/>
    <w:rsid w:val="00FA69AF"/>
    <w:rsid w:val="00FB0088"/>
    <w:rsid w:val="00FB0B0C"/>
    <w:rsid w:val="00FB7C9E"/>
    <w:rsid w:val="00FD4026"/>
    <w:rsid w:val="00FD42CF"/>
    <w:rsid w:val="00FD4540"/>
    <w:rsid w:val="00FF09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CD7B67"/>
  <w15:docId w15:val="{382B372E-52D2-4F64-9BFE-C3C4FBEA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DF8"/>
    <w:rPr>
      <w:rFonts w:ascii="Calibri" w:eastAsia="Calibri" w:hAnsi="Calibri" w:cs="Times New Roman"/>
      <w:lang w:val="es-ES"/>
    </w:rPr>
  </w:style>
  <w:style w:type="paragraph" w:styleId="Ttulo1">
    <w:name w:val="heading 1"/>
    <w:basedOn w:val="Normal"/>
    <w:link w:val="Ttulo1Car"/>
    <w:uiPriority w:val="1"/>
    <w:qFormat/>
    <w:rsid w:val="00D320B8"/>
    <w:pPr>
      <w:widowControl w:val="0"/>
      <w:autoSpaceDE w:val="0"/>
      <w:autoSpaceDN w:val="0"/>
      <w:spacing w:after="0" w:line="240" w:lineRule="auto"/>
      <w:ind w:left="192"/>
      <w:outlineLvl w:val="0"/>
    </w:pPr>
    <w:rPr>
      <w:rFonts w:ascii="Cambria" w:eastAsia="Cambria" w:hAnsi="Cambria" w:cs="Cambria"/>
      <w:b/>
      <w:bCs/>
      <w:sz w:val="20"/>
      <w:szCs w:val="20"/>
    </w:rPr>
  </w:style>
  <w:style w:type="paragraph" w:styleId="Ttulo4">
    <w:name w:val="heading 4"/>
    <w:basedOn w:val="Normal"/>
    <w:next w:val="Normal"/>
    <w:link w:val="Ttulo4Car"/>
    <w:uiPriority w:val="9"/>
    <w:unhideWhenUsed/>
    <w:qFormat/>
    <w:rsid w:val="00442F4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1D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1DF8"/>
    <w:rPr>
      <w:rFonts w:ascii="Calibri" w:eastAsia="Calibri" w:hAnsi="Calibri" w:cs="Times New Roman"/>
      <w:lang w:val="es-ES"/>
    </w:rPr>
  </w:style>
  <w:style w:type="paragraph" w:styleId="Piedepgina">
    <w:name w:val="footer"/>
    <w:basedOn w:val="Normal"/>
    <w:link w:val="PiedepginaCar"/>
    <w:uiPriority w:val="99"/>
    <w:unhideWhenUsed/>
    <w:rsid w:val="00801D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1DF8"/>
    <w:rPr>
      <w:rFonts w:ascii="Calibri" w:eastAsia="Calibri" w:hAnsi="Calibri" w:cs="Times New Roman"/>
      <w:lang w:val="es-ES"/>
    </w:rPr>
  </w:style>
  <w:style w:type="paragraph" w:styleId="NormalWeb">
    <w:name w:val="Normal (Web)"/>
    <w:basedOn w:val="Normal"/>
    <w:unhideWhenUsed/>
    <w:rsid w:val="00801DF8"/>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independiente">
    <w:name w:val="Body Text"/>
    <w:aliases w:val="Subsection Body Text"/>
    <w:basedOn w:val="Normal"/>
    <w:link w:val="TextoindependienteCar"/>
    <w:unhideWhenUsed/>
    <w:rsid w:val="00801DF8"/>
    <w:pPr>
      <w:spacing w:after="120"/>
    </w:pPr>
  </w:style>
  <w:style w:type="character" w:customStyle="1" w:styleId="TextoindependienteCar">
    <w:name w:val="Texto independiente Car"/>
    <w:aliases w:val="Subsection Body Text Car"/>
    <w:basedOn w:val="Fuentedeprrafopredeter"/>
    <w:link w:val="Textoindependiente"/>
    <w:rsid w:val="00801DF8"/>
    <w:rPr>
      <w:rFonts w:ascii="Calibri" w:eastAsia="Calibri" w:hAnsi="Calibri" w:cs="Times New Roman"/>
      <w:lang w:val="es-ES"/>
    </w:rPr>
  </w:style>
  <w:style w:type="paragraph" w:customStyle="1" w:styleId="BodyText21">
    <w:name w:val="Body Text 21"/>
    <w:basedOn w:val="Normal"/>
    <w:rsid w:val="00801DF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ecxmsonormal">
    <w:name w:val="ecxmsonormal"/>
    <w:basedOn w:val="Normal"/>
    <w:rsid w:val="00801DF8"/>
    <w:pPr>
      <w:spacing w:after="324" w:line="240" w:lineRule="auto"/>
    </w:pPr>
    <w:rPr>
      <w:rFonts w:ascii="Times New Roman" w:eastAsia="Times New Roman" w:hAnsi="Times New Roman"/>
      <w:sz w:val="24"/>
      <w:szCs w:val="24"/>
      <w:lang w:eastAsia="es-ES"/>
    </w:rPr>
  </w:style>
  <w:style w:type="paragraph" w:styleId="Textocomentario">
    <w:name w:val="annotation text"/>
    <w:basedOn w:val="Normal"/>
    <w:link w:val="TextocomentarioCar"/>
    <w:rsid w:val="00801DF8"/>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801DF8"/>
    <w:rPr>
      <w:rFonts w:ascii="Times New Roman" w:eastAsia="Times New Roman" w:hAnsi="Times New Roman" w:cs="Times New Roman"/>
      <w:sz w:val="20"/>
      <w:szCs w:val="20"/>
      <w:lang w:val="es-ES" w:eastAsia="es-ES"/>
    </w:rPr>
  </w:style>
  <w:style w:type="paragraph" w:styleId="Listaconvietas2">
    <w:name w:val="List Bullet 2"/>
    <w:basedOn w:val="Normal"/>
    <w:rsid w:val="00801DF8"/>
    <w:pPr>
      <w:numPr>
        <w:numId w:val="1"/>
      </w:numPr>
      <w:spacing w:after="0" w:line="240" w:lineRule="auto"/>
      <w:contextualSpacing/>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801D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DF8"/>
    <w:rPr>
      <w:rFonts w:ascii="Tahoma" w:eastAsia="Calibri" w:hAnsi="Tahoma" w:cs="Tahoma"/>
      <w:sz w:val="16"/>
      <w:szCs w:val="16"/>
      <w:lang w:val="es-ES"/>
    </w:rPr>
  </w:style>
  <w:style w:type="character" w:styleId="Hipervnculo">
    <w:name w:val="Hyperlink"/>
    <w:uiPriority w:val="99"/>
    <w:rsid w:val="00801DF8"/>
    <w:rPr>
      <w:color w:val="0000FF"/>
      <w:u w:val="single"/>
    </w:rPr>
  </w:style>
  <w:style w:type="paragraph" w:styleId="Textoindependiente2">
    <w:name w:val="Body Text 2"/>
    <w:basedOn w:val="Normal"/>
    <w:link w:val="Textoindependiente2Car"/>
    <w:uiPriority w:val="99"/>
    <w:unhideWhenUsed/>
    <w:rsid w:val="00801DF8"/>
    <w:pPr>
      <w:spacing w:after="120" w:line="480" w:lineRule="auto"/>
    </w:pPr>
    <w:rPr>
      <w:lang w:val="es-CO"/>
    </w:rPr>
  </w:style>
  <w:style w:type="character" w:customStyle="1" w:styleId="Textoindependiente2Car">
    <w:name w:val="Texto independiente 2 Car"/>
    <w:basedOn w:val="Fuentedeprrafopredeter"/>
    <w:link w:val="Textoindependiente2"/>
    <w:uiPriority w:val="99"/>
    <w:rsid w:val="00801DF8"/>
    <w:rPr>
      <w:rFonts w:ascii="Calibri" w:eastAsia="Calibri" w:hAnsi="Calibri" w:cs="Times New Roman"/>
    </w:rPr>
  </w:style>
  <w:style w:type="paragraph" w:customStyle="1" w:styleId="Default">
    <w:name w:val="Default"/>
    <w:rsid w:val="002B2A6C"/>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link w:val="SinespaciadoCar"/>
    <w:uiPriority w:val="1"/>
    <w:qFormat/>
    <w:rsid w:val="0075043F"/>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75043F"/>
    <w:rPr>
      <w:rFonts w:ascii="Calibri" w:eastAsia="Calibri" w:hAnsi="Calibri" w:cs="Times New Roman"/>
      <w:lang w:val="es-ES"/>
    </w:rPr>
  </w:style>
  <w:style w:type="paragraph" w:styleId="Prrafodelista">
    <w:name w:val="List Paragraph"/>
    <w:aliases w:val="titulo 3,Bullets,Chulito,parrafo,Bullet List,FooterText,numbered,Paragraphe de liste1,Bulletr List Paragraph,列出段落,列出段落1,List Paragraph21,Listeafsnit1,Parágrafo da Lista1,Cita textual,Ha,HOJA,Bolita,Párrafo de lista4,BOLADEF"/>
    <w:basedOn w:val="Normal"/>
    <w:link w:val="PrrafodelistaCar"/>
    <w:uiPriority w:val="34"/>
    <w:qFormat/>
    <w:rsid w:val="004961E5"/>
    <w:pPr>
      <w:ind w:left="720"/>
      <w:contextualSpacing/>
      <w:jc w:val="both"/>
    </w:pPr>
    <w:rPr>
      <w:rFonts w:eastAsia="Times New Roman"/>
      <w:lang w:eastAsia="es-ES"/>
    </w:rPr>
  </w:style>
  <w:style w:type="character" w:customStyle="1" w:styleId="PrrafodelistaCar">
    <w:name w:val="Párrafo de lista Car"/>
    <w:aliases w:val="titulo 3 Car,Bullets Car,Chulito Car,parrafo Car,Bullet List Car,FooterText Car,numbered Car,Paragraphe de liste1 Car,Bulletr List Paragraph Car,列出段落 Car,列出段落1 Car,List Paragraph21 Car,Listeafsnit1 Car,Parágrafo da Lista1 Car,Ha Car"/>
    <w:link w:val="Prrafodelista"/>
    <w:uiPriority w:val="34"/>
    <w:qFormat/>
    <w:locked/>
    <w:rsid w:val="004961E5"/>
    <w:rPr>
      <w:rFonts w:ascii="Calibri" w:eastAsia="Times New Roman" w:hAnsi="Calibri" w:cs="Times New Roman"/>
      <w:lang w:val="es-ES" w:eastAsia="es-ES"/>
    </w:rPr>
  </w:style>
  <w:style w:type="table" w:customStyle="1" w:styleId="TableNormal">
    <w:name w:val="Table Normal"/>
    <w:uiPriority w:val="2"/>
    <w:semiHidden/>
    <w:unhideWhenUsed/>
    <w:qFormat/>
    <w:rsid w:val="00F56C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6C07"/>
    <w:pPr>
      <w:widowControl w:val="0"/>
      <w:autoSpaceDE w:val="0"/>
      <w:autoSpaceDN w:val="0"/>
      <w:spacing w:after="0" w:line="240" w:lineRule="auto"/>
    </w:pPr>
    <w:rPr>
      <w:rFonts w:ascii="Cambria" w:eastAsia="Cambria" w:hAnsi="Cambria" w:cs="Cambria"/>
    </w:rPr>
  </w:style>
  <w:style w:type="character" w:customStyle="1" w:styleId="Ttulo1Car">
    <w:name w:val="Título 1 Car"/>
    <w:basedOn w:val="Fuentedeprrafopredeter"/>
    <w:link w:val="Ttulo1"/>
    <w:uiPriority w:val="1"/>
    <w:rsid w:val="00D320B8"/>
    <w:rPr>
      <w:rFonts w:ascii="Cambria" w:eastAsia="Cambria" w:hAnsi="Cambria" w:cs="Cambria"/>
      <w:b/>
      <w:bCs/>
      <w:sz w:val="20"/>
      <w:szCs w:val="20"/>
      <w:lang w:val="es-ES"/>
    </w:rPr>
  </w:style>
  <w:style w:type="character" w:customStyle="1" w:styleId="vortalspan">
    <w:name w:val="vortalspan"/>
    <w:basedOn w:val="Fuentedeprrafopredeter"/>
    <w:rsid w:val="004847A1"/>
  </w:style>
  <w:style w:type="character" w:customStyle="1" w:styleId="Portada">
    <w:name w:val="Portada"/>
    <w:qFormat/>
    <w:rsid w:val="00E7101F"/>
    <w:rPr>
      <w:rFonts w:ascii="Arial Narrow" w:hAnsi="Arial Narrow"/>
      <w:b/>
      <w:sz w:val="28"/>
    </w:rPr>
  </w:style>
  <w:style w:type="character" w:customStyle="1" w:styleId="lfbarrios">
    <w:name w:val="lfbarrios"/>
    <w:semiHidden/>
    <w:rsid w:val="00CE092C"/>
    <w:rPr>
      <w:rFonts w:ascii="Arial" w:hAnsi="Arial" w:cs="Arial"/>
      <w:color w:val="auto"/>
      <w:sz w:val="20"/>
      <w:szCs w:val="20"/>
    </w:rPr>
  </w:style>
  <w:style w:type="character" w:customStyle="1" w:styleId="apple-converted-space">
    <w:name w:val="apple-converted-space"/>
    <w:rsid w:val="00A92012"/>
  </w:style>
  <w:style w:type="character" w:customStyle="1" w:styleId="Ttulo4Car">
    <w:name w:val="Título 4 Car"/>
    <w:basedOn w:val="Fuentedeprrafopredeter"/>
    <w:link w:val="Ttulo4"/>
    <w:uiPriority w:val="9"/>
    <w:rsid w:val="00442F40"/>
    <w:rPr>
      <w:rFonts w:asciiTheme="majorHAnsi" w:eastAsiaTheme="majorEastAsia" w:hAnsiTheme="majorHAnsi" w:cstheme="majorBidi"/>
      <w:i/>
      <w:iCs/>
      <w:color w:val="365F91"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580035">
      <w:bodyDiv w:val="1"/>
      <w:marLeft w:val="0"/>
      <w:marRight w:val="0"/>
      <w:marTop w:val="0"/>
      <w:marBottom w:val="0"/>
      <w:divBdr>
        <w:top w:val="none" w:sz="0" w:space="0" w:color="auto"/>
        <w:left w:val="none" w:sz="0" w:space="0" w:color="auto"/>
        <w:bottom w:val="none" w:sz="0" w:space="0" w:color="auto"/>
        <w:right w:val="none" w:sz="0" w:space="0" w:color="auto"/>
      </w:divBdr>
    </w:div>
    <w:div w:id="674767199">
      <w:bodyDiv w:val="1"/>
      <w:marLeft w:val="0"/>
      <w:marRight w:val="0"/>
      <w:marTop w:val="0"/>
      <w:marBottom w:val="0"/>
      <w:divBdr>
        <w:top w:val="none" w:sz="0" w:space="0" w:color="auto"/>
        <w:left w:val="none" w:sz="0" w:space="0" w:color="auto"/>
        <w:bottom w:val="none" w:sz="0" w:space="0" w:color="auto"/>
        <w:right w:val="none" w:sz="0" w:space="0" w:color="auto"/>
      </w:divBdr>
    </w:div>
    <w:div w:id="737441750">
      <w:bodyDiv w:val="1"/>
      <w:marLeft w:val="0"/>
      <w:marRight w:val="0"/>
      <w:marTop w:val="0"/>
      <w:marBottom w:val="0"/>
      <w:divBdr>
        <w:top w:val="none" w:sz="0" w:space="0" w:color="auto"/>
        <w:left w:val="none" w:sz="0" w:space="0" w:color="auto"/>
        <w:bottom w:val="none" w:sz="0" w:space="0" w:color="auto"/>
        <w:right w:val="none" w:sz="0" w:space="0" w:color="auto"/>
      </w:divBdr>
    </w:div>
    <w:div w:id="1203785446">
      <w:bodyDiv w:val="1"/>
      <w:marLeft w:val="0"/>
      <w:marRight w:val="0"/>
      <w:marTop w:val="0"/>
      <w:marBottom w:val="0"/>
      <w:divBdr>
        <w:top w:val="none" w:sz="0" w:space="0" w:color="auto"/>
        <w:left w:val="none" w:sz="0" w:space="0" w:color="auto"/>
        <w:bottom w:val="none" w:sz="0" w:space="0" w:color="auto"/>
        <w:right w:val="none" w:sz="0" w:space="0" w:color="auto"/>
      </w:divBdr>
    </w:div>
    <w:div w:id="1406412621">
      <w:bodyDiv w:val="1"/>
      <w:marLeft w:val="0"/>
      <w:marRight w:val="0"/>
      <w:marTop w:val="0"/>
      <w:marBottom w:val="0"/>
      <w:divBdr>
        <w:top w:val="none" w:sz="0" w:space="0" w:color="auto"/>
        <w:left w:val="none" w:sz="0" w:space="0" w:color="auto"/>
        <w:bottom w:val="none" w:sz="0" w:space="0" w:color="auto"/>
        <w:right w:val="none" w:sz="0" w:space="0" w:color="auto"/>
      </w:divBdr>
    </w:div>
    <w:div w:id="1620455716">
      <w:bodyDiv w:val="1"/>
      <w:marLeft w:val="0"/>
      <w:marRight w:val="0"/>
      <w:marTop w:val="0"/>
      <w:marBottom w:val="0"/>
      <w:divBdr>
        <w:top w:val="none" w:sz="0" w:space="0" w:color="auto"/>
        <w:left w:val="none" w:sz="0" w:space="0" w:color="auto"/>
        <w:bottom w:val="none" w:sz="0" w:space="0" w:color="auto"/>
        <w:right w:val="none" w:sz="0" w:space="0" w:color="auto"/>
      </w:divBdr>
    </w:div>
    <w:div w:id="1699742333">
      <w:bodyDiv w:val="1"/>
      <w:marLeft w:val="0"/>
      <w:marRight w:val="0"/>
      <w:marTop w:val="0"/>
      <w:marBottom w:val="0"/>
      <w:divBdr>
        <w:top w:val="none" w:sz="0" w:space="0" w:color="auto"/>
        <w:left w:val="none" w:sz="0" w:space="0" w:color="auto"/>
        <w:bottom w:val="none" w:sz="0" w:space="0" w:color="auto"/>
        <w:right w:val="none" w:sz="0" w:space="0" w:color="auto"/>
      </w:divBdr>
    </w:div>
    <w:div w:id="187041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090E8-A04C-4EB0-8A07-FE1B4A4A5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3</Pages>
  <Words>1246</Words>
  <Characters>6855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Juridica</cp:lastModifiedBy>
  <cp:revision>202</cp:revision>
  <cp:lastPrinted>2025-11-05T16:10:00Z</cp:lastPrinted>
  <dcterms:created xsi:type="dcterms:W3CDTF">2022-01-25T19:51:00Z</dcterms:created>
  <dcterms:modified xsi:type="dcterms:W3CDTF">2025-11-14T15:12:00Z</dcterms:modified>
</cp:coreProperties>
</file>