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[xxxxx del xxx de xxx de xxxx]</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 xml:space="preserve">[xxxxx del xxx de xxx de </w:t>
      </w:r>
      <w:r w:rsidR="0017135E" w:rsidRPr="0052401B">
        <w:rPr>
          <w:rFonts w:cstheme="minorHAnsi"/>
          <w:szCs w:val="20"/>
          <w:highlight w:val="lightGray"/>
        </w:rPr>
        <w:t>xxxx</w:t>
      </w:r>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2664FEBA" w:rsidR="00EB5F27" w:rsidRPr="0052401B" w:rsidRDefault="00EB5F27" w:rsidP="00540E0E">
      <w:pPr>
        <w:rPr>
          <w:rFonts w:cstheme="minorHAnsi"/>
          <w:szCs w:val="20"/>
        </w:rPr>
      </w:pPr>
      <w:r w:rsidRPr="0052401B">
        <w:rPr>
          <w:rFonts w:cstheme="minorHAnsi"/>
          <w:szCs w:val="20"/>
        </w:rPr>
        <w:t>El objeto del Contrato es</w:t>
      </w:r>
      <w:r w:rsidR="00054A26">
        <w:rPr>
          <w:rFonts w:cstheme="minorHAnsi"/>
          <w:szCs w:val="20"/>
        </w:rPr>
        <w:t xml:space="preserve">: </w:t>
      </w:r>
      <w:r w:rsidR="00054A26" w:rsidRPr="00054A26">
        <w:rPr>
          <w:rFonts w:cstheme="minorHAnsi"/>
          <w:szCs w:val="20"/>
        </w:rPr>
        <w:t>REALIZAR EL MEJORAMIENTO DE LA PISTA 03-21, ZONAS DE SEGURIDAD, OBRAS COMPLEMENTARIAS Y MANTO. DE LA INFRAESTRUCTURA AEROPORTUARIA LADO AIRE INCLUYE ROCERIA Y CANALES, DEL AEROPUERTO CAMILO DAZA DE CÚCUTA (VF)</w:t>
      </w:r>
      <w:r w:rsidR="00054A26">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38E5B69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7469DE" w:rsidRPr="007469DE">
        <w:rPr>
          <w:rFonts w:cstheme="minorHAnsi"/>
          <w:b/>
          <w:bCs/>
          <w:szCs w:val="20"/>
        </w:rPr>
        <w:t>25001321 H4 DE 2025</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lastRenderedPageBreak/>
        <w:t xml:space="preserve"> </w:t>
      </w:r>
    </w:p>
    <w:p w14:paraId="5C41D116" w14:textId="5CBCB18C"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w:t>
      </w:r>
      <w:r w:rsidR="00E00D27">
        <w:rPr>
          <w:rFonts w:cstheme="minorHAnsi"/>
          <w:szCs w:val="20"/>
        </w:rPr>
        <w:t>hasta el treinta y uno (31) de julio de 2026</w:t>
      </w:r>
      <w:r w:rsidR="0028554B" w:rsidRPr="0052401B">
        <w:rPr>
          <w:rFonts w:cstheme="minorHAnsi"/>
          <w:szCs w:val="20"/>
        </w:rPr>
        <w:t xml:space="preserve"> contados a partir </w:t>
      </w:r>
      <w:r w:rsidR="00E00D27">
        <w:rPr>
          <w:rFonts w:cstheme="minorHAnsi"/>
          <w:szCs w:val="20"/>
        </w:rPr>
        <w:t>de la firma del acta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4B023083" w14:textId="341C8845" w:rsidR="00F94B83" w:rsidRPr="003B4867" w:rsidRDefault="00107F13" w:rsidP="003B4867">
      <w:pPr>
        <w:pStyle w:val="clusulas"/>
        <w:numPr>
          <w:ilvl w:val="0"/>
          <w:numId w:val="0"/>
        </w:numPr>
        <w:spacing w:before="0" w:after="0"/>
      </w:pPr>
      <w:r w:rsidRPr="372703D4">
        <w:t xml:space="preserve"> </w:t>
      </w:r>
    </w:p>
    <w:p w14:paraId="31796E2D" w14:textId="5BF4A07F" w:rsidR="00301A35" w:rsidRPr="0052401B" w:rsidRDefault="00301A35" w:rsidP="591C3505">
      <w:r w:rsidRPr="003B4867">
        <w:t xml:space="preserve">La Entidad entregará el </w:t>
      </w:r>
      <w:r w:rsidR="6A89A1CF" w:rsidRPr="003B4867">
        <w:rPr>
          <w:rFonts w:ascii="Arial" w:eastAsia="Arial" w:hAnsi="Arial" w:cs="Arial"/>
          <w:szCs w:val="20"/>
        </w:rPr>
        <w:t xml:space="preserve"> </w:t>
      </w:r>
      <w:r w:rsidR="6A89A1CF" w:rsidRPr="003B4867">
        <w:t>anticipo</w:t>
      </w:r>
      <w:r w:rsidR="003B4867" w:rsidRPr="003B4867">
        <w:t xml:space="preserve"> </w:t>
      </w:r>
      <w:r w:rsidRPr="003B4867">
        <w:t>bajo las siguientes condiciones:</w:t>
      </w:r>
    </w:p>
    <w:p w14:paraId="1A5E3E8B" w14:textId="2C922859" w:rsidR="00C640DE" w:rsidRPr="0052401B" w:rsidRDefault="00C640DE" w:rsidP="00540E0E">
      <w:pPr>
        <w:rPr>
          <w:rFonts w:cstheme="minorHAnsi"/>
          <w:szCs w:val="20"/>
        </w:rPr>
      </w:pPr>
    </w:p>
    <w:p w14:paraId="0B607B9C" w14:textId="4DA9501C" w:rsidR="00BD3558" w:rsidRPr="0052401B" w:rsidRDefault="00BD3558" w:rsidP="591C3505">
      <w:r w:rsidRPr="003B4867">
        <w:t>El</w:t>
      </w:r>
      <w:r w:rsidR="2CDAF207" w:rsidRPr="003B4867">
        <w:rPr>
          <w:rFonts w:ascii="Arial" w:eastAsia="Arial" w:hAnsi="Arial" w:cs="Arial"/>
          <w:szCs w:val="20"/>
        </w:rPr>
        <w:t xml:space="preserve"> </w:t>
      </w:r>
      <w:r w:rsidR="2CDAF207" w:rsidRPr="003B4867">
        <w:t xml:space="preserve">anticipo </w:t>
      </w:r>
      <w:r w:rsidRPr="003B4867">
        <w:t xml:space="preserve">se tramitará previa solicitud del </w:t>
      </w:r>
      <w:r w:rsidR="006B09B1" w:rsidRPr="003B4867">
        <w:t>Contratista</w:t>
      </w:r>
      <w:r w:rsidR="004A68C5" w:rsidRPr="003B4867">
        <w:t xml:space="preserve"> </w:t>
      </w:r>
      <w:r w:rsidRPr="003B4867">
        <w:t>y aceptación de las condiciones de</w:t>
      </w:r>
      <w:r w:rsidR="004A68C5" w:rsidRPr="003B4867">
        <w:t xml:space="preserve"> la Entidad </w:t>
      </w:r>
      <w:r w:rsidRPr="003B4867">
        <w:t>para su entrega</w:t>
      </w:r>
      <w:r w:rsidR="00AC12A3" w:rsidRPr="003B4867">
        <w:t xml:space="preserve">. </w:t>
      </w:r>
      <w:r w:rsidRPr="003B4867">
        <w:t>En todo caso el</w:t>
      </w:r>
      <w:r w:rsidR="003B4867" w:rsidRPr="003B4867">
        <w:rPr>
          <w:rFonts w:ascii="Arial" w:eastAsia="Arial" w:hAnsi="Arial" w:cs="Arial"/>
          <w:szCs w:val="20"/>
        </w:rPr>
        <w:t xml:space="preserve"> anticipo</w:t>
      </w:r>
      <w:r w:rsidRPr="003B4867">
        <w:t xml:space="preserve"> estará sujeto a la disponibilidad de cupo en el Programa Anual Mensualizado de Caja (PAC).</w:t>
      </w:r>
    </w:p>
    <w:p w14:paraId="0F72CADE" w14:textId="77777777" w:rsidR="00BD3558" w:rsidRPr="0052401B" w:rsidRDefault="00BD3558" w:rsidP="00BD3558">
      <w:pPr>
        <w:rPr>
          <w:rFonts w:cstheme="minorHAnsi"/>
          <w:szCs w:val="20"/>
        </w:rPr>
      </w:pPr>
    </w:p>
    <w:p w14:paraId="3FE7003A" w14:textId="3EF76898" w:rsidR="00BD3558" w:rsidRPr="0052401B" w:rsidRDefault="00BD3558" w:rsidP="591C3505">
      <w:r w:rsidRPr="0052401B">
        <w:t xml:space="preserve">La iniciación de las obras o el cumplimiento de cualquiera de las obligaciones contractuales no están supeditadas en ningún caso a la entrega </w:t>
      </w:r>
      <w:r w:rsidR="003B4867">
        <w:t xml:space="preserve">del anticipo. </w:t>
      </w:r>
      <w:r w:rsidRPr="0052401B">
        <w:t xml:space="preserve"> </w:t>
      </w:r>
    </w:p>
    <w:p w14:paraId="1C0091BB" w14:textId="77777777" w:rsidR="00BD3558" w:rsidRPr="0052401B" w:rsidRDefault="00BD3558" w:rsidP="00BD3558">
      <w:pPr>
        <w:rPr>
          <w:rFonts w:cstheme="minorHAnsi"/>
          <w:szCs w:val="20"/>
        </w:rPr>
      </w:pPr>
    </w:p>
    <w:p w14:paraId="5CE3728C" w14:textId="4E9C826D"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w:t>
      </w:r>
      <w:r w:rsidR="003B4867">
        <w:t xml:space="preserve"> la </w:t>
      </w:r>
      <w:r w:rsidR="003B4867" w:rsidRPr="003B4867">
        <w:rPr>
          <w:b/>
          <w:bCs/>
        </w:rPr>
        <w:t>UNIDAD ADMINISTRATIVA ESPECIAL AERONÁUTICA CIVIL</w:t>
      </w:r>
      <w:r w:rsidR="00BD3558" w:rsidRPr="0052401B">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los mismos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w:t>
      </w:r>
      <w:r w:rsidRPr="0052401B">
        <w:rPr>
          <w:rFonts w:cstheme="minorHAnsi"/>
          <w:szCs w:val="20"/>
        </w:rPr>
        <w:lastRenderedPageBreak/>
        <w:t xml:space="preserve">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del mismo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015F9AB0" w:rsidR="00BD3558" w:rsidRPr="0052401B" w:rsidRDefault="00BD3558" w:rsidP="591C3505">
      <w:r w:rsidRPr="00E00942">
        <w:t xml:space="preserve">El anticipo será amortizado mediante deducciones de las actas </w:t>
      </w:r>
      <w:r w:rsidR="00E00942" w:rsidRPr="00E00942">
        <w:t>parciales</w:t>
      </w:r>
      <w:r w:rsidRPr="00E00942">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E00942">
        <w:t>,</w:t>
      </w:r>
      <w:r w:rsidRPr="00E00942">
        <w:t xml:space="preserve"> el </w:t>
      </w:r>
      <w:r w:rsidR="006B09B1" w:rsidRPr="00E00942">
        <w:t>Contratista</w:t>
      </w:r>
      <w:r w:rsidRPr="00E0094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Pr="0052401B">
        <w:t xml:space="preserve">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7EEA80FD" w14:textId="77777777" w:rsidR="00E00942" w:rsidRDefault="00E00942" w:rsidP="00540E0E">
      <w:pPr>
        <w:rPr>
          <w:rFonts w:cstheme="minorHAnsi"/>
          <w:szCs w:val="20"/>
        </w:rPr>
      </w:pPr>
    </w:p>
    <w:p w14:paraId="7A0F4EE0" w14:textId="630F7F5E" w:rsidR="00E00942" w:rsidRDefault="00E00942" w:rsidP="00540E0E">
      <w:pPr>
        <w:rPr>
          <w:rFonts w:cstheme="minorHAnsi"/>
          <w:szCs w:val="20"/>
        </w:rPr>
      </w:pPr>
      <w:r w:rsidRPr="00E00942">
        <w:rPr>
          <w:rFonts w:cstheme="minorHAnsi"/>
          <w:szCs w:val="20"/>
        </w:rPr>
        <w:t xml:space="preserve">El valor que la AEROCIVIL se compromete a cancelar al contratista como contraprestación por el cumplimiento del objeto del contrato será con cargo al certificado </w:t>
      </w:r>
      <w:r w:rsidRPr="00E00942">
        <w:rPr>
          <w:rFonts w:cstheme="minorHAnsi"/>
          <w:szCs w:val="20"/>
        </w:rPr>
        <w:t>de disponibilidad presupuestal SIIF Nación No.77225</w:t>
      </w:r>
      <w:r w:rsidRPr="00E00942">
        <w:rPr>
          <w:rFonts w:cstheme="minorHAnsi"/>
          <w:szCs w:val="20"/>
        </w:rPr>
        <w:t xml:space="preserve"> del 20 de marzo de 2025, por la suma de </w:t>
      </w:r>
      <w:r w:rsidRPr="00E00942">
        <w:rPr>
          <w:rFonts w:cstheme="minorHAnsi"/>
          <w:b/>
          <w:bCs/>
          <w:szCs w:val="20"/>
          <w:highlight w:val="lightGray"/>
        </w:rPr>
        <w:t>XXXXX</w:t>
      </w:r>
      <w:r>
        <w:rPr>
          <w:rFonts w:cstheme="minorHAnsi"/>
          <w:b/>
          <w:bCs/>
          <w:szCs w:val="20"/>
        </w:rPr>
        <w:t xml:space="preserve">, </w:t>
      </w:r>
      <w:r w:rsidRPr="00E00942">
        <w:rPr>
          <w:rFonts w:cstheme="minorHAnsi"/>
          <w:szCs w:val="20"/>
        </w:rPr>
        <w:t>expedido</w:t>
      </w:r>
      <w:r>
        <w:rPr>
          <w:rFonts w:cstheme="minorHAnsi"/>
          <w:b/>
          <w:bCs/>
          <w:szCs w:val="20"/>
        </w:rPr>
        <w:t xml:space="preserve"> </w:t>
      </w:r>
      <w:r>
        <w:rPr>
          <w:rFonts w:cstheme="minorHAnsi"/>
          <w:szCs w:val="20"/>
        </w:rPr>
        <w:t xml:space="preserve">por el Coordinador del Grupo de Presupuesto de la AEROCIVIL, afectando los siguientes rubros presupuestales: </w:t>
      </w:r>
    </w:p>
    <w:p w14:paraId="73DB27BF" w14:textId="77777777" w:rsidR="00E00942" w:rsidRDefault="00E00942" w:rsidP="00540E0E">
      <w:pPr>
        <w:rPr>
          <w:rFonts w:cstheme="minorHAnsi"/>
          <w:szCs w:val="20"/>
        </w:rPr>
      </w:pPr>
    </w:p>
    <w:tbl>
      <w:tblPr>
        <w:tblStyle w:val="Tablaconcuadrcula"/>
        <w:tblW w:w="0" w:type="auto"/>
        <w:tblLook w:val="04A0" w:firstRow="1" w:lastRow="0" w:firstColumn="1" w:lastColumn="0" w:noHBand="0" w:noVBand="1"/>
      </w:tblPr>
      <w:tblGrid>
        <w:gridCol w:w="2942"/>
        <w:gridCol w:w="2943"/>
        <w:gridCol w:w="2943"/>
      </w:tblGrid>
      <w:tr w:rsidR="00E00942" w14:paraId="19CAE306" w14:textId="77777777" w:rsidTr="00E00942">
        <w:tc>
          <w:tcPr>
            <w:tcW w:w="2942" w:type="dxa"/>
          </w:tcPr>
          <w:p w14:paraId="7846566E" w14:textId="059C5325" w:rsidR="00E00942" w:rsidRPr="00E00942" w:rsidRDefault="00E00942" w:rsidP="00540E0E">
            <w:pPr>
              <w:rPr>
                <w:rFonts w:cstheme="minorHAnsi"/>
                <w:b/>
                <w:bCs/>
                <w:szCs w:val="20"/>
              </w:rPr>
            </w:pPr>
            <w:r w:rsidRPr="00E00942">
              <w:rPr>
                <w:rFonts w:cstheme="minorHAnsi"/>
                <w:b/>
                <w:bCs/>
                <w:szCs w:val="20"/>
              </w:rPr>
              <w:t>DEPENDENCIA</w:t>
            </w:r>
          </w:p>
        </w:tc>
        <w:tc>
          <w:tcPr>
            <w:tcW w:w="2943" w:type="dxa"/>
          </w:tcPr>
          <w:p w14:paraId="3D6EB991" w14:textId="13704C22" w:rsidR="00E00942" w:rsidRPr="00E00942" w:rsidRDefault="00E00942" w:rsidP="00540E0E">
            <w:pPr>
              <w:rPr>
                <w:rFonts w:cstheme="minorHAnsi"/>
                <w:b/>
                <w:bCs/>
                <w:szCs w:val="20"/>
              </w:rPr>
            </w:pPr>
            <w:r w:rsidRPr="00E00942">
              <w:rPr>
                <w:rFonts w:cstheme="minorHAnsi"/>
                <w:b/>
                <w:bCs/>
                <w:szCs w:val="20"/>
              </w:rPr>
              <w:t>POSICIÓN CATÁLOGO DE GASTO</w:t>
            </w:r>
          </w:p>
        </w:tc>
        <w:tc>
          <w:tcPr>
            <w:tcW w:w="2943" w:type="dxa"/>
          </w:tcPr>
          <w:p w14:paraId="5BD1C6F7" w14:textId="0A403D15" w:rsidR="00E00942" w:rsidRPr="00E00942" w:rsidRDefault="00E00942" w:rsidP="00540E0E">
            <w:pPr>
              <w:rPr>
                <w:rFonts w:cstheme="minorHAnsi"/>
                <w:b/>
                <w:bCs/>
                <w:szCs w:val="20"/>
              </w:rPr>
            </w:pPr>
            <w:r w:rsidRPr="00E00942">
              <w:rPr>
                <w:rFonts w:cstheme="minorHAnsi"/>
                <w:b/>
                <w:bCs/>
                <w:szCs w:val="20"/>
              </w:rPr>
              <w:t>VALOR POR COMPROMETER</w:t>
            </w:r>
          </w:p>
        </w:tc>
      </w:tr>
      <w:tr w:rsidR="00E00942" w14:paraId="4CB39163" w14:textId="77777777" w:rsidTr="00E00942">
        <w:tc>
          <w:tcPr>
            <w:tcW w:w="2942" w:type="dxa"/>
          </w:tcPr>
          <w:p w14:paraId="1774293C" w14:textId="77777777" w:rsidR="00E00942" w:rsidRDefault="00E00942" w:rsidP="00540E0E">
            <w:pPr>
              <w:rPr>
                <w:rFonts w:cstheme="minorHAnsi"/>
                <w:szCs w:val="20"/>
              </w:rPr>
            </w:pPr>
          </w:p>
        </w:tc>
        <w:tc>
          <w:tcPr>
            <w:tcW w:w="2943" w:type="dxa"/>
          </w:tcPr>
          <w:p w14:paraId="5E5EA448" w14:textId="77777777" w:rsidR="00E00942" w:rsidRDefault="00E00942" w:rsidP="00540E0E">
            <w:pPr>
              <w:rPr>
                <w:rFonts w:cstheme="minorHAnsi"/>
                <w:szCs w:val="20"/>
              </w:rPr>
            </w:pPr>
          </w:p>
        </w:tc>
        <w:tc>
          <w:tcPr>
            <w:tcW w:w="2943" w:type="dxa"/>
          </w:tcPr>
          <w:p w14:paraId="6FD154EA" w14:textId="77777777" w:rsidR="00E00942" w:rsidRDefault="00E00942" w:rsidP="00540E0E">
            <w:pPr>
              <w:rPr>
                <w:rFonts w:cstheme="minorHAnsi"/>
                <w:szCs w:val="20"/>
              </w:rPr>
            </w:pPr>
          </w:p>
        </w:tc>
      </w:tr>
    </w:tbl>
    <w:p w14:paraId="0270F7C4" w14:textId="77777777" w:rsidR="00E00942" w:rsidRDefault="00E00942" w:rsidP="00540E0E">
      <w:pPr>
        <w:rPr>
          <w:rFonts w:cstheme="minorHAnsi"/>
          <w:szCs w:val="20"/>
        </w:rPr>
      </w:pP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211A61A4" w14:textId="77777777" w:rsidR="00DF547E" w:rsidRPr="0052401B" w:rsidRDefault="00DF547E" w:rsidP="226C228B">
      <w:pPr>
        <w:rPr>
          <w:highlight w:val="yellow"/>
        </w:rPr>
      </w:pPr>
    </w:p>
    <w:p w14:paraId="04A55C6E" w14:textId="77777777" w:rsidR="00E00942" w:rsidRDefault="00E00942" w:rsidP="00B00BFB">
      <w:pPr>
        <w:autoSpaceDE w:val="0"/>
        <w:autoSpaceDN w:val="0"/>
        <w:adjustRightInd w:val="0"/>
        <w:rPr>
          <w:rFonts w:cs="Arial"/>
          <w:szCs w:val="20"/>
        </w:rPr>
      </w:pPr>
      <w:r>
        <w:rPr>
          <w:rFonts w:cs="Arial"/>
          <w:szCs w:val="20"/>
        </w:rPr>
        <w:t xml:space="preserve">Actas Parciales: </w:t>
      </w:r>
    </w:p>
    <w:p w14:paraId="25930A78" w14:textId="77777777" w:rsidR="00E00942" w:rsidRDefault="00E00942" w:rsidP="00B00BFB">
      <w:pPr>
        <w:autoSpaceDE w:val="0"/>
        <w:autoSpaceDN w:val="0"/>
        <w:adjustRightInd w:val="0"/>
        <w:rPr>
          <w:rFonts w:cs="Arial"/>
          <w:szCs w:val="20"/>
        </w:rPr>
      </w:pPr>
    </w:p>
    <w:p w14:paraId="03D6FC26" w14:textId="56D78841" w:rsidR="00B00BFB" w:rsidRDefault="00B00BFB" w:rsidP="00B00BFB">
      <w:pPr>
        <w:autoSpaceDE w:val="0"/>
        <w:autoSpaceDN w:val="0"/>
        <w:adjustRightInd w:val="0"/>
        <w:rPr>
          <w:rFonts w:cs="Arial"/>
          <w:szCs w:val="20"/>
        </w:rPr>
      </w:pPr>
      <w:r w:rsidRPr="00A25884">
        <w:rPr>
          <w:rFonts w:cs="Arial"/>
          <w:szCs w:val="20"/>
        </w:rPr>
        <w:t>La Entidad entregará un anticipo y posteriormente hará pagos parciales con su respectiva amortización, todo lo cual se regirá por las siguientes reglas</w:t>
      </w:r>
      <w:r>
        <w:rPr>
          <w:rFonts w:cs="Arial"/>
          <w:szCs w:val="20"/>
        </w:rPr>
        <w:t>:</w:t>
      </w:r>
    </w:p>
    <w:p w14:paraId="4514BF76" w14:textId="77777777" w:rsidR="00B00BFB" w:rsidRDefault="00B00BFB" w:rsidP="00B00BFB">
      <w:pPr>
        <w:autoSpaceDE w:val="0"/>
        <w:autoSpaceDN w:val="0"/>
        <w:adjustRightInd w:val="0"/>
        <w:rPr>
          <w:rFonts w:cs="Arial"/>
          <w:szCs w:val="20"/>
        </w:rPr>
      </w:pPr>
    </w:p>
    <w:p w14:paraId="6993E3B7" w14:textId="77777777" w:rsidR="00B00BFB" w:rsidRDefault="00B00BFB" w:rsidP="00B00BFB">
      <w:pPr>
        <w:autoSpaceDE w:val="0"/>
        <w:autoSpaceDN w:val="0"/>
        <w:adjustRightInd w:val="0"/>
        <w:rPr>
          <w:rFonts w:cs="Arial"/>
          <w:szCs w:val="20"/>
        </w:rPr>
      </w:pPr>
      <w:r w:rsidRPr="00264E17">
        <w:rPr>
          <w:rFonts w:cs="Arial"/>
          <w:szCs w:val="20"/>
        </w:rPr>
        <w:t xml:space="preserve">La entidad efectuará pagos al Contratista en pesos colombianos, de acuerdo con las cantidades de obra realmente ejecutadas, revisadas, aceptadas y recibidas a satisfacción por la interventoría del mes inmediatamente anterior, las cuales además deben ser verificables físicamente y deberán soportarse en Actas de Obra, de conformidad con los precios unitarios. </w:t>
      </w:r>
    </w:p>
    <w:p w14:paraId="250BCCF2" w14:textId="77777777" w:rsidR="00B00BFB" w:rsidRPr="00264E17" w:rsidRDefault="00B00BFB" w:rsidP="00B00BFB">
      <w:pPr>
        <w:autoSpaceDE w:val="0"/>
        <w:autoSpaceDN w:val="0"/>
        <w:adjustRightInd w:val="0"/>
        <w:rPr>
          <w:rFonts w:cs="Arial"/>
          <w:szCs w:val="20"/>
        </w:rPr>
      </w:pPr>
    </w:p>
    <w:p w14:paraId="6993E03C" w14:textId="77777777" w:rsidR="00B00BFB" w:rsidRDefault="00B00BFB" w:rsidP="00B00BFB">
      <w:pPr>
        <w:autoSpaceDE w:val="0"/>
        <w:autoSpaceDN w:val="0"/>
        <w:adjustRightInd w:val="0"/>
        <w:rPr>
          <w:rFonts w:cs="Arial"/>
          <w:szCs w:val="20"/>
        </w:rPr>
      </w:pPr>
      <w:r w:rsidRPr="00264E17">
        <w:rPr>
          <w:rFonts w:cs="Arial"/>
          <w:szCs w:val="20"/>
        </w:rPr>
        <w:t>Las actas de obra parcial tendrán carácter provisional en lo que se refiere a la calidad y a las cantidades de obra. La INTERVENTORIA podrá, en actas posteriores, hacer correcciones o modificaciones a cualquiera de las actas anteriores aprobadas por esta, y deberá indicar el valor correspondiente a la parte o partes de los trabajos que no se hayan ejecutado a su entera satisfacción a efecto de que la Entidad se abstenga de pagarlos al CONTRATISTA o realice los descuentos correspondientes, hasta que el INTERVENTOR apruebe. Ninguna constancia de parte del INTERVENTOR que no sea la del acta de recibo final, podrá considerarse como constitutiva de aprobación de algún trabajo u obra.</w:t>
      </w:r>
    </w:p>
    <w:p w14:paraId="35C8D25F" w14:textId="77777777" w:rsidR="00B00BFB" w:rsidRPr="00264E17" w:rsidRDefault="00B00BFB" w:rsidP="00B00BFB">
      <w:pPr>
        <w:autoSpaceDE w:val="0"/>
        <w:autoSpaceDN w:val="0"/>
        <w:adjustRightInd w:val="0"/>
        <w:rPr>
          <w:rFonts w:cs="Arial"/>
          <w:szCs w:val="20"/>
        </w:rPr>
      </w:pPr>
    </w:p>
    <w:p w14:paraId="690E4831" w14:textId="77777777" w:rsidR="00B00BFB" w:rsidRDefault="00B00BFB" w:rsidP="00B00BFB">
      <w:pPr>
        <w:autoSpaceDE w:val="0"/>
        <w:autoSpaceDN w:val="0"/>
        <w:adjustRightInd w:val="0"/>
        <w:rPr>
          <w:rFonts w:cs="Arial"/>
          <w:szCs w:val="20"/>
        </w:rPr>
      </w:pPr>
      <w:r w:rsidRPr="00264E17">
        <w:rPr>
          <w:rFonts w:cs="Arial"/>
          <w:szCs w:val="20"/>
        </w:rPr>
        <w:t xml:space="preserve">El CONTRATISTA y el INTERVENTOR deberán elaborar el acta parcial periódica con corte al </w:t>
      </w:r>
      <w:r>
        <w:rPr>
          <w:rFonts w:cs="Arial"/>
          <w:szCs w:val="20"/>
        </w:rPr>
        <w:t>veinte</w:t>
      </w:r>
      <w:r w:rsidRPr="00264E17">
        <w:rPr>
          <w:rFonts w:cs="Arial"/>
          <w:szCs w:val="20"/>
        </w:rPr>
        <w:t xml:space="preserve"> (</w:t>
      </w:r>
      <w:r>
        <w:rPr>
          <w:rFonts w:cs="Arial"/>
          <w:szCs w:val="20"/>
        </w:rPr>
        <w:t>20</w:t>
      </w:r>
      <w:r w:rsidRPr="00264E17">
        <w:rPr>
          <w:rFonts w:cs="Arial"/>
          <w:szCs w:val="20"/>
        </w:rPr>
        <w:t>) de cada mes de la ejecución de las obras y radicarla en la Dirección de Infraestructura y Ayudas Aeroportuarias. El valor básico de cada acta parcial corresponderá a las actividades y cantidades ejecutadas aprobadas por la INTERVENTORIA, de acuerdo con los precios unitarios pactados en el contrato o por los precios acordados para ítems no previstos que resulten durante el desarrollo de este.</w:t>
      </w:r>
    </w:p>
    <w:p w14:paraId="2C0C36A8" w14:textId="77777777" w:rsidR="00B00BFB" w:rsidRPr="00264E17" w:rsidRDefault="00B00BFB" w:rsidP="00B00BFB">
      <w:pPr>
        <w:autoSpaceDE w:val="0"/>
        <w:autoSpaceDN w:val="0"/>
        <w:adjustRightInd w:val="0"/>
        <w:rPr>
          <w:rFonts w:cs="Arial"/>
          <w:szCs w:val="20"/>
        </w:rPr>
      </w:pPr>
    </w:p>
    <w:p w14:paraId="63F47D4E" w14:textId="77777777" w:rsidR="00B00BFB" w:rsidRPr="00264E17" w:rsidRDefault="00B00BFB" w:rsidP="00B00BFB">
      <w:pPr>
        <w:autoSpaceDE w:val="0"/>
        <w:autoSpaceDN w:val="0"/>
        <w:adjustRightInd w:val="0"/>
        <w:rPr>
          <w:rFonts w:cs="Arial"/>
          <w:szCs w:val="20"/>
        </w:rPr>
      </w:pPr>
      <w:r w:rsidRPr="00264E17">
        <w:rPr>
          <w:rFonts w:cs="Arial"/>
          <w:szCs w:val="20"/>
        </w:rPr>
        <w:t>La Entidad realizará al Contratista el último pago, cuyo valor no podrá ser inferior al diez por ciento (10%) del valor total del contrato, el cual se hará en la liquidación, acompañados de la prórroga de la garantía única debidamente aprobada por la Entidad y el Manual de Mantenimiento.</w:t>
      </w:r>
    </w:p>
    <w:p w14:paraId="3577FCB1" w14:textId="77777777" w:rsidR="00B00BFB" w:rsidRDefault="00B00BFB" w:rsidP="00B00BFB">
      <w:pPr>
        <w:autoSpaceDE w:val="0"/>
        <w:autoSpaceDN w:val="0"/>
        <w:adjustRightInd w:val="0"/>
        <w:rPr>
          <w:rFonts w:cs="Arial"/>
          <w:szCs w:val="20"/>
        </w:rPr>
      </w:pPr>
      <w:r w:rsidRPr="00264E17">
        <w:rPr>
          <w:rFonts w:cs="Arial"/>
          <w:szCs w:val="20"/>
        </w:rPr>
        <w:t>Documentos requeridos para el pago:</w:t>
      </w:r>
    </w:p>
    <w:p w14:paraId="7FCFB6C2" w14:textId="77777777" w:rsidR="00B00BFB" w:rsidRPr="00264E17" w:rsidRDefault="00B00BFB" w:rsidP="00B00BFB">
      <w:pPr>
        <w:autoSpaceDE w:val="0"/>
        <w:autoSpaceDN w:val="0"/>
        <w:adjustRightInd w:val="0"/>
        <w:rPr>
          <w:rFonts w:cs="Arial"/>
          <w:szCs w:val="20"/>
        </w:rPr>
      </w:pPr>
    </w:p>
    <w:p w14:paraId="5725E698"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lang w:val="es-ES_tradnl" w:eastAsia="es-ES_tradnl"/>
        </w:rPr>
      </w:pPr>
      <w:r w:rsidRPr="00264E17">
        <w:rPr>
          <w:rFonts w:cs="Arial"/>
          <w:szCs w:val="20"/>
          <w:lang w:val="es-ES_tradnl" w:eastAsia="es-ES_tradnl"/>
        </w:rPr>
        <w:t xml:space="preserve">Oficio remisorio </w:t>
      </w:r>
    </w:p>
    <w:p w14:paraId="640C3C51"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lang w:val="es-ES_tradnl" w:eastAsia="es-ES_tradnl"/>
        </w:rPr>
      </w:pPr>
      <w:r w:rsidRPr="00264E17">
        <w:rPr>
          <w:rFonts w:cs="Arial"/>
          <w:szCs w:val="20"/>
          <w:lang w:val="es-ES_tradnl" w:eastAsia="es-ES_tradnl"/>
        </w:rPr>
        <w:t xml:space="preserve">Factura firmada por el representante legal del CONTRATISTA. </w:t>
      </w:r>
    </w:p>
    <w:p w14:paraId="4472ED3B"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lang w:val="es-ES_tradnl" w:eastAsia="es-ES_tradnl"/>
        </w:rPr>
      </w:pPr>
      <w:r w:rsidRPr="00264E17">
        <w:rPr>
          <w:rFonts w:cs="Arial"/>
          <w:szCs w:val="20"/>
          <w:lang w:val="es-ES_tradnl" w:eastAsia="es-ES_tradnl"/>
        </w:rPr>
        <w:t xml:space="preserve">Acta de recibo parcial (balance financiero), firmado por: el representante legal del CONTRATISTA y el representante legal de la INTERVENTORIA. </w:t>
      </w:r>
    </w:p>
    <w:p w14:paraId="0803C94D"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lang w:val="es-ES_tradnl" w:eastAsia="es-ES_tradnl"/>
        </w:rPr>
      </w:pPr>
      <w:r w:rsidRPr="00264E17">
        <w:rPr>
          <w:rFonts w:cs="Arial"/>
          <w:szCs w:val="20"/>
          <w:lang w:val="es-ES_tradnl" w:eastAsia="es-ES_tradnl"/>
        </w:rPr>
        <w:t xml:space="preserve">Acta de recibo parcial resumen, firmado por el: representante legal del CONTRATISTA y representante legal de la INTERVENTORIA. </w:t>
      </w:r>
    </w:p>
    <w:p w14:paraId="144E52C9"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lang w:val="es-ES_tradnl" w:eastAsia="es-ES_tradnl"/>
        </w:rPr>
      </w:pPr>
      <w:r w:rsidRPr="00264E17">
        <w:rPr>
          <w:rFonts w:cs="Arial"/>
          <w:szCs w:val="20"/>
          <w:lang w:val="es-ES_tradnl" w:eastAsia="es-ES_tradnl"/>
        </w:rPr>
        <w:t xml:space="preserve">Formato de liquidación de IVA, firmada por: el representante legal del CONTRATISTA y el representante legal de la INTERVENTORIA. </w:t>
      </w:r>
    </w:p>
    <w:p w14:paraId="1BCAAB42"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lang w:val="es-ES_tradnl" w:eastAsia="es-ES_tradnl"/>
        </w:rPr>
      </w:pPr>
      <w:r w:rsidRPr="00264E17">
        <w:rPr>
          <w:rFonts w:cs="Arial"/>
          <w:szCs w:val="20"/>
          <w:lang w:val="es-ES_tradnl" w:eastAsia="es-ES_tradnl"/>
        </w:rPr>
        <w:t xml:space="preserve">Certificación de factura, emitida y firmada por el representante legal de la INTERVENTORIA. </w:t>
      </w:r>
    </w:p>
    <w:p w14:paraId="4918CC55"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lang w:val="es-ES_tradnl" w:eastAsia="es-ES_tradnl"/>
        </w:rPr>
      </w:pPr>
      <w:r w:rsidRPr="00264E17">
        <w:rPr>
          <w:rFonts w:cs="Arial"/>
          <w:szCs w:val="20"/>
          <w:lang w:val="es-ES_tradnl" w:eastAsia="es-ES_tradnl"/>
        </w:rPr>
        <w:t xml:space="preserve">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 </w:t>
      </w:r>
    </w:p>
    <w:p w14:paraId="5763AC0C"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lang w:val="es-ES_tradnl" w:eastAsia="es-ES_tradnl"/>
        </w:rPr>
      </w:pPr>
      <w:r w:rsidRPr="00264E17">
        <w:rPr>
          <w:rFonts w:cs="Arial"/>
          <w:szCs w:val="20"/>
          <w:lang w:val="es-ES_tradnl" w:eastAsia="es-ES_tradnl"/>
        </w:rPr>
        <w:t xml:space="preserve">Certificación de pago de parafiscales del contrato de obra, emitida y firmada por el representante legal de la INTERVENTORIA. </w:t>
      </w:r>
    </w:p>
    <w:p w14:paraId="25CC3A07"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lang w:val="es-ES_tradnl" w:eastAsia="es-ES_tradnl"/>
        </w:rPr>
      </w:pPr>
      <w:r w:rsidRPr="00264E17">
        <w:rPr>
          <w:rFonts w:cs="Arial"/>
          <w:szCs w:val="20"/>
          <w:lang w:val="es-ES_tradnl" w:eastAsia="es-ES_tradnl"/>
        </w:rPr>
        <w:t xml:space="preserve">Soporte de pago de salud, ARL y pensiones, aportes parafiscales y factura comercial. </w:t>
      </w:r>
    </w:p>
    <w:p w14:paraId="26DAE713" w14:textId="77777777" w:rsidR="00B00BFB" w:rsidRPr="00264E17" w:rsidRDefault="00B00BFB" w:rsidP="00B00BFB">
      <w:pPr>
        <w:pStyle w:val="Prrafodelista"/>
        <w:numPr>
          <w:ilvl w:val="0"/>
          <w:numId w:val="55"/>
        </w:numPr>
        <w:autoSpaceDE w:val="0"/>
        <w:autoSpaceDN w:val="0"/>
        <w:adjustRightInd w:val="0"/>
        <w:rPr>
          <w:rFonts w:cs="Arial"/>
          <w:lang w:val="es-ES" w:eastAsia="es-ES"/>
        </w:rPr>
      </w:pPr>
      <w:proofErr w:type="spellStart"/>
      <w:r w:rsidRPr="6A919BC4">
        <w:rPr>
          <w:rFonts w:cs="Arial"/>
          <w:lang w:val="es-ES" w:eastAsia="es-ES"/>
        </w:rPr>
        <w:lastRenderedPageBreak/>
        <w:t>Pre-acta</w:t>
      </w:r>
      <w:proofErr w:type="spellEnd"/>
      <w:r w:rsidRPr="6A919BC4">
        <w:rPr>
          <w:rFonts w:cs="Arial"/>
          <w:lang w:val="es-ES" w:eastAsia="es-ES"/>
        </w:rPr>
        <w:t xml:space="preserve"> con sus memorias de cálculo firmada por el residente de obra y de interventoría. </w:t>
      </w:r>
    </w:p>
    <w:p w14:paraId="36DF9726" w14:textId="77777777" w:rsidR="00B00BFB" w:rsidRPr="00264E17" w:rsidRDefault="00B00BFB" w:rsidP="00B00BFB">
      <w:pPr>
        <w:pStyle w:val="Prrafodelista"/>
        <w:numPr>
          <w:ilvl w:val="0"/>
          <w:numId w:val="55"/>
        </w:numPr>
        <w:autoSpaceDE w:val="0"/>
        <w:autoSpaceDN w:val="0"/>
        <w:adjustRightInd w:val="0"/>
        <w:contextualSpacing w:val="0"/>
        <w:rPr>
          <w:rFonts w:cs="Arial"/>
          <w:szCs w:val="20"/>
        </w:rPr>
      </w:pPr>
      <w:r w:rsidRPr="00264E17">
        <w:rPr>
          <w:rFonts w:cs="Arial"/>
          <w:szCs w:val="20"/>
        </w:rPr>
        <w:t>Informe mensual y sus anexos, de conformidad con lo señalado en el presente documento Anexo 1 – Anexo técnico y complemento al Anexo 1.</w:t>
      </w:r>
    </w:p>
    <w:p w14:paraId="3AB65F14" w14:textId="77777777" w:rsidR="00B00BFB" w:rsidRDefault="00B00BFB" w:rsidP="00B00BFB">
      <w:pPr>
        <w:pStyle w:val="Prrafodelista"/>
        <w:numPr>
          <w:ilvl w:val="0"/>
          <w:numId w:val="55"/>
        </w:numPr>
        <w:autoSpaceDE w:val="0"/>
        <w:autoSpaceDN w:val="0"/>
        <w:adjustRightInd w:val="0"/>
        <w:contextualSpacing w:val="0"/>
        <w:rPr>
          <w:rFonts w:cs="Arial"/>
          <w:szCs w:val="20"/>
        </w:rPr>
      </w:pPr>
      <w:r w:rsidRPr="00264E17">
        <w:rPr>
          <w:rFonts w:cs="Arial"/>
          <w:szCs w:val="20"/>
        </w:rPr>
        <w:t>Para el pago de la bolsa de monto agotable para intervención de las Ayudas Visuales se deberá tener en cuenta el procedimiento establecido en el documento Anexo 1 – Anexo técnico y las especificaciones descritas en el complemento al Anexo 1.</w:t>
      </w:r>
    </w:p>
    <w:p w14:paraId="016A46AE" w14:textId="77777777" w:rsidR="00B00BFB" w:rsidRPr="00166D69" w:rsidRDefault="00B00BFB" w:rsidP="00B00BFB">
      <w:pPr>
        <w:pStyle w:val="Prrafodelista"/>
        <w:numPr>
          <w:ilvl w:val="0"/>
          <w:numId w:val="55"/>
        </w:numPr>
        <w:spacing w:after="160"/>
        <w:rPr>
          <w:rFonts w:cs="Arial"/>
          <w:szCs w:val="20"/>
        </w:rPr>
      </w:pPr>
      <w:r w:rsidRPr="00166D69">
        <w:rPr>
          <w:rFonts w:cs="Arial"/>
          <w:szCs w:val="20"/>
        </w:rPr>
        <w:t>Los demás documentos requeridos por la Dirección Financiera.</w:t>
      </w:r>
    </w:p>
    <w:p w14:paraId="65262E77" w14:textId="77777777" w:rsidR="00B00BFB" w:rsidRPr="00166D69" w:rsidRDefault="00B00BFB" w:rsidP="00B00BFB">
      <w:pPr>
        <w:rPr>
          <w:rFonts w:eastAsia="Arial Unicode MS" w:cs="Arial"/>
          <w:bCs/>
          <w:spacing w:val="-3"/>
          <w:szCs w:val="20"/>
          <w:lang w:val="es-ES" w:eastAsia="es-ES"/>
        </w:rPr>
      </w:pPr>
      <w:r w:rsidRPr="00166D69">
        <w:rPr>
          <w:rFonts w:eastAsia="Arial Unicode MS" w:cs="Arial"/>
          <w:bCs/>
          <w:spacing w:val="-3"/>
          <w:szCs w:val="20"/>
          <w:lang w:val="es-ES" w:eastAsia="es-ES"/>
        </w:rPr>
        <w:t xml:space="preserve">Para la primera cuenta de pago de las actividades del Ítem de 8.1. APROPIACION, COMPLEMENTACIÓN Y/O ACTUALIZACIÓN DE ESTUDIOS Y DISEÑOS se deberá aportar adicionalmente lo siguiente: </w:t>
      </w:r>
    </w:p>
    <w:p w14:paraId="04D18059" w14:textId="77777777" w:rsidR="00B00BFB" w:rsidRPr="00166D69" w:rsidRDefault="00B00BFB" w:rsidP="00B00BFB">
      <w:pPr>
        <w:pStyle w:val="Prrafodelista"/>
        <w:ind w:left="709"/>
        <w:rPr>
          <w:rFonts w:eastAsia="Arial Unicode MS" w:cs="Arial"/>
          <w:bCs/>
          <w:spacing w:val="-3"/>
          <w:szCs w:val="20"/>
          <w:lang w:val="es-ES" w:eastAsia="es-ES"/>
        </w:rPr>
      </w:pPr>
    </w:p>
    <w:p w14:paraId="74359199" w14:textId="77777777" w:rsidR="00B00BFB" w:rsidRPr="00166D69" w:rsidRDefault="00B00BFB" w:rsidP="00B00BFB">
      <w:pPr>
        <w:pStyle w:val="Prrafodelista"/>
        <w:numPr>
          <w:ilvl w:val="0"/>
          <w:numId w:val="59"/>
        </w:numPr>
        <w:ind w:left="993"/>
        <w:rPr>
          <w:rFonts w:eastAsia="Arial Unicode MS" w:cs="Arial"/>
          <w:bCs/>
          <w:spacing w:val="-3"/>
          <w:szCs w:val="20"/>
          <w:lang w:val="es-ES" w:eastAsia="es-ES"/>
        </w:rPr>
      </w:pPr>
      <w:r w:rsidRPr="00166D69">
        <w:rPr>
          <w:rFonts w:eastAsia="Arial Unicode MS" w:cs="Arial"/>
          <w:bCs/>
          <w:spacing w:val="-3"/>
          <w:szCs w:val="20"/>
          <w:lang w:val="es-ES" w:eastAsia="es-ES"/>
        </w:rPr>
        <w:t>Acta de apropiación de los estudios y diseños suscrita por los contratistas de obra e interventoría.</w:t>
      </w:r>
    </w:p>
    <w:p w14:paraId="461F8E6C" w14:textId="77777777" w:rsidR="00B00BFB" w:rsidRPr="00166D69" w:rsidRDefault="00B00BFB" w:rsidP="00B00BFB">
      <w:pPr>
        <w:pStyle w:val="Prrafodelista"/>
        <w:numPr>
          <w:ilvl w:val="0"/>
          <w:numId w:val="57"/>
        </w:numPr>
        <w:ind w:left="993"/>
        <w:rPr>
          <w:rFonts w:eastAsia="Arial Unicode MS" w:cs="Arial"/>
          <w:bCs/>
          <w:spacing w:val="-3"/>
          <w:szCs w:val="20"/>
          <w:lang w:val="es-ES" w:eastAsia="es-ES"/>
        </w:rPr>
      </w:pPr>
      <w:r w:rsidRPr="00166D69">
        <w:rPr>
          <w:rFonts w:eastAsia="Arial Unicode MS" w:cs="Arial"/>
          <w:bCs/>
          <w:spacing w:val="-3"/>
          <w:szCs w:val="20"/>
          <w:lang w:val="es-ES" w:eastAsia="es-ES"/>
        </w:rPr>
        <w:t>Planes y programas del contrato aprobados por la interventoría</w:t>
      </w:r>
    </w:p>
    <w:p w14:paraId="43A79808" w14:textId="77777777" w:rsidR="00B00BFB" w:rsidRPr="00166D69" w:rsidRDefault="00B00BFB" w:rsidP="00B00BFB">
      <w:pPr>
        <w:pStyle w:val="Prrafodelista"/>
        <w:numPr>
          <w:ilvl w:val="0"/>
          <w:numId w:val="57"/>
        </w:numPr>
        <w:ind w:left="993"/>
        <w:rPr>
          <w:rFonts w:eastAsia="Arial Unicode MS" w:cs="Arial"/>
          <w:bCs/>
          <w:spacing w:val="-3"/>
          <w:szCs w:val="20"/>
          <w:lang w:val="es-ES" w:eastAsia="es-ES"/>
        </w:rPr>
      </w:pPr>
      <w:r w:rsidRPr="00166D69">
        <w:rPr>
          <w:rFonts w:eastAsia="Arial Unicode MS" w:cs="Arial"/>
          <w:bCs/>
          <w:spacing w:val="-3"/>
          <w:szCs w:val="20"/>
          <w:lang w:val="es-ES" w:eastAsia="es-ES"/>
        </w:rPr>
        <w:t>Certificación bancaria</w:t>
      </w:r>
    </w:p>
    <w:p w14:paraId="0F8039BC" w14:textId="77777777" w:rsidR="00B00BFB" w:rsidRPr="00166D69" w:rsidRDefault="00B00BFB" w:rsidP="00B00BFB">
      <w:pPr>
        <w:pStyle w:val="Prrafodelista"/>
        <w:ind w:left="709"/>
        <w:rPr>
          <w:rFonts w:eastAsia="Arial Unicode MS" w:cs="Arial"/>
          <w:bCs/>
          <w:spacing w:val="-3"/>
          <w:szCs w:val="20"/>
          <w:lang w:val="es-ES" w:eastAsia="es-ES"/>
        </w:rPr>
      </w:pPr>
    </w:p>
    <w:p w14:paraId="45339812" w14:textId="77777777" w:rsidR="00B00BFB" w:rsidRPr="00166D69" w:rsidRDefault="00B00BFB" w:rsidP="00B00BFB">
      <w:pPr>
        <w:rPr>
          <w:rFonts w:eastAsia="Arial Unicode MS" w:cs="Arial"/>
          <w:bCs/>
          <w:spacing w:val="-3"/>
          <w:szCs w:val="20"/>
          <w:lang w:val="es-ES" w:eastAsia="es-ES"/>
        </w:rPr>
      </w:pPr>
      <w:r w:rsidRPr="00166D69">
        <w:rPr>
          <w:rFonts w:eastAsia="Arial Unicode MS" w:cs="Arial"/>
          <w:bCs/>
          <w:spacing w:val="-3"/>
          <w:szCs w:val="20"/>
          <w:lang w:val="es-ES" w:eastAsia="es-ES"/>
        </w:rPr>
        <w:t xml:space="preserve">Para la primera cuenta para pago de las actividades de lo capítulo II. MANTENIMIENTO LADO AIRE se deberá aportar adicionalmente lo siguiente: </w:t>
      </w:r>
    </w:p>
    <w:p w14:paraId="675DBBE9" w14:textId="77777777" w:rsidR="00B00BFB" w:rsidRPr="00166D69" w:rsidRDefault="00B00BFB" w:rsidP="00B00BFB">
      <w:pPr>
        <w:pStyle w:val="Prrafodelista"/>
        <w:ind w:left="709"/>
        <w:rPr>
          <w:rFonts w:eastAsia="Arial Unicode MS" w:cs="Arial"/>
          <w:bCs/>
          <w:spacing w:val="-3"/>
          <w:szCs w:val="20"/>
          <w:lang w:val="es-ES" w:eastAsia="es-ES"/>
        </w:rPr>
      </w:pPr>
    </w:p>
    <w:p w14:paraId="11FEBD87" w14:textId="77777777" w:rsidR="00B00BFB" w:rsidRPr="00166D69" w:rsidRDefault="00B00BFB" w:rsidP="00B00BFB">
      <w:pPr>
        <w:pStyle w:val="Prrafodelista"/>
        <w:numPr>
          <w:ilvl w:val="0"/>
          <w:numId w:val="58"/>
        </w:numPr>
        <w:ind w:left="709"/>
        <w:rPr>
          <w:rFonts w:eastAsia="Arial Unicode MS" w:cs="Arial"/>
          <w:bCs/>
          <w:spacing w:val="-3"/>
          <w:szCs w:val="20"/>
          <w:lang w:val="es-ES" w:eastAsia="es-ES"/>
        </w:rPr>
      </w:pPr>
      <w:r w:rsidRPr="00166D69">
        <w:rPr>
          <w:rFonts w:eastAsia="Arial Unicode MS" w:cs="Arial"/>
          <w:bCs/>
          <w:spacing w:val="-3"/>
          <w:szCs w:val="20"/>
          <w:lang w:val="es-ES" w:eastAsia="es-ES"/>
        </w:rPr>
        <w:t>Aprobación de los Planes, programas demás entregables previstos inicialmente en el contrato para las actividades de mantenimiento lado aire y recibidos a satisfacción por la interventoría.</w:t>
      </w:r>
    </w:p>
    <w:p w14:paraId="74B99C63" w14:textId="77777777" w:rsidR="00B00BFB" w:rsidRPr="00166D69" w:rsidRDefault="00B00BFB" w:rsidP="00B00BFB">
      <w:pPr>
        <w:pStyle w:val="Prrafodelista"/>
        <w:ind w:left="709"/>
        <w:rPr>
          <w:rFonts w:eastAsia="Arial Unicode MS" w:cs="Arial"/>
          <w:bCs/>
          <w:spacing w:val="-3"/>
          <w:szCs w:val="20"/>
          <w:lang w:val="es-ES" w:eastAsia="es-ES"/>
        </w:rPr>
      </w:pPr>
    </w:p>
    <w:p w14:paraId="0FB17296" w14:textId="77777777" w:rsidR="00B00BFB" w:rsidRPr="00166D69" w:rsidRDefault="00B00BFB" w:rsidP="00B00BFB">
      <w:pPr>
        <w:rPr>
          <w:rFonts w:eastAsia="Arial Unicode MS" w:cs="Arial"/>
          <w:bCs/>
          <w:spacing w:val="-3"/>
          <w:szCs w:val="20"/>
          <w:lang w:val="es-ES" w:eastAsia="es-ES"/>
        </w:rPr>
      </w:pPr>
      <w:r w:rsidRPr="00166D69">
        <w:rPr>
          <w:rFonts w:eastAsia="Arial Unicode MS" w:cs="Arial"/>
          <w:bCs/>
          <w:spacing w:val="-3"/>
          <w:szCs w:val="20"/>
          <w:lang w:val="es-ES" w:eastAsia="es-ES"/>
        </w:rPr>
        <w:t>Para la última cuenta deberá aportar:</w:t>
      </w:r>
    </w:p>
    <w:p w14:paraId="25859845" w14:textId="77777777" w:rsidR="00B00BFB" w:rsidRPr="00166D69" w:rsidRDefault="00B00BFB" w:rsidP="00B00BFB">
      <w:pPr>
        <w:pStyle w:val="Prrafodelista"/>
        <w:ind w:left="709"/>
        <w:rPr>
          <w:rFonts w:eastAsia="Arial Unicode MS" w:cs="Arial"/>
          <w:bCs/>
          <w:spacing w:val="-3"/>
          <w:szCs w:val="20"/>
          <w:lang w:val="es-ES" w:eastAsia="es-ES"/>
        </w:rPr>
      </w:pPr>
    </w:p>
    <w:p w14:paraId="112F5640" w14:textId="77777777" w:rsidR="00B00BFB" w:rsidRPr="00166D69" w:rsidRDefault="00B00BFB" w:rsidP="00B00BFB">
      <w:pPr>
        <w:pStyle w:val="Prrafodelista"/>
        <w:numPr>
          <w:ilvl w:val="0"/>
          <w:numId w:val="58"/>
        </w:numPr>
        <w:ind w:left="851"/>
        <w:rPr>
          <w:rFonts w:eastAsia="Arial Unicode MS" w:cs="Arial"/>
          <w:bCs/>
          <w:spacing w:val="-3"/>
          <w:szCs w:val="20"/>
          <w:lang w:val="es-ES" w:eastAsia="es-ES"/>
        </w:rPr>
      </w:pPr>
      <w:r w:rsidRPr="00166D69">
        <w:rPr>
          <w:rFonts w:eastAsia="Arial Unicode MS" w:cs="Arial"/>
          <w:bCs/>
          <w:spacing w:val="-3"/>
          <w:szCs w:val="20"/>
          <w:lang w:val="es-ES" w:eastAsia="es-ES"/>
        </w:rPr>
        <w:t>Manual de Mantenimiento debidamente aprobado por LA INTERVENTORÍA.</w:t>
      </w:r>
    </w:p>
    <w:p w14:paraId="600C9E27" w14:textId="77777777" w:rsidR="00B00BFB" w:rsidRPr="00166D69" w:rsidRDefault="00B00BFB" w:rsidP="00B00BFB">
      <w:pPr>
        <w:pStyle w:val="Prrafodelista"/>
        <w:numPr>
          <w:ilvl w:val="0"/>
          <w:numId w:val="58"/>
        </w:numPr>
        <w:ind w:left="851"/>
        <w:rPr>
          <w:rFonts w:eastAsia="Arial Unicode MS" w:cs="Arial"/>
          <w:bCs/>
          <w:spacing w:val="-3"/>
          <w:szCs w:val="20"/>
          <w:lang w:val="es-ES" w:eastAsia="es-ES"/>
        </w:rPr>
      </w:pPr>
      <w:r w:rsidRPr="00166D69">
        <w:rPr>
          <w:rFonts w:eastAsia="Arial Unicode MS" w:cs="Arial"/>
          <w:bCs/>
          <w:spacing w:val="-3"/>
          <w:szCs w:val="20"/>
          <w:lang w:val="es-ES" w:eastAsia="es-ES"/>
        </w:rPr>
        <w:t xml:space="preserve">Acta de recibo final, suscrita por la Interventoría. </w:t>
      </w:r>
    </w:p>
    <w:p w14:paraId="5F1C3441" w14:textId="77777777" w:rsidR="00B00BFB" w:rsidRPr="00166D69" w:rsidRDefault="00B00BFB" w:rsidP="00B00BFB">
      <w:pPr>
        <w:pStyle w:val="Prrafodelista"/>
        <w:ind w:left="709"/>
        <w:rPr>
          <w:rFonts w:eastAsia="Arial Unicode MS" w:cs="Arial"/>
          <w:bCs/>
          <w:spacing w:val="-3"/>
          <w:szCs w:val="20"/>
          <w:lang w:val="es-ES" w:eastAsia="es-ES"/>
        </w:rPr>
      </w:pPr>
    </w:p>
    <w:p w14:paraId="580D85A4" w14:textId="77777777" w:rsidR="00B00BFB" w:rsidRPr="00264E17" w:rsidRDefault="00B00BFB" w:rsidP="00B00BFB">
      <w:pPr>
        <w:pStyle w:val="Textoindependiente"/>
        <w:spacing w:before="9"/>
        <w:rPr>
          <w:rFonts w:eastAsia="Arial Unicode MS" w:cs="Arial"/>
          <w:i/>
          <w:iCs/>
          <w:spacing w:val="-3"/>
          <w:sz w:val="20"/>
          <w:szCs w:val="20"/>
          <w:lang w:val="es-ES" w:eastAsia="es-ES"/>
        </w:rPr>
      </w:pPr>
      <w:r w:rsidRPr="6A919BC4">
        <w:rPr>
          <w:rFonts w:eastAsia="Arial Unicode MS" w:cs="Arial"/>
          <w:spacing w:val="-3"/>
          <w:sz w:val="20"/>
          <w:szCs w:val="20"/>
          <w:lang w:val="es-ES" w:eastAsia="es-ES"/>
        </w:rPr>
        <w:t>La AEROCIVIL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9CCD13A" w14:textId="77777777" w:rsidR="00B00BFB" w:rsidRPr="00264E17" w:rsidRDefault="00B00BFB" w:rsidP="00B00BFB">
      <w:pPr>
        <w:pStyle w:val="Textoindependiente"/>
        <w:spacing w:before="9"/>
        <w:rPr>
          <w:rFonts w:eastAsia="Arial Unicode MS" w:cs="Arial"/>
          <w:bCs/>
          <w:i/>
          <w:spacing w:val="-3"/>
          <w:sz w:val="20"/>
          <w:szCs w:val="20"/>
          <w:lang w:val="es-ES_tradnl" w:eastAsia="es-ES_tradnl"/>
        </w:rPr>
      </w:pPr>
    </w:p>
    <w:p w14:paraId="61836015" w14:textId="77777777" w:rsidR="00B00BFB" w:rsidRPr="00264E17" w:rsidRDefault="00B00BFB" w:rsidP="00B00BFB">
      <w:pPr>
        <w:pStyle w:val="Textoindependiente"/>
        <w:spacing w:before="9"/>
        <w:rPr>
          <w:rFonts w:eastAsia="Arial Unicode MS" w:cs="Arial"/>
          <w:bCs/>
          <w:i/>
          <w:spacing w:val="-3"/>
          <w:sz w:val="20"/>
          <w:szCs w:val="20"/>
          <w:lang w:val="es-ES_tradnl" w:eastAsia="es-ES_tradnl"/>
        </w:rPr>
      </w:pPr>
      <w:r w:rsidRPr="00264E17">
        <w:rPr>
          <w:rFonts w:eastAsia="Arial Unicode MS" w:cs="Arial"/>
          <w:bCs/>
          <w:spacing w:val="-3"/>
          <w:sz w:val="20"/>
          <w:szCs w:val="20"/>
          <w:lang w:val="es-ES_tradnl" w:eastAsia="es-ES_tradnl"/>
        </w:rPr>
        <w:t>La AEROCIVIL hará las retenciones a que haya lugar sobre cada pago, de acuerdo con las disposiciones legales vigentes sobre la materia.</w:t>
      </w:r>
    </w:p>
    <w:p w14:paraId="0809E072" w14:textId="77777777" w:rsidR="00B00BFB" w:rsidRPr="00264E17" w:rsidRDefault="00B00BFB" w:rsidP="00B00BFB">
      <w:pPr>
        <w:pStyle w:val="Textoindependiente"/>
        <w:spacing w:before="9"/>
        <w:rPr>
          <w:rFonts w:eastAsia="Arial Unicode MS" w:cs="Arial"/>
          <w:bCs/>
          <w:i/>
          <w:spacing w:val="-3"/>
          <w:sz w:val="20"/>
          <w:szCs w:val="20"/>
          <w:lang w:val="es-ES_tradnl" w:eastAsia="es-ES_tradnl"/>
        </w:rPr>
      </w:pPr>
    </w:p>
    <w:p w14:paraId="7DF42E95" w14:textId="77777777" w:rsidR="00B00BFB" w:rsidRPr="00264E17" w:rsidRDefault="00B00BFB" w:rsidP="00B00BFB">
      <w:pPr>
        <w:pStyle w:val="Textoindependiente"/>
        <w:spacing w:before="9"/>
        <w:rPr>
          <w:rFonts w:eastAsia="Arial Unicode MS" w:cs="Arial"/>
          <w:bCs/>
          <w:i/>
          <w:spacing w:val="-3"/>
          <w:sz w:val="20"/>
          <w:szCs w:val="20"/>
          <w:lang w:val="es-ES_tradnl" w:eastAsia="es-ES_tradnl"/>
        </w:rPr>
      </w:pPr>
      <w:r w:rsidRPr="00264E17">
        <w:rPr>
          <w:rFonts w:eastAsia="Arial Unicode MS" w:cs="Arial"/>
          <w:bCs/>
          <w:spacing w:val="-3"/>
          <w:sz w:val="20"/>
          <w:szCs w:val="20"/>
          <w:lang w:val="es-ES_tradnl" w:eastAsia="es-ES_tradnl"/>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FBC6B95" w14:textId="77777777" w:rsidR="00B00BFB" w:rsidRPr="00264E17" w:rsidRDefault="00B00BFB" w:rsidP="00B00BFB">
      <w:pPr>
        <w:pStyle w:val="Textoindependiente"/>
        <w:spacing w:before="7"/>
        <w:rPr>
          <w:rFonts w:eastAsia="Arial Unicode MS" w:cs="Arial"/>
          <w:bCs/>
          <w:i/>
          <w:spacing w:val="-3"/>
          <w:sz w:val="20"/>
          <w:szCs w:val="20"/>
          <w:lang w:val="es-ES_tradnl" w:eastAsia="es-ES_tradnl"/>
        </w:rPr>
      </w:pPr>
    </w:p>
    <w:p w14:paraId="6A77F776" w14:textId="77777777" w:rsidR="00B00BFB" w:rsidRPr="00264E17" w:rsidRDefault="00B00BFB" w:rsidP="00B00BFB">
      <w:pPr>
        <w:pStyle w:val="Prrafodelista"/>
        <w:numPr>
          <w:ilvl w:val="0"/>
          <w:numId w:val="56"/>
        </w:numPr>
        <w:tabs>
          <w:tab w:val="left" w:pos="600"/>
        </w:tabs>
        <w:rPr>
          <w:rFonts w:cs="Arial"/>
          <w:b/>
          <w:bCs/>
          <w:szCs w:val="20"/>
          <w:lang w:eastAsia="x-none"/>
        </w:rPr>
      </w:pPr>
      <w:r w:rsidRPr="00264E17">
        <w:rPr>
          <w:rFonts w:cs="Arial"/>
          <w:b/>
          <w:bCs/>
          <w:szCs w:val="20"/>
          <w:lang w:eastAsia="x-none"/>
        </w:rPr>
        <w:t>Pago de Estudios y Diseños (GBL)</w:t>
      </w:r>
    </w:p>
    <w:p w14:paraId="175D5CE3" w14:textId="77777777" w:rsidR="00B00BFB" w:rsidRPr="00264E17" w:rsidRDefault="00B00BFB" w:rsidP="00B00BFB">
      <w:pPr>
        <w:pStyle w:val="Prrafodelista"/>
        <w:tabs>
          <w:tab w:val="left" w:pos="600"/>
        </w:tabs>
        <w:rPr>
          <w:rFonts w:cs="Arial"/>
          <w:b/>
          <w:bCs/>
          <w:szCs w:val="20"/>
          <w:lang w:eastAsia="x-none"/>
        </w:rPr>
      </w:pPr>
    </w:p>
    <w:p w14:paraId="73C11CF8" w14:textId="77777777" w:rsidR="00B00BFB" w:rsidRDefault="00B00BFB" w:rsidP="00B00BFB">
      <w:pPr>
        <w:suppressAutoHyphens/>
        <w:ind w:right="142"/>
        <w:rPr>
          <w:rFonts w:cs="Arial"/>
          <w:szCs w:val="20"/>
        </w:rPr>
      </w:pPr>
      <w:r w:rsidRPr="00264E17">
        <w:rPr>
          <w:rFonts w:cs="Arial"/>
          <w:szCs w:val="20"/>
        </w:rPr>
        <w:t>El valor total de la ETAPA APROPIACIÓN, COMPLEMENTACIÓN Y/O ACTUALIZACIÓN DE LOS ESTUDIOS Y DISEÑOS, se realizará mediante la siguiente metodología:</w:t>
      </w:r>
    </w:p>
    <w:p w14:paraId="11234D6A" w14:textId="77777777" w:rsidR="00B00BFB" w:rsidRPr="00264E17" w:rsidRDefault="00B00BFB" w:rsidP="00B00BFB">
      <w:pPr>
        <w:suppressAutoHyphens/>
        <w:ind w:right="142"/>
        <w:rPr>
          <w:rFonts w:cs="Arial"/>
          <w:szCs w:val="20"/>
        </w:rPr>
      </w:pPr>
    </w:p>
    <w:p w14:paraId="52815240" w14:textId="77777777" w:rsidR="00B00BFB" w:rsidRDefault="00B00BFB" w:rsidP="00B00BFB">
      <w:pPr>
        <w:suppressAutoHyphens/>
        <w:ind w:right="142"/>
        <w:rPr>
          <w:rFonts w:cs="Arial"/>
          <w:szCs w:val="20"/>
        </w:rPr>
      </w:pPr>
      <w:r w:rsidRPr="00264E17">
        <w:rPr>
          <w:rFonts w:cs="Arial"/>
          <w:szCs w:val="20"/>
        </w:rPr>
        <w:t>Un único pago del cien por ciento (100%) del valor del ítem 9.1. APROPIACION, COMPLEMENTACIÓN Y/O ACTUALIZACIÓN DE ESTUDIOS Y DISEÑOS, del Formulario 1. Propuesta Económica, a la suscripción de acta de apropiación de los Estudios y Diseños por parte de la interventoría y el contratista de obra.</w:t>
      </w:r>
    </w:p>
    <w:p w14:paraId="7592DED7" w14:textId="77777777" w:rsidR="00B00BFB" w:rsidRPr="00264E17" w:rsidRDefault="00B00BFB" w:rsidP="00B00BFB">
      <w:pPr>
        <w:suppressAutoHyphens/>
        <w:ind w:right="142"/>
        <w:rPr>
          <w:rFonts w:cs="Arial"/>
          <w:szCs w:val="20"/>
        </w:rPr>
      </w:pPr>
    </w:p>
    <w:p w14:paraId="5127817F" w14:textId="7EB4E309" w:rsidR="00B00BFB" w:rsidRPr="00B00BFB" w:rsidRDefault="00B00BFB" w:rsidP="00B00BFB">
      <w:pPr>
        <w:suppressAutoHyphens/>
        <w:ind w:right="142"/>
        <w:rPr>
          <w:rFonts w:cs="Arial"/>
          <w:szCs w:val="20"/>
        </w:rPr>
      </w:pPr>
      <w:r w:rsidRPr="00264E17">
        <w:rPr>
          <w:rFonts w:cs="Arial"/>
          <w:szCs w:val="20"/>
        </w:rPr>
        <w:t xml:space="preserve">Nota: Para la correcta ejecución de cualquiera de los trabajos que resultantes del capítulo </w:t>
      </w:r>
      <w:r>
        <w:rPr>
          <w:rFonts w:cs="Arial"/>
          <w:szCs w:val="20"/>
        </w:rPr>
        <w:t>de la etapa apropiación, complementación y/o actualización de los</w:t>
      </w:r>
      <w:r w:rsidRPr="00264E17">
        <w:rPr>
          <w:rFonts w:cs="Arial"/>
          <w:szCs w:val="20"/>
        </w:rPr>
        <w:t xml:space="preserve"> estudios y diseños, el contratista deberá planear y programar el tiempo en que se ejecutarán los mismos y los plazos necesarios </w:t>
      </w:r>
      <w:r w:rsidRPr="00264E17">
        <w:rPr>
          <w:rFonts w:cs="Arial"/>
          <w:szCs w:val="20"/>
        </w:rPr>
        <w:lastRenderedPageBreak/>
        <w:t>para definir el proveedor que se encargará de realizarlos</w:t>
      </w:r>
      <w:r>
        <w:rPr>
          <w:rFonts w:cs="Arial"/>
          <w:szCs w:val="20"/>
        </w:rPr>
        <w:t>, dentro del plazo contractual</w:t>
      </w:r>
      <w:r w:rsidRPr="00264E17">
        <w:rPr>
          <w:rFonts w:cs="Arial"/>
          <w:szCs w:val="20"/>
        </w:rPr>
        <w:t>, lo anterior con el objeto de no generar retrasos en el desarrollo contractual</w:t>
      </w:r>
      <w:r>
        <w:rPr>
          <w:rFonts w:cs="Arial"/>
          <w:szCs w:val="20"/>
        </w:rPr>
        <w:t>.</w:t>
      </w:r>
    </w:p>
    <w:p w14:paraId="55D2676F" w14:textId="77777777" w:rsidR="00B00BFB" w:rsidRDefault="00B00BFB" w:rsidP="00540E0E"/>
    <w:p w14:paraId="18509953" w14:textId="6E125A85"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6F41E901" w14:textId="77777777" w:rsidR="00903FF8" w:rsidRDefault="00903FF8" w:rsidP="00540E0E">
      <w:pPr>
        <w:rPr>
          <w:rFonts w:cstheme="minorHAnsi"/>
          <w:szCs w:val="20"/>
        </w:rPr>
      </w:pPr>
    </w:p>
    <w:p w14:paraId="3958B934" w14:textId="647ECC69" w:rsidR="00903FF8" w:rsidRPr="0052401B" w:rsidRDefault="00903FF8" w:rsidP="00540E0E">
      <w:pPr>
        <w:rPr>
          <w:rFonts w:cstheme="minorHAnsi"/>
          <w:szCs w:val="20"/>
        </w:rPr>
      </w:pPr>
      <w:r w:rsidRPr="00903FF8">
        <w:rPr>
          <w:rFonts w:cstheme="minorHAnsi"/>
          <w:szCs w:val="20"/>
        </w:rPr>
        <w:t>El</w:t>
      </w:r>
      <w:r w:rsidRPr="00903FF8">
        <w:rPr>
          <w:rFonts w:cstheme="minorHAnsi"/>
          <w:szCs w:val="20"/>
        </w:rPr>
        <w:t xml:space="preserve"> contratista </w:t>
      </w:r>
      <w:r w:rsidR="009977E0">
        <w:rPr>
          <w:rFonts w:cstheme="minorHAnsi"/>
          <w:szCs w:val="20"/>
        </w:rPr>
        <w:t xml:space="preserve">que </w:t>
      </w:r>
      <w:r w:rsidRPr="00903FF8">
        <w:rPr>
          <w:rFonts w:cstheme="minorHAnsi"/>
          <w:szCs w:val="20"/>
        </w:rPr>
        <w:t xml:space="preserve">esté obligado a facturar electrónicamente, </w:t>
      </w:r>
      <w:r w:rsidR="009977E0">
        <w:rPr>
          <w:rFonts w:cstheme="minorHAnsi"/>
          <w:szCs w:val="20"/>
        </w:rPr>
        <w:t xml:space="preserve">deberá </w:t>
      </w:r>
      <w:r w:rsidRPr="00903FF8">
        <w:rPr>
          <w:rFonts w:cstheme="minorHAnsi"/>
          <w:szCs w:val="20"/>
        </w:rPr>
        <w:t xml:space="preserve"> presentar la factura electrónica validada previamente por la DIAN, como requisito necesario para el pago, conforme a las disposiciones señaladas en el Decreto 358 del 5 de marzo de 2020, en concordancia con lo dispuesto en la Resolución 0165 del 1 de noviembre de 2023 y demás normas que los modifiquen, complementen o sustituyan</w:t>
      </w:r>
      <w:r w:rsidRPr="00903FF8">
        <w:rPr>
          <w:rFonts w:cstheme="minorHAnsi"/>
          <w:szCs w:val="20"/>
        </w:rPr>
        <w:t>.</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3EA319FF"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9367B">
        <w:rPr>
          <w:rFonts w:ascii="Arial" w:eastAsia="Calibri" w:hAnsi="Arial" w:cs="Arial"/>
          <w:bCs/>
          <w:szCs w:val="20"/>
          <w:lang w:val="es-CO"/>
        </w:rPr>
        <w:t>Además de las derivadas de la esencia y la naturaleza del contrato, la ley, las obligaciones y condiciones señaladas en el Pliego de Condiciones y demás Documentos del Proceso de Contratación,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1. Destinar a la ejecución del contrato mano de obra no calificada de la región en un porcentaje no inferior </w:t>
      </w:r>
      <w:r w:rsidRPr="00513642">
        <w:rPr>
          <w:rFonts w:ascii="Arial" w:eastAsia="Calibri" w:hAnsi="Arial" w:cs="Arial"/>
          <w:bCs/>
          <w:szCs w:val="20"/>
          <w:highlight w:val="lightGray"/>
          <w:lang w:val="es-ES"/>
        </w:rPr>
        <w:t>[</w:t>
      </w:r>
      <w:r w:rsidRPr="00513642">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513642">
        <w:rPr>
          <w:rFonts w:ascii="Arial" w:eastAsia="Calibri" w:hAnsi="Arial" w:cs="Arial"/>
          <w:bCs/>
          <w:szCs w:val="20"/>
          <w:highlight w:val="lightGray"/>
          <w:lang w:val="es-ES"/>
        </w:rPr>
        <w:t>sin perjuicio de</w:t>
      </w:r>
      <w:r w:rsidRPr="00513642">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513642">
        <w:rPr>
          <w:rFonts w:ascii="Arial" w:eastAsia="Calibri" w:hAnsi="Arial" w:cs="Arial"/>
          <w:bCs/>
          <w:szCs w:val="20"/>
          <w:highlight w:val="lightGray"/>
          <w:lang w:val="es-ES"/>
        </w:rPr>
        <w:t>]</w:t>
      </w:r>
      <w:r w:rsidRPr="00513642">
        <w:rPr>
          <w:rFonts w:ascii="Arial" w:eastAsia="Calibri" w:hAnsi="Arial" w:cs="Arial"/>
          <w:bCs/>
          <w:szCs w:val="20"/>
          <w:lang w:val="es-ES"/>
        </w:rPr>
        <w:t xml:space="preserve"> de acuerdo con el personal del contratista de obra destinado a la ejecución del contrato. En todo caso, </w:t>
      </w:r>
      <w:r w:rsidRPr="00513642">
        <w:rPr>
          <w:rFonts w:ascii="Arial" w:eastAsia="Calibri" w:hAnsi="Arial" w:cs="Arial"/>
          <w:bCs/>
          <w:szCs w:val="20"/>
          <w:highlight w:val="lightGray"/>
          <w:lang w:val="es-ES"/>
        </w:rPr>
        <w:t>[el cinco por ciento (5 %), sin perjuicio de establecer un porcentaje superior, de acuerdo con el estudio del sector y características propias de la región, que no podrá superar el treinta por ciento (30 %)</w:t>
      </w:r>
      <w:r w:rsidRPr="00513642">
        <w:rPr>
          <w:rFonts w:ascii="Arial" w:eastAsia="Calibri" w:hAnsi="Arial" w:cs="Arial"/>
          <w:bCs/>
          <w:szCs w:val="20"/>
          <w:lang w:val="es-ES"/>
        </w:rPr>
        <w:t>] de la mano de obra no calificada de la región serán mujeres.</w:t>
      </w:r>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61FA48BC" w14:textId="77777777" w:rsidR="006559AF" w:rsidRDefault="006559AF" w:rsidP="0083530F">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Pr="00513642">
        <w:rPr>
          <w:rFonts w:ascii="Arial" w:eastAsia="Calibri" w:hAnsi="Arial" w:cs="Arial"/>
          <w:bCs/>
          <w:szCs w:val="20"/>
          <w:lang w:val="es-ES"/>
        </w:rPr>
        <w:t>[</w:t>
      </w:r>
      <w:r w:rsidRPr="00513642">
        <w:rPr>
          <w:rFonts w:ascii="Arial" w:eastAsia="Calibri" w:hAnsi="Arial" w:cs="Arial"/>
          <w:bCs/>
          <w:szCs w:val="20"/>
          <w:highlight w:val="lightGray"/>
          <w:lang w:val="es-ES"/>
        </w:rPr>
        <w:t>Previo análisis de oportunidad y conveniencia que se plasmará en los Documentos del Proceso, la Entidad Estatal incluirá la siguiente obligación]</w:t>
      </w:r>
      <w:r w:rsidRPr="00513642">
        <w:rPr>
          <w:rFonts w:ascii="Arial" w:eastAsia="Calibri" w:hAnsi="Arial" w:cs="Arial"/>
          <w:bCs/>
          <w:szCs w:val="20"/>
          <w:lang w:val="es-ES"/>
        </w:rPr>
        <w:t xml:space="preserve">. Destinar a la ejecución del contrato, en un porcentaje del </w:t>
      </w:r>
      <w:r w:rsidRPr="00513642">
        <w:rPr>
          <w:rFonts w:ascii="Arial" w:eastAsia="Calibri" w:hAnsi="Arial" w:cs="Arial"/>
          <w:bCs/>
          <w:szCs w:val="20"/>
          <w:shd w:val="clear" w:color="auto" w:fill="D0CECE"/>
          <w:lang w:val="es-ES"/>
        </w:rPr>
        <w:t>[</w:t>
      </w:r>
      <w:r w:rsidRPr="00513642">
        <w:rPr>
          <w:rFonts w:ascii="Arial" w:eastAsia="Calibri" w:hAnsi="Arial" w:cs="Arial"/>
          <w:bCs/>
          <w:szCs w:val="20"/>
          <w:highlight w:val="lightGray"/>
          <w:shd w:val="clear" w:color="auto" w:fill="D0CECE"/>
          <w:lang w:val="es-ES"/>
        </w:rPr>
        <w:t xml:space="preserve">la Entidad establecerá el porcentaje mínimo dentro del rango </w:t>
      </w:r>
      <w:r w:rsidRPr="00513642">
        <w:rPr>
          <w:rFonts w:ascii="Arial" w:eastAsia="Calibri" w:hAnsi="Arial" w:cs="Arial"/>
          <w:bCs/>
          <w:szCs w:val="20"/>
          <w:highlight w:val="lightGray"/>
          <w:shd w:val="clear" w:color="auto" w:fill="D0CECE"/>
          <w:lang w:val="es-ES"/>
        </w:rPr>
        <w:lastRenderedPageBreak/>
        <w:t>de cinco por ciento (5 %) al diez por ciento (10%) sin perjuicio de que el contratista incorpore un porcentaje superior al  definido por la Entidad]</w:t>
      </w:r>
      <w:r w:rsidRPr="00513642">
        <w:rPr>
          <w:rFonts w:ascii="Arial" w:eastAsia="Calibri" w:hAnsi="Arial" w:cs="Arial"/>
          <w:bCs/>
          <w:szCs w:val="20"/>
          <w:shd w:val="clear" w:color="auto" w:fill="D0CECE"/>
          <w:lang w:val="es-ES"/>
        </w:rPr>
        <w:t>,</w:t>
      </w:r>
      <w:r w:rsidRPr="0051364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433B192E" w14:textId="617AD0B1"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13642">
        <w:rPr>
          <w:rFonts w:ascii="Arial" w:eastAsia="Calibri" w:hAnsi="Arial" w:cs="Arial"/>
          <w:bCs/>
          <w:szCs w:val="20"/>
          <w:highlight w:val="lightGray"/>
          <w:lang w:val="es-ES"/>
        </w:rPr>
        <w:t>[incluir el número de días]</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Pr="00513642">
        <w:rPr>
          <w:rFonts w:ascii="Arial" w:eastAsia="Calibri" w:hAnsi="Arial" w:cs="Arial"/>
          <w:bCs/>
          <w:szCs w:val="20"/>
          <w:highlight w:val="lightGray"/>
          <w:lang w:val="es-ES"/>
        </w:rPr>
        <w:t>[punto de inicio].</w:t>
      </w:r>
    </w:p>
    <w:p w14:paraId="79445DB8" w14:textId="77777777" w:rsidR="00432509" w:rsidRPr="00513642" w:rsidRDefault="00432509" w:rsidP="00513642">
      <w:pPr>
        <w:tabs>
          <w:tab w:val="left" w:pos="993"/>
        </w:tabs>
        <w:ind w:right="624" w:hanging="11"/>
        <w:rPr>
          <w:rFonts w:ascii="Arial" w:eastAsia="Calibri" w:hAnsi="Arial" w:cs="Arial"/>
          <w:bCs/>
          <w:szCs w:val="20"/>
          <w:lang w:val="es-CO"/>
        </w:rPr>
      </w:pP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513642">
      <w:pPr>
        <w:tabs>
          <w:tab w:val="left" w:pos="993"/>
          <w:tab w:val="left" w:pos="8647"/>
        </w:tabs>
        <w:ind w:right="624" w:hanging="11"/>
        <w:rPr>
          <w:rFonts w:ascii="Arial" w:eastAsia="Calibri" w:hAnsi="Arial" w:cs="Arial"/>
          <w:bCs/>
          <w:szCs w:val="20"/>
          <w:lang w:val="es-ES"/>
        </w:rPr>
      </w:pPr>
    </w:p>
    <w:p w14:paraId="73CE78FA"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5CD59CEE" w14:textId="77777777" w:rsidR="00FB753D" w:rsidRPr="00513642" w:rsidRDefault="00FB753D" w:rsidP="00513642">
      <w:pPr>
        <w:tabs>
          <w:tab w:val="left" w:pos="993"/>
        </w:tabs>
        <w:ind w:right="624" w:hanging="11"/>
        <w:rPr>
          <w:rFonts w:ascii="Arial" w:eastAsia="Calibri" w:hAnsi="Arial" w:cs="Arial"/>
          <w:b/>
          <w:bCs/>
          <w:color w:val="3B3838"/>
          <w:szCs w:val="20"/>
          <w:lang w:val="es-ES"/>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7"/>
        </w:numPr>
        <w:rPr>
          <w:rFonts w:cstheme="minorHAnsi"/>
        </w:rPr>
      </w:pPr>
      <w:r w:rsidRPr="0052401B">
        <w:rPr>
          <w:rFonts w:cstheme="minorHAnsi"/>
        </w:rPr>
        <w:lastRenderedPageBreak/>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Default="00FE7E6D" w:rsidP="005B4856">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14C82314" w14:textId="695321F5" w:rsidR="00FC3F30" w:rsidRDefault="00FC3F30" w:rsidP="005B4856">
      <w:pPr>
        <w:pStyle w:val="Captulo9"/>
        <w:numPr>
          <w:ilvl w:val="0"/>
          <w:numId w:val="37"/>
        </w:numPr>
        <w:rPr>
          <w:rFonts w:cstheme="minorHAnsi"/>
        </w:rPr>
      </w:pPr>
      <w:r w:rsidRPr="00FC3F30">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Pr>
          <w:rFonts w:cstheme="minorHAnsi"/>
        </w:rPr>
        <w:t xml:space="preserve">  </w:t>
      </w:r>
    </w:p>
    <w:p w14:paraId="31B52D85" w14:textId="1DFED568" w:rsidR="00FC3F30" w:rsidRDefault="00FC3F30" w:rsidP="005B4856">
      <w:pPr>
        <w:pStyle w:val="Captulo9"/>
        <w:numPr>
          <w:ilvl w:val="0"/>
          <w:numId w:val="37"/>
        </w:numPr>
        <w:rPr>
          <w:rFonts w:cstheme="minorHAnsi"/>
        </w:rPr>
      </w:pPr>
      <w:r w:rsidRPr="00FC3F30">
        <w:rPr>
          <w:rFonts w:cstheme="minorHAnsi"/>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2C14600" w14:textId="48DE5F3B" w:rsidR="00FC3F30" w:rsidRDefault="00FC3F30" w:rsidP="005B4856">
      <w:pPr>
        <w:pStyle w:val="Captulo9"/>
        <w:numPr>
          <w:ilvl w:val="0"/>
          <w:numId w:val="37"/>
        </w:numPr>
        <w:rPr>
          <w:rFonts w:cstheme="minorHAnsi"/>
        </w:rPr>
      </w:pPr>
      <w:r w:rsidRPr="007D38C3">
        <w:rPr>
          <w:rFonts w:cstheme="minorHAnsi"/>
        </w:rPr>
        <w:t>Cumplir con sus obligaciones laborales respecto del personal a su cargo, y con las obligaciones tributarias y ambientales que le correspondan de acuerdo con su labor</w:t>
      </w:r>
      <w:r>
        <w:rPr>
          <w:rFonts w:cstheme="minorHAnsi"/>
        </w:rPr>
        <w:t>.</w:t>
      </w:r>
    </w:p>
    <w:p w14:paraId="01400AA8" w14:textId="52AAC1C6" w:rsidR="00FC3F30" w:rsidRDefault="00FC3F30" w:rsidP="005B4856">
      <w:pPr>
        <w:pStyle w:val="Captulo9"/>
        <w:numPr>
          <w:ilvl w:val="0"/>
          <w:numId w:val="37"/>
        </w:numPr>
        <w:rPr>
          <w:rFonts w:cstheme="minorHAnsi"/>
        </w:rPr>
      </w:pPr>
      <w:r w:rsidRPr="00F366F0">
        <w:rPr>
          <w:rFonts w:cstheme="minorHAns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BC053F" w14:textId="30BF5641" w:rsidR="00B10B4A" w:rsidRDefault="00FC3F30" w:rsidP="00FC3F30">
      <w:pPr>
        <w:pStyle w:val="Captulo9"/>
        <w:numPr>
          <w:ilvl w:val="0"/>
          <w:numId w:val="37"/>
        </w:numPr>
        <w:rPr>
          <w:rFonts w:cstheme="minorHAnsi"/>
        </w:rPr>
      </w:pPr>
      <w:r w:rsidRPr="007D38C3">
        <w:rPr>
          <w:rFonts w:cstheme="minorHAnsi"/>
        </w:rPr>
        <w:t>[</w:t>
      </w:r>
      <w:r w:rsidRPr="00F366F0">
        <w:rPr>
          <w:rFonts w:cstheme="minorHAnsi"/>
        </w:rPr>
        <w:t>Incluir cuando se solicite el factor de calidad de presentación de un plan de calidad]</w:t>
      </w:r>
      <w:r w:rsidRPr="007D38C3">
        <w:rPr>
          <w:rFonts w:cstheme="minorHAnsi"/>
        </w:rPr>
        <w:t xml:space="preserve"> El contratista presentará el plan de calidad específica para el proyecto, elaborado conforme a las normas NTC ISO 9001:2015 y NTC ISO 10005:2018 en los </w:t>
      </w:r>
      <w:r w:rsidRPr="00F366F0">
        <w:rPr>
          <w:rFonts w:cstheme="minorHAnsi"/>
        </w:rPr>
        <w:t>[incluir el número de días</w:t>
      </w:r>
      <w:r w:rsidRPr="007D38C3">
        <w:rPr>
          <w:rFonts w:cstheme="minorHAnsi"/>
        </w:rPr>
        <w:t>] hábiles siguientes a la suscripción del contrato</w:t>
      </w:r>
      <w:r w:rsidR="00B10B4A">
        <w:rPr>
          <w:rFonts w:cstheme="minorHAnsi"/>
        </w:rPr>
        <w:t>.</w:t>
      </w:r>
    </w:p>
    <w:p w14:paraId="43A0EB9D" w14:textId="77777777" w:rsidR="00B10B4A" w:rsidRPr="00F366F0" w:rsidRDefault="00B10B4A" w:rsidP="00B10B4A">
      <w:pPr>
        <w:pStyle w:val="Captulo9"/>
        <w:numPr>
          <w:ilvl w:val="0"/>
          <w:numId w:val="37"/>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70D8A173" w14:textId="65FF625E" w:rsidR="3E26B9B1" w:rsidRDefault="3E26B9B1" w:rsidP="00EE32F9">
      <w:pPr>
        <w:pStyle w:val="Captulo9"/>
        <w:numPr>
          <w:ilvl w:val="0"/>
          <w:numId w:val="37"/>
        </w:numPr>
        <w:rPr>
          <w:rFonts w:cstheme="minorHAnsi"/>
        </w:rPr>
      </w:pPr>
      <w:r w:rsidRPr="0000084F">
        <w:rPr>
          <w:highlight w:val="lightGray"/>
        </w:rPr>
        <w:t>[</w:t>
      </w:r>
      <w:r w:rsidRPr="00EE32F9">
        <w:rPr>
          <w:highlight w:val="lightGray"/>
        </w:rPr>
        <w:t>Incluir cuando</w:t>
      </w:r>
      <w:r w:rsidR="4C347FB4" w:rsidRPr="00EE32F9">
        <w:rPr>
          <w:highlight w:val="lightGray"/>
        </w:rPr>
        <w:t xml:space="preserve"> </w:t>
      </w:r>
      <w:r w:rsidR="5F7165F0" w:rsidRPr="00EE32F9">
        <w:rPr>
          <w:highlight w:val="lightGray"/>
        </w:rPr>
        <w:t xml:space="preserve">al </w:t>
      </w:r>
      <w:r w:rsidR="4C347FB4" w:rsidRPr="00EE32F9">
        <w:rPr>
          <w:highlight w:val="lightGray"/>
        </w:rPr>
        <w:t>adjudicatario</w:t>
      </w:r>
      <w:r w:rsidRPr="00EE32F9">
        <w:rPr>
          <w:highlight w:val="lightGray"/>
        </w:rPr>
        <w:t xml:space="preserve"> </w:t>
      </w:r>
      <w:r w:rsidR="7D762A0C" w:rsidRPr="00EE32F9">
        <w:rPr>
          <w:highlight w:val="lightGray"/>
        </w:rPr>
        <w:t>se le haya otorgado el puntaje por concepto de criterios sociales y ambientales definido en el numeral xxxx del Pliego de Condiciones</w:t>
      </w:r>
      <w:r w:rsidRPr="00EE32F9">
        <w:rPr>
          <w:highlight w:val="lightGray"/>
        </w:rPr>
        <w:t>]</w:t>
      </w:r>
      <w:r w:rsidR="520D884F" w:rsidRPr="0000084F">
        <w:t xml:space="preserve"> </w:t>
      </w:r>
      <w:r w:rsidR="520D884F" w:rsidRPr="00587078">
        <w:t>El contratista se compromete a realizar durante la ejecución del contrato las siguientes actividades</w:t>
      </w:r>
      <w:r w:rsidR="520D884F" w:rsidRPr="00587078">
        <w:rPr>
          <w:rFonts w:cstheme="minorHAnsi"/>
        </w:rPr>
        <w:t>:</w:t>
      </w:r>
      <w:r w:rsidR="520D884F" w:rsidRPr="007D38C3">
        <w:rPr>
          <w:rFonts w:cstheme="minorHAnsi"/>
        </w:rPr>
        <w:t xml:space="preserve"> </w:t>
      </w:r>
    </w:p>
    <w:p w14:paraId="29B8199E" w14:textId="77777777" w:rsidR="0005737B" w:rsidRDefault="0005737B" w:rsidP="00587078">
      <w:pPr>
        <w:pStyle w:val="Captulo9"/>
        <w:numPr>
          <w:ilvl w:val="0"/>
          <w:numId w:val="0"/>
        </w:numPr>
        <w:ind w:left="360"/>
        <w:rPr>
          <w:highlight w:val="lightGray"/>
        </w:rPr>
      </w:pPr>
    </w:p>
    <w:p w14:paraId="4EDECEE9" w14:textId="0971371A" w:rsidR="0005737B" w:rsidRDefault="0005737B" w:rsidP="00587078">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w:t>
      </w:r>
      <w:r w:rsidR="00DA6C56">
        <w:rPr>
          <w:highlight w:val="lightGray"/>
        </w:rPr>
        <w:t>dicatario mediante el formato 14 presentado con su oferta</w:t>
      </w:r>
      <w:r w:rsidRPr="00EE32F9">
        <w:rPr>
          <w:highlight w:val="lightGray"/>
        </w:rPr>
        <w:t>]</w:t>
      </w:r>
    </w:p>
    <w:p w14:paraId="590DEE21" w14:textId="77777777" w:rsidR="0005737B" w:rsidRPr="007D38C3" w:rsidRDefault="0005737B" w:rsidP="0000084F">
      <w:pPr>
        <w:pStyle w:val="Captulo9"/>
        <w:numPr>
          <w:ilvl w:val="0"/>
          <w:numId w:val="0"/>
        </w:numPr>
        <w:ind w:left="360"/>
        <w:rPr>
          <w:rFonts w:cstheme="minorHAnsi"/>
        </w:rPr>
      </w:pPr>
    </w:p>
    <w:p w14:paraId="3F03D6AC" w14:textId="45B54F4D" w:rsidR="003B447C" w:rsidRPr="0052401B" w:rsidRDefault="003B447C" w:rsidP="005B4856">
      <w:pPr>
        <w:pStyle w:val="Captulo9"/>
        <w:numPr>
          <w:ilvl w:val="0"/>
          <w:numId w:val="37"/>
        </w:numPr>
      </w:pPr>
      <w:r w:rsidRPr="0052401B">
        <w:rPr>
          <w:highlight w:val="lightGray"/>
        </w:rPr>
        <w:t>[Incluir cuando en el proceso de contratación se entreguen estudios y diseños]</w:t>
      </w:r>
      <w:r>
        <w:t xml:space="preserve"> </w:t>
      </w:r>
      <w:r w:rsidR="00E61097" w:rsidRPr="00E61097">
        <w:t>E</w:t>
      </w:r>
      <w:r w:rsidR="00E61097">
        <w:t>l</w:t>
      </w:r>
      <w:r w:rsidR="00E61097" w:rsidRPr="00E61097">
        <w:t xml:space="preserve"> </w:t>
      </w:r>
      <w:r w:rsidR="00E61097">
        <w:t>contratista</w:t>
      </w:r>
      <w:r w:rsidR="00E61097" w:rsidRPr="00E61097">
        <w:t xml:space="preserve"> declara y acepta que el diseño entregado por la </w:t>
      </w:r>
      <w:r w:rsidR="003D6060">
        <w:t xml:space="preserve">entidad </w:t>
      </w:r>
      <w:r w:rsidR="00E61097" w:rsidRPr="00E61097">
        <w:t>ha sido analizado exhaustivamente y que conoce de primera mano la totalidad de las condiciones de la</w:t>
      </w:r>
      <w:r w:rsidR="003D6060">
        <w:t xml:space="preserve"> </w:t>
      </w:r>
      <w:r w:rsidR="00E61097" w:rsidRPr="00E61097">
        <w:t>obra contratada. En consecuencia</w:t>
      </w:r>
      <w:r w:rsidR="00EC0AFD">
        <w:t>,</w:t>
      </w:r>
      <w:r w:rsidR="00E61097" w:rsidRPr="00E61097">
        <w:t xml:space="preserve"> el </w:t>
      </w:r>
      <w:r w:rsidR="003D6060">
        <w:t>contratista</w:t>
      </w:r>
      <w:r w:rsidR="00E61097" w:rsidRPr="00E61097">
        <w:t xml:space="preserve"> considera que el diseño entregado es i</w:t>
      </w:r>
      <w:r w:rsidR="003D6060">
        <w:t>d</w:t>
      </w:r>
      <w:r w:rsidR="00E61097" w:rsidRPr="00E61097">
        <w:t xml:space="preserve">óneo y adecuado para que sea la base para la ejecución de la obra contratada por la </w:t>
      </w:r>
      <w:r w:rsidR="003D6060">
        <w:t>entidad</w:t>
      </w:r>
      <w:r w:rsidR="00E61097" w:rsidRPr="00E61097">
        <w:t>.</w:t>
      </w:r>
    </w:p>
    <w:p w14:paraId="5A28F5B0" w14:textId="3CEA7EC7" w:rsidR="000F2294" w:rsidRPr="000F2294" w:rsidRDefault="000F2294" w:rsidP="000F2294">
      <w:pPr>
        <w:pStyle w:val="Captulo9"/>
        <w:numPr>
          <w:ilvl w:val="0"/>
          <w:numId w:val="37"/>
        </w:numPr>
        <w:rPr>
          <w:rFonts w:cstheme="minorHAnsi"/>
        </w:rPr>
      </w:pPr>
      <w:r w:rsidRPr="000F2294">
        <w:rPr>
          <w:rFonts w:cstheme="minorHAnsi"/>
          <w:highlight w:val="lightGray"/>
        </w:rPr>
        <w:t>[Incluir cuando el Contratista h</w:t>
      </w:r>
      <w:r w:rsidR="002C617D">
        <w:rPr>
          <w:rFonts w:cstheme="minorHAnsi"/>
          <w:highlight w:val="lightGray"/>
        </w:rPr>
        <w:t xml:space="preserve"> </w:t>
      </w:r>
      <w:r w:rsidRPr="000F2294">
        <w:rPr>
          <w:rFonts w:cstheme="minorHAnsi"/>
          <w:highlight w:val="lightGray"/>
        </w:rPr>
        <w:t xml:space="preserve">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0F2294">
      <w:pPr>
        <w:pStyle w:val="Captulo9"/>
        <w:numPr>
          <w:ilvl w:val="0"/>
          <w:numId w:val="37"/>
        </w:numPr>
        <w:rPr>
          <w:rFonts w:cstheme="minorHAnsi"/>
        </w:rPr>
      </w:pPr>
      <w:r w:rsidRPr="000F2294">
        <w:rPr>
          <w:rFonts w:cstheme="minorHAnsi"/>
          <w:highlight w:val="lightGray"/>
        </w:rPr>
        <w:lastRenderedPageBreak/>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5AC34F25" w14:textId="674BA9BA" w:rsid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1D1E26BC" w14:textId="0D9EB955" w:rsidR="00CD3F8A" w:rsidRPr="0000084F" w:rsidRDefault="00BA2146" w:rsidP="000F2294">
      <w:pPr>
        <w:pStyle w:val="Captulo9"/>
        <w:numPr>
          <w:ilvl w:val="0"/>
          <w:numId w:val="37"/>
        </w:numPr>
        <w:rPr>
          <w:rFonts w:cstheme="minorHAnsi"/>
          <w:highlight w:val="darkGray"/>
        </w:rPr>
      </w:pPr>
      <w:r w:rsidRPr="0000084F">
        <w:rPr>
          <w:rFonts w:cstheme="minorHAnsi"/>
          <w:highlight w:val="darkGray"/>
        </w:rPr>
        <w:t>[</w:t>
      </w:r>
      <w:r w:rsidR="00AB66E1">
        <w:rPr>
          <w:rFonts w:cstheme="minorHAnsi"/>
          <w:highlight w:val="darkGray"/>
        </w:rPr>
        <w:t>La entidad deberá i</w:t>
      </w:r>
      <w:r w:rsidRPr="0000084F">
        <w:rPr>
          <w:rFonts w:cstheme="minorHAnsi"/>
          <w:highlight w:val="darkGray"/>
        </w:rPr>
        <w:t>ncluir</w:t>
      </w:r>
      <w:r w:rsidR="00A40F14">
        <w:rPr>
          <w:rFonts w:cstheme="minorHAnsi"/>
          <w:highlight w:val="darkGray"/>
        </w:rPr>
        <w:t xml:space="preserve"> las obligaciones que se deriven del</w:t>
      </w:r>
      <w:r w:rsidR="007D131E" w:rsidRPr="0000084F">
        <w:rPr>
          <w:rFonts w:cstheme="minorHAnsi"/>
          <w:highlight w:val="darkGray"/>
        </w:rPr>
        <w:t xml:space="preserve"> </w:t>
      </w:r>
      <w:r w:rsidR="006F7CD3" w:rsidRPr="006F7CD3">
        <w:rPr>
          <w:rFonts w:cstheme="minorHAnsi"/>
          <w:highlight w:val="darkGray"/>
        </w:rPr>
        <w:t>artículo</w:t>
      </w:r>
      <w:r w:rsidR="007D131E" w:rsidRPr="0000084F">
        <w:rPr>
          <w:rFonts w:cstheme="minorHAnsi"/>
          <w:highlight w:val="darkGray"/>
        </w:rPr>
        <w:t xml:space="preserve"> 80 de la Ley 2294 de</w:t>
      </w:r>
      <w:r w:rsidR="00D13925" w:rsidRPr="0000084F">
        <w:rPr>
          <w:rFonts w:cstheme="minorHAnsi"/>
          <w:highlight w:val="darkGray"/>
        </w:rPr>
        <w:t xml:space="preserve"> 2023</w:t>
      </w:r>
      <w:r w:rsidR="00A40F14">
        <w:rPr>
          <w:rFonts w:cstheme="minorHAnsi"/>
          <w:highlight w:val="darkGray"/>
        </w:rPr>
        <w:t xml:space="preserve"> cuando aplique</w:t>
      </w:r>
      <w:r w:rsidR="00D13925" w:rsidRPr="0000084F">
        <w:rPr>
          <w:rFonts w:cstheme="minorHAnsi"/>
          <w:highlight w:val="darkGray"/>
        </w:rPr>
        <w:t>]</w:t>
      </w:r>
      <w:r w:rsidR="00D13925">
        <w:rPr>
          <w:rFonts w:cstheme="minorHAnsi"/>
          <w:highlight w:val="darkGray"/>
        </w:rPr>
        <w:t xml:space="preserve"> </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5B465A43" w14:textId="77777777" w:rsidR="00497BA3" w:rsidRPr="0052401B" w:rsidRDefault="00497BA3"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7027461B" w:rsidR="00F757F7" w:rsidRPr="0052401B" w:rsidRDefault="00F757F7" w:rsidP="005B4856">
      <w:pPr>
        <w:pStyle w:val="Prrafodelista"/>
        <w:numPr>
          <w:ilvl w:val="0"/>
          <w:numId w:val="36"/>
        </w:numPr>
        <w:rPr>
          <w:rFonts w:cstheme="minorHAnsi"/>
        </w:rPr>
      </w:pPr>
      <w:r w:rsidRPr="0052401B">
        <w:rPr>
          <w:rFonts w:cstheme="minorHAnsi"/>
        </w:rPr>
        <w:t xml:space="preserve">Dar cumplimiento al objeto y alcance del contrato de acuerdo con lo establecido en el presente documento y en sus anexos. </w:t>
      </w:r>
    </w:p>
    <w:p w14:paraId="0CFFB922" w14:textId="20959CFD" w:rsidR="00F757F7" w:rsidRPr="0052401B" w:rsidRDefault="00F757F7" w:rsidP="005B4856">
      <w:pPr>
        <w:pStyle w:val="Prrafodelista"/>
        <w:numPr>
          <w:ilvl w:val="0"/>
          <w:numId w:val="36"/>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 xml:space="preserve">del contrato. </w:t>
      </w:r>
    </w:p>
    <w:p w14:paraId="496DF883" w14:textId="7260F3BB" w:rsidR="00F757F7" w:rsidRPr="0052401B" w:rsidRDefault="00F757F7" w:rsidP="005B4856">
      <w:pPr>
        <w:pStyle w:val="Prrafodelista"/>
        <w:numPr>
          <w:ilvl w:val="0"/>
          <w:numId w:val="36"/>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08E365E4" w:rsidR="53664894" w:rsidRPr="0052401B" w:rsidRDefault="53664894" w:rsidP="005B4856">
      <w:pPr>
        <w:pStyle w:val="Prrafodelista"/>
        <w:numPr>
          <w:ilvl w:val="0"/>
          <w:numId w:val="36"/>
        </w:numPr>
      </w:pPr>
      <w:r w:rsidRPr="0052401B">
        <w:t xml:space="preserve">Acreditar el cumplimiento del factor de calidad ofrecido durante la fase de selección en los plazos acordados con la Entidad. </w:t>
      </w:r>
    </w:p>
    <w:p w14:paraId="5AC015B1" w14:textId="71A5C7D1" w:rsidR="53664894" w:rsidRPr="0052401B" w:rsidRDefault="53664894" w:rsidP="005B4856">
      <w:pPr>
        <w:pStyle w:val="Captulo9"/>
        <w:numPr>
          <w:ilvl w:val="0"/>
          <w:numId w:val="36"/>
        </w:numPr>
      </w:pPr>
      <w:r w:rsidRPr="0052401B">
        <w:t>Identificar las oportunidades para promover el empleo local durante la ejecución del contrato.</w:t>
      </w:r>
    </w:p>
    <w:p w14:paraId="2573CD77" w14:textId="161E53F8" w:rsidR="00F757F7" w:rsidRPr="0052401B" w:rsidRDefault="00F757F7" w:rsidP="005B4856">
      <w:pPr>
        <w:pStyle w:val="Prrafodelista"/>
        <w:numPr>
          <w:ilvl w:val="0"/>
          <w:numId w:val="36"/>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rsidP="005B4856">
      <w:pPr>
        <w:pStyle w:val="Prrafodelista"/>
        <w:numPr>
          <w:ilvl w:val="0"/>
          <w:numId w:val="36"/>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rsidP="005B4856">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rsidP="005B4856">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52401B" w:rsidRDefault="00F757F7" w:rsidP="005B4856">
      <w:pPr>
        <w:pStyle w:val="Prrafodelista"/>
        <w:numPr>
          <w:ilvl w:val="0"/>
          <w:numId w:val="36"/>
        </w:numPr>
        <w:rPr>
          <w:rFonts w:cstheme="minorHAnsi"/>
        </w:rPr>
      </w:pPr>
      <w:r w:rsidRPr="0052401B">
        <w:rPr>
          <w:rFonts w:cstheme="minorHAnsi"/>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rPr>
      </w:pPr>
      <w:r w:rsidRPr="0052401B">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52401B">
        <w:rPr>
          <w:rFonts w:cstheme="minorHAnsi"/>
        </w:rPr>
        <w:t>é</w:t>
      </w:r>
      <w:r w:rsidRPr="0052401B">
        <w:rPr>
          <w:rFonts w:cstheme="minorHAnsi"/>
        </w:rPr>
        <w:t>rdida, sin que esto excluya la indemnización de perjuicios. Lo anterior sin perjuicio de las acciones que del hecho se puedan predicar.</w:t>
      </w:r>
    </w:p>
    <w:p w14:paraId="4154B2F0" w14:textId="5BEA6EF8" w:rsidR="002B3864" w:rsidRDefault="002B3864" w:rsidP="002B3864">
      <w:pPr>
        <w:pStyle w:val="Captulo9"/>
        <w:numPr>
          <w:ilvl w:val="0"/>
          <w:numId w:val="36"/>
        </w:numPr>
      </w:pPr>
      <w:r w:rsidRPr="372703D4">
        <w:rPr>
          <w:highlight w:val="lightGray"/>
        </w:rPr>
        <w:t>[Incluir cuando se solicite el factor de calidad de presentación de un plan de calidad]</w:t>
      </w:r>
      <w:r>
        <w:t xml:space="preserve"> El contratista presentará el plan de calidad específica para el proyecto, elaborado conforme a las normas NTC ISO 9001:2015 y NTC ISO 10005:2018 en los </w:t>
      </w:r>
      <w:r w:rsidRPr="372703D4">
        <w:rPr>
          <w:highlight w:val="lightGray"/>
        </w:rPr>
        <w:t>[incluir el número de días]</w:t>
      </w:r>
      <w:r>
        <w:t xml:space="preserve"> hábiles siguientes a la suscripción del contrato.</w:t>
      </w:r>
    </w:p>
    <w:p w14:paraId="2F75CDC8" w14:textId="67AFBCCA" w:rsidR="002B3864" w:rsidRPr="00F366F0" w:rsidRDefault="002B3864" w:rsidP="002B3864">
      <w:pPr>
        <w:pStyle w:val="Captulo9"/>
        <w:numPr>
          <w:ilvl w:val="0"/>
          <w:numId w:val="36"/>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55642E46" w14:textId="77777777" w:rsidR="002B3864" w:rsidRDefault="002B3864" w:rsidP="002B3864">
      <w:pPr>
        <w:pStyle w:val="Captulo9"/>
        <w:numPr>
          <w:ilvl w:val="0"/>
          <w:numId w:val="36"/>
        </w:numPr>
        <w:rPr>
          <w:rFonts w:cstheme="minorHAnsi"/>
        </w:rPr>
      </w:pPr>
      <w:r w:rsidRPr="00F366F0">
        <w:rPr>
          <w:highlight w:val="lightGray"/>
        </w:rPr>
        <w:lastRenderedPageBreak/>
        <w:t>[</w:t>
      </w:r>
      <w:r w:rsidRPr="00EE32F9">
        <w:rPr>
          <w:highlight w:val="lightGray"/>
        </w:rPr>
        <w:t>Incluir cuando al adjudicatario se le haya otorgado el puntaje por concepto de criterios sociales y ambientales definido en el numeral xxxx del Pliego de Condiciones]</w:t>
      </w:r>
      <w:r w:rsidRPr="00F366F0">
        <w:t xml:space="preserve"> </w:t>
      </w:r>
      <w:r w:rsidRPr="00587078">
        <w:t>El contratista se compromete a realizar durante la ejecución del contrato las siguientes actividades</w:t>
      </w:r>
      <w:r w:rsidRPr="00587078">
        <w:rPr>
          <w:rFonts w:cstheme="minorHAnsi"/>
        </w:rPr>
        <w:t>:</w:t>
      </w:r>
      <w:r w:rsidRPr="007D38C3">
        <w:rPr>
          <w:rFonts w:cstheme="minorHAnsi"/>
        </w:rPr>
        <w:t xml:space="preserve"> </w:t>
      </w:r>
    </w:p>
    <w:p w14:paraId="7F500B3E" w14:textId="77777777" w:rsidR="002B3864" w:rsidRDefault="002B3864" w:rsidP="002B3864">
      <w:pPr>
        <w:pStyle w:val="Captulo9"/>
        <w:numPr>
          <w:ilvl w:val="0"/>
          <w:numId w:val="0"/>
        </w:numPr>
        <w:ind w:left="360"/>
        <w:rPr>
          <w:highlight w:val="lightGray"/>
        </w:rPr>
      </w:pPr>
    </w:p>
    <w:p w14:paraId="0158F3B3" w14:textId="010868A8" w:rsidR="002B3864" w:rsidRPr="00D74953" w:rsidRDefault="002B3864" w:rsidP="0000084F">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adjudicatario mediante el formato 14 presentado con su oferta</w:t>
      </w:r>
      <w:r w:rsidRPr="00EE32F9">
        <w:rPr>
          <w:highlight w:val="lightGray"/>
        </w:rPr>
        <w:t>]</w:t>
      </w:r>
    </w:p>
    <w:p w14:paraId="7A2A9153" w14:textId="4F3CC51B" w:rsidR="009F027C" w:rsidRPr="0052401B" w:rsidRDefault="009F027C" w:rsidP="00727434">
      <w:pPr>
        <w:pStyle w:val="Captulo9"/>
        <w:numPr>
          <w:ilvl w:val="0"/>
          <w:numId w:val="36"/>
        </w:num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006B0CD8" w14:textId="746CE306" w:rsidR="000F2294" w:rsidRPr="000F2294" w:rsidRDefault="000F2294" w:rsidP="000F2294">
      <w:pPr>
        <w:pStyle w:val="Prrafodelista"/>
        <w:numPr>
          <w:ilvl w:val="0"/>
          <w:numId w:val="36"/>
        </w:numPr>
        <w:rPr>
          <w:rFonts w:cstheme="minorHAnsi"/>
        </w:rPr>
      </w:pPr>
      <w:bookmarkStart w:id="0"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5D87BCF" w14:textId="77777777" w:rsidR="000F2294" w:rsidRPr="000F2294" w:rsidRDefault="000F2294" w:rsidP="000F2294">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D1276A9" w14:textId="77777777" w:rsidR="000F2294" w:rsidRPr="000F2294" w:rsidRDefault="000F2294" w:rsidP="000F2294">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485F1B28" w14:textId="268D845D" w:rsidR="000F2294" w:rsidRDefault="000F2294" w:rsidP="000F2294">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1E1B9AEF" w14:textId="2A0F41CA" w:rsidR="00923AC2" w:rsidRPr="00923AC2" w:rsidRDefault="00A40F14" w:rsidP="00923AC2">
      <w:pPr>
        <w:pStyle w:val="Prrafodelista"/>
        <w:numPr>
          <w:ilvl w:val="0"/>
          <w:numId w:val="36"/>
        </w:numPr>
        <w:rPr>
          <w:rFonts w:cstheme="minorHAnsi"/>
        </w:rPr>
      </w:pPr>
      <w:r w:rsidRPr="00C83190">
        <w:rPr>
          <w:rFonts w:cstheme="minorHAnsi"/>
          <w:highlight w:val="darkGray"/>
        </w:rPr>
        <w:t>[</w:t>
      </w:r>
      <w:r>
        <w:rPr>
          <w:rFonts w:cstheme="minorHAnsi"/>
          <w:highlight w:val="darkGray"/>
        </w:rPr>
        <w:t>La entidad deberá i</w:t>
      </w:r>
      <w:r w:rsidRPr="00C83190">
        <w:rPr>
          <w:rFonts w:cstheme="minorHAnsi"/>
          <w:highlight w:val="darkGray"/>
        </w:rPr>
        <w:t>ncluir</w:t>
      </w:r>
      <w:r>
        <w:rPr>
          <w:rFonts w:cstheme="minorHAnsi"/>
          <w:highlight w:val="darkGray"/>
        </w:rPr>
        <w:t xml:space="preserve"> las obligaciones que se deriven del</w:t>
      </w:r>
      <w:r w:rsidRPr="00C83190">
        <w:rPr>
          <w:rFonts w:cstheme="minorHAnsi"/>
          <w:highlight w:val="darkGray"/>
        </w:rPr>
        <w:t xml:space="preserve"> </w:t>
      </w:r>
      <w:r w:rsidRPr="006F7CD3">
        <w:rPr>
          <w:rFonts w:cstheme="minorHAnsi"/>
          <w:highlight w:val="darkGray"/>
        </w:rPr>
        <w:t>artículo</w:t>
      </w:r>
      <w:r w:rsidRPr="00C83190">
        <w:rPr>
          <w:rFonts w:cstheme="minorHAnsi"/>
          <w:highlight w:val="darkGray"/>
        </w:rPr>
        <w:t xml:space="preserve"> 80 de la Ley 2294 de 2023</w:t>
      </w:r>
      <w:r>
        <w:rPr>
          <w:rFonts w:cstheme="minorHAnsi"/>
          <w:highlight w:val="darkGray"/>
        </w:rPr>
        <w:t xml:space="preserve"> cuando aplique</w:t>
      </w:r>
      <w:r w:rsidRPr="00C83190">
        <w:rPr>
          <w:rFonts w:cstheme="minorHAnsi"/>
          <w:highlight w:val="darkGray"/>
        </w:rPr>
        <w:t>]</w:t>
      </w:r>
      <w:bookmarkEnd w:id="0"/>
      <w:r w:rsidR="00923AC2" w:rsidRPr="0052401B">
        <w:rPr>
          <w:rFonts w:cstheme="minorHAnsi"/>
          <w:highlight w:val="lightGray"/>
        </w:rPr>
        <w:t>[Incluir las obligaciones que considere la Entidad Estatal]</w:t>
      </w:r>
      <w:r w:rsidR="00923AC2" w:rsidRPr="0052401B">
        <w:rPr>
          <w:rFonts w:cstheme="minorHAnsi"/>
        </w:rPr>
        <w:t>.</w:t>
      </w:r>
    </w:p>
    <w:p w14:paraId="5CD67300" w14:textId="2A06C016" w:rsidR="000F2294" w:rsidRPr="00965284" w:rsidRDefault="000F2294" w:rsidP="000F2294">
      <w:pPr>
        <w:pStyle w:val="Prrafodelista"/>
        <w:ind w:left="360"/>
        <w:rPr>
          <w:rFonts w:cstheme="minorHAnsi"/>
          <w:iCs/>
        </w:rPr>
      </w:pPr>
    </w:p>
    <w:p w14:paraId="7FE1381F" w14:textId="780E627C" w:rsidR="000F2294" w:rsidRDefault="000F2294" w:rsidP="000F2294">
      <w:pPr>
        <w:rPr>
          <w:rFonts w:cstheme="minorHAnsi"/>
          <w:iCs/>
          <w:lang w:val="es-CO"/>
        </w:rPr>
      </w:pPr>
      <w:bookmarkStart w:id="1" w:name="_Hlk83994115"/>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AE52150" w14:textId="77777777" w:rsidR="00262DB7" w:rsidRPr="000F2294" w:rsidRDefault="00262DB7" w:rsidP="000F2294">
      <w:pPr>
        <w:rPr>
          <w:rFonts w:cstheme="minorHAnsi"/>
          <w:iCs/>
          <w:lang w:val="es-CO"/>
        </w:rPr>
      </w:pPr>
    </w:p>
    <w:p w14:paraId="7E32FB4A"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04DF33CE" w14:textId="77777777" w:rsidR="000F2294" w:rsidRPr="000F2294" w:rsidRDefault="000F2294" w:rsidP="000F2294">
      <w:pPr>
        <w:numPr>
          <w:ilvl w:val="0"/>
          <w:numId w:val="38"/>
        </w:numPr>
        <w:rPr>
          <w:rFonts w:cstheme="minorHAnsi"/>
          <w:iCs/>
          <w:lang w:val="es-ES"/>
        </w:rPr>
      </w:pPr>
      <w:r w:rsidRPr="000F2294">
        <w:rPr>
          <w:rFonts w:cstheme="minorHAnsi"/>
          <w:iCs/>
          <w:lang w:val="es-ES"/>
        </w:rPr>
        <w:t>Los proveedores existentes no tienen la capacidad de suministrar el bien nacional relevante.</w:t>
      </w:r>
    </w:p>
    <w:p w14:paraId="01D32B4C"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D30C4B3" w14:textId="77777777" w:rsidR="000F2294" w:rsidRPr="000F2294" w:rsidRDefault="000F2294" w:rsidP="000F2294">
      <w:pPr>
        <w:rPr>
          <w:rFonts w:cstheme="minorHAnsi"/>
          <w:iCs/>
          <w:lang w:val="es-ES"/>
        </w:rPr>
      </w:pPr>
    </w:p>
    <w:p w14:paraId="72F6C272" w14:textId="77777777" w:rsidR="000F2294" w:rsidRPr="000F2294" w:rsidRDefault="000F2294" w:rsidP="000F2294">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7F8E81D3" w14:textId="77777777" w:rsidR="000F2294" w:rsidRPr="000F2294" w:rsidRDefault="000F2294" w:rsidP="000F2294">
      <w:pPr>
        <w:rPr>
          <w:rFonts w:cstheme="minorHAnsi"/>
          <w:iCs/>
          <w:lang w:val="es-ES"/>
        </w:rPr>
      </w:pPr>
    </w:p>
    <w:p w14:paraId="191789F2"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w:t>
      </w:r>
      <w:r w:rsidRPr="000F2294">
        <w:rPr>
          <w:rFonts w:cstheme="minorHAnsi"/>
          <w:iCs/>
          <w:lang w:val="es-ES"/>
        </w:rPr>
        <w:lastRenderedPageBreak/>
        <w:t xml:space="preserve">contados a partir de su ocurrencia, incluyendo la información con soportes o documentos, y demás detalles que fueran pertinentes sobre su acontecimiento. </w:t>
      </w:r>
    </w:p>
    <w:p w14:paraId="3713B9FE"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AD31E24"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262DB7" w:rsidRDefault="000F2294" w:rsidP="00262DB7">
      <w:pPr>
        <w:numPr>
          <w:ilvl w:val="0"/>
          <w:numId w:val="39"/>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bookmarkEnd w:id="1"/>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62121793" w14:textId="76D7F621" w:rsidR="006F3181" w:rsidRPr="006F3181" w:rsidRDefault="006F3181" w:rsidP="006F3181">
      <w:pPr>
        <w:pStyle w:val="clusulas"/>
        <w:numPr>
          <w:ilvl w:val="0"/>
          <w:numId w:val="0"/>
        </w:numPr>
        <w:tabs>
          <w:tab w:val="left" w:pos="1560"/>
        </w:tabs>
        <w:spacing w:before="0" w:after="0"/>
        <w:ind w:left="66"/>
        <w:rPr>
          <w:rFonts w:cstheme="minorHAnsi"/>
          <w:b w:val="0"/>
          <w:szCs w:val="20"/>
        </w:rPr>
      </w:pPr>
      <w:r w:rsidRPr="006F3181">
        <w:rPr>
          <w:rFonts w:cstheme="minorHAnsi"/>
          <w:b w:val="0"/>
          <w:szCs w:val="20"/>
        </w:rPr>
        <w:t>Además de las derivadas de la esencia y la naturaleza del contrato, la ley, las obligaciones y</w:t>
      </w:r>
      <w:r w:rsidRPr="006F3181">
        <w:rPr>
          <w:rFonts w:cstheme="minorHAnsi"/>
          <w:b w:val="0"/>
          <w:szCs w:val="20"/>
        </w:rPr>
        <w:t xml:space="preserve"> </w:t>
      </w:r>
      <w:r w:rsidRPr="006F3181">
        <w:rPr>
          <w:rFonts w:cstheme="minorHAnsi"/>
          <w:b w:val="0"/>
          <w:szCs w:val="20"/>
        </w:rPr>
        <w:t>condiciones señaladas en el Pliego de Condiciones y demás Documentos del Proceso y de las</w:t>
      </w:r>
      <w:r w:rsidRPr="006F3181">
        <w:rPr>
          <w:rFonts w:cstheme="minorHAnsi"/>
          <w:b w:val="0"/>
          <w:szCs w:val="20"/>
        </w:rPr>
        <w:t xml:space="preserve"> </w:t>
      </w:r>
      <w:r w:rsidRPr="006F3181">
        <w:rPr>
          <w:rFonts w:cstheme="minorHAnsi"/>
          <w:b w:val="0"/>
          <w:szCs w:val="20"/>
        </w:rPr>
        <w:t>establecidas en el Anexo 1 “Anexo Técnico”.</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3E84FB57" w:rsidR="000F1CC2" w:rsidRPr="0052401B" w:rsidRDefault="000F1CC2"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 xml:space="preserve">[Incluir </w:t>
      </w:r>
      <w:r w:rsidR="00532ECF" w:rsidRPr="0052401B">
        <w:rPr>
          <w:rFonts w:asciiTheme="minorHAnsi" w:hAnsiTheme="minorHAnsi" w:cstheme="minorHAnsi"/>
          <w:color w:val="auto"/>
          <w:szCs w:val="20"/>
          <w:highlight w:val="lightGray"/>
        </w:rPr>
        <w:t>las demás obligaciones que</w:t>
      </w:r>
      <w:r w:rsidRPr="0052401B">
        <w:rPr>
          <w:rFonts w:asciiTheme="minorHAnsi" w:hAnsiTheme="minorHAnsi" w:cstheme="minorHAnsi"/>
          <w:color w:val="auto"/>
          <w:szCs w:val="20"/>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6607B13D" w14:textId="4B38F27D" w:rsidR="1E596E53" w:rsidRDefault="00E25C98">
      <w:pPr>
        <w:rPr>
          <w:lang w:val="es-CO"/>
        </w:rPr>
      </w:pPr>
      <w:r w:rsidRPr="00E25C98">
        <w:rPr>
          <w:lang w:val="es-CO"/>
        </w:rPr>
        <w:t>EL CONTRATISTA se obliga a indemnizar a la UNIDAD ADMINISTRATIVA ESPECIAL DE AERONÁUTICA CIVIL - AEROCIVIL con ocasión de la violación o el incumplimiento de las obligaciones previstas en el presente contrato.</w:t>
      </w:r>
    </w:p>
    <w:p w14:paraId="510189E9" w14:textId="77777777" w:rsidR="00E25C98" w:rsidRDefault="00E25C98">
      <w:pPr>
        <w:rPr>
          <w:lang w:val="es-CO"/>
        </w:rPr>
      </w:pPr>
    </w:p>
    <w:p w14:paraId="7F86B552" w14:textId="77777777" w:rsidR="00E25C98" w:rsidRDefault="00E25C98" w:rsidP="00E25C98">
      <w:pPr>
        <w:rPr>
          <w:lang w:val="es-CO"/>
        </w:rPr>
      </w:pPr>
      <w:r w:rsidRPr="00E25C98">
        <w:rPr>
          <w:lang w:val="es-CO"/>
        </w:rPr>
        <w:lastRenderedPageBreak/>
        <w:t>EL CONTRATISTA se obliga a mantener indemne a la Entidad Estatal contratante de cualquier daño o perjuicio originado en reclamaciones de terceros que tengan como causa sus actuaciones hasta por el monto del daño o perjuicio causado.</w:t>
      </w:r>
    </w:p>
    <w:p w14:paraId="2BC09C25" w14:textId="77777777" w:rsidR="00E25C98" w:rsidRPr="00E25C98" w:rsidRDefault="00E25C98" w:rsidP="00E25C98">
      <w:pPr>
        <w:rPr>
          <w:lang w:val="es-CO"/>
        </w:rPr>
      </w:pPr>
    </w:p>
    <w:p w14:paraId="6DE70CA3" w14:textId="186ADF89" w:rsidR="00E25C98" w:rsidRDefault="00E25C98" w:rsidP="00E25C98">
      <w:pPr>
        <w:rPr>
          <w:lang w:val="es-CO"/>
        </w:rPr>
      </w:pPr>
      <w:r w:rsidRPr="00E25C98">
        <w:rPr>
          <w:lang w:val="es-CO"/>
        </w:rPr>
        <w:t>EL CONTRATISTA mantendrá indemne a la Entidad Estatal contratante por cualquier obligación de carácter laboral, o relacionadas que se originen en el incumplimiento de las obligaciones laborales que EL CONTRATISTA asume frente al personal, subordinados o terceros que se vinculen a la ejecución de las obligaciones derivadas del presente contrato.</w:t>
      </w:r>
    </w:p>
    <w:p w14:paraId="5AEC4C3C" w14:textId="77777777" w:rsidR="00E25C98" w:rsidRPr="00E25C98" w:rsidRDefault="00E25C98" w:rsidP="00E25C98">
      <w:pPr>
        <w:rPr>
          <w:lang w:val="es-CO"/>
        </w:rPr>
      </w:pPr>
    </w:p>
    <w:p w14:paraId="04671D2F" w14:textId="53DCC12D" w:rsidR="00E25C98" w:rsidRDefault="00E25C98" w:rsidP="00E25C98">
      <w:pPr>
        <w:rPr>
          <w:lang w:val="es-CO"/>
        </w:rPr>
      </w:pPr>
      <w:r w:rsidRPr="00E25C98">
        <w:rPr>
          <w:b/>
          <w:bCs/>
          <w:lang w:val="es-CO"/>
        </w:rPr>
        <w:t>PARÁGRAFO ÚNICO:</w:t>
      </w:r>
      <w:r w:rsidRPr="00E25C98">
        <w:rPr>
          <w:lang w:val="es-CO"/>
        </w:rPr>
        <w:t xml:space="preserve"> En todo caso, EL CONTRATISTA hará uso del derecho al debido proceso y defensa, en las oportunidades que se le requiera para efectos del cumplimiento de lo aquí estipulado.</w:t>
      </w:r>
    </w:p>
    <w:p w14:paraId="2A7910C9" w14:textId="77777777" w:rsidR="00E25C98" w:rsidRPr="0052401B" w:rsidRDefault="00E25C98" w:rsidP="00E25C98">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2" w:name="_Hlk509453512"/>
    </w:p>
    <w:p w14:paraId="614C2877" w14:textId="77777777" w:rsidR="00E5129D" w:rsidRDefault="00E5129D" w:rsidP="00E5129D">
      <w:pPr>
        <w:rPr>
          <w:rFonts w:cstheme="minorHAnsi"/>
        </w:rPr>
      </w:pPr>
      <w:r w:rsidRPr="00E5129D">
        <w:rPr>
          <w:rFonts w:cstheme="minorHAnsi"/>
        </w:rPr>
        <w:t>Si durante la ejecución del contrato se generaran incumplimientos del CONTRATISTA, se causarán las siguientes multas conminatorias:</w:t>
      </w:r>
    </w:p>
    <w:p w14:paraId="51E1DA12" w14:textId="77777777" w:rsidR="00E5129D" w:rsidRPr="00E5129D" w:rsidRDefault="00E5129D" w:rsidP="00E5129D">
      <w:pPr>
        <w:rPr>
          <w:rFonts w:cstheme="minorHAnsi"/>
        </w:rPr>
      </w:pPr>
    </w:p>
    <w:p w14:paraId="41B944DB" w14:textId="77777777" w:rsidR="00E5129D" w:rsidRDefault="00E5129D" w:rsidP="00E5129D">
      <w:pPr>
        <w:rPr>
          <w:rFonts w:cstheme="minorHAnsi"/>
        </w:rPr>
      </w:pPr>
      <w:r w:rsidRPr="00E5129D">
        <w:rPr>
          <w:rFonts w:cstheme="minorHAnsi"/>
        </w:rPr>
        <w:t>1. Por atraso o incumplimiento de la entrega de los bienes pactados con ocasión del presente contrato, se causará una multa equivalente al [1%] del valor del contrato, por cada día calendario de atraso.</w:t>
      </w:r>
    </w:p>
    <w:p w14:paraId="6F19C686" w14:textId="77777777" w:rsidR="00E5129D" w:rsidRPr="00E5129D" w:rsidRDefault="00E5129D" w:rsidP="00E5129D">
      <w:pPr>
        <w:rPr>
          <w:rFonts w:cstheme="minorHAnsi"/>
        </w:rPr>
      </w:pPr>
    </w:p>
    <w:p w14:paraId="7B936769" w14:textId="77777777" w:rsidR="00E5129D" w:rsidRDefault="00E5129D" w:rsidP="00E5129D">
      <w:pPr>
        <w:rPr>
          <w:rFonts w:cstheme="minorHAnsi"/>
        </w:rPr>
      </w:pPr>
      <w:r w:rsidRPr="00E5129D">
        <w:rPr>
          <w:rFonts w:cstheme="minorHAnsi"/>
        </w:rPr>
        <w:t>2. Por no mantener en vigor, renovar, prorrogar, obtener para la etapa siguiente, corregir o adicionar las garantías en los plazos y por los montos establecidos en la cláusula dieciocho (18), de acuerdo con el contrato inicial o sus modificaciones, se causará una multa equivalente al [1%] del valor del contrato, por cada día calendario de atraso en el cumplimiento; sin perjuicio de que con esta conducta se haga acreedor a otras sanciones más gravosas.</w:t>
      </w:r>
    </w:p>
    <w:p w14:paraId="7E8E5A28" w14:textId="77777777" w:rsidR="00E5129D" w:rsidRPr="00E5129D" w:rsidRDefault="00E5129D" w:rsidP="00E5129D">
      <w:pPr>
        <w:rPr>
          <w:rFonts w:cstheme="minorHAnsi"/>
        </w:rPr>
      </w:pPr>
    </w:p>
    <w:p w14:paraId="60F32FE3" w14:textId="77777777" w:rsidR="00E5129D" w:rsidRPr="00E5129D" w:rsidRDefault="00E5129D" w:rsidP="00E5129D">
      <w:pPr>
        <w:rPr>
          <w:rFonts w:cstheme="minorHAnsi"/>
        </w:rPr>
      </w:pPr>
      <w:r w:rsidRPr="00E5129D">
        <w:rPr>
          <w:rFonts w:cstheme="minorHAnsi"/>
        </w:rPr>
        <w:t>3. Si EL CONTRATISTA no entrega la información completa que le solicite el Supervisor, que se relacione con el objeto del contrato, dentro de los plazos y en los términos contractuales, se causará una multa equivalente al [0,2%] del valor del contrato. Estas multas se causarán sucesivamente por cada día de atraso, hasta cuando EL CONTRATISTA demuestre que corrija el incumplimiento respectivo a satisfacción del Interventor.</w:t>
      </w:r>
    </w:p>
    <w:p w14:paraId="3E7DB6A0" w14:textId="77777777" w:rsidR="00E5129D" w:rsidRDefault="00E5129D" w:rsidP="00E5129D">
      <w:pPr>
        <w:rPr>
          <w:rFonts w:cstheme="minorHAnsi"/>
        </w:rPr>
      </w:pPr>
    </w:p>
    <w:p w14:paraId="6C810455" w14:textId="1ADA29AE" w:rsidR="00E5129D" w:rsidRPr="00E5129D" w:rsidRDefault="00E5129D" w:rsidP="00E5129D">
      <w:pPr>
        <w:rPr>
          <w:rFonts w:cstheme="minorHAnsi"/>
        </w:rPr>
      </w:pPr>
      <w:r w:rsidRPr="00E5129D">
        <w:rPr>
          <w:rFonts w:cstheme="minorHAnsi"/>
        </w:rPr>
        <w:t>4. 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1218A782" w14:textId="77777777" w:rsidR="00E5129D" w:rsidRDefault="00E5129D" w:rsidP="00E5129D">
      <w:pPr>
        <w:rPr>
          <w:rFonts w:cstheme="minorHAnsi"/>
        </w:rPr>
      </w:pPr>
    </w:p>
    <w:p w14:paraId="2C902E29" w14:textId="226B86A2" w:rsidR="00E5129D" w:rsidRPr="00E5129D" w:rsidRDefault="00E5129D" w:rsidP="00E5129D">
      <w:pPr>
        <w:rPr>
          <w:rFonts w:cstheme="minorHAnsi"/>
        </w:rPr>
      </w:pPr>
      <w:r w:rsidRPr="00E5129D">
        <w:rPr>
          <w:rFonts w:cstheme="minorHAnsi"/>
        </w:rPr>
        <w:t>5. Por atraso en la entrega final de la obra contratada, EL CONTRATISTA se hará acreedor a una multa equivalente al [1%] del valor del contrato, por cada día calendario de atraso.</w:t>
      </w:r>
    </w:p>
    <w:p w14:paraId="3D1C2E08" w14:textId="77777777" w:rsidR="00E5129D" w:rsidRDefault="00E5129D" w:rsidP="00E5129D">
      <w:pPr>
        <w:rPr>
          <w:rFonts w:cstheme="minorHAnsi"/>
        </w:rPr>
      </w:pPr>
    </w:p>
    <w:p w14:paraId="3247A958" w14:textId="56DED19C" w:rsidR="00E5129D" w:rsidRPr="00E5129D" w:rsidRDefault="00E5129D" w:rsidP="00E5129D">
      <w:pPr>
        <w:rPr>
          <w:rFonts w:cstheme="minorHAnsi"/>
        </w:rPr>
      </w:pPr>
      <w:r w:rsidRPr="00E5129D">
        <w:rPr>
          <w:rFonts w:cstheme="minorHAnsi"/>
        </w:rPr>
        <w:t>6. Por incumplir las órdenes dadas por la Interventoría que devengan del cumplimiento de una obligación o especificación contractuales, EL CONTRATISTA se hará acreedor a una multa equivalente al [0,3%] del valor del contrato, por cada orden incumplida.</w:t>
      </w:r>
    </w:p>
    <w:p w14:paraId="1DC64638" w14:textId="77777777" w:rsidR="00E5129D" w:rsidRDefault="00E5129D" w:rsidP="00E5129D">
      <w:pPr>
        <w:rPr>
          <w:rFonts w:cstheme="minorHAnsi"/>
        </w:rPr>
      </w:pPr>
    </w:p>
    <w:p w14:paraId="023875A1" w14:textId="7D1EB302" w:rsidR="00E5129D" w:rsidRPr="00E5129D" w:rsidRDefault="00E5129D" w:rsidP="00E5129D">
      <w:pPr>
        <w:rPr>
          <w:rFonts w:cstheme="minorHAnsi"/>
        </w:rPr>
      </w:pPr>
      <w:r w:rsidRPr="00E5129D">
        <w:rPr>
          <w:rFonts w:cstheme="minorHAnsi"/>
        </w:rPr>
        <w:t>7. Por incumplir el ofrecimiento otorgado en cuanto al factor calidad, al CONTRATISTA se le impondrá una multa equivalente al [0,5%] del valor del contrato, por cada día calendario de atraso en el cumplimiento de dicha obligación.</w:t>
      </w:r>
    </w:p>
    <w:p w14:paraId="12BF76C1" w14:textId="77777777" w:rsidR="00E5129D" w:rsidRDefault="00E5129D" w:rsidP="00E5129D">
      <w:pPr>
        <w:rPr>
          <w:rFonts w:cstheme="minorHAnsi"/>
        </w:rPr>
      </w:pPr>
    </w:p>
    <w:p w14:paraId="503E2E0F" w14:textId="5A809ACC" w:rsidR="005A5410" w:rsidRDefault="00E5129D" w:rsidP="00E5129D">
      <w:pPr>
        <w:rPr>
          <w:rFonts w:cstheme="minorHAnsi"/>
        </w:rPr>
      </w:pPr>
      <w:r w:rsidRPr="00E5129D">
        <w:rPr>
          <w:rFonts w:cstheme="minorHAnsi"/>
        </w:rPr>
        <w:t>8. Por cambiar el personal presentado a la Interventoría, sin la aprobación previa de esta, al CONTRATISTA se le impondrá una multa equivalente al [0,5%] del valor del contrato.</w:t>
      </w:r>
    </w:p>
    <w:p w14:paraId="42C9A17A" w14:textId="77777777" w:rsidR="00E5129D" w:rsidRDefault="00E5129D" w:rsidP="00E5129D">
      <w:pPr>
        <w:rPr>
          <w:rFonts w:cstheme="minorHAnsi"/>
        </w:rPr>
      </w:pPr>
    </w:p>
    <w:p w14:paraId="5AA68547" w14:textId="2A1D56AB" w:rsidR="00E5129D" w:rsidRPr="00E5129D" w:rsidRDefault="00E5129D" w:rsidP="00E5129D">
      <w:pPr>
        <w:rPr>
          <w:rFonts w:cstheme="minorHAnsi"/>
        </w:rPr>
      </w:pPr>
      <w:r w:rsidRPr="00E5129D">
        <w:rPr>
          <w:rFonts w:cstheme="minorHAnsi"/>
        </w:rPr>
        <w:lastRenderedPageBreak/>
        <w:t>9. Incumplir la obligación de destinar mínimamente el 50% de mano de obra no calificada de la región causará multas equivalentes a 0,3% por cada día de incumplimiento. Por su parte, no cumplir con el porcentaje mínimo de vinculación de mujeres durante la ejecución del contrato, de conformidad con la misma obligación indicada, causará multas equivalentes al [1%</w:t>
      </w:r>
      <w:r>
        <w:rPr>
          <w:rFonts w:cstheme="minorHAnsi"/>
        </w:rPr>
        <w:t>]</w:t>
      </w:r>
      <w:r w:rsidRPr="00E5129D">
        <w:rPr>
          <w:rFonts w:cstheme="minorHAnsi"/>
        </w:rPr>
        <w:t xml:space="preserve"> del valor total del contrato].</w:t>
      </w:r>
    </w:p>
    <w:p w14:paraId="5FA21FD0" w14:textId="77777777" w:rsidR="00E5129D" w:rsidRDefault="00E5129D" w:rsidP="00E5129D">
      <w:pPr>
        <w:rPr>
          <w:rFonts w:cstheme="minorHAnsi"/>
        </w:rPr>
      </w:pPr>
    </w:p>
    <w:p w14:paraId="4153E27D" w14:textId="67C3DA7F" w:rsidR="00E5129D" w:rsidRPr="00E5129D" w:rsidRDefault="00E5129D" w:rsidP="00E5129D">
      <w:pPr>
        <w:rPr>
          <w:rFonts w:cstheme="minorHAnsi"/>
        </w:rPr>
      </w:pPr>
      <w:r w:rsidRPr="00E5129D">
        <w:rPr>
          <w:rFonts w:cstheme="minorHAnsi"/>
        </w:rPr>
        <w:t>10. Incumplir la obligación de destinar mínimamente el 5%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5 SMMLV por cada día de incumplimiento. La imposición de esta multa no procederá en aquellos casos en que dicha obligación se hace imposible de cumplir o de ejecutar por causas no imputables al contratista, que deberá probarse debidamente a la Entidad Estatal.</w:t>
      </w:r>
    </w:p>
    <w:p w14:paraId="6DD128E3" w14:textId="77777777" w:rsidR="00E5129D" w:rsidRDefault="00E5129D" w:rsidP="00E5129D">
      <w:pPr>
        <w:rPr>
          <w:rFonts w:cstheme="minorHAnsi"/>
        </w:rPr>
      </w:pPr>
    </w:p>
    <w:p w14:paraId="4A24AC40" w14:textId="69AB5B0E" w:rsidR="00E5129D" w:rsidRPr="00E5129D" w:rsidRDefault="00E5129D" w:rsidP="00E5129D">
      <w:pPr>
        <w:rPr>
          <w:rFonts w:cstheme="minorHAnsi"/>
        </w:rPr>
      </w:pPr>
      <w:r w:rsidRPr="00E5129D">
        <w:rPr>
          <w:rFonts w:cstheme="minorHAnsi"/>
        </w:rPr>
        <w:t>11. Incumplir la obligación de vincular como mínimo el noventa por ciento (90%) de personal de origen colombiano para el cumplimiento del contrato, causará multas equivalentes a 3 SMMLV por cada día de incumplimiento.</w:t>
      </w:r>
    </w:p>
    <w:p w14:paraId="6D352019" w14:textId="77777777" w:rsidR="00E5129D" w:rsidRDefault="00E5129D" w:rsidP="00E5129D">
      <w:pPr>
        <w:rPr>
          <w:rFonts w:cstheme="minorHAnsi"/>
        </w:rPr>
      </w:pPr>
    </w:p>
    <w:p w14:paraId="7F333E38" w14:textId="0C1A6F86" w:rsidR="00E5129D" w:rsidRDefault="00E5129D" w:rsidP="00E5129D">
      <w:pPr>
        <w:rPr>
          <w:rFonts w:cstheme="minorHAnsi"/>
        </w:rPr>
      </w:pPr>
      <w:r w:rsidRPr="00E5129D">
        <w:rPr>
          <w:rFonts w:cstheme="minorHAnsi"/>
        </w:rPr>
        <w:t>12. Por los demás incumplimientos de las obligaciones del contrato que en mérito del Supervisor u Ordenador del Gasto ameriten el apremio económico, se causará una multa equivalente al [1%] del valor del contrato por cada día calendario de atraso en el cumplimiento.</w:t>
      </w:r>
    </w:p>
    <w:p w14:paraId="1112B0C4" w14:textId="77777777" w:rsidR="00E5129D" w:rsidRDefault="00E5129D" w:rsidP="00E5129D">
      <w:pPr>
        <w:rPr>
          <w:rFonts w:cstheme="minorHAnsi"/>
        </w:rPr>
      </w:pPr>
    </w:p>
    <w:p w14:paraId="4F117C86" w14:textId="77777777" w:rsidR="00E5129D" w:rsidRPr="00E5129D" w:rsidRDefault="00E5129D" w:rsidP="00E5129D">
      <w:pPr>
        <w:rPr>
          <w:rFonts w:cstheme="minorHAnsi"/>
        </w:rPr>
      </w:pPr>
      <w:r w:rsidRPr="00E5129D">
        <w:rPr>
          <w:rFonts w:cstheme="minorHAnsi"/>
          <w:b/>
          <w:bCs/>
        </w:rPr>
        <w:t>PARÁGRAFO PRIMERO.</w:t>
      </w:r>
      <w:r w:rsidRPr="00E5129D">
        <w:rPr>
          <w:rFonts w:cstheme="minorHAnsi"/>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67C09662" w14:textId="77777777" w:rsidR="00E5129D" w:rsidRDefault="00E5129D" w:rsidP="00E5129D">
      <w:pPr>
        <w:rPr>
          <w:rFonts w:cstheme="minorHAnsi"/>
        </w:rPr>
      </w:pPr>
    </w:p>
    <w:p w14:paraId="6CE2F2A6" w14:textId="38386D29" w:rsidR="00E5129D" w:rsidRPr="00E5129D" w:rsidRDefault="00E5129D" w:rsidP="00E5129D">
      <w:pPr>
        <w:rPr>
          <w:rFonts w:cstheme="minorHAnsi"/>
        </w:rPr>
      </w:pPr>
      <w:r w:rsidRPr="00E5129D">
        <w:rPr>
          <w:rFonts w:cstheme="minorHAnsi"/>
          <w:b/>
          <w:bCs/>
        </w:rPr>
        <w:t>PARÁGRAFO SEGUNDO.</w:t>
      </w:r>
      <w:r w:rsidRPr="00E5129D">
        <w:rPr>
          <w:rFonts w:cstheme="minorHAnsi"/>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C620974" w14:textId="77777777" w:rsidR="00E5129D" w:rsidRDefault="00E5129D" w:rsidP="00E5129D">
      <w:pPr>
        <w:rPr>
          <w:rFonts w:cstheme="minorHAnsi"/>
        </w:rPr>
      </w:pPr>
    </w:p>
    <w:p w14:paraId="5983BF91" w14:textId="62561B4B" w:rsidR="00E5129D" w:rsidRPr="00E5129D" w:rsidRDefault="00E5129D" w:rsidP="00E5129D">
      <w:pPr>
        <w:rPr>
          <w:rFonts w:cstheme="minorHAnsi"/>
        </w:rPr>
      </w:pPr>
      <w:r w:rsidRPr="00E5129D">
        <w:rPr>
          <w:rFonts w:cstheme="minorHAnsi"/>
          <w:b/>
          <w:bCs/>
        </w:rPr>
        <w:t>PARÁGRAFO TERCERO.</w:t>
      </w:r>
      <w:r w:rsidRPr="00E5129D">
        <w:rPr>
          <w:rFonts w:cstheme="minorHAnsi"/>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FCDAE8A" w14:textId="77777777" w:rsidR="00E5129D" w:rsidRDefault="00E5129D" w:rsidP="00E5129D">
      <w:pPr>
        <w:rPr>
          <w:rFonts w:cstheme="minorHAnsi"/>
        </w:rPr>
      </w:pPr>
    </w:p>
    <w:p w14:paraId="2E5901DB" w14:textId="78116E9E" w:rsidR="00E5129D" w:rsidRPr="00E5129D" w:rsidRDefault="00E5129D" w:rsidP="00E5129D">
      <w:pPr>
        <w:rPr>
          <w:rFonts w:cstheme="minorHAnsi"/>
        </w:rPr>
      </w:pPr>
      <w:r w:rsidRPr="00E5129D">
        <w:rPr>
          <w:rFonts w:cstheme="minorHAnsi"/>
          <w:b/>
          <w:bCs/>
        </w:rPr>
        <w:t>PARÁGRAFO CUARTO.</w:t>
      </w:r>
      <w:r w:rsidRPr="00E5129D">
        <w:rPr>
          <w:rFonts w:cstheme="minorHAnsi"/>
        </w:rPr>
        <w:t xml:space="preserve"> En caso de que EL CONTRATISTA reincida en el incumplimiento de una o de varias obligaciones se podrán imponer nuevas multas.</w:t>
      </w:r>
    </w:p>
    <w:p w14:paraId="7F50F97F" w14:textId="77777777" w:rsidR="00E5129D" w:rsidRDefault="00E5129D" w:rsidP="00E5129D">
      <w:pPr>
        <w:rPr>
          <w:rFonts w:cstheme="minorHAnsi"/>
        </w:rPr>
      </w:pPr>
    </w:p>
    <w:p w14:paraId="27A902C8" w14:textId="6CBBE51A" w:rsidR="00E5129D" w:rsidRPr="00E5129D" w:rsidRDefault="00E5129D" w:rsidP="00E5129D">
      <w:pPr>
        <w:rPr>
          <w:rFonts w:cstheme="minorHAnsi"/>
        </w:rPr>
      </w:pPr>
      <w:r w:rsidRPr="00E5129D">
        <w:rPr>
          <w:rFonts w:cstheme="minorHAnsi"/>
          <w:b/>
          <w:bCs/>
        </w:rPr>
        <w:t>PARÁGRAFO QUINTO.</w:t>
      </w:r>
      <w:r w:rsidRPr="00E5129D">
        <w:rPr>
          <w:rFonts w:cstheme="minorHAnsi"/>
        </w:rPr>
        <w:t xml:space="preserve"> Para efectos de la imposición de las multas el Salario Mínimo Diario o Mensual Vigente, será aquel que rija para el momento del incumplimiento del contrato.</w:t>
      </w:r>
    </w:p>
    <w:p w14:paraId="4623F6B2" w14:textId="77777777" w:rsidR="00E5129D" w:rsidRDefault="00E5129D" w:rsidP="00E5129D">
      <w:pPr>
        <w:rPr>
          <w:rFonts w:cstheme="minorHAnsi"/>
        </w:rPr>
      </w:pPr>
    </w:p>
    <w:p w14:paraId="3F04B8DD" w14:textId="20ADC9D0" w:rsidR="00E5129D" w:rsidRPr="00E5129D" w:rsidRDefault="00E5129D" w:rsidP="00E5129D">
      <w:pPr>
        <w:rPr>
          <w:rFonts w:cstheme="minorHAnsi"/>
        </w:rPr>
      </w:pPr>
      <w:r w:rsidRPr="00E5129D">
        <w:rPr>
          <w:rFonts w:cstheme="minorHAnsi"/>
          <w:b/>
          <w:bCs/>
        </w:rPr>
        <w:t>PARÁGRAFO SEXTO.</w:t>
      </w:r>
      <w:r w:rsidRPr="00E5129D">
        <w:rPr>
          <w:rFonts w:cstheme="minorHAnsi"/>
        </w:rPr>
        <w:t xml:space="preserve">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13A0766F" w14:textId="77777777" w:rsidR="00E5129D" w:rsidRPr="0052401B" w:rsidRDefault="00E5129D" w:rsidP="00E5129D">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3E9176AA" w14:textId="77777777" w:rsidR="000969C0" w:rsidRPr="000969C0" w:rsidRDefault="000969C0" w:rsidP="000969C0">
      <w:pPr>
        <w:rPr>
          <w:rFonts w:cstheme="minorHAnsi"/>
          <w:szCs w:val="20"/>
        </w:rPr>
      </w:pPr>
      <w:r w:rsidRPr="000969C0">
        <w:rPr>
          <w:rFonts w:cstheme="minorHAnsi"/>
          <w:szCs w:val="20"/>
        </w:rPr>
        <w:t>En caso del cumplimiento imperfecto o tardío de las obligaciones del CONTRATISTA contraídas en virtud del presente acuerdo, o por la inejecución total o parcial de ellas, este pagará a la Entidad una</w:t>
      </w:r>
      <w:r>
        <w:rPr>
          <w:rFonts w:cstheme="minorHAnsi"/>
          <w:szCs w:val="20"/>
        </w:rPr>
        <w:t xml:space="preserve"> </w:t>
      </w:r>
      <w:r w:rsidRPr="000969C0">
        <w:rPr>
          <w:rFonts w:cstheme="minorHAnsi"/>
          <w:szCs w:val="20"/>
        </w:rPr>
        <w:t xml:space="preserve">suma de dinero equivalente al veinte por ciento (20%) del valor del contrato, la que será disminuida </w:t>
      </w:r>
      <w:r w:rsidRPr="000969C0">
        <w:rPr>
          <w:rFonts w:cstheme="minorHAnsi"/>
          <w:szCs w:val="20"/>
        </w:rPr>
        <w:lastRenderedPageBreak/>
        <w:t>al tenor del artículo 1596 del Código Civil, en una proporción igual al último porcentaje de avance del contrato reportado por la Interventoría o Supervisión y que sea aceptado por la Ordenación del Gasto de la Aerocivil. La presente cláusula penal no tiene el carácter de estimación anticipada de perjuicios sino de sanción por el incumplimiento imputable al CONTRATISTA, la que puede ser impuesta previo agotamiento del procedimiento administrativo establecido en el artículo 86 de la Ley 1474 de 2011.</w:t>
      </w:r>
    </w:p>
    <w:p w14:paraId="0AB24875" w14:textId="77777777" w:rsidR="000969C0" w:rsidRDefault="000969C0" w:rsidP="000969C0">
      <w:pPr>
        <w:rPr>
          <w:rFonts w:cstheme="minorHAnsi"/>
          <w:szCs w:val="20"/>
        </w:rPr>
      </w:pPr>
    </w:p>
    <w:p w14:paraId="6D821B91" w14:textId="7C8162A5" w:rsidR="000969C0" w:rsidRPr="000969C0" w:rsidRDefault="000969C0" w:rsidP="000969C0">
      <w:pPr>
        <w:rPr>
          <w:rFonts w:cstheme="minorHAnsi"/>
          <w:szCs w:val="20"/>
        </w:rPr>
      </w:pPr>
      <w:r w:rsidRPr="000969C0">
        <w:rPr>
          <w:rFonts w:cstheme="minorHAnsi"/>
          <w:szCs w:val="20"/>
        </w:rPr>
        <w:t>La aplicación de la cláusula penal será total en caso de que el incumplimiento del CONTRATISTA no permita tener certeza sobre el porcentaje de avance del contrato o sobre la parte del contrato que</w:t>
      </w:r>
    </w:p>
    <w:p w14:paraId="75D6040B" w14:textId="33687247" w:rsidR="001B3193" w:rsidRDefault="000969C0" w:rsidP="000969C0">
      <w:pPr>
        <w:rPr>
          <w:rFonts w:cstheme="minorHAnsi"/>
          <w:szCs w:val="20"/>
        </w:rPr>
      </w:pPr>
      <w:r w:rsidRPr="000969C0">
        <w:rPr>
          <w:rFonts w:cstheme="minorHAnsi"/>
          <w:szCs w:val="20"/>
        </w:rPr>
        <w:t>pueda ser recibida por la Entidad.</w:t>
      </w:r>
    </w:p>
    <w:p w14:paraId="0E8CB747" w14:textId="77777777" w:rsidR="000969C0" w:rsidRDefault="000969C0" w:rsidP="000969C0">
      <w:pPr>
        <w:rPr>
          <w:rFonts w:cstheme="minorHAnsi"/>
          <w:szCs w:val="20"/>
        </w:rPr>
      </w:pPr>
    </w:p>
    <w:p w14:paraId="411B3DDC" w14:textId="068E4D84" w:rsidR="000969C0" w:rsidRPr="000969C0" w:rsidRDefault="000969C0" w:rsidP="000969C0">
      <w:pPr>
        <w:rPr>
          <w:rFonts w:cstheme="minorHAnsi"/>
          <w:szCs w:val="20"/>
          <w:highlight w:val="lightGray"/>
        </w:rPr>
      </w:pPr>
      <w:r w:rsidRPr="0052401B">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31AD47DA" w14:textId="77777777" w:rsidR="000969C0" w:rsidRDefault="000969C0" w:rsidP="000969C0">
      <w:pPr>
        <w:rPr>
          <w:rFonts w:cstheme="minorHAnsi"/>
          <w:szCs w:val="20"/>
        </w:rPr>
      </w:pPr>
    </w:p>
    <w:p w14:paraId="62B5CC73" w14:textId="77777777" w:rsidR="000969C0" w:rsidRDefault="000969C0" w:rsidP="000969C0">
      <w:pPr>
        <w:rPr>
          <w:rFonts w:cstheme="minorHAnsi"/>
          <w:szCs w:val="20"/>
        </w:rPr>
      </w:pPr>
      <w:r w:rsidRPr="000969C0">
        <w:rPr>
          <w:rFonts w:cstheme="minorHAnsi"/>
          <w:b/>
          <w:bCs/>
          <w:szCs w:val="20"/>
        </w:rPr>
        <w:t>PARÁGRAFO PRIMERO.</w:t>
      </w:r>
      <w:r w:rsidRPr="000969C0">
        <w:rPr>
          <w:rFonts w:cstheme="min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 del CONTRATISTA, bien sea mediante la cuantificación que de ellos se haga en virtud de la declaratoria de incumplimiento contractual prevista por el artículo 86 de la Ley 1474 de 2011; o por la liquidación de perjuicios que se adopte en sede conciliatoria, judicial o arbitral, según sea el caso.</w:t>
      </w:r>
    </w:p>
    <w:p w14:paraId="7F88E201" w14:textId="77777777" w:rsidR="000969C0" w:rsidRPr="000969C0" w:rsidRDefault="000969C0" w:rsidP="000969C0">
      <w:pPr>
        <w:rPr>
          <w:rFonts w:cstheme="minorHAnsi"/>
          <w:szCs w:val="20"/>
        </w:rPr>
      </w:pPr>
    </w:p>
    <w:p w14:paraId="242EF68C" w14:textId="737146D1" w:rsidR="000969C0" w:rsidRDefault="000969C0" w:rsidP="000969C0">
      <w:pPr>
        <w:rPr>
          <w:rFonts w:cstheme="minorHAnsi"/>
          <w:szCs w:val="20"/>
        </w:rPr>
      </w:pPr>
      <w:r w:rsidRPr="000969C0">
        <w:rPr>
          <w:rFonts w:cstheme="minorHAnsi"/>
          <w:b/>
          <w:bCs/>
          <w:szCs w:val="20"/>
        </w:rPr>
        <w:t xml:space="preserve">PARÁGRAFO SEGUNDO. </w:t>
      </w:r>
      <w:r w:rsidRPr="000969C0">
        <w:rPr>
          <w:rFonts w:cstheme="minorHAnsi"/>
          <w:szCs w:val="20"/>
        </w:rPr>
        <w:t>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5CABA4FC" w14:textId="77777777" w:rsidR="00A31067" w:rsidRDefault="00A31067" w:rsidP="00A31067">
      <w:r w:rsidRPr="00DE5327">
        <w:t xml:space="preserve">Para cubrir cualquier hecho constitutivo de incumplimiento, el contratista deberá presentar la garantía de cumplimiento en original a la entidad dentro de los </w:t>
      </w:r>
      <w:r>
        <w:t xml:space="preserve">3 </w:t>
      </w:r>
      <w:r w:rsidRPr="00DE5327">
        <w:t>días hábiles siguientes contados a partir de la firma del contrato y requerirá la aprobación de la entidad. Esta garantía tendrá las siguientes características:</w:t>
      </w:r>
    </w:p>
    <w:p w14:paraId="0F5E1208" w14:textId="77777777" w:rsidR="00A31067" w:rsidRPr="00DE5327" w:rsidRDefault="00A31067" w:rsidP="00A31067"/>
    <w:tbl>
      <w:tblPr>
        <w:tblStyle w:val="Tablaconcuadrcula"/>
        <w:tblW w:w="0" w:type="auto"/>
        <w:jc w:val="center"/>
        <w:tblLook w:val="04A0" w:firstRow="1" w:lastRow="0" w:firstColumn="1" w:lastColumn="0" w:noHBand="0" w:noVBand="1"/>
      </w:tblPr>
      <w:tblGrid>
        <w:gridCol w:w="1699"/>
        <w:gridCol w:w="7129"/>
      </w:tblGrid>
      <w:tr w:rsidR="00A31067" w:rsidRPr="005016B9" w14:paraId="34F0D6C9" w14:textId="77777777" w:rsidTr="0042284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FE53D99" w14:textId="77777777" w:rsidR="00A31067" w:rsidRPr="004C31EB" w:rsidRDefault="00A31067" w:rsidP="00422843">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878FF8E" w14:textId="77777777" w:rsidR="00A31067" w:rsidRPr="004C31EB" w:rsidRDefault="00A31067" w:rsidP="00422843">
            <w:pPr>
              <w:rPr>
                <w:rFonts w:cs="Arial"/>
                <w:b/>
                <w:bCs/>
                <w:color w:val="FFFFFF" w:themeColor="background1"/>
                <w:szCs w:val="20"/>
              </w:rPr>
            </w:pPr>
            <w:r w:rsidRPr="004C31EB">
              <w:rPr>
                <w:rFonts w:cs="Arial"/>
                <w:b/>
                <w:bCs/>
                <w:color w:val="FFFFFF" w:themeColor="background1"/>
                <w:szCs w:val="20"/>
              </w:rPr>
              <w:t xml:space="preserve">Condición </w:t>
            </w:r>
          </w:p>
        </w:tc>
      </w:tr>
      <w:tr w:rsidR="00A31067" w:rsidRPr="005016B9" w14:paraId="2235FB69"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6C9B96" w14:textId="77777777" w:rsidR="00A31067" w:rsidRPr="004C31EB" w:rsidRDefault="00A31067" w:rsidP="00422843">
            <w:pP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F9996AB" w14:textId="77777777" w:rsidR="00A31067" w:rsidRPr="004C31EB" w:rsidRDefault="00A31067" w:rsidP="00422843">
            <w:pPr>
              <w:rPr>
                <w:rFonts w:eastAsia="Times New Roman" w:cs="Arial"/>
                <w:bCs/>
                <w:szCs w:val="20"/>
                <w:lang w:val="es-ES" w:eastAsia="es-CO"/>
              </w:rPr>
            </w:pPr>
            <w:r w:rsidRPr="004C31EB">
              <w:rPr>
                <w:rFonts w:eastAsia="Times New Roman" w:cs="Arial"/>
                <w:bCs/>
                <w:szCs w:val="20"/>
                <w:lang w:val="es-ES" w:eastAsia="es-CO"/>
              </w:rPr>
              <w:t xml:space="preserve">Cualquiera de las clases permitidas por el artículo 2.2.1.2.3.1.2 del Decreto 1082 de 2015, a saber: (i) </w:t>
            </w:r>
            <w:r>
              <w:rPr>
                <w:rFonts w:eastAsia="Times New Roman" w:cs="Arial"/>
                <w:bCs/>
                <w:szCs w:val="20"/>
                <w:lang w:val="es-ES" w:eastAsia="es-CO"/>
              </w:rPr>
              <w:t>c</w:t>
            </w:r>
            <w:r w:rsidRPr="004C31EB">
              <w:rPr>
                <w:rFonts w:eastAsia="Times New Roman" w:cs="Arial"/>
                <w:bCs/>
                <w:szCs w:val="20"/>
                <w:lang w:val="es-ES" w:eastAsia="es-CO"/>
              </w:rPr>
              <w:t xml:space="preserve">ontrato de seguro contenido en una póliza para </w:t>
            </w:r>
            <w:r>
              <w:rPr>
                <w:rFonts w:eastAsia="Times New Roman" w:cs="Arial"/>
                <w:bCs/>
                <w:szCs w:val="20"/>
                <w:lang w:val="es-ES" w:eastAsia="es-CO"/>
              </w:rPr>
              <w:t>e</w:t>
            </w:r>
            <w:r w:rsidRPr="004C31EB">
              <w:rPr>
                <w:rFonts w:eastAsia="Times New Roman" w:cs="Arial"/>
                <w:bCs/>
                <w:szCs w:val="20"/>
                <w:lang w:val="es-ES" w:eastAsia="es-CO"/>
              </w:rPr>
              <w:t xml:space="preserve">ntidades </w:t>
            </w:r>
            <w:r>
              <w:rPr>
                <w:rFonts w:eastAsia="Times New Roman" w:cs="Arial"/>
                <w:bCs/>
                <w:szCs w:val="20"/>
                <w:lang w:val="es-ES" w:eastAsia="es-CO"/>
              </w:rPr>
              <w:t>e</w:t>
            </w:r>
            <w:r w:rsidRPr="004C31EB">
              <w:rPr>
                <w:rFonts w:eastAsia="Times New Roman" w:cs="Arial"/>
                <w:bCs/>
                <w:szCs w:val="20"/>
                <w:lang w:val="es-ES" w:eastAsia="es-CO"/>
              </w:rPr>
              <w:t xml:space="preserve">statales, (ii) </w:t>
            </w:r>
            <w:r>
              <w:rPr>
                <w:rFonts w:eastAsia="Times New Roman" w:cs="Arial"/>
                <w:bCs/>
                <w:szCs w:val="20"/>
                <w:lang w:val="es-ES" w:eastAsia="es-CO"/>
              </w:rPr>
              <w:t>p</w:t>
            </w:r>
            <w:r w:rsidRPr="004C31EB">
              <w:rPr>
                <w:rFonts w:eastAsia="Times New Roman" w:cs="Arial"/>
                <w:bCs/>
                <w:szCs w:val="20"/>
                <w:lang w:val="es-ES" w:eastAsia="es-CO"/>
              </w:rPr>
              <w:t>atrimonio autónomo, (</w:t>
            </w:r>
            <w:proofErr w:type="spellStart"/>
            <w:r w:rsidRPr="004C31EB">
              <w:rPr>
                <w:rFonts w:eastAsia="Times New Roman" w:cs="Arial"/>
                <w:bCs/>
                <w:szCs w:val="20"/>
                <w:lang w:val="es-ES" w:eastAsia="es-CO"/>
              </w:rPr>
              <w:t>iii</w:t>
            </w:r>
            <w:proofErr w:type="spellEnd"/>
            <w:r w:rsidRPr="004C31EB">
              <w:rPr>
                <w:rFonts w:eastAsia="Times New Roman" w:cs="Arial"/>
                <w:bCs/>
                <w:szCs w:val="20"/>
                <w:lang w:val="es-ES" w:eastAsia="es-CO"/>
              </w:rPr>
              <w:t xml:space="preserve">) </w:t>
            </w:r>
            <w:r>
              <w:rPr>
                <w:rFonts w:eastAsia="Times New Roman" w:cs="Arial"/>
                <w:bCs/>
                <w:szCs w:val="20"/>
                <w:lang w:val="es-ES" w:eastAsia="es-CO"/>
              </w:rPr>
              <w:t>g</w:t>
            </w:r>
            <w:r w:rsidRPr="004C31EB">
              <w:rPr>
                <w:rFonts w:eastAsia="Times New Roman" w:cs="Arial"/>
                <w:bCs/>
                <w:szCs w:val="20"/>
                <w:lang w:val="es-ES" w:eastAsia="es-CO"/>
              </w:rPr>
              <w:t xml:space="preserve">arantía </w:t>
            </w:r>
            <w:r>
              <w:rPr>
                <w:rFonts w:eastAsia="Times New Roman" w:cs="Arial"/>
                <w:bCs/>
                <w:szCs w:val="20"/>
                <w:lang w:val="es-ES" w:eastAsia="es-CO"/>
              </w:rPr>
              <w:t>b</w:t>
            </w:r>
            <w:r w:rsidRPr="004C31EB">
              <w:rPr>
                <w:rFonts w:eastAsia="Times New Roman" w:cs="Arial"/>
                <w:bCs/>
                <w:szCs w:val="20"/>
                <w:lang w:val="es-ES" w:eastAsia="es-CO"/>
              </w:rPr>
              <w:t>ancaria.</w:t>
            </w:r>
          </w:p>
        </w:tc>
      </w:tr>
      <w:tr w:rsidR="00A31067" w:rsidRPr="005016B9" w14:paraId="2A6BACBC"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FAA418" w14:textId="77777777" w:rsidR="00A31067" w:rsidRPr="004C31EB" w:rsidRDefault="00A31067" w:rsidP="00422843">
            <w:pPr>
              <w:rPr>
                <w:rFonts w:eastAsia="Times New Roman" w:cs="Arial"/>
                <w:bCs/>
                <w:szCs w:val="20"/>
                <w:lang w:val="es-ES" w:eastAsia="es-CO"/>
              </w:rPr>
            </w:pPr>
            <w:r w:rsidRPr="004C31EB">
              <w:rPr>
                <w:rFonts w:eastAsia="Times New Roman"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975E1FF" w14:textId="77777777" w:rsidR="00A31067" w:rsidRPr="004C31EB" w:rsidRDefault="00A31067" w:rsidP="00422843">
            <w:pPr>
              <w:rPr>
                <w:rFonts w:eastAsia="Times New Roman" w:cs="Arial"/>
                <w:bCs/>
                <w:szCs w:val="20"/>
                <w:lang w:val="es-ES" w:eastAsia="es-CO"/>
              </w:rPr>
            </w:pPr>
            <w:r w:rsidRPr="009F272A">
              <w:rPr>
                <w:rFonts w:cs="Arial"/>
                <w:szCs w:val="20"/>
                <w:lang w:val="es-ES" w:eastAsia="es-CO"/>
              </w:rPr>
              <w:t>Unidad Administrativa Especial de Aeronáutica Civil identificada con NIT 899.999.059-3</w:t>
            </w:r>
          </w:p>
        </w:tc>
      </w:tr>
      <w:tr w:rsidR="00A31067" w:rsidRPr="005016B9" w14:paraId="386CC040"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CE6B81" w14:textId="77777777" w:rsidR="00A31067" w:rsidRPr="004C31EB" w:rsidRDefault="00A31067" w:rsidP="00422843">
            <w:pPr>
              <w:rPr>
                <w:rFonts w:eastAsia="Times New Roman" w:cs="Arial"/>
                <w:bCs/>
                <w:color w:val="554F4F" w:themeColor="text1" w:themeTint="BF"/>
                <w:szCs w:val="20"/>
                <w:lang w:val="es-ES" w:eastAsia="es-CO"/>
              </w:rPr>
            </w:pPr>
            <w:r w:rsidRPr="004C31EB">
              <w:rPr>
                <w:rFonts w:eastAsia="Times New Roman"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CFF3172" w14:textId="77777777" w:rsidR="00A31067" w:rsidRPr="004C31EB" w:rsidRDefault="00A31067" w:rsidP="00422843">
            <w:pPr>
              <w:rPr>
                <w:rFonts w:eastAsia="Times New Roman" w:cs="Arial"/>
                <w:bCs/>
                <w:szCs w:val="20"/>
                <w:lang w:val="es-ES" w:eastAsia="es-CO"/>
              </w:rPr>
            </w:pPr>
          </w:p>
          <w:tbl>
            <w:tblPr>
              <w:tblStyle w:val="Tablaconcuadrcula"/>
              <w:tblW w:w="5000" w:type="pct"/>
              <w:tblLook w:val="04A0" w:firstRow="1" w:lastRow="0" w:firstColumn="1" w:lastColumn="0" w:noHBand="0" w:noVBand="1"/>
            </w:tblPr>
            <w:tblGrid>
              <w:gridCol w:w="2947"/>
              <w:gridCol w:w="1902"/>
              <w:gridCol w:w="2054"/>
            </w:tblGrid>
            <w:tr w:rsidR="00A31067" w:rsidRPr="005016B9" w14:paraId="454335A9" w14:textId="77777777" w:rsidTr="00422843">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518A660" w14:textId="77777777" w:rsidR="00A31067" w:rsidRPr="004C31EB" w:rsidRDefault="00A31067" w:rsidP="00422843">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DB3810D" w14:textId="77777777" w:rsidR="00A31067" w:rsidRPr="004C31EB" w:rsidRDefault="00A31067" w:rsidP="00422843">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A6A90D6" w14:textId="77777777" w:rsidR="00A31067" w:rsidRPr="004C31EB" w:rsidRDefault="00A31067" w:rsidP="00422843">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A31067" w:rsidRPr="005016B9" w14:paraId="62AE7031" w14:textId="77777777" w:rsidTr="00422843">
              <w:tc>
                <w:tcPr>
                  <w:tcW w:w="2134" w:type="pct"/>
                  <w:tcBorders>
                    <w:top w:val="single" w:sz="4" w:space="0" w:color="auto"/>
                    <w:left w:val="single" w:sz="4" w:space="0" w:color="auto"/>
                    <w:bottom w:val="single" w:sz="4" w:space="0" w:color="auto"/>
                    <w:right w:val="single" w:sz="4" w:space="0" w:color="auto"/>
                  </w:tcBorders>
                  <w:hideMark/>
                </w:tcPr>
                <w:p w14:paraId="3E6E7F05" w14:textId="77777777" w:rsidR="00A31067" w:rsidRPr="004C31EB" w:rsidRDefault="00A31067" w:rsidP="00422843">
                  <w:pPr>
                    <w:rPr>
                      <w:rFonts w:eastAsia="Times New Roman" w:cs="Arial"/>
                      <w:bCs/>
                      <w:szCs w:val="20"/>
                      <w:lang w:val="es-ES" w:eastAsia="es-CO"/>
                    </w:rPr>
                  </w:pPr>
                  <w:r w:rsidRPr="004C31EB">
                    <w:rPr>
                      <w:rFonts w:eastAsia="Times New Roman" w:cs="Arial"/>
                      <w:b/>
                      <w:bCs/>
                      <w:szCs w:val="20"/>
                      <w:lang w:val="es-ES" w:eastAsia="es-CO"/>
                    </w:rPr>
                    <w:t>Cumplimiento general</w:t>
                  </w:r>
                  <w:r w:rsidRPr="004C31EB">
                    <w:rPr>
                      <w:rFonts w:eastAsia="Times New Roman" w:cs="Arial"/>
                      <w:bCs/>
                      <w:szCs w:val="20"/>
                      <w:lang w:val="es-ES" w:eastAsia="es-CO"/>
                    </w:rPr>
                    <w:t xml:space="preserve"> del contrato y el pago de las </w:t>
                  </w:r>
                  <w:r w:rsidRPr="004C31EB">
                    <w:rPr>
                      <w:rFonts w:eastAsia="Times New Roman" w:cs="Arial"/>
                      <w:bCs/>
                      <w:szCs w:val="20"/>
                      <w:lang w:val="es-ES" w:eastAsia="es-CO"/>
                    </w:rPr>
                    <w:lastRenderedPageBreak/>
                    <w:t>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00BA880" w14:textId="77777777" w:rsidR="00A31067" w:rsidRPr="004C31EB" w:rsidRDefault="00A31067" w:rsidP="00422843">
                  <w:pPr>
                    <w:rPr>
                      <w:rFonts w:eastAsia="Times New Roman" w:cs="Arial"/>
                      <w:bCs/>
                      <w:szCs w:val="20"/>
                      <w:lang w:val="es-ES" w:eastAsia="es-CO"/>
                    </w:rPr>
                  </w:pPr>
                  <w:r w:rsidRPr="004C31EB">
                    <w:rPr>
                      <w:rFonts w:eastAsia="Times New Roman" w:cs="Arial"/>
                      <w:bCs/>
                      <w:szCs w:val="20"/>
                      <w:lang w:val="es-ES" w:eastAsia="es-CO"/>
                    </w:rPr>
                    <w:lastRenderedPageBreak/>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A4C0D7E" w14:textId="77777777" w:rsidR="00A31067" w:rsidRPr="004C31EB" w:rsidRDefault="00A31067" w:rsidP="00422843">
                  <w:pPr>
                    <w:rPr>
                      <w:rFonts w:eastAsia="Times New Roman" w:cs="Arial"/>
                      <w:szCs w:val="20"/>
                      <w:highlight w:val="lightGray"/>
                      <w:lang w:val="es-ES" w:eastAsia="es-CO"/>
                    </w:rPr>
                  </w:pPr>
                  <w:r w:rsidRPr="000826F2">
                    <w:rPr>
                      <w:rFonts w:eastAsia="Times New Roman" w:cs="Arial"/>
                      <w:bCs/>
                      <w:szCs w:val="20"/>
                      <w:lang w:val="es-ES" w:eastAsia="es-CO"/>
                    </w:rPr>
                    <w:t xml:space="preserve">En una cuantía equivalente al veinte </w:t>
                  </w:r>
                  <w:r w:rsidRPr="000826F2">
                    <w:rPr>
                      <w:rFonts w:eastAsia="Times New Roman" w:cs="Arial"/>
                      <w:bCs/>
                      <w:szCs w:val="20"/>
                      <w:lang w:val="es-ES" w:eastAsia="es-CO"/>
                    </w:rPr>
                    <w:lastRenderedPageBreak/>
                    <w:t>por ciento [20%] del valor del contrato.</w:t>
                  </w:r>
                </w:p>
              </w:tc>
            </w:tr>
            <w:tr w:rsidR="00A31067" w:rsidRPr="005016B9" w14:paraId="1FADAD91" w14:textId="77777777" w:rsidTr="00422843">
              <w:tc>
                <w:tcPr>
                  <w:tcW w:w="2134" w:type="pct"/>
                  <w:tcBorders>
                    <w:top w:val="single" w:sz="4" w:space="0" w:color="auto"/>
                    <w:left w:val="single" w:sz="4" w:space="0" w:color="auto"/>
                    <w:bottom w:val="single" w:sz="4" w:space="0" w:color="auto"/>
                    <w:right w:val="single" w:sz="4" w:space="0" w:color="auto"/>
                  </w:tcBorders>
                  <w:hideMark/>
                </w:tcPr>
                <w:p w14:paraId="5912E456" w14:textId="77777777" w:rsidR="00A31067" w:rsidRPr="004C31EB" w:rsidRDefault="00A31067" w:rsidP="00422843">
                  <w:pPr>
                    <w:rPr>
                      <w:rFonts w:eastAsia="Times New Roman" w:cs="Arial"/>
                      <w:b/>
                      <w:bCs/>
                      <w:szCs w:val="20"/>
                      <w:lang w:val="es-ES" w:eastAsia="es-CO"/>
                    </w:rPr>
                  </w:pPr>
                  <w:r w:rsidRPr="004C31EB">
                    <w:rPr>
                      <w:rFonts w:eastAsia="Times New Roman" w:cs="Arial"/>
                      <w:b/>
                      <w:bCs/>
                      <w:szCs w:val="20"/>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44CE9D98" w14:textId="77777777" w:rsidR="00A31067" w:rsidRPr="004C31EB" w:rsidRDefault="00A31067" w:rsidP="00422843">
                  <w:pPr>
                    <w:rPr>
                      <w:rFonts w:eastAsia="Times New Roman" w:cs="Arial"/>
                      <w:bCs/>
                      <w:szCs w:val="20"/>
                      <w:lang w:val="es-ES" w:eastAsia="es-CO"/>
                    </w:rPr>
                  </w:pPr>
                  <w:r w:rsidRPr="00FF793E">
                    <w:rPr>
                      <w:rFonts w:eastAsia="Times New Roman" w:cs="Arial"/>
                      <w:bCs/>
                      <w:szCs w:val="20"/>
                      <w:lang w:val="es-ES" w:eastAsia="es-CO"/>
                    </w:rPr>
                    <w:t>Hasta la fecha de terminación del plazo de ejecución</w:t>
                  </w:r>
                </w:p>
              </w:tc>
              <w:tc>
                <w:tcPr>
                  <w:tcW w:w="1488" w:type="pct"/>
                  <w:tcBorders>
                    <w:top w:val="single" w:sz="4" w:space="0" w:color="auto"/>
                    <w:left w:val="single" w:sz="4" w:space="0" w:color="auto"/>
                    <w:bottom w:val="single" w:sz="4" w:space="0" w:color="auto"/>
                    <w:right w:val="single" w:sz="4" w:space="0" w:color="auto"/>
                  </w:tcBorders>
                  <w:hideMark/>
                </w:tcPr>
                <w:p w14:paraId="4580AEB4" w14:textId="77777777" w:rsidR="00A31067" w:rsidRPr="000826F2" w:rsidRDefault="00A31067" w:rsidP="00422843">
                  <w:pPr>
                    <w:rPr>
                      <w:rFonts w:eastAsia="Times New Roman" w:cs="Arial"/>
                      <w:bCs/>
                      <w:szCs w:val="20"/>
                      <w:lang w:val="es-ES" w:eastAsia="es-CO"/>
                    </w:rPr>
                  </w:pPr>
                  <w:r w:rsidRPr="000826F2">
                    <w:rPr>
                      <w:rFonts w:eastAsia="Times New Roman" w:cs="Arial"/>
                      <w:bCs/>
                      <w:szCs w:val="20"/>
                      <w:lang w:val="es-ES" w:eastAsia="es-CO"/>
                    </w:rPr>
                    <w:t>Cobertura:</w:t>
                  </w:r>
                </w:p>
                <w:p w14:paraId="74BB0B1A" w14:textId="77777777" w:rsidR="00A31067" w:rsidRPr="000826F2" w:rsidRDefault="00A31067" w:rsidP="00422843">
                  <w:pPr>
                    <w:rPr>
                      <w:rFonts w:eastAsia="Times New Roman" w:cs="Arial"/>
                      <w:bCs/>
                      <w:szCs w:val="20"/>
                      <w:lang w:val="es-ES" w:eastAsia="es-CO"/>
                    </w:rPr>
                  </w:pPr>
                  <w:r w:rsidRPr="000826F2">
                    <w:rPr>
                      <w:rFonts w:eastAsia="Times New Roman" w:cs="Arial"/>
                      <w:bCs/>
                      <w:szCs w:val="20"/>
                      <w:lang w:val="es-ES" w:eastAsia="es-CO"/>
                    </w:rPr>
                    <w:t>(i) La no inversión del anticipo</w:t>
                  </w:r>
                </w:p>
                <w:p w14:paraId="46A5CADF" w14:textId="77777777" w:rsidR="00A31067" w:rsidRPr="000826F2" w:rsidRDefault="00A31067" w:rsidP="00422843">
                  <w:pPr>
                    <w:rPr>
                      <w:rFonts w:eastAsia="Times New Roman" w:cs="Arial"/>
                      <w:bCs/>
                      <w:szCs w:val="20"/>
                      <w:lang w:val="es-ES" w:eastAsia="es-CO"/>
                    </w:rPr>
                  </w:pPr>
                  <w:r w:rsidRPr="000826F2">
                    <w:rPr>
                      <w:rFonts w:eastAsia="Times New Roman" w:cs="Arial"/>
                      <w:bCs/>
                      <w:szCs w:val="20"/>
                      <w:lang w:val="es-ES" w:eastAsia="es-CO"/>
                    </w:rPr>
                    <w:t>(ii) El uso indebido del anticipo</w:t>
                  </w:r>
                </w:p>
                <w:p w14:paraId="6164B28A" w14:textId="77777777" w:rsidR="00A31067" w:rsidRPr="000826F2" w:rsidRDefault="00A31067" w:rsidP="00422843">
                  <w:pPr>
                    <w:rPr>
                      <w:rFonts w:eastAsia="Times New Roman" w:cs="Arial"/>
                      <w:bCs/>
                      <w:szCs w:val="20"/>
                      <w:lang w:val="es-ES" w:eastAsia="es-CO"/>
                    </w:rPr>
                  </w:pPr>
                  <w:r w:rsidRPr="000826F2">
                    <w:rPr>
                      <w:rFonts w:eastAsia="Times New Roman" w:cs="Arial"/>
                      <w:bCs/>
                      <w:szCs w:val="20"/>
                      <w:lang w:val="es-ES" w:eastAsia="es-CO"/>
                    </w:rPr>
                    <w:t>(</w:t>
                  </w:r>
                  <w:proofErr w:type="spellStart"/>
                  <w:r w:rsidRPr="000826F2">
                    <w:rPr>
                      <w:rFonts w:eastAsia="Times New Roman" w:cs="Arial"/>
                      <w:bCs/>
                      <w:szCs w:val="20"/>
                      <w:lang w:val="es-ES" w:eastAsia="es-CO"/>
                    </w:rPr>
                    <w:t>iii</w:t>
                  </w:r>
                  <w:proofErr w:type="spellEnd"/>
                  <w:r w:rsidRPr="000826F2">
                    <w:rPr>
                      <w:rFonts w:eastAsia="Times New Roman" w:cs="Arial"/>
                      <w:bCs/>
                      <w:szCs w:val="20"/>
                      <w:lang w:val="es-ES" w:eastAsia="es-CO"/>
                    </w:rPr>
                    <w:t>) La Apropiación indebida de los recursos otorgados en calidad de anticipo.</w:t>
                  </w:r>
                </w:p>
                <w:p w14:paraId="6F2236B1" w14:textId="77777777" w:rsidR="00A31067" w:rsidRPr="000826F2" w:rsidRDefault="00A31067" w:rsidP="00422843">
                  <w:pPr>
                    <w:rPr>
                      <w:rFonts w:eastAsia="Times New Roman" w:cs="Arial"/>
                      <w:bCs/>
                      <w:szCs w:val="20"/>
                      <w:lang w:val="es-ES" w:eastAsia="es-CO"/>
                    </w:rPr>
                  </w:pPr>
                </w:p>
                <w:p w14:paraId="0E9906FC" w14:textId="77777777" w:rsidR="00A31067" w:rsidRPr="004C31EB" w:rsidRDefault="00A31067" w:rsidP="00422843">
                  <w:pPr>
                    <w:rPr>
                      <w:rFonts w:eastAsia="Times New Roman" w:cs="Arial"/>
                      <w:szCs w:val="20"/>
                      <w:highlight w:val="lightGray"/>
                      <w:lang w:val="es-ES" w:eastAsia="es-CO"/>
                    </w:rPr>
                  </w:pPr>
                  <w:r w:rsidRPr="000826F2">
                    <w:rPr>
                      <w:rFonts w:eastAsia="Times New Roman" w:cs="Arial"/>
                      <w:bCs/>
                      <w:szCs w:val="20"/>
                      <w:lang w:val="es-ES" w:eastAsia="es-CO"/>
                    </w:rPr>
                    <w:t>En una cuantía equivalente al 100% del anticipo.</w:t>
                  </w:r>
                </w:p>
              </w:tc>
            </w:tr>
            <w:tr w:rsidR="00A31067" w:rsidRPr="005016B9" w14:paraId="01DD5AAA" w14:textId="77777777" w:rsidTr="00422843">
              <w:tc>
                <w:tcPr>
                  <w:tcW w:w="2134" w:type="pct"/>
                  <w:tcBorders>
                    <w:top w:val="single" w:sz="4" w:space="0" w:color="auto"/>
                    <w:left w:val="single" w:sz="4" w:space="0" w:color="auto"/>
                    <w:bottom w:val="single" w:sz="4" w:space="0" w:color="auto"/>
                    <w:right w:val="single" w:sz="4" w:space="0" w:color="auto"/>
                  </w:tcBorders>
                  <w:hideMark/>
                </w:tcPr>
                <w:p w14:paraId="64E85A1B" w14:textId="77777777" w:rsidR="00A31067" w:rsidRPr="004C31EB" w:rsidRDefault="00A31067" w:rsidP="00422843">
                  <w:pPr>
                    <w:rPr>
                      <w:rFonts w:eastAsia="Times New Roman" w:cs="Arial"/>
                      <w:bCs/>
                      <w:szCs w:val="20"/>
                      <w:lang w:val="es-ES" w:eastAsia="es-CO"/>
                    </w:rPr>
                  </w:pPr>
                  <w:r w:rsidRPr="004C31EB">
                    <w:rPr>
                      <w:rFonts w:eastAsia="Times New Roman" w:cs="Arial"/>
                      <w:b/>
                      <w:bCs/>
                      <w:szCs w:val="20"/>
                      <w:lang w:val="es-ES" w:eastAsia="es-CO"/>
                    </w:rPr>
                    <w:t>Pago de salarios, prestaciones sociales legales e indemnizaciones laborales</w:t>
                  </w:r>
                  <w:r w:rsidRPr="004C31EB">
                    <w:rPr>
                      <w:rFonts w:eastAsia="Times New Roman" w:cs="Arial"/>
                      <w:bCs/>
                      <w:szCs w:val="20"/>
                      <w:lang w:val="es-ES" w:eastAsia="es-CO"/>
                    </w:rPr>
                    <w:t xml:space="preserve"> del personal que el </w:t>
                  </w:r>
                  <w:r>
                    <w:rPr>
                      <w:rFonts w:eastAsia="Times New Roman" w:cs="Arial"/>
                      <w:bCs/>
                      <w:szCs w:val="20"/>
                      <w:lang w:val="es-ES" w:eastAsia="es-CO"/>
                    </w:rPr>
                    <w:t>c</w:t>
                  </w:r>
                  <w:r w:rsidRPr="004C31EB">
                    <w:rPr>
                      <w:rFonts w:eastAsia="Times New Roman" w:cs="Arial"/>
                      <w:bCs/>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0D5B41F" w14:textId="77777777" w:rsidR="00A31067" w:rsidRPr="004C31EB" w:rsidRDefault="00A31067" w:rsidP="00422843">
                  <w:pPr>
                    <w:rPr>
                      <w:rFonts w:eastAsia="Times New Roman" w:cs="Arial"/>
                      <w:bCs/>
                      <w:szCs w:val="20"/>
                      <w:lang w:val="es-ES" w:eastAsia="es-CO"/>
                    </w:rPr>
                  </w:pPr>
                  <w:r w:rsidRPr="004C31EB">
                    <w:rPr>
                      <w:rFonts w:eastAsia="Times New Roman"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16BDBD5" w14:textId="77777777" w:rsidR="00A31067" w:rsidRPr="004C31EB" w:rsidRDefault="00A31067" w:rsidP="00422843">
                  <w:pPr>
                    <w:rPr>
                      <w:rFonts w:eastAsia="Times New Roman" w:cs="Arial"/>
                      <w:szCs w:val="20"/>
                      <w:highlight w:val="lightGray"/>
                      <w:lang w:val="es-ES" w:eastAsia="es-CO"/>
                    </w:rPr>
                  </w:pPr>
                  <w:r w:rsidRPr="000826F2">
                    <w:rPr>
                      <w:rFonts w:eastAsia="Times New Roman" w:cs="Arial"/>
                      <w:bCs/>
                      <w:szCs w:val="20"/>
                      <w:lang w:val="es-ES" w:eastAsia="es-CO"/>
                    </w:rPr>
                    <w:t>En una cuantía equivalente al veinte por ciento [20%] del valor del contrato</w:t>
                  </w:r>
                </w:p>
              </w:tc>
            </w:tr>
            <w:tr w:rsidR="00A31067" w:rsidRPr="005016B9" w14:paraId="53636A72" w14:textId="77777777" w:rsidTr="00422843">
              <w:tc>
                <w:tcPr>
                  <w:tcW w:w="2134" w:type="pct"/>
                  <w:tcBorders>
                    <w:top w:val="single" w:sz="4" w:space="0" w:color="auto"/>
                    <w:left w:val="single" w:sz="4" w:space="0" w:color="auto"/>
                    <w:bottom w:val="single" w:sz="4" w:space="0" w:color="auto"/>
                    <w:right w:val="single" w:sz="4" w:space="0" w:color="auto"/>
                  </w:tcBorders>
                  <w:hideMark/>
                </w:tcPr>
                <w:p w14:paraId="23EBEEE5" w14:textId="77777777" w:rsidR="00A31067" w:rsidRPr="004C31EB" w:rsidRDefault="00A31067" w:rsidP="00422843">
                  <w:pPr>
                    <w:rPr>
                      <w:rFonts w:eastAsia="Times New Roman" w:cs="Arial"/>
                      <w:bCs/>
                      <w:szCs w:val="20"/>
                      <w:lang w:val="es-ES" w:eastAsia="es-CO"/>
                    </w:rPr>
                  </w:pPr>
                  <w:r w:rsidRPr="004C31EB">
                    <w:rPr>
                      <w:rFonts w:eastAsia="Times New Roman" w:cs="Arial"/>
                      <w:b/>
                      <w:bCs/>
                      <w:szCs w:val="20"/>
                      <w:lang w:val="es-ES" w:eastAsia="es-CO"/>
                    </w:rPr>
                    <w:t>Estabilidad y calidad de las obras</w:t>
                  </w:r>
                  <w:r w:rsidRPr="004C31EB">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D389772" w14:textId="77777777" w:rsidR="00A31067" w:rsidRPr="004C31EB" w:rsidRDefault="00A31067" w:rsidP="00422843">
                  <w:pPr>
                    <w:rPr>
                      <w:rFonts w:eastAsia="Times New Roman" w:cs="Arial"/>
                      <w:szCs w:val="20"/>
                      <w:highlight w:val="lightGray"/>
                      <w:lang w:val="es-ES" w:eastAsia="es-CO"/>
                    </w:rPr>
                  </w:pPr>
                  <w:r w:rsidRPr="000826F2">
                    <w:rPr>
                      <w:rFonts w:eastAsia="Times New Roman" w:cs="Arial"/>
                      <w:bCs/>
                      <w:szCs w:val="20"/>
                      <w:lang w:val="es-ES" w:eastAsia="es-CO"/>
                    </w:rPr>
                    <w:t>A partir de la fecha de recibo a satisfacción del objeto del contrato</w:t>
                  </w:r>
                  <w:r>
                    <w:rPr>
                      <w:rFonts w:eastAsia="Times New Roman" w:cs="Arial"/>
                      <w:bCs/>
                      <w:szCs w:val="20"/>
                      <w:lang w:val="es-ES" w:eastAsia="es-CO"/>
                    </w:rPr>
                    <w:t xml:space="preserve"> y cinco (05) años más. </w:t>
                  </w:r>
                </w:p>
              </w:tc>
              <w:tc>
                <w:tcPr>
                  <w:tcW w:w="1488" w:type="pct"/>
                  <w:tcBorders>
                    <w:top w:val="single" w:sz="4" w:space="0" w:color="auto"/>
                    <w:left w:val="single" w:sz="4" w:space="0" w:color="auto"/>
                    <w:bottom w:val="single" w:sz="4" w:space="0" w:color="auto"/>
                    <w:right w:val="single" w:sz="4" w:space="0" w:color="auto"/>
                  </w:tcBorders>
                  <w:hideMark/>
                </w:tcPr>
                <w:p w14:paraId="6F16A922" w14:textId="77777777" w:rsidR="00A31067" w:rsidRPr="004C31EB" w:rsidRDefault="00A31067" w:rsidP="00422843">
                  <w:pPr>
                    <w:rPr>
                      <w:rFonts w:eastAsia="Times New Roman" w:cs="Arial"/>
                      <w:szCs w:val="20"/>
                      <w:highlight w:val="lightGray"/>
                      <w:lang w:val="es-ES" w:eastAsia="es-CO"/>
                    </w:rPr>
                  </w:pPr>
                  <w:r w:rsidRPr="000826F2">
                    <w:rPr>
                      <w:rFonts w:eastAsia="Times New Roman" w:cs="Arial"/>
                      <w:bCs/>
                      <w:szCs w:val="20"/>
                      <w:lang w:val="es-ES" w:eastAsia="es-CO"/>
                    </w:rPr>
                    <w:t>En una cuantía equivalente al veinte por ciento [20%] del valor total del contrato con una vigencia de cinco (5) años contados a partir del Acta de recibo final.</w:t>
                  </w:r>
                </w:p>
              </w:tc>
            </w:tr>
            <w:tr w:rsidR="00A31067" w:rsidRPr="005016B9" w14:paraId="6A9B6A88" w14:textId="77777777" w:rsidTr="00422843">
              <w:tc>
                <w:tcPr>
                  <w:tcW w:w="2134" w:type="pct"/>
                  <w:tcBorders>
                    <w:top w:val="single" w:sz="4" w:space="0" w:color="auto"/>
                    <w:left w:val="single" w:sz="4" w:space="0" w:color="auto"/>
                    <w:bottom w:val="single" w:sz="4" w:space="0" w:color="auto"/>
                    <w:right w:val="single" w:sz="4" w:space="0" w:color="auto"/>
                  </w:tcBorders>
                </w:tcPr>
                <w:p w14:paraId="27F7833D" w14:textId="77777777" w:rsidR="00A31067" w:rsidRPr="001D7C0B" w:rsidRDefault="00A31067" w:rsidP="00422843">
                  <w:pPr>
                    <w:rPr>
                      <w:rFonts w:eastAsia="Times New Roman" w:cs="Arial"/>
                      <w:b/>
                      <w:bCs/>
                      <w:lang w:val="es-ES" w:eastAsia="es-CO"/>
                    </w:rPr>
                  </w:pPr>
                  <w:r w:rsidRPr="001D7C0B">
                    <w:rPr>
                      <w:rFonts w:eastAsia="Times New Roman" w:cs="Arial"/>
                      <w:b/>
                      <w:bCs/>
                      <w:lang w:val="es-ES" w:eastAsia="es-CO"/>
                    </w:rPr>
                    <w:t>Calidad y Correcto funcionamiento de los bienes y equipos suministrados.</w:t>
                  </w:r>
                </w:p>
              </w:tc>
              <w:tc>
                <w:tcPr>
                  <w:tcW w:w="1378" w:type="pct"/>
                  <w:tcBorders>
                    <w:top w:val="single" w:sz="4" w:space="0" w:color="auto"/>
                    <w:left w:val="single" w:sz="4" w:space="0" w:color="auto"/>
                    <w:bottom w:val="single" w:sz="4" w:space="0" w:color="auto"/>
                    <w:right w:val="single" w:sz="4" w:space="0" w:color="auto"/>
                  </w:tcBorders>
                </w:tcPr>
                <w:p w14:paraId="5D727D3F" w14:textId="77777777" w:rsidR="00A31067" w:rsidRPr="004C31EB" w:rsidRDefault="00A31067" w:rsidP="00422843">
                  <w:pPr>
                    <w:rPr>
                      <w:rFonts w:eastAsia="Times New Roman" w:cs="Arial"/>
                      <w:bCs/>
                      <w:szCs w:val="20"/>
                      <w:lang w:val="es-ES" w:eastAsia="es-CO"/>
                    </w:rPr>
                  </w:pPr>
                  <w:r w:rsidRPr="000826F2">
                    <w:rPr>
                      <w:rFonts w:eastAsia="Times New Roman" w:cs="Arial"/>
                      <w:bCs/>
                      <w:szCs w:val="20"/>
                      <w:lang w:val="es-ES" w:eastAsia="es-CO"/>
                    </w:rPr>
                    <w:t>A partir de la fecha de recibo a satisfacción del objeto del contrato</w:t>
                  </w:r>
                  <w:r>
                    <w:rPr>
                      <w:rFonts w:eastAsia="Times New Roman" w:cs="Arial"/>
                      <w:bCs/>
                      <w:szCs w:val="20"/>
                      <w:lang w:val="es-ES" w:eastAsia="es-CO"/>
                    </w:rPr>
                    <w:t xml:space="preserve"> y </w:t>
                  </w:r>
                  <w:r w:rsidRPr="000826F2">
                    <w:rPr>
                      <w:rFonts w:eastAsia="Times New Roman" w:cs="Arial"/>
                      <w:bCs/>
                      <w:szCs w:val="20"/>
                      <w:lang w:val="es-ES" w:eastAsia="es-CO"/>
                    </w:rPr>
                    <w:t>Hasta la fecha de terminación del plazo de la garantía técnica que cubra los bienes establecida Anexo 1 – Anexo técnico y complemento, esto es un (1</w:t>
                  </w:r>
                  <w:proofErr w:type="gramStart"/>
                  <w:r w:rsidRPr="000826F2">
                    <w:rPr>
                      <w:rFonts w:eastAsia="Times New Roman" w:cs="Arial"/>
                      <w:bCs/>
                      <w:szCs w:val="20"/>
                      <w:lang w:val="es-ES" w:eastAsia="es-CO"/>
                    </w:rPr>
                    <w:t>)  año</w:t>
                  </w:r>
                  <w:proofErr w:type="gramEnd"/>
                </w:p>
              </w:tc>
              <w:tc>
                <w:tcPr>
                  <w:tcW w:w="1488" w:type="pct"/>
                  <w:tcBorders>
                    <w:top w:val="single" w:sz="4" w:space="0" w:color="auto"/>
                    <w:left w:val="single" w:sz="4" w:space="0" w:color="auto"/>
                    <w:bottom w:val="single" w:sz="4" w:space="0" w:color="auto"/>
                    <w:right w:val="single" w:sz="4" w:space="0" w:color="auto"/>
                  </w:tcBorders>
                </w:tcPr>
                <w:p w14:paraId="0C3BBBAC" w14:textId="77777777" w:rsidR="00A31067" w:rsidRPr="004C31EB" w:rsidRDefault="00A31067" w:rsidP="00422843">
                  <w:pPr>
                    <w:rPr>
                      <w:rFonts w:eastAsia="Times New Roman" w:cs="Arial"/>
                      <w:szCs w:val="20"/>
                      <w:highlight w:val="lightGray"/>
                      <w:lang w:val="es-ES" w:eastAsia="es-CO"/>
                    </w:rPr>
                  </w:pPr>
                  <w:r w:rsidRPr="000826F2">
                    <w:rPr>
                      <w:rFonts w:eastAsia="Times New Roman" w:cs="Arial"/>
                      <w:szCs w:val="20"/>
                      <w:lang w:val="es-ES" w:eastAsia="es-CO"/>
                    </w:rPr>
                    <w:t>En una cuantía equivalente al veinte por ciento [20%] del valor del ítem 10.1. Bolsa de monto agotable para intervención de ayudas visuales.</w:t>
                  </w:r>
                </w:p>
              </w:tc>
            </w:tr>
            <w:tr w:rsidR="00A31067" w:rsidRPr="005016B9" w14:paraId="6561A45B" w14:textId="77777777" w:rsidTr="00422843">
              <w:tc>
                <w:tcPr>
                  <w:tcW w:w="2134" w:type="pct"/>
                  <w:tcBorders>
                    <w:top w:val="single" w:sz="4" w:space="0" w:color="auto"/>
                    <w:left w:val="single" w:sz="4" w:space="0" w:color="auto"/>
                    <w:bottom w:val="single" w:sz="4" w:space="0" w:color="auto"/>
                    <w:right w:val="single" w:sz="4" w:space="0" w:color="auto"/>
                  </w:tcBorders>
                </w:tcPr>
                <w:p w14:paraId="6752D452" w14:textId="77777777" w:rsidR="00A31067" w:rsidRPr="001D7C0B" w:rsidRDefault="00A31067" w:rsidP="00422843">
                  <w:pPr>
                    <w:rPr>
                      <w:rFonts w:eastAsia="Times New Roman" w:cs="Arial"/>
                      <w:b/>
                      <w:bCs/>
                      <w:highlight w:val="lightGray"/>
                      <w:lang w:val="es-ES" w:eastAsia="es-CO"/>
                    </w:rPr>
                  </w:pPr>
                  <w:r w:rsidRPr="001D7C0B">
                    <w:rPr>
                      <w:rFonts w:eastAsia="Times New Roman" w:cs="Arial"/>
                      <w:b/>
                      <w:bCs/>
                      <w:lang w:val="es-ES" w:eastAsia="es-CO"/>
                    </w:rPr>
                    <w:t>Póliza de Responsabilidad Extracontractual.</w:t>
                  </w:r>
                </w:p>
              </w:tc>
              <w:tc>
                <w:tcPr>
                  <w:tcW w:w="1378" w:type="pct"/>
                  <w:tcBorders>
                    <w:top w:val="single" w:sz="4" w:space="0" w:color="auto"/>
                    <w:left w:val="single" w:sz="4" w:space="0" w:color="auto"/>
                    <w:bottom w:val="single" w:sz="4" w:space="0" w:color="auto"/>
                    <w:right w:val="single" w:sz="4" w:space="0" w:color="auto"/>
                  </w:tcBorders>
                </w:tcPr>
                <w:p w14:paraId="6FA843B9" w14:textId="77777777" w:rsidR="00A31067" w:rsidRPr="004C31EB" w:rsidRDefault="00A31067" w:rsidP="00422843">
                  <w:pPr>
                    <w:rPr>
                      <w:rFonts w:eastAsia="Times New Roman" w:cs="Arial"/>
                      <w:bCs/>
                      <w:szCs w:val="20"/>
                      <w:lang w:val="es-ES" w:eastAsia="es-CO"/>
                    </w:rPr>
                  </w:pPr>
                  <w:r w:rsidRPr="000826F2">
                    <w:rPr>
                      <w:rFonts w:eastAsia="Times New Roman" w:cs="Arial"/>
                      <w:bCs/>
                      <w:szCs w:val="20"/>
                      <w:lang w:val="es-ES" w:eastAsia="es-CO"/>
                    </w:rPr>
                    <w:t>A partir de la fecha de suscripción del contrato</w:t>
                  </w:r>
                  <w:r>
                    <w:rPr>
                      <w:rFonts w:eastAsia="Times New Roman" w:cs="Arial"/>
                      <w:bCs/>
                      <w:szCs w:val="20"/>
                      <w:lang w:val="es-ES" w:eastAsia="es-CO"/>
                    </w:rPr>
                    <w:t xml:space="preserve"> y </w:t>
                  </w:r>
                  <w:r w:rsidRPr="000826F2">
                    <w:rPr>
                      <w:rFonts w:eastAsia="Times New Roman" w:cs="Arial"/>
                      <w:bCs/>
                      <w:szCs w:val="20"/>
                      <w:lang w:val="es-ES" w:eastAsia="es-CO"/>
                    </w:rPr>
                    <w:t xml:space="preserve">Hasta la fecha de </w:t>
                  </w:r>
                  <w:r w:rsidRPr="000826F2">
                    <w:rPr>
                      <w:rFonts w:eastAsia="Times New Roman" w:cs="Arial"/>
                      <w:bCs/>
                      <w:szCs w:val="20"/>
                      <w:lang w:val="es-ES" w:eastAsia="es-CO"/>
                    </w:rPr>
                    <w:lastRenderedPageBreak/>
                    <w:t>terminación del plazo de ejecución.</w:t>
                  </w:r>
                </w:p>
              </w:tc>
              <w:tc>
                <w:tcPr>
                  <w:tcW w:w="1488" w:type="pct"/>
                  <w:tcBorders>
                    <w:top w:val="single" w:sz="4" w:space="0" w:color="auto"/>
                    <w:left w:val="single" w:sz="4" w:space="0" w:color="auto"/>
                    <w:bottom w:val="single" w:sz="4" w:space="0" w:color="auto"/>
                    <w:right w:val="single" w:sz="4" w:space="0" w:color="auto"/>
                  </w:tcBorders>
                </w:tcPr>
                <w:p w14:paraId="253B0CAA" w14:textId="77777777" w:rsidR="00A31067" w:rsidRPr="004C31EB" w:rsidRDefault="00A31067" w:rsidP="00422843">
                  <w:pPr>
                    <w:rPr>
                      <w:rFonts w:eastAsia="Times New Roman" w:cs="Arial"/>
                      <w:szCs w:val="20"/>
                      <w:highlight w:val="lightGray"/>
                      <w:lang w:val="es-ES" w:eastAsia="es-CO"/>
                    </w:rPr>
                  </w:pPr>
                  <w:r w:rsidRPr="000826F2">
                    <w:rPr>
                      <w:rFonts w:eastAsia="Times New Roman" w:cs="Arial"/>
                      <w:szCs w:val="20"/>
                      <w:lang w:val="es-ES" w:eastAsia="es-CO"/>
                    </w:rPr>
                    <w:lastRenderedPageBreak/>
                    <w:t>En una cuantía equivalente al 5% del valor del contrato.</w:t>
                  </w:r>
                </w:p>
              </w:tc>
            </w:tr>
            <w:tr w:rsidR="00A31067" w:rsidRPr="005016B9" w14:paraId="2B1BF772" w14:textId="77777777" w:rsidTr="00422843">
              <w:tc>
                <w:tcPr>
                  <w:tcW w:w="2134" w:type="pct"/>
                  <w:tcBorders>
                    <w:top w:val="single" w:sz="4" w:space="0" w:color="auto"/>
                    <w:left w:val="single" w:sz="4" w:space="0" w:color="auto"/>
                    <w:bottom w:val="single" w:sz="4" w:space="0" w:color="auto"/>
                    <w:right w:val="single" w:sz="4" w:space="0" w:color="auto"/>
                  </w:tcBorders>
                </w:tcPr>
                <w:p w14:paraId="6DEB25A6" w14:textId="77777777" w:rsidR="00A31067" w:rsidRPr="001D7C0B" w:rsidRDefault="00A31067" w:rsidP="00422843">
                  <w:pPr>
                    <w:rPr>
                      <w:rFonts w:eastAsia="Times New Roman" w:cs="Arial"/>
                      <w:b/>
                      <w:bCs/>
                      <w:highlight w:val="lightGray"/>
                      <w:lang w:val="es-ES" w:eastAsia="es-CO"/>
                    </w:rPr>
                  </w:pPr>
                  <w:r w:rsidRPr="001D7C0B">
                    <w:rPr>
                      <w:rFonts w:eastAsia="Times New Roman" w:cs="Arial"/>
                      <w:b/>
                      <w:bCs/>
                      <w:lang w:val="es-ES" w:eastAsia="es-CO"/>
                    </w:rPr>
                    <w:t>Calidad del servicio</w:t>
                  </w:r>
                </w:p>
              </w:tc>
              <w:tc>
                <w:tcPr>
                  <w:tcW w:w="1378" w:type="pct"/>
                  <w:tcBorders>
                    <w:top w:val="single" w:sz="4" w:space="0" w:color="auto"/>
                    <w:left w:val="single" w:sz="4" w:space="0" w:color="auto"/>
                    <w:bottom w:val="single" w:sz="4" w:space="0" w:color="auto"/>
                    <w:right w:val="single" w:sz="4" w:space="0" w:color="auto"/>
                  </w:tcBorders>
                </w:tcPr>
                <w:p w14:paraId="71105567" w14:textId="77777777" w:rsidR="00A31067" w:rsidRPr="004C31EB" w:rsidRDefault="00A31067" w:rsidP="00422843">
                  <w:pPr>
                    <w:rPr>
                      <w:rFonts w:eastAsia="Times New Roman" w:cs="Arial"/>
                      <w:bCs/>
                      <w:szCs w:val="20"/>
                      <w:lang w:val="es-ES" w:eastAsia="es-CO"/>
                    </w:rPr>
                  </w:pPr>
                  <w:r w:rsidRPr="000826F2">
                    <w:rPr>
                      <w:rFonts w:eastAsia="Times New Roman" w:cs="Arial"/>
                      <w:bCs/>
                      <w:szCs w:val="20"/>
                      <w:lang w:val="es-ES" w:eastAsia="es-CO"/>
                    </w:rPr>
                    <w:t>A partir de la fecha de recibo a satisfacción del objeto del contrato</w:t>
                  </w:r>
                  <w:r>
                    <w:rPr>
                      <w:rFonts w:eastAsia="Times New Roman" w:cs="Arial"/>
                      <w:bCs/>
                      <w:szCs w:val="20"/>
                      <w:lang w:val="es-ES" w:eastAsia="es-CO"/>
                    </w:rPr>
                    <w:t xml:space="preserve"> y </w:t>
                  </w:r>
                  <w:r w:rsidRPr="000826F2">
                    <w:rPr>
                      <w:rFonts w:eastAsia="Times New Roman" w:cs="Arial"/>
                      <w:bCs/>
                      <w:szCs w:val="20"/>
                      <w:lang w:val="es-ES" w:eastAsia="es-CO"/>
                    </w:rPr>
                    <w:t>Dos (2) años contados a partir de la suscripción del acta de recibo del contrato.</w:t>
                  </w:r>
                </w:p>
              </w:tc>
              <w:tc>
                <w:tcPr>
                  <w:tcW w:w="1488" w:type="pct"/>
                  <w:tcBorders>
                    <w:top w:val="single" w:sz="4" w:space="0" w:color="auto"/>
                    <w:left w:val="single" w:sz="4" w:space="0" w:color="auto"/>
                    <w:bottom w:val="single" w:sz="4" w:space="0" w:color="auto"/>
                    <w:right w:val="single" w:sz="4" w:space="0" w:color="auto"/>
                  </w:tcBorders>
                </w:tcPr>
                <w:p w14:paraId="1AA93340" w14:textId="77777777" w:rsidR="00A31067" w:rsidRPr="000826F2" w:rsidRDefault="00A31067" w:rsidP="00422843">
                  <w:pPr>
                    <w:rPr>
                      <w:rFonts w:eastAsia="Times New Roman" w:cs="Arial"/>
                      <w:szCs w:val="20"/>
                      <w:lang w:val="es-ES" w:eastAsia="es-CO"/>
                    </w:rPr>
                  </w:pPr>
                </w:p>
                <w:p w14:paraId="681FE834" w14:textId="77777777" w:rsidR="00A31067" w:rsidRPr="004C31EB" w:rsidRDefault="00A31067" w:rsidP="00422843">
                  <w:pPr>
                    <w:rPr>
                      <w:rFonts w:eastAsia="Times New Roman" w:cs="Arial"/>
                      <w:szCs w:val="20"/>
                      <w:highlight w:val="lightGray"/>
                      <w:lang w:val="es-ES" w:eastAsia="es-CO"/>
                    </w:rPr>
                  </w:pPr>
                  <w:r w:rsidRPr="000826F2">
                    <w:rPr>
                      <w:rFonts w:eastAsia="Times New Roman" w:cs="Arial"/>
                      <w:szCs w:val="20"/>
                      <w:lang w:val="es-ES" w:eastAsia="es-CO"/>
                    </w:rPr>
                    <w:t>En una cuantía equivalente al treinta por ciento (30%) del valor del ítem 9.1. Apropiación, complementación y/o actualización de estudios y diseños</w:t>
                  </w:r>
                </w:p>
              </w:tc>
            </w:tr>
          </w:tbl>
          <w:p w14:paraId="6AF0A11C" w14:textId="77777777" w:rsidR="00A31067" w:rsidRPr="004C31EB" w:rsidRDefault="00A31067" w:rsidP="00422843">
            <w:pPr>
              <w:rPr>
                <w:rFonts w:eastAsia="Times New Roman" w:cs="Arial"/>
                <w:bCs/>
                <w:szCs w:val="20"/>
                <w:lang w:val="es-ES" w:eastAsia="es-CO"/>
              </w:rPr>
            </w:pPr>
          </w:p>
          <w:p w14:paraId="2C61A110" w14:textId="77777777" w:rsidR="00A31067" w:rsidRPr="004C31EB" w:rsidRDefault="00A31067" w:rsidP="00422843">
            <w:pPr>
              <w:rPr>
                <w:rFonts w:eastAsia="Times New Roman" w:cs="Arial"/>
                <w:bCs/>
                <w:szCs w:val="20"/>
                <w:lang w:val="es-ES" w:eastAsia="es-CO"/>
              </w:rPr>
            </w:pPr>
          </w:p>
        </w:tc>
      </w:tr>
      <w:tr w:rsidR="00A31067" w:rsidRPr="005016B9" w14:paraId="283FCB1F"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181E22" w14:textId="77777777" w:rsidR="00A31067" w:rsidRPr="004C31EB" w:rsidRDefault="00A31067" w:rsidP="00422843">
            <w:pPr>
              <w:rPr>
                <w:rFonts w:eastAsia="Times New Roman" w:cs="Arial"/>
                <w:bCs/>
                <w:color w:val="554F4F" w:themeColor="text1" w:themeTint="BF"/>
                <w:szCs w:val="20"/>
                <w:lang w:val="es-ES" w:eastAsia="es-CO"/>
              </w:rPr>
            </w:pPr>
            <w:r w:rsidRPr="004C31EB">
              <w:rPr>
                <w:rFonts w:eastAsia="Times New Roman"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B48D1C0" w14:textId="77777777" w:rsidR="00A31067" w:rsidRPr="004C31EB" w:rsidRDefault="00A31067" w:rsidP="00A31067">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53A36C98" w14:textId="77777777" w:rsidR="00A31067" w:rsidRPr="004C31EB" w:rsidRDefault="00A31067" w:rsidP="00A31067">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F89E5C0" w14:textId="77777777" w:rsidR="00A31067" w:rsidRPr="004C31EB" w:rsidRDefault="00A31067" w:rsidP="00A31067">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C31EB">
              <w:rPr>
                <w:rFonts w:eastAsia="Times New Roman" w:cs="Arial"/>
                <w:bCs/>
                <w:szCs w:val="20"/>
                <w:lang w:val="es-ES" w:eastAsia="es-CO"/>
              </w:rPr>
              <w:t>la misma</w:t>
            </w:r>
            <w:proofErr w:type="gramEnd"/>
            <w:r w:rsidRPr="004C31EB">
              <w:rPr>
                <w:rFonts w:eastAsia="Times New Roman" w:cs="Arial"/>
                <w:bCs/>
                <w:szCs w:val="20"/>
                <w:lang w:val="es-ES" w:eastAsia="es-CO"/>
              </w:rPr>
              <w:t xml:space="preserve">. </w:t>
            </w:r>
          </w:p>
        </w:tc>
      </w:tr>
      <w:tr w:rsidR="00A31067" w:rsidRPr="005016B9" w14:paraId="0D114BB8"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602BF8" w14:textId="77777777" w:rsidR="00A31067" w:rsidRPr="004C31EB" w:rsidRDefault="00A31067" w:rsidP="00422843">
            <w:pPr>
              <w:rPr>
                <w:rFonts w:eastAsia="Times New Roman" w:cs="Arial"/>
                <w:lang w:val="es-ES" w:eastAsia="es-CO"/>
              </w:rPr>
            </w:pPr>
            <w:r w:rsidRPr="39F17FBC">
              <w:rPr>
                <w:rFonts w:eastAsia="Times New Roman" w:cs="Arial"/>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E839C6A" w14:textId="77777777" w:rsidR="00A31067" w:rsidRPr="004C31EB" w:rsidRDefault="00A31067" w:rsidP="00A31067">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0A1467C0" w14:textId="77777777" w:rsidR="00A31067" w:rsidRPr="004C31EB" w:rsidRDefault="00A31067" w:rsidP="00A31067">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Objeto del contrato</w:t>
            </w:r>
          </w:p>
          <w:p w14:paraId="4BDCF10A" w14:textId="77777777" w:rsidR="00A31067" w:rsidRPr="004C31EB" w:rsidRDefault="00A31067" w:rsidP="00A31067">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7617E0A0" w14:textId="77777777" w:rsidR="00A31067" w:rsidRPr="004C31EB" w:rsidRDefault="00A31067" w:rsidP="00A31067">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6B929367" w14:textId="77777777" w:rsidR="00A31067" w:rsidRDefault="00A31067" w:rsidP="00A31067"/>
    <w:p w14:paraId="712DD425" w14:textId="77777777" w:rsidR="00A31067" w:rsidRPr="00DE5327" w:rsidRDefault="00A31067" w:rsidP="00A31067">
      <w:r w:rsidRPr="39F17FBC">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65462196"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0A661C">
        <w:rPr>
          <w:rFonts w:cstheme="minorHAnsi"/>
        </w:rPr>
        <w:t>cinco (05) años</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w:t>
      </w:r>
      <w:r w:rsidRPr="0052401B">
        <w:rPr>
          <w:rFonts w:eastAsia="Times New Roman" w:cstheme="minorHAnsi"/>
          <w:bCs/>
          <w:szCs w:val="20"/>
          <w:lang w:val="es-ES" w:eastAsia="es-CO"/>
        </w:rPr>
        <w:lastRenderedPageBreak/>
        <w:t>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9"/>
        <w:gridCol w:w="6889"/>
      </w:tblGrid>
      <w:tr w:rsidR="00FE4E8F" w:rsidRPr="005016B9" w14:paraId="088A0167" w14:textId="77777777" w:rsidTr="0042284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D68002F" w14:textId="77777777" w:rsidR="00FE4E8F" w:rsidRPr="004C31EB" w:rsidRDefault="00FE4E8F" w:rsidP="00422843">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9DC03C8" w14:textId="77777777" w:rsidR="00FE4E8F" w:rsidRPr="004C31EB" w:rsidRDefault="00FE4E8F" w:rsidP="00422843">
            <w:pPr>
              <w:jc w:val="center"/>
              <w:rPr>
                <w:rFonts w:cs="Arial"/>
                <w:b/>
                <w:bCs/>
                <w:color w:val="FFFFFF" w:themeColor="background1"/>
                <w:szCs w:val="20"/>
              </w:rPr>
            </w:pPr>
            <w:r w:rsidRPr="004C31EB">
              <w:rPr>
                <w:rFonts w:cs="Arial"/>
                <w:b/>
                <w:bCs/>
                <w:color w:val="FFFFFF" w:themeColor="background1"/>
                <w:szCs w:val="20"/>
              </w:rPr>
              <w:t>Condición</w:t>
            </w:r>
          </w:p>
        </w:tc>
      </w:tr>
      <w:tr w:rsidR="00FE4E8F" w:rsidRPr="005016B9" w14:paraId="430EF3C3"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64758E" w14:textId="77777777" w:rsidR="00FE4E8F" w:rsidRPr="004C31EB" w:rsidRDefault="00FE4E8F" w:rsidP="00422843">
            <w:pPr>
              <w:jc w:val="cente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E97B5" w14:textId="77777777" w:rsidR="00FE4E8F" w:rsidRPr="004C31EB" w:rsidRDefault="00FE4E8F" w:rsidP="00422843">
            <w:pPr>
              <w:rPr>
                <w:rFonts w:eastAsia="Times New Roman" w:cs="Arial"/>
                <w:bCs/>
                <w:szCs w:val="20"/>
                <w:lang w:val="es-ES" w:eastAsia="es-CO"/>
              </w:rPr>
            </w:pPr>
            <w:r w:rsidRPr="004C31EB">
              <w:rPr>
                <w:rFonts w:eastAsia="Times New Roman" w:cs="Arial"/>
                <w:bCs/>
                <w:szCs w:val="20"/>
                <w:lang w:val="es-ES" w:eastAsia="es-CO"/>
              </w:rPr>
              <w:t xml:space="preserve">Contrato de seguro contenido en una póliza </w:t>
            </w:r>
          </w:p>
        </w:tc>
      </w:tr>
      <w:tr w:rsidR="00FE4E8F" w:rsidRPr="005016B9" w14:paraId="5F1EE0CF"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AA672B" w14:textId="77777777" w:rsidR="00FE4E8F" w:rsidRPr="004C31EB" w:rsidRDefault="00FE4E8F" w:rsidP="00422843">
            <w:pPr>
              <w:jc w:val="center"/>
              <w:rPr>
                <w:rFonts w:eastAsia="Times New Roman" w:cs="Arial"/>
                <w:bCs/>
                <w:szCs w:val="20"/>
                <w:lang w:val="es-ES" w:eastAsia="es-CO"/>
              </w:rPr>
            </w:pPr>
            <w:r w:rsidRPr="004C31E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4A29B" w14:textId="77777777" w:rsidR="00FE4E8F" w:rsidRPr="004C31EB" w:rsidRDefault="00FE4E8F" w:rsidP="00422843">
            <w:pPr>
              <w:rPr>
                <w:rFonts w:eastAsia="Times New Roman" w:cs="Arial"/>
                <w:bCs/>
                <w:szCs w:val="20"/>
                <w:lang w:val="es-ES" w:eastAsia="es-CO"/>
              </w:rPr>
            </w:pPr>
            <w:r w:rsidRPr="009F272A">
              <w:rPr>
                <w:rFonts w:cs="Arial"/>
                <w:szCs w:val="20"/>
                <w:lang w:val="es-ES" w:eastAsia="es-CO"/>
              </w:rPr>
              <w:t>Unidad Administrativa Especial de Aeronáutica Civil identificada con NIT 899.999.059-3</w:t>
            </w:r>
          </w:p>
        </w:tc>
      </w:tr>
      <w:tr w:rsidR="00FE4E8F" w:rsidRPr="005016B9" w14:paraId="509BD0D6"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A3507F" w14:textId="77777777" w:rsidR="00FE4E8F" w:rsidRPr="004C31EB" w:rsidRDefault="00FE4E8F" w:rsidP="00422843">
            <w:pPr>
              <w:jc w:val="center"/>
              <w:rPr>
                <w:rFonts w:eastAsia="Times New Roman" w:cs="Arial"/>
                <w:bCs/>
                <w:szCs w:val="20"/>
                <w:lang w:val="es-ES" w:eastAsia="es-CO"/>
              </w:rPr>
            </w:pPr>
            <w:r w:rsidRPr="004C31E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A53F62D" w14:textId="77777777" w:rsidR="00FE4E8F" w:rsidRPr="004C31EB" w:rsidRDefault="00FE4E8F" w:rsidP="00FE4E8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2217CE41" w14:textId="77777777" w:rsidR="00FE4E8F" w:rsidRPr="004C31EB" w:rsidRDefault="00FE4E8F" w:rsidP="00FE4E8F">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650460B" w14:textId="77777777" w:rsidR="00FE4E8F" w:rsidRPr="004C31EB" w:rsidRDefault="00FE4E8F" w:rsidP="00FE4E8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4C31EB">
              <w:rPr>
                <w:rFonts w:eastAsia="Times New Roman" w:cs="Arial"/>
                <w:bCs/>
                <w:szCs w:val="20"/>
                <w:lang w:val="es-ES" w:eastAsia="es-CO"/>
              </w:rPr>
              <w:t>la misma</w:t>
            </w:r>
            <w:proofErr w:type="gramEnd"/>
            <w:r w:rsidRPr="004C31EB">
              <w:rPr>
                <w:rFonts w:eastAsia="Times New Roman" w:cs="Arial"/>
                <w:bCs/>
                <w:szCs w:val="20"/>
                <w:lang w:val="es-ES" w:eastAsia="es-CO"/>
              </w:rPr>
              <w:t xml:space="preserve">. </w:t>
            </w:r>
          </w:p>
        </w:tc>
      </w:tr>
      <w:tr w:rsidR="00FE4E8F" w:rsidRPr="005016B9" w14:paraId="4E0CD24F"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4A78E78" w14:textId="77777777" w:rsidR="00FE4E8F" w:rsidRPr="004C31EB" w:rsidRDefault="00FE4E8F" w:rsidP="00422843">
            <w:pPr>
              <w:jc w:val="center"/>
              <w:rPr>
                <w:rFonts w:eastAsia="Times New Roman" w:cs="Arial"/>
                <w:bCs/>
                <w:szCs w:val="20"/>
                <w:lang w:val="es-ES" w:eastAsia="es-CO"/>
              </w:rPr>
            </w:pPr>
            <w:r w:rsidRPr="004C31E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2B113436" w14:textId="77777777" w:rsidR="00FE4E8F" w:rsidRPr="004C31EB" w:rsidRDefault="00FE4E8F" w:rsidP="00422843">
            <w:pPr>
              <w:shd w:val="clear" w:color="auto" w:fill="FFFFFF"/>
              <w:spacing w:after="150"/>
              <w:rPr>
                <w:rFonts w:eastAsia="Times New Roman" w:cs="Arial"/>
                <w:bCs/>
                <w:szCs w:val="20"/>
                <w:lang w:val="es-ES" w:eastAsia="es-CO"/>
              </w:rPr>
            </w:pPr>
            <w:r w:rsidRPr="00AD2F9B">
              <w:rPr>
                <w:rFonts w:eastAsia="Times New Roman" w:cs="Arial"/>
                <w:bCs/>
                <w:szCs w:val="20"/>
                <w:lang w:val="es-ES" w:eastAsia="es-CO"/>
              </w:rPr>
              <w:t>En una cuantía equivalente al 5% del valor del contrato.</w:t>
            </w:r>
          </w:p>
        </w:tc>
      </w:tr>
      <w:tr w:rsidR="00FE4E8F" w:rsidRPr="005016B9" w14:paraId="441AA65F"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CED009B" w14:textId="77777777" w:rsidR="00FE4E8F" w:rsidRPr="004C31EB" w:rsidRDefault="00FE4E8F" w:rsidP="00422843">
            <w:pPr>
              <w:jc w:val="center"/>
              <w:rPr>
                <w:rFonts w:eastAsia="Times New Roman" w:cs="Arial"/>
                <w:bCs/>
                <w:szCs w:val="20"/>
                <w:lang w:val="es-ES" w:eastAsia="es-CO"/>
              </w:rPr>
            </w:pPr>
            <w:r w:rsidRPr="004C31E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0B3D2755" w14:textId="77777777" w:rsidR="00FE4E8F" w:rsidRPr="004C31EB" w:rsidRDefault="00FE4E8F" w:rsidP="00422843">
            <w:pPr>
              <w:rPr>
                <w:rFonts w:eastAsia="Times New Roman" w:cs="Arial"/>
                <w:bCs/>
                <w:szCs w:val="20"/>
                <w:lang w:val="es-ES" w:eastAsia="es-CO"/>
              </w:rPr>
            </w:pPr>
            <w:r w:rsidRPr="004F5706">
              <w:rPr>
                <w:rFonts w:eastAsia="Times New Roman" w:cs="Arial"/>
                <w:szCs w:val="20"/>
                <w:lang w:val="es-ES" w:eastAsia="es-ES"/>
              </w:rPr>
              <w:t>Hasta la fecha de terminación del plazo de ejecución.</w:t>
            </w:r>
          </w:p>
        </w:tc>
      </w:tr>
      <w:tr w:rsidR="00FE4E8F" w:rsidRPr="005016B9" w14:paraId="28E46A30"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6D50B8" w14:textId="77777777" w:rsidR="00FE4E8F" w:rsidRPr="004C31EB" w:rsidRDefault="00FE4E8F" w:rsidP="00422843">
            <w:pPr>
              <w:jc w:val="center"/>
              <w:rPr>
                <w:rFonts w:eastAsia="Times New Roman" w:cs="Arial"/>
                <w:bCs/>
                <w:szCs w:val="20"/>
                <w:lang w:val="es-ES" w:eastAsia="es-CO"/>
              </w:rPr>
            </w:pPr>
            <w:r w:rsidRPr="004C31E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5BE843F" w14:textId="77777777" w:rsidR="00FE4E8F" w:rsidRPr="004C31EB" w:rsidRDefault="00FE4E8F" w:rsidP="00422843">
            <w:pPr>
              <w:rPr>
                <w:rFonts w:eastAsia="Times New Roman" w:cs="Arial"/>
                <w:bCs/>
                <w:szCs w:val="20"/>
                <w:highlight w:val="lightGray"/>
                <w:lang w:val="es-ES" w:eastAsia="es-CO"/>
              </w:rPr>
            </w:pPr>
            <w:r w:rsidRPr="004C31EB">
              <w:rPr>
                <w:rFonts w:eastAsia="Times New Roman" w:cs="Arial"/>
                <w:bCs/>
                <w:szCs w:val="20"/>
                <w:lang w:val="es-ES" w:eastAsia="es-CO"/>
              </w:rPr>
              <w:t>Terceros afectados y</w:t>
            </w:r>
            <w:r>
              <w:rPr>
                <w:rFonts w:eastAsia="Times New Roman" w:cs="Arial"/>
                <w:bCs/>
                <w:szCs w:val="20"/>
                <w:lang w:val="es-ES" w:eastAsia="es-CO"/>
              </w:rPr>
              <w:t xml:space="preserve"> la </w:t>
            </w:r>
            <w:r w:rsidRPr="00AD2F9B">
              <w:rPr>
                <w:rFonts w:eastAsia="Times New Roman" w:cs="Arial"/>
                <w:bCs/>
                <w:szCs w:val="20"/>
                <w:lang w:val="es-ES" w:eastAsia="es-CO"/>
              </w:rPr>
              <w:t>Unidad Administrativa Especial de Aeronáutica Civil identificada con NIT 899.999.059-3</w:t>
            </w:r>
          </w:p>
        </w:tc>
      </w:tr>
      <w:tr w:rsidR="00FE4E8F" w:rsidRPr="005016B9" w14:paraId="41770C4E" w14:textId="77777777" w:rsidTr="0042284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CA6C4E" w14:textId="77777777" w:rsidR="00FE4E8F" w:rsidRPr="004C31EB" w:rsidRDefault="00FE4E8F" w:rsidP="00422843">
            <w:pPr>
              <w:jc w:val="center"/>
              <w:rPr>
                <w:rFonts w:eastAsia="Times New Roman" w:cs="Arial"/>
                <w:bCs/>
                <w:szCs w:val="20"/>
                <w:lang w:val="es-ES" w:eastAsia="es-CO"/>
              </w:rPr>
            </w:pPr>
            <w:r w:rsidRPr="004C31E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9A9E75E" w14:textId="77777777" w:rsidR="00FE4E8F" w:rsidRPr="004C31EB" w:rsidRDefault="00FE4E8F" w:rsidP="00422843">
            <w:pPr>
              <w:rPr>
                <w:rFonts w:eastAsia="Times New Roman" w:cs="Arial"/>
                <w:bCs/>
                <w:szCs w:val="20"/>
                <w:lang w:val="es-ES" w:eastAsia="es-CO"/>
              </w:rPr>
            </w:pPr>
          </w:p>
          <w:p w14:paraId="461DE4BA" w14:textId="77777777" w:rsidR="00FE4E8F" w:rsidRPr="004C31EB" w:rsidRDefault="00FE4E8F" w:rsidP="00422843">
            <w:pPr>
              <w:rPr>
                <w:rFonts w:eastAsia="Times New Roman" w:cs="Arial"/>
                <w:bCs/>
                <w:szCs w:val="20"/>
                <w:lang w:val="es-ES" w:eastAsia="es-CO"/>
              </w:rPr>
            </w:pPr>
            <w:r w:rsidRPr="004C31EB">
              <w:rPr>
                <w:rFonts w:eastAsia="Times New Roman" w:cs="Arial"/>
                <w:bCs/>
                <w:szCs w:val="20"/>
                <w:lang w:val="es-ES" w:eastAsia="es-CO"/>
              </w:rPr>
              <w:t xml:space="preserve">Responsabilidad Civil Extracontractual de la </w:t>
            </w:r>
            <w:r>
              <w:rPr>
                <w:rFonts w:eastAsia="Times New Roman" w:cs="Arial"/>
                <w:bCs/>
                <w:szCs w:val="20"/>
                <w:lang w:val="es-ES" w:eastAsia="es-CO"/>
              </w:rPr>
              <w:t>e</w:t>
            </w:r>
            <w:r w:rsidRPr="004C31EB">
              <w:rPr>
                <w:rFonts w:eastAsia="Times New Roman" w:cs="Arial"/>
                <w:bCs/>
                <w:szCs w:val="20"/>
                <w:lang w:val="es-ES" w:eastAsia="es-CO"/>
              </w:rPr>
              <w:t xml:space="preserve">ntidad, derivada de las actuaciones, hechos u omisiones del </w:t>
            </w:r>
            <w:r>
              <w:rPr>
                <w:rFonts w:eastAsia="Times New Roman" w:cs="Arial"/>
                <w:bCs/>
                <w:szCs w:val="20"/>
                <w:lang w:val="es-ES" w:eastAsia="es-CO"/>
              </w:rPr>
              <w:t>c</w:t>
            </w:r>
            <w:r w:rsidRPr="004C31EB">
              <w:rPr>
                <w:rFonts w:eastAsia="Times New Roman" w:cs="Arial"/>
                <w:bCs/>
                <w:szCs w:val="20"/>
                <w:lang w:val="es-ES" w:eastAsia="es-CO"/>
              </w:rPr>
              <w:t xml:space="preserve">ontratista o </w:t>
            </w:r>
            <w:r>
              <w:rPr>
                <w:rFonts w:eastAsia="Times New Roman" w:cs="Arial"/>
                <w:bCs/>
                <w:szCs w:val="20"/>
                <w:lang w:val="es-ES" w:eastAsia="es-CO"/>
              </w:rPr>
              <w:t>s</w:t>
            </w:r>
            <w:r w:rsidRPr="004C31EB">
              <w:rPr>
                <w:rFonts w:eastAsia="Times New Roman" w:cs="Arial"/>
                <w:bCs/>
                <w:szCs w:val="20"/>
                <w:lang w:val="es-ES" w:eastAsia="es-CO"/>
              </w:rPr>
              <w:t>ubcontratistas autorizados. El seguro de responsabilidad civil extracontractual debe contener como mínimo los amparos descritos en el numeral 3º del artículo 2.2.1.2.3.2.9 del Decreto 1082 de 2015.</w:t>
            </w:r>
          </w:p>
          <w:p w14:paraId="03DC9CC6" w14:textId="77777777" w:rsidR="00FE4E8F" w:rsidRPr="004C31EB" w:rsidRDefault="00FE4E8F" w:rsidP="00422843">
            <w:pPr>
              <w:rPr>
                <w:rFonts w:eastAsia="Times New Roman" w:cs="Arial"/>
                <w:bCs/>
                <w:szCs w:val="20"/>
                <w:lang w:val="es-ES" w:eastAsia="es-CO"/>
              </w:rPr>
            </w:pPr>
          </w:p>
        </w:tc>
      </w:tr>
      <w:tr w:rsidR="00FE4E8F" w:rsidRPr="005016B9" w14:paraId="5BB8A741" w14:textId="77777777" w:rsidTr="00422843">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1FE4E8" w14:textId="77777777" w:rsidR="00FE4E8F" w:rsidRPr="004C31EB" w:rsidRDefault="00FE4E8F" w:rsidP="00422843">
            <w:pPr>
              <w:jc w:val="center"/>
              <w:rPr>
                <w:rFonts w:eastAsia="Times New Roman" w:cs="Arial"/>
                <w:bCs/>
                <w:szCs w:val="20"/>
                <w:lang w:val="es-ES" w:eastAsia="es-CO"/>
              </w:rPr>
            </w:pPr>
            <w:r w:rsidRPr="004C31EB">
              <w:rPr>
                <w:rFonts w:eastAsia="Times New Roman"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9D4038" w14:textId="77777777" w:rsidR="00FE4E8F" w:rsidRPr="004C31EB" w:rsidRDefault="00FE4E8F" w:rsidP="00FE4E8F">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0CB57711" w14:textId="77777777" w:rsidR="00FE4E8F" w:rsidRPr="004C31EB" w:rsidRDefault="00FE4E8F" w:rsidP="00FE4E8F">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28A58F09" w14:textId="77777777" w:rsidR="00FE4E8F" w:rsidRPr="004C31EB" w:rsidRDefault="00FE4E8F" w:rsidP="00FE4E8F">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726D0729" w14:textId="77777777" w:rsidR="00FE4E8F" w:rsidRPr="004C31EB" w:rsidRDefault="00FE4E8F" w:rsidP="00FE4E8F">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7CC32258" w:rsidR="000B4B36" w:rsidRDefault="00FE4E8F" w:rsidP="005C635B">
      <w:pPr>
        <w:pStyle w:val="clusulas"/>
        <w:tabs>
          <w:tab w:val="left" w:pos="1843"/>
        </w:tabs>
        <w:spacing w:before="0" w:after="0"/>
        <w:ind w:left="720"/>
        <w:rPr>
          <w:rFonts w:eastAsia="Times New Roman" w:cstheme="minorHAnsi"/>
          <w:bCs/>
          <w:szCs w:val="20"/>
          <w:lang w:val="es-ES" w:eastAsia="es-CO"/>
        </w:rPr>
      </w:pPr>
      <w:r>
        <w:rPr>
          <w:rFonts w:eastAsia="Times New Roman" w:cstheme="minorHAnsi"/>
          <w:bCs/>
          <w:szCs w:val="20"/>
          <w:lang w:val="es-ES" w:eastAsia="es-CO"/>
        </w:rPr>
        <w:t>TERMINACIÓN ANTICIPADA</w:t>
      </w:r>
    </w:p>
    <w:p w14:paraId="60F13EB3" w14:textId="77777777" w:rsidR="00FE4E8F" w:rsidRDefault="00FE4E8F" w:rsidP="00FE4E8F">
      <w:pPr>
        <w:pStyle w:val="clusulas"/>
        <w:numPr>
          <w:ilvl w:val="0"/>
          <w:numId w:val="0"/>
        </w:numPr>
        <w:tabs>
          <w:tab w:val="left" w:pos="1843"/>
        </w:tabs>
        <w:spacing w:before="0" w:after="0"/>
        <w:ind w:left="360" w:hanging="360"/>
        <w:rPr>
          <w:rFonts w:eastAsia="Times New Roman" w:cstheme="minorHAnsi"/>
          <w:bCs/>
          <w:szCs w:val="20"/>
          <w:lang w:val="es-ES" w:eastAsia="es-CO"/>
        </w:rPr>
      </w:pPr>
    </w:p>
    <w:p w14:paraId="5909ADAA" w14:textId="6609806C" w:rsidR="00FE4E8F" w:rsidRDefault="00FE4E8F" w:rsidP="00FE4E8F">
      <w:pPr>
        <w:pStyle w:val="clusulas"/>
        <w:numPr>
          <w:ilvl w:val="0"/>
          <w:numId w:val="0"/>
        </w:numPr>
        <w:tabs>
          <w:tab w:val="left" w:pos="1843"/>
        </w:tabs>
        <w:rPr>
          <w:rFonts w:eastAsia="Times New Roman" w:cstheme="minorHAnsi"/>
          <w:b w:val="0"/>
          <w:szCs w:val="20"/>
          <w:lang w:val="es-ES" w:eastAsia="es-CO"/>
        </w:rPr>
      </w:pPr>
      <w:r w:rsidRPr="00FE4E8F">
        <w:rPr>
          <w:rFonts w:eastAsia="Times New Roman" w:cstheme="minorHAnsi"/>
          <w:b w:val="0"/>
          <w:szCs w:val="20"/>
          <w:lang w:val="es-ES" w:eastAsia="es-CO"/>
        </w:rPr>
        <w:t>En desarrollo del principio de la autonomía voluntad, EL CONTRATISTA acepta que el presente</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contrato se terminará anticipadamente en los siguientes eventos:</w:t>
      </w:r>
    </w:p>
    <w:p w14:paraId="30135D47" w14:textId="18B35F3F" w:rsidR="00FE4E8F" w:rsidRDefault="00FE4E8F" w:rsidP="00FE4E8F">
      <w:pPr>
        <w:pStyle w:val="clusulas"/>
        <w:numPr>
          <w:ilvl w:val="0"/>
          <w:numId w:val="0"/>
        </w:numPr>
        <w:tabs>
          <w:tab w:val="left" w:pos="1843"/>
        </w:tabs>
        <w:rPr>
          <w:rFonts w:eastAsia="Times New Roman" w:cstheme="minorHAnsi"/>
          <w:b w:val="0"/>
          <w:szCs w:val="20"/>
          <w:lang w:val="es-ES" w:eastAsia="es-CO"/>
        </w:rPr>
      </w:pPr>
      <w:r w:rsidRPr="00FE4E8F">
        <w:rPr>
          <w:rFonts w:eastAsia="Times New Roman" w:cstheme="minorHAnsi"/>
          <w:b w:val="0"/>
          <w:szCs w:val="20"/>
          <w:lang w:val="es-ES" w:eastAsia="es-CO"/>
        </w:rPr>
        <w:t>1.</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Cuando</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EL</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CONTRATISTA</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destine</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recursos</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del</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contrato</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para</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actividades</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distintas</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a</w:t>
      </w:r>
      <w:r>
        <w:rPr>
          <w:rFonts w:eastAsia="Times New Roman" w:cstheme="minorHAnsi"/>
          <w:b w:val="0"/>
          <w:szCs w:val="20"/>
          <w:lang w:val="es-ES" w:eastAsia="es-CO"/>
        </w:rPr>
        <w:t>l a</w:t>
      </w:r>
      <w:r w:rsidRPr="00FE4E8F">
        <w:rPr>
          <w:rFonts w:eastAsia="Times New Roman" w:cstheme="minorHAnsi"/>
          <w:b w:val="0"/>
          <w:szCs w:val="20"/>
          <w:lang w:val="es-ES" w:eastAsia="es-CO"/>
        </w:rPr>
        <w:t>lcance</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del</w:t>
      </w:r>
      <w:r>
        <w:rPr>
          <w:rFonts w:eastAsia="Times New Roman" w:cstheme="minorHAnsi"/>
          <w:b w:val="0"/>
          <w:szCs w:val="20"/>
          <w:lang w:val="es-ES" w:eastAsia="es-CO"/>
        </w:rPr>
        <w:t xml:space="preserve"> </w:t>
      </w:r>
      <w:r w:rsidRPr="00FE4E8F">
        <w:rPr>
          <w:rFonts w:eastAsia="Times New Roman" w:cstheme="minorHAnsi"/>
          <w:b w:val="0"/>
          <w:szCs w:val="20"/>
          <w:lang w:val="es-ES" w:eastAsia="es-CO"/>
        </w:rPr>
        <w:t>presente</w:t>
      </w:r>
      <w:r w:rsidRPr="00FE4E8F">
        <w:rPr>
          <w:rFonts w:eastAsia="Times New Roman" w:cstheme="minorHAnsi"/>
          <w:b w:val="0"/>
          <w:szCs w:val="20"/>
          <w:lang w:val="es-ES" w:eastAsia="es-CO"/>
        </w:rPr>
        <w:t xml:space="preserve"> contrato.</w:t>
      </w:r>
    </w:p>
    <w:p w14:paraId="7C7D0BF1" w14:textId="77777777" w:rsidR="00FE4E8F" w:rsidRDefault="00FE4E8F" w:rsidP="00FE4E8F">
      <w:pPr>
        <w:pStyle w:val="clusulas"/>
        <w:numPr>
          <w:ilvl w:val="0"/>
          <w:numId w:val="0"/>
        </w:numPr>
        <w:tabs>
          <w:tab w:val="left" w:pos="1843"/>
        </w:tabs>
        <w:rPr>
          <w:rFonts w:eastAsia="Times New Roman" w:cstheme="minorHAnsi"/>
          <w:b w:val="0"/>
          <w:szCs w:val="20"/>
          <w:lang w:val="es-ES" w:eastAsia="es-CO"/>
        </w:rPr>
      </w:pPr>
      <w:r w:rsidRPr="00FE4E8F">
        <w:rPr>
          <w:rFonts w:eastAsia="Times New Roman" w:cstheme="minorHAnsi"/>
          <w:b w:val="0"/>
          <w:szCs w:val="20"/>
          <w:lang w:val="es-ES" w:eastAsia="es-CO"/>
        </w:rPr>
        <w:t>2. Cuando, unilateralmente, EL CONTRATISTA suspenda la ejecución total o parcial de las obligaciones establecidas para cada una de las fases de ejecución de este contrato y sus anexos y no reanude su cumplimiento de acuerdo con la instrucción de AEROCIVIL</w:t>
      </w:r>
      <w:r>
        <w:rPr>
          <w:rFonts w:eastAsia="Times New Roman" w:cstheme="minorHAnsi"/>
          <w:b w:val="0"/>
          <w:szCs w:val="20"/>
          <w:lang w:val="es-ES" w:eastAsia="es-CO"/>
        </w:rPr>
        <w:t xml:space="preserve">. </w:t>
      </w:r>
    </w:p>
    <w:p w14:paraId="09CAB892" w14:textId="0FA98F1C" w:rsidR="00FE4E8F" w:rsidRDefault="00FE4E8F" w:rsidP="00FE4E8F">
      <w:pPr>
        <w:pStyle w:val="clusulas"/>
        <w:numPr>
          <w:ilvl w:val="0"/>
          <w:numId w:val="0"/>
        </w:numPr>
        <w:tabs>
          <w:tab w:val="left" w:pos="1843"/>
        </w:tabs>
        <w:rPr>
          <w:rFonts w:eastAsia="Times New Roman" w:cstheme="minorHAnsi"/>
          <w:b w:val="0"/>
          <w:bCs/>
          <w:szCs w:val="20"/>
          <w:lang w:val="es-ES" w:eastAsia="es-CO"/>
        </w:rPr>
      </w:pPr>
      <w:r w:rsidRPr="00FE4E8F">
        <w:rPr>
          <w:rFonts w:eastAsia="Times New Roman" w:cstheme="minorHAnsi"/>
          <w:b w:val="0"/>
          <w:bCs/>
          <w:szCs w:val="20"/>
          <w:lang w:val="es-ES" w:eastAsia="es-CO"/>
        </w:rPr>
        <w:t>3. Cuando</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la</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sumatoria</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de</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las</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multas</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y</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las</w:t>
      </w:r>
      <w:r w:rsidRPr="00FE4E8F">
        <w:rPr>
          <w:rFonts w:eastAsia="Times New Roman" w:cstheme="minorHAnsi"/>
          <w:b w:val="0"/>
          <w:bCs/>
          <w:szCs w:val="20"/>
          <w:lang w:val="es-ES" w:eastAsia="es-CO"/>
        </w:rPr>
        <w:t xml:space="preserve"> cláusulas </w:t>
      </w:r>
      <w:r w:rsidRPr="00FE4E8F">
        <w:rPr>
          <w:rFonts w:eastAsia="Times New Roman" w:cstheme="minorHAnsi"/>
          <w:b w:val="0"/>
          <w:bCs/>
          <w:szCs w:val="20"/>
          <w:lang w:val="es-ES" w:eastAsia="es-CO"/>
        </w:rPr>
        <w:t>penales</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pecuniarias</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sea</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igual</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al</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30%</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del</w:t>
      </w:r>
      <w:r w:rsidRPr="00FE4E8F">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 xml:space="preserve">valor del contrato, expresado </w:t>
      </w:r>
      <w:r w:rsidRPr="00FE4E8F">
        <w:rPr>
          <w:rFonts w:eastAsia="Times New Roman" w:cstheme="minorHAnsi"/>
          <w:b w:val="0"/>
          <w:bCs/>
          <w:szCs w:val="20"/>
          <w:lang w:val="es-ES" w:eastAsia="es-CO"/>
        </w:rPr>
        <w:t>este</w:t>
      </w:r>
      <w:r w:rsidRPr="00FE4E8F">
        <w:rPr>
          <w:rFonts w:eastAsia="Times New Roman" w:cstheme="minorHAnsi"/>
          <w:b w:val="0"/>
          <w:bCs/>
          <w:szCs w:val="20"/>
          <w:lang w:val="es-ES" w:eastAsia="es-CO"/>
        </w:rPr>
        <w:t xml:space="preserve"> en SMMLV. </w:t>
      </w:r>
    </w:p>
    <w:p w14:paraId="3C686194" w14:textId="272D4B2C" w:rsidR="00FE4E8F" w:rsidRDefault="00FE4E8F" w:rsidP="00FE4E8F">
      <w:pPr>
        <w:pStyle w:val="clusulas"/>
        <w:numPr>
          <w:ilvl w:val="0"/>
          <w:numId w:val="0"/>
        </w:numPr>
        <w:tabs>
          <w:tab w:val="left" w:pos="1843"/>
        </w:tabs>
        <w:rPr>
          <w:rFonts w:eastAsia="Times New Roman" w:cstheme="minorHAnsi"/>
          <w:b w:val="0"/>
          <w:bCs/>
          <w:szCs w:val="20"/>
          <w:lang w:val="es-ES" w:eastAsia="es-CO"/>
        </w:rPr>
      </w:pPr>
      <w:r w:rsidRPr="00FE4E8F">
        <w:rPr>
          <w:rFonts w:eastAsia="Times New Roman" w:cstheme="minorHAnsi"/>
          <w:b w:val="0"/>
          <w:bCs/>
          <w:szCs w:val="20"/>
          <w:lang w:val="es-ES" w:eastAsia="es-CO"/>
        </w:rPr>
        <w:t>Para la terminación del contrato, se seguirá el siguiente procedimiento:</w:t>
      </w:r>
    </w:p>
    <w:p w14:paraId="350BA8F6" w14:textId="19432AF0" w:rsidR="00FE4E8F" w:rsidRDefault="00FE4E8F" w:rsidP="00FE4E8F">
      <w:pPr>
        <w:pStyle w:val="clusulas"/>
        <w:numPr>
          <w:ilvl w:val="0"/>
          <w:numId w:val="60"/>
        </w:numPr>
        <w:tabs>
          <w:tab w:val="left" w:pos="1843"/>
        </w:tabs>
        <w:rPr>
          <w:rFonts w:eastAsia="Times New Roman" w:cstheme="minorHAnsi"/>
          <w:b w:val="0"/>
          <w:bCs/>
          <w:szCs w:val="20"/>
          <w:lang w:val="es-ES" w:eastAsia="es-CO"/>
        </w:rPr>
      </w:pPr>
      <w:r w:rsidRPr="00FE4E8F">
        <w:rPr>
          <w:rFonts w:eastAsia="Times New Roman" w:cstheme="minorHAnsi"/>
          <w:b w:val="0"/>
          <w:bCs/>
          <w:szCs w:val="20"/>
          <w:lang w:val="es-ES" w:eastAsia="es-CO"/>
        </w:rPr>
        <w:t>LA AEROCIVIL comunicará al CONTRATISTA por escrito la ocurrencia de las situaciones</w:t>
      </w:r>
      <w:r>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que dan lugar a la terminación anticipada del contrato. En esta comunicación, y en aquellos casos que proceda, LA AEROCIVIL podrá otorgar un plazo adicional para permitir el cumplimiento de la obligación. El ejercicio de esta facultad deberá indicarse expresamente mediante comunicación dirigida al CONTRATISTA señalando las condiciones de tiempo, modo y lugar que se otorgan, de</w:t>
      </w:r>
      <w:r>
        <w:rPr>
          <w:rFonts w:eastAsia="Times New Roman" w:cstheme="minorHAnsi"/>
          <w:b w:val="0"/>
          <w:bCs/>
          <w:szCs w:val="20"/>
          <w:lang w:val="es-ES" w:eastAsia="es-CO"/>
        </w:rPr>
        <w:t xml:space="preserve"> </w:t>
      </w:r>
      <w:r w:rsidRPr="00FE4E8F">
        <w:rPr>
          <w:rFonts w:eastAsia="Times New Roman" w:cstheme="minorHAnsi"/>
          <w:b w:val="0"/>
          <w:bCs/>
          <w:szCs w:val="20"/>
          <w:lang w:val="es-ES" w:eastAsia="es-CO"/>
        </w:rPr>
        <w:t>acuerdo con lo señalado en el siguiente literal.</w:t>
      </w:r>
    </w:p>
    <w:p w14:paraId="0DDCB9BE" w14:textId="47B57232" w:rsidR="00FE4E8F" w:rsidRPr="00FE4E8F" w:rsidRDefault="00FE4E8F" w:rsidP="00FE4E8F">
      <w:pPr>
        <w:pStyle w:val="Prrafodelista"/>
        <w:numPr>
          <w:ilvl w:val="0"/>
          <w:numId w:val="60"/>
        </w:numPr>
        <w:shd w:val="clear" w:color="auto" w:fill="FFFFFF"/>
        <w:spacing w:before="100" w:beforeAutospacing="1" w:after="100" w:afterAutospacing="1"/>
        <w:rPr>
          <w:rFonts w:eastAsia="Times New Roman" w:cstheme="minorHAnsi"/>
          <w:sz w:val="24"/>
          <w:szCs w:val="24"/>
          <w:lang w:val="es-CO" w:eastAsia="es-MX"/>
        </w:rPr>
      </w:pPr>
      <w:r w:rsidRPr="00FE4E8F">
        <w:rPr>
          <w:rFonts w:eastAsia="Times New Roman" w:cstheme="minorHAnsi"/>
          <w:szCs w:val="20"/>
          <w:lang w:val="es-CO" w:eastAsia="es-MX"/>
        </w:rPr>
        <w:t xml:space="preserve">En la </w:t>
      </w:r>
      <w:r w:rsidRPr="00FE4E8F">
        <w:rPr>
          <w:rFonts w:eastAsia="Times New Roman" w:cstheme="minorHAnsi"/>
          <w:szCs w:val="20"/>
          <w:lang w:val="es-CO" w:eastAsia="es-MX"/>
        </w:rPr>
        <w:t>comunicación</w:t>
      </w:r>
      <w:r w:rsidRPr="00FE4E8F">
        <w:rPr>
          <w:rFonts w:eastAsia="Times New Roman" w:cstheme="minorHAnsi"/>
          <w:szCs w:val="20"/>
          <w:lang w:val="es-CO" w:eastAsia="es-MX"/>
        </w:rPr>
        <w:t xml:space="preserve"> de </w:t>
      </w:r>
      <w:r w:rsidRPr="00FE4E8F">
        <w:rPr>
          <w:rFonts w:eastAsia="Times New Roman" w:cstheme="minorHAnsi"/>
          <w:szCs w:val="20"/>
          <w:lang w:val="es-CO" w:eastAsia="es-MX"/>
        </w:rPr>
        <w:t>notificación</w:t>
      </w:r>
      <w:r w:rsidRPr="00FE4E8F">
        <w:rPr>
          <w:rFonts w:eastAsia="Times New Roman" w:cstheme="minorHAnsi"/>
          <w:szCs w:val="20"/>
          <w:lang w:val="es-CO" w:eastAsia="es-MX"/>
        </w:rPr>
        <w:t xml:space="preserve"> de la causal de </w:t>
      </w:r>
      <w:r w:rsidRPr="00FE4E8F">
        <w:rPr>
          <w:rFonts w:eastAsia="Times New Roman" w:cstheme="minorHAnsi"/>
          <w:szCs w:val="20"/>
          <w:lang w:val="es-CO" w:eastAsia="es-MX"/>
        </w:rPr>
        <w:t>terminación</w:t>
      </w:r>
      <w:r w:rsidRPr="00FE4E8F">
        <w:rPr>
          <w:rFonts w:eastAsia="Times New Roman" w:cstheme="minorHAnsi"/>
          <w:szCs w:val="20"/>
          <w:lang w:val="es-CO" w:eastAsia="es-MX"/>
        </w:rPr>
        <w:t xml:space="preserve"> anticipada, LA</w:t>
      </w:r>
      <w:r w:rsidRPr="00FE4E8F">
        <w:rPr>
          <w:rFonts w:eastAsia="Times New Roman" w:cstheme="minorHAnsi"/>
          <w:szCs w:val="20"/>
          <w:lang w:val="es-CO" w:eastAsia="es-MX"/>
        </w:rPr>
        <w:t xml:space="preserve"> </w:t>
      </w:r>
      <w:r w:rsidRPr="00FE4E8F">
        <w:rPr>
          <w:rFonts w:eastAsia="Times New Roman" w:cstheme="minorHAnsi"/>
          <w:szCs w:val="20"/>
          <w:lang w:val="es-CO" w:eastAsia="es-MX"/>
        </w:rPr>
        <w:t xml:space="preserve">AEROCIVIL, si </w:t>
      </w:r>
      <w:r w:rsidRPr="00FE4E8F">
        <w:rPr>
          <w:rFonts w:eastAsia="Times New Roman" w:cstheme="minorHAnsi"/>
          <w:szCs w:val="20"/>
          <w:lang w:val="es-CO" w:eastAsia="es-MX"/>
        </w:rPr>
        <w:t>así</w:t>
      </w:r>
      <w:r w:rsidRPr="00FE4E8F">
        <w:rPr>
          <w:rFonts w:eastAsia="Times New Roman" w:cstheme="minorHAnsi"/>
          <w:szCs w:val="20"/>
          <w:lang w:val="es-CO" w:eastAsia="es-MX"/>
        </w:rPr>
        <w:t xml:space="preserve">́ lo considera, </w:t>
      </w:r>
      <w:r w:rsidRPr="00FE4E8F">
        <w:rPr>
          <w:rFonts w:eastAsia="Times New Roman" w:cstheme="minorHAnsi"/>
          <w:szCs w:val="20"/>
          <w:lang w:val="es-CO" w:eastAsia="es-MX"/>
        </w:rPr>
        <w:t>podrá</w:t>
      </w:r>
      <w:r w:rsidRPr="00FE4E8F">
        <w:rPr>
          <w:rFonts w:eastAsia="Times New Roman" w:cstheme="minorHAnsi"/>
          <w:szCs w:val="20"/>
          <w:lang w:val="es-CO" w:eastAsia="es-MX"/>
        </w:rPr>
        <w:t xml:space="preserve">́ otorgar un plazo de treinta (30) </w:t>
      </w:r>
      <w:r w:rsidRPr="00FE4E8F">
        <w:rPr>
          <w:rFonts w:eastAsia="Times New Roman" w:cstheme="minorHAnsi"/>
          <w:szCs w:val="20"/>
          <w:lang w:val="es-CO" w:eastAsia="es-MX"/>
        </w:rPr>
        <w:t xml:space="preserve">días </w:t>
      </w:r>
      <w:r w:rsidRPr="00FE4E8F">
        <w:rPr>
          <w:rFonts w:eastAsia="Times New Roman" w:cstheme="minorHAnsi"/>
          <w:szCs w:val="20"/>
          <w:lang w:val="es-CO" w:eastAsia="es-MX"/>
        </w:rPr>
        <w:t>calendario, contados a partir</w:t>
      </w:r>
      <w:r>
        <w:rPr>
          <w:rFonts w:eastAsia="Times New Roman" w:cstheme="minorHAnsi"/>
          <w:szCs w:val="20"/>
          <w:lang w:val="es-CO" w:eastAsia="es-MX"/>
        </w:rPr>
        <w:t xml:space="preserve"> </w:t>
      </w:r>
      <w:r w:rsidRPr="00FE4E8F">
        <w:rPr>
          <w:rFonts w:eastAsia="Times New Roman" w:cstheme="minorHAnsi"/>
          <w:szCs w:val="20"/>
          <w:lang w:val="es-CO" w:eastAsia="es-MX"/>
        </w:rPr>
        <w:t xml:space="preserve">del recibo de la </w:t>
      </w:r>
      <w:r w:rsidRPr="00FE4E8F">
        <w:rPr>
          <w:rFonts w:eastAsia="Times New Roman" w:cstheme="minorHAnsi"/>
          <w:szCs w:val="20"/>
          <w:lang w:val="es-CO" w:eastAsia="es-MX"/>
        </w:rPr>
        <w:t>notificación</w:t>
      </w:r>
      <w:r w:rsidRPr="00FE4E8F">
        <w:rPr>
          <w:rFonts w:eastAsia="Times New Roman" w:cstheme="minorHAnsi"/>
          <w:szCs w:val="20"/>
          <w:lang w:val="es-CO" w:eastAsia="es-MX"/>
        </w:rPr>
        <w:t>, para que EL</w:t>
      </w:r>
      <w:r w:rsidRPr="00FE4E8F">
        <w:rPr>
          <w:rFonts w:eastAsia="Times New Roman" w:cstheme="minorHAnsi"/>
          <w:szCs w:val="20"/>
          <w:lang w:val="es-CO" w:eastAsia="es-MX"/>
        </w:rPr>
        <w:t xml:space="preserve"> </w:t>
      </w:r>
      <w:r w:rsidRPr="00FE4E8F">
        <w:rPr>
          <w:rFonts w:eastAsia="Times New Roman" w:cstheme="minorHAnsi"/>
          <w:szCs w:val="20"/>
          <w:lang w:val="es-CO" w:eastAsia="es-MX"/>
        </w:rPr>
        <w:t>CONTRATISTA dé cumplimiento a sus</w:t>
      </w:r>
      <w:r>
        <w:rPr>
          <w:rFonts w:eastAsia="Times New Roman" w:cstheme="minorHAnsi"/>
          <w:szCs w:val="20"/>
          <w:lang w:val="es-CO" w:eastAsia="es-MX"/>
        </w:rPr>
        <w:t xml:space="preserve"> </w:t>
      </w:r>
      <w:r w:rsidRPr="00FE4E8F">
        <w:rPr>
          <w:rFonts w:eastAsia="Times New Roman" w:cstheme="minorHAnsi"/>
          <w:szCs w:val="20"/>
          <w:lang w:val="es-CO" w:eastAsia="es-MX"/>
        </w:rPr>
        <w:t xml:space="preserve">obligaciones o, el plazo </w:t>
      </w:r>
      <w:r w:rsidRPr="00FE4E8F">
        <w:rPr>
          <w:rFonts w:eastAsia="Times New Roman" w:cstheme="minorHAnsi"/>
          <w:szCs w:val="20"/>
          <w:lang w:val="es-CO" w:eastAsia="es-MX"/>
        </w:rPr>
        <w:t>mínimo</w:t>
      </w:r>
      <w:r w:rsidRPr="00FE4E8F">
        <w:rPr>
          <w:rFonts w:eastAsia="Times New Roman" w:cstheme="minorHAnsi"/>
          <w:szCs w:val="20"/>
          <w:lang w:val="es-CO" w:eastAsia="es-MX"/>
        </w:rPr>
        <w:t xml:space="preserve"> de cinco (5)</w:t>
      </w:r>
      <w:r w:rsidRPr="00FE4E8F">
        <w:rPr>
          <w:rFonts w:eastAsia="Times New Roman" w:cstheme="minorHAnsi"/>
          <w:szCs w:val="20"/>
          <w:lang w:val="es-CO" w:eastAsia="es-MX"/>
        </w:rPr>
        <w:t xml:space="preserve"> días</w:t>
      </w:r>
      <w:r w:rsidRPr="00FE4E8F">
        <w:rPr>
          <w:rFonts w:eastAsia="Times New Roman" w:cstheme="minorHAnsi"/>
          <w:szCs w:val="20"/>
          <w:lang w:val="es-CO" w:eastAsia="es-MX"/>
        </w:rPr>
        <w:t xml:space="preserve"> </w:t>
      </w:r>
      <w:r w:rsidRPr="00FE4E8F">
        <w:rPr>
          <w:rFonts w:eastAsia="Times New Roman" w:cstheme="minorHAnsi"/>
          <w:szCs w:val="20"/>
          <w:lang w:val="es-CO" w:eastAsia="es-MX"/>
        </w:rPr>
        <w:t>hábiles</w:t>
      </w:r>
      <w:r w:rsidRPr="00FE4E8F">
        <w:rPr>
          <w:rFonts w:eastAsia="Times New Roman" w:cstheme="minorHAnsi"/>
          <w:szCs w:val="20"/>
          <w:lang w:val="es-CO" w:eastAsia="es-MX"/>
        </w:rPr>
        <w:t>, para que EL CONTRATISTA</w:t>
      </w:r>
      <w:r>
        <w:rPr>
          <w:rFonts w:eastAsia="Times New Roman" w:cstheme="minorHAnsi"/>
          <w:szCs w:val="20"/>
          <w:lang w:val="es-CO" w:eastAsia="es-MX"/>
        </w:rPr>
        <w:t xml:space="preserve"> </w:t>
      </w:r>
      <w:r w:rsidRPr="00FE4E8F">
        <w:rPr>
          <w:rFonts w:eastAsia="Times New Roman" w:cstheme="minorHAnsi"/>
          <w:szCs w:val="20"/>
          <w:lang w:val="es-CO" w:eastAsia="es-MX"/>
        </w:rPr>
        <w:t>presente las justificaciones o pruebas que</w:t>
      </w:r>
      <w:r w:rsidRPr="00FE4E8F">
        <w:rPr>
          <w:rFonts w:eastAsia="Times New Roman" w:cstheme="minorHAnsi"/>
          <w:szCs w:val="20"/>
          <w:lang w:val="es-CO" w:eastAsia="es-MX"/>
        </w:rPr>
        <w:t xml:space="preserve"> </w:t>
      </w:r>
      <w:r w:rsidRPr="00FE4E8F">
        <w:rPr>
          <w:rFonts w:eastAsia="Times New Roman" w:cstheme="minorHAnsi"/>
          <w:szCs w:val="20"/>
          <w:lang w:val="es-CO" w:eastAsia="es-MX"/>
        </w:rPr>
        <w:t>considere pertinentes para desvirtuar la causal</w:t>
      </w:r>
      <w:r>
        <w:rPr>
          <w:rFonts w:eastAsia="Times New Roman" w:cstheme="minorHAnsi"/>
          <w:szCs w:val="20"/>
          <w:lang w:val="es-CO" w:eastAsia="es-MX"/>
        </w:rPr>
        <w:t xml:space="preserve"> </w:t>
      </w:r>
      <w:r w:rsidRPr="00FE4E8F">
        <w:rPr>
          <w:rFonts w:eastAsia="Times New Roman" w:cstheme="minorHAnsi"/>
          <w:szCs w:val="20"/>
          <w:lang w:val="es-CO" w:eastAsia="es-MX"/>
        </w:rPr>
        <w:t xml:space="preserve">de </w:t>
      </w:r>
      <w:r w:rsidRPr="00FE4E8F">
        <w:rPr>
          <w:rFonts w:eastAsia="Times New Roman" w:cstheme="minorHAnsi"/>
          <w:szCs w:val="20"/>
          <w:lang w:val="es-CO" w:eastAsia="es-MX"/>
        </w:rPr>
        <w:t>terminación</w:t>
      </w:r>
      <w:r w:rsidRPr="00FE4E8F">
        <w:rPr>
          <w:rFonts w:eastAsia="Times New Roman" w:cstheme="minorHAnsi"/>
          <w:szCs w:val="20"/>
          <w:lang w:val="es-CO" w:eastAsia="es-MX"/>
        </w:rPr>
        <w:t xml:space="preserve"> invocada por LA AEROCIVIL</w:t>
      </w:r>
    </w:p>
    <w:p w14:paraId="0D49EFB7" w14:textId="243D49EC" w:rsidR="00D45E04" w:rsidRPr="00D45E04" w:rsidRDefault="00D45E04" w:rsidP="00D45E04">
      <w:pPr>
        <w:pStyle w:val="clusulas"/>
        <w:numPr>
          <w:ilvl w:val="0"/>
          <w:numId w:val="60"/>
        </w:numPr>
        <w:tabs>
          <w:tab w:val="left" w:pos="1843"/>
        </w:tabs>
        <w:rPr>
          <w:rFonts w:eastAsia="Times New Roman" w:cstheme="minorHAnsi"/>
          <w:b w:val="0"/>
          <w:bCs/>
          <w:szCs w:val="20"/>
          <w:lang w:val="es-ES" w:eastAsia="es-CO"/>
        </w:rPr>
      </w:pPr>
      <w:r w:rsidRPr="00D45E04">
        <w:rPr>
          <w:rFonts w:eastAsia="Times New Roman" w:cstheme="minorHAnsi"/>
          <w:b w:val="0"/>
          <w:bCs/>
          <w:szCs w:val="20"/>
          <w:lang w:val="es-ES" w:eastAsia="es-CO"/>
        </w:rPr>
        <w:t>Dentro de los cinco (5) días hábiles siguientes al recibo de la respuesta emitida por EL CONTRATISTA, LA AEROCIVIL, de manera justificada, dará respuesta en uno de los siguientes sentidos:</w:t>
      </w:r>
    </w:p>
    <w:p w14:paraId="3DFABD9A" w14:textId="05D19B0F" w:rsidR="00D45E04" w:rsidRDefault="00D45E04" w:rsidP="00D45E04">
      <w:pPr>
        <w:pStyle w:val="clusulas"/>
        <w:numPr>
          <w:ilvl w:val="0"/>
          <w:numId w:val="0"/>
        </w:numPr>
        <w:tabs>
          <w:tab w:val="left" w:pos="1843"/>
        </w:tabs>
        <w:spacing w:before="0" w:after="0"/>
        <w:ind w:left="360"/>
        <w:rPr>
          <w:rFonts w:eastAsia="Times New Roman" w:cstheme="minorHAnsi"/>
          <w:b w:val="0"/>
          <w:bCs/>
          <w:szCs w:val="20"/>
          <w:lang w:val="es-ES" w:eastAsia="es-CO"/>
        </w:rPr>
      </w:pPr>
      <w:r>
        <w:rPr>
          <w:rFonts w:eastAsia="Times New Roman" w:cstheme="minorHAnsi"/>
          <w:b w:val="0"/>
          <w:bCs/>
          <w:szCs w:val="20"/>
          <w:lang w:val="es-ES" w:eastAsia="es-CO"/>
        </w:rPr>
        <w:t xml:space="preserve">I) Terminar el contrato. </w:t>
      </w:r>
    </w:p>
    <w:p w14:paraId="14D8DEA3" w14:textId="0AEB9072" w:rsidR="00D45E04" w:rsidRDefault="00D45E04" w:rsidP="00D45E04">
      <w:pPr>
        <w:pStyle w:val="clusulas"/>
        <w:numPr>
          <w:ilvl w:val="0"/>
          <w:numId w:val="0"/>
        </w:numPr>
        <w:tabs>
          <w:tab w:val="left" w:pos="1843"/>
        </w:tabs>
        <w:spacing w:before="0" w:after="0"/>
        <w:ind w:left="360"/>
        <w:rPr>
          <w:rFonts w:eastAsia="Times New Roman" w:cstheme="minorHAnsi"/>
          <w:b w:val="0"/>
          <w:bCs/>
          <w:szCs w:val="20"/>
          <w:lang w:val="es-ES" w:eastAsia="es-CO"/>
        </w:rPr>
      </w:pPr>
      <w:r>
        <w:rPr>
          <w:rFonts w:eastAsia="Times New Roman" w:cstheme="minorHAnsi"/>
          <w:b w:val="0"/>
          <w:bCs/>
          <w:szCs w:val="20"/>
          <w:lang w:val="es-ES" w:eastAsia="es-CO"/>
        </w:rPr>
        <w:t xml:space="preserve">II) </w:t>
      </w:r>
      <w:r w:rsidRPr="00D45E04">
        <w:rPr>
          <w:rFonts w:eastAsia="Times New Roman" w:cstheme="minorHAnsi"/>
          <w:b w:val="0"/>
          <w:bCs/>
          <w:szCs w:val="20"/>
          <w:lang w:val="es-ES" w:eastAsia="es-CO"/>
        </w:rPr>
        <w:t>No terminar el contrato, caso en el cual podrá continuar la ejecución del contrato.</w:t>
      </w:r>
    </w:p>
    <w:p w14:paraId="4DB82BB5" w14:textId="77777777" w:rsidR="00D45E04" w:rsidRDefault="00D45E04" w:rsidP="00D45E04">
      <w:pPr>
        <w:pStyle w:val="clusulas"/>
        <w:numPr>
          <w:ilvl w:val="0"/>
          <w:numId w:val="0"/>
        </w:numPr>
        <w:tabs>
          <w:tab w:val="left" w:pos="1843"/>
        </w:tabs>
        <w:ind w:left="360"/>
        <w:rPr>
          <w:rFonts w:eastAsia="Times New Roman" w:cstheme="minorHAnsi"/>
          <w:b w:val="0"/>
          <w:bCs/>
          <w:szCs w:val="20"/>
          <w:lang w:val="es-ES" w:eastAsia="es-CO"/>
        </w:rPr>
      </w:pPr>
    </w:p>
    <w:p w14:paraId="782625D7" w14:textId="41DE3DF9" w:rsidR="00D45E04" w:rsidRDefault="00D45E04" w:rsidP="00D45E04">
      <w:pPr>
        <w:pStyle w:val="clusulas"/>
        <w:numPr>
          <w:ilvl w:val="0"/>
          <w:numId w:val="60"/>
        </w:numPr>
        <w:tabs>
          <w:tab w:val="left" w:pos="1843"/>
        </w:tabs>
        <w:rPr>
          <w:rFonts w:eastAsia="Times New Roman" w:cstheme="minorHAnsi"/>
          <w:b w:val="0"/>
          <w:bCs/>
          <w:szCs w:val="20"/>
          <w:lang w:val="es-ES" w:eastAsia="es-CO"/>
        </w:rPr>
      </w:pPr>
      <w:r w:rsidRPr="00D45E04">
        <w:rPr>
          <w:rFonts w:eastAsia="Times New Roman" w:cstheme="minorHAnsi"/>
          <w:b w:val="0"/>
          <w:bCs/>
          <w:szCs w:val="20"/>
          <w:lang w:val="es-ES" w:eastAsia="es-CO"/>
        </w:rPr>
        <w:t>La respuesta de LA AEROCIVIL a que hace referencia el literal anterior, no constituye acto administrativo.</w:t>
      </w:r>
    </w:p>
    <w:p w14:paraId="49BDD426" w14:textId="132CD74E" w:rsidR="00D45E04" w:rsidRDefault="00D45E04" w:rsidP="00D45E04">
      <w:pPr>
        <w:pStyle w:val="clusulas"/>
        <w:numPr>
          <w:ilvl w:val="0"/>
          <w:numId w:val="0"/>
        </w:numPr>
        <w:tabs>
          <w:tab w:val="left" w:pos="1843"/>
        </w:tabs>
        <w:rPr>
          <w:rFonts w:eastAsia="Times New Roman" w:cstheme="minorHAnsi"/>
          <w:b w:val="0"/>
          <w:bCs/>
          <w:szCs w:val="20"/>
          <w:lang w:val="es-ES" w:eastAsia="es-CO"/>
        </w:rPr>
      </w:pPr>
      <w:r w:rsidRPr="00D45E04">
        <w:rPr>
          <w:rFonts w:eastAsia="Times New Roman" w:cstheme="minorHAnsi"/>
          <w:b w:val="0"/>
          <w:bCs/>
          <w:szCs w:val="20"/>
          <w:lang w:val="es-ES" w:eastAsia="es-CO"/>
        </w:rPr>
        <w:t>En cualquier estado del procedimiento, previo a la adopción de la decisión, LA AEROCIVIL podrá convocar al CONTRATISTA para la formulación de un plan de acción con el fin de continuar la ejecución del contrato.</w:t>
      </w:r>
    </w:p>
    <w:p w14:paraId="75AE5DF5" w14:textId="77777777" w:rsidR="00F343C4" w:rsidRDefault="00F343C4" w:rsidP="00D45E04">
      <w:pPr>
        <w:pStyle w:val="clusulas"/>
        <w:numPr>
          <w:ilvl w:val="0"/>
          <w:numId w:val="0"/>
        </w:numPr>
        <w:tabs>
          <w:tab w:val="left" w:pos="1843"/>
        </w:tabs>
        <w:rPr>
          <w:rFonts w:eastAsia="Times New Roman" w:cstheme="minorHAnsi"/>
          <w:b w:val="0"/>
          <w:bCs/>
          <w:szCs w:val="20"/>
          <w:lang w:val="es-ES" w:eastAsia="es-CO"/>
        </w:rPr>
      </w:pPr>
    </w:p>
    <w:p w14:paraId="47280BA2" w14:textId="778026E2" w:rsidR="00F343C4" w:rsidRPr="00F343C4" w:rsidRDefault="00F343C4" w:rsidP="00F343C4">
      <w:pPr>
        <w:pStyle w:val="clusulas"/>
        <w:tabs>
          <w:tab w:val="left" w:pos="1843"/>
        </w:tabs>
        <w:rPr>
          <w:rFonts w:eastAsia="Times New Roman" w:cstheme="minorHAnsi"/>
          <w:szCs w:val="20"/>
          <w:lang w:val="es-ES" w:eastAsia="es-CO"/>
        </w:rPr>
      </w:pPr>
      <w:r w:rsidRPr="00F343C4">
        <w:rPr>
          <w:rFonts w:eastAsia="Times New Roman" w:cstheme="minorHAnsi"/>
          <w:szCs w:val="20"/>
          <w:lang w:val="es-ES" w:eastAsia="es-CO"/>
        </w:rPr>
        <w:t>SUSPENSIÓN TEMPORAL DEL PLAZO DE EJECUCIÓN:</w:t>
      </w:r>
    </w:p>
    <w:p w14:paraId="395D427B" w14:textId="07D741B1" w:rsidR="00F343C4" w:rsidRPr="00F343C4" w:rsidRDefault="00F343C4" w:rsidP="00F343C4">
      <w:pPr>
        <w:pStyle w:val="clusulas"/>
        <w:numPr>
          <w:ilvl w:val="0"/>
          <w:numId w:val="0"/>
        </w:numPr>
        <w:tabs>
          <w:tab w:val="left" w:pos="1843"/>
        </w:tabs>
        <w:rPr>
          <w:rFonts w:eastAsia="Times New Roman" w:cstheme="minorHAnsi"/>
          <w:b w:val="0"/>
          <w:bCs/>
          <w:szCs w:val="20"/>
          <w:lang w:val="es-ES" w:eastAsia="es-CO"/>
        </w:rPr>
      </w:pPr>
      <w:r w:rsidRPr="00F343C4">
        <w:rPr>
          <w:rFonts w:eastAsia="Times New Roman" w:cstheme="minorHAnsi"/>
          <w:b w:val="0"/>
          <w:bCs/>
          <w:szCs w:val="20"/>
          <w:lang w:val="es-ES" w:eastAsia="es-CO"/>
        </w:rPr>
        <w:lastRenderedPageBreak/>
        <w:t>El plazo de ejecución de este contrato se podrá suspender por circunstancias de fuerza mayor o caso fortuito comprobadas ante LA AEROCIVIL o por mutuo acuerdo entre las partes, siempre que no se vulnere el interés general ni los fines que persigue el Estado con la contratación. La elaboración y suscripción del acta está a cargo del Interventor o Supervisor del contrato, el Ordenador del Gasto y EL CONTRATISTA, con anterioridad al inicio del periodo de suspensión. Vencido el término de la suspensión continuará corriendo el plazo de ejecución del contrato automáticamente. La suspensión deberá constar en acta suscrita por EL CONTRATISTA, EL INTERVENTOR, (ÁREA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se podrán desarrollar las acciones conjuntas para superar los hechos causa de la suspensión.</w:t>
      </w:r>
    </w:p>
    <w:p w14:paraId="1C726C4E" w14:textId="77777777" w:rsidR="00F343C4" w:rsidRPr="00F343C4" w:rsidRDefault="00F343C4" w:rsidP="00F343C4">
      <w:pPr>
        <w:pStyle w:val="clusulas"/>
        <w:numPr>
          <w:ilvl w:val="0"/>
          <w:numId w:val="0"/>
        </w:numPr>
        <w:tabs>
          <w:tab w:val="left" w:pos="1843"/>
        </w:tabs>
        <w:rPr>
          <w:rFonts w:eastAsia="Times New Roman" w:cstheme="minorHAnsi"/>
          <w:b w:val="0"/>
          <w:bCs/>
          <w:szCs w:val="20"/>
          <w:lang w:val="es-ES" w:eastAsia="es-CO"/>
        </w:rPr>
      </w:pPr>
      <w:r w:rsidRPr="00F343C4">
        <w:rPr>
          <w:rFonts w:eastAsia="Times New Roman" w:cstheme="minorHAnsi"/>
          <w:szCs w:val="20"/>
          <w:lang w:val="es-ES" w:eastAsia="es-CO"/>
        </w:rPr>
        <w:t>PARÁGRAFO PRIMERO.</w:t>
      </w:r>
      <w:r w:rsidRPr="00F343C4">
        <w:rPr>
          <w:rFonts w:eastAsia="Times New Roman" w:cstheme="minorHAnsi"/>
          <w:b w:val="0"/>
          <w:bCs/>
          <w:szCs w:val="20"/>
          <w:lang w:val="es-ES" w:eastAsia="es-CO"/>
        </w:rPr>
        <w:t xml:space="preserve"> Se entenderá que la fecha de reinicio será la consagrada en el acta de suspensión, por lo que no hay lugar a la suscripción de un acta adicional, salvo que deba prorrogarse o que el contrato se reanude antes de la fecha estipulada. Para la suscripción del acta se deberá cumplir con los requisitos y trámites previstos en el Manual de Contratación Vigente de la entidad.</w:t>
      </w:r>
    </w:p>
    <w:p w14:paraId="5FE71983" w14:textId="6CB1AE7F" w:rsidR="00F343C4" w:rsidRDefault="00F343C4" w:rsidP="00F343C4">
      <w:pPr>
        <w:pStyle w:val="clusulas"/>
        <w:numPr>
          <w:ilvl w:val="0"/>
          <w:numId w:val="0"/>
        </w:numPr>
        <w:tabs>
          <w:tab w:val="left" w:pos="1843"/>
        </w:tabs>
        <w:rPr>
          <w:rFonts w:eastAsia="Times New Roman" w:cstheme="minorHAnsi"/>
          <w:b w:val="0"/>
          <w:bCs/>
          <w:szCs w:val="20"/>
          <w:lang w:val="es-ES" w:eastAsia="es-CO"/>
        </w:rPr>
      </w:pPr>
      <w:r w:rsidRPr="00F343C4">
        <w:rPr>
          <w:rFonts w:eastAsia="Times New Roman" w:cstheme="minorHAnsi"/>
          <w:szCs w:val="20"/>
          <w:lang w:val="es-ES" w:eastAsia="es-CO"/>
        </w:rPr>
        <w:t>PARÁGRAFO SEGUNDO.</w:t>
      </w:r>
      <w:r w:rsidRPr="00F343C4">
        <w:rPr>
          <w:rFonts w:eastAsia="Times New Roman" w:cstheme="minorHAnsi"/>
          <w:b w:val="0"/>
          <w:bCs/>
          <w:szCs w:val="20"/>
          <w:lang w:val="es-ES" w:eastAsia="es-CO"/>
        </w:rPr>
        <w:t xml:space="preserve"> EL CONTRATISTA deberá prorrogar la vigencia de las garantías exigidas de acuerdo con el tiempo de la suspensión del plazo de ejecución del contrato.</w:t>
      </w:r>
    </w:p>
    <w:p w14:paraId="5E0A5483" w14:textId="77777777" w:rsidR="00F343C4" w:rsidRDefault="00F343C4" w:rsidP="00F343C4">
      <w:pPr>
        <w:pStyle w:val="clusulas"/>
        <w:numPr>
          <w:ilvl w:val="0"/>
          <w:numId w:val="0"/>
        </w:numPr>
        <w:tabs>
          <w:tab w:val="left" w:pos="1843"/>
        </w:tabs>
        <w:rPr>
          <w:rFonts w:eastAsia="Times New Roman" w:cstheme="minorHAnsi"/>
          <w:b w:val="0"/>
          <w:bCs/>
          <w:szCs w:val="20"/>
          <w:lang w:val="es-ES" w:eastAsia="es-CO"/>
        </w:rPr>
      </w:pPr>
    </w:p>
    <w:p w14:paraId="1876702C" w14:textId="77777777" w:rsidR="00F343C4" w:rsidRDefault="00F343C4" w:rsidP="00F343C4">
      <w:pPr>
        <w:pStyle w:val="clusulas"/>
        <w:tabs>
          <w:tab w:val="left" w:pos="1843"/>
        </w:tabs>
        <w:rPr>
          <w:rFonts w:eastAsia="Times New Roman" w:cstheme="minorHAnsi"/>
          <w:b w:val="0"/>
          <w:bCs/>
          <w:szCs w:val="20"/>
          <w:lang w:val="es-ES" w:eastAsia="es-CO"/>
        </w:rPr>
      </w:pPr>
      <w:r w:rsidRPr="00F343C4">
        <w:rPr>
          <w:rFonts w:eastAsia="Times New Roman" w:cstheme="minorHAnsi"/>
          <w:b w:val="0"/>
          <w:bCs/>
          <w:szCs w:val="20"/>
          <w:lang w:val="es-ES" w:eastAsia="es-CO"/>
        </w:rPr>
        <w:t xml:space="preserve">VIGILANCIA Y CONTROL DEL CONTRATO: </w:t>
      </w:r>
    </w:p>
    <w:p w14:paraId="04696A1C" w14:textId="77777777" w:rsidR="00F343C4" w:rsidRDefault="00F343C4" w:rsidP="00F343C4">
      <w:pPr>
        <w:pStyle w:val="clusulas"/>
        <w:numPr>
          <w:ilvl w:val="0"/>
          <w:numId w:val="0"/>
        </w:numPr>
        <w:tabs>
          <w:tab w:val="left" w:pos="1843"/>
        </w:tabs>
        <w:rPr>
          <w:rFonts w:eastAsia="Times New Roman" w:cstheme="minorHAnsi"/>
          <w:b w:val="0"/>
          <w:bCs/>
          <w:szCs w:val="20"/>
          <w:lang w:val="es-ES" w:eastAsia="es-CO"/>
        </w:rPr>
      </w:pPr>
    </w:p>
    <w:p w14:paraId="5D7A5877" w14:textId="12B9FE9C" w:rsidR="00F343C4" w:rsidRPr="00F343C4" w:rsidRDefault="00F343C4" w:rsidP="00F343C4">
      <w:pPr>
        <w:pStyle w:val="clusulas"/>
        <w:numPr>
          <w:ilvl w:val="0"/>
          <w:numId w:val="0"/>
        </w:numPr>
        <w:tabs>
          <w:tab w:val="left" w:pos="1843"/>
        </w:tabs>
        <w:rPr>
          <w:rFonts w:eastAsia="Times New Roman" w:cstheme="minorHAnsi"/>
          <w:b w:val="0"/>
          <w:bCs/>
          <w:szCs w:val="20"/>
          <w:lang w:val="es-ES" w:eastAsia="es-CO"/>
        </w:rPr>
      </w:pPr>
      <w:r w:rsidRPr="00F343C4">
        <w:rPr>
          <w:rFonts w:eastAsia="Times New Roman" w:cstheme="minorHAnsi"/>
          <w:b w:val="0"/>
          <w:bCs/>
          <w:szCs w:val="20"/>
          <w:lang w:val="es-ES" w:eastAsia="es-CO"/>
        </w:rPr>
        <w:t>LA AEROCIVIL ejercerá la vigilancia y control del presente contrato a través de la interventoría contratada por la Entidad mediante proceso de contratación para tal fin. El Interventor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el Manual de Contratación vigente en la entidad, igualmente, el Supervisor deberá tener en cuenta en la expedición de las certificaciones que estas indiquen el periodo de pago, la fecha de expedición, el valor a pagar, certificación del cumplimiento de las obligaciones al Sistema General de Seguridad Social en salud, número y fecha de expedición de la factura y su valor.</w:t>
      </w:r>
    </w:p>
    <w:p w14:paraId="6EFD7A92" w14:textId="28B132E6" w:rsidR="00F343C4" w:rsidRPr="00FE4E8F" w:rsidRDefault="00F343C4" w:rsidP="00F343C4">
      <w:pPr>
        <w:pStyle w:val="clusulas"/>
        <w:numPr>
          <w:ilvl w:val="0"/>
          <w:numId w:val="0"/>
        </w:numPr>
        <w:tabs>
          <w:tab w:val="left" w:pos="1843"/>
        </w:tabs>
        <w:rPr>
          <w:rFonts w:eastAsia="Times New Roman" w:cstheme="minorHAnsi"/>
          <w:b w:val="0"/>
          <w:bCs/>
          <w:szCs w:val="20"/>
          <w:lang w:val="es-ES" w:eastAsia="es-CO"/>
        </w:rPr>
      </w:pPr>
      <w:r w:rsidRPr="00F343C4">
        <w:rPr>
          <w:rFonts w:eastAsia="Times New Roman" w:cstheme="minorHAnsi"/>
          <w:b w:val="0"/>
          <w:bCs/>
          <w:szCs w:val="20"/>
          <w:lang w:val="es-ES" w:eastAsia="es-CO"/>
        </w:rPr>
        <w:t>Igualmente, el Interventor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LA AEROCIVIL sobre cualquier incumplimiento o mora de parte del CONTRATISTA frente a las obligaciones adquiridas. e) Verificar</w:t>
      </w:r>
      <w:r>
        <w:rPr>
          <w:rFonts w:eastAsia="Times New Roman" w:cstheme="minorHAnsi"/>
          <w:b w:val="0"/>
          <w:bCs/>
          <w:szCs w:val="20"/>
          <w:lang w:val="es-ES" w:eastAsia="es-CO"/>
        </w:rPr>
        <w:t xml:space="preserve"> </w:t>
      </w:r>
      <w:r w:rsidRPr="00F343C4">
        <w:rPr>
          <w:rFonts w:eastAsia="Times New Roman" w:cstheme="minorHAnsi"/>
          <w:b w:val="0"/>
          <w:bCs/>
          <w:szCs w:val="20"/>
          <w:lang w:val="es-ES" w:eastAsia="es-CO"/>
        </w:rPr>
        <w:t>el cumplimiento de las obligaciones del CONTRATISTA frente a los aportes de los sistemas de seguridad social integral (salud, pensiones y ARL).</w:t>
      </w:r>
    </w:p>
    <w:p w14:paraId="37DB8BA8" w14:textId="77777777" w:rsidR="00FE4E8F" w:rsidRDefault="00FE4E8F" w:rsidP="00FE4E8F">
      <w:pPr>
        <w:pStyle w:val="clusulas"/>
        <w:numPr>
          <w:ilvl w:val="0"/>
          <w:numId w:val="0"/>
        </w:numPr>
        <w:tabs>
          <w:tab w:val="left" w:pos="1843"/>
        </w:tabs>
        <w:spacing w:before="0" w:after="0"/>
        <w:ind w:left="2520"/>
        <w:rPr>
          <w:rFonts w:eastAsia="Times New Roman" w:cstheme="minorHAnsi"/>
          <w:bCs/>
          <w:szCs w:val="20"/>
          <w:lang w:val="es-ES" w:eastAsia="es-CO"/>
        </w:rPr>
      </w:pPr>
    </w:p>
    <w:p w14:paraId="3F5061C0" w14:textId="5124A882" w:rsidR="00FE4E8F" w:rsidRPr="0052401B" w:rsidRDefault="00FE4E8F" w:rsidP="005C635B">
      <w:pPr>
        <w:pStyle w:val="clusulas"/>
        <w:tabs>
          <w:tab w:val="left" w:pos="1843"/>
        </w:tabs>
        <w:spacing w:before="0" w:after="0"/>
        <w:ind w:left="720"/>
        <w:rPr>
          <w:rFonts w:eastAsia="Times New Roman" w:cstheme="minorHAnsi"/>
          <w:bCs/>
          <w:szCs w:val="20"/>
          <w:lang w:val="es-ES" w:eastAsia="es-CO"/>
        </w:rPr>
      </w:pPr>
      <w:r>
        <w:rPr>
          <w:rFonts w:eastAsia="Times New Roman" w:cstheme="minorHAnsi"/>
          <w:bCs/>
          <w:szCs w:val="20"/>
          <w:lang w:val="es-ES" w:eastAsia="es-CO"/>
        </w:rPr>
        <w:t xml:space="preserve">LIQUIDACIÓN </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56B38F"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F343C4">
        <w:rPr>
          <w:rFonts w:eastAsia="Times New Roman" w:cstheme="minorHAnsi"/>
          <w:b w:val="0"/>
          <w:szCs w:val="20"/>
          <w:lang w:val="es-ES" w:eastAsia="es-CO"/>
        </w:rPr>
        <w:t xml:space="preserve">cuatro (04) meses.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558C21E0" w14:textId="77777777" w:rsidR="00F343C4" w:rsidRDefault="00F343C4" w:rsidP="00292680">
      <w:pPr>
        <w:tabs>
          <w:tab w:val="left" w:pos="-142"/>
        </w:tabs>
        <w:autoSpaceDE w:val="0"/>
        <w:autoSpaceDN w:val="0"/>
        <w:adjustRightInd w:val="0"/>
        <w:rPr>
          <w:rFonts w:eastAsia="Times New Roman" w:cstheme="minorHAnsi"/>
          <w:bCs/>
          <w:szCs w:val="20"/>
          <w:lang w:val="es-ES" w:eastAsia="es-CO"/>
        </w:rPr>
      </w:pPr>
    </w:p>
    <w:p w14:paraId="665978AE" w14:textId="709B6191" w:rsidR="00F343C4" w:rsidRPr="00F343C4" w:rsidRDefault="00F343C4" w:rsidP="00F343C4">
      <w:pPr>
        <w:pStyle w:val="clusulas"/>
        <w:tabs>
          <w:tab w:val="left" w:pos="1701"/>
          <w:tab w:val="left" w:pos="1843"/>
        </w:tabs>
        <w:spacing w:before="0" w:after="0"/>
        <w:ind w:left="720"/>
        <w:rPr>
          <w:rFonts w:cstheme="minorHAnsi"/>
          <w:szCs w:val="20"/>
        </w:rPr>
      </w:pPr>
      <w:r w:rsidRPr="00F343C4">
        <w:rPr>
          <w:rFonts w:cstheme="minorHAnsi"/>
          <w:szCs w:val="20"/>
        </w:rPr>
        <w:t>SOLUCIÓN DE CONTROVERSIAS.</w:t>
      </w:r>
    </w:p>
    <w:p w14:paraId="41ADCF19" w14:textId="77777777" w:rsidR="00F343C4" w:rsidRDefault="00F343C4" w:rsidP="00F343C4">
      <w:pPr>
        <w:tabs>
          <w:tab w:val="left" w:pos="-142"/>
        </w:tabs>
        <w:autoSpaceDE w:val="0"/>
        <w:autoSpaceDN w:val="0"/>
        <w:adjustRightInd w:val="0"/>
        <w:rPr>
          <w:rFonts w:eastAsia="Times New Roman" w:cstheme="minorHAnsi"/>
          <w:bCs/>
          <w:szCs w:val="20"/>
          <w:lang w:val="es-ES" w:eastAsia="es-CO"/>
        </w:rPr>
      </w:pPr>
    </w:p>
    <w:p w14:paraId="1C22E412" w14:textId="3209EBF4" w:rsidR="00F343C4" w:rsidRDefault="00F343C4" w:rsidP="00F343C4">
      <w:pPr>
        <w:tabs>
          <w:tab w:val="left" w:pos="-142"/>
        </w:tabs>
        <w:autoSpaceDE w:val="0"/>
        <w:autoSpaceDN w:val="0"/>
        <w:adjustRightInd w:val="0"/>
        <w:rPr>
          <w:rFonts w:eastAsia="Times New Roman" w:cstheme="minorHAnsi"/>
          <w:bCs/>
          <w:szCs w:val="20"/>
          <w:lang w:val="es-ES" w:eastAsia="es-CO"/>
        </w:rPr>
      </w:pPr>
      <w:r w:rsidRPr="00F343C4">
        <w:rPr>
          <w:rFonts w:eastAsia="Times New Roman" w:cstheme="minorHAnsi"/>
          <w:bCs/>
          <w:szCs w:val="20"/>
          <w:lang w:val="es-ES" w:eastAsia="es-CO"/>
        </w:rPr>
        <w:t>Para la solución de las controversias que surjan de este contrato que sean susceptibles de transacción y no versen sobre actos administrativos proferidos con ocasión del contrato, las Partes podrán utilizar cualquiera de los mecanismos de arreglo directo de sus diferencias previstos en la Ley, por lo cual podrán celebrar contratos de transacción o adelantar los trámites previstos en la Ley 2220 de 2022, la Ley 1563 de 2012, la Ley 1437 de 2011 y demás normas relacionadas.</w:t>
      </w:r>
    </w:p>
    <w:p w14:paraId="1D326DDA" w14:textId="77777777" w:rsidR="00F343C4" w:rsidRDefault="00F343C4" w:rsidP="00F343C4">
      <w:pPr>
        <w:tabs>
          <w:tab w:val="left" w:pos="-142"/>
        </w:tabs>
        <w:autoSpaceDE w:val="0"/>
        <w:autoSpaceDN w:val="0"/>
        <w:adjustRightInd w:val="0"/>
        <w:rPr>
          <w:rFonts w:eastAsia="Times New Roman" w:cstheme="minorHAnsi"/>
          <w:bCs/>
          <w:szCs w:val="20"/>
          <w:lang w:val="es-ES" w:eastAsia="es-CO"/>
        </w:rPr>
      </w:pPr>
    </w:p>
    <w:p w14:paraId="3BF755FC" w14:textId="77777777" w:rsidR="00F343C4" w:rsidRPr="00F343C4" w:rsidRDefault="00F343C4" w:rsidP="00F343C4">
      <w:pPr>
        <w:pStyle w:val="clusulas"/>
        <w:tabs>
          <w:tab w:val="left" w:pos="1701"/>
          <w:tab w:val="left" w:pos="1843"/>
        </w:tabs>
        <w:spacing w:before="0" w:after="0"/>
        <w:ind w:left="720"/>
        <w:rPr>
          <w:rFonts w:cstheme="minorHAnsi"/>
          <w:szCs w:val="20"/>
        </w:rPr>
      </w:pPr>
      <w:r w:rsidRPr="00F343C4">
        <w:rPr>
          <w:rFonts w:cstheme="minorHAnsi"/>
          <w:szCs w:val="20"/>
        </w:rPr>
        <w:t>RESOLUCIÓN DEL CONTRATO POR IMPOSIBILIDAD SOBREVINIENTE</w:t>
      </w:r>
    </w:p>
    <w:p w14:paraId="66BE8B8D" w14:textId="77777777" w:rsidR="00F343C4" w:rsidRDefault="00F343C4" w:rsidP="00F343C4">
      <w:pPr>
        <w:tabs>
          <w:tab w:val="left" w:pos="-142"/>
        </w:tabs>
        <w:autoSpaceDE w:val="0"/>
        <w:autoSpaceDN w:val="0"/>
        <w:adjustRightInd w:val="0"/>
        <w:rPr>
          <w:rFonts w:eastAsia="Times New Roman" w:cstheme="minorHAnsi"/>
          <w:bCs/>
          <w:szCs w:val="20"/>
          <w:lang w:val="es-ES" w:eastAsia="es-CO"/>
        </w:rPr>
      </w:pPr>
    </w:p>
    <w:p w14:paraId="1AAA861B" w14:textId="5FF21FE5" w:rsidR="00F343C4" w:rsidRDefault="00F343C4" w:rsidP="00F343C4">
      <w:pPr>
        <w:tabs>
          <w:tab w:val="left" w:pos="-142"/>
        </w:tabs>
        <w:autoSpaceDE w:val="0"/>
        <w:autoSpaceDN w:val="0"/>
        <w:adjustRightInd w:val="0"/>
        <w:rPr>
          <w:rFonts w:eastAsia="Times New Roman" w:cstheme="minorHAnsi"/>
          <w:bCs/>
          <w:szCs w:val="20"/>
          <w:lang w:val="es-ES" w:eastAsia="es-CO"/>
        </w:rPr>
      </w:pPr>
      <w:r w:rsidRPr="00F343C4">
        <w:rPr>
          <w:rFonts w:eastAsia="Times New Roman" w:cstheme="minorHAnsi"/>
          <w:bCs/>
          <w:szCs w:val="20"/>
          <w:lang w:val="es-ES" w:eastAsia="es-CO"/>
        </w:rPr>
        <w:t>Atendiendo las reglas del Anexo de Apropiación y en el evento en que como resultado de una controversia respecto a la apropiación de los estudios y diseños se determine que la Aerocivil debe aceptar la modificación y/o ajustes y/o correcciones a los estudios y diseños planteados por parte del CONTRATISTA de obra, que impliquen un mayor valor del contrato y no se cuente con recursos para adicionar el contrato, se darán por terminados inmediatamente los contratos de obra e interventoría por la imposibilidad de ejecutar los respectivos objetos contractuales, con el reconocimiento de los valores causados a la fecha de adoptar esa decisión determinados en la liquidación de los respectivos contratos, de acuerdo con los valores establecidos en la propuesta económica y las actividades efectivamente ejecutadas.</w:t>
      </w:r>
    </w:p>
    <w:p w14:paraId="6D729605" w14:textId="77777777" w:rsidR="00F343C4" w:rsidRPr="00F343C4" w:rsidRDefault="00F343C4" w:rsidP="00F343C4">
      <w:pPr>
        <w:tabs>
          <w:tab w:val="left" w:pos="-142"/>
        </w:tabs>
        <w:autoSpaceDE w:val="0"/>
        <w:autoSpaceDN w:val="0"/>
        <w:adjustRightInd w:val="0"/>
        <w:rPr>
          <w:rFonts w:eastAsia="Times New Roman" w:cstheme="minorHAnsi"/>
          <w:bCs/>
          <w:szCs w:val="20"/>
          <w:lang w:val="es-ES" w:eastAsia="es-CO"/>
        </w:rPr>
      </w:pPr>
    </w:p>
    <w:p w14:paraId="356BFC32" w14:textId="1AE78052" w:rsidR="00F343C4" w:rsidRDefault="00F343C4" w:rsidP="00F343C4">
      <w:pPr>
        <w:tabs>
          <w:tab w:val="left" w:pos="-142"/>
        </w:tabs>
        <w:autoSpaceDE w:val="0"/>
        <w:autoSpaceDN w:val="0"/>
        <w:adjustRightInd w:val="0"/>
        <w:rPr>
          <w:rFonts w:eastAsia="Times New Roman" w:cstheme="minorHAnsi"/>
          <w:bCs/>
          <w:szCs w:val="20"/>
          <w:lang w:val="es-ES" w:eastAsia="es-CO"/>
        </w:rPr>
      </w:pPr>
      <w:r w:rsidRPr="00F343C4">
        <w:rPr>
          <w:rFonts w:eastAsia="Times New Roman" w:cstheme="minorHAnsi"/>
          <w:b/>
          <w:szCs w:val="20"/>
          <w:lang w:val="es-ES" w:eastAsia="es-CO"/>
        </w:rPr>
        <w:t>PARÁGRAFO:</w:t>
      </w:r>
      <w:r w:rsidRPr="00F343C4">
        <w:rPr>
          <w:rFonts w:eastAsia="Times New Roman" w:cstheme="minorHAnsi"/>
          <w:bCs/>
          <w:szCs w:val="20"/>
          <w:lang w:val="es-ES" w:eastAsia="es-CO"/>
        </w:rPr>
        <w:t xml:space="preserve"> Los contratistas no podrán adelantar reclamación administrativa y/o judicial alguna contra la Aerocivil. En este sentido se dará aplicación a la asignación de riesgos establecida en la matriz de riesgos del proceso la cual fue puesta en conocimiento del CONTRATISTA de obra desde la etapa precontractual y socializada en la audiencia asignación de riesgos.</w:t>
      </w:r>
    </w:p>
    <w:p w14:paraId="318C506B" w14:textId="77777777" w:rsidR="00F343C4" w:rsidRPr="0052401B" w:rsidRDefault="00F343C4" w:rsidP="00F343C4">
      <w:pPr>
        <w:tabs>
          <w:tab w:val="left" w:pos="-142"/>
        </w:tabs>
        <w:autoSpaceDE w:val="0"/>
        <w:autoSpaceDN w:val="0"/>
        <w:adjustRightInd w:val="0"/>
        <w:rPr>
          <w:rFonts w:eastAsia="Times New Roman" w:cstheme="minorHAnsi"/>
          <w:bCs/>
          <w:szCs w:val="20"/>
          <w:lang w:val="es-ES" w:eastAsia="es-CO"/>
        </w:rPr>
      </w:pP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C13073F" w:rsidR="004867B7" w:rsidRDefault="004867B7" w:rsidP="004867B7">
      <w:pPr>
        <w:rPr>
          <w:rFonts w:cstheme="minorHAnsi"/>
        </w:rPr>
      </w:pPr>
      <w:r w:rsidRPr="0052401B">
        <w:rPr>
          <w:rFonts w:cstheme="minorHAnsi"/>
        </w:rPr>
        <w:t xml:space="preserve">Las actividades previstas en el presente Contrato se deben desarrollar en </w:t>
      </w:r>
      <w:r w:rsidR="00F343C4" w:rsidRPr="00F343C4">
        <w:rPr>
          <w:rFonts w:cstheme="minorHAnsi"/>
        </w:rPr>
        <w:t>El Aeropuerto Camilo Daza que se encuentra ubicado en la ciudad de Cúcuta, Norte de Santander</w:t>
      </w:r>
      <w:r w:rsidR="00F343C4">
        <w:rPr>
          <w:rFonts w:cstheme="minorHAnsi"/>
        </w:rPr>
        <w:t xml:space="preserve">. Así mismo, las partes establecen que </w:t>
      </w:r>
      <w:r w:rsidRPr="0052401B">
        <w:rPr>
          <w:rFonts w:cstheme="minorHAnsi"/>
        </w:rPr>
        <w:t>el domicilio contractual es</w:t>
      </w:r>
      <w:r w:rsidR="00F343C4">
        <w:rPr>
          <w:rFonts w:cstheme="minorHAnsi"/>
        </w:rPr>
        <w:t xml:space="preserve"> la ciudad de Bogotá D.C.</w:t>
      </w:r>
    </w:p>
    <w:p w14:paraId="5CD8B33C" w14:textId="77777777" w:rsidR="00F343C4" w:rsidRDefault="00F343C4" w:rsidP="004867B7">
      <w:pPr>
        <w:rPr>
          <w:rFonts w:cstheme="minorHAnsi"/>
        </w:rPr>
      </w:pPr>
    </w:p>
    <w:p w14:paraId="326BCFA6" w14:textId="4DB93F01" w:rsidR="00F343C4" w:rsidRPr="00F343C4" w:rsidRDefault="00F343C4" w:rsidP="00F343C4">
      <w:pPr>
        <w:rPr>
          <w:rFonts w:cstheme="minorHAnsi"/>
          <w:b/>
          <w:bCs/>
        </w:rPr>
      </w:pPr>
      <w:r w:rsidRPr="00F343C4">
        <w:rPr>
          <w:rFonts w:cstheme="minorHAnsi"/>
          <w:b/>
          <w:bCs/>
        </w:rPr>
        <w:t>PARÁGRAFO. COMUNICACIONES Y NOTIFICACIONES</w:t>
      </w:r>
      <w:r>
        <w:rPr>
          <w:rFonts w:cstheme="minorHAnsi"/>
          <w:b/>
          <w:bCs/>
        </w:rPr>
        <w:t>:</w:t>
      </w:r>
    </w:p>
    <w:p w14:paraId="6D09EC3E" w14:textId="77777777" w:rsidR="00F343C4" w:rsidRDefault="00F343C4" w:rsidP="00F343C4">
      <w:pPr>
        <w:rPr>
          <w:rFonts w:cstheme="minorHAnsi"/>
        </w:rPr>
      </w:pPr>
      <w:r w:rsidRPr="00F343C4">
        <w:rPr>
          <w:rFonts w:cstheme="minorHAnsi"/>
        </w:rPr>
        <w:lastRenderedPageBreak/>
        <w:t>Las notificaciones que se remitan las partes deberán radicarse en la dirección que se establece en esta cláusula. Cualquier plazo se empezará a contar a partir del día hábil siguiente a la fecha que conste en el sello de la radicación.</w:t>
      </w:r>
    </w:p>
    <w:p w14:paraId="428F02E4" w14:textId="77777777" w:rsidR="00F343C4" w:rsidRPr="00F343C4" w:rsidRDefault="00F343C4" w:rsidP="00F343C4">
      <w:pPr>
        <w:rPr>
          <w:rFonts w:cstheme="minorHAnsi"/>
        </w:rPr>
      </w:pPr>
    </w:p>
    <w:p w14:paraId="204C9940" w14:textId="30B8F7AB" w:rsidR="00F343C4" w:rsidRDefault="00F343C4" w:rsidP="00F343C4">
      <w:pPr>
        <w:rPr>
          <w:rFonts w:cstheme="minorHAnsi"/>
        </w:rPr>
      </w:pPr>
      <w:r w:rsidRPr="00F343C4">
        <w:rPr>
          <w:rFonts w:cstheme="minorHAnsi"/>
        </w:rPr>
        <w:t>Las notificaciones a las partes se deberán realizar en los siguientes lugares:</w:t>
      </w:r>
    </w:p>
    <w:p w14:paraId="29E25B1F" w14:textId="77777777" w:rsidR="00F343C4" w:rsidRDefault="00F343C4" w:rsidP="00F343C4">
      <w:pPr>
        <w:rPr>
          <w:rFonts w:cstheme="minorHAnsi"/>
        </w:rPr>
      </w:pPr>
    </w:p>
    <w:p w14:paraId="6056963F" w14:textId="4658C6C5" w:rsidR="00F343C4" w:rsidRPr="00F343C4" w:rsidRDefault="00F343C4" w:rsidP="00F343C4">
      <w:pPr>
        <w:rPr>
          <w:rFonts w:cstheme="minorHAnsi"/>
        </w:rPr>
      </w:pPr>
      <w:r w:rsidRPr="00F343C4">
        <w:rPr>
          <w:rFonts w:cstheme="minorHAnsi"/>
          <w:b/>
          <w:bCs/>
        </w:rPr>
        <w:t>A LA AEROCIVIL:</w:t>
      </w:r>
      <w:r w:rsidRPr="00F343C4">
        <w:rPr>
          <w:rFonts w:cstheme="minorHAnsi"/>
        </w:rPr>
        <w:t xml:space="preserve"> </w:t>
      </w:r>
      <w:r w:rsidRPr="00F343C4">
        <w:rPr>
          <w:rFonts w:cstheme="minorHAnsi"/>
        </w:rPr>
        <w:t>En Bogotá- Colombia</w:t>
      </w:r>
    </w:p>
    <w:p w14:paraId="413A9A73" w14:textId="77777777" w:rsidR="00F343C4" w:rsidRDefault="00F343C4" w:rsidP="00F343C4">
      <w:pPr>
        <w:rPr>
          <w:rFonts w:cstheme="minorHAnsi"/>
        </w:rPr>
      </w:pPr>
      <w:r w:rsidRPr="00F343C4">
        <w:rPr>
          <w:rFonts w:cstheme="minorHAnsi"/>
        </w:rPr>
        <w:t xml:space="preserve">Dirección: Av. Eldorado No. 103-15, Edificio NEEA - Bogotá </w:t>
      </w:r>
    </w:p>
    <w:p w14:paraId="74CECB58" w14:textId="56CE3E58" w:rsidR="00F343C4" w:rsidRPr="00F343C4" w:rsidRDefault="00F343C4" w:rsidP="00F343C4">
      <w:pPr>
        <w:rPr>
          <w:rFonts w:cstheme="minorHAnsi"/>
        </w:rPr>
      </w:pPr>
      <w:r w:rsidRPr="00F343C4">
        <w:rPr>
          <w:rFonts w:cstheme="minorHAnsi"/>
        </w:rPr>
        <w:t>Correo electrónico: contratacion@aerocivil.gov.co.</w:t>
      </w:r>
    </w:p>
    <w:p w14:paraId="3428B2E5" w14:textId="77777777" w:rsidR="00F343C4" w:rsidRDefault="00F343C4" w:rsidP="00F343C4">
      <w:pPr>
        <w:rPr>
          <w:rFonts w:cstheme="minorHAnsi"/>
        </w:rPr>
      </w:pPr>
    </w:p>
    <w:p w14:paraId="3C5BF4B7" w14:textId="4EABCD46" w:rsidR="00F343C4" w:rsidRPr="00F343C4" w:rsidRDefault="00F343C4" w:rsidP="00F343C4">
      <w:pPr>
        <w:rPr>
          <w:rFonts w:cstheme="minorHAnsi"/>
        </w:rPr>
      </w:pPr>
      <w:r w:rsidRPr="00F343C4">
        <w:rPr>
          <w:rFonts w:cstheme="minorHAnsi"/>
          <w:b/>
          <w:bCs/>
        </w:rPr>
        <w:t>AL CONTRATISTA:</w:t>
      </w:r>
      <w:r w:rsidRPr="00F343C4">
        <w:rPr>
          <w:rFonts w:cstheme="minorHAnsi"/>
        </w:rPr>
        <w:t xml:space="preserve"> </w:t>
      </w:r>
      <w:r>
        <w:rPr>
          <w:rFonts w:cstheme="minorHAnsi"/>
        </w:rPr>
        <w:t>XXX</w:t>
      </w:r>
    </w:p>
    <w:p w14:paraId="2EC7F32A" w14:textId="45707DE8" w:rsidR="00F343C4" w:rsidRPr="00F343C4" w:rsidRDefault="00F343C4" w:rsidP="00F343C4">
      <w:pPr>
        <w:rPr>
          <w:rFonts w:cstheme="minorHAnsi"/>
        </w:rPr>
      </w:pPr>
      <w:r w:rsidRPr="00F343C4">
        <w:rPr>
          <w:rFonts w:cstheme="minorHAnsi"/>
        </w:rPr>
        <w:t xml:space="preserve">Dirección: </w:t>
      </w:r>
      <w:r>
        <w:rPr>
          <w:rFonts w:cstheme="minorHAnsi"/>
        </w:rPr>
        <w:t>XXX</w:t>
      </w:r>
    </w:p>
    <w:p w14:paraId="47C84E33" w14:textId="5B37C402" w:rsidR="00F343C4" w:rsidRPr="00F343C4" w:rsidRDefault="00F343C4" w:rsidP="00F343C4">
      <w:pPr>
        <w:rPr>
          <w:rFonts w:cstheme="minorHAnsi"/>
        </w:rPr>
      </w:pPr>
      <w:r w:rsidRPr="00F343C4">
        <w:rPr>
          <w:rFonts w:cstheme="minorHAnsi"/>
        </w:rPr>
        <w:t>Correo electrónico</w:t>
      </w:r>
      <w:r>
        <w:rPr>
          <w:rFonts w:cstheme="minorHAnsi"/>
        </w:rPr>
        <w:t>: XXX</w:t>
      </w:r>
    </w:p>
    <w:p w14:paraId="6A6CE05A" w14:textId="1BF2DF42" w:rsidR="00F343C4" w:rsidRPr="00F343C4" w:rsidRDefault="00F343C4" w:rsidP="00F343C4">
      <w:pPr>
        <w:rPr>
          <w:rFonts w:cstheme="minorHAnsi"/>
        </w:rPr>
      </w:pPr>
      <w:r w:rsidRPr="00F343C4">
        <w:rPr>
          <w:rFonts w:cstheme="minorHAnsi"/>
        </w:rPr>
        <w:t xml:space="preserve">Telefax </w:t>
      </w:r>
      <w:r>
        <w:rPr>
          <w:rFonts w:cstheme="minorHAnsi"/>
        </w:rPr>
        <w:t>XXX</w:t>
      </w:r>
    </w:p>
    <w:p w14:paraId="6C5F81F0" w14:textId="630692E8" w:rsidR="00F343C4" w:rsidRDefault="00F343C4" w:rsidP="00F343C4">
      <w:pPr>
        <w:rPr>
          <w:rFonts w:cstheme="minorHAnsi"/>
        </w:rPr>
      </w:pPr>
      <w:r w:rsidRPr="00F343C4">
        <w:rPr>
          <w:rFonts w:cstheme="minorHAnsi"/>
        </w:rPr>
        <w:t xml:space="preserve">Ciudad </w:t>
      </w:r>
      <w:r>
        <w:rPr>
          <w:rFonts w:cstheme="minorHAnsi"/>
        </w:rPr>
        <w:t>XXX</w:t>
      </w:r>
    </w:p>
    <w:p w14:paraId="7162F1F3" w14:textId="77777777" w:rsidR="00F343C4" w:rsidRDefault="00F343C4" w:rsidP="00F343C4">
      <w:pPr>
        <w:rPr>
          <w:rFonts w:cstheme="minorHAnsi"/>
        </w:rPr>
      </w:pPr>
    </w:p>
    <w:p w14:paraId="3E360E4F" w14:textId="77777777" w:rsidR="00F343C4" w:rsidRDefault="00F343C4" w:rsidP="00F343C4">
      <w:pPr>
        <w:rPr>
          <w:rFonts w:cstheme="minorHAnsi"/>
        </w:rPr>
      </w:pPr>
      <w:r w:rsidRPr="00F343C4">
        <w:rPr>
          <w:rFonts w:cstheme="minorHAnsi"/>
        </w:rPr>
        <w:t>De conformidad con lo dispuesto en el artículo 56 de la Ley 1437 de 2011, EL CONTRATISTA acepta que, a través de la dirección electrónica antes relacionada, LA AEROCIVIL podrá efectuar las comunicaciones y notificaciones a que haya lugar, en el marco del presente contrato, incluyendo las actuaciones sancionatorias que se tramiten.</w:t>
      </w:r>
    </w:p>
    <w:p w14:paraId="3B47A6CF" w14:textId="77777777" w:rsidR="00F343C4" w:rsidRPr="00F343C4" w:rsidRDefault="00F343C4" w:rsidP="00F343C4">
      <w:pPr>
        <w:rPr>
          <w:rFonts w:cstheme="minorHAnsi"/>
        </w:rPr>
      </w:pPr>
    </w:p>
    <w:p w14:paraId="3ACFD094" w14:textId="77777777" w:rsidR="00F343C4" w:rsidRDefault="00F343C4" w:rsidP="00F343C4">
      <w:pPr>
        <w:rPr>
          <w:rFonts w:cstheme="minorHAnsi"/>
        </w:rPr>
      </w:pPr>
      <w:r w:rsidRPr="00F343C4">
        <w:rPr>
          <w:rFonts w:cstheme="minorHAnsi"/>
        </w:rPr>
        <w:t>En el evento en que LA AEROCIVIL remita comunicaciones y notificaciones impresas, se entenderán recibidas el día hábil siguiente a la fecha de su entrega por mensajero y cinco (5) días hábiles después de la fecha de envío por correo certificado.</w:t>
      </w:r>
    </w:p>
    <w:p w14:paraId="45FC206B" w14:textId="77777777" w:rsidR="00F343C4" w:rsidRPr="00F343C4" w:rsidRDefault="00F343C4" w:rsidP="00F343C4">
      <w:pPr>
        <w:rPr>
          <w:rFonts w:cstheme="minorHAnsi"/>
        </w:rPr>
      </w:pPr>
    </w:p>
    <w:p w14:paraId="51819C79" w14:textId="77777777" w:rsidR="00F343C4" w:rsidRDefault="00F343C4" w:rsidP="00F343C4">
      <w:pPr>
        <w:rPr>
          <w:rFonts w:cstheme="minorHAnsi"/>
        </w:rPr>
      </w:pPr>
      <w:r w:rsidRPr="00F343C4">
        <w:rPr>
          <w:rFonts w:cstheme="minorHAnsi"/>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36D55A20" w14:textId="77777777" w:rsidR="00F343C4" w:rsidRPr="00F343C4" w:rsidRDefault="00F343C4" w:rsidP="00F343C4">
      <w:pPr>
        <w:rPr>
          <w:rFonts w:cstheme="minorHAnsi"/>
        </w:rPr>
      </w:pPr>
    </w:p>
    <w:p w14:paraId="4A7B05E0" w14:textId="745CBE92" w:rsidR="00F343C4" w:rsidRPr="0052401B" w:rsidRDefault="00F343C4" w:rsidP="00F343C4">
      <w:pPr>
        <w:rPr>
          <w:rFonts w:cstheme="minorHAnsi"/>
        </w:rPr>
      </w:pPr>
      <w:r w:rsidRPr="00F343C4">
        <w:rPr>
          <w:rFonts w:cstheme="minorHAnsi"/>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1C291AD8" w14:textId="77777777" w:rsidR="00F343C4" w:rsidRDefault="00F343C4" w:rsidP="00F343C4">
      <w:pPr>
        <w:pStyle w:val="Ttulo"/>
        <w:numPr>
          <w:ilvl w:val="0"/>
          <w:numId w:val="0"/>
        </w:numPr>
        <w:jc w:val="left"/>
        <w:rPr>
          <w:rFonts w:asciiTheme="minorHAnsi" w:eastAsia="Times New Roman" w:hAnsiTheme="minorHAnsi" w:cstheme="minorBidi"/>
          <w:color w:val="auto"/>
          <w:spacing w:val="0"/>
          <w:kern w:val="0"/>
          <w:lang w:eastAsia="es-CO"/>
        </w:rPr>
      </w:pPr>
      <w:r w:rsidRPr="00F343C4">
        <w:rPr>
          <w:rFonts w:asciiTheme="minorHAnsi" w:eastAsia="Times New Roman" w:hAnsiTheme="minorHAnsi" w:cstheme="minorBidi"/>
          <w:color w:val="auto"/>
          <w:spacing w:val="0"/>
          <w:kern w:val="0"/>
          <w:lang w:eastAsia="es-CO"/>
        </w:rPr>
        <w:t>Para constancia se firma en la plataforma del SECOP II, en la ciudad de Bogotá, D.C.</w:t>
      </w:r>
    </w:p>
    <w:p w14:paraId="65F8DD4D" w14:textId="77777777" w:rsidR="00F343C4" w:rsidRDefault="00F343C4" w:rsidP="00F343C4">
      <w:pPr>
        <w:rPr>
          <w:lang w:eastAsia="es-CO"/>
        </w:rPr>
      </w:pPr>
    </w:p>
    <w:p w14:paraId="437034E5" w14:textId="76025D80" w:rsidR="00F343C4" w:rsidRDefault="00F343C4" w:rsidP="00F343C4">
      <w:pPr>
        <w:rPr>
          <w:lang w:eastAsia="es-CO"/>
        </w:rPr>
      </w:pPr>
      <w:r>
        <w:rPr>
          <w:lang w:eastAsia="es-CO"/>
        </w:rPr>
        <w:lastRenderedPageBreak/>
        <w:t xml:space="preserve">ESTE DOCUMENTO </w:t>
      </w:r>
      <w:r w:rsidRPr="00F343C4">
        <w:rPr>
          <w:lang w:eastAsia="es-CO"/>
        </w:rPr>
        <w:t>HACE PARTE INTEGRAL DEL CONTRATO ELECTRÓNICO, Y SE ENTIENDE SUSCRITO POR LAS PARTES CON LA SUSCRIPCIÓN ELECTRÓNICA A TRAVÉS DEL SECOP II.</w:t>
      </w:r>
    </w:p>
    <w:p w14:paraId="76CC38C3" w14:textId="77777777" w:rsidR="00F343C4" w:rsidRPr="00F343C4" w:rsidRDefault="00F343C4" w:rsidP="00F343C4">
      <w:pPr>
        <w:rPr>
          <w:lang w:eastAsia="es-CO"/>
        </w:rPr>
      </w:pPr>
    </w:p>
    <w:p w14:paraId="100CBE2A" w14:textId="080BCFE1" w:rsidR="003E4D98" w:rsidRPr="0052401B" w:rsidRDefault="00F343C4" w:rsidP="00F343C4">
      <w:pPr>
        <w:pStyle w:val="Ttulo"/>
        <w:numPr>
          <w:ilvl w:val="0"/>
          <w:numId w:val="0"/>
        </w:numPr>
        <w:jc w:val="left"/>
        <w:rPr>
          <w:rFonts w:asciiTheme="minorHAnsi" w:eastAsia="Times New Roman" w:hAnsiTheme="minorHAnsi" w:cstheme="minorBidi"/>
          <w:color w:val="auto"/>
          <w:spacing w:val="0"/>
          <w:kern w:val="0"/>
          <w:lang w:eastAsia="es-CO"/>
        </w:rPr>
      </w:pPr>
      <w:r w:rsidRPr="00F343C4">
        <w:rPr>
          <w:rFonts w:asciiTheme="minorHAnsi" w:eastAsia="Times New Roman" w:hAnsiTheme="minorHAnsi" w:cstheme="minorBidi"/>
          <w:color w:val="auto"/>
          <w:spacing w:val="0"/>
          <w:kern w:val="0"/>
          <w:lang w:eastAsia="es-CO"/>
        </w:rPr>
        <w:t>Para constancia se firma en la plataforma SECOP II.</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927A2" w14:textId="77777777" w:rsidR="002D74ED" w:rsidRDefault="002D74ED" w:rsidP="004F2C35">
      <w:r>
        <w:separator/>
      </w:r>
    </w:p>
  </w:endnote>
  <w:endnote w:type="continuationSeparator" w:id="0">
    <w:p w14:paraId="2E88DB7C" w14:textId="77777777" w:rsidR="002D74ED" w:rsidRDefault="002D74ED" w:rsidP="004F2C35">
      <w:r>
        <w:continuationSeparator/>
      </w:r>
    </w:p>
  </w:endnote>
  <w:endnote w:type="continuationNotice" w:id="1">
    <w:p w14:paraId="159E1B55" w14:textId="77777777" w:rsidR="002D74ED" w:rsidRDefault="002D74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22536" w14:textId="77777777" w:rsidR="002D74ED" w:rsidRDefault="002D74ED" w:rsidP="004F2C35">
      <w:r>
        <w:separator/>
      </w:r>
    </w:p>
  </w:footnote>
  <w:footnote w:type="continuationSeparator" w:id="0">
    <w:p w14:paraId="2437CACB" w14:textId="77777777" w:rsidR="002D74ED" w:rsidRDefault="002D74ED" w:rsidP="004F2C35">
      <w:r>
        <w:continuationSeparator/>
      </w:r>
    </w:p>
  </w:footnote>
  <w:footnote w:type="continuationNotice" w:id="1">
    <w:p w14:paraId="39CFDC46" w14:textId="77777777" w:rsidR="002D74ED" w:rsidRDefault="002D74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1745458"/>
    <w:multiLevelType w:val="hybridMultilevel"/>
    <w:tmpl w:val="E92E0D8A"/>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96B1C81"/>
    <w:multiLevelType w:val="hybridMultilevel"/>
    <w:tmpl w:val="9834955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8"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10326F2"/>
    <w:multiLevelType w:val="hybridMultilevel"/>
    <w:tmpl w:val="3FE0C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4A90C3D"/>
    <w:multiLevelType w:val="hybridMultilevel"/>
    <w:tmpl w:val="445AA45A"/>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9"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68177D27"/>
    <w:multiLevelType w:val="hybridMultilevel"/>
    <w:tmpl w:val="AA1A56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4095171"/>
    <w:multiLevelType w:val="hybridMultilevel"/>
    <w:tmpl w:val="230AC0D4"/>
    <w:lvl w:ilvl="0" w:tplc="28441888">
      <w:start w:val="1"/>
      <w:numFmt w:val="lowerLetter"/>
      <w:lvlText w:val="%1)"/>
      <w:lvlJc w:val="left"/>
      <w:pPr>
        <w:ind w:left="720" w:hanging="360"/>
      </w:pPr>
      <w:rPr>
        <w:rFonts w:hint="default"/>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6"/>
  </w:num>
  <w:num w:numId="2" w16cid:durableId="1947079773">
    <w:abstractNumId w:val="8"/>
  </w:num>
  <w:num w:numId="3" w16cid:durableId="2134322620">
    <w:abstractNumId w:val="27"/>
  </w:num>
  <w:num w:numId="4" w16cid:durableId="1014962223">
    <w:abstractNumId w:val="28"/>
  </w:num>
  <w:num w:numId="5" w16cid:durableId="662318561">
    <w:abstractNumId w:val="24"/>
  </w:num>
  <w:num w:numId="6" w16cid:durableId="1885098800">
    <w:abstractNumId w:val="14"/>
  </w:num>
  <w:num w:numId="7" w16cid:durableId="427770834">
    <w:abstractNumId w:val="2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22"/>
  </w:num>
  <w:num w:numId="10" w16cid:durableId="117724276">
    <w:abstractNumId w:val="22"/>
  </w:num>
  <w:num w:numId="11" w16cid:durableId="1429736751">
    <w:abstractNumId w:val="13"/>
  </w:num>
  <w:num w:numId="12" w16cid:durableId="861169649">
    <w:abstractNumId w:val="16"/>
  </w:num>
  <w:num w:numId="13" w16cid:durableId="1322271208">
    <w:abstractNumId w:val="9"/>
  </w:num>
  <w:num w:numId="14" w16cid:durableId="1343357414">
    <w:abstractNumId w:val="1"/>
  </w:num>
  <w:num w:numId="15" w16cid:durableId="898395985">
    <w:abstractNumId w:val="12"/>
  </w:num>
  <w:num w:numId="16" w16cid:durableId="1687443745">
    <w:abstractNumId w:val="23"/>
  </w:num>
  <w:num w:numId="17" w16cid:durableId="533810371">
    <w:abstractNumId w:val="3"/>
  </w:num>
  <w:num w:numId="18" w16cid:durableId="1967661471">
    <w:abstractNumId w:val="8"/>
  </w:num>
  <w:num w:numId="19" w16cid:durableId="1930969994">
    <w:abstractNumId w:val="8"/>
  </w:num>
  <w:num w:numId="20" w16cid:durableId="667561470">
    <w:abstractNumId w:val="8"/>
  </w:num>
  <w:num w:numId="21" w16cid:durableId="805006146">
    <w:abstractNumId w:val="8"/>
  </w:num>
  <w:num w:numId="22" w16cid:durableId="844824747">
    <w:abstractNumId w:val="8"/>
  </w:num>
  <w:num w:numId="23" w16cid:durableId="354383150">
    <w:abstractNumId w:val="8"/>
  </w:num>
  <w:num w:numId="24" w16cid:durableId="255024442">
    <w:abstractNumId w:val="8"/>
  </w:num>
  <w:num w:numId="25" w16cid:durableId="112871719">
    <w:abstractNumId w:val="8"/>
  </w:num>
  <w:num w:numId="26" w16cid:durableId="2001149468">
    <w:abstractNumId w:val="5"/>
  </w:num>
  <w:num w:numId="27" w16cid:durableId="1656913756">
    <w:abstractNumId w:val="8"/>
  </w:num>
  <w:num w:numId="28" w16cid:durableId="1281183914">
    <w:abstractNumId w:val="28"/>
  </w:num>
  <w:num w:numId="29" w16cid:durableId="1832065733">
    <w:abstractNumId w:val="8"/>
  </w:num>
  <w:num w:numId="30" w16cid:durableId="1055277274">
    <w:abstractNumId w:val="8"/>
  </w:num>
  <w:num w:numId="31" w16cid:durableId="1727295728">
    <w:abstractNumId w:val="28"/>
  </w:num>
  <w:num w:numId="32" w16cid:durableId="725881820">
    <w:abstractNumId w:val="28"/>
  </w:num>
  <w:num w:numId="33" w16cid:durableId="637495079">
    <w:abstractNumId w:val="17"/>
  </w:num>
  <w:num w:numId="34" w16cid:durableId="1950161158">
    <w:abstractNumId w:val="26"/>
  </w:num>
  <w:num w:numId="35" w16cid:durableId="1245068656">
    <w:abstractNumId w:val="22"/>
  </w:num>
  <w:num w:numId="36" w16cid:durableId="816993432">
    <w:abstractNumId w:val="29"/>
  </w:num>
  <w:num w:numId="37" w16cid:durableId="479462375">
    <w:abstractNumId w:val="11"/>
  </w:num>
  <w:num w:numId="38" w16cid:durableId="2015912743">
    <w:abstractNumId w:val="4"/>
  </w:num>
  <w:num w:numId="39" w16cid:durableId="1246722256">
    <w:abstractNumId w:val="20"/>
  </w:num>
  <w:num w:numId="40" w16cid:durableId="1925256188">
    <w:abstractNumId w:val="19"/>
  </w:num>
  <w:num w:numId="41" w16cid:durableId="1739159885">
    <w:abstractNumId w:val="0"/>
  </w:num>
  <w:num w:numId="42" w16cid:durableId="2066902658">
    <w:abstractNumId w:val="10"/>
  </w:num>
  <w:num w:numId="43" w16cid:durableId="1043821990">
    <w:abstractNumId w:val="22"/>
  </w:num>
  <w:num w:numId="44" w16cid:durableId="489753910">
    <w:abstractNumId w:val="22"/>
  </w:num>
  <w:num w:numId="45" w16cid:durableId="1703549800">
    <w:abstractNumId w:val="22"/>
  </w:num>
  <w:num w:numId="46" w16cid:durableId="1619529585">
    <w:abstractNumId w:val="22"/>
  </w:num>
  <w:num w:numId="47" w16cid:durableId="1739790015">
    <w:abstractNumId w:val="22"/>
  </w:num>
  <w:num w:numId="48" w16cid:durableId="932081462">
    <w:abstractNumId w:val="22"/>
  </w:num>
  <w:num w:numId="49" w16cid:durableId="732198235">
    <w:abstractNumId w:val="22"/>
  </w:num>
  <w:num w:numId="50" w16cid:durableId="1362242801">
    <w:abstractNumId w:val="22"/>
  </w:num>
  <w:num w:numId="51" w16cid:durableId="1271665200">
    <w:abstractNumId w:val="22"/>
  </w:num>
  <w:num w:numId="52" w16cid:durableId="1835337628">
    <w:abstractNumId w:val="22"/>
  </w:num>
  <w:num w:numId="53" w16cid:durableId="518619060">
    <w:abstractNumId w:val="22"/>
  </w:num>
  <w:num w:numId="54" w16cid:durableId="906694515">
    <w:abstractNumId w:val="22"/>
  </w:num>
  <w:num w:numId="55" w16cid:durableId="1653636911">
    <w:abstractNumId w:val="15"/>
  </w:num>
  <w:num w:numId="56" w16cid:durableId="1701857440">
    <w:abstractNumId w:val="21"/>
  </w:num>
  <w:num w:numId="57" w16cid:durableId="805003555">
    <w:abstractNumId w:val="18"/>
  </w:num>
  <w:num w:numId="58" w16cid:durableId="1264415055">
    <w:abstractNumId w:val="7"/>
  </w:num>
  <w:num w:numId="59" w16cid:durableId="620691509">
    <w:abstractNumId w:val="2"/>
  </w:num>
  <w:num w:numId="60" w16cid:durableId="851803507">
    <w:abstractNumId w:val="25"/>
  </w:num>
  <w:num w:numId="61" w16cid:durableId="1680498962">
    <w:abstractNumId w:val="8"/>
  </w:num>
  <w:num w:numId="62" w16cid:durableId="2138638850">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A26"/>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969C0"/>
    <w:rsid w:val="000A12D3"/>
    <w:rsid w:val="000A1FFB"/>
    <w:rsid w:val="000A3E9E"/>
    <w:rsid w:val="000A661C"/>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4CCB"/>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D74ED"/>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B4867"/>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367B"/>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1941"/>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3181"/>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196F"/>
    <w:rsid w:val="0074368F"/>
    <w:rsid w:val="00744FB0"/>
    <w:rsid w:val="007452DE"/>
    <w:rsid w:val="007454E0"/>
    <w:rsid w:val="00745CDE"/>
    <w:rsid w:val="007469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3FF8"/>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977E0"/>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1067"/>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0BFB"/>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1DF8"/>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5E04"/>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0942"/>
    <w:rsid w:val="00E00D27"/>
    <w:rsid w:val="00E0194B"/>
    <w:rsid w:val="00E02F04"/>
    <w:rsid w:val="00E060D7"/>
    <w:rsid w:val="00E1305F"/>
    <w:rsid w:val="00E14B26"/>
    <w:rsid w:val="00E164A4"/>
    <w:rsid w:val="00E16C20"/>
    <w:rsid w:val="00E172BF"/>
    <w:rsid w:val="00E22274"/>
    <w:rsid w:val="00E239D7"/>
    <w:rsid w:val="00E25C98"/>
    <w:rsid w:val="00E26CE3"/>
    <w:rsid w:val="00E27EF2"/>
    <w:rsid w:val="00E340F5"/>
    <w:rsid w:val="00E349FB"/>
    <w:rsid w:val="00E34A3A"/>
    <w:rsid w:val="00E37383"/>
    <w:rsid w:val="00E37F3B"/>
    <w:rsid w:val="00E44FAE"/>
    <w:rsid w:val="00E454D1"/>
    <w:rsid w:val="00E500C6"/>
    <w:rsid w:val="00E5129D"/>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43C4"/>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4E8F"/>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paragraph" w:styleId="Textoindependiente">
    <w:name w:val="Body Text"/>
    <w:aliases w:val="Subsection Body Text,TextindepT2,bt,body text"/>
    <w:basedOn w:val="Normal"/>
    <w:link w:val="TextoindependienteCar"/>
    <w:rsid w:val="00B00BFB"/>
    <w:rPr>
      <w:rFonts w:ascii="Arial" w:eastAsia="Times New Roman" w:hAnsi="Arial" w:cs="Times New Roman"/>
      <w:sz w:val="24"/>
      <w:szCs w:val="24"/>
      <w:lang w:val="es-CO" w:eastAsia="es-CO"/>
    </w:rPr>
  </w:style>
  <w:style w:type="character" w:customStyle="1" w:styleId="TextoindependienteCar">
    <w:name w:val="Texto independiente Car"/>
    <w:aliases w:val="Subsection Body Text Car,TextindepT2 Car,bt Car,body text Car"/>
    <w:basedOn w:val="Fuentedeprrafopredeter"/>
    <w:link w:val="Textoindependiente"/>
    <w:rsid w:val="00B00BFB"/>
    <w:rPr>
      <w:rFonts w:ascii="Arial" w:eastAsia="Times New Roman" w:hAnsi="Arial" w:cs="Times New Roman"/>
      <w:sz w:val="24"/>
      <w:szCs w:val="24"/>
      <w:lang w:eastAsia="es-CO"/>
    </w:rPr>
  </w:style>
  <w:style w:type="paragraph" w:customStyle="1" w:styleId="p1">
    <w:name w:val="p1"/>
    <w:basedOn w:val="Normal"/>
    <w:rsid w:val="006F3181"/>
    <w:pPr>
      <w:jc w:val="left"/>
    </w:pPr>
    <w:rPr>
      <w:rFonts w:ascii="Arial" w:eastAsia="Times New Roman" w:hAnsi="Arial" w:cs="Arial"/>
      <w:color w:val="000000"/>
      <w:sz w:val="15"/>
      <w:szCs w:val="15"/>
      <w:lang w:val="es-CO" w:eastAsia="es-MX"/>
    </w:rPr>
  </w:style>
  <w:style w:type="character" w:customStyle="1" w:styleId="s1">
    <w:name w:val="s1"/>
    <w:basedOn w:val="Fuentedeprrafopredeter"/>
    <w:rsid w:val="006F3181"/>
    <w:rPr>
      <w:rFonts w:ascii="Arial" w:hAnsi="Arial" w:cs="Arial" w:hint="default"/>
      <w:b w:val="0"/>
      <w:bCs w:val="0"/>
      <w:i w:val="0"/>
      <w:iCs w:val="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24</Pages>
  <Words>10943</Words>
  <Characters>60192</Characters>
  <Application>Microsoft Office Word</Application>
  <DocSecurity>0</DocSecurity>
  <Lines>501</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FARID STEMBERG PARRA CARO</cp:lastModifiedBy>
  <cp:revision>71</cp:revision>
  <cp:lastPrinted>2020-11-14T00:54:00Z</cp:lastPrinted>
  <dcterms:created xsi:type="dcterms:W3CDTF">2022-08-02T19:27:00Z</dcterms:created>
  <dcterms:modified xsi:type="dcterms:W3CDTF">2025-11-10T21:09:00Z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