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714"/>
      </w:tblGrid>
      <w:tr w:rsidR="000D2F64" w:rsidRPr="00033A43" w14:paraId="2E010772" w14:textId="77777777" w:rsidTr="000D2F64">
        <w:tc>
          <w:tcPr>
            <w:tcW w:w="3114" w:type="dxa"/>
          </w:tcPr>
          <w:p w14:paraId="558343EC" w14:textId="77777777" w:rsidR="000D2F64" w:rsidRPr="00033A43" w:rsidRDefault="000D2F64" w:rsidP="000D2F64">
            <w:pPr>
              <w:pStyle w:val="Tibitoc"/>
              <w:widowControl/>
              <w:spacing w:after="0" w:line="240" w:lineRule="auto"/>
              <w:jc w:val="both"/>
              <w:rPr>
                <w:rFonts w:ascii="Arial Narrow" w:hAnsi="Arial Narrow" w:cs="Arial"/>
                <w:color w:val="000000"/>
                <w:sz w:val="22"/>
                <w:szCs w:val="22"/>
              </w:rPr>
            </w:pPr>
            <w:r w:rsidRPr="00033A43">
              <w:rPr>
                <w:rFonts w:ascii="Arial Narrow" w:hAnsi="Arial Narrow" w:cs="Arial"/>
                <w:bCs/>
                <w:color w:val="000000"/>
                <w:sz w:val="22"/>
                <w:szCs w:val="22"/>
              </w:rPr>
              <w:t>NÚMERO DE CONTRATO</w:t>
            </w:r>
          </w:p>
        </w:tc>
        <w:tc>
          <w:tcPr>
            <w:tcW w:w="5714" w:type="dxa"/>
          </w:tcPr>
          <w:p w14:paraId="27D192FF" w14:textId="745E1778" w:rsidR="000D2F64" w:rsidRPr="000D2F64" w:rsidRDefault="000D2F64" w:rsidP="000D2F64">
            <w:pPr>
              <w:spacing w:after="0" w:line="240" w:lineRule="auto"/>
              <w:rPr>
                <w:rFonts w:ascii="Arial Narrow" w:hAnsi="Arial Narrow" w:cs="Arial"/>
                <w:b/>
                <w:bCs/>
                <w:spacing w:val="-3"/>
              </w:rPr>
            </w:pPr>
            <w:r w:rsidRPr="000D2F64">
              <w:rPr>
                <w:rFonts w:ascii="Arial Narrow" w:hAnsi="Arial Narrow" w:cs="Arial"/>
                <w:b/>
                <w:bCs/>
                <w:spacing w:val="-3"/>
              </w:rPr>
              <w:t xml:space="preserve">CONTRATO DE </w:t>
            </w:r>
            <w:r w:rsidR="00D90A4F">
              <w:rPr>
                <w:rFonts w:ascii="Arial Narrow" w:hAnsi="Arial Narrow" w:cs="Arial"/>
                <w:b/>
                <w:bCs/>
                <w:spacing w:val="-3"/>
              </w:rPr>
              <w:t>INTERVENTORIA</w:t>
            </w:r>
            <w:r w:rsidRPr="000D2F64">
              <w:rPr>
                <w:rFonts w:ascii="Arial Narrow" w:hAnsi="Arial Narrow" w:cs="Arial"/>
                <w:b/>
                <w:bCs/>
                <w:spacing w:val="-3"/>
              </w:rPr>
              <w:t xml:space="preserve"> No. </w:t>
            </w:r>
            <w:r w:rsidRPr="00033A43">
              <w:rPr>
                <w:rFonts w:ascii="Arial Narrow" w:hAnsi="Arial Narrow" w:cs="Arial"/>
                <w:b/>
                <w:bCs/>
                <w:spacing w:val="-3"/>
              </w:rPr>
              <w:t>CM-MA-00</w:t>
            </w:r>
            <w:r w:rsidR="002E47EC">
              <w:rPr>
                <w:rFonts w:ascii="Arial Narrow" w:hAnsi="Arial Narrow" w:cs="Arial"/>
                <w:b/>
                <w:bCs/>
                <w:spacing w:val="-3"/>
              </w:rPr>
              <w:t>3</w:t>
            </w:r>
            <w:r w:rsidRPr="00033A43">
              <w:rPr>
                <w:rFonts w:ascii="Arial Narrow" w:hAnsi="Arial Narrow" w:cs="Arial"/>
                <w:b/>
                <w:bCs/>
                <w:spacing w:val="-3"/>
              </w:rPr>
              <w:t>-2025</w:t>
            </w:r>
          </w:p>
        </w:tc>
      </w:tr>
      <w:tr w:rsidR="000D2F64" w:rsidRPr="00033A43" w14:paraId="5DB87C8E" w14:textId="77777777" w:rsidTr="000D2F64">
        <w:tc>
          <w:tcPr>
            <w:tcW w:w="3114" w:type="dxa"/>
          </w:tcPr>
          <w:p w14:paraId="78876CD6" w14:textId="77777777" w:rsidR="000D2F64" w:rsidRPr="00033A43" w:rsidRDefault="000D2F64" w:rsidP="000D2F64">
            <w:pPr>
              <w:pStyle w:val="Tibitoc"/>
              <w:widowControl/>
              <w:spacing w:after="0" w:line="240" w:lineRule="auto"/>
              <w:jc w:val="both"/>
              <w:rPr>
                <w:rFonts w:ascii="Arial Narrow" w:hAnsi="Arial Narrow" w:cs="Arial"/>
                <w:color w:val="000000"/>
                <w:sz w:val="22"/>
                <w:szCs w:val="22"/>
              </w:rPr>
            </w:pPr>
            <w:r w:rsidRPr="00033A43">
              <w:rPr>
                <w:rFonts w:ascii="Arial Narrow" w:hAnsi="Arial Narrow" w:cs="Arial"/>
                <w:bCs/>
                <w:color w:val="000000"/>
                <w:sz w:val="22"/>
                <w:szCs w:val="22"/>
              </w:rPr>
              <w:t>CONTRATANTE</w:t>
            </w:r>
          </w:p>
        </w:tc>
        <w:tc>
          <w:tcPr>
            <w:tcW w:w="5714" w:type="dxa"/>
          </w:tcPr>
          <w:p w14:paraId="7E67586E" w14:textId="5E418C6D" w:rsidR="000D2F64" w:rsidRPr="00A628BA" w:rsidRDefault="000D2F64" w:rsidP="000D2F64">
            <w:pPr>
              <w:pStyle w:val="Tibitoc"/>
              <w:widowControl/>
              <w:spacing w:after="0" w:line="240" w:lineRule="auto"/>
              <w:jc w:val="both"/>
              <w:rPr>
                <w:rFonts w:ascii="Arial Narrow" w:hAnsi="Arial Narrow" w:cs="Arial"/>
                <w:b w:val="0"/>
                <w:bCs/>
                <w:color w:val="000000"/>
                <w:sz w:val="22"/>
                <w:szCs w:val="22"/>
              </w:rPr>
            </w:pPr>
            <w:r w:rsidRPr="00A628BA">
              <w:rPr>
                <w:rFonts w:ascii="Arial Narrow" w:hAnsi="Arial Narrow" w:cs="Arial"/>
                <w:b w:val="0"/>
                <w:bCs/>
                <w:color w:val="000000"/>
                <w:sz w:val="22"/>
                <w:szCs w:val="22"/>
              </w:rPr>
              <w:t xml:space="preserve">MUNICIPIO DE ARCABUCO </w:t>
            </w:r>
          </w:p>
        </w:tc>
      </w:tr>
      <w:tr w:rsidR="000D2F64" w:rsidRPr="00033A43" w14:paraId="5BCFD105" w14:textId="77777777" w:rsidTr="000D2F64">
        <w:trPr>
          <w:trHeight w:val="161"/>
        </w:trPr>
        <w:tc>
          <w:tcPr>
            <w:tcW w:w="3114" w:type="dxa"/>
          </w:tcPr>
          <w:p w14:paraId="098F3286" w14:textId="77777777" w:rsidR="000D2F64" w:rsidRPr="00033A43" w:rsidRDefault="000D2F64" w:rsidP="000D2F64">
            <w:pPr>
              <w:pStyle w:val="Tibitoc"/>
              <w:widowControl/>
              <w:spacing w:after="0" w:line="240" w:lineRule="auto"/>
              <w:jc w:val="both"/>
              <w:rPr>
                <w:rFonts w:ascii="Arial Narrow" w:hAnsi="Arial Narrow" w:cs="Arial"/>
                <w:color w:val="000000"/>
                <w:sz w:val="22"/>
                <w:szCs w:val="22"/>
              </w:rPr>
            </w:pPr>
            <w:r w:rsidRPr="00033A43">
              <w:rPr>
                <w:rFonts w:ascii="Arial Narrow" w:hAnsi="Arial Narrow" w:cs="Arial"/>
                <w:bCs/>
                <w:color w:val="000000"/>
                <w:sz w:val="22"/>
                <w:szCs w:val="22"/>
              </w:rPr>
              <w:t>NIT</w:t>
            </w:r>
          </w:p>
        </w:tc>
        <w:tc>
          <w:tcPr>
            <w:tcW w:w="5714" w:type="dxa"/>
          </w:tcPr>
          <w:p w14:paraId="5591F779" w14:textId="13B512C8" w:rsidR="000D2F64" w:rsidRPr="00A628BA" w:rsidRDefault="000D2F64" w:rsidP="000D2F64">
            <w:pPr>
              <w:pStyle w:val="Tibitoc"/>
              <w:widowControl/>
              <w:spacing w:after="0" w:line="240" w:lineRule="auto"/>
              <w:jc w:val="both"/>
              <w:rPr>
                <w:rFonts w:ascii="Arial Narrow" w:hAnsi="Arial Narrow" w:cs="Arial"/>
                <w:b w:val="0"/>
                <w:bCs/>
                <w:color w:val="000000"/>
                <w:sz w:val="22"/>
                <w:szCs w:val="22"/>
              </w:rPr>
            </w:pPr>
            <w:r w:rsidRPr="00A628BA">
              <w:rPr>
                <w:rFonts w:ascii="Arial Narrow" w:hAnsi="Arial Narrow" w:cs="Arial"/>
                <w:b w:val="0"/>
                <w:bCs/>
                <w:color w:val="000000"/>
                <w:sz w:val="22"/>
                <w:szCs w:val="22"/>
              </w:rPr>
              <w:t>800.063.791-1</w:t>
            </w:r>
          </w:p>
        </w:tc>
      </w:tr>
      <w:tr w:rsidR="000D2F64" w:rsidRPr="00033A43" w14:paraId="2484D48E" w14:textId="77777777" w:rsidTr="000D2F64">
        <w:tc>
          <w:tcPr>
            <w:tcW w:w="3114" w:type="dxa"/>
          </w:tcPr>
          <w:p w14:paraId="4E929484" w14:textId="77777777" w:rsidR="000D2F64" w:rsidRPr="00033A43" w:rsidRDefault="000D2F64" w:rsidP="000D2F64">
            <w:pPr>
              <w:pStyle w:val="Tibitoc"/>
              <w:widowControl/>
              <w:spacing w:after="0" w:line="240" w:lineRule="auto"/>
              <w:jc w:val="both"/>
              <w:rPr>
                <w:rFonts w:ascii="Arial Narrow" w:hAnsi="Arial Narrow" w:cs="Arial"/>
                <w:color w:val="000000"/>
                <w:sz w:val="22"/>
                <w:szCs w:val="22"/>
              </w:rPr>
            </w:pPr>
            <w:r w:rsidRPr="00033A43">
              <w:rPr>
                <w:rFonts w:ascii="Arial Narrow" w:hAnsi="Arial Narrow" w:cs="Arial"/>
                <w:bCs/>
                <w:color w:val="000000"/>
                <w:sz w:val="22"/>
                <w:szCs w:val="22"/>
              </w:rPr>
              <w:t>COMPETENTE CONTRACTUAL</w:t>
            </w:r>
          </w:p>
        </w:tc>
        <w:tc>
          <w:tcPr>
            <w:tcW w:w="5714" w:type="dxa"/>
          </w:tcPr>
          <w:p w14:paraId="685874C7" w14:textId="0259A133" w:rsidR="000D2F64" w:rsidRPr="00A628BA" w:rsidRDefault="000D2F64" w:rsidP="000D2F64">
            <w:pPr>
              <w:pStyle w:val="Tibitoc"/>
              <w:widowControl/>
              <w:spacing w:after="0" w:line="240" w:lineRule="auto"/>
              <w:jc w:val="both"/>
              <w:rPr>
                <w:rFonts w:ascii="Arial Narrow" w:hAnsi="Arial Narrow" w:cs="Arial"/>
                <w:b w:val="0"/>
                <w:bCs/>
                <w:color w:val="000000"/>
                <w:sz w:val="22"/>
                <w:szCs w:val="22"/>
              </w:rPr>
            </w:pPr>
            <w:r w:rsidRPr="00A628BA">
              <w:rPr>
                <w:rFonts w:ascii="Arial Narrow" w:hAnsi="Arial Narrow" w:cs="Arial"/>
                <w:b w:val="0"/>
                <w:bCs/>
                <w:color w:val="000000"/>
                <w:sz w:val="22"/>
                <w:szCs w:val="22"/>
              </w:rPr>
              <w:t>CARLOS DAVID ZARATE BAEZ</w:t>
            </w:r>
          </w:p>
        </w:tc>
      </w:tr>
      <w:tr w:rsidR="000D2F64" w:rsidRPr="00033A43" w14:paraId="35FC583A" w14:textId="77777777" w:rsidTr="000D2F64">
        <w:tc>
          <w:tcPr>
            <w:tcW w:w="3114" w:type="dxa"/>
          </w:tcPr>
          <w:p w14:paraId="16DB1265" w14:textId="77777777" w:rsidR="000D2F64" w:rsidRPr="00033A43" w:rsidRDefault="000D2F64" w:rsidP="002E22EE">
            <w:pPr>
              <w:pStyle w:val="Tibitoc"/>
              <w:widowControl/>
              <w:spacing w:after="0" w:line="240" w:lineRule="auto"/>
              <w:jc w:val="both"/>
              <w:rPr>
                <w:rFonts w:ascii="Arial Narrow" w:hAnsi="Arial Narrow" w:cs="Arial"/>
                <w:color w:val="000000"/>
                <w:sz w:val="22"/>
                <w:szCs w:val="22"/>
              </w:rPr>
            </w:pPr>
            <w:r w:rsidRPr="00033A43">
              <w:rPr>
                <w:rFonts w:ascii="Arial Narrow" w:hAnsi="Arial Narrow" w:cs="Arial"/>
                <w:color w:val="000000"/>
                <w:sz w:val="22"/>
                <w:szCs w:val="22"/>
              </w:rPr>
              <w:t>CÉDULA</w:t>
            </w:r>
          </w:p>
        </w:tc>
        <w:tc>
          <w:tcPr>
            <w:tcW w:w="5714" w:type="dxa"/>
          </w:tcPr>
          <w:p w14:paraId="6D5D791E" w14:textId="1A2CA8A9" w:rsidR="000D2F64" w:rsidRPr="00A628BA" w:rsidRDefault="000D2F64" w:rsidP="002E22EE">
            <w:pPr>
              <w:pStyle w:val="Tibitoc"/>
              <w:widowControl/>
              <w:spacing w:after="0" w:line="240" w:lineRule="auto"/>
              <w:jc w:val="both"/>
              <w:rPr>
                <w:rFonts w:ascii="Arial Narrow" w:hAnsi="Arial Narrow" w:cs="Arial"/>
                <w:b w:val="0"/>
                <w:bCs/>
                <w:color w:val="000000"/>
                <w:sz w:val="22"/>
                <w:szCs w:val="22"/>
              </w:rPr>
            </w:pPr>
            <w:r w:rsidRPr="00A628BA">
              <w:rPr>
                <w:rFonts w:ascii="Arial Narrow" w:hAnsi="Arial Narrow" w:cs="Arial"/>
                <w:b w:val="0"/>
                <w:bCs/>
                <w:color w:val="000000"/>
                <w:sz w:val="22"/>
                <w:szCs w:val="22"/>
              </w:rPr>
              <w:t>1.049.654.124 de Tunja</w:t>
            </w:r>
          </w:p>
        </w:tc>
      </w:tr>
      <w:tr w:rsidR="00630AEB" w:rsidRPr="00033A43" w14:paraId="2B9FAE92" w14:textId="77777777" w:rsidTr="000D2F64">
        <w:tc>
          <w:tcPr>
            <w:tcW w:w="3114" w:type="dxa"/>
          </w:tcPr>
          <w:p w14:paraId="2CD18B4E" w14:textId="77777777" w:rsidR="00630AEB" w:rsidRPr="00033A43" w:rsidRDefault="00630AEB" w:rsidP="00630AEB">
            <w:pPr>
              <w:pStyle w:val="Tibitoc"/>
              <w:widowControl/>
              <w:spacing w:after="0" w:line="240" w:lineRule="auto"/>
              <w:jc w:val="both"/>
              <w:rPr>
                <w:rFonts w:ascii="Arial Narrow" w:hAnsi="Arial Narrow" w:cs="Arial"/>
                <w:color w:val="000000"/>
                <w:sz w:val="22"/>
                <w:szCs w:val="22"/>
              </w:rPr>
            </w:pPr>
            <w:r w:rsidRPr="00033A43">
              <w:rPr>
                <w:rFonts w:ascii="Arial Narrow" w:hAnsi="Arial Narrow" w:cs="Arial"/>
                <w:color w:val="000000"/>
                <w:sz w:val="22"/>
                <w:szCs w:val="22"/>
              </w:rPr>
              <w:t>CONTRATISTA</w:t>
            </w:r>
          </w:p>
        </w:tc>
        <w:tc>
          <w:tcPr>
            <w:tcW w:w="5714" w:type="dxa"/>
          </w:tcPr>
          <w:p w14:paraId="7DD9E7D4" w14:textId="332BF077" w:rsidR="00630AEB" w:rsidRPr="00630AEB" w:rsidRDefault="00630AEB" w:rsidP="00630AEB">
            <w:pPr>
              <w:pStyle w:val="Tibitoc"/>
              <w:widowControl/>
              <w:spacing w:after="0" w:line="240" w:lineRule="auto"/>
              <w:jc w:val="both"/>
              <w:rPr>
                <w:rFonts w:ascii="Arial Narrow" w:hAnsi="Arial Narrow" w:cs="Arial"/>
                <w:b w:val="0"/>
                <w:bCs/>
                <w:color w:val="000000"/>
                <w:sz w:val="22"/>
                <w:szCs w:val="22"/>
              </w:rPr>
            </w:pPr>
            <w:r w:rsidRPr="00630AEB">
              <w:rPr>
                <w:rFonts w:ascii="Arial Narrow" w:hAnsi="Arial Narrow"/>
                <w:b w:val="0"/>
                <w:bCs/>
                <w:color w:val="000000"/>
                <w:lang w:val="es-CO"/>
              </w:rPr>
              <w:t xml:space="preserve">B&amp;M SOLUCIONES Y CONSULTORIAS S.A.S. </w:t>
            </w:r>
          </w:p>
        </w:tc>
      </w:tr>
      <w:tr w:rsidR="00630AEB" w:rsidRPr="00033A43" w14:paraId="75D6F21F" w14:textId="77777777" w:rsidTr="000D2F64">
        <w:tc>
          <w:tcPr>
            <w:tcW w:w="3114" w:type="dxa"/>
          </w:tcPr>
          <w:p w14:paraId="27F8E8F0" w14:textId="77777777" w:rsidR="00630AEB" w:rsidRPr="00033A43" w:rsidRDefault="00630AEB" w:rsidP="00630AEB">
            <w:pPr>
              <w:pStyle w:val="Tibitoc"/>
              <w:widowControl/>
              <w:spacing w:after="0" w:line="240" w:lineRule="auto"/>
              <w:jc w:val="both"/>
              <w:rPr>
                <w:rFonts w:ascii="Arial Narrow" w:hAnsi="Arial Narrow" w:cs="Arial"/>
                <w:color w:val="000000"/>
                <w:sz w:val="22"/>
                <w:szCs w:val="22"/>
              </w:rPr>
            </w:pPr>
            <w:r w:rsidRPr="00033A43">
              <w:rPr>
                <w:rFonts w:ascii="Arial Narrow" w:hAnsi="Arial Narrow" w:cs="Arial"/>
                <w:color w:val="000000"/>
                <w:sz w:val="22"/>
                <w:szCs w:val="22"/>
              </w:rPr>
              <w:t xml:space="preserve">NIT </w:t>
            </w:r>
          </w:p>
        </w:tc>
        <w:tc>
          <w:tcPr>
            <w:tcW w:w="5714" w:type="dxa"/>
          </w:tcPr>
          <w:p w14:paraId="130D071F" w14:textId="53FA2616" w:rsidR="00630AEB" w:rsidRPr="00630AEB" w:rsidRDefault="00630AEB" w:rsidP="00630AEB">
            <w:pPr>
              <w:pStyle w:val="Tibitoc"/>
              <w:widowControl/>
              <w:spacing w:after="0" w:line="240" w:lineRule="auto"/>
              <w:jc w:val="both"/>
              <w:rPr>
                <w:rFonts w:ascii="Arial Narrow" w:hAnsi="Arial Narrow" w:cs="Arial"/>
                <w:b w:val="0"/>
                <w:bCs/>
                <w:color w:val="000000"/>
                <w:sz w:val="22"/>
                <w:szCs w:val="22"/>
              </w:rPr>
            </w:pPr>
            <w:r w:rsidRPr="00630AEB">
              <w:rPr>
                <w:rFonts w:ascii="Arial Narrow" w:hAnsi="Arial Narrow"/>
                <w:b w:val="0"/>
                <w:bCs/>
                <w:color w:val="000000"/>
                <w:lang w:val="es-CO"/>
              </w:rPr>
              <w:t>NIT 901481198-0</w:t>
            </w:r>
          </w:p>
        </w:tc>
      </w:tr>
      <w:tr w:rsidR="00A628BA" w:rsidRPr="00033A43" w14:paraId="0F543CF8" w14:textId="77777777" w:rsidTr="000D2F64">
        <w:tc>
          <w:tcPr>
            <w:tcW w:w="3114" w:type="dxa"/>
          </w:tcPr>
          <w:p w14:paraId="52138280" w14:textId="77777777" w:rsidR="00A628BA" w:rsidRPr="00033A43" w:rsidRDefault="00A628BA" w:rsidP="006A4A84">
            <w:pPr>
              <w:pStyle w:val="Tibitoc"/>
              <w:widowControl/>
              <w:spacing w:after="0" w:line="240" w:lineRule="auto"/>
              <w:jc w:val="both"/>
              <w:rPr>
                <w:rFonts w:ascii="Arial Narrow" w:hAnsi="Arial Narrow" w:cs="Arial"/>
                <w:color w:val="000000"/>
                <w:sz w:val="22"/>
                <w:szCs w:val="22"/>
              </w:rPr>
            </w:pPr>
            <w:r w:rsidRPr="00033A43">
              <w:rPr>
                <w:rFonts w:ascii="Arial Narrow" w:hAnsi="Arial Narrow" w:cs="Arial"/>
                <w:color w:val="000000"/>
                <w:sz w:val="22"/>
                <w:szCs w:val="22"/>
              </w:rPr>
              <w:t>REPRESENTANTE LEGAL</w:t>
            </w:r>
          </w:p>
        </w:tc>
        <w:tc>
          <w:tcPr>
            <w:tcW w:w="5714" w:type="dxa"/>
          </w:tcPr>
          <w:p w14:paraId="5182506D" w14:textId="15F47ECC" w:rsidR="00A628BA" w:rsidRPr="00566161" w:rsidRDefault="00630AEB" w:rsidP="006A4A84">
            <w:pPr>
              <w:spacing w:after="0" w:line="240" w:lineRule="auto"/>
              <w:jc w:val="both"/>
              <w:rPr>
                <w:rFonts w:ascii="Arial Narrow" w:hAnsi="Arial Narrow"/>
                <w:color w:val="000000"/>
                <w:lang w:val="es-ES"/>
              </w:rPr>
            </w:pPr>
            <w:r w:rsidRPr="00316FDD">
              <w:rPr>
                <w:rFonts w:ascii="Arial Narrow" w:hAnsi="Arial Narrow"/>
                <w:color w:val="000000"/>
                <w:lang w:val="es-ES"/>
              </w:rPr>
              <w:t>LIZETH DANIELA MOLINA SUAREZ</w:t>
            </w:r>
            <w:r w:rsidRPr="00EF5A76">
              <w:rPr>
                <w:rFonts w:ascii="Arial Narrow" w:hAnsi="Arial Narrow"/>
                <w:color w:val="000000"/>
                <w:lang w:val="es-ES"/>
              </w:rPr>
              <w:t xml:space="preserve"> </w:t>
            </w:r>
          </w:p>
        </w:tc>
      </w:tr>
      <w:tr w:rsidR="00A628BA" w:rsidRPr="00033A43" w14:paraId="10DBA219" w14:textId="77777777" w:rsidTr="000D2F64">
        <w:trPr>
          <w:trHeight w:val="56"/>
        </w:trPr>
        <w:tc>
          <w:tcPr>
            <w:tcW w:w="3114" w:type="dxa"/>
          </w:tcPr>
          <w:p w14:paraId="2DB3A1A1" w14:textId="77777777" w:rsidR="00A628BA" w:rsidRPr="00033A43" w:rsidRDefault="00A628BA" w:rsidP="00A628BA">
            <w:pPr>
              <w:pStyle w:val="Tibitoc"/>
              <w:widowControl/>
              <w:spacing w:after="0" w:line="240" w:lineRule="auto"/>
              <w:jc w:val="both"/>
              <w:rPr>
                <w:rFonts w:ascii="Arial Narrow" w:hAnsi="Arial Narrow" w:cs="Arial"/>
                <w:color w:val="000000"/>
                <w:sz w:val="22"/>
                <w:szCs w:val="22"/>
              </w:rPr>
            </w:pPr>
            <w:r w:rsidRPr="00033A43">
              <w:rPr>
                <w:rFonts w:ascii="Arial Narrow" w:hAnsi="Arial Narrow" w:cs="Arial"/>
                <w:color w:val="000000"/>
                <w:sz w:val="22"/>
                <w:szCs w:val="22"/>
              </w:rPr>
              <w:t>CÉDULA</w:t>
            </w:r>
          </w:p>
        </w:tc>
        <w:tc>
          <w:tcPr>
            <w:tcW w:w="5714" w:type="dxa"/>
          </w:tcPr>
          <w:p w14:paraId="5F4C656B" w14:textId="36B92EAC" w:rsidR="00A628BA" w:rsidRPr="006A4A84" w:rsidRDefault="00566161" w:rsidP="006A4A84">
            <w:pPr>
              <w:spacing w:after="0" w:line="240" w:lineRule="auto"/>
              <w:jc w:val="both"/>
              <w:rPr>
                <w:rFonts w:ascii="Arial Narrow" w:hAnsi="Arial Narrow"/>
                <w:color w:val="000000"/>
                <w:lang w:val="es-ES"/>
              </w:rPr>
            </w:pPr>
            <w:r w:rsidRPr="00012CE7">
              <w:rPr>
                <w:rFonts w:ascii="Arial Narrow" w:hAnsi="Arial Narrow"/>
                <w:color w:val="000000"/>
                <w:lang w:val="es-ES"/>
              </w:rPr>
              <w:t>1.049.638.029</w:t>
            </w:r>
          </w:p>
        </w:tc>
      </w:tr>
      <w:tr w:rsidR="00A628BA" w:rsidRPr="00033A43" w14:paraId="47D1FE80" w14:textId="77777777" w:rsidTr="000D2F64">
        <w:trPr>
          <w:trHeight w:val="56"/>
        </w:trPr>
        <w:tc>
          <w:tcPr>
            <w:tcW w:w="3114" w:type="dxa"/>
          </w:tcPr>
          <w:p w14:paraId="512DCFC6" w14:textId="35726BA4" w:rsidR="00A628BA" w:rsidRPr="00033A43" w:rsidRDefault="00A628BA" w:rsidP="00A628BA">
            <w:pPr>
              <w:pStyle w:val="Tibitoc"/>
              <w:widowControl/>
              <w:spacing w:after="0" w:line="240" w:lineRule="auto"/>
              <w:jc w:val="both"/>
              <w:rPr>
                <w:rFonts w:ascii="Arial Narrow" w:hAnsi="Arial Narrow" w:cs="Arial"/>
                <w:color w:val="000000"/>
                <w:sz w:val="22"/>
                <w:szCs w:val="22"/>
              </w:rPr>
            </w:pPr>
            <w:r>
              <w:rPr>
                <w:rFonts w:ascii="Arial Narrow" w:hAnsi="Arial Narrow" w:cs="Arial"/>
                <w:bCs/>
                <w:color w:val="000000"/>
                <w:sz w:val="22"/>
                <w:szCs w:val="22"/>
              </w:rPr>
              <w:t xml:space="preserve">OBJETO </w:t>
            </w:r>
          </w:p>
        </w:tc>
        <w:tc>
          <w:tcPr>
            <w:tcW w:w="5714" w:type="dxa"/>
          </w:tcPr>
          <w:p w14:paraId="6588AFED" w14:textId="763F2D20" w:rsidR="00A628BA" w:rsidRPr="000D2F64" w:rsidRDefault="002E47EC" w:rsidP="00A628BA">
            <w:pPr>
              <w:pStyle w:val="Tibitoc"/>
              <w:widowControl/>
              <w:spacing w:after="0" w:line="240" w:lineRule="auto"/>
              <w:jc w:val="both"/>
              <w:rPr>
                <w:rFonts w:ascii="Arial Narrow" w:hAnsi="Arial Narrow" w:cs="Arial"/>
                <w:b w:val="0"/>
                <w:color w:val="000000"/>
                <w:sz w:val="22"/>
                <w:szCs w:val="22"/>
              </w:rPr>
            </w:pPr>
            <w:r w:rsidRPr="002E47EC">
              <w:rPr>
                <w:rFonts w:ascii="Arial Narrow" w:hAnsi="Arial Narrow" w:cs="Arial"/>
                <w:b w:val="0"/>
                <w:color w:val="000000"/>
                <w:sz w:val="22"/>
                <w:szCs w:val="22"/>
              </w:rPr>
              <w:t>REALIZAR LA INTERVENTORIA TÉCNICA, ADMINISTRATIVA, FINANCIERA Y AMBIENTAL AL PROYECTO DENOMINADO: ANUAR ESFUERZOS TECNICOS, ADMINISTRATIVOS Y FINANCIEROS PARA EL DESARROLLO Y EJECUCION DEL PROYECTO: AMPLIACIÓN DEL SISTEMA DE GAS DOMICILIARIO RURAL Y SUBSIDIOS PARA EL DERECHO DE CONEXIÓN Y LA RED INTERNA EN HOGARES DE ESTRATOS 1 Y 2 DEL MUNICIPIO DE ARCABUCO, DEL DEPARTAMENTO DE BOYACÁ</w:t>
            </w:r>
          </w:p>
        </w:tc>
      </w:tr>
    </w:tbl>
    <w:p w14:paraId="54E665F5" w14:textId="77777777" w:rsidR="000D2F64" w:rsidRDefault="000D2F64" w:rsidP="000D2F64">
      <w:pPr>
        <w:tabs>
          <w:tab w:val="left" w:pos="3660"/>
        </w:tabs>
        <w:spacing w:after="0" w:line="240" w:lineRule="auto"/>
        <w:jc w:val="both"/>
        <w:rPr>
          <w:rFonts w:ascii="Arial Narrow" w:hAnsi="Arial Narrow" w:cs="Arial"/>
          <w:b/>
        </w:rPr>
      </w:pPr>
    </w:p>
    <w:p w14:paraId="25E24FC8" w14:textId="77777777" w:rsidR="000D2F64" w:rsidRPr="00033A43" w:rsidRDefault="000D2F64" w:rsidP="000D2F64">
      <w:pPr>
        <w:tabs>
          <w:tab w:val="left" w:pos="3660"/>
        </w:tabs>
        <w:spacing w:after="0" w:line="240" w:lineRule="auto"/>
        <w:jc w:val="both"/>
        <w:rPr>
          <w:rFonts w:ascii="Arial Narrow" w:hAnsi="Arial Narrow" w:cs="Arial"/>
          <w:b/>
        </w:rPr>
      </w:pPr>
      <w:r w:rsidRPr="00033A43">
        <w:rPr>
          <w:rFonts w:ascii="Arial Narrow" w:hAnsi="Arial Narrow" w:cs="Arial"/>
          <w:b/>
        </w:rPr>
        <w:t>CONSIDERACIONES:</w:t>
      </w:r>
    </w:p>
    <w:p w14:paraId="761B7515" w14:textId="77777777" w:rsidR="000D2F64" w:rsidRPr="00033A43" w:rsidRDefault="000D2F64" w:rsidP="000D2F64">
      <w:pPr>
        <w:tabs>
          <w:tab w:val="left" w:pos="3660"/>
        </w:tabs>
        <w:spacing w:after="0" w:line="240" w:lineRule="auto"/>
        <w:jc w:val="both"/>
        <w:rPr>
          <w:rFonts w:ascii="Arial Narrow" w:hAnsi="Arial Narrow" w:cs="Arial"/>
          <w:b/>
        </w:rPr>
      </w:pPr>
    </w:p>
    <w:p w14:paraId="1667A722" w14:textId="64DC29B9" w:rsidR="000D2F64" w:rsidRPr="00A628BA" w:rsidRDefault="000D2F64" w:rsidP="000D2F64">
      <w:pPr>
        <w:numPr>
          <w:ilvl w:val="0"/>
          <w:numId w:val="1"/>
        </w:numPr>
        <w:spacing w:after="0" w:line="240" w:lineRule="auto"/>
        <w:jc w:val="both"/>
        <w:rPr>
          <w:rFonts w:ascii="Arial Narrow" w:hAnsi="Arial Narrow" w:cs="Arial"/>
        </w:rPr>
      </w:pPr>
      <w:bookmarkStart w:id="0" w:name="_Hlk531625154"/>
      <w:bookmarkStart w:id="1" w:name="_Hlk514339698"/>
      <w:r w:rsidRPr="00033A43">
        <w:rPr>
          <w:rFonts w:ascii="Arial Narrow" w:hAnsi="Arial Narrow" w:cs="Arial"/>
        </w:rPr>
        <w:t>Mediante Resolució</w:t>
      </w:r>
      <w:r w:rsidR="00A628BA">
        <w:rPr>
          <w:rFonts w:ascii="Arial Narrow" w:hAnsi="Arial Narrow" w:cs="Arial"/>
        </w:rPr>
        <w:t xml:space="preserve">n </w:t>
      </w:r>
      <w:r w:rsidR="004A45B1">
        <w:rPr>
          <w:rFonts w:ascii="Arial Narrow" w:hAnsi="Arial Narrow" w:cs="Arial"/>
        </w:rPr>
        <w:t>315</w:t>
      </w:r>
      <w:r w:rsidR="00A628BA">
        <w:rPr>
          <w:rFonts w:ascii="Arial Narrow" w:hAnsi="Arial Narrow" w:cs="Arial"/>
        </w:rPr>
        <w:t xml:space="preserve"> de</w:t>
      </w:r>
      <w:r w:rsidR="004A45B1">
        <w:rPr>
          <w:rFonts w:ascii="Arial Narrow" w:hAnsi="Arial Narrow" w:cs="Arial"/>
        </w:rPr>
        <w:t>l 8 de octubre de 2025</w:t>
      </w:r>
      <w:r w:rsidRPr="00033A43">
        <w:rPr>
          <w:rFonts w:ascii="Arial Narrow" w:hAnsi="Arial Narrow" w:cs="Arial"/>
        </w:rPr>
        <w:t xml:space="preserve">, publicada en la página del Sistema Electrónico para la Contratación Pública – SECOP II- </w:t>
      </w:r>
      <w:hyperlink r:id="rId7" w:history="1">
        <w:r w:rsidRPr="00033A43">
          <w:rPr>
            <w:rFonts w:ascii="Arial Narrow" w:eastAsia="Calibri" w:hAnsi="Arial Narrow" w:cs="Arial"/>
            <w:color w:val="0000FF"/>
            <w:u w:val="single"/>
          </w:rPr>
          <w:t>www.colombiacompra.gov.co</w:t>
        </w:r>
      </w:hyperlink>
      <w:r w:rsidRPr="00033A43">
        <w:rPr>
          <w:rFonts w:ascii="Arial Narrow" w:hAnsi="Arial Narrow" w:cs="Arial"/>
        </w:rPr>
        <w:t>, se ordenó la apertura del proceso Concurso de Méritos Abierto No. CM-MA-0</w:t>
      </w:r>
      <w:r w:rsidR="00A6508F">
        <w:rPr>
          <w:rFonts w:ascii="Arial Narrow" w:hAnsi="Arial Narrow" w:cs="Arial"/>
        </w:rPr>
        <w:t>04</w:t>
      </w:r>
      <w:r w:rsidRPr="00033A43">
        <w:rPr>
          <w:rFonts w:ascii="Arial Narrow" w:hAnsi="Arial Narrow" w:cs="Arial"/>
        </w:rPr>
        <w:t>-202</w:t>
      </w:r>
      <w:bookmarkEnd w:id="0"/>
      <w:bookmarkEnd w:id="1"/>
      <w:r w:rsidR="00A628BA">
        <w:rPr>
          <w:rFonts w:ascii="Arial Narrow" w:hAnsi="Arial Narrow" w:cs="Arial"/>
        </w:rPr>
        <w:t>5</w:t>
      </w:r>
    </w:p>
    <w:p w14:paraId="4E69528B" w14:textId="264015D3" w:rsidR="000D2F64" w:rsidRPr="00033A43" w:rsidRDefault="00EF70CE" w:rsidP="000D2F64">
      <w:pPr>
        <w:numPr>
          <w:ilvl w:val="0"/>
          <w:numId w:val="1"/>
        </w:numPr>
        <w:spacing w:after="0" w:line="240" w:lineRule="auto"/>
        <w:jc w:val="both"/>
        <w:rPr>
          <w:rFonts w:ascii="Arial Narrow" w:hAnsi="Arial Narrow"/>
          <w:bCs/>
          <w:color w:val="000000"/>
        </w:rPr>
      </w:pPr>
      <w:r>
        <w:rPr>
          <w:rFonts w:ascii="Arial Narrow" w:hAnsi="Arial Narrow" w:cs="Arial"/>
        </w:rPr>
        <w:t xml:space="preserve">El </w:t>
      </w:r>
      <w:r w:rsidR="00274ADE">
        <w:rPr>
          <w:rFonts w:ascii="Arial Narrow" w:hAnsi="Arial Narrow" w:cs="Arial"/>
        </w:rPr>
        <w:t>7</w:t>
      </w:r>
      <w:r>
        <w:rPr>
          <w:rFonts w:ascii="Arial Narrow" w:hAnsi="Arial Narrow" w:cs="Arial"/>
        </w:rPr>
        <w:t xml:space="preserve"> de </w:t>
      </w:r>
      <w:r w:rsidR="00A6508F">
        <w:rPr>
          <w:rFonts w:ascii="Arial Narrow" w:hAnsi="Arial Narrow" w:cs="Arial"/>
        </w:rPr>
        <w:t>noviembre</w:t>
      </w:r>
      <w:r>
        <w:rPr>
          <w:rFonts w:ascii="Arial Narrow" w:hAnsi="Arial Narrow" w:cs="Arial"/>
        </w:rPr>
        <w:t xml:space="preserve"> de 2025</w:t>
      </w:r>
      <w:r w:rsidR="000D2F64" w:rsidRPr="00033A43">
        <w:rPr>
          <w:rFonts w:ascii="Arial Narrow" w:hAnsi="Arial Narrow" w:cs="Arial"/>
        </w:rPr>
        <w:t xml:space="preserve">, a las </w:t>
      </w:r>
      <w:r>
        <w:rPr>
          <w:rFonts w:ascii="Arial Narrow" w:hAnsi="Arial Narrow" w:cs="Arial"/>
        </w:rPr>
        <w:t>09</w:t>
      </w:r>
      <w:r w:rsidR="000D2F64" w:rsidRPr="00033A43">
        <w:rPr>
          <w:rFonts w:ascii="Arial Narrow" w:hAnsi="Arial Narrow" w:cs="Arial"/>
        </w:rPr>
        <w:t xml:space="preserve">:00. se realizó el cierre del proceso de selección presentándose la siguiente </w:t>
      </w:r>
      <w:r w:rsidR="00A5538D">
        <w:rPr>
          <w:rFonts w:ascii="Arial Narrow" w:hAnsi="Arial Narrow" w:cs="Arial"/>
        </w:rPr>
        <w:t>propuesta</w:t>
      </w:r>
      <w:r w:rsidR="000D2F64" w:rsidRPr="00033A43">
        <w:rPr>
          <w:rFonts w:ascii="Arial Narrow" w:hAnsi="Arial Narrow" w:cs="Arial"/>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5"/>
        <w:gridCol w:w="7813"/>
      </w:tblGrid>
      <w:tr w:rsidR="00EF70CE" w:rsidRPr="00033A43" w14:paraId="5BC2EB98" w14:textId="77777777" w:rsidTr="00EF70CE">
        <w:trPr>
          <w:trHeight w:val="255"/>
          <w:jc w:val="center"/>
        </w:trPr>
        <w:tc>
          <w:tcPr>
            <w:tcW w:w="575" w:type="pct"/>
            <w:shd w:val="clear" w:color="auto" w:fill="D9D9D9"/>
            <w:noWrap/>
            <w:hideMark/>
          </w:tcPr>
          <w:p w14:paraId="7A02E345" w14:textId="77777777" w:rsidR="00EF70CE" w:rsidRPr="00033A43" w:rsidRDefault="00EF70CE" w:rsidP="002E22EE">
            <w:pPr>
              <w:tabs>
                <w:tab w:val="left" w:pos="1870"/>
              </w:tabs>
              <w:spacing w:after="0" w:line="240" w:lineRule="auto"/>
              <w:ind w:right="-2"/>
              <w:jc w:val="both"/>
              <w:rPr>
                <w:rFonts w:ascii="Arial Narrow" w:eastAsia="MS Mincho" w:hAnsi="Arial Narrow" w:cs="Arial"/>
              </w:rPr>
            </w:pPr>
          </w:p>
        </w:tc>
        <w:tc>
          <w:tcPr>
            <w:tcW w:w="4425" w:type="pct"/>
            <w:shd w:val="clear" w:color="auto" w:fill="D9D9D9"/>
            <w:noWrap/>
            <w:hideMark/>
          </w:tcPr>
          <w:p w14:paraId="5BD5B730" w14:textId="77777777" w:rsidR="00EF70CE" w:rsidRPr="00033A43" w:rsidRDefault="00EF70CE" w:rsidP="002E22EE">
            <w:pPr>
              <w:tabs>
                <w:tab w:val="left" w:pos="1870"/>
              </w:tabs>
              <w:spacing w:after="0" w:line="240" w:lineRule="auto"/>
              <w:ind w:right="-2"/>
              <w:jc w:val="both"/>
              <w:rPr>
                <w:rFonts w:ascii="Arial Narrow" w:eastAsia="MS Mincho" w:hAnsi="Arial Narrow" w:cs="Arial"/>
                <w:b/>
              </w:rPr>
            </w:pPr>
            <w:r w:rsidRPr="00033A43">
              <w:rPr>
                <w:rFonts w:ascii="Arial Narrow" w:eastAsia="MS Mincho" w:hAnsi="Arial Narrow" w:cs="Arial"/>
                <w:b/>
              </w:rPr>
              <w:t xml:space="preserve">PROPONENTES </w:t>
            </w:r>
          </w:p>
        </w:tc>
      </w:tr>
      <w:tr w:rsidR="00EF70CE" w:rsidRPr="00033A43" w14:paraId="34945052" w14:textId="77777777" w:rsidTr="00EF70CE">
        <w:trPr>
          <w:trHeight w:val="255"/>
          <w:jc w:val="center"/>
        </w:trPr>
        <w:tc>
          <w:tcPr>
            <w:tcW w:w="575" w:type="pct"/>
            <w:shd w:val="clear" w:color="auto" w:fill="FFFFFF"/>
            <w:noWrap/>
          </w:tcPr>
          <w:p w14:paraId="5FD51663" w14:textId="425E1930" w:rsidR="00EF70CE" w:rsidRPr="00033A43" w:rsidRDefault="00EF70CE" w:rsidP="002E22EE">
            <w:pPr>
              <w:tabs>
                <w:tab w:val="left" w:pos="1870"/>
              </w:tabs>
              <w:spacing w:after="0" w:line="240" w:lineRule="auto"/>
              <w:ind w:right="-2"/>
              <w:jc w:val="both"/>
              <w:rPr>
                <w:rFonts w:ascii="Arial Narrow" w:eastAsia="MS Mincho" w:hAnsi="Arial Narrow" w:cs="Arial"/>
              </w:rPr>
            </w:pPr>
            <w:r>
              <w:rPr>
                <w:rFonts w:ascii="Arial Narrow" w:eastAsia="MS Mincho" w:hAnsi="Arial Narrow" w:cs="Arial"/>
              </w:rPr>
              <w:t>1</w:t>
            </w:r>
          </w:p>
        </w:tc>
        <w:tc>
          <w:tcPr>
            <w:tcW w:w="4425" w:type="pct"/>
            <w:shd w:val="clear" w:color="auto" w:fill="FFFFFF"/>
            <w:noWrap/>
          </w:tcPr>
          <w:p w14:paraId="0CC8AA96" w14:textId="2B3672A8" w:rsidR="00EF70CE" w:rsidRPr="00033A43" w:rsidRDefault="00FC0213" w:rsidP="002E22EE">
            <w:pPr>
              <w:tabs>
                <w:tab w:val="left" w:pos="1870"/>
              </w:tabs>
              <w:spacing w:after="0" w:line="240" w:lineRule="auto"/>
              <w:ind w:right="-2"/>
              <w:jc w:val="both"/>
              <w:rPr>
                <w:rFonts w:ascii="Arial Narrow" w:eastAsia="MS Mincho" w:hAnsi="Arial Narrow" w:cs="Arial"/>
                <w:b/>
              </w:rPr>
            </w:pPr>
            <w:r w:rsidRPr="00551BB1">
              <w:rPr>
                <w:rFonts w:ascii="Arial Narrow" w:hAnsi="Arial Narrow"/>
                <w:color w:val="000000"/>
              </w:rPr>
              <w:t>B&amp;M SOLUCIONES Y CONSULTORIAS S.A.S.</w:t>
            </w:r>
            <w:r>
              <w:rPr>
                <w:rFonts w:ascii="Arial Narrow" w:hAnsi="Arial Narrow"/>
                <w:color w:val="000000"/>
              </w:rPr>
              <w:t xml:space="preserve"> con NIT </w:t>
            </w:r>
            <w:r w:rsidRPr="003D20FB">
              <w:rPr>
                <w:rFonts w:ascii="Arial Narrow" w:hAnsi="Arial Narrow"/>
                <w:color w:val="000000"/>
              </w:rPr>
              <w:t>901481198-0</w:t>
            </w:r>
          </w:p>
        </w:tc>
      </w:tr>
    </w:tbl>
    <w:p w14:paraId="00554962" w14:textId="1087ED89" w:rsidR="00630AEB" w:rsidRPr="00630AEB" w:rsidRDefault="000D2F64" w:rsidP="00630AEB">
      <w:pPr>
        <w:pStyle w:val="Prrafodelista"/>
        <w:numPr>
          <w:ilvl w:val="0"/>
          <w:numId w:val="8"/>
        </w:numPr>
        <w:jc w:val="both"/>
        <w:rPr>
          <w:rFonts w:ascii="Arial Narrow" w:hAnsi="Arial Narrow"/>
        </w:rPr>
      </w:pPr>
      <w:r w:rsidRPr="00630AEB">
        <w:rPr>
          <w:rFonts w:ascii="Arial Narrow" w:hAnsi="Arial Narrow" w:cs="Arial"/>
        </w:rPr>
        <w:t>Mediante Resolución No</w:t>
      </w:r>
      <w:r w:rsidR="0059181A">
        <w:rPr>
          <w:rFonts w:ascii="Arial Narrow" w:hAnsi="Arial Narrow" w:cs="Arial"/>
        </w:rPr>
        <w:t xml:space="preserve">. </w:t>
      </w:r>
      <w:r w:rsidR="005200A1">
        <w:rPr>
          <w:rFonts w:ascii="Arial Narrow" w:hAnsi="Arial Narrow" w:cs="Arial"/>
        </w:rPr>
        <w:t>378</w:t>
      </w:r>
      <w:r w:rsidR="00EF70CE" w:rsidRPr="00630AEB">
        <w:rPr>
          <w:rFonts w:ascii="Arial Narrow" w:hAnsi="Arial Narrow" w:cs="Arial"/>
        </w:rPr>
        <w:t xml:space="preserve"> del </w:t>
      </w:r>
      <w:r w:rsidR="00A5538D" w:rsidRPr="00630AEB">
        <w:rPr>
          <w:rFonts w:ascii="Arial Narrow" w:hAnsi="Arial Narrow" w:cs="Arial"/>
        </w:rPr>
        <w:t>18</w:t>
      </w:r>
      <w:r w:rsidR="00EF70CE" w:rsidRPr="00630AEB">
        <w:rPr>
          <w:rFonts w:ascii="Arial Narrow" w:hAnsi="Arial Narrow" w:cs="Arial"/>
        </w:rPr>
        <w:t xml:space="preserve"> de </w:t>
      </w:r>
      <w:r w:rsidR="00A5538D" w:rsidRPr="00630AEB">
        <w:rPr>
          <w:rFonts w:ascii="Arial Narrow" w:hAnsi="Arial Narrow" w:cs="Arial"/>
        </w:rPr>
        <w:t xml:space="preserve">noviembre </w:t>
      </w:r>
      <w:r w:rsidR="001B25AC" w:rsidRPr="00630AEB">
        <w:rPr>
          <w:rFonts w:ascii="Arial Narrow" w:hAnsi="Arial Narrow" w:cs="Arial"/>
        </w:rPr>
        <w:t>de 2025</w:t>
      </w:r>
      <w:r w:rsidRPr="00630AEB">
        <w:rPr>
          <w:rFonts w:ascii="Arial Narrow" w:hAnsi="Arial Narrow" w:cs="Arial"/>
        </w:rPr>
        <w:t>, la alcaldía adjudicó el contrato producto del Concurso de Méritos Abierto CM-MA-0</w:t>
      </w:r>
      <w:r w:rsidR="001B25AC" w:rsidRPr="00630AEB">
        <w:rPr>
          <w:rFonts w:ascii="Arial Narrow" w:hAnsi="Arial Narrow" w:cs="Arial"/>
        </w:rPr>
        <w:t>04</w:t>
      </w:r>
      <w:r w:rsidRPr="00630AEB">
        <w:rPr>
          <w:rFonts w:ascii="Arial Narrow" w:hAnsi="Arial Narrow" w:cs="Arial"/>
        </w:rPr>
        <w:t>-202</w:t>
      </w:r>
      <w:r w:rsidR="00EF70CE" w:rsidRPr="00630AEB">
        <w:rPr>
          <w:rFonts w:ascii="Arial Narrow" w:hAnsi="Arial Narrow" w:cs="Arial"/>
        </w:rPr>
        <w:t>5</w:t>
      </w:r>
      <w:r w:rsidRPr="00630AEB">
        <w:rPr>
          <w:rFonts w:ascii="Arial Narrow" w:hAnsi="Arial Narrow" w:cs="Arial"/>
        </w:rPr>
        <w:t xml:space="preserve"> al proponente</w:t>
      </w:r>
      <w:r w:rsidRPr="00630AEB">
        <w:rPr>
          <w:rFonts w:ascii="Arial Narrow" w:hAnsi="Arial Narrow"/>
          <w:b/>
          <w:bCs/>
        </w:rPr>
        <w:t xml:space="preserve"> </w:t>
      </w:r>
      <w:r w:rsidR="00C34A4F" w:rsidRPr="00630AEB">
        <w:rPr>
          <w:rFonts w:ascii="Arial Narrow" w:hAnsi="Arial Narrow"/>
          <w:color w:val="000000"/>
        </w:rPr>
        <w:t>B&amp;M SOLUCIONES Y CONSULTORIAS S.A.S. con NIT 901481198-0</w:t>
      </w:r>
      <w:r w:rsidR="00C34A4F" w:rsidRPr="00630AEB">
        <w:rPr>
          <w:rFonts w:ascii="Arial Narrow" w:hAnsi="Arial Narrow"/>
          <w:color w:val="000000"/>
          <w:lang w:val="es-ES"/>
        </w:rPr>
        <w:t>, representada legalmente por LIZETH DANIELA MOLINA SUAREZ Identificada con la Cedula de Ciudadanía No. 1.049.638.029</w:t>
      </w:r>
    </w:p>
    <w:p w14:paraId="402D1AB9" w14:textId="2529FC90" w:rsidR="000D2F64" w:rsidRPr="00630AEB" w:rsidRDefault="000D2F64" w:rsidP="00630AEB">
      <w:pPr>
        <w:pStyle w:val="Prrafodelista"/>
        <w:numPr>
          <w:ilvl w:val="0"/>
          <w:numId w:val="8"/>
        </w:numPr>
        <w:jc w:val="both"/>
        <w:rPr>
          <w:rFonts w:ascii="Arial Narrow" w:hAnsi="Arial Narrow"/>
        </w:rPr>
      </w:pPr>
      <w:r w:rsidRPr="00630AEB">
        <w:rPr>
          <w:rFonts w:ascii="Arial Narrow" w:hAnsi="Arial Narrow" w:cs="Arial"/>
        </w:rPr>
        <w:t>La oferta presentada el día</w:t>
      </w:r>
      <w:r w:rsidR="001F5AB7" w:rsidRPr="00630AEB">
        <w:rPr>
          <w:rFonts w:ascii="Arial Narrow" w:hAnsi="Arial Narrow" w:cs="Arial"/>
        </w:rPr>
        <w:t xml:space="preserve"> </w:t>
      </w:r>
      <w:r w:rsidR="0046465F" w:rsidRPr="00630AEB">
        <w:rPr>
          <w:rFonts w:ascii="Arial Narrow" w:hAnsi="Arial Narrow" w:cs="Arial"/>
        </w:rPr>
        <w:t>7</w:t>
      </w:r>
      <w:r w:rsidR="008173B1" w:rsidRPr="00630AEB">
        <w:rPr>
          <w:rFonts w:ascii="Arial Narrow" w:hAnsi="Arial Narrow" w:cs="Arial"/>
        </w:rPr>
        <w:t xml:space="preserve"> </w:t>
      </w:r>
      <w:r w:rsidR="0046465F" w:rsidRPr="00630AEB">
        <w:rPr>
          <w:rFonts w:ascii="Arial Narrow" w:hAnsi="Arial Narrow" w:cs="Arial"/>
        </w:rPr>
        <w:t>de</w:t>
      </w:r>
      <w:r w:rsidR="00630AEB">
        <w:rPr>
          <w:rFonts w:ascii="Arial Narrow" w:hAnsi="Arial Narrow" w:cs="Arial"/>
        </w:rPr>
        <w:t xml:space="preserve"> noviembre de 2025</w:t>
      </w:r>
      <w:r w:rsidRPr="00630AEB">
        <w:rPr>
          <w:rFonts w:ascii="Arial Narrow" w:hAnsi="Arial Narrow" w:cs="Arial"/>
        </w:rPr>
        <w:t xml:space="preserve">, </w:t>
      </w:r>
      <w:r w:rsidR="001F5AB7" w:rsidRPr="00630AEB">
        <w:rPr>
          <w:rFonts w:ascii="Arial Narrow" w:hAnsi="Arial Narrow" w:cs="Arial"/>
        </w:rPr>
        <w:t xml:space="preserve">a través del </w:t>
      </w:r>
      <w:r w:rsidRPr="00630AEB">
        <w:rPr>
          <w:rFonts w:ascii="Arial Narrow" w:hAnsi="Arial Narrow" w:cs="Arial"/>
        </w:rPr>
        <w:t xml:space="preserve">Sistema Electrónico para la Contratación Pública – SECOP II, hace parte integral del contrato. </w:t>
      </w:r>
    </w:p>
    <w:p w14:paraId="11E949AD" w14:textId="77777777" w:rsidR="000D2F64" w:rsidRPr="00033A43" w:rsidRDefault="000D2F64" w:rsidP="000D2F64">
      <w:pPr>
        <w:spacing w:after="0" w:line="240" w:lineRule="auto"/>
        <w:jc w:val="both"/>
        <w:rPr>
          <w:rFonts w:ascii="Arial Narrow" w:hAnsi="Arial Narrow"/>
        </w:rPr>
      </w:pPr>
      <w:r w:rsidRPr="00033A43">
        <w:rPr>
          <w:rFonts w:ascii="Arial Narrow" w:hAnsi="Arial Narrow"/>
        </w:rPr>
        <w:t>Por lo anterior, se acuerdan las siguientes cláusulas:</w:t>
      </w:r>
    </w:p>
    <w:p w14:paraId="769D2B10" w14:textId="35EBE9F9" w:rsidR="000D2F64" w:rsidRPr="00033A43" w:rsidRDefault="000D2F64" w:rsidP="000D2F64">
      <w:pPr>
        <w:pStyle w:val="InviasNormal"/>
        <w:rPr>
          <w:sz w:val="22"/>
          <w:szCs w:val="22"/>
        </w:rPr>
      </w:pPr>
      <w:r w:rsidRPr="00033A43">
        <w:rPr>
          <w:b/>
          <w:bCs/>
          <w:sz w:val="22"/>
          <w:szCs w:val="22"/>
        </w:rPr>
        <w:t>PRIMERA.</w:t>
      </w:r>
      <w:r w:rsidRPr="00033A43">
        <w:rPr>
          <w:b/>
          <w:sz w:val="22"/>
          <w:szCs w:val="22"/>
        </w:rPr>
        <w:t xml:space="preserve"> – </w:t>
      </w:r>
      <w:r w:rsidRPr="00033A43">
        <w:rPr>
          <w:b/>
          <w:bCs/>
          <w:sz w:val="22"/>
          <w:szCs w:val="22"/>
        </w:rPr>
        <w:t>OBJETO:</w:t>
      </w:r>
      <w:r w:rsidRPr="00033A43">
        <w:rPr>
          <w:rFonts w:eastAsia="Arial Narrow" w:cs="Arial"/>
          <w:color w:val="000000" w:themeColor="text1"/>
          <w:sz w:val="22"/>
          <w:szCs w:val="22"/>
        </w:rPr>
        <w:t xml:space="preserve"> </w:t>
      </w:r>
      <w:r w:rsidR="002E47EC" w:rsidRPr="002E47EC">
        <w:rPr>
          <w:sz w:val="22"/>
          <w:szCs w:val="22"/>
        </w:rPr>
        <w:t>REALIZAR LA INTERVENTORIA TÉCNICA, ADMINISTRATIVA, FINANCIERA Y AMBIENTAL AL PROYECTO DENOMINADO: ANUAR ESFUERZOS TECNICOS, ADMINISTRATIVOS Y FINANCIEROS PARA EL DESARROLLO Y EJECUCION DEL PROYECTO: AMPLIACIÓN DEL SISTEMA DE GAS DOMICILIARIO RURAL Y SUBSIDIOS PARA EL DERECHO DE CONEXIÓN Y LA RED INTERNA EN HOGARES DE ESTRATOS 1 Y 2 DEL MUNICIPIO DE ARCABUCO, DEL DEPARTAMENTO DE BOYACÁ</w:t>
      </w:r>
      <w:r w:rsidRPr="00033A43">
        <w:rPr>
          <w:sz w:val="22"/>
          <w:szCs w:val="22"/>
        </w:rPr>
        <w:t xml:space="preserve">. </w:t>
      </w:r>
    </w:p>
    <w:p w14:paraId="0689F37C" w14:textId="7DF72BC6" w:rsidR="000D2F64" w:rsidRPr="00033A43" w:rsidRDefault="000D2F64" w:rsidP="000D2F64">
      <w:pPr>
        <w:spacing w:after="0" w:line="240" w:lineRule="auto"/>
        <w:jc w:val="both"/>
        <w:rPr>
          <w:rFonts w:ascii="Arial Narrow" w:eastAsia="Arial Unicode MS" w:hAnsi="Arial Narrow"/>
          <w:color w:val="000000" w:themeColor="text1"/>
        </w:rPr>
      </w:pPr>
      <w:r w:rsidRPr="00033A43">
        <w:rPr>
          <w:rFonts w:ascii="Arial Narrow" w:hAnsi="Arial Narrow" w:cs="Arial"/>
          <w:b/>
        </w:rPr>
        <w:lastRenderedPageBreak/>
        <w:t>SEGUNDA.</w:t>
      </w:r>
      <w:r w:rsidRPr="00033A43">
        <w:rPr>
          <w:rFonts w:ascii="Arial Narrow" w:hAnsi="Arial Narrow"/>
          <w:b/>
        </w:rPr>
        <w:t xml:space="preserve"> – ESPECIFICACIONES TÉCNICAS MÍNIMAS</w:t>
      </w:r>
      <w:r w:rsidRPr="00033A43">
        <w:rPr>
          <w:rFonts w:ascii="Arial Narrow" w:hAnsi="Arial Narrow"/>
        </w:rPr>
        <w:t xml:space="preserve">: </w:t>
      </w:r>
    </w:p>
    <w:tbl>
      <w:tblPr>
        <w:tblStyle w:val="Tablaconcuadrcula"/>
        <w:tblpPr w:leftFromText="141" w:rightFromText="141" w:vertAnchor="text" w:tblpY="1"/>
        <w:tblOverlap w:val="never"/>
        <w:tblW w:w="0" w:type="auto"/>
        <w:tblLook w:val="04A0" w:firstRow="1" w:lastRow="0" w:firstColumn="1" w:lastColumn="0" w:noHBand="0" w:noVBand="1"/>
      </w:tblPr>
      <w:tblGrid>
        <w:gridCol w:w="1349"/>
        <w:gridCol w:w="4489"/>
        <w:gridCol w:w="2880"/>
      </w:tblGrid>
      <w:tr w:rsidR="00F6044E" w:rsidRPr="0016663C" w14:paraId="6307D124" w14:textId="77777777" w:rsidTr="00DB129C">
        <w:tc>
          <w:tcPr>
            <w:tcW w:w="1271" w:type="dxa"/>
          </w:tcPr>
          <w:p w14:paraId="3E603D59" w14:textId="77777777" w:rsidR="00F6044E" w:rsidRPr="0016663C" w:rsidRDefault="00F6044E" w:rsidP="00184CD3">
            <w:pPr>
              <w:rPr>
                <w:rFonts w:ascii="Arial Narrow" w:hAnsi="Arial Narrow"/>
              </w:rPr>
            </w:pPr>
            <w:r w:rsidRPr="0016663C">
              <w:rPr>
                <w:rFonts w:ascii="Arial Narrow" w:hAnsi="Arial Narrow"/>
              </w:rPr>
              <w:t>Componente</w:t>
            </w:r>
          </w:p>
        </w:tc>
        <w:tc>
          <w:tcPr>
            <w:tcW w:w="4489" w:type="dxa"/>
          </w:tcPr>
          <w:p w14:paraId="0D1E441F" w14:textId="77777777" w:rsidR="00F6044E" w:rsidRPr="0016663C" w:rsidRDefault="00F6044E" w:rsidP="00184CD3">
            <w:pPr>
              <w:rPr>
                <w:rFonts w:ascii="Arial Narrow" w:hAnsi="Arial Narrow"/>
              </w:rPr>
            </w:pPr>
            <w:r w:rsidRPr="0016663C">
              <w:rPr>
                <w:rFonts w:ascii="Arial Narrow" w:hAnsi="Arial Narrow"/>
              </w:rPr>
              <w:t>Actividades principales</w:t>
            </w:r>
          </w:p>
        </w:tc>
        <w:tc>
          <w:tcPr>
            <w:tcW w:w="2880" w:type="dxa"/>
          </w:tcPr>
          <w:p w14:paraId="5D2802FF" w14:textId="77777777" w:rsidR="00F6044E" w:rsidRPr="0016663C" w:rsidRDefault="00F6044E" w:rsidP="00184CD3">
            <w:pPr>
              <w:rPr>
                <w:rFonts w:ascii="Arial Narrow" w:hAnsi="Arial Narrow"/>
              </w:rPr>
            </w:pPr>
            <w:r w:rsidRPr="0016663C">
              <w:rPr>
                <w:rFonts w:ascii="Arial Narrow" w:hAnsi="Arial Narrow"/>
              </w:rPr>
              <w:t>Productos esperados</w:t>
            </w:r>
          </w:p>
        </w:tc>
      </w:tr>
      <w:tr w:rsidR="00F6044E" w:rsidRPr="0016663C" w14:paraId="6B7DEF28" w14:textId="77777777" w:rsidTr="00DB129C">
        <w:tc>
          <w:tcPr>
            <w:tcW w:w="1271" w:type="dxa"/>
          </w:tcPr>
          <w:p w14:paraId="3DEF507C" w14:textId="77777777" w:rsidR="00F6044E" w:rsidRPr="0016663C" w:rsidRDefault="00F6044E" w:rsidP="00184CD3">
            <w:pPr>
              <w:rPr>
                <w:rFonts w:ascii="Arial Narrow" w:hAnsi="Arial Narrow"/>
              </w:rPr>
            </w:pPr>
            <w:r w:rsidRPr="0016663C">
              <w:rPr>
                <w:rFonts w:ascii="Arial Narrow" w:hAnsi="Arial Narrow"/>
              </w:rPr>
              <w:t>Técnico</w:t>
            </w:r>
          </w:p>
        </w:tc>
        <w:tc>
          <w:tcPr>
            <w:tcW w:w="4489" w:type="dxa"/>
          </w:tcPr>
          <w:p w14:paraId="20EF68EF" w14:textId="77777777" w:rsidR="00F6044E" w:rsidRPr="0016663C" w:rsidRDefault="00F6044E" w:rsidP="00184CD3">
            <w:pPr>
              <w:rPr>
                <w:rFonts w:ascii="Arial Narrow" w:hAnsi="Arial Narrow"/>
              </w:rPr>
            </w:pPr>
            <w:r w:rsidRPr="0016663C">
              <w:rPr>
                <w:rFonts w:ascii="Arial Narrow" w:hAnsi="Arial Narrow"/>
              </w:rPr>
              <w:t>- Verificar que la obra se ejecute conforme a los estudios, diseños, planos y especificaciones aprobadas.</w:t>
            </w:r>
            <w:r w:rsidRPr="0016663C">
              <w:rPr>
                <w:rFonts w:ascii="Arial Narrow" w:hAnsi="Arial Narrow"/>
              </w:rPr>
              <w:br/>
              <w:t>- Supervisar las instalaciones de gas conforme al Reglamento Técnico de Instalaciones de Gas Combustible (Resolución 90902 de 2013 del MME), las disposiciones de la CREG, las Normas Técnicas Colombianas (NTC) y la normativa de seguridad aplicable.</w:t>
            </w:r>
          </w:p>
          <w:p w14:paraId="1B996208" w14:textId="77777777" w:rsidR="00F6044E" w:rsidRPr="0016663C" w:rsidRDefault="00F6044E" w:rsidP="00184CD3">
            <w:pPr>
              <w:rPr>
                <w:rFonts w:ascii="Arial Narrow" w:hAnsi="Arial Narrow"/>
              </w:rPr>
            </w:pPr>
            <w:r w:rsidRPr="0016663C">
              <w:rPr>
                <w:rFonts w:ascii="Arial Narrow" w:hAnsi="Arial Narrow"/>
              </w:rPr>
              <w:t>- Revisar y aprobar programas de trabajo, metodologías constructivas y planes de calidad.</w:t>
            </w:r>
          </w:p>
          <w:p w14:paraId="66529223" w14:textId="77777777" w:rsidR="00F6044E" w:rsidRPr="0016663C" w:rsidRDefault="00F6044E" w:rsidP="00184CD3">
            <w:pPr>
              <w:rPr>
                <w:rFonts w:ascii="Arial Narrow" w:hAnsi="Arial Narrow"/>
              </w:rPr>
            </w:pPr>
            <w:r w:rsidRPr="0016663C">
              <w:rPr>
                <w:rFonts w:ascii="Arial Narrow" w:hAnsi="Arial Narrow"/>
              </w:rPr>
              <w:t>- Controlar la calidad de materiales, equipos e insumos.</w:t>
            </w:r>
          </w:p>
          <w:p w14:paraId="08BD42A0" w14:textId="77777777" w:rsidR="00F6044E" w:rsidRPr="0016663C" w:rsidRDefault="00F6044E" w:rsidP="00184CD3">
            <w:pPr>
              <w:rPr>
                <w:rFonts w:ascii="Arial Narrow" w:hAnsi="Arial Narrow"/>
              </w:rPr>
            </w:pPr>
            <w:r w:rsidRPr="0016663C">
              <w:rPr>
                <w:rFonts w:ascii="Arial Narrow" w:hAnsi="Arial Narrow"/>
              </w:rPr>
              <w:t>- Hacer seguimiento a la instalación de redes externas e internas.</w:t>
            </w:r>
          </w:p>
          <w:p w14:paraId="5FB1BBE8" w14:textId="77777777" w:rsidR="00F6044E" w:rsidRPr="0016663C" w:rsidRDefault="00F6044E" w:rsidP="00184CD3">
            <w:pPr>
              <w:rPr>
                <w:rFonts w:ascii="Arial Narrow" w:hAnsi="Arial Narrow"/>
              </w:rPr>
            </w:pPr>
            <w:r w:rsidRPr="0016663C">
              <w:rPr>
                <w:rFonts w:ascii="Arial Narrow" w:hAnsi="Arial Narrow"/>
              </w:rPr>
              <w:t>- Levantar actas de visita y emitir conceptos técnicos periódicos.</w:t>
            </w:r>
          </w:p>
        </w:tc>
        <w:tc>
          <w:tcPr>
            <w:tcW w:w="2880" w:type="dxa"/>
          </w:tcPr>
          <w:p w14:paraId="40828D92" w14:textId="77777777" w:rsidR="00F6044E" w:rsidRPr="0016663C" w:rsidRDefault="00F6044E" w:rsidP="00184CD3">
            <w:pPr>
              <w:rPr>
                <w:rFonts w:ascii="Arial Narrow" w:hAnsi="Arial Narrow"/>
              </w:rPr>
            </w:pPr>
            <w:r w:rsidRPr="0016663C">
              <w:rPr>
                <w:rFonts w:ascii="Arial Narrow" w:hAnsi="Arial Narrow"/>
              </w:rPr>
              <w:t>- Actas de visita técnica.</w:t>
            </w:r>
            <w:r w:rsidRPr="0016663C">
              <w:rPr>
                <w:rFonts w:ascii="Arial Narrow" w:hAnsi="Arial Narrow"/>
              </w:rPr>
              <w:br/>
              <w:t>- Informes técnicos periódicos con evidencias fotográficas.</w:t>
            </w:r>
            <w:r w:rsidRPr="0016663C">
              <w:rPr>
                <w:rFonts w:ascii="Arial Narrow" w:hAnsi="Arial Narrow"/>
              </w:rPr>
              <w:br/>
              <w:t>- Conceptos sobre cumplimiento de especificaciones técnicas.</w:t>
            </w:r>
            <w:r w:rsidRPr="0016663C">
              <w:rPr>
                <w:rFonts w:ascii="Arial Narrow" w:hAnsi="Arial Narrow"/>
              </w:rPr>
              <w:br/>
              <w:t>- Certificación de la calidad de las obras ejecutadas.</w:t>
            </w:r>
          </w:p>
        </w:tc>
      </w:tr>
      <w:tr w:rsidR="00F6044E" w:rsidRPr="0016663C" w14:paraId="1A3E0AA4" w14:textId="77777777" w:rsidTr="00DB129C">
        <w:tc>
          <w:tcPr>
            <w:tcW w:w="1271" w:type="dxa"/>
          </w:tcPr>
          <w:p w14:paraId="594CB88E" w14:textId="77777777" w:rsidR="00F6044E" w:rsidRPr="0016663C" w:rsidRDefault="00F6044E" w:rsidP="00184CD3">
            <w:pPr>
              <w:rPr>
                <w:rFonts w:ascii="Arial Narrow" w:hAnsi="Arial Narrow"/>
              </w:rPr>
            </w:pPr>
            <w:r w:rsidRPr="0016663C">
              <w:rPr>
                <w:rFonts w:ascii="Arial Narrow" w:hAnsi="Arial Narrow"/>
              </w:rPr>
              <w:t>Administrativo</w:t>
            </w:r>
          </w:p>
        </w:tc>
        <w:tc>
          <w:tcPr>
            <w:tcW w:w="4489" w:type="dxa"/>
          </w:tcPr>
          <w:p w14:paraId="6F51167F" w14:textId="77777777" w:rsidR="00F6044E" w:rsidRPr="0016663C" w:rsidRDefault="00F6044E" w:rsidP="00184CD3">
            <w:pPr>
              <w:rPr>
                <w:rFonts w:ascii="Arial Narrow" w:hAnsi="Arial Narrow"/>
              </w:rPr>
            </w:pPr>
            <w:r w:rsidRPr="0016663C">
              <w:rPr>
                <w:rFonts w:ascii="Arial Narrow" w:hAnsi="Arial Narrow"/>
              </w:rPr>
              <w:t>- Verificar cumplimiento del cronograma contractual.</w:t>
            </w:r>
            <w:r w:rsidRPr="0016663C">
              <w:rPr>
                <w:rFonts w:ascii="Arial Narrow" w:hAnsi="Arial Narrow"/>
              </w:rPr>
              <w:br/>
              <w:t>- Revisar y aprobar actas parciales y finales de obra.</w:t>
            </w:r>
            <w:r w:rsidRPr="0016663C">
              <w:rPr>
                <w:rFonts w:ascii="Arial Narrow" w:hAnsi="Arial Narrow"/>
              </w:rPr>
              <w:br/>
              <w:t>- Hacer seguimiento a obligaciones contractuales y legales (pólizas, seguridad social, permisos, licencias).</w:t>
            </w:r>
            <w:r w:rsidRPr="0016663C">
              <w:rPr>
                <w:rFonts w:ascii="Arial Narrow" w:hAnsi="Arial Narrow"/>
              </w:rPr>
              <w:br/>
              <w:t>- Coordinar reuniones de seguimiento entre entidad, contratista y comunidad.</w:t>
            </w:r>
            <w:r w:rsidRPr="0016663C">
              <w:rPr>
                <w:rFonts w:ascii="Arial Narrow" w:hAnsi="Arial Narrow"/>
              </w:rPr>
              <w:br/>
              <w:t>- Elaborar informes de avance técnico-administrativo.</w:t>
            </w:r>
            <w:r w:rsidRPr="0016663C">
              <w:rPr>
                <w:rFonts w:ascii="Arial Narrow" w:hAnsi="Arial Narrow"/>
              </w:rPr>
              <w:br/>
              <w:t>- Apoyar la entidad en ajustes contractuales cuando corresponda.</w:t>
            </w:r>
            <w:r w:rsidRPr="0016663C">
              <w:rPr>
                <w:rFonts w:ascii="Arial Narrow" w:hAnsi="Arial Narrow"/>
              </w:rPr>
              <w:br/>
              <w:t>- Atender y canalizar observaciones de la comunidad.</w:t>
            </w:r>
          </w:p>
          <w:p w14:paraId="14D8EA18" w14:textId="77777777" w:rsidR="00F6044E" w:rsidRPr="0016663C" w:rsidRDefault="00F6044E" w:rsidP="00184CD3">
            <w:pPr>
              <w:rPr>
                <w:rFonts w:ascii="Arial Narrow" w:hAnsi="Arial Narrow"/>
              </w:rPr>
            </w:pPr>
            <w:r w:rsidRPr="0016663C">
              <w:rPr>
                <w:rFonts w:ascii="Arial Narrow" w:hAnsi="Arial Narrow"/>
              </w:rPr>
              <w:t>-        Controlar, verificar y hacerle seguimiento a la bitácora de obra.</w:t>
            </w:r>
          </w:p>
          <w:p w14:paraId="60995A2E" w14:textId="77777777" w:rsidR="00F6044E" w:rsidRPr="0016663C" w:rsidRDefault="00F6044E" w:rsidP="00184CD3">
            <w:pPr>
              <w:rPr>
                <w:rFonts w:ascii="Arial Narrow" w:hAnsi="Arial Narrow"/>
              </w:rPr>
            </w:pPr>
          </w:p>
        </w:tc>
        <w:tc>
          <w:tcPr>
            <w:tcW w:w="2880" w:type="dxa"/>
          </w:tcPr>
          <w:p w14:paraId="76259124" w14:textId="77777777" w:rsidR="00F6044E" w:rsidRPr="0016663C" w:rsidRDefault="00F6044E" w:rsidP="00184CD3">
            <w:pPr>
              <w:rPr>
                <w:rFonts w:ascii="Arial Narrow" w:hAnsi="Arial Narrow"/>
              </w:rPr>
            </w:pPr>
            <w:r w:rsidRPr="0016663C">
              <w:rPr>
                <w:rFonts w:ascii="Arial Narrow" w:hAnsi="Arial Narrow"/>
              </w:rPr>
              <w:lastRenderedPageBreak/>
              <w:t>- Actas de reunión de seguimiento.</w:t>
            </w:r>
            <w:r w:rsidRPr="0016663C">
              <w:rPr>
                <w:rFonts w:ascii="Arial Narrow" w:hAnsi="Arial Narrow"/>
              </w:rPr>
              <w:br/>
              <w:t>- Informes administrativos periódicos.</w:t>
            </w:r>
            <w:r w:rsidRPr="0016663C">
              <w:rPr>
                <w:rFonts w:ascii="Arial Narrow" w:hAnsi="Arial Narrow"/>
              </w:rPr>
              <w:br/>
              <w:t>- Registro de cumplimiento de obligaciones legales.</w:t>
            </w:r>
            <w:r w:rsidRPr="0016663C">
              <w:rPr>
                <w:rFonts w:ascii="Arial Narrow" w:hAnsi="Arial Narrow"/>
              </w:rPr>
              <w:br/>
              <w:t>- Recomendaciones sobre ajustes contractuales.</w:t>
            </w:r>
            <w:r w:rsidRPr="0016663C">
              <w:rPr>
                <w:rFonts w:ascii="Arial Narrow" w:hAnsi="Arial Narrow"/>
              </w:rPr>
              <w:br/>
              <w:t>- Informes de atención a observaciones comunitarias.</w:t>
            </w:r>
          </w:p>
        </w:tc>
      </w:tr>
      <w:tr w:rsidR="00F6044E" w:rsidRPr="0016663C" w14:paraId="2111F093" w14:textId="77777777" w:rsidTr="00DB129C">
        <w:tc>
          <w:tcPr>
            <w:tcW w:w="1271" w:type="dxa"/>
          </w:tcPr>
          <w:p w14:paraId="592AF318" w14:textId="77777777" w:rsidR="00F6044E" w:rsidRPr="0016663C" w:rsidRDefault="00F6044E" w:rsidP="00184CD3">
            <w:pPr>
              <w:rPr>
                <w:rFonts w:ascii="Arial Narrow" w:hAnsi="Arial Narrow"/>
              </w:rPr>
            </w:pPr>
            <w:r w:rsidRPr="0016663C">
              <w:rPr>
                <w:rFonts w:ascii="Arial Narrow" w:hAnsi="Arial Narrow"/>
              </w:rPr>
              <w:t>Financiero</w:t>
            </w:r>
          </w:p>
        </w:tc>
        <w:tc>
          <w:tcPr>
            <w:tcW w:w="4489" w:type="dxa"/>
          </w:tcPr>
          <w:p w14:paraId="5FBCBE6D" w14:textId="77777777" w:rsidR="00F6044E" w:rsidRPr="0016663C" w:rsidRDefault="00F6044E" w:rsidP="00184CD3">
            <w:pPr>
              <w:rPr>
                <w:rFonts w:ascii="Arial Narrow" w:hAnsi="Arial Narrow"/>
              </w:rPr>
            </w:pPr>
            <w:r w:rsidRPr="0016663C">
              <w:rPr>
                <w:rFonts w:ascii="Arial Narrow" w:hAnsi="Arial Narrow"/>
              </w:rPr>
              <w:t>- Certificar que los pagos correspondan a avances reales de obra.</w:t>
            </w:r>
            <w:r w:rsidRPr="0016663C">
              <w:rPr>
                <w:rFonts w:ascii="Arial Narrow" w:hAnsi="Arial Narrow"/>
              </w:rPr>
              <w:br/>
              <w:t>- Verificar que la asignación de subsidios de conexión y redes internas cumpla con la normativa del Sistema General de Regalías y disposiciones complementarias.</w:t>
            </w:r>
          </w:p>
          <w:p w14:paraId="66E24C36" w14:textId="77777777" w:rsidR="00F6044E" w:rsidRPr="0016663C" w:rsidRDefault="00F6044E" w:rsidP="00184CD3">
            <w:pPr>
              <w:rPr>
                <w:rFonts w:ascii="Arial Narrow" w:hAnsi="Arial Narrow"/>
              </w:rPr>
            </w:pPr>
            <w:r w:rsidRPr="0016663C">
              <w:rPr>
                <w:rFonts w:ascii="Arial Narrow" w:hAnsi="Arial Narrow"/>
              </w:rPr>
              <w:t>- Revisar y validar cuentas de cobro, facturas y soportes.</w:t>
            </w:r>
            <w:r w:rsidRPr="0016663C">
              <w:rPr>
                <w:rFonts w:ascii="Arial Narrow" w:hAnsi="Arial Narrow"/>
              </w:rPr>
              <w:br/>
              <w:t>- Hacer seguimiento a la ejecución de recursos del convenio con la Gobernación de Boyacá.</w:t>
            </w:r>
            <w:r w:rsidRPr="0016663C">
              <w:rPr>
                <w:rFonts w:ascii="Arial Narrow" w:hAnsi="Arial Narrow"/>
              </w:rPr>
              <w:br/>
              <w:t>- Emitir conceptos financieros sobre transparencia y legalidad.</w:t>
            </w:r>
            <w:r w:rsidRPr="0016663C">
              <w:rPr>
                <w:rFonts w:ascii="Arial Narrow" w:hAnsi="Arial Narrow"/>
              </w:rPr>
              <w:br/>
              <w:t>- Presentar informes de ejecución presupuestal.</w:t>
            </w:r>
          </w:p>
        </w:tc>
        <w:tc>
          <w:tcPr>
            <w:tcW w:w="2880" w:type="dxa"/>
          </w:tcPr>
          <w:p w14:paraId="1292B40C" w14:textId="77777777" w:rsidR="00F6044E" w:rsidRPr="0016663C" w:rsidRDefault="00F6044E" w:rsidP="00184CD3">
            <w:pPr>
              <w:rPr>
                <w:rFonts w:ascii="Arial Narrow" w:hAnsi="Arial Narrow"/>
              </w:rPr>
            </w:pPr>
            <w:r w:rsidRPr="0016663C">
              <w:rPr>
                <w:rFonts w:ascii="Arial Narrow" w:hAnsi="Arial Narrow"/>
              </w:rPr>
              <w:t>- Certificaciones de pago debidamente soportadas.</w:t>
            </w:r>
            <w:r w:rsidRPr="0016663C">
              <w:rPr>
                <w:rFonts w:ascii="Arial Narrow" w:hAnsi="Arial Narrow"/>
              </w:rPr>
              <w:br/>
              <w:t>- Informes financieros periódicos.</w:t>
            </w:r>
            <w:r w:rsidRPr="0016663C">
              <w:rPr>
                <w:rFonts w:ascii="Arial Narrow" w:hAnsi="Arial Narrow"/>
              </w:rPr>
              <w:br/>
              <w:t>- Conceptos de validación de cuentas.</w:t>
            </w:r>
            <w:r w:rsidRPr="0016663C">
              <w:rPr>
                <w:rFonts w:ascii="Arial Narrow" w:hAnsi="Arial Narrow"/>
              </w:rPr>
              <w:br/>
              <w:t>- Reportes de seguimiento al uso de recursos.</w:t>
            </w:r>
            <w:r w:rsidRPr="0016663C">
              <w:rPr>
                <w:rFonts w:ascii="Arial Narrow" w:hAnsi="Arial Narrow"/>
              </w:rPr>
              <w:br/>
              <w:t>- Informe final de ejecución presupuestal.</w:t>
            </w:r>
          </w:p>
        </w:tc>
      </w:tr>
      <w:tr w:rsidR="00F6044E" w:rsidRPr="0016663C" w14:paraId="2F296F24" w14:textId="77777777" w:rsidTr="00DB129C">
        <w:tc>
          <w:tcPr>
            <w:tcW w:w="1271" w:type="dxa"/>
          </w:tcPr>
          <w:p w14:paraId="4847046E" w14:textId="77777777" w:rsidR="00F6044E" w:rsidRPr="0016663C" w:rsidRDefault="00F6044E" w:rsidP="00184CD3">
            <w:pPr>
              <w:rPr>
                <w:rFonts w:ascii="Arial Narrow" w:hAnsi="Arial Narrow"/>
              </w:rPr>
            </w:pPr>
            <w:r w:rsidRPr="0016663C">
              <w:rPr>
                <w:rFonts w:ascii="Arial Narrow" w:hAnsi="Arial Narrow"/>
              </w:rPr>
              <w:t>Ambiental</w:t>
            </w:r>
          </w:p>
        </w:tc>
        <w:tc>
          <w:tcPr>
            <w:tcW w:w="4489" w:type="dxa"/>
          </w:tcPr>
          <w:p w14:paraId="6781BF4F" w14:textId="77777777" w:rsidR="00F6044E" w:rsidRPr="0016663C" w:rsidRDefault="00F6044E" w:rsidP="00184CD3">
            <w:pPr>
              <w:rPr>
                <w:rFonts w:ascii="Arial Narrow" w:hAnsi="Arial Narrow"/>
              </w:rPr>
            </w:pPr>
            <w:r w:rsidRPr="0016663C">
              <w:rPr>
                <w:rFonts w:ascii="Arial Narrow" w:hAnsi="Arial Narrow"/>
              </w:rPr>
              <w:t>- Verificar cumplimiento del Plan de Manejo Ambiental y licencias o permisos requeridos.</w:t>
            </w:r>
            <w:r w:rsidRPr="0016663C">
              <w:rPr>
                <w:rFonts w:ascii="Arial Narrow" w:hAnsi="Arial Narrow"/>
              </w:rPr>
              <w:br/>
              <w:t>- Supervisar prácticas adecuadas de manejo de suelos, aguas y vegetación.</w:t>
            </w:r>
            <w:r w:rsidRPr="0016663C">
              <w:rPr>
                <w:rFonts w:ascii="Arial Narrow" w:hAnsi="Arial Narrow"/>
              </w:rPr>
              <w:br/>
              <w:t>- Controlar disposición final de residuos y escombros.</w:t>
            </w:r>
            <w:r w:rsidRPr="0016663C">
              <w:rPr>
                <w:rFonts w:ascii="Arial Narrow" w:hAnsi="Arial Narrow"/>
              </w:rPr>
              <w:br/>
              <w:t>- Vigilar que no se generen afectaciones a fuentes hídricas, flora o fauna.</w:t>
            </w:r>
            <w:r w:rsidRPr="0016663C">
              <w:rPr>
                <w:rFonts w:ascii="Arial Narrow" w:hAnsi="Arial Narrow"/>
              </w:rPr>
              <w:br/>
              <w:t>- Hacer seguimiento a medidas de seguridad industrial y salud ocupacional ambientales.</w:t>
            </w:r>
            <w:r w:rsidRPr="0016663C">
              <w:rPr>
                <w:rFonts w:ascii="Arial Narrow" w:hAnsi="Arial Narrow"/>
              </w:rPr>
              <w:br/>
              <w:t>- Requerir acciones correctivas ante incumplimientos.</w:t>
            </w:r>
            <w:r w:rsidRPr="0016663C">
              <w:rPr>
                <w:rFonts w:ascii="Arial Narrow" w:hAnsi="Arial Narrow"/>
              </w:rPr>
              <w:br/>
              <w:t>- Socializar medidas ambientales con las comunidades beneficiarias.</w:t>
            </w:r>
            <w:r w:rsidRPr="0016663C">
              <w:rPr>
                <w:rFonts w:ascii="Arial Narrow" w:hAnsi="Arial Narrow"/>
              </w:rPr>
              <w:br/>
              <w:t>- Elaborar informes ambientales periódicos.</w:t>
            </w:r>
          </w:p>
        </w:tc>
        <w:tc>
          <w:tcPr>
            <w:tcW w:w="2880" w:type="dxa"/>
          </w:tcPr>
          <w:p w14:paraId="7795213F" w14:textId="77777777" w:rsidR="00F6044E" w:rsidRPr="0016663C" w:rsidRDefault="00F6044E" w:rsidP="00184CD3">
            <w:pPr>
              <w:rPr>
                <w:rFonts w:ascii="Arial Narrow" w:hAnsi="Arial Narrow"/>
              </w:rPr>
            </w:pPr>
            <w:r w:rsidRPr="0016663C">
              <w:rPr>
                <w:rFonts w:ascii="Arial Narrow" w:hAnsi="Arial Narrow"/>
              </w:rPr>
              <w:t>- Informes ambientales periódicos con registros fotográficos.</w:t>
            </w:r>
            <w:r w:rsidRPr="0016663C">
              <w:rPr>
                <w:rFonts w:ascii="Arial Narrow" w:hAnsi="Arial Narrow"/>
              </w:rPr>
              <w:br/>
              <w:t>- Conceptos sobre cumplimiento de medidas de manejo ambiental.</w:t>
            </w:r>
            <w:r w:rsidRPr="0016663C">
              <w:rPr>
                <w:rFonts w:ascii="Arial Narrow" w:hAnsi="Arial Narrow"/>
              </w:rPr>
              <w:br/>
              <w:t>- Actas de verificación de disposición de residuos.</w:t>
            </w:r>
            <w:r w:rsidRPr="0016663C">
              <w:rPr>
                <w:rFonts w:ascii="Arial Narrow" w:hAnsi="Arial Narrow"/>
              </w:rPr>
              <w:br/>
              <w:t>- Registro de socialización de medidas ambientales.</w:t>
            </w:r>
            <w:r w:rsidRPr="0016663C">
              <w:rPr>
                <w:rFonts w:ascii="Arial Narrow" w:hAnsi="Arial Narrow"/>
              </w:rPr>
              <w:br/>
              <w:t>- Informe final de cumplimiento ambiental del contrato.</w:t>
            </w:r>
          </w:p>
        </w:tc>
      </w:tr>
    </w:tbl>
    <w:p w14:paraId="079B8F20" w14:textId="47C50E0A" w:rsidR="000D2F64" w:rsidRPr="00033A43" w:rsidRDefault="00184CD3" w:rsidP="000D2F64">
      <w:pPr>
        <w:spacing w:after="0" w:line="240" w:lineRule="auto"/>
        <w:jc w:val="both"/>
        <w:rPr>
          <w:rFonts w:ascii="Arial Narrow" w:hAnsi="Arial Narrow"/>
        </w:rPr>
      </w:pPr>
      <w:r>
        <w:rPr>
          <w:rFonts w:ascii="Arial Narrow" w:eastAsia="Arial Unicode MS" w:hAnsi="Arial Narrow"/>
          <w:color w:val="000000" w:themeColor="text1"/>
        </w:rPr>
        <w:br w:type="textWrapping" w:clear="all"/>
      </w:r>
      <w:r w:rsidR="000D2F64" w:rsidRPr="00033A43">
        <w:rPr>
          <w:rFonts w:ascii="Arial Narrow" w:hAnsi="Arial Narrow" w:cs="Arial"/>
          <w:b/>
        </w:rPr>
        <w:t xml:space="preserve">PARÁGRAFO: </w:t>
      </w:r>
      <w:r w:rsidR="000D2F64" w:rsidRPr="00033A43">
        <w:rPr>
          <w:rFonts w:ascii="Arial Narrow" w:hAnsi="Arial Narrow"/>
        </w:rPr>
        <w:t xml:space="preserve">El </w:t>
      </w:r>
      <w:r w:rsidR="00D90A4F">
        <w:rPr>
          <w:rFonts w:ascii="Arial Narrow" w:hAnsi="Arial Narrow"/>
          <w:b/>
        </w:rPr>
        <w:t>CONTRATISTA</w:t>
      </w:r>
      <w:r w:rsidR="000D2F64" w:rsidRPr="00033A43">
        <w:rPr>
          <w:rFonts w:ascii="Arial Narrow" w:hAnsi="Arial Narrow"/>
        </w:rPr>
        <w:t xml:space="preserve"> declara que, en relación con las actividades y productos obtenidos en desarrollo de la ejecución del contrato, se abstendrá de contraer obligaciones profesionales que impliquen conflicto de interés y que afecten su participación objetiva en las propuestas que en desarrollo del objeto a contratar deba realizar.</w:t>
      </w:r>
    </w:p>
    <w:p w14:paraId="75CE76D1" w14:textId="77777777" w:rsidR="000D2F64" w:rsidRPr="00033A43" w:rsidRDefault="000D2F64" w:rsidP="000D2F64">
      <w:pPr>
        <w:spacing w:after="0" w:line="240" w:lineRule="auto"/>
        <w:jc w:val="both"/>
        <w:rPr>
          <w:rFonts w:ascii="Arial Narrow" w:hAnsi="Arial Narrow" w:cs="Arial,Bold"/>
          <w:bCs/>
        </w:rPr>
      </w:pPr>
    </w:p>
    <w:p w14:paraId="0CB138F9" w14:textId="77777777" w:rsidR="000D2F64" w:rsidRDefault="000D2F64" w:rsidP="000D2F64">
      <w:pPr>
        <w:tabs>
          <w:tab w:val="left" w:pos="3660"/>
        </w:tabs>
        <w:spacing w:after="0" w:line="240" w:lineRule="auto"/>
        <w:jc w:val="both"/>
        <w:rPr>
          <w:rFonts w:ascii="Arial Narrow" w:hAnsi="Arial Narrow"/>
        </w:rPr>
      </w:pPr>
      <w:r w:rsidRPr="00033A43">
        <w:rPr>
          <w:rFonts w:ascii="Arial Narrow" w:hAnsi="Arial Narrow"/>
          <w:b/>
        </w:rPr>
        <w:t xml:space="preserve">TERCERA. – </w:t>
      </w:r>
      <w:r w:rsidRPr="00033A43">
        <w:rPr>
          <w:rFonts w:ascii="Arial Narrow" w:hAnsi="Arial Narrow"/>
          <w:b/>
          <w:u w:val="single"/>
        </w:rPr>
        <w:t>OBLIGACIONES DE LAS PARTES:</w:t>
      </w:r>
      <w:r w:rsidRPr="00033A43">
        <w:rPr>
          <w:rFonts w:ascii="Arial Narrow" w:hAnsi="Arial Narrow"/>
        </w:rPr>
        <w:t xml:space="preserve"> Las partes tendrán las siguientes obligaciones:</w:t>
      </w:r>
    </w:p>
    <w:p w14:paraId="4745F960" w14:textId="77777777" w:rsidR="008173B1" w:rsidRPr="00033A43" w:rsidRDefault="008173B1" w:rsidP="000D2F64">
      <w:pPr>
        <w:tabs>
          <w:tab w:val="left" w:pos="3660"/>
        </w:tabs>
        <w:spacing w:after="0" w:line="240" w:lineRule="auto"/>
        <w:jc w:val="both"/>
        <w:rPr>
          <w:rFonts w:ascii="Arial Narrow" w:hAnsi="Arial Narrow"/>
        </w:rPr>
      </w:pPr>
    </w:p>
    <w:p w14:paraId="7F9262C0" w14:textId="3B9935DB" w:rsidR="000D2F64" w:rsidRPr="00033A43" w:rsidRDefault="000D2F64" w:rsidP="000D2F64">
      <w:pPr>
        <w:spacing w:after="0" w:line="240" w:lineRule="auto"/>
        <w:jc w:val="both"/>
        <w:rPr>
          <w:rFonts w:ascii="Arial Narrow" w:hAnsi="Arial Narrow"/>
          <w:b/>
          <w:u w:val="single"/>
        </w:rPr>
      </w:pPr>
      <w:r w:rsidRPr="00033A43">
        <w:rPr>
          <w:rFonts w:ascii="Arial Narrow" w:hAnsi="Arial Narrow"/>
          <w:b/>
          <w:u w:val="single"/>
        </w:rPr>
        <w:t xml:space="preserve">3.1. OBLIGACIONES DEL </w:t>
      </w:r>
      <w:r w:rsidR="00D90A4F">
        <w:rPr>
          <w:rFonts w:ascii="Arial Narrow" w:hAnsi="Arial Narrow"/>
          <w:b/>
          <w:u w:val="single"/>
        </w:rPr>
        <w:t>CONTRATISTA</w:t>
      </w:r>
    </w:p>
    <w:p w14:paraId="2DE35610" w14:textId="77777777" w:rsidR="000D2F64" w:rsidRPr="00033A43" w:rsidRDefault="000D2F64" w:rsidP="000D2F64">
      <w:pPr>
        <w:spacing w:after="0" w:line="240" w:lineRule="auto"/>
        <w:jc w:val="both"/>
        <w:rPr>
          <w:rFonts w:ascii="Arial Narrow" w:hAnsi="Arial Narrow"/>
          <w:b/>
          <w:u w:val="single"/>
        </w:rPr>
      </w:pPr>
    </w:p>
    <w:p w14:paraId="5AB05C04" w14:textId="77777777" w:rsidR="00F55AB2" w:rsidRPr="00F55AB2" w:rsidRDefault="00F55AB2" w:rsidP="00F55AB2">
      <w:pPr>
        <w:pStyle w:val="Prrafodelista"/>
        <w:numPr>
          <w:ilvl w:val="0"/>
          <w:numId w:val="4"/>
        </w:numPr>
        <w:spacing w:line="278" w:lineRule="auto"/>
        <w:jc w:val="both"/>
        <w:rPr>
          <w:rFonts w:ascii="Arial Narrow" w:hAnsi="Arial Narrow"/>
          <w:lang w:eastAsia="es-ES_tradnl"/>
        </w:rPr>
      </w:pPr>
      <w:r w:rsidRPr="00F55AB2">
        <w:rPr>
          <w:rFonts w:ascii="Arial Narrow" w:hAnsi="Arial Narrow"/>
          <w:lang w:eastAsia="es-ES_tradnl"/>
        </w:rPr>
        <w:t>Cumplir de manera integral con los términos del contrato, las especificaciones técnicas y los estudios previos que dieron origen al mismo.</w:t>
      </w:r>
    </w:p>
    <w:p w14:paraId="3AC6E164" w14:textId="77777777" w:rsidR="00F55AB2" w:rsidRPr="00F55AB2" w:rsidRDefault="00F55AB2" w:rsidP="00F55AB2">
      <w:pPr>
        <w:pStyle w:val="Prrafodelista"/>
        <w:numPr>
          <w:ilvl w:val="0"/>
          <w:numId w:val="4"/>
        </w:numPr>
        <w:spacing w:line="278" w:lineRule="auto"/>
        <w:jc w:val="both"/>
        <w:rPr>
          <w:rFonts w:ascii="Arial Narrow" w:hAnsi="Arial Narrow"/>
          <w:lang w:eastAsia="es-ES_tradnl"/>
        </w:rPr>
      </w:pPr>
      <w:r w:rsidRPr="00F55AB2">
        <w:rPr>
          <w:rFonts w:ascii="Arial Narrow" w:hAnsi="Arial Narrow"/>
          <w:lang w:eastAsia="es-ES_tradnl"/>
        </w:rPr>
        <w:t>Ejercer la interventoría técnica, administrativa, financiera y ambiental sobre el 100% del convenio denominado “Ampliación del sistema de gas domiciliario rural y subsidios para el derecho de conexión y la red interna en hogares de estratos 1 y 2 del municipio de Arcabuco, Boyacá”, velando por el cumplimiento de las normas legales, técnicas y contractuales vigentes.</w:t>
      </w:r>
    </w:p>
    <w:p w14:paraId="7AC18E4B" w14:textId="77777777" w:rsidR="00F55AB2" w:rsidRPr="00F55AB2" w:rsidRDefault="00F55AB2" w:rsidP="00F55AB2">
      <w:pPr>
        <w:pStyle w:val="Prrafodelista"/>
        <w:numPr>
          <w:ilvl w:val="0"/>
          <w:numId w:val="4"/>
        </w:numPr>
        <w:spacing w:line="278" w:lineRule="auto"/>
        <w:jc w:val="both"/>
        <w:rPr>
          <w:rFonts w:ascii="Arial Narrow" w:hAnsi="Arial Narrow"/>
          <w:lang w:eastAsia="es-ES_tradnl"/>
        </w:rPr>
      </w:pPr>
      <w:r w:rsidRPr="00F55AB2">
        <w:rPr>
          <w:rFonts w:ascii="Arial Narrow" w:hAnsi="Arial Narrow"/>
          <w:lang w:eastAsia="es-ES_tradnl"/>
        </w:rPr>
        <w:t>Verificar la ejecución de las obras conforme a los diseños, planos, especificaciones y normatividad aplicable, recomendando correctivos cuando se presenten desviaciones.</w:t>
      </w:r>
    </w:p>
    <w:p w14:paraId="6E7CD2B2" w14:textId="77777777" w:rsidR="00F55AB2" w:rsidRPr="00F55AB2" w:rsidRDefault="00F55AB2" w:rsidP="00F55AB2">
      <w:pPr>
        <w:pStyle w:val="Prrafodelista"/>
        <w:numPr>
          <w:ilvl w:val="0"/>
          <w:numId w:val="4"/>
        </w:numPr>
        <w:spacing w:line="278" w:lineRule="auto"/>
        <w:jc w:val="both"/>
        <w:rPr>
          <w:rFonts w:ascii="Arial Narrow" w:hAnsi="Arial Narrow"/>
          <w:lang w:eastAsia="es-ES_tradnl"/>
        </w:rPr>
      </w:pPr>
      <w:r w:rsidRPr="00F55AB2">
        <w:rPr>
          <w:rFonts w:ascii="Arial Narrow" w:hAnsi="Arial Narrow"/>
          <w:lang w:eastAsia="es-ES_tradnl"/>
        </w:rPr>
        <w:t>Revisar y aprobar los programas de trabajo, cronogramas y metodologías constructivas del contratista de obra, y hacer seguimiento a su cumplimiento.</w:t>
      </w:r>
    </w:p>
    <w:p w14:paraId="45ABF5D1" w14:textId="77777777" w:rsidR="00F55AB2" w:rsidRPr="00F55AB2" w:rsidRDefault="00F55AB2" w:rsidP="00F55AB2">
      <w:pPr>
        <w:pStyle w:val="Prrafodelista"/>
        <w:numPr>
          <w:ilvl w:val="0"/>
          <w:numId w:val="4"/>
        </w:numPr>
        <w:spacing w:line="278" w:lineRule="auto"/>
        <w:jc w:val="both"/>
        <w:rPr>
          <w:rFonts w:ascii="Arial Narrow" w:hAnsi="Arial Narrow"/>
          <w:lang w:eastAsia="es-ES_tradnl"/>
        </w:rPr>
      </w:pPr>
      <w:r w:rsidRPr="00F55AB2">
        <w:rPr>
          <w:rFonts w:ascii="Arial Narrow" w:hAnsi="Arial Narrow"/>
          <w:lang w:eastAsia="es-ES_tradnl"/>
        </w:rPr>
        <w:t>Supervisar la calidad de los materiales, equipos e insumos empleados en la ejecución del contrato de obra.</w:t>
      </w:r>
    </w:p>
    <w:p w14:paraId="71023634" w14:textId="77777777" w:rsidR="00F55AB2" w:rsidRPr="00F55AB2" w:rsidRDefault="00F55AB2" w:rsidP="00F55AB2">
      <w:pPr>
        <w:pStyle w:val="Prrafodelista"/>
        <w:numPr>
          <w:ilvl w:val="0"/>
          <w:numId w:val="4"/>
        </w:numPr>
        <w:spacing w:line="278" w:lineRule="auto"/>
        <w:jc w:val="both"/>
        <w:rPr>
          <w:rFonts w:ascii="Arial Narrow" w:hAnsi="Arial Narrow"/>
          <w:lang w:eastAsia="es-ES_tradnl"/>
        </w:rPr>
      </w:pPr>
      <w:r w:rsidRPr="00F55AB2">
        <w:rPr>
          <w:rFonts w:ascii="Arial Narrow" w:hAnsi="Arial Narrow"/>
          <w:lang w:eastAsia="es-ES_tradnl"/>
        </w:rPr>
        <w:t>Revisar, aprobar y certificar las actas parciales, informes y la liquidación final del contrato de obra, verificando que correspondan a avances reales y debidamente soportados.</w:t>
      </w:r>
    </w:p>
    <w:p w14:paraId="7CE65C94" w14:textId="77777777" w:rsidR="00F55AB2" w:rsidRPr="00F55AB2" w:rsidRDefault="00F55AB2" w:rsidP="00F55AB2">
      <w:pPr>
        <w:pStyle w:val="Prrafodelista"/>
        <w:numPr>
          <w:ilvl w:val="0"/>
          <w:numId w:val="4"/>
        </w:numPr>
        <w:spacing w:line="278" w:lineRule="auto"/>
        <w:jc w:val="both"/>
        <w:rPr>
          <w:rFonts w:ascii="Arial Narrow" w:hAnsi="Arial Narrow"/>
          <w:lang w:eastAsia="es-ES_tradnl"/>
        </w:rPr>
      </w:pPr>
      <w:r w:rsidRPr="00F55AB2">
        <w:rPr>
          <w:rFonts w:ascii="Arial Narrow" w:hAnsi="Arial Narrow"/>
          <w:lang w:eastAsia="es-ES_tradnl"/>
        </w:rPr>
        <w:t>Emitir conceptos técnicos, administrativos, financieros y ambientales que respalden la correcta ejecución del contrato de obra.</w:t>
      </w:r>
    </w:p>
    <w:p w14:paraId="2C7A84FD" w14:textId="77777777" w:rsidR="00F55AB2" w:rsidRPr="00F55AB2" w:rsidRDefault="00F55AB2" w:rsidP="00F55AB2">
      <w:pPr>
        <w:pStyle w:val="Prrafodelista"/>
        <w:numPr>
          <w:ilvl w:val="0"/>
          <w:numId w:val="4"/>
        </w:numPr>
        <w:spacing w:line="278" w:lineRule="auto"/>
        <w:jc w:val="both"/>
        <w:rPr>
          <w:rFonts w:ascii="Arial Narrow" w:hAnsi="Arial Narrow"/>
          <w:lang w:eastAsia="es-ES_tradnl"/>
        </w:rPr>
      </w:pPr>
      <w:r w:rsidRPr="00F55AB2">
        <w:rPr>
          <w:rFonts w:ascii="Arial Narrow" w:hAnsi="Arial Narrow"/>
          <w:lang w:eastAsia="es-ES_tradnl"/>
        </w:rPr>
        <w:t>Revisar y certificar las cuentas de cobro, facturas y demás documentos de pago presentados por el contratista de obra, garantizando que correspondan a la realidad de la ejecución.</w:t>
      </w:r>
    </w:p>
    <w:p w14:paraId="734CB50D" w14:textId="77777777" w:rsidR="00F55AB2" w:rsidRPr="00F55AB2" w:rsidRDefault="00F55AB2" w:rsidP="00F55AB2">
      <w:pPr>
        <w:pStyle w:val="Prrafodelista"/>
        <w:numPr>
          <w:ilvl w:val="0"/>
          <w:numId w:val="4"/>
        </w:numPr>
        <w:spacing w:line="278" w:lineRule="auto"/>
        <w:jc w:val="both"/>
        <w:rPr>
          <w:rFonts w:ascii="Arial Narrow" w:hAnsi="Arial Narrow"/>
          <w:lang w:eastAsia="es-ES_tradnl"/>
        </w:rPr>
      </w:pPr>
      <w:r w:rsidRPr="00F55AB2">
        <w:rPr>
          <w:rFonts w:ascii="Arial Narrow" w:hAnsi="Arial Narrow"/>
          <w:lang w:eastAsia="es-ES_tradnl"/>
        </w:rPr>
        <w:t>Verificar la correcta aplicación de los subsidios de conexión y redes internas a los hogares de estratos 1 y 2 focalizados.</w:t>
      </w:r>
    </w:p>
    <w:p w14:paraId="60CA9713" w14:textId="77777777" w:rsidR="00F55AB2" w:rsidRPr="00F55AB2" w:rsidRDefault="00F55AB2" w:rsidP="00F55AB2">
      <w:pPr>
        <w:pStyle w:val="Prrafodelista"/>
        <w:numPr>
          <w:ilvl w:val="0"/>
          <w:numId w:val="4"/>
        </w:numPr>
        <w:spacing w:line="278" w:lineRule="auto"/>
        <w:jc w:val="both"/>
        <w:rPr>
          <w:rFonts w:ascii="Arial Narrow" w:hAnsi="Arial Narrow"/>
          <w:lang w:eastAsia="es-ES_tradnl"/>
        </w:rPr>
      </w:pPr>
      <w:r w:rsidRPr="00F55AB2">
        <w:rPr>
          <w:rFonts w:ascii="Arial Narrow" w:hAnsi="Arial Narrow"/>
          <w:lang w:eastAsia="es-ES_tradnl"/>
        </w:rPr>
        <w:t>Supervisar el cumplimiento de las obligaciones legales del contratista de obra, incluyendo afiliación y pago de aportes al sistema de seguridad social integral, pago de salarios, prestaciones sociales y obligaciones tributarias.</w:t>
      </w:r>
    </w:p>
    <w:p w14:paraId="5712AEB5" w14:textId="77777777" w:rsidR="00F55AB2" w:rsidRPr="00F55AB2" w:rsidRDefault="00F55AB2" w:rsidP="00F55AB2">
      <w:pPr>
        <w:pStyle w:val="Prrafodelista"/>
        <w:numPr>
          <w:ilvl w:val="0"/>
          <w:numId w:val="4"/>
        </w:numPr>
        <w:spacing w:line="278" w:lineRule="auto"/>
        <w:jc w:val="both"/>
        <w:rPr>
          <w:rFonts w:ascii="Arial Narrow" w:hAnsi="Arial Narrow"/>
          <w:lang w:eastAsia="es-ES_tradnl"/>
        </w:rPr>
      </w:pPr>
      <w:r w:rsidRPr="00F55AB2">
        <w:rPr>
          <w:rFonts w:ascii="Arial Narrow" w:hAnsi="Arial Narrow"/>
          <w:lang w:eastAsia="es-ES_tradnl"/>
        </w:rPr>
        <w:t>Hacer seguimiento al cumplimiento del Plan de Manejo Ambiental y demás medidas ambientales obligatorias, incluyendo la disposición adecuada de residuos, el manejo de escombros y la protección de recursos naturales.</w:t>
      </w:r>
    </w:p>
    <w:p w14:paraId="02C54ACC" w14:textId="77777777" w:rsidR="00F55AB2" w:rsidRPr="00F55AB2" w:rsidRDefault="00F55AB2" w:rsidP="00F55AB2">
      <w:pPr>
        <w:pStyle w:val="Prrafodelista"/>
        <w:numPr>
          <w:ilvl w:val="0"/>
          <w:numId w:val="4"/>
        </w:numPr>
        <w:spacing w:line="278" w:lineRule="auto"/>
        <w:jc w:val="both"/>
        <w:rPr>
          <w:rFonts w:ascii="Arial Narrow" w:hAnsi="Arial Narrow"/>
          <w:lang w:eastAsia="es-ES_tradnl"/>
        </w:rPr>
      </w:pPr>
      <w:r w:rsidRPr="00F55AB2">
        <w:rPr>
          <w:rFonts w:ascii="Arial Narrow" w:hAnsi="Arial Narrow"/>
          <w:lang w:eastAsia="es-ES_tradnl"/>
        </w:rPr>
        <w:t>Velar por la implementación de medidas de seguridad industrial y salud ocupacional durante la ejecución de las obras.</w:t>
      </w:r>
    </w:p>
    <w:p w14:paraId="65D31CF1" w14:textId="77777777" w:rsidR="00F55AB2" w:rsidRPr="00F55AB2" w:rsidRDefault="00F55AB2" w:rsidP="00F55AB2">
      <w:pPr>
        <w:pStyle w:val="Prrafodelista"/>
        <w:numPr>
          <w:ilvl w:val="0"/>
          <w:numId w:val="4"/>
        </w:numPr>
        <w:spacing w:line="278" w:lineRule="auto"/>
        <w:jc w:val="both"/>
        <w:rPr>
          <w:rFonts w:ascii="Arial Narrow" w:hAnsi="Arial Narrow"/>
          <w:lang w:eastAsia="es-ES_tradnl"/>
        </w:rPr>
      </w:pPr>
      <w:r w:rsidRPr="00F55AB2">
        <w:rPr>
          <w:rFonts w:ascii="Arial Narrow" w:hAnsi="Arial Narrow"/>
          <w:lang w:eastAsia="es-ES_tradnl"/>
        </w:rPr>
        <w:t>Coordinar reuniones periódicas de seguimiento con la entidad contratante, el contratista de obra y la comunidad beneficiaria, levantando las respectivas actas.</w:t>
      </w:r>
    </w:p>
    <w:p w14:paraId="6F0A4987" w14:textId="77777777" w:rsidR="00F55AB2" w:rsidRPr="00F55AB2" w:rsidRDefault="00F55AB2" w:rsidP="00F55AB2">
      <w:pPr>
        <w:pStyle w:val="Prrafodelista"/>
        <w:numPr>
          <w:ilvl w:val="0"/>
          <w:numId w:val="4"/>
        </w:numPr>
        <w:spacing w:line="278" w:lineRule="auto"/>
        <w:jc w:val="both"/>
        <w:rPr>
          <w:rFonts w:ascii="Arial Narrow" w:hAnsi="Arial Narrow"/>
          <w:lang w:eastAsia="es-ES_tradnl"/>
        </w:rPr>
      </w:pPr>
      <w:r w:rsidRPr="00F55AB2">
        <w:rPr>
          <w:rFonts w:ascii="Arial Narrow" w:hAnsi="Arial Narrow"/>
          <w:lang w:eastAsia="es-ES_tradnl"/>
        </w:rPr>
        <w:t>Atender y canalizar las observaciones, quejas o reclamos de la comunidad beneficiaria, informando oportunamente a la entidad contratante.</w:t>
      </w:r>
    </w:p>
    <w:p w14:paraId="78B3BA2C" w14:textId="77777777" w:rsidR="00F55AB2" w:rsidRPr="00F55AB2" w:rsidRDefault="00F55AB2" w:rsidP="00F55AB2">
      <w:pPr>
        <w:pStyle w:val="Prrafodelista"/>
        <w:numPr>
          <w:ilvl w:val="0"/>
          <w:numId w:val="4"/>
        </w:numPr>
        <w:spacing w:line="278" w:lineRule="auto"/>
        <w:jc w:val="both"/>
        <w:rPr>
          <w:rFonts w:ascii="Arial Narrow" w:hAnsi="Arial Narrow"/>
          <w:lang w:eastAsia="es-ES_tradnl"/>
        </w:rPr>
      </w:pPr>
      <w:r w:rsidRPr="00F55AB2">
        <w:rPr>
          <w:rFonts w:ascii="Arial Narrow" w:hAnsi="Arial Narrow"/>
          <w:lang w:eastAsia="es-ES_tradnl"/>
        </w:rPr>
        <w:t>Elaborar y presentar informes periódicos (técnicos, administrativos, financieros y ambientales) y un informe final al término de la interventoría, con los soportes correspondientes.</w:t>
      </w:r>
    </w:p>
    <w:p w14:paraId="21FA2D30" w14:textId="77777777" w:rsidR="00F55AB2" w:rsidRPr="00F55AB2" w:rsidRDefault="00F55AB2" w:rsidP="00F55AB2">
      <w:pPr>
        <w:pStyle w:val="Prrafodelista"/>
        <w:numPr>
          <w:ilvl w:val="0"/>
          <w:numId w:val="4"/>
        </w:numPr>
        <w:spacing w:line="278" w:lineRule="auto"/>
        <w:jc w:val="both"/>
        <w:rPr>
          <w:rFonts w:ascii="Arial Narrow" w:hAnsi="Arial Narrow"/>
          <w:lang w:eastAsia="es-ES_tradnl"/>
        </w:rPr>
      </w:pPr>
      <w:r w:rsidRPr="00F55AB2">
        <w:rPr>
          <w:rFonts w:ascii="Arial Narrow" w:hAnsi="Arial Narrow"/>
          <w:lang w:eastAsia="es-ES_tradnl"/>
        </w:rPr>
        <w:t>Guardar estricta confidencialidad sobre la información y documentación a la que tenga acceso con ocasión del contrato.</w:t>
      </w:r>
    </w:p>
    <w:p w14:paraId="15A44004" w14:textId="77777777" w:rsidR="00F55AB2" w:rsidRPr="00F55AB2" w:rsidRDefault="00F55AB2" w:rsidP="00F55AB2">
      <w:pPr>
        <w:pStyle w:val="Prrafodelista"/>
        <w:numPr>
          <w:ilvl w:val="0"/>
          <w:numId w:val="4"/>
        </w:numPr>
        <w:spacing w:line="278" w:lineRule="auto"/>
        <w:jc w:val="both"/>
        <w:rPr>
          <w:rFonts w:ascii="Arial Narrow" w:hAnsi="Arial Narrow"/>
          <w:lang w:eastAsia="es-ES_tradnl"/>
        </w:rPr>
      </w:pPr>
      <w:r w:rsidRPr="00F55AB2">
        <w:rPr>
          <w:rFonts w:ascii="Arial Narrow" w:hAnsi="Arial Narrow"/>
          <w:lang w:eastAsia="es-ES_tradnl"/>
        </w:rPr>
        <w:lastRenderedPageBreak/>
        <w:t>Responder por la veracidad, exactitud y oportunidad de los informes, certificaciones y conceptos que emita en desarrollo del contrato.</w:t>
      </w:r>
    </w:p>
    <w:p w14:paraId="5938880F" w14:textId="77777777" w:rsidR="00F55AB2" w:rsidRPr="00F55AB2" w:rsidRDefault="00F55AB2" w:rsidP="00F55AB2">
      <w:pPr>
        <w:pStyle w:val="Prrafodelista"/>
        <w:numPr>
          <w:ilvl w:val="0"/>
          <w:numId w:val="4"/>
        </w:numPr>
        <w:spacing w:line="278" w:lineRule="auto"/>
        <w:jc w:val="both"/>
        <w:rPr>
          <w:rFonts w:ascii="Arial Narrow" w:hAnsi="Arial Narrow"/>
          <w:lang w:eastAsia="es-ES_tradnl"/>
        </w:rPr>
      </w:pPr>
      <w:r w:rsidRPr="00F55AB2">
        <w:rPr>
          <w:rFonts w:ascii="Arial Narrow" w:hAnsi="Arial Narrow"/>
          <w:lang w:eastAsia="es-ES_tradnl"/>
        </w:rPr>
        <w:t>Cumplir con las instrucciones, observaciones y recomendaciones impartidas por la entidad contratante dentro del marco legal y contractual.</w:t>
      </w:r>
    </w:p>
    <w:p w14:paraId="68C88089" w14:textId="77777777" w:rsidR="00F55AB2" w:rsidRPr="00F55AB2" w:rsidRDefault="00F55AB2" w:rsidP="00F55AB2">
      <w:pPr>
        <w:pStyle w:val="Prrafodelista"/>
        <w:numPr>
          <w:ilvl w:val="0"/>
          <w:numId w:val="4"/>
        </w:numPr>
        <w:spacing w:line="278" w:lineRule="auto"/>
        <w:jc w:val="both"/>
        <w:rPr>
          <w:rFonts w:ascii="Arial Narrow" w:hAnsi="Arial Narrow"/>
          <w:lang w:eastAsia="es-ES_tradnl"/>
        </w:rPr>
      </w:pPr>
      <w:r w:rsidRPr="00F55AB2">
        <w:rPr>
          <w:rFonts w:ascii="Arial Narrow" w:hAnsi="Arial Narrow"/>
          <w:lang w:eastAsia="es-ES_tradnl"/>
        </w:rPr>
        <w:t>Mantener vigentes y al día las garantías exigidas en el contrato de interventoría, en los términos previstos en la Ley 80 de 1993, Ley 1150 de 2007 y demás normas aplicables.</w:t>
      </w:r>
    </w:p>
    <w:p w14:paraId="036E1466" w14:textId="6EF806D8" w:rsidR="000D2F64" w:rsidRPr="00F55AB2" w:rsidRDefault="00F55AB2" w:rsidP="00F55AB2">
      <w:pPr>
        <w:pStyle w:val="Prrafodelista"/>
        <w:numPr>
          <w:ilvl w:val="0"/>
          <w:numId w:val="4"/>
        </w:numPr>
        <w:spacing w:line="278" w:lineRule="auto"/>
        <w:jc w:val="both"/>
        <w:rPr>
          <w:rFonts w:ascii="Arial Narrow" w:hAnsi="Arial Narrow"/>
        </w:rPr>
      </w:pPr>
      <w:r w:rsidRPr="00F55AB2">
        <w:rPr>
          <w:rFonts w:ascii="Arial Narrow" w:hAnsi="Arial Narrow"/>
          <w:lang w:eastAsia="es-ES_tradnl"/>
        </w:rPr>
        <w:t>Atender oportunamente las solicitudes de las entidades de control (Contraloría, Procuraduría, DNP, entre otras) relacionadas con la ejecución del proyecto</w:t>
      </w:r>
      <w:r w:rsidR="008173B1" w:rsidRPr="00F55AB2">
        <w:rPr>
          <w:rFonts w:ascii="Arial Narrow" w:hAnsi="Arial Narrow"/>
        </w:rPr>
        <w:t>.</w:t>
      </w:r>
    </w:p>
    <w:p w14:paraId="47E7C2BD" w14:textId="77777777" w:rsidR="008173B1" w:rsidRPr="008173B1" w:rsidRDefault="008173B1" w:rsidP="008173B1">
      <w:pPr>
        <w:pStyle w:val="Prrafodelista"/>
        <w:spacing w:line="278" w:lineRule="auto"/>
        <w:jc w:val="both"/>
        <w:rPr>
          <w:rFonts w:ascii="Arial Narrow" w:hAnsi="Arial Narrow"/>
        </w:rPr>
      </w:pPr>
    </w:p>
    <w:p w14:paraId="3111519E" w14:textId="25AF1924" w:rsidR="000D2F64" w:rsidRPr="00033A43" w:rsidRDefault="000D2F64" w:rsidP="000D2F64">
      <w:pPr>
        <w:pStyle w:val="Prrafodelista"/>
        <w:numPr>
          <w:ilvl w:val="1"/>
          <w:numId w:val="3"/>
        </w:numPr>
        <w:spacing w:after="0" w:line="240" w:lineRule="auto"/>
        <w:jc w:val="both"/>
        <w:rPr>
          <w:rFonts w:ascii="Arial Narrow" w:hAnsi="Arial Narrow"/>
          <w:bCs/>
          <w:color w:val="D9D9D9" w:themeColor="background1" w:themeShade="D9"/>
        </w:rPr>
      </w:pPr>
      <w:r w:rsidRPr="00033A43">
        <w:rPr>
          <w:rFonts w:ascii="Arial Narrow" w:hAnsi="Arial Narrow" w:cs="Arial"/>
          <w:b/>
          <w:bCs/>
          <w:u w:val="single"/>
        </w:rPr>
        <w:t>OBLIGACIONES DE LA ALCALDIA</w:t>
      </w:r>
      <w:r w:rsidRPr="00033A43">
        <w:rPr>
          <w:rFonts w:ascii="Arial Narrow" w:hAnsi="Arial Narrow" w:cs="Arial"/>
          <w:b/>
          <w:bCs/>
        </w:rPr>
        <w:t>:</w:t>
      </w:r>
      <w:r w:rsidRPr="00033A43">
        <w:rPr>
          <w:rFonts w:ascii="Arial Narrow" w:hAnsi="Arial Narrow"/>
          <w:bCs/>
          <w:color w:val="D9D9D9" w:themeColor="background1" w:themeShade="D9"/>
        </w:rPr>
        <w:t xml:space="preserve"> </w:t>
      </w:r>
    </w:p>
    <w:p w14:paraId="0074D599" w14:textId="77777777" w:rsidR="000D2F64" w:rsidRPr="00033A43" w:rsidRDefault="000D2F64" w:rsidP="000D2F64">
      <w:pPr>
        <w:spacing w:after="0" w:line="240" w:lineRule="auto"/>
        <w:jc w:val="both"/>
        <w:rPr>
          <w:rFonts w:ascii="Arial Narrow" w:hAnsi="Arial Narrow"/>
          <w:bCs/>
          <w:color w:val="D9D9D9" w:themeColor="background1" w:themeShade="D9"/>
        </w:rPr>
      </w:pPr>
    </w:p>
    <w:p w14:paraId="73D93FAC" w14:textId="77777777" w:rsidR="00D602D9" w:rsidRPr="00F219CD" w:rsidRDefault="00D602D9" w:rsidP="00D602D9">
      <w:pPr>
        <w:numPr>
          <w:ilvl w:val="0"/>
          <w:numId w:val="5"/>
        </w:numPr>
        <w:spacing w:after="0" w:line="240" w:lineRule="auto"/>
        <w:jc w:val="both"/>
        <w:rPr>
          <w:rFonts w:ascii="Arial Narrow" w:hAnsi="Arial Narrow"/>
          <w:lang w:val="es-ES"/>
        </w:rPr>
      </w:pPr>
      <w:bookmarkStart w:id="2" w:name="_Hlk172125577"/>
      <w:r w:rsidRPr="00F219CD">
        <w:rPr>
          <w:rFonts w:ascii="Arial Narrow" w:hAnsi="Arial Narrow"/>
          <w:lang w:val="es-ES"/>
        </w:rPr>
        <w:t>Desembolsar al contratista las sumas pactadas de acuerdo a la forma de pago establecida, una vez reúna los requisitos necesarios para los desembolsos.</w:t>
      </w:r>
    </w:p>
    <w:p w14:paraId="706CA364" w14:textId="77777777" w:rsidR="00D602D9" w:rsidRPr="00F219CD" w:rsidRDefault="00D602D9" w:rsidP="00D602D9">
      <w:pPr>
        <w:numPr>
          <w:ilvl w:val="0"/>
          <w:numId w:val="5"/>
        </w:numPr>
        <w:spacing w:after="0" w:line="240" w:lineRule="auto"/>
        <w:jc w:val="both"/>
        <w:rPr>
          <w:rFonts w:ascii="Arial Narrow" w:hAnsi="Arial Narrow"/>
          <w:lang w:val="es-ES"/>
        </w:rPr>
      </w:pPr>
      <w:r w:rsidRPr="00F219CD">
        <w:rPr>
          <w:rFonts w:ascii="Arial Narrow" w:hAnsi="Arial Narrow"/>
          <w:lang w:val="es-ES"/>
        </w:rPr>
        <w:t>Designar un profesional o un funcionario idóneo para ejercer directamente la supervisión al Contrato.</w:t>
      </w:r>
    </w:p>
    <w:p w14:paraId="12C5218D" w14:textId="77777777" w:rsidR="00D602D9" w:rsidRPr="00F219CD" w:rsidRDefault="00D602D9" w:rsidP="00D602D9">
      <w:pPr>
        <w:numPr>
          <w:ilvl w:val="0"/>
          <w:numId w:val="5"/>
        </w:numPr>
        <w:spacing w:after="0" w:line="240" w:lineRule="auto"/>
        <w:jc w:val="both"/>
        <w:rPr>
          <w:rFonts w:ascii="Arial Narrow" w:hAnsi="Arial Narrow"/>
          <w:lang w:val="es-ES"/>
        </w:rPr>
      </w:pPr>
      <w:r w:rsidRPr="00F219CD">
        <w:rPr>
          <w:rFonts w:ascii="Arial Narrow" w:hAnsi="Arial Narrow"/>
          <w:lang w:val="es-ES"/>
        </w:rPr>
        <w:t>Solicitar al contratista los informes necesarios o que se crean convenientes para el seguimiento y supervisión del contrato.</w:t>
      </w:r>
    </w:p>
    <w:p w14:paraId="2FA4D931" w14:textId="77777777" w:rsidR="00D602D9" w:rsidRPr="00F219CD" w:rsidRDefault="00D602D9" w:rsidP="00D602D9">
      <w:pPr>
        <w:numPr>
          <w:ilvl w:val="0"/>
          <w:numId w:val="5"/>
        </w:numPr>
        <w:spacing w:after="0" w:line="240" w:lineRule="auto"/>
        <w:jc w:val="both"/>
        <w:rPr>
          <w:rFonts w:ascii="Arial Narrow" w:hAnsi="Arial Narrow"/>
          <w:lang w:val="es-ES"/>
        </w:rPr>
      </w:pPr>
      <w:r w:rsidRPr="00F219CD">
        <w:rPr>
          <w:rFonts w:ascii="Arial Narrow" w:hAnsi="Arial Narrow"/>
          <w:lang w:val="es-ES"/>
        </w:rPr>
        <w:t>Convocar y realizar Comités Técnicos cuando lo considere conveniente.</w:t>
      </w:r>
    </w:p>
    <w:p w14:paraId="622D04C4" w14:textId="77777777" w:rsidR="00D602D9" w:rsidRPr="00F219CD" w:rsidRDefault="00D602D9" w:rsidP="00D602D9">
      <w:pPr>
        <w:numPr>
          <w:ilvl w:val="0"/>
          <w:numId w:val="5"/>
        </w:numPr>
        <w:spacing w:after="0" w:line="240" w:lineRule="auto"/>
        <w:jc w:val="both"/>
        <w:rPr>
          <w:rFonts w:ascii="Arial Narrow" w:hAnsi="Arial Narrow"/>
          <w:lang w:val="es-ES"/>
        </w:rPr>
      </w:pPr>
      <w:r w:rsidRPr="00F219CD">
        <w:rPr>
          <w:rFonts w:ascii="Arial Narrow" w:hAnsi="Arial Narrow"/>
          <w:lang w:val="es-ES"/>
        </w:rPr>
        <w:t>Realizar comités técnicos para verificar el estado de avance de los proyectos a realizar</w:t>
      </w:r>
    </w:p>
    <w:p w14:paraId="741CB67B" w14:textId="77777777" w:rsidR="00D602D9" w:rsidRPr="00F219CD" w:rsidRDefault="00D602D9" w:rsidP="00D602D9">
      <w:pPr>
        <w:numPr>
          <w:ilvl w:val="0"/>
          <w:numId w:val="5"/>
        </w:numPr>
        <w:spacing w:after="0" w:line="240" w:lineRule="auto"/>
        <w:jc w:val="both"/>
        <w:rPr>
          <w:rFonts w:ascii="Arial Narrow" w:hAnsi="Arial Narrow"/>
          <w:lang w:val="es-ES"/>
        </w:rPr>
      </w:pPr>
      <w:r w:rsidRPr="00F219CD">
        <w:rPr>
          <w:rFonts w:ascii="Arial Narrow" w:hAnsi="Arial Narrow"/>
          <w:lang w:val="es-ES"/>
        </w:rPr>
        <w:t>Brindar al contratista la colaboración que resulte necesaria para la debida ejecución del contrato.</w:t>
      </w:r>
    </w:p>
    <w:p w14:paraId="07A99496" w14:textId="0C918060" w:rsidR="008173B1" w:rsidRPr="005325EB" w:rsidRDefault="00D602D9" w:rsidP="00D602D9">
      <w:pPr>
        <w:numPr>
          <w:ilvl w:val="0"/>
          <w:numId w:val="5"/>
        </w:numPr>
        <w:spacing w:line="278" w:lineRule="auto"/>
        <w:jc w:val="both"/>
        <w:rPr>
          <w:rFonts w:ascii="Arial Narrow" w:hAnsi="Arial Narrow"/>
        </w:rPr>
      </w:pPr>
      <w:r w:rsidRPr="00F219CD">
        <w:rPr>
          <w:rFonts w:ascii="Arial Narrow" w:hAnsi="Arial Narrow"/>
          <w:lang w:val="es-ES"/>
        </w:rPr>
        <w:t>Contribuir a efectuar en conjunto de la supervisión, la liquidación del Contrato en los términos previstos por la ley.</w:t>
      </w:r>
      <w:bookmarkEnd w:id="2"/>
    </w:p>
    <w:p w14:paraId="1CA0915D" w14:textId="3735A8F5" w:rsidR="000D2F64" w:rsidRPr="00033A43" w:rsidRDefault="000D2F64" w:rsidP="000D2F64">
      <w:pPr>
        <w:autoSpaceDE w:val="0"/>
        <w:autoSpaceDN w:val="0"/>
        <w:adjustRightInd w:val="0"/>
        <w:snapToGrid w:val="0"/>
        <w:spacing w:before="240" w:after="240"/>
        <w:ind w:right="59"/>
        <w:jc w:val="both"/>
        <w:rPr>
          <w:rFonts w:ascii="Arial Narrow" w:hAnsi="Arial Narrow" w:cs="Arial"/>
          <w:color w:val="000000" w:themeColor="text1"/>
        </w:rPr>
      </w:pPr>
      <w:r w:rsidRPr="00033A43">
        <w:rPr>
          <w:rFonts w:ascii="Arial Narrow" w:hAnsi="Arial Narrow"/>
          <w:b/>
          <w:bCs/>
        </w:rPr>
        <w:t>CUARTA</w:t>
      </w:r>
      <w:r w:rsidRPr="00033A43">
        <w:rPr>
          <w:rFonts w:ascii="Arial Narrow" w:hAnsi="Arial Narrow"/>
          <w:b/>
        </w:rPr>
        <w:t xml:space="preserve">. – </w:t>
      </w:r>
      <w:r w:rsidRPr="00033A43">
        <w:rPr>
          <w:rFonts w:ascii="Arial Narrow" w:hAnsi="Arial Narrow"/>
          <w:b/>
          <w:u w:val="single"/>
        </w:rPr>
        <w:t>PLAZO DE EJECUCIÓN:</w:t>
      </w:r>
      <w:r w:rsidRPr="00033A43">
        <w:rPr>
          <w:rFonts w:ascii="Arial Narrow" w:hAnsi="Arial Narrow" w:cs="Arial"/>
        </w:rPr>
        <w:t xml:space="preserve"> </w:t>
      </w:r>
      <w:r w:rsidRPr="00033A43">
        <w:rPr>
          <w:rFonts w:ascii="Arial Narrow" w:hAnsi="Arial Narrow" w:cs="Arial"/>
          <w:color w:val="000000" w:themeColor="text1"/>
        </w:rPr>
        <w:t xml:space="preserve">El plazo de ejecución de este contrato será de </w:t>
      </w:r>
      <w:r w:rsidR="00AB63A3" w:rsidRPr="00AB63A3">
        <w:rPr>
          <w:rFonts w:ascii="Arial Narrow" w:hAnsi="Arial Narrow" w:cs="Arial"/>
          <w:bCs/>
          <w:lang w:val="es-ES_tradnl"/>
        </w:rPr>
        <w:fldChar w:fldCharType="begin"/>
      </w:r>
      <w:r w:rsidR="00AB63A3" w:rsidRPr="00AB63A3">
        <w:rPr>
          <w:rFonts w:ascii="Arial Narrow" w:hAnsi="Arial Narrow" w:cs="Arial"/>
          <w:bCs/>
          <w:lang w:val="es-ES_tradnl"/>
        </w:rPr>
        <w:instrText xml:space="preserve"> MERGEFIELD PLAZO_CONTRACTUAL </w:instrText>
      </w:r>
      <w:r w:rsidR="00AB63A3" w:rsidRPr="00AB63A3">
        <w:rPr>
          <w:rFonts w:ascii="Arial Narrow" w:hAnsi="Arial Narrow" w:cs="Arial"/>
          <w:bCs/>
          <w:lang w:val="es-ES_tradnl"/>
        </w:rPr>
        <w:fldChar w:fldCharType="separate"/>
      </w:r>
      <w:r w:rsidR="00AB63A3" w:rsidRPr="00AB63A3">
        <w:rPr>
          <w:rFonts w:ascii="Arial Narrow" w:hAnsi="Arial Narrow" w:cs="Arial"/>
          <w:bCs/>
          <w:lang w:val="es-ES_tradnl"/>
        </w:rPr>
        <w:t>doce (12) meses</w:t>
      </w:r>
      <w:r w:rsidR="00AB63A3" w:rsidRPr="00AB63A3">
        <w:rPr>
          <w:rFonts w:ascii="Arial Narrow" w:hAnsi="Arial Narrow" w:cs="Arial"/>
          <w:bCs/>
        </w:rPr>
        <w:fldChar w:fldCharType="end"/>
      </w:r>
      <w:r w:rsidRPr="00AB63A3">
        <w:rPr>
          <w:rFonts w:ascii="Arial Narrow" w:hAnsi="Arial Narrow" w:cs="Arial"/>
          <w:bCs/>
          <w:color w:val="000000" w:themeColor="text1"/>
        </w:rPr>
        <w:t>, contados a partir de la totalidad del cumplimiento de los requisitos d</w:t>
      </w:r>
      <w:r w:rsidRPr="00033A43">
        <w:rPr>
          <w:rFonts w:ascii="Arial Narrow" w:hAnsi="Arial Narrow" w:cs="Arial"/>
          <w:color w:val="000000" w:themeColor="text1"/>
        </w:rPr>
        <w:t>e perfeccionamiento y ejecución.</w:t>
      </w:r>
    </w:p>
    <w:p w14:paraId="56F565C4" w14:textId="3DEB8D3D" w:rsidR="000D2F64" w:rsidRPr="00033A43" w:rsidRDefault="000D2F64" w:rsidP="000D2F64">
      <w:pPr>
        <w:spacing w:after="0" w:line="240" w:lineRule="auto"/>
        <w:ind w:right="49"/>
        <w:jc w:val="both"/>
        <w:rPr>
          <w:rFonts w:ascii="Arial Narrow" w:hAnsi="Arial Narrow"/>
        </w:rPr>
      </w:pPr>
      <w:r w:rsidRPr="00033A43">
        <w:rPr>
          <w:rFonts w:ascii="Arial Narrow" w:hAnsi="Arial Narrow"/>
          <w:b/>
          <w:bCs/>
        </w:rPr>
        <w:t>QUINTA.</w:t>
      </w:r>
      <w:r w:rsidRPr="00033A43">
        <w:rPr>
          <w:rFonts w:ascii="Arial Narrow" w:hAnsi="Arial Narrow"/>
          <w:b/>
        </w:rPr>
        <w:t xml:space="preserve"> – </w:t>
      </w:r>
      <w:r w:rsidRPr="00033A43">
        <w:rPr>
          <w:rFonts w:ascii="Arial Narrow" w:hAnsi="Arial Narrow"/>
          <w:b/>
          <w:u w:val="single"/>
        </w:rPr>
        <w:t>VALOR DEL CONTRATO</w:t>
      </w:r>
      <w:r w:rsidRPr="00033A43">
        <w:rPr>
          <w:rFonts w:ascii="Arial Narrow" w:hAnsi="Arial Narrow"/>
          <w:b/>
        </w:rPr>
        <w:t xml:space="preserve">: </w:t>
      </w:r>
      <w:r w:rsidRPr="00033A43">
        <w:rPr>
          <w:rFonts w:ascii="Arial Narrow" w:hAnsi="Arial Narrow"/>
        </w:rPr>
        <w:t xml:space="preserve">El valor del contrato es por la suma </w:t>
      </w:r>
      <w:r w:rsidR="00D977EC" w:rsidRPr="00B87872">
        <w:rPr>
          <w:rFonts w:ascii="Arial Narrow" w:hAnsi="Arial Narrow"/>
        </w:rPr>
        <w:t xml:space="preserve">de ciento treinta dos millones </w:t>
      </w:r>
      <w:r w:rsidR="00B6416F" w:rsidRPr="00B87872">
        <w:rPr>
          <w:rFonts w:ascii="Arial Narrow" w:hAnsi="Arial Narrow"/>
        </w:rPr>
        <w:t>ochoc</w:t>
      </w:r>
      <w:r w:rsidR="0029086C">
        <w:rPr>
          <w:rFonts w:ascii="Arial Narrow" w:hAnsi="Arial Narrow"/>
        </w:rPr>
        <w:t xml:space="preserve">ientos mil pesos </w:t>
      </w:r>
      <w:r w:rsidRPr="00B87872">
        <w:rPr>
          <w:rFonts w:ascii="Arial Narrow" w:hAnsi="Arial Narrow"/>
        </w:rPr>
        <w:t>($</w:t>
      </w:r>
      <w:r w:rsidR="00B33A64" w:rsidRPr="00B87872">
        <w:rPr>
          <w:rFonts w:ascii="Arial Narrow" w:hAnsi="Arial Narrow"/>
        </w:rPr>
        <w:t>132.800.000</w:t>
      </w:r>
      <w:r w:rsidRPr="00B87872">
        <w:rPr>
          <w:rFonts w:ascii="Arial Narrow" w:hAnsi="Arial Narrow"/>
        </w:rPr>
        <w:t>)</w:t>
      </w:r>
      <w:r w:rsidR="0029086C">
        <w:rPr>
          <w:rFonts w:ascii="Arial Narrow" w:hAnsi="Arial Narrow"/>
        </w:rPr>
        <w:t xml:space="preserve"> m/cte.</w:t>
      </w:r>
      <w:r w:rsidRPr="00033A43">
        <w:rPr>
          <w:rFonts w:ascii="Arial Narrow" w:hAnsi="Arial Narrow"/>
          <w:b/>
          <w:bCs/>
        </w:rPr>
        <w:t xml:space="preserve"> </w:t>
      </w:r>
      <w:r w:rsidRPr="00033A43">
        <w:rPr>
          <w:rFonts w:ascii="Arial Narrow" w:hAnsi="Arial Narrow"/>
        </w:rPr>
        <w:t>incluido IVA y todos los impuestos, gravámenes y retenciones a que haya lugar</w:t>
      </w:r>
      <w:r w:rsidR="00E57FEE">
        <w:rPr>
          <w:rFonts w:ascii="Arial Narrow" w:hAnsi="Arial Narrow"/>
        </w:rPr>
        <w:t>, valores que se encuentran distribuidos de conformidad con la propuesta económica</w:t>
      </w:r>
      <w:r w:rsidRPr="00033A43">
        <w:rPr>
          <w:rFonts w:ascii="Arial Narrow" w:hAnsi="Arial Narrow"/>
        </w:rPr>
        <w:t>.</w:t>
      </w:r>
    </w:p>
    <w:p w14:paraId="1F4DE6E6" w14:textId="77777777" w:rsidR="000D2F64" w:rsidRPr="00033A43" w:rsidRDefault="000D2F64" w:rsidP="000D2F64">
      <w:pPr>
        <w:spacing w:after="0" w:line="240" w:lineRule="auto"/>
        <w:ind w:right="49"/>
        <w:jc w:val="both"/>
        <w:rPr>
          <w:rFonts w:ascii="Arial Narrow" w:hAnsi="Arial Narrow"/>
          <w:b/>
          <w:bCs/>
        </w:rPr>
      </w:pPr>
    </w:p>
    <w:p w14:paraId="0A9FBF1A" w14:textId="77777777" w:rsidR="000D2F64" w:rsidRPr="00033A43" w:rsidRDefault="000D2F64" w:rsidP="000D2F64">
      <w:pPr>
        <w:spacing w:after="0" w:line="240" w:lineRule="auto"/>
        <w:ind w:right="49"/>
        <w:jc w:val="both"/>
        <w:rPr>
          <w:rFonts w:ascii="Arial Narrow" w:hAnsi="Arial Narrow" w:cs="Arial"/>
        </w:rPr>
      </w:pPr>
      <w:r w:rsidRPr="00033A43">
        <w:rPr>
          <w:rFonts w:ascii="Arial Narrow" w:hAnsi="Arial Narrow" w:cs="Arial"/>
          <w:b/>
          <w:bCs/>
        </w:rPr>
        <w:t>SEXTA.</w:t>
      </w:r>
      <w:r w:rsidRPr="00033A43">
        <w:rPr>
          <w:rFonts w:ascii="Arial Narrow" w:hAnsi="Arial Narrow"/>
          <w:b/>
        </w:rPr>
        <w:t xml:space="preserve"> – </w:t>
      </w:r>
      <w:r w:rsidRPr="00033A43">
        <w:rPr>
          <w:rFonts w:ascii="Arial Narrow" w:hAnsi="Arial Narrow" w:cs="Arial"/>
          <w:b/>
          <w:bCs/>
          <w:u w:val="single"/>
        </w:rPr>
        <w:t>FORMA DE PAGO</w:t>
      </w:r>
      <w:r w:rsidRPr="00033A43">
        <w:rPr>
          <w:rFonts w:ascii="Arial Narrow" w:hAnsi="Arial Narrow" w:cs="Arial"/>
        </w:rPr>
        <w:t xml:space="preserve">: El valor del contrato será cancelado de la siguiente manera: </w:t>
      </w:r>
      <w:bookmarkStart w:id="3" w:name="_Hlk52891345"/>
    </w:p>
    <w:bookmarkEnd w:id="3"/>
    <w:p w14:paraId="7E1D47B5" w14:textId="77777777" w:rsidR="004A7480" w:rsidRPr="003921CE" w:rsidRDefault="004A7480" w:rsidP="004A7480">
      <w:pPr>
        <w:pStyle w:val="Norma"/>
        <w:spacing w:after="0" w:line="240" w:lineRule="auto"/>
        <w:jc w:val="both"/>
        <w:rPr>
          <w:rFonts w:ascii="Arial Narrow" w:hAnsi="Arial Narrow" w:cs="Arial"/>
          <w:sz w:val="24"/>
          <w:szCs w:val="24"/>
          <w:lang w:val="es-CO"/>
        </w:rPr>
      </w:pPr>
    </w:p>
    <w:p w14:paraId="0E40674F" w14:textId="77777777" w:rsidR="00E60E08" w:rsidRPr="0016663C" w:rsidRDefault="00E60E08" w:rsidP="00E60E08">
      <w:pPr>
        <w:pStyle w:val="Norma"/>
        <w:spacing w:after="0" w:line="240" w:lineRule="auto"/>
        <w:jc w:val="both"/>
        <w:rPr>
          <w:rFonts w:ascii="Arial Narrow" w:hAnsi="Arial Narrow" w:cs="Arial"/>
          <w:lang w:val="es-CO"/>
        </w:rPr>
      </w:pPr>
      <w:r w:rsidRPr="0016663C">
        <w:rPr>
          <w:rFonts w:ascii="Arial Narrow" w:hAnsi="Arial Narrow" w:cs="Arial"/>
        </w:rPr>
        <w:t>Los pagos correspondientes se efectuarán mediante actas parciales, las cuales estarán directamente condicionadas al porcentaje de avance físico y financiero del contrato de obra objeto de interventoría, previa verificación y aprobación por parte de la entidad contratante.</w:t>
      </w:r>
      <w:r w:rsidRPr="0016663C">
        <w:rPr>
          <w:rFonts w:ascii="Arial Narrow" w:hAnsi="Arial Narrow" w:cs="Arial"/>
          <w:lang w:val="es-CO"/>
        </w:rPr>
        <w:t>, previa presentación de informe de actividades que llevará el Visto Bueno del supervisor anexando pago de obligaciones asumidas por parte del CONTRATISTA por concepto de salud, pensiones, riesgos profesionales, aportes a Cajas de Compensación Familiar, y demás obligaciones a las que haya lugar. El pago se realizará de acuerdo con la programación del PAC.</w:t>
      </w:r>
    </w:p>
    <w:p w14:paraId="57C7FA92" w14:textId="77777777" w:rsidR="00E60E08" w:rsidRPr="0016663C" w:rsidRDefault="00E60E08" w:rsidP="00E60E08">
      <w:pPr>
        <w:pStyle w:val="Norma"/>
        <w:spacing w:after="0" w:line="240" w:lineRule="auto"/>
        <w:jc w:val="both"/>
        <w:rPr>
          <w:rFonts w:ascii="Arial Narrow" w:hAnsi="Arial Narrow" w:cs="Arial"/>
          <w:lang w:val="es-CO"/>
        </w:rPr>
      </w:pPr>
    </w:p>
    <w:p w14:paraId="30B0C7D7" w14:textId="77777777" w:rsidR="00E60E08" w:rsidRDefault="00E60E08" w:rsidP="00E60E08">
      <w:pPr>
        <w:autoSpaceDE w:val="0"/>
        <w:autoSpaceDN w:val="0"/>
        <w:spacing w:after="0" w:line="240" w:lineRule="auto"/>
        <w:jc w:val="both"/>
        <w:rPr>
          <w:rFonts w:ascii="Arial Narrow" w:hAnsi="Arial Narrow" w:cs="Arial"/>
        </w:rPr>
      </w:pPr>
      <w:r w:rsidRPr="0016663C">
        <w:rPr>
          <w:rFonts w:ascii="Arial Narrow" w:hAnsi="Arial Narrow" w:cs="Arial"/>
        </w:rPr>
        <w:lastRenderedPageBreak/>
        <w:t>Si con la cuenta no se acompañan los documentos requeridos para el pago será responsabilidad del CONTRATISTA y no tendrá por ello derecho al pago de intereses o compensación de ninguna naturaleza, esta deberá ser radicada en la dirección de contratación dando cumplimiento al Art.  19 de la ley 1150 de Julio 16 de 2007</w:t>
      </w:r>
    </w:p>
    <w:p w14:paraId="605212A8" w14:textId="77777777" w:rsidR="00E60E08" w:rsidRDefault="00E60E08" w:rsidP="00E60E08">
      <w:pPr>
        <w:autoSpaceDE w:val="0"/>
        <w:autoSpaceDN w:val="0"/>
        <w:spacing w:after="0" w:line="240" w:lineRule="auto"/>
        <w:jc w:val="both"/>
        <w:rPr>
          <w:rFonts w:ascii="Arial Narrow" w:hAnsi="Arial Narrow" w:cs="Arial"/>
        </w:rPr>
      </w:pPr>
    </w:p>
    <w:p w14:paraId="32173D4D" w14:textId="4230D6B8" w:rsidR="000D2F64" w:rsidRPr="00033A43" w:rsidRDefault="000D2F64" w:rsidP="00E60E08">
      <w:pPr>
        <w:autoSpaceDE w:val="0"/>
        <w:autoSpaceDN w:val="0"/>
        <w:spacing w:after="0" w:line="240" w:lineRule="auto"/>
        <w:jc w:val="both"/>
        <w:rPr>
          <w:rFonts w:ascii="Arial Narrow" w:hAnsi="Arial Narrow"/>
        </w:rPr>
      </w:pPr>
      <w:r w:rsidRPr="00033A43">
        <w:rPr>
          <w:rFonts w:ascii="Arial Narrow" w:hAnsi="Arial Narrow"/>
          <w:b/>
        </w:rPr>
        <w:t xml:space="preserve">PARÁGRAFO PRIMERO: </w:t>
      </w:r>
      <w:r w:rsidRPr="00033A43">
        <w:rPr>
          <w:rFonts w:ascii="Arial Narrow" w:hAnsi="Arial Narrow"/>
        </w:rPr>
        <w:t>Durante el desarrollo</w:t>
      </w:r>
      <w:r w:rsidR="00D90A4F">
        <w:rPr>
          <w:rFonts w:ascii="Arial Narrow" w:hAnsi="Arial Narrow"/>
        </w:rPr>
        <w:t xml:space="preserve"> del contrato</w:t>
      </w:r>
      <w:r w:rsidRPr="00033A43">
        <w:rPr>
          <w:rFonts w:ascii="Arial Narrow" w:hAnsi="Arial Narrow"/>
        </w:rPr>
        <w:t xml:space="preserve">, la alcaldía municipal podrá solicitar informes de avance o reuniones, en el marco </w:t>
      </w:r>
      <w:r w:rsidR="00D90A4F">
        <w:rPr>
          <w:rFonts w:ascii="Arial Narrow" w:hAnsi="Arial Narrow"/>
        </w:rPr>
        <w:t>del contrato</w:t>
      </w:r>
      <w:r w:rsidRPr="00033A43">
        <w:rPr>
          <w:rFonts w:ascii="Arial Narrow" w:hAnsi="Arial Narrow"/>
        </w:rPr>
        <w:t xml:space="preserve">, de acuerdo con el desempeño o la forma en que el </w:t>
      </w:r>
      <w:r w:rsidR="00D90A4F">
        <w:rPr>
          <w:rFonts w:ascii="Arial Narrow" w:hAnsi="Arial Narrow"/>
          <w:b/>
        </w:rPr>
        <w:t>CONTRATISTA</w:t>
      </w:r>
      <w:r w:rsidRPr="00033A43">
        <w:rPr>
          <w:rFonts w:ascii="Arial Narrow" w:hAnsi="Arial Narrow"/>
        </w:rPr>
        <w:t xml:space="preserve"> ejecute el contrato.</w:t>
      </w:r>
    </w:p>
    <w:p w14:paraId="4097792E" w14:textId="77777777" w:rsidR="000D2F64" w:rsidRPr="00033A43" w:rsidRDefault="000D2F64" w:rsidP="000D2F64">
      <w:pPr>
        <w:autoSpaceDE w:val="0"/>
        <w:autoSpaceDN w:val="0"/>
        <w:spacing w:after="0" w:line="240" w:lineRule="auto"/>
        <w:jc w:val="both"/>
        <w:rPr>
          <w:rFonts w:ascii="Arial Narrow" w:hAnsi="Arial Narrow"/>
          <w:bCs/>
        </w:rPr>
      </w:pPr>
    </w:p>
    <w:p w14:paraId="0E10BB1F" w14:textId="439AF3F4" w:rsidR="000D2F64" w:rsidRPr="00033A43" w:rsidRDefault="000D2F64" w:rsidP="000D2F64">
      <w:pPr>
        <w:spacing w:after="0" w:line="240" w:lineRule="auto"/>
        <w:jc w:val="both"/>
        <w:rPr>
          <w:rFonts w:ascii="Arial Narrow" w:hAnsi="Arial Narrow"/>
        </w:rPr>
      </w:pPr>
      <w:r w:rsidRPr="00033A43">
        <w:rPr>
          <w:rFonts w:ascii="Arial Narrow" w:hAnsi="Arial Narrow"/>
          <w:b/>
        </w:rPr>
        <w:t>PARÁGRAFO SEGUNDO:</w:t>
      </w:r>
      <w:r w:rsidRPr="00033A43">
        <w:rPr>
          <w:rFonts w:ascii="Arial Narrow" w:hAnsi="Arial Narrow"/>
        </w:rPr>
        <w:t xml:space="preserve"> En cualquier caso, el </w:t>
      </w:r>
      <w:r w:rsidR="00A770AB">
        <w:rPr>
          <w:rFonts w:ascii="Arial Narrow" w:hAnsi="Arial Narrow"/>
        </w:rPr>
        <w:t>contratista</w:t>
      </w:r>
      <w:r w:rsidR="00A770AB" w:rsidRPr="00033A43">
        <w:rPr>
          <w:rFonts w:ascii="Arial Narrow" w:hAnsi="Arial Narrow"/>
        </w:rPr>
        <w:t xml:space="preserve"> </w:t>
      </w:r>
      <w:r w:rsidRPr="00033A43">
        <w:rPr>
          <w:rFonts w:ascii="Arial Narrow" w:hAnsi="Arial Narrow"/>
        </w:rPr>
        <w:t>deberá adoptar las recomendaciones del Supervisor del contrato, para efectuar los ajustes en los productos.</w:t>
      </w:r>
    </w:p>
    <w:p w14:paraId="32E74CD5" w14:textId="77777777" w:rsidR="000D2F64" w:rsidRPr="00033A43" w:rsidRDefault="000D2F64" w:rsidP="000D2F64">
      <w:pPr>
        <w:spacing w:after="0" w:line="240" w:lineRule="auto"/>
        <w:jc w:val="both"/>
        <w:rPr>
          <w:rFonts w:ascii="Arial Narrow" w:hAnsi="Arial Narrow"/>
        </w:rPr>
      </w:pPr>
    </w:p>
    <w:p w14:paraId="6E7B6689" w14:textId="77777777" w:rsidR="000D2F64" w:rsidRDefault="000D2F64" w:rsidP="000D2F64">
      <w:pPr>
        <w:jc w:val="both"/>
        <w:rPr>
          <w:rFonts w:ascii="Arial Narrow" w:hAnsi="Arial Narrow"/>
          <w:color w:val="000000"/>
          <w:lang w:val="es-ES"/>
        </w:rPr>
      </w:pPr>
      <w:r w:rsidRPr="00033A43">
        <w:rPr>
          <w:rFonts w:ascii="Arial Narrow" w:hAnsi="Arial Narrow"/>
          <w:b/>
          <w:bCs/>
        </w:rPr>
        <w:t>OCTAVA.</w:t>
      </w:r>
      <w:r w:rsidRPr="00033A43">
        <w:rPr>
          <w:rFonts w:ascii="Arial Narrow" w:hAnsi="Arial Narrow"/>
          <w:b/>
        </w:rPr>
        <w:t xml:space="preserve"> – </w:t>
      </w:r>
      <w:r w:rsidRPr="00033A43">
        <w:rPr>
          <w:rFonts w:ascii="Arial Narrow" w:hAnsi="Arial Narrow"/>
          <w:b/>
          <w:bCs/>
        </w:rPr>
        <w:t xml:space="preserve">IMPUTACIÓN PRESUPUESTAL: </w:t>
      </w:r>
      <w:r w:rsidRPr="00033A43">
        <w:rPr>
          <w:rFonts w:ascii="Arial Narrow" w:hAnsi="Arial Narrow"/>
          <w:color w:val="000000"/>
          <w:lang w:val="es-ES"/>
        </w:rPr>
        <w:t>El rubro presupuestal afectado corresponde a:</w:t>
      </w:r>
    </w:p>
    <w:tbl>
      <w:tblPr>
        <w:tblStyle w:val="Tablaconcuadrcula"/>
        <w:tblW w:w="5000" w:type="pct"/>
        <w:jc w:val="center"/>
        <w:tblLook w:val="04A0" w:firstRow="1" w:lastRow="0" w:firstColumn="1" w:lastColumn="0" w:noHBand="0" w:noVBand="1"/>
      </w:tblPr>
      <w:tblGrid>
        <w:gridCol w:w="848"/>
        <w:gridCol w:w="1278"/>
        <w:gridCol w:w="1557"/>
        <w:gridCol w:w="3544"/>
        <w:gridCol w:w="1601"/>
      </w:tblGrid>
      <w:tr w:rsidR="007176AE" w:rsidRPr="0016663C" w14:paraId="745BBFA7" w14:textId="77777777" w:rsidTr="007176AE">
        <w:trPr>
          <w:jc w:val="center"/>
        </w:trPr>
        <w:tc>
          <w:tcPr>
            <w:tcW w:w="480" w:type="pct"/>
            <w:shd w:val="clear" w:color="auto" w:fill="D9D9D9" w:themeFill="background1" w:themeFillShade="D9"/>
          </w:tcPr>
          <w:p w14:paraId="76260710" w14:textId="77777777" w:rsidR="007176AE" w:rsidRPr="0016663C" w:rsidRDefault="007176AE" w:rsidP="00EC6E43">
            <w:pPr>
              <w:rPr>
                <w:rFonts w:ascii="Arial Narrow" w:hAnsi="Arial Narrow" w:cs="Arial"/>
                <w:b/>
              </w:rPr>
            </w:pPr>
            <w:r w:rsidRPr="0016663C">
              <w:rPr>
                <w:rFonts w:ascii="Arial Narrow" w:hAnsi="Arial Narrow" w:cs="Arial"/>
                <w:b/>
              </w:rPr>
              <w:t>Nº CDP</w:t>
            </w:r>
          </w:p>
        </w:tc>
        <w:tc>
          <w:tcPr>
            <w:tcW w:w="724" w:type="pct"/>
            <w:shd w:val="clear" w:color="auto" w:fill="D9D9D9" w:themeFill="background1" w:themeFillShade="D9"/>
          </w:tcPr>
          <w:p w14:paraId="2BE9E0AF" w14:textId="77777777" w:rsidR="007176AE" w:rsidRPr="0016663C" w:rsidRDefault="007176AE" w:rsidP="00EC6E43">
            <w:pPr>
              <w:rPr>
                <w:rFonts w:ascii="Arial Narrow" w:hAnsi="Arial Narrow" w:cs="Arial"/>
                <w:b/>
              </w:rPr>
            </w:pPr>
            <w:r w:rsidRPr="0016663C">
              <w:rPr>
                <w:rFonts w:ascii="Arial Narrow" w:hAnsi="Arial Narrow" w:cs="Arial"/>
                <w:b/>
              </w:rPr>
              <w:t>FECHA CDP</w:t>
            </w:r>
          </w:p>
        </w:tc>
        <w:tc>
          <w:tcPr>
            <w:tcW w:w="882" w:type="pct"/>
            <w:shd w:val="clear" w:color="auto" w:fill="D9D9D9" w:themeFill="background1" w:themeFillShade="D9"/>
          </w:tcPr>
          <w:p w14:paraId="465D62C7" w14:textId="77777777" w:rsidR="007176AE" w:rsidRPr="0016663C" w:rsidRDefault="007176AE" w:rsidP="00EC6E43">
            <w:pPr>
              <w:rPr>
                <w:rFonts w:ascii="Arial Narrow" w:hAnsi="Arial Narrow" w:cs="Arial"/>
                <w:b/>
              </w:rPr>
            </w:pPr>
            <w:r w:rsidRPr="0016663C">
              <w:rPr>
                <w:rFonts w:ascii="Arial Narrow" w:hAnsi="Arial Narrow" w:cs="Arial"/>
                <w:b/>
              </w:rPr>
              <w:t>CÓDIGO RUBRO</w:t>
            </w:r>
          </w:p>
        </w:tc>
        <w:tc>
          <w:tcPr>
            <w:tcW w:w="2007" w:type="pct"/>
            <w:shd w:val="clear" w:color="auto" w:fill="D9D9D9" w:themeFill="background1" w:themeFillShade="D9"/>
          </w:tcPr>
          <w:p w14:paraId="07A357E5" w14:textId="77777777" w:rsidR="007176AE" w:rsidRPr="0016663C" w:rsidRDefault="007176AE" w:rsidP="00EC6E43">
            <w:pPr>
              <w:rPr>
                <w:rFonts w:ascii="Arial Narrow" w:hAnsi="Arial Narrow" w:cs="Arial"/>
                <w:b/>
              </w:rPr>
            </w:pPr>
            <w:r w:rsidRPr="0016663C">
              <w:rPr>
                <w:rFonts w:ascii="Arial Narrow" w:hAnsi="Arial Narrow" w:cs="Arial"/>
                <w:b/>
              </w:rPr>
              <w:t>NOMBRE RUBRO</w:t>
            </w:r>
          </w:p>
        </w:tc>
        <w:tc>
          <w:tcPr>
            <w:tcW w:w="908" w:type="pct"/>
            <w:shd w:val="clear" w:color="auto" w:fill="D9D9D9" w:themeFill="background1" w:themeFillShade="D9"/>
          </w:tcPr>
          <w:p w14:paraId="206F9960" w14:textId="77777777" w:rsidR="007176AE" w:rsidRPr="0016663C" w:rsidRDefault="007176AE" w:rsidP="00EC6E43">
            <w:pPr>
              <w:rPr>
                <w:rFonts w:ascii="Arial Narrow" w:hAnsi="Arial Narrow" w:cs="Arial"/>
                <w:b/>
              </w:rPr>
            </w:pPr>
            <w:r w:rsidRPr="0016663C">
              <w:rPr>
                <w:rFonts w:ascii="Arial Narrow" w:hAnsi="Arial Narrow" w:cs="Arial"/>
                <w:b/>
              </w:rPr>
              <w:t>VALOR</w:t>
            </w:r>
          </w:p>
        </w:tc>
      </w:tr>
      <w:tr w:rsidR="007176AE" w:rsidRPr="0016663C" w14:paraId="0E78E2AE" w14:textId="77777777" w:rsidTr="007176AE">
        <w:trPr>
          <w:jc w:val="center"/>
        </w:trPr>
        <w:tc>
          <w:tcPr>
            <w:tcW w:w="480" w:type="pct"/>
          </w:tcPr>
          <w:p w14:paraId="7ED46A51" w14:textId="77777777" w:rsidR="007176AE" w:rsidRPr="0016663C" w:rsidRDefault="007176AE" w:rsidP="00EC6E43">
            <w:pPr>
              <w:contextualSpacing/>
              <w:rPr>
                <w:rFonts w:ascii="Arial Narrow" w:hAnsi="Arial Narrow" w:cs="Arial"/>
              </w:rPr>
            </w:pPr>
            <w:r w:rsidRPr="0016663C">
              <w:rPr>
                <w:rFonts w:ascii="Arial Narrow" w:hAnsi="Arial Narrow" w:cs="Arial"/>
              </w:rPr>
              <w:fldChar w:fldCharType="begin"/>
            </w:r>
            <w:r w:rsidRPr="0016663C">
              <w:rPr>
                <w:rFonts w:ascii="Arial Narrow" w:hAnsi="Arial Narrow" w:cs="Arial"/>
              </w:rPr>
              <w:instrText xml:space="preserve"> MERGEFIELD No_CDP_1 </w:instrText>
            </w:r>
            <w:r w:rsidRPr="0016663C">
              <w:rPr>
                <w:rFonts w:ascii="Arial Narrow" w:hAnsi="Arial Narrow" w:cs="Arial"/>
              </w:rPr>
              <w:fldChar w:fldCharType="separate"/>
            </w:r>
            <w:r w:rsidRPr="0016663C">
              <w:rPr>
                <w:rFonts w:ascii="Arial Narrow" w:hAnsi="Arial Narrow" w:cs="Arial"/>
                <w:noProof/>
              </w:rPr>
              <w:t>1025</w:t>
            </w:r>
            <w:r w:rsidRPr="0016663C">
              <w:rPr>
                <w:rFonts w:ascii="Arial Narrow" w:hAnsi="Arial Narrow" w:cs="Arial"/>
              </w:rPr>
              <w:fldChar w:fldCharType="end"/>
            </w:r>
          </w:p>
          <w:p w14:paraId="35FFA0FC" w14:textId="77777777" w:rsidR="007176AE" w:rsidRPr="0016663C" w:rsidRDefault="007176AE" w:rsidP="00EC6E43">
            <w:pPr>
              <w:contextualSpacing/>
              <w:rPr>
                <w:rFonts w:ascii="Arial Narrow" w:hAnsi="Arial Narrow" w:cs="Arial"/>
              </w:rPr>
            </w:pPr>
            <w:r w:rsidRPr="0016663C">
              <w:rPr>
                <w:rFonts w:ascii="Arial Narrow" w:hAnsi="Arial Narrow" w:cs="Arial"/>
              </w:rPr>
              <w:fldChar w:fldCharType="begin"/>
            </w:r>
            <w:r w:rsidRPr="0016663C">
              <w:rPr>
                <w:rFonts w:ascii="Arial Narrow" w:hAnsi="Arial Narrow" w:cs="Arial"/>
              </w:rPr>
              <w:instrText xml:space="preserve"> MERGEFIELD No_CDP_2 </w:instrText>
            </w:r>
            <w:r w:rsidRPr="0016663C">
              <w:rPr>
                <w:rFonts w:ascii="Arial Narrow" w:hAnsi="Arial Narrow" w:cs="Arial"/>
              </w:rPr>
              <w:fldChar w:fldCharType="end"/>
            </w:r>
          </w:p>
          <w:p w14:paraId="2ACFAB41" w14:textId="77777777" w:rsidR="007176AE" w:rsidRPr="0016663C" w:rsidRDefault="007176AE" w:rsidP="00EC6E43">
            <w:pPr>
              <w:contextualSpacing/>
              <w:rPr>
                <w:rFonts w:ascii="Arial Narrow" w:hAnsi="Arial Narrow" w:cs="Arial"/>
              </w:rPr>
            </w:pPr>
            <w:r w:rsidRPr="0016663C">
              <w:rPr>
                <w:rFonts w:ascii="Arial Narrow" w:hAnsi="Arial Narrow" w:cs="Arial"/>
              </w:rPr>
              <w:fldChar w:fldCharType="begin"/>
            </w:r>
            <w:r w:rsidRPr="0016663C">
              <w:rPr>
                <w:rFonts w:ascii="Arial Narrow" w:hAnsi="Arial Narrow" w:cs="Arial"/>
              </w:rPr>
              <w:instrText xml:space="preserve"> MERGEFIELD No_CDP_3 </w:instrText>
            </w:r>
            <w:r w:rsidRPr="0016663C">
              <w:rPr>
                <w:rFonts w:ascii="Arial Narrow" w:hAnsi="Arial Narrow" w:cs="Arial"/>
              </w:rPr>
              <w:fldChar w:fldCharType="end"/>
            </w:r>
          </w:p>
          <w:p w14:paraId="7BE9AFEE" w14:textId="77777777" w:rsidR="007176AE" w:rsidRPr="0016663C" w:rsidRDefault="007176AE" w:rsidP="00EC6E43">
            <w:pPr>
              <w:contextualSpacing/>
              <w:rPr>
                <w:rFonts w:ascii="Arial Narrow" w:hAnsi="Arial Narrow" w:cs="Arial"/>
              </w:rPr>
            </w:pPr>
            <w:r w:rsidRPr="0016663C">
              <w:rPr>
                <w:rFonts w:ascii="Arial Narrow" w:hAnsi="Arial Narrow" w:cs="Arial"/>
              </w:rPr>
              <w:fldChar w:fldCharType="begin"/>
            </w:r>
            <w:r w:rsidRPr="0016663C">
              <w:rPr>
                <w:rFonts w:ascii="Arial Narrow" w:hAnsi="Arial Narrow" w:cs="Arial"/>
              </w:rPr>
              <w:instrText xml:space="preserve"> MERGEFIELD No_CDP_4 </w:instrText>
            </w:r>
            <w:r w:rsidRPr="0016663C">
              <w:rPr>
                <w:rFonts w:ascii="Arial Narrow" w:hAnsi="Arial Narrow" w:cs="Arial"/>
              </w:rPr>
              <w:fldChar w:fldCharType="end"/>
            </w:r>
          </w:p>
          <w:p w14:paraId="4F0F3D10" w14:textId="77777777" w:rsidR="007176AE" w:rsidRPr="0016663C" w:rsidRDefault="007176AE" w:rsidP="00EC6E43">
            <w:pPr>
              <w:contextualSpacing/>
              <w:rPr>
                <w:rFonts w:ascii="Arial Narrow" w:hAnsi="Arial Narrow" w:cs="Arial"/>
              </w:rPr>
            </w:pPr>
            <w:r w:rsidRPr="0016663C">
              <w:rPr>
                <w:rFonts w:ascii="Arial Narrow" w:hAnsi="Arial Narrow" w:cs="Arial"/>
              </w:rPr>
              <w:fldChar w:fldCharType="begin"/>
            </w:r>
            <w:r w:rsidRPr="0016663C">
              <w:rPr>
                <w:rFonts w:ascii="Arial Narrow" w:hAnsi="Arial Narrow" w:cs="Arial"/>
              </w:rPr>
              <w:instrText xml:space="preserve"> MERGEFIELD No_CDP_5 </w:instrText>
            </w:r>
            <w:r w:rsidRPr="0016663C">
              <w:rPr>
                <w:rFonts w:ascii="Arial Narrow" w:hAnsi="Arial Narrow" w:cs="Arial"/>
              </w:rPr>
              <w:fldChar w:fldCharType="end"/>
            </w:r>
          </w:p>
        </w:tc>
        <w:tc>
          <w:tcPr>
            <w:tcW w:w="724" w:type="pct"/>
          </w:tcPr>
          <w:p w14:paraId="16A6758B" w14:textId="77777777" w:rsidR="007176AE" w:rsidRPr="0016663C" w:rsidRDefault="007176AE" w:rsidP="00EC6E43">
            <w:pPr>
              <w:contextualSpacing/>
              <w:rPr>
                <w:rFonts w:ascii="Arial Narrow" w:hAnsi="Arial Narrow" w:cs="Arial"/>
              </w:rPr>
            </w:pPr>
            <w:r w:rsidRPr="0016663C">
              <w:rPr>
                <w:rFonts w:ascii="Arial Narrow" w:hAnsi="Arial Narrow" w:cs="Arial"/>
              </w:rPr>
              <w:fldChar w:fldCharType="begin"/>
            </w:r>
            <w:r w:rsidRPr="0016663C">
              <w:rPr>
                <w:rFonts w:ascii="Arial Narrow" w:hAnsi="Arial Narrow" w:cs="Arial"/>
              </w:rPr>
              <w:instrText xml:space="preserve"> MERGEFIELD FECHA_CDP </w:instrText>
            </w:r>
            <w:r w:rsidRPr="0016663C">
              <w:rPr>
                <w:rFonts w:ascii="Arial Narrow" w:hAnsi="Arial Narrow" w:cs="Arial"/>
              </w:rPr>
              <w:fldChar w:fldCharType="separate"/>
            </w:r>
            <w:r w:rsidRPr="0016663C">
              <w:rPr>
                <w:rFonts w:ascii="Arial Narrow" w:hAnsi="Arial Narrow" w:cs="Arial"/>
                <w:noProof/>
              </w:rPr>
              <w:t>10 de septiembre de 2025</w:t>
            </w:r>
            <w:r w:rsidRPr="0016663C">
              <w:rPr>
                <w:rFonts w:ascii="Arial Narrow" w:hAnsi="Arial Narrow" w:cs="Arial"/>
              </w:rPr>
              <w:fldChar w:fldCharType="end"/>
            </w:r>
          </w:p>
          <w:p w14:paraId="0AF80A19" w14:textId="77777777" w:rsidR="007176AE" w:rsidRPr="0016663C" w:rsidRDefault="007176AE" w:rsidP="00EC6E43">
            <w:pPr>
              <w:contextualSpacing/>
              <w:rPr>
                <w:rFonts w:ascii="Arial Narrow" w:hAnsi="Arial Narrow" w:cs="Arial"/>
              </w:rPr>
            </w:pPr>
            <w:r w:rsidRPr="0016663C">
              <w:rPr>
                <w:rFonts w:ascii="Arial Narrow" w:hAnsi="Arial Narrow" w:cs="Arial"/>
              </w:rPr>
              <w:fldChar w:fldCharType="begin"/>
            </w:r>
            <w:r w:rsidRPr="0016663C">
              <w:rPr>
                <w:rFonts w:ascii="Arial Narrow" w:hAnsi="Arial Narrow" w:cs="Arial"/>
              </w:rPr>
              <w:instrText xml:space="preserve"> MERGEFIELD FECHA_CDP_2 </w:instrText>
            </w:r>
            <w:r w:rsidRPr="0016663C">
              <w:rPr>
                <w:rFonts w:ascii="Arial Narrow" w:hAnsi="Arial Narrow" w:cs="Arial"/>
              </w:rPr>
              <w:fldChar w:fldCharType="end"/>
            </w:r>
          </w:p>
          <w:p w14:paraId="68A82830" w14:textId="77777777" w:rsidR="007176AE" w:rsidRPr="0016663C" w:rsidRDefault="007176AE" w:rsidP="00EC6E43">
            <w:pPr>
              <w:contextualSpacing/>
              <w:rPr>
                <w:rFonts w:ascii="Arial Narrow" w:hAnsi="Arial Narrow" w:cs="Arial"/>
              </w:rPr>
            </w:pPr>
            <w:r w:rsidRPr="0016663C">
              <w:rPr>
                <w:rFonts w:ascii="Arial Narrow" w:hAnsi="Arial Narrow" w:cs="Arial"/>
              </w:rPr>
              <w:fldChar w:fldCharType="begin"/>
            </w:r>
            <w:r w:rsidRPr="0016663C">
              <w:rPr>
                <w:rFonts w:ascii="Arial Narrow" w:hAnsi="Arial Narrow" w:cs="Arial"/>
              </w:rPr>
              <w:instrText xml:space="preserve"> MERGEFIELD FECHA_CDP_3 </w:instrText>
            </w:r>
            <w:r w:rsidRPr="0016663C">
              <w:rPr>
                <w:rFonts w:ascii="Arial Narrow" w:hAnsi="Arial Narrow" w:cs="Arial"/>
              </w:rPr>
              <w:fldChar w:fldCharType="end"/>
            </w:r>
          </w:p>
          <w:p w14:paraId="161AA1BE" w14:textId="77777777" w:rsidR="007176AE" w:rsidRPr="0016663C" w:rsidRDefault="007176AE" w:rsidP="00EC6E43">
            <w:pPr>
              <w:contextualSpacing/>
              <w:rPr>
                <w:rFonts w:ascii="Arial Narrow" w:hAnsi="Arial Narrow" w:cs="Arial"/>
              </w:rPr>
            </w:pPr>
            <w:r w:rsidRPr="0016663C">
              <w:rPr>
                <w:rFonts w:ascii="Arial Narrow" w:hAnsi="Arial Narrow" w:cs="Arial"/>
              </w:rPr>
              <w:fldChar w:fldCharType="begin"/>
            </w:r>
            <w:r w:rsidRPr="0016663C">
              <w:rPr>
                <w:rFonts w:ascii="Arial Narrow" w:hAnsi="Arial Narrow" w:cs="Arial"/>
              </w:rPr>
              <w:instrText xml:space="preserve"> MERGEFIELD FECHA_CDP_4 </w:instrText>
            </w:r>
            <w:r w:rsidRPr="0016663C">
              <w:rPr>
                <w:rFonts w:ascii="Arial Narrow" w:hAnsi="Arial Narrow" w:cs="Arial"/>
              </w:rPr>
              <w:fldChar w:fldCharType="end"/>
            </w:r>
          </w:p>
          <w:p w14:paraId="16BBA382" w14:textId="77777777" w:rsidR="007176AE" w:rsidRPr="0016663C" w:rsidRDefault="007176AE" w:rsidP="00EC6E43">
            <w:pPr>
              <w:contextualSpacing/>
              <w:rPr>
                <w:rFonts w:ascii="Arial Narrow" w:hAnsi="Arial Narrow" w:cs="Arial"/>
              </w:rPr>
            </w:pPr>
            <w:r w:rsidRPr="0016663C">
              <w:rPr>
                <w:rFonts w:ascii="Arial Narrow" w:hAnsi="Arial Narrow" w:cs="Arial"/>
              </w:rPr>
              <w:fldChar w:fldCharType="begin"/>
            </w:r>
            <w:r w:rsidRPr="0016663C">
              <w:rPr>
                <w:rFonts w:ascii="Arial Narrow" w:hAnsi="Arial Narrow" w:cs="Arial"/>
              </w:rPr>
              <w:instrText xml:space="preserve"> MERGEFIELD FECHA_CDP_5 </w:instrText>
            </w:r>
            <w:r w:rsidRPr="0016663C">
              <w:rPr>
                <w:rFonts w:ascii="Arial Narrow" w:hAnsi="Arial Narrow" w:cs="Arial"/>
              </w:rPr>
              <w:fldChar w:fldCharType="end"/>
            </w:r>
          </w:p>
        </w:tc>
        <w:tc>
          <w:tcPr>
            <w:tcW w:w="882" w:type="pct"/>
          </w:tcPr>
          <w:p w14:paraId="377C6F85" w14:textId="77777777" w:rsidR="007176AE" w:rsidRPr="0016663C" w:rsidRDefault="007176AE" w:rsidP="00EC6E43">
            <w:pPr>
              <w:contextualSpacing/>
              <w:rPr>
                <w:rFonts w:ascii="Arial Narrow" w:hAnsi="Arial Narrow" w:cs="Arial"/>
              </w:rPr>
            </w:pPr>
            <w:r w:rsidRPr="0016663C">
              <w:rPr>
                <w:rFonts w:ascii="Arial Narrow" w:hAnsi="Arial Narrow" w:cs="Arial"/>
              </w:rPr>
              <w:fldChar w:fldCharType="begin"/>
            </w:r>
            <w:r w:rsidRPr="0016663C">
              <w:rPr>
                <w:rFonts w:ascii="Arial Narrow" w:hAnsi="Arial Narrow" w:cs="Arial"/>
              </w:rPr>
              <w:instrText xml:space="preserve"> MERGEFIELD CÓDIGO_No_1 </w:instrText>
            </w:r>
            <w:r w:rsidRPr="0016663C">
              <w:rPr>
                <w:rFonts w:ascii="Arial Narrow" w:hAnsi="Arial Narrow" w:cs="Arial"/>
              </w:rPr>
              <w:fldChar w:fldCharType="separate"/>
            </w:r>
            <w:r w:rsidRPr="0016663C">
              <w:rPr>
                <w:rFonts w:ascii="Arial Narrow" w:hAnsi="Arial Narrow" w:cs="Arial"/>
                <w:noProof/>
              </w:rPr>
              <w:t>00il-2101-1900-2025-00415-0024</w:t>
            </w:r>
            <w:r w:rsidRPr="0016663C">
              <w:rPr>
                <w:rFonts w:ascii="Arial Narrow" w:hAnsi="Arial Narrow" w:cs="Arial"/>
              </w:rPr>
              <w:fldChar w:fldCharType="end"/>
            </w:r>
          </w:p>
        </w:tc>
        <w:tc>
          <w:tcPr>
            <w:tcW w:w="2007" w:type="pct"/>
          </w:tcPr>
          <w:p w14:paraId="3BCF0B1F" w14:textId="77777777" w:rsidR="007176AE" w:rsidRPr="0016663C" w:rsidRDefault="007176AE" w:rsidP="00EC6E43">
            <w:pPr>
              <w:contextualSpacing/>
              <w:rPr>
                <w:rFonts w:ascii="Arial Narrow" w:hAnsi="Arial Narrow" w:cs="Arial"/>
              </w:rPr>
            </w:pPr>
            <w:r w:rsidRPr="0016663C">
              <w:rPr>
                <w:rFonts w:ascii="Arial Narrow" w:hAnsi="Arial Narrow" w:cs="Arial"/>
              </w:rPr>
              <w:fldChar w:fldCharType="begin"/>
            </w:r>
            <w:r w:rsidRPr="0016663C">
              <w:rPr>
                <w:rFonts w:ascii="Arial Narrow" w:hAnsi="Arial Narrow" w:cs="Arial"/>
              </w:rPr>
              <w:instrText xml:space="preserve"> MERGEFIELD RUBRO_No_1 </w:instrText>
            </w:r>
            <w:r w:rsidRPr="0016663C">
              <w:rPr>
                <w:rFonts w:ascii="Arial Narrow" w:hAnsi="Arial Narrow" w:cs="Arial"/>
              </w:rPr>
              <w:fldChar w:fldCharType="separate"/>
            </w:r>
            <w:r w:rsidRPr="0016663C">
              <w:rPr>
                <w:rFonts w:ascii="Arial Narrow" w:hAnsi="Arial Narrow" w:cs="Arial"/>
                <w:noProof/>
              </w:rPr>
              <w:t>ampliacion del sistema de gas domiciliario rural y subsidios para el derecho de conexión y la red interna en hogares de estratos 1 y 2 del municipio de arcabuco del departamento de Boyacá</w:t>
            </w:r>
            <w:r w:rsidRPr="0016663C">
              <w:rPr>
                <w:rFonts w:ascii="Arial Narrow" w:hAnsi="Arial Narrow" w:cs="Arial"/>
              </w:rPr>
              <w:fldChar w:fldCharType="end"/>
            </w:r>
          </w:p>
        </w:tc>
        <w:tc>
          <w:tcPr>
            <w:tcW w:w="908" w:type="pct"/>
          </w:tcPr>
          <w:p w14:paraId="10EA7AE2" w14:textId="68A3E312" w:rsidR="007176AE" w:rsidRPr="0016663C" w:rsidRDefault="007176AE" w:rsidP="00EC6E43">
            <w:pPr>
              <w:contextualSpacing/>
              <w:rPr>
                <w:rFonts w:ascii="Arial Narrow" w:hAnsi="Arial Narrow" w:cs="Arial"/>
              </w:rPr>
            </w:pPr>
            <w:r w:rsidRPr="0016663C">
              <w:rPr>
                <w:rFonts w:ascii="Arial Narrow" w:hAnsi="Arial Narrow" w:cs="Arial"/>
              </w:rPr>
              <w:fldChar w:fldCharType="begin"/>
            </w:r>
            <w:r w:rsidRPr="0016663C">
              <w:rPr>
                <w:rFonts w:ascii="Arial Narrow" w:hAnsi="Arial Narrow" w:cs="Arial"/>
              </w:rPr>
              <w:instrText xml:space="preserve"> MERGEFIELD VALOR_No_1 </w:instrText>
            </w:r>
            <w:r w:rsidRPr="0016663C">
              <w:rPr>
                <w:rFonts w:ascii="Arial Narrow" w:hAnsi="Arial Narrow" w:cs="Arial"/>
              </w:rPr>
              <w:fldChar w:fldCharType="separate"/>
            </w:r>
            <w:r w:rsidRPr="0016663C">
              <w:rPr>
                <w:rFonts w:ascii="Arial Narrow" w:hAnsi="Arial Narrow" w:cs="Arial"/>
                <w:noProof/>
              </w:rPr>
              <w:t xml:space="preserve">$ </w:t>
            </w:r>
            <w:r w:rsidR="006011B3">
              <w:rPr>
                <w:rFonts w:ascii="Arial Narrow" w:hAnsi="Arial Narrow" w:cs="Arial"/>
                <w:noProof/>
              </w:rPr>
              <w:t>1</w:t>
            </w:r>
            <w:r w:rsidRPr="0016663C">
              <w:rPr>
                <w:rFonts w:ascii="Arial Narrow" w:hAnsi="Arial Narrow" w:cs="Arial"/>
                <w:noProof/>
              </w:rPr>
              <w:t>32.830.754,71</w:t>
            </w:r>
            <w:r w:rsidRPr="0016663C">
              <w:rPr>
                <w:rFonts w:ascii="Arial Narrow" w:hAnsi="Arial Narrow" w:cs="Arial"/>
              </w:rPr>
              <w:fldChar w:fldCharType="end"/>
            </w:r>
          </w:p>
        </w:tc>
      </w:tr>
    </w:tbl>
    <w:p w14:paraId="61C99827" w14:textId="26C7D40D" w:rsidR="000D2F64" w:rsidRPr="00033A43" w:rsidRDefault="000D2F64" w:rsidP="000D2F64">
      <w:pPr>
        <w:adjustRightInd w:val="0"/>
        <w:snapToGrid w:val="0"/>
        <w:spacing w:before="240" w:after="240"/>
        <w:ind w:right="283"/>
        <w:jc w:val="both"/>
        <w:rPr>
          <w:rFonts w:ascii="Arial Narrow" w:hAnsi="Arial Narrow" w:cs="Arial"/>
        </w:rPr>
      </w:pPr>
      <w:r w:rsidRPr="00033A43">
        <w:rPr>
          <w:rFonts w:ascii="Arial Narrow" w:hAnsi="Arial Narrow"/>
          <w:b/>
        </w:rPr>
        <w:t>NOVENA</w:t>
      </w:r>
      <w:r w:rsidRPr="00033A43">
        <w:rPr>
          <w:rFonts w:ascii="Arial Narrow" w:hAnsi="Arial Narrow"/>
          <w:b/>
          <w:bCs/>
        </w:rPr>
        <w:t>.</w:t>
      </w:r>
      <w:r w:rsidRPr="00033A43">
        <w:rPr>
          <w:rFonts w:ascii="Arial Narrow" w:hAnsi="Arial Narrow"/>
          <w:b/>
        </w:rPr>
        <w:t xml:space="preserve"> – </w:t>
      </w:r>
      <w:r w:rsidRPr="00033A43">
        <w:rPr>
          <w:rFonts w:ascii="Arial Narrow" w:hAnsi="Arial Narrow"/>
          <w:b/>
          <w:bCs/>
          <w:u w:val="single"/>
        </w:rPr>
        <w:t>SUPERVISIÓN</w:t>
      </w:r>
      <w:r w:rsidRPr="00033A43">
        <w:rPr>
          <w:rFonts w:ascii="Arial Narrow" w:hAnsi="Arial Narrow"/>
          <w:b/>
          <w:bCs/>
        </w:rPr>
        <w:t>:</w:t>
      </w:r>
      <w:r w:rsidRPr="00033A43">
        <w:rPr>
          <w:rFonts w:ascii="Arial Narrow" w:hAnsi="Arial Narrow"/>
        </w:rPr>
        <w:t xml:space="preserve"> </w:t>
      </w:r>
      <w:r w:rsidRPr="00033A43">
        <w:rPr>
          <w:rFonts w:ascii="Arial Narrow" w:hAnsi="Arial Narrow" w:cs="Arial"/>
        </w:rPr>
        <w:t xml:space="preserve">La supervisión de la ejecución y cumplimiento de las obligaciones contraídas por el </w:t>
      </w:r>
      <w:r w:rsidR="00AE4438">
        <w:rPr>
          <w:rFonts w:ascii="Arial Narrow" w:hAnsi="Arial Narrow" w:cs="Arial"/>
        </w:rPr>
        <w:t>contratista</w:t>
      </w:r>
      <w:r w:rsidRPr="00033A43">
        <w:rPr>
          <w:rFonts w:ascii="Arial Narrow" w:hAnsi="Arial Narrow" w:cs="Arial"/>
        </w:rPr>
        <w:t xml:space="preserve"> estará a cargo de la secretaria de planeación e infraestructura o de la persona que designe para tal fin. Para esos efectos, el supervisor estará sujeto a lo dispuesto en el Numeral 1 del artículo 4 y Numeral 1 del artículo 26 de la Ley 80 de 1993, la Ley 1150 de 2007, la Ley 1474 de 2011y las demás normas establecidas sobre la materia. </w:t>
      </w:r>
    </w:p>
    <w:p w14:paraId="0DDEFFF7" w14:textId="77777777" w:rsidR="000D2F64" w:rsidRPr="00033A43" w:rsidRDefault="000D2F64" w:rsidP="000D2F64">
      <w:pPr>
        <w:spacing w:after="0" w:line="240" w:lineRule="auto"/>
        <w:jc w:val="both"/>
        <w:rPr>
          <w:rFonts w:ascii="Arial Narrow" w:hAnsi="Arial Narrow"/>
        </w:rPr>
      </w:pPr>
      <w:r w:rsidRPr="00033A43">
        <w:rPr>
          <w:rFonts w:ascii="Arial Narrow" w:hAnsi="Arial Narrow"/>
          <w:b/>
          <w:bCs/>
        </w:rPr>
        <w:t xml:space="preserve">PARÁGRAFO: </w:t>
      </w:r>
      <w:r w:rsidRPr="00033A43">
        <w:rPr>
          <w:rFonts w:ascii="Arial Narrow" w:hAnsi="Arial Narrow"/>
          <w:iCs/>
        </w:rPr>
        <w:t xml:space="preserve">Es obligación del supervisor del contrato verificar el pago de aportes al Sistema General de Seguridad Social en Salud, Pensiones, ARL y Parafiscales, a través de la respectiva certificación aportada por parte del </w:t>
      </w:r>
      <w:r w:rsidRPr="00033A43">
        <w:rPr>
          <w:rFonts w:ascii="Arial Narrow" w:hAnsi="Arial Narrow"/>
          <w:b/>
          <w:bCs/>
          <w:iCs/>
        </w:rPr>
        <w:t xml:space="preserve">CONTRATISTA </w:t>
      </w:r>
      <w:r w:rsidRPr="00033A43">
        <w:rPr>
          <w:rFonts w:ascii="Arial Narrow" w:hAnsi="Arial Narrow"/>
          <w:bCs/>
          <w:iCs/>
        </w:rPr>
        <w:t>(</w:t>
      </w:r>
      <w:r w:rsidRPr="00033A43">
        <w:rPr>
          <w:rFonts w:ascii="Arial Narrow" w:hAnsi="Arial Narrow"/>
          <w:bCs/>
        </w:rPr>
        <w:t>expedida por el representante legal, contador público o revisor fiscal si está obligado a ello)</w:t>
      </w:r>
      <w:r w:rsidRPr="00033A43">
        <w:rPr>
          <w:rFonts w:ascii="Arial Narrow" w:hAnsi="Arial Narrow"/>
          <w:iCs/>
        </w:rPr>
        <w:t>, lo cual deberá remitir con el recibo a satisfacción las constancias de pago.</w:t>
      </w:r>
    </w:p>
    <w:p w14:paraId="3F0E5A82" w14:textId="77777777" w:rsidR="000D2F64" w:rsidRPr="00033A43" w:rsidRDefault="000D2F64" w:rsidP="000D2F64">
      <w:pPr>
        <w:spacing w:after="0" w:line="240" w:lineRule="auto"/>
        <w:jc w:val="both"/>
        <w:rPr>
          <w:rFonts w:ascii="Arial Narrow" w:hAnsi="Arial Narrow"/>
        </w:rPr>
      </w:pPr>
    </w:p>
    <w:p w14:paraId="24B2F469" w14:textId="796AE255" w:rsidR="000D2F64" w:rsidRPr="00033A43" w:rsidRDefault="000D2F64" w:rsidP="000D2F64">
      <w:pPr>
        <w:spacing w:after="0" w:line="240" w:lineRule="auto"/>
        <w:jc w:val="both"/>
        <w:rPr>
          <w:rFonts w:ascii="Arial Narrow" w:hAnsi="Arial Narrow" w:cs="Arial"/>
        </w:rPr>
      </w:pPr>
      <w:r w:rsidRPr="00033A43">
        <w:rPr>
          <w:rFonts w:ascii="Arial Narrow" w:hAnsi="Arial Narrow" w:cs="Arial"/>
          <w:b/>
          <w:bCs/>
          <w:u w:val="single"/>
        </w:rPr>
        <w:t>DECIMA PRIMERA: PAGO DE APORTES A LOS SISTEMAS DE SEGURIDAD</w:t>
      </w:r>
      <w:r w:rsidRPr="00033A43">
        <w:rPr>
          <w:rFonts w:ascii="Arial Narrow" w:hAnsi="Arial Narrow" w:cs="Arial"/>
          <w:b/>
          <w:bCs/>
        </w:rPr>
        <w:t>:</w:t>
      </w:r>
      <w:r w:rsidRPr="00033A43">
        <w:rPr>
          <w:rFonts w:ascii="Arial Narrow" w:hAnsi="Arial Narrow" w:cs="Arial"/>
        </w:rPr>
        <w:t xml:space="preserve"> El </w:t>
      </w:r>
      <w:r w:rsidR="007B117A">
        <w:rPr>
          <w:rFonts w:ascii="Arial Narrow" w:hAnsi="Arial Narrow" w:cs="Arial"/>
          <w:b/>
          <w:bCs/>
        </w:rPr>
        <w:t>CONTRATISTA</w:t>
      </w:r>
      <w:r w:rsidRPr="00033A43">
        <w:rPr>
          <w:rFonts w:ascii="Arial Narrow" w:hAnsi="Arial Narrow" w:cs="Arial"/>
          <w:bCs/>
        </w:rPr>
        <w:t xml:space="preserve"> </w:t>
      </w:r>
      <w:r w:rsidRPr="00033A43">
        <w:rPr>
          <w:rFonts w:ascii="Arial Narrow" w:hAnsi="Arial Narrow"/>
          <w:bCs/>
          <w:iCs/>
        </w:rPr>
        <w:t>debe acreditar al supervisor del contrato, para cada uno de los pagos, que se encuentra al día en los pagos por concepto de seguridad social en salud, pensión, ARL y aportes parafiscales, de conformidad con lo establecido en el artículo 50 de la Ley 789 de 2002 y en el Artículo 23 de la Ley 1150 de 2007. Ante el incumplimiento de estas obligaciones, la alcaldía municipal dará aviso de tal situación a las autoridades competentes.</w:t>
      </w:r>
    </w:p>
    <w:p w14:paraId="0057290E" w14:textId="77777777" w:rsidR="000D2F64" w:rsidRPr="00033A43" w:rsidRDefault="000D2F64" w:rsidP="000D2F64">
      <w:pPr>
        <w:spacing w:after="0" w:line="240" w:lineRule="auto"/>
        <w:jc w:val="both"/>
        <w:rPr>
          <w:rFonts w:ascii="Arial Narrow" w:hAnsi="Arial Narrow" w:cs="Arial"/>
        </w:rPr>
      </w:pPr>
    </w:p>
    <w:p w14:paraId="2ACEA773" w14:textId="6BBBC3DF" w:rsidR="000D2F64" w:rsidRPr="00033A43" w:rsidRDefault="000D2F64" w:rsidP="000D2F64">
      <w:pPr>
        <w:spacing w:after="0" w:line="240" w:lineRule="auto"/>
        <w:jc w:val="both"/>
        <w:rPr>
          <w:rFonts w:ascii="Arial Narrow" w:hAnsi="Arial Narrow"/>
        </w:rPr>
      </w:pPr>
      <w:r w:rsidRPr="00033A43">
        <w:rPr>
          <w:rFonts w:ascii="Arial Narrow" w:hAnsi="Arial Narrow"/>
          <w:b/>
          <w:bCs/>
        </w:rPr>
        <w:t xml:space="preserve">PARÁGRAFO: </w:t>
      </w:r>
      <w:r w:rsidRPr="00033A43">
        <w:rPr>
          <w:rFonts w:ascii="Arial Narrow" w:hAnsi="Arial Narrow"/>
        </w:rPr>
        <w:t xml:space="preserve">En todo caso para el trámite de la cuenta de cobro, en caso de llegar a contratar personal para apoyar las actividades a realizar con ocasión del cumplimiento del objeto contractual, el </w:t>
      </w:r>
      <w:r w:rsidR="007B117A">
        <w:rPr>
          <w:rFonts w:ascii="Arial Narrow" w:hAnsi="Arial Narrow"/>
          <w:b/>
          <w:bCs/>
        </w:rPr>
        <w:t>CONTRATISTA</w:t>
      </w:r>
      <w:r w:rsidRPr="00033A43">
        <w:rPr>
          <w:rFonts w:ascii="Arial Narrow" w:hAnsi="Arial Narrow"/>
          <w:b/>
          <w:bCs/>
        </w:rPr>
        <w:t xml:space="preserve"> </w:t>
      </w:r>
      <w:r w:rsidRPr="00033A43">
        <w:rPr>
          <w:rFonts w:ascii="Arial Narrow" w:hAnsi="Arial Narrow"/>
        </w:rPr>
        <w:t>debe acreditar al supervisor del mismo, que se encuentra al día en los pagos por concepto de seguridad social en salud, pensión, ARL y aportes parafiscales de sus empleados, si a ello hubiera lugar de conformidad con lo establecido en el Artículo 50 de la Ley 789 de 2002 y el Artículo 23 de la Ley 1150 de 2007 y normativa vigente aplicable. Ante el incumplimiento de estas obligaciones, la alcaldía municipal dará aviso de tal situación a las autoridades competentes</w:t>
      </w:r>
    </w:p>
    <w:p w14:paraId="2E837E16" w14:textId="7115C253" w:rsidR="000D2F64" w:rsidRPr="00033A43" w:rsidRDefault="000D2F64" w:rsidP="000D2F64">
      <w:pPr>
        <w:spacing w:after="0" w:line="240" w:lineRule="auto"/>
        <w:jc w:val="both"/>
        <w:rPr>
          <w:rFonts w:ascii="Arial Narrow" w:hAnsi="Arial Narrow"/>
        </w:rPr>
      </w:pPr>
      <w:r w:rsidRPr="00033A43">
        <w:rPr>
          <w:rFonts w:ascii="Arial Narrow" w:hAnsi="Arial Narrow"/>
          <w:b/>
          <w:bCs/>
        </w:rPr>
        <w:t>DÉCIMA SEGUNDA.</w:t>
      </w:r>
      <w:r w:rsidRPr="00033A43">
        <w:rPr>
          <w:rFonts w:ascii="Arial Narrow" w:hAnsi="Arial Narrow"/>
          <w:b/>
        </w:rPr>
        <w:t xml:space="preserve"> – </w:t>
      </w:r>
      <w:r w:rsidRPr="00033A43">
        <w:rPr>
          <w:rFonts w:ascii="Arial Narrow" w:hAnsi="Arial Narrow"/>
          <w:b/>
          <w:bCs/>
          <w:u w:val="single"/>
        </w:rPr>
        <w:t>MECANISMOS DE COBERTURA DEL RIESGO</w:t>
      </w:r>
      <w:r w:rsidRPr="00033A43">
        <w:rPr>
          <w:rFonts w:ascii="Arial Narrow" w:hAnsi="Arial Narrow"/>
          <w:b/>
          <w:bCs/>
        </w:rPr>
        <w:t xml:space="preserve">: </w:t>
      </w:r>
      <w:r w:rsidRPr="00033A43">
        <w:rPr>
          <w:rFonts w:ascii="Arial Narrow" w:hAnsi="Arial Narrow"/>
        </w:rPr>
        <w:t xml:space="preserve">De conformidad con lo dispuesto en la Ley 80 de 1993, Ley 1150 de 2007 y el Decreto 1082 de 2015, el </w:t>
      </w:r>
      <w:r w:rsidR="007B117A">
        <w:rPr>
          <w:rFonts w:ascii="Arial Narrow" w:hAnsi="Arial Narrow"/>
        </w:rPr>
        <w:t>contratista</w:t>
      </w:r>
      <w:r w:rsidRPr="00033A43">
        <w:rPr>
          <w:rFonts w:ascii="Arial Narrow" w:hAnsi="Arial Narrow"/>
        </w:rPr>
        <w:t xml:space="preserve"> se obligará a garantizar el cumplimiento de las obligaciones surgidas a favor de la alcaldía municipal, con ocasión de la ejecución del contrato y de su liquidación a través de cualquiera de los mecanismos de cobertura del riesgo señalados en el Artículo 2.2.1.2.3.1.2 del Decreto 1082 de 2015 (Contrato de seguro contenido en una póliza, patrimonio autónomo y garantía bancaria).</w:t>
      </w:r>
    </w:p>
    <w:p w14:paraId="0588CF36" w14:textId="77777777" w:rsidR="000D2F64" w:rsidRPr="00033A43" w:rsidRDefault="000D2F64" w:rsidP="000D2F64">
      <w:pPr>
        <w:spacing w:after="0" w:line="240" w:lineRule="auto"/>
        <w:jc w:val="both"/>
        <w:rPr>
          <w:rFonts w:ascii="Arial Narrow" w:hAnsi="Arial Narrow" w:cs="Arial"/>
          <w:b/>
          <w:bCs/>
        </w:rPr>
      </w:pPr>
    </w:p>
    <w:p w14:paraId="6C820D73" w14:textId="6D9AAB86" w:rsidR="000D2F64" w:rsidRPr="00033A43" w:rsidRDefault="000D2F64" w:rsidP="000D2F64">
      <w:pPr>
        <w:spacing w:after="0" w:line="240" w:lineRule="auto"/>
        <w:jc w:val="both"/>
        <w:rPr>
          <w:rFonts w:ascii="Arial Narrow" w:hAnsi="Arial Narrow" w:cs="Arial"/>
        </w:rPr>
      </w:pPr>
      <w:r w:rsidRPr="00033A43">
        <w:rPr>
          <w:rFonts w:ascii="Arial Narrow" w:hAnsi="Arial Narrow" w:cs="Arial"/>
        </w:rPr>
        <w:t xml:space="preserve">El </w:t>
      </w:r>
      <w:r w:rsidR="007B117A" w:rsidRPr="007B117A">
        <w:rPr>
          <w:rFonts w:ascii="Arial Narrow" w:hAnsi="Arial Narrow" w:cs="Arial Narrow"/>
          <w:bCs/>
        </w:rPr>
        <w:t>contratista</w:t>
      </w:r>
      <w:r w:rsidRPr="00033A43">
        <w:rPr>
          <w:rFonts w:ascii="Arial Narrow" w:hAnsi="Arial Narrow" w:cs="Arial"/>
        </w:rPr>
        <w:t xml:space="preserve"> deberá constituir garantía que cubra los siguientes amparos</w:t>
      </w:r>
      <w:bookmarkStart w:id="4" w:name="_Hlk52892765"/>
      <w:r w:rsidRPr="00033A43">
        <w:rPr>
          <w:rFonts w:ascii="Arial Narrow" w:hAnsi="Arial Narrow" w:cs="Arial"/>
        </w:rPr>
        <w:t>:</w:t>
      </w:r>
    </w:p>
    <w:p w14:paraId="544AF5E1" w14:textId="77777777" w:rsidR="000D2F64" w:rsidRPr="00033A43" w:rsidRDefault="000D2F64" w:rsidP="000D2F64">
      <w:pPr>
        <w:spacing w:after="0" w:line="240" w:lineRule="auto"/>
        <w:jc w:val="both"/>
        <w:rPr>
          <w:rFonts w:ascii="Arial Narrow" w:hAnsi="Arial Narrow"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7"/>
        <w:gridCol w:w="494"/>
        <w:gridCol w:w="556"/>
        <w:gridCol w:w="2836"/>
        <w:gridCol w:w="2685"/>
      </w:tblGrid>
      <w:tr w:rsidR="00EB3C2F" w:rsidRPr="0016663C" w14:paraId="04DC7256" w14:textId="77777777" w:rsidTr="00EC6E43">
        <w:trPr>
          <w:trHeight w:val="372"/>
          <w:jc w:val="center"/>
        </w:trPr>
        <w:tc>
          <w:tcPr>
            <w:tcW w:w="1278" w:type="pct"/>
            <w:shd w:val="clear" w:color="auto" w:fill="F2F2F2"/>
            <w:vAlign w:val="center"/>
          </w:tcPr>
          <w:p w14:paraId="27566B35" w14:textId="77777777" w:rsidR="00EB3C2F" w:rsidRPr="0016663C" w:rsidRDefault="00EB3C2F" w:rsidP="00EC6E43">
            <w:pPr>
              <w:spacing w:line="240" w:lineRule="auto"/>
              <w:jc w:val="center"/>
              <w:rPr>
                <w:rFonts w:ascii="Arial Narrow" w:hAnsi="Arial Narrow" w:cs="Arial"/>
                <w:b/>
                <w:bCs/>
              </w:rPr>
            </w:pPr>
            <w:r w:rsidRPr="0016663C">
              <w:rPr>
                <w:rFonts w:ascii="Arial Narrow" w:hAnsi="Arial Narrow" w:cs="Arial"/>
                <w:b/>
                <w:bCs/>
              </w:rPr>
              <w:t>AMPAROS</w:t>
            </w:r>
          </w:p>
        </w:tc>
        <w:tc>
          <w:tcPr>
            <w:tcW w:w="280" w:type="pct"/>
            <w:shd w:val="clear" w:color="auto" w:fill="F2F2F2"/>
            <w:vAlign w:val="center"/>
          </w:tcPr>
          <w:p w14:paraId="395BA1C7" w14:textId="77777777" w:rsidR="00EB3C2F" w:rsidRPr="0016663C" w:rsidRDefault="00EB3C2F" w:rsidP="00EC6E43">
            <w:pPr>
              <w:spacing w:line="240" w:lineRule="auto"/>
              <w:jc w:val="center"/>
              <w:rPr>
                <w:rFonts w:ascii="Arial Narrow" w:hAnsi="Arial Narrow" w:cs="Arial"/>
                <w:b/>
                <w:bCs/>
              </w:rPr>
            </w:pPr>
            <w:r w:rsidRPr="0016663C">
              <w:rPr>
                <w:rFonts w:ascii="Arial Narrow" w:hAnsi="Arial Narrow" w:cs="Arial"/>
                <w:b/>
                <w:bCs/>
              </w:rPr>
              <w:t>SI</w:t>
            </w:r>
          </w:p>
        </w:tc>
        <w:tc>
          <w:tcPr>
            <w:tcW w:w="315" w:type="pct"/>
            <w:shd w:val="clear" w:color="auto" w:fill="F2F2F2"/>
            <w:vAlign w:val="center"/>
          </w:tcPr>
          <w:p w14:paraId="0B5A1AC0" w14:textId="77777777" w:rsidR="00EB3C2F" w:rsidRPr="0016663C" w:rsidRDefault="00EB3C2F" w:rsidP="00EC6E43">
            <w:pPr>
              <w:spacing w:line="240" w:lineRule="auto"/>
              <w:jc w:val="center"/>
              <w:rPr>
                <w:rFonts w:ascii="Arial Narrow" w:hAnsi="Arial Narrow" w:cs="Arial"/>
                <w:b/>
                <w:bCs/>
              </w:rPr>
            </w:pPr>
            <w:r w:rsidRPr="0016663C">
              <w:rPr>
                <w:rFonts w:ascii="Arial Narrow" w:hAnsi="Arial Narrow" w:cs="Arial"/>
                <w:b/>
                <w:bCs/>
              </w:rPr>
              <w:t>NO</w:t>
            </w:r>
          </w:p>
        </w:tc>
        <w:tc>
          <w:tcPr>
            <w:tcW w:w="1606" w:type="pct"/>
            <w:tcBorders>
              <w:top w:val="single" w:sz="4" w:space="0" w:color="auto"/>
            </w:tcBorders>
            <w:shd w:val="clear" w:color="auto" w:fill="F2F2F2"/>
            <w:vAlign w:val="center"/>
          </w:tcPr>
          <w:p w14:paraId="1AC0E7DB" w14:textId="77777777" w:rsidR="00EB3C2F" w:rsidRPr="0016663C" w:rsidRDefault="00EB3C2F" w:rsidP="00EC6E43">
            <w:pPr>
              <w:spacing w:line="240" w:lineRule="auto"/>
              <w:jc w:val="center"/>
              <w:rPr>
                <w:rFonts w:ascii="Arial Narrow" w:hAnsi="Arial Narrow" w:cs="Arial"/>
                <w:b/>
                <w:bCs/>
              </w:rPr>
            </w:pPr>
            <w:r w:rsidRPr="0016663C">
              <w:rPr>
                <w:rFonts w:ascii="Arial Narrow" w:hAnsi="Arial Narrow" w:cs="Arial"/>
                <w:b/>
                <w:bCs/>
              </w:rPr>
              <w:t>CUANTÍA</w:t>
            </w:r>
          </w:p>
        </w:tc>
        <w:tc>
          <w:tcPr>
            <w:tcW w:w="1521" w:type="pct"/>
            <w:tcBorders>
              <w:top w:val="single" w:sz="4" w:space="0" w:color="auto"/>
            </w:tcBorders>
            <w:shd w:val="clear" w:color="auto" w:fill="F2F2F2"/>
            <w:vAlign w:val="center"/>
          </w:tcPr>
          <w:p w14:paraId="758B878F" w14:textId="77777777" w:rsidR="00EB3C2F" w:rsidRPr="0016663C" w:rsidRDefault="00EB3C2F" w:rsidP="00EC6E43">
            <w:pPr>
              <w:spacing w:line="240" w:lineRule="auto"/>
              <w:jc w:val="center"/>
              <w:rPr>
                <w:rFonts w:ascii="Arial Narrow" w:hAnsi="Arial Narrow" w:cs="Arial"/>
                <w:b/>
                <w:bCs/>
              </w:rPr>
            </w:pPr>
            <w:r w:rsidRPr="0016663C">
              <w:rPr>
                <w:rFonts w:ascii="Arial Narrow" w:hAnsi="Arial Narrow" w:cs="Arial"/>
                <w:b/>
                <w:bCs/>
              </w:rPr>
              <w:t>VIGENCIA</w:t>
            </w:r>
          </w:p>
        </w:tc>
      </w:tr>
      <w:tr w:rsidR="00EB3C2F" w:rsidRPr="0016663C" w14:paraId="7E98C390" w14:textId="77777777" w:rsidTr="00EC6E43">
        <w:trPr>
          <w:trHeight w:val="372"/>
          <w:jc w:val="center"/>
        </w:trPr>
        <w:tc>
          <w:tcPr>
            <w:tcW w:w="1278" w:type="pct"/>
            <w:shd w:val="clear" w:color="auto" w:fill="F2F2F2"/>
            <w:vAlign w:val="center"/>
          </w:tcPr>
          <w:p w14:paraId="6D56AE9A" w14:textId="77777777" w:rsidR="00EB3C2F" w:rsidRPr="0016663C" w:rsidRDefault="00EB3C2F" w:rsidP="00EC6E43">
            <w:pPr>
              <w:spacing w:line="240" w:lineRule="auto"/>
              <w:rPr>
                <w:rFonts w:ascii="Arial Narrow" w:hAnsi="Arial Narrow" w:cs="Arial"/>
                <w:bCs/>
              </w:rPr>
            </w:pPr>
            <w:r w:rsidRPr="0016663C">
              <w:rPr>
                <w:rFonts w:ascii="Arial Narrow" w:hAnsi="Arial Narrow" w:cs="Arial"/>
                <w:bCs/>
              </w:rPr>
              <w:t>Cumplimiento del contrato</w:t>
            </w:r>
          </w:p>
        </w:tc>
        <w:tc>
          <w:tcPr>
            <w:tcW w:w="280" w:type="pct"/>
            <w:vAlign w:val="center"/>
          </w:tcPr>
          <w:p w14:paraId="31752E5A" w14:textId="77777777" w:rsidR="00EB3C2F" w:rsidRPr="0016663C" w:rsidRDefault="00EB3C2F" w:rsidP="00EC6E43">
            <w:pPr>
              <w:spacing w:line="240" w:lineRule="auto"/>
              <w:jc w:val="center"/>
              <w:rPr>
                <w:rFonts w:ascii="Arial Narrow" w:hAnsi="Arial Narrow" w:cs="Arial"/>
                <w:b/>
                <w:bCs/>
              </w:rPr>
            </w:pPr>
            <w:r w:rsidRPr="0016663C">
              <w:rPr>
                <w:rFonts w:ascii="Arial Narrow" w:hAnsi="Arial Narrow" w:cs="Arial"/>
                <w:b/>
                <w:bCs/>
              </w:rPr>
              <w:fldChar w:fldCharType="begin">
                <w:ffData>
                  <w:name w:val=""/>
                  <w:enabled/>
                  <w:calcOnExit w:val="0"/>
                  <w:checkBox>
                    <w:sizeAuto/>
                    <w:default w:val="1"/>
                  </w:checkBox>
                </w:ffData>
              </w:fldChar>
            </w:r>
            <w:r w:rsidRPr="0016663C">
              <w:rPr>
                <w:rFonts w:ascii="Arial Narrow" w:hAnsi="Arial Narrow" w:cs="Arial"/>
                <w:b/>
                <w:bCs/>
              </w:rPr>
              <w:instrText xml:space="preserve"> FORMCHECKBOX </w:instrText>
            </w:r>
            <w:r w:rsidR="00000000">
              <w:rPr>
                <w:rFonts w:ascii="Arial Narrow" w:hAnsi="Arial Narrow" w:cs="Arial"/>
                <w:b/>
                <w:bCs/>
              </w:rPr>
            </w:r>
            <w:r w:rsidR="00000000">
              <w:rPr>
                <w:rFonts w:ascii="Arial Narrow" w:hAnsi="Arial Narrow" w:cs="Arial"/>
                <w:b/>
                <w:bCs/>
              </w:rPr>
              <w:fldChar w:fldCharType="separate"/>
            </w:r>
            <w:r w:rsidRPr="0016663C">
              <w:rPr>
                <w:rFonts w:ascii="Arial Narrow" w:hAnsi="Arial Narrow" w:cs="Arial"/>
                <w:b/>
                <w:bCs/>
              </w:rPr>
              <w:fldChar w:fldCharType="end"/>
            </w:r>
          </w:p>
        </w:tc>
        <w:tc>
          <w:tcPr>
            <w:tcW w:w="315" w:type="pct"/>
            <w:vAlign w:val="center"/>
          </w:tcPr>
          <w:p w14:paraId="777FF574" w14:textId="77777777" w:rsidR="00EB3C2F" w:rsidRPr="0016663C" w:rsidRDefault="00EB3C2F" w:rsidP="00EC6E43">
            <w:pPr>
              <w:spacing w:line="240" w:lineRule="auto"/>
              <w:jc w:val="center"/>
              <w:rPr>
                <w:rFonts w:ascii="Arial Narrow" w:hAnsi="Arial Narrow" w:cs="Arial"/>
                <w:b/>
                <w:bCs/>
              </w:rPr>
            </w:pPr>
            <w:r w:rsidRPr="0016663C">
              <w:rPr>
                <w:rFonts w:ascii="Arial Narrow" w:hAnsi="Arial Narrow" w:cs="Arial"/>
                <w:b/>
                <w:bCs/>
              </w:rPr>
              <w:fldChar w:fldCharType="begin">
                <w:ffData>
                  <w:name w:val="Casilla4"/>
                  <w:enabled/>
                  <w:calcOnExit w:val="0"/>
                  <w:checkBox>
                    <w:sizeAuto/>
                    <w:default w:val="0"/>
                  </w:checkBox>
                </w:ffData>
              </w:fldChar>
            </w:r>
            <w:bookmarkStart w:id="5" w:name="Casilla4"/>
            <w:r w:rsidRPr="0016663C">
              <w:rPr>
                <w:rFonts w:ascii="Arial Narrow" w:hAnsi="Arial Narrow" w:cs="Arial"/>
                <w:b/>
                <w:bCs/>
              </w:rPr>
              <w:instrText xml:space="preserve"> FORMCHECKBOX </w:instrText>
            </w:r>
            <w:r w:rsidR="00000000">
              <w:rPr>
                <w:rFonts w:ascii="Arial Narrow" w:hAnsi="Arial Narrow" w:cs="Arial"/>
                <w:b/>
                <w:bCs/>
              </w:rPr>
            </w:r>
            <w:r w:rsidR="00000000">
              <w:rPr>
                <w:rFonts w:ascii="Arial Narrow" w:hAnsi="Arial Narrow" w:cs="Arial"/>
                <w:b/>
                <w:bCs/>
              </w:rPr>
              <w:fldChar w:fldCharType="separate"/>
            </w:r>
            <w:r w:rsidRPr="0016663C">
              <w:rPr>
                <w:rFonts w:ascii="Arial Narrow" w:hAnsi="Arial Narrow" w:cs="Arial"/>
                <w:b/>
                <w:bCs/>
              </w:rPr>
              <w:fldChar w:fldCharType="end"/>
            </w:r>
            <w:bookmarkEnd w:id="5"/>
          </w:p>
        </w:tc>
        <w:tc>
          <w:tcPr>
            <w:tcW w:w="1606" w:type="pct"/>
            <w:vAlign w:val="center"/>
          </w:tcPr>
          <w:p w14:paraId="02F85D47" w14:textId="77777777" w:rsidR="00EB3C2F" w:rsidRPr="0016663C" w:rsidRDefault="00EB3C2F" w:rsidP="00EC6E43">
            <w:pPr>
              <w:spacing w:line="240" w:lineRule="auto"/>
              <w:jc w:val="both"/>
              <w:rPr>
                <w:rFonts w:ascii="Arial Narrow" w:hAnsi="Arial Narrow" w:cs="Arial"/>
                <w:bCs/>
              </w:rPr>
            </w:pPr>
            <w:r w:rsidRPr="0016663C">
              <w:rPr>
                <w:rFonts w:ascii="Arial Narrow" w:hAnsi="Arial Narrow" w:cs="Arial"/>
                <w:bCs/>
              </w:rPr>
              <w:t>Diez (10%) por ciento del valor total del contrato</w:t>
            </w:r>
          </w:p>
        </w:tc>
        <w:tc>
          <w:tcPr>
            <w:tcW w:w="1521" w:type="pct"/>
            <w:vAlign w:val="center"/>
          </w:tcPr>
          <w:p w14:paraId="0D1F2345" w14:textId="4B8491AA" w:rsidR="00EB3C2F" w:rsidRPr="0016663C" w:rsidRDefault="00EB3C2F" w:rsidP="00EC6E43">
            <w:pPr>
              <w:spacing w:line="240" w:lineRule="auto"/>
              <w:jc w:val="both"/>
              <w:rPr>
                <w:rFonts w:ascii="Arial Narrow" w:hAnsi="Arial Narrow" w:cs="Arial"/>
                <w:bCs/>
              </w:rPr>
            </w:pPr>
            <w:r w:rsidRPr="0016663C">
              <w:rPr>
                <w:rFonts w:ascii="Arial Narrow" w:eastAsia="Calibri" w:hAnsi="Arial Narrow" w:cs="Arial"/>
              </w:rPr>
              <w:t>Plazo de ejecución del contrato y</w:t>
            </w:r>
            <w:r>
              <w:rPr>
                <w:rFonts w:ascii="Arial Narrow" w:eastAsia="Calibri" w:hAnsi="Arial Narrow" w:cs="Arial"/>
              </w:rPr>
              <w:t xml:space="preserve"> </w:t>
            </w:r>
            <w:r w:rsidRPr="0016663C">
              <w:rPr>
                <w:rFonts w:ascii="Arial Narrow" w:eastAsia="Calibri" w:hAnsi="Arial Narrow" w:cs="Arial"/>
              </w:rPr>
              <w:t>su vigencia se extenderá hasta la liquidación del contrato.</w:t>
            </w:r>
          </w:p>
        </w:tc>
      </w:tr>
      <w:tr w:rsidR="00EB3C2F" w:rsidRPr="0016663C" w14:paraId="55AC8153" w14:textId="77777777" w:rsidTr="00EC6E43">
        <w:trPr>
          <w:trHeight w:val="372"/>
          <w:jc w:val="center"/>
        </w:trPr>
        <w:tc>
          <w:tcPr>
            <w:tcW w:w="1278" w:type="pct"/>
            <w:shd w:val="clear" w:color="auto" w:fill="F2F2F2"/>
            <w:vAlign w:val="center"/>
          </w:tcPr>
          <w:p w14:paraId="55BB05C9" w14:textId="77777777" w:rsidR="00EB3C2F" w:rsidRPr="0016663C" w:rsidRDefault="00EB3C2F" w:rsidP="00EC6E43">
            <w:pPr>
              <w:spacing w:line="240" w:lineRule="auto"/>
              <w:rPr>
                <w:rFonts w:ascii="Arial Narrow" w:hAnsi="Arial Narrow" w:cs="Arial"/>
                <w:bCs/>
              </w:rPr>
            </w:pPr>
            <w:r w:rsidRPr="0016663C">
              <w:rPr>
                <w:rFonts w:ascii="Arial Narrow" w:hAnsi="Arial Narrow" w:cs="Arial"/>
                <w:bCs/>
              </w:rPr>
              <w:t>Paga de Salarios, prestaciones Sociales e indemnizaciones</w:t>
            </w:r>
          </w:p>
        </w:tc>
        <w:tc>
          <w:tcPr>
            <w:tcW w:w="280" w:type="pct"/>
            <w:vAlign w:val="center"/>
          </w:tcPr>
          <w:p w14:paraId="02D9C3F1" w14:textId="77777777" w:rsidR="00EB3C2F" w:rsidRPr="0016663C" w:rsidRDefault="00EB3C2F" w:rsidP="00EC6E43">
            <w:pPr>
              <w:spacing w:line="240" w:lineRule="auto"/>
              <w:jc w:val="center"/>
              <w:rPr>
                <w:rFonts w:ascii="Arial Narrow" w:hAnsi="Arial Narrow" w:cs="Arial"/>
                <w:b/>
                <w:bCs/>
              </w:rPr>
            </w:pPr>
            <w:r w:rsidRPr="0016663C">
              <w:rPr>
                <w:rFonts w:ascii="Arial Narrow" w:hAnsi="Arial Narrow" w:cs="Arial"/>
                <w:b/>
                <w:bCs/>
              </w:rPr>
              <w:fldChar w:fldCharType="begin">
                <w:ffData>
                  <w:name w:val="Casilla2"/>
                  <w:enabled/>
                  <w:calcOnExit w:val="0"/>
                  <w:checkBox>
                    <w:sizeAuto/>
                    <w:default w:val="1"/>
                  </w:checkBox>
                </w:ffData>
              </w:fldChar>
            </w:r>
            <w:bookmarkStart w:id="6" w:name="Casilla2"/>
            <w:r w:rsidRPr="0016663C">
              <w:rPr>
                <w:rFonts w:ascii="Arial Narrow" w:hAnsi="Arial Narrow" w:cs="Arial"/>
                <w:b/>
                <w:bCs/>
              </w:rPr>
              <w:instrText xml:space="preserve"> FORMCHECKBOX </w:instrText>
            </w:r>
            <w:r w:rsidR="00000000">
              <w:rPr>
                <w:rFonts w:ascii="Arial Narrow" w:hAnsi="Arial Narrow" w:cs="Arial"/>
                <w:b/>
                <w:bCs/>
              </w:rPr>
            </w:r>
            <w:r w:rsidR="00000000">
              <w:rPr>
                <w:rFonts w:ascii="Arial Narrow" w:hAnsi="Arial Narrow" w:cs="Arial"/>
                <w:b/>
                <w:bCs/>
              </w:rPr>
              <w:fldChar w:fldCharType="separate"/>
            </w:r>
            <w:r w:rsidRPr="0016663C">
              <w:rPr>
                <w:rFonts w:ascii="Arial Narrow" w:hAnsi="Arial Narrow" w:cs="Arial"/>
                <w:b/>
                <w:bCs/>
              </w:rPr>
              <w:fldChar w:fldCharType="end"/>
            </w:r>
            <w:bookmarkEnd w:id="6"/>
          </w:p>
        </w:tc>
        <w:tc>
          <w:tcPr>
            <w:tcW w:w="315" w:type="pct"/>
            <w:vAlign w:val="center"/>
          </w:tcPr>
          <w:p w14:paraId="773EB8CF" w14:textId="77777777" w:rsidR="00EB3C2F" w:rsidRPr="0016663C" w:rsidRDefault="00EB3C2F" w:rsidP="00EC6E43">
            <w:pPr>
              <w:spacing w:line="240" w:lineRule="auto"/>
              <w:jc w:val="center"/>
              <w:rPr>
                <w:rFonts w:ascii="Arial Narrow" w:hAnsi="Arial Narrow" w:cs="Arial"/>
                <w:b/>
                <w:bCs/>
              </w:rPr>
            </w:pPr>
            <w:r w:rsidRPr="0016663C">
              <w:rPr>
                <w:rFonts w:ascii="Arial Narrow" w:hAnsi="Arial Narrow" w:cs="Arial"/>
                <w:b/>
                <w:bCs/>
              </w:rPr>
              <w:fldChar w:fldCharType="begin">
                <w:ffData>
                  <w:name w:val="Casilla13"/>
                  <w:enabled/>
                  <w:calcOnExit w:val="0"/>
                  <w:checkBox>
                    <w:sizeAuto/>
                    <w:default w:val="0"/>
                  </w:checkBox>
                </w:ffData>
              </w:fldChar>
            </w:r>
            <w:bookmarkStart w:id="7" w:name="Casilla13"/>
            <w:r w:rsidRPr="0016663C">
              <w:rPr>
                <w:rFonts w:ascii="Arial Narrow" w:hAnsi="Arial Narrow" w:cs="Arial"/>
                <w:b/>
                <w:bCs/>
              </w:rPr>
              <w:instrText xml:space="preserve"> FORMCHECKBOX </w:instrText>
            </w:r>
            <w:r w:rsidR="00000000">
              <w:rPr>
                <w:rFonts w:ascii="Arial Narrow" w:hAnsi="Arial Narrow" w:cs="Arial"/>
                <w:b/>
                <w:bCs/>
              </w:rPr>
            </w:r>
            <w:r w:rsidR="00000000">
              <w:rPr>
                <w:rFonts w:ascii="Arial Narrow" w:hAnsi="Arial Narrow" w:cs="Arial"/>
                <w:b/>
                <w:bCs/>
              </w:rPr>
              <w:fldChar w:fldCharType="separate"/>
            </w:r>
            <w:r w:rsidRPr="0016663C">
              <w:rPr>
                <w:rFonts w:ascii="Arial Narrow" w:hAnsi="Arial Narrow" w:cs="Arial"/>
                <w:b/>
                <w:bCs/>
              </w:rPr>
              <w:fldChar w:fldCharType="end"/>
            </w:r>
            <w:bookmarkEnd w:id="7"/>
          </w:p>
        </w:tc>
        <w:tc>
          <w:tcPr>
            <w:tcW w:w="1606" w:type="pct"/>
            <w:vAlign w:val="center"/>
          </w:tcPr>
          <w:p w14:paraId="3C44C940" w14:textId="77777777" w:rsidR="00EB3C2F" w:rsidRPr="0016663C" w:rsidRDefault="00EB3C2F" w:rsidP="00EC6E43">
            <w:pPr>
              <w:spacing w:line="240" w:lineRule="auto"/>
              <w:jc w:val="both"/>
              <w:rPr>
                <w:rFonts w:ascii="Arial Narrow" w:hAnsi="Arial Narrow" w:cs="Arial"/>
                <w:bCs/>
              </w:rPr>
            </w:pPr>
            <w:r w:rsidRPr="0016663C">
              <w:rPr>
                <w:rFonts w:ascii="Arial Narrow" w:hAnsi="Arial Narrow" w:cs="Arial"/>
                <w:bCs/>
              </w:rPr>
              <w:t>Veinte por ciento (20%) del valor total del contrato</w:t>
            </w:r>
          </w:p>
        </w:tc>
        <w:tc>
          <w:tcPr>
            <w:tcW w:w="1521" w:type="pct"/>
            <w:vAlign w:val="center"/>
          </w:tcPr>
          <w:p w14:paraId="35E963F5" w14:textId="77777777" w:rsidR="00EB3C2F" w:rsidRPr="0016663C" w:rsidRDefault="00EB3C2F" w:rsidP="00EC6E43">
            <w:pPr>
              <w:spacing w:line="240" w:lineRule="auto"/>
              <w:jc w:val="both"/>
              <w:rPr>
                <w:rFonts w:ascii="Arial Narrow" w:hAnsi="Arial Narrow" w:cs="Arial"/>
                <w:bCs/>
              </w:rPr>
            </w:pPr>
            <w:r w:rsidRPr="0016663C">
              <w:rPr>
                <w:rFonts w:ascii="Arial Narrow" w:hAnsi="Arial Narrow" w:cs="Arial"/>
                <w:bCs/>
              </w:rPr>
              <w:t>Plazo de ejecución del contrato y tres (3) años más</w:t>
            </w:r>
          </w:p>
        </w:tc>
      </w:tr>
      <w:tr w:rsidR="00EB3C2F" w:rsidRPr="0016663C" w14:paraId="2CD5901E" w14:textId="77777777" w:rsidTr="00EC6E43">
        <w:trPr>
          <w:trHeight w:val="372"/>
          <w:jc w:val="center"/>
        </w:trPr>
        <w:tc>
          <w:tcPr>
            <w:tcW w:w="1278" w:type="pct"/>
            <w:shd w:val="clear" w:color="auto" w:fill="F2F2F2"/>
            <w:vAlign w:val="center"/>
          </w:tcPr>
          <w:p w14:paraId="5E0C5A38" w14:textId="77777777" w:rsidR="00EB3C2F" w:rsidRPr="0016663C" w:rsidRDefault="00EB3C2F" w:rsidP="00EC6E43">
            <w:pPr>
              <w:spacing w:line="240" w:lineRule="auto"/>
              <w:rPr>
                <w:rFonts w:ascii="Arial Narrow" w:hAnsi="Arial Narrow" w:cs="Arial"/>
                <w:bCs/>
              </w:rPr>
            </w:pPr>
            <w:r w:rsidRPr="0016663C">
              <w:rPr>
                <w:rFonts w:ascii="Arial Narrow" w:hAnsi="Arial Narrow" w:cs="Arial"/>
                <w:bCs/>
              </w:rPr>
              <w:t>Calidad del servicio</w:t>
            </w:r>
          </w:p>
        </w:tc>
        <w:tc>
          <w:tcPr>
            <w:tcW w:w="280" w:type="pct"/>
            <w:vAlign w:val="center"/>
          </w:tcPr>
          <w:p w14:paraId="1AEE03E4" w14:textId="77777777" w:rsidR="00EB3C2F" w:rsidRPr="0016663C" w:rsidRDefault="00EB3C2F" w:rsidP="00EC6E43">
            <w:pPr>
              <w:spacing w:line="240" w:lineRule="auto"/>
              <w:jc w:val="center"/>
              <w:rPr>
                <w:rFonts w:ascii="Arial Narrow" w:hAnsi="Arial Narrow" w:cs="Arial"/>
                <w:b/>
                <w:bCs/>
              </w:rPr>
            </w:pPr>
            <w:r w:rsidRPr="0016663C">
              <w:rPr>
                <w:rFonts w:ascii="Arial Narrow" w:hAnsi="Arial Narrow" w:cs="Arial"/>
                <w:b/>
                <w:bCs/>
              </w:rPr>
              <w:fldChar w:fldCharType="begin">
                <w:ffData>
                  <w:name w:val="Casilla2"/>
                  <w:enabled/>
                  <w:calcOnExit w:val="0"/>
                  <w:checkBox>
                    <w:sizeAuto/>
                    <w:default w:val="1"/>
                  </w:checkBox>
                </w:ffData>
              </w:fldChar>
            </w:r>
            <w:r w:rsidRPr="0016663C">
              <w:rPr>
                <w:rFonts w:ascii="Arial Narrow" w:hAnsi="Arial Narrow" w:cs="Arial"/>
                <w:b/>
                <w:bCs/>
              </w:rPr>
              <w:instrText xml:space="preserve"> FORMCHECKBOX </w:instrText>
            </w:r>
            <w:r w:rsidR="00000000">
              <w:rPr>
                <w:rFonts w:ascii="Arial Narrow" w:hAnsi="Arial Narrow" w:cs="Arial"/>
                <w:b/>
                <w:bCs/>
              </w:rPr>
            </w:r>
            <w:r w:rsidR="00000000">
              <w:rPr>
                <w:rFonts w:ascii="Arial Narrow" w:hAnsi="Arial Narrow" w:cs="Arial"/>
                <w:b/>
                <w:bCs/>
              </w:rPr>
              <w:fldChar w:fldCharType="separate"/>
            </w:r>
            <w:r w:rsidRPr="0016663C">
              <w:rPr>
                <w:rFonts w:ascii="Arial Narrow" w:hAnsi="Arial Narrow" w:cs="Arial"/>
                <w:b/>
                <w:bCs/>
              </w:rPr>
              <w:fldChar w:fldCharType="end"/>
            </w:r>
          </w:p>
        </w:tc>
        <w:tc>
          <w:tcPr>
            <w:tcW w:w="315" w:type="pct"/>
            <w:vAlign w:val="center"/>
          </w:tcPr>
          <w:p w14:paraId="38180ABC" w14:textId="77777777" w:rsidR="00EB3C2F" w:rsidRPr="0016663C" w:rsidRDefault="00EB3C2F" w:rsidP="00EC6E43">
            <w:pPr>
              <w:spacing w:line="240" w:lineRule="auto"/>
              <w:jc w:val="center"/>
              <w:rPr>
                <w:rFonts w:ascii="Arial Narrow" w:hAnsi="Arial Narrow" w:cs="Arial"/>
                <w:b/>
                <w:bCs/>
              </w:rPr>
            </w:pPr>
            <w:r w:rsidRPr="0016663C">
              <w:rPr>
                <w:rFonts w:ascii="Arial Narrow" w:hAnsi="Arial Narrow" w:cs="Arial"/>
                <w:b/>
                <w:bCs/>
              </w:rPr>
              <w:fldChar w:fldCharType="begin">
                <w:ffData>
                  <w:name w:val="Casilla13"/>
                  <w:enabled/>
                  <w:calcOnExit w:val="0"/>
                  <w:checkBox>
                    <w:sizeAuto/>
                    <w:default w:val="0"/>
                  </w:checkBox>
                </w:ffData>
              </w:fldChar>
            </w:r>
            <w:r w:rsidRPr="0016663C">
              <w:rPr>
                <w:rFonts w:ascii="Arial Narrow" w:hAnsi="Arial Narrow" w:cs="Arial"/>
                <w:b/>
                <w:bCs/>
              </w:rPr>
              <w:instrText xml:space="preserve"> FORMCHECKBOX </w:instrText>
            </w:r>
            <w:r w:rsidR="00000000">
              <w:rPr>
                <w:rFonts w:ascii="Arial Narrow" w:hAnsi="Arial Narrow" w:cs="Arial"/>
                <w:b/>
                <w:bCs/>
              </w:rPr>
            </w:r>
            <w:r w:rsidR="00000000">
              <w:rPr>
                <w:rFonts w:ascii="Arial Narrow" w:hAnsi="Arial Narrow" w:cs="Arial"/>
                <w:b/>
                <w:bCs/>
              </w:rPr>
              <w:fldChar w:fldCharType="separate"/>
            </w:r>
            <w:r w:rsidRPr="0016663C">
              <w:rPr>
                <w:rFonts w:ascii="Arial Narrow" w:hAnsi="Arial Narrow" w:cs="Arial"/>
                <w:b/>
                <w:bCs/>
              </w:rPr>
              <w:fldChar w:fldCharType="end"/>
            </w:r>
          </w:p>
        </w:tc>
        <w:tc>
          <w:tcPr>
            <w:tcW w:w="1606" w:type="pct"/>
            <w:vAlign w:val="center"/>
          </w:tcPr>
          <w:p w14:paraId="0D609E06" w14:textId="77777777" w:rsidR="00EB3C2F" w:rsidRPr="0016663C" w:rsidRDefault="00EB3C2F" w:rsidP="00EC6E43">
            <w:pPr>
              <w:spacing w:line="240" w:lineRule="auto"/>
              <w:jc w:val="both"/>
              <w:rPr>
                <w:rFonts w:ascii="Arial Narrow" w:hAnsi="Arial Narrow" w:cs="Arial"/>
                <w:bCs/>
              </w:rPr>
            </w:pPr>
            <w:r w:rsidRPr="0016663C">
              <w:rPr>
                <w:rFonts w:ascii="Arial Narrow" w:hAnsi="Arial Narrow" w:cs="Arial"/>
                <w:bCs/>
              </w:rPr>
              <w:t>Diez (10%) por ciento del valor total del contrato</w:t>
            </w:r>
          </w:p>
        </w:tc>
        <w:tc>
          <w:tcPr>
            <w:tcW w:w="1521" w:type="pct"/>
            <w:vAlign w:val="center"/>
          </w:tcPr>
          <w:p w14:paraId="4E9B09D8" w14:textId="77777777" w:rsidR="00EB3C2F" w:rsidRPr="0016663C" w:rsidRDefault="00EB3C2F" w:rsidP="00EC6E43">
            <w:pPr>
              <w:spacing w:line="240" w:lineRule="auto"/>
              <w:jc w:val="both"/>
              <w:rPr>
                <w:rFonts w:ascii="Arial Narrow" w:hAnsi="Arial Narrow" w:cs="Arial"/>
                <w:bCs/>
              </w:rPr>
            </w:pPr>
            <w:r w:rsidRPr="00033A43">
              <w:rPr>
                <w:rFonts w:ascii="Arial Narrow" w:hAnsi="Arial Narrow" w:cs="Arial"/>
                <w:bCs/>
              </w:rPr>
              <w:t>Cinco (5) años a partir del recibo a satisfacción del contrato.</w:t>
            </w:r>
          </w:p>
        </w:tc>
      </w:tr>
    </w:tbl>
    <w:p w14:paraId="5C0D2745" w14:textId="77777777" w:rsidR="000D2F64" w:rsidRPr="00033A43" w:rsidRDefault="000D2F64" w:rsidP="00EB3C2F">
      <w:pPr>
        <w:pStyle w:val="Textoindependiente"/>
        <w:ind w:right="891"/>
        <w:jc w:val="both"/>
        <w:rPr>
          <w:b/>
        </w:rPr>
      </w:pPr>
    </w:p>
    <w:bookmarkEnd w:id="4"/>
    <w:p w14:paraId="7FA85F33" w14:textId="77777777" w:rsidR="000D2F64" w:rsidRPr="00033A43" w:rsidRDefault="000D2F64" w:rsidP="000D2F64">
      <w:pPr>
        <w:spacing w:after="0" w:line="240" w:lineRule="auto"/>
        <w:jc w:val="both"/>
        <w:rPr>
          <w:rFonts w:ascii="Arial Narrow" w:hAnsi="Arial Narrow" w:cs="Arial"/>
        </w:rPr>
      </w:pPr>
      <w:r w:rsidRPr="00033A43">
        <w:rPr>
          <w:rFonts w:ascii="Arial Narrow" w:hAnsi="Arial Narrow" w:cs="Arial"/>
          <w:b/>
          <w:bCs/>
        </w:rPr>
        <w:t>Nota 1</w:t>
      </w:r>
      <w:r w:rsidRPr="00033A43">
        <w:rPr>
          <w:rFonts w:ascii="Arial Narrow" w:hAnsi="Arial Narrow" w:cs="Arial"/>
        </w:rPr>
        <w:t xml:space="preserve">. - En </w:t>
      </w:r>
      <w:r w:rsidRPr="00033A43">
        <w:rPr>
          <w:rFonts w:ascii="Arial Narrow" w:hAnsi="Arial Narrow" w:cs="Arial"/>
          <w:b/>
          <w:bCs/>
          <w:u w:val="single"/>
        </w:rPr>
        <w:t>todo caso EL CONTRATISTA se compromete a mantener vigente la garantía durante todo el tiempo que demande la ejecución del contrato y hasta su liquidación</w:t>
      </w:r>
      <w:r w:rsidRPr="00033A43">
        <w:rPr>
          <w:rFonts w:ascii="Arial Narrow" w:hAnsi="Arial Narrow" w:cs="Arial"/>
        </w:rPr>
        <w:t>, so pena de que el MUNICIPIO   haga efectiva la cláusula penal compensatoria de este contrato.</w:t>
      </w:r>
    </w:p>
    <w:p w14:paraId="79591F42" w14:textId="77777777" w:rsidR="000D2F64" w:rsidRPr="00033A43" w:rsidRDefault="000D2F64" w:rsidP="000D2F64">
      <w:pPr>
        <w:spacing w:after="0" w:line="240" w:lineRule="auto"/>
        <w:jc w:val="both"/>
        <w:rPr>
          <w:rFonts w:ascii="Arial Narrow" w:hAnsi="Arial Narrow" w:cs="Arial"/>
        </w:rPr>
      </w:pPr>
      <w:r w:rsidRPr="00033A43">
        <w:rPr>
          <w:rFonts w:ascii="Arial Narrow" w:hAnsi="Arial Narrow" w:cs="Arial"/>
          <w:b/>
          <w:bCs/>
        </w:rPr>
        <w:t>Nota 2</w:t>
      </w:r>
      <w:r w:rsidRPr="00033A43">
        <w:rPr>
          <w:rFonts w:ascii="Arial Narrow" w:hAnsi="Arial Narrow" w:cs="Arial"/>
        </w:rPr>
        <w:t xml:space="preserve">. - EL CONTRATISTA deberá reponer la garantía antes mencionada, cuando debido a las sanciones impuestas, o de otros hechos, se disminuyere o agotare o cuando su valor se viere afectado por razón de siniestros, durante el término de ejecución del presente contrato, según sea el caso. Así mismo, deberá hacerlo en los eventos contemplados en el artículo 2.2.1.2.3.1.18. del Decreto 1082 de 2015. </w:t>
      </w:r>
    </w:p>
    <w:p w14:paraId="6B11315E" w14:textId="77777777" w:rsidR="000D2F64" w:rsidRPr="00033A43" w:rsidRDefault="000D2F64" w:rsidP="000D2F64">
      <w:pPr>
        <w:spacing w:after="0" w:line="240" w:lineRule="auto"/>
        <w:jc w:val="both"/>
        <w:rPr>
          <w:rFonts w:ascii="Arial Narrow" w:hAnsi="Arial Narrow" w:cs="Arial"/>
        </w:rPr>
      </w:pPr>
      <w:r w:rsidRPr="00033A43">
        <w:rPr>
          <w:rFonts w:ascii="Arial Narrow" w:hAnsi="Arial Narrow" w:cs="Arial"/>
          <w:b/>
          <w:bCs/>
        </w:rPr>
        <w:t>Nota 3</w:t>
      </w:r>
      <w:r w:rsidRPr="00033A43">
        <w:rPr>
          <w:rFonts w:ascii="Arial Narrow" w:hAnsi="Arial Narrow" w:cs="Arial"/>
        </w:rPr>
        <w:t xml:space="preserve"> En el evento en que la entidad que expida la póliza de seguro que sirva de garantía del presente contrato, sea intervenida, tomado su control o liquidada por el Gobierno Nacional a través de entidad competente, y con ello se genere incertidumbre sobre el pago o efectividad de la garantía aportada, EL CONTRATISTA deberá de </w:t>
      </w:r>
      <w:r w:rsidRPr="00033A43">
        <w:rPr>
          <w:rFonts w:ascii="Arial Narrow" w:hAnsi="Arial Narrow" w:cs="Arial"/>
        </w:rPr>
        <w:lastRenderedPageBreak/>
        <w:t>manera inmediata presentar nuevas pólizas o reemplazar la expedida por la compañía de seguros intervenida, sujeta a toma de control o en proceso de liquidación.</w:t>
      </w:r>
    </w:p>
    <w:p w14:paraId="0D9FCFDF" w14:textId="77777777" w:rsidR="000D2F64" w:rsidRPr="00033A43" w:rsidRDefault="000D2F64" w:rsidP="000D2F64">
      <w:pPr>
        <w:spacing w:after="0" w:line="240" w:lineRule="auto"/>
        <w:jc w:val="both"/>
        <w:rPr>
          <w:rFonts w:ascii="Arial Narrow" w:hAnsi="Arial Narrow" w:cs="Arial"/>
        </w:rPr>
      </w:pPr>
      <w:r w:rsidRPr="00033A43">
        <w:rPr>
          <w:rFonts w:ascii="Arial Narrow" w:hAnsi="Arial Narrow" w:cs="Arial"/>
          <w:b/>
          <w:bCs/>
        </w:rPr>
        <w:t>Nota 4:</w:t>
      </w:r>
      <w:r w:rsidRPr="00033A43">
        <w:rPr>
          <w:rFonts w:ascii="Arial Narrow" w:hAnsi="Arial Narrow" w:cs="Arial"/>
        </w:rPr>
        <w:t xml:space="preserve"> Las garantías no podrán ser canceladas sin la autorización por escrito por parte del ALCALDÍA MUNICIPAL DE ARCABUCO BOYACÁ. </w:t>
      </w:r>
    </w:p>
    <w:p w14:paraId="46F66711" w14:textId="77777777" w:rsidR="000D2F64" w:rsidRPr="00033A43" w:rsidRDefault="000D2F64" w:rsidP="000D2F64">
      <w:pPr>
        <w:spacing w:after="0" w:line="240" w:lineRule="auto"/>
        <w:jc w:val="both"/>
        <w:rPr>
          <w:rFonts w:ascii="Arial Narrow" w:hAnsi="Arial Narrow" w:cs="Arial"/>
        </w:rPr>
      </w:pPr>
      <w:r w:rsidRPr="00033A43">
        <w:rPr>
          <w:rFonts w:ascii="Arial Narrow" w:hAnsi="Arial Narrow" w:cs="Arial"/>
          <w:b/>
          <w:bCs/>
        </w:rPr>
        <w:t>Nota 5:</w:t>
      </w:r>
      <w:r w:rsidRPr="00033A43">
        <w:rPr>
          <w:rFonts w:ascii="Arial Narrow" w:hAnsi="Arial Narrow" w:cs="Arial"/>
        </w:rPr>
        <w:t xml:space="preserve"> De acuerdo con lo dispuesto en el artículo 2.2.1.2.3.2.5 del Decreto 1082 de 2015, la garantía única de cumplimiento no expirará por falta de pago de la prima ni puede ser revocada unilateralmente.</w:t>
      </w:r>
    </w:p>
    <w:p w14:paraId="75DCD4D5" w14:textId="77777777" w:rsidR="000D2F64" w:rsidRPr="00033A43" w:rsidRDefault="000D2F64" w:rsidP="000D2F64">
      <w:pPr>
        <w:spacing w:after="0" w:line="240" w:lineRule="auto"/>
        <w:jc w:val="both"/>
        <w:rPr>
          <w:rFonts w:ascii="Arial Narrow" w:hAnsi="Arial Narrow" w:cs="Arial"/>
        </w:rPr>
      </w:pPr>
      <w:r w:rsidRPr="00033A43">
        <w:rPr>
          <w:rFonts w:ascii="Arial Narrow" w:hAnsi="Arial Narrow" w:cs="Arial"/>
          <w:b/>
          <w:bCs/>
        </w:rPr>
        <w:t>Nota 6:</w:t>
      </w:r>
      <w:r w:rsidRPr="00033A43">
        <w:rPr>
          <w:rFonts w:ascii="Arial Narrow" w:hAnsi="Arial Narrow" w:cs="Arial"/>
        </w:rPr>
        <w:t xml:space="preserve"> Cuando la oferta es presentada por un proponente plural, como unión temporal o consorcio, la garantía debe ser otorgada por todos sus integrantes y especificando su porcentaje de participación.</w:t>
      </w:r>
    </w:p>
    <w:p w14:paraId="33DDF188" w14:textId="77777777" w:rsidR="000D2F64" w:rsidRPr="00033A43" w:rsidRDefault="000D2F64" w:rsidP="000D2F64">
      <w:pPr>
        <w:spacing w:after="0" w:line="240" w:lineRule="auto"/>
        <w:jc w:val="both"/>
        <w:rPr>
          <w:rFonts w:ascii="Arial Narrow" w:hAnsi="Arial Narrow"/>
          <w:b/>
        </w:rPr>
      </w:pPr>
    </w:p>
    <w:p w14:paraId="6487B583" w14:textId="77777777" w:rsidR="000D2F64" w:rsidRPr="00033A43" w:rsidRDefault="000D2F64" w:rsidP="000D2F64">
      <w:pPr>
        <w:pStyle w:val="clusulas"/>
        <w:numPr>
          <w:ilvl w:val="0"/>
          <w:numId w:val="0"/>
        </w:numPr>
        <w:spacing w:before="0" w:after="0"/>
        <w:rPr>
          <w:rFonts w:ascii="Arial Narrow" w:eastAsia="Times New Roman" w:hAnsi="Arial Narrow" w:cs="Segoe UI"/>
          <w:bCs/>
          <w:sz w:val="22"/>
          <w:lang w:eastAsia="es-CO"/>
        </w:rPr>
      </w:pPr>
      <w:r w:rsidRPr="00033A43">
        <w:rPr>
          <w:rFonts w:ascii="Arial Narrow" w:eastAsia="Times New Roman" w:hAnsi="Arial Narrow" w:cs="Segoe UI"/>
          <w:bCs/>
          <w:sz w:val="22"/>
          <w:lang w:eastAsia="es-CO"/>
        </w:rPr>
        <w:t>DÉCIMA TERCERA.</w:t>
      </w:r>
      <w:r w:rsidRPr="00033A43">
        <w:rPr>
          <w:rFonts w:ascii="Arial Narrow" w:hAnsi="Arial Narrow"/>
          <w:sz w:val="22"/>
        </w:rPr>
        <w:t xml:space="preserve"> – </w:t>
      </w:r>
      <w:r w:rsidRPr="00033A43">
        <w:rPr>
          <w:rFonts w:ascii="Arial Narrow" w:eastAsia="Times New Roman" w:hAnsi="Arial Narrow" w:cs="Segoe UI"/>
          <w:bCs/>
          <w:sz w:val="22"/>
          <w:u w:val="single"/>
          <w:lang w:eastAsia="es-CO"/>
        </w:rPr>
        <w:t>LIQUIDACION</w:t>
      </w:r>
      <w:r w:rsidRPr="00033A43">
        <w:rPr>
          <w:rFonts w:ascii="Arial Narrow" w:eastAsia="Times New Roman" w:hAnsi="Arial Narrow" w:cs="Segoe UI"/>
          <w:bCs/>
          <w:sz w:val="22"/>
          <w:lang w:eastAsia="es-CO"/>
        </w:rPr>
        <w:t xml:space="preserve">: </w:t>
      </w:r>
      <w:r w:rsidRPr="00033A43">
        <w:rPr>
          <w:rFonts w:ascii="Arial Narrow" w:eastAsia="Times New Roman" w:hAnsi="Arial Narrow" w:cs="Segoe UI"/>
          <w:b w:val="0"/>
          <w:sz w:val="22"/>
          <w:lang w:eastAsia="es-CO"/>
        </w:rPr>
        <w:t>El Contrato será objeto de liquidación de acuerdo con lo establecido en las normas que regulan la materia. El término para la liquidación bilateral del Contrato será de 4 MESES.</w:t>
      </w:r>
    </w:p>
    <w:p w14:paraId="454B4AE4" w14:textId="77777777" w:rsidR="000D2F64" w:rsidRPr="00033A43" w:rsidRDefault="000D2F64" w:rsidP="000D2F64">
      <w:pPr>
        <w:pStyle w:val="clusulas"/>
        <w:numPr>
          <w:ilvl w:val="0"/>
          <w:numId w:val="0"/>
        </w:numPr>
        <w:spacing w:before="0" w:after="0"/>
        <w:rPr>
          <w:rFonts w:ascii="Arial Narrow" w:eastAsia="Times New Roman" w:hAnsi="Arial Narrow" w:cs="Segoe UI"/>
          <w:b w:val="0"/>
          <w:sz w:val="22"/>
          <w:lang w:eastAsia="es-CO"/>
        </w:rPr>
      </w:pPr>
    </w:p>
    <w:p w14:paraId="7484E0AC" w14:textId="272644EA" w:rsidR="000D2F64" w:rsidRPr="00033A43" w:rsidRDefault="000D2F64" w:rsidP="000D2F64">
      <w:pPr>
        <w:tabs>
          <w:tab w:val="left" w:pos="-142"/>
        </w:tabs>
        <w:autoSpaceDE w:val="0"/>
        <w:autoSpaceDN w:val="0"/>
        <w:adjustRightInd w:val="0"/>
        <w:spacing w:after="0" w:line="240" w:lineRule="auto"/>
        <w:jc w:val="both"/>
        <w:rPr>
          <w:rFonts w:ascii="Arial Narrow" w:hAnsi="Arial Narrow" w:cs="Segoe UI"/>
        </w:rPr>
      </w:pPr>
      <w:r w:rsidRPr="00033A43">
        <w:rPr>
          <w:rFonts w:ascii="Arial Narrow" w:hAnsi="Arial Narrow" w:cs="Segoe UI"/>
        </w:rPr>
        <w:t xml:space="preserve">Para la liquidación se exigirá al </w:t>
      </w:r>
      <w:r w:rsidR="00D90A4F">
        <w:rPr>
          <w:rFonts w:ascii="Arial Narrow" w:hAnsi="Arial Narrow" w:cs="Segoe UI"/>
        </w:rPr>
        <w:t>Contratista</w:t>
      </w:r>
      <w:r w:rsidRPr="00033A43">
        <w:rPr>
          <w:rFonts w:ascii="Arial Narrow" w:hAnsi="Arial Narrow" w:cs="Segoe UI"/>
        </w:rPr>
        <w:t xml:space="preserve"> la ampliación de la garantía, si es del caso, a fin de avalar las obligaciones que éste deba cumplir con posterioridad a la terminación del Contrato. </w:t>
      </w:r>
    </w:p>
    <w:p w14:paraId="28AC0A24" w14:textId="77777777" w:rsidR="000D2F64" w:rsidRPr="00033A43" w:rsidRDefault="000D2F64" w:rsidP="000D2F64">
      <w:pPr>
        <w:tabs>
          <w:tab w:val="left" w:pos="-142"/>
        </w:tabs>
        <w:autoSpaceDE w:val="0"/>
        <w:autoSpaceDN w:val="0"/>
        <w:adjustRightInd w:val="0"/>
        <w:spacing w:after="0" w:line="240" w:lineRule="auto"/>
        <w:jc w:val="both"/>
        <w:rPr>
          <w:rFonts w:ascii="Arial Narrow" w:hAnsi="Arial Narrow" w:cs="Segoe UI"/>
        </w:rPr>
      </w:pPr>
    </w:p>
    <w:p w14:paraId="6B0DD108" w14:textId="11BFBF18" w:rsidR="000D2F64" w:rsidRPr="00033A43" w:rsidRDefault="000D2F64" w:rsidP="000D2F64">
      <w:pPr>
        <w:tabs>
          <w:tab w:val="left" w:pos="-142"/>
        </w:tabs>
        <w:autoSpaceDE w:val="0"/>
        <w:autoSpaceDN w:val="0"/>
        <w:adjustRightInd w:val="0"/>
        <w:spacing w:after="0" w:line="240" w:lineRule="auto"/>
        <w:jc w:val="both"/>
        <w:rPr>
          <w:rFonts w:ascii="Arial Narrow" w:hAnsi="Arial Narrow" w:cs="Segoe UI"/>
        </w:rPr>
      </w:pPr>
      <w:r w:rsidRPr="00033A43">
        <w:rPr>
          <w:rFonts w:ascii="Arial Narrow" w:hAnsi="Arial Narrow" w:cs="Segoe UI"/>
        </w:rPr>
        <w:t xml:space="preserve">Si el </w:t>
      </w:r>
      <w:r w:rsidR="00303D7F">
        <w:rPr>
          <w:rFonts w:ascii="Arial Narrow" w:hAnsi="Arial Narrow" w:cs="Segoe UI"/>
        </w:rPr>
        <w:t>Contratista</w:t>
      </w:r>
      <w:r w:rsidRPr="00033A43">
        <w:rPr>
          <w:rFonts w:ascii="Arial Narrow" w:hAnsi="Arial Narrow" w:cs="Segoe UI"/>
        </w:rPr>
        <w:t xml:space="preserve">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w:t>
      </w:r>
      <w:r w:rsidR="00303D7F">
        <w:rPr>
          <w:rFonts w:ascii="Arial Narrow" w:hAnsi="Arial Narrow" w:cs="Segoe UI"/>
        </w:rPr>
        <w:t>Contratista</w:t>
      </w:r>
      <w:r w:rsidRPr="00033A43">
        <w:rPr>
          <w:rFonts w:ascii="Arial Narrow" w:hAnsi="Arial Narrow" w:cs="Segoe UI"/>
        </w:rPr>
        <w:t xml:space="preserve"> deja salvedades en la liquidación bilateral, la Entidad podrá liquidar unilateralmente, caso en el cual, esta solo procederá en relación con los aspectos que no hayan sido objeto de acuerdo. </w:t>
      </w:r>
    </w:p>
    <w:p w14:paraId="0C190477" w14:textId="77777777" w:rsidR="000D2F64" w:rsidRPr="00033A43" w:rsidRDefault="000D2F64" w:rsidP="000D2F64">
      <w:pPr>
        <w:spacing w:after="0" w:line="240" w:lineRule="auto"/>
        <w:jc w:val="both"/>
        <w:rPr>
          <w:rFonts w:ascii="Arial Narrow" w:hAnsi="Arial Narrow"/>
          <w:b/>
        </w:rPr>
      </w:pPr>
    </w:p>
    <w:p w14:paraId="36CCF3B7" w14:textId="77777777" w:rsidR="000D2F64" w:rsidRPr="00033A43" w:rsidRDefault="000D2F64" w:rsidP="000D2F64">
      <w:pPr>
        <w:spacing w:after="0" w:line="240" w:lineRule="auto"/>
        <w:jc w:val="both"/>
        <w:rPr>
          <w:rFonts w:ascii="Arial Narrow" w:hAnsi="Arial Narrow" w:cs="Segoe UI"/>
        </w:rPr>
      </w:pPr>
      <w:r w:rsidRPr="00033A43">
        <w:rPr>
          <w:rFonts w:ascii="Arial Narrow" w:hAnsi="Arial Narrow"/>
          <w:b/>
        </w:rPr>
        <w:t>DÉCIMA CUARTA. –</w:t>
      </w:r>
      <w:r w:rsidRPr="00033A43">
        <w:rPr>
          <w:rFonts w:ascii="Arial Narrow" w:hAnsi="Arial Narrow"/>
          <w:b/>
          <w:bCs/>
        </w:rPr>
        <w:t xml:space="preserve"> </w:t>
      </w:r>
      <w:r w:rsidRPr="00033A43">
        <w:rPr>
          <w:rFonts w:ascii="Arial Narrow" w:hAnsi="Arial Narrow" w:cs="Segoe UI"/>
          <w:b/>
          <w:bCs/>
          <w:u w:val="single"/>
        </w:rPr>
        <w:t>SUSPENSIÓN</w:t>
      </w:r>
      <w:r w:rsidRPr="00033A43">
        <w:rPr>
          <w:rFonts w:ascii="Arial Narrow" w:hAnsi="Arial Narrow" w:cs="Segoe UI"/>
          <w:u w:val="single"/>
        </w:rPr>
        <w:t>:</w:t>
      </w:r>
      <w:r w:rsidRPr="00033A43">
        <w:rPr>
          <w:rFonts w:ascii="Arial Narrow" w:hAnsi="Arial Narrow" w:cs="Segoe UI"/>
        </w:rPr>
        <w:t xml:space="preserve"> Por circunstancias de fuerza mayor, caso fortuito o cuando LAS PARTES de común acuerdo lo consideren pertinente, se podrá suspender la ejecución del presente Contrato, mediante un acta suscrita por LAS PARTES. Cuando estas circunstancias afecten las obligaciones del Contratista éste deberá comunicarlas inmediatamente por escrito a la alcaldía municipal, a efectos de establecer las acciones a seguir.</w:t>
      </w:r>
    </w:p>
    <w:p w14:paraId="6FAE8CF1" w14:textId="77777777" w:rsidR="000D2F64" w:rsidRPr="00033A43" w:rsidRDefault="000D2F64" w:rsidP="000D2F64">
      <w:pPr>
        <w:spacing w:after="0" w:line="240" w:lineRule="auto"/>
        <w:jc w:val="both"/>
        <w:rPr>
          <w:rFonts w:ascii="Arial Narrow" w:hAnsi="Arial Narrow" w:cs="Segoe UI"/>
        </w:rPr>
      </w:pPr>
    </w:p>
    <w:p w14:paraId="1661F51C" w14:textId="77777777" w:rsidR="000D2F64" w:rsidRPr="00033A43" w:rsidRDefault="000D2F64" w:rsidP="000D2F64">
      <w:pPr>
        <w:spacing w:after="0" w:line="240" w:lineRule="auto"/>
        <w:jc w:val="both"/>
        <w:rPr>
          <w:rFonts w:ascii="Arial Narrow" w:hAnsi="Arial Narrow" w:cs="Segoe UI"/>
        </w:rPr>
      </w:pPr>
      <w:r w:rsidRPr="00033A43">
        <w:rPr>
          <w:rFonts w:ascii="Arial Narrow" w:hAnsi="Arial Narrow" w:cs="Segoe UI"/>
          <w:b/>
          <w:bCs/>
        </w:rPr>
        <w:t>PARÁGRAFO:</w:t>
      </w:r>
      <w:r w:rsidRPr="00033A43">
        <w:rPr>
          <w:rFonts w:ascii="Arial Narrow" w:hAnsi="Arial Narrow" w:cs="Segoe UI"/>
        </w:rPr>
        <w:t xml:space="preserve"> Se entienden por fuerza mayor o caso fortuito las situaciones contempladas y definidas por el artículo 64 del Código Civil Colombiano, subrogado por la Ley 95 de 1890.C.</w:t>
      </w:r>
    </w:p>
    <w:p w14:paraId="4704FAE1" w14:textId="77777777" w:rsidR="000D2F64" w:rsidRPr="00033A43" w:rsidRDefault="000D2F64" w:rsidP="000D2F64">
      <w:pPr>
        <w:spacing w:after="0" w:line="240" w:lineRule="auto"/>
        <w:jc w:val="both"/>
        <w:rPr>
          <w:rFonts w:ascii="Arial Narrow" w:hAnsi="Arial Narrow" w:cs="Segoe UI"/>
        </w:rPr>
      </w:pPr>
    </w:p>
    <w:p w14:paraId="25195D0F" w14:textId="77777777" w:rsidR="000D2F64" w:rsidRPr="00033A43" w:rsidRDefault="000D2F64" w:rsidP="000D2F64">
      <w:pPr>
        <w:pStyle w:val="pf0"/>
        <w:spacing w:before="0" w:beforeAutospacing="0" w:after="0" w:afterAutospacing="0"/>
        <w:jc w:val="both"/>
        <w:rPr>
          <w:rFonts w:ascii="Arial Narrow" w:eastAsia="Calibri" w:hAnsi="Arial Narrow" w:cs="Segoe UI"/>
          <w:sz w:val="22"/>
          <w:szCs w:val="22"/>
          <w:lang w:eastAsia="es-ES"/>
        </w:rPr>
      </w:pPr>
      <w:r w:rsidRPr="00033A43">
        <w:rPr>
          <w:rFonts w:ascii="Arial Narrow" w:eastAsia="Calibri" w:hAnsi="Arial Narrow" w:cs="Segoe UI"/>
          <w:b/>
          <w:bCs/>
          <w:sz w:val="22"/>
          <w:szCs w:val="22"/>
          <w:lang w:eastAsia="es-ES"/>
        </w:rPr>
        <w:t>DÉCIMA QUINTA.</w:t>
      </w:r>
      <w:r w:rsidRPr="00033A43">
        <w:rPr>
          <w:rFonts w:ascii="Arial Narrow" w:hAnsi="Arial Narrow"/>
          <w:b/>
          <w:sz w:val="22"/>
          <w:szCs w:val="22"/>
        </w:rPr>
        <w:t xml:space="preserve"> – </w:t>
      </w:r>
      <w:r w:rsidRPr="00033A43">
        <w:rPr>
          <w:rFonts w:ascii="Arial Narrow" w:eastAsia="Calibri" w:hAnsi="Arial Narrow" w:cs="Segoe UI"/>
          <w:b/>
          <w:bCs/>
          <w:sz w:val="22"/>
          <w:szCs w:val="22"/>
          <w:u w:val="single"/>
          <w:lang w:eastAsia="es-ES"/>
        </w:rPr>
        <w:t>TERMINACIÓN ANTICIPADA</w:t>
      </w:r>
      <w:r w:rsidRPr="00033A43">
        <w:rPr>
          <w:rFonts w:ascii="Arial Narrow" w:eastAsia="Calibri" w:hAnsi="Arial Narrow" w:cs="Segoe UI"/>
          <w:sz w:val="22"/>
          <w:szCs w:val="22"/>
          <w:lang w:eastAsia="es-ES"/>
        </w:rPr>
        <w:t>: Las PARTES podrán dar por terminado el presente contrato: a) De común acuerdo entre las partes, de lo cual deberá dejarse constancia escrita ; b) Por cumplimiento del objeto del contrato; c) Por imposibilidad técnica, física, administrativa, jurídica o financiera para cumplir los compromisos y obligaciones, o del objeto del contrato; d) Por el acaecimiento de circunstancias de caso fortuito o fuerza mayor que impidan la continuidad del contrato, debidamente justificadas, y/o e) Cuando el contratista está incurso en antecedentes que generen inhabilidad tales como: en asuntos disciplinarios, la destitución; en los penales, cuando hay una pena accesoria de interdicción de derechos y funciones públicas; en los fiscales, cuando se incluye en el boletín de responsables fiscales.</w:t>
      </w:r>
    </w:p>
    <w:p w14:paraId="5913E1B0" w14:textId="77777777" w:rsidR="000D2F64" w:rsidRPr="00033A43" w:rsidRDefault="000D2F64" w:rsidP="000D2F64">
      <w:pPr>
        <w:spacing w:after="0" w:line="240" w:lineRule="auto"/>
        <w:jc w:val="both"/>
        <w:rPr>
          <w:rFonts w:ascii="Arial Narrow" w:hAnsi="Arial Narrow"/>
          <w:b/>
        </w:rPr>
      </w:pPr>
    </w:p>
    <w:p w14:paraId="6AC60396" w14:textId="6C8EDF4B" w:rsidR="000D2F64" w:rsidRPr="00033A43" w:rsidRDefault="000D2F64" w:rsidP="000D2F64">
      <w:pPr>
        <w:spacing w:after="0" w:line="240" w:lineRule="auto"/>
        <w:jc w:val="both"/>
        <w:rPr>
          <w:rFonts w:ascii="Arial Narrow" w:hAnsi="Arial Narrow"/>
        </w:rPr>
      </w:pPr>
      <w:r w:rsidRPr="00033A43">
        <w:rPr>
          <w:rFonts w:ascii="Arial Narrow" w:hAnsi="Arial Narrow"/>
          <w:b/>
        </w:rPr>
        <w:t xml:space="preserve">DÉCIMA SEXTA. – </w:t>
      </w:r>
      <w:r w:rsidRPr="00033A43">
        <w:rPr>
          <w:rFonts w:ascii="Arial Narrow" w:hAnsi="Arial Narrow"/>
          <w:b/>
          <w:u w:val="single"/>
        </w:rPr>
        <w:t>PROPIEDAD DE LOS RESULTADOS</w:t>
      </w:r>
      <w:r w:rsidRPr="00033A43">
        <w:rPr>
          <w:rFonts w:ascii="Arial Narrow" w:hAnsi="Arial Narrow"/>
          <w:b/>
        </w:rPr>
        <w:t>:</w:t>
      </w:r>
      <w:r w:rsidRPr="00033A43">
        <w:rPr>
          <w:rFonts w:ascii="Arial Narrow" w:hAnsi="Arial Narrow"/>
        </w:rPr>
        <w:t xml:space="preserve"> El </w:t>
      </w:r>
      <w:r w:rsidR="00303D7F">
        <w:rPr>
          <w:rFonts w:ascii="Arial Narrow" w:hAnsi="Arial Narrow"/>
        </w:rPr>
        <w:t>contratista</w:t>
      </w:r>
      <w:r w:rsidRPr="00033A43">
        <w:rPr>
          <w:rFonts w:ascii="Arial Narrow" w:hAnsi="Arial Narrow"/>
        </w:rPr>
        <w:t xml:space="preserve"> cede a la alcaldía municipal los derechos patrimoniales sobre los </w:t>
      </w:r>
      <w:r w:rsidRPr="00033A43">
        <w:rPr>
          <w:rFonts w:ascii="Arial Narrow" w:hAnsi="Arial Narrow" w:cs="Arial"/>
          <w:color w:val="000000"/>
        </w:rPr>
        <w:t xml:space="preserve">datos, los textos, dibujos, imágenes y todos los resultados informes y documentos resultantes de la ejecución del contrato </w:t>
      </w:r>
      <w:r w:rsidRPr="00033A43">
        <w:rPr>
          <w:rFonts w:ascii="Arial Narrow" w:hAnsi="Arial Narrow"/>
        </w:rPr>
        <w:t xml:space="preserve">y en general, sobre los productos que genere en desarrollo </w:t>
      </w:r>
      <w:r w:rsidRPr="00033A43">
        <w:rPr>
          <w:rFonts w:ascii="Arial Narrow" w:hAnsi="Arial Narrow"/>
        </w:rPr>
        <w:lastRenderedPageBreak/>
        <w:t>y ejecución del contrato</w:t>
      </w:r>
      <w:r w:rsidR="000A413E">
        <w:rPr>
          <w:rFonts w:ascii="Arial Narrow" w:hAnsi="Arial Narrow"/>
        </w:rPr>
        <w:t>,</w:t>
      </w:r>
      <w:r w:rsidRPr="00033A43">
        <w:rPr>
          <w:rFonts w:ascii="Arial Narrow" w:hAnsi="Arial Narrow"/>
        </w:rPr>
        <w:t xml:space="preserve"> autoriza expresamente a la alcaldía municipal a utilizarlos indefinidamente, difundirlos y divulgarlos a través de cualquier medio y en cualquier lugar, sin contraprestación alguna a favor del </w:t>
      </w:r>
      <w:r w:rsidR="00B644DB">
        <w:rPr>
          <w:rFonts w:ascii="Arial Narrow" w:hAnsi="Arial Narrow"/>
        </w:rPr>
        <w:t>contratista</w:t>
      </w:r>
      <w:r w:rsidRPr="00033A43">
        <w:rPr>
          <w:rFonts w:ascii="Arial Narrow" w:hAnsi="Arial Narrow"/>
        </w:rPr>
        <w:t xml:space="preserve">. El </w:t>
      </w:r>
      <w:r w:rsidR="00B644DB">
        <w:rPr>
          <w:rFonts w:ascii="Arial Narrow" w:hAnsi="Arial Narrow"/>
        </w:rPr>
        <w:t>contratista</w:t>
      </w:r>
      <w:r w:rsidRPr="00033A43">
        <w:rPr>
          <w:rFonts w:ascii="Arial Narrow" w:hAnsi="Arial Narrow"/>
        </w:rPr>
        <w:t xml:space="preserve"> es el titular originario de los derechos morales sobre los resultados, informes y documentos, y en general sobre los productos generados en desarrollo y ejecución del contrato, los cuales la alcaldía municipal reconoce. En consecuencia, el </w:t>
      </w:r>
      <w:r w:rsidR="00C2376F">
        <w:rPr>
          <w:rFonts w:ascii="Arial Narrow" w:hAnsi="Arial Narrow"/>
        </w:rPr>
        <w:t>contratista</w:t>
      </w:r>
      <w:r w:rsidRPr="00033A43">
        <w:rPr>
          <w:rFonts w:ascii="Arial Narrow" w:hAnsi="Arial Narrow"/>
        </w:rPr>
        <w:t xml:space="preserve">, puede hacer uso y difusión de los resultados, informes y documentos, y en general de los productos generados en desarrollo y ejecución del presente Contrato, siempre y cuando con ello no afecte la confidencialidad de que trata </w:t>
      </w:r>
      <w:r w:rsidRPr="00033A43">
        <w:rPr>
          <w:rFonts w:ascii="Arial Narrow" w:hAnsi="Arial Narrow"/>
          <w:bCs/>
        </w:rPr>
        <w:t xml:space="preserve">la cláusula decima quinta del </w:t>
      </w:r>
      <w:r w:rsidRPr="00033A43">
        <w:rPr>
          <w:rFonts w:ascii="Arial Narrow" w:hAnsi="Arial Narrow"/>
        </w:rPr>
        <w:t xml:space="preserve">presente contrato y haya obtenido previamente autorización de la alcaldía municipal. El </w:t>
      </w:r>
      <w:r w:rsidR="000D024C">
        <w:rPr>
          <w:rFonts w:ascii="Arial Narrow" w:hAnsi="Arial Narrow"/>
        </w:rPr>
        <w:t>Contratista</w:t>
      </w:r>
      <w:r w:rsidRPr="00033A43">
        <w:rPr>
          <w:rFonts w:ascii="Arial Narrow" w:hAnsi="Arial Narrow"/>
        </w:rPr>
        <w:t xml:space="preserve"> garantiza que los trabajos y servicios prestados a la Entidad Estatal contratante por el objeto de este contrato no infringen ni vulneran los derechos de propiedad intelectual o industrial o cualesquiera otros derechos legales o contractuales de tercero</w:t>
      </w:r>
    </w:p>
    <w:p w14:paraId="49848BDA" w14:textId="77777777" w:rsidR="000D2F64" w:rsidRPr="00033A43" w:rsidRDefault="000D2F64" w:rsidP="000D2F64">
      <w:pPr>
        <w:spacing w:after="0" w:line="240" w:lineRule="auto"/>
        <w:jc w:val="both"/>
        <w:rPr>
          <w:rFonts w:ascii="Arial Narrow" w:hAnsi="Arial Narrow"/>
          <w:b/>
        </w:rPr>
      </w:pPr>
    </w:p>
    <w:p w14:paraId="7CF5F57F" w14:textId="21406BA8" w:rsidR="000D2F64" w:rsidRPr="00033A43" w:rsidRDefault="000D2F64" w:rsidP="000D2F64">
      <w:pPr>
        <w:spacing w:after="0" w:line="240" w:lineRule="auto"/>
        <w:jc w:val="both"/>
        <w:rPr>
          <w:rFonts w:ascii="Arial Narrow" w:hAnsi="Arial Narrow"/>
          <w:b/>
        </w:rPr>
      </w:pPr>
      <w:r w:rsidRPr="00033A43">
        <w:rPr>
          <w:rFonts w:ascii="Arial Narrow" w:hAnsi="Arial Narrow"/>
          <w:b/>
        </w:rPr>
        <w:t xml:space="preserve">DÉCIMA SÉPTIMA. – </w:t>
      </w:r>
      <w:r w:rsidRPr="00033A43">
        <w:rPr>
          <w:rFonts w:ascii="Arial Narrow" w:hAnsi="Arial Narrow"/>
          <w:b/>
          <w:u w:val="single"/>
        </w:rPr>
        <w:t>MANEJO DE INFORMACIÓN:</w:t>
      </w:r>
      <w:r w:rsidRPr="00033A43">
        <w:rPr>
          <w:rFonts w:ascii="Arial Narrow" w:hAnsi="Arial Narrow"/>
        </w:rPr>
        <w:t xml:space="preserve"> El </w:t>
      </w:r>
      <w:r w:rsidR="000D024C">
        <w:rPr>
          <w:rFonts w:ascii="Arial Narrow" w:hAnsi="Arial Narrow"/>
        </w:rPr>
        <w:t>Contratista</w:t>
      </w:r>
      <w:r w:rsidRPr="00033A43">
        <w:rPr>
          <w:rFonts w:ascii="Arial Narrow" w:hAnsi="Arial Narrow"/>
        </w:rPr>
        <w:t xml:space="preserve"> será responsable si durante la ejecución del contrato vulnera los derechos de protección de datos personales o hace uso indebido por sí o por interpuesta persona de información personal o sensible, incluso con posterioridad a la terminación del contrato. En consecuencia, de lo anterior el </w:t>
      </w:r>
      <w:r w:rsidR="000D024C">
        <w:rPr>
          <w:rFonts w:ascii="Arial Narrow" w:hAnsi="Arial Narrow"/>
        </w:rPr>
        <w:t>Contratista</w:t>
      </w:r>
      <w:r w:rsidRPr="00033A43">
        <w:rPr>
          <w:rFonts w:ascii="Arial Narrow" w:hAnsi="Arial Narrow"/>
        </w:rPr>
        <w:t xml:space="preserve"> deberá garantizar el cumplimiento de las condiciones de protección de información de conformidad con lo establecido en la Ley Estatutaria 1581 de 2012 y normativa aplicable.</w:t>
      </w:r>
    </w:p>
    <w:p w14:paraId="02D7F809" w14:textId="77777777" w:rsidR="000D2F64" w:rsidRPr="00033A43" w:rsidRDefault="000D2F64" w:rsidP="000D2F64">
      <w:pPr>
        <w:spacing w:after="0" w:line="240" w:lineRule="auto"/>
        <w:jc w:val="both"/>
        <w:rPr>
          <w:rFonts w:ascii="Arial Narrow" w:hAnsi="Arial Narrow" w:cs="Arial"/>
        </w:rPr>
      </w:pPr>
    </w:p>
    <w:p w14:paraId="32531E27" w14:textId="77777777" w:rsidR="000D2F64" w:rsidRPr="00033A43" w:rsidRDefault="000D2F64" w:rsidP="000D2F64">
      <w:pPr>
        <w:spacing w:after="0" w:line="240" w:lineRule="auto"/>
        <w:jc w:val="both"/>
        <w:rPr>
          <w:rFonts w:ascii="Arial Narrow" w:hAnsi="Arial Narrow"/>
          <w:bCs/>
        </w:rPr>
      </w:pPr>
      <w:r w:rsidRPr="00033A43">
        <w:rPr>
          <w:rFonts w:ascii="Arial Narrow" w:hAnsi="Arial Narrow"/>
          <w:b/>
          <w:bCs/>
        </w:rPr>
        <w:t>PARÁGRAFO:</w:t>
      </w:r>
      <w:r w:rsidRPr="00033A43">
        <w:rPr>
          <w:rFonts w:ascii="Arial Narrow" w:hAnsi="Arial Narrow"/>
          <w:bCs/>
        </w:rPr>
        <w:t xml:space="preserve"> La difusión de los resultados, informes y documentos que surjan del desarrollo del presente contrato, en todo caso deberá ser autorizada por la alcaldía municipal.</w:t>
      </w:r>
    </w:p>
    <w:p w14:paraId="39B89071" w14:textId="77777777" w:rsidR="000D2F64" w:rsidRPr="00033A43" w:rsidRDefault="000D2F64" w:rsidP="000D2F64">
      <w:pPr>
        <w:spacing w:after="0" w:line="240" w:lineRule="auto"/>
        <w:jc w:val="both"/>
        <w:rPr>
          <w:rFonts w:ascii="Arial Narrow" w:hAnsi="Arial Narrow"/>
          <w:bCs/>
        </w:rPr>
      </w:pPr>
    </w:p>
    <w:p w14:paraId="788A1A76" w14:textId="77777777" w:rsidR="000D2F64" w:rsidRPr="00033A43" w:rsidRDefault="000D2F64" w:rsidP="000D2F64">
      <w:pPr>
        <w:spacing w:after="0" w:line="240" w:lineRule="auto"/>
        <w:jc w:val="both"/>
        <w:rPr>
          <w:rFonts w:ascii="Arial Narrow" w:hAnsi="Arial Narrow" w:cs="Arial"/>
          <w:iCs/>
        </w:rPr>
      </w:pPr>
      <w:r w:rsidRPr="00033A43">
        <w:rPr>
          <w:rFonts w:ascii="Arial Narrow" w:hAnsi="Arial Narrow" w:cs="Arial"/>
          <w:b/>
          <w:bCs/>
          <w:iCs/>
        </w:rPr>
        <w:t xml:space="preserve">DÉCIMA OCTAVA. </w:t>
      </w:r>
      <w:r w:rsidRPr="00033A43">
        <w:rPr>
          <w:rFonts w:ascii="Arial Narrow" w:hAnsi="Arial Narrow"/>
          <w:b/>
        </w:rPr>
        <w:t xml:space="preserve">– </w:t>
      </w:r>
      <w:r w:rsidRPr="00033A43">
        <w:rPr>
          <w:rFonts w:ascii="Arial Narrow" w:hAnsi="Arial Narrow" w:cs="Arial"/>
          <w:b/>
          <w:bCs/>
          <w:iCs/>
          <w:u w:val="single"/>
        </w:rPr>
        <w:t>RESERVA Y ENTREGA DE INFORMACIÓN</w:t>
      </w:r>
      <w:r w:rsidRPr="00033A43">
        <w:rPr>
          <w:rFonts w:ascii="Arial Narrow" w:hAnsi="Arial Narrow" w:cs="Arial"/>
          <w:iCs/>
        </w:rPr>
        <w:t>:</w:t>
      </w:r>
      <w:r w:rsidRPr="00033A43">
        <w:rPr>
          <w:rFonts w:ascii="Arial Narrow" w:hAnsi="Arial Narrow" w:cs="Arial"/>
          <w:i/>
          <w:iCs/>
        </w:rPr>
        <w:t xml:space="preserve"> </w:t>
      </w:r>
      <w:r w:rsidRPr="00033A43">
        <w:rPr>
          <w:rFonts w:ascii="Arial Narrow" w:hAnsi="Arial Narrow" w:cs="Arial"/>
          <w:iCs/>
        </w:rPr>
        <w:t xml:space="preserve">Las partes deberán guardar absoluta reserva y confidencialidad sobre la información que se maneje en desarrollo y ejecución del presente contrato, de conformidad con el ordenamiento jurídico vigente. </w:t>
      </w:r>
      <w:r w:rsidRPr="00033A43">
        <w:rPr>
          <w:rFonts w:ascii="Arial Narrow" w:hAnsi="Arial Narrow" w:cs="Arial"/>
        </w:rPr>
        <w:t>Se considera Información Confidencial cualquier información técnica, financiera, comercial, estratégica, y en general cualquier información relacionada con las funciones de la alcaldía, presentes y futuras, o con condiciones financieras o presupuestales de la alcaldía, bien sea que dicha información sea escrita, oral o visual, que tenga el carácter de reservado por la Ley, o haya sido marcada o anunciada como confidencial por parte de la alcaldía  o cualquier otra Entidad Estatal.</w:t>
      </w:r>
    </w:p>
    <w:p w14:paraId="652611C8" w14:textId="77777777" w:rsidR="000D2F64" w:rsidRPr="00033A43" w:rsidRDefault="000D2F64" w:rsidP="000D2F64">
      <w:pPr>
        <w:spacing w:after="0" w:line="240" w:lineRule="auto"/>
        <w:jc w:val="both"/>
        <w:rPr>
          <w:rFonts w:ascii="Arial Narrow" w:hAnsi="Arial Narrow" w:cs="Arial"/>
          <w:b/>
        </w:rPr>
      </w:pPr>
    </w:p>
    <w:p w14:paraId="00851BAC" w14:textId="23441358" w:rsidR="000D2F64" w:rsidRPr="00033A43" w:rsidRDefault="000D2F64" w:rsidP="000D2F64">
      <w:pPr>
        <w:spacing w:after="0" w:line="240" w:lineRule="auto"/>
        <w:jc w:val="both"/>
        <w:rPr>
          <w:rFonts w:ascii="Arial Narrow" w:hAnsi="Arial Narrow"/>
        </w:rPr>
      </w:pPr>
      <w:r w:rsidRPr="00033A43">
        <w:rPr>
          <w:rFonts w:ascii="Arial Narrow" w:hAnsi="Arial Narrow" w:cs="Arial"/>
          <w:b/>
        </w:rPr>
        <w:t xml:space="preserve">DÉCIMA NOVENA. </w:t>
      </w:r>
      <w:r w:rsidRPr="00033A43">
        <w:rPr>
          <w:rFonts w:ascii="Arial Narrow" w:hAnsi="Arial Narrow"/>
          <w:b/>
        </w:rPr>
        <w:t xml:space="preserve">– </w:t>
      </w:r>
      <w:r w:rsidRPr="00033A43">
        <w:rPr>
          <w:rFonts w:ascii="Arial Narrow" w:hAnsi="Arial Narrow" w:cs="Arial"/>
          <w:b/>
          <w:u w:val="single"/>
        </w:rPr>
        <w:t>CONFIDENCIALIDAD</w:t>
      </w:r>
      <w:r w:rsidRPr="00033A43">
        <w:rPr>
          <w:rFonts w:ascii="Arial Narrow" w:hAnsi="Arial Narrow" w:cs="Arial"/>
          <w:b/>
        </w:rPr>
        <w:t xml:space="preserve">: </w:t>
      </w:r>
      <w:r w:rsidRPr="00033A43">
        <w:rPr>
          <w:rFonts w:ascii="Arial Narrow" w:hAnsi="Arial Narrow"/>
        </w:rPr>
        <w:t xml:space="preserve">El </w:t>
      </w:r>
      <w:r w:rsidR="000D024C">
        <w:rPr>
          <w:rFonts w:ascii="Arial Narrow" w:hAnsi="Arial Narrow"/>
        </w:rPr>
        <w:t>contratista</w:t>
      </w:r>
      <w:r w:rsidRPr="00033A43">
        <w:rPr>
          <w:rFonts w:ascii="Arial Narrow" w:hAnsi="Arial Narrow"/>
        </w:rPr>
        <w:t xml:space="preserve"> y su personal, excepto previo consentimiento por escrito del Contratante, no podrán revelar en ningún momento a cualquier persona o entidad ninguna información confidencial adquirida en el curso de la prestación de los servicios</w:t>
      </w:r>
      <w:r w:rsidRPr="00033A43">
        <w:rPr>
          <w:rFonts w:ascii="Arial Narrow" w:hAnsi="Arial Narrow"/>
          <w:b/>
        </w:rPr>
        <w:t xml:space="preserve">, </w:t>
      </w:r>
      <w:r w:rsidRPr="00033A43">
        <w:rPr>
          <w:rFonts w:ascii="Arial Narrow" w:hAnsi="Arial Narrow"/>
        </w:rPr>
        <w:t xml:space="preserve">ni el </w:t>
      </w:r>
      <w:r w:rsidR="000D024C">
        <w:rPr>
          <w:rFonts w:ascii="Arial Narrow" w:hAnsi="Arial Narrow"/>
        </w:rPr>
        <w:t>contratista</w:t>
      </w:r>
      <w:r w:rsidRPr="00033A43">
        <w:rPr>
          <w:rFonts w:ascii="Arial Narrow" w:hAnsi="Arial Narrow"/>
        </w:rPr>
        <w:t xml:space="preserve"> ni su personal podrán publicar las recomendaciones formuladas en el curso de, o como resultado de la prestación de los servicios.</w:t>
      </w:r>
    </w:p>
    <w:p w14:paraId="0D834C2F" w14:textId="77777777" w:rsidR="000D2F64" w:rsidRPr="00033A43" w:rsidRDefault="000D2F64" w:rsidP="000D2F64">
      <w:pPr>
        <w:spacing w:after="0" w:line="240" w:lineRule="auto"/>
        <w:jc w:val="both"/>
        <w:rPr>
          <w:rFonts w:ascii="Arial Narrow" w:hAnsi="Arial Narrow"/>
        </w:rPr>
      </w:pPr>
    </w:p>
    <w:p w14:paraId="010E717C" w14:textId="3B9B408D" w:rsidR="000D2F64" w:rsidRPr="00033A43" w:rsidRDefault="000D2F64" w:rsidP="000D2F64">
      <w:pPr>
        <w:spacing w:after="0" w:line="240" w:lineRule="auto"/>
        <w:jc w:val="both"/>
        <w:rPr>
          <w:rFonts w:ascii="Arial Narrow" w:hAnsi="Arial Narrow"/>
        </w:rPr>
      </w:pPr>
      <w:r w:rsidRPr="00033A43">
        <w:rPr>
          <w:rFonts w:ascii="Arial Narrow" w:hAnsi="Arial Narrow"/>
        </w:rPr>
        <w:t xml:space="preserve">El </w:t>
      </w:r>
      <w:r w:rsidR="000D024C">
        <w:rPr>
          <w:rFonts w:ascii="Arial Narrow" w:hAnsi="Arial Narrow"/>
        </w:rPr>
        <w:t>contratista</w:t>
      </w:r>
      <w:r w:rsidRPr="00033A43">
        <w:rPr>
          <w:rFonts w:ascii="Arial Narrow" w:hAnsi="Arial Narrow"/>
        </w:rPr>
        <w:t xml:space="preserve"> se obligará a utilizar la información de carácter privado o reservado con sujeción a las normas y disposiciones constitucionales y/o legales vigentes, y a la jurisprudencia de la Corte Constitucional sobre la materia, y a abstenerse de disponer de bases de datos individuales a favor de entidades públicas o privadas diferentes, reconociendo que en desarrollo de</w:t>
      </w:r>
      <w:r w:rsidR="000D024C">
        <w:rPr>
          <w:rFonts w:ascii="Arial Narrow" w:hAnsi="Arial Narrow"/>
        </w:rPr>
        <w:t xml:space="preserve">l contrato </w:t>
      </w:r>
      <w:r w:rsidRPr="00033A43">
        <w:rPr>
          <w:rFonts w:ascii="Arial Narrow" w:hAnsi="Arial Narrow"/>
        </w:rPr>
        <w:t>pueden llegar a tener acceso a información de carácter privado o protegida por el derecho fundamental del Habeas Data establecido en el artículo 15 de la Constitución Política.</w:t>
      </w:r>
    </w:p>
    <w:p w14:paraId="222448D3" w14:textId="77777777" w:rsidR="000D2F64" w:rsidRPr="00033A43" w:rsidRDefault="000D2F64" w:rsidP="000D2F64">
      <w:pPr>
        <w:spacing w:after="0" w:line="240" w:lineRule="auto"/>
        <w:ind w:left="720"/>
        <w:jc w:val="both"/>
        <w:rPr>
          <w:rFonts w:ascii="Arial Narrow" w:hAnsi="Arial Narrow"/>
        </w:rPr>
      </w:pPr>
    </w:p>
    <w:p w14:paraId="650A8D46" w14:textId="41867483" w:rsidR="000D2F64" w:rsidRPr="00033A43" w:rsidRDefault="000D2F64" w:rsidP="000D2F64">
      <w:pPr>
        <w:spacing w:after="0" w:line="240" w:lineRule="auto"/>
        <w:jc w:val="both"/>
        <w:rPr>
          <w:rFonts w:ascii="Arial Narrow" w:hAnsi="Arial Narrow" w:cs="Arial"/>
          <w:bCs/>
        </w:rPr>
      </w:pPr>
      <w:r w:rsidRPr="00033A43">
        <w:rPr>
          <w:rFonts w:ascii="Arial Narrow" w:hAnsi="Arial Narrow"/>
        </w:rPr>
        <w:lastRenderedPageBreak/>
        <w:t>Durante el desarrollo de</w:t>
      </w:r>
      <w:r w:rsidR="000D024C">
        <w:rPr>
          <w:rFonts w:ascii="Arial Narrow" w:hAnsi="Arial Narrow"/>
        </w:rPr>
        <w:t>l contrat</w:t>
      </w:r>
      <w:r w:rsidR="00D90A4F">
        <w:rPr>
          <w:rFonts w:ascii="Arial Narrow" w:hAnsi="Arial Narrow"/>
        </w:rPr>
        <w:t>o</w:t>
      </w:r>
      <w:r w:rsidRPr="00033A43">
        <w:rPr>
          <w:rFonts w:ascii="Arial Narrow" w:hAnsi="Arial Narrow"/>
        </w:rPr>
        <w:t xml:space="preserve">, el contratante podrá solicitar informes de avance o reuniones, en el marco de la </w:t>
      </w:r>
      <w:r w:rsidR="00D90A4F">
        <w:rPr>
          <w:rFonts w:ascii="Arial Narrow" w:hAnsi="Arial Narrow"/>
        </w:rPr>
        <w:t>interventoría</w:t>
      </w:r>
      <w:r w:rsidRPr="00033A43">
        <w:rPr>
          <w:rFonts w:ascii="Arial Narrow" w:hAnsi="Arial Narrow"/>
        </w:rPr>
        <w:t xml:space="preserve">, de acuerdo al desempeño o la forma en que el </w:t>
      </w:r>
      <w:r w:rsidR="00D90A4F">
        <w:rPr>
          <w:rFonts w:ascii="Arial Narrow" w:hAnsi="Arial Narrow"/>
        </w:rPr>
        <w:t>contratista</w:t>
      </w:r>
      <w:r w:rsidRPr="00033A43">
        <w:rPr>
          <w:rFonts w:ascii="Arial Narrow" w:hAnsi="Arial Narrow"/>
        </w:rPr>
        <w:t xml:space="preserve"> ejecute la evaluación.</w:t>
      </w:r>
    </w:p>
    <w:p w14:paraId="60DA901E" w14:textId="77777777" w:rsidR="000D2F64" w:rsidRPr="00033A43" w:rsidRDefault="000D2F64" w:rsidP="000D2F64">
      <w:pPr>
        <w:spacing w:after="0" w:line="240" w:lineRule="auto"/>
        <w:jc w:val="both"/>
        <w:rPr>
          <w:rFonts w:ascii="Arial Narrow" w:hAnsi="Arial Narrow" w:cs="Arial"/>
        </w:rPr>
      </w:pPr>
    </w:p>
    <w:p w14:paraId="3BD7B8FF" w14:textId="77777777" w:rsidR="000D2F64" w:rsidRPr="00033A43" w:rsidRDefault="000D2F64" w:rsidP="000D2F64">
      <w:pPr>
        <w:spacing w:after="0" w:line="240" w:lineRule="auto"/>
        <w:jc w:val="both"/>
        <w:rPr>
          <w:rFonts w:ascii="Arial Narrow" w:hAnsi="Arial Narrow" w:cs="Arial"/>
          <w:iCs/>
        </w:rPr>
      </w:pPr>
      <w:r w:rsidRPr="00033A43">
        <w:rPr>
          <w:rFonts w:ascii="Arial Narrow" w:hAnsi="Arial Narrow" w:cs="Arial"/>
          <w:b/>
          <w:bCs/>
          <w:iCs/>
        </w:rPr>
        <w:t xml:space="preserve">VIGÉSIMA </w:t>
      </w:r>
      <w:r w:rsidRPr="00033A43">
        <w:rPr>
          <w:rFonts w:ascii="Arial Narrow" w:hAnsi="Arial Narrow"/>
          <w:b/>
        </w:rPr>
        <w:t xml:space="preserve">– </w:t>
      </w:r>
      <w:r w:rsidRPr="00033A43">
        <w:rPr>
          <w:rFonts w:ascii="Arial Narrow" w:hAnsi="Arial Narrow" w:cs="Arial"/>
          <w:b/>
          <w:bCs/>
          <w:iCs/>
          <w:u w:val="single"/>
        </w:rPr>
        <w:t>HABEAS DATA</w:t>
      </w:r>
      <w:r w:rsidRPr="00033A43">
        <w:rPr>
          <w:rFonts w:ascii="Arial Narrow" w:hAnsi="Arial Narrow" w:cs="Arial"/>
          <w:b/>
          <w:bCs/>
          <w:iCs/>
        </w:rPr>
        <w:t xml:space="preserve">: </w:t>
      </w:r>
      <w:r w:rsidRPr="00033A43">
        <w:rPr>
          <w:rFonts w:ascii="Arial Narrow" w:hAnsi="Arial Narrow" w:cs="Arial"/>
          <w:iCs/>
        </w:rPr>
        <w:t>Las partes reconocen que en desarrollo del presente contrato pueden llegar a tener acceso a información de carácter reservado, privado o semi-privado protegida por el derecho fundamental de Habeas Data, establecido en el artículo 15 de la Constitución Política. Por consiguiente, se obligan a utilizar esta información de carácter privado o reservado con sujeción a las normas y disposiciones constitucionales y legales vigentes, y a la jurisprudencia de la Corte Constitucional sobre la materia, y a abstenerse de disponer de bases de datos individuales a favor de entidades públicas o privadas diferentes.</w:t>
      </w:r>
    </w:p>
    <w:p w14:paraId="5DE0F044" w14:textId="77777777" w:rsidR="000D2F64" w:rsidRPr="00033A43" w:rsidRDefault="000D2F64" w:rsidP="000D2F64">
      <w:pPr>
        <w:spacing w:after="0" w:line="240" w:lineRule="auto"/>
        <w:jc w:val="both"/>
        <w:rPr>
          <w:rFonts w:ascii="Arial Narrow" w:hAnsi="Arial Narrow"/>
          <w:bCs/>
        </w:rPr>
      </w:pPr>
    </w:p>
    <w:p w14:paraId="196E548C" w14:textId="77777777" w:rsidR="000D2F64" w:rsidRPr="00033A43" w:rsidRDefault="000D2F64" w:rsidP="000D2F64">
      <w:pPr>
        <w:spacing w:after="0" w:line="240" w:lineRule="auto"/>
        <w:contextualSpacing/>
        <w:jc w:val="both"/>
        <w:rPr>
          <w:rFonts w:ascii="Arial Narrow" w:hAnsi="Arial Narrow"/>
        </w:rPr>
      </w:pPr>
      <w:r w:rsidRPr="00033A43">
        <w:rPr>
          <w:rFonts w:ascii="Arial Narrow" w:hAnsi="Arial Narrow"/>
          <w:b/>
        </w:rPr>
        <w:t>VIGÉSIMA PRIMERA. –</w:t>
      </w:r>
      <w:r w:rsidRPr="00033A43">
        <w:rPr>
          <w:rFonts w:ascii="Arial Narrow" w:hAnsi="Arial Narrow"/>
          <w:b/>
          <w:bCs/>
        </w:rPr>
        <w:t xml:space="preserve"> </w:t>
      </w:r>
      <w:r w:rsidRPr="00033A43">
        <w:rPr>
          <w:rFonts w:ascii="Arial Narrow" w:hAnsi="Arial Narrow"/>
          <w:b/>
          <w:u w:val="single"/>
        </w:rPr>
        <w:t>MULTAS:</w:t>
      </w:r>
      <w:r w:rsidRPr="00033A43">
        <w:rPr>
          <w:rFonts w:ascii="Arial Narrow" w:hAnsi="Arial Narrow"/>
        </w:rPr>
        <w:t xml:space="preserve"> En caso de mora o incumplimiento parcial de cualquiera de las obligaciones contraídas por el CONTRATISTA en virtud del presente contrato, las partes acuerdan multas sucesivas equivalentes al cero punto cinco (0.5) del valor del contrato, por cada día de atraso en el cumplimiento de las obligaciones pactadas. Las multas tendrán un tope máximo del veinte por ciento (20%) del valor total del contrato y podrán ser compensadas con los valores que le adeude a la alcaldía municipal al CONTRATISTA, de conformidad con las reglas generales del Código Civil, o de la garantía constituida o mediante cobro judicial.</w:t>
      </w:r>
    </w:p>
    <w:p w14:paraId="38AE2B4B" w14:textId="77777777" w:rsidR="000D2F64" w:rsidRPr="00033A43" w:rsidRDefault="000D2F64" w:rsidP="000D2F64">
      <w:pPr>
        <w:spacing w:after="0" w:line="240" w:lineRule="auto"/>
        <w:contextualSpacing/>
        <w:jc w:val="both"/>
        <w:rPr>
          <w:rFonts w:ascii="Arial Narrow" w:hAnsi="Arial Narrow"/>
        </w:rPr>
      </w:pPr>
      <w:r w:rsidRPr="00033A43">
        <w:rPr>
          <w:rFonts w:ascii="Arial Narrow" w:hAnsi="Arial Narrow"/>
        </w:rPr>
        <w:t xml:space="preserve"> </w:t>
      </w:r>
    </w:p>
    <w:p w14:paraId="0CBFAB13" w14:textId="77777777" w:rsidR="000D2F64" w:rsidRPr="00033A43" w:rsidRDefault="000D2F64" w:rsidP="000D2F64">
      <w:pPr>
        <w:spacing w:after="0" w:line="240" w:lineRule="auto"/>
        <w:contextualSpacing/>
        <w:jc w:val="both"/>
        <w:rPr>
          <w:rFonts w:ascii="Arial Narrow" w:hAnsi="Arial Narrow"/>
        </w:rPr>
      </w:pPr>
      <w:r w:rsidRPr="00033A43">
        <w:rPr>
          <w:rFonts w:ascii="Arial Narrow" w:hAnsi="Arial Narrow"/>
          <w:b/>
          <w:bCs/>
        </w:rPr>
        <w:t>PARÁGRAFO PRIMERO</w:t>
      </w:r>
      <w:r w:rsidRPr="00033A43">
        <w:rPr>
          <w:rFonts w:ascii="Arial Narrow" w:hAnsi="Arial Narrow"/>
        </w:rPr>
        <w:t>: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w:t>
      </w:r>
    </w:p>
    <w:p w14:paraId="3012AEAD" w14:textId="77777777" w:rsidR="000D2F64" w:rsidRPr="00033A43" w:rsidRDefault="000D2F64" w:rsidP="000D2F64">
      <w:pPr>
        <w:spacing w:after="0" w:line="240" w:lineRule="auto"/>
        <w:contextualSpacing/>
        <w:jc w:val="both"/>
        <w:rPr>
          <w:rFonts w:ascii="Arial Narrow" w:hAnsi="Arial Narrow"/>
        </w:rPr>
      </w:pPr>
      <w:r w:rsidRPr="00033A43">
        <w:rPr>
          <w:rFonts w:ascii="Arial Narrow" w:hAnsi="Arial Narrow"/>
        </w:rPr>
        <w:t xml:space="preserve"> </w:t>
      </w:r>
    </w:p>
    <w:p w14:paraId="57C3F438" w14:textId="77777777" w:rsidR="000D2F64" w:rsidRPr="00033A43" w:rsidRDefault="000D2F64" w:rsidP="000D2F64">
      <w:pPr>
        <w:spacing w:after="0" w:line="240" w:lineRule="auto"/>
        <w:contextualSpacing/>
        <w:jc w:val="both"/>
        <w:rPr>
          <w:rFonts w:ascii="Arial Narrow" w:hAnsi="Arial Narrow"/>
        </w:rPr>
      </w:pPr>
      <w:r w:rsidRPr="00033A43">
        <w:rPr>
          <w:rFonts w:ascii="Arial Narrow" w:hAnsi="Arial Narrow"/>
          <w:b/>
          <w:bCs/>
        </w:rPr>
        <w:t>PARÁGRAFO SEGUNDO</w:t>
      </w:r>
      <w:r w:rsidRPr="00033A43">
        <w:rPr>
          <w:rFonts w:ascii="Arial Narrow" w:hAnsi="Arial Narrow"/>
        </w:rPr>
        <w:t>: En caso de que el CONTRATISTA reincida en el incumplimiento de una o de varias obligaciones se podrán imponer nuevas multas.</w:t>
      </w:r>
    </w:p>
    <w:p w14:paraId="137CEC3A" w14:textId="77777777" w:rsidR="000D2F64" w:rsidRPr="00033A43" w:rsidRDefault="000D2F64" w:rsidP="000D2F64">
      <w:pPr>
        <w:spacing w:after="0" w:line="240" w:lineRule="auto"/>
        <w:contextualSpacing/>
        <w:jc w:val="both"/>
        <w:rPr>
          <w:rFonts w:ascii="Arial Narrow" w:hAnsi="Arial Narrow"/>
        </w:rPr>
      </w:pPr>
      <w:r w:rsidRPr="00033A43">
        <w:rPr>
          <w:rFonts w:ascii="Arial Narrow" w:hAnsi="Arial Narrow"/>
        </w:rPr>
        <w:t xml:space="preserve"> </w:t>
      </w:r>
    </w:p>
    <w:p w14:paraId="3A7F256B" w14:textId="77777777" w:rsidR="000D2F64" w:rsidRPr="00033A43" w:rsidRDefault="000D2F64" w:rsidP="000D2F64">
      <w:pPr>
        <w:spacing w:after="0" w:line="240" w:lineRule="auto"/>
        <w:contextualSpacing/>
        <w:jc w:val="both"/>
        <w:rPr>
          <w:rFonts w:ascii="Arial Narrow" w:hAnsi="Arial Narrow"/>
        </w:rPr>
      </w:pPr>
      <w:r w:rsidRPr="00033A43">
        <w:rPr>
          <w:rFonts w:ascii="Arial Narrow" w:hAnsi="Arial Narrow"/>
          <w:b/>
          <w:bCs/>
        </w:rPr>
        <w:t>PARÁGRAFO TERCERO</w:t>
      </w:r>
      <w:r w:rsidRPr="00033A43">
        <w:rPr>
          <w:rFonts w:ascii="Arial Narrow" w:hAnsi="Arial Narrow"/>
        </w:rPr>
        <w:t>: Las multas se efectuarán sin perjuicio del cobro de la cláusula penal de acuerdo con lo pactado en el presente contrato.</w:t>
      </w:r>
    </w:p>
    <w:p w14:paraId="3ACB4420" w14:textId="77777777" w:rsidR="000D2F64" w:rsidRPr="00033A43" w:rsidRDefault="000D2F64" w:rsidP="000D2F64">
      <w:pPr>
        <w:spacing w:after="0" w:line="240" w:lineRule="auto"/>
        <w:contextualSpacing/>
        <w:jc w:val="both"/>
        <w:rPr>
          <w:rFonts w:ascii="Arial Narrow" w:hAnsi="Arial Narrow"/>
          <w:b/>
          <w:bCs/>
        </w:rPr>
      </w:pPr>
      <w:r w:rsidRPr="00033A43">
        <w:rPr>
          <w:rFonts w:ascii="Arial Narrow" w:hAnsi="Arial Narrow"/>
          <w:b/>
          <w:bCs/>
        </w:rPr>
        <w:t xml:space="preserve"> </w:t>
      </w:r>
    </w:p>
    <w:p w14:paraId="230159B1" w14:textId="77777777" w:rsidR="000D2F64" w:rsidRPr="00033A43" w:rsidRDefault="000D2F64" w:rsidP="000D2F64">
      <w:pPr>
        <w:spacing w:after="0" w:line="240" w:lineRule="auto"/>
        <w:contextualSpacing/>
        <w:jc w:val="both"/>
        <w:rPr>
          <w:rFonts w:ascii="Arial Narrow" w:hAnsi="Arial Narrow"/>
        </w:rPr>
      </w:pPr>
      <w:r w:rsidRPr="00033A43">
        <w:rPr>
          <w:rFonts w:ascii="Arial Narrow" w:hAnsi="Arial Narrow"/>
          <w:b/>
          <w:bCs/>
        </w:rPr>
        <w:t>PARÁGRAFO CUARTO:</w:t>
      </w:r>
      <w:r w:rsidRPr="00033A43">
        <w:rPr>
          <w:rFonts w:ascii="Arial Narrow" w:hAnsi="Arial Narrow"/>
        </w:rPr>
        <w:t xml:space="preserve"> La imposición de multas se regirá por la facultad unilateral que le atribuye a la alcaldía  el artículo 17 de la Ley 1150 de 2007 y el procedimiento descrito en el artículo 86 de la Ley 1474 de 2011.</w:t>
      </w:r>
    </w:p>
    <w:p w14:paraId="05DA9B85" w14:textId="77777777" w:rsidR="000D2F64" w:rsidRPr="00033A43" w:rsidRDefault="000D2F64" w:rsidP="000D2F64">
      <w:pPr>
        <w:spacing w:after="0" w:line="240" w:lineRule="auto"/>
        <w:contextualSpacing/>
        <w:jc w:val="both"/>
        <w:rPr>
          <w:rFonts w:ascii="Arial Narrow" w:hAnsi="Arial Narrow"/>
        </w:rPr>
      </w:pPr>
    </w:p>
    <w:p w14:paraId="2E8CE3FB" w14:textId="77777777" w:rsidR="000D2F64" w:rsidRPr="00033A43" w:rsidRDefault="000D2F64" w:rsidP="000D2F64">
      <w:pPr>
        <w:spacing w:after="0" w:line="240" w:lineRule="auto"/>
        <w:jc w:val="both"/>
        <w:rPr>
          <w:rFonts w:ascii="Arial Narrow" w:hAnsi="Arial Narrow"/>
        </w:rPr>
      </w:pPr>
      <w:r w:rsidRPr="00033A43">
        <w:rPr>
          <w:rFonts w:ascii="Arial Narrow" w:hAnsi="Arial Narrow"/>
          <w:b/>
        </w:rPr>
        <w:t xml:space="preserve">VIGÉSIMA SEGUNDA. – </w:t>
      </w:r>
      <w:r w:rsidRPr="00033A43">
        <w:rPr>
          <w:rFonts w:ascii="Arial Narrow" w:hAnsi="Arial Narrow"/>
          <w:b/>
          <w:u w:val="single"/>
        </w:rPr>
        <w:t>CLAUSULA PENAL:</w:t>
      </w:r>
      <w:r w:rsidRPr="00033A43">
        <w:rPr>
          <w:rFonts w:ascii="Arial Narrow" w:hAnsi="Arial Narrow"/>
        </w:rPr>
        <w:t xml:space="preserve"> En caso de presentarse por parte del CONTRATISTA incumplimiento parcial o total del Contrato, este pagará a título de cláusula penal pecuniaria a la Entidad una suma equivalente al veinte por ciento (20%) del valor del Contrato.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6E12E388" w14:textId="77777777" w:rsidR="000D2F64" w:rsidRPr="00033A43" w:rsidRDefault="000D2F64" w:rsidP="000D2F64">
      <w:pPr>
        <w:spacing w:after="0" w:line="240" w:lineRule="auto"/>
        <w:jc w:val="both"/>
        <w:rPr>
          <w:rFonts w:ascii="Arial Narrow" w:hAnsi="Arial Narrow"/>
        </w:rPr>
      </w:pPr>
      <w:r w:rsidRPr="00033A43">
        <w:rPr>
          <w:rFonts w:ascii="Arial Narrow" w:hAnsi="Arial Narrow"/>
        </w:rPr>
        <w:t xml:space="preserve"> </w:t>
      </w:r>
    </w:p>
    <w:p w14:paraId="65AFBFF5" w14:textId="77777777" w:rsidR="000D2F64" w:rsidRPr="00033A43" w:rsidRDefault="000D2F64" w:rsidP="000D2F64">
      <w:pPr>
        <w:spacing w:after="0" w:line="240" w:lineRule="auto"/>
        <w:jc w:val="both"/>
        <w:rPr>
          <w:rFonts w:ascii="Arial Narrow" w:hAnsi="Arial Narrow"/>
        </w:rPr>
      </w:pPr>
      <w:r w:rsidRPr="00033A43">
        <w:rPr>
          <w:rFonts w:ascii="Arial Narrow" w:hAnsi="Arial Narrow"/>
        </w:rPr>
        <w:t>En caso de aplicar la cláusula penal, el CONTRATISTA autoriza expresamente a la Entidad con la firma del Contrato, para hacer el descuento correspondiente de los valores a él adeudados, previo a practicar las retenciones por tributos a que haya lugar, sobre los saldos a favor del CONTRATISTA.</w:t>
      </w:r>
    </w:p>
    <w:p w14:paraId="2263F50B" w14:textId="77777777" w:rsidR="000D2F64" w:rsidRPr="00033A43" w:rsidRDefault="000D2F64" w:rsidP="000D2F64">
      <w:pPr>
        <w:spacing w:after="0" w:line="240" w:lineRule="auto"/>
        <w:jc w:val="both"/>
        <w:rPr>
          <w:rFonts w:ascii="Arial Narrow" w:hAnsi="Arial Narrow"/>
        </w:rPr>
      </w:pPr>
    </w:p>
    <w:p w14:paraId="6FBC7512" w14:textId="0B77E417" w:rsidR="000D2F64" w:rsidRPr="00033A43" w:rsidRDefault="000D2F64" w:rsidP="000D2F64">
      <w:pPr>
        <w:spacing w:after="0" w:line="240" w:lineRule="auto"/>
        <w:jc w:val="both"/>
        <w:rPr>
          <w:rFonts w:ascii="Arial Narrow" w:hAnsi="Arial Narrow"/>
          <w:bCs/>
        </w:rPr>
      </w:pPr>
      <w:r w:rsidRPr="00033A43">
        <w:rPr>
          <w:rFonts w:ascii="Arial Narrow" w:hAnsi="Arial Narrow"/>
          <w:b/>
        </w:rPr>
        <w:lastRenderedPageBreak/>
        <w:t xml:space="preserve">VIGÉSIMA TERCERA. – </w:t>
      </w:r>
      <w:r w:rsidRPr="00033A43">
        <w:rPr>
          <w:rFonts w:ascii="Arial Narrow" w:hAnsi="Arial Narrow"/>
          <w:b/>
          <w:u w:val="single"/>
        </w:rPr>
        <w:t>CESIÓN DEL CONTRATO</w:t>
      </w:r>
      <w:r w:rsidRPr="00033A43">
        <w:rPr>
          <w:rFonts w:ascii="Arial Narrow" w:hAnsi="Arial Narrow"/>
          <w:b/>
        </w:rPr>
        <w:t>:</w:t>
      </w:r>
      <w:r w:rsidRPr="00033A43">
        <w:rPr>
          <w:rFonts w:ascii="Arial Narrow" w:hAnsi="Arial Narrow"/>
        </w:rPr>
        <w:t xml:space="preserve"> </w:t>
      </w:r>
      <w:r w:rsidRPr="00033A43">
        <w:rPr>
          <w:rFonts w:ascii="Arial Narrow" w:hAnsi="Arial Narrow"/>
          <w:bCs/>
        </w:rPr>
        <w:t xml:space="preserve">El </w:t>
      </w:r>
      <w:r w:rsidR="00D90A4F">
        <w:rPr>
          <w:rFonts w:ascii="Arial Narrow" w:hAnsi="Arial Narrow"/>
          <w:bCs/>
        </w:rPr>
        <w:t>Contratista</w:t>
      </w:r>
      <w:r w:rsidRPr="00033A43">
        <w:rPr>
          <w:rFonts w:ascii="Arial Narrow" w:hAnsi="Arial Narrow"/>
          <w:bCs/>
        </w:rPr>
        <w:t xml:space="preserve"> no podrá ceder los derechos y obligaciones emanados del Contrato sin el consentimiento previo y expreso de la Entidad, pudiendo esta reservarse las razones que tenga para negar la cesión. La cesión se efectuará de conformidad con lo establecido en el artículo 41 de la Ley 80 de 1993 y el artículo 893 del Código de Comercio, en concordancia con las demás disposiciones vigentes sobre la materia.</w:t>
      </w:r>
    </w:p>
    <w:p w14:paraId="2BE417B8" w14:textId="77777777" w:rsidR="000D2F64" w:rsidRPr="00033A43" w:rsidRDefault="000D2F64" w:rsidP="000D2F64">
      <w:pPr>
        <w:widowControl w:val="0"/>
        <w:overflowPunct w:val="0"/>
        <w:autoSpaceDE w:val="0"/>
        <w:autoSpaceDN w:val="0"/>
        <w:adjustRightInd w:val="0"/>
        <w:spacing w:after="0" w:line="240" w:lineRule="auto"/>
        <w:jc w:val="both"/>
        <w:rPr>
          <w:rFonts w:ascii="Arial Narrow" w:hAnsi="Arial Narrow"/>
          <w:b/>
        </w:rPr>
      </w:pPr>
    </w:p>
    <w:p w14:paraId="686EC223" w14:textId="1D5E36F8" w:rsidR="000D2F64" w:rsidRPr="00033A43" w:rsidRDefault="000D2F64" w:rsidP="000D2F64">
      <w:pPr>
        <w:widowControl w:val="0"/>
        <w:overflowPunct w:val="0"/>
        <w:autoSpaceDE w:val="0"/>
        <w:autoSpaceDN w:val="0"/>
        <w:adjustRightInd w:val="0"/>
        <w:spacing w:after="0" w:line="240" w:lineRule="auto"/>
        <w:jc w:val="both"/>
        <w:rPr>
          <w:rFonts w:ascii="Arial Narrow" w:hAnsi="Arial Narrow"/>
        </w:rPr>
      </w:pPr>
      <w:r w:rsidRPr="00033A43">
        <w:rPr>
          <w:rFonts w:ascii="Arial Narrow" w:hAnsi="Arial Narrow"/>
          <w:b/>
        </w:rPr>
        <w:t xml:space="preserve">VIGÉSIMA CUARTA. – </w:t>
      </w:r>
      <w:r w:rsidRPr="00033A43">
        <w:rPr>
          <w:rFonts w:ascii="Arial Narrow" w:hAnsi="Arial Narrow"/>
          <w:b/>
          <w:u w:val="single"/>
        </w:rPr>
        <w:t xml:space="preserve">INEXISTENCIA DE RELACIÓN LABORAL ENTRE LA ENTIDAD Y EL </w:t>
      </w:r>
      <w:r w:rsidR="00D90A4F">
        <w:rPr>
          <w:rFonts w:ascii="Arial Narrow" w:hAnsi="Arial Narrow"/>
          <w:b/>
          <w:u w:val="single"/>
        </w:rPr>
        <w:t>CONTRATISTA</w:t>
      </w:r>
      <w:r w:rsidRPr="00033A43">
        <w:rPr>
          <w:rFonts w:ascii="Arial Narrow" w:hAnsi="Arial Narrow"/>
          <w:b/>
        </w:rPr>
        <w:t xml:space="preserve">. </w:t>
      </w:r>
      <w:r w:rsidRPr="00033A43">
        <w:rPr>
          <w:rFonts w:ascii="Arial Narrow" w:hAnsi="Arial Narrow"/>
        </w:rPr>
        <w:t xml:space="preserve">El </w:t>
      </w:r>
      <w:r w:rsidR="00D90A4F">
        <w:rPr>
          <w:rFonts w:ascii="Arial Narrow" w:hAnsi="Arial Narrow"/>
        </w:rPr>
        <w:t>Contratista</w:t>
      </w:r>
      <w:r w:rsidRPr="00033A43">
        <w:rPr>
          <w:rFonts w:ascii="Arial Narrow" w:hAnsi="Arial Narrow"/>
        </w:rPr>
        <w:t xml:space="preserve"> ejecutará el Contrato con sus propios medios y con plena autonomía técnica y administrativa y el personal que vincule durante su desarrollo será de su libre escogencia, debiendo cumplir con todos los requisitos exigidos en los documentos del Proceso de Contratación. Entre el </w:t>
      </w:r>
      <w:r w:rsidR="00D90A4F">
        <w:rPr>
          <w:rFonts w:ascii="Arial Narrow" w:hAnsi="Arial Narrow"/>
        </w:rPr>
        <w:t>contratista</w:t>
      </w:r>
      <w:r w:rsidRPr="00033A43">
        <w:rPr>
          <w:rFonts w:ascii="Arial Narrow" w:hAnsi="Arial Narrow"/>
        </w:rPr>
        <w:t xml:space="preserve">, el equipo de trabajo que éste contrate y la Entidad no existe ni existirá vínculo laboral alguno. En consecuencia, el </w:t>
      </w:r>
      <w:r w:rsidR="00D90A4F">
        <w:rPr>
          <w:rFonts w:ascii="Arial Narrow" w:hAnsi="Arial Narrow"/>
        </w:rPr>
        <w:t>Contratista</w:t>
      </w:r>
      <w:r w:rsidRPr="00033A43">
        <w:rPr>
          <w:rFonts w:ascii="Arial Narrow" w:hAnsi="Arial Narrow"/>
        </w:rPr>
        <w:t xml:space="preserve"> responderá de manera exclusiva por el pago de honorarios, salarios, prestaciones e indemnizaciones de carácter laboral y contractual a que haya lugar. Así mismo, el </w:t>
      </w:r>
      <w:r w:rsidR="00D90A4F">
        <w:rPr>
          <w:rFonts w:ascii="Arial Narrow" w:hAnsi="Arial Narrow"/>
        </w:rPr>
        <w:t>Contratista</w:t>
      </w:r>
      <w:r w:rsidRPr="00033A43">
        <w:rPr>
          <w:rFonts w:ascii="Arial Narrow" w:hAnsi="Arial Narrow"/>
        </w:rPr>
        <w:t> deberá verificar y/o cumplir con la afiliación de dicho personal al Sistema de Seguridad Social integral (salud, pensiones y riesgos laborales) y a la Caja de Compensación Familiar, ICBF y SENA, cuando haya lugar, de acuerdo con lo dispuesto en la ley.</w:t>
      </w:r>
    </w:p>
    <w:p w14:paraId="7C1A9FD0" w14:textId="77777777" w:rsidR="000D2F64" w:rsidRPr="00033A43" w:rsidRDefault="000D2F64" w:rsidP="000D2F64">
      <w:pPr>
        <w:spacing w:after="0" w:line="240" w:lineRule="auto"/>
        <w:jc w:val="both"/>
        <w:rPr>
          <w:rFonts w:ascii="Arial Narrow" w:hAnsi="Arial Narrow"/>
          <w:b/>
        </w:rPr>
      </w:pPr>
    </w:p>
    <w:p w14:paraId="2471EC5E" w14:textId="0FBEAA6C" w:rsidR="000D2F64" w:rsidRPr="00033A43" w:rsidRDefault="000D2F64" w:rsidP="000D2F64">
      <w:pPr>
        <w:spacing w:after="0" w:line="240" w:lineRule="auto"/>
        <w:jc w:val="both"/>
        <w:rPr>
          <w:rFonts w:ascii="Arial Narrow" w:hAnsi="Arial Narrow"/>
          <w:b/>
        </w:rPr>
      </w:pPr>
      <w:r w:rsidRPr="00033A43">
        <w:rPr>
          <w:rFonts w:ascii="Arial Narrow" w:hAnsi="Arial Narrow"/>
          <w:b/>
        </w:rPr>
        <w:t xml:space="preserve">VIGÉSIMA QUINTA. – </w:t>
      </w:r>
      <w:r w:rsidRPr="00033A43">
        <w:rPr>
          <w:rFonts w:ascii="Arial Narrow" w:hAnsi="Arial Narrow"/>
          <w:b/>
          <w:u w:val="single"/>
        </w:rPr>
        <w:t xml:space="preserve">INDEPENDENCIA DEL </w:t>
      </w:r>
      <w:r w:rsidR="00D90A4F">
        <w:rPr>
          <w:rFonts w:ascii="Arial Narrow" w:hAnsi="Arial Narrow"/>
          <w:b/>
          <w:u w:val="single"/>
        </w:rPr>
        <w:t>CONTRATISTA</w:t>
      </w:r>
      <w:r w:rsidRPr="00033A43">
        <w:rPr>
          <w:rFonts w:ascii="Arial Narrow" w:hAnsi="Arial Narrow"/>
          <w:b/>
        </w:rPr>
        <w:t xml:space="preserve">: </w:t>
      </w:r>
      <w:r w:rsidRPr="00033A43">
        <w:rPr>
          <w:rFonts w:ascii="Arial Narrow" w:hAnsi="Arial Narrow"/>
        </w:rPr>
        <w:t xml:space="preserve">El </w:t>
      </w:r>
      <w:r w:rsidR="00D90A4F">
        <w:rPr>
          <w:rFonts w:ascii="Arial Narrow" w:hAnsi="Arial Narrow"/>
        </w:rPr>
        <w:t>Contratista</w:t>
      </w:r>
      <w:r w:rsidRPr="00033A43">
        <w:rPr>
          <w:rFonts w:ascii="Arial Narrow" w:hAnsi="Arial Narrow"/>
        </w:rPr>
        <w:t xml:space="preserve"> es independiente de la Entidad y, en consecuencia, no es su representante, agente o mandatario. El </w:t>
      </w:r>
      <w:r w:rsidR="00D90A4F">
        <w:rPr>
          <w:rFonts w:ascii="Arial Narrow" w:hAnsi="Arial Narrow"/>
        </w:rPr>
        <w:t>Contratista</w:t>
      </w:r>
      <w:r w:rsidRPr="00033A43">
        <w:rPr>
          <w:rFonts w:ascii="Arial Narrow" w:hAnsi="Arial Narrow"/>
        </w:rPr>
        <w:t xml:space="preserve"> no tiene la facultad de hacer declaraciones, representaciones o compromisos en nombre de la Entidad, ni de tomar decisiones o iniciar acciones que generen obligaciones a su cargo.</w:t>
      </w:r>
    </w:p>
    <w:p w14:paraId="4185AB17" w14:textId="77777777" w:rsidR="000D2F64" w:rsidRPr="00033A43" w:rsidRDefault="000D2F64" w:rsidP="000D2F64">
      <w:pPr>
        <w:spacing w:after="0" w:line="240" w:lineRule="auto"/>
        <w:jc w:val="both"/>
        <w:rPr>
          <w:rFonts w:ascii="Arial Narrow" w:hAnsi="Arial Narrow"/>
          <w:b/>
        </w:rPr>
      </w:pPr>
    </w:p>
    <w:p w14:paraId="40015C22" w14:textId="4F8873E9" w:rsidR="000D2F64" w:rsidRPr="00033A43" w:rsidRDefault="000D2F64" w:rsidP="000D2F64">
      <w:pPr>
        <w:spacing w:after="0" w:line="240" w:lineRule="auto"/>
        <w:jc w:val="both"/>
        <w:rPr>
          <w:rFonts w:ascii="Arial Narrow" w:hAnsi="Arial Narrow"/>
        </w:rPr>
      </w:pPr>
      <w:r w:rsidRPr="00033A43">
        <w:rPr>
          <w:rFonts w:ascii="Arial Narrow" w:hAnsi="Arial Narrow"/>
          <w:b/>
        </w:rPr>
        <w:t xml:space="preserve">VIGÉSIMA SEXTA. – </w:t>
      </w:r>
      <w:r w:rsidRPr="00033A43">
        <w:rPr>
          <w:rFonts w:ascii="Arial Narrow" w:hAnsi="Arial Narrow"/>
          <w:b/>
          <w:u w:val="single"/>
        </w:rPr>
        <w:t>INHABILIDADES E INCOMPATIBILIDADES</w:t>
      </w:r>
      <w:r w:rsidRPr="00033A43">
        <w:rPr>
          <w:rFonts w:ascii="Arial Narrow" w:hAnsi="Arial Narrow"/>
          <w:b/>
        </w:rPr>
        <w:t>:</w:t>
      </w:r>
      <w:r w:rsidRPr="00033A43">
        <w:rPr>
          <w:rFonts w:ascii="Arial Narrow" w:hAnsi="Arial Narrow"/>
        </w:rPr>
        <w:t xml:space="preserve"> El </w:t>
      </w:r>
      <w:r w:rsidR="00D90A4F">
        <w:rPr>
          <w:rFonts w:ascii="Arial Narrow" w:hAnsi="Arial Narrow"/>
          <w:b/>
        </w:rPr>
        <w:t>CONTRATISTA</w:t>
      </w:r>
      <w:r w:rsidRPr="00033A43">
        <w:rPr>
          <w:rFonts w:ascii="Arial Narrow" w:hAnsi="Arial Narrow"/>
          <w:b/>
        </w:rPr>
        <w:t xml:space="preserve"> </w:t>
      </w:r>
      <w:r w:rsidRPr="00033A43">
        <w:rPr>
          <w:rFonts w:ascii="Arial Narrow" w:hAnsi="Arial Narrow"/>
        </w:rPr>
        <w:t xml:space="preserve">manifiesta que no se halla incurso en causal alguna de incompatibilidad o inhabilidad, de que tratan el artículo 8° de la Ley 80 de 1993, modificado por el artículo 18 de la Ley 1150 de 2007, la Ley 1474 de 2011 y demás normas complementarias, para celebrar este contrato, respondiendo en todo caso por dicha manifestación. Así mismo, el </w:t>
      </w:r>
      <w:r w:rsidR="00D90A4F">
        <w:rPr>
          <w:rFonts w:ascii="Arial Narrow" w:hAnsi="Arial Narrow"/>
          <w:b/>
        </w:rPr>
        <w:t>CONTRATISTA</w:t>
      </w:r>
      <w:r w:rsidRPr="00033A43">
        <w:rPr>
          <w:rFonts w:ascii="Arial Narrow" w:hAnsi="Arial Narrow"/>
        </w:rPr>
        <w:t xml:space="preserve"> se obliga a informar a alcaldía municipal las causales de incompatibilidad o inhabilidad que le sobrevengan durante el plazo de ejecución del contrato. </w:t>
      </w:r>
    </w:p>
    <w:p w14:paraId="0F3868D5" w14:textId="77777777" w:rsidR="000D2F64" w:rsidRPr="00033A43" w:rsidRDefault="000D2F64" w:rsidP="000D2F64">
      <w:pPr>
        <w:spacing w:after="0" w:line="240" w:lineRule="auto"/>
        <w:jc w:val="both"/>
        <w:rPr>
          <w:rFonts w:ascii="Arial Narrow" w:hAnsi="Arial Narrow"/>
          <w:b/>
        </w:rPr>
      </w:pPr>
    </w:p>
    <w:p w14:paraId="021A7D1D" w14:textId="6D90BEC4" w:rsidR="000D2F64" w:rsidRPr="00033A43" w:rsidRDefault="000D2F64" w:rsidP="000D2F64">
      <w:pPr>
        <w:spacing w:after="0" w:line="240" w:lineRule="auto"/>
        <w:jc w:val="both"/>
        <w:rPr>
          <w:rFonts w:ascii="Arial Narrow" w:hAnsi="Arial Narrow"/>
        </w:rPr>
      </w:pPr>
      <w:r w:rsidRPr="00033A43">
        <w:rPr>
          <w:rFonts w:ascii="Arial Narrow" w:hAnsi="Arial Narrow"/>
          <w:b/>
        </w:rPr>
        <w:t xml:space="preserve">VIGÉSIMA SÉPTIMA. – </w:t>
      </w:r>
      <w:r w:rsidRPr="00033A43">
        <w:rPr>
          <w:rFonts w:ascii="Arial Narrow" w:hAnsi="Arial Narrow"/>
          <w:b/>
          <w:u w:val="single"/>
        </w:rPr>
        <w:t>INDEMNIDAD</w:t>
      </w:r>
      <w:r w:rsidRPr="00033A43">
        <w:rPr>
          <w:rFonts w:ascii="Arial Narrow" w:hAnsi="Arial Narrow"/>
          <w:b/>
        </w:rPr>
        <w:t xml:space="preserve">: </w:t>
      </w:r>
      <w:r w:rsidRPr="00033A43">
        <w:rPr>
          <w:rFonts w:ascii="Arial Narrow" w:hAnsi="Arial Narrow"/>
        </w:rPr>
        <w:t xml:space="preserve">El </w:t>
      </w:r>
      <w:r w:rsidR="00D90A4F">
        <w:rPr>
          <w:rFonts w:ascii="Arial Narrow" w:hAnsi="Arial Narrow"/>
          <w:b/>
        </w:rPr>
        <w:t>CONTRATISTA</w:t>
      </w:r>
      <w:r w:rsidRPr="00033A43">
        <w:rPr>
          <w:rFonts w:ascii="Arial Narrow" w:hAnsi="Arial Narrow"/>
        </w:rPr>
        <w:t xml:space="preserve"> mantendrá libre de cualquier daño o perjuicio a la alcaldía, originado en reclamaciones de terceros, que se deriven de sus actuaciones o de las actuaciones de sus subcontratistas o dependientes, con ocasión de la ejecución del presente contrato y hasta por el monto del daño o perjuicio causado.</w:t>
      </w:r>
    </w:p>
    <w:p w14:paraId="4D3E6AD2" w14:textId="77777777" w:rsidR="000D2F64" w:rsidRPr="00033A43" w:rsidRDefault="000D2F64" w:rsidP="000D2F64">
      <w:pPr>
        <w:spacing w:after="0" w:line="240" w:lineRule="auto"/>
        <w:jc w:val="both"/>
        <w:rPr>
          <w:rFonts w:ascii="Arial Narrow" w:hAnsi="Arial Narrow"/>
          <w:b/>
        </w:rPr>
      </w:pPr>
    </w:p>
    <w:p w14:paraId="6E94D75A" w14:textId="77777777" w:rsidR="000D2F64" w:rsidRPr="00033A43" w:rsidRDefault="000D2F64" w:rsidP="000D2F64">
      <w:pPr>
        <w:spacing w:after="0" w:line="240" w:lineRule="auto"/>
        <w:jc w:val="both"/>
        <w:rPr>
          <w:rFonts w:ascii="Arial Narrow" w:hAnsi="Arial Narrow"/>
        </w:rPr>
      </w:pPr>
      <w:r w:rsidRPr="00033A43">
        <w:rPr>
          <w:rFonts w:ascii="Arial Narrow" w:hAnsi="Arial Narrow"/>
          <w:b/>
        </w:rPr>
        <w:t>VIGÉSIMA OCTAVA</w:t>
      </w:r>
      <w:r w:rsidRPr="00033A43">
        <w:rPr>
          <w:rFonts w:ascii="Arial Narrow" w:hAnsi="Arial Narrow"/>
        </w:rPr>
        <w:t>.</w:t>
      </w:r>
      <w:r w:rsidRPr="00033A43">
        <w:rPr>
          <w:rFonts w:ascii="Arial Narrow" w:hAnsi="Arial Narrow"/>
          <w:b/>
        </w:rPr>
        <w:t xml:space="preserve"> – </w:t>
      </w:r>
      <w:r w:rsidRPr="00033A43">
        <w:rPr>
          <w:rFonts w:ascii="Arial Narrow" w:hAnsi="Arial Narrow"/>
          <w:b/>
          <w:u w:val="single"/>
        </w:rPr>
        <w:t>SOLUCIÓN DE CONFLICTOS</w:t>
      </w:r>
      <w:r w:rsidRPr="00033A43">
        <w:rPr>
          <w:rFonts w:ascii="Arial Narrow" w:hAnsi="Arial Narrow"/>
        </w:rPr>
        <w:t>: Las controversias o divergencias relativas a la celebración, ejecución o liquidación del contrato se podrán resolver mediante la aplicación de los mecanismos de solución directa de controversias establecidos en la ley.</w:t>
      </w:r>
    </w:p>
    <w:p w14:paraId="5F16791A" w14:textId="77777777" w:rsidR="000D2F64" w:rsidRPr="00033A43" w:rsidRDefault="000D2F64" w:rsidP="000D2F64">
      <w:pPr>
        <w:spacing w:after="0" w:line="240" w:lineRule="auto"/>
        <w:jc w:val="both"/>
        <w:rPr>
          <w:rFonts w:ascii="Arial Narrow" w:hAnsi="Arial Narrow"/>
          <w:b/>
        </w:rPr>
      </w:pPr>
    </w:p>
    <w:p w14:paraId="7C30B960" w14:textId="667AF010" w:rsidR="000D2F64" w:rsidRPr="00033A43" w:rsidRDefault="000D2F64" w:rsidP="000D2F64">
      <w:pPr>
        <w:spacing w:after="0" w:line="240" w:lineRule="auto"/>
        <w:jc w:val="both"/>
        <w:rPr>
          <w:rFonts w:ascii="Arial Narrow" w:hAnsi="Arial Narrow"/>
        </w:rPr>
      </w:pPr>
      <w:r w:rsidRPr="00033A43">
        <w:rPr>
          <w:rFonts w:ascii="Arial Narrow" w:hAnsi="Arial Narrow"/>
          <w:b/>
        </w:rPr>
        <w:t>VIGÉSIMA NOVENA</w:t>
      </w:r>
      <w:r w:rsidRPr="00033A43">
        <w:rPr>
          <w:rFonts w:ascii="Arial Narrow" w:hAnsi="Arial Narrow"/>
          <w:b/>
          <w:bCs/>
        </w:rPr>
        <w:t>.</w:t>
      </w:r>
      <w:r w:rsidRPr="00033A43">
        <w:rPr>
          <w:rFonts w:ascii="Arial Narrow" w:hAnsi="Arial Narrow"/>
          <w:b/>
        </w:rPr>
        <w:t xml:space="preserve"> – </w:t>
      </w:r>
      <w:r w:rsidRPr="00033A43">
        <w:rPr>
          <w:rFonts w:ascii="Arial Narrow" w:hAnsi="Arial Narrow"/>
          <w:b/>
          <w:bCs/>
          <w:u w:val="single"/>
        </w:rPr>
        <w:t>DOCUMENTOS</w:t>
      </w:r>
      <w:r w:rsidRPr="00033A43">
        <w:rPr>
          <w:rFonts w:ascii="Arial Narrow" w:hAnsi="Arial Narrow"/>
          <w:b/>
          <w:bCs/>
        </w:rPr>
        <w:t xml:space="preserve">: </w:t>
      </w:r>
      <w:r w:rsidRPr="00033A43">
        <w:rPr>
          <w:rFonts w:ascii="Arial Narrow" w:hAnsi="Arial Narrow"/>
        </w:rPr>
        <w:t xml:space="preserve">Hacen parte integrante de este contrato los siguientes documentos: </w:t>
      </w:r>
      <w:r w:rsidRPr="00033A43">
        <w:rPr>
          <w:rFonts w:ascii="Arial Narrow" w:hAnsi="Arial Narrow"/>
          <w:b/>
        </w:rPr>
        <w:t>a)</w:t>
      </w:r>
      <w:r w:rsidRPr="00033A43">
        <w:rPr>
          <w:rFonts w:ascii="Arial Narrow" w:hAnsi="Arial Narrow"/>
        </w:rPr>
        <w:t xml:space="preserve"> Análisis del sector, </w:t>
      </w:r>
      <w:r w:rsidRPr="00033A43">
        <w:rPr>
          <w:rFonts w:ascii="Arial Narrow" w:hAnsi="Arial Narrow"/>
          <w:b/>
        </w:rPr>
        <w:t xml:space="preserve">b) </w:t>
      </w:r>
      <w:r w:rsidRPr="00033A43">
        <w:rPr>
          <w:rFonts w:ascii="Arial Narrow" w:hAnsi="Arial Narrow"/>
        </w:rPr>
        <w:t>el estudio previo y anexo técnico</w:t>
      </w:r>
      <w:r w:rsidRPr="00033A43">
        <w:rPr>
          <w:rFonts w:ascii="Arial Narrow" w:hAnsi="Arial Narrow"/>
          <w:bCs/>
        </w:rPr>
        <w:t>,</w:t>
      </w:r>
      <w:r w:rsidRPr="00033A43">
        <w:rPr>
          <w:rFonts w:ascii="Arial Narrow" w:hAnsi="Arial Narrow"/>
          <w:b/>
          <w:bCs/>
        </w:rPr>
        <w:t xml:space="preserve"> </w:t>
      </w:r>
      <w:r w:rsidRPr="00033A43">
        <w:rPr>
          <w:rFonts w:ascii="Arial Narrow" w:hAnsi="Arial Narrow"/>
          <w:b/>
        </w:rPr>
        <w:t>c)</w:t>
      </w:r>
      <w:r w:rsidRPr="00033A43">
        <w:rPr>
          <w:rFonts w:ascii="Arial Narrow" w:hAnsi="Arial Narrow"/>
        </w:rPr>
        <w:t xml:space="preserve"> el certificado de disponibilidad presupuestal, </w:t>
      </w:r>
      <w:r w:rsidRPr="00033A43">
        <w:rPr>
          <w:rFonts w:ascii="Arial Narrow" w:hAnsi="Arial Narrow"/>
          <w:b/>
          <w:bCs/>
        </w:rPr>
        <w:t>d</w:t>
      </w:r>
      <w:r w:rsidRPr="00033A43">
        <w:rPr>
          <w:rFonts w:ascii="Arial Narrow" w:hAnsi="Arial Narrow"/>
          <w:b/>
        </w:rPr>
        <w:t>)</w:t>
      </w:r>
      <w:r w:rsidRPr="00033A43">
        <w:rPr>
          <w:rFonts w:ascii="Arial Narrow" w:hAnsi="Arial Narrow"/>
        </w:rPr>
        <w:t xml:space="preserve"> pliego de condiciones, respuestas a las observaciones </w:t>
      </w:r>
      <w:r w:rsidRPr="00033A43">
        <w:rPr>
          <w:rFonts w:ascii="Arial Narrow" w:hAnsi="Arial Narrow"/>
          <w:b/>
        </w:rPr>
        <w:t xml:space="preserve">e) </w:t>
      </w:r>
      <w:r w:rsidRPr="00033A43">
        <w:rPr>
          <w:rFonts w:ascii="Arial Narrow" w:hAnsi="Arial Narrow"/>
        </w:rPr>
        <w:t xml:space="preserve">la oferta presentada por el </w:t>
      </w:r>
      <w:r w:rsidR="00D90A4F">
        <w:rPr>
          <w:rFonts w:ascii="Arial Narrow" w:hAnsi="Arial Narrow"/>
          <w:b/>
          <w:bCs/>
        </w:rPr>
        <w:t>CONTRATISTA</w:t>
      </w:r>
      <w:r w:rsidRPr="00033A43">
        <w:rPr>
          <w:rFonts w:ascii="Arial Narrow" w:hAnsi="Arial Narrow"/>
          <w:bCs/>
        </w:rPr>
        <w:t xml:space="preserve">, </w:t>
      </w:r>
      <w:r w:rsidRPr="00033A43">
        <w:rPr>
          <w:rFonts w:ascii="Arial Narrow" w:hAnsi="Arial Narrow"/>
          <w:b/>
          <w:bCs/>
        </w:rPr>
        <w:t>f)</w:t>
      </w:r>
      <w:r w:rsidRPr="00033A43">
        <w:rPr>
          <w:rFonts w:ascii="Arial Narrow" w:hAnsi="Arial Narrow"/>
          <w:bCs/>
        </w:rPr>
        <w:t xml:space="preserve"> el informe de evaluación (técnico, jurídico y financiero) y de calificación, </w:t>
      </w:r>
      <w:r w:rsidRPr="00033A43">
        <w:rPr>
          <w:rFonts w:ascii="Arial Narrow" w:hAnsi="Arial Narrow"/>
          <w:b/>
          <w:bCs/>
        </w:rPr>
        <w:t>g</w:t>
      </w:r>
      <w:r w:rsidRPr="00033A43">
        <w:rPr>
          <w:rFonts w:ascii="Arial Narrow" w:hAnsi="Arial Narrow"/>
          <w:b/>
        </w:rPr>
        <w:t xml:space="preserve">) </w:t>
      </w:r>
      <w:r w:rsidRPr="00033A43">
        <w:rPr>
          <w:rFonts w:ascii="Arial Narrow" w:hAnsi="Arial Narrow"/>
          <w:bCs/>
        </w:rPr>
        <w:t>adendas</w:t>
      </w:r>
      <w:r w:rsidRPr="00033A43">
        <w:rPr>
          <w:rFonts w:ascii="Arial Narrow" w:hAnsi="Arial Narrow"/>
          <w:b/>
        </w:rPr>
        <w:t xml:space="preserve"> h) </w:t>
      </w:r>
      <w:r w:rsidRPr="00033A43">
        <w:rPr>
          <w:rFonts w:ascii="Arial Narrow" w:hAnsi="Arial Narrow"/>
        </w:rPr>
        <w:t>El acto de adjudicación.</w:t>
      </w:r>
    </w:p>
    <w:p w14:paraId="74449D65" w14:textId="77777777" w:rsidR="000D2F64" w:rsidRPr="00033A43" w:rsidRDefault="000D2F64" w:rsidP="000D2F64">
      <w:pPr>
        <w:spacing w:after="0" w:line="240" w:lineRule="auto"/>
        <w:jc w:val="both"/>
        <w:rPr>
          <w:rFonts w:ascii="Arial Narrow" w:hAnsi="Arial Narrow"/>
          <w:b/>
          <w:bCs/>
        </w:rPr>
      </w:pPr>
    </w:p>
    <w:p w14:paraId="07571FE9" w14:textId="2D2EDBAD" w:rsidR="000D2F64" w:rsidRPr="00033A43" w:rsidRDefault="000D2F64" w:rsidP="000D2F64">
      <w:pPr>
        <w:spacing w:line="240" w:lineRule="auto"/>
        <w:ind w:right="59"/>
        <w:jc w:val="both"/>
        <w:rPr>
          <w:rFonts w:ascii="Arial Narrow" w:hAnsi="Arial Narrow" w:cs="Arial"/>
        </w:rPr>
      </w:pPr>
      <w:r w:rsidRPr="00033A43">
        <w:rPr>
          <w:rFonts w:ascii="Arial Narrow" w:hAnsi="Arial Narrow"/>
          <w:b/>
          <w:bCs/>
        </w:rPr>
        <w:t>TRIGÉSIMA.</w:t>
      </w:r>
      <w:r w:rsidRPr="00033A43">
        <w:rPr>
          <w:rFonts w:ascii="Arial Narrow" w:hAnsi="Arial Narrow"/>
          <w:b/>
        </w:rPr>
        <w:t xml:space="preserve"> – </w:t>
      </w:r>
      <w:r w:rsidRPr="00033A43">
        <w:rPr>
          <w:rFonts w:ascii="Arial Narrow" w:hAnsi="Arial Narrow"/>
          <w:b/>
          <w:bCs/>
          <w:u w:val="single"/>
        </w:rPr>
        <w:t>LUGAR DE EJECUCIÓN y DOMICILIO CONTRACTUAL</w:t>
      </w:r>
      <w:r w:rsidRPr="00033A43">
        <w:rPr>
          <w:rFonts w:ascii="Arial Narrow" w:hAnsi="Arial Narrow"/>
          <w:b/>
          <w:bCs/>
        </w:rPr>
        <w:t>:</w:t>
      </w:r>
      <w:r w:rsidR="00354DA0">
        <w:rPr>
          <w:rFonts w:ascii="Arial Narrow" w:hAnsi="Arial Narrow"/>
          <w:b/>
          <w:bCs/>
        </w:rPr>
        <w:t xml:space="preserve"> </w:t>
      </w:r>
      <w:r w:rsidR="00DB129C" w:rsidRPr="00DB129C">
        <w:rPr>
          <w:rFonts w:ascii="Arial Narrow" w:hAnsi="Arial Narrow"/>
        </w:rPr>
        <w:t>E</w:t>
      </w:r>
      <w:r w:rsidR="00354DA0" w:rsidRPr="00DB129C">
        <w:rPr>
          <w:rFonts w:ascii="Arial Narrow" w:hAnsi="Arial Narrow"/>
        </w:rPr>
        <w:t xml:space="preserve">l lugar de ejecución </w:t>
      </w:r>
      <w:r w:rsidR="004C7BB5" w:rsidRPr="00DB129C">
        <w:rPr>
          <w:rFonts w:ascii="Arial Narrow" w:hAnsi="Arial Narrow"/>
        </w:rPr>
        <w:t>será el área rural del municipio y</w:t>
      </w:r>
      <w:r w:rsidRPr="00DB129C">
        <w:rPr>
          <w:rFonts w:ascii="Arial Narrow" w:hAnsi="Arial Narrow"/>
        </w:rPr>
        <w:t xml:space="preserve"> </w:t>
      </w:r>
      <w:r w:rsidR="00DB129C" w:rsidRPr="00DB129C">
        <w:rPr>
          <w:rFonts w:ascii="Arial Narrow" w:hAnsi="Arial Narrow" w:cs="Arial"/>
        </w:rPr>
        <w:t>e</w:t>
      </w:r>
      <w:r w:rsidRPr="00DB129C">
        <w:rPr>
          <w:rFonts w:ascii="Arial Narrow" w:hAnsi="Arial Narrow" w:cs="Arial"/>
        </w:rPr>
        <w:t>l domicilio contractual será la alcaldía municipal de Ar</w:t>
      </w:r>
      <w:r w:rsidRPr="00033A43">
        <w:rPr>
          <w:rFonts w:ascii="Arial Narrow" w:hAnsi="Arial Narrow" w:cs="Arial"/>
        </w:rPr>
        <w:t xml:space="preserve">cabuco. </w:t>
      </w:r>
    </w:p>
    <w:p w14:paraId="4189C60A" w14:textId="77777777" w:rsidR="000D2F64" w:rsidRPr="00033A43" w:rsidRDefault="000D2F64" w:rsidP="000D2F64">
      <w:pPr>
        <w:spacing w:after="0" w:line="240" w:lineRule="auto"/>
        <w:jc w:val="both"/>
        <w:rPr>
          <w:rFonts w:ascii="Arial Narrow" w:hAnsi="Arial Narrow"/>
        </w:rPr>
      </w:pPr>
      <w:r w:rsidRPr="00033A43">
        <w:rPr>
          <w:rFonts w:ascii="Arial Narrow" w:hAnsi="Arial Narrow"/>
          <w:b/>
          <w:bCs/>
        </w:rPr>
        <w:t>TRIGÉSIMA PRIMERA.</w:t>
      </w:r>
      <w:r w:rsidRPr="00033A43">
        <w:rPr>
          <w:rFonts w:ascii="Arial Narrow" w:hAnsi="Arial Narrow"/>
          <w:b/>
        </w:rPr>
        <w:t xml:space="preserve"> – </w:t>
      </w:r>
      <w:r w:rsidRPr="00033A43">
        <w:rPr>
          <w:rFonts w:ascii="Arial Narrow" w:hAnsi="Arial Narrow"/>
          <w:b/>
          <w:u w:val="single"/>
        </w:rPr>
        <w:t>PERFECCIONAMIENTO y EJECUCIÓN</w:t>
      </w:r>
      <w:r w:rsidRPr="00033A43">
        <w:rPr>
          <w:rFonts w:ascii="Arial Narrow" w:hAnsi="Arial Narrow"/>
          <w:b/>
        </w:rPr>
        <w:t xml:space="preserve">: </w:t>
      </w:r>
      <w:r w:rsidRPr="00033A43">
        <w:rPr>
          <w:rFonts w:ascii="Arial Narrow" w:hAnsi="Arial Narrow"/>
        </w:rPr>
        <w:t>El contrato requiere para su perfeccionamiento la firma de las partes a través de la plataforma SECOP II y para su ejecución el registro presupuestal y la aprobación de la garantía por parte de la alcaldía municipal.</w:t>
      </w:r>
    </w:p>
    <w:p w14:paraId="5D7F4885" w14:textId="77777777" w:rsidR="000D2F64" w:rsidRPr="00033A43" w:rsidRDefault="000D2F64" w:rsidP="000D2F64">
      <w:pPr>
        <w:spacing w:after="0" w:line="240" w:lineRule="auto"/>
        <w:jc w:val="both"/>
        <w:rPr>
          <w:rFonts w:ascii="Arial Narrow" w:hAnsi="Arial Narrow"/>
        </w:rPr>
      </w:pPr>
    </w:p>
    <w:p w14:paraId="529E7B46" w14:textId="77777777" w:rsidR="00E57FEE" w:rsidRDefault="00E57FEE" w:rsidP="002C47DE">
      <w:pPr>
        <w:spacing w:after="0" w:line="240" w:lineRule="auto"/>
        <w:ind w:right="59"/>
        <w:jc w:val="center"/>
        <w:rPr>
          <w:rFonts w:ascii="Arial Narrow" w:hAnsi="Arial Narrow"/>
          <w:b/>
          <w:bCs/>
        </w:rPr>
      </w:pPr>
    </w:p>
    <w:p w14:paraId="261EE56F" w14:textId="4124D152" w:rsidR="002C47DE" w:rsidRPr="00AF1230" w:rsidRDefault="002C47DE" w:rsidP="002C47DE">
      <w:pPr>
        <w:spacing w:after="0" w:line="240" w:lineRule="auto"/>
        <w:ind w:right="59"/>
        <w:jc w:val="center"/>
        <w:rPr>
          <w:rFonts w:ascii="Arial Narrow" w:hAnsi="Arial Narrow"/>
          <w:b/>
          <w:bCs/>
          <w:color w:val="BFBFBF" w:themeColor="background1" w:themeShade="BF"/>
        </w:rPr>
      </w:pPr>
      <w:r w:rsidRPr="00AF1230">
        <w:rPr>
          <w:rFonts w:ascii="Arial Narrow" w:hAnsi="Arial Narrow"/>
          <w:b/>
          <w:bCs/>
          <w:color w:val="BFBFBF" w:themeColor="background1" w:themeShade="BF"/>
        </w:rPr>
        <w:t>O</w:t>
      </w:r>
      <w:r w:rsidR="00AF1230" w:rsidRPr="00AF1230">
        <w:rPr>
          <w:rFonts w:ascii="Arial Narrow" w:hAnsi="Arial Narrow"/>
          <w:b/>
          <w:bCs/>
          <w:color w:val="BFBFBF" w:themeColor="background1" w:themeShade="BF"/>
        </w:rPr>
        <w:t>RIGINAL FIRMADO</w:t>
      </w:r>
    </w:p>
    <w:p w14:paraId="38C46B9A" w14:textId="2C870383" w:rsidR="00E57FEE" w:rsidRPr="00E57FEE" w:rsidRDefault="00E57FEE" w:rsidP="002C47DE">
      <w:pPr>
        <w:spacing w:after="0" w:line="240" w:lineRule="auto"/>
        <w:ind w:right="59"/>
        <w:jc w:val="center"/>
        <w:rPr>
          <w:rFonts w:ascii="Arial Narrow" w:hAnsi="Arial Narrow"/>
          <w:b/>
          <w:bCs/>
        </w:rPr>
      </w:pPr>
      <w:r w:rsidRPr="00E57FEE">
        <w:rPr>
          <w:rFonts w:ascii="Arial Narrow" w:hAnsi="Arial Narrow"/>
          <w:b/>
          <w:bCs/>
        </w:rPr>
        <w:t>CARLOS DAVID ZARATE BAEZ</w:t>
      </w:r>
    </w:p>
    <w:p w14:paraId="6260BFAC" w14:textId="77777777" w:rsidR="00E57FEE" w:rsidRDefault="00E57FEE" w:rsidP="00E57FEE">
      <w:pPr>
        <w:spacing w:after="0" w:line="240" w:lineRule="auto"/>
        <w:jc w:val="center"/>
      </w:pPr>
      <w:r>
        <w:t>Alcalde Municipal</w:t>
      </w:r>
    </w:p>
    <w:p w14:paraId="34A60353" w14:textId="77777777" w:rsidR="00E57FEE" w:rsidRDefault="00E57FEE" w:rsidP="00E57FEE">
      <w:pPr>
        <w:spacing w:after="0" w:line="240" w:lineRule="auto"/>
      </w:pPr>
    </w:p>
    <w:p w14:paraId="5FDA58D3" w14:textId="77777777" w:rsidR="00E57FEE" w:rsidRDefault="00E57FEE" w:rsidP="00E57FEE">
      <w:pPr>
        <w:spacing w:after="0" w:line="240" w:lineRule="auto"/>
      </w:pPr>
    </w:p>
    <w:p w14:paraId="568E700A" w14:textId="6C08D695" w:rsidR="00E57FEE" w:rsidRPr="00E57FEE" w:rsidRDefault="001E6E94" w:rsidP="00E57FEE">
      <w:pPr>
        <w:spacing w:after="0" w:line="240" w:lineRule="auto"/>
        <w:rPr>
          <w:b/>
          <w:bCs/>
          <w:sz w:val="12"/>
          <w:szCs w:val="12"/>
        </w:rPr>
      </w:pPr>
      <w:r>
        <w:rPr>
          <w:sz w:val="12"/>
          <w:szCs w:val="12"/>
        </w:rPr>
        <w:t>Proyecto</w:t>
      </w:r>
      <w:r w:rsidR="00E57FEE" w:rsidRPr="00E57FEE">
        <w:rPr>
          <w:sz w:val="12"/>
          <w:szCs w:val="12"/>
        </w:rPr>
        <w:t xml:space="preserve">: </w:t>
      </w:r>
      <w:r w:rsidR="00E57FEE" w:rsidRPr="00E57FEE">
        <w:rPr>
          <w:b/>
          <w:bCs/>
          <w:sz w:val="12"/>
          <w:szCs w:val="12"/>
        </w:rPr>
        <w:t>CRISTIAN CAMILO LARGO SEGURA</w:t>
      </w:r>
    </w:p>
    <w:p w14:paraId="3AB125EF" w14:textId="316D2439" w:rsidR="00FC01F5" w:rsidRDefault="00E57FEE" w:rsidP="00E57FEE">
      <w:pPr>
        <w:spacing w:after="0" w:line="240" w:lineRule="auto"/>
      </w:pPr>
      <w:r w:rsidRPr="00E57FEE">
        <w:rPr>
          <w:sz w:val="12"/>
          <w:szCs w:val="12"/>
        </w:rPr>
        <w:t>Secretario de Planeación e infraestructura</w:t>
      </w:r>
      <w:r>
        <w:tab/>
        <w:t xml:space="preserve">                               </w:t>
      </w:r>
    </w:p>
    <w:sectPr w:rsidR="00FC01F5" w:rsidSect="000D2F64">
      <w:headerReference w:type="default" r:id="rId8"/>
      <w:footerReference w:type="default" r:id="rId9"/>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A50CF" w14:textId="77777777" w:rsidR="00476FDB" w:rsidRDefault="00476FDB" w:rsidP="000D2F64">
      <w:pPr>
        <w:spacing w:after="0" w:line="240" w:lineRule="auto"/>
      </w:pPr>
      <w:r>
        <w:separator/>
      </w:r>
    </w:p>
  </w:endnote>
  <w:endnote w:type="continuationSeparator" w:id="0">
    <w:p w14:paraId="1E76A7FC" w14:textId="77777777" w:rsidR="00476FDB" w:rsidRDefault="00476FDB" w:rsidP="000D2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Bold">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6190373"/>
      <w:docPartObj>
        <w:docPartGallery w:val="Page Numbers (Bottom of Page)"/>
        <w:docPartUnique/>
      </w:docPartObj>
    </w:sdtPr>
    <w:sdtContent>
      <w:p w14:paraId="21533173" w14:textId="77777777" w:rsidR="00E57FEE" w:rsidRDefault="00E57FEE" w:rsidP="00450861">
        <w:pPr>
          <w:tabs>
            <w:tab w:val="center" w:pos="4680"/>
          </w:tabs>
          <w:suppressAutoHyphens/>
          <w:spacing w:after="0" w:line="240" w:lineRule="auto"/>
        </w:pPr>
      </w:p>
      <w:tbl>
        <w:tblPr>
          <w:tblW w:w="5000" w:type="pct"/>
          <w:tblCellMar>
            <w:left w:w="70" w:type="dxa"/>
            <w:right w:w="70" w:type="dxa"/>
          </w:tblCellMar>
          <w:tblLook w:val="04A0" w:firstRow="1" w:lastRow="0" w:firstColumn="1" w:lastColumn="0" w:noHBand="0" w:noVBand="1"/>
        </w:tblPr>
        <w:tblGrid>
          <w:gridCol w:w="4774"/>
          <w:gridCol w:w="4044"/>
        </w:tblGrid>
        <w:tr w:rsidR="003727A7" w14:paraId="76A5C2CC" w14:textId="77777777" w:rsidTr="00A950A7">
          <w:trPr>
            <w:trHeight w:val="225"/>
          </w:trPr>
          <w:tc>
            <w:tcPr>
              <w:tcW w:w="2707" w:type="pct"/>
              <w:vMerge w:val="restart"/>
              <w:tcBorders>
                <w:top w:val="single" w:sz="8" w:space="0" w:color="auto"/>
                <w:left w:val="single" w:sz="8" w:space="0" w:color="auto"/>
                <w:bottom w:val="single" w:sz="8" w:space="0" w:color="000000"/>
                <w:right w:val="single" w:sz="8" w:space="0" w:color="000000"/>
              </w:tcBorders>
              <w:noWrap/>
              <w:vAlign w:val="center"/>
              <w:hideMark/>
            </w:tcPr>
            <w:p w14:paraId="0F9CBC55" w14:textId="77777777" w:rsidR="00E57FEE" w:rsidRDefault="00E57FEE" w:rsidP="003727A7">
              <w:pPr>
                <w:spacing w:after="0" w:line="240" w:lineRule="auto"/>
                <w:jc w:val="center"/>
              </w:pPr>
              <w:r>
                <w:rPr>
                  <w:noProof/>
                  <w:lang w:val="en-US"/>
                </w:rPr>
                <w:drawing>
                  <wp:inline distT="0" distB="0" distL="0" distR="0" wp14:anchorId="6B00E2D2" wp14:editId="1C0A89F4">
                    <wp:extent cx="1653540" cy="640799"/>
                    <wp:effectExtent l="0" t="0" r="3810" b="6985"/>
                    <wp:docPr id="18629589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828" cy="641298"/>
                            </a:xfrm>
                            <a:prstGeom prst="rect">
                              <a:avLst/>
                            </a:prstGeom>
                            <a:noFill/>
                            <a:ln>
                              <a:noFill/>
                            </a:ln>
                          </pic:spPr>
                        </pic:pic>
                      </a:graphicData>
                    </a:graphic>
                  </wp:inline>
                </w:drawing>
              </w:r>
              <w:r>
                <w:t xml:space="preserve">  </w:t>
              </w:r>
            </w:p>
          </w:tc>
          <w:tc>
            <w:tcPr>
              <w:tcW w:w="2293" w:type="pct"/>
              <w:tcBorders>
                <w:top w:val="single" w:sz="8" w:space="0" w:color="auto"/>
                <w:left w:val="nil"/>
                <w:bottom w:val="nil"/>
                <w:right w:val="single" w:sz="8" w:space="0" w:color="000000"/>
              </w:tcBorders>
              <w:vAlign w:val="center"/>
              <w:hideMark/>
            </w:tcPr>
            <w:p w14:paraId="0AF1BB29" w14:textId="77777777" w:rsidR="00E57FEE" w:rsidRDefault="00E57FEE" w:rsidP="003727A7">
              <w:pPr>
                <w:spacing w:after="0" w:line="240" w:lineRule="auto"/>
                <w:jc w:val="center"/>
                <w:rPr>
                  <w:b/>
                  <w:bCs/>
                  <w:sz w:val="14"/>
                  <w:szCs w:val="14"/>
                </w:rPr>
              </w:pPr>
              <w:r>
                <w:rPr>
                  <w:b/>
                  <w:bCs/>
                  <w:sz w:val="14"/>
                  <w:szCs w:val="14"/>
                </w:rPr>
                <w:t xml:space="preserve">Palacio Municipal telefax (098) 7360012 </w:t>
              </w:r>
              <w:bookmarkStart w:id="8" w:name="_Hlk177371783"/>
              <w:r>
                <w:rPr>
                  <w:b/>
                  <w:bCs/>
                  <w:sz w:val="14"/>
                  <w:szCs w:val="14"/>
                </w:rPr>
                <w:t>Cel. 3134026739</w:t>
              </w:r>
              <w:bookmarkEnd w:id="8"/>
            </w:p>
          </w:tc>
        </w:tr>
        <w:tr w:rsidR="003727A7" w14:paraId="294D1BF6" w14:textId="77777777" w:rsidTr="00A950A7">
          <w:trPr>
            <w:trHeight w:val="225"/>
          </w:trPr>
          <w:tc>
            <w:tcPr>
              <w:tcW w:w="2707" w:type="pct"/>
              <w:vMerge/>
              <w:tcBorders>
                <w:top w:val="single" w:sz="8" w:space="0" w:color="auto"/>
                <w:left w:val="single" w:sz="8" w:space="0" w:color="auto"/>
                <w:bottom w:val="single" w:sz="8" w:space="0" w:color="000000"/>
                <w:right w:val="single" w:sz="8" w:space="0" w:color="000000"/>
              </w:tcBorders>
              <w:vAlign w:val="center"/>
              <w:hideMark/>
            </w:tcPr>
            <w:p w14:paraId="502F0112" w14:textId="77777777" w:rsidR="00E57FEE" w:rsidRDefault="00E57FEE" w:rsidP="003727A7">
              <w:pPr>
                <w:spacing w:after="0" w:line="240" w:lineRule="auto"/>
              </w:pPr>
            </w:p>
          </w:tc>
          <w:tc>
            <w:tcPr>
              <w:tcW w:w="2293" w:type="pct"/>
              <w:tcBorders>
                <w:top w:val="nil"/>
                <w:left w:val="nil"/>
                <w:bottom w:val="nil"/>
                <w:right w:val="single" w:sz="8" w:space="0" w:color="000000"/>
              </w:tcBorders>
              <w:vAlign w:val="center"/>
              <w:hideMark/>
            </w:tcPr>
            <w:p w14:paraId="3648FE36" w14:textId="77777777" w:rsidR="00E57FEE" w:rsidRDefault="00E57FEE" w:rsidP="003727A7">
              <w:pPr>
                <w:spacing w:after="0" w:line="240" w:lineRule="auto"/>
                <w:jc w:val="center"/>
                <w:rPr>
                  <w:sz w:val="14"/>
                  <w:szCs w:val="14"/>
                </w:rPr>
              </w:pPr>
              <w:r>
                <w:rPr>
                  <w:sz w:val="14"/>
                  <w:szCs w:val="14"/>
                </w:rPr>
                <w:t>Cra. 6 No. 4-09 Código postal 154201</w:t>
              </w:r>
            </w:p>
          </w:tc>
        </w:tr>
        <w:tr w:rsidR="003727A7" w:rsidRPr="006011B3" w14:paraId="6F0ABE78" w14:textId="77777777" w:rsidTr="00A950A7">
          <w:trPr>
            <w:trHeight w:val="225"/>
          </w:trPr>
          <w:tc>
            <w:tcPr>
              <w:tcW w:w="2707" w:type="pct"/>
              <w:vMerge/>
              <w:tcBorders>
                <w:top w:val="single" w:sz="8" w:space="0" w:color="auto"/>
                <w:left w:val="single" w:sz="8" w:space="0" w:color="auto"/>
                <w:bottom w:val="single" w:sz="8" w:space="0" w:color="000000"/>
                <w:right w:val="single" w:sz="8" w:space="0" w:color="000000"/>
              </w:tcBorders>
              <w:vAlign w:val="center"/>
              <w:hideMark/>
            </w:tcPr>
            <w:p w14:paraId="0E3664A4" w14:textId="77777777" w:rsidR="00E57FEE" w:rsidRDefault="00E57FEE" w:rsidP="003727A7">
              <w:pPr>
                <w:spacing w:after="0" w:line="240" w:lineRule="auto"/>
              </w:pPr>
            </w:p>
          </w:tc>
          <w:tc>
            <w:tcPr>
              <w:tcW w:w="2293" w:type="pct"/>
              <w:tcBorders>
                <w:top w:val="nil"/>
                <w:left w:val="nil"/>
                <w:bottom w:val="nil"/>
                <w:right w:val="single" w:sz="8" w:space="0" w:color="000000"/>
              </w:tcBorders>
              <w:vAlign w:val="center"/>
              <w:hideMark/>
            </w:tcPr>
            <w:p w14:paraId="57BFAADD" w14:textId="77777777" w:rsidR="00E57FEE" w:rsidRDefault="00E57FEE" w:rsidP="003727A7">
              <w:pPr>
                <w:spacing w:after="0" w:line="240" w:lineRule="auto"/>
                <w:jc w:val="center"/>
                <w:rPr>
                  <w:b/>
                  <w:bCs/>
                  <w:sz w:val="14"/>
                  <w:szCs w:val="14"/>
                  <w:lang w:val="en-US"/>
                </w:rPr>
              </w:pPr>
              <w:r>
                <w:rPr>
                  <w:b/>
                  <w:bCs/>
                  <w:sz w:val="14"/>
                  <w:szCs w:val="14"/>
                  <w:lang w:val="en-US"/>
                </w:rPr>
                <w:t>Email:</w:t>
              </w:r>
              <w:r>
                <w:rPr>
                  <w:sz w:val="14"/>
                  <w:szCs w:val="14"/>
                  <w:lang w:val="en-US"/>
                </w:rPr>
                <w:t xml:space="preserve"> </w:t>
              </w:r>
              <w:bookmarkStart w:id="9" w:name="_Hlk177371811"/>
              <w:r>
                <w:rPr>
                  <w:sz w:val="14"/>
                  <w:szCs w:val="14"/>
                  <w:lang w:val="en-US"/>
                </w:rPr>
                <w:t>alcaldia@arcabuco-boyaca.gov.co</w:t>
              </w:r>
              <w:bookmarkEnd w:id="9"/>
            </w:p>
          </w:tc>
        </w:tr>
        <w:tr w:rsidR="003727A7" w:rsidRPr="006011B3" w14:paraId="0A7609FD" w14:textId="77777777" w:rsidTr="00A950A7">
          <w:trPr>
            <w:trHeight w:val="225"/>
          </w:trPr>
          <w:tc>
            <w:tcPr>
              <w:tcW w:w="2707" w:type="pct"/>
              <w:vMerge/>
              <w:tcBorders>
                <w:top w:val="single" w:sz="8" w:space="0" w:color="auto"/>
                <w:left w:val="single" w:sz="8" w:space="0" w:color="auto"/>
                <w:bottom w:val="single" w:sz="8" w:space="0" w:color="000000"/>
                <w:right w:val="single" w:sz="8" w:space="0" w:color="000000"/>
              </w:tcBorders>
              <w:vAlign w:val="center"/>
              <w:hideMark/>
            </w:tcPr>
            <w:p w14:paraId="0A39E7CD" w14:textId="77777777" w:rsidR="00E57FEE" w:rsidRPr="00E528AB" w:rsidRDefault="00E57FEE" w:rsidP="003727A7">
              <w:pPr>
                <w:spacing w:after="0" w:line="240" w:lineRule="auto"/>
                <w:rPr>
                  <w:lang w:val="en-US"/>
                </w:rPr>
              </w:pPr>
            </w:p>
          </w:tc>
          <w:tc>
            <w:tcPr>
              <w:tcW w:w="2293" w:type="pct"/>
              <w:tcBorders>
                <w:top w:val="nil"/>
                <w:left w:val="nil"/>
                <w:bottom w:val="single" w:sz="8" w:space="0" w:color="auto"/>
                <w:right w:val="single" w:sz="8" w:space="0" w:color="000000"/>
              </w:tcBorders>
              <w:vAlign w:val="center"/>
              <w:hideMark/>
            </w:tcPr>
            <w:p w14:paraId="6A7E4DA8" w14:textId="77777777" w:rsidR="00E57FEE" w:rsidRDefault="00E57FEE" w:rsidP="003727A7">
              <w:pPr>
                <w:spacing w:after="0" w:line="240" w:lineRule="auto"/>
                <w:jc w:val="center"/>
                <w:rPr>
                  <w:b/>
                  <w:bCs/>
                  <w:sz w:val="14"/>
                  <w:szCs w:val="14"/>
                  <w:lang w:val="en-US"/>
                </w:rPr>
              </w:pPr>
              <w:r>
                <w:rPr>
                  <w:b/>
                  <w:bCs/>
                  <w:sz w:val="14"/>
                  <w:szCs w:val="14"/>
                  <w:lang w:val="en-US"/>
                </w:rPr>
                <w:t>Sitio Web</w:t>
              </w:r>
              <w:r>
                <w:rPr>
                  <w:sz w:val="14"/>
                  <w:szCs w:val="14"/>
                  <w:lang w:val="en-US"/>
                </w:rPr>
                <w:t>: www.arcabuco-boyaca.gov.co</w:t>
              </w:r>
            </w:p>
          </w:tc>
        </w:tr>
      </w:tbl>
      <w:p w14:paraId="6D69EE39" w14:textId="77777777" w:rsidR="00E57FEE" w:rsidRDefault="00000000" w:rsidP="003727A7">
        <w:pPr>
          <w:pStyle w:val="Piedepgina"/>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BAEB8" w14:textId="77777777" w:rsidR="00476FDB" w:rsidRDefault="00476FDB" w:rsidP="000D2F64">
      <w:pPr>
        <w:spacing w:after="0" w:line="240" w:lineRule="auto"/>
      </w:pPr>
      <w:r>
        <w:separator/>
      </w:r>
    </w:p>
  </w:footnote>
  <w:footnote w:type="continuationSeparator" w:id="0">
    <w:p w14:paraId="6C2CB8D5" w14:textId="77777777" w:rsidR="00476FDB" w:rsidRDefault="00476FDB" w:rsidP="000D2F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31"/>
      <w:gridCol w:w="3780"/>
      <w:gridCol w:w="2717"/>
    </w:tblGrid>
    <w:tr w:rsidR="003727A7" w14:paraId="607AC1A1" w14:textId="77777777" w:rsidTr="00A950A7">
      <w:trPr>
        <w:trHeight w:val="386"/>
      </w:trPr>
      <w:tc>
        <w:tcPr>
          <w:tcW w:w="1320" w:type="pct"/>
          <w:vMerge w:val="restart"/>
          <w:tcBorders>
            <w:top w:val="single" w:sz="4" w:space="0" w:color="000000"/>
            <w:left w:val="single" w:sz="4" w:space="0" w:color="000000"/>
            <w:bottom w:val="single" w:sz="4" w:space="0" w:color="000000"/>
            <w:right w:val="single" w:sz="4" w:space="0" w:color="000000"/>
          </w:tcBorders>
          <w:hideMark/>
        </w:tcPr>
        <w:p w14:paraId="5C678BE0" w14:textId="77777777" w:rsidR="00E57FEE" w:rsidRDefault="00E57FEE" w:rsidP="003727A7">
          <w:pPr>
            <w:ind w:left="1180" w:right="142"/>
            <w:jc w:val="center"/>
            <w:rPr>
              <w:rFonts w:ascii="Tahoma" w:hAnsi="Tahoma" w:cs="Tahoma"/>
              <w:sz w:val="14"/>
              <w:szCs w:val="14"/>
              <w:lang w:val="es-CO"/>
            </w:rPr>
          </w:pPr>
          <w:r>
            <w:rPr>
              <w:noProof/>
            </w:rPr>
            <w:drawing>
              <wp:anchor distT="0" distB="0" distL="0" distR="0" simplePos="0" relativeHeight="251659264" behindDoc="1" locked="0" layoutInCell="1" allowOverlap="1" wp14:anchorId="506CBE54" wp14:editId="76CE7F91">
                <wp:simplePos x="0" y="0"/>
                <wp:positionH relativeFrom="page">
                  <wp:posOffset>228600</wp:posOffset>
                </wp:positionH>
                <wp:positionV relativeFrom="page">
                  <wp:posOffset>43815</wp:posOffset>
                </wp:positionV>
                <wp:extent cx="457200" cy="51435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14350"/>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sz w:val="14"/>
              <w:szCs w:val="14"/>
              <w:lang w:val="es-CO"/>
            </w:rPr>
            <w:t>MUNICIPIO DE ARCABUCO NIT: 800.063.791-1 ALCALDÍA</w:t>
          </w:r>
        </w:p>
      </w:tc>
      <w:tc>
        <w:tcPr>
          <w:tcW w:w="2141" w:type="pct"/>
          <w:vMerge w:val="restart"/>
          <w:tcBorders>
            <w:top w:val="single" w:sz="4" w:space="0" w:color="000000"/>
            <w:left w:val="single" w:sz="4" w:space="0" w:color="000000"/>
            <w:bottom w:val="single" w:sz="4" w:space="0" w:color="000000"/>
            <w:right w:val="single" w:sz="4" w:space="0" w:color="000000"/>
          </w:tcBorders>
        </w:tcPr>
        <w:p w14:paraId="0B6DFE99" w14:textId="77777777" w:rsidR="00E57FEE" w:rsidRDefault="00E57FEE" w:rsidP="003727A7">
          <w:pPr>
            <w:spacing w:before="8"/>
            <w:rPr>
              <w:rFonts w:ascii="Tahoma" w:hAnsi="Tahoma" w:cs="Tahoma"/>
              <w:sz w:val="14"/>
              <w:szCs w:val="14"/>
              <w:lang w:val="es-CO"/>
            </w:rPr>
          </w:pPr>
        </w:p>
        <w:p w14:paraId="15CCEE7B" w14:textId="77777777" w:rsidR="00E57FEE" w:rsidRDefault="00E57FEE" w:rsidP="003727A7">
          <w:pPr>
            <w:ind w:left="300" w:right="291"/>
            <w:jc w:val="center"/>
            <w:rPr>
              <w:rFonts w:ascii="Tahoma" w:hAnsi="Tahoma" w:cs="Tahoma"/>
              <w:sz w:val="14"/>
              <w:szCs w:val="14"/>
              <w:lang w:val="es-CO"/>
            </w:rPr>
          </w:pPr>
          <w:r>
            <w:rPr>
              <w:rFonts w:ascii="Tahoma" w:hAnsi="Tahoma" w:cs="Tahoma"/>
              <w:sz w:val="14"/>
              <w:szCs w:val="14"/>
              <w:lang w:val="es-CO"/>
            </w:rPr>
            <w:t>SISTEMA DE GESTION DE LA CALIDAD Y SISTEMA DE CONTROL INTERNO</w:t>
          </w:r>
        </w:p>
        <w:p w14:paraId="71E58F51" w14:textId="77777777" w:rsidR="00E57FEE" w:rsidRDefault="00E57FEE" w:rsidP="003727A7">
          <w:pPr>
            <w:rPr>
              <w:rFonts w:ascii="Tahoma" w:hAnsi="Tahoma" w:cs="Tahoma"/>
              <w:sz w:val="14"/>
              <w:szCs w:val="14"/>
              <w:lang w:val="es-CO"/>
            </w:rPr>
          </w:pPr>
        </w:p>
        <w:p w14:paraId="0EB7FDD5" w14:textId="77777777" w:rsidR="00E57FEE" w:rsidRDefault="00E57FEE" w:rsidP="003727A7">
          <w:pPr>
            <w:ind w:left="294" w:right="291"/>
            <w:jc w:val="center"/>
            <w:rPr>
              <w:rFonts w:ascii="Tahoma" w:hAnsi="Tahoma" w:cs="Tahoma"/>
              <w:sz w:val="14"/>
              <w:szCs w:val="14"/>
            </w:rPr>
          </w:pPr>
          <w:r>
            <w:rPr>
              <w:rFonts w:ascii="Tahoma" w:hAnsi="Tahoma" w:cs="Tahoma"/>
              <w:sz w:val="14"/>
              <w:szCs w:val="14"/>
            </w:rPr>
            <w:t xml:space="preserve">PLIEGO DE CONDICIONES </w:t>
          </w:r>
        </w:p>
      </w:tc>
      <w:tc>
        <w:tcPr>
          <w:tcW w:w="1539" w:type="pct"/>
          <w:tcBorders>
            <w:top w:val="single" w:sz="4" w:space="0" w:color="000000"/>
            <w:left w:val="single" w:sz="4" w:space="0" w:color="000000"/>
            <w:bottom w:val="single" w:sz="4" w:space="0" w:color="000000"/>
            <w:right w:val="single" w:sz="4" w:space="0" w:color="000000"/>
          </w:tcBorders>
          <w:hideMark/>
        </w:tcPr>
        <w:p w14:paraId="43917AF8" w14:textId="77777777" w:rsidR="00E57FEE" w:rsidRDefault="00E57FEE" w:rsidP="003727A7">
          <w:pPr>
            <w:spacing w:before="53" w:line="137" w:lineRule="exact"/>
            <w:ind w:left="719" w:right="707"/>
            <w:jc w:val="center"/>
            <w:rPr>
              <w:rFonts w:ascii="Tahoma" w:hAnsi="Tahoma" w:cs="Tahoma"/>
              <w:sz w:val="14"/>
              <w:szCs w:val="14"/>
            </w:rPr>
          </w:pPr>
          <w:r>
            <w:rPr>
              <w:rFonts w:ascii="Tahoma" w:hAnsi="Tahoma" w:cs="Tahoma"/>
              <w:sz w:val="14"/>
              <w:szCs w:val="14"/>
            </w:rPr>
            <w:t>FAD13-003</w:t>
          </w:r>
        </w:p>
        <w:p w14:paraId="3F27447A" w14:textId="77777777" w:rsidR="00E57FEE" w:rsidRDefault="00E57FEE" w:rsidP="003727A7">
          <w:pPr>
            <w:spacing w:line="137" w:lineRule="exact"/>
            <w:ind w:left="719" w:right="710"/>
            <w:jc w:val="center"/>
            <w:rPr>
              <w:rFonts w:ascii="Tahoma" w:hAnsi="Tahoma" w:cs="Tahoma"/>
              <w:sz w:val="14"/>
              <w:szCs w:val="14"/>
            </w:rPr>
          </w:pPr>
          <w:r>
            <w:rPr>
              <w:rFonts w:ascii="Tahoma" w:hAnsi="Tahoma" w:cs="Tahoma"/>
              <w:b/>
              <w:sz w:val="14"/>
              <w:szCs w:val="14"/>
            </w:rPr>
            <w:t>VERSION</w:t>
          </w:r>
          <w:r>
            <w:rPr>
              <w:rFonts w:ascii="Tahoma" w:hAnsi="Tahoma" w:cs="Tahoma"/>
              <w:sz w:val="14"/>
              <w:szCs w:val="14"/>
            </w:rPr>
            <w:t>:</w:t>
          </w:r>
          <w:r>
            <w:rPr>
              <w:rFonts w:ascii="Tahoma" w:hAnsi="Tahoma" w:cs="Tahoma"/>
              <w:spacing w:val="-4"/>
              <w:sz w:val="14"/>
              <w:szCs w:val="14"/>
            </w:rPr>
            <w:t xml:space="preserve"> </w:t>
          </w:r>
          <w:r>
            <w:rPr>
              <w:rFonts w:ascii="Tahoma" w:hAnsi="Tahoma" w:cs="Tahoma"/>
              <w:sz w:val="14"/>
              <w:szCs w:val="14"/>
            </w:rPr>
            <w:t>0</w:t>
          </w:r>
        </w:p>
      </w:tc>
    </w:tr>
    <w:tr w:rsidR="003727A7" w14:paraId="5FC4B898" w14:textId="77777777" w:rsidTr="00A950A7">
      <w:trPr>
        <w:trHeight w:val="525"/>
      </w:trPr>
      <w:tc>
        <w:tcPr>
          <w:tcW w:w="1320" w:type="pct"/>
          <w:vMerge/>
          <w:tcBorders>
            <w:top w:val="single" w:sz="4" w:space="0" w:color="000000"/>
            <w:left w:val="single" w:sz="4" w:space="0" w:color="000000"/>
            <w:bottom w:val="single" w:sz="4" w:space="0" w:color="000000"/>
            <w:right w:val="single" w:sz="4" w:space="0" w:color="000000"/>
          </w:tcBorders>
          <w:vAlign w:val="center"/>
          <w:hideMark/>
        </w:tcPr>
        <w:p w14:paraId="60631800" w14:textId="77777777" w:rsidR="00E57FEE" w:rsidRDefault="00E57FEE" w:rsidP="003727A7">
          <w:pPr>
            <w:rPr>
              <w:rFonts w:ascii="Tahoma" w:hAnsi="Tahoma" w:cs="Tahoma"/>
              <w:sz w:val="14"/>
              <w:szCs w:val="14"/>
              <w:lang w:val="es-CO" w:eastAsia="es-ES"/>
            </w:rPr>
          </w:pPr>
        </w:p>
      </w:tc>
      <w:tc>
        <w:tcPr>
          <w:tcW w:w="2141" w:type="pct"/>
          <w:vMerge/>
          <w:tcBorders>
            <w:top w:val="single" w:sz="4" w:space="0" w:color="000000"/>
            <w:left w:val="single" w:sz="4" w:space="0" w:color="000000"/>
            <w:bottom w:val="single" w:sz="4" w:space="0" w:color="000000"/>
            <w:right w:val="single" w:sz="4" w:space="0" w:color="000000"/>
          </w:tcBorders>
          <w:vAlign w:val="center"/>
          <w:hideMark/>
        </w:tcPr>
        <w:p w14:paraId="549CA206" w14:textId="77777777" w:rsidR="00E57FEE" w:rsidRDefault="00E57FEE" w:rsidP="003727A7">
          <w:pPr>
            <w:rPr>
              <w:rFonts w:ascii="Tahoma" w:hAnsi="Tahoma" w:cs="Tahoma"/>
              <w:sz w:val="14"/>
              <w:szCs w:val="14"/>
              <w:lang w:eastAsia="es-ES"/>
            </w:rPr>
          </w:pPr>
        </w:p>
      </w:tc>
      <w:tc>
        <w:tcPr>
          <w:tcW w:w="1539" w:type="pct"/>
          <w:tcBorders>
            <w:top w:val="single" w:sz="4" w:space="0" w:color="000000"/>
            <w:left w:val="single" w:sz="4" w:space="0" w:color="000000"/>
            <w:bottom w:val="single" w:sz="4" w:space="0" w:color="000000"/>
            <w:right w:val="single" w:sz="4" w:space="0" w:color="000000"/>
          </w:tcBorders>
          <w:vAlign w:val="center"/>
          <w:hideMark/>
        </w:tcPr>
        <w:p w14:paraId="18009AD8" w14:textId="77777777" w:rsidR="00E57FEE" w:rsidRDefault="00E57FEE" w:rsidP="003727A7">
          <w:pPr>
            <w:tabs>
              <w:tab w:val="center" w:pos="4252"/>
              <w:tab w:val="right" w:pos="8504"/>
            </w:tabs>
            <w:spacing w:before="20"/>
            <w:jc w:val="center"/>
            <w:rPr>
              <w:rFonts w:ascii="Tahoma" w:hAnsi="Tahoma" w:cs="Tahoma"/>
              <w:sz w:val="14"/>
              <w:szCs w:val="14"/>
            </w:rPr>
          </w:pPr>
          <w:r>
            <w:rPr>
              <w:rFonts w:ascii="Tahoma" w:hAnsi="Tahoma" w:cs="Tahoma"/>
              <w:b/>
              <w:sz w:val="14"/>
              <w:szCs w:val="14"/>
            </w:rPr>
            <w:t xml:space="preserve">FECHA: </w:t>
          </w:r>
          <w:r>
            <w:rPr>
              <w:rFonts w:ascii="Tahoma" w:hAnsi="Tahoma" w:cs="Tahoma"/>
              <w:sz w:val="14"/>
              <w:szCs w:val="14"/>
            </w:rPr>
            <w:t>02/01/2017</w:t>
          </w:r>
        </w:p>
        <w:p w14:paraId="6A412210" w14:textId="77777777" w:rsidR="00E57FEE" w:rsidRDefault="00E57FEE" w:rsidP="003727A7">
          <w:pPr>
            <w:tabs>
              <w:tab w:val="center" w:pos="4252"/>
              <w:tab w:val="right" w:pos="8504"/>
            </w:tabs>
            <w:spacing w:before="20"/>
            <w:jc w:val="center"/>
            <w:rPr>
              <w:rFonts w:ascii="Century Gothic" w:hAnsi="Century Gothic"/>
              <w:b/>
              <w:sz w:val="24"/>
              <w:szCs w:val="24"/>
              <w:lang w:val="es-ES_tradnl"/>
            </w:rPr>
          </w:pPr>
          <w:r>
            <w:rPr>
              <w:rFonts w:ascii="Century Gothic" w:hAnsi="Century Gothic"/>
              <w:b/>
              <w:sz w:val="18"/>
              <w:szCs w:val="18"/>
            </w:rPr>
            <w:t xml:space="preserve">Página </w:t>
          </w:r>
          <w:r>
            <w:rPr>
              <w:rFonts w:ascii="Century Gothic" w:hAnsi="Century Gothic"/>
              <w:b/>
              <w:sz w:val="18"/>
              <w:szCs w:val="18"/>
            </w:rPr>
            <w:fldChar w:fldCharType="begin"/>
          </w:r>
          <w:r>
            <w:rPr>
              <w:rFonts w:ascii="Century Gothic" w:hAnsi="Century Gothic"/>
              <w:b/>
              <w:sz w:val="18"/>
              <w:szCs w:val="18"/>
            </w:rPr>
            <w:instrText xml:space="preserve"> PAGE </w:instrText>
          </w:r>
          <w:r>
            <w:rPr>
              <w:rFonts w:ascii="Century Gothic" w:hAnsi="Century Gothic"/>
              <w:b/>
              <w:sz w:val="18"/>
              <w:szCs w:val="18"/>
            </w:rPr>
            <w:fldChar w:fldCharType="separate"/>
          </w:r>
          <w:r>
            <w:rPr>
              <w:rFonts w:ascii="Century Gothic" w:hAnsi="Century Gothic"/>
              <w:b/>
              <w:noProof/>
              <w:sz w:val="18"/>
              <w:szCs w:val="18"/>
            </w:rPr>
            <w:t>10</w:t>
          </w:r>
          <w:r>
            <w:rPr>
              <w:rFonts w:ascii="Century Gothic" w:hAnsi="Century Gothic"/>
              <w:b/>
              <w:sz w:val="18"/>
              <w:szCs w:val="18"/>
            </w:rPr>
            <w:fldChar w:fldCharType="end"/>
          </w:r>
          <w:r>
            <w:rPr>
              <w:rFonts w:ascii="Century Gothic" w:hAnsi="Century Gothic"/>
              <w:b/>
              <w:sz w:val="18"/>
              <w:szCs w:val="18"/>
            </w:rPr>
            <w:t xml:space="preserve"> de </w:t>
          </w:r>
          <w:r>
            <w:rPr>
              <w:rFonts w:ascii="Century Gothic" w:hAnsi="Century Gothic"/>
              <w:b/>
              <w:sz w:val="18"/>
              <w:szCs w:val="18"/>
            </w:rPr>
            <w:fldChar w:fldCharType="begin"/>
          </w:r>
          <w:r>
            <w:rPr>
              <w:rFonts w:ascii="Century Gothic" w:hAnsi="Century Gothic"/>
              <w:b/>
              <w:sz w:val="18"/>
              <w:szCs w:val="18"/>
            </w:rPr>
            <w:instrText xml:space="preserve"> NUMPAGES  </w:instrText>
          </w:r>
          <w:r>
            <w:rPr>
              <w:rFonts w:ascii="Century Gothic" w:hAnsi="Century Gothic"/>
              <w:b/>
              <w:sz w:val="18"/>
              <w:szCs w:val="18"/>
            </w:rPr>
            <w:fldChar w:fldCharType="separate"/>
          </w:r>
          <w:r>
            <w:rPr>
              <w:rFonts w:ascii="Century Gothic" w:hAnsi="Century Gothic"/>
              <w:b/>
              <w:noProof/>
              <w:sz w:val="18"/>
              <w:szCs w:val="18"/>
            </w:rPr>
            <w:t>21</w:t>
          </w:r>
          <w:r>
            <w:rPr>
              <w:rFonts w:ascii="Century Gothic" w:hAnsi="Century Gothic"/>
              <w:b/>
              <w:sz w:val="18"/>
              <w:szCs w:val="18"/>
            </w:rPr>
            <w:fldChar w:fldCharType="end"/>
          </w:r>
        </w:p>
      </w:tc>
    </w:tr>
    <w:tr w:rsidR="003727A7" w14:paraId="4B836482" w14:textId="77777777" w:rsidTr="00A950A7">
      <w:trPr>
        <w:trHeight w:val="237"/>
      </w:trPr>
      <w:tc>
        <w:tcPr>
          <w:tcW w:w="1320" w:type="pct"/>
          <w:tcBorders>
            <w:top w:val="single" w:sz="4" w:space="0" w:color="000000"/>
            <w:left w:val="single" w:sz="4" w:space="0" w:color="000000"/>
            <w:bottom w:val="single" w:sz="4" w:space="0" w:color="000000"/>
            <w:right w:val="single" w:sz="4" w:space="0" w:color="000000"/>
          </w:tcBorders>
          <w:hideMark/>
        </w:tcPr>
        <w:p w14:paraId="18EA97EE" w14:textId="77777777" w:rsidR="00E57FEE" w:rsidRDefault="00E57FEE" w:rsidP="003727A7">
          <w:pPr>
            <w:spacing w:before="43"/>
            <w:ind w:left="148" w:right="142"/>
            <w:jc w:val="center"/>
            <w:rPr>
              <w:rFonts w:ascii="Tahoma" w:hAnsi="Tahoma" w:cs="Tahoma"/>
              <w:sz w:val="14"/>
              <w:szCs w:val="14"/>
            </w:rPr>
          </w:pPr>
          <w:r>
            <w:rPr>
              <w:rFonts w:ascii="Tahoma" w:hAnsi="Tahoma" w:cs="Tahoma"/>
              <w:sz w:val="14"/>
              <w:szCs w:val="14"/>
            </w:rPr>
            <w:t>GESTION DE APOYO</w:t>
          </w:r>
        </w:p>
      </w:tc>
      <w:tc>
        <w:tcPr>
          <w:tcW w:w="2141" w:type="pct"/>
          <w:tcBorders>
            <w:top w:val="single" w:sz="4" w:space="0" w:color="000000"/>
            <w:left w:val="single" w:sz="4" w:space="0" w:color="000000"/>
            <w:bottom w:val="single" w:sz="4" w:space="0" w:color="000000"/>
            <w:right w:val="single" w:sz="4" w:space="0" w:color="000000"/>
          </w:tcBorders>
          <w:hideMark/>
        </w:tcPr>
        <w:p w14:paraId="7AD350D6" w14:textId="77777777" w:rsidR="00E57FEE" w:rsidRDefault="00E57FEE" w:rsidP="003727A7">
          <w:pPr>
            <w:spacing w:before="43"/>
            <w:ind w:left="297" w:right="291"/>
            <w:jc w:val="center"/>
            <w:rPr>
              <w:rFonts w:ascii="Tahoma" w:hAnsi="Tahoma" w:cs="Tahoma"/>
              <w:sz w:val="14"/>
              <w:szCs w:val="14"/>
            </w:rPr>
          </w:pPr>
          <w:r>
            <w:rPr>
              <w:rFonts w:ascii="Tahoma" w:hAnsi="Tahoma" w:cs="Tahoma"/>
              <w:sz w:val="14"/>
              <w:szCs w:val="14"/>
            </w:rPr>
            <w:t>GESTION ADMINISTRATIVA</w:t>
          </w:r>
        </w:p>
      </w:tc>
      <w:tc>
        <w:tcPr>
          <w:tcW w:w="1539" w:type="pct"/>
          <w:tcBorders>
            <w:top w:val="single" w:sz="4" w:space="0" w:color="000000"/>
            <w:left w:val="single" w:sz="4" w:space="0" w:color="000000"/>
            <w:bottom w:val="single" w:sz="4" w:space="0" w:color="000000"/>
            <w:right w:val="single" w:sz="4" w:space="0" w:color="000000"/>
          </w:tcBorders>
          <w:hideMark/>
        </w:tcPr>
        <w:p w14:paraId="17D1179B" w14:textId="77777777" w:rsidR="00E57FEE" w:rsidRDefault="00E57FEE" w:rsidP="003727A7">
          <w:pPr>
            <w:spacing w:before="43"/>
            <w:ind w:left="719" w:right="712"/>
            <w:jc w:val="center"/>
            <w:rPr>
              <w:rFonts w:ascii="Tahoma" w:hAnsi="Tahoma" w:cs="Tahoma"/>
              <w:sz w:val="14"/>
              <w:szCs w:val="14"/>
            </w:rPr>
          </w:pPr>
          <w:r>
            <w:rPr>
              <w:rFonts w:ascii="Tahoma" w:hAnsi="Tahoma" w:cs="Tahoma"/>
              <w:sz w:val="14"/>
              <w:szCs w:val="14"/>
            </w:rPr>
            <w:t>GESTIÓN JURÍDICA Y LEGAL</w:t>
          </w:r>
        </w:p>
      </w:tc>
    </w:tr>
    <w:tr w:rsidR="003727A7" w14:paraId="02E2E054" w14:textId="77777777" w:rsidTr="00A950A7">
      <w:trPr>
        <w:trHeight w:val="239"/>
      </w:trPr>
      <w:tc>
        <w:tcPr>
          <w:tcW w:w="1320" w:type="pct"/>
          <w:tcBorders>
            <w:top w:val="single" w:sz="4" w:space="0" w:color="000000"/>
            <w:left w:val="single" w:sz="4" w:space="0" w:color="000000"/>
            <w:bottom w:val="single" w:sz="4" w:space="0" w:color="000000"/>
            <w:right w:val="single" w:sz="4" w:space="0" w:color="000000"/>
          </w:tcBorders>
          <w:hideMark/>
        </w:tcPr>
        <w:p w14:paraId="0AB3A8D8" w14:textId="77777777" w:rsidR="00E57FEE" w:rsidRDefault="00E57FEE" w:rsidP="003727A7">
          <w:pPr>
            <w:spacing w:before="41"/>
            <w:ind w:left="150" w:right="142"/>
            <w:jc w:val="center"/>
            <w:rPr>
              <w:rFonts w:ascii="Tahoma" w:hAnsi="Tahoma" w:cs="Tahoma"/>
              <w:b/>
              <w:sz w:val="14"/>
              <w:szCs w:val="14"/>
            </w:rPr>
          </w:pPr>
          <w:r>
            <w:rPr>
              <w:rFonts w:ascii="Tahoma" w:hAnsi="Tahoma" w:cs="Tahoma"/>
              <w:b/>
              <w:sz w:val="14"/>
              <w:szCs w:val="14"/>
            </w:rPr>
            <w:t>MACROPROCESO</w:t>
          </w:r>
        </w:p>
      </w:tc>
      <w:tc>
        <w:tcPr>
          <w:tcW w:w="2141" w:type="pct"/>
          <w:tcBorders>
            <w:top w:val="single" w:sz="4" w:space="0" w:color="000000"/>
            <w:left w:val="single" w:sz="4" w:space="0" w:color="000000"/>
            <w:bottom w:val="single" w:sz="4" w:space="0" w:color="000000"/>
            <w:right w:val="single" w:sz="4" w:space="0" w:color="000000"/>
          </w:tcBorders>
          <w:hideMark/>
        </w:tcPr>
        <w:p w14:paraId="2961233D" w14:textId="77777777" w:rsidR="00E57FEE" w:rsidRDefault="00E57FEE" w:rsidP="003727A7">
          <w:pPr>
            <w:spacing w:before="41"/>
            <w:ind w:left="296" w:right="291"/>
            <w:jc w:val="center"/>
            <w:rPr>
              <w:rFonts w:ascii="Tahoma" w:hAnsi="Tahoma" w:cs="Tahoma"/>
              <w:b/>
              <w:sz w:val="14"/>
              <w:szCs w:val="14"/>
            </w:rPr>
          </w:pPr>
          <w:r>
            <w:rPr>
              <w:rFonts w:ascii="Tahoma" w:hAnsi="Tahoma" w:cs="Tahoma"/>
              <w:b/>
              <w:sz w:val="14"/>
              <w:szCs w:val="14"/>
            </w:rPr>
            <w:t>PROCESO</w:t>
          </w:r>
        </w:p>
      </w:tc>
      <w:tc>
        <w:tcPr>
          <w:tcW w:w="1539" w:type="pct"/>
          <w:tcBorders>
            <w:top w:val="single" w:sz="4" w:space="0" w:color="000000"/>
            <w:left w:val="single" w:sz="4" w:space="0" w:color="000000"/>
            <w:bottom w:val="single" w:sz="4" w:space="0" w:color="000000"/>
            <w:right w:val="single" w:sz="4" w:space="0" w:color="000000"/>
          </w:tcBorders>
          <w:hideMark/>
        </w:tcPr>
        <w:p w14:paraId="0E919A8E" w14:textId="77777777" w:rsidR="00E57FEE" w:rsidRDefault="00E57FEE" w:rsidP="003727A7">
          <w:pPr>
            <w:spacing w:before="41"/>
            <w:ind w:left="719" w:right="712"/>
            <w:jc w:val="center"/>
            <w:rPr>
              <w:rFonts w:ascii="Tahoma" w:hAnsi="Tahoma" w:cs="Tahoma"/>
              <w:b/>
              <w:sz w:val="14"/>
              <w:szCs w:val="14"/>
            </w:rPr>
          </w:pPr>
          <w:r>
            <w:rPr>
              <w:rFonts w:ascii="Tahoma" w:hAnsi="Tahoma" w:cs="Tahoma"/>
              <w:b/>
              <w:sz w:val="14"/>
              <w:szCs w:val="14"/>
            </w:rPr>
            <w:t>SUBPROCESO</w:t>
          </w:r>
        </w:p>
      </w:tc>
    </w:tr>
  </w:tbl>
  <w:p w14:paraId="54C4A678" w14:textId="358C8954" w:rsidR="00E57FEE" w:rsidRPr="000D2F64" w:rsidRDefault="000D2F64" w:rsidP="000D2F64">
    <w:pPr>
      <w:jc w:val="center"/>
      <w:rPr>
        <w:rFonts w:ascii="Arial Narrow" w:hAnsi="Arial Narrow" w:cs="Arial"/>
        <w:b/>
        <w:bCs/>
        <w:spacing w:val="-3"/>
      </w:rPr>
    </w:pPr>
    <w:r w:rsidRPr="000D2F64">
      <w:rPr>
        <w:rFonts w:ascii="Arial Narrow" w:hAnsi="Arial Narrow" w:cs="Arial"/>
        <w:b/>
        <w:bCs/>
        <w:spacing w:val="-3"/>
      </w:rPr>
      <w:t xml:space="preserve">CONTRATO DE </w:t>
    </w:r>
    <w:r w:rsidR="00D03299">
      <w:rPr>
        <w:rFonts w:ascii="Arial Narrow" w:hAnsi="Arial Narrow" w:cs="Arial"/>
        <w:b/>
        <w:bCs/>
        <w:spacing w:val="-3"/>
      </w:rPr>
      <w:t>INTERVENTORIA</w:t>
    </w:r>
    <w:r w:rsidRPr="000D2F64">
      <w:rPr>
        <w:rFonts w:ascii="Arial Narrow" w:hAnsi="Arial Narrow" w:cs="Arial"/>
        <w:b/>
        <w:bCs/>
        <w:spacing w:val="-3"/>
      </w:rPr>
      <w:t xml:space="preserve"> No. </w:t>
    </w:r>
    <w:r w:rsidRPr="00033A43">
      <w:rPr>
        <w:rFonts w:ascii="Arial Narrow" w:hAnsi="Arial Narrow" w:cs="Arial"/>
        <w:b/>
        <w:bCs/>
        <w:spacing w:val="-3"/>
      </w:rPr>
      <w:t>CM-MA-00</w:t>
    </w:r>
    <w:r w:rsidR="00184CD3">
      <w:rPr>
        <w:rFonts w:ascii="Arial Narrow" w:hAnsi="Arial Narrow" w:cs="Arial"/>
        <w:b/>
        <w:bCs/>
        <w:spacing w:val="-3"/>
      </w:rPr>
      <w:t>3</w:t>
    </w:r>
    <w:r w:rsidRPr="00033A43">
      <w:rPr>
        <w:rFonts w:ascii="Arial Narrow" w:hAnsi="Arial Narrow" w:cs="Arial"/>
        <w:b/>
        <w:bCs/>
        <w:spacing w:val="-3"/>
      </w:rPr>
      <w:t>-2025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20BEF"/>
    <w:multiLevelType w:val="multilevel"/>
    <w:tmpl w:val="F84ABF32"/>
    <w:lvl w:ilvl="0">
      <w:start w:val="1"/>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0356F0D"/>
    <w:multiLevelType w:val="hybridMultilevel"/>
    <w:tmpl w:val="1756BAC2"/>
    <w:lvl w:ilvl="0" w:tplc="16F416C6">
      <w:start w:val="3"/>
      <w:numFmt w:val="decimal"/>
      <w:lvlText w:val="%1."/>
      <w:lvlJc w:val="left"/>
      <w:pPr>
        <w:ind w:left="360" w:hanging="360"/>
      </w:pPr>
      <w:rPr>
        <w:rFonts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9E65470"/>
    <w:multiLevelType w:val="hybridMultilevel"/>
    <w:tmpl w:val="1188D7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4E64DFB"/>
    <w:multiLevelType w:val="hybridMultilevel"/>
    <w:tmpl w:val="8A08E4A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297F380C"/>
    <w:multiLevelType w:val="hybridMultilevel"/>
    <w:tmpl w:val="1DC67EF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2A4E379C"/>
    <w:multiLevelType w:val="hybridMultilevel"/>
    <w:tmpl w:val="571646A2"/>
    <w:lvl w:ilvl="0" w:tplc="2C284F9E">
      <w:start w:val="1"/>
      <w:numFmt w:val="decimal"/>
      <w:pStyle w:val="clusulas"/>
      <w:lvlText w:val="CLÁUSULA %1."/>
      <w:lvlJc w:val="left"/>
      <w:pPr>
        <w:ind w:left="2345"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6BA54BF"/>
    <w:multiLevelType w:val="hybridMultilevel"/>
    <w:tmpl w:val="CDFCC8B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6F2C2A10"/>
    <w:multiLevelType w:val="multilevel"/>
    <w:tmpl w:val="BE648E82"/>
    <w:lvl w:ilvl="0">
      <w:start w:val="1"/>
      <w:numFmt w:val="decimal"/>
      <w:lvlText w:val="%1."/>
      <w:lvlJc w:val="left"/>
      <w:pPr>
        <w:ind w:left="360" w:hanging="360"/>
      </w:pPr>
    </w:lvl>
    <w:lvl w:ilvl="1">
      <w:start w:val="2"/>
      <w:numFmt w:val="decimal"/>
      <w:isLgl/>
      <w:lvlText w:val="%1.%2."/>
      <w:lvlJc w:val="left"/>
      <w:pPr>
        <w:ind w:left="360" w:hanging="360"/>
      </w:pPr>
      <w:rPr>
        <w:rFonts w:cs="Arial" w:hint="default"/>
        <w:b/>
        <w:color w:val="auto"/>
        <w:u w:val="single"/>
      </w:rPr>
    </w:lvl>
    <w:lvl w:ilvl="2">
      <w:start w:val="1"/>
      <w:numFmt w:val="decimal"/>
      <w:isLgl/>
      <w:lvlText w:val="%1.%2.%3."/>
      <w:lvlJc w:val="left"/>
      <w:pPr>
        <w:ind w:left="720" w:hanging="720"/>
      </w:pPr>
      <w:rPr>
        <w:rFonts w:cs="Arial" w:hint="default"/>
        <w:b/>
        <w:color w:val="auto"/>
        <w:u w:val="single"/>
      </w:rPr>
    </w:lvl>
    <w:lvl w:ilvl="3">
      <w:start w:val="1"/>
      <w:numFmt w:val="decimal"/>
      <w:isLgl/>
      <w:lvlText w:val="%1.%2.%3.%4."/>
      <w:lvlJc w:val="left"/>
      <w:pPr>
        <w:ind w:left="720" w:hanging="720"/>
      </w:pPr>
      <w:rPr>
        <w:rFonts w:cs="Arial" w:hint="default"/>
        <w:b/>
        <w:color w:val="auto"/>
        <w:u w:val="single"/>
      </w:rPr>
    </w:lvl>
    <w:lvl w:ilvl="4">
      <w:start w:val="1"/>
      <w:numFmt w:val="decimal"/>
      <w:isLgl/>
      <w:lvlText w:val="%1.%2.%3.%4.%5."/>
      <w:lvlJc w:val="left"/>
      <w:pPr>
        <w:ind w:left="1080" w:hanging="1080"/>
      </w:pPr>
      <w:rPr>
        <w:rFonts w:cs="Arial" w:hint="default"/>
        <w:b/>
        <w:color w:val="auto"/>
        <w:u w:val="single"/>
      </w:rPr>
    </w:lvl>
    <w:lvl w:ilvl="5">
      <w:start w:val="1"/>
      <w:numFmt w:val="decimal"/>
      <w:isLgl/>
      <w:lvlText w:val="%1.%2.%3.%4.%5.%6."/>
      <w:lvlJc w:val="left"/>
      <w:pPr>
        <w:ind w:left="1080" w:hanging="1080"/>
      </w:pPr>
      <w:rPr>
        <w:rFonts w:cs="Arial" w:hint="default"/>
        <w:b/>
        <w:color w:val="auto"/>
        <w:u w:val="single"/>
      </w:rPr>
    </w:lvl>
    <w:lvl w:ilvl="6">
      <w:start w:val="1"/>
      <w:numFmt w:val="decimal"/>
      <w:isLgl/>
      <w:lvlText w:val="%1.%2.%3.%4.%5.%6.%7."/>
      <w:lvlJc w:val="left"/>
      <w:pPr>
        <w:ind w:left="1080" w:hanging="1080"/>
      </w:pPr>
      <w:rPr>
        <w:rFonts w:cs="Arial" w:hint="default"/>
        <w:b/>
        <w:color w:val="auto"/>
        <w:u w:val="single"/>
      </w:rPr>
    </w:lvl>
    <w:lvl w:ilvl="7">
      <w:start w:val="1"/>
      <w:numFmt w:val="decimal"/>
      <w:isLgl/>
      <w:lvlText w:val="%1.%2.%3.%4.%5.%6.%7.%8."/>
      <w:lvlJc w:val="left"/>
      <w:pPr>
        <w:ind w:left="1440" w:hanging="1440"/>
      </w:pPr>
      <w:rPr>
        <w:rFonts w:cs="Arial" w:hint="default"/>
        <w:b/>
        <w:color w:val="auto"/>
        <w:u w:val="single"/>
      </w:rPr>
    </w:lvl>
    <w:lvl w:ilvl="8">
      <w:start w:val="1"/>
      <w:numFmt w:val="decimal"/>
      <w:isLgl/>
      <w:lvlText w:val="%1.%2.%3.%4.%5.%6.%7.%8.%9."/>
      <w:lvlJc w:val="left"/>
      <w:pPr>
        <w:ind w:left="1440" w:hanging="1440"/>
      </w:pPr>
      <w:rPr>
        <w:rFonts w:cs="Arial" w:hint="default"/>
        <w:b/>
        <w:color w:val="auto"/>
        <w:u w:val="single"/>
      </w:rPr>
    </w:lvl>
  </w:abstractNum>
  <w:num w:numId="1" w16cid:durableId="1757435230">
    <w:abstractNumId w:val="0"/>
  </w:num>
  <w:num w:numId="2" w16cid:durableId="1378160052">
    <w:abstractNumId w:val="5"/>
  </w:num>
  <w:num w:numId="3" w16cid:durableId="1186358625">
    <w:abstractNumId w:val="7"/>
  </w:num>
  <w:num w:numId="4" w16cid:durableId="1010569341">
    <w:abstractNumId w:val="3"/>
  </w:num>
  <w:num w:numId="5" w16cid:durableId="16703992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8036952">
    <w:abstractNumId w:val="2"/>
  </w:num>
  <w:num w:numId="7" w16cid:durableId="510490520">
    <w:abstractNumId w:val="6"/>
  </w:num>
  <w:num w:numId="8" w16cid:durableId="12180110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F64"/>
    <w:rsid w:val="000976F4"/>
    <w:rsid w:val="000A413E"/>
    <w:rsid w:val="000D024C"/>
    <w:rsid w:val="000D2F64"/>
    <w:rsid w:val="001305A1"/>
    <w:rsid w:val="00184CD3"/>
    <w:rsid w:val="001B25AC"/>
    <w:rsid w:val="001E6E94"/>
    <w:rsid w:val="001F5AB7"/>
    <w:rsid w:val="00274ADE"/>
    <w:rsid w:val="0029086C"/>
    <w:rsid w:val="00292A0C"/>
    <w:rsid w:val="002A1426"/>
    <w:rsid w:val="002C2503"/>
    <w:rsid w:val="002C47DE"/>
    <w:rsid w:val="002E47EC"/>
    <w:rsid w:val="00303D7F"/>
    <w:rsid w:val="00324F3E"/>
    <w:rsid w:val="00354DA0"/>
    <w:rsid w:val="003852A1"/>
    <w:rsid w:val="0046465F"/>
    <w:rsid w:val="00476FDB"/>
    <w:rsid w:val="004A45B1"/>
    <w:rsid w:val="004A7480"/>
    <w:rsid w:val="004C7BB5"/>
    <w:rsid w:val="005200A1"/>
    <w:rsid w:val="00566161"/>
    <w:rsid w:val="0059181A"/>
    <w:rsid w:val="005A52B7"/>
    <w:rsid w:val="006011B3"/>
    <w:rsid w:val="00630AEB"/>
    <w:rsid w:val="00693BA8"/>
    <w:rsid w:val="006A37C5"/>
    <w:rsid w:val="006A4A84"/>
    <w:rsid w:val="007176AE"/>
    <w:rsid w:val="0073155A"/>
    <w:rsid w:val="007B117A"/>
    <w:rsid w:val="008173B1"/>
    <w:rsid w:val="00862EB2"/>
    <w:rsid w:val="00864BB6"/>
    <w:rsid w:val="0089457A"/>
    <w:rsid w:val="008D5D36"/>
    <w:rsid w:val="008D5FAC"/>
    <w:rsid w:val="00A0194C"/>
    <w:rsid w:val="00A5538D"/>
    <w:rsid w:val="00A628BA"/>
    <w:rsid w:val="00A6508F"/>
    <w:rsid w:val="00A770AB"/>
    <w:rsid w:val="00AB63A3"/>
    <w:rsid w:val="00AE4438"/>
    <w:rsid w:val="00AF1230"/>
    <w:rsid w:val="00B33A64"/>
    <w:rsid w:val="00B6416F"/>
    <w:rsid w:val="00B644DB"/>
    <w:rsid w:val="00B87872"/>
    <w:rsid w:val="00C07DB0"/>
    <w:rsid w:val="00C2376F"/>
    <w:rsid w:val="00C34A4F"/>
    <w:rsid w:val="00CC1712"/>
    <w:rsid w:val="00D03299"/>
    <w:rsid w:val="00D602D9"/>
    <w:rsid w:val="00D90A4F"/>
    <w:rsid w:val="00D977EC"/>
    <w:rsid w:val="00DB129C"/>
    <w:rsid w:val="00E57FEE"/>
    <w:rsid w:val="00E60E08"/>
    <w:rsid w:val="00EB3C2F"/>
    <w:rsid w:val="00EF70CE"/>
    <w:rsid w:val="00F55AB2"/>
    <w:rsid w:val="00F6044E"/>
    <w:rsid w:val="00FC01F5"/>
    <w:rsid w:val="00FC02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61B38"/>
  <w15:chartTrackingRefBased/>
  <w15:docId w15:val="{FE3875DB-8FA2-4C34-BCD2-4A8002E4D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F64"/>
    <w:pPr>
      <w:spacing w:line="259" w:lineRule="auto"/>
    </w:pPr>
    <w:rPr>
      <w:rFonts w:ascii="Calibri" w:eastAsia="Times New Roman" w:hAnsi="Calibri" w:cs="Times New Roman"/>
      <w:kern w:val="0"/>
      <w:sz w:val="22"/>
      <w:szCs w:val="22"/>
      <w:lang w:eastAsia="es-CO"/>
      <w14:ligatures w14:val="none"/>
    </w:rPr>
  </w:style>
  <w:style w:type="paragraph" w:styleId="Ttulo1">
    <w:name w:val="heading 1"/>
    <w:aliases w:val="Document Header1,título 1,Titulo 1,Überschrift 1a,Überschrift 1 ohne,SubTítulo 1,Tópico título,1 LoyalTech,Heading 0,Títol 1,Header 1,Title1,H1,Portadilla,Heading 01,Huvudrubrik,h1,jga2,Chapter title,l1,Criteria Type,Criteria Type1"/>
    <w:basedOn w:val="Normal"/>
    <w:next w:val="Normal"/>
    <w:link w:val="Ttulo1Car"/>
    <w:uiPriority w:val="9"/>
    <w:qFormat/>
    <w:rsid w:val="000D2F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D2F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D2F6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D2F6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D2F6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D2F6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D2F6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D2F6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D2F6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Document Header1 Car,título 1 Car,Titulo 1 Car,Überschrift 1a Car,Überschrift 1 ohne Car,SubTítulo 1 Car,Tópico título Car,1 LoyalTech Car,Heading 0 Car,Títol 1 Car,Header 1 Car,Title1 Car,H1 Car,Portadilla Car,Heading 01 Car,h1 Car,l1 Car"/>
    <w:basedOn w:val="Fuentedeprrafopredeter"/>
    <w:link w:val="Ttulo1"/>
    <w:uiPriority w:val="9"/>
    <w:rsid w:val="000D2F6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D2F6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D2F6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D2F6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D2F6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D2F6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D2F6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D2F6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D2F64"/>
    <w:rPr>
      <w:rFonts w:eastAsiaTheme="majorEastAsia" w:cstheme="majorBidi"/>
      <w:color w:val="272727" w:themeColor="text1" w:themeTint="D8"/>
    </w:rPr>
  </w:style>
  <w:style w:type="paragraph" w:styleId="Ttulo">
    <w:name w:val="Title"/>
    <w:basedOn w:val="Normal"/>
    <w:next w:val="Normal"/>
    <w:link w:val="TtuloCar"/>
    <w:uiPriority w:val="10"/>
    <w:qFormat/>
    <w:rsid w:val="000D2F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D2F6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2F6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2F6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2F64"/>
    <w:pPr>
      <w:spacing w:before="160"/>
      <w:jc w:val="center"/>
    </w:pPr>
    <w:rPr>
      <w:i/>
      <w:iCs/>
      <w:color w:val="404040" w:themeColor="text1" w:themeTint="BF"/>
    </w:rPr>
  </w:style>
  <w:style w:type="character" w:customStyle="1" w:styleId="CitaCar">
    <w:name w:val="Cita Car"/>
    <w:basedOn w:val="Fuentedeprrafopredeter"/>
    <w:link w:val="Cita"/>
    <w:uiPriority w:val="29"/>
    <w:rsid w:val="000D2F64"/>
    <w:rPr>
      <w:i/>
      <w:iCs/>
      <w:color w:val="404040" w:themeColor="text1" w:themeTint="BF"/>
    </w:rPr>
  </w:style>
  <w:style w:type="paragraph" w:styleId="Prrafodelista">
    <w:name w:val="List Paragraph"/>
    <w:aliases w:val="Fluvial1,Bullets,titulo 3,Num Bullet 1,lp1,List Paragraph11,Numbered Paragraph,titulo 5,Segundo nivel de viñetas,Segundo nivel de vi–etas,Segundo nivel de vi_etas,P‡rrafo de lista1,Ha,Normal. Viñetas,Bolita,HOJA,Párrafo de lista4,Elabor"/>
    <w:basedOn w:val="Normal"/>
    <w:link w:val="PrrafodelistaCar"/>
    <w:uiPriority w:val="34"/>
    <w:qFormat/>
    <w:rsid w:val="000D2F64"/>
    <w:pPr>
      <w:ind w:left="720"/>
      <w:contextualSpacing/>
    </w:pPr>
  </w:style>
  <w:style w:type="character" w:styleId="nfasisintenso">
    <w:name w:val="Intense Emphasis"/>
    <w:basedOn w:val="Fuentedeprrafopredeter"/>
    <w:uiPriority w:val="21"/>
    <w:qFormat/>
    <w:rsid w:val="000D2F64"/>
    <w:rPr>
      <w:i/>
      <w:iCs/>
      <w:color w:val="0F4761" w:themeColor="accent1" w:themeShade="BF"/>
    </w:rPr>
  </w:style>
  <w:style w:type="paragraph" w:styleId="Citadestacada">
    <w:name w:val="Intense Quote"/>
    <w:basedOn w:val="Normal"/>
    <w:next w:val="Normal"/>
    <w:link w:val="CitadestacadaCar"/>
    <w:uiPriority w:val="30"/>
    <w:qFormat/>
    <w:rsid w:val="000D2F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2F64"/>
    <w:rPr>
      <w:i/>
      <w:iCs/>
      <w:color w:val="0F4761" w:themeColor="accent1" w:themeShade="BF"/>
    </w:rPr>
  </w:style>
  <w:style w:type="character" w:styleId="Referenciaintensa">
    <w:name w:val="Intense Reference"/>
    <w:basedOn w:val="Fuentedeprrafopredeter"/>
    <w:uiPriority w:val="32"/>
    <w:qFormat/>
    <w:rsid w:val="000D2F64"/>
    <w:rPr>
      <w:b/>
      <w:bCs/>
      <w:smallCaps/>
      <w:color w:val="0F4761" w:themeColor="accent1" w:themeShade="BF"/>
      <w:spacing w:val="5"/>
    </w:rPr>
  </w:style>
  <w:style w:type="paragraph" w:customStyle="1" w:styleId="Tibitoc">
    <w:name w:val="Tibitoc"/>
    <w:basedOn w:val="Normal"/>
    <w:rsid w:val="000D2F64"/>
    <w:pPr>
      <w:widowControl w:val="0"/>
      <w:jc w:val="center"/>
    </w:pPr>
    <w:rPr>
      <w:rFonts w:ascii="Arial" w:hAnsi="Arial"/>
      <w:b/>
      <w:sz w:val="24"/>
      <w:szCs w:val="20"/>
      <w:lang w:val="es-ES_tradnl" w:eastAsia="es-ES"/>
    </w:r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link w:val="Prrafodelista"/>
    <w:uiPriority w:val="99"/>
    <w:qFormat/>
    <w:locked/>
    <w:rsid w:val="000D2F64"/>
  </w:style>
  <w:style w:type="paragraph" w:styleId="Piedepgina">
    <w:name w:val="footer"/>
    <w:aliases w:val="pie de página"/>
    <w:basedOn w:val="Normal"/>
    <w:link w:val="PiedepginaCar"/>
    <w:uiPriority w:val="99"/>
    <w:unhideWhenUsed/>
    <w:qFormat/>
    <w:rsid w:val="000D2F64"/>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qFormat/>
    <w:rsid w:val="000D2F64"/>
    <w:rPr>
      <w:rFonts w:ascii="Calibri" w:eastAsia="Times New Roman" w:hAnsi="Calibri" w:cs="Times New Roman"/>
      <w:kern w:val="0"/>
      <w:sz w:val="22"/>
      <w:szCs w:val="22"/>
      <w:lang w:eastAsia="es-CO"/>
      <w14:ligatures w14:val="none"/>
    </w:rPr>
  </w:style>
  <w:style w:type="character" w:customStyle="1" w:styleId="InviasNormalCar">
    <w:name w:val="Invias Normal Car"/>
    <w:link w:val="InviasNormal"/>
    <w:locked/>
    <w:rsid w:val="000D2F64"/>
    <w:rPr>
      <w:rFonts w:ascii="Arial Narrow" w:hAnsi="Arial Narrow"/>
      <w:lang w:eastAsia="es-ES"/>
    </w:rPr>
  </w:style>
  <w:style w:type="paragraph" w:customStyle="1" w:styleId="InviasNormal">
    <w:name w:val="Invias Normal"/>
    <w:basedOn w:val="Normal"/>
    <w:link w:val="InviasNormalCar"/>
    <w:qFormat/>
    <w:rsid w:val="000D2F64"/>
    <w:pPr>
      <w:tabs>
        <w:tab w:val="left" w:pos="-142"/>
      </w:tabs>
      <w:autoSpaceDE w:val="0"/>
      <w:autoSpaceDN w:val="0"/>
      <w:adjustRightInd w:val="0"/>
      <w:spacing w:before="120" w:after="240" w:line="240" w:lineRule="auto"/>
      <w:jc w:val="both"/>
    </w:pPr>
    <w:rPr>
      <w:rFonts w:ascii="Arial Narrow" w:eastAsiaTheme="minorHAnsi" w:hAnsi="Arial Narrow" w:cstheme="minorBidi"/>
      <w:kern w:val="2"/>
      <w:sz w:val="24"/>
      <w:szCs w:val="24"/>
      <w:lang w:eastAsia="es-ES"/>
      <w14:ligatures w14:val="standardContextual"/>
    </w:rPr>
  </w:style>
  <w:style w:type="paragraph" w:styleId="Textoindependiente">
    <w:name w:val="Body Text"/>
    <w:aliases w:val="body text,bt"/>
    <w:basedOn w:val="Normal"/>
    <w:link w:val="TextoindependienteCar"/>
    <w:unhideWhenUsed/>
    <w:qFormat/>
    <w:rsid w:val="000D2F64"/>
    <w:pPr>
      <w:autoSpaceDE w:val="0"/>
      <w:autoSpaceDN w:val="0"/>
      <w:spacing w:after="0" w:line="240" w:lineRule="auto"/>
    </w:pPr>
    <w:rPr>
      <w:rFonts w:ascii="Arial Narrow" w:eastAsiaTheme="minorHAnsi" w:hAnsi="Arial Narrow" w:cs="Calibri"/>
      <w:lang w:eastAsia="en-US"/>
    </w:rPr>
  </w:style>
  <w:style w:type="character" w:customStyle="1" w:styleId="TextoindependienteCar">
    <w:name w:val="Texto independiente Car"/>
    <w:aliases w:val="body text Car,bt Car"/>
    <w:basedOn w:val="Fuentedeprrafopredeter"/>
    <w:link w:val="Textoindependiente"/>
    <w:qFormat/>
    <w:rsid w:val="000D2F64"/>
    <w:rPr>
      <w:rFonts w:ascii="Arial Narrow" w:hAnsi="Arial Narrow" w:cs="Calibri"/>
      <w:kern w:val="0"/>
      <w:sz w:val="22"/>
      <w:szCs w:val="22"/>
      <w14:ligatures w14:val="none"/>
    </w:rPr>
  </w:style>
  <w:style w:type="paragraph" w:customStyle="1" w:styleId="pf0">
    <w:name w:val="pf0"/>
    <w:basedOn w:val="Normal"/>
    <w:rsid w:val="000D2F64"/>
    <w:pPr>
      <w:spacing w:before="100" w:beforeAutospacing="1" w:after="100" w:afterAutospacing="1" w:line="240" w:lineRule="auto"/>
    </w:pPr>
    <w:rPr>
      <w:rFonts w:ascii="Times New Roman" w:hAnsi="Times New Roman"/>
      <w:sz w:val="24"/>
      <w:szCs w:val="24"/>
    </w:rPr>
  </w:style>
  <w:style w:type="paragraph" w:customStyle="1" w:styleId="clusulas">
    <w:name w:val="cláusulas"/>
    <w:basedOn w:val="Normal"/>
    <w:qFormat/>
    <w:rsid w:val="000D2F64"/>
    <w:pPr>
      <w:numPr>
        <w:numId w:val="2"/>
      </w:numPr>
      <w:spacing w:before="120" w:after="120" w:line="240" w:lineRule="auto"/>
      <w:jc w:val="both"/>
    </w:pPr>
    <w:rPr>
      <w:rFonts w:asciiTheme="minorHAnsi" w:eastAsiaTheme="minorHAnsi" w:hAnsiTheme="minorHAnsi" w:cstheme="minorBidi"/>
      <w:b/>
      <w:sz w:val="20"/>
      <w:lang w:eastAsia="en-US"/>
    </w:rPr>
  </w:style>
  <w:style w:type="table" w:customStyle="1" w:styleId="TableNormal">
    <w:name w:val="Table Normal"/>
    <w:uiPriority w:val="2"/>
    <w:semiHidden/>
    <w:unhideWhenUsed/>
    <w:qFormat/>
    <w:rsid w:val="000D2F64"/>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0D2F64"/>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D2F64"/>
    <w:rPr>
      <w:rFonts w:ascii="Calibri" w:eastAsia="Times New Roman" w:hAnsi="Calibri" w:cs="Times New Roman"/>
      <w:kern w:val="0"/>
      <w:sz w:val="22"/>
      <w:szCs w:val="22"/>
      <w:lang w:eastAsia="es-CO"/>
      <w14:ligatures w14:val="none"/>
    </w:rPr>
  </w:style>
  <w:style w:type="paragraph" w:customStyle="1" w:styleId="Norma">
    <w:name w:val="Norma"/>
    <w:qFormat/>
    <w:rsid w:val="004A7480"/>
    <w:pPr>
      <w:spacing w:after="200" w:line="276" w:lineRule="auto"/>
    </w:pPr>
    <w:rPr>
      <w:rFonts w:ascii="Calibri" w:eastAsia="Calibri" w:hAnsi="Calibri" w:cs="Times New Roman"/>
      <w:kern w:val="0"/>
      <w:sz w:val="22"/>
      <w:szCs w:val="22"/>
      <w:lang w:val="es-ES"/>
      <w14:ligatures w14:val="none"/>
    </w:rPr>
  </w:style>
  <w:style w:type="table" w:styleId="Tablaconcuadrcula">
    <w:name w:val="Table Grid"/>
    <w:basedOn w:val="Tablanormal"/>
    <w:uiPriority w:val="59"/>
    <w:qFormat/>
    <w:rsid w:val="006A37C5"/>
    <w:pPr>
      <w:spacing w:before="240" w:after="0" w:line="240" w:lineRule="auto"/>
      <w:jc w:val="both"/>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lombiacompr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250</TotalTime>
  <Pages>12</Pages>
  <Words>4793</Words>
  <Characters>26367</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alexivegagarcia21@gmail.com</dc:creator>
  <cp:keywords/>
  <dc:description/>
  <cp:lastModifiedBy>alexivegagarcia21@gmail.com</cp:lastModifiedBy>
  <cp:revision>59</cp:revision>
  <cp:lastPrinted>2025-11-19T00:07:00Z</cp:lastPrinted>
  <dcterms:created xsi:type="dcterms:W3CDTF">2025-05-12T19:55:00Z</dcterms:created>
  <dcterms:modified xsi:type="dcterms:W3CDTF">2025-11-19T00:07:00Z</dcterms:modified>
</cp:coreProperties>
</file>