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380A4" w14:textId="0CF6BC53" w:rsidR="6E7A64CE" w:rsidRPr="004A0E8A" w:rsidRDefault="6E7A64CE" w:rsidP="6E7A64CE">
      <w:pPr>
        <w:pStyle w:val="Prrafodelista"/>
        <w:spacing w:after="0" w:line="240" w:lineRule="auto"/>
        <w:jc w:val="both"/>
        <w:rPr>
          <w:rFonts w:ascii="Arial" w:eastAsia="ZTR1C.tmp" w:hAnsi="Arial" w:cs="Arial"/>
          <w:b/>
          <w:bCs/>
          <w:sz w:val="24"/>
          <w:szCs w:val="24"/>
          <w:lang w:eastAsia="es-ES"/>
        </w:rPr>
      </w:pPr>
    </w:p>
    <w:p w14:paraId="5CAA4F81" w14:textId="6FEC2BE6" w:rsidR="00D0343F" w:rsidRPr="00CE4F29" w:rsidRDefault="00D0343F">
      <w:pPr>
        <w:pStyle w:val="Prrafodelista"/>
        <w:numPr>
          <w:ilvl w:val="0"/>
          <w:numId w:val="15"/>
        </w:numPr>
        <w:spacing w:after="0" w:line="240" w:lineRule="auto"/>
        <w:jc w:val="both"/>
        <w:rPr>
          <w:rFonts w:ascii="Arial" w:eastAsia="ZTR1C.tmp" w:hAnsi="Arial" w:cs="Arial"/>
          <w:color w:val="FF0000"/>
          <w:sz w:val="24"/>
          <w:szCs w:val="24"/>
          <w:lang w:eastAsia="es-ES"/>
        </w:rPr>
      </w:pPr>
      <w:r w:rsidRPr="00CE4F29">
        <w:rPr>
          <w:rFonts w:ascii="Arial" w:eastAsia="ZTR1C.tmp" w:hAnsi="Arial" w:cs="Arial"/>
          <w:b/>
          <w:sz w:val="24"/>
          <w:szCs w:val="24"/>
          <w:lang w:eastAsia="es-ES"/>
        </w:rPr>
        <w:t>OBJETO</w:t>
      </w:r>
    </w:p>
    <w:p w14:paraId="2D595DF5" w14:textId="01420D61" w:rsidR="4B5ADC57" w:rsidRPr="004A0E8A" w:rsidRDefault="0D6D3956" w:rsidP="6E7A64CE">
      <w:pPr>
        <w:spacing w:before="210" w:after="210"/>
        <w:jc w:val="both"/>
        <w:rPr>
          <w:rFonts w:ascii="Arial" w:eastAsia="Arial" w:hAnsi="Arial" w:cs="Arial"/>
          <w:color w:val="000000" w:themeColor="text1"/>
          <w:sz w:val="24"/>
          <w:szCs w:val="24"/>
        </w:rPr>
      </w:pPr>
      <w:r w:rsidRPr="78504965">
        <w:rPr>
          <w:rFonts w:ascii="Arial" w:eastAsia="Arial" w:hAnsi="Arial" w:cs="Arial"/>
          <w:color w:val="000000" w:themeColor="text1"/>
          <w:sz w:val="24"/>
          <w:szCs w:val="24"/>
        </w:rPr>
        <w:t>DTC3 - Contratar la prestación del servicio de herramientas de comunicaciones del personal en vía para apoyo de la operación del SITP, el reporte de incidentes de seguridad y daños en la infraestructura del sistema.</w:t>
      </w:r>
    </w:p>
    <w:p w14:paraId="6E1F64AB" w14:textId="34548473" w:rsidR="00D0343F" w:rsidRPr="00DB5FB9" w:rsidRDefault="00D0343F" w:rsidP="00DB5FB9">
      <w:pPr>
        <w:pStyle w:val="Prrafodelista"/>
        <w:numPr>
          <w:ilvl w:val="1"/>
          <w:numId w:val="15"/>
        </w:numPr>
        <w:spacing w:after="0" w:line="240" w:lineRule="auto"/>
        <w:jc w:val="both"/>
        <w:rPr>
          <w:rFonts w:ascii="Arial" w:eastAsia="ZTR1C.tmp" w:hAnsi="Arial" w:cs="Arial"/>
          <w:b/>
          <w:bCs/>
          <w:sz w:val="24"/>
          <w:szCs w:val="24"/>
          <w:lang w:eastAsia="es-ES"/>
        </w:rPr>
      </w:pPr>
      <w:r w:rsidRPr="00DB5FB9">
        <w:rPr>
          <w:rFonts w:ascii="Arial" w:eastAsia="ZTR1C.tmp" w:hAnsi="Arial" w:cs="Arial"/>
          <w:b/>
          <w:bCs/>
          <w:sz w:val="24"/>
          <w:szCs w:val="24"/>
          <w:lang w:eastAsia="es-ES"/>
        </w:rPr>
        <w:t>Alcance del Objeto</w:t>
      </w:r>
    </w:p>
    <w:p w14:paraId="35B67934" w14:textId="77777777" w:rsidR="00DB5FB9" w:rsidRDefault="00DB5FB9" w:rsidP="00DB5FB9">
      <w:pPr>
        <w:pStyle w:val="Prrafodelista"/>
        <w:spacing w:after="0" w:line="240" w:lineRule="auto"/>
        <w:ind w:left="760"/>
        <w:jc w:val="both"/>
        <w:rPr>
          <w:rFonts w:ascii="Arial" w:eastAsia="ZTR1C.tmp" w:hAnsi="Arial" w:cs="Arial"/>
          <w:b/>
          <w:bCs/>
          <w:sz w:val="24"/>
          <w:szCs w:val="24"/>
          <w:lang w:eastAsia="es-ES"/>
        </w:rPr>
      </w:pPr>
    </w:p>
    <w:p w14:paraId="47E2118A" w14:textId="13BB9F79" w:rsidR="00DB5FB9" w:rsidRPr="00722212" w:rsidRDefault="00722212" w:rsidP="00722212">
      <w:pPr>
        <w:spacing w:after="0" w:line="240" w:lineRule="auto"/>
        <w:jc w:val="both"/>
        <w:rPr>
          <w:rFonts w:ascii="Arial" w:eastAsia="ZTR1C.tmp" w:hAnsi="Arial" w:cs="Arial"/>
          <w:sz w:val="24"/>
          <w:szCs w:val="24"/>
          <w:lang w:eastAsia="es-ES"/>
        </w:rPr>
      </w:pPr>
      <w:r w:rsidRPr="00722212">
        <w:rPr>
          <w:rFonts w:ascii="Arial" w:eastAsia="ZTR1C.tmp" w:hAnsi="Arial" w:cs="Arial"/>
          <w:sz w:val="24"/>
          <w:szCs w:val="24"/>
          <w:lang w:eastAsia="es-ES"/>
        </w:rPr>
        <w:t>El alcance del contrato está dirigido a contratar lo siguiente:</w:t>
      </w:r>
    </w:p>
    <w:p w14:paraId="6E411AC9" w14:textId="0F08FB8D" w:rsidR="63A93C3E" w:rsidRPr="004A0E8A" w:rsidRDefault="63A93C3E" w:rsidP="63A93C3E">
      <w:pPr>
        <w:spacing w:after="0" w:line="240" w:lineRule="auto"/>
        <w:jc w:val="both"/>
        <w:rPr>
          <w:rFonts w:ascii="Arial" w:eastAsia="ZTR1C.tmp" w:hAnsi="Arial" w:cs="Arial"/>
          <w:color w:val="FF0000"/>
          <w:sz w:val="24"/>
          <w:szCs w:val="24"/>
          <w:lang w:eastAsia="es-ES"/>
        </w:rPr>
      </w:pPr>
    </w:p>
    <w:p w14:paraId="2874A105" w14:textId="77777777" w:rsidR="00D200E5" w:rsidRPr="00D200E5" w:rsidRDefault="00D200E5" w:rsidP="00BF7459">
      <w:pPr>
        <w:pStyle w:val="Prrafodelista"/>
        <w:numPr>
          <w:ilvl w:val="0"/>
          <w:numId w:val="26"/>
        </w:numPr>
        <w:spacing w:after="0" w:line="240" w:lineRule="auto"/>
        <w:jc w:val="both"/>
        <w:rPr>
          <w:rFonts w:ascii="Arial" w:eastAsia="Arial" w:hAnsi="Arial" w:cs="Arial"/>
          <w:color w:val="000000" w:themeColor="text1"/>
          <w:sz w:val="24"/>
          <w:szCs w:val="24"/>
        </w:rPr>
      </w:pPr>
      <w:r w:rsidRPr="00D200E5">
        <w:rPr>
          <w:rFonts w:ascii="Arial" w:eastAsia="Arial" w:hAnsi="Arial" w:cs="Arial"/>
          <w:color w:val="000000" w:themeColor="text1"/>
          <w:sz w:val="24"/>
          <w:szCs w:val="24"/>
        </w:rPr>
        <w:t>Configuración de planes de voz ilimitado a todo destino nacional para 270 líneas móviles.</w:t>
      </w:r>
    </w:p>
    <w:p w14:paraId="1D521396" w14:textId="77777777" w:rsidR="00D200E5" w:rsidRPr="00D200E5" w:rsidRDefault="00D200E5" w:rsidP="00BF7459">
      <w:pPr>
        <w:pStyle w:val="Prrafodelista"/>
        <w:numPr>
          <w:ilvl w:val="0"/>
          <w:numId w:val="26"/>
        </w:numPr>
        <w:spacing w:after="0" w:line="240" w:lineRule="auto"/>
        <w:jc w:val="both"/>
        <w:rPr>
          <w:rFonts w:ascii="Arial" w:eastAsia="Arial" w:hAnsi="Arial" w:cs="Arial"/>
          <w:color w:val="000000" w:themeColor="text1"/>
          <w:sz w:val="24"/>
          <w:szCs w:val="24"/>
        </w:rPr>
      </w:pPr>
      <w:r w:rsidRPr="00D200E5">
        <w:rPr>
          <w:rFonts w:ascii="Arial" w:eastAsia="Arial" w:hAnsi="Arial" w:cs="Arial"/>
          <w:color w:val="000000" w:themeColor="text1"/>
          <w:sz w:val="24"/>
          <w:szCs w:val="24"/>
        </w:rPr>
        <w:t xml:space="preserve">Proveer el servicio de red de datos con un mínimo de 40 Gb mensuales para cada una de las 270 líneas suministradas. </w:t>
      </w:r>
    </w:p>
    <w:p w14:paraId="70C62201" w14:textId="77777777" w:rsidR="00D200E5" w:rsidRPr="00D200E5" w:rsidRDefault="00D200E5" w:rsidP="00BF7459">
      <w:pPr>
        <w:pStyle w:val="Prrafodelista"/>
        <w:numPr>
          <w:ilvl w:val="0"/>
          <w:numId w:val="26"/>
        </w:numPr>
        <w:spacing w:after="0" w:line="240" w:lineRule="auto"/>
        <w:jc w:val="both"/>
        <w:rPr>
          <w:rFonts w:ascii="Arial" w:eastAsia="Arial" w:hAnsi="Arial" w:cs="Arial"/>
          <w:color w:val="000000" w:themeColor="text1"/>
          <w:sz w:val="24"/>
          <w:szCs w:val="24"/>
        </w:rPr>
      </w:pPr>
      <w:r w:rsidRPr="00D200E5">
        <w:rPr>
          <w:rFonts w:ascii="Arial" w:eastAsia="Arial" w:hAnsi="Arial" w:cs="Arial"/>
          <w:color w:val="000000" w:themeColor="text1"/>
          <w:sz w:val="24"/>
          <w:szCs w:val="24"/>
        </w:rPr>
        <w:t>Suministro de 270 Sim Cards, con soporte y garantía de fábrica de un año.</w:t>
      </w:r>
    </w:p>
    <w:p w14:paraId="7C136942" w14:textId="77777777" w:rsidR="00D200E5" w:rsidRPr="00D200E5" w:rsidRDefault="00D200E5" w:rsidP="00BF7459">
      <w:pPr>
        <w:pStyle w:val="Prrafodelista"/>
        <w:numPr>
          <w:ilvl w:val="0"/>
          <w:numId w:val="26"/>
        </w:numPr>
        <w:spacing w:after="0" w:line="240" w:lineRule="auto"/>
        <w:jc w:val="both"/>
        <w:rPr>
          <w:rFonts w:ascii="Arial" w:eastAsia="Arial" w:hAnsi="Arial" w:cs="Arial"/>
          <w:color w:val="000000" w:themeColor="text1"/>
          <w:sz w:val="24"/>
          <w:szCs w:val="24"/>
        </w:rPr>
      </w:pPr>
      <w:r w:rsidRPr="00D200E5">
        <w:rPr>
          <w:rFonts w:ascii="Arial" w:eastAsia="Arial" w:hAnsi="Arial" w:cs="Arial"/>
          <w:color w:val="000000" w:themeColor="text1"/>
          <w:sz w:val="24"/>
          <w:szCs w:val="24"/>
        </w:rPr>
        <w:t>Alquiler de 120 equipos Rugerizados que permitan realizar comunicación Push to talk (PTT).</w:t>
      </w:r>
    </w:p>
    <w:p w14:paraId="0FBA1492" w14:textId="77777777" w:rsidR="00D200E5" w:rsidRPr="00D200E5" w:rsidRDefault="00D200E5" w:rsidP="00BF7459">
      <w:pPr>
        <w:pStyle w:val="Prrafodelista"/>
        <w:numPr>
          <w:ilvl w:val="0"/>
          <w:numId w:val="26"/>
        </w:numPr>
        <w:spacing w:after="0" w:line="240" w:lineRule="auto"/>
        <w:jc w:val="both"/>
        <w:rPr>
          <w:rFonts w:ascii="Arial" w:eastAsia="Arial" w:hAnsi="Arial" w:cs="Arial"/>
          <w:color w:val="000000" w:themeColor="text1"/>
          <w:sz w:val="24"/>
          <w:szCs w:val="24"/>
        </w:rPr>
      </w:pPr>
      <w:r w:rsidRPr="00D200E5">
        <w:rPr>
          <w:rFonts w:ascii="Arial" w:eastAsia="Arial" w:hAnsi="Arial" w:cs="Arial"/>
          <w:color w:val="000000" w:themeColor="text1"/>
          <w:sz w:val="24"/>
          <w:szCs w:val="24"/>
        </w:rPr>
        <w:t>Proveer el servicio de licenciamiento de aplicación para comunicación de dos vías PTT (Push to talk) para ciento ochenta (180) equipos móviles incluyendo servicio de grabación por un período de 12 meses.</w:t>
      </w:r>
    </w:p>
    <w:p w14:paraId="74BDCA6B" w14:textId="76E62FA6" w:rsidR="63A93C3E" w:rsidRPr="004A0E8A" w:rsidRDefault="63A93C3E" w:rsidP="63A93C3E">
      <w:pPr>
        <w:spacing w:after="0" w:line="240" w:lineRule="auto"/>
        <w:ind w:left="720"/>
        <w:jc w:val="both"/>
        <w:rPr>
          <w:rFonts w:ascii="Arial" w:eastAsia="Arial" w:hAnsi="Arial" w:cs="Arial"/>
          <w:color w:val="FF0000"/>
          <w:sz w:val="24"/>
          <w:szCs w:val="24"/>
        </w:rPr>
      </w:pPr>
    </w:p>
    <w:p w14:paraId="1308FEBC" w14:textId="05B3D7E2" w:rsidR="00D0343F" w:rsidRPr="00904FAE" w:rsidRDefault="33A2FFD8" w:rsidP="00904FAE">
      <w:pPr>
        <w:pStyle w:val="Prrafodelista"/>
        <w:numPr>
          <w:ilvl w:val="1"/>
          <w:numId w:val="15"/>
        </w:numPr>
        <w:spacing w:after="0" w:line="240" w:lineRule="auto"/>
        <w:jc w:val="both"/>
        <w:rPr>
          <w:rFonts w:ascii="Arial" w:eastAsia="ZTR1C.tmp" w:hAnsi="Arial" w:cs="Arial"/>
          <w:b/>
          <w:bCs/>
          <w:sz w:val="24"/>
          <w:szCs w:val="24"/>
          <w:lang w:eastAsia="es-ES"/>
        </w:rPr>
      </w:pPr>
      <w:r w:rsidRPr="00904FAE">
        <w:rPr>
          <w:rFonts w:ascii="Arial" w:eastAsia="ZTR1C.tmp" w:hAnsi="Arial" w:cs="Arial"/>
          <w:b/>
          <w:bCs/>
          <w:sz w:val="24"/>
          <w:szCs w:val="24"/>
          <w:lang w:eastAsia="es-ES"/>
        </w:rPr>
        <w:t>Clasificación UNSPC</w:t>
      </w:r>
    </w:p>
    <w:p w14:paraId="5780DD3A" w14:textId="77777777" w:rsidR="00904FAE" w:rsidRDefault="00904FAE" w:rsidP="00904FAE">
      <w:pPr>
        <w:pStyle w:val="Prrafodelista"/>
        <w:spacing w:after="0" w:line="240" w:lineRule="auto"/>
        <w:ind w:left="760"/>
        <w:jc w:val="both"/>
        <w:rPr>
          <w:rFonts w:ascii="Arial" w:eastAsia="ZTR1C.tmp" w:hAnsi="Arial" w:cs="Arial"/>
          <w:b/>
          <w:bCs/>
          <w:lang w:eastAsia="es-ES"/>
        </w:rPr>
      </w:pPr>
    </w:p>
    <w:p w14:paraId="063BDFEE" w14:textId="4C4F49AD" w:rsidR="005D3DBD" w:rsidRPr="005D3DBD" w:rsidRDefault="005D3DBD" w:rsidP="00A72FFC">
      <w:pPr>
        <w:spacing w:after="0" w:line="240" w:lineRule="auto"/>
        <w:jc w:val="both"/>
        <w:rPr>
          <w:rFonts w:ascii="Arial" w:eastAsia="ZTR1C.tmp" w:hAnsi="Arial" w:cs="Arial"/>
          <w:b/>
          <w:bCs/>
          <w:sz w:val="20"/>
          <w:szCs w:val="20"/>
          <w:lang w:eastAsia="es-ES"/>
        </w:rPr>
      </w:pPr>
      <w:r w:rsidRPr="00351395">
        <w:rPr>
          <w:rFonts w:ascii="Arial" w:eastAsia="ZTR1C.tmp" w:hAnsi="Arial" w:cs="Arial"/>
          <w:sz w:val="20"/>
          <w:szCs w:val="20"/>
          <w:lang w:val="es-ES" w:eastAsia="es-ES"/>
        </w:rPr>
        <w:t>De acuerdo con la Guía para la codificación de bienes y servicios de acuerdo con el código estándar de productos y servicios de Naciones Unidas, para el presente proceso se tienen los siguientes los Códigos UNSPC:</w:t>
      </w:r>
    </w:p>
    <w:p w14:paraId="7084153A" w14:textId="77777777" w:rsidR="00EF2591" w:rsidRPr="005D3DBD" w:rsidRDefault="00EF2591" w:rsidP="00993BFA">
      <w:pPr>
        <w:spacing w:after="0" w:line="240" w:lineRule="auto"/>
        <w:jc w:val="both"/>
        <w:rPr>
          <w:rFonts w:ascii="Arial" w:eastAsia="ZTR1C.tmp" w:hAnsi="Arial" w:cs="Arial"/>
          <w:color w:val="FF0000"/>
          <w:sz w:val="20"/>
          <w:szCs w:val="20"/>
          <w:lang w:eastAsia="es-ES"/>
        </w:rPr>
      </w:pPr>
    </w:p>
    <w:tbl>
      <w:tblPr>
        <w:tblStyle w:val="Tablaconcuadrcula"/>
        <w:tblW w:w="6658" w:type="dxa"/>
        <w:jc w:val="center"/>
        <w:tblLook w:val="04A0" w:firstRow="1" w:lastRow="0" w:firstColumn="1" w:lastColumn="0" w:noHBand="0" w:noVBand="1"/>
      </w:tblPr>
      <w:tblGrid>
        <w:gridCol w:w="1129"/>
        <w:gridCol w:w="5529"/>
      </w:tblGrid>
      <w:tr w:rsidR="000B4EF0" w:rsidRPr="005D3DBD" w14:paraId="2A6C22EB" w14:textId="77777777" w:rsidTr="00A72FFC">
        <w:trPr>
          <w:jc w:val="center"/>
        </w:trPr>
        <w:tc>
          <w:tcPr>
            <w:tcW w:w="1129" w:type="dxa"/>
            <w:shd w:val="clear" w:color="auto" w:fill="F2F2F2" w:themeFill="background1" w:themeFillShade="F2"/>
          </w:tcPr>
          <w:p w14:paraId="3AC0CC1D" w14:textId="78E0A514" w:rsidR="00765B00" w:rsidRPr="005D3DBD" w:rsidRDefault="00D766A0" w:rsidP="1F7DC892">
            <w:pPr>
              <w:jc w:val="center"/>
              <w:rPr>
                <w:rFonts w:ascii="Arial" w:eastAsia="ZTR1C.tmp" w:hAnsi="Arial" w:cs="Arial"/>
                <w:b/>
                <w:bCs/>
                <w:lang w:val="es-CO"/>
              </w:rPr>
            </w:pPr>
            <w:r w:rsidRPr="005D3DBD">
              <w:rPr>
                <w:rFonts w:ascii="Arial" w:eastAsia="ZTR1C.tmp" w:hAnsi="Arial" w:cs="Arial"/>
                <w:b/>
                <w:bCs/>
                <w:lang w:val="es-CO"/>
              </w:rPr>
              <w:t>CODIGO</w:t>
            </w:r>
          </w:p>
        </w:tc>
        <w:tc>
          <w:tcPr>
            <w:tcW w:w="5529" w:type="dxa"/>
            <w:shd w:val="clear" w:color="auto" w:fill="F2F2F2" w:themeFill="background1" w:themeFillShade="F2"/>
          </w:tcPr>
          <w:p w14:paraId="116352CC" w14:textId="2E78499A" w:rsidR="00765B00" w:rsidRPr="005D3DBD" w:rsidRDefault="00D766A0" w:rsidP="1F7DC892">
            <w:pPr>
              <w:jc w:val="center"/>
              <w:rPr>
                <w:rFonts w:ascii="Arial" w:eastAsia="ZTR1C.tmp" w:hAnsi="Arial" w:cs="Arial"/>
                <w:b/>
                <w:bCs/>
                <w:lang w:val="es-CO"/>
              </w:rPr>
            </w:pPr>
            <w:r w:rsidRPr="005D3DBD">
              <w:rPr>
                <w:rFonts w:ascii="Arial" w:eastAsia="ZTR1C.tmp" w:hAnsi="Arial" w:cs="Arial"/>
                <w:b/>
                <w:bCs/>
                <w:lang w:val="es-CO"/>
              </w:rPr>
              <w:t>NOMBRE</w:t>
            </w:r>
          </w:p>
        </w:tc>
      </w:tr>
      <w:tr w:rsidR="0DBB9AEE" w14:paraId="2CDF8A8C" w14:textId="77777777" w:rsidTr="00A72FFC">
        <w:trPr>
          <w:trHeight w:val="300"/>
          <w:jc w:val="center"/>
        </w:trPr>
        <w:tc>
          <w:tcPr>
            <w:tcW w:w="1129" w:type="dxa"/>
          </w:tcPr>
          <w:p w14:paraId="49077F18" w14:textId="0FD997BA" w:rsidR="78D7871E" w:rsidRPr="005D3DBD" w:rsidRDefault="78D7871E" w:rsidP="0DBB9AEE">
            <w:pPr>
              <w:jc w:val="both"/>
              <w:rPr>
                <w:rFonts w:ascii="Arial" w:eastAsia="ZTR1C.tmp" w:hAnsi="Arial" w:cs="Arial"/>
                <w:lang w:val="es-CO"/>
              </w:rPr>
            </w:pPr>
            <w:r w:rsidRPr="005D3DBD">
              <w:rPr>
                <w:rFonts w:ascii="Arial" w:eastAsia="ZTR1C.tmp" w:hAnsi="Arial" w:cs="Arial"/>
                <w:lang w:val="es-CO"/>
              </w:rPr>
              <w:t>81161700</w:t>
            </w:r>
          </w:p>
        </w:tc>
        <w:tc>
          <w:tcPr>
            <w:tcW w:w="5529" w:type="dxa"/>
          </w:tcPr>
          <w:p w14:paraId="4E35B513" w14:textId="44436BBF" w:rsidR="78D7871E" w:rsidRPr="005D3DBD" w:rsidRDefault="78D7871E" w:rsidP="0DBB9AEE">
            <w:pPr>
              <w:jc w:val="both"/>
              <w:rPr>
                <w:rFonts w:ascii="Arial" w:eastAsia="ZTR1C.tmp" w:hAnsi="Arial" w:cs="Arial"/>
                <w:lang w:val="es-CO"/>
              </w:rPr>
            </w:pPr>
            <w:r w:rsidRPr="005D3DBD">
              <w:rPr>
                <w:rFonts w:ascii="Arial" w:eastAsia="ZTR1C.tmp" w:hAnsi="Arial" w:cs="Arial"/>
                <w:lang w:val="es-CO"/>
              </w:rPr>
              <w:t>Servicios de telecomunicaciones.</w:t>
            </w:r>
          </w:p>
        </w:tc>
      </w:tr>
      <w:tr w:rsidR="0DBB9AEE" w14:paraId="421AC961" w14:textId="77777777" w:rsidTr="00A72FFC">
        <w:trPr>
          <w:trHeight w:val="300"/>
          <w:jc w:val="center"/>
        </w:trPr>
        <w:tc>
          <w:tcPr>
            <w:tcW w:w="1129" w:type="dxa"/>
          </w:tcPr>
          <w:p w14:paraId="1A3C123A" w14:textId="7E3D3ECB" w:rsidR="46F9021D" w:rsidRPr="005D3DBD" w:rsidRDefault="46F9021D" w:rsidP="0DBB9AEE">
            <w:pPr>
              <w:jc w:val="both"/>
              <w:rPr>
                <w:rFonts w:ascii="Arial" w:eastAsia="ZTR1C.tmp" w:hAnsi="Arial" w:cs="Arial"/>
                <w:lang w:val="es-CO"/>
              </w:rPr>
            </w:pPr>
            <w:r w:rsidRPr="005D3DBD">
              <w:rPr>
                <w:rFonts w:ascii="Arial" w:eastAsia="ZTR1C.tmp" w:hAnsi="Arial" w:cs="Arial"/>
                <w:lang w:val="es-CO"/>
              </w:rPr>
              <w:t>81111804</w:t>
            </w:r>
          </w:p>
        </w:tc>
        <w:tc>
          <w:tcPr>
            <w:tcW w:w="5529" w:type="dxa"/>
          </w:tcPr>
          <w:p w14:paraId="7357DD22" w14:textId="148BE29C" w:rsidR="46F9021D" w:rsidRPr="005D3DBD" w:rsidRDefault="46F9021D" w:rsidP="0DBB9AEE">
            <w:pPr>
              <w:jc w:val="both"/>
              <w:rPr>
                <w:rFonts w:ascii="Arial" w:eastAsia="ZTR1C.tmp" w:hAnsi="Arial" w:cs="Arial"/>
                <w:lang w:val="es-CO"/>
              </w:rPr>
            </w:pPr>
            <w:r w:rsidRPr="005D3DBD">
              <w:rPr>
                <w:rFonts w:ascii="Arial" w:eastAsia="ZTR1C.tmp" w:hAnsi="Arial" w:cs="Arial"/>
                <w:lang w:val="es-CO"/>
              </w:rPr>
              <w:t>Mantenimiento o soporte de redes de cobertura amplia (</w:t>
            </w:r>
            <w:proofErr w:type="spellStart"/>
            <w:r w:rsidRPr="005D3DBD">
              <w:rPr>
                <w:rFonts w:ascii="Arial" w:eastAsia="ZTR1C.tmp" w:hAnsi="Arial" w:cs="Arial"/>
                <w:lang w:val="es-CO"/>
              </w:rPr>
              <w:t>wan</w:t>
            </w:r>
            <w:proofErr w:type="spellEnd"/>
            <w:r w:rsidRPr="005D3DBD">
              <w:rPr>
                <w:rFonts w:ascii="Arial" w:eastAsia="ZTR1C.tmp" w:hAnsi="Arial" w:cs="Arial"/>
                <w:lang w:val="es-CO"/>
              </w:rPr>
              <w:t>)</w:t>
            </w:r>
            <w:r w:rsidR="00904FAE" w:rsidRPr="005D3DBD">
              <w:rPr>
                <w:rFonts w:ascii="Arial" w:eastAsia="ZTR1C.tmp" w:hAnsi="Arial" w:cs="Arial"/>
                <w:lang w:val="es-CO"/>
              </w:rPr>
              <w:t>.</w:t>
            </w:r>
          </w:p>
        </w:tc>
      </w:tr>
      <w:tr w:rsidR="00A81889" w:rsidRPr="004A0E8A" w14:paraId="4A018DD8" w14:textId="77777777" w:rsidTr="00A72FFC">
        <w:trPr>
          <w:jc w:val="center"/>
        </w:trPr>
        <w:tc>
          <w:tcPr>
            <w:tcW w:w="1129" w:type="dxa"/>
          </w:tcPr>
          <w:p w14:paraId="11845DCD" w14:textId="5F600114" w:rsidR="00765B00" w:rsidRPr="005D3DBD" w:rsidRDefault="00930973" w:rsidP="1F7DC892">
            <w:pPr>
              <w:jc w:val="both"/>
              <w:rPr>
                <w:rFonts w:ascii="Arial" w:eastAsia="ZTR1C.tmp" w:hAnsi="Arial" w:cs="Arial"/>
                <w:lang w:val="es-CO"/>
              </w:rPr>
            </w:pPr>
            <w:r w:rsidRPr="005D3DBD">
              <w:rPr>
                <w:rFonts w:ascii="Arial" w:eastAsia="ZTR1C.tmp" w:hAnsi="Arial" w:cs="Arial"/>
                <w:lang w:val="es-CO"/>
              </w:rPr>
              <w:t>831</w:t>
            </w:r>
            <w:r w:rsidR="00A81889" w:rsidRPr="005D3DBD">
              <w:rPr>
                <w:rFonts w:ascii="Arial" w:eastAsia="ZTR1C.tmp" w:hAnsi="Arial" w:cs="Arial"/>
                <w:lang w:val="es-CO"/>
              </w:rPr>
              <w:t>1</w:t>
            </w:r>
            <w:r w:rsidR="00173A84" w:rsidRPr="005D3DBD">
              <w:rPr>
                <w:rFonts w:ascii="Arial" w:eastAsia="ZTR1C.tmp" w:hAnsi="Arial" w:cs="Arial"/>
                <w:lang w:val="es-CO"/>
              </w:rPr>
              <w:t>16</w:t>
            </w:r>
            <w:r w:rsidR="00E00ED1" w:rsidRPr="005D3DBD">
              <w:rPr>
                <w:rFonts w:ascii="Arial" w:eastAsia="ZTR1C.tmp" w:hAnsi="Arial" w:cs="Arial"/>
                <w:lang w:val="es-CO"/>
              </w:rPr>
              <w:t>00</w:t>
            </w:r>
          </w:p>
        </w:tc>
        <w:tc>
          <w:tcPr>
            <w:tcW w:w="5529" w:type="dxa"/>
          </w:tcPr>
          <w:p w14:paraId="1E0F3F71" w14:textId="09006D30" w:rsidR="00765B00" w:rsidRPr="005D3DBD" w:rsidRDefault="00D766A0" w:rsidP="1F7DC892">
            <w:pPr>
              <w:jc w:val="both"/>
              <w:rPr>
                <w:rFonts w:ascii="Arial" w:eastAsia="ZTR1C.tmp" w:hAnsi="Arial" w:cs="Arial"/>
                <w:lang w:val="es-CO"/>
              </w:rPr>
            </w:pPr>
            <w:r w:rsidRPr="005D3DBD">
              <w:rPr>
                <w:rFonts w:ascii="Arial" w:eastAsia="ZTR1C.tmp" w:hAnsi="Arial" w:cs="Arial"/>
                <w:lang w:val="es-CO"/>
              </w:rPr>
              <w:t xml:space="preserve">Servicios de </w:t>
            </w:r>
            <w:r w:rsidR="00173A84" w:rsidRPr="005D3DBD">
              <w:rPr>
                <w:rFonts w:ascii="Arial" w:eastAsia="ZTR1C.tmp" w:hAnsi="Arial" w:cs="Arial"/>
                <w:lang w:val="es-CO"/>
              </w:rPr>
              <w:t>comunicaciones</w:t>
            </w:r>
            <w:r w:rsidRPr="005D3DBD">
              <w:rPr>
                <w:rFonts w:ascii="Arial" w:eastAsia="ZTR1C.tmp" w:hAnsi="Arial" w:cs="Arial"/>
                <w:lang w:val="es-CO"/>
              </w:rPr>
              <w:t xml:space="preserve"> móvil</w:t>
            </w:r>
            <w:r w:rsidR="00AB3961" w:rsidRPr="005D3DBD">
              <w:rPr>
                <w:rFonts w:ascii="Arial" w:eastAsia="ZTR1C.tmp" w:hAnsi="Arial" w:cs="Arial"/>
                <w:lang w:val="es-CO"/>
              </w:rPr>
              <w:t>es</w:t>
            </w:r>
            <w:r w:rsidR="1532A02F" w:rsidRPr="005D3DBD">
              <w:rPr>
                <w:rFonts w:ascii="Arial" w:eastAsia="ZTR1C.tmp" w:hAnsi="Arial" w:cs="Arial"/>
                <w:lang w:val="es-CO"/>
              </w:rPr>
              <w:t>.</w:t>
            </w:r>
          </w:p>
        </w:tc>
      </w:tr>
      <w:tr w:rsidR="00A81889" w:rsidRPr="004A0E8A" w14:paraId="3582383C" w14:textId="77777777" w:rsidTr="00A72FFC">
        <w:trPr>
          <w:jc w:val="center"/>
        </w:trPr>
        <w:tc>
          <w:tcPr>
            <w:tcW w:w="1129" w:type="dxa"/>
          </w:tcPr>
          <w:p w14:paraId="5290C4F2" w14:textId="5CD602D2" w:rsidR="00765B00" w:rsidRPr="005D3DBD" w:rsidRDefault="00153155" w:rsidP="1F7DC892">
            <w:pPr>
              <w:jc w:val="both"/>
              <w:rPr>
                <w:rFonts w:ascii="Arial" w:eastAsia="ZTR1C.tmp" w:hAnsi="Arial" w:cs="Arial"/>
                <w:lang w:val="es-CO"/>
              </w:rPr>
            </w:pPr>
            <w:r w:rsidRPr="005D3DBD">
              <w:rPr>
                <w:rFonts w:ascii="Arial" w:eastAsia="ZTR1C.tmp" w:hAnsi="Arial" w:cs="Arial"/>
                <w:lang w:val="es-CO"/>
              </w:rPr>
              <w:t>43191501</w:t>
            </w:r>
          </w:p>
        </w:tc>
        <w:tc>
          <w:tcPr>
            <w:tcW w:w="5529" w:type="dxa"/>
          </w:tcPr>
          <w:p w14:paraId="16E049F7" w14:textId="2B25DEAD" w:rsidR="00765B00" w:rsidRPr="005D3DBD" w:rsidRDefault="7E185B4D" w:rsidP="1F7DC892">
            <w:pPr>
              <w:jc w:val="both"/>
              <w:rPr>
                <w:rFonts w:ascii="Arial" w:eastAsia="ZTR1C.tmp" w:hAnsi="Arial" w:cs="Arial"/>
                <w:lang w:val="es-CO"/>
              </w:rPr>
            </w:pPr>
            <w:r w:rsidRPr="005D3DBD">
              <w:rPr>
                <w:rFonts w:ascii="Arial" w:eastAsia="ZTR1C.tmp" w:hAnsi="Arial" w:cs="Arial"/>
                <w:lang w:val="es-CO"/>
              </w:rPr>
              <w:t>Teléfonos móviles</w:t>
            </w:r>
            <w:r w:rsidR="591B93A5" w:rsidRPr="005D3DBD">
              <w:rPr>
                <w:rFonts w:ascii="Arial" w:eastAsia="ZTR1C.tmp" w:hAnsi="Arial" w:cs="Arial"/>
                <w:lang w:val="es-CO"/>
              </w:rPr>
              <w:t>.</w:t>
            </w:r>
          </w:p>
        </w:tc>
      </w:tr>
      <w:tr w:rsidR="00A81889" w:rsidRPr="004A0E8A" w14:paraId="0DA435E4" w14:textId="77777777" w:rsidTr="00A72FFC">
        <w:trPr>
          <w:jc w:val="center"/>
        </w:trPr>
        <w:tc>
          <w:tcPr>
            <w:tcW w:w="1129" w:type="dxa"/>
          </w:tcPr>
          <w:p w14:paraId="5FB435C7" w14:textId="2ADD07A0" w:rsidR="00765B00" w:rsidRPr="005D3DBD" w:rsidRDefault="00D766A0" w:rsidP="1F7DC892">
            <w:pPr>
              <w:jc w:val="both"/>
              <w:rPr>
                <w:rFonts w:ascii="Arial" w:eastAsia="ZTR1C.tmp" w:hAnsi="Arial" w:cs="Arial"/>
                <w:lang w:val="es-CO"/>
              </w:rPr>
            </w:pPr>
            <w:r w:rsidRPr="005D3DBD">
              <w:rPr>
                <w:rFonts w:ascii="Arial" w:eastAsia="ZTR1C.tmp" w:hAnsi="Arial" w:cs="Arial"/>
                <w:lang w:val="es-CO"/>
              </w:rPr>
              <w:t>8</w:t>
            </w:r>
            <w:r w:rsidR="006407D2" w:rsidRPr="005D3DBD">
              <w:rPr>
                <w:rFonts w:ascii="Arial" w:eastAsia="ZTR1C.tmp" w:hAnsi="Arial" w:cs="Arial"/>
                <w:lang w:val="es-CO"/>
              </w:rPr>
              <w:t>116180</w:t>
            </w:r>
            <w:r w:rsidR="00B03C7A" w:rsidRPr="005D3DBD">
              <w:rPr>
                <w:rFonts w:ascii="Arial" w:eastAsia="ZTR1C.tmp" w:hAnsi="Arial" w:cs="Arial"/>
                <w:lang w:val="es-CO"/>
              </w:rPr>
              <w:t>0</w:t>
            </w:r>
          </w:p>
        </w:tc>
        <w:tc>
          <w:tcPr>
            <w:tcW w:w="5529" w:type="dxa"/>
          </w:tcPr>
          <w:p w14:paraId="1F800749" w14:textId="4A10D17D" w:rsidR="00765B00" w:rsidRPr="005D3DBD" w:rsidRDefault="00B03C7A" w:rsidP="1F7DC892">
            <w:pPr>
              <w:jc w:val="both"/>
              <w:rPr>
                <w:rFonts w:ascii="Arial" w:eastAsia="ZTR1C.tmp" w:hAnsi="Arial" w:cs="Arial"/>
                <w:lang w:val="es-CO"/>
              </w:rPr>
            </w:pPr>
            <w:r w:rsidRPr="005D3DBD">
              <w:rPr>
                <w:rFonts w:ascii="Arial" w:eastAsia="ZTR1C.tmp" w:hAnsi="Arial" w:cs="Arial"/>
                <w:lang w:val="es-CO"/>
              </w:rPr>
              <w:t>Servicios de alquiler o arrendamiento de equipos o plataformas de voz y datos o multimedia</w:t>
            </w:r>
            <w:r w:rsidR="43D62954" w:rsidRPr="005D3DBD">
              <w:rPr>
                <w:rFonts w:ascii="Arial" w:eastAsia="ZTR1C.tmp" w:hAnsi="Arial" w:cs="Arial"/>
                <w:lang w:val="es-CO"/>
              </w:rPr>
              <w:t>.</w:t>
            </w:r>
          </w:p>
        </w:tc>
      </w:tr>
      <w:tr w:rsidR="00A81889" w:rsidRPr="004A0E8A" w14:paraId="3EB3314F" w14:textId="77777777" w:rsidTr="00A72FFC">
        <w:trPr>
          <w:jc w:val="center"/>
        </w:trPr>
        <w:tc>
          <w:tcPr>
            <w:tcW w:w="1129" w:type="dxa"/>
          </w:tcPr>
          <w:p w14:paraId="6FB43268" w14:textId="3FE15A50" w:rsidR="00765B00" w:rsidRPr="005D3DBD" w:rsidRDefault="00D766A0" w:rsidP="1F7DC892">
            <w:pPr>
              <w:jc w:val="both"/>
              <w:rPr>
                <w:rFonts w:ascii="Arial" w:eastAsia="ZTR1C.tmp" w:hAnsi="Arial" w:cs="Arial"/>
                <w:lang w:val="es-CO"/>
              </w:rPr>
            </w:pPr>
            <w:r w:rsidRPr="005D3DBD">
              <w:rPr>
                <w:rFonts w:ascii="Arial" w:eastAsia="ZTR1C.tmp" w:hAnsi="Arial" w:cs="Arial"/>
                <w:lang w:val="es-CO"/>
              </w:rPr>
              <w:t>43191510</w:t>
            </w:r>
          </w:p>
        </w:tc>
        <w:tc>
          <w:tcPr>
            <w:tcW w:w="5529" w:type="dxa"/>
          </w:tcPr>
          <w:p w14:paraId="6EFEC407" w14:textId="66639920" w:rsidR="00765B00" w:rsidRPr="005D3DBD" w:rsidRDefault="00D766A0" w:rsidP="1F7DC892">
            <w:pPr>
              <w:jc w:val="both"/>
              <w:rPr>
                <w:rFonts w:ascii="Arial" w:eastAsia="ZTR1C.tmp" w:hAnsi="Arial" w:cs="Arial"/>
                <w:lang w:val="es-CO"/>
              </w:rPr>
            </w:pPr>
            <w:r w:rsidRPr="005D3DBD">
              <w:rPr>
                <w:rFonts w:ascii="Arial" w:eastAsia="ZTR1C.tmp" w:hAnsi="Arial" w:cs="Arial"/>
                <w:lang w:val="es-CO"/>
              </w:rPr>
              <w:t xml:space="preserve">Radios </w:t>
            </w:r>
            <w:r w:rsidR="3C33D830" w:rsidRPr="005D3DBD">
              <w:rPr>
                <w:rFonts w:ascii="Arial" w:eastAsia="ZTR1C.tmp" w:hAnsi="Arial" w:cs="Arial"/>
                <w:lang w:val="es-CO"/>
              </w:rPr>
              <w:t xml:space="preserve">de dos vías. </w:t>
            </w:r>
          </w:p>
        </w:tc>
      </w:tr>
      <w:tr w:rsidR="00A81889" w:rsidRPr="004A0E8A" w14:paraId="328D9774" w14:textId="77777777" w:rsidTr="00A72FFC">
        <w:trPr>
          <w:jc w:val="center"/>
        </w:trPr>
        <w:tc>
          <w:tcPr>
            <w:tcW w:w="1129" w:type="dxa"/>
          </w:tcPr>
          <w:p w14:paraId="7B778BC5" w14:textId="7F4D352E" w:rsidR="00765B00" w:rsidRPr="005D3DBD" w:rsidRDefault="6C00AFEF" w:rsidP="1F7DC892">
            <w:pPr>
              <w:jc w:val="both"/>
              <w:rPr>
                <w:rFonts w:ascii="Arial" w:eastAsia="ZTR1C.tmp" w:hAnsi="Arial" w:cs="Arial"/>
                <w:lang w:val="es-CO"/>
              </w:rPr>
            </w:pPr>
            <w:r w:rsidRPr="005D3DBD">
              <w:rPr>
                <w:rFonts w:ascii="Arial" w:eastAsia="ZTR1C.tmp" w:hAnsi="Arial" w:cs="Arial"/>
                <w:lang w:val="es-CO"/>
              </w:rPr>
              <w:t>4323</w:t>
            </w:r>
            <w:r w:rsidR="39AA9994" w:rsidRPr="005D3DBD">
              <w:rPr>
                <w:rFonts w:ascii="Arial" w:eastAsia="ZTR1C.tmp" w:hAnsi="Arial" w:cs="Arial"/>
                <w:lang w:val="es-CO"/>
              </w:rPr>
              <w:t>1501</w:t>
            </w:r>
          </w:p>
        </w:tc>
        <w:tc>
          <w:tcPr>
            <w:tcW w:w="5529" w:type="dxa"/>
          </w:tcPr>
          <w:p w14:paraId="343A103C" w14:textId="6922D4BC" w:rsidR="00765B00" w:rsidRPr="005D3DBD" w:rsidRDefault="3D570943" w:rsidP="1F7DC892">
            <w:pPr>
              <w:jc w:val="both"/>
              <w:rPr>
                <w:rFonts w:ascii="Arial" w:eastAsia="ZTR1C.tmp" w:hAnsi="Arial" w:cs="Arial"/>
                <w:lang w:val="es-CO"/>
              </w:rPr>
            </w:pPr>
            <w:r w:rsidRPr="005D3DBD">
              <w:rPr>
                <w:rFonts w:ascii="Arial" w:eastAsia="ZTR1C.tmp" w:hAnsi="Arial" w:cs="Arial"/>
                <w:lang w:val="es-CO"/>
              </w:rPr>
              <w:t>Software de mesa de ayuda o centro de llamadas (</w:t>
            </w:r>
            <w:proofErr w:type="spellStart"/>
            <w:proofErr w:type="gramStart"/>
            <w:r w:rsidRPr="005D3DBD">
              <w:rPr>
                <w:rFonts w:ascii="Arial" w:eastAsia="ZTR1C.tmp" w:hAnsi="Arial" w:cs="Arial"/>
                <w:lang w:val="es-CO"/>
              </w:rPr>
              <w:t>call</w:t>
            </w:r>
            <w:proofErr w:type="spellEnd"/>
            <w:r w:rsidRPr="005D3DBD">
              <w:rPr>
                <w:rFonts w:ascii="Arial" w:eastAsia="ZTR1C.tmp" w:hAnsi="Arial" w:cs="Arial"/>
                <w:lang w:val="es-CO"/>
              </w:rPr>
              <w:t xml:space="preserve"> center</w:t>
            </w:r>
            <w:proofErr w:type="gramEnd"/>
            <w:r w:rsidRPr="005D3DBD">
              <w:rPr>
                <w:rFonts w:ascii="Arial" w:eastAsia="ZTR1C.tmp" w:hAnsi="Arial" w:cs="Arial"/>
                <w:lang w:val="es-CO"/>
              </w:rPr>
              <w:t>)</w:t>
            </w:r>
          </w:p>
        </w:tc>
      </w:tr>
      <w:tr w:rsidR="00A81889" w:rsidRPr="004A0E8A" w14:paraId="04DE2E11" w14:textId="77777777" w:rsidTr="00A72FFC">
        <w:trPr>
          <w:jc w:val="center"/>
        </w:trPr>
        <w:tc>
          <w:tcPr>
            <w:tcW w:w="1129" w:type="dxa"/>
          </w:tcPr>
          <w:p w14:paraId="7CF805D1" w14:textId="7CD06249" w:rsidR="00765B00" w:rsidRPr="005D3DBD" w:rsidRDefault="06D63207" w:rsidP="1F7DC892">
            <w:pPr>
              <w:jc w:val="both"/>
              <w:rPr>
                <w:rFonts w:ascii="Arial" w:eastAsia="ZTR1C.tmp" w:hAnsi="Arial" w:cs="Arial"/>
                <w:lang w:val="es-CO"/>
              </w:rPr>
            </w:pPr>
            <w:r w:rsidRPr="005D3DBD">
              <w:rPr>
                <w:rFonts w:ascii="Arial" w:eastAsia="ZTR1C.tmp" w:hAnsi="Arial" w:cs="Arial"/>
                <w:lang w:val="es-CO"/>
              </w:rPr>
              <w:t>4323</w:t>
            </w:r>
            <w:r w:rsidR="79F56F70" w:rsidRPr="005D3DBD">
              <w:rPr>
                <w:rFonts w:ascii="Arial" w:eastAsia="ZTR1C.tmp" w:hAnsi="Arial" w:cs="Arial"/>
                <w:lang w:val="es-CO"/>
              </w:rPr>
              <w:t>340</w:t>
            </w:r>
            <w:r w:rsidRPr="005D3DBD">
              <w:rPr>
                <w:rFonts w:ascii="Arial" w:eastAsia="ZTR1C.tmp" w:hAnsi="Arial" w:cs="Arial"/>
                <w:lang w:val="es-CO"/>
              </w:rPr>
              <w:t>0</w:t>
            </w:r>
          </w:p>
        </w:tc>
        <w:tc>
          <w:tcPr>
            <w:tcW w:w="5529" w:type="dxa"/>
          </w:tcPr>
          <w:p w14:paraId="52042A78" w14:textId="71D92E4D" w:rsidR="00765B00" w:rsidRPr="005D3DBD" w:rsidRDefault="5BC94222" w:rsidP="1F7DC892">
            <w:pPr>
              <w:jc w:val="both"/>
              <w:rPr>
                <w:rFonts w:ascii="Arial" w:eastAsia="ZTR1C.tmp" w:hAnsi="Arial" w:cs="Arial"/>
                <w:lang w:val="es-CO"/>
              </w:rPr>
            </w:pPr>
            <w:r w:rsidRPr="005D3DBD">
              <w:rPr>
                <w:rFonts w:ascii="Arial" w:eastAsia="ZTR1C.tmp" w:hAnsi="Arial" w:cs="Arial"/>
                <w:lang w:val="es-CO"/>
              </w:rPr>
              <w:t>Software de controladores de dispositivos y utilidades</w:t>
            </w:r>
          </w:p>
        </w:tc>
      </w:tr>
      <w:tr w:rsidR="00A81889" w:rsidRPr="004A0E8A" w14:paraId="59560601" w14:textId="77777777" w:rsidTr="00A72FFC">
        <w:trPr>
          <w:trHeight w:val="331"/>
          <w:jc w:val="center"/>
        </w:trPr>
        <w:tc>
          <w:tcPr>
            <w:tcW w:w="1129" w:type="dxa"/>
          </w:tcPr>
          <w:p w14:paraId="5A99E7F0" w14:textId="4C58E5F6" w:rsidR="00765B00" w:rsidRPr="005D3DBD" w:rsidRDefault="06D63207" w:rsidP="1F7DC892">
            <w:pPr>
              <w:jc w:val="both"/>
              <w:rPr>
                <w:rFonts w:ascii="Arial" w:eastAsia="ZTR1C.tmp" w:hAnsi="Arial" w:cs="Arial"/>
                <w:lang w:val="es-CO"/>
              </w:rPr>
            </w:pPr>
            <w:r w:rsidRPr="005D3DBD">
              <w:rPr>
                <w:rFonts w:ascii="Arial" w:eastAsia="ZTR1C.tmp" w:hAnsi="Arial" w:cs="Arial"/>
                <w:lang w:val="es-CO"/>
              </w:rPr>
              <w:t>4323</w:t>
            </w:r>
            <w:r w:rsidR="452A6164" w:rsidRPr="005D3DBD">
              <w:rPr>
                <w:rFonts w:ascii="Arial" w:eastAsia="ZTR1C.tmp" w:hAnsi="Arial" w:cs="Arial"/>
                <w:lang w:val="es-CO"/>
              </w:rPr>
              <w:t>3500</w:t>
            </w:r>
          </w:p>
        </w:tc>
        <w:tc>
          <w:tcPr>
            <w:tcW w:w="5529" w:type="dxa"/>
          </w:tcPr>
          <w:p w14:paraId="5D63D101" w14:textId="7BB221FB" w:rsidR="00765B00" w:rsidRPr="005D3DBD" w:rsidRDefault="17395126" w:rsidP="1F7DC892">
            <w:pPr>
              <w:jc w:val="both"/>
              <w:rPr>
                <w:rFonts w:ascii="Arial" w:eastAsia="ZTR1C.tmp" w:hAnsi="Arial" w:cs="Arial"/>
                <w:lang w:val="es-CO"/>
              </w:rPr>
            </w:pPr>
            <w:r w:rsidRPr="005D3DBD">
              <w:rPr>
                <w:rFonts w:ascii="Arial" w:eastAsia="ZTR1C.tmp" w:hAnsi="Arial" w:cs="Arial"/>
                <w:lang w:val="es-CO"/>
              </w:rPr>
              <w:t>Software de intercambio de información</w:t>
            </w:r>
          </w:p>
        </w:tc>
      </w:tr>
      <w:tr w:rsidR="00FF4F22" w:rsidRPr="004A0E8A" w14:paraId="74E92980" w14:textId="77777777" w:rsidTr="00A72FFC">
        <w:trPr>
          <w:jc w:val="center"/>
        </w:trPr>
        <w:tc>
          <w:tcPr>
            <w:tcW w:w="1129" w:type="dxa"/>
          </w:tcPr>
          <w:p w14:paraId="58603176" w14:textId="0ED87E63" w:rsidR="00FF4F22" w:rsidRPr="005D3DBD" w:rsidRDefault="00FF4F22" w:rsidP="1F7DC892">
            <w:pPr>
              <w:jc w:val="both"/>
              <w:rPr>
                <w:rFonts w:ascii="Arial" w:eastAsia="ZTR1C.tmp" w:hAnsi="Arial" w:cs="Arial"/>
                <w:lang w:val="es-CO"/>
              </w:rPr>
            </w:pPr>
            <w:r w:rsidRPr="005D3DBD">
              <w:rPr>
                <w:rFonts w:ascii="Arial" w:eastAsia="ZTR1C.tmp" w:hAnsi="Arial" w:cs="Arial"/>
                <w:lang w:val="es-CO"/>
              </w:rPr>
              <w:t>43231512</w:t>
            </w:r>
          </w:p>
        </w:tc>
        <w:tc>
          <w:tcPr>
            <w:tcW w:w="5529" w:type="dxa"/>
          </w:tcPr>
          <w:p w14:paraId="7D565ADF" w14:textId="35616B98" w:rsidR="00FF4F22" w:rsidRPr="005D3DBD" w:rsidRDefault="00FF4F22" w:rsidP="1F7DC892">
            <w:pPr>
              <w:jc w:val="both"/>
              <w:rPr>
                <w:rFonts w:ascii="Arial" w:eastAsia="ZTR1C.tmp" w:hAnsi="Arial" w:cs="Arial"/>
                <w:lang w:val="es-CO"/>
              </w:rPr>
            </w:pPr>
            <w:r w:rsidRPr="005D3DBD">
              <w:rPr>
                <w:rFonts w:ascii="Arial" w:eastAsia="ZTR1C.tmp" w:hAnsi="Arial" w:cs="Arial"/>
                <w:lang w:val="es-CO"/>
              </w:rPr>
              <w:t>Software de manejo de licencias</w:t>
            </w:r>
          </w:p>
        </w:tc>
      </w:tr>
    </w:tbl>
    <w:p w14:paraId="53A14E94" w14:textId="77777777" w:rsidR="00EF2591" w:rsidRDefault="00EF2591" w:rsidP="00993BFA">
      <w:pPr>
        <w:spacing w:after="0" w:line="240" w:lineRule="auto"/>
        <w:jc w:val="both"/>
        <w:rPr>
          <w:rFonts w:ascii="Arial" w:eastAsia="ZTR1C.tmp" w:hAnsi="Arial" w:cs="Arial"/>
          <w:color w:val="FF0000"/>
          <w:sz w:val="24"/>
          <w:szCs w:val="24"/>
          <w:lang w:eastAsia="es-ES"/>
        </w:rPr>
      </w:pPr>
    </w:p>
    <w:p w14:paraId="7C0564F9" w14:textId="77777777" w:rsidR="00507A5A" w:rsidRDefault="00507A5A" w:rsidP="00993BFA">
      <w:pPr>
        <w:spacing w:after="0" w:line="240" w:lineRule="auto"/>
        <w:jc w:val="both"/>
        <w:rPr>
          <w:rFonts w:ascii="Arial" w:eastAsia="ZTR1C.tmp" w:hAnsi="Arial" w:cs="Arial"/>
          <w:color w:val="FF0000"/>
          <w:sz w:val="24"/>
          <w:szCs w:val="24"/>
          <w:lang w:eastAsia="es-ES"/>
        </w:rPr>
      </w:pPr>
    </w:p>
    <w:p w14:paraId="5B6E2297" w14:textId="12657C84" w:rsidR="00765B00" w:rsidRDefault="00765B00" w:rsidP="00993BFA">
      <w:pPr>
        <w:spacing w:after="0" w:line="240" w:lineRule="auto"/>
        <w:jc w:val="both"/>
        <w:rPr>
          <w:rFonts w:ascii="Arial" w:eastAsia="ZTR1C.tmp" w:hAnsi="Arial" w:cs="Arial"/>
          <w:color w:val="FF0000"/>
          <w:sz w:val="24"/>
          <w:szCs w:val="24"/>
          <w:lang w:eastAsia="es-ES"/>
        </w:rPr>
      </w:pPr>
    </w:p>
    <w:p w14:paraId="079804A2" w14:textId="77777777" w:rsidR="00A87668" w:rsidRPr="004A0E8A" w:rsidRDefault="00A87668" w:rsidP="00993BFA">
      <w:pPr>
        <w:spacing w:after="0" w:line="240" w:lineRule="auto"/>
        <w:jc w:val="both"/>
        <w:rPr>
          <w:rFonts w:ascii="Arial" w:eastAsia="ZTR1C.tmp" w:hAnsi="Arial" w:cs="Arial"/>
          <w:color w:val="FF0000"/>
          <w:sz w:val="24"/>
          <w:szCs w:val="24"/>
          <w:lang w:eastAsia="es-ES"/>
        </w:rPr>
      </w:pPr>
    </w:p>
    <w:p w14:paraId="6511FC4D" w14:textId="2EABF3C1" w:rsidR="006D6D9F" w:rsidRPr="004A0E8A" w:rsidRDefault="006D6D9F" w:rsidP="2CFDD85D">
      <w:pPr>
        <w:pStyle w:val="Prrafodelista"/>
        <w:numPr>
          <w:ilvl w:val="0"/>
          <w:numId w:val="15"/>
        </w:numPr>
        <w:spacing w:after="0" w:line="240" w:lineRule="auto"/>
        <w:jc w:val="both"/>
        <w:rPr>
          <w:rFonts w:ascii="Arial" w:eastAsia="ZTR1C.tmp" w:hAnsi="Arial" w:cs="Arial"/>
          <w:b/>
          <w:bCs/>
          <w:lang w:eastAsia="es-ES"/>
        </w:rPr>
      </w:pPr>
      <w:r w:rsidRPr="2CFDD85D">
        <w:rPr>
          <w:rFonts w:ascii="Arial" w:eastAsia="ZTR1C.tmp" w:hAnsi="Arial" w:cs="Arial"/>
          <w:b/>
          <w:bCs/>
          <w:sz w:val="24"/>
          <w:szCs w:val="24"/>
          <w:lang w:eastAsia="es-ES"/>
        </w:rPr>
        <w:lastRenderedPageBreak/>
        <w:t>PLAZO DE EJECUCIÓN</w:t>
      </w:r>
    </w:p>
    <w:p w14:paraId="632880AC" w14:textId="77777777" w:rsidR="006D6D9F" w:rsidRPr="004A0E8A" w:rsidRDefault="006D6D9F" w:rsidP="006D6D9F">
      <w:pPr>
        <w:spacing w:after="0" w:line="240" w:lineRule="auto"/>
        <w:jc w:val="both"/>
        <w:rPr>
          <w:rFonts w:ascii="Arial" w:eastAsia="ZTR1C.tmp" w:hAnsi="Arial" w:cs="Arial"/>
          <w:b/>
          <w:sz w:val="24"/>
          <w:szCs w:val="24"/>
          <w:lang w:eastAsia="es-ES"/>
        </w:rPr>
      </w:pPr>
    </w:p>
    <w:p w14:paraId="7F8EDB80" w14:textId="21970776" w:rsidR="0AC67292" w:rsidRPr="004A0E8A" w:rsidRDefault="0AC67292" w:rsidP="1F7DC892">
      <w:pPr>
        <w:spacing w:after="0" w:line="240" w:lineRule="auto"/>
        <w:jc w:val="both"/>
        <w:rPr>
          <w:rFonts w:ascii="Arial" w:eastAsia="Arial" w:hAnsi="Arial" w:cs="Arial"/>
          <w:color w:val="000000" w:themeColor="text1"/>
          <w:sz w:val="24"/>
          <w:szCs w:val="24"/>
        </w:rPr>
      </w:pPr>
      <w:r w:rsidRPr="78504965">
        <w:rPr>
          <w:rFonts w:ascii="Arial" w:eastAsia="Arial" w:hAnsi="Arial" w:cs="Arial"/>
          <w:color w:val="000000" w:themeColor="text1"/>
          <w:sz w:val="24"/>
          <w:szCs w:val="24"/>
        </w:rPr>
        <w:t xml:space="preserve">El plazo de ejecución del contrato es de </w:t>
      </w:r>
      <w:r w:rsidR="00863F37">
        <w:rPr>
          <w:rFonts w:ascii="Arial" w:eastAsia="Arial" w:hAnsi="Arial" w:cs="Arial"/>
          <w:color w:val="000000" w:themeColor="text1"/>
          <w:sz w:val="24"/>
          <w:szCs w:val="24"/>
        </w:rPr>
        <w:t>once</w:t>
      </w:r>
      <w:r w:rsidR="462742A2" w:rsidRPr="78504965">
        <w:rPr>
          <w:rFonts w:ascii="Arial" w:eastAsia="Arial" w:hAnsi="Arial" w:cs="Arial"/>
          <w:color w:val="000000" w:themeColor="text1"/>
          <w:sz w:val="24"/>
          <w:szCs w:val="24"/>
        </w:rPr>
        <w:t xml:space="preserve"> (</w:t>
      </w:r>
      <w:r w:rsidRPr="78504965">
        <w:rPr>
          <w:rFonts w:ascii="Arial" w:eastAsia="Arial" w:hAnsi="Arial" w:cs="Arial"/>
          <w:color w:val="000000" w:themeColor="text1"/>
          <w:sz w:val="24"/>
          <w:szCs w:val="24"/>
        </w:rPr>
        <w:t>1</w:t>
      </w:r>
      <w:r w:rsidR="00863F37">
        <w:rPr>
          <w:rFonts w:ascii="Arial" w:eastAsia="Arial" w:hAnsi="Arial" w:cs="Arial"/>
          <w:color w:val="000000" w:themeColor="text1"/>
          <w:sz w:val="24"/>
          <w:szCs w:val="24"/>
        </w:rPr>
        <w:t>1</w:t>
      </w:r>
      <w:r w:rsidR="30ADBB58" w:rsidRPr="78504965">
        <w:rPr>
          <w:rFonts w:ascii="Arial" w:eastAsia="Arial" w:hAnsi="Arial" w:cs="Arial"/>
          <w:color w:val="000000" w:themeColor="text1"/>
          <w:sz w:val="24"/>
          <w:szCs w:val="24"/>
        </w:rPr>
        <w:t>)</w:t>
      </w:r>
      <w:r w:rsidRPr="78504965">
        <w:rPr>
          <w:rFonts w:ascii="Arial" w:eastAsia="Arial" w:hAnsi="Arial" w:cs="Arial"/>
          <w:color w:val="000000" w:themeColor="text1"/>
          <w:sz w:val="24"/>
          <w:szCs w:val="24"/>
        </w:rPr>
        <w:t xml:space="preserve"> meses contados a partir de la firma del acta de inicio</w:t>
      </w:r>
      <w:r w:rsidR="72BCAE60" w:rsidRPr="78504965">
        <w:rPr>
          <w:rFonts w:ascii="Arial" w:eastAsia="Arial" w:hAnsi="Arial" w:cs="Arial"/>
          <w:color w:val="000000" w:themeColor="text1"/>
          <w:sz w:val="24"/>
          <w:szCs w:val="24"/>
        </w:rPr>
        <w:t xml:space="preserve"> y/o hasta agotar los recursos.</w:t>
      </w:r>
    </w:p>
    <w:p w14:paraId="5F3C1BED" w14:textId="77777777" w:rsidR="006D6D9F" w:rsidRPr="004A0E8A" w:rsidRDefault="006D6D9F" w:rsidP="006D6D9F">
      <w:pPr>
        <w:spacing w:after="0" w:line="240" w:lineRule="auto"/>
        <w:jc w:val="both"/>
        <w:rPr>
          <w:rFonts w:ascii="Arial" w:eastAsia="ZTR1C.tmp" w:hAnsi="Arial" w:cs="Arial"/>
          <w:b/>
          <w:sz w:val="24"/>
          <w:szCs w:val="24"/>
          <w:lang w:eastAsia="es-ES"/>
        </w:rPr>
      </w:pPr>
    </w:p>
    <w:p w14:paraId="77AB2B34" w14:textId="258585BF" w:rsidR="00D0343F" w:rsidRPr="004A0E8A" w:rsidRDefault="7F59D228" w:rsidP="2CFDD85D">
      <w:pPr>
        <w:pStyle w:val="Prrafodelista"/>
        <w:numPr>
          <w:ilvl w:val="0"/>
          <w:numId w:val="15"/>
        </w:numPr>
        <w:spacing w:after="0" w:line="240" w:lineRule="auto"/>
        <w:jc w:val="both"/>
        <w:rPr>
          <w:rFonts w:ascii="Arial" w:eastAsia="ZTR1C.tmp" w:hAnsi="Arial" w:cs="Arial"/>
          <w:b/>
          <w:bCs/>
          <w:lang w:eastAsia="es-ES"/>
        </w:rPr>
      </w:pPr>
      <w:r w:rsidRPr="0DBB9AEE">
        <w:rPr>
          <w:rFonts w:ascii="Arial" w:eastAsia="ZTR1C.tmp" w:hAnsi="Arial" w:cs="Arial"/>
          <w:b/>
          <w:bCs/>
          <w:sz w:val="24"/>
          <w:szCs w:val="24"/>
          <w:lang w:eastAsia="es-ES"/>
        </w:rPr>
        <w:t>DEFINICIONES</w:t>
      </w:r>
    </w:p>
    <w:p w14:paraId="2F4DA257" w14:textId="77777777" w:rsidR="00D0343F" w:rsidRPr="004A0E8A" w:rsidRDefault="00D0343F" w:rsidP="00993BFA">
      <w:pPr>
        <w:spacing w:after="0" w:line="240" w:lineRule="auto"/>
        <w:jc w:val="both"/>
        <w:rPr>
          <w:rFonts w:ascii="Arial" w:eastAsia="ZTR1C.tmp" w:hAnsi="Arial" w:cs="Arial"/>
          <w:color w:val="FF0000"/>
          <w:sz w:val="24"/>
          <w:szCs w:val="24"/>
          <w:lang w:eastAsia="es-ES"/>
        </w:rPr>
      </w:pPr>
    </w:p>
    <w:tbl>
      <w:tblPr>
        <w:tblW w:w="0" w:type="auto"/>
        <w:tblLayout w:type="fixed"/>
        <w:tblLook w:val="06A0" w:firstRow="1" w:lastRow="0" w:firstColumn="1" w:lastColumn="0" w:noHBand="1" w:noVBand="1"/>
      </w:tblPr>
      <w:tblGrid>
        <w:gridCol w:w="8835"/>
      </w:tblGrid>
      <w:tr w:rsidR="5B105240" w:rsidRPr="004A0E8A" w14:paraId="6BBE3924" w14:textId="77777777" w:rsidTr="78504965">
        <w:trPr>
          <w:trHeight w:val="720"/>
        </w:trPr>
        <w:tc>
          <w:tcPr>
            <w:tcW w:w="8835" w:type="dxa"/>
            <w:tcBorders>
              <w:top w:val="nil"/>
              <w:left w:val="nil"/>
              <w:bottom w:val="nil"/>
              <w:right w:val="nil"/>
            </w:tcBorders>
            <w:tcMar>
              <w:top w:w="15" w:type="dxa"/>
              <w:left w:w="15" w:type="dxa"/>
              <w:right w:w="15" w:type="dxa"/>
            </w:tcMar>
            <w:vAlign w:val="bottom"/>
          </w:tcPr>
          <w:p w14:paraId="634243FF" w14:textId="19EC468E" w:rsidR="5B105240" w:rsidRPr="004A0E8A" w:rsidRDefault="07E77AA2" w:rsidP="0059739F">
            <w:pPr>
              <w:spacing w:after="0"/>
              <w:jc w:val="both"/>
              <w:rPr>
                <w:rFonts w:ascii="Arial" w:eastAsia="Arial" w:hAnsi="Arial" w:cs="Arial"/>
                <w:sz w:val="24"/>
                <w:szCs w:val="24"/>
              </w:rPr>
            </w:pPr>
            <w:bookmarkStart w:id="0" w:name="_Hlk207198825"/>
            <w:r w:rsidRPr="2CFDD85D">
              <w:rPr>
                <w:rFonts w:ascii="Arial" w:eastAsia="Arial" w:hAnsi="Arial" w:cs="Arial"/>
                <w:b/>
                <w:bCs/>
                <w:sz w:val="24"/>
                <w:szCs w:val="24"/>
              </w:rPr>
              <w:t xml:space="preserve">Alquiler; </w:t>
            </w:r>
            <w:r w:rsidR="03B77BE5" w:rsidRPr="2CFDD85D">
              <w:rPr>
                <w:rFonts w:ascii="Arial" w:eastAsia="Arial" w:hAnsi="Arial" w:cs="Arial"/>
                <w:sz w:val="24"/>
                <w:szCs w:val="24"/>
              </w:rPr>
              <w:t>A</w:t>
            </w:r>
            <w:r w:rsidRPr="2CFDD85D">
              <w:rPr>
                <w:rFonts w:ascii="Arial" w:eastAsia="Arial" w:hAnsi="Arial" w:cs="Arial"/>
                <w:sz w:val="24"/>
                <w:szCs w:val="24"/>
              </w:rPr>
              <w:t>cción de obtener temporalmente el uso de maquinaria, herramientas o dispositivos específicos a cambio de un pago, en lugar de comprarlos directamente.</w:t>
            </w:r>
          </w:p>
        </w:tc>
      </w:tr>
      <w:tr w:rsidR="5B105240" w:rsidRPr="004A0E8A" w14:paraId="1EDB8266"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699D41AB" w14:textId="611A6855" w:rsidR="5B105240" w:rsidRPr="004A0E8A" w:rsidRDefault="15DDDB2B" w:rsidP="0059739F">
            <w:pPr>
              <w:spacing w:after="0"/>
              <w:jc w:val="both"/>
              <w:rPr>
                <w:rFonts w:ascii="Arial" w:eastAsia="Arial" w:hAnsi="Arial" w:cs="Arial"/>
                <w:sz w:val="24"/>
                <w:szCs w:val="24"/>
              </w:rPr>
            </w:pPr>
            <w:r w:rsidRPr="26E57C77">
              <w:rPr>
                <w:rFonts w:ascii="Arial" w:eastAsia="Arial" w:hAnsi="Arial" w:cs="Arial"/>
                <w:b/>
                <w:bCs/>
                <w:sz w:val="24"/>
                <w:szCs w:val="24"/>
              </w:rPr>
              <w:t xml:space="preserve">Aplicación </w:t>
            </w:r>
            <w:r w:rsidR="7411FDD8" w:rsidRPr="26E57C77">
              <w:rPr>
                <w:rFonts w:ascii="Arial" w:eastAsia="Arial" w:hAnsi="Arial" w:cs="Arial"/>
                <w:b/>
                <w:bCs/>
                <w:sz w:val="24"/>
                <w:szCs w:val="24"/>
              </w:rPr>
              <w:t>Móvil</w:t>
            </w:r>
            <w:r w:rsidR="5A8CE3FD" w:rsidRPr="26E57C77">
              <w:rPr>
                <w:rFonts w:ascii="Arial" w:eastAsia="Arial" w:hAnsi="Arial" w:cs="Arial"/>
                <w:b/>
                <w:bCs/>
                <w:sz w:val="24"/>
                <w:szCs w:val="24"/>
              </w:rPr>
              <w:t>:</w:t>
            </w:r>
            <w:r w:rsidRPr="26E57C77">
              <w:rPr>
                <w:rFonts w:ascii="Arial" w:eastAsia="Arial" w:hAnsi="Arial" w:cs="Arial"/>
                <w:b/>
                <w:bCs/>
                <w:sz w:val="24"/>
                <w:szCs w:val="24"/>
              </w:rPr>
              <w:t xml:space="preserve"> </w:t>
            </w:r>
            <w:r w:rsidR="1F1751A3" w:rsidRPr="26E57C77">
              <w:rPr>
                <w:rFonts w:ascii="Arial" w:eastAsia="Arial" w:hAnsi="Arial" w:cs="Arial"/>
                <w:sz w:val="24"/>
                <w:szCs w:val="24"/>
              </w:rPr>
              <w:t xml:space="preserve">Software desarrollado para ejecutarse en plataformas móviles, diseñado bajo entornos de programación específicos de cada sistema operativo, optimizado para arquitecturas ARM y entornos con recursos limitados. Su funcionalidad se entrega mediante una interfaz gráfica </w:t>
            </w:r>
            <w:r w:rsidR="2C016036" w:rsidRPr="26E57C77">
              <w:rPr>
                <w:rFonts w:ascii="Arial" w:eastAsia="Arial" w:hAnsi="Arial" w:cs="Arial"/>
                <w:sz w:val="24"/>
                <w:szCs w:val="24"/>
              </w:rPr>
              <w:t>adaptable y</w:t>
            </w:r>
            <w:r w:rsidR="1F1751A3" w:rsidRPr="26E57C77">
              <w:rPr>
                <w:rFonts w:ascii="Arial" w:eastAsia="Arial" w:hAnsi="Arial" w:cs="Arial"/>
                <w:sz w:val="24"/>
                <w:szCs w:val="24"/>
              </w:rPr>
              <w:t xml:space="preserve"> puede operar en modo nativo, híbrido o web progresivo (PWA).</w:t>
            </w:r>
          </w:p>
        </w:tc>
      </w:tr>
      <w:tr w:rsidR="5B105240" w:rsidRPr="004A0E8A" w14:paraId="70A7ED96"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4AD0912A" w14:textId="02C58033" w:rsidR="5B105240" w:rsidRPr="004A0E8A" w:rsidRDefault="3739E846" w:rsidP="0059739F">
            <w:pPr>
              <w:spacing w:after="0"/>
              <w:jc w:val="both"/>
              <w:rPr>
                <w:rFonts w:ascii="Arial" w:eastAsia="Arial" w:hAnsi="Arial" w:cs="Arial"/>
                <w:sz w:val="24"/>
                <w:szCs w:val="24"/>
              </w:rPr>
            </w:pPr>
            <w:r w:rsidRPr="78504965">
              <w:rPr>
                <w:rFonts w:ascii="Arial" w:eastAsia="Arial" w:hAnsi="Arial" w:cs="Arial"/>
                <w:b/>
                <w:bCs/>
                <w:sz w:val="24"/>
                <w:szCs w:val="24"/>
              </w:rPr>
              <w:t>Comunicación Celular</w:t>
            </w:r>
            <w:r w:rsidR="2A11900D" w:rsidRPr="78504965">
              <w:rPr>
                <w:rFonts w:ascii="Arial" w:eastAsia="Arial" w:hAnsi="Arial" w:cs="Arial"/>
                <w:b/>
                <w:bCs/>
                <w:sz w:val="24"/>
                <w:szCs w:val="24"/>
              </w:rPr>
              <w:t>:</w:t>
            </w:r>
            <w:r w:rsidRPr="78504965">
              <w:rPr>
                <w:rFonts w:ascii="Arial" w:eastAsia="Arial" w:hAnsi="Arial" w:cs="Arial"/>
                <w:b/>
                <w:bCs/>
                <w:sz w:val="24"/>
                <w:szCs w:val="24"/>
              </w:rPr>
              <w:t xml:space="preserve"> </w:t>
            </w:r>
            <w:r w:rsidR="47C7BC45" w:rsidRPr="78504965">
              <w:rPr>
                <w:rFonts w:ascii="Arial" w:eastAsia="Arial" w:hAnsi="Arial" w:cs="Arial"/>
                <w:sz w:val="24"/>
                <w:szCs w:val="24"/>
              </w:rPr>
              <w:t>E</w:t>
            </w:r>
            <w:r w:rsidR="6D49935A" w:rsidRPr="78504965">
              <w:rPr>
                <w:rFonts w:ascii="Arial" w:eastAsia="Arial" w:hAnsi="Arial" w:cs="Arial"/>
                <w:sz w:val="24"/>
                <w:szCs w:val="24"/>
              </w:rPr>
              <w:t>s un servicio público de telecomunicaciones, no domiciliario, de cobertura nacional, que proporciona por sí mismo capacidad completa para la comunicación telefónica entre usuarios de la red de telefonía móvil celular y, mediante interconexión con la Red Telefónica Pública Conmutada (RTPC), entre éstos y los usuarios de la red fija. Su elemento principal es el espectro radioeléctrico asignado.</w:t>
            </w:r>
          </w:p>
        </w:tc>
      </w:tr>
      <w:tr w:rsidR="5B105240" w:rsidRPr="004A0E8A" w14:paraId="36CBB9C6" w14:textId="77777777" w:rsidTr="78504965">
        <w:trPr>
          <w:trHeight w:val="600"/>
        </w:trPr>
        <w:tc>
          <w:tcPr>
            <w:tcW w:w="8835" w:type="dxa"/>
            <w:tcBorders>
              <w:top w:val="nil"/>
              <w:left w:val="nil"/>
              <w:bottom w:val="nil"/>
              <w:right w:val="nil"/>
            </w:tcBorders>
            <w:tcMar>
              <w:top w:w="15" w:type="dxa"/>
              <w:left w:w="15" w:type="dxa"/>
              <w:right w:w="15" w:type="dxa"/>
            </w:tcMar>
            <w:vAlign w:val="bottom"/>
          </w:tcPr>
          <w:p w14:paraId="0D2D6E20" w14:textId="6046253F" w:rsidR="5B105240" w:rsidRPr="004A0E8A" w:rsidRDefault="76DCFDE0" w:rsidP="0DBB9AEE">
            <w:pPr>
              <w:spacing w:after="0"/>
              <w:jc w:val="both"/>
              <w:rPr>
                <w:rFonts w:ascii="Arial" w:eastAsia="Arial" w:hAnsi="Arial" w:cs="Arial"/>
                <w:sz w:val="24"/>
                <w:szCs w:val="24"/>
              </w:rPr>
            </w:pPr>
            <w:r w:rsidRPr="0DBB9AEE">
              <w:rPr>
                <w:rFonts w:ascii="Arial" w:eastAsia="Arial" w:hAnsi="Arial" w:cs="Arial"/>
                <w:b/>
                <w:bCs/>
                <w:sz w:val="24"/>
                <w:szCs w:val="24"/>
              </w:rPr>
              <w:t>E</w:t>
            </w:r>
            <w:r w:rsidR="7BD71AD5" w:rsidRPr="0DBB9AEE">
              <w:rPr>
                <w:rFonts w:ascii="Arial" w:eastAsia="Arial" w:hAnsi="Arial" w:cs="Arial"/>
                <w:b/>
                <w:bCs/>
                <w:sz w:val="24"/>
                <w:szCs w:val="24"/>
              </w:rPr>
              <w:t>quipo</w:t>
            </w:r>
            <w:r w:rsidRPr="0DBB9AEE">
              <w:rPr>
                <w:rFonts w:ascii="Arial" w:eastAsia="Arial" w:hAnsi="Arial" w:cs="Arial"/>
                <w:b/>
                <w:bCs/>
                <w:sz w:val="24"/>
                <w:szCs w:val="24"/>
              </w:rPr>
              <w:t xml:space="preserve"> T</w:t>
            </w:r>
            <w:r w:rsidR="783CD47C" w:rsidRPr="0DBB9AEE">
              <w:rPr>
                <w:rFonts w:ascii="Arial" w:eastAsia="Arial" w:hAnsi="Arial" w:cs="Arial"/>
                <w:b/>
                <w:bCs/>
                <w:sz w:val="24"/>
                <w:szCs w:val="24"/>
              </w:rPr>
              <w:t>erminal</w:t>
            </w:r>
            <w:r w:rsidRPr="0DBB9AEE">
              <w:rPr>
                <w:rFonts w:ascii="Arial" w:eastAsia="Arial" w:hAnsi="Arial" w:cs="Arial"/>
                <w:b/>
                <w:bCs/>
                <w:sz w:val="24"/>
                <w:szCs w:val="24"/>
              </w:rPr>
              <w:t xml:space="preserve"> M</w:t>
            </w:r>
            <w:r w:rsidR="2613CFC7" w:rsidRPr="0DBB9AEE">
              <w:rPr>
                <w:rFonts w:ascii="Arial" w:eastAsia="Arial" w:hAnsi="Arial" w:cs="Arial"/>
                <w:b/>
                <w:bCs/>
                <w:sz w:val="24"/>
                <w:szCs w:val="24"/>
              </w:rPr>
              <w:t>óvil</w:t>
            </w:r>
            <w:r w:rsidRPr="0DBB9AEE">
              <w:rPr>
                <w:rFonts w:ascii="Arial" w:eastAsia="Arial" w:hAnsi="Arial" w:cs="Arial"/>
                <w:b/>
                <w:bCs/>
                <w:sz w:val="24"/>
                <w:szCs w:val="24"/>
              </w:rPr>
              <w:t xml:space="preserve"> (ETM): </w:t>
            </w:r>
            <w:r w:rsidRPr="0DBB9AEE">
              <w:rPr>
                <w:rFonts w:ascii="Arial" w:eastAsia="Arial" w:hAnsi="Arial" w:cs="Arial"/>
                <w:sz w:val="24"/>
                <w:szCs w:val="24"/>
              </w:rPr>
              <w:t>Dispositivo que posea un IMEI (Identificador Internacional de Equipo Móvil), por sus siglas en Inglés, o aquel identificador que cumpla una función equivalente a éste, y por medio del cual se accede a las redes de telecomunicaciones móviles para la prestación de servicios de comunicaciones de voz y/o datos.</w:t>
            </w:r>
            <w:r w:rsidRPr="0DBB9AEE">
              <w:rPr>
                <w:rFonts w:ascii="Arial" w:eastAsia="Arial" w:hAnsi="Arial" w:cs="Arial"/>
                <w:b/>
                <w:bCs/>
                <w:sz w:val="24"/>
                <w:szCs w:val="24"/>
              </w:rPr>
              <w:t xml:space="preserve"> </w:t>
            </w:r>
          </w:p>
          <w:p w14:paraId="0812E761" w14:textId="1D7CA43A" w:rsidR="5B105240" w:rsidRPr="004A0E8A" w:rsidRDefault="72CE07DC" w:rsidP="0DBB9AEE">
            <w:pPr>
              <w:spacing w:after="0"/>
              <w:jc w:val="both"/>
              <w:rPr>
                <w:rFonts w:ascii="Arial" w:eastAsia="Arial" w:hAnsi="Arial" w:cs="Arial"/>
                <w:sz w:val="24"/>
                <w:szCs w:val="24"/>
              </w:rPr>
            </w:pPr>
            <w:r w:rsidRPr="78504965">
              <w:rPr>
                <w:rFonts w:ascii="Arial" w:eastAsia="Arial" w:hAnsi="Arial" w:cs="Arial"/>
                <w:b/>
                <w:bCs/>
                <w:sz w:val="24"/>
                <w:szCs w:val="24"/>
              </w:rPr>
              <w:t xml:space="preserve">Garantía: </w:t>
            </w:r>
            <w:r w:rsidRPr="78504965">
              <w:rPr>
                <w:rFonts w:ascii="Arial" w:eastAsia="Arial" w:hAnsi="Arial" w:cs="Arial"/>
                <w:sz w:val="24"/>
                <w:szCs w:val="24"/>
              </w:rPr>
              <w:t xml:space="preserve">Obligación temporal, solidaria a cargo del productor y el proveedor, de responder por el buen estado del producto y la conformidad </w:t>
            </w:r>
            <w:r w:rsidR="6891793D" w:rsidRPr="78504965">
              <w:rPr>
                <w:rFonts w:ascii="Arial" w:eastAsia="Arial" w:hAnsi="Arial" w:cs="Arial"/>
                <w:sz w:val="24"/>
                <w:szCs w:val="24"/>
              </w:rPr>
              <w:t>de este</w:t>
            </w:r>
            <w:r w:rsidRPr="78504965">
              <w:rPr>
                <w:rFonts w:ascii="Arial" w:eastAsia="Arial" w:hAnsi="Arial" w:cs="Arial"/>
                <w:sz w:val="24"/>
                <w:szCs w:val="24"/>
              </w:rPr>
              <w:t xml:space="preserve"> con las condiciones de idoneidad, calidad y seguridad legalmente exigibles o las ofrecidas. La garantía legal no tendrá contraprestación adicional al precio del producto.</w:t>
            </w:r>
            <w:r w:rsidRPr="78504965">
              <w:rPr>
                <w:rFonts w:ascii="Arial" w:eastAsia="Arial" w:hAnsi="Arial" w:cs="Arial"/>
                <w:b/>
                <w:bCs/>
                <w:sz w:val="24"/>
                <w:szCs w:val="24"/>
              </w:rPr>
              <w:t xml:space="preserve"> </w:t>
            </w:r>
          </w:p>
          <w:p w14:paraId="45483EBE" w14:textId="47A1C9D2" w:rsidR="5B105240" w:rsidRPr="004A0E8A" w:rsidRDefault="15DDDB2B" w:rsidP="0DBB9AEE">
            <w:pPr>
              <w:spacing w:after="0"/>
              <w:jc w:val="both"/>
              <w:rPr>
                <w:rFonts w:ascii="Arial" w:eastAsia="Arial" w:hAnsi="Arial" w:cs="Arial"/>
                <w:sz w:val="24"/>
                <w:szCs w:val="24"/>
              </w:rPr>
            </w:pPr>
            <w:r w:rsidRPr="0DBB9AEE">
              <w:rPr>
                <w:rFonts w:ascii="Arial" w:eastAsia="Arial" w:hAnsi="Arial" w:cs="Arial"/>
                <w:b/>
                <w:bCs/>
                <w:sz w:val="24"/>
                <w:szCs w:val="24"/>
              </w:rPr>
              <w:t>Garantía de fábrica</w:t>
            </w:r>
            <w:r w:rsidR="08BF0A77" w:rsidRPr="0DBB9AEE">
              <w:rPr>
                <w:rFonts w:ascii="Arial" w:eastAsia="Arial" w:hAnsi="Arial" w:cs="Arial"/>
                <w:b/>
                <w:bCs/>
                <w:sz w:val="24"/>
                <w:szCs w:val="24"/>
              </w:rPr>
              <w:t>:</w:t>
            </w:r>
            <w:r w:rsidRPr="0DBB9AEE">
              <w:rPr>
                <w:rFonts w:ascii="Arial" w:eastAsia="Arial" w:hAnsi="Arial" w:cs="Arial"/>
                <w:sz w:val="24"/>
                <w:szCs w:val="24"/>
              </w:rPr>
              <w:t xml:space="preserve"> </w:t>
            </w:r>
            <w:r w:rsidR="44B7E771" w:rsidRPr="0DBB9AEE">
              <w:rPr>
                <w:rFonts w:ascii="Arial" w:eastAsia="Arial" w:hAnsi="Arial" w:cs="Arial"/>
                <w:sz w:val="24"/>
                <w:szCs w:val="24"/>
              </w:rPr>
              <w:t>C</w:t>
            </w:r>
            <w:r w:rsidRPr="0DBB9AEE">
              <w:rPr>
                <w:rFonts w:ascii="Arial" w:eastAsia="Arial" w:hAnsi="Arial" w:cs="Arial"/>
                <w:sz w:val="24"/>
                <w:szCs w:val="24"/>
              </w:rPr>
              <w:t>ompromiso que asume el fabricante de un producto para reparar o reemplazar dicho producto si presenta defectos de fabricación dentro de un período de tiempo determinado después de la compra</w:t>
            </w:r>
            <w:r w:rsidR="1E258A4C" w:rsidRPr="0DBB9AEE">
              <w:rPr>
                <w:rFonts w:ascii="Arial" w:eastAsia="Arial" w:hAnsi="Arial" w:cs="Arial"/>
                <w:sz w:val="24"/>
                <w:szCs w:val="24"/>
              </w:rPr>
              <w:t>.</w:t>
            </w:r>
          </w:p>
        </w:tc>
      </w:tr>
      <w:tr w:rsidR="5B105240" w:rsidRPr="004A0E8A" w14:paraId="5EECB631" w14:textId="77777777" w:rsidTr="78504965">
        <w:trPr>
          <w:trHeight w:val="630"/>
        </w:trPr>
        <w:tc>
          <w:tcPr>
            <w:tcW w:w="8835" w:type="dxa"/>
            <w:tcBorders>
              <w:top w:val="nil"/>
              <w:left w:val="nil"/>
              <w:bottom w:val="nil"/>
              <w:right w:val="nil"/>
            </w:tcBorders>
            <w:tcMar>
              <w:top w:w="15" w:type="dxa"/>
              <w:left w:w="15" w:type="dxa"/>
              <w:right w:w="15" w:type="dxa"/>
            </w:tcMar>
            <w:vAlign w:val="bottom"/>
          </w:tcPr>
          <w:p w14:paraId="3B70AA1B" w14:textId="416641BE" w:rsidR="5B105240" w:rsidRPr="004A0E8A" w:rsidRDefault="22A74E51" w:rsidP="0059739F">
            <w:pPr>
              <w:spacing w:after="0"/>
              <w:jc w:val="both"/>
              <w:rPr>
                <w:rFonts w:ascii="Arial" w:eastAsia="Arial" w:hAnsi="Arial" w:cs="Arial"/>
                <w:sz w:val="24"/>
                <w:szCs w:val="24"/>
              </w:rPr>
            </w:pPr>
            <w:r w:rsidRPr="0DBB9AEE">
              <w:rPr>
                <w:rFonts w:ascii="Arial" w:eastAsia="Arial" w:hAnsi="Arial" w:cs="Arial"/>
                <w:b/>
                <w:bCs/>
                <w:sz w:val="24"/>
                <w:szCs w:val="24"/>
              </w:rPr>
              <w:t>Georreferenciado</w:t>
            </w:r>
            <w:r w:rsidR="5ECA05CA" w:rsidRPr="0DBB9AEE">
              <w:rPr>
                <w:rFonts w:ascii="Arial" w:eastAsia="Arial" w:hAnsi="Arial" w:cs="Arial"/>
                <w:b/>
                <w:bCs/>
                <w:sz w:val="24"/>
                <w:szCs w:val="24"/>
              </w:rPr>
              <w:t>:</w:t>
            </w:r>
            <w:r w:rsidRPr="0DBB9AEE">
              <w:rPr>
                <w:rFonts w:ascii="Arial" w:eastAsia="Arial" w:hAnsi="Arial" w:cs="Arial"/>
                <w:sz w:val="24"/>
                <w:szCs w:val="24"/>
              </w:rPr>
              <w:t xml:space="preserve"> Se vincula a un sistema de coordenadas terrestres conocido, de modo que los usuarios pueden determinar la ubicación de cada punto del mapa o la foto aérea en la superficie terrestre.</w:t>
            </w:r>
          </w:p>
        </w:tc>
      </w:tr>
      <w:tr w:rsidR="5B105240" w:rsidRPr="004A0E8A" w14:paraId="3FF948B0" w14:textId="77777777" w:rsidTr="78504965">
        <w:trPr>
          <w:trHeight w:val="630"/>
        </w:trPr>
        <w:tc>
          <w:tcPr>
            <w:tcW w:w="8835" w:type="dxa"/>
            <w:tcBorders>
              <w:top w:val="nil"/>
              <w:left w:val="nil"/>
              <w:bottom w:val="nil"/>
              <w:right w:val="nil"/>
            </w:tcBorders>
            <w:tcMar>
              <w:top w:w="15" w:type="dxa"/>
              <w:left w:w="15" w:type="dxa"/>
              <w:right w:w="15" w:type="dxa"/>
            </w:tcMar>
            <w:vAlign w:val="bottom"/>
          </w:tcPr>
          <w:p w14:paraId="7755F213" w14:textId="0F2BCE43" w:rsidR="5B105240" w:rsidRPr="004A0E8A" w:rsidRDefault="15DDDB2B" w:rsidP="0059739F">
            <w:pPr>
              <w:spacing w:after="0"/>
              <w:jc w:val="both"/>
              <w:rPr>
                <w:rFonts w:ascii="Arial" w:eastAsia="Arial" w:hAnsi="Arial" w:cs="Arial"/>
                <w:sz w:val="24"/>
                <w:szCs w:val="24"/>
              </w:rPr>
            </w:pPr>
            <w:r w:rsidRPr="0DBB9AEE">
              <w:rPr>
                <w:rFonts w:ascii="Arial" w:eastAsia="Arial" w:hAnsi="Arial" w:cs="Arial"/>
                <w:b/>
                <w:bCs/>
                <w:sz w:val="24"/>
                <w:szCs w:val="24"/>
              </w:rPr>
              <w:t>Operación del Sistema</w:t>
            </w:r>
            <w:r w:rsidR="79D9A9B5" w:rsidRPr="0DBB9AEE">
              <w:rPr>
                <w:rFonts w:ascii="Arial" w:eastAsia="Arial" w:hAnsi="Arial" w:cs="Arial"/>
                <w:b/>
                <w:bCs/>
                <w:sz w:val="24"/>
                <w:szCs w:val="24"/>
              </w:rPr>
              <w:t>:</w:t>
            </w:r>
            <w:r w:rsidRPr="0DBB9AEE">
              <w:rPr>
                <w:rFonts w:ascii="Arial" w:eastAsia="Arial" w:hAnsi="Arial" w:cs="Arial"/>
                <w:b/>
                <w:bCs/>
                <w:sz w:val="24"/>
                <w:szCs w:val="24"/>
              </w:rPr>
              <w:t xml:space="preserve"> </w:t>
            </w:r>
            <w:r w:rsidR="395FBDDB" w:rsidRPr="0DBB9AEE">
              <w:rPr>
                <w:rFonts w:ascii="Arial" w:eastAsia="Arial" w:hAnsi="Arial" w:cs="Arial"/>
                <w:sz w:val="24"/>
                <w:szCs w:val="24"/>
              </w:rPr>
              <w:t>R</w:t>
            </w:r>
            <w:r w:rsidRPr="0DBB9AEE">
              <w:rPr>
                <w:rFonts w:ascii="Arial" w:eastAsia="Arial" w:hAnsi="Arial" w:cs="Arial"/>
                <w:sz w:val="24"/>
                <w:szCs w:val="24"/>
              </w:rPr>
              <w:t>efiere a la gestión y funcionamiento del sistema de transporte público masivo de Bogotá, incluyendo la planificación, organización, control y mantenimiento del servicio.</w:t>
            </w:r>
          </w:p>
        </w:tc>
      </w:tr>
      <w:tr w:rsidR="5B105240" w:rsidRPr="004A0E8A" w14:paraId="118E33E2" w14:textId="77777777" w:rsidTr="78504965">
        <w:trPr>
          <w:trHeight w:val="600"/>
        </w:trPr>
        <w:tc>
          <w:tcPr>
            <w:tcW w:w="8835" w:type="dxa"/>
            <w:tcBorders>
              <w:top w:val="nil"/>
              <w:left w:val="nil"/>
              <w:bottom w:val="nil"/>
              <w:right w:val="nil"/>
            </w:tcBorders>
            <w:tcMar>
              <w:top w:w="15" w:type="dxa"/>
              <w:left w:w="15" w:type="dxa"/>
              <w:right w:w="15" w:type="dxa"/>
            </w:tcMar>
            <w:vAlign w:val="bottom"/>
          </w:tcPr>
          <w:p w14:paraId="3B4AAAD3" w14:textId="3DA07AE7" w:rsidR="5B105240" w:rsidRPr="004A0E8A" w:rsidRDefault="0DC52EEB" w:rsidP="0059739F">
            <w:pPr>
              <w:spacing w:after="0"/>
              <w:jc w:val="both"/>
              <w:rPr>
                <w:rFonts w:ascii="Arial" w:eastAsia="Arial" w:hAnsi="Arial" w:cs="Arial"/>
                <w:sz w:val="24"/>
                <w:szCs w:val="24"/>
              </w:rPr>
            </w:pPr>
            <w:r w:rsidRPr="78504965">
              <w:rPr>
                <w:rFonts w:ascii="Arial" w:eastAsia="Arial" w:hAnsi="Arial" w:cs="Arial"/>
                <w:b/>
                <w:bCs/>
                <w:sz w:val="24"/>
                <w:szCs w:val="24"/>
              </w:rPr>
              <w:lastRenderedPageBreak/>
              <w:t>Comunicación</w:t>
            </w:r>
            <w:r w:rsidR="0519B71A" w:rsidRPr="78504965">
              <w:rPr>
                <w:rFonts w:ascii="Arial" w:eastAsia="Arial" w:hAnsi="Arial" w:cs="Arial"/>
                <w:b/>
                <w:bCs/>
                <w:sz w:val="24"/>
                <w:szCs w:val="24"/>
              </w:rPr>
              <w:t xml:space="preserve"> </w:t>
            </w:r>
            <w:r w:rsidR="3739E846" w:rsidRPr="78504965">
              <w:rPr>
                <w:rFonts w:ascii="Arial" w:eastAsia="Arial" w:hAnsi="Arial" w:cs="Arial"/>
                <w:b/>
                <w:bCs/>
                <w:sz w:val="24"/>
                <w:szCs w:val="24"/>
              </w:rPr>
              <w:t>Push to talk</w:t>
            </w:r>
            <w:r w:rsidR="70284CF0" w:rsidRPr="78504965">
              <w:rPr>
                <w:rFonts w:ascii="Arial" w:eastAsia="Arial" w:hAnsi="Arial" w:cs="Arial"/>
                <w:b/>
                <w:bCs/>
                <w:sz w:val="24"/>
                <w:szCs w:val="24"/>
              </w:rPr>
              <w:t xml:space="preserve"> (PTT)</w:t>
            </w:r>
            <w:r w:rsidR="75F01906" w:rsidRPr="78504965">
              <w:rPr>
                <w:rFonts w:ascii="Arial" w:eastAsia="Arial" w:hAnsi="Arial" w:cs="Arial"/>
                <w:b/>
                <w:bCs/>
                <w:sz w:val="24"/>
                <w:szCs w:val="24"/>
              </w:rPr>
              <w:t>:</w:t>
            </w:r>
            <w:r w:rsidR="3739E846" w:rsidRPr="78504965">
              <w:rPr>
                <w:rFonts w:ascii="Arial" w:eastAsia="Arial" w:hAnsi="Arial" w:cs="Arial"/>
                <w:b/>
                <w:bCs/>
                <w:sz w:val="24"/>
                <w:szCs w:val="24"/>
              </w:rPr>
              <w:t xml:space="preserve"> </w:t>
            </w:r>
            <w:r w:rsidR="1CA5F7A9" w:rsidRPr="78504965">
              <w:rPr>
                <w:rFonts w:ascii="Arial" w:eastAsia="Arial" w:hAnsi="Arial" w:cs="Arial"/>
                <w:sz w:val="24"/>
                <w:szCs w:val="24"/>
              </w:rPr>
              <w:t>Tecnología de comunicación que permite establecer conversaciones de voz de manera instantánea, similar al funcionamiento de un radioteléfono, utilizando un botón físico o virtual para activar la transmisión. Al presionar el botón, el emisor envía audio en tiempo real a uno o varios receptores, y al soltarlo, retorna al modo de escucha. El sistema PTT puede operar sobre redes móviles (3G, 4G, 5G) o enlaces de radiofrecuencia</w:t>
            </w:r>
            <w:r w:rsidR="3A6F7333" w:rsidRPr="78504965">
              <w:rPr>
                <w:rFonts w:ascii="Arial" w:eastAsia="Arial" w:hAnsi="Arial" w:cs="Arial"/>
                <w:sz w:val="24"/>
                <w:szCs w:val="24"/>
              </w:rPr>
              <w:t>.</w:t>
            </w:r>
          </w:p>
        </w:tc>
      </w:tr>
      <w:tr w:rsidR="5B105240" w:rsidRPr="004A0E8A" w14:paraId="5036B8FC" w14:textId="77777777" w:rsidTr="78504965">
        <w:trPr>
          <w:trHeight w:val="345"/>
        </w:trPr>
        <w:tc>
          <w:tcPr>
            <w:tcW w:w="8835" w:type="dxa"/>
            <w:tcBorders>
              <w:top w:val="nil"/>
              <w:left w:val="nil"/>
              <w:bottom w:val="nil"/>
              <w:right w:val="nil"/>
            </w:tcBorders>
            <w:tcMar>
              <w:top w:w="15" w:type="dxa"/>
              <w:left w:w="15" w:type="dxa"/>
              <w:right w:w="15" w:type="dxa"/>
            </w:tcMar>
            <w:vAlign w:val="bottom"/>
          </w:tcPr>
          <w:p w14:paraId="21008186" w14:textId="79D8B26D" w:rsidR="5B105240" w:rsidRPr="004A0E8A" w:rsidRDefault="22A74E51" w:rsidP="0059739F">
            <w:pPr>
              <w:spacing w:after="0"/>
              <w:jc w:val="both"/>
              <w:rPr>
                <w:rFonts w:ascii="Arial" w:eastAsia="Arial" w:hAnsi="Arial" w:cs="Arial"/>
                <w:sz w:val="24"/>
                <w:szCs w:val="24"/>
              </w:rPr>
            </w:pPr>
            <w:r w:rsidRPr="0DBB9AEE">
              <w:rPr>
                <w:rFonts w:ascii="Arial" w:eastAsia="Arial" w:hAnsi="Arial" w:cs="Arial"/>
                <w:b/>
                <w:bCs/>
                <w:sz w:val="24"/>
                <w:szCs w:val="24"/>
              </w:rPr>
              <w:t>Radio comunicación</w:t>
            </w:r>
            <w:r w:rsidR="7B0EB009" w:rsidRPr="0DBB9AEE">
              <w:rPr>
                <w:rFonts w:ascii="Arial" w:eastAsia="Arial" w:hAnsi="Arial" w:cs="Arial"/>
                <w:b/>
                <w:bCs/>
                <w:sz w:val="24"/>
                <w:szCs w:val="24"/>
              </w:rPr>
              <w:t>:</w:t>
            </w:r>
            <w:r w:rsidRPr="0DBB9AEE">
              <w:rPr>
                <w:rFonts w:ascii="Arial" w:eastAsia="Arial" w:hAnsi="Arial" w:cs="Arial"/>
                <w:b/>
                <w:bCs/>
                <w:sz w:val="24"/>
                <w:szCs w:val="24"/>
              </w:rPr>
              <w:t xml:space="preserve"> </w:t>
            </w:r>
            <w:r w:rsidRPr="0DBB9AEE">
              <w:rPr>
                <w:rFonts w:ascii="Arial" w:eastAsia="Arial" w:hAnsi="Arial" w:cs="Arial"/>
                <w:sz w:val="24"/>
                <w:szCs w:val="24"/>
              </w:rPr>
              <w:t>transmisión de información a través de ondas electromagnéticas, sin necesidad de cables físicos, utilizando ondas de radio</w:t>
            </w:r>
            <w:r w:rsidR="10FE0484" w:rsidRPr="0DBB9AEE">
              <w:rPr>
                <w:rFonts w:ascii="Arial" w:eastAsia="Arial" w:hAnsi="Arial" w:cs="Arial"/>
                <w:sz w:val="24"/>
                <w:szCs w:val="24"/>
              </w:rPr>
              <w:t>.</w:t>
            </w:r>
          </w:p>
        </w:tc>
      </w:tr>
      <w:tr w:rsidR="5B105240" w:rsidRPr="004A0E8A" w14:paraId="6B2289A1" w14:textId="77777777" w:rsidTr="78504965">
        <w:trPr>
          <w:trHeight w:val="630"/>
        </w:trPr>
        <w:tc>
          <w:tcPr>
            <w:tcW w:w="8835" w:type="dxa"/>
            <w:tcBorders>
              <w:top w:val="nil"/>
              <w:left w:val="nil"/>
              <w:bottom w:val="nil"/>
              <w:right w:val="nil"/>
            </w:tcBorders>
            <w:tcMar>
              <w:top w:w="15" w:type="dxa"/>
              <w:left w:w="15" w:type="dxa"/>
              <w:right w:w="15" w:type="dxa"/>
            </w:tcMar>
            <w:vAlign w:val="bottom"/>
          </w:tcPr>
          <w:p w14:paraId="26BBAC12" w14:textId="6EB4E687" w:rsidR="5B105240" w:rsidRPr="004A0E8A" w:rsidRDefault="770459E9" w:rsidP="0059739F">
            <w:pPr>
              <w:spacing w:after="0"/>
              <w:jc w:val="both"/>
              <w:rPr>
                <w:rFonts w:ascii="Arial" w:eastAsia="Arial" w:hAnsi="Arial" w:cs="Arial"/>
                <w:sz w:val="24"/>
                <w:szCs w:val="24"/>
              </w:rPr>
            </w:pPr>
            <w:r w:rsidRPr="0DBB9AEE">
              <w:rPr>
                <w:rFonts w:ascii="Arial" w:eastAsia="Arial" w:hAnsi="Arial" w:cs="Arial"/>
                <w:b/>
                <w:bCs/>
                <w:sz w:val="24"/>
                <w:szCs w:val="24"/>
              </w:rPr>
              <w:t>Rugerizados</w:t>
            </w:r>
            <w:r w:rsidR="0E42917D" w:rsidRPr="0DBB9AEE">
              <w:rPr>
                <w:rFonts w:ascii="Arial" w:eastAsia="Arial" w:hAnsi="Arial" w:cs="Arial"/>
                <w:b/>
                <w:bCs/>
                <w:sz w:val="24"/>
                <w:szCs w:val="24"/>
              </w:rPr>
              <w:t>:</w:t>
            </w:r>
            <w:r w:rsidRPr="0DBB9AEE">
              <w:rPr>
                <w:rFonts w:ascii="Arial" w:eastAsia="Arial" w:hAnsi="Arial" w:cs="Arial"/>
                <w:b/>
                <w:bCs/>
                <w:sz w:val="24"/>
                <w:szCs w:val="24"/>
              </w:rPr>
              <w:t xml:space="preserve"> </w:t>
            </w:r>
            <w:r w:rsidRPr="0DBB9AEE">
              <w:rPr>
                <w:rFonts w:ascii="Arial" w:eastAsia="Arial" w:hAnsi="Arial" w:cs="Arial"/>
                <w:sz w:val="24"/>
                <w:szCs w:val="24"/>
              </w:rPr>
              <w:t>dispositivo</w:t>
            </w:r>
            <w:r w:rsidR="22A74E51" w:rsidRPr="0DBB9AEE">
              <w:rPr>
                <w:rFonts w:ascii="Arial" w:eastAsia="Arial" w:hAnsi="Arial" w:cs="Arial"/>
                <w:sz w:val="24"/>
                <w:szCs w:val="24"/>
              </w:rPr>
              <w:t xml:space="preserve"> o equipo diseñado para ser altamente resistente a condiciones extremas, como golpes, caídas, polvo, agua y vibraciones</w:t>
            </w:r>
            <w:r w:rsidR="34DA5DB6" w:rsidRPr="0DBB9AEE">
              <w:rPr>
                <w:rFonts w:ascii="Arial" w:eastAsia="Arial" w:hAnsi="Arial" w:cs="Arial"/>
                <w:sz w:val="24"/>
                <w:szCs w:val="24"/>
              </w:rPr>
              <w:t>.</w:t>
            </w:r>
          </w:p>
        </w:tc>
      </w:tr>
      <w:tr w:rsidR="5B105240" w:rsidRPr="004A0E8A" w14:paraId="5B811C65"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597B8F3F" w14:textId="43FBF10C" w:rsidR="5B105240" w:rsidRPr="004A0E8A" w:rsidRDefault="4EB6118D" w:rsidP="0059739F">
            <w:pPr>
              <w:spacing w:after="0"/>
              <w:jc w:val="both"/>
              <w:rPr>
                <w:rFonts w:ascii="Arial" w:eastAsia="Arial" w:hAnsi="Arial" w:cs="Arial"/>
                <w:sz w:val="24"/>
                <w:szCs w:val="24"/>
              </w:rPr>
            </w:pPr>
            <w:r w:rsidRPr="004A0E8A">
              <w:rPr>
                <w:rFonts w:ascii="Arial" w:eastAsia="Arial" w:hAnsi="Arial" w:cs="Arial"/>
                <w:b/>
                <w:bCs/>
                <w:sz w:val="24"/>
                <w:szCs w:val="24"/>
              </w:rPr>
              <w:t>Servicio de licenciamiento</w:t>
            </w:r>
            <w:r w:rsidRPr="004A0E8A">
              <w:rPr>
                <w:rFonts w:ascii="Arial" w:eastAsia="Arial" w:hAnsi="Arial" w:cs="Arial"/>
                <w:sz w:val="24"/>
                <w:szCs w:val="24"/>
              </w:rPr>
              <w:t>; refiere a la gestión y provisión de licencias para el uso de software u otros recursos digitales.</w:t>
            </w:r>
          </w:p>
        </w:tc>
      </w:tr>
      <w:tr w:rsidR="5B105240" w:rsidRPr="004A0E8A" w14:paraId="7ADF7195"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024EF20F" w14:textId="5C3FE1CF" w:rsidR="5B105240" w:rsidRPr="004A0E8A" w:rsidRDefault="4160D1EC" w:rsidP="0059739F">
            <w:pPr>
              <w:spacing w:after="0"/>
              <w:jc w:val="both"/>
              <w:rPr>
                <w:rFonts w:ascii="Arial" w:eastAsia="Arial" w:hAnsi="Arial" w:cs="Arial"/>
                <w:sz w:val="24"/>
                <w:szCs w:val="24"/>
              </w:rPr>
            </w:pPr>
            <w:r w:rsidRPr="78504965">
              <w:rPr>
                <w:rFonts w:ascii="Arial" w:eastAsia="Arial" w:hAnsi="Arial" w:cs="Arial"/>
                <w:b/>
                <w:bCs/>
                <w:sz w:val="24"/>
                <w:szCs w:val="24"/>
              </w:rPr>
              <w:t>Sim Cards</w:t>
            </w:r>
            <w:r w:rsidR="74363BFA" w:rsidRPr="78504965">
              <w:rPr>
                <w:rFonts w:ascii="Arial" w:eastAsia="Arial" w:hAnsi="Arial" w:cs="Arial"/>
                <w:b/>
                <w:bCs/>
                <w:sz w:val="24"/>
                <w:szCs w:val="24"/>
              </w:rPr>
              <w:t>:</w:t>
            </w:r>
            <w:r w:rsidRPr="78504965">
              <w:rPr>
                <w:rFonts w:ascii="Arial" w:eastAsia="Arial" w:hAnsi="Arial" w:cs="Arial"/>
                <w:b/>
                <w:bCs/>
                <w:sz w:val="24"/>
                <w:szCs w:val="24"/>
              </w:rPr>
              <w:t xml:space="preserve"> </w:t>
            </w:r>
            <w:r w:rsidR="4509A012" w:rsidRPr="78504965">
              <w:rPr>
                <w:rFonts w:ascii="Arial" w:eastAsia="Arial" w:hAnsi="Arial" w:cs="Arial"/>
                <w:sz w:val="24"/>
                <w:szCs w:val="24"/>
              </w:rPr>
              <w:t>Módulo de identidad del abonado (por sus siglas en inglés). Dispositivo electrónico que almacena información técnica de la red, así como también la información de identificación de una cuenta de servicios de telecomunicaciones.</w:t>
            </w:r>
          </w:p>
        </w:tc>
      </w:tr>
      <w:tr w:rsidR="5B105240" w:rsidRPr="004A0E8A" w14:paraId="72BF09A7"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0C63681D" w14:textId="2A9F2160" w:rsidR="5B105240" w:rsidRPr="004A0E8A" w:rsidRDefault="22A74E51" w:rsidP="0059739F">
            <w:pPr>
              <w:spacing w:after="0"/>
              <w:jc w:val="both"/>
              <w:rPr>
                <w:rFonts w:ascii="Arial" w:eastAsia="Arial" w:hAnsi="Arial" w:cs="Arial"/>
                <w:sz w:val="24"/>
                <w:szCs w:val="24"/>
              </w:rPr>
            </w:pPr>
            <w:r w:rsidRPr="0DBB9AEE">
              <w:rPr>
                <w:rFonts w:ascii="Arial" w:eastAsia="Arial" w:hAnsi="Arial" w:cs="Arial"/>
                <w:b/>
                <w:bCs/>
                <w:sz w:val="24"/>
                <w:szCs w:val="24"/>
              </w:rPr>
              <w:t xml:space="preserve">Sistema de Dos </w:t>
            </w:r>
            <w:r w:rsidR="26BAA562" w:rsidRPr="0DBB9AEE">
              <w:rPr>
                <w:rFonts w:ascii="Arial" w:eastAsia="Arial" w:hAnsi="Arial" w:cs="Arial"/>
                <w:b/>
                <w:bCs/>
                <w:sz w:val="24"/>
                <w:szCs w:val="24"/>
              </w:rPr>
              <w:t>Vías</w:t>
            </w:r>
            <w:r w:rsidR="611A686A" w:rsidRPr="0DBB9AEE">
              <w:rPr>
                <w:rFonts w:ascii="Arial" w:eastAsia="Arial" w:hAnsi="Arial" w:cs="Arial"/>
                <w:b/>
                <w:bCs/>
                <w:sz w:val="24"/>
                <w:szCs w:val="24"/>
              </w:rPr>
              <w:t>:</w:t>
            </w:r>
            <w:r w:rsidR="4994F3CD" w:rsidRPr="0DBB9AEE">
              <w:rPr>
                <w:rFonts w:ascii="Arial" w:eastAsia="Arial" w:hAnsi="Arial" w:cs="Arial"/>
                <w:sz w:val="24"/>
                <w:szCs w:val="24"/>
              </w:rPr>
              <w:t xml:space="preserve"> </w:t>
            </w:r>
            <w:r w:rsidRPr="0DBB9AEE">
              <w:rPr>
                <w:rFonts w:ascii="Arial" w:eastAsia="Arial" w:hAnsi="Arial" w:cs="Arial"/>
                <w:sz w:val="24"/>
                <w:szCs w:val="24"/>
              </w:rPr>
              <w:t>sistema de altavoces que utiliza dos controladores separados para reproducir diferentes rangos de frecuencias</w:t>
            </w:r>
            <w:r w:rsidR="16F36FAD" w:rsidRPr="0DBB9AEE">
              <w:rPr>
                <w:rFonts w:ascii="Arial" w:eastAsia="Arial" w:hAnsi="Arial" w:cs="Arial"/>
                <w:sz w:val="24"/>
                <w:szCs w:val="24"/>
              </w:rPr>
              <w:t>.</w:t>
            </w:r>
          </w:p>
        </w:tc>
      </w:tr>
      <w:tr w:rsidR="5B105240" w:rsidRPr="004A0E8A" w14:paraId="10ED1231" w14:textId="77777777" w:rsidTr="78504965">
        <w:trPr>
          <w:trHeight w:val="300"/>
        </w:trPr>
        <w:tc>
          <w:tcPr>
            <w:tcW w:w="8835" w:type="dxa"/>
            <w:tcBorders>
              <w:top w:val="nil"/>
              <w:left w:val="nil"/>
              <w:bottom w:val="nil"/>
              <w:right w:val="nil"/>
            </w:tcBorders>
            <w:tcMar>
              <w:top w:w="15" w:type="dxa"/>
              <w:left w:w="15" w:type="dxa"/>
              <w:right w:w="15" w:type="dxa"/>
            </w:tcMar>
            <w:vAlign w:val="bottom"/>
          </w:tcPr>
          <w:p w14:paraId="6BA107BB" w14:textId="2B5FA032" w:rsidR="5B105240" w:rsidRPr="004A0E8A" w:rsidRDefault="22A74E51" w:rsidP="0059739F">
            <w:pPr>
              <w:spacing w:after="0"/>
              <w:jc w:val="both"/>
              <w:rPr>
                <w:rFonts w:ascii="Arial" w:eastAsia="Arial" w:hAnsi="Arial" w:cs="Arial"/>
                <w:color w:val="FF0000"/>
                <w:sz w:val="24"/>
                <w:szCs w:val="24"/>
                <w:lang w:eastAsia="es-ES"/>
              </w:rPr>
            </w:pPr>
            <w:r w:rsidRPr="0DBB9AEE">
              <w:rPr>
                <w:rFonts w:ascii="Arial" w:eastAsia="Arial" w:hAnsi="Arial" w:cs="Arial"/>
                <w:b/>
                <w:bCs/>
                <w:sz w:val="24"/>
                <w:szCs w:val="24"/>
              </w:rPr>
              <w:t>Transmisión de datos</w:t>
            </w:r>
            <w:r w:rsidR="6DA4CA81" w:rsidRPr="0DBB9AEE">
              <w:rPr>
                <w:rFonts w:ascii="Arial" w:eastAsia="Arial" w:hAnsi="Arial" w:cs="Arial"/>
                <w:b/>
                <w:bCs/>
                <w:sz w:val="24"/>
                <w:szCs w:val="24"/>
              </w:rPr>
              <w:t>:</w:t>
            </w:r>
            <w:r w:rsidRPr="0DBB9AEE">
              <w:rPr>
                <w:rFonts w:ascii="Arial" w:eastAsia="Arial" w:hAnsi="Arial" w:cs="Arial"/>
                <w:b/>
                <w:bCs/>
                <w:sz w:val="24"/>
                <w:szCs w:val="24"/>
              </w:rPr>
              <w:t xml:space="preserve"> </w:t>
            </w:r>
            <w:r w:rsidRPr="0DBB9AEE">
              <w:rPr>
                <w:rFonts w:ascii="Arial" w:eastAsia="Arial" w:hAnsi="Arial" w:cs="Arial"/>
                <w:sz w:val="24"/>
                <w:szCs w:val="24"/>
              </w:rPr>
              <w:t>proceso de enviar datos digitales de un dispositivo a otro, ya sea a través de cables o de forma inalámbrica</w:t>
            </w:r>
            <w:r w:rsidR="08A72855" w:rsidRPr="0DBB9AEE">
              <w:rPr>
                <w:rFonts w:ascii="Arial" w:eastAsia="Arial" w:hAnsi="Arial" w:cs="Arial"/>
                <w:sz w:val="24"/>
                <w:szCs w:val="24"/>
              </w:rPr>
              <w:t>.</w:t>
            </w:r>
            <w:r w:rsidRPr="0DBB9AEE">
              <w:rPr>
                <w:rFonts w:ascii="Arial" w:eastAsia="Arial" w:hAnsi="Arial" w:cs="Arial"/>
                <w:color w:val="FF0000"/>
                <w:sz w:val="24"/>
                <w:szCs w:val="24"/>
                <w:lang w:eastAsia="es-ES"/>
              </w:rPr>
              <w:t xml:space="preserve"> </w:t>
            </w:r>
          </w:p>
        </w:tc>
      </w:tr>
      <w:bookmarkEnd w:id="0"/>
    </w:tbl>
    <w:p w14:paraId="23FB68EB" w14:textId="2536E7E4" w:rsidR="00D0343F" w:rsidRPr="004A0E8A" w:rsidRDefault="00D0343F" w:rsidP="1F7DC892">
      <w:pPr>
        <w:spacing w:after="0" w:line="240" w:lineRule="auto"/>
        <w:jc w:val="both"/>
        <w:rPr>
          <w:rFonts w:ascii="Arial" w:eastAsia="Arial" w:hAnsi="Arial" w:cs="Arial"/>
          <w:color w:val="FF0000"/>
          <w:sz w:val="24"/>
          <w:szCs w:val="24"/>
          <w:lang w:eastAsia="es-ES"/>
        </w:rPr>
      </w:pPr>
    </w:p>
    <w:p w14:paraId="7EF4CC65" w14:textId="77777777" w:rsidR="00D0343F" w:rsidRPr="004A0E8A" w:rsidRDefault="00D0343F" w:rsidP="00993BFA">
      <w:pPr>
        <w:spacing w:after="0" w:line="240" w:lineRule="auto"/>
        <w:jc w:val="both"/>
        <w:rPr>
          <w:rFonts w:ascii="Arial" w:eastAsia="ZTR1C.tmp" w:hAnsi="Arial" w:cs="Arial"/>
          <w:color w:val="FF0000"/>
          <w:sz w:val="24"/>
          <w:szCs w:val="24"/>
          <w:lang w:eastAsia="es-ES"/>
        </w:rPr>
      </w:pPr>
    </w:p>
    <w:p w14:paraId="3CB13B0B" w14:textId="15C0CB15" w:rsidR="00D0343F" w:rsidRPr="004A0E8A" w:rsidRDefault="00993BFA" w:rsidP="2CFDD85D">
      <w:pPr>
        <w:pStyle w:val="Prrafodelista"/>
        <w:numPr>
          <w:ilvl w:val="0"/>
          <w:numId w:val="15"/>
        </w:numPr>
        <w:spacing w:after="0" w:line="240" w:lineRule="auto"/>
        <w:jc w:val="both"/>
        <w:rPr>
          <w:rFonts w:ascii="Arial" w:eastAsia="ZTR1C.tmp" w:hAnsi="Arial" w:cs="Arial"/>
          <w:b/>
          <w:bCs/>
          <w:sz w:val="24"/>
          <w:szCs w:val="24"/>
          <w:lang w:eastAsia="es-ES"/>
        </w:rPr>
      </w:pPr>
      <w:r w:rsidRPr="2CFDD85D">
        <w:rPr>
          <w:rFonts w:ascii="Arial" w:eastAsia="ZTR1C.tmp" w:hAnsi="Arial" w:cs="Arial"/>
          <w:b/>
          <w:bCs/>
          <w:sz w:val="24"/>
          <w:szCs w:val="24"/>
          <w:lang w:eastAsia="es-ES"/>
        </w:rPr>
        <w:t xml:space="preserve">CARACTERÍSTICAS Y CONDICIONES TÉCNICAS </w:t>
      </w:r>
    </w:p>
    <w:p w14:paraId="381A6E37" w14:textId="77777777" w:rsidR="00993BFA" w:rsidRPr="004A0E8A" w:rsidRDefault="00993BFA" w:rsidP="00993BFA">
      <w:pPr>
        <w:autoSpaceDE w:val="0"/>
        <w:autoSpaceDN w:val="0"/>
        <w:adjustRightInd w:val="0"/>
        <w:spacing w:after="0" w:line="240" w:lineRule="auto"/>
        <w:jc w:val="both"/>
        <w:rPr>
          <w:rFonts w:ascii="Arial" w:hAnsi="Arial" w:cs="Arial"/>
          <w:sz w:val="24"/>
          <w:szCs w:val="24"/>
        </w:rPr>
      </w:pPr>
    </w:p>
    <w:p w14:paraId="6EEAFE46" w14:textId="274F33FB" w:rsidR="00993BFA" w:rsidRPr="00CE4F29" w:rsidRDefault="00CE4F29" w:rsidP="00CE4F29">
      <w:pPr>
        <w:spacing w:after="0" w:line="240" w:lineRule="auto"/>
        <w:ind w:left="360"/>
        <w:jc w:val="both"/>
        <w:rPr>
          <w:rFonts w:ascii="Arial" w:hAnsi="Arial" w:cs="Arial"/>
          <w:b/>
          <w:sz w:val="24"/>
          <w:szCs w:val="24"/>
        </w:rPr>
      </w:pPr>
      <w:r>
        <w:rPr>
          <w:rFonts w:ascii="Arial" w:hAnsi="Arial" w:cs="Arial"/>
          <w:b/>
          <w:sz w:val="24"/>
          <w:szCs w:val="24"/>
        </w:rPr>
        <w:t>4.1</w:t>
      </w:r>
      <w:r w:rsidR="00993BFA" w:rsidRPr="00CE4F29">
        <w:rPr>
          <w:rFonts w:ascii="Arial" w:hAnsi="Arial" w:cs="Arial"/>
          <w:b/>
          <w:sz w:val="24"/>
          <w:szCs w:val="24"/>
        </w:rPr>
        <w:t xml:space="preserve"> ASPECTOS GENERALES</w:t>
      </w:r>
    </w:p>
    <w:p w14:paraId="4829A85C" w14:textId="77777777" w:rsidR="00993BFA" w:rsidRPr="004A0E8A" w:rsidRDefault="00993BFA" w:rsidP="1F7DC892">
      <w:pPr>
        <w:spacing w:after="0" w:line="240" w:lineRule="auto"/>
        <w:jc w:val="both"/>
        <w:rPr>
          <w:rFonts w:ascii="Arial" w:hAnsi="Arial" w:cs="Arial"/>
          <w:b/>
          <w:bCs/>
          <w:sz w:val="24"/>
          <w:szCs w:val="24"/>
        </w:rPr>
      </w:pPr>
    </w:p>
    <w:p w14:paraId="45322F2F" w14:textId="67A9163E" w:rsidR="00993BFA" w:rsidRPr="004A0E8A" w:rsidRDefault="3617E5ED" w:rsidP="0059739F">
      <w:pPr>
        <w:jc w:val="both"/>
        <w:rPr>
          <w:rFonts w:ascii="Arial" w:hAnsi="Arial" w:cs="Arial"/>
          <w:sz w:val="24"/>
          <w:szCs w:val="24"/>
        </w:rPr>
      </w:pPr>
      <w:r w:rsidRPr="0DBB9AEE">
        <w:rPr>
          <w:rFonts w:ascii="Arial" w:eastAsia="Arial" w:hAnsi="Arial" w:cs="Arial"/>
          <w:sz w:val="24"/>
          <w:szCs w:val="24"/>
        </w:rPr>
        <w:t>E</w:t>
      </w:r>
      <w:r w:rsidR="2098970B" w:rsidRPr="0DBB9AEE">
        <w:rPr>
          <w:rFonts w:ascii="Arial" w:eastAsia="Arial" w:hAnsi="Arial" w:cs="Arial"/>
          <w:sz w:val="24"/>
          <w:szCs w:val="24"/>
        </w:rPr>
        <w:t xml:space="preserve">l </w:t>
      </w:r>
      <w:r w:rsidR="2098970B" w:rsidRPr="0DBB9AEE">
        <w:rPr>
          <w:rFonts w:ascii="Arial" w:hAnsi="Arial" w:cs="Arial"/>
          <w:sz w:val="24"/>
          <w:szCs w:val="24"/>
        </w:rPr>
        <w:t xml:space="preserve">contrato tiene por objeto la prestación del servicio de herramientas tecnológicas y de comunicación que permitan el soporte operativo en campo del personal que atiende la operación del Sistema Integrado de Transporte Público (SITP), mediante el uso de </w:t>
      </w:r>
      <w:r w:rsidR="5899A6F0" w:rsidRPr="0DBB9AEE">
        <w:rPr>
          <w:rFonts w:ascii="Arial" w:hAnsi="Arial" w:cs="Arial"/>
          <w:sz w:val="24"/>
          <w:szCs w:val="24"/>
        </w:rPr>
        <w:t>Equipos Terminales</w:t>
      </w:r>
      <w:r w:rsidR="2098970B" w:rsidRPr="0DBB9AEE">
        <w:rPr>
          <w:rFonts w:ascii="Arial" w:hAnsi="Arial" w:cs="Arial"/>
          <w:sz w:val="24"/>
          <w:szCs w:val="24"/>
        </w:rPr>
        <w:t xml:space="preserve"> </w:t>
      </w:r>
      <w:r w:rsidR="5F4BA050" w:rsidRPr="0DBB9AEE">
        <w:rPr>
          <w:rFonts w:ascii="Arial" w:hAnsi="Arial" w:cs="Arial"/>
          <w:sz w:val="24"/>
          <w:szCs w:val="24"/>
        </w:rPr>
        <w:t>M</w:t>
      </w:r>
      <w:r w:rsidR="2098970B" w:rsidRPr="0DBB9AEE">
        <w:rPr>
          <w:rFonts w:ascii="Arial" w:hAnsi="Arial" w:cs="Arial"/>
          <w:sz w:val="24"/>
          <w:szCs w:val="24"/>
        </w:rPr>
        <w:t>óviles con capacidades de voz, datos y comunicación tipo Push to Talk (PTT).</w:t>
      </w:r>
    </w:p>
    <w:p w14:paraId="4A07686D" w14:textId="34CA3066" w:rsidR="00993BFA" w:rsidRPr="004A0E8A" w:rsidRDefault="1CC6E8EA" w:rsidP="1F7DC892">
      <w:pPr>
        <w:jc w:val="both"/>
        <w:rPr>
          <w:rFonts w:ascii="Arial" w:hAnsi="Arial" w:cs="Arial"/>
          <w:sz w:val="24"/>
          <w:szCs w:val="24"/>
        </w:rPr>
      </w:pPr>
      <w:r w:rsidRPr="2CFDD85D">
        <w:rPr>
          <w:rFonts w:ascii="Arial" w:hAnsi="Arial" w:cs="Arial"/>
          <w:sz w:val="24"/>
          <w:szCs w:val="24"/>
        </w:rPr>
        <w:t>Para ello, el contratista deberá garantizar la provisión y operación continua de los servicios de voz y datos, así como el suministro en modalidad de alquiler de dispositivos móviles robustos, debidamente configurados y con licenciamiento vigente de las aplicaciones requeridas para la comunicación del personal en vía.</w:t>
      </w:r>
    </w:p>
    <w:p w14:paraId="1F11F258" w14:textId="5B1A4828" w:rsidR="00993BFA" w:rsidRPr="004A0E8A" w:rsidRDefault="1CC6E8EA" w:rsidP="1F7DC892">
      <w:pPr>
        <w:jc w:val="both"/>
        <w:rPr>
          <w:rFonts w:ascii="Arial" w:hAnsi="Arial" w:cs="Arial"/>
          <w:sz w:val="24"/>
          <w:szCs w:val="24"/>
        </w:rPr>
      </w:pPr>
      <w:r w:rsidRPr="004A0E8A">
        <w:rPr>
          <w:rFonts w:ascii="Arial" w:hAnsi="Arial" w:cs="Arial"/>
          <w:sz w:val="24"/>
          <w:szCs w:val="24"/>
        </w:rPr>
        <w:t>La solución deberá permitir la comunicación efectiva y segura entre el personal operativo, así como el reporte de incidentes de seguridad, fallas operativas y daños a la infraestructura del sistema, mediante herramientas móviles con conectividad permanente.</w:t>
      </w:r>
    </w:p>
    <w:p w14:paraId="22C80E5D" w14:textId="03B5D619" w:rsidR="00993BFA" w:rsidRPr="004A0E8A" w:rsidRDefault="1CC6E8EA" w:rsidP="1F7DC892">
      <w:pPr>
        <w:jc w:val="both"/>
        <w:rPr>
          <w:rFonts w:ascii="Arial" w:hAnsi="Arial" w:cs="Arial"/>
          <w:sz w:val="24"/>
          <w:szCs w:val="24"/>
        </w:rPr>
      </w:pPr>
      <w:r w:rsidRPr="004A0E8A">
        <w:rPr>
          <w:rFonts w:ascii="Arial" w:hAnsi="Arial" w:cs="Arial"/>
          <w:sz w:val="24"/>
          <w:szCs w:val="24"/>
        </w:rPr>
        <w:lastRenderedPageBreak/>
        <w:t>El servicio deberá contemplar soporte técnico, reemplazo de equipos en caso de falla, administración de licencias, monitoreo funcional y trazabilidad de los canales de comunicación utilizado</w:t>
      </w:r>
      <w:r w:rsidR="1FE86023" w:rsidRPr="004A0E8A">
        <w:rPr>
          <w:rFonts w:ascii="Arial" w:hAnsi="Arial" w:cs="Arial"/>
          <w:sz w:val="24"/>
          <w:szCs w:val="24"/>
        </w:rPr>
        <w:t>s</w:t>
      </w:r>
      <w:r w:rsidR="2A308421" w:rsidRPr="004A0E8A">
        <w:rPr>
          <w:rFonts w:ascii="Arial" w:hAnsi="Arial" w:cs="Arial"/>
          <w:sz w:val="24"/>
          <w:szCs w:val="24"/>
        </w:rPr>
        <w:t>.</w:t>
      </w:r>
    </w:p>
    <w:p w14:paraId="5DDDE07B" w14:textId="021644F6" w:rsidR="00993BFA" w:rsidRPr="00CE4F29" w:rsidRDefault="00CE4F29" w:rsidP="00CE4F29">
      <w:pPr>
        <w:spacing w:after="0" w:line="240" w:lineRule="auto"/>
        <w:ind w:left="360"/>
        <w:jc w:val="both"/>
        <w:rPr>
          <w:rFonts w:ascii="Arial" w:hAnsi="Arial" w:cs="Arial"/>
          <w:b/>
          <w:bCs/>
          <w:sz w:val="24"/>
          <w:szCs w:val="24"/>
        </w:rPr>
      </w:pPr>
      <w:r>
        <w:rPr>
          <w:rFonts w:ascii="Arial" w:hAnsi="Arial" w:cs="Arial"/>
          <w:b/>
          <w:bCs/>
          <w:sz w:val="24"/>
          <w:szCs w:val="24"/>
        </w:rPr>
        <w:t>4.2</w:t>
      </w:r>
      <w:r w:rsidR="30B04A26" w:rsidRPr="00CE4F29">
        <w:rPr>
          <w:rFonts w:ascii="Arial" w:hAnsi="Arial" w:cs="Arial"/>
          <w:b/>
          <w:bCs/>
          <w:sz w:val="24"/>
          <w:szCs w:val="24"/>
        </w:rPr>
        <w:t xml:space="preserve"> </w:t>
      </w:r>
      <w:r w:rsidR="00993BFA" w:rsidRPr="00CE4F29">
        <w:rPr>
          <w:rFonts w:ascii="Arial" w:hAnsi="Arial" w:cs="Arial"/>
          <w:b/>
          <w:bCs/>
          <w:sz w:val="24"/>
          <w:szCs w:val="24"/>
        </w:rPr>
        <w:t>EL CONTRATO COMPRENDE LAS SIGUIENTES ACTIVIDADES</w:t>
      </w:r>
      <w:r w:rsidR="00AB03B0" w:rsidRPr="00CE4F29">
        <w:rPr>
          <w:rFonts w:ascii="Arial" w:hAnsi="Arial" w:cs="Arial"/>
          <w:b/>
          <w:bCs/>
          <w:sz w:val="24"/>
          <w:szCs w:val="24"/>
        </w:rPr>
        <w:t xml:space="preserve"> y PROCEDIMIENTOS</w:t>
      </w:r>
      <w:r w:rsidR="00993BFA" w:rsidRPr="00CE4F29">
        <w:rPr>
          <w:rFonts w:ascii="Arial" w:hAnsi="Arial" w:cs="Arial"/>
          <w:b/>
          <w:bCs/>
          <w:sz w:val="24"/>
          <w:szCs w:val="24"/>
        </w:rPr>
        <w:t xml:space="preserve">: </w:t>
      </w:r>
    </w:p>
    <w:p w14:paraId="23F9BB2F" w14:textId="77777777" w:rsidR="00993BFA" w:rsidRPr="004A0E8A" w:rsidRDefault="00993BFA" w:rsidP="00993BFA">
      <w:pPr>
        <w:pStyle w:val="Prrafodelista"/>
        <w:spacing w:after="0" w:line="240" w:lineRule="auto"/>
        <w:ind w:left="0"/>
        <w:jc w:val="both"/>
        <w:rPr>
          <w:rFonts w:ascii="Arial" w:hAnsi="Arial" w:cs="Arial"/>
          <w:b/>
          <w:sz w:val="24"/>
          <w:szCs w:val="24"/>
        </w:rPr>
      </w:pPr>
    </w:p>
    <w:p w14:paraId="49EB13F8" w14:textId="48E0F9EF" w:rsidR="3853FDD6" w:rsidRPr="004A0E8A" w:rsidRDefault="3853FDD6" w:rsidP="1F7DC892">
      <w:pPr>
        <w:pStyle w:val="Textosinformato"/>
        <w:jc w:val="both"/>
        <w:rPr>
          <w:rFonts w:ascii="Arial" w:hAnsi="Arial" w:cs="Arial"/>
          <w:sz w:val="24"/>
          <w:szCs w:val="24"/>
          <w:lang w:val="es-CO"/>
        </w:rPr>
      </w:pPr>
      <w:r w:rsidRPr="004A0E8A">
        <w:rPr>
          <w:rFonts w:ascii="Arial" w:hAnsi="Arial" w:cs="Arial"/>
          <w:sz w:val="24"/>
          <w:szCs w:val="24"/>
          <w:lang w:val="es-CO"/>
        </w:rPr>
        <w:t>El contratista deberá ejecutar, como mínimo, las siguientes actividades y procedimientos durante la vigencia del contrato:</w:t>
      </w:r>
    </w:p>
    <w:p w14:paraId="332703B4" w14:textId="5ABD04CC" w:rsidR="1F7DC892" w:rsidRPr="004A0E8A" w:rsidRDefault="1F7DC892" w:rsidP="1F7DC892">
      <w:pPr>
        <w:pStyle w:val="Textosinformato"/>
        <w:jc w:val="both"/>
        <w:rPr>
          <w:rFonts w:ascii="Arial" w:hAnsi="Arial" w:cs="Arial"/>
          <w:sz w:val="24"/>
          <w:szCs w:val="24"/>
          <w:lang w:val="es-CO"/>
        </w:rPr>
      </w:pPr>
    </w:p>
    <w:p w14:paraId="6F399526" w14:textId="36ECF9DE" w:rsidR="3853FDD6" w:rsidRPr="004A0E8A" w:rsidRDefault="31145BD6" w:rsidP="00130DF0">
      <w:pPr>
        <w:pStyle w:val="Textosinformato"/>
        <w:numPr>
          <w:ilvl w:val="0"/>
          <w:numId w:val="29"/>
        </w:numPr>
        <w:jc w:val="both"/>
        <w:rPr>
          <w:rFonts w:ascii="Arial" w:hAnsi="Arial" w:cs="Arial"/>
          <w:sz w:val="24"/>
          <w:szCs w:val="24"/>
          <w:lang w:val="es-CO"/>
        </w:rPr>
      </w:pPr>
      <w:r w:rsidRPr="0DBB9AEE">
        <w:rPr>
          <w:rFonts w:ascii="Arial" w:hAnsi="Arial" w:cs="Arial"/>
          <w:sz w:val="24"/>
          <w:szCs w:val="24"/>
          <w:lang w:val="es-CO"/>
        </w:rPr>
        <w:t>Configuración y activación de planes de voz ilimitad</w:t>
      </w:r>
      <w:r w:rsidR="6A4C65E7" w:rsidRPr="0DBB9AEE">
        <w:rPr>
          <w:rFonts w:ascii="Arial" w:hAnsi="Arial" w:cs="Arial"/>
          <w:sz w:val="24"/>
          <w:szCs w:val="24"/>
          <w:lang w:val="es-CO"/>
        </w:rPr>
        <w:t>o</w:t>
      </w:r>
      <w:r w:rsidRPr="0DBB9AEE">
        <w:rPr>
          <w:rFonts w:ascii="Arial" w:hAnsi="Arial" w:cs="Arial"/>
          <w:sz w:val="24"/>
          <w:szCs w:val="24"/>
          <w:lang w:val="es-CO"/>
        </w:rPr>
        <w:t xml:space="preserve"> todo destino nacional para </w:t>
      </w:r>
      <w:r w:rsidR="00CC0516">
        <w:rPr>
          <w:rFonts w:ascii="Arial" w:hAnsi="Arial" w:cs="Arial"/>
          <w:sz w:val="24"/>
          <w:szCs w:val="24"/>
          <w:lang w:val="es-CO"/>
        </w:rPr>
        <w:t>270</w:t>
      </w:r>
      <w:r w:rsidRPr="0DBB9AEE">
        <w:rPr>
          <w:rFonts w:ascii="Arial" w:hAnsi="Arial" w:cs="Arial"/>
          <w:sz w:val="24"/>
          <w:szCs w:val="24"/>
          <w:lang w:val="es-CO"/>
        </w:rPr>
        <w:t xml:space="preserve"> líneas móviles.</w:t>
      </w:r>
    </w:p>
    <w:p w14:paraId="019B2BFF" w14:textId="673EE9B9" w:rsidR="3853FDD6" w:rsidRPr="004A0E8A" w:rsidRDefault="31145BD6" w:rsidP="00130DF0">
      <w:pPr>
        <w:pStyle w:val="Textosinformato"/>
        <w:numPr>
          <w:ilvl w:val="0"/>
          <w:numId w:val="29"/>
        </w:numPr>
        <w:jc w:val="both"/>
        <w:rPr>
          <w:rFonts w:ascii="Arial" w:hAnsi="Arial" w:cs="Arial"/>
          <w:sz w:val="24"/>
          <w:szCs w:val="24"/>
          <w:lang w:val="es-CO"/>
        </w:rPr>
      </w:pPr>
      <w:r w:rsidRPr="0DBB9AEE">
        <w:rPr>
          <w:rFonts w:ascii="Arial" w:hAnsi="Arial" w:cs="Arial"/>
          <w:sz w:val="24"/>
          <w:szCs w:val="24"/>
          <w:lang w:val="es-CO"/>
        </w:rPr>
        <w:t xml:space="preserve">Provisión del servicio de datos móviles para cada una de las </w:t>
      </w:r>
      <w:r w:rsidR="00CC0516">
        <w:rPr>
          <w:rFonts w:ascii="Arial" w:hAnsi="Arial" w:cs="Arial"/>
          <w:sz w:val="24"/>
          <w:szCs w:val="24"/>
          <w:lang w:val="es-CO"/>
        </w:rPr>
        <w:t>270</w:t>
      </w:r>
      <w:r w:rsidRPr="0DBB9AEE">
        <w:rPr>
          <w:rFonts w:ascii="Arial" w:hAnsi="Arial" w:cs="Arial"/>
          <w:sz w:val="24"/>
          <w:szCs w:val="24"/>
          <w:lang w:val="es-CO"/>
        </w:rPr>
        <w:t xml:space="preserve"> líneas, con un mínimo de 40 GB mensuales por línea.</w:t>
      </w:r>
    </w:p>
    <w:p w14:paraId="6AC0DEDF" w14:textId="352F1951" w:rsidR="3853FDD6" w:rsidRPr="004A0E8A" w:rsidRDefault="31145BD6" w:rsidP="00130DF0">
      <w:pPr>
        <w:pStyle w:val="Textosinformato"/>
        <w:numPr>
          <w:ilvl w:val="0"/>
          <w:numId w:val="29"/>
        </w:numPr>
        <w:jc w:val="both"/>
        <w:rPr>
          <w:rFonts w:ascii="Arial" w:hAnsi="Arial" w:cs="Arial"/>
          <w:sz w:val="24"/>
          <w:szCs w:val="24"/>
          <w:lang w:val="es-CO"/>
        </w:rPr>
      </w:pPr>
      <w:r w:rsidRPr="78504965">
        <w:rPr>
          <w:rFonts w:ascii="Arial" w:hAnsi="Arial" w:cs="Arial"/>
          <w:sz w:val="24"/>
          <w:szCs w:val="24"/>
          <w:lang w:val="es-CO"/>
        </w:rPr>
        <w:t xml:space="preserve">Entrega de </w:t>
      </w:r>
      <w:r w:rsidR="00CC0516">
        <w:rPr>
          <w:rFonts w:ascii="Arial" w:hAnsi="Arial" w:cs="Arial"/>
          <w:sz w:val="24"/>
          <w:szCs w:val="24"/>
          <w:lang w:val="es-CO"/>
        </w:rPr>
        <w:t>270</w:t>
      </w:r>
      <w:r w:rsidRPr="78504965">
        <w:rPr>
          <w:rFonts w:ascii="Arial" w:hAnsi="Arial" w:cs="Arial"/>
          <w:sz w:val="24"/>
          <w:szCs w:val="24"/>
          <w:lang w:val="es-CO"/>
        </w:rPr>
        <w:t xml:space="preserve"> SIM </w:t>
      </w:r>
      <w:r w:rsidR="00C9276A" w:rsidRPr="78504965">
        <w:rPr>
          <w:rFonts w:ascii="Arial" w:hAnsi="Arial" w:cs="Arial"/>
          <w:sz w:val="24"/>
          <w:szCs w:val="24"/>
          <w:lang w:val="es-CO"/>
        </w:rPr>
        <w:t>Card</w:t>
      </w:r>
      <w:r w:rsidRPr="78504965">
        <w:rPr>
          <w:rFonts w:ascii="Arial" w:hAnsi="Arial" w:cs="Arial"/>
          <w:sz w:val="24"/>
          <w:szCs w:val="24"/>
          <w:lang w:val="es-CO"/>
        </w:rPr>
        <w:t xml:space="preserve"> con cobertura nacional, compatibles con </w:t>
      </w:r>
      <w:r w:rsidR="00D10918" w:rsidRPr="78504965">
        <w:rPr>
          <w:rFonts w:ascii="Arial" w:hAnsi="Arial" w:cs="Arial"/>
          <w:sz w:val="24"/>
          <w:szCs w:val="24"/>
          <w:lang w:val="es-CO"/>
        </w:rPr>
        <w:t>redes 4</w:t>
      </w:r>
      <w:r w:rsidRPr="78504965">
        <w:rPr>
          <w:rFonts w:ascii="Arial" w:hAnsi="Arial" w:cs="Arial"/>
          <w:sz w:val="24"/>
          <w:szCs w:val="24"/>
          <w:lang w:val="es-CO"/>
        </w:rPr>
        <w:t>G, 3G y 2G</w:t>
      </w:r>
      <w:r w:rsidR="0B1FA6BF" w:rsidRPr="78504965">
        <w:rPr>
          <w:rFonts w:ascii="Arial" w:hAnsi="Arial" w:cs="Arial"/>
          <w:sz w:val="24"/>
          <w:szCs w:val="24"/>
          <w:lang w:val="es-CO"/>
        </w:rPr>
        <w:t>,</w:t>
      </w:r>
      <w:r w:rsidRPr="78504965">
        <w:rPr>
          <w:rFonts w:ascii="Arial" w:hAnsi="Arial" w:cs="Arial"/>
          <w:sz w:val="24"/>
          <w:szCs w:val="24"/>
          <w:lang w:val="es-CO"/>
        </w:rPr>
        <w:t xml:space="preserve"> según disponibilidad.</w:t>
      </w:r>
    </w:p>
    <w:p w14:paraId="1FB360DE" w14:textId="3989E5B0" w:rsidR="3853FDD6" w:rsidRPr="004A0E8A" w:rsidRDefault="31145BD6" w:rsidP="00130DF0">
      <w:pPr>
        <w:pStyle w:val="Textosinformato"/>
        <w:numPr>
          <w:ilvl w:val="0"/>
          <w:numId w:val="29"/>
        </w:numPr>
        <w:jc w:val="both"/>
        <w:rPr>
          <w:rFonts w:ascii="Arial" w:hAnsi="Arial" w:cs="Arial"/>
          <w:sz w:val="24"/>
          <w:szCs w:val="24"/>
          <w:lang w:val="es-CO"/>
        </w:rPr>
      </w:pPr>
      <w:r w:rsidRPr="0DBB9AEE">
        <w:rPr>
          <w:rFonts w:ascii="Arial" w:hAnsi="Arial" w:cs="Arial"/>
          <w:sz w:val="24"/>
          <w:szCs w:val="24"/>
          <w:lang w:val="es-CO"/>
        </w:rPr>
        <w:t>Suministro en modalidad de alquiler de 1</w:t>
      </w:r>
      <w:r w:rsidR="034719F4" w:rsidRPr="0DBB9AEE">
        <w:rPr>
          <w:rFonts w:ascii="Arial" w:hAnsi="Arial" w:cs="Arial"/>
          <w:sz w:val="24"/>
          <w:szCs w:val="24"/>
          <w:lang w:val="es-CO"/>
        </w:rPr>
        <w:t>20</w:t>
      </w:r>
      <w:r w:rsidRPr="0DBB9AEE">
        <w:rPr>
          <w:rFonts w:ascii="Arial" w:hAnsi="Arial" w:cs="Arial"/>
          <w:sz w:val="24"/>
          <w:szCs w:val="24"/>
          <w:lang w:val="es-CO"/>
        </w:rPr>
        <w:t xml:space="preserve"> dispositivos móviles rugerizados, compatibles con aplicaciones tipo Push to Talk, resistentes a condiciones operativas exigentes (caídas, polvo, agua), y con batería de larga duración.</w:t>
      </w:r>
    </w:p>
    <w:p w14:paraId="442AEF0B" w14:textId="45A38DB9" w:rsidR="00774ED6" w:rsidRPr="004A0E8A" w:rsidRDefault="1EFE9DE5" w:rsidP="00130DF0">
      <w:pPr>
        <w:pStyle w:val="Textosinformato"/>
        <w:numPr>
          <w:ilvl w:val="0"/>
          <w:numId w:val="29"/>
        </w:numPr>
        <w:jc w:val="both"/>
        <w:rPr>
          <w:rFonts w:ascii="Arial" w:hAnsi="Arial" w:cs="Arial"/>
          <w:sz w:val="24"/>
          <w:szCs w:val="24"/>
          <w:lang w:val="es-CO"/>
        </w:rPr>
      </w:pPr>
      <w:r w:rsidRPr="2CFDD85D">
        <w:rPr>
          <w:rFonts w:ascii="Arial" w:hAnsi="Arial" w:cs="Arial"/>
          <w:sz w:val="24"/>
          <w:szCs w:val="24"/>
          <w:lang w:val="es-CO"/>
        </w:rPr>
        <w:t>El proveedor debe asegurar que la batería t</w:t>
      </w:r>
      <w:r w:rsidR="3570F6AB" w:rsidRPr="2CFDD85D">
        <w:rPr>
          <w:rFonts w:ascii="Arial" w:hAnsi="Arial" w:cs="Arial"/>
          <w:sz w:val="24"/>
          <w:szCs w:val="24"/>
          <w:lang w:val="es-CO"/>
        </w:rPr>
        <w:t>enga</w:t>
      </w:r>
      <w:r w:rsidRPr="2CFDD85D">
        <w:rPr>
          <w:rFonts w:ascii="Arial" w:hAnsi="Arial" w:cs="Arial"/>
          <w:sz w:val="24"/>
          <w:szCs w:val="24"/>
          <w:lang w:val="es-CO"/>
        </w:rPr>
        <w:t xml:space="preserve"> una duración</w:t>
      </w:r>
      <w:r w:rsidR="00F730C3" w:rsidRPr="2CFDD85D">
        <w:rPr>
          <w:rFonts w:ascii="Arial" w:hAnsi="Arial" w:cs="Arial"/>
          <w:sz w:val="24"/>
          <w:szCs w:val="24"/>
          <w:lang w:val="es-CO"/>
        </w:rPr>
        <w:t xml:space="preserve"> </w:t>
      </w:r>
      <w:r w:rsidR="6C3F24AB" w:rsidRPr="2CFDD85D">
        <w:rPr>
          <w:rFonts w:ascii="Arial" w:hAnsi="Arial" w:cs="Arial"/>
          <w:sz w:val="24"/>
          <w:szCs w:val="24"/>
          <w:lang w:val="es-CO"/>
        </w:rPr>
        <w:t>mínima de</w:t>
      </w:r>
      <w:r w:rsidRPr="2CFDD85D">
        <w:rPr>
          <w:rFonts w:ascii="Arial" w:hAnsi="Arial" w:cs="Arial"/>
          <w:sz w:val="24"/>
          <w:szCs w:val="24"/>
          <w:lang w:val="es-CO"/>
        </w:rPr>
        <w:t xml:space="preserve"> </w:t>
      </w:r>
      <w:r w:rsidR="00F730C3" w:rsidRPr="2CFDD85D">
        <w:rPr>
          <w:rFonts w:ascii="Arial" w:hAnsi="Arial" w:cs="Arial"/>
          <w:sz w:val="24"/>
          <w:szCs w:val="24"/>
          <w:lang w:val="es-CO"/>
        </w:rPr>
        <w:t>12</w:t>
      </w:r>
      <w:r w:rsidRPr="2CFDD85D">
        <w:rPr>
          <w:rFonts w:ascii="Arial" w:hAnsi="Arial" w:cs="Arial"/>
          <w:sz w:val="24"/>
          <w:szCs w:val="24"/>
          <w:lang w:val="es-CO"/>
        </w:rPr>
        <w:t xml:space="preserve"> horas de uso continuo</w:t>
      </w:r>
      <w:r w:rsidR="51DF487A" w:rsidRPr="2CFDD85D">
        <w:rPr>
          <w:rFonts w:ascii="Arial" w:hAnsi="Arial" w:cs="Arial"/>
          <w:sz w:val="24"/>
          <w:szCs w:val="24"/>
          <w:lang w:val="es-CO"/>
        </w:rPr>
        <w:t xml:space="preserve"> o</w:t>
      </w:r>
      <w:r w:rsidRPr="2CFDD85D">
        <w:rPr>
          <w:rFonts w:ascii="Arial" w:hAnsi="Arial" w:cs="Arial"/>
          <w:sz w:val="24"/>
          <w:szCs w:val="24"/>
          <w:lang w:val="es-CO"/>
        </w:rPr>
        <w:t xml:space="preserve"> un mínimo amperaje de </w:t>
      </w:r>
      <w:r w:rsidR="00F730C3" w:rsidRPr="2CFDD85D">
        <w:rPr>
          <w:rFonts w:ascii="Arial" w:hAnsi="Arial" w:cs="Arial"/>
          <w:sz w:val="24"/>
          <w:szCs w:val="24"/>
          <w:lang w:val="es-CO"/>
        </w:rPr>
        <w:t>6300</w:t>
      </w:r>
      <w:r w:rsidRPr="2CFDD85D">
        <w:rPr>
          <w:rFonts w:ascii="Arial" w:hAnsi="Arial" w:cs="Arial"/>
          <w:sz w:val="24"/>
          <w:szCs w:val="24"/>
          <w:lang w:val="es-CO"/>
        </w:rPr>
        <w:t xml:space="preserve"> mA</w:t>
      </w:r>
      <w:r w:rsidR="00F730C3" w:rsidRPr="2CFDD85D">
        <w:rPr>
          <w:rFonts w:ascii="Arial" w:hAnsi="Arial" w:cs="Arial"/>
          <w:sz w:val="24"/>
          <w:szCs w:val="24"/>
          <w:lang w:val="es-CO"/>
        </w:rPr>
        <w:t>/h</w:t>
      </w:r>
      <w:r w:rsidR="00A5619E" w:rsidRPr="2CFDD85D">
        <w:rPr>
          <w:rFonts w:ascii="Arial" w:hAnsi="Arial" w:cs="Arial"/>
          <w:sz w:val="24"/>
          <w:szCs w:val="24"/>
          <w:lang w:val="es-CO"/>
        </w:rPr>
        <w:t>.</w:t>
      </w:r>
    </w:p>
    <w:p w14:paraId="7C088370" w14:textId="7C4ECD01" w:rsidR="00774ED6" w:rsidRPr="004A0E8A" w:rsidRDefault="3853FDD6" w:rsidP="00130DF0">
      <w:pPr>
        <w:pStyle w:val="Textosinformato"/>
        <w:numPr>
          <w:ilvl w:val="0"/>
          <w:numId w:val="29"/>
        </w:numPr>
        <w:jc w:val="both"/>
        <w:rPr>
          <w:rFonts w:ascii="Arial" w:hAnsi="Arial" w:cs="Arial"/>
          <w:sz w:val="24"/>
          <w:szCs w:val="24"/>
          <w:lang w:val="es-CO"/>
        </w:rPr>
      </w:pPr>
      <w:r w:rsidRPr="554DBB39">
        <w:rPr>
          <w:rFonts w:ascii="Arial" w:hAnsi="Arial" w:cs="Arial"/>
          <w:sz w:val="24"/>
          <w:szCs w:val="24"/>
          <w:lang w:val="es-CO"/>
        </w:rPr>
        <w:t>Entrega de los equipos móviles debidamente alistados y configurados, incluyendo instalación de las aplicaciones requeridas</w:t>
      </w:r>
      <w:r w:rsidR="4295EEBD" w:rsidRPr="554DBB39">
        <w:rPr>
          <w:rFonts w:ascii="Arial" w:hAnsi="Arial" w:cs="Arial"/>
          <w:sz w:val="24"/>
          <w:szCs w:val="24"/>
          <w:lang w:val="es-CO"/>
        </w:rPr>
        <w:t xml:space="preserve"> </w:t>
      </w:r>
      <w:r w:rsidRPr="554DBB39">
        <w:rPr>
          <w:rFonts w:ascii="Arial" w:hAnsi="Arial" w:cs="Arial"/>
          <w:sz w:val="24"/>
          <w:szCs w:val="24"/>
          <w:lang w:val="es-CO"/>
        </w:rPr>
        <w:t>y cargadores.</w:t>
      </w:r>
    </w:p>
    <w:p w14:paraId="38481CD2" w14:textId="77777777" w:rsidR="00CE4F29" w:rsidRPr="00CE4F29" w:rsidRDefault="3853FDD6" w:rsidP="00130DF0">
      <w:pPr>
        <w:pStyle w:val="Textosinformato"/>
        <w:numPr>
          <w:ilvl w:val="0"/>
          <w:numId w:val="29"/>
        </w:numPr>
        <w:jc w:val="both"/>
        <w:rPr>
          <w:rFonts w:ascii="Arial" w:hAnsi="Arial" w:cs="Arial"/>
          <w:sz w:val="24"/>
          <w:szCs w:val="24"/>
          <w:lang w:val="es-CO"/>
        </w:rPr>
      </w:pPr>
      <w:r w:rsidRPr="00CE4F29">
        <w:rPr>
          <w:rFonts w:ascii="Arial" w:hAnsi="Arial" w:cs="Arial"/>
          <w:sz w:val="24"/>
          <w:szCs w:val="24"/>
          <w:lang w:val="es-CO"/>
        </w:rPr>
        <w:t>Verificación de funcionamiento, pruebas de conectividad y soporte inicial.</w:t>
      </w:r>
    </w:p>
    <w:p w14:paraId="1D54B967" w14:textId="540AAAD2" w:rsidR="00CE4F29" w:rsidRPr="00CE4F29" w:rsidRDefault="5FF28FAB" w:rsidP="00130DF0">
      <w:pPr>
        <w:pStyle w:val="Textosinformato"/>
        <w:numPr>
          <w:ilvl w:val="0"/>
          <w:numId w:val="29"/>
        </w:numPr>
        <w:jc w:val="both"/>
        <w:rPr>
          <w:rFonts w:ascii="Arial" w:hAnsi="Arial" w:cs="Arial"/>
          <w:sz w:val="24"/>
          <w:szCs w:val="24"/>
          <w:lang w:val="es-CO"/>
        </w:rPr>
      </w:pPr>
      <w:r w:rsidRPr="00CE4F29">
        <w:rPr>
          <w:rFonts w:ascii="Arial" w:hAnsi="Arial" w:cs="Arial"/>
          <w:sz w:val="24"/>
          <w:szCs w:val="24"/>
          <w:lang w:val="es-CO"/>
        </w:rPr>
        <w:t>Soporte técnico remoto para atención de incidentes relacionados con equipos o conectividad</w:t>
      </w:r>
      <w:r w:rsidR="65674982" w:rsidRPr="00CE4F29">
        <w:rPr>
          <w:rFonts w:ascii="Arial" w:hAnsi="Arial" w:cs="Arial"/>
          <w:sz w:val="24"/>
          <w:szCs w:val="24"/>
          <w:lang w:val="es-CO"/>
        </w:rPr>
        <w:t xml:space="preserve"> con un </w:t>
      </w:r>
      <w:r w:rsidR="005B6E15" w:rsidRPr="00CE4F29">
        <w:rPr>
          <w:rFonts w:ascii="Arial" w:hAnsi="Arial" w:cs="Arial"/>
          <w:sz w:val="24"/>
          <w:szCs w:val="24"/>
          <w:lang w:val="es-CO"/>
        </w:rPr>
        <w:t>mínimo</w:t>
      </w:r>
      <w:r w:rsidR="65674982" w:rsidRPr="00CE4F29">
        <w:rPr>
          <w:rFonts w:ascii="Arial" w:hAnsi="Arial" w:cs="Arial"/>
          <w:sz w:val="24"/>
          <w:szCs w:val="24"/>
          <w:lang w:val="es-CO"/>
        </w:rPr>
        <w:t xml:space="preserve"> de 7 x 8 (Días/Horas)</w:t>
      </w:r>
      <w:r w:rsidR="0EA25248" w:rsidRPr="00CE4F29">
        <w:rPr>
          <w:rFonts w:ascii="Arial" w:hAnsi="Arial" w:cs="Arial"/>
          <w:sz w:val="24"/>
          <w:szCs w:val="24"/>
          <w:lang w:val="es-CO"/>
        </w:rPr>
        <w:t>.</w:t>
      </w:r>
    </w:p>
    <w:p w14:paraId="67D5C9E6" w14:textId="55183922" w:rsidR="5FF28FAB" w:rsidRPr="00CE4F29" w:rsidRDefault="5FF28FAB" w:rsidP="00130DF0">
      <w:pPr>
        <w:pStyle w:val="Textosinformato"/>
        <w:numPr>
          <w:ilvl w:val="0"/>
          <w:numId w:val="29"/>
        </w:numPr>
        <w:jc w:val="both"/>
        <w:rPr>
          <w:rFonts w:ascii="Arial" w:hAnsi="Arial" w:cs="Arial"/>
          <w:sz w:val="24"/>
          <w:szCs w:val="24"/>
          <w:lang w:val="es-CO"/>
        </w:rPr>
      </w:pPr>
      <w:r w:rsidRPr="00CE4F29">
        <w:rPr>
          <w:rFonts w:ascii="Arial" w:hAnsi="Arial" w:cs="Arial"/>
          <w:sz w:val="24"/>
          <w:szCs w:val="24"/>
          <w:lang w:val="es-CO"/>
        </w:rPr>
        <w:t>Reposición o reparación de equipos a</w:t>
      </w:r>
      <w:r w:rsidR="601C803A" w:rsidRPr="00CE4F29">
        <w:rPr>
          <w:rFonts w:ascii="Arial" w:hAnsi="Arial" w:cs="Arial"/>
          <w:sz w:val="24"/>
          <w:szCs w:val="24"/>
          <w:lang w:val="es-CO"/>
        </w:rPr>
        <w:t>lquilados</w:t>
      </w:r>
      <w:r w:rsidRPr="00CE4F29">
        <w:rPr>
          <w:rFonts w:ascii="Arial" w:hAnsi="Arial" w:cs="Arial"/>
          <w:sz w:val="24"/>
          <w:szCs w:val="24"/>
          <w:lang w:val="es-CO"/>
        </w:rPr>
        <w:t xml:space="preserve"> ante fallas no atribuibles al mal uso.</w:t>
      </w:r>
    </w:p>
    <w:p w14:paraId="773DF06E" w14:textId="26A28B0B" w:rsidR="5FF28FAB" w:rsidRPr="00CE4F29" w:rsidRDefault="5FF28FAB" w:rsidP="00130DF0">
      <w:pPr>
        <w:pStyle w:val="Textosinformato"/>
        <w:numPr>
          <w:ilvl w:val="0"/>
          <w:numId w:val="29"/>
        </w:numPr>
        <w:jc w:val="both"/>
        <w:rPr>
          <w:rFonts w:ascii="Arial" w:hAnsi="Arial" w:cs="Arial"/>
          <w:sz w:val="24"/>
          <w:szCs w:val="24"/>
          <w:lang w:val="es-CO"/>
        </w:rPr>
      </w:pPr>
      <w:r w:rsidRPr="00CE4F29">
        <w:rPr>
          <w:rFonts w:ascii="Arial" w:hAnsi="Arial" w:cs="Arial"/>
          <w:sz w:val="24"/>
          <w:szCs w:val="24"/>
          <w:lang w:val="es-CO"/>
        </w:rPr>
        <w:t>Garantía de fábrica mínima de un (1) año.</w:t>
      </w:r>
    </w:p>
    <w:p w14:paraId="675C9756" w14:textId="4297E363" w:rsidR="1F7DC892" w:rsidRPr="004A0E8A" w:rsidRDefault="1F7DC892" w:rsidP="1F7DC892">
      <w:pPr>
        <w:pStyle w:val="Prrafodelista"/>
        <w:spacing w:after="0" w:line="240" w:lineRule="auto"/>
        <w:ind w:left="644"/>
        <w:jc w:val="both"/>
        <w:rPr>
          <w:rFonts w:ascii="Arial" w:hAnsi="Arial" w:cs="Arial"/>
          <w:sz w:val="24"/>
          <w:szCs w:val="24"/>
        </w:rPr>
      </w:pPr>
    </w:p>
    <w:p w14:paraId="515B0433" w14:textId="582E2C4E" w:rsidR="554DBB39" w:rsidRDefault="554DBB39" w:rsidP="554DBB39">
      <w:pPr>
        <w:pStyle w:val="Prrafodelista"/>
        <w:spacing w:after="0" w:line="240" w:lineRule="auto"/>
        <w:ind w:left="644"/>
        <w:jc w:val="both"/>
        <w:rPr>
          <w:rFonts w:ascii="Arial" w:hAnsi="Arial" w:cs="Arial"/>
          <w:sz w:val="24"/>
          <w:szCs w:val="24"/>
        </w:rPr>
      </w:pPr>
    </w:p>
    <w:p w14:paraId="3B1306E3" w14:textId="10BD98FA" w:rsidR="58DF99B9" w:rsidRPr="004A0E8A" w:rsidRDefault="58DF99B9" w:rsidP="005B6E15">
      <w:pPr>
        <w:pStyle w:val="Prrafodelista"/>
        <w:spacing w:after="0" w:line="240" w:lineRule="auto"/>
        <w:ind w:left="644"/>
        <w:jc w:val="both"/>
        <w:rPr>
          <w:rFonts w:ascii="Arial" w:hAnsi="Arial" w:cs="Arial"/>
          <w:b/>
          <w:bCs/>
          <w:sz w:val="24"/>
          <w:szCs w:val="24"/>
        </w:rPr>
      </w:pPr>
      <w:r w:rsidRPr="2CFDD85D">
        <w:rPr>
          <w:rFonts w:ascii="Arial" w:hAnsi="Arial" w:cs="Arial"/>
          <w:b/>
          <w:bCs/>
          <w:sz w:val="24"/>
          <w:szCs w:val="24"/>
        </w:rPr>
        <w:t xml:space="preserve">4.3. </w:t>
      </w:r>
      <w:r w:rsidR="0C51816A" w:rsidRPr="2CFDD85D">
        <w:rPr>
          <w:rFonts w:ascii="Arial" w:hAnsi="Arial" w:cs="Arial"/>
          <w:b/>
          <w:bCs/>
          <w:sz w:val="24"/>
          <w:szCs w:val="24"/>
        </w:rPr>
        <w:t xml:space="preserve"> </w:t>
      </w:r>
      <w:r w:rsidRPr="2CFDD85D">
        <w:rPr>
          <w:rFonts w:ascii="Arial" w:hAnsi="Arial" w:cs="Arial"/>
          <w:b/>
          <w:bCs/>
          <w:sz w:val="24"/>
          <w:szCs w:val="24"/>
        </w:rPr>
        <w:t>ES</w:t>
      </w:r>
      <w:r w:rsidRPr="2CFDD85D">
        <w:rPr>
          <w:rFonts w:ascii="Arial" w:eastAsiaTheme="minorEastAsia" w:hAnsi="Arial" w:cs="Arial"/>
          <w:b/>
          <w:bCs/>
          <w:sz w:val="24"/>
          <w:szCs w:val="24"/>
        </w:rPr>
        <w:t>PECIFICACIONES PARA LOS EQUIPOS MOVILES</w:t>
      </w:r>
      <w:r w:rsidR="7396501E" w:rsidRPr="2CFDD85D">
        <w:rPr>
          <w:rFonts w:ascii="Arial" w:eastAsiaTheme="minorEastAsia" w:hAnsi="Arial" w:cs="Arial"/>
          <w:b/>
          <w:bCs/>
          <w:sz w:val="24"/>
          <w:szCs w:val="24"/>
        </w:rPr>
        <w:t>:</w:t>
      </w:r>
    </w:p>
    <w:p w14:paraId="4611F7AE" w14:textId="24D4DB6D" w:rsidR="1F7DC892" w:rsidRPr="004A0E8A" w:rsidRDefault="1F7DC892" w:rsidP="1F7DC892">
      <w:pPr>
        <w:pStyle w:val="Textosinformato"/>
        <w:ind w:left="720"/>
        <w:jc w:val="both"/>
        <w:rPr>
          <w:rFonts w:ascii="Arial" w:hAnsi="Arial" w:cs="Arial"/>
          <w:color w:val="FF0000"/>
          <w:sz w:val="24"/>
          <w:szCs w:val="24"/>
          <w:lang w:val="es-CO"/>
        </w:rPr>
      </w:pPr>
    </w:p>
    <w:p w14:paraId="3A4D208D" w14:textId="5886F261" w:rsidR="7396501E" w:rsidRPr="004A0E8A" w:rsidRDefault="7396501E" w:rsidP="2CFDD85D">
      <w:pPr>
        <w:pStyle w:val="Textosinformato"/>
        <w:jc w:val="both"/>
        <w:rPr>
          <w:rFonts w:ascii="Arial" w:hAnsi="Arial" w:cs="Arial"/>
          <w:sz w:val="24"/>
          <w:szCs w:val="24"/>
          <w:lang w:val="es-CO"/>
        </w:rPr>
      </w:pPr>
      <w:r w:rsidRPr="2CFDD85D">
        <w:rPr>
          <w:rFonts w:ascii="Arial" w:hAnsi="Arial" w:cs="Arial"/>
          <w:sz w:val="24"/>
          <w:szCs w:val="24"/>
          <w:lang w:val="es-CO"/>
        </w:rPr>
        <w:t>El proveedor deberá entregar los equipos con mínimo las siguientes especificaciones:</w:t>
      </w:r>
    </w:p>
    <w:p w14:paraId="2BBCED1B" w14:textId="1B2F25F1" w:rsidR="1F7DC892" w:rsidRPr="004A0E8A" w:rsidRDefault="1F7DC892" w:rsidP="1F7DC892">
      <w:pPr>
        <w:pStyle w:val="Textosinformato"/>
        <w:ind w:left="720"/>
        <w:jc w:val="both"/>
        <w:rPr>
          <w:rFonts w:ascii="Arial" w:hAnsi="Arial" w:cs="Arial"/>
          <w:sz w:val="24"/>
          <w:szCs w:val="24"/>
          <w:lang w:val="es-CO"/>
        </w:rPr>
      </w:pPr>
    </w:p>
    <w:p w14:paraId="3178B1D6" w14:textId="7FCE04D3" w:rsidR="2CFDD85D" w:rsidRDefault="0C6E8695" w:rsidP="0DBB9AEE">
      <w:pPr>
        <w:pStyle w:val="Textosinformato"/>
        <w:jc w:val="both"/>
        <w:rPr>
          <w:rFonts w:ascii="Arial" w:hAnsi="Arial" w:cs="Arial"/>
          <w:b/>
          <w:bCs/>
          <w:sz w:val="24"/>
          <w:szCs w:val="24"/>
          <w:lang w:val="es-CO"/>
        </w:rPr>
      </w:pPr>
      <w:r w:rsidRPr="78504965">
        <w:rPr>
          <w:rFonts w:ascii="Arial" w:hAnsi="Arial" w:cs="Arial"/>
          <w:b/>
          <w:bCs/>
          <w:sz w:val="24"/>
          <w:szCs w:val="24"/>
          <w:lang w:val="es-CO"/>
        </w:rPr>
        <w:t>Teléfono Móvil Rugerizados con las siguientes especificaciones mínimas:</w:t>
      </w:r>
    </w:p>
    <w:p w14:paraId="5FB73DEF" w14:textId="77777777" w:rsidR="00CE4F29" w:rsidRPr="00CE4F29" w:rsidRDefault="00CE4F29" w:rsidP="00CE4F29">
      <w:pPr>
        <w:pStyle w:val="Textosinforma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676"/>
        <w:gridCol w:w="4961"/>
      </w:tblGrid>
      <w:tr w:rsidR="18E6CC35" w14:paraId="7A8732F3" w14:textId="77777777" w:rsidTr="78504965">
        <w:trPr>
          <w:trHeight w:val="300"/>
          <w:jc w:val="center"/>
        </w:trPr>
        <w:tc>
          <w:tcPr>
            <w:tcW w:w="863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72E6DB0" w14:textId="04F3EB40" w:rsidR="18E6CC35" w:rsidRDefault="18E6CC35" w:rsidP="18E6CC35">
            <w:pPr>
              <w:jc w:val="center"/>
              <w:rPr>
                <w:rFonts w:ascii="Arial" w:eastAsia="Arial" w:hAnsi="Arial" w:cs="Arial"/>
                <w:b/>
                <w:bCs/>
                <w:sz w:val="24"/>
                <w:szCs w:val="24"/>
                <w:lang w:val="es-CO"/>
              </w:rPr>
            </w:pPr>
            <w:r w:rsidRPr="18E6CC35">
              <w:rPr>
                <w:rFonts w:ascii="Arial" w:eastAsia="Arial" w:hAnsi="Arial" w:cs="Arial"/>
                <w:b/>
                <w:bCs/>
                <w:sz w:val="24"/>
                <w:szCs w:val="24"/>
                <w:lang w:val="es-CO"/>
              </w:rPr>
              <w:t>Características Técnicas</w:t>
            </w:r>
          </w:p>
        </w:tc>
      </w:tr>
      <w:tr w:rsidR="18E6CC35" w14:paraId="0CA301C3"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0F5ACCE8"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Sistema Operativo</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71047474" w14:textId="06A851EA"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Android 13</w:t>
            </w:r>
          </w:p>
        </w:tc>
      </w:tr>
      <w:tr w:rsidR="18E6CC35" w14:paraId="3CF0999F"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7ABB1EAC"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Procesador</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03DE6BED" w14:textId="5E2A1F50" w:rsidR="18E6CC35" w:rsidRDefault="18E6CC35" w:rsidP="18E6CC35">
            <w:pPr>
              <w:jc w:val="both"/>
              <w:rPr>
                <w:rFonts w:ascii="Arial" w:eastAsia="ZTR1C.tmp" w:hAnsi="Arial" w:cs="Arial"/>
                <w:sz w:val="24"/>
                <w:szCs w:val="24"/>
                <w:lang w:val="es-CO"/>
              </w:rPr>
            </w:pPr>
            <w:proofErr w:type="spellStart"/>
            <w:r w:rsidRPr="18E6CC35">
              <w:rPr>
                <w:rFonts w:ascii="Arial" w:eastAsia="Arial" w:hAnsi="Arial" w:cs="Arial"/>
                <w:sz w:val="24"/>
                <w:szCs w:val="24"/>
                <w:lang w:val="es-CO"/>
              </w:rPr>
              <w:t>MediaTek</w:t>
            </w:r>
            <w:proofErr w:type="spellEnd"/>
            <w:r w:rsidRPr="18E6CC35">
              <w:rPr>
                <w:rFonts w:ascii="Arial" w:eastAsia="Arial" w:hAnsi="Arial" w:cs="Arial"/>
                <w:sz w:val="24"/>
                <w:szCs w:val="24"/>
                <w:lang w:val="es-CO"/>
              </w:rPr>
              <w:t xml:space="preserve"> Helio G36 </w:t>
            </w:r>
            <w:proofErr w:type="spellStart"/>
            <w:r w:rsidRPr="18E6CC35">
              <w:rPr>
                <w:rFonts w:ascii="Arial" w:eastAsia="Arial" w:hAnsi="Arial" w:cs="Arial"/>
                <w:sz w:val="24"/>
                <w:szCs w:val="24"/>
                <w:lang w:val="es-CO"/>
              </w:rPr>
              <w:t>Octa-core</w:t>
            </w:r>
            <w:proofErr w:type="spellEnd"/>
          </w:p>
        </w:tc>
      </w:tr>
      <w:tr w:rsidR="18E6CC35" w14:paraId="64C8AF35"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39BC10F4"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Memoria RAM / ROM</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2389AEDF" w14:textId="18A2FDE5"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8 GB / 256 GB (MicroSD hasta 500 GB)</w:t>
            </w:r>
          </w:p>
        </w:tc>
      </w:tr>
      <w:tr w:rsidR="18E6CC35" w14:paraId="5166C231"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23967544"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Pantalla</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545ED557" w14:textId="2E849348"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6.52” HD+ IPS LCD</w:t>
            </w:r>
          </w:p>
        </w:tc>
      </w:tr>
      <w:tr w:rsidR="18E6CC35" w14:paraId="472BCB75"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7A8B1419"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Resolución de pantalla</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1F25971F" w14:textId="73183AD0"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720 x 1600</w:t>
            </w:r>
          </w:p>
        </w:tc>
      </w:tr>
      <w:tr w:rsidR="18E6CC35" w14:paraId="46C623F6"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678B2A3F"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lastRenderedPageBreak/>
              <w:t>Cámara principal</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029CA83F" w14:textId="4A826E3A" w:rsidR="18E6CC35" w:rsidRPr="003350A0" w:rsidRDefault="18E6CC35" w:rsidP="18E6CC35">
            <w:pPr>
              <w:rPr>
                <w:rFonts w:ascii="Arial" w:eastAsia="Arial" w:hAnsi="Arial" w:cs="Arial"/>
                <w:sz w:val="24"/>
                <w:szCs w:val="24"/>
                <w:lang w:val="es-CO"/>
              </w:rPr>
            </w:pPr>
            <w:r w:rsidRPr="003350A0">
              <w:rPr>
                <w:rFonts w:ascii="Arial" w:eastAsia="Arial" w:hAnsi="Arial" w:cs="Arial"/>
                <w:sz w:val="24"/>
                <w:szCs w:val="24"/>
                <w:lang w:val="es-CO"/>
              </w:rPr>
              <w:t>50 MP + sensor auxiliar</w:t>
            </w:r>
          </w:p>
        </w:tc>
      </w:tr>
      <w:tr w:rsidR="18E6CC35" w14:paraId="6E3AADED"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15F0FB35"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Cámara frontal</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7BB6B993" w14:textId="45030D7E" w:rsidR="18E6CC35" w:rsidRPr="003350A0" w:rsidRDefault="18E6CC35" w:rsidP="18E6CC35">
            <w:pPr>
              <w:rPr>
                <w:rFonts w:ascii="Arial" w:eastAsia="Arial" w:hAnsi="Arial" w:cs="Arial"/>
                <w:sz w:val="24"/>
                <w:szCs w:val="24"/>
                <w:lang w:val="es-CO"/>
              </w:rPr>
            </w:pPr>
            <w:r w:rsidRPr="003350A0">
              <w:rPr>
                <w:rFonts w:ascii="Arial" w:eastAsia="Arial" w:hAnsi="Arial" w:cs="Arial"/>
                <w:sz w:val="24"/>
                <w:szCs w:val="24"/>
                <w:lang w:val="es-CO"/>
              </w:rPr>
              <w:t>8 MP</w:t>
            </w:r>
          </w:p>
        </w:tc>
      </w:tr>
      <w:tr w:rsidR="18E6CC35" w14:paraId="54A654CC"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436C368B"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Batería</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6436518E" w14:textId="70683743" w:rsidR="18E6CC35" w:rsidRPr="003350A0" w:rsidRDefault="18E6CC35" w:rsidP="18E6CC35">
            <w:pPr>
              <w:rPr>
                <w:rFonts w:ascii="Arial" w:eastAsia="Arial" w:hAnsi="Arial" w:cs="Arial"/>
                <w:sz w:val="24"/>
                <w:szCs w:val="24"/>
                <w:lang w:val="es-CO"/>
              </w:rPr>
            </w:pPr>
            <w:r w:rsidRPr="00130DF0">
              <w:rPr>
                <w:rFonts w:ascii="Arial" w:eastAsia="Arial" w:hAnsi="Arial" w:cs="Arial"/>
                <w:sz w:val="24"/>
                <w:szCs w:val="24"/>
              </w:rPr>
              <w:t>6320 mAh</w:t>
            </w:r>
          </w:p>
        </w:tc>
      </w:tr>
      <w:tr w:rsidR="18E6CC35" w:rsidRPr="00AB3503" w14:paraId="3CDE3E16"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0B0C04CE"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Conectividad</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109C3601" w14:textId="2EC46925" w:rsidR="18E6CC35" w:rsidRPr="003350A0" w:rsidRDefault="65489B48" w:rsidP="18E6CC35">
            <w:pPr>
              <w:rPr>
                <w:rFonts w:ascii="Arial" w:eastAsia="Arial" w:hAnsi="Arial" w:cs="Arial"/>
                <w:sz w:val="24"/>
                <w:szCs w:val="24"/>
                <w:lang w:val="en-US"/>
              </w:rPr>
            </w:pPr>
            <w:r w:rsidRPr="003350A0">
              <w:rPr>
                <w:rFonts w:ascii="Arial" w:eastAsia="Arial" w:hAnsi="Arial" w:cs="Arial"/>
                <w:sz w:val="24"/>
                <w:szCs w:val="24"/>
                <w:lang w:val="en-US"/>
              </w:rPr>
              <w:t>4G LTE, Wi-Fi, BT 5.0, GPS</w:t>
            </w:r>
          </w:p>
        </w:tc>
      </w:tr>
      <w:tr w:rsidR="18E6CC35" w14:paraId="10A03DB2"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1A72ADB7"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SIM</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435A7755" w14:textId="1EA181D3" w:rsidR="18E6CC35" w:rsidRPr="003350A0" w:rsidRDefault="65489B48" w:rsidP="18E6CC35">
            <w:pPr>
              <w:rPr>
                <w:rFonts w:ascii="Arial" w:eastAsia="Arial" w:hAnsi="Arial" w:cs="Arial"/>
                <w:sz w:val="24"/>
                <w:szCs w:val="24"/>
                <w:lang w:val="es-CO"/>
              </w:rPr>
            </w:pPr>
            <w:r w:rsidRPr="003350A0">
              <w:rPr>
                <w:rFonts w:ascii="Arial" w:eastAsia="Arial" w:hAnsi="Arial" w:cs="Arial"/>
                <w:sz w:val="24"/>
                <w:szCs w:val="24"/>
                <w:lang w:val="es-CO"/>
              </w:rPr>
              <w:t>Doble SIM (nano SIM)</w:t>
            </w:r>
            <w:r w:rsidR="72610370" w:rsidRPr="003350A0">
              <w:rPr>
                <w:rFonts w:ascii="Arial" w:eastAsia="Arial" w:hAnsi="Arial" w:cs="Arial"/>
                <w:sz w:val="24"/>
                <w:szCs w:val="24"/>
                <w:lang w:val="es-CO"/>
              </w:rPr>
              <w:t xml:space="preserve"> </w:t>
            </w:r>
          </w:p>
        </w:tc>
      </w:tr>
      <w:tr w:rsidR="18E6CC35" w14:paraId="55337FDC"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28ACB391"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Certificaciones de resistencia</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177478CF" w14:textId="5D713B20" w:rsidR="18E6CC35" w:rsidRPr="003350A0" w:rsidRDefault="18E6CC35" w:rsidP="18E6CC35">
            <w:pPr>
              <w:rPr>
                <w:rFonts w:ascii="Arial" w:eastAsia="Arial" w:hAnsi="Arial" w:cs="Arial"/>
                <w:sz w:val="24"/>
                <w:szCs w:val="24"/>
                <w:lang w:val="es-CO"/>
              </w:rPr>
            </w:pPr>
            <w:r w:rsidRPr="003350A0">
              <w:rPr>
                <w:rFonts w:ascii="Arial" w:eastAsia="Arial" w:hAnsi="Arial" w:cs="Arial"/>
                <w:sz w:val="24"/>
                <w:szCs w:val="24"/>
                <w:lang w:val="es-CO"/>
              </w:rPr>
              <w:t>IP68/IP69K/MIL-STD-810H (caídas 1.5 m)</w:t>
            </w:r>
          </w:p>
        </w:tc>
      </w:tr>
      <w:tr w:rsidR="18E6CC35" w14:paraId="0693D9CF"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48A4AF01"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Resistencia al agua</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46591B2F" w14:textId="2310DA9A" w:rsidR="18E6CC35" w:rsidRPr="003350A0" w:rsidRDefault="18E6CC35" w:rsidP="18E6CC35">
            <w:pPr>
              <w:rPr>
                <w:rFonts w:ascii="Arial" w:eastAsia="Arial" w:hAnsi="Arial" w:cs="Arial"/>
                <w:sz w:val="24"/>
                <w:szCs w:val="24"/>
                <w:lang w:val="es-CO"/>
              </w:rPr>
            </w:pPr>
            <w:r w:rsidRPr="003350A0">
              <w:rPr>
                <w:rFonts w:ascii="Arial" w:eastAsia="Arial" w:hAnsi="Arial" w:cs="Arial"/>
                <w:sz w:val="24"/>
                <w:szCs w:val="24"/>
                <w:lang w:val="es-CO"/>
              </w:rPr>
              <w:t>Hasta 1.5 m por 30 min</w:t>
            </w:r>
          </w:p>
        </w:tc>
      </w:tr>
      <w:tr w:rsidR="18E6CC35" w14:paraId="5F66D3EA"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4E83DC34"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Otros</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7C2A7DC0" w14:textId="5A315C17" w:rsidR="18E6CC35" w:rsidRPr="003350A0" w:rsidRDefault="18E6CC35" w:rsidP="18E6CC35">
            <w:pPr>
              <w:rPr>
                <w:rFonts w:ascii="Arial" w:eastAsia="Arial" w:hAnsi="Arial" w:cs="Arial"/>
                <w:sz w:val="24"/>
                <w:szCs w:val="24"/>
                <w:lang w:val="es-CO"/>
              </w:rPr>
            </w:pPr>
            <w:r w:rsidRPr="00130DF0">
              <w:rPr>
                <w:rFonts w:ascii="Arial" w:eastAsia="Arial" w:hAnsi="Arial" w:cs="Arial"/>
                <w:sz w:val="24"/>
                <w:szCs w:val="24"/>
              </w:rPr>
              <w:t>Botón programable, NFC, huella, facial</w:t>
            </w:r>
          </w:p>
        </w:tc>
      </w:tr>
      <w:tr w:rsidR="18E6CC35" w14:paraId="5D5D3B70" w14:textId="77777777" w:rsidTr="78504965">
        <w:trPr>
          <w:trHeight w:val="300"/>
          <w:jc w:val="center"/>
        </w:trPr>
        <w:tc>
          <w:tcPr>
            <w:tcW w:w="3676" w:type="dxa"/>
            <w:tcBorders>
              <w:top w:val="single" w:sz="8" w:space="0" w:color="auto"/>
              <w:left w:val="single" w:sz="8" w:space="0" w:color="auto"/>
              <w:bottom w:val="single" w:sz="8" w:space="0" w:color="auto"/>
              <w:right w:val="single" w:sz="8" w:space="0" w:color="auto"/>
            </w:tcBorders>
            <w:tcMar>
              <w:left w:w="108" w:type="dxa"/>
              <w:right w:w="108" w:type="dxa"/>
            </w:tcMar>
          </w:tcPr>
          <w:p w14:paraId="438DC6C2" w14:textId="77777777" w:rsidR="18E6CC35" w:rsidRDefault="18E6CC35" w:rsidP="18E6CC35">
            <w:pPr>
              <w:rPr>
                <w:rFonts w:ascii="Arial" w:eastAsia="Arial" w:hAnsi="Arial" w:cs="Arial"/>
                <w:sz w:val="24"/>
                <w:szCs w:val="24"/>
                <w:lang w:val="es-CO"/>
              </w:rPr>
            </w:pPr>
            <w:r w:rsidRPr="18E6CC35">
              <w:rPr>
                <w:rFonts w:ascii="Arial" w:eastAsia="Arial" w:hAnsi="Arial" w:cs="Arial"/>
                <w:sz w:val="24"/>
                <w:szCs w:val="24"/>
                <w:lang w:val="es-CO"/>
              </w:rPr>
              <w:t>Peso y Dimensiones</w:t>
            </w:r>
          </w:p>
        </w:tc>
        <w:tc>
          <w:tcPr>
            <w:tcW w:w="4961" w:type="dxa"/>
            <w:tcBorders>
              <w:top w:val="single" w:sz="8" w:space="0" w:color="auto"/>
              <w:left w:val="single" w:sz="8" w:space="0" w:color="auto"/>
              <w:bottom w:val="single" w:sz="8" w:space="0" w:color="auto"/>
              <w:right w:val="single" w:sz="8" w:space="0" w:color="auto"/>
            </w:tcBorders>
            <w:tcMar>
              <w:left w:w="108" w:type="dxa"/>
              <w:right w:w="108" w:type="dxa"/>
            </w:tcMar>
          </w:tcPr>
          <w:p w14:paraId="5B05D836" w14:textId="30FD8D95" w:rsidR="18E6CC35" w:rsidRPr="003350A0" w:rsidRDefault="18E6CC35" w:rsidP="18E6CC35">
            <w:pPr>
              <w:rPr>
                <w:rFonts w:ascii="Arial" w:eastAsia="Arial" w:hAnsi="Arial" w:cs="Arial"/>
                <w:sz w:val="24"/>
                <w:szCs w:val="24"/>
                <w:lang w:val="es-CO"/>
              </w:rPr>
            </w:pPr>
            <w:r w:rsidRPr="003350A0">
              <w:rPr>
                <w:rFonts w:ascii="Arial" w:eastAsia="Arial" w:hAnsi="Arial" w:cs="Arial"/>
                <w:sz w:val="24"/>
                <w:szCs w:val="24"/>
                <w:lang w:val="es-CO"/>
              </w:rPr>
              <w:t>No especificado</w:t>
            </w:r>
          </w:p>
        </w:tc>
      </w:tr>
    </w:tbl>
    <w:p w14:paraId="3456BDE8" w14:textId="77777777" w:rsidR="00993BFA" w:rsidRPr="004A0E8A" w:rsidRDefault="00993BFA" w:rsidP="00993BFA">
      <w:pPr>
        <w:spacing w:after="0" w:line="240" w:lineRule="auto"/>
        <w:jc w:val="both"/>
        <w:rPr>
          <w:rFonts w:ascii="Arial" w:hAnsi="Arial" w:cs="Arial"/>
          <w:sz w:val="24"/>
          <w:szCs w:val="24"/>
        </w:rPr>
      </w:pPr>
    </w:p>
    <w:p w14:paraId="7EC03B21" w14:textId="29C17B12" w:rsidR="00993BFA" w:rsidRPr="004A0E8A" w:rsidRDefault="00993BFA" w:rsidP="2CFDD85D">
      <w:pPr>
        <w:pStyle w:val="Prrafodelista"/>
        <w:numPr>
          <w:ilvl w:val="0"/>
          <w:numId w:val="15"/>
        </w:numPr>
        <w:spacing w:after="0" w:line="240" w:lineRule="auto"/>
        <w:jc w:val="both"/>
        <w:outlineLvl w:val="0"/>
        <w:rPr>
          <w:rFonts w:ascii="Arial" w:hAnsi="Arial" w:cs="Arial"/>
          <w:b/>
          <w:bCs/>
        </w:rPr>
      </w:pPr>
      <w:r w:rsidRPr="2CFDD85D">
        <w:rPr>
          <w:rFonts w:ascii="Arial" w:hAnsi="Arial" w:cs="Arial"/>
          <w:b/>
          <w:bCs/>
          <w:sz w:val="24"/>
          <w:szCs w:val="24"/>
        </w:rPr>
        <w:t xml:space="preserve">LUGAR DE </w:t>
      </w:r>
      <w:r w:rsidR="00AB03B0" w:rsidRPr="2CFDD85D">
        <w:rPr>
          <w:rFonts w:ascii="Arial" w:hAnsi="Arial" w:cs="Arial"/>
          <w:b/>
          <w:bCs/>
          <w:sz w:val="24"/>
          <w:szCs w:val="24"/>
        </w:rPr>
        <w:t>EJECUCIÓN</w:t>
      </w:r>
    </w:p>
    <w:p w14:paraId="0E6D18DC" w14:textId="6A37F1C5" w:rsidR="00993BFA" w:rsidRPr="004A0E8A" w:rsidRDefault="00993BFA" w:rsidP="00993BFA">
      <w:pPr>
        <w:pStyle w:val="Textoindependiente2"/>
        <w:tabs>
          <w:tab w:val="left" w:pos="709"/>
        </w:tabs>
        <w:spacing w:after="0" w:line="240" w:lineRule="auto"/>
        <w:jc w:val="both"/>
        <w:rPr>
          <w:rFonts w:ascii="Arial" w:hAnsi="Arial" w:cs="Arial"/>
          <w:lang w:val="es-CO"/>
        </w:rPr>
      </w:pPr>
    </w:p>
    <w:p w14:paraId="0A5F7682" w14:textId="08DFC96E" w:rsidR="00993BFA" w:rsidRPr="004A0E8A" w:rsidRDefault="326975D9" w:rsidP="006339BE">
      <w:pPr>
        <w:pStyle w:val="Textoindependiente2"/>
        <w:tabs>
          <w:tab w:val="left" w:pos="709"/>
        </w:tabs>
        <w:spacing w:after="0" w:line="240" w:lineRule="auto"/>
        <w:jc w:val="both"/>
        <w:rPr>
          <w:rFonts w:ascii="Arial" w:hAnsi="Arial" w:cs="Arial"/>
          <w:lang w:val="es-CO"/>
        </w:rPr>
      </w:pPr>
      <w:r w:rsidRPr="004A0E8A">
        <w:rPr>
          <w:rFonts w:ascii="Arial" w:hAnsi="Arial" w:cs="Arial"/>
          <w:lang w:val="es-CO"/>
        </w:rPr>
        <w:t>El lugar de ejecución del presente contrato es en</w:t>
      </w:r>
      <w:r w:rsidR="6AD08150" w:rsidRPr="004A0E8A">
        <w:rPr>
          <w:rFonts w:ascii="Arial" w:hAnsi="Arial" w:cs="Arial"/>
          <w:lang w:val="es-CO"/>
        </w:rPr>
        <w:t xml:space="preserve"> la sede administrativa y en el sistema Transmilenio de</w:t>
      </w:r>
      <w:r w:rsidRPr="004A0E8A">
        <w:rPr>
          <w:rFonts w:ascii="Arial" w:hAnsi="Arial" w:cs="Arial"/>
          <w:lang w:val="es-CO"/>
        </w:rPr>
        <w:t xml:space="preserve"> la ciudad de </w:t>
      </w:r>
      <w:r w:rsidR="2C5B923C" w:rsidRPr="004A0E8A">
        <w:rPr>
          <w:rFonts w:ascii="Arial" w:hAnsi="Arial" w:cs="Arial"/>
          <w:lang w:val="es-CO"/>
        </w:rPr>
        <w:t>Bogotá</w:t>
      </w:r>
      <w:r w:rsidRPr="004A0E8A">
        <w:rPr>
          <w:rFonts w:ascii="Arial" w:hAnsi="Arial" w:cs="Arial"/>
          <w:lang w:val="es-CO"/>
        </w:rPr>
        <w:t xml:space="preserve"> D.C. </w:t>
      </w:r>
    </w:p>
    <w:p w14:paraId="2DBA82A4" w14:textId="17489349" w:rsidR="6C36B04E" w:rsidRPr="004A0E8A" w:rsidRDefault="6C36B04E" w:rsidP="6C36B04E">
      <w:pPr>
        <w:pStyle w:val="Textoindependiente2"/>
        <w:tabs>
          <w:tab w:val="left" w:pos="709"/>
        </w:tabs>
        <w:spacing w:after="0" w:line="240" w:lineRule="auto"/>
        <w:jc w:val="both"/>
        <w:rPr>
          <w:rFonts w:ascii="Arial" w:hAnsi="Arial" w:cs="Arial"/>
          <w:lang w:val="es-CO"/>
        </w:rPr>
      </w:pPr>
    </w:p>
    <w:p w14:paraId="53B0B0EE" w14:textId="5B959955" w:rsidR="006D6D9F" w:rsidRPr="004A0E8A" w:rsidRDefault="006D6D9F" w:rsidP="2CFDD85D">
      <w:pPr>
        <w:pStyle w:val="Textoindependiente2"/>
        <w:numPr>
          <w:ilvl w:val="0"/>
          <w:numId w:val="15"/>
        </w:numPr>
        <w:spacing w:after="0" w:line="240" w:lineRule="auto"/>
        <w:jc w:val="both"/>
        <w:rPr>
          <w:rFonts w:ascii="Arial" w:hAnsi="Arial" w:cs="Arial"/>
          <w:b/>
          <w:bCs/>
          <w:lang w:val="es-CO"/>
        </w:rPr>
      </w:pPr>
      <w:r w:rsidRPr="78504965">
        <w:rPr>
          <w:rFonts w:ascii="Arial" w:hAnsi="Arial" w:cs="Arial"/>
          <w:b/>
          <w:bCs/>
          <w:lang w:val="es-CO"/>
        </w:rPr>
        <w:t>FORMA DE PAGO</w:t>
      </w:r>
    </w:p>
    <w:p w14:paraId="5D6A3C2C" w14:textId="77777777" w:rsidR="006D6D9F" w:rsidRPr="004A0E8A" w:rsidRDefault="006D6D9F" w:rsidP="1F7DC892">
      <w:pPr>
        <w:pStyle w:val="Textoindependiente2"/>
        <w:spacing w:after="0" w:line="240" w:lineRule="auto"/>
        <w:jc w:val="both"/>
        <w:rPr>
          <w:rFonts w:ascii="Arial" w:hAnsi="Arial" w:cs="Arial"/>
          <w:b/>
          <w:bCs/>
          <w:lang w:val="es-CO"/>
        </w:rPr>
      </w:pPr>
    </w:p>
    <w:p w14:paraId="506606B9" w14:textId="140F90DF" w:rsidR="57BBD9E4" w:rsidRPr="004A0E8A" w:rsidRDefault="57BBD9E4" w:rsidP="1F7DC892">
      <w:pPr>
        <w:pStyle w:val="Textoindependiente2"/>
        <w:spacing w:after="0" w:line="240" w:lineRule="auto"/>
        <w:jc w:val="both"/>
        <w:rPr>
          <w:rFonts w:ascii="Arial" w:eastAsiaTheme="minorEastAsia" w:hAnsi="Arial" w:cs="Arial"/>
          <w:lang w:val="es-CO"/>
        </w:rPr>
      </w:pPr>
      <w:r w:rsidRPr="004A0E8A">
        <w:rPr>
          <w:rFonts w:ascii="Arial" w:eastAsiaTheme="minorEastAsia" w:hAnsi="Arial" w:cs="Arial"/>
          <w:lang w:val="es-CO"/>
        </w:rPr>
        <w:t xml:space="preserve">El contrato será pagado en </w:t>
      </w:r>
      <w:r w:rsidR="007455EB">
        <w:rPr>
          <w:rFonts w:ascii="Arial" w:eastAsiaTheme="minorEastAsia" w:hAnsi="Arial" w:cs="Arial"/>
          <w:lang w:val="es-CO"/>
        </w:rPr>
        <w:t>onc</w:t>
      </w:r>
      <w:r w:rsidRPr="004A0E8A">
        <w:rPr>
          <w:rFonts w:ascii="Arial" w:eastAsiaTheme="minorEastAsia" w:hAnsi="Arial" w:cs="Arial"/>
          <w:lang w:val="es-CO"/>
        </w:rPr>
        <w:t>e (1</w:t>
      </w:r>
      <w:r w:rsidR="007455EB">
        <w:rPr>
          <w:rFonts w:ascii="Arial" w:eastAsiaTheme="minorEastAsia" w:hAnsi="Arial" w:cs="Arial"/>
          <w:lang w:val="es-CO"/>
        </w:rPr>
        <w:t>1</w:t>
      </w:r>
      <w:r w:rsidRPr="004A0E8A">
        <w:rPr>
          <w:rFonts w:ascii="Arial" w:eastAsiaTheme="minorEastAsia" w:hAnsi="Arial" w:cs="Arial"/>
          <w:lang w:val="es-CO"/>
        </w:rPr>
        <w:t>) mensualidades vencidas, dentro de los treinta (30) días siguientes a la presentación de cada factura, discriminados de la siguiente manera:</w:t>
      </w:r>
    </w:p>
    <w:p w14:paraId="1A1922BA" w14:textId="05A6F31C" w:rsidR="1F7DC892" w:rsidRPr="004A0E8A" w:rsidRDefault="1F7DC892" w:rsidP="1F7DC892">
      <w:pPr>
        <w:pStyle w:val="Textoindependiente2"/>
        <w:spacing w:after="0" w:line="240" w:lineRule="auto"/>
        <w:jc w:val="both"/>
        <w:rPr>
          <w:rFonts w:ascii="Arial" w:eastAsiaTheme="minorEastAsia" w:hAnsi="Arial" w:cs="Arial"/>
          <w:lang w:val="es-CO"/>
        </w:rPr>
      </w:pPr>
    </w:p>
    <w:p w14:paraId="43F9F391" w14:textId="55FFFFEC" w:rsidR="6D349E9B" w:rsidRPr="004A0E8A" w:rsidRDefault="4794E5DE" w:rsidP="0DBB9AEE">
      <w:pPr>
        <w:pStyle w:val="Textoindependiente2"/>
        <w:numPr>
          <w:ilvl w:val="0"/>
          <w:numId w:val="11"/>
        </w:numPr>
        <w:spacing w:after="0" w:line="240" w:lineRule="auto"/>
        <w:jc w:val="both"/>
        <w:rPr>
          <w:rFonts w:ascii="Arial" w:eastAsiaTheme="minorEastAsia" w:hAnsi="Arial" w:cs="Arial"/>
          <w:lang w:val="es-CO"/>
        </w:rPr>
      </w:pPr>
      <w:r w:rsidRPr="78504965">
        <w:rPr>
          <w:rFonts w:ascii="Arial" w:eastAsiaTheme="minorEastAsia" w:hAnsi="Arial" w:cs="Arial"/>
          <w:lang w:val="es-CO"/>
        </w:rPr>
        <w:t>Se realizará un primer pago único correspondiente al valor total de la solución Push to Talk, por concepto de implementación y entrega del servicio, el cual se facturará una vez entregado el proyecto. Este primer pago se efectuará una vez se haya recibido a satisfacción la totalidad de las licencias contratadas, con la entrega individual de los usuarios y contraseñas correspondientes para cada licencia, así como las credenciales de ingreso a la plataforma desde la cual se realizará el seguimiento, administración y control de dichas licencias.</w:t>
      </w:r>
    </w:p>
    <w:p w14:paraId="165D5BC9" w14:textId="6C3EDBF0" w:rsidR="1F7DC892" w:rsidRPr="004A0E8A" w:rsidRDefault="1F7DC892" w:rsidP="005B6E15">
      <w:pPr>
        <w:pStyle w:val="Textoindependiente2"/>
        <w:spacing w:after="0" w:line="240" w:lineRule="auto"/>
        <w:jc w:val="both"/>
        <w:rPr>
          <w:rFonts w:ascii="Arial" w:eastAsiaTheme="minorEastAsia" w:hAnsi="Arial" w:cs="Arial"/>
          <w:lang w:val="es-CO"/>
        </w:rPr>
      </w:pPr>
    </w:p>
    <w:p w14:paraId="6BA1E445" w14:textId="0288CFD1" w:rsidR="6D349E9B" w:rsidRPr="004A0E8A" w:rsidRDefault="351AC6A2" w:rsidP="551CDA22">
      <w:pPr>
        <w:pStyle w:val="Textoindependiente2"/>
        <w:numPr>
          <w:ilvl w:val="0"/>
          <w:numId w:val="11"/>
        </w:numPr>
        <w:spacing w:after="0" w:line="240" w:lineRule="auto"/>
        <w:jc w:val="both"/>
        <w:rPr>
          <w:rFonts w:ascii="Arial" w:eastAsiaTheme="minorEastAsia" w:hAnsi="Arial" w:cs="Arial"/>
          <w:lang w:val="es-CO"/>
        </w:rPr>
      </w:pPr>
      <w:r w:rsidRPr="26E57C77">
        <w:rPr>
          <w:rFonts w:ascii="Arial" w:eastAsiaTheme="minorEastAsia" w:hAnsi="Arial" w:cs="Arial"/>
          <w:lang w:val="es-CO"/>
        </w:rPr>
        <w:t>Se pagará</w:t>
      </w:r>
      <w:r w:rsidR="73104DCC" w:rsidRPr="26E57C77">
        <w:rPr>
          <w:rFonts w:ascii="Arial" w:eastAsiaTheme="minorEastAsia" w:hAnsi="Arial" w:cs="Arial"/>
          <w:lang w:val="es-CO"/>
        </w:rPr>
        <w:t xml:space="preserve">n </w:t>
      </w:r>
      <w:r w:rsidR="00C15BDE">
        <w:rPr>
          <w:rFonts w:ascii="Arial" w:eastAsiaTheme="minorEastAsia" w:hAnsi="Arial" w:cs="Arial"/>
          <w:lang w:val="es-CO"/>
        </w:rPr>
        <w:t>once</w:t>
      </w:r>
      <w:r w:rsidR="452A6A99" w:rsidRPr="26E57C77">
        <w:rPr>
          <w:rFonts w:ascii="Arial" w:eastAsiaTheme="minorEastAsia" w:hAnsi="Arial" w:cs="Arial"/>
          <w:lang w:val="es-CO"/>
        </w:rPr>
        <w:t xml:space="preserve"> (1</w:t>
      </w:r>
      <w:r w:rsidR="00C15BDE">
        <w:rPr>
          <w:rFonts w:ascii="Arial" w:eastAsiaTheme="minorEastAsia" w:hAnsi="Arial" w:cs="Arial"/>
          <w:lang w:val="es-CO"/>
        </w:rPr>
        <w:t>1</w:t>
      </w:r>
      <w:r w:rsidR="452A6A99" w:rsidRPr="26E57C77">
        <w:rPr>
          <w:rFonts w:ascii="Arial" w:eastAsiaTheme="minorEastAsia" w:hAnsi="Arial" w:cs="Arial"/>
          <w:lang w:val="es-CO"/>
        </w:rPr>
        <w:t xml:space="preserve">) </w:t>
      </w:r>
      <w:r w:rsidR="58B467CD" w:rsidRPr="26E57C77">
        <w:rPr>
          <w:rFonts w:ascii="Arial" w:eastAsiaTheme="minorEastAsia" w:hAnsi="Arial" w:cs="Arial"/>
          <w:lang w:val="es-CO"/>
        </w:rPr>
        <w:t>mensualidades correspondientes</w:t>
      </w:r>
      <w:r w:rsidRPr="26E57C77">
        <w:rPr>
          <w:rFonts w:ascii="Arial" w:eastAsiaTheme="minorEastAsia" w:hAnsi="Arial" w:cs="Arial"/>
          <w:lang w:val="es-CO"/>
        </w:rPr>
        <w:t xml:space="preserve"> al servicio de voz y datos de cada línea </w:t>
      </w:r>
      <w:r w:rsidR="59759AB0" w:rsidRPr="26E57C77">
        <w:rPr>
          <w:rFonts w:ascii="Arial" w:eastAsiaTheme="minorEastAsia" w:hAnsi="Arial" w:cs="Arial"/>
          <w:lang w:val="es-CO"/>
        </w:rPr>
        <w:t>contratada, según</w:t>
      </w:r>
      <w:r w:rsidRPr="26E57C77">
        <w:rPr>
          <w:rFonts w:ascii="Arial" w:eastAsiaTheme="minorEastAsia" w:hAnsi="Arial" w:cs="Arial"/>
          <w:lang w:val="es-CO"/>
        </w:rPr>
        <w:t xml:space="preserve"> lo establecido en la propuesta económica, y s</w:t>
      </w:r>
      <w:r w:rsidR="206A28A8" w:rsidRPr="26E57C77">
        <w:rPr>
          <w:rFonts w:ascii="Arial" w:eastAsiaTheme="minorEastAsia" w:hAnsi="Arial" w:cs="Arial"/>
          <w:lang w:val="es-CO"/>
        </w:rPr>
        <w:t xml:space="preserve">olo </w:t>
      </w:r>
      <w:r w:rsidR="13DC2CD5" w:rsidRPr="26E57C77">
        <w:rPr>
          <w:rFonts w:ascii="Arial" w:eastAsiaTheme="minorEastAsia" w:hAnsi="Arial" w:cs="Arial"/>
          <w:lang w:val="es-CO"/>
        </w:rPr>
        <w:t>s</w:t>
      </w:r>
      <w:r w:rsidR="206A28A8" w:rsidRPr="26E57C77">
        <w:rPr>
          <w:rFonts w:ascii="Arial" w:eastAsiaTheme="minorEastAsia" w:hAnsi="Arial" w:cs="Arial"/>
          <w:lang w:val="es-CO"/>
        </w:rPr>
        <w:t xml:space="preserve">e pagará </w:t>
      </w:r>
      <w:r w:rsidR="50FB3A3B" w:rsidRPr="26E57C77">
        <w:rPr>
          <w:rFonts w:ascii="Arial" w:eastAsiaTheme="minorEastAsia" w:hAnsi="Arial" w:cs="Arial"/>
          <w:lang w:val="es-CO"/>
        </w:rPr>
        <w:t>por el</w:t>
      </w:r>
      <w:r w:rsidRPr="26E57C77">
        <w:rPr>
          <w:rFonts w:ascii="Arial" w:eastAsiaTheme="minorEastAsia" w:hAnsi="Arial" w:cs="Arial"/>
          <w:lang w:val="es-CO"/>
        </w:rPr>
        <w:t xml:space="preserve"> número de líneas activas durante el periodo facturado.</w:t>
      </w:r>
    </w:p>
    <w:p w14:paraId="0181905C" w14:textId="3EADAF03" w:rsidR="1F7DC892" w:rsidRPr="004A0E8A" w:rsidRDefault="1F7DC892" w:rsidP="1F7DC892">
      <w:pPr>
        <w:pStyle w:val="Textoindependiente2"/>
        <w:spacing w:after="0" w:line="240" w:lineRule="auto"/>
        <w:jc w:val="both"/>
        <w:rPr>
          <w:rFonts w:ascii="Arial" w:eastAsiaTheme="minorEastAsia" w:hAnsi="Arial" w:cs="Arial"/>
          <w:lang w:val="es-CO"/>
        </w:rPr>
      </w:pPr>
    </w:p>
    <w:p w14:paraId="248795BA" w14:textId="71FBBA41" w:rsidR="6D349E9B" w:rsidRPr="004A0E8A" w:rsidRDefault="6D349E9B" w:rsidP="005B6E15">
      <w:pPr>
        <w:pStyle w:val="Textoindependiente2"/>
        <w:numPr>
          <w:ilvl w:val="0"/>
          <w:numId w:val="11"/>
        </w:numPr>
        <w:spacing w:after="0" w:line="240" w:lineRule="auto"/>
        <w:jc w:val="both"/>
        <w:rPr>
          <w:rFonts w:ascii="Arial" w:eastAsiaTheme="minorEastAsia" w:hAnsi="Arial" w:cs="Arial"/>
          <w:lang w:val="es-CO"/>
        </w:rPr>
      </w:pPr>
      <w:r w:rsidRPr="004A0E8A">
        <w:rPr>
          <w:rFonts w:ascii="Arial" w:eastAsiaTheme="minorEastAsia" w:hAnsi="Arial" w:cs="Arial"/>
          <w:lang w:val="es-CO"/>
        </w:rPr>
        <w:t xml:space="preserve">El servicio de alquiler de los equipos móviles será cancelado en </w:t>
      </w:r>
      <w:r w:rsidR="00C15BDE">
        <w:rPr>
          <w:rFonts w:ascii="Arial" w:eastAsiaTheme="minorEastAsia" w:hAnsi="Arial" w:cs="Arial"/>
          <w:lang w:val="es-CO"/>
        </w:rPr>
        <w:t>once</w:t>
      </w:r>
      <w:r w:rsidRPr="004A0E8A">
        <w:rPr>
          <w:rFonts w:ascii="Arial" w:eastAsiaTheme="minorEastAsia" w:hAnsi="Arial" w:cs="Arial"/>
          <w:lang w:val="es-CO"/>
        </w:rPr>
        <w:t xml:space="preserve"> (1</w:t>
      </w:r>
      <w:r w:rsidR="00C15BDE">
        <w:rPr>
          <w:rFonts w:ascii="Arial" w:eastAsiaTheme="minorEastAsia" w:hAnsi="Arial" w:cs="Arial"/>
          <w:lang w:val="es-CO"/>
        </w:rPr>
        <w:t>1</w:t>
      </w:r>
      <w:r w:rsidRPr="004A0E8A">
        <w:rPr>
          <w:rFonts w:ascii="Arial" w:eastAsiaTheme="minorEastAsia" w:hAnsi="Arial" w:cs="Arial"/>
          <w:lang w:val="es-CO"/>
        </w:rPr>
        <w:t>) pagos mensuales iguales, correspondientes al valor total pactado en la propuesta, y será facturado mes a mes conforme a lo estipulado contractualmente.</w:t>
      </w:r>
    </w:p>
    <w:p w14:paraId="60DEF3F5" w14:textId="6F549C15" w:rsidR="1F7DC892" w:rsidRPr="004A0E8A" w:rsidRDefault="1F7DC892" w:rsidP="005B6E15">
      <w:pPr>
        <w:pStyle w:val="Textoindependiente2"/>
        <w:spacing w:after="0" w:line="240" w:lineRule="auto"/>
        <w:ind w:left="720"/>
        <w:jc w:val="both"/>
        <w:rPr>
          <w:rFonts w:ascii="Arial" w:eastAsiaTheme="minorEastAsia" w:hAnsi="Arial" w:cs="Arial"/>
          <w:lang w:val="es-CO"/>
        </w:rPr>
      </w:pPr>
    </w:p>
    <w:p w14:paraId="401342A4" w14:textId="5A6B6518" w:rsidR="6D349E9B" w:rsidRPr="004A0E8A" w:rsidRDefault="6D349E9B" w:rsidP="1F7DC892">
      <w:pPr>
        <w:pStyle w:val="Textoindependiente2"/>
        <w:tabs>
          <w:tab w:val="num" w:pos="993"/>
          <w:tab w:val="left" w:pos="5706"/>
        </w:tabs>
        <w:spacing w:after="0" w:line="240" w:lineRule="auto"/>
        <w:jc w:val="both"/>
        <w:rPr>
          <w:rFonts w:ascii="Arial" w:eastAsia="ZTR1C.tmp" w:hAnsi="Arial" w:cs="Arial"/>
          <w:lang w:val="es-CO"/>
        </w:rPr>
      </w:pPr>
      <w:r w:rsidRPr="004A0E8A">
        <w:rPr>
          <w:rFonts w:ascii="Arial" w:eastAsiaTheme="minorEastAsia" w:hAnsi="Arial" w:cs="Arial"/>
          <w:lang w:val="es-CO"/>
        </w:rPr>
        <w:t>El valor total del contrato será el resultante de la suma del pago único y los pagos mensuales indicados, e incluirá todos los gastos, impuestos, deducciones, retenciones, tasas y gravámenes a que legalmente haya lugar, así como los costos directos e indirectos que se generen</w:t>
      </w:r>
      <w:r w:rsidR="1E5D7B69" w:rsidRPr="004A0E8A">
        <w:rPr>
          <w:rFonts w:ascii="Arial" w:eastAsiaTheme="minorEastAsia" w:hAnsi="Arial" w:cs="Arial"/>
          <w:lang w:val="es-CO"/>
        </w:rPr>
        <w:t xml:space="preserve"> a cargo del CONTRATISTA.</w:t>
      </w:r>
    </w:p>
    <w:p w14:paraId="6B5CDDB9" w14:textId="4DDCF58E" w:rsidR="1F7DC892" w:rsidRPr="004A0E8A" w:rsidRDefault="1F7DC892" w:rsidP="1F7DC892">
      <w:pPr>
        <w:pStyle w:val="Textoindependiente2"/>
        <w:spacing w:after="0" w:line="240" w:lineRule="auto"/>
        <w:jc w:val="both"/>
        <w:rPr>
          <w:rFonts w:ascii="Arial" w:eastAsiaTheme="minorEastAsia" w:hAnsi="Arial" w:cs="Arial"/>
          <w:lang w:val="es-CO"/>
        </w:rPr>
      </w:pPr>
    </w:p>
    <w:p w14:paraId="60B4CBEE" w14:textId="77777777" w:rsidR="2276370C" w:rsidRPr="004A0E8A" w:rsidRDefault="2276370C" w:rsidP="1F7DC892">
      <w:pPr>
        <w:tabs>
          <w:tab w:val="num" w:pos="993"/>
          <w:tab w:val="left" w:pos="5706"/>
        </w:tabs>
        <w:spacing w:after="0" w:line="240" w:lineRule="auto"/>
        <w:jc w:val="both"/>
        <w:rPr>
          <w:rFonts w:ascii="Arial" w:eastAsia="ZTR1C.tmp" w:hAnsi="Arial" w:cs="Arial"/>
          <w:sz w:val="24"/>
          <w:szCs w:val="24"/>
          <w:lang w:eastAsia="es-ES"/>
        </w:rPr>
      </w:pPr>
      <w:r w:rsidRPr="004A0E8A">
        <w:rPr>
          <w:rFonts w:ascii="Arial" w:eastAsia="ZTR1C.tmp" w:hAnsi="Arial" w:cs="Arial"/>
          <w:sz w:val="24"/>
          <w:szCs w:val="24"/>
          <w:lang w:eastAsia="es-ES"/>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31F6A016" w14:textId="488962F7" w:rsidR="1F7DC892" w:rsidRPr="004A0E8A" w:rsidRDefault="1F7DC892" w:rsidP="1F7DC892">
      <w:pPr>
        <w:tabs>
          <w:tab w:val="num" w:pos="993"/>
          <w:tab w:val="left" w:pos="5706"/>
        </w:tabs>
        <w:spacing w:after="0" w:line="240" w:lineRule="auto"/>
        <w:jc w:val="both"/>
        <w:rPr>
          <w:rFonts w:ascii="Arial" w:eastAsia="ZTR1C.tmp" w:hAnsi="Arial" w:cs="Arial"/>
          <w:sz w:val="24"/>
          <w:szCs w:val="24"/>
          <w:lang w:eastAsia="es-ES"/>
        </w:rPr>
      </w:pPr>
    </w:p>
    <w:p w14:paraId="52EEE595" w14:textId="04B20CED" w:rsidR="41E6F756" w:rsidRPr="004A0E8A" w:rsidRDefault="41E6F756" w:rsidP="1F7DC892">
      <w:pPr>
        <w:tabs>
          <w:tab w:val="num" w:pos="993"/>
          <w:tab w:val="left" w:pos="5706"/>
        </w:tabs>
        <w:spacing w:after="0" w:line="240" w:lineRule="auto"/>
        <w:jc w:val="both"/>
        <w:rPr>
          <w:rFonts w:ascii="Arial" w:eastAsia="ZTR1C.tmp" w:hAnsi="Arial" w:cs="Arial"/>
          <w:sz w:val="24"/>
          <w:szCs w:val="24"/>
          <w:lang w:eastAsia="es-ES"/>
        </w:rPr>
      </w:pPr>
      <w:r w:rsidRPr="004A0E8A">
        <w:rPr>
          <w:rFonts w:ascii="Arial" w:eastAsia="ZTR1C.tmp" w:hAnsi="Arial" w:cs="Arial"/>
          <w:sz w:val="24"/>
          <w:szCs w:val="24"/>
          <w:lang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1B7BB0F8" w14:textId="6CCE256B" w:rsidR="1F7DC892" w:rsidRPr="004A0E8A" w:rsidRDefault="1F7DC892" w:rsidP="1F7DC892">
      <w:pPr>
        <w:tabs>
          <w:tab w:val="num" w:pos="993"/>
          <w:tab w:val="left" w:pos="5706"/>
        </w:tabs>
        <w:spacing w:after="0" w:line="240" w:lineRule="auto"/>
        <w:jc w:val="both"/>
        <w:rPr>
          <w:rFonts w:ascii="Arial" w:eastAsia="ZTR1C.tmp" w:hAnsi="Arial" w:cs="Arial"/>
          <w:sz w:val="24"/>
          <w:szCs w:val="24"/>
          <w:lang w:eastAsia="es-ES"/>
        </w:rPr>
      </w:pPr>
    </w:p>
    <w:p w14:paraId="3CF2DAC2" w14:textId="09F09583" w:rsidR="6D349E9B" w:rsidRPr="004A0E8A" w:rsidRDefault="6D349E9B" w:rsidP="005B6E15">
      <w:pPr>
        <w:pStyle w:val="Textoindependiente2"/>
        <w:tabs>
          <w:tab w:val="num" w:pos="993"/>
          <w:tab w:val="left" w:pos="5706"/>
        </w:tabs>
        <w:spacing w:after="0" w:line="240" w:lineRule="auto"/>
        <w:jc w:val="both"/>
        <w:rPr>
          <w:rFonts w:ascii="Arial" w:eastAsiaTheme="minorEastAsia" w:hAnsi="Arial" w:cs="Arial"/>
          <w:lang w:val="es-CO"/>
        </w:rPr>
      </w:pPr>
      <w:r w:rsidRPr="004A0E8A">
        <w:rPr>
          <w:rFonts w:ascii="Arial" w:eastAsiaTheme="minorEastAsia" w:hAnsi="Arial" w:cs="Arial"/>
          <w:lang w:val="es-CO"/>
        </w:rPr>
        <w:t>Para la realización del pago o abono en cuenta se deberá contar con el recibo a satisfacción del objeto y cumplimiento de las obligaciones contractuales mediante el informe de actividades debidamente aprobado por el Supervisor, y cargado en SECOP II junto con su respectivo informe de supervisión.</w:t>
      </w:r>
    </w:p>
    <w:p w14:paraId="0F52E022" w14:textId="2F813856" w:rsidR="1F7DC892" w:rsidRPr="004A0E8A" w:rsidRDefault="1F7DC892" w:rsidP="1F7DC892">
      <w:pPr>
        <w:pStyle w:val="Textoindependiente2"/>
        <w:tabs>
          <w:tab w:val="num" w:pos="993"/>
          <w:tab w:val="left" w:pos="5706"/>
        </w:tabs>
        <w:spacing w:after="0" w:line="240" w:lineRule="auto"/>
        <w:jc w:val="both"/>
        <w:rPr>
          <w:rFonts w:ascii="Arial" w:eastAsiaTheme="minorEastAsia" w:hAnsi="Arial" w:cs="Arial"/>
          <w:lang w:val="es-CO"/>
        </w:rPr>
      </w:pPr>
    </w:p>
    <w:p w14:paraId="59DC3788" w14:textId="26740BC3" w:rsidR="6D349E9B" w:rsidRPr="004A0E8A" w:rsidRDefault="6D349E9B" w:rsidP="551CDA22">
      <w:pPr>
        <w:pStyle w:val="Textoindependiente2"/>
        <w:spacing w:after="0" w:line="240" w:lineRule="auto"/>
        <w:jc w:val="both"/>
        <w:rPr>
          <w:rFonts w:ascii="Arial" w:eastAsiaTheme="minorEastAsia" w:hAnsi="Arial" w:cs="Arial"/>
          <w:lang w:val="es-CO"/>
        </w:rPr>
      </w:pPr>
      <w:r w:rsidRPr="551CDA22">
        <w:rPr>
          <w:rFonts w:ascii="Arial" w:eastAsiaTheme="minorEastAsia" w:hAnsi="Arial" w:cs="Arial"/>
          <w:lang w:val="es-CO"/>
        </w:rPr>
        <w:t>El valor de la presente contratación será cancelado por TRANSMILENIO S.A., mediante transferencia electrónica a la CUENTA BANCARIA registrada en la Red ACH y designada por el CONTRATISTA. Cualquier modificación a dicha cuenta bancaria no requerirá la expedición de contrato adicional, modificatorio u otro sí, sino la simple manifestación por parte del CONTRATISTA al supervisor del contrato y a la Dirección Corporativa.</w:t>
      </w:r>
    </w:p>
    <w:p w14:paraId="071B8B12" w14:textId="774B26EE" w:rsidR="551CDA22" w:rsidRDefault="551CDA22" w:rsidP="551CDA22">
      <w:pPr>
        <w:pStyle w:val="Textoindependiente2"/>
        <w:spacing w:after="0" w:line="240" w:lineRule="auto"/>
        <w:jc w:val="both"/>
        <w:rPr>
          <w:rFonts w:ascii="Arial" w:eastAsiaTheme="minorEastAsia" w:hAnsi="Arial" w:cs="Arial"/>
          <w:lang w:val="es-CO"/>
        </w:rPr>
      </w:pPr>
    </w:p>
    <w:p w14:paraId="07C3D0E9" w14:textId="7B62676B" w:rsidR="00766C41" w:rsidRDefault="00766C41" w:rsidP="2CFDD85D">
      <w:pPr>
        <w:pStyle w:val="Prrafodelista"/>
        <w:numPr>
          <w:ilvl w:val="0"/>
          <w:numId w:val="15"/>
        </w:numPr>
        <w:spacing w:after="0" w:line="240" w:lineRule="auto"/>
        <w:jc w:val="both"/>
        <w:rPr>
          <w:rFonts w:ascii="Arial" w:eastAsia="ZTR1C.tmp" w:hAnsi="Arial" w:cs="Arial"/>
          <w:b/>
          <w:bCs/>
          <w:lang w:eastAsia="es-ES"/>
        </w:rPr>
      </w:pPr>
      <w:r w:rsidRPr="2CFDD85D">
        <w:rPr>
          <w:rFonts w:ascii="Arial" w:eastAsia="ZTR1C.tmp" w:hAnsi="Arial" w:cs="Arial"/>
          <w:b/>
          <w:bCs/>
          <w:sz w:val="24"/>
          <w:szCs w:val="24"/>
          <w:lang w:eastAsia="es-ES"/>
        </w:rPr>
        <w:t>SUPERVISIÓN</w:t>
      </w:r>
    </w:p>
    <w:p w14:paraId="032658DC" w14:textId="77777777" w:rsidR="004A0E8A" w:rsidRPr="004A0E8A" w:rsidRDefault="004A0E8A" w:rsidP="004A0E8A">
      <w:pPr>
        <w:spacing w:after="0" w:line="240" w:lineRule="auto"/>
        <w:ind w:left="567"/>
        <w:contextualSpacing/>
        <w:jc w:val="both"/>
        <w:rPr>
          <w:rFonts w:ascii="Arial" w:eastAsia="ZTR1C.tmp" w:hAnsi="Arial" w:cs="Arial"/>
          <w:b/>
          <w:sz w:val="24"/>
          <w:szCs w:val="24"/>
          <w:lang w:eastAsia="es-ES"/>
        </w:rPr>
      </w:pPr>
    </w:p>
    <w:p w14:paraId="49A9BC6B" w14:textId="29B67A71" w:rsidR="00766C41" w:rsidRPr="004A0E8A" w:rsidRDefault="73B5078D" w:rsidP="005B6E15">
      <w:pPr>
        <w:spacing w:after="0"/>
        <w:jc w:val="both"/>
        <w:rPr>
          <w:rFonts w:ascii="Arial" w:eastAsia="Arial" w:hAnsi="Arial" w:cs="Arial"/>
          <w:sz w:val="24"/>
          <w:szCs w:val="24"/>
        </w:rPr>
      </w:pPr>
      <w:r w:rsidRPr="004A0E8A">
        <w:rPr>
          <w:rFonts w:ascii="Arial" w:eastAsia="Tahoma" w:hAnsi="Arial" w:cs="Arial"/>
          <w:sz w:val="24"/>
          <w:szCs w:val="24"/>
        </w:rPr>
        <w:t xml:space="preserve"> </w:t>
      </w:r>
      <w:r w:rsidRPr="004A0E8A">
        <w:rPr>
          <w:rFonts w:ascii="Arial" w:eastAsia="Arial" w:hAnsi="Arial" w:cs="Arial"/>
          <w:sz w:val="24"/>
          <w:szCs w:val="24"/>
        </w:rPr>
        <w:t>La supervisión y control del contrato estará a cargo del Profesional que designe</w:t>
      </w:r>
      <w:r w:rsidRPr="004A0E8A">
        <w:rPr>
          <w:rFonts w:ascii="Arial" w:eastAsia="Arial" w:hAnsi="Arial" w:cs="Arial"/>
          <w:color w:val="000000" w:themeColor="text1"/>
          <w:sz w:val="24"/>
          <w:szCs w:val="24"/>
        </w:rPr>
        <w:t xml:space="preserve"> </w:t>
      </w:r>
      <w:r w:rsidR="7C6B4EBC" w:rsidRPr="004A0E8A">
        <w:rPr>
          <w:rFonts w:ascii="Arial" w:eastAsia="Arial" w:hAnsi="Arial" w:cs="Arial"/>
          <w:color w:val="000000" w:themeColor="text1"/>
          <w:sz w:val="24"/>
          <w:szCs w:val="24"/>
          <w:lang w:eastAsia="es-ES"/>
        </w:rPr>
        <w:t>el Director</w:t>
      </w:r>
      <w:r w:rsidRPr="004A0E8A">
        <w:rPr>
          <w:rFonts w:ascii="Arial" w:eastAsia="Arial" w:hAnsi="Arial" w:cs="Arial"/>
          <w:color w:val="000000" w:themeColor="text1"/>
          <w:sz w:val="24"/>
          <w:szCs w:val="24"/>
          <w:lang w:eastAsia="es-ES"/>
        </w:rPr>
        <w:t xml:space="preserve"> de TIC</w:t>
      </w:r>
      <w:r w:rsidRPr="004A0E8A">
        <w:rPr>
          <w:rFonts w:ascii="Arial" w:eastAsia="Arial" w:hAnsi="Arial" w:cs="Arial"/>
          <w:color w:val="000000" w:themeColor="text1"/>
          <w:sz w:val="24"/>
          <w:szCs w:val="24"/>
        </w:rPr>
        <w:t xml:space="preserve"> </w:t>
      </w:r>
      <w:r w:rsidR="62F73B2F" w:rsidRPr="004A0E8A">
        <w:rPr>
          <w:rFonts w:ascii="Arial" w:eastAsia="Arial" w:hAnsi="Arial" w:cs="Arial"/>
          <w:sz w:val="24"/>
          <w:szCs w:val="24"/>
        </w:rPr>
        <w:t xml:space="preserve">de </w:t>
      </w:r>
      <w:r w:rsidR="62F73B2F" w:rsidRPr="004A0E8A">
        <w:rPr>
          <w:rFonts w:ascii="Arial" w:eastAsia="Arial" w:hAnsi="Arial" w:cs="Arial"/>
          <w:b/>
          <w:bCs/>
          <w:sz w:val="24"/>
          <w:szCs w:val="24"/>
        </w:rPr>
        <w:t>TRANSMILENIO S.A</w:t>
      </w:r>
      <w:r w:rsidR="62F73B2F" w:rsidRPr="004A0E8A">
        <w:rPr>
          <w:rFonts w:ascii="Arial" w:eastAsia="Arial" w:hAnsi="Arial" w:cs="Arial"/>
          <w:sz w:val="24"/>
          <w:szCs w:val="24"/>
        </w:rPr>
        <w:t xml:space="preserve">. </w:t>
      </w:r>
      <w:r w:rsidRPr="004A0E8A">
        <w:rPr>
          <w:rFonts w:ascii="Arial" w:eastAsia="Arial" w:hAnsi="Arial" w:cs="Arial"/>
          <w:sz w:val="24"/>
          <w:szCs w:val="24"/>
        </w:rPr>
        <w:t xml:space="preserve">para tal fin. El supervisor del contrato debe dar cumplimiento a las actividades estipuladas en el manual de supervisión e interventoría de la entidad. </w:t>
      </w:r>
    </w:p>
    <w:p w14:paraId="1AFA5E85" w14:textId="2927C8F5" w:rsidR="73B5078D" w:rsidRPr="004A0E8A" w:rsidRDefault="262A7CBF" w:rsidP="005B6E15">
      <w:pPr>
        <w:spacing w:before="120" w:after="120" w:line="360" w:lineRule="auto"/>
        <w:jc w:val="both"/>
        <w:rPr>
          <w:rFonts w:ascii="Arial" w:eastAsia="Arial" w:hAnsi="Arial" w:cs="Arial"/>
          <w:sz w:val="24"/>
          <w:szCs w:val="24"/>
        </w:rPr>
      </w:pPr>
      <w:r w:rsidRPr="004A0E8A">
        <w:rPr>
          <w:rFonts w:ascii="Arial" w:eastAsia="Arial" w:hAnsi="Arial" w:cs="Arial"/>
          <w:color w:val="000000" w:themeColor="text1"/>
          <w:sz w:val="24"/>
          <w:szCs w:val="24"/>
        </w:rPr>
        <w:t>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37DC4128" w14:textId="39AD4F5C" w:rsidR="73B5078D" w:rsidRPr="004A0E8A" w:rsidRDefault="73B5078D" w:rsidP="005B6E15">
      <w:pPr>
        <w:spacing w:after="0"/>
        <w:jc w:val="both"/>
        <w:rPr>
          <w:rFonts w:ascii="Arial" w:eastAsia="Arial" w:hAnsi="Arial" w:cs="Arial"/>
          <w:sz w:val="24"/>
          <w:szCs w:val="24"/>
        </w:rPr>
      </w:pPr>
      <w:r w:rsidRPr="78504965">
        <w:rPr>
          <w:rFonts w:ascii="Arial" w:eastAsia="Arial" w:hAnsi="Arial" w:cs="Arial"/>
          <w:b/>
          <w:bCs/>
          <w:sz w:val="24"/>
          <w:szCs w:val="24"/>
        </w:rPr>
        <w:t>Parágrafo Primero:</w:t>
      </w:r>
      <w:r w:rsidRPr="78504965">
        <w:rPr>
          <w:rFonts w:ascii="Arial" w:eastAsia="Arial" w:hAnsi="Arial" w:cs="Arial"/>
          <w:sz w:val="24"/>
          <w:szCs w:val="24"/>
        </w:rPr>
        <w:t xml:space="preserve"> La modificación de la supervisión no requerirá contrato adicional, modificatorio u otro sí, sino la simple manifestación del </w:t>
      </w:r>
      <w:bookmarkStart w:id="1" w:name="_Int_8CU3xzKH"/>
      <w:r w:rsidR="4FD361D0" w:rsidRPr="78504965">
        <w:rPr>
          <w:rFonts w:ascii="Arial" w:eastAsia="Arial" w:hAnsi="Arial" w:cs="Arial"/>
          <w:sz w:val="24"/>
          <w:szCs w:val="24"/>
        </w:rPr>
        <w:t>Director</w:t>
      </w:r>
      <w:bookmarkEnd w:id="1"/>
      <w:r w:rsidRPr="78504965">
        <w:rPr>
          <w:rFonts w:ascii="Arial" w:eastAsia="Arial" w:hAnsi="Arial" w:cs="Arial"/>
          <w:sz w:val="24"/>
          <w:szCs w:val="24"/>
        </w:rPr>
        <w:t xml:space="preserve"> de </w:t>
      </w:r>
      <w:r w:rsidR="4FD361D0" w:rsidRPr="78504965">
        <w:rPr>
          <w:rFonts w:ascii="Arial" w:eastAsia="Arial" w:hAnsi="Arial" w:cs="Arial"/>
          <w:sz w:val="24"/>
          <w:szCs w:val="24"/>
        </w:rPr>
        <w:t>TIC de</w:t>
      </w:r>
      <w:r w:rsidRPr="78504965">
        <w:rPr>
          <w:rFonts w:ascii="Arial" w:eastAsia="Arial" w:hAnsi="Arial" w:cs="Arial"/>
          <w:sz w:val="24"/>
          <w:szCs w:val="24"/>
        </w:rPr>
        <w:t xml:space="preserve"> </w:t>
      </w:r>
      <w:r w:rsidRPr="78504965">
        <w:rPr>
          <w:rFonts w:ascii="Arial" w:eastAsia="Arial" w:hAnsi="Arial" w:cs="Arial"/>
          <w:b/>
          <w:bCs/>
          <w:sz w:val="24"/>
          <w:szCs w:val="24"/>
        </w:rPr>
        <w:t>TRANSMILENIO S.A</w:t>
      </w:r>
      <w:r w:rsidRPr="78504965">
        <w:rPr>
          <w:rFonts w:ascii="Arial" w:eastAsia="Arial" w:hAnsi="Arial" w:cs="Arial"/>
          <w:sz w:val="24"/>
          <w:szCs w:val="24"/>
        </w:rPr>
        <w:t xml:space="preserve">. </w:t>
      </w:r>
    </w:p>
    <w:p w14:paraId="319ED51D" w14:textId="1A0B2086" w:rsidR="73B5078D" w:rsidRPr="004A0E8A" w:rsidRDefault="73B5078D" w:rsidP="005B6E15">
      <w:pPr>
        <w:spacing w:after="0"/>
        <w:jc w:val="both"/>
        <w:rPr>
          <w:rFonts w:ascii="Arial" w:eastAsia="Arial" w:hAnsi="Arial" w:cs="Arial"/>
          <w:sz w:val="24"/>
          <w:szCs w:val="24"/>
        </w:rPr>
      </w:pPr>
      <w:r w:rsidRPr="004A0E8A">
        <w:rPr>
          <w:rFonts w:ascii="Arial" w:eastAsia="Arial" w:hAnsi="Arial" w:cs="Arial"/>
          <w:sz w:val="24"/>
          <w:szCs w:val="24"/>
        </w:rPr>
        <w:t xml:space="preserve"> </w:t>
      </w:r>
    </w:p>
    <w:p w14:paraId="5425A973" w14:textId="6B1A0D5C" w:rsidR="73B5078D" w:rsidRPr="004A0E8A" w:rsidRDefault="73B5078D" w:rsidP="005B6E15">
      <w:pPr>
        <w:spacing w:after="0"/>
        <w:jc w:val="both"/>
        <w:rPr>
          <w:rFonts w:ascii="Arial" w:eastAsia="Arial" w:hAnsi="Arial" w:cs="Arial"/>
          <w:sz w:val="24"/>
          <w:szCs w:val="24"/>
        </w:rPr>
      </w:pPr>
      <w:r w:rsidRPr="78504965">
        <w:rPr>
          <w:rFonts w:ascii="Arial" w:eastAsia="Arial" w:hAnsi="Arial" w:cs="Arial"/>
          <w:b/>
          <w:bCs/>
          <w:sz w:val="24"/>
          <w:szCs w:val="24"/>
        </w:rPr>
        <w:t>Parágrafo Segundo:</w:t>
      </w:r>
      <w:r w:rsidRPr="78504965">
        <w:rPr>
          <w:rFonts w:ascii="Arial" w:eastAsia="Arial" w:hAnsi="Arial" w:cs="Arial"/>
          <w:sz w:val="24"/>
          <w:szCs w:val="24"/>
        </w:rPr>
        <w:t xml:space="preserve"> Cuando el supervisor entre en periodo de vacaciones, licencia o cualquier tipo de suspensión de funciones, antes de empezar dicho periodo, tendrá que personalmente hacer la gestión ante el </w:t>
      </w:r>
      <w:bookmarkStart w:id="2" w:name="_Int_7BnD1qZy"/>
      <w:r w:rsidR="007EB32B" w:rsidRPr="78504965">
        <w:rPr>
          <w:rFonts w:ascii="Arial" w:eastAsia="Arial" w:hAnsi="Arial" w:cs="Arial"/>
          <w:sz w:val="24"/>
          <w:szCs w:val="24"/>
        </w:rPr>
        <w:t>Director</w:t>
      </w:r>
      <w:bookmarkEnd w:id="2"/>
      <w:r w:rsidRPr="78504965">
        <w:rPr>
          <w:rFonts w:ascii="Arial" w:eastAsia="Arial" w:hAnsi="Arial" w:cs="Arial"/>
          <w:sz w:val="24"/>
          <w:szCs w:val="24"/>
        </w:rPr>
        <w:t xml:space="preserve"> de </w:t>
      </w:r>
      <w:r w:rsidR="007EB32B" w:rsidRPr="78504965">
        <w:rPr>
          <w:rFonts w:ascii="Arial" w:eastAsia="Arial" w:hAnsi="Arial" w:cs="Arial"/>
          <w:sz w:val="24"/>
          <w:szCs w:val="24"/>
        </w:rPr>
        <w:t>TIC</w:t>
      </w:r>
      <w:r w:rsidRPr="78504965">
        <w:rPr>
          <w:rFonts w:ascii="Arial" w:eastAsia="Arial" w:hAnsi="Arial" w:cs="Arial"/>
          <w:sz w:val="24"/>
          <w:szCs w:val="24"/>
        </w:rPr>
        <w:t xml:space="preserve"> de </w:t>
      </w:r>
      <w:r w:rsidRPr="78504965">
        <w:rPr>
          <w:rFonts w:ascii="Arial" w:eastAsia="Arial" w:hAnsi="Arial" w:cs="Arial"/>
          <w:b/>
          <w:bCs/>
          <w:sz w:val="24"/>
          <w:szCs w:val="24"/>
        </w:rPr>
        <w:lastRenderedPageBreak/>
        <w:t>TRANSMILENIO S.A</w:t>
      </w:r>
      <w:r w:rsidRPr="78504965">
        <w:rPr>
          <w:rFonts w:ascii="Arial" w:eastAsia="Arial" w:hAnsi="Arial" w:cs="Arial"/>
          <w:sz w:val="24"/>
          <w:szCs w:val="24"/>
        </w:rPr>
        <w:t xml:space="preserve">., para que su labor como supervisor del presente contrato sea asumida por otra persona. </w:t>
      </w:r>
    </w:p>
    <w:p w14:paraId="33480E80" w14:textId="5150F696" w:rsidR="73B5078D" w:rsidRPr="004A0E8A" w:rsidRDefault="73B5078D" w:rsidP="005B6E15">
      <w:pPr>
        <w:spacing w:after="0"/>
        <w:jc w:val="both"/>
        <w:rPr>
          <w:rFonts w:ascii="Arial" w:eastAsia="Arial" w:hAnsi="Arial" w:cs="Arial"/>
          <w:sz w:val="24"/>
          <w:szCs w:val="24"/>
        </w:rPr>
      </w:pPr>
      <w:r w:rsidRPr="004A0E8A">
        <w:rPr>
          <w:rFonts w:ascii="Arial" w:eastAsia="Arial" w:hAnsi="Arial" w:cs="Arial"/>
          <w:sz w:val="24"/>
          <w:szCs w:val="24"/>
        </w:rPr>
        <w:t xml:space="preserve"> </w:t>
      </w:r>
    </w:p>
    <w:p w14:paraId="46E94BF1" w14:textId="13BDE585" w:rsidR="73B5078D" w:rsidRPr="004A0E8A" w:rsidRDefault="73B5078D" w:rsidP="005B6E15">
      <w:pPr>
        <w:spacing w:after="0"/>
        <w:jc w:val="both"/>
        <w:rPr>
          <w:rFonts w:ascii="Arial" w:eastAsia="Arial" w:hAnsi="Arial" w:cs="Arial"/>
          <w:sz w:val="24"/>
          <w:szCs w:val="24"/>
        </w:rPr>
      </w:pPr>
      <w:r w:rsidRPr="004A0E8A">
        <w:rPr>
          <w:rFonts w:ascii="Arial" w:eastAsia="Arial" w:hAnsi="Arial" w:cs="Arial"/>
          <w:b/>
          <w:bCs/>
          <w:sz w:val="24"/>
          <w:szCs w:val="24"/>
        </w:rPr>
        <w:t>Parágrafo Tercero:</w:t>
      </w:r>
      <w:r w:rsidRPr="004A0E8A">
        <w:rPr>
          <w:rFonts w:ascii="Arial" w:eastAsia="Arial" w:hAnsi="Arial" w:cs="Arial"/>
          <w:sz w:val="24"/>
          <w:szCs w:val="24"/>
        </w:rPr>
        <w:t xml:space="preserve"> La supervisión del presente contrato se sujeta en forma principal al cargo designado y no a la persona y tendrá que conocer todos los documentos del expediente contractual.</w:t>
      </w:r>
    </w:p>
    <w:p w14:paraId="64A38727" w14:textId="644A0ADE" w:rsidR="006D6D9F" w:rsidRPr="004A0E8A" w:rsidRDefault="00DE03C1" w:rsidP="1F7DC892">
      <w:pPr>
        <w:spacing w:before="120" w:after="120" w:line="360" w:lineRule="auto"/>
        <w:jc w:val="both"/>
        <w:rPr>
          <w:rFonts w:ascii="Arial" w:eastAsia="Arial" w:hAnsi="Arial" w:cs="Arial"/>
          <w:sz w:val="24"/>
          <w:szCs w:val="24"/>
        </w:rPr>
      </w:pPr>
      <w:r w:rsidRPr="2CFDD85D">
        <w:rPr>
          <w:rFonts w:ascii="Arial" w:eastAsia="Arial" w:hAnsi="Arial" w:cs="Arial"/>
          <w:b/>
          <w:bCs/>
          <w:color w:val="000000" w:themeColor="text1"/>
          <w:sz w:val="24"/>
          <w:szCs w:val="24"/>
        </w:rPr>
        <w:t>Parágrafo</w:t>
      </w:r>
      <w:r w:rsidR="4C05B191" w:rsidRPr="2CFDD85D">
        <w:rPr>
          <w:rFonts w:ascii="Arial" w:eastAsia="Arial" w:hAnsi="Arial" w:cs="Arial"/>
          <w:b/>
          <w:bCs/>
          <w:color w:val="000000" w:themeColor="text1"/>
          <w:sz w:val="24"/>
          <w:szCs w:val="24"/>
        </w:rPr>
        <w:t xml:space="preserve"> Cuarto: </w:t>
      </w:r>
      <w:r w:rsidR="4C05B191" w:rsidRPr="2CFDD85D">
        <w:rPr>
          <w:rFonts w:ascii="Arial" w:eastAsia="Arial" w:hAnsi="Arial" w:cs="Arial"/>
          <w:color w:val="000000" w:themeColor="text1"/>
          <w:sz w:val="24"/>
          <w:szCs w:val="24"/>
        </w:rPr>
        <w:t>La designación se realizará a través del Plataforma del SECOP II, cuando se inicia un contrato nuevo por esta vía. 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w:t>
      </w:r>
    </w:p>
    <w:p w14:paraId="148D53FB" w14:textId="77777777" w:rsidR="006D6D9F" w:rsidRPr="004A0E8A" w:rsidRDefault="006D6D9F" w:rsidP="006D6D9F">
      <w:pPr>
        <w:pStyle w:val="Textoindependiente2"/>
        <w:spacing w:after="0" w:line="240" w:lineRule="auto"/>
        <w:jc w:val="both"/>
        <w:rPr>
          <w:rFonts w:ascii="Arial" w:hAnsi="Arial" w:cs="Arial"/>
          <w:b/>
          <w:lang w:val="es-CO"/>
        </w:rPr>
      </w:pPr>
    </w:p>
    <w:p w14:paraId="42F26E5D" w14:textId="3AB2CBBA" w:rsidR="009D35F2" w:rsidRPr="004A0E8A" w:rsidRDefault="009D35F2" w:rsidP="2CFDD85D">
      <w:pPr>
        <w:pStyle w:val="Prrafodelista"/>
        <w:numPr>
          <w:ilvl w:val="0"/>
          <w:numId w:val="15"/>
        </w:numPr>
        <w:spacing w:after="0" w:line="240" w:lineRule="auto"/>
        <w:jc w:val="both"/>
        <w:outlineLvl w:val="0"/>
        <w:rPr>
          <w:rFonts w:ascii="Arial" w:hAnsi="Arial" w:cs="Arial"/>
          <w:b/>
          <w:bCs/>
        </w:rPr>
      </w:pPr>
      <w:bookmarkStart w:id="3" w:name="_Toc164260900"/>
      <w:bookmarkStart w:id="4" w:name="_Toc103159409"/>
      <w:bookmarkStart w:id="5" w:name="_Toc164260908"/>
      <w:bookmarkStart w:id="6" w:name="_Toc156908118"/>
      <w:bookmarkStart w:id="7" w:name="_Toc133655683"/>
      <w:bookmarkStart w:id="8" w:name="_Toc72136131"/>
      <w:bookmarkStart w:id="9" w:name="_Toc101857019"/>
      <w:bookmarkStart w:id="10" w:name="_Toc124648839"/>
      <w:bookmarkStart w:id="11" w:name="_Toc125780179"/>
      <w:bookmarkEnd w:id="3"/>
      <w:r w:rsidRPr="2CFDD85D">
        <w:rPr>
          <w:rFonts w:ascii="Arial" w:hAnsi="Arial" w:cs="Arial"/>
          <w:b/>
          <w:bCs/>
          <w:sz w:val="24"/>
          <w:szCs w:val="24"/>
        </w:rPr>
        <w:t>OBLIGACIONES DE LAS PARTES</w:t>
      </w:r>
    </w:p>
    <w:p w14:paraId="7544EC30" w14:textId="2C233906" w:rsidR="1F7DC892" w:rsidRPr="004A0E8A" w:rsidRDefault="1F7DC892" w:rsidP="005B6E15">
      <w:pPr>
        <w:spacing w:after="0" w:line="240" w:lineRule="auto"/>
        <w:jc w:val="both"/>
        <w:outlineLvl w:val="0"/>
        <w:rPr>
          <w:rFonts w:ascii="Arial" w:hAnsi="Arial" w:cs="Arial"/>
          <w:b/>
          <w:bCs/>
          <w:sz w:val="24"/>
          <w:szCs w:val="24"/>
        </w:rPr>
      </w:pPr>
    </w:p>
    <w:p w14:paraId="749E149B" w14:textId="7A1C6ABB" w:rsidR="6780F6F2" w:rsidRPr="004A0E8A" w:rsidRDefault="6780F6F2" w:rsidP="1F7DC892">
      <w:pPr>
        <w:spacing w:after="0" w:line="240" w:lineRule="auto"/>
        <w:jc w:val="both"/>
        <w:outlineLvl w:val="0"/>
        <w:rPr>
          <w:rFonts w:ascii="Arial" w:hAnsi="Arial" w:cs="Arial"/>
          <w:sz w:val="24"/>
          <w:szCs w:val="24"/>
        </w:rPr>
      </w:pPr>
      <w:r w:rsidRPr="004A0E8A">
        <w:rPr>
          <w:rFonts w:ascii="Arial" w:hAnsi="Arial" w:cs="Arial"/>
          <w:sz w:val="24"/>
          <w:szCs w:val="24"/>
        </w:rPr>
        <w:t>Las obligaciones descritas a continuación aplican al contratista en el marco del contrato de prestación del servicio de herramientas de comunicaciones para el personal en vía, soporte a la operación del SITP y reporte de incidentes y daños en la infraestructura.</w:t>
      </w:r>
    </w:p>
    <w:p w14:paraId="4C6CB61F" w14:textId="77777777" w:rsidR="009D35F2" w:rsidRPr="004A0E8A" w:rsidRDefault="009D35F2" w:rsidP="009D35F2">
      <w:pPr>
        <w:spacing w:after="0" w:line="240" w:lineRule="auto"/>
        <w:ind w:left="720"/>
        <w:jc w:val="both"/>
        <w:outlineLvl w:val="0"/>
        <w:rPr>
          <w:rFonts w:ascii="Arial" w:hAnsi="Arial" w:cs="Arial"/>
          <w:b/>
          <w:bCs/>
          <w:sz w:val="24"/>
          <w:szCs w:val="24"/>
        </w:rPr>
      </w:pPr>
    </w:p>
    <w:p w14:paraId="6980BA14" w14:textId="4E1F1121" w:rsidR="009D35F2" w:rsidRPr="004A0E8A" w:rsidRDefault="73C0B82B" w:rsidP="2CFDD85D">
      <w:pPr>
        <w:spacing w:after="0" w:line="240" w:lineRule="auto"/>
        <w:ind w:left="720"/>
        <w:jc w:val="both"/>
        <w:outlineLvl w:val="0"/>
        <w:rPr>
          <w:rFonts w:ascii="Arial" w:hAnsi="Arial" w:cs="Arial"/>
          <w:b/>
          <w:bCs/>
          <w:sz w:val="24"/>
          <w:szCs w:val="24"/>
        </w:rPr>
      </w:pPr>
      <w:r w:rsidRPr="2CFDD85D">
        <w:rPr>
          <w:rFonts w:ascii="Arial" w:hAnsi="Arial" w:cs="Arial"/>
          <w:b/>
          <w:bCs/>
          <w:sz w:val="24"/>
          <w:szCs w:val="24"/>
        </w:rPr>
        <w:t>8.1.  OBLIGACIONES</w:t>
      </w:r>
      <w:r w:rsidR="009D35F2" w:rsidRPr="2CFDD85D">
        <w:rPr>
          <w:rFonts w:ascii="Arial" w:hAnsi="Arial" w:cs="Arial"/>
          <w:b/>
          <w:bCs/>
          <w:sz w:val="24"/>
          <w:szCs w:val="24"/>
        </w:rPr>
        <w:t xml:space="preserve"> GENERALES DEL CONTRATISTA</w:t>
      </w:r>
    </w:p>
    <w:p w14:paraId="2EC4BBFD" w14:textId="77777777" w:rsidR="009D35F2" w:rsidRPr="004A0E8A" w:rsidRDefault="009D35F2" w:rsidP="1F7DC892">
      <w:pPr>
        <w:spacing w:after="0" w:line="240" w:lineRule="auto"/>
        <w:jc w:val="both"/>
        <w:outlineLvl w:val="0"/>
        <w:rPr>
          <w:rFonts w:ascii="Arial" w:hAnsi="Arial" w:cs="Arial"/>
          <w:sz w:val="24"/>
          <w:szCs w:val="24"/>
        </w:rPr>
      </w:pPr>
    </w:p>
    <w:p w14:paraId="37C6591B" w14:textId="346DFEC0" w:rsidR="1F7DC892" w:rsidRPr="004A0E8A" w:rsidRDefault="0F2824B9" w:rsidP="00130DF0">
      <w:pPr>
        <w:pStyle w:val="Prrafodelista"/>
        <w:numPr>
          <w:ilvl w:val="0"/>
          <w:numId w:val="27"/>
        </w:numPr>
        <w:spacing w:after="0" w:line="240" w:lineRule="auto"/>
        <w:jc w:val="both"/>
        <w:outlineLvl w:val="0"/>
        <w:rPr>
          <w:rFonts w:ascii="Arial" w:hAnsi="Arial" w:cs="Arial"/>
          <w:sz w:val="24"/>
          <w:szCs w:val="24"/>
        </w:rPr>
      </w:pPr>
      <w:r w:rsidRPr="2CFDD85D">
        <w:rPr>
          <w:rFonts w:ascii="Arial" w:hAnsi="Arial" w:cs="Arial"/>
          <w:sz w:val="24"/>
          <w:szCs w:val="24"/>
        </w:rPr>
        <w:t>Garantizar la adecuada ejecución del objeto contractual, cumpliendo los tiempos, condiciones técnicas y niveles de servicio establecidos.</w:t>
      </w:r>
    </w:p>
    <w:p w14:paraId="042634A1" w14:textId="21EBB657" w:rsidR="1F7DC892" w:rsidRPr="004A0E8A" w:rsidRDefault="0F2824B9" w:rsidP="00130DF0">
      <w:pPr>
        <w:pStyle w:val="Prrafodelista"/>
        <w:numPr>
          <w:ilvl w:val="0"/>
          <w:numId w:val="27"/>
        </w:numPr>
        <w:spacing w:after="0" w:line="240" w:lineRule="auto"/>
        <w:jc w:val="both"/>
        <w:rPr>
          <w:rFonts w:ascii="Arial" w:hAnsi="Arial" w:cs="Arial"/>
          <w:sz w:val="24"/>
          <w:szCs w:val="24"/>
        </w:rPr>
      </w:pPr>
      <w:r w:rsidRPr="2CFDD85D">
        <w:rPr>
          <w:rFonts w:ascii="Arial" w:hAnsi="Arial" w:cs="Arial"/>
          <w:sz w:val="24"/>
          <w:szCs w:val="24"/>
        </w:rPr>
        <w:t>Designar un responsable del contrato que actúe como interlocutor ante TRANSMILENIO S.A., quien deberá atender oportunamente los requerimientos del supervisor del contrato.</w:t>
      </w:r>
    </w:p>
    <w:p w14:paraId="5B07CDA2" w14:textId="05270228" w:rsidR="1F7DC892" w:rsidRPr="004A0E8A" w:rsidRDefault="0F2824B9" w:rsidP="00130DF0">
      <w:pPr>
        <w:pStyle w:val="Prrafodelista"/>
        <w:numPr>
          <w:ilvl w:val="0"/>
          <w:numId w:val="27"/>
        </w:numPr>
        <w:spacing w:after="0" w:line="240" w:lineRule="auto"/>
        <w:jc w:val="both"/>
        <w:rPr>
          <w:rFonts w:ascii="Arial" w:hAnsi="Arial" w:cs="Arial"/>
          <w:sz w:val="24"/>
          <w:szCs w:val="24"/>
        </w:rPr>
      </w:pPr>
      <w:r w:rsidRPr="2CFDD85D">
        <w:rPr>
          <w:rFonts w:ascii="Arial" w:hAnsi="Arial" w:cs="Arial"/>
          <w:sz w:val="24"/>
          <w:szCs w:val="24"/>
        </w:rPr>
        <w:t>Entregar los servicios y elementos contratados (líneas, equipos y licencias) debidamente configurados, operativos y funcionales desde el inicio de la ejecución.</w:t>
      </w:r>
    </w:p>
    <w:p w14:paraId="48AED029" w14:textId="0B9E5907" w:rsidR="1F7DC892" w:rsidRPr="004A0E8A" w:rsidRDefault="0F2824B9" w:rsidP="00130DF0">
      <w:pPr>
        <w:pStyle w:val="Prrafodelista"/>
        <w:numPr>
          <w:ilvl w:val="0"/>
          <w:numId w:val="27"/>
        </w:numPr>
        <w:spacing w:after="0" w:line="240" w:lineRule="auto"/>
        <w:jc w:val="both"/>
        <w:rPr>
          <w:rFonts w:ascii="Arial" w:hAnsi="Arial" w:cs="Arial"/>
          <w:sz w:val="24"/>
          <w:szCs w:val="24"/>
        </w:rPr>
      </w:pPr>
      <w:r w:rsidRPr="2CFDD85D">
        <w:rPr>
          <w:rFonts w:ascii="Arial" w:hAnsi="Arial" w:cs="Arial"/>
          <w:sz w:val="24"/>
          <w:szCs w:val="24"/>
        </w:rPr>
        <w:t>Prestar soporte técnico durante la vigencia del contrato, garantizando atención oportuna a incidentes y requerimientos asociados al servicio.</w:t>
      </w:r>
    </w:p>
    <w:p w14:paraId="3C8D5C02" w14:textId="71FFA811" w:rsidR="1F7DC892" w:rsidRPr="004A0E8A" w:rsidRDefault="0F2824B9" w:rsidP="00130DF0">
      <w:pPr>
        <w:pStyle w:val="Prrafodelista"/>
        <w:numPr>
          <w:ilvl w:val="0"/>
          <w:numId w:val="27"/>
        </w:numPr>
        <w:spacing w:after="0" w:line="240" w:lineRule="auto"/>
        <w:jc w:val="both"/>
        <w:rPr>
          <w:rFonts w:ascii="Arial" w:hAnsi="Arial" w:cs="Arial"/>
          <w:sz w:val="24"/>
          <w:szCs w:val="24"/>
        </w:rPr>
      </w:pPr>
      <w:r w:rsidRPr="2CFDD85D">
        <w:rPr>
          <w:rFonts w:ascii="Arial" w:hAnsi="Arial" w:cs="Arial"/>
          <w:sz w:val="24"/>
          <w:szCs w:val="24"/>
        </w:rPr>
        <w:t>Cumplir con todas las disposiciones legales, reglamentarias y contractuales que regulen la ejecución del objeto contratado.</w:t>
      </w:r>
    </w:p>
    <w:p w14:paraId="134AC22A" w14:textId="631F0842" w:rsidR="009D35F2" w:rsidRPr="00B136EF" w:rsidRDefault="0F2824B9" w:rsidP="00130DF0">
      <w:pPr>
        <w:pStyle w:val="Prrafodelista"/>
        <w:numPr>
          <w:ilvl w:val="0"/>
          <w:numId w:val="27"/>
        </w:numPr>
        <w:spacing w:after="0" w:line="240" w:lineRule="auto"/>
        <w:jc w:val="both"/>
        <w:rPr>
          <w:rFonts w:ascii="Arial" w:hAnsi="Arial" w:cs="Arial"/>
          <w:sz w:val="24"/>
          <w:szCs w:val="24"/>
        </w:rPr>
      </w:pPr>
      <w:r w:rsidRPr="004A0E8A">
        <w:rPr>
          <w:rFonts w:ascii="Arial" w:hAnsi="Arial" w:cs="Arial"/>
          <w:sz w:val="24"/>
          <w:szCs w:val="24"/>
        </w:rPr>
        <w:t>Abstenerse de ceder parcial o totalmente el contrato, salvo autorización expresa y escrita por parte de TRANSMILENIO S.A.</w:t>
      </w:r>
    </w:p>
    <w:p w14:paraId="360793DC" w14:textId="77777777" w:rsidR="009D35F2" w:rsidRPr="004A0E8A" w:rsidRDefault="009D35F2" w:rsidP="009D35F2">
      <w:pPr>
        <w:spacing w:after="0" w:line="240" w:lineRule="auto"/>
        <w:jc w:val="both"/>
        <w:outlineLvl w:val="0"/>
        <w:rPr>
          <w:rFonts w:ascii="Arial" w:hAnsi="Arial" w:cs="Arial"/>
          <w:b/>
          <w:bCs/>
          <w:sz w:val="24"/>
          <w:szCs w:val="24"/>
        </w:rPr>
      </w:pPr>
    </w:p>
    <w:p w14:paraId="01939B9B" w14:textId="05309095" w:rsidR="009D35F2" w:rsidRPr="004A0E8A" w:rsidRDefault="5261554F" w:rsidP="2CFDD85D">
      <w:pPr>
        <w:spacing w:after="0" w:line="240" w:lineRule="auto"/>
        <w:ind w:left="720"/>
        <w:jc w:val="both"/>
        <w:outlineLvl w:val="0"/>
        <w:rPr>
          <w:rFonts w:ascii="Arial" w:hAnsi="Arial" w:cs="Arial"/>
          <w:b/>
          <w:bCs/>
          <w:sz w:val="24"/>
          <w:szCs w:val="24"/>
        </w:rPr>
      </w:pPr>
      <w:r w:rsidRPr="2CFDD85D">
        <w:rPr>
          <w:rFonts w:ascii="Arial" w:hAnsi="Arial" w:cs="Arial"/>
          <w:b/>
          <w:bCs/>
          <w:sz w:val="24"/>
          <w:szCs w:val="24"/>
        </w:rPr>
        <w:lastRenderedPageBreak/>
        <w:t xml:space="preserve">8.2. </w:t>
      </w:r>
      <w:r w:rsidR="009D35F2" w:rsidRPr="2CFDD85D">
        <w:rPr>
          <w:rFonts w:ascii="Arial" w:hAnsi="Arial" w:cs="Arial"/>
          <w:b/>
          <w:bCs/>
          <w:sz w:val="24"/>
          <w:szCs w:val="24"/>
        </w:rPr>
        <w:t>OBLIGACIONES ESPECÍFICAS DEL CONTRATISTA</w:t>
      </w:r>
    </w:p>
    <w:p w14:paraId="79959E11" w14:textId="612552EA" w:rsidR="56B5CDBF" w:rsidRPr="004A0E8A" w:rsidRDefault="75955A4B" w:rsidP="00130DF0">
      <w:pPr>
        <w:pStyle w:val="Prrafodelista"/>
        <w:numPr>
          <w:ilvl w:val="0"/>
          <w:numId w:val="28"/>
        </w:numPr>
        <w:spacing w:before="240" w:after="240"/>
        <w:jc w:val="both"/>
        <w:rPr>
          <w:rFonts w:ascii="Arial" w:eastAsia="Arial" w:hAnsi="Arial" w:cs="Arial"/>
          <w:sz w:val="24"/>
          <w:szCs w:val="24"/>
        </w:rPr>
      </w:pPr>
      <w:r w:rsidRPr="0DBB9AEE">
        <w:rPr>
          <w:rFonts w:ascii="Arial" w:eastAsia="Arial" w:hAnsi="Arial" w:cs="Arial"/>
          <w:sz w:val="24"/>
          <w:szCs w:val="24"/>
        </w:rPr>
        <w:t xml:space="preserve">Suministrar y activar </w:t>
      </w:r>
      <w:r w:rsidR="006F3108">
        <w:rPr>
          <w:rFonts w:ascii="Arial" w:eastAsia="Arial" w:hAnsi="Arial" w:cs="Arial"/>
          <w:sz w:val="24"/>
          <w:szCs w:val="24"/>
        </w:rPr>
        <w:t>27</w:t>
      </w:r>
      <w:r w:rsidR="369118D8" w:rsidRPr="0DBB9AEE">
        <w:rPr>
          <w:rFonts w:ascii="Arial" w:eastAsia="Arial" w:hAnsi="Arial" w:cs="Arial"/>
          <w:sz w:val="24"/>
          <w:szCs w:val="24"/>
        </w:rPr>
        <w:t>0</w:t>
      </w:r>
      <w:r w:rsidRPr="0DBB9AEE">
        <w:rPr>
          <w:rFonts w:ascii="Arial" w:eastAsia="Arial" w:hAnsi="Arial" w:cs="Arial"/>
          <w:sz w:val="24"/>
          <w:szCs w:val="24"/>
        </w:rPr>
        <w:t xml:space="preserve"> líneas móviles con plan de voz ilimitado nacional y datos móviles de mínimo 40 GB por mes.</w:t>
      </w:r>
    </w:p>
    <w:p w14:paraId="7EB1F699" w14:textId="62BF551C" w:rsidR="1F7DC892" w:rsidRPr="004A0E8A" w:rsidRDefault="75955A4B" w:rsidP="00130DF0">
      <w:pPr>
        <w:pStyle w:val="Prrafodelista"/>
        <w:numPr>
          <w:ilvl w:val="0"/>
          <w:numId w:val="28"/>
        </w:numPr>
        <w:spacing w:before="240" w:after="240"/>
        <w:jc w:val="both"/>
        <w:rPr>
          <w:rFonts w:ascii="Arial" w:eastAsia="Arial" w:hAnsi="Arial" w:cs="Arial"/>
          <w:sz w:val="24"/>
          <w:szCs w:val="24"/>
        </w:rPr>
      </w:pPr>
      <w:r w:rsidRPr="0DBB9AEE">
        <w:rPr>
          <w:rFonts w:ascii="Arial" w:eastAsia="Arial" w:hAnsi="Arial" w:cs="Arial"/>
          <w:sz w:val="24"/>
          <w:szCs w:val="24"/>
        </w:rPr>
        <w:t>Entregar en alquiler 1</w:t>
      </w:r>
      <w:r w:rsidR="096CAF51" w:rsidRPr="0DBB9AEE">
        <w:rPr>
          <w:rFonts w:ascii="Arial" w:eastAsia="Arial" w:hAnsi="Arial" w:cs="Arial"/>
          <w:sz w:val="24"/>
          <w:szCs w:val="24"/>
        </w:rPr>
        <w:t>20</w:t>
      </w:r>
      <w:r w:rsidRPr="0DBB9AEE">
        <w:rPr>
          <w:rFonts w:ascii="Arial" w:eastAsia="Arial" w:hAnsi="Arial" w:cs="Arial"/>
          <w:sz w:val="24"/>
          <w:szCs w:val="24"/>
        </w:rPr>
        <w:t xml:space="preserve"> teléfonos móviles rugerizados, con características de alta resistencia y compatibilidad con la aplicación Push to Talk.</w:t>
      </w:r>
    </w:p>
    <w:p w14:paraId="5C52BC92" w14:textId="1C2726A0" w:rsidR="1F7DC892" w:rsidRPr="004A0E8A" w:rsidRDefault="75955A4B" w:rsidP="00130DF0">
      <w:pPr>
        <w:pStyle w:val="Prrafodelista"/>
        <w:numPr>
          <w:ilvl w:val="0"/>
          <w:numId w:val="28"/>
        </w:numPr>
        <w:spacing w:before="240" w:after="240"/>
        <w:jc w:val="both"/>
        <w:rPr>
          <w:rFonts w:ascii="Arial" w:eastAsia="Arial" w:hAnsi="Arial" w:cs="Arial"/>
          <w:sz w:val="24"/>
          <w:szCs w:val="24"/>
        </w:rPr>
      </w:pPr>
      <w:r w:rsidRPr="0DBB9AEE">
        <w:rPr>
          <w:rFonts w:ascii="Arial" w:eastAsia="Arial" w:hAnsi="Arial" w:cs="Arial"/>
          <w:sz w:val="24"/>
          <w:szCs w:val="24"/>
        </w:rPr>
        <w:t xml:space="preserve">Proveer </w:t>
      </w:r>
      <w:r w:rsidR="0D667404" w:rsidRPr="0DBB9AEE">
        <w:rPr>
          <w:rFonts w:ascii="Arial" w:eastAsia="Arial" w:hAnsi="Arial" w:cs="Arial"/>
          <w:sz w:val="24"/>
          <w:szCs w:val="24"/>
        </w:rPr>
        <w:t>18</w:t>
      </w:r>
      <w:r w:rsidRPr="0DBB9AEE">
        <w:rPr>
          <w:rFonts w:ascii="Arial" w:eastAsia="Arial" w:hAnsi="Arial" w:cs="Arial"/>
          <w:sz w:val="24"/>
          <w:szCs w:val="24"/>
        </w:rPr>
        <w:t>0 licencias activas de una aplicación de comunicación tipo Push to Talk (PTT), con servicio de grabación por 12 meses.</w:t>
      </w:r>
    </w:p>
    <w:p w14:paraId="180DF6C2" w14:textId="427CD582" w:rsidR="1F7DC892" w:rsidRPr="004A0E8A" w:rsidRDefault="356C6091" w:rsidP="00130DF0">
      <w:pPr>
        <w:pStyle w:val="Prrafodelista"/>
        <w:numPr>
          <w:ilvl w:val="0"/>
          <w:numId w:val="28"/>
        </w:numPr>
        <w:spacing w:before="240" w:after="240" w:line="240" w:lineRule="auto"/>
        <w:jc w:val="both"/>
        <w:rPr>
          <w:rFonts w:ascii="Arial" w:eastAsia="Arial" w:hAnsi="Arial" w:cs="Arial"/>
          <w:sz w:val="24"/>
          <w:szCs w:val="24"/>
        </w:rPr>
      </w:pPr>
      <w:r w:rsidRPr="78504965">
        <w:rPr>
          <w:rFonts w:ascii="Arial" w:eastAsiaTheme="minorEastAsia" w:hAnsi="Arial" w:cs="Arial"/>
          <w:sz w:val="24"/>
          <w:szCs w:val="24"/>
        </w:rPr>
        <w:t xml:space="preserve">Los datos de los planes móviles pospago deberán funcionar en la red 2G, 3G, 4G de acuerdo con la cobertura del servicio en el área donde el cliente se encuentre, </w:t>
      </w:r>
      <w:r w:rsidR="27DFD693" w:rsidRPr="78504965">
        <w:rPr>
          <w:rFonts w:ascii="Arial" w:eastAsiaTheme="minorEastAsia" w:hAnsi="Arial" w:cs="Arial"/>
          <w:sz w:val="24"/>
          <w:szCs w:val="24"/>
        </w:rPr>
        <w:t>así como</w:t>
      </w:r>
      <w:r w:rsidRPr="78504965">
        <w:rPr>
          <w:rFonts w:ascii="Arial" w:eastAsiaTheme="minorEastAsia" w:hAnsi="Arial" w:cs="Arial"/>
          <w:sz w:val="24"/>
          <w:szCs w:val="24"/>
        </w:rPr>
        <w:t xml:space="preserve"> las </w:t>
      </w:r>
      <w:r w:rsidR="7A753E2A" w:rsidRPr="78504965">
        <w:rPr>
          <w:rFonts w:ascii="Arial" w:eastAsiaTheme="minorEastAsia" w:hAnsi="Arial" w:cs="Arial"/>
          <w:sz w:val="24"/>
          <w:szCs w:val="24"/>
        </w:rPr>
        <w:t>características</w:t>
      </w:r>
      <w:r w:rsidRPr="78504965">
        <w:rPr>
          <w:rFonts w:ascii="Arial" w:eastAsiaTheme="minorEastAsia" w:hAnsi="Arial" w:cs="Arial"/>
          <w:sz w:val="24"/>
          <w:szCs w:val="24"/>
        </w:rPr>
        <w:t xml:space="preserve"> de su dispositivo móvil. De igual manera los datos 4G de los planes móviles pospago deberán funcionar en la red 4G LTE de acuerdo con la cobertura </w:t>
      </w:r>
      <w:r w:rsidR="31176F35" w:rsidRPr="78504965">
        <w:rPr>
          <w:rFonts w:ascii="Arial" w:eastAsiaTheme="minorEastAsia" w:hAnsi="Arial" w:cs="Arial"/>
          <w:sz w:val="24"/>
          <w:szCs w:val="24"/>
        </w:rPr>
        <w:t xml:space="preserve">en la que el cliente se encuentre y su dispositivo </w:t>
      </w:r>
      <w:r w:rsidR="2816965B" w:rsidRPr="78504965">
        <w:rPr>
          <w:rFonts w:ascii="Arial" w:eastAsiaTheme="minorEastAsia" w:hAnsi="Arial" w:cs="Arial"/>
          <w:sz w:val="24"/>
          <w:szCs w:val="24"/>
        </w:rPr>
        <w:t xml:space="preserve">móvil. </w:t>
      </w:r>
    </w:p>
    <w:p w14:paraId="3CB3DC2A" w14:textId="33747923" w:rsidR="1F7DC892" w:rsidRPr="004A0E8A" w:rsidRDefault="56B5CDBF" w:rsidP="00130DF0">
      <w:pPr>
        <w:pStyle w:val="Prrafodelista"/>
        <w:numPr>
          <w:ilvl w:val="0"/>
          <w:numId w:val="28"/>
        </w:numPr>
        <w:spacing w:before="240" w:after="240" w:line="240" w:lineRule="auto"/>
        <w:jc w:val="both"/>
        <w:rPr>
          <w:rFonts w:ascii="Arial" w:eastAsia="Arial" w:hAnsi="Arial" w:cs="Arial"/>
          <w:sz w:val="24"/>
          <w:szCs w:val="24"/>
        </w:rPr>
      </w:pPr>
      <w:r w:rsidRPr="2CFDD85D">
        <w:rPr>
          <w:rFonts w:ascii="Arial" w:eastAsia="Arial" w:hAnsi="Arial" w:cs="Arial"/>
          <w:sz w:val="24"/>
          <w:szCs w:val="24"/>
        </w:rPr>
        <w:t>Configurar todos los dispositivos con las aplicaciones requeridas para la operación,</w:t>
      </w:r>
      <w:r w:rsidR="12A72E99" w:rsidRPr="2CFDD85D">
        <w:rPr>
          <w:rFonts w:ascii="Arial" w:eastAsia="Arial" w:hAnsi="Arial" w:cs="Arial"/>
          <w:sz w:val="24"/>
          <w:szCs w:val="24"/>
        </w:rPr>
        <w:t xml:space="preserve"> </w:t>
      </w:r>
      <w:r w:rsidRPr="2CFDD85D">
        <w:rPr>
          <w:rFonts w:ascii="Arial" w:eastAsia="Arial" w:hAnsi="Arial" w:cs="Arial"/>
          <w:sz w:val="24"/>
          <w:szCs w:val="24"/>
        </w:rPr>
        <w:t>entregando a cada usuario sus credenciales de acceso.</w:t>
      </w:r>
    </w:p>
    <w:p w14:paraId="7AAE1513" w14:textId="472448C5" w:rsidR="1F7DC892" w:rsidRPr="004A0E8A" w:rsidRDefault="56B5CDBF" w:rsidP="00130DF0">
      <w:pPr>
        <w:pStyle w:val="Prrafodelista"/>
        <w:numPr>
          <w:ilvl w:val="0"/>
          <w:numId w:val="28"/>
        </w:numPr>
        <w:spacing w:before="240" w:after="240"/>
        <w:jc w:val="both"/>
        <w:rPr>
          <w:rFonts w:ascii="Arial" w:eastAsia="Arial" w:hAnsi="Arial" w:cs="Arial"/>
          <w:sz w:val="24"/>
          <w:szCs w:val="24"/>
        </w:rPr>
      </w:pPr>
      <w:r w:rsidRPr="2CFDD85D">
        <w:rPr>
          <w:rFonts w:ascii="Arial" w:eastAsia="Arial" w:hAnsi="Arial" w:cs="Arial"/>
          <w:sz w:val="24"/>
          <w:szCs w:val="24"/>
        </w:rPr>
        <w:t xml:space="preserve">Garantizar </w:t>
      </w:r>
      <w:r w:rsidR="129B04E8" w:rsidRPr="2CFDD85D">
        <w:rPr>
          <w:rFonts w:ascii="Arial" w:eastAsia="Arial" w:hAnsi="Arial" w:cs="Arial"/>
          <w:sz w:val="24"/>
          <w:szCs w:val="24"/>
        </w:rPr>
        <w:t>el r</w:t>
      </w:r>
      <w:r w:rsidRPr="2CFDD85D">
        <w:rPr>
          <w:rFonts w:ascii="Arial" w:eastAsia="Arial" w:hAnsi="Arial" w:cs="Arial"/>
          <w:sz w:val="24"/>
          <w:szCs w:val="24"/>
        </w:rPr>
        <w:t>emplazo de equipos defectuosos, siempre que el daño no sea atribuible al mal uso por parte de TRANSMILENIO S.A.</w:t>
      </w:r>
    </w:p>
    <w:p w14:paraId="3635A6FC" w14:textId="6870A495" w:rsidR="1F7DC892" w:rsidRPr="004A0E8A" w:rsidRDefault="56B5CDBF" w:rsidP="00130DF0">
      <w:pPr>
        <w:pStyle w:val="Prrafodelista"/>
        <w:numPr>
          <w:ilvl w:val="0"/>
          <w:numId w:val="28"/>
        </w:numPr>
        <w:spacing w:before="240" w:after="240"/>
        <w:jc w:val="both"/>
        <w:rPr>
          <w:rFonts w:ascii="Arial" w:eastAsia="Arial" w:hAnsi="Arial" w:cs="Arial"/>
          <w:sz w:val="24"/>
          <w:szCs w:val="24"/>
        </w:rPr>
      </w:pPr>
      <w:r w:rsidRPr="2CFDD85D">
        <w:rPr>
          <w:rFonts w:ascii="Arial" w:eastAsia="Arial" w:hAnsi="Arial" w:cs="Arial"/>
          <w:sz w:val="24"/>
          <w:szCs w:val="24"/>
        </w:rPr>
        <w:t>Capacitar al personal asignado por TRANSMILENIO S.A. sobre el uso de los dispositivos y plataformas tecnológicas.</w:t>
      </w:r>
    </w:p>
    <w:p w14:paraId="6D78A681" w14:textId="6BDD3F1F" w:rsidR="1F7DC892" w:rsidRPr="004A0E8A" w:rsidRDefault="56B5CDBF" w:rsidP="00130DF0">
      <w:pPr>
        <w:pStyle w:val="Prrafodelista"/>
        <w:numPr>
          <w:ilvl w:val="0"/>
          <w:numId w:val="28"/>
        </w:numPr>
        <w:spacing w:before="240" w:after="240"/>
        <w:jc w:val="both"/>
        <w:rPr>
          <w:rFonts w:ascii="Arial" w:eastAsia="Arial" w:hAnsi="Arial" w:cs="Arial"/>
          <w:sz w:val="24"/>
          <w:szCs w:val="24"/>
        </w:rPr>
      </w:pPr>
      <w:r w:rsidRPr="2CFDD85D">
        <w:rPr>
          <w:rFonts w:ascii="Arial" w:eastAsia="Arial" w:hAnsi="Arial" w:cs="Arial"/>
          <w:sz w:val="24"/>
          <w:szCs w:val="24"/>
        </w:rPr>
        <w:t>Generar y entregar informes mensuales sobre la operación del servicio, incluyendo trazabilidad del uso de licencias, líneas activas, incidentes atendidos y estado de los equipos.</w:t>
      </w:r>
    </w:p>
    <w:p w14:paraId="342ED5EC" w14:textId="1155882B" w:rsidR="56B5CDBF" w:rsidRPr="004A0E8A" w:rsidRDefault="75955A4B" w:rsidP="00130DF0">
      <w:pPr>
        <w:pStyle w:val="Prrafodelista"/>
        <w:numPr>
          <w:ilvl w:val="0"/>
          <w:numId w:val="28"/>
        </w:numPr>
        <w:spacing w:before="240" w:after="240"/>
        <w:jc w:val="both"/>
        <w:rPr>
          <w:rFonts w:ascii="Arial" w:eastAsia="Arial" w:hAnsi="Arial" w:cs="Arial"/>
          <w:sz w:val="24"/>
          <w:szCs w:val="24"/>
        </w:rPr>
      </w:pPr>
      <w:r w:rsidRPr="78504965">
        <w:rPr>
          <w:rFonts w:ascii="Arial" w:eastAsia="Arial" w:hAnsi="Arial" w:cs="Arial"/>
          <w:sz w:val="24"/>
          <w:szCs w:val="24"/>
        </w:rPr>
        <w:t xml:space="preserve">Asegurar el cumplimiento de </w:t>
      </w:r>
      <w:r w:rsidR="2411C192" w:rsidRPr="78504965">
        <w:rPr>
          <w:rFonts w:ascii="Arial" w:eastAsia="Arial" w:hAnsi="Arial" w:cs="Arial"/>
          <w:sz w:val="24"/>
          <w:szCs w:val="24"/>
        </w:rPr>
        <w:t>los Acuerdos de N</w:t>
      </w:r>
      <w:r w:rsidRPr="78504965">
        <w:rPr>
          <w:rFonts w:ascii="Arial" w:eastAsia="Arial" w:hAnsi="Arial" w:cs="Arial"/>
          <w:sz w:val="24"/>
          <w:szCs w:val="24"/>
        </w:rPr>
        <w:t xml:space="preserve">iveles de </w:t>
      </w:r>
      <w:r w:rsidR="25E185AA" w:rsidRPr="78504965">
        <w:rPr>
          <w:rFonts w:ascii="Arial" w:eastAsia="Arial" w:hAnsi="Arial" w:cs="Arial"/>
          <w:sz w:val="24"/>
          <w:szCs w:val="24"/>
        </w:rPr>
        <w:t>S</w:t>
      </w:r>
      <w:r w:rsidRPr="78504965">
        <w:rPr>
          <w:rFonts w:ascii="Arial" w:eastAsia="Arial" w:hAnsi="Arial" w:cs="Arial"/>
          <w:sz w:val="24"/>
          <w:szCs w:val="24"/>
        </w:rPr>
        <w:t>ervicio definidos y trazabilidad en la atención a requerimientos y fallas.</w:t>
      </w:r>
    </w:p>
    <w:p w14:paraId="5BC02727" w14:textId="01539A06" w:rsidR="009D35F2" w:rsidRPr="005052E4" w:rsidRDefault="47B93F71" w:rsidP="00130DF0">
      <w:pPr>
        <w:pStyle w:val="Prrafodelista"/>
        <w:numPr>
          <w:ilvl w:val="0"/>
          <w:numId w:val="28"/>
        </w:numPr>
        <w:spacing w:before="240" w:after="240"/>
        <w:jc w:val="both"/>
        <w:rPr>
          <w:rFonts w:ascii="Arial" w:eastAsia="Arial" w:hAnsi="Arial" w:cs="Arial"/>
          <w:sz w:val="24"/>
          <w:szCs w:val="24"/>
        </w:rPr>
      </w:pPr>
      <w:r w:rsidRPr="004A0E8A">
        <w:rPr>
          <w:rFonts w:ascii="Arial" w:eastAsia="Arial" w:hAnsi="Arial" w:cs="Arial"/>
          <w:sz w:val="24"/>
          <w:szCs w:val="24"/>
        </w:rPr>
        <w:t>Garantizar la operación continua del servicio de comunicaciones en el horario de operación (24 horas continuas durante 365 días al año).</w:t>
      </w:r>
      <w:r w:rsidR="429D678D" w:rsidRPr="686F7808">
        <w:rPr>
          <w:rFonts w:ascii="Arial" w:eastAsia="Arial" w:hAnsi="Arial" w:cs="Arial"/>
          <w:sz w:val="24"/>
          <w:szCs w:val="24"/>
        </w:rPr>
        <w:t xml:space="preserve"> </w:t>
      </w:r>
    </w:p>
    <w:p w14:paraId="75AAE0E6" w14:textId="77777777" w:rsidR="009D35F2" w:rsidRPr="004A0E8A" w:rsidRDefault="009D35F2" w:rsidP="009D35F2">
      <w:pPr>
        <w:spacing w:after="0" w:line="240" w:lineRule="auto"/>
        <w:jc w:val="both"/>
        <w:outlineLvl w:val="0"/>
        <w:rPr>
          <w:rFonts w:ascii="Arial" w:hAnsi="Arial" w:cs="Arial"/>
          <w:b/>
          <w:bCs/>
          <w:sz w:val="24"/>
          <w:szCs w:val="24"/>
        </w:rPr>
      </w:pPr>
    </w:p>
    <w:p w14:paraId="5F9A2AE3" w14:textId="3AAEACBE" w:rsidR="00260553" w:rsidRPr="004A0E8A" w:rsidRDefault="400712C3" w:rsidP="2CFDD85D">
      <w:pPr>
        <w:spacing w:after="0" w:line="240" w:lineRule="auto"/>
        <w:ind w:left="720"/>
        <w:jc w:val="both"/>
        <w:outlineLvl w:val="0"/>
        <w:rPr>
          <w:rFonts w:ascii="Arial" w:hAnsi="Arial" w:cs="Arial"/>
          <w:b/>
          <w:bCs/>
          <w:sz w:val="24"/>
          <w:szCs w:val="24"/>
        </w:rPr>
      </w:pPr>
      <w:r w:rsidRPr="0DBB9AEE">
        <w:rPr>
          <w:rFonts w:ascii="Arial" w:hAnsi="Arial" w:cs="Arial"/>
          <w:b/>
          <w:bCs/>
          <w:sz w:val="24"/>
          <w:szCs w:val="24"/>
        </w:rPr>
        <w:t xml:space="preserve">8.3. </w:t>
      </w:r>
      <w:r w:rsidR="49749C16" w:rsidRPr="0DBB9AEE">
        <w:rPr>
          <w:rFonts w:ascii="Arial" w:hAnsi="Arial" w:cs="Arial"/>
          <w:b/>
          <w:bCs/>
          <w:sz w:val="24"/>
          <w:szCs w:val="24"/>
        </w:rPr>
        <w:t>OBLIGACIONES AMBIENTALES A CARGO DEL CONTRATISTA</w:t>
      </w:r>
      <w:r w:rsidR="3DBA98DF" w:rsidRPr="0DBB9AEE">
        <w:rPr>
          <w:rFonts w:ascii="Arial" w:hAnsi="Arial" w:cs="Arial"/>
          <w:b/>
          <w:bCs/>
          <w:sz w:val="24"/>
          <w:szCs w:val="24"/>
        </w:rPr>
        <w:t>.</w:t>
      </w:r>
    </w:p>
    <w:p w14:paraId="386C3536" w14:textId="0A552FE2" w:rsidR="00260553" w:rsidRPr="004A0E8A" w:rsidRDefault="00260553" w:rsidP="00260553">
      <w:pPr>
        <w:spacing w:after="0" w:line="240" w:lineRule="auto"/>
        <w:jc w:val="both"/>
        <w:outlineLvl w:val="0"/>
        <w:rPr>
          <w:rFonts w:ascii="Arial" w:hAnsi="Arial" w:cs="Arial"/>
          <w:b/>
          <w:bCs/>
          <w:sz w:val="24"/>
          <w:szCs w:val="24"/>
        </w:rPr>
      </w:pPr>
    </w:p>
    <w:p w14:paraId="38AA8E21" w14:textId="5AB196FD" w:rsidR="00260553" w:rsidRPr="004A0E8A" w:rsidRDefault="217F808F" w:rsidP="4F3CB3B5">
      <w:pPr>
        <w:spacing w:after="0" w:line="240" w:lineRule="auto"/>
        <w:ind w:left="426" w:right="474"/>
        <w:jc w:val="both"/>
        <w:outlineLvl w:val="0"/>
        <w:rPr>
          <w:rFonts w:ascii="Arial" w:eastAsia="Arial" w:hAnsi="Arial" w:cs="Arial"/>
          <w:sz w:val="24"/>
          <w:szCs w:val="24"/>
        </w:rPr>
      </w:pPr>
      <w:r w:rsidRPr="004A0E8A">
        <w:rPr>
          <w:rFonts w:ascii="Arial" w:eastAsia="Arial" w:hAnsi="Arial" w:cs="Arial"/>
          <w:sz w:val="24"/>
          <w:szCs w:val="24"/>
        </w:rPr>
        <w:t>El contratista debe asegurar que cumple con las normas ambientales vigentes en cuanto</w:t>
      </w:r>
      <w:r w:rsidR="2D17C5E2" w:rsidRPr="4F3CB3B5">
        <w:rPr>
          <w:rFonts w:ascii="Arial" w:eastAsia="Arial" w:hAnsi="Arial" w:cs="Arial"/>
          <w:sz w:val="24"/>
          <w:szCs w:val="24"/>
        </w:rPr>
        <w:t xml:space="preserve"> </w:t>
      </w:r>
      <w:r w:rsidRPr="004A0E8A">
        <w:rPr>
          <w:rFonts w:ascii="Arial" w:eastAsia="Arial" w:hAnsi="Arial" w:cs="Arial"/>
          <w:sz w:val="24"/>
          <w:szCs w:val="24"/>
        </w:rPr>
        <w:t>a la gestión de residuos sólidos, uso eficiente de la energía eléctrica y uso eficiente del agua.</w:t>
      </w:r>
    </w:p>
    <w:p w14:paraId="4D129C6F" w14:textId="402B9E2C" w:rsidR="00260553" w:rsidRPr="004A0E8A" w:rsidRDefault="00260553" w:rsidP="1F7DC892">
      <w:pPr>
        <w:spacing w:after="0" w:line="240" w:lineRule="auto"/>
        <w:ind w:left="426" w:right="474"/>
        <w:jc w:val="both"/>
        <w:rPr>
          <w:rFonts w:ascii="Arial" w:eastAsia="Arial" w:hAnsi="Arial" w:cs="Arial"/>
          <w:sz w:val="24"/>
          <w:szCs w:val="24"/>
        </w:rPr>
      </w:pPr>
    </w:p>
    <w:p w14:paraId="7207C585" w14:textId="6ABD485F" w:rsidR="00260553" w:rsidRPr="004A0E8A" w:rsidRDefault="217F808F" w:rsidP="005B6E15">
      <w:pPr>
        <w:spacing w:after="0" w:line="240" w:lineRule="auto"/>
        <w:ind w:left="426" w:right="474"/>
        <w:jc w:val="both"/>
        <w:rPr>
          <w:rFonts w:ascii="Arial" w:eastAsia="Arial" w:hAnsi="Arial" w:cs="Arial"/>
          <w:sz w:val="24"/>
          <w:szCs w:val="24"/>
        </w:rPr>
      </w:pPr>
      <w:r w:rsidRPr="004A0E8A">
        <w:rPr>
          <w:rFonts w:ascii="Arial" w:eastAsia="Arial" w:hAnsi="Arial" w:cs="Arial"/>
          <w:sz w:val="24"/>
          <w:szCs w:val="24"/>
        </w:rPr>
        <w:t>TRANSMILENIO se reserva el derecho de verificar el cumplimiento de dichas normas.</w:t>
      </w:r>
    </w:p>
    <w:p w14:paraId="7602EE84" w14:textId="3059144F" w:rsidR="4F3CB3B5" w:rsidRDefault="4F3CB3B5" w:rsidP="4F3CB3B5">
      <w:pPr>
        <w:spacing w:after="0" w:line="240" w:lineRule="auto"/>
        <w:ind w:left="426" w:right="474"/>
        <w:jc w:val="both"/>
        <w:rPr>
          <w:rFonts w:ascii="Arial" w:eastAsia="Arial" w:hAnsi="Arial" w:cs="Arial"/>
          <w:sz w:val="24"/>
          <w:szCs w:val="24"/>
        </w:rPr>
      </w:pPr>
    </w:p>
    <w:p w14:paraId="0900FB17" w14:textId="693D71EA" w:rsidR="00260553" w:rsidRPr="004A0E8A" w:rsidRDefault="217F808F" w:rsidP="005B6E15">
      <w:pPr>
        <w:spacing w:after="0" w:line="240" w:lineRule="auto"/>
        <w:ind w:left="426" w:right="474"/>
        <w:jc w:val="both"/>
        <w:rPr>
          <w:rFonts w:ascii="Arial" w:eastAsia="Arial" w:hAnsi="Arial" w:cs="Arial"/>
          <w:sz w:val="24"/>
          <w:szCs w:val="24"/>
        </w:rPr>
      </w:pPr>
      <w:r w:rsidRPr="2CFDD85D">
        <w:rPr>
          <w:rFonts w:ascii="Arial" w:eastAsia="Arial" w:hAnsi="Arial" w:cs="Arial"/>
          <w:sz w:val="24"/>
          <w:szCs w:val="24"/>
        </w:rPr>
        <w:t>El contratista debe asegurar que cuenta con todas las licencias y permisos ambientales</w:t>
      </w:r>
      <w:r w:rsidR="2024A2EE" w:rsidRPr="2CFDD85D">
        <w:rPr>
          <w:rFonts w:ascii="Arial" w:eastAsia="Arial" w:hAnsi="Arial" w:cs="Arial"/>
          <w:sz w:val="24"/>
          <w:szCs w:val="24"/>
        </w:rPr>
        <w:t xml:space="preserve"> </w:t>
      </w:r>
      <w:r w:rsidRPr="2CFDD85D">
        <w:rPr>
          <w:rFonts w:ascii="Arial" w:eastAsia="Arial" w:hAnsi="Arial" w:cs="Arial"/>
          <w:sz w:val="24"/>
          <w:szCs w:val="24"/>
        </w:rPr>
        <w:t>para prestar el servicio ofertado. TRANSMILENIO se reserva el derecho de verificar la existencia y actualidad de dichas licencias y permisos.</w:t>
      </w:r>
    </w:p>
    <w:p w14:paraId="5A8F39F2" w14:textId="226C4803" w:rsidR="00260553" w:rsidRPr="004A0E8A" w:rsidRDefault="00260553" w:rsidP="1F7DC892">
      <w:pPr>
        <w:spacing w:after="0" w:line="240" w:lineRule="auto"/>
        <w:ind w:left="426" w:right="474"/>
        <w:jc w:val="both"/>
        <w:rPr>
          <w:rFonts w:ascii="Arial" w:eastAsia="Arial" w:hAnsi="Arial" w:cs="Arial"/>
          <w:sz w:val="24"/>
          <w:szCs w:val="24"/>
        </w:rPr>
      </w:pPr>
    </w:p>
    <w:p w14:paraId="4582E79C" w14:textId="7538C669" w:rsidR="00260553" w:rsidRPr="004A0E8A" w:rsidRDefault="217F808F" w:rsidP="1F7DC892">
      <w:pPr>
        <w:spacing w:after="0" w:line="240" w:lineRule="auto"/>
        <w:ind w:left="426" w:right="474"/>
        <w:jc w:val="both"/>
        <w:rPr>
          <w:rFonts w:ascii="Arial" w:eastAsia="Arial" w:hAnsi="Arial" w:cs="Arial"/>
          <w:sz w:val="24"/>
          <w:szCs w:val="24"/>
        </w:rPr>
      </w:pPr>
      <w:r w:rsidRPr="2CFDD85D">
        <w:rPr>
          <w:rFonts w:ascii="Arial" w:eastAsia="Arial" w:hAnsi="Arial" w:cs="Arial"/>
          <w:sz w:val="24"/>
          <w:szCs w:val="24"/>
        </w:rPr>
        <w:lastRenderedPageBreak/>
        <w:t>El contratista debe asegurar que cumple con los requisitos de seguridad y salud</w:t>
      </w:r>
      <w:r w:rsidR="78ADA5FD" w:rsidRPr="2CFDD85D">
        <w:rPr>
          <w:rFonts w:ascii="Arial" w:eastAsia="Arial" w:hAnsi="Arial" w:cs="Arial"/>
          <w:sz w:val="24"/>
          <w:szCs w:val="24"/>
        </w:rPr>
        <w:t xml:space="preserve"> ocupacional exigidos por las normas vigentes. TRANSMILENIO se reserva el derecho de verificar el cumplimiento de dichos requisitos de seguridad.</w:t>
      </w:r>
    </w:p>
    <w:p w14:paraId="6BA4C853" w14:textId="77777777" w:rsidR="00260553" w:rsidRPr="004A0E8A" w:rsidRDefault="00260553" w:rsidP="00260553">
      <w:pPr>
        <w:spacing w:after="0" w:line="240" w:lineRule="auto"/>
        <w:jc w:val="both"/>
        <w:outlineLvl w:val="0"/>
        <w:rPr>
          <w:rFonts w:ascii="Arial" w:hAnsi="Arial" w:cs="Arial"/>
          <w:b/>
          <w:bCs/>
          <w:sz w:val="24"/>
          <w:szCs w:val="24"/>
        </w:rPr>
      </w:pPr>
    </w:p>
    <w:p w14:paraId="1D394E6D" w14:textId="68398816" w:rsidR="009D35F2" w:rsidRPr="004A0E8A" w:rsidRDefault="6AD6BC02" w:rsidP="0DBB9AEE">
      <w:pPr>
        <w:spacing w:after="0" w:line="240" w:lineRule="auto"/>
        <w:ind w:left="720"/>
        <w:jc w:val="both"/>
        <w:outlineLvl w:val="0"/>
        <w:rPr>
          <w:rFonts w:ascii="Arial" w:hAnsi="Arial" w:cs="Arial"/>
          <w:b/>
          <w:bCs/>
          <w:sz w:val="24"/>
          <w:szCs w:val="24"/>
        </w:rPr>
      </w:pPr>
      <w:r w:rsidRPr="0DBB9AEE">
        <w:rPr>
          <w:rFonts w:ascii="Arial" w:hAnsi="Arial" w:cs="Arial"/>
          <w:b/>
          <w:bCs/>
          <w:sz w:val="24"/>
          <w:szCs w:val="24"/>
        </w:rPr>
        <w:t xml:space="preserve">8.4. </w:t>
      </w:r>
      <w:r w:rsidR="7BF62A16" w:rsidRPr="0DBB9AEE">
        <w:rPr>
          <w:rFonts w:ascii="Arial" w:hAnsi="Arial" w:cs="Arial"/>
          <w:b/>
          <w:bCs/>
          <w:sz w:val="24"/>
          <w:szCs w:val="24"/>
        </w:rPr>
        <w:t>ACUERDO DE NIVELES DE SERVICIO (ANS)</w:t>
      </w:r>
    </w:p>
    <w:p w14:paraId="4DD7B332" w14:textId="2B9CDFD0" w:rsidR="009D35F2" w:rsidRPr="004A0E8A" w:rsidRDefault="009D35F2" w:rsidP="0DBB9AEE">
      <w:pPr>
        <w:spacing w:after="0" w:line="240" w:lineRule="auto"/>
      </w:pPr>
    </w:p>
    <w:tbl>
      <w:tblPr>
        <w:tblStyle w:val="Tablaconcuadrcula"/>
        <w:tblW w:w="0" w:type="auto"/>
        <w:tblInd w:w="720" w:type="dxa"/>
        <w:tblLayout w:type="fixed"/>
        <w:tblLook w:val="06A0" w:firstRow="1" w:lastRow="0" w:firstColumn="1" w:lastColumn="0" w:noHBand="1" w:noVBand="1"/>
      </w:tblPr>
      <w:tblGrid>
        <w:gridCol w:w="2445"/>
        <w:gridCol w:w="2357"/>
        <w:gridCol w:w="1491"/>
        <w:gridCol w:w="1822"/>
      </w:tblGrid>
      <w:tr w:rsidR="0DBB9AEE" w14:paraId="3856A7E1" w14:textId="77777777" w:rsidTr="2D2CA527">
        <w:trPr>
          <w:trHeight w:val="300"/>
        </w:trPr>
        <w:tc>
          <w:tcPr>
            <w:tcW w:w="8115" w:type="dxa"/>
            <w:gridSpan w:val="4"/>
            <w:vAlign w:val="center"/>
          </w:tcPr>
          <w:p w14:paraId="16382349" w14:textId="42848DEB" w:rsidR="078BCAE6" w:rsidRPr="00AB3503" w:rsidRDefault="2D2CA527" w:rsidP="2D2CA527">
            <w:pPr>
              <w:jc w:val="center"/>
              <w:rPr>
                <w:rFonts w:ascii="Arial" w:hAnsi="Arial" w:cs="Arial"/>
                <w:b/>
                <w:bCs/>
                <w:sz w:val="16"/>
                <w:szCs w:val="16"/>
              </w:rPr>
            </w:pPr>
            <w:r w:rsidRPr="00AB3503">
              <w:rPr>
                <w:rFonts w:ascii="Arial" w:hAnsi="Arial" w:cs="Arial"/>
                <w:b/>
                <w:bCs/>
                <w:sz w:val="16"/>
                <w:szCs w:val="16"/>
              </w:rPr>
              <w:t>Disponibilidad del Servicio.</w:t>
            </w:r>
          </w:p>
          <w:p w14:paraId="13C3407F" w14:textId="5A953E37" w:rsidR="0DBB9AEE" w:rsidRPr="00AB3503" w:rsidRDefault="0DBB9AEE" w:rsidP="2D2CA527">
            <w:pPr>
              <w:jc w:val="center"/>
              <w:rPr>
                <w:rFonts w:ascii="Arial" w:hAnsi="Arial" w:cs="Arial"/>
                <w:b/>
                <w:bCs/>
                <w:sz w:val="16"/>
                <w:szCs w:val="16"/>
              </w:rPr>
            </w:pPr>
          </w:p>
        </w:tc>
      </w:tr>
      <w:tr w:rsidR="0DBB9AEE" w14:paraId="09704BFF" w14:textId="77777777" w:rsidTr="2D2CA527">
        <w:trPr>
          <w:trHeight w:val="300"/>
        </w:trPr>
        <w:tc>
          <w:tcPr>
            <w:tcW w:w="2445" w:type="dxa"/>
            <w:vAlign w:val="center"/>
          </w:tcPr>
          <w:p w14:paraId="3A311EE0" w14:textId="67D6A493" w:rsidR="719E48FF" w:rsidRPr="00AB3503" w:rsidRDefault="2D2CA527" w:rsidP="2D2CA527">
            <w:pPr>
              <w:jc w:val="center"/>
              <w:rPr>
                <w:rFonts w:ascii="Arial" w:hAnsi="Arial" w:cs="Arial"/>
                <w:b/>
                <w:bCs/>
                <w:sz w:val="16"/>
                <w:szCs w:val="16"/>
              </w:rPr>
            </w:pPr>
            <w:r w:rsidRPr="00AB3503">
              <w:rPr>
                <w:rFonts w:ascii="Arial" w:hAnsi="Arial" w:cs="Arial"/>
                <w:b/>
                <w:bCs/>
                <w:sz w:val="16"/>
                <w:szCs w:val="16"/>
              </w:rPr>
              <w:t>Indicador</w:t>
            </w:r>
          </w:p>
        </w:tc>
        <w:tc>
          <w:tcPr>
            <w:tcW w:w="2357" w:type="dxa"/>
            <w:vAlign w:val="center"/>
          </w:tcPr>
          <w:p w14:paraId="5D49EE2E" w14:textId="3D9658F7" w:rsidR="719E48FF" w:rsidRPr="00AB3503" w:rsidRDefault="2D2CA527" w:rsidP="2D2CA527">
            <w:pPr>
              <w:jc w:val="center"/>
              <w:rPr>
                <w:rFonts w:ascii="Arial" w:hAnsi="Arial" w:cs="Arial"/>
                <w:b/>
                <w:bCs/>
                <w:sz w:val="16"/>
                <w:szCs w:val="16"/>
              </w:rPr>
            </w:pPr>
            <w:r w:rsidRPr="00AB3503">
              <w:rPr>
                <w:rFonts w:ascii="Arial" w:hAnsi="Arial" w:cs="Arial"/>
                <w:b/>
                <w:bCs/>
                <w:sz w:val="16"/>
                <w:szCs w:val="16"/>
              </w:rPr>
              <w:t>Descripción</w:t>
            </w:r>
          </w:p>
        </w:tc>
        <w:tc>
          <w:tcPr>
            <w:tcW w:w="1491" w:type="dxa"/>
            <w:vAlign w:val="center"/>
          </w:tcPr>
          <w:p w14:paraId="21A2108E" w14:textId="24C6BD50" w:rsidR="719E48FF" w:rsidRPr="00AB3503" w:rsidRDefault="2D2CA527" w:rsidP="2D2CA527">
            <w:pPr>
              <w:jc w:val="center"/>
              <w:rPr>
                <w:rFonts w:ascii="Arial" w:hAnsi="Arial" w:cs="Arial"/>
                <w:b/>
                <w:bCs/>
                <w:sz w:val="16"/>
                <w:szCs w:val="16"/>
              </w:rPr>
            </w:pPr>
            <w:r w:rsidRPr="00AB3503">
              <w:rPr>
                <w:rFonts w:ascii="Arial" w:hAnsi="Arial" w:cs="Arial"/>
                <w:b/>
                <w:bCs/>
                <w:sz w:val="16"/>
                <w:szCs w:val="16"/>
              </w:rPr>
              <w:t>Nivel de Servicio</w:t>
            </w:r>
          </w:p>
        </w:tc>
        <w:tc>
          <w:tcPr>
            <w:tcW w:w="1822" w:type="dxa"/>
            <w:vAlign w:val="center"/>
          </w:tcPr>
          <w:p w14:paraId="45465873" w14:textId="6128AAD4" w:rsidR="719E48FF" w:rsidRPr="00AB3503" w:rsidRDefault="2D2CA527" w:rsidP="2D2CA527">
            <w:pPr>
              <w:jc w:val="center"/>
              <w:rPr>
                <w:rFonts w:ascii="Arial" w:hAnsi="Arial" w:cs="Arial"/>
                <w:b/>
                <w:bCs/>
                <w:sz w:val="16"/>
                <w:szCs w:val="16"/>
              </w:rPr>
            </w:pPr>
            <w:r w:rsidRPr="00AB3503">
              <w:rPr>
                <w:rFonts w:ascii="Arial" w:hAnsi="Arial" w:cs="Arial"/>
                <w:b/>
                <w:bCs/>
                <w:sz w:val="16"/>
                <w:szCs w:val="16"/>
              </w:rPr>
              <w:t>Medición</w:t>
            </w:r>
          </w:p>
        </w:tc>
      </w:tr>
      <w:tr w:rsidR="0DBB9AEE" w14:paraId="308FD892" w14:textId="77777777" w:rsidTr="2D2CA527">
        <w:trPr>
          <w:trHeight w:val="300"/>
        </w:trPr>
        <w:tc>
          <w:tcPr>
            <w:tcW w:w="2445" w:type="dxa"/>
            <w:vAlign w:val="center"/>
          </w:tcPr>
          <w:p w14:paraId="10B68CB9" w14:textId="2126161A" w:rsidR="0DBB9AEE" w:rsidRPr="00AB3503" w:rsidRDefault="2D2CA527" w:rsidP="2D2CA527">
            <w:pPr>
              <w:rPr>
                <w:rFonts w:ascii="Arial" w:eastAsia="Arial" w:hAnsi="Arial" w:cs="Arial"/>
                <w:sz w:val="16"/>
                <w:szCs w:val="16"/>
                <w:lang w:val="es-CO"/>
              </w:rPr>
            </w:pPr>
            <w:r w:rsidRPr="00AB3503">
              <w:rPr>
                <w:rFonts w:ascii="Arial" w:eastAsia="Arial" w:hAnsi="Arial" w:cs="Arial"/>
                <w:sz w:val="16"/>
                <w:szCs w:val="16"/>
              </w:rPr>
              <w:t>Disponibilidad de plataforma Push to Talk (PTT)</w:t>
            </w:r>
          </w:p>
        </w:tc>
        <w:tc>
          <w:tcPr>
            <w:tcW w:w="2357" w:type="dxa"/>
            <w:vAlign w:val="center"/>
          </w:tcPr>
          <w:p w14:paraId="0C20ECF3" w14:textId="7F250AE3" w:rsidR="0DBB9AEE" w:rsidRPr="00AB3503" w:rsidRDefault="2D2CA527" w:rsidP="2D2CA527">
            <w:pPr>
              <w:rPr>
                <w:rFonts w:ascii="Arial" w:eastAsia="Arial" w:hAnsi="Arial" w:cs="Arial"/>
                <w:sz w:val="16"/>
                <w:szCs w:val="16"/>
                <w:lang w:val="es-CO"/>
              </w:rPr>
            </w:pPr>
            <w:r w:rsidRPr="00AB3503">
              <w:rPr>
                <w:rFonts w:ascii="Arial" w:eastAsia="Arial" w:hAnsi="Arial" w:cs="Arial"/>
                <w:sz w:val="16"/>
                <w:szCs w:val="16"/>
              </w:rPr>
              <w:t>Tiempo en que la aplicación y sus funciones (voz instantánea y grabación) están operativa</w:t>
            </w:r>
          </w:p>
        </w:tc>
        <w:tc>
          <w:tcPr>
            <w:tcW w:w="1491" w:type="dxa"/>
            <w:vAlign w:val="center"/>
          </w:tcPr>
          <w:p w14:paraId="46FAAAAA" w14:textId="13F163FA" w:rsidR="0DBB9AEE" w:rsidRPr="00AB3503" w:rsidRDefault="2D2CA527" w:rsidP="2D2CA527">
            <w:pPr>
              <w:rPr>
                <w:rFonts w:ascii="Arial" w:eastAsia="Arial" w:hAnsi="Arial" w:cs="Arial"/>
                <w:sz w:val="16"/>
                <w:szCs w:val="16"/>
                <w:lang w:val="es-CO"/>
              </w:rPr>
            </w:pPr>
            <w:r w:rsidRPr="00AB3503">
              <w:rPr>
                <w:rFonts w:ascii="Arial" w:eastAsia="Arial" w:hAnsi="Arial" w:cs="Arial"/>
                <w:sz w:val="16"/>
                <w:szCs w:val="16"/>
              </w:rPr>
              <w:t>≥ 99% mensual</w:t>
            </w:r>
          </w:p>
        </w:tc>
        <w:tc>
          <w:tcPr>
            <w:tcW w:w="1822" w:type="dxa"/>
            <w:vAlign w:val="center"/>
          </w:tcPr>
          <w:p w14:paraId="3EDC4D81" w14:textId="03483C6C" w:rsidR="0DBB9AEE" w:rsidRPr="00AB3503" w:rsidRDefault="2D2CA527" w:rsidP="2D2CA527">
            <w:pPr>
              <w:rPr>
                <w:rFonts w:ascii="Arial" w:eastAsia="Arial" w:hAnsi="Arial" w:cs="Arial"/>
                <w:sz w:val="16"/>
                <w:szCs w:val="16"/>
                <w:lang w:val="es-CO"/>
              </w:rPr>
            </w:pPr>
            <w:r w:rsidRPr="00AB3503">
              <w:rPr>
                <w:rFonts w:ascii="Arial" w:eastAsia="Arial" w:hAnsi="Arial" w:cs="Arial"/>
                <w:sz w:val="16"/>
                <w:szCs w:val="16"/>
              </w:rPr>
              <w:t>Logs de la plataforma y reportes.</w:t>
            </w:r>
          </w:p>
        </w:tc>
      </w:tr>
      <w:tr w:rsidR="0DBB9AEE" w14:paraId="118F2849" w14:textId="77777777" w:rsidTr="2D2CA527">
        <w:trPr>
          <w:trHeight w:val="300"/>
        </w:trPr>
        <w:tc>
          <w:tcPr>
            <w:tcW w:w="8115" w:type="dxa"/>
            <w:gridSpan w:val="4"/>
            <w:vAlign w:val="center"/>
          </w:tcPr>
          <w:p w14:paraId="42A9C4F5" w14:textId="41BC4913" w:rsidR="0DBB9AEE" w:rsidRPr="00AB3503" w:rsidRDefault="0DBB9AEE" w:rsidP="2D2CA527">
            <w:pPr>
              <w:jc w:val="center"/>
              <w:rPr>
                <w:rFonts w:ascii="Arial" w:hAnsi="Arial" w:cs="Arial"/>
                <w:b/>
                <w:bCs/>
                <w:sz w:val="16"/>
                <w:szCs w:val="16"/>
              </w:rPr>
            </w:pPr>
          </w:p>
          <w:p w14:paraId="0FFEB36B" w14:textId="46214457" w:rsidR="1E8B4958" w:rsidRPr="00AB3503" w:rsidRDefault="2D2CA527" w:rsidP="2D2CA527">
            <w:pPr>
              <w:jc w:val="center"/>
              <w:rPr>
                <w:rFonts w:ascii="Arial" w:hAnsi="Arial" w:cs="Arial"/>
                <w:b/>
                <w:bCs/>
                <w:sz w:val="16"/>
                <w:szCs w:val="16"/>
              </w:rPr>
            </w:pPr>
            <w:r w:rsidRPr="00AB3503">
              <w:rPr>
                <w:rFonts w:ascii="Arial" w:hAnsi="Arial" w:cs="Arial"/>
                <w:b/>
                <w:bCs/>
                <w:sz w:val="16"/>
                <w:szCs w:val="16"/>
              </w:rPr>
              <w:t>Tiempos de Atención y Resolución de Incidentes.</w:t>
            </w:r>
          </w:p>
          <w:p w14:paraId="2EEE9EC9" w14:textId="5ABAA1B7" w:rsidR="0DBB9AEE" w:rsidRPr="00AB3503" w:rsidRDefault="0DBB9AEE" w:rsidP="2D2CA527">
            <w:pPr>
              <w:jc w:val="center"/>
              <w:rPr>
                <w:rFonts w:ascii="Arial" w:hAnsi="Arial" w:cs="Arial"/>
                <w:b/>
                <w:bCs/>
                <w:sz w:val="16"/>
                <w:szCs w:val="16"/>
              </w:rPr>
            </w:pPr>
          </w:p>
        </w:tc>
      </w:tr>
      <w:tr w:rsidR="0DBB9AEE" w14:paraId="29049E32" w14:textId="77777777" w:rsidTr="2D2CA527">
        <w:trPr>
          <w:trHeight w:val="300"/>
        </w:trPr>
        <w:tc>
          <w:tcPr>
            <w:tcW w:w="2445" w:type="dxa"/>
            <w:vAlign w:val="center"/>
          </w:tcPr>
          <w:p w14:paraId="409B9E6C" w14:textId="3937D4AD" w:rsidR="0DBB9AEE" w:rsidRPr="00AB3503" w:rsidRDefault="2D2CA527" w:rsidP="2D2CA527">
            <w:pPr>
              <w:jc w:val="center"/>
              <w:rPr>
                <w:rFonts w:ascii="Arial" w:hAnsi="Arial" w:cs="Arial"/>
                <w:b/>
                <w:bCs/>
                <w:sz w:val="16"/>
                <w:szCs w:val="16"/>
              </w:rPr>
            </w:pPr>
            <w:r w:rsidRPr="00AB3503">
              <w:rPr>
                <w:rFonts w:ascii="Arial" w:hAnsi="Arial" w:cs="Arial"/>
                <w:b/>
                <w:bCs/>
                <w:sz w:val="16"/>
                <w:szCs w:val="16"/>
              </w:rPr>
              <w:t>Tipo de incidente</w:t>
            </w:r>
          </w:p>
        </w:tc>
        <w:tc>
          <w:tcPr>
            <w:tcW w:w="2357" w:type="dxa"/>
            <w:vAlign w:val="center"/>
          </w:tcPr>
          <w:p w14:paraId="52DAD0CD" w14:textId="697B3715" w:rsidR="6BCD1BB0" w:rsidRPr="00AB3503" w:rsidRDefault="2D2CA527" w:rsidP="2D2CA527">
            <w:pPr>
              <w:jc w:val="center"/>
              <w:rPr>
                <w:rFonts w:ascii="Arial" w:hAnsi="Arial" w:cs="Arial"/>
                <w:b/>
                <w:bCs/>
                <w:sz w:val="16"/>
                <w:szCs w:val="16"/>
                <w:lang w:val="es-CO"/>
              </w:rPr>
            </w:pPr>
            <w:r w:rsidRPr="00AB3503">
              <w:rPr>
                <w:rFonts w:ascii="Arial" w:hAnsi="Arial" w:cs="Arial"/>
                <w:b/>
                <w:bCs/>
                <w:sz w:val="16"/>
                <w:szCs w:val="16"/>
              </w:rPr>
              <w:t>Ejemplos</w:t>
            </w:r>
          </w:p>
        </w:tc>
        <w:tc>
          <w:tcPr>
            <w:tcW w:w="1491" w:type="dxa"/>
            <w:vAlign w:val="center"/>
          </w:tcPr>
          <w:p w14:paraId="4C7E4677" w14:textId="48358D1D" w:rsidR="6BCD1BB0" w:rsidRPr="00AB3503" w:rsidRDefault="2D2CA527" w:rsidP="2D2CA527">
            <w:pPr>
              <w:jc w:val="center"/>
              <w:rPr>
                <w:rFonts w:ascii="Arial" w:hAnsi="Arial" w:cs="Arial"/>
                <w:b/>
                <w:bCs/>
                <w:sz w:val="16"/>
                <w:szCs w:val="16"/>
              </w:rPr>
            </w:pPr>
            <w:r w:rsidRPr="00AB3503">
              <w:rPr>
                <w:rFonts w:ascii="Arial" w:hAnsi="Arial" w:cs="Arial"/>
                <w:b/>
                <w:bCs/>
                <w:sz w:val="16"/>
                <w:szCs w:val="16"/>
              </w:rPr>
              <w:t>Tiempo de respuesta inicial</w:t>
            </w:r>
          </w:p>
        </w:tc>
        <w:tc>
          <w:tcPr>
            <w:tcW w:w="1822" w:type="dxa"/>
            <w:vAlign w:val="center"/>
          </w:tcPr>
          <w:p w14:paraId="556EEEB5" w14:textId="203713AB" w:rsidR="6BCD1BB0" w:rsidRPr="00AB3503" w:rsidRDefault="2D2CA527" w:rsidP="2D2CA527">
            <w:pPr>
              <w:jc w:val="center"/>
              <w:rPr>
                <w:rFonts w:ascii="Arial" w:hAnsi="Arial" w:cs="Arial"/>
                <w:b/>
                <w:bCs/>
                <w:sz w:val="16"/>
                <w:szCs w:val="16"/>
                <w:lang w:val="es-CO"/>
              </w:rPr>
            </w:pPr>
            <w:r w:rsidRPr="00AB3503">
              <w:rPr>
                <w:rFonts w:ascii="Arial" w:hAnsi="Arial" w:cs="Arial"/>
                <w:b/>
                <w:bCs/>
                <w:sz w:val="16"/>
                <w:szCs w:val="16"/>
              </w:rPr>
              <w:t>Tiempo de solución.</w:t>
            </w:r>
          </w:p>
        </w:tc>
      </w:tr>
      <w:tr w:rsidR="0DBB9AEE" w14:paraId="11EFFB24" w14:textId="77777777" w:rsidTr="2D2CA527">
        <w:trPr>
          <w:trHeight w:val="300"/>
        </w:trPr>
        <w:tc>
          <w:tcPr>
            <w:tcW w:w="2445" w:type="dxa"/>
            <w:vAlign w:val="center"/>
          </w:tcPr>
          <w:p w14:paraId="691292EB" w14:textId="77146E53" w:rsidR="6BCD1BB0"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Critico</w:t>
            </w:r>
          </w:p>
        </w:tc>
        <w:tc>
          <w:tcPr>
            <w:tcW w:w="2357" w:type="dxa"/>
            <w:vAlign w:val="center"/>
          </w:tcPr>
          <w:p w14:paraId="2A1E6C48" w14:textId="464019D5"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Caída general del servicio, indisponibilidad total de PTT o voz/datos</w:t>
            </w:r>
          </w:p>
        </w:tc>
        <w:tc>
          <w:tcPr>
            <w:tcW w:w="1491" w:type="dxa"/>
            <w:vAlign w:val="center"/>
          </w:tcPr>
          <w:p w14:paraId="45AD9DA4" w14:textId="767D09A1"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30 min</w:t>
            </w:r>
          </w:p>
          <w:p w14:paraId="18ED1206" w14:textId="2F90B9C6" w:rsidR="0DBB9AEE" w:rsidRPr="00AB3503" w:rsidRDefault="0DBB9AEE" w:rsidP="2D2CA527">
            <w:pPr>
              <w:rPr>
                <w:rFonts w:ascii="Arial" w:eastAsia="Arial" w:hAnsi="Arial" w:cs="Arial"/>
                <w:sz w:val="16"/>
                <w:szCs w:val="16"/>
                <w:lang w:eastAsia="en-US"/>
              </w:rPr>
            </w:pPr>
          </w:p>
        </w:tc>
        <w:tc>
          <w:tcPr>
            <w:tcW w:w="1822" w:type="dxa"/>
            <w:vAlign w:val="center"/>
          </w:tcPr>
          <w:p w14:paraId="59631BD0" w14:textId="05D538DD"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4 h</w:t>
            </w:r>
          </w:p>
          <w:p w14:paraId="2DA48C33" w14:textId="7DDB97CB" w:rsidR="0DBB9AEE" w:rsidRPr="00AB3503" w:rsidRDefault="0DBB9AEE" w:rsidP="2D2CA527">
            <w:pPr>
              <w:rPr>
                <w:rFonts w:ascii="Arial" w:eastAsia="Arial" w:hAnsi="Arial" w:cs="Arial"/>
                <w:sz w:val="16"/>
                <w:szCs w:val="16"/>
                <w:lang w:eastAsia="en-US"/>
              </w:rPr>
            </w:pPr>
          </w:p>
        </w:tc>
      </w:tr>
      <w:tr w:rsidR="0DBB9AEE" w14:paraId="71998AA5" w14:textId="77777777" w:rsidTr="2D2CA527">
        <w:trPr>
          <w:trHeight w:val="300"/>
        </w:trPr>
        <w:tc>
          <w:tcPr>
            <w:tcW w:w="2445" w:type="dxa"/>
            <w:vAlign w:val="center"/>
          </w:tcPr>
          <w:p w14:paraId="2F8AB159" w14:textId="3144AE35"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Alto</w:t>
            </w:r>
          </w:p>
        </w:tc>
        <w:tc>
          <w:tcPr>
            <w:tcW w:w="2357" w:type="dxa"/>
            <w:vAlign w:val="center"/>
          </w:tcPr>
          <w:p w14:paraId="1225B02A" w14:textId="72CB28BB" w:rsidR="71459D38"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Fallas en más de 10% de líneas o equipos.</w:t>
            </w:r>
          </w:p>
        </w:tc>
        <w:tc>
          <w:tcPr>
            <w:tcW w:w="1491" w:type="dxa"/>
            <w:vAlign w:val="center"/>
          </w:tcPr>
          <w:p w14:paraId="579A9DC9" w14:textId="586C4A18" w:rsidR="27FB7D5C"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1 h</w:t>
            </w:r>
          </w:p>
          <w:p w14:paraId="107FCB67" w14:textId="1021D257" w:rsidR="0DBB9AEE" w:rsidRPr="00AB3503" w:rsidRDefault="0DBB9AEE" w:rsidP="2D2CA527">
            <w:pPr>
              <w:rPr>
                <w:rFonts w:ascii="Arial" w:eastAsia="Arial" w:hAnsi="Arial" w:cs="Arial"/>
                <w:sz w:val="16"/>
                <w:szCs w:val="16"/>
                <w:lang w:eastAsia="en-US"/>
              </w:rPr>
            </w:pPr>
          </w:p>
        </w:tc>
        <w:tc>
          <w:tcPr>
            <w:tcW w:w="1822" w:type="dxa"/>
            <w:vAlign w:val="center"/>
          </w:tcPr>
          <w:p w14:paraId="535AC541" w14:textId="6C8FF2B6" w:rsidR="58B5A87B"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8 h</w:t>
            </w:r>
          </w:p>
          <w:p w14:paraId="10DF46F6" w14:textId="404D7059" w:rsidR="0DBB9AEE" w:rsidRPr="00AB3503" w:rsidRDefault="0DBB9AEE" w:rsidP="2D2CA527">
            <w:pPr>
              <w:rPr>
                <w:rFonts w:ascii="Arial" w:eastAsia="Arial" w:hAnsi="Arial" w:cs="Arial"/>
                <w:sz w:val="16"/>
                <w:szCs w:val="16"/>
                <w:lang w:eastAsia="en-US"/>
              </w:rPr>
            </w:pPr>
          </w:p>
        </w:tc>
      </w:tr>
      <w:tr w:rsidR="0DBB9AEE" w14:paraId="35B168BA" w14:textId="77777777" w:rsidTr="2D2CA527">
        <w:trPr>
          <w:trHeight w:val="300"/>
        </w:trPr>
        <w:tc>
          <w:tcPr>
            <w:tcW w:w="2445" w:type="dxa"/>
            <w:vAlign w:val="center"/>
          </w:tcPr>
          <w:p w14:paraId="1F2FE329" w14:textId="02A04527"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Medio</w:t>
            </w:r>
          </w:p>
        </w:tc>
        <w:tc>
          <w:tcPr>
            <w:tcW w:w="2357" w:type="dxa"/>
            <w:vAlign w:val="center"/>
          </w:tcPr>
          <w:p w14:paraId="09A41A87" w14:textId="3FB8D5BF" w:rsidR="2811719E"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Fallas individuales de línea, SIM o equipo.</w:t>
            </w:r>
          </w:p>
        </w:tc>
        <w:tc>
          <w:tcPr>
            <w:tcW w:w="1491" w:type="dxa"/>
            <w:vAlign w:val="center"/>
          </w:tcPr>
          <w:p w14:paraId="71E87BC9" w14:textId="13DF39AF" w:rsidR="69A84EB8"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4 h</w:t>
            </w:r>
          </w:p>
          <w:p w14:paraId="73EEC4E4" w14:textId="0B0722E2" w:rsidR="0DBB9AEE" w:rsidRPr="00AB3503" w:rsidRDefault="0DBB9AEE" w:rsidP="2D2CA527">
            <w:pPr>
              <w:rPr>
                <w:rFonts w:ascii="Arial" w:eastAsia="Arial" w:hAnsi="Arial" w:cs="Arial"/>
                <w:sz w:val="16"/>
                <w:szCs w:val="16"/>
                <w:lang w:eastAsia="en-US"/>
              </w:rPr>
            </w:pPr>
          </w:p>
        </w:tc>
        <w:tc>
          <w:tcPr>
            <w:tcW w:w="1822" w:type="dxa"/>
            <w:vAlign w:val="center"/>
          </w:tcPr>
          <w:p w14:paraId="6AE04DC4" w14:textId="36EAFB3D" w:rsidR="0EA94F97"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24 h</w:t>
            </w:r>
          </w:p>
          <w:p w14:paraId="5EFD43C6" w14:textId="342DAB0C" w:rsidR="0DBB9AEE" w:rsidRPr="00AB3503" w:rsidRDefault="0DBB9AEE" w:rsidP="2D2CA527">
            <w:pPr>
              <w:rPr>
                <w:rFonts w:ascii="Arial" w:eastAsia="Arial" w:hAnsi="Arial" w:cs="Arial"/>
                <w:sz w:val="16"/>
                <w:szCs w:val="16"/>
                <w:lang w:eastAsia="en-US"/>
              </w:rPr>
            </w:pPr>
          </w:p>
        </w:tc>
      </w:tr>
      <w:tr w:rsidR="0DBB9AEE" w14:paraId="6C7D2A21" w14:textId="77777777" w:rsidTr="2D2CA527">
        <w:trPr>
          <w:trHeight w:val="300"/>
        </w:trPr>
        <w:tc>
          <w:tcPr>
            <w:tcW w:w="2445" w:type="dxa"/>
            <w:vAlign w:val="center"/>
          </w:tcPr>
          <w:p w14:paraId="77FDCF7B" w14:textId="11C20DD3" w:rsidR="5CD3C2FA"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Bajo</w:t>
            </w:r>
          </w:p>
        </w:tc>
        <w:tc>
          <w:tcPr>
            <w:tcW w:w="2357" w:type="dxa"/>
            <w:vAlign w:val="center"/>
          </w:tcPr>
          <w:p w14:paraId="5802271F" w14:textId="49C66B41" w:rsidR="61BF3180"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Solicitudes administrativas, cambios de configuración.</w:t>
            </w:r>
          </w:p>
          <w:p w14:paraId="4A79D191" w14:textId="7A1E050C" w:rsidR="0DBB9AEE" w:rsidRPr="00AB3503" w:rsidRDefault="0DBB9AEE" w:rsidP="2D2CA527">
            <w:pPr>
              <w:rPr>
                <w:rFonts w:ascii="Arial" w:eastAsia="Arial" w:hAnsi="Arial" w:cs="Arial"/>
                <w:sz w:val="16"/>
                <w:szCs w:val="16"/>
                <w:lang w:eastAsia="en-US"/>
              </w:rPr>
            </w:pPr>
          </w:p>
        </w:tc>
        <w:tc>
          <w:tcPr>
            <w:tcW w:w="1491" w:type="dxa"/>
            <w:vAlign w:val="center"/>
          </w:tcPr>
          <w:p w14:paraId="68DF6444" w14:textId="47B70C5B" w:rsidR="61BF3180"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1 día hábil</w:t>
            </w:r>
          </w:p>
          <w:p w14:paraId="0F2E997B" w14:textId="1C795528" w:rsidR="0DBB9AEE" w:rsidRPr="00AB3503" w:rsidRDefault="0DBB9AEE" w:rsidP="2D2CA527">
            <w:pPr>
              <w:rPr>
                <w:rFonts w:ascii="Arial" w:eastAsia="Arial" w:hAnsi="Arial" w:cs="Arial"/>
                <w:sz w:val="16"/>
                <w:szCs w:val="16"/>
                <w:lang w:eastAsia="en-US"/>
              </w:rPr>
            </w:pPr>
          </w:p>
        </w:tc>
        <w:tc>
          <w:tcPr>
            <w:tcW w:w="1822" w:type="dxa"/>
            <w:vAlign w:val="center"/>
          </w:tcPr>
          <w:p w14:paraId="77C3F28A" w14:textId="7BDA9051" w:rsidR="61BF3180"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3 días hábiles</w:t>
            </w:r>
          </w:p>
        </w:tc>
      </w:tr>
      <w:tr w:rsidR="0DBB9AEE" w14:paraId="5FAD66D2" w14:textId="77777777" w:rsidTr="2D2CA527">
        <w:trPr>
          <w:trHeight w:val="300"/>
        </w:trPr>
        <w:tc>
          <w:tcPr>
            <w:tcW w:w="8115" w:type="dxa"/>
            <w:gridSpan w:val="4"/>
            <w:vAlign w:val="center"/>
          </w:tcPr>
          <w:p w14:paraId="7C229EA7" w14:textId="0BBE6645" w:rsidR="0DBB9AEE" w:rsidRPr="00AB3503" w:rsidRDefault="0DBB9AEE" w:rsidP="2D2CA527">
            <w:pPr>
              <w:jc w:val="center"/>
              <w:rPr>
                <w:rFonts w:ascii="Arial" w:hAnsi="Arial" w:cs="Arial"/>
                <w:b/>
                <w:bCs/>
                <w:sz w:val="16"/>
                <w:szCs w:val="16"/>
                <w:lang w:val="es-CO"/>
              </w:rPr>
            </w:pPr>
          </w:p>
          <w:p w14:paraId="2D551045" w14:textId="37A9254C" w:rsidR="7782F223" w:rsidRPr="00AB3503" w:rsidRDefault="2D2CA527" w:rsidP="2D2CA527">
            <w:pPr>
              <w:jc w:val="center"/>
              <w:rPr>
                <w:rFonts w:ascii="Arial" w:hAnsi="Arial" w:cs="Arial"/>
                <w:b/>
                <w:bCs/>
                <w:sz w:val="16"/>
                <w:szCs w:val="16"/>
                <w:lang w:val="es-CO"/>
              </w:rPr>
            </w:pPr>
            <w:r w:rsidRPr="00AB3503">
              <w:rPr>
                <w:rFonts w:ascii="Arial" w:hAnsi="Arial" w:cs="Arial"/>
                <w:b/>
                <w:bCs/>
                <w:sz w:val="16"/>
                <w:szCs w:val="16"/>
              </w:rPr>
              <w:t>Entrega y Configuración de Equipos y Líneas.</w:t>
            </w:r>
          </w:p>
          <w:p w14:paraId="388B478E" w14:textId="3CF1CADB" w:rsidR="0DBB9AEE" w:rsidRPr="00AB3503" w:rsidRDefault="0DBB9AEE" w:rsidP="2D2CA527">
            <w:pPr>
              <w:jc w:val="center"/>
              <w:rPr>
                <w:rFonts w:ascii="Arial" w:hAnsi="Arial" w:cs="Arial"/>
                <w:b/>
                <w:bCs/>
                <w:sz w:val="16"/>
                <w:szCs w:val="16"/>
                <w:lang w:val="es-CO"/>
              </w:rPr>
            </w:pPr>
          </w:p>
        </w:tc>
      </w:tr>
      <w:tr w:rsidR="0DBB9AEE" w14:paraId="03780B6D" w14:textId="77777777" w:rsidTr="2D2CA527">
        <w:trPr>
          <w:trHeight w:val="300"/>
        </w:trPr>
        <w:tc>
          <w:tcPr>
            <w:tcW w:w="2445" w:type="dxa"/>
            <w:vAlign w:val="center"/>
          </w:tcPr>
          <w:p w14:paraId="3A204BA4" w14:textId="23346531" w:rsidR="0DBB9AEE" w:rsidRPr="00AB3503" w:rsidRDefault="0DBB9AEE" w:rsidP="2D2CA527">
            <w:pPr>
              <w:jc w:val="center"/>
              <w:rPr>
                <w:rFonts w:ascii="Arial" w:hAnsi="Arial" w:cs="Arial"/>
                <w:b/>
                <w:bCs/>
                <w:sz w:val="16"/>
                <w:szCs w:val="16"/>
              </w:rPr>
            </w:pPr>
          </w:p>
          <w:p w14:paraId="074A3389" w14:textId="0A65F68E"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Indicador</w:t>
            </w:r>
          </w:p>
          <w:p w14:paraId="34A66F55" w14:textId="4A2F8458" w:rsidR="0DBB9AEE" w:rsidRPr="00AB3503" w:rsidRDefault="0DBB9AEE" w:rsidP="2D2CA527">
            <w:pPr>
              <w:jc w:val="center"/>
              <w:rPr>
                <w:rFonts w:ascii="Arial" w:hAnsi="Arial" w:cs="Arial"/>
                <w:b/>
                <w:bCs/>
                <w:sz w:val="16"/>
                <w:szCs w:val="16"/>
              </w:rPr>
            </w:pPr>
          </w:p>
        </w:tc>
        <w:tc>
          <w:tcPr>
            <w:tcW w:w="2357" w:type="dxa"/>
            <w:vAlign w:val="center"/>
          </w:tcPr>
          <w:p w14:paraId="2ABE0E50" w14:textId="22C612A3"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Nivel de Servicio</w:t>
            </w:r>
          </w:p>
        </w:tc>
        <w:tc>
          <w:tcPr>
            <w:tcW w:w="3313" w:type="dxa"/>
            <w:gridSpan w:val="2"/>
            <w:vAlign w:val="center"/>
          </w:tcPr>
          <w:p w14:paraId="36A29534" w14:textId="5B81933F"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Medición</w:t>
            </w:r>
          </w:p>
        </w:tc>
      </w:tr>
      <w:tr w:rsidR="0DBB9AEE" w14:paraId="0B027259" w14:textId="77777777" w:rsidTr="2D2CA527">
        <w:trPr>
          <w:trHeight w:val="300"/>
        </w:trPr>
        <w:tc>
          <w:tcPr>
            <w:tcW w:w="2445" w:type="dxa"/>
            <w:vAlign w:val="center"/>
          </w:tcPr>
          <w:p w14:paraId="0EF2D600" w14:textId="5282683F"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Entrega inicial de 320 líneas y 120 equipos</w:t>
            </w:r>
          </w:p>
        </w:tc>
        <w:tc>
          <w:tcPr>
            <w:tcW w:w="2357" w:type="dxa"/>
            <w:vAlign w:val="center"/>
          </w:tcPr>
          <w:p w14:paraId="427C1496" w14:textId="44BD6A5B"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100% en máximo 40 días calendario después de la adjudicación del contrato.</w:t>
            </w:r>
          </w:p>
        </w:tc>
        <w:tc>
          <w:tcPr>
            <w:tcW w:w="3313" w:type="dxa"/>
            <w:gridSpan w:val="2"/>
            <w:vAlign w:val="center"/>
          </w:tcPr>
          <w:p w14:paraId="5437BC54" w14:textId="6CFDA60D" w:rsidR="2DEB655E"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Adjudicación del contrato en SECOP.</w:t>
            </w:r>
          </w:p>
        </w:tc>
      </w:tr>
      <w:tr w:rsidR="0DBB9AEE" w14:paraId="629E55F8" w14:textId="77777777" w:rsidTr="2D2CA527">
        <w:trPr>
          <w:trHeight w:val="300"/>
        </w:trPr>
        <w:tc>
          <w:tcPr>
            <w:tcW w:w="2445" w:type="dxa"/>
            <w:vAlign w:val="center"/>
          </w:tcPr>
          <w:p w14:paraId="56CB9BF1" w14:textId="556AD6E5"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Configuración y activación de licencias PTT</w:t>
            </w:r>
          </w:p>
        </w:tc>
        <w:tc>
          <w:tcPr>
            <w:tcW w:w="2357" w:type="dxa"/>
            <w:vAlign w:val="center"/>
          </w:tcPr>
          <w:p w14:paraId="164C98F7" w14:textId="591FC712"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100% en máximo 5 días hábiles tras recepción de equipos.</w:t>
            </w:r>
          </w:p>
        </w:tc>
        <w:tc>
          <w:tcPr>
            <w:tcW w:w="3313" w:type="dxa"/>
            <w:gridSpan w:val="2"/>
            <w:vAlign w:val="center"/>
          </w:tcPr>
          <w:p w14:paraId="3C7D4561" w14:textId="471167BE"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Registro en informe mensual.</w:t>
            </w:r>
          </w:p>
        </w:tc>
      </w:tr>
      <w:tr w:rsidR="0DBB9AEE" w14:paraId="593DAC51" w14:textId="77777777" w:rsidTr="2D2CA527">
        <w:trPr>
          <w:trHeight w:val="300"/>
        </w:trPr>
        <w:tc>
          <w:tcPr>
            <w:tcW w:w="2445" w:type="dxa"/>
            <w:vAlign w:val="center"/>
          </w:tcPr>
          <w:p w14:paraId="37742156" w14:textId="50C9DB1F"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Entrega de reemplazos por falla.</w:t>
            </w:r>
          </w:p>
        </w:tc>
        <w:tc>
          <w:tcPr>
            <w:tcW w:w="2357" w:type="dxa"/>
            <w:vAlign w:val="center"/>
          </w:tcPr>
          <w:p w14:paraId="4D1A96B5" w14:textId="5A633D41"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2 días hábiles desde la notificación (fallas no atribuibles a mal uso).</w:t>
            </w:r>
          </w:p>
        </w:tc>
        <w:tc>
          <w:tcPr>
            <w:tcW w:w="3313" w:type="dxa"/>
            <w:gridSpan w:val="2"/>
            <w:vAlign w:val="center"/>
          </w:tcPr>
          <w:p w14:paraId="3F07D67A" w14:textId="639B3E9F"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Registro en sistema de soporte.</w:t>
            </w:r>
          </w:p>
        </w:tc>
      </w:tr>
      <w:tr w:rsidR="0DBB9AEE" w14:paraId="339F1EF9" w14:textId="77777777" w:rsidTr="2D2CA527">
        <w:trPr>
          <w:trHeight w:val="300"/>
        </w:trPr>
        <w:tc>
          <w:tcPr>
            <w:tcW w:w="8115" w:type="dxa"/>
            <w:gridSpan w:val="4"/>
            <w:vAlign w:val="center"/>
          </w:tcPr>
          <w:p w14:paraId="31944DDD" w14:textId="243C3CF8" w:rsidR="0DBB9AEE" w:rsidRPr="00AB3503" w:rsidRDefault="0DBB9AEE" w:rsidP="2D2CA527">
            <w:pPr>
              <w:jc w:val="center"/>
              <w:rPr>
                <w:rFonts w:ascii="Arial" w:hAnsi="Arial" w:cs="Arial"/>
                <w:b/>
                <w:bCs/>
                <w:sz w:val="16"/>
                <w:szCs w:val="16"/>
                <w:lang w:val="es-CO"/>
              </w:rPr>
            </w:pPr>
          </w:p>
          <w:p w14:paraId="3052A797" w14:textId="18EEE579" w:rsidR="7782F223" w:rsidRPr="00AB3503" w:rsidRDefault="2D2CA527" w:rsidP="2D2CA527">
            <w:pPr>
              <w:jc w:val="center"/>
              <w:rPr>
                <w:rFonts w:ascii="Arial" w:hAnsi="Arial" w:cs="Arial"/>
                <w:b/>
                <w:bCs/>
                <w:sz w:val="16"/>
                <w:szCs w:val="16"/>
                <w:lang w:val="es-CO"/>
              </w:rPr>
            </w:pPr>
            <w:r w:rsidRPr="00AB3503">
              <w:rPr>
                <w:rFonts w:ascii="Arial" w:hAnsi="Arial" w:cs="Arial"/>
                <w:b/>
                <w:bCs/>
                <w:sz w:val="16"/>
                <w:szCs w:val="16"/>
              </w:rPr>
              <w:t>Soporte Técnico.</w:t>
            </w:r>
          </w:p>
          <w:p w14:paraId="155D8D64" w14:textId="14832BB0" w:rsidR="0DBB9AEE" w:rsidRPr="00AB3503" w:rsidRDefault="0DBB9AEE" w:rsidP="2D2CA527">
            <w:pPr>
              <w:jc w:val="center"/>
              <w:rPr>
                <w:rFonts w:ascii="Arial" w:hAnsi="Arial" w:cs="Arial"/>
                <w:b/>
                <w:bCs/>
                <w:sz w:val="16"/>
                <w:szCs w:val="16"/>
                <w:lang w:val="es-CO"/>
              </w:rPr>
            </w:pPr>
          </w:p>
        </w:tc>
      </w:tr>
      <w:tr w:rsidR="0DBB9AEE" w14:paraId="7C09745D" w14:textId="77777777" w:rsidTr="2D2CA527">
        <w:trPr>
          <w:trHeight w:val="300"/>
        </w:trPr>
        <w:tc>
          <w:tcPr>
            <w:tcW w:w="2445" w:type="dxa"/>
            <w:vAlign w:val="center"/>
          </w:tcPr>
          <w:p w14:paraId="60E7B2DC" w14:textId="728C6F0B" w:rsidR="0DBB9AEE" w:rsidRPr="00AB3503" w:rsidRDefault="0DBB9AEE" w:rsidP="2D2CA527">
            <w:pPr>
              <w:jc w:val="center"/>
              <w:rPr>
                <w:rFonts w:ascii="Arial" w:hAnsi="Arial" w:cs="Arial"/>
                <w:b/>
                <w:bCs/>
                <w:sz w:val="16"/>
                <w:szCs w:val="16"/>
              </w:rPr>
            </w:pPr>
          </w:p>
          <w:p w14:paraId="7137F021" w14:textId="088C9F1A"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Indicador.</w:t>
            </w:r>
          </w:p>
          <w:p w14:paraId="6AC0495F" w14:textId="74B88327" w:rsidR="0DBB9AEE" w:rsidRPr="00AB3503" w:rsidRDefault="0DBB9AEE" w:rsidP="2D2CA527">
            <w:pPr>
              <w:jc w:val="center"/>
              <w:rPr>
                <w:rFonts w:ascii="Arial" w:hAnsi="Arial" w:cs="Arial"/>
                <w:b/>
                <w:bCs/>
                <w:sz w:val="16"/>
                <w:szCs w:val="16"/>
              </w:rPr>
            </w:pPr>
          </w:p>
        </w:tc>
        <w:tc>
          <w:tcPr>
            <w:tcW w:w="2357" w:type="dxa"/>
            <w:vAlign w:val="center"/>
          </w:tcPr>
          <w:p w14:paraId="2357A901" w14:textId="79AD0F55"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Nivel de Servicio.</w:t>
            </w:r>
          </w:p>
        </w:tc>
        <w:tc>
          <w:tcPr>
            <w:tcW w:w="3313" w:type="dxa"/>
            <w:gridSpan w:val="2"/>
            <w:vAlign w:val="center"/>
          </w:tcPr>
          <w:p w14:paraId="738058C1" w14:textId="6FFFAC65" w:rsidR="7782F223" w:rsidRPr="00AB3503" w:rsidRDefault="2D2CA527" w:rsidP="2D2CA527">
            <w:pPr>
              <w:jc w:val="center"/>
              <w:rPr>
                <w:rFonts w:ascii="Arial" w:hAnsi="Arial" w:cs="Arial"/>
                <w:b/>
                <w:bCs/>
                <w:sz w:val="16"/>
                <w:szCs w:val="16"/>
              </w:rPr>
            </w:pPr>
            <w:r w:rsidRPr="00AB3503">
              <w:rPr>
                <w:rFonts w:ascii="Arial" w:hAnsi="Arial" w:cs="Arial"/>
                <w:b/>
                <w:bCs/>
                <w:sz w:val="16"/>
                <w:szCs w:val="16"/>
              </w:rPr>
              <w:t>Medición.</w:t>
            </w:r>
          </w:p>
        </w:tc>
      </w:tr>
      <w:tr w:rsidR="0DBB9AEE" w14:paraId="606E2D5C" w14:textId="77777777" w:rsidTr="2D2CA527">
        <w:trPr>
          <w:trHeight w:val="300"/>
        </w:trPr>
        <w:tc>
          <w:tcPr>
            <w:tcW w:w="2445" w:type="dxa"/>
            <w:vAlign w:val="center"/>
          </w:tcPr>
          <w:p w14:paraId="43325BF7" w14:textId="56E76399"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Cobertura de soporte.</w:t>
            </w:r>
          </w:p>
        </w:tc>
        <w:tc>
          <w:tcPr>
            <w:tcW w:w="2357" w:type="dxa"/>
            <w:vAlign w:val="center"/>
          </w:tcPr>
          <w:p w14:paraId="6750AF18" w14:textId="6669CE6F"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Mínimo 7x8 horas diarias, con atención a incidentes críticos 24x7.</w:t>
            </w:r>
          </w:p>
        </w:tc>
        <w:tc>
          <w:tcPr>
            <w:tcW w:w="3313" w:type="dxa"/>
            <w:gridSpan w:val="2"/>
            <w:vAlign w:val="center"/>
          </w:tcPr>
          <w:p w14:paraId="6A4D578B" w14:textId="11A29B70"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Registro de mesa de ayuda.</w:t>
            </w:r>
          </w:p>
        </w:tc>
      </w:tr>
      <w:tr w:rsidR="0DBB9AEE" w14:paraId="03C6ED43" w14:textId="77777777" w:rsidTr="2D2CA527">
        <w:trPr>
          <w:trHeight w:val="300"/>
        </w:trPr>
        <w:tc>
          <w:tcPr>
            <w:tcW w:w="2445" w:type="dxa"/>
            <w:vAlign w:val="center"/>
          </w:tcPr>
          <w:p w14:paraId="69FC8E32" w14:textId="3A61FC1E"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Cumplimiento de tiempos de atención.</w:t>
            </w:r>
          </w:p>
        </w:tc>
        <w:tc>
          <w:tcPr>
            <w:tcW w:w="2357" w:type="dxa"/>
            <w:vAlign w:val="center"/>
          </w:tcPr>
          <w:p w14:paraId="4177C598" w14:textId="6374BE96"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 95% de casos dentro del tiempo acordado.</w:t>
            </w:r>
          </w:p>
        </w:tc>
        <w:tc>
          <w:tcPr>
            <w:tcW w:w="3313" w:type="dxa"/>
            <w:gridSpan w:val="2"/>
            <w:vAlign w:val="center"/>
          </w:tcPr>
          <w:p w14:paraId="7DCE1B7A" w14:textId="4B6F8ADA" w:rsidR="7782F223" w:rsidRPr="00AB3503" w:rsidRDefault="2D2CA527" w:rsidP="2D2CA527">
            <w:pPr>
              <w:rPr>
                <w:rFonts w:ascii="Arial" w:eastAsia="Arial" w:hAnsi="Arial" w:cs="Arial"/>
                <w:sz w:val="16"/>
                <w:szCs w:val="16"/>
                <w:lang w:eastAsia="en-US"/>
              </w:rPr>
            </w:pPr>
            <w:r w:rsidRPr="00AB3503">
              <w:rPr>
                <w:rFonts w:ascii="Arial" w:eastAsia="Arial" w:hAnsi="Arial" w:cs="Arial"/>
                <w:sz w:val="16"/>
                <w:szCs w:val="16"/>
              </w:rPr>
              <w:t>Reporte mensual.</w:t>
            </w:r>
          </w:p>
        </w:tc>
      </w:tr>
    </w:tbl>
    <w:p w14:paraId="652B63CF" w14:textId="5CD244FD" w:rsidR="009D35F2" w:rsidRPr="004A0E8A" w:rsidRDefault="009D35F2" w:rsidP="0DBB9AEE">
      <w:pPr>
        <w:spacing w:after="0" w:line="240" w:lineRule="auto"/>
      </w:pPr>
    </w:p>
    <w:p w14:paraId="0EEB391B" w14:textId="682E0E43" w:rsidR="009D35F2" w:rsidRPr="004A0E8A" w:rsidRDefault="009D35F2" w:rsidP="0DBB9AEE">
      <w:pPr>
        <w:spacing w:after="0" w:line="240" w:lineRule="auto"/>
        <w:ind w:left="720"/>
        <w:jc w:val="both"/>
        <w:outlineLvl w:val="0"/>
        <w:rPr>
          <w:rFonts w:ascii="Arial" w:hAnsi="Arial" w:cs="Arial"/>
          <w:b/>
          <w:bCs/>
          <w:sz w:val="24"/>
          <w:szCs w:val="24"/>
        </w:rPr>
      </w:pPr>
    </w:p>
    <w:p w14:paraId="55A575AB" w14:textId="4696A326" w:rsidR="009D35F2" w:rsidRPr="004A0E8A" w:rsidRDefault="003E6D7B" w:rsidP="0DBB9AEE">
      <w:pPr>
        <w:spacing w:after="0" w:line="240" w:lineRule="auto"/>
        <w:ind w:left="720"/>
        <w:jc w:val="both"/>
        <w:rPr>
          <w:rFonts w:ascii="Arial" w:hAnsi="Arial" w:cs="Arial"/>
          <w:b/>
          <w:bCs/>
          <w:sz w:val="24"/>
          <w:szCs w:val="24"/>
        </w:rPr>
      </w:pPr>
      <w:r w:rsidRPr="0DBB9AEE">
        <w:rPr>
          <w:rFonts w:ascii="Arial" w:hAnsi="Arial" w:cs="Arial"/>
          <w:b/>
          <w:bCs/>
          <w:sz w:val="24"/>
          <w:szCs w:val="24"/>
        </w:rPr>
        <w:t>Penalizaciones por Incumplimiento</w:t>
      </w:r>
    </w:p>
    <w:p w14:paraId="0FBE1BAA" w14:textId="6148B20F" w:rsidR="009D35F2" w:rsidRPr="004A0E8A" w:rsidRDefault="003E6D7B" w:rsidP="26E57C77">
      <w:pPr>
        <w:pStyle w:val="Prrafodelista"/>
        <w:numPr>
          <w:ilvl w:val="0"/>
          <w:numId w:val="1"/>
        </w:numPr>
        <w:spacing w:before="240" w:after="240" w:line="240" w:lineRule="auto"/>
        <w:jc w:val="both"/>
        <w:rPr>
          <w:rFonts w:ascii="Arial" w:eastAsia="Arial" w:hAnsi="Arial" w:cs="Arial"/>
          <w:sz w:val="24"/>
          <w:szCs w:val="24"/>
        </w:rPr>
      </w:pPr>
      <w:r w:rsidRPr="26E57C77">
        <w:rPr>
          <w:rFonts w:ascii="Arial" w:eastAsia="Arial" w:hAnsi="Arial" w:cs="Arial"/>
          <w:sz w:val="24"/>
          <w:szCs w:val="24"/>
        </w:rPr>
        <w:lastRenderedPageBreak/>
        <w:t>Reducción del valor mensual proporcional al impacto de la indisponibilidad.</w:t>
      </w:r>
    </w:p>
    <w:p w14:paraId="21784080" w14:textId="599C45EF" w:rsidR="009D35F2" w:rsidRPr="004A0E8A" w:rsidRDefault="003E6D7B" w:rsidP="26E57C77">
      <w:pPr>
        <w:pStyle w:val="Prrafodelista"/>
        <w:numPr>
          <w:ilvl w:val="0"/>
          <w:numId w:val="1"/>
        </w:numPr>
        <w:spacing w:before="240" w:after="240" w:line="240" w:lineRule="auto"/>
        <w:jc w:val="both"/>
        <w:rPr>
          <w:rFonts w:ascii="Arial" w:eastAsia="Arial" w:hAnsi="Arial" w:cs="Arial"/>
          <w:sz w:val="24"/>
          <w:szCs w:val="24"/>
        </w:rPr>
      </w:pPr>
      <w:r w:rsidRPr="26E57C77">
        <w:rPr>
          <w:rFonts w:ascii="Arial" w:eastAsia="Arial" w:hAnsi="Arial" w:cs="Arial"/>
          <w:sz w:val="24"/>
          <w:szCs w:val="24"/>
        </w:rPr>
        <w:t>Penalización del 2% del valor mensual del servicio por cada punto porcentual por debajo del ANS de disponibilidad.</w:t>
      </w:r>
    </w:p>
    <w:p w14:paraId="4DFEDB6A" w14:textId="68275E06" w:rsidR="009D35F2" w:rsidRPr="004A0E8A" w:rsidRDefault="003E6D7B" w:rsidP="26E57C77">
      <w:pPr>
        <w:pStyle w:val="Prrafodelista"/>
        <w:numPr>
          <w:ilvl w:val="0"/>
          <w:numId w:val="1"/>
        </w:numPr>
        <w:spacing w:before="240" w:after="240" w:line="240" w:lineRule="auto"/>
        <w:jc w:val="both"/>
        <w:rPr>
          <w:rFonts w:ascii="Arial" w:eastAsia="Arial" w:hAnsi="Arial" w:cs="Arial"/>
          <w:sz w:val="24"/>
          <w:szCs w:val="24"/>
        </w:rPr>
      </w:pPr>
      <w:r w:rsidRPr="26E57C77">
        <w:rPr>
          <w:rFonts w:ascii="Arial" w:eastAsia="Arial" w:hAnsi="Arial" w:cs="Arial"/>
          <w:sz w:val="24"/>
          <w:szCs w:val="24"/>
        </w:rPr>
        <w:t>Descuento equivalente al tiempo de indisponibilidad no justificada de la plataforma o equipos.</w:t>
      </w:r>
    </w:p>
    <w:p w14:paraId="14198ADE" w14:textId="4AD10489" w:rsidR="009D35F2" w:rsidRDefault="009D35F2" w:rsidP="0DBB9AEE">
      <w:pPr>
        <w:pStyle w:val="Prrafodelista"/>
        <w:spacing w:before="240" w:after="240" w:line="240" w:lineRule="auto"/>
        <w:ind w:left="1068"/>
        <w:jc w:val="both"/>
        <w:rPr>
          <w:rFonts w:ascii="Arial" w:hAnsi="Arial" w:cs="Arial"/>
          <w:sz w:val="24"/>
          <w:szCs w:val="24"/>
        </w:rPr>
      </w:pPr>
    </w:p>
    <w:p w14:paraId="19F7A213" w14:textId="0780189F" w:rsidR="009D35F2" w:rsidRPr="004A0E8A" w:rsidRDefault="2D2CA527" w:rsidP="2D2CA527">
      <w:pPr>
        <w:spacing w:before="240" w:after="240" w:line="240" w:lineRule="auto"/>
        <w:ind w:left="1068"/>
        <w:jc w:val="both"/>
        <w:rPr>
          <w:rFonts w:ascii="Arial" w:hAnsi="Arial" w:cs="Arial"/>
          <w:b/>
          <w:bCs/>
          <w:sz w:val="24"/>
          <w:szCs w:val="24"/>
        </w:rPr>
      </w:pPr>
      <w:r w:rsidRPr="2D2CA527">
        <w:rPr>
          <w:rFonts w:ascii="Arial" w:hAnsi="Arial" w:cs="Arial"/>
          <w:b/>
          <w:bCs/>
          <w:sz w:val="24"/>
          <w:szCs w:val="24"/>
        </w:rPr>
        <w:t>8.5.  OBLIGACIONES DE TRANSMILENIO</w:t>
      </w:r>
    </w:p>
    <w:p w14:paraId="16C542B5" w14:textId="77777777" w:rsidR="009D35F2" w:rsidRPr="004A0E8A" w:rsidRDefault="009D35F2" w:rsidP="1F7DC892">
      <w:pPr>
        <w:spacing w:after="0" w:line="240" w:lineRule="auto"/>
        <w:jc w:val="both"/>
        <w:outlineLvl w:val="0"/>
        <w:rPr>
          <w:rFonts w:ascii="Arial" w:hAnsi="Arial" w:cs="Arial"/>
          <w:sz w:val="24"/>
          <w:szCs w:val="24"/>
        </w:rPr>
      </w:pPr>
    </w:p>
    <w:p w14:paraId="1A3BF1C4" w14:textId="564BDFD8" w:rsidR="5B712045" w:rsidRPr="004A0E8A" w:rsidRDefault="5B712045" w:rsidP="00130DF0">
      <w:pPr>
        <w:pStyle w:val="Prrafodelista"/>
        <w:numPr>
          <w:ilvl w:val="0"/>
          <w:numId w:val="30"/>
        </w:numPr>
        <w:spacing w:after="0" w:line="240" w:lineRule="auto"/>
        <w:jc w:val="both"/>
        <w:outlineLvl w:val="0"/>
        <w:rPr>
          <w:rFonts w:ascii="Arial" w:hAnsi="Arial" w:cs="Arial"/>
          <w:sz w:val="24"/>
          <w:szCs w:val="24"/>
        </w:rPr>
      </w:pPr>
      <w:r w:rsidRPr="004A0E8A">
        <w:rPr>
          <w:rFonts w:ascii="Arial" w:hAnsi="Arial" w:cs="Arial"/>
          <w:sz w:val="24"/>
          <w:szCs w:val="24"/>
        </w:rPr>
        <w:t>Pagar al CONTRATISTA el valor correspondiente a los servicios prestados, de acuerdo con las condiciones, plazos y modalidades establecidas en el presente contrato.</w:t>
      </w:r>
    </w:p>
    <w:p w14:paraId="13DAFCE5" w14:textId="3C81018E" w:rsidR="5B712045" w:rsidRPr="004A0E8A" w:rsidRDefault="5B712045" w:rsidP="00130DF0">
      <w:pPr>
        <w:numPr>
          <w:ilvl w:val="0"/>
          <w:numId w:val="30"/>
        </w:numPr>
        <w:spacing w:after="0" w:line="240" w:lineRule="auto"/>
        <w:jc w:val="both"/>
        <w:outlineLvl w:val="0"/>
        <w:rPr>
          <w:rFonts w:ascii="Arial" w:hAnsi="Arial" w:cs="Arial"/>
          <w:sz w:val="24"/>
          <w:szCs w:val="24"/>
        </w:rPr>
      </w:pPr>
      <w:r w:rsidRPr="004A0E8A">
        <w:rPr>
          <w:rFonts w:ascii="Arial" w:hAnsi="Arial" w:cs="Arial"/>
          <w:sz w:val="24"/>
          <w:szCs w:val="24"/>
        </w:rPr>
        <w:t>Informar al CONTRATISTA sobre cualquier irregularidad o situación anómala que se presente durante la ejecución del contrato y que pueda afectar la correcta prestación del servicio.</w:t>
      </w:r>
    </w:p>
    <w:p w14:paraId="729C154C" w14:textId="63D43413" w:rsidR="5B712045" w:rsidRPr="004A0E8A" w:rsidRDefault="5B712045" w:rsidP="00130DF0">
      <w:pPr>
        <w:pStyle w:val="Prrafodelista"/>
        <w:numPr>
          <w:ilvl w:val="0"/>
          <w:numId w:val="30"/>
        </w:numPr>
        <w:spacing w:after="0" w:line="240" w:lineRule="auto"/>
        <w:jc w:val="both"/>
        <w:rPr>
          <w:rFonts w:ascii="Arial" w:hAnsi="Arial" w:cs="Arial"/>
          <w:sz w:val="24"/>
          <w:szCs w:val="24"/>
        </w:rPr>
      </w:pPr>
      <w:r w:rsidRPr="004A0E8A">
        <w:rPr>
          <w:rFonts w:ascii="Arial" w:hAnsi="Arial" w:cs="Arial"/>
          <w:sz w:val="24"/>
          <w:szCs w:val="24"/>
        </w:rPr>
        <w:t>Velar por la adecuada ejecución del contrato, a través del supervisor designado, quien será el conducto regular entre TRANSMILENIO S.A. y el CONTRATISTA, y verificará el cumplimiento de la totalidad de las obligaciones contractuales.</w:t>
      </w:r>
    </w:p>
    <w:p w14:paraId="1DCFD4B3" w14:textId="7BC60D73" w:rsidR="78B563C0" w:rsidRPr="004A0E8A" w:rsidRDefault="78B563C0" w:rsidP="00130DF0">
      <w:pPr>
        <w:pStyle w:val="Prrafodelista"/>
        <w:numPr>
          <w:ilvl w:val="0"/>
          <w:numId w:val="30"/>
        </w:numPr>
        <w:spacing w:after="0" w:line="240" w:lineRule="auto"/>
        <w:jc w:val="both"/>
        <w:rPr>
          <w:rFonts w:ascii="Arial" w:hAnsi="Arial" w:cs="Arial"/>
          <w:sz w:val="24"/>
          <w:szCs w:val="24"/>
        </w:rPr>
      </w:pPr>
      <w:r w:rsidRPr="004A0E8A">
        <w:rPr>
          <w:rFonts w:ascii="Arial" w:hAnsi="Arial" w:cs="Arial"/>
          <w:sz w:val="24"/>
          <w:szCs w:val="24"/>
        </w:rPr>
        <w:t>Expedir el certificado de cumplimiento, por parte del supervisor del contrato, una vez verificada la prestación efectiva y satisfactoria del servicio, así como la actualización en la plataforma SECOP II de toda la documentación asociada al proceso de facturación, como requisito previo para el trámite de pago de las facturas presentadas por el CONTRATISTA.</w:t>
      </w:r>
    </w:p>
    <w:p w14:paraId="51A4B9D7" w14:textId="5EDE96AA" w:rsidR="5B712045" w:rsidRPr="004A0E8A" w:rsidRDefault="5B712045" w:rsidP="00130DF0">
      <w:pPr>
        <w:pStyle w:val="Prrafodelista"/>
        <w:numPr>
          <w:ilvl w:val="0"/>
          <w:numId w:val="30"/>
        </w:numPr>
        <w:spacing w:after="0" w:line="240" w:lineRule="auto"/>
        <w:jc w:val="both"/>
        <w:rPr>
          <w:rFonts w:ascii="Arial" w:hAnsi="Arial" w:cs="Arial"/>
          <w:sz w:val="24"/>
          <w:szCs w:val="24"/>
        </w:rPr>
      </w:pPr>
      <w:r w:rsidRPr="004A0E8A">
        <w:rPr>
          <w:rFonts w:ascii="Arial" w:hAnsi="Arial" w:cs="Arial"/>
          <w:sz w:val="24"/>
          <w:szCs w:val="24"/>
        </w:rPr>
        <w:t>Brindar al CONTRATISTA las facilidades operativas, de acceso y la información necesaria que permitan la correcta y oportuna ejecución del objeto contractual.</w:t>
      </w:r>
    </w:p>
    <w:p w14:paraId="65093F50" w14:textId="352F024B" w:rsidR="5B712045" w:rsidRPr="004A0E8A" w:rsidRDefault="5B712045" w:rsidP="00130DF0">
      <w:pPr>
        <w:pStyle w:val="Prrafodelista"/>
        <w:numPr>
          <w:ilvl w:val="0"/>
          <w:numId w:val="30"/>
        </w:numPr>
        <w:spacing w:after="0" w:line="240" w:lineRule="auto"/>
        <w:jc w:val="both"/>
        <w:rPr>
          <w:rFonts w:ascii="Arial" w:hAnsi="Arial" w:cs="Arial"/>
          <w:sz w:val="24"/>
          <w:szCs w:val="24"/>
        </w:rPr>
      </w:pPr>
      <w:r w:rsidRPr="004A0E8A">
        <w:rPr>
          <w:rFonts w:ascii="Arial" w:hAnsi="Arial" w:cs="Arial"/>
          <w:sz w:val="24"/>
          <w:szCs w:val="24"/>
        </w:rPr>
        <w:t>Garantizar la seguridad informática, el control y la gestión sobre los aplicativos y sistemas que sean de propiedad de TRANSMILENIO S.A., cuando estos sean requeridos para la ejecución del objeto del contrato.</w:t>
      </w:r>
    </w:p>
    <w:p w14:paraId="76371E4C" w14:textId="6314E2B1" w:rsidR="009D35F2" w:rsidRPr="00A81BD0" w:rsidRDefault="5B712045" w:rsidP="00130DF0">
      <w:pPr>
        <w:pStyle w:val="Prrafodelista"/>
        <w:numPr>
          <w:ilvl w:val="0"/>
          <w:numId w:val="30"/>
        </w:numPr>
        <w:spacing w:after="0" w:line="240" w:lineRule="auto"/>
        <w:jc w:val="both"/>
        <w:rPr>
          <w:rFonts w:ascii="Arial" w:hAnsi="Arial" w:cs="Arial"/>
          <w:sz w:val="24"/>
          <w:szCs w:val="24"/>
        </w:rPr>
      </w:pPr>
      <w:r w:rsidRPr="004A0E8A">
        <w:rPr>
          <w:rFonts w:ascii="Arial" w:hAnsi="Arial" w:cs="Arial"/>
          <w:sz w:val="24"/>
          <w:szCs w:val="24"/>
        </w:rPr>
        <w:t>Suministrar al CONTRATISTA, de manera oportuna, las políticas, directrices, lineamientos, documentos o guías que sean necesarias para la correcta ejecución del servicio, conforme a la normatividad vigente y a las instrucciones impartidas por los entes de control y las autoridades competentes.</w:t>
      </w:r>
    </w:p>
    <w:p w14:paraId="2343648E" w14:textId="77777777" w:rsidR="009D35F2" w:rsidRPr="004A0E8A" w:rsidRDefault="009D35F2" w:rsidP="009D35F2">
      <w:pPr>
        <w:spacing w:after="0" w:line="240" w:lineRule="auto"/>
        <w:jc w:val="both"/>
        <w:outlineLvl w:val="0"/>
        <w:rPr>
          <w:rFonts w:ascii="Arial" w:hAnsi="Arial" w:cs="Arial"/>
          <w:b/>
          <w:bCs/>
          <w:sz w:val="24"/>
          <w:szCs w:val="24"/>
        </w:rPr>
      </w:pPr>
    </w:p>
    <w:p w14:paraId="6B756FB1" w14:textId="77777777" w:rsidR="009D35F2" w:rsidRPr="004A0E8A" w:rsidRDefault="009D35F2" w:rsidP="009D35F2">
      <w:pPr>
        <w:spacing w:after="0" w:line="240" w:lineRule="auto"/>
        <w:jc w:val="both"/>
        <w:outlineLvl w:val="0"/>
        <w:rPr>
          <w:rFonts w:ascii="Arial" w:hAnsi="Arial" w:cs="Arial"/>
          <w:b/>
          <w:bCs/>
          <w:sz w:val="24"/>
          <w:szCs w:val="24"/>
        </w:rPr>
      </w:pPr>
    </w:p>
    <w:p w14:paraId="4BBF3635" w14:textId="74BD9B2A" w:rsidR="00993BFA" w:rsidRPr="004A0E8A" w:rsidRDefault="00993BFA" w:rsidP="2CFDD85D">
      <w:pPr>
        <w:pStyle w:val="Prrafodelista"/>
        <w:numPr>
          <w:ilvl w:val="0"/>
          <w:numId w:val="15"/>
        </w:numPr>
        <w:spacing w:after="0" w:line="240" w:lineRule="auto"/>
        <w:jc w:val="both"/>
        <w:outlineLvl w:val="0"/>
        <w:rPr>
          <w:rFonts w:ascii="Arial" w:hAnsi="Arial" w:cs="Arial"/>
          <w:b/>
          <w:bCs/>
        </w:rPr>
      </w:pPr>
      <w:r w:rsidRPr="2CFDD85D">
        <w:rPr>
          <w:rFonts w:ascii="Arial" w:hAnsi="Arial" w:cs="Arial"/>
          <w:b/>
          <w:bCs/>
          <w:sz w:val="24"/>
          <w:szCs w:val="24"/>
        </w:rPr>
        <w:t>TRANSPORTE</w:t>
      </w:r>
      <w:bookmarkEnd w:id="4"/>
      <w:r w:rsidRPr="2CFDD85D">
        <w:rPr>
          <w:rFonts w:ascii="Arial" w:hAnsi="Arial" w:cs="Arial"/>
          <w:b/>
          <w:bCs/>
          <w:sz w:val="24"/>
          <w:szCs w:val="24"/>
        </w:rPr>
        <w:t xml:space="preserve"> Y COMUNICACIONES</w:t>
      </w:r>
    </w:p>
    <w:p w14:paraId="1BFCF7DD" w14:textId="77777777" w:rsidR="00AB03B0" w:rsidRPr="004A0E8A" w:rsidRDefault="00AB03B0" w:rsidP="1F7DC892">
      <w:pPr>
        <w:spacing w:after="0" w:line="240" w:lineRule="auto"/>
        <w:jc w:val="both"/>
        <w:rPr>
          <w:rFonts w:ascii="Arial" w:eastAsia="Arial" w:hAnsi="Arial" w:cs="Arial"/>
          <w:sz w:val="24"/>
          <w:szCs w:val="24"/>
        </w:rPr>
      </w:pPr>
    </w:p>
    <w:p w14:paraId="3BF548A7" w14:textId="2890A2DC" w:rsidR="00993BFA" w:rsidRPr="004A0E8A" w:rsidRDefault="777E0329" w:rsidP="1F7DC892">
      <w:pPr>
        <w:spacing w:after="0" w:line="240" w:lineRule="auto"/>
        <w:jc w:val="both"/>
        <w:rPr>
          <w:rFonts w:ascii="Arial" w:hAnsi="Arial" w:cs="Arial"/>
          <w:b/>
          <w:bCs/>
          <w:color w:val="FF0000"/>
          <w:sz w:val="24"/>
          <w:szCs w:val="24"/>
        </w:rPr>
      </w:pPr>
      <w:r w:rsidRPr="0DBB9AEE">
        <w:rPr>
          <w:rFonts w:ascii="Arial" w:eastAsia="Arial" w:hAnsi="Arial" w:cs="Arial"/>
          <w:sz w:val="24"/>
          <w:szCs w:val="24"/>
        </w:rPr>
        <w:t xml:space="preserve">El transporte de los equipos objeto de la presente contratación estará a cargo del oferente y se entregaran en la sede </w:t>
      </w:r>
      <w:r w:rsidR="5230E745" w:rsidRPr="0DBB9AEE">
        <w:rPr>
          <w:rFonts w:ascii="Arial" w:eastAsia="Arial" w:hAnsi="Arial" w:cs="Arial"/>
          <w:sz w:val="24"/>
          <w:szCs w:val="24"/>
        </w:rPr>
        <w:t>administrativa</w:t>
      </w:r>
      <w:r w:rsidRPr="0DBB9AEE">
        <w:rPr>
          <w:rFonts w:ascii="Arial" w:eastAsia="Arial" w:hAnsi="Arial" w:cs="Arial"/>
          <w:sz w:val="24"/>
          <w:szCs w:val="24"/>
        </w:rPr>
        <w:t xml:space="preserve"> de TRANSMIL</w:t>
      </w:r>
      <w:r w:rsidR="3E508BD1" w:rsidRPr="0DBB9AEE">
        <w:rPr>
          <w:rFonts w:ascii="Arial" w:eastAsia="Arial" w:hAnsi="Arial" w:cs="Arial"/>
          <w:sz w:val="24"/>
          <w:szCs w:val="24"/>
        </w:rPr>
        <w:t>E</w:t>
      </w:r>
      <w:r w:rsidRPr="0DBB9AEE">
        <w:rPr>
          <w:rFonts w:ascii="Arial" w:eastAsia="Arial" w:hAnsi="Arial" w:cs="Arial"/>
          <w:sz w:val="24"/>
          <w:szCs w:val="24"/>
        </w:rPr>
        <w:t xml:space="preserve">NIO S.A., </w:t>
      </w:r>
      <w:r w:rsidR="59B72C95" w:rsidRPr="0DBB9AEE">
        <w:rPr>
          <w:rFonts w:ascii="Arial" w:eastAsia="Arial" w:hAnsi="Arial" w:cs="Arial"/>
          <w:sz w:val="24"/>
          <w:szCs w:val="24"/>
        </w:rPr>
        <w:t>Av.</w:t>
      </w:r>
      <w:r w:rsidRPr="0DBB9AEE">
        <w:rPr>
          <w:rFonts w:ascii="Arial" w:eastAsia="Arial" w:hAnsi="Arial" w:cs="Arial"/>
          <w:sz w:val="24"/>
          <w:szCs w:val="24"/>
        </w:rPr>
        <w:t xml:space="preserve"> El Dorado 69-76 Torre 1 piso 6 Di</w:t>
      </w:r>
      <w:r w:rsidR="611E2DF9" w:rsidRPr="0DBB9AEE">
        <w:rPr>
          <w:rFonts w:ascii="Arial" w:eastAsia="Arial" w:hAnsi="Arial" w:cs="Arial"/>
          <w:sz w:val="24"/>
          <w:szCs w:val="24"/>
        </w:rPr>
        <w:t>rección de TIC</w:t>
      </w:r>
      <w:r w:rsidR="5A1A5C4E" w:rsidRPr="0DBB9AEE">
        <w:rPr>
          <w:rFonts w:ascii="Arial" w:eastAsia="Arial" w:hAnsi="Arial" w:cs="Arial"/>
          <w:sz w:val="24"/>
          <w:szCs w:val="24"/>
        </w:rPr>
        <w:t>.</w:t>
      </w:r>
    </w:p>
    <w:p w14:paraId="24A96041" w14:textId="3D3E5B59" w:rsidR="00993BFA" w:rsidRPr="004A0E8A" w:rsidRDefault="00993BFA" w:rsidP="1F7DC892">
      <w:pPr>
        <w:spacing w:after="0" w:line="240" w:lineRule="auto"/>
        <w:jc w:val="both"/>
        <w:rPr>
          <w:rFonts w:ascii="Arial" w:hAnsi="Arial" w:cs="Arial"/>
          <w:color w:val="FF0000"/>
          <w:sz w:val="24"/>
          <w:szCs w:val="24"/>
        </w:rPr>
      </w:pPr>
    </w:p>
    <w:p w14:paraId="34F46C94" w14:textId="27D6B219" w:rsidR="00993BFA" w:rsidRPr="004A0E8A" w:rsidRDefault="00993BFA" w:rsidP="2CFDD85D">
      <w:pPr>
        <w:spacing w:after="0" w:line="240" w:lineRule="auto"/>
        <w:jc w:val="both"/>
        <w:rPr>
          <w:rFonts w:ascii="Arial" w:hAnsi="Arial" w:cs="Arial"/>
          <w:sz w:val="24"/>
          <w:szCs w:val="24"/>
        </w:rPr>
      </w:pPr>
    </w:p>
    <w:p w14:paraId="1FF62A22" w14:textId="6538FC1F" w:rsidR="00993BFA" w:rsidRPr="004A0E8A" w:rsidRDefault="00993BFA" w:rsidP="2CFDD85D">
      <w:pPr>
        <w:pStyle w:val="Prrafodelista"/>
        <w:numPr>
          <w:ilvl w:val="0"/>
          <w:numId w:val="15"/>
        </w:numPr>
        <w:spacing w:after="0" w:line="240" w:lineRule="auto"/>
        <w:jc w:val="both"/>
        <w:outlineLvl w:val="0"/>
        <w:rPr>
          <w:rFonts w:ascii="Arial" w:hAnsi="Arial" w:cs="Arial"/>
          <w:b/>
          <w:bCs/>
        </w:rPr>
      </w:pPr>
      <w:r w:rsidRPr="2CFDD85D">
        <w:rPr>
          <w:rFonts w:ascii="Arial" w:hAnsi="Arial" w:cs="Arial"/>
          <w:b/>
          <w:bCs/>
          <w:sz w:val="24"/>
          <w:szCs w:val="24"/>
        </w:rPr>
        <w:t xml:space="preserve">CALIDAD Y GARANTÍA DE LOS MATERIALES </w:t>
      </w:r>
      <w:r w:rsidR="00AB03B0" w:rsidRPr="2CFDD85D">
        <w:rPr>
          <w:rFonts w:ascii="Arial" w:hAnsi="Arial" w:cs="Arial"/>
          <w:b/>
          <w:bCs/>
          <w:sz w:val="24"/>
          <w:szCs w:val="24"/>
        </w:rPr>
        <w:t xml:space="preserve">/ BIENES </w:t>
      </w:r>
      <w:r w:rsidRPr="2CFDD85D">
        <w:rPr>
          <w:rFonts w:ascii="Arial" w:hAnsi="Arial" w:cs="Arial"/>
          <w:b/>
          <w:bCs/>
          <w:sz w:val="24"/>
          <w:szCs w:val="24"/>
        </w:rPr>
        <w:t>SUMINISTRADOS</w:t>
      </w:r>
      <w:r w:rsidR="00AB03B0" w:rsidRPr="2CFDD85D">
        <w:rPr>
          <w:rFonts w:ascii="Arial" w:hAnsi="Arial" w:cs="Arial"/>
          <w:b/>
          <w:bCs/>
          <w:sz w:val="24"/>
          <w:szCs w:val="24"/>
        </w:rPr>
        <w:t xml:space="preserve"> </w:t>
      </w:r>
      <w:r w:rsidR="4421A436" w:rsidRPr="2CFDD85D">
        <w:rPr>
          <w:rFonts w:ascii="Arial" w:hAnsi="Arial" w:cs="Arial"/>
          <w:b/>
          <w:bCs/>
          <w:sz w:val="24"/>
          <w:szCs w:val="24"/>
        </w:rPr>
        <w:t>/ (</w:t>
      </w:r>
      <w:r w:rsidR="00AB03B0" w:rsidRPr="2CFDD85D">
        <w:rPr>
          <w:rFonts w:ascii="Arial" w:hAnsi="Arial" w:cs="Arial"/>
          <w:b/>
          <w:bCs/>
          <w:sz w:val="24"/>
          <w:szCs w:val="24"/>
        </w:rPr>
        <w:t>si aplica)</w:t>
      </w:r>
    </w:p>
    <w:p w14:paraId="41BB0EF4" w14:textId="77777777" w:rsidR="00993BFA" w:rsidRPr="004A0E8A" w:rsidRDefault="00993BFA" w:rsidP="00993BFA">
      <w:pPr>
        <w:pStyle w:val="Textosinformato"/>
        <w:jc w:val="both"/>
        <w:rPr>
          <w:rFonts w:ascii="Arial" w:hAnsi="Arial" w:cs="Arial"/>
          <w:b/>
          <w:bCs/>
          <w:kern w:val="16"/>
          <w:position w:val="-6"/>
          <w:sz w:val="24"/>
          <w:szCs w:val="24"/>
          <w:lang w:val="es-CO"/>
        </w:rPr>
      </w:pPr>
    </w:p>
    <w:p w14:paraId="69308F8C" w14:textId="1149A485" w:rsidR="2C0C7FF9" w:rsidRPr="004A0E8A" w:rsidRDefault="2C0C7FF9" w:rsidP="1F7DC892">
      <w:pPr>
        <w:pStyle w:val="Textosinformato"/>
        <w:jc w:val="both"/>
        <w:rPr>
          <w:rFonts w:ascii="Arial" w:hAnsi="Arial" w:cs="Arial"/>
          <w:sz w:val="24"/>
          <w:szCs w:val="24"/>
          <w:lang w:val="es-CO"/>
        </w:rPr>
      </w:pPr>
      <w:r w:rsidRPr="004A0E8A">
        <w:rPr>
          <w:rFonts w:ascii="Arial" w:hAnsi="Arial" w:cs="Arial"/>
          <w:sz w:val="24"/>
          <w:szCs w:val="24"/>
          <w:lang w:val="es-CO"/>
        </w:rPr>
        <w:t>El contratista proveerá la prestación del servicio de garantía a través de los fabricantes y centros autorizados de Servicio. Esta garantía tiene una vigencia de doce (12) meses, a partir de la fecha de entrega.</w:t>
      </w:r>
    </w:p>
    <w:p w14:paraId="0CC781E3" w14:textId="06FC5367" w:rsidR="1F7DC892" w:rsidRPr="004A0E8A" w:rsidRDefault="1F7DC892" w:rsidP="1F7DC892">
      <w:pPr>
        <w:pStyle w:val="Textosinformato"/>
        <w:jc w:val="both"/>
        <w:rPr>
          <w:rFonts w:ascii="Arial" w:hAnsi="Arial" w:cs="Arial"/>
          <w:sz w:val="24"/>
          <w:szCs w:val="24"/>
          <w:lang w:val="es-CO"/>
        </w:rPr>
      </w:pPr>
    </w:p>
    <w:p w14:paraId="0AB1AC55" w14:textId="44ED1E72" w:rsidR="2C0C7FF9" w:rsidRPr="004A0E8A" w:rsidRDefault="5A301800" w:rsidP="005B6E15">
      <w:pPr>
        <w:pStyle w:val="Textosinformato"/>
        <w:jc w:val="both"/>
        <w:rPr>
          <w:rFonts w:ascii="Arial" w:hAnsi="Arial" w:cs="Arial"/>
          <w:sz w:val="24"/>
          <w:szCs w:val="24"/>
          <w:lang w:val="es-CO"/>
        </w:rPr>
      </w:pPr>
      <w:r w:rsidRPr="2CFDD85D">
        <w:rPr>
          <w:rFonts w:ascii="Arial" w:hAnsi="Arial" w:cs="Arial"/>
          <w:sz w:val="24"/>
          <w:szCs w:val="24"/>
          <w:lang w:val="es-CO"/>
        </w:rPr>
        <w:t>Durante la vigencia de la garantía se cubrirán los defectos de fabricación, ensamblado o funcionamiento del equipo; no se aplicará garantía para casos de daño de los equipos por mal uso de los elementos, si así lo determina el diagnóstico del fabricante.</w:t>
      </w:r>
      <w:r w:rsidR="2C0C7FF9" w:rsidRPr="2CFDD85D">
        <w:rPr>
          <w:rFonts w:ascii="Arial" w:hAnsi="Arial" w:cs="Arial"/>
          <w:sz w:val="24"/>
          <w:szCs w:val="24"/>
          <w:lang w:val="es-CO"/>
        </w:rPr>
        <w:t xml:space="preserve"> Bajo estas condiciones, el contratista actuará como responsable e intermediario entre el fabricante y el cliente para todos los efectos de garantía. Sin embargo, el cumplimiento y las condiciones serán siempre aquellas indicadas para cada producto y marca. El contratista entregará los equipos con los manuales de instrucciones de uso y condiciones para mantener vigente la garantía de los equipos.</w:t>
      </w:r>
    </w:p>
    <w:p w14:paraId="74878362" w14:textId="77777777" w:rsidR="00993BFA" w:rsidRPr="004A0E8A" w:rsidRDefault="00993BFA" w:rsidP="00993BFA">
      <w:pPr>
        <w:pStyle w:val="Textosinformato"/>
        <w:jc w:val="both"/>
        <w:rPr>
          <w:rFonts w:ascii="Arial" w:hAnsi="Arial" w:cs="Arial"/>
          <w:sz w:val="24"/>
          <w:szCs w:val="24"/>
          <w:lang w:val="es-CO"/>
        </w:rPr>
      </w:pPr>
    </w:p>
    <w:bookmarkEnd w:id="5"/>
    <w:bookmarkEnd w:id="6"/>
    <w:bookmarkEnd w:id="7"/>
    <w:bookmarkEnd w:id="8"/>
    <w:bookmarkEnd w:id="9"/>
    <w:bookmarkEnd w:id="10"/>
    <w:bookmarkEnd w:id="11"/>
    <w:p w14:paraId="64200A93" w14:textId="423F6D73" w:rsidR="006C32B6" w:rsidRPr="004A0E8A" w:rsidRDefault="4F3F58B7" w:rsidP="2CFDD85D">
      <w:pPr>
        <w:pStyle w:val="Textosinformato"/>
        <w:numPr>
          <w:ilvl w:val="0"/>
          <w:numId w:val="15"/>
        </w:numPr>
        <w:jc w:val="both"/>
        <w:rPr>
          <w:rFonts w:ascii="Arial" w:hAnsi="Arial" w:cs="Arial"/>
          <w:b/>
          <w:bCs/>
          <w:sz w:val="24"/>
          <w:szCs w:val="24"/>
        </w:rPr>
      </w:pPr>
      <w:r w:rsidRPr="2CFDD85D">
        <w:rPr>
          <w:rFonts w:ascii="Arial" w:hAnsi="Arial" w:cs="Arial"/>
          <w:b/>
          <w:bCs/>
          <w:sz w:val="24"/>
          <w:szCs w:val="24"/>
        </w:rPr>
        <w:t xml:space="preserve"> </w:t>
      </w:r>
      <w:r w:rsidR="007E68E4" w:rsidRPr="2CFDD85D">
        <w:rPr>
          <w:rFonts w:ascii="Arial" w:hAnsi="Arial" w:cs="Arial"/>
          <w:b/>
          <w:bCs/>
          <w:sz w:val="24"/>
          <w:szCs w:val="24"/>
        </w:rPr>
        <w:t>S</w:t>
      </w:r>
      <w:r w:rsidR="00B37871" w:rsidRPr="2CFDD85D">
        <w:rPr>
          <w:rFonts w:ascii="Arial" w:hAnsi="Arial" w:cs="Arial"/>
          <w:b/>
          <w:bCs/>
          <w:sz w:val="24"/>
          <w:szCs w:val="24"/>
        </w:rPr>
        <w:t xml:space="preserve">EGURIDAD Y </w:t>
      </w:r>
      <w:r w:rsidR="005833B1" w:rsidRPr="2CFDD85D">
        <w:rPr>
          <w:rFonts w:ascii="Arial" w:hAnsi="Arial" w:cs="Arial"/>
          <w:b/>
          <w:bCs/>
          <w:sz w:val="24"/>
          <w:szCs w:val="24"/>
        </w:rPr>
        <w:t>S</w:t>
      </w:r>
      <w:r w:rsidR="002D28C0" w:rsidRPr="2CFDD85D">
        <w:rPr>
          <w:rFonts w:ascii="Arial" w:hAnsi="Arial" w:cs="Arial"/>
          <w:b/>
          <w:bCs/>
          <w:sz w:val="24"/>
          <w:szCs w:val="24"/>
        </w:rPr>
        <w:t>EGURIDAD EN EL TRABAJO.</w:t>
      </w:r>
    </w:p>
    <w:p w14:paraId="3836C430" w14:textId="77777777" w:rsidR="006C32B6" w:rsidRPr="004A0E8A" w:rsidRDefault="006C32B6" w:rsidP="00993BFA">
      <w:pPr>
        <w:pStyle w:val="Textoindependiente"/>
        <w:spacing w:after="0"/>
        <w:jc w:val="both"/>
        <w:rPr>
          <w:rFonts w:ascii="Arial" w:eastAsiaTheme="minorHAnsi" w:hAnsi="Arial" w:cs="Arial"/>
          <w:lang w:val="es-CO" w:eastAsia="en-US"/>
        </w:rPr>
      </w:pPr>
    </w:p>
    <w:p w14:paraId="6D410663" w14:textId="6A1F8A44" w:rsidR="009D35F2" w:rsidRPr="004A0E8A" w:rsidRDefault="00B37871" w:rsidP="2CFDD85D">
      <w:pPr>
        <w:tabs>
          <w:tab w:val="left" w:pos="5706"/>
        </w:tabs>
        <w:spacing w:after="0" w:line="240" w:lineRule="auto"/>
        <w:jc w:val="both"/>
        <w:rPr>
          <w:rFonts w:ascii="Arial" w:hAnsi="Arial" w:cs="Arial"/>
          <w:b/>
          <w:bCs/>
          <w:kern w:val="16"/>
          <w:position w:val="-6"/>
          <w:sz w:val="24"/>
          <w:szCs w:val="24"/>
        </w:rPr>
      </w:pPr>
      <w:r w:rsidRPr="2CFDD85D">
        <w:rPr>
          <w:rFonts w:ascii="Arial" w:hAnsi="Arial" w:cs="Arial"/>
          <w:sz w:val="24"/>
          <w:szCs w:val="24"/>
        </w:rPr>
        <w:t xml:space="preserve">Será responsabilidad del CONTRATISTA el cumplimiento de la normatividad legal vigente en materia de SEGURIDAD Y SALUD EN EL TRABAJO durante la ejecución del contrato, </w:t>
      </w:r>
      <w:r w:rsidRPr="2CFDD85D">
        <w:rPr>
          <w:rFonts w:ascii="Arial" w:eastAsia="ZTR1C.tmp" w:hAnsi="Arial" w:cs="Arial"/>
          <w:sz w:val="24"/>
          <w:szCs w:val="24"/>
          <w:lang w:eastAsia="es-ES"/>
        </w:rPr>
        <w:t xml:space="preserve">garantizando la gestión de la salud y la seguridad de los trabajadores a </w:t>
      </w:r>
      <w:r w:rsidRPr="2CFDD85D">
        <w:rPr>
          <w:rFonts w:ascii="Arial" w:hAnsi="Arial" w:cs="Arial"/>
          <w:sz w:val="24"/>
          <w:szCs w:val="24"/>
        </w:rPr>
        <w:t>su cargo y/o partes interesadas.</w:t>
      </w:r>
    </w:p>
    <w:p w14:paraId="0B855B6C" w14:textId="0A63A64E" w:rsidR="009D35F2" w:rsidRPr="004A0E8A" w:rsidRDefault="009D35F2" w:rsidP="2CFDD85D">
      <w:pPr>
        <w:tabs>
          <w:tab w:val="left" w:pos="5706"/>
        </w:tabs>
        <w:spacing w:after="0" w:line="240" w:lineRule="auto"/>
        <w:jc w:val="both"/>
        <w:rPr>
          <w:rFonts w:ascii="Arial" w:hAnsi="Arial" w:cs="Arial"/>
          <w:b/>
          <w:bCs/>
          <w:kern w:val="16"/>
          <w:position w:val="-6"/>
          <w:sz w:val="24"/>
          <w:szCs w:val="24"/>
        </w:rPr>
      </w:pPr>
    </w:p>
    <w:p w14:paraId="533092F6" w14:textId="32AFEE5C" w:rsidR="009D35F2" w:rsidRPr="004A0E8A" w:rsidRDefault="6643D2CF" w:rsidP="2CFDD85D">
      <w:pPr>
        <w:pStyle w:val="Prrafodelista"/>
        <w:numPr>
          <w:ilvl w:val="0"/>
          <w:numId w:val="15"/>
        </w:numPr>
        <w:tabs>
          <w:tab w:val="left" w:pos="5706"/>
        </w:tabs>
        <w:spacing w:after="0" w:line="240" w:lineRule="auto"/>
        <w:jc w:val="both"/>
        <w:rPr>
          <w:rFonts w:ascii="Arial" w:hAnsi="Arial" w:cs="Arial"/>
          <w:b/>
          <w:bCs/>
          <w:kern w:val="16"/>
          <w:position w:val="-6"/>
          <w:sz w:val="24"/>
          <w:szCs w:val="24"/>
        </w:rPr>
      </w:pPr>
      <w:r w:rsidRPr="2CFDD85D">
        <w:rPr>
          <w:rFonts w:ascii="Arial" w:hAnsi="Arial" w:cs="Arial"/>
          <w:b/>
          <w:bCs/>
          <w:kern w:val="16"/>
          <w:position w:val="-6"/>
          <w:sz w:val="24"/>
          <w:szCs w:val="24"/>
        </w:rPr>
        <w:t xml:space="preserve"> </w:t>
      </w:r>
      <w:r w:rsidR="00993BFA" w:rsidRPr="2CFDD85D">
        <w:rPr>
          <w:rFonts w:ascii="Arial" w:hAnsi="Arial" w:cs="Arial"/>
          <w:b/>
          <w:bCs/>
          <w:kern w:val="16"/>
          <w:position w:val="-6"/>
          <w:sz w:val="24"/>
          <w:szCs w:val="24"/>
        </w:rPr>
        <w:t>INFORMES Y COMITÉS DE SEGUIMIENTO TÉCNICO:</w:t>
      </w:r>
    </w:p>
    <w:p w14:paraId="6CC8CEF6" w14:textId="77777777" w:rsidR="009D35F2" w:rsidRPr="004A0E8A" w:rsidRDefault="009D35F2" w:rsidP="009D35F2">
      <w:pPr>
        <w:spacing w:after="0" w:line="240" w:lineRule="auto"/>
        <w:jc w:val="both"/>
        <w:outlineLvl w:val="0"/>
        <w:rPr>
          <w:rFonts w:ascii="Arial" w:hAnsi="Arial" w:cs="Arial"/>
          <w:b/>
          <w:bCs/>
          <w:iCs/>
          <w:kern w:val="16"/>
          <w:position w:val="-6"/>
          <w:sz w:val="24"/>
          <w:szCs w:val="24"/>
        </w:rPr>
      </w:pPr>
    </w:p>
    <w:p w14:paraId="7F443D4F" w14:textId="3AA0F8D2" w:rsidR="34BD0179" w:rsidRPr="004A0E8A" w:rsidRDefault="34BD0179" w:rsidP="1F7DC892">
      <w:pPr>
        <w:spacing w:after="0" w:line="240" w:lineRule="auto"/>
        <w:jc w:val="both"/>
        <w:outlineLvl w:val="0"/>
        <w:rPr>
          <w:rFonts w:ascii="Arial" w:hAnsi="Arial" w:cs="Arial"/>
          <w:sz w:val="24"/>
          <w:szCs w:val="24"/>
        </w:rPr>
      </w:pPr>
      <w:r w:rsidRPr="004A0E8A">
        <w:rPr>
          <w:rFonts w:ascii="Arial" w:hAnsi="Arial" w:cs="Arial"/>
          <w:sz w:val="24"/>
          <w:szCs w:val="24"/>
        </w:rPr>
        <w:t>El Contratista deberá entregar los informes que se describen en el presente numeral.</w:t>
      </w:r>
    </w:p>
    <w:p w14:paraId="3E1F7BE3" w14:textId="3BB9B041" w:rsidR="1F7DC892" w:rsidRPr="004A0E8A" w:rsidRDefault="1F7DC892" w:rsidP="1F7DC892">
      <w:pPr>
        <w:spacing w:after="0" w:line="240" w:lineRule="auto"/>
        <w:jc w:val="both"/>
        <w:outlineLvl w:val="0"/>
        <w:rPr>
          <w:rFonts w:ascii="Arial" w:hAnsi="Arial" w:cs="Arial"/>
          <w:sz w:val="24"/>
          <w:szCs w:val="24"/>
        </w:rPr>
      </w:pPr>
    </w:p>
    <w:p w14:paraId="0DEDEF1E" w14:textId="21ACFD37" w:rsidR="34BD0179" w:rsidRPr="004A0E8A" w:rsidRDefault="00CE4F29" w:rsidP="00CE4F29">
      <w:pPr>
        <w:spacing w:after="0" w:line="240" w:lineRule="auto"/>
        <w:jc w:val="both"/>
        <w:outlineLvl w:val="0"/>
        <w:rPr>
          <w:rFonts w:ascii="Arial" w:hAnsi="Arial" w:cs="Arial"/>
          <w:b/>
          <w:bCs/>
          <w:sz w:val="24"/>
          <w:szCs w:val="24"/>
        </w:rPr>
      </w:pPr>
      <w:r>
        <w:rPr>
          <w:rFonts w:ascii="Arial" w:hAnsi="Arial" w:cs="Arial"/>
          <w:b/>
          <w:bCs/>
          <w:sz w:val="24"/>
          <w:szCs w:val="24"/>
        </w:rPr>
        <w:t xml:space="preserve">    </w:t>
      </w:r>
      <w:r w:rsidR="34BD0179" w:rsidRPr="2CFDD85D">
        <w:rPr>
          <w:rFonts w:ascii="Arial" w:hAnsi="Arial" w:cs="Arial"/>
          <w:b/>
          <w:bCs/>
          <w:sz w:val="24"/>
          <w:szCs w:val="24"/>
        </w:rPr>
        <w:t>1</w:t>
      </w:r>
      <w:r w:rsidR="2FC744AE" w:rsidRPr="2CFDD85D">
        <w:rPr>
          <w:rFonts w:ascii="Arial" w:hAnsi="Arial" w:cs="Arial"/>
          <w:b/>
          <w:bCs/>
          <w:sz w:val="24"/>
          <w:szCs w:val="24"/>
        </w:rPr>
        <w:t>2</w:t>
      </w:r>
      <w:r w:rsidR="34BD0179" w:rsidRPr="2CFDD85D">
        <w:rPr>
          <w:rFonts w:ascii="Arial" w:hAnsi="Arial" w:cs="Arial"/>
          <w:b/>
          <w:bCs/>
          <w:sz w:val="24"/>
          <w:szCs w:val="24"/>
        </w:rPr>
        <w:t xml:space="preserve">.1. INFORMES MENSUALES: </w:t>
      </w:r>
    </w:p>
    <w:p w14:paraId="77A97423" w14:textId="28F1C320" w:rsidR="1F7DC892" w:rsidRPr="004A0E8A" w:rsidRDefault="1F7DC892" w:rsidP="1F7DC892">
      <w:pPr>
        <w:spacing w:after="0" w:line="240" w:lineRule="auto"/>
        <w:jc w:val="both"/>
        <w:outlineLvl w:val="0"/>
        <w:rPr>
          <w:rFonts w:ascii="Arial" w:hAnsi="Arial" w:cs="Arial"/>
          <w:sz w:val="24"/>
          <w:szCs w:val="24"/>
        </w:rPr>
      </w:pPr>
    </w:p>
    <w:p w14:paraId="457132DF" w14:textId="4293443B" w:rsidR="34BD0179" w:rsidRPr="004A0E8A" w:rsidRDefault="34BD0179" w:rsidP="1F7DC892">
      <w:pPr>
        <w:spacing w:after="0" w:line="240" w:lineRule="auto"/>
        <w:jc w:val="both"/>
        <w:outlineLvl w:val="0"/>
        <w:rPr>
          <w:rFonts w:ascii="Arial" w:hAnsi="Arial" w:cs="Arial"/>
          <w:sz w:val="24"/>
          <w:szCs w:val="24"/>
        </w:rPr>
      </w:pPr>
      <w:r w:rsidRPr="004A0E8A">
        <w:rPr>
          <w:rFonts w:ascii="Arial" w:hAnsi="Arial" w:cs="Arial"/>
          <w:sz w:val="24"/>
          <w:szCs w:val="24"/>
        </w:rPr>
        <w:t>Los informes de seguimiento deben tener corte mensual al último día del mes calendario, a partir de la suscripción del proyecto. La presentación del informe se deberá realizar como máximo a los cinco (5) días calendario siguiente de la fecha de corte. Los informes se deberán presentar hasta la finalización del proyecto.</w:t>
      </w:r>
    </w:p>
    <w:p w14:paraId="00402024" w14:textId="64615F94" w:rsidR="1F7DC892" w:rsidRPr="004A0E8A" w:rsidRDefault="1F7DC892" w:rsidP="1F7DC892">
      <w:pPr>
        <w:spacing w:after="0" w:line="240" w:lineRule="auto"/>
        <w:jc w:val="both"/>
        <w:outlineLvl w:val="0"/>
        <w:rPr>
          <w:rFonts w:ascii="Arial" w:hAnsi="Arial" w:cs="Arial"/>
          <w:sz w:val="24"/>
          <w:szCs w:val="24"/>
        </w:rPr>
      </w:pPr>
    </w:p>
    <w:p w14:paraId="0B8E92C1" w14:textId="33154BF0" w:rsidR="34BD0179" w:rsidRPr="004A0E8A" w:rsidRDefault="34BD0179" w:rsidP="005B6E15">
      <w:pPr>
        <w:spacing w:after="0" w:line="240" w:lineRule="auto"/>
        <w:jc w:val="both"/>
        <w:rPr>
          <w:rFonts w:ascii="Arial" w:hAnsi="Arial" w:cs="Arial"/>
          <w:sz w:val="24"/>
          <w:szCs w:val="24"/>
        </w:rPr>
      </w:pPr>
      <w:r w:rsidRPr="004A0E8A">
        <w:rPr>
          <w:rFonts w:ascii="Arial" w:hAnsi="Arial" w:cs="Arial"/>
          <w:sz w:val="24"/>
          <w:szCs w:val="24"/>
        </w:rPr>
        <w:t>Los informes deberán presentar información de una forma clara y concisa y deberán permitir</w:t>
      </w:r>
      <w:r w:rsidR="36F515A7" w:rsidRPr="004A0E8A">
        <w:rPr>
          <w:rFonts w:ascii="Arial" w:hAnsi="Arial" w:cs="Arial"/>
          <w:sz w:val="24"/>
          <w:szCs w:val="24"/>
        </w:rPr>
        <w:t xml:space="preserve"> realizar</w:t>
      </w:r>
      <w:r w:rsidRPr="004A0E8A">
        <w:rPr>
          <w:rFonts w:ascii="Arial" w:hAnsi="Arial" w:cs="Arial"/>
          <w:sz w:val="24"/>
          <w:szCs w:val="24"/>
        </w:rPr>
        <w:t xml:space="preserve"> un seguimiento detallado de la ejecución del proyecto. El Contratista deberá </w:t>
      </w:r>
      <w:r w:rsidR="3B67A947" w:rsidRPr="004A0E8A">
        <w:rPr>
          <w:rFonts w:ascii="Arial" w:hAnsi="Arial" w:cs="Arial"/>
          <w:sz w:val="24"/>
          <w:szCs w:val="24"/>
        </w:rPr>
        <w:t>seguir las recomendaciones de presentación de estos informes establecidos por TMSA.</w:t>
      </w:r>
    </w:p>
    <w:p w14:paraId="2E4BA109" w14:textId="075C50A8" w:rsidR="1F7DC892" w:rsidRPr="004A0E8A" w:rsidRDefault="1F7DC892" w:rsidP="1F7DC892">
      <w:pPr>
        <w:spacing w:after="0" w:line="240" w:lineRule="auto"/>
        <w:jc w:val="both"/>
        <w:rPr>
          <w:rFonts w:ascii="Arial" w:hAnsi="Arial" w:cs="Arial"/>
          <w:sz w:val="24"/>
          <w:szCs w:val="24"/>
        </w:rPr>
      </w:pPr>
    </w:p>
    <w:p w14:paraId="118235F7" w14:textId="77777777" w:rsidR="00AB3503" w:rsidRDefault="00AB3503" w:rsidP="5F057B25">
      <w:pPr>
        <w:spacing w:before="240" w:after="240"/>
        <w:jc w:val="both"/>
        <w:rPr>
          <w:rFonts w:ascii="Arial" w:hAnsi="Arial" w:cs="Arial"/>
          <w:b/>
          <w:bCs/>
          <w:sz w:val="24"/>
          <w:szCs w:val="24"/>
        </w:rPr>
      </w:pPr>
    </w:p>
    <w:p w14:paraId="33FEB5A1" w14:textId="58F6DCD1" w:rsidR="67169A1D" w:rsidRPr="004A0E8A" w:rsidRDefault="00CE4F29" w:rsidP="5F057B25">
      <w:pPr>
        <w:spacing w:before="240" w:after="240"/>
        <w:jc w:val="both"/>
        <w:rPr>
          <w:rFonts w:ascii="Arial" w:eastAsia="Arial" w:hAnsi="Arial" w:cs="Arial"/>
          <w:b/>
          <w:bCs/>
          <w:sz w:val="24"/>
          <w:szCs w:val="24"/>
        </w:rPr>
      </w:pPr>
      <w:r>
        <w:rPr>
          <w:rFonts w:ascii="Arial" w:hAnsi="Arial" w:cs="Arial"/>
          <w:b/>
          <w:bCs/>
          <w:sz w:val="24"/>
          <w:szCs w:val="24"/>
        </w:rPr>
        <w:lastRenderedPageBreak/>
        <w:t xml:space="preserve">   </w:t>
      </w:r>
      <w:r w:rsidR="67169A1D" w:rsidRPr="2CFDD85D">
        <w:rPr>
          <w:rFonts w:ascii="Arial" w:hAnsi="Arial" w:cs="Arial"/>
          <w:b/>
          <w:bCs/>
          <w:sz w:val="24"/>
          <w:szCs w:val="24"/>
        </w:rPr>
        <w:t>1</w:t>
      </w:r>
      <w:r w:rsidR="0F71261E" w:rsidRPr="2CFDD85D">
        <w:rPr>
          <w:rFonts w:ascii="Arial" w:hAnsi="Arial" w:cs="Arial"/>
          <w:b/>
          <w:bCs/>
          <w:sz w:val="24"/>
          <w:szCs w:val="24"/>
        </w:rPr>
        <w:t>2</w:t>
      </w:r>
      <w:r w:rsidR="67169A1D" w:rsidRPr="2CFDD85D">
        <w:rPr>
          <w:rFonts w:ascii="Arial" w:hAnsi="Arial" w:cs="Arial"/>
          <w:b/>
          <w:bCs/>
          <w:sz w:val="24"/>
          <w:szCs w:val="24"/>
        </w:rPr>
        <w:t xml:space="preserve">.2. </w:t>
      </w:r>
      <w:r w:rsidR="67169A1D" w:rsidRPr="2CFDD85D">
        <w:rPr>
          <w:rFonts w:ascii="Arial" w:eastAsia="Arial" w:hAnsi="Arial" w:cs="Arial"/>
          <w:b/>
          <w:bCs/>
          <w:sz w:val="24"/>
          <w:szCs w:val="24"/>
        </w:rPr>
        <w:t>REUNIONES DE SEGUIMIENTO:</w:t>
      </w:r>
    </w:p>
    <w:p w14:paraId="38B3E6BC" w14:textId="1186CF00" w:rsidR="67169A1D" w:rsidRPr="004A0E8A" w:rsidRDefault="67169A1D" w:rsidP="1F7DC892">
      <w:pPr>
        <w:spacing w:before="240" w:after="240"/>
        <w:jc w:val="both"/>
        <w:rPr>
          <w:rFonts w:ascii="Arial" w:eastAsia="Arial" w:hAnsi="Arial" w:cs="Arial"/>
          <w:sz w:val="24"/>
          <w:szCs w:val="24"/>
        </w:rPr>
      </w:pPr>
      <w:r w:rsidRPr="004A0E8A">
        <w:rPr>
          <w:rFonts w:ascii="Arial" w:eastAsia="Arial" w:hAnsi="Arial" w:cs="Arial"/>
          <w:sz w:val="24"/>
          <w:szCs w:val="24"/>
        </w:rPr>
        <w:t xml:space="preserve">TMSA programará las respectivas reuniones a las cuales el Contratista deberá asistir </w:t>
      </w:r>
      <w:r w:rsidR="1B93ABA1" w:rsidRPr="004A0E8A">
        <w:rPr>
          <w:rFonts w:ascii="Arial" w:eastAsia="Arial" w:hAnsi="Arial" w:cs="Arial"/>
          <w:sz w:val="24"/>
          <w:szCs w:val="24"/>
        </w:rPr>
        <w:t>a través</w:t>
      </w:r>
      <w:r w:rsidRPr="004A0E8A">
        <w:rPr>
          <w:rFonts w:ascii="Arial" w:eastAsia="Arial" w:hAnsi="Arial" w:cs="Arial"/>
          <w:sz w:val="24"/>
          <w:szCs w:val="24"/>
        </w:rPr>
        <w:t xml:space="preserve"> del líder de proyecto con facultades amplias y suficientes para la toma de decisión (gerente del proyecto), con el objeto de efectuar un seguimiento a la ejecución del proyecto.</w:t>
      </w:r>
    </w:p>
    <w:p w14:paraId="2761E275" w14:textId="5D1CF2F9" w:rsidR="67169A1D" w:rsidRPr="004A0E8A" w:rsidRDefault="67169A1D" w:rsidP="1F7DC892">
      <w:pPr>
        <w:spacing w:before="240" w:after="240"/>
        <w:jc w:val="both"/>
        <w:rPr>
          <w:rFonts w:ascii="Arial" w:eastAsia="Arial" w:hAnsi="Arial" w:cs="Arial"/>
          <w:sz w:val="24"/>
          <w:szCs w:val="24"/>
        </w:rPr>
      </w:pPr>
      <w:r w:rsidRPr="693E703C">
        <w:rPr>
          <w:rFonts w:ascii="Arial" w:eastAsia="Arial" w:hAnsi="Arial" w:cs="Arial"/>
          <w:sz w:val="24"/>
          <w:szCs w:val="24"/>
        </w:rPr>
        <w:t xml:space="preserve">Estas reuniones serán escenarios para socializar la ejecución y desarrollo del proyecto, las instalaciones, socializar las observaciones al informe mensual de avance entregado, atender solicitudes, resolver inconvenientes y realizar las ofertas necesarias para la buena ejecución </w:t>
      </w:r>
      <w:r w:rsidR="105AF668" w:rsidRPr="693E703C">
        <w:rPr>
          <w:rFonts w:ascii="Arial" w:eastAsia="Arial" w:hAnsi="Arial" w:cs="Arial"/>
          <w:sz w:val="24"/>
          <w:szCs w:val="24"/>
        </w:rPr>
        <w:t>de este</w:t>
      </w:r>
      <w:r w:rsidRPr="693E703C">
        <w:rPr>
          <w:rFonts w:ascii="Arial" w:eastAsia="Arial" w:hAnsi="Arial" w:cs="Arial"/>
          <w:sz w:val="24"/>
          <w:szCs w:val="24"/>
        </w:rPr>
        <w:t xml:space="preserve">. De estas reuniones, se deberá dejar constancia a través de acta </w:t>
      </w:r>
      <w:r w:rsidR="29B14A1C" w:rsidRPr="693E703C">
        <w:rPr>
          <w:rFonts w:ascii="Arial" w:eastAsia="Arial" w:hAnsi="Arial" w:cs="Arial"/>
          <w:sz w:val="24"/>
          <w:szCs w:val="24"/>
        </w:rPr>
        <w:t>a cargo del Contratista en un término de 5 días hábiles luego de la misma.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4A0E8A" w14:paraId="47B8C738" w14:textId="77777777" w:rsidTr="78504965">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4A0E8A" w:rsidRDefault="00DF0E9B" w:rsidP="00993BFA">
            <w:pPr>
              <w:tabs>
                <w:tab w:val="left" w:pos="5706"/>
              </w:tabs>
              <w:spacing w:after="0" w:line="240" w:lineRule="auto"/>
              <w:jc w:val="center"/>
              <w:rPr>
                <w:rFonts w:ascii="Arial" w:eastAsia="ZTR1C.tmp" w:hAnsi="Arial" w:cs="Arial"/>
                <w:b/>
                <w:sz w:val="24"/>
                <w:szCs w:val="24"/>
                <w:lang w:eastAsia="es-ES"/>
              </w:rPr>
            </w:pPr>
            <w:r w:rsidRPr="004A0E8A">
              <w:rPr>
                <w:rFonts w:ascii="Arial" w:eastAsia="ZTR1C.tmp" w:hAnsi="Arial" w:cs="Arial"/>
                <w:b/>
                <w:sz w:val="24"/>
                <w:szCs w:val="24"/>
                <w:lang w:eastAsia="es-ES"/>
              </w:rPr>
              <w:t>9</w:t>
            </w:r>
            <w:r w:rsidR="004267FA" w:rsidRPr="004A0E8A">
              <w:rPr>
                <w:rFonts w:ascii="Arial" w:eastAsia="ZTR1C.tmp" w:hAnsi="Arial" w:cs="Arial"/>
                <w:b/>
                <w:sz w:val="24"/>
                <w:szCs w:val="24"/>
                <w:lang w:eastAsia="es-ES"/>
              </w:rPr>
              <w:t xml:space="preserve">. </w:t>
            </w:r>
            <w:r w:rsidR="00280DE7" w:rsidRPr="004A0E8A">
              <w:rPr>
                <w:rFonts w:ascii="Arial" w:eastAsia="ZTR1C.tmp" w:hAnsi="Arial" w:cs="Arial"/>
                <w:b/>
                <w:sz w:val="24"/>
                <w:szCs w:val="24"/>
                <w:lang w:eastAsia="es-ES"/>
              </w:rPr>
              <w:t>Área responsable de la adquisición</w:t>
            </w:r>
          </w:p>
        </w:tc>
      </w:tr>
      <w:tr w:rsidR="00280DE7" w:rsidRPr="004A0E8A" w14:paraId="47B8C748" w14:textId="77777777" w:rsidTr="78504965">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4C22F74F" w14:textId="77777777" w:rsidR="00B82BBF" w:rsidRDefault="00B82BBF" w:rsidP="00B82BBF">
            <w:pPr>
              <w:tabs>
                <w:tab w:val="left" w:pos="5706"/>
              </w:tabs>
              <w:spacing w:after="0" w:line="240" w:lineRule="auto"/>
              <w:rPr>
                <w:rFonts w:ascii="Arial" w:eastAsia="ZTR1C.tmp" w:hAnsi="Arial" w:cs="Arial"/>
                <w:b/>
                <w:bCs/>
                <w:sz w:val="20"/>
                <w:szCs w:val="20"/>
                <w:lang w:eastAsia="es-ES"/>
              </w:rPr>
            </w:pPr>
          </w:p>
          <w:p w14:paraId="17BB0EE9" w14:textId="07F803CB"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721436">
              <w:rPr>
                <w:rFonts w:ascii="Arial" w:eastAsia="ZTR1C.tmp" w:hAnsi="Arial" w:cs="Arial"/>
                <w:b/>
                <w:bCs/>
                <w:sz w:val="20"/>
                <w:szCs w:val="20"/>
                <w:lang w:eastAsia="es-ES"/>
              </w:rPr>
              <w:t>Aprobó:</w:t>
            </w:r>
            <w:r w:rsidRPr="00721436">
              <w:rPr>
                <w:rFonts w:ascii="Arial" w:eastAsia="ZTR1C.tmp" w:hAnsi="Arial" w:cs="Arial"/>
                <w:sz w:val="20"/>
                <w:szCs w:val="20"/>
                <w:lang w:eastAsia="es-ES"/>
              </w:rPr>
              <w:t xml:space="preserve"> Director</w:t>
            </w:r>
          </w:p>
          <w:p w14:paraId="7E37C281"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247B2B">
              <w:rPr>
                <w:rFonts w:ascii="Arial" w:eastAsia="ZTR1C.tmp" w:hAnsi="Arial" w:cs="Arial"/>
                <w:b/>
                <w:bCs/>
                <w:sz w:val="20"/>
                <w:szCs w:val="20"/>
                <w:lang w:eastAsia="es-ES"/>
              </w:rPr>
              <w:t>Nombre:</w:t>
            </w:r>
            <w:r w:rsidRPr="00721436">
              <w:rPr>
                <w:rFonts w:ascii="Arial" w:eastAsia="ZTR1C.tmp" w:hAnsi="Arial" w:cs="Arial"/>
                <w:sz w:val="20"/>
                <w:szCs w:val="20"/>
                <w:lang w:eastAsia="es-ES"/>
              </w:rPr>
              <w:t xml:space="preserve"> Rafael Felipe Valdez Laguado</w:t>
            </w:r>
          </w:p>
          <w:p w14:paraId="3C2DC21B"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247B2B">
              <w:rPr>
                <w:rFonts w:ascii="Arial" w:eastAsia="ZTR1C.tmp" w:hAnsi="Arial" w:cs="Arial"/>
                <w:b/>
                <w:bCs/>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427C475F" w14:textId="77777777" w:rsidR="00B82BBF" w:rsidRDefault="00B82BBF" w:rsidP="00B82BBF">
            <w:pPr>
              <w:tabs>
                <w:tab w:val="left" w:pos="5706"/>
              </w:tabs>
              <w:spacing w:after="0" w:line="240" w:lineRule="auto"/>
              <w:rPr>
                <w:rFonts w:ascii="Arial" w:eastAsia="ZTR1C.tmp" w:hAnsi="Arial" w:cs="Arial"/>
                <w:sz w:val="20"/>
                <w:szCs w:val="20"/>
                <w:lang w:eastAsia="es-ES"/>
              </w:rPr>
            </w:pPr>
          </w:p>
          <w:p w14:paraId="34CADEE1"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Elaboró:</w:t>
            </w:r>
            <w:r w:rsidRPr="00721436">
              <w:rPr>
                <w:rFonts w:ascii="Arial" w:eastAsia="ZTR1C.tmp" w:hAnsi="Arial" w:cs="Arial"/>
                <w:sz w:val="20"/>
                <w:szCs w:val="20"/>
                <w:lang w:eastAsia="es-ES"/>
              </w:rPr>
              <w:t xml:space="preserve"> Contratista Apoyo Administrativo.</w:t>
            </w:r>
          </w:p>
          <w:p w14:paraId="65D52FA2"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C35A69">
              <w:rPr>
                <w:rFonts w:ascii="Arial" w:eastAsia="ZTR1C.tmp" w:hAnsi="Arial" w:cs="Arial"/>
                <w:b/>
                <w:bCs/>
                <w:sz w:val="20"/>
                <w:szCs w:val="20"/>
                <w:lang w:eastAsia="es-ES"/>
              </w:rPr>
              <w:t>Nombre:</w:t>
            </w:r>
            <w:r w:rsidRPr="00721436">
              <w:rPr>
                <w:rFonts w:ascii="Arial" w:eastAsia="ZTR1C.tmp" w:hAnsi="Arial" w:cs="Arial"/>
                <w:sz w:val="20"/>
                <w:szCs w:val="20"/>
                <w:lang w:eastAsia="es-ES"/>
              </w:rPr>
              <w:t xml:space="preserve"> Johanna Katherine Gómez Barragán</w:t>
            </w:r>
          </w:p>
          <w:p w14:paraId="3E914825" w14:textId="77777777" w:rsidR="00B82BBF" w:rsidRDefault="00B82BBF" w:rsidP="00B82BBF">
            <w:pPr>
              <w:tabs>
                <w:tab w:val="left" w:pos="5706"/>
              </w:tabs>
              <w:spacing w:after="0" w:line="240" w:lineRule="auto"/>
              <w:rPr>
                <w:rFonts w:ascii="Arial" w:eastAsia="ZTR1C.tmp" w:hAnsi="Arial" w:cs="Arial"/>
                <w:sz w:val="20"/>
                <w:szCs w:val="20"/>
                <w:lang w:eastAsia="es-ES"/>
              </w:rPr>
            </w:pPr>
            <w:r w:rsidRPr="00C35A69">
              <w:rPr>
                <w:rFonts w:ascii="Arial" w:eastAsia="ZTR1C.tmp" w:hAnsi="Arial" w:cs="Arial"/>
                <w:b/>
                <w:bCs/>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66899BAA"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p>
          <w:p w14:paraId="4825BBFF"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Elaboró:</w:t>
            </w:r>
            <w:r w:rsidRPr="00721436">
              <w:rPr>
                <w:rFonts w:ascii="Arial" w:eastAsia="ZTR1C.tmp" w:hAnsi="Arial" w:cs="Arial"/>
                <w:sz w:val="20"/>
                <w:szCs w:val="20"/>
                <w:lang w:eastAsia="es-ES"/>
              </w:rPr>
              <w:t xml:space="preserve"> Contratista Apoyo Técnico</w:t>
            </w:r>
          </w:p>
          <w:p w14:paraId="6AAA0D69"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Nombre:</w:t>
            </w:r>
            <w:r w:rsidRPr="00721436">
              <w:rPr>
                <w:rFonts w:ascii="Arial" w:eastAsia="ZTR1C.tmp" w:hAnsi="Arial" w:cs="Arial"/>
                <w:sz w:val="20"/>
                <w:szCs w:val="20"/>
                <w:lang w:eastAsia="es-ES"/>
              </w:rPr>
              <w:t xml:space="preserve"> Miguel Buitrago Triana</w:t>
            </w:r>
          </w:p>
          <w:p w14:paraId="18D164F1"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341A2554"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p>
          <w:p w14:paraId="6A16CEB2"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0E4927">
              <w:rPr>
                <w:rFonts w:ascii="Arial" w:eastAsia="ZTR1C.tmp" w:hAnsi="Arial" w:cs="Arial"/>
                <w:b/>
                <w:bCs/>
                <w:sz w:val="20"/>
                <w:szCs w:val="20"/>
                <w:lang w:eastAsia="es-ES"/>
              </w:rPr>
              <w:t>Revisó:</w:t>
            </w:r>
            <w:r w:rsidRPr="00721436">
              <w:rPr>
                <w:rFonts w:ascii="Arial" w:eastAsia="ZTR1C.tmp" w:hAnsi="Arial" w:cs="Arial"/>
                <w:sz w:val="20"/>
                <w:szCs w:val="20"/>
                <w:lang w:eastAsia="es-ES"/>
              </w:rPr>
              <w:t xml:space="preserve"> Profesional Grado 06</w:t>
            </w:r>
          </w:p>
          <w:p w14:paraId="080471F0"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Nombre:</w:t>
            </w:r>
            <w:r w:rsidRPr="00721436">
              <w:rPr>
                <w:rFonts w:ascii="Arial" w:eastAsia="ZTR1C.tmp" w:hAnsi="Arial" w:cs="Arial"/>
                <w:sz w:val="20"/>
                <w:szCs w:val="20"/>
                <w:lang w:eastAsia="es-ES"/>
              </w:rPr>
              <w:t xml:space="preserve"> Rosario Mildred Salgado Ávila</w:t>
            </w:r>
          </w:p>
          <w:p w14:paraId="2D93AD8D"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E07B02">
              <w:rPr>
                <w:rFonts w:ascii="Arial" w:eastAsia="ZTR1C.tmp" w:hAnsi="Arial" w:cs="Arial"/>
                <w:b/>
                <w:bCs/>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1575B7E4"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p>
          <w:p w14:paraId="601C6C1C"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0E4927">
              <w:rPr>
                <w:rFonts w:ascii="Arial" w:eastAsia="ZTR1C.tmp" w:hAnsi="Arial" w:cs="Arial"/>
                <w:b/>
                <w:sz w:val="20"/>
                <w:szCs w:val="20"/>
                <w:lang w:eastAsia="es-ES"/>
              </w:rPr>
              <w:t>Revisó:</w:t>
            </w:r>
            <w:r w:rsidRPr="00721436">
              <w:rPr>
                <w:rFonts w:ascii="Arial" w:eastAsia="ZTR1C.tmp" w:hAnsi="Arial" w:cs="Arial"/>
                <w:sz w:val="20"/>
                <w:szCs w:val="20"/>
                <w:lang w:eastAsia="es-ES"/>
              </w:rPr>
              <w:t xml:space="preserve"> Contratista Apoyo Financiero</w:t>
            </w:r>
          </w:p>
          <w:p w14:paraId="3D6C568C"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0E4927">
              <w:rPr>
                <w:rFonts w:ascii="Arial" w:eastAsia="ZTR1C.tmp" w:hAnsi="Arial" w:cs="Arial"/>
                <w:b/>
                <w:sz w:val="20"/>
                <w:szCs w:val="20"/>
                <w:lang w:eastAsia="es-ES"/>
              </w:rPr>
              <w:t>Nombre:</w:t>
            </w:r>
            <w:r w:rsidRPr="00721436">
              <w:rPr>
                <w:rFonts w:ascii="Arial" w:eastAsia="ZTR1C.tmp" w:hAnsi="Arial" w:cs="Arial"/>
                <w:sz w:val="20"/>
                <w:szCs w:val="20"/>
                <w:lang w:eastAsia="es-ES"/>
              </w:rPr>
              <w:t xml:space="preserve">  Dayanna Marisol Rodríguez Castro</w:t>
            </w:r>
          </w:p>
          <w:p w14:paraId="004113AD"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0E4927">
              <w:rPr>
                <w:rFonts w:ascii="Arial" w:eastAsia="ZTR1C.tmp" w:hAnsi="Arial" w:cs="Arial"/>
                <w:b/>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5B9C8D04"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p>
          <w:p w14:paraId="1FDAC300"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0E4927">
              <w:rPr>
                <w:rFonts w:ascii="Arial" w:eastAsia="ZTR1C.tmp" w:hAnsi="Arial" w:cs="Arial"/>
                <w:b/>
                <w:sz w:val="20"/>
                <w:szCs w:val="20"/>
                <w:lang w:eastAsia="es-ES"/>
              </w:rPr>
              <w:t>Revisó:</w:t>
            </w:r>
            <w:r w:rsidRPr="00721436">
              <w:rPr>
                <w:rFonts w:ascii="Arial" w:eastAsia="ZTR1C.tmp" w:hAnsi="Arial" w:cs="Arial"/>
                <w:sz w:val="20"/>
                <w:szCs w:val="20"/>
                <w:lang w:eastAsia="es-ES"/>
              </w:rPr>
              <w:t xml:space="preserve"> Contratista Apoyo Jurídico</w:t>
            </w:r>
          </w:p>
          <w:p w14:paraId="2677921F" w14:textId="77777777" w:rsidR="00B82BBF" w:rsidRPr="00721436" w:rsidRDefault="00B82BBF" w:rsidP="00B82BBF">
            <w:pPr>
              <w:tabs>
                <w:tab w:val="left" w:pos="5706"/>
              </w:tabs>
              <w:spacing w:after="0" w:line="240" w:lineRule="auto"/>
              <w:rPr>
                <w:rFonts w:ascii="Arial" w:eastAsia="ZTR1C.tmp" w:hAnsi="Arial" w:cs="Arial"/>
                <w:sz w:val="20"/>
                <w:szCs w:val="20"/>
                <w:lang w:eastAsia="es-ES"/>
              </w:rPr>
            </w:pPr>
            <w:r w:rsidRPr="002328B1">
              <w:rPr>
                <w:rFonts w:ascii="Arial" w:eastAsia="ZTR1C.tmp" w:hAnsi="Arial" w:cs="Arial"/>
                <w:b/>
                <w:sz w:val="20"/>
                <w:szCs w:val="20"/>
                <w:lang w:eastAsia="es-ES"/>
              </w:rPr>
              <w:t>Nombre:</w:t>
            </w:r>
            <w:r w:rsidRPr="00721436">
              <w:rPr>
                <w:rFonts w:ascii="Arial" w:eastAsia="ZTR1C.tmp" w:hAnsi="Arial" w:cs="Arial"/>
                <w:sz w:val="20"/>
                <w:szCs w:val="20"/>
                <w:lang w:eastAsia="es-ES"/>
              </w:rPr>
              <w:t xml:space="preserve"> Isabel Cristina Cruz Moya</w:t>
            </w:r>
          </w:p>
          <w:p w14:paraId="542D6ECD" w14:textId="77777777" w:rsidR="00B82BBF" w:rsidRDefault="00B82BBF" w:rsidP="00B82BBF">
            <w:pPr>
              <w:tabs>
                <w:tab w:val="left" w:pos="5706"/>
              </w:tabs>
              <w:spacing w:after="0" w:line="240" w:lineRule="auto"/>
              <w:rPr>
                <w:rFonts w:ascii="Arial" w:eastAsia="ZTR1C.tmp" w:hAnsi="Arial" w:cs="Arial"/>
                <w:sz w:val="20"/>
                <w:szCs w:val="20"/>
                <w:lang w:eastAsia="es-ES"/>
              </w:rPr>
            </w:pPr>
            <w:r w:rsidRPr="002328B1">
              <w:rPr>
                <w:rFonts w:ascii="Arial" w:eastAsia="ZTR1C.tmp" w:hAnsi="Arial" w:cs="Arial"/>
                <w:b/>
                <w:sz w:val="20"/>
                <w:szCs w:val="20"/>
                <w:lang w:eastAsia="es-ES"/>
              </w:rPr>
              <w:t>Dependencia:</w:t>
            </w:r>
            <w:r w:rsidRPr="00721436">
              <w:rPr>
                <w:rFonts w:ascii="Arial" w:eastAsia="ZTR1C.tmp" w:hAnsi="Arial" w:cs="Arial"/>
                <w:sz w:val="20"/>
                <w:szCs w:val="20"/>
                <w:lang w:eastAsia="es-ES"/>
              </w:rPr>
              <w:t xml:space="preserve"> Dirección de Tecnologías de la Información y las Telecomunicaciones</w:t>
            </w:r>
          </w:p>
          <w:p w14:paraId="47B8C747" w14:textId="16D68E94" w:rsidR="00280DE7" w:rsidRPr="004A0E8A" w:rsidRDefault="00280DE7" w:rsidP="693E703C">
            <w:pPr>
              <w:tabs>
                <w:tab w:val="left" w:pos="5706"/>
              </w:tabs>
              <w:spacing w:after="0" w:line="240" w:lineRule="auto"/>
              <w:rPr>
                <w:rFonts w:ascii="Arial" w:eastAsia="ZTR1C.tmp" w:hAnsi="Arial" w:cs="Arial"/>
                <w:b/>
                <w:bCs/>
                <w:sz w:val="24"/>
                <w:szCs w:val="24"/>
                <w:lang w:eastAsia="es-ES"/>
              </w:rPr>
            </w:pPr>
          </w:p>
        </w:tc>
      </w:tr>
      <w:tr w:rsidR="004267FA" w:rsidRPr="004A0E8A" w14:paraId="47B8C752" w14:textId="77777777" w:rsidTr="78504965">
        <w:trPr>
          <w:trHeight w:val="279"/>
        </w:trPr>
        <w:tc>
          <w:tcPr>
            <w:tcW w:w="9108" w:type="dxa"/>
            <w:tcBorders>
              <w:top w:val="single" w:sz="4" w:space="0" w:color="auto"/>
              <w:left w:val="single" w:sz="4" w:space="0" w:color="auto"/>
              <w:right w:val="single" w:sz="4" w:space="0" w:color="auto"/>
            </w:tcBorders>
            <w:vAlign w:val="center"/>
          </w:tcPr>
          <w:p w14:paraId="47B8C751" w14:textId="7166C43E" w:rsidR="004267FA" w:rsidRPr="004A0E8A" w:rsidRDefault="6D71DAD9" w:rsidP="2CFDD85D">
            <w:pPr>
              <w:tabs>
                <w:tab w:val="left" w:pos="5706"/>
              </w:tabs>
              <w:spacing w:after="0" w:line="240" w:lineRule="auto"/>
              <w:rPr>
                <w:rFonts w:ascii="Arial" w:eastAsia="ZTR1C.tmp" w:hAnsi="Arial" w:cs="Arial"/>
                <w:b/>
                <w:bCs/>
                <w:sz w:val="24"/>
                <w:szCs w:val="24"/>
                <w:lang w:eastAsia="es-ES"/>
              </w:rPr>
            </w:pPr>
            <w:r w:rsidRPr="2CFDD85D">
              <w:rPr>
                <w:rFonts w:ascii="Arial" w:eastAsia="ZTR1C.tmp" w:hAnsi="Arial" w:cs="Arial"/>
                <w:b/>
                <w:bCs/>
                <w:sz w:val="24"/>
                <w:szCs w:val="24"/>
                <w:lang w:eastAsia="es-ES"/>
              </w:rPr>
              <w:t xml:space="preserve">Fecha de elaboración del estudio </w:t>
            </w:r>
            <w:r w:rsidRPr="2CFDD85D">
              <w:rPr>
                <w:rFonts w:ascii="Arial" w:eastAsia="ZTR1C.tmp" w:hAnsi="Arial" w:cs="Arial"/>
                <w:sz w:val="24"/>
                <w:szCs w:val="24"/>
                <w:lang w:eastAsia="es-ES"/>
              </w:rPr>
              <w:t>(</w:t>
            </w:r>
            <w:r w:rsidR="39D94F25" w:rsidRPr="2CFDD85D">
              <w:rPr>
                <w:rFonts w:ascii="Arial" w:eastAsia="ZTR1C.tmp" w:hAnsi="Arial" w:cs="Arial"/>
                <w:sz w:val="24"/>
                <w:szCs w:val="24"/>
                <w:lang w:eastAsia="es-ES"/>
              </w:rPr>
              <w:t>24</w:t>
            </w:r>
            <w:r w:rsidRPr="2CFDD85D">
              <w:rPr>
                <w:rFonts w:ascii="Arial" w:eastAsia="ZTR1C.tmp" w:hAnsi="Arial" w:cs="Arial"/>
                <w:sz w:val="24"/>
                <w:szCs w:val="24"/>
                <w:lang w:eastAsia="es-ES"/>
              </w:rPr>
              <w:t>/</w:t>
            </w:r>
            <w:r w:rsidR="3ED6B798" w:rsidRPr="2CFDD85D">
              <w:rPr>
                <w:rFonts w:ascii="Arial" w:eastAsia="ZTR1C.tmp" w:hAnsi="Arial" w:cs="Arial"/>
                <w:sz w:val="24"/>
                <w:szCs w:val="24"/>
                <w:lang w:eastAsia="es-ES"/>
              </w:rPr>
              <w:t>07</w:t>
            </w:r>
            <w:r w:rsidRPr="2CFDD85D">
              <w:rPr>
                <w:rFonts w:ascii="Arial" w:eastAsia="ZTR1C.tmp" w:hAnsi="Arial" w:cs="Arial"/>
                <w:sz w:val="24"/>
                <w:szCs w:val="24"/>
                <w:lang w:eastAsia="es-ES"/>
              </w:rPr>
              <w:t>/</w:t>
            </w:r>
            <w:r w:rsidR="5FA45C70" w:rsidRPr="2CFDD85D">
              <w:rPr>
                <w:rFonts w:ascii="Arial" w:eastAsia="ZTR1C.tmp" w:hAnsi="Arial" w:cs="Arial"/>
                <w:sz w:val="24"/>
                <w:szCs w:val="24"/>
                <w:lang w:eastAsia="es-ES"/>
              </w:rPr>
              <w:t>2025</w:t>
            </w:r>
            <w:r w:rsidRPr="2CFDD85D">
              <w:rPr>
                <w:rFonts w:ascii="Arial" w:eastAsia="ZTR1C.tmp" w:hAnsi="Arial" w:cs="Arial"/>
                <w:sz w:val="24"/>
                <w:szCs w:val="24"/>
                <w:lang w:eastAsia="es-ES"/>
              </w:rPr>
              <w:t>)</w:t>
            </w:r>
            <w:r w:rsidRPr="2CFDD85D">
              <w:rPr>
                <w:rFonts w:ascii="Arial" w:eastAsia="ZTR1C.tmp" w:hAnsi="Arial" w:cs="Arial"/>
                <w:b/>
                <w:bCs/>
                <w:sz w:val="24"/>
                <w:szCs w:val="24"/>
                <w:lang w:eastAsia="es-ES"/>
              </w:rPr>
              <w:t xml:space="preserve">: </w:t>
            </w:r>
          </w:p>
        </w:tc>
      </w:tr>
    </w:tbl>
    <w:p w14:paraId="47B8C753" w14:textId="77777777" w:rsidR="004267FA" w:rsidRPr="00AB3503" w:rsidRDefault="004267FA" w:rsidP="008B17FC">
      <w:pPr>
        <w:spacing w:after="0" w:line="240" w:lineRule="auto"/>
        <w:jc w:val="both"/>
        <w:rPr>
          <w:rFonts w:ascii="Arial" w:eastAsia="ZTR1C.tmp" w:hAnsi="Arial" w:cs="Arial"/>
          <w:b/>
          <w:sz w:val="24"/>
          <w:szCs w:val="24"/>
          <w:lang w:eastAsia="es-ES"/>
        </w:rPr>
      </w:pPr>
    </w:p>
    <w:sectPr w:rsidR="004267FA" w:rsidRPr="00AB3503" w:rsidSect="00F94153">
      <w:headerReference w:type="even" r:id="rId11"/>
      <w:headerReference w:type="default" r:id="rId12"/>
      <w:footerReference w:type="even" r:id="rId13"/>
      <w:footerReference w:type="default" r:id="rId14"/>
      <w:headerReference w:type="first" r:id="rId15"/>
      <w:footerReference w:type="first" r:id="rId16"/>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A607B" w14:textId="77777777" w:rsidR="00032871" w:rsidRPr="00EB0558" w:rsidRDefault="00032871">
      <w:pPr>
        <w:spacing w:after="0" w:line="240" w:lineRule="auto"/>
      </w:pPr>
      <w:r w:rsidRPr="00EB0558">
        <w:separator/>
      </w:r>
    </w:p>
  </w:endnote>
  <w:endnote w:type="continuationSeparator" w:id="0">
    <w:p w14:paraId="57B007B3" w14:textId="77777777" w:rsidR="00032871" w:rsidRPr="00EB0558" w:rsidRDefault="00032871">
      <w:pPr>
        <w:spacing w:after="0" w:line="240" w:lineRule="auto"/>
      </w:pPr>
      <w:r w:rsidRPr="00EB0558">
        <w:continuationSeparator/>
      </w:r>
    </w:p>
  </w:endnote>
  <w:endnote w:type="continuationNotice" w:id="1">
    <w:p w14:paraId="63BF4E79" w14:textId="77777777" w:rsidR="00032871" w:rsidRPr="00EB0558" w:rsidRDefault="00032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ZTR1C.tmp">
    <w:panose1 w:val="00000000000000000000"/>
    <w:charset w:val="02"/>
    <w:family w:val="auto"/>
    <w:notTrueType/>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6AD08" w14:textId="77777777" w:rsidR="005F5E09" w:rsidRPr="00EB0558" w:rsidRDefault="005F5E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5B728E4B" w:rsidR="00970208" w:rsidRPr="00EB0558" w:rsidRDefault="00970208" w:rsidP="00114A38">
    <w:pPr>
      <w:pStyle w:val="Piedepgina"/>
      <w:jc w:val="right"/>
      <w:rPr>
        <w:rFonts w:ascii="Arial" w:hAnsi="Arial" w:cs="Arial"/>
        <w:sz w:val="16"/>
        <w:szCs w:val="14"/>
      </w:rPr>
    </w:pPr>
    <w:r w:rsidRPr="00EB0558">
      <w:rPr>
        <w:rFonts w:ascii="Arial" w:hAnsi="Arial" w:cs="Arial"/>
        <w:sz w:val="16"/>
        <w:szCs w:val="14"/>
      </w:rPr>
      <w:t xml:space="preserve">Página </w:t>
    </w:r>
    <w:r w:rsidRPr="00EB0558">
      <w:rPr>
        <w:rFonts w:ascii="Arial" w:hAnsi="Arial" w:cs="Arial"/>
        <w:sz w:val="16"/>
        <w:szCs w:val="14"/>
      </w:rPr>
      <w:fldChar w:fldCharType="begin"/>
    </w:r>
    <w:r w:rsidRPr="00EB0558">
      <w:rPr>
        <w:rFonts w:ascii="Arial" w:hAnsi="Arial" w:cs="Arial"/>
        <w:sz w:val="16"/>
        <w:szCs w:val="14"/>
      </w:rPr>
      <w:instrText>PAGE  \* Arabic  \* MERGEFORMAT</w:instrText>
    </w:r>
    <w:r w:rsidRPr="00EB0558">
      <w:rPr>
        <w:rFonts w:ascii="Arial" w:hAnsi="Arial" w:cs="Arial"/>
        <w:sz w:val="16"/>
        <w:szCs w:val="14"/>
      </w:rPr>
      <w:fldChar w:fldCharType="separate"/>
    </w:r>
    <w:r w:rsidR="003A1212" w:rsidRPr="00EB0558">
      <w:rPr>
        <w:rFonts w:ascii="Arial" w:hAnsi="Arial" w:cs="Arial"/>
        <w:sz w:val="16"/>
        <w:szCs w:val="14"/>
      </w:rPr>
      <w:t>3</w:t>
    </w:r>
    <w:r w:rsidRPr="00EB0558">
      <w:rPr>
        <w:rFonts w:ascii="Arial" w:hAnsi="Arial" w:cs="Arial"/>
        <w:sz w:val="16"/>
        <w:szCs w:val="14"/>
      </w:rPr>
      <w:fldChar w:fldCharType="end"/>
    </w:r>
    <w:r w:rsidRPr="00EB0558">
      <w:rPr>
        <w:rFonts w:ascii="Arial" w:hAnsi="Arial" w:cs="Arial"/>
        <w:sz w:val="16"/>
        <w:szCs w:val="14"/>
      </w:rPr>
      <w:t xml:space="preserve"> de </w:t>
    </w:r>
    <w:r w:rsidRPr="00EB0558">
      <w:rPr>
        <w:rFonts w:ascii="Arial" w:hAnsi="Arial" w:cs="Arial"/>
        <w:sz w:val="16"/>
        <w:szCs w:val="14"/>
      </w:rPr>
      <w:fldChar w:fldCharType="begin"/>
    </w:r>
    <w:r w:rsidRPr="00EB0558">
      <w:rPr>
        <w:rFonts w:ascii="Arial" w:hAnsi="Arial" w:cs="Arial"/>
        <w:sz w:val="16"/>
        <w:szCs w:val="14"/>
      </w:rPr>
      <w:instrText>NUMPAGES  \* Arabic  \* MERGEFORMAT</w:instrText>
    </w:r>
    <w:r w:rsidRPr="00EB0558">
      <w:rPr>
        <w:rFonts w:ascii="Arial" w:hAnsi="Arial" w:cs="Arial"/>
        <w:sz w:val="16"/>
        <w:szCs w:val="14"/>
      </w:rPr>
      <w:fldChar w:fldCharType="separate"/>
    </w:r>
    <w:r w:rsidR="003A1212" w:rsidRPr="00EB0558">
      <w:rPr>
        <w:rFonts w:ascii="Arial" w:hAnsi="Arial" w:cs="Arial"/>
        <w:sz w:val="16"/>
        <w:szCs w:val="14"/>
      </w:rPr>
      <w:t>3</w:t>
    </w:r>
    <w:r w:rsidRPr="00EB0558">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5F3F" w14:textId="77777777" w:rsidR="005F5E09" w:rsidRPr="00EB0558" w:rsidRDefault="005F5E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3E564" w14:textId="77777777" w:rsidR="00032871" w:rsidRPr="00EB0558" w:rsidRDefault="00032871">
      <w:pPr>
        <w:spacing w:after="0" w:line="240" w:lineRule="auto"/>
      </w:pPr>
      <w:r w:rsidRPr="00EB0558">
        <w:separator/>
      </w:r>
    </w:p>
  </w:footnote>
  <w:footnote w:type="continuationSeparator" w:id="0">
    <w:p w14:paraId="3B7C1D09" w14:textId="77777777" w:rsidR="00032871" w:rsidRPr="00EB0558" w:rsidRDefault="00032871">
      <w:pPr>
        <w:spacing w:after="0" w:line="240" w:lineRule="auto"/>
      </w:pPr>
      <w:r w:rsidRPr="00EB0558">
        <w:continuationSeparator/>
      </w:r>
    </w:p>
  </w:footnote>
  <w:footnote w:type="continuationNotice" w:id="1">
    <w:p w14:paraId="05004054" w14:textId="77777777" w:rsidR="00032871" w:rsidRPr="00EB0558" w:rsidRDefault="000328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8583D" w14:textId="77777777" w:rsidR="005F5E09" w:rsidRPr="00EB0558" w:rsidRDefault="005F5E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970208" w:rsidRPr="00EB0558" w:rsidRDefault="00970208" w:rsidP="00F94153">
    <w:pPr>
      <w:pStyle w:val="Encabezado"/>
      <w:tabs>
        <w:tab w:val="left" w:pos="3030"/>
        <w:tab w:val="center" w:pos="4678"/>
      </w:tabs>
    </w:pPr>
    <w:r w:rsidRPr="00EB0558">
      <w:tab/>
    </w:r>
    <w:r w:rsidRPr="00EB0558">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114A38" w:rsidRPr="00EB0558" w14:paraId="3AAF541B" w14:textId="5317CA84" w:rsidTr="00114A38">
      <w:trPr>
        <w:trHeight w:val="651"/>
      </w:trPr>
      <w:tc>
        <w:tcPr>
          <w:tcW w:w="930" w:type="pct"/>
          <w:vMerge w:val="restart"/>
          <w:vAlign w:val="center"/>
        </w:tcPr>
        <w:p w14:paraId="513A9308" w14:textId="2D9F0D71" w:rsidR="00114A38" w:rsidRPr="00EB0558" w:rsidRDefault="00114A38" w:rsidP="004C6A56">
          <w:pPr>
            <w:pStyle w:val="Encabezado"/>
            <w:rPr>
              <w:rFonts w:ascii="Arial" w:hAnsi="Arial" w:cs="Arial"/>
              <w:b/>
              <w:bCs/>
            </w:rPr>
          </w:pPr>
          <w:r w:rsidRPr="00EB0558">
            <w:rPr>
              <w:noProof/>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114A38" w:rsidRPr="00EB0558" w:rsidRDefault="00114A38" w:rsidP="004C6A56">
          <w:pPr>
            <w:pStyle w:val="Encabezado"/>
            <w:jc w:val="center"/>
            <w:rPr>
              <w:rFonts w:ascii="Arial" w:hAnsi="Arial" w:cs="Arial"/>
              <w:b/>
              <w:bCs/>
              <w:sz w:val="20"/>
              <w:szCs w:val="20"/>
            </w:rPr>
          </w:pPr>
          <w:r w:rsidRPr="00EB0558">
            <w:rPr>
              <w:rFonts w:ascii="Arial" w:hAnsi="Arial" w:cs="Arial"/>
              <w:b/>
              <w:bCs/>
              <w:sz w:val="20"/>
              <w:szCs w:val="20"/>
            </w:rPr>
            <w:t>PROCESO DE ADQUISICIÓN DE BIENES Y SERVICIOS</w:t>
          </w:r>
        </w:p>
        <w:p w14:paraId="4F278893" w14:textId="176E34B9" w:rsidR="00114A38" w:rsidRPr="00EB0558" w:rsidRDefault="00114A38" w:rsidP="004C6A56">
          <w:pPr>
            <w:pStyle w:val="Encabezado"/>
            <w:jc w:val="center"/>
            <w:rPr>
              <w:rFonts w:ascii="Arial" w:hAnsi="Arial" w:cs="Arial"/>
              <w:b/>
              <w:bCs/>
              <w:sz w:val="20"/>
              <w:szCs w:val="20"/>
            </w:rPr>
          </w:pPr>
          <w:r w:rsidRPr="00EB0558">
            <w:rPr>
              <w:rFonts w:ascii="Arial" w:hAnsi="Arial" w:cs="Arial"/>
              <w:b/>
              <w:bCs/>
              <w:sz w:val="20"/>
              <w:szCs w:val="20"/>
            </w:rPr>
            <w:t xml:space="preserve">ANEXO TÉCNICO </w:t>
          </w:r>
        </w:p>
      </w:tc>
    </w:tr>
    <w:tr w:rsidR="00114A38" w:rsidRPr="00EB0558" w14:paraId="4C811C25" w14:textId="53EEBB12" w:rsidTr="00114A38">
      <w:trPr>
        <w:trHeight w:val="632"/>
      </w:trPr>
      <w:tc>
        <w:tcPr>
          <w:tcW w:w="930" w:type="pct"/>
          <w:vMerge/>
          <w:vAlign w:val="center"/>
        </w:tcPr>
        <w:p w14:paraId="6E00330E" w14:textId="77777777" w:rsidR="00114A38" w:rsidRPr="00EB0558" w:rsidRDefault="00114A38" w:rsidP="004C6A56">
          <w:pPr>
            <w:pStyle w:val="Encabezado"/>
            <w:rPr>
              <w:lang w:eastAsia="es-CO"/>
            </w:rPr>
          </w:pPr>
        </w:p>
      </w:tc>
      <w:tc>
        <w:tcPr>
          <w:tcW w:w="1873" w:type="pct"/>
          <w:vAlign w:val="center"/>
        </w:tcPr>
        <w:p w14:paraId="11700063" w14:textId="12954596" w:rsidR="00114A38" w:rsidRPr="00EB0558" w:rsidRDefault="00114A38" w:rsidP="004C6A56">
          <w:pPr>
            <w:pStyle w:val="Encabezado"/>
            <w:jc w:val="center"/>
            <w:rPr>
              <w:rFonts w:ascii="Arial" w:hAnsi="Arial" w:cs="Arial"/>
              <w:b/>
              <w:bCs/>
              <w:sz w:val="20"/>
              <w:szCs w:val="20"/>
            </w:rPr>
          </w:pPr>
          <w:r w:rsidRPr="00EB0558">
            <w:rPr>
              <w:rFonts w:ascii="Arial" w:hAnsi="Arial" w:cs="Arial"/>
              <w:b/>
              <w:sz w:val="20"/>
              <w:szCs w:val="16"/>
            </w:rPr>
            <w:t>C</w:t>
          </w:r>
          <w:r w:rsidR="00C24E36" w:rsidRPr="00EB0558">
            <w:rPr>
              <w:rFonts w:ascii="Arial" w:hAnsi="Arial" w:cs="Arial"/>
              <w:b/>
              <w:sz w:val="20"/>
              <w:szCs w:val="16"/>
            </w:rPr>
            <w:t>Ó</w:t>
          </w:r>
          <w:r w:rsidRPr="00EB0558">
            <w:rPr>
              <w:rFonts w:ascii="Arial" w:hAnsi="Arial" w:cs="Arial"/>
              <w:b/>
              <w:sz w:val="20"/>
              <w:szCs w:val="16"/>
            </w:rPr>
            <w:t>DIGO: R-DA-103</w:t>
          </w:r>
        </w:p>
      </w:tc>
      <w:tc>
        <w:tcPr>
          <w:tcW w:w="2198" w:type="pct"/>
          <w:vAlign w:val="center"/>
        </w:tcPr>
        <w:p w14:paraId="18B3829F" w14:textId="54CA43EC" w:rsidR="00114A38" w:rsidRPr="00EB0558" w:rsidRDefault="00114A38" w:rsidP="000B0C06">
          <w:pPr>
            <w:pStyle w:val="Encabezado"/>
            <w:jc w:val="center"/>
            <w:rPr>
              <w:rFonts w:ascii="Arial" w:hAnsi="Arial" w:cs="Arial"/>
              <w:b/>
              <w:bCs/>
              <w:sz w:val="20"/>
              <w:szCs w:val="20"/>
            </w:rPr>
          </w:pPr>
          <w:r w:rsidRPr="00EB0558">
            <w:rPr>
              <w:rFonts w:ascii="Arial" w:hAnsi="Arial" w:cs="Arial"/>
              <w:b/>
              <w:sz w:val="20"/>
              <w:szCs w:val="16"/>
            </w:rPr>
            <w:t xml:space="preserve">FECHA: </w:t>
          </w:r>
          <w:r w:rsidR="005F5E09" w:rsidRPr="00EB0558">
            <w:rPr>
              <w:rFonts w:ascii="Arial" w:hAnsi="Arial" w:cs="Arial"/>
              <w:b/>
              <w:sz w:val="20"/>
              <w:szCs w:val="16"/>
            </w:rPr>
            <w:t>Noviembre</w:t>
          </w:r>
          <w:r w:rsidR="000B0C06" w:rsidRPr="00EB0558">
            <w:rPr>
              <w:rFonts w:ascii="Arial" w:hAnsi="Arial" w:cs="Arial"/>
              <w:b/>
              <w:sz w:val="20"/>
              <w:szCs w:val="16"/>
            </w:rPr>
            <w:t xml:space="preserve"> 20</w:t>
          </w:r>
          <w:r w:rsidR="00C24E36" w:rsidRPr="00EB0558">
            <w:rPr>
              <w:rFonts w:ascii="Arial" w:hAnsi="Arial" w:cs="Arial"/>
              <w:b/>
              <w:sz w:val="20"/>
              <w:szCs w:val="16"/>
            </w:rPr>
            <w:t>21</w:t>
          </w:r>
        </w:p>
      </w:tc>
    </w:tr>
  </w:tbl>
  <w:p w14:paraId="47B8C7C2" w14:textId="40F4806E" w:rsidR="00970208" w:rsidRPr="00EB0558" w:rsidRDefault="00970208"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7EB93" w14:textId="77777777" w:rsidR="005F5E09" w:rsidRPr="00EB0558" w:rsidRDefault="005F5E09">
    <w:pPr>
      <w:pStyle w:val="Encabezado"/>
    </w:pPr>
  </w:p>
</w:hdr>
</file>

<file path=word/intelligence2.xml><?xml version="1.0" encoding="utf-8"?>
<int2:intelligence xmlns:int2="http://schemas.microsoft.com/office/intelligence/2020/intelligence" xmlns:oel="http://schemas.microsoft.com/office/2019/extlst">
  <int2:observations>
    <int2:textHash int2:hashCode="L3WCgN2ccj1le+" int2:id="A3V3oewT">
      <int2:state int2:value="Rejected" int2:type="spell"/>
    </int2:textHash>
    <int2:textHash int2:hashCode="vzx1FAsFJCz8Oi" int2:id="CXZzjIUw">
      <int2:state int2:value="Rejected" int2:type="spell"/>
    </int2:textHash>
    <int2:textHash int2:hashCode="ruaI7mf1WhORnd" int2:id="I4Uy0SVJ">
      <int2:state int2:value="Rejected" int2:type="spell"/>
    </int2:textHash>
    <int2:textHash int2:hashCode="yNN1bkW2RM6LgX" int2:id="Rr1gWhhn">
      <int2:state int2:value="Rejected" int2:type="spell"/>
    </int2:textHash>
    <int2:textHash int2:hashCode="bUJqguVerqdhdC" int2:id="TxC1kQp4">
      <int2:state int2:value="Rejected" int2:type="spell"/>
    </int2:textHash>
    <int2:textHash int2:hashCode="lDWuNAdfRWzgdr" int2:id="WUKFethB">
      <int2:state int2:value="Rejected" int2:type="spell"/>
    </int2:textHash>
    <int2:textHash int2:hashCode="TXNbe2gjMK826S" int2:id="ZvRpD5VJ">
      <int2:state int2:value="Rejected" int2:type="spell"/>
    </int2:textHash>
    <int2:textHash int2:hashCode="2BSPH6Ym0faUeR" int2:id="iGUOMEIH">
      <int2:state int2:value="Rejected" int2:type="spell"/>
    </int2:textHash>
    <int2:textHash int2:hashCode="e2rlvmhkZusU0C" int2:id="nIywgrAB">
      <int2:state int2:value="Rejected" int2:type="spell"/>
    </int2:textHash>
    <int2:textHash int2:hashCode="JDIWZ7+DbmWm6c" int2:id="rthU2pJO">
      <int2:state int2:value="Rejected" int2:type="spell"/>
    </int2:textHash>
    <int2:textHash int2:hashCode="wZYsIyuvUac9Tp" int2:id="tLRpjrjZ">
      <int2:state int2:value="Rejected" int2:type="spell"/>
    </int2:textHash>
    <int2:textHash int2:hashCode="gw3xm6FKBF9ium" int2:id="tf1VPts0">
      <int2:state int2:value="Rejected" int2:type="spell"/>
    </int2:textHash>
    <int2:textHash int2:hashCode="z7AKHZLh+YdJoe" int2:id="z8PrpXTt">
      <int2:state int2:value="Rejected" int2:type="spell"/>
    </int2:textHash>
    <int2:bookmark int2:bookmarkName="_Int_8CU3xzKH" int2:invalidationBookmarkName="" int2:hashCode="EqRHtr2mYR8coP" int2:id="1WUhU4Tl">
      <int2:state int2:value="Rejected" int2:type="gram"/>
    </int2:bookmark>
    <int2:bookmark int2:bookmarkName="_Int_7BnD1qZy" int2:invalidationBookmarkName="" int2:hashCode="EqRHtr2mYR8coP" int2:id="z08gOjJc">
      <int2:state int2:value="Rejected" int2:type="gram"/>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915B"/>
    <w:multiLevelType w:val="hybridMultilevel"/>
    <w:tmpl w:val="BFB0675E"/>
    <w:lvl w:ilvl="0" w:tplc="E87A3976">
      <w:start w:val="1"/>
      <w:numFmt w:val="bullet"/>
      <w:lvlText w:val=""/>
      <w:lvlJc w:val="left"/>
      <w:pPr>
        <w:ind w:left="720" w:hanging="360"/>
      </w:pPr>
      <w:rPr>
        <w:rFonts w:ascii="Symbol" w:hAnsi="Symbol" w:hint="default"/>
      </w:rPr>
    </w:lvl>
    <w:lvl w:ilvl="1" w:tplc="CC185A66">
      <w:start w:val="1"/>
      <w:numFmt w:val="bullet"/>
      <w:lvlText w:val="o"/>
      <w:lvlJc w:val="left"/>
      <w:pPr>
        <w:ind w:left="1440" w:hanging="360"/>
      </w:pPr>
      <w:rPr>
        <w:rFonts w:ascii="Courier New" w:hAnsi="Courier New" w:hint="default"/>
      </w:rPr>
    </w:lvl>
    <w:lvl w:ilvl="2" w:tplc="73A8698E">
      <w:start w:val="1"/>
      <w:numFmt w:val="bullet"/>
      <w:lvlText w:val=""/>
      <w:lvlJc w:val="left"/>
      <w:pPr>
        <w:ind w:left="2160" w:hanging="360"/>
      </w:pPr>
      <w:rPr>
        <w:rFonts w:ascii="Wingdings" w:hAnsi="Wingdings" w:hint="default"/>
      </w:rPr>
    </w:lvl>
    <w:lvl w:ilvl="3" w:tplc="F078C9E0">
      <w:start w:val="1"/>
      <w:numFmt w:val="bullet"/>
      <w:lvlText w:val=""/>
      <w:lvlJc w:val="left"/>
      <w:pPr>
        <w:ind w:left="2880" w:hanging="360"/>
      </w:pPr>
      <w:rPr>
        <w:rFonts w:ascii="Symbol" w:hAnsi="Symbol" w:hint="default"/>
      </w:rPr>
    </w:lvl>
    <w:lvl w:ilvl="4" w:tplc="404E5ECC">
      <w:start w:val="1"/>
      <w:numFmt w:val="bullet"/>
      <w:lvlText w:val="o"/>
      <w:lvlJc w:val="left"/>
      <w:pPr>
        <w:ind w:left="3600" w:hanging="360"/>
      </w:pPr>
      <w:rPr>
        <w:rFonts w:ascii="Courier New" w:hAnsi="Courier New" w:hint="default"/>
      </w:rPr>
    </w:lvl>
    <w:lvl w:ilvl="5" w:tplc="26DC2C9A">
      <w:start w:val="1"/>
      <w:numFmt w:val="bullet"/>
      <w:lvlText w:val=""/>
      <w:lvlJc w:val="left"/>
      <w:pPr>
        <w:ind w:left="4320" w:hanging="360"/>
      </w:pPr>
      <w:rPr>
        <w:rFonts w:ascii="Wingdings" w:hAnsi="Wingdings" w:hint="default"/>
      </w:rPr>
    </w:lvl>
    <w:lvl w:ilvl="6" w:tplc="98BE2B4C">
      <w:start w:val="1"/>
      <w:numFmt w:val="bullet"/>
      <w:lvlText w:val=""/>
      <w:lvlJc w:val="left"/>
      <w:pPr>
        <w:ind w:left="5040" w:hanging="360"/>
      </w:pPr>
      <w:rPr>
        <w:rFonts w:ascii="Symbol" w:hAnsi="Symbol" w:hint="default"/>
      </w:rPr>
    </w:lvl>
    <w:lvl w:ilvl="7" w:tplc="7F322CF6">
      <w:start w:val="1"/>
      <w:numFmt w:val="bullet"/>
      <w:lvlText w:val="o"/>
      <w:lvlJc w:val="left"/>
      <w:pPr>
        <w:ind w:left="5760" w:hanging="360"/>
      </w:pPr>
      <w:rPr>
        <w:rFonts w:ascii="Courier New" w:hAnsi="Courier New" w:hint="default"/>
      </w:rPr>
    </w:lvl>
    <w:lvl w:ilvl="8" w:tplc="5C96811E">
      <w:start w:val="1"/>
      <w:numFmt w:val="bullet"/>
      <w:lvlText w:val=""/>
      <w:lvlJc w:val="left"/>
      <w:pPr>
        <w:ind w:left="6480" w:hanging="360"/>
      </w:pPr>
      <w:rPr>
        <w:rFonts w:ascii="Wingdings" w:hAnsi="Wingdings" w:hint="default"/>
      </w:rPr>
    </w:lvl>
  </w:abstractNum>
  <w:abstractNum w:abstractNumId="1" w15:restartNumberingAfterBreak="0">
    <w:nsid w:val="144EFD0A"/>
    <w:multiLevelType w:val="hybridMultilevel"/>
    <w:tmpl w:val="48288634"/>
    <w:lvl w:ilvl="0" w:tplc="0AFA7702">
      <w:start w:val="1"/>
      <w:numFmt w:val="decimal"/>
      <w:lvlText w:val="%1."/>
      <w:lvlJc w:val="left"/>
      <w:pPr>
        <w:ind w:left="720" w:hanging="360"/>
      </w:pPr>
    </w:lvl>
    <w:lvl w:ilvl="1" w:tplc="E1AADDFC">
      <w:start w:val="1"/>
      <w:numFmt w:val="lowerLetter"/>
      <w:lvlText w:val="%2."/>
      <w:lvlJc w:val="left"/>
      <w:pPr>
        <w:ind w:left="1440" w:hanging="360"/>
      </w:pPr>
    </w:lvl>
    <w:lvl w:ilvl="2" w:tplc="A69087E6">
      <w:start w:val="1"/>
      <w:numFmt w:val="lowerRoman"/>
      <w:lvlText w:val="%3."/>
      <w:lvlJc w:val="right"/>
      <w:pPr>
        <w:ind w:left="2160" w:hanging="180"/>
      </w:pPr>
    </w:lvl>
    <w:lvl w:ilvl="3" w:tplc="204EC5F4">
      <w:start w:val="1"/>
      <w:numFmt w:val="decimal"/>
      <w:lvlText w:val="%4."/>
      <w:lvlJc w:val="left"/>
      <w:pPr>
        <w:ind w:left="2880" w:hanging="360"/>
      </w:pPr>
    </w:lvl>
    <w:lvl w:ilvl="4" w:tplc="CD0CBF20">
      <w:start w:val="1"/>
      <w:numFmt w:val="lowerLetter"/>
      <w:lvlText w:val="%5."/>
      <w:lvlJc w:val="left"/>
      <w:pPr>
        <w:ind w:left="3600" w:hanging="360"/>
      </w:pPr>
    </w:lvl>
    <w:lvl w:ilvl="5" w:tplc="BCA45242">
      <w:start w:val="1"/>
      <w:numFmt w:val="lowerRoman"/>
      <w:lvlText w:val="%6."/>
      <w:lvlJc w:val="right"/>
      <w:pPr>
        <w:ind w:left="4320" w:hanging="180"/>
      </w:pPr>
    </w:lvl>
    <w:lvl w:ilvl="6" w:tplc="43F45E0E">
      <w:start w:val="1"/>
      <w:numFmt w:val="decimal"/>
      <w:lvlText w:val="%7."/>
      <w:lvlJc w:val="left"/>
      <w:pPr>
        <w:ind w:left="5040" w:hanging="360"/>
      </w:pPr>
    </w:lvl>
    <w:lvl w:ilvl="7" w:tplc="CB9A913E">
      <w:start w:val="1"/>
      <w:numFmt w:val="lowerLetter"/>
      <w:lvlText w:val="%8."/>
      <w:lvlJc w:val="left"/>
      <w:pPr>
        <w:ind w:left="5760" w:hanging="360"/>
      </w:pPr>
    </w:lvl>
    <w:lvl w:ilvl="8" w:tplc="9C1435E4">
      <w:start w:val="1"/>
      <w:numFmt w:val="lowerRoman"/>
      <w:lvlText w:val="%9."/>
      <w:lvlJc w:val="right"/>
      <w:pPr>
        <w:ind w:left="6480" w:hanging="180"/>
      </w:pPr>
    </w:lvl>
  </w:abstractNum>
  <w:abstractNum w:abstractNumId="2" w15:restartNumberingAfterBreak="0">
    <w:nsid w:val="1498AE01"/>
    <w:multiLevelType w:val="hybridMultilevel"/>
    <w:tmpl w:val="ABB85E32"/>
    <w:lvl w:ilvl="0" w:tplc="30606018">
      <w:start w:val="1"/>
      <w:numFmt w:val="bullet"/>
      <w:lvlText w:val=""/>
      <w:lvlJc w:val="left"/>
      <w:pPr>
        <w:ind w:left="720" w:hanging="360"/>
      </w:pPr>
      <w:rPr>
        <w:rFonts w:ascii="Symbol" w:hAnsi="Symbol" w:hint="default"/>
      </w:rPr>
    </w:lvl>
    <w:lvl w:ilvl="1" w:tplc="FA343074">
      <w:start w:val="1"/>
      <w:numFmt w:val="bullet"/>
      <w:lvlText w:val="o"/>
      <w:lvlJc w:val="left"/>
      <w:pPr>
        <w:ind w:left="1440" w:hanging="360"/>
      </w:pPr>
      <w:rPr>
        <w:rFonts w:ascii="Courier New" w:hAnsi="Courier New" w:hint="default"/>
      </w:rPr>
    </w:lvl>
    <w:lvl w:ilvl="2" w:tplc="25849540">
      <w:start w:val="1"/>
      <w:numFmt w:val="bullet"/>
      <w:lvlText w:val=""/>
      <w:lvlJc w:val="left"/>
      <w:pPr>
        <w:ind w:left="2160" w:hanging="360"/>
      </w:pPr>
      <w:rPr>
        <w:rFonts w:ascii="Wingdings" w:hAnsi="Wingdings" w:hint="default"/>
      </w:rPr>
    </w:lvl>
    <w:lvl w:ilvl="3" w:tplc="372AB2BA">
      <w:start w:val="1"/>
      <w:numFmt w:val="bullet"/>
      <w:lvlText w:val=""/>
      <w:lvlJc w:val="left"/>
      <w:pPr>
        <w:ind w:left="2880" w:hanging="360"/>
      </w:pPr>
      <w:rPr>
        <w:rFonts w:ascii="Symbol" w:hAnsi="Symbol" w:hint="default"/>
      </w:rPr>
    </w:lvl>
    <w:lvl w:ilvl="4" w:tplc="2844366C">
      <w:start w:val="1"/>
      <w:numFmt w:val="bullet"/>
      <w:lvlText w:val="o"/>
      <w:lvlJc w:val="left"/>
      <w:pPr>
        <w:ind w:left="3600" w:hanging="360"/>
      </w:pPr>
      <w:rPr>
        <w:rFonts w:ascii="Courier New" w:hAnsi="Courier New" w:hint="default"/>
      </w:rPr>
    </w:lvl>
    <w:lvl w:ilvl="5" w:tplc="2038584A">
      <w:start w:val="1"/>
      <w:numFmt w:val="bullet"/>
      <w:lvlText w:val=""/>
      <w:lvlJc w:val="left"/>
      <w:pPr>
        <w:ind w:left="4320" w:hanging="360"/>
      </w:pPr>
      <w:rPr>
        <w:rFonts w:ascii="Wingdings" w:hAnsi="Wingdings" w:hint="default"/>
      </w:rPr>
    </w:lvl>
    <w:lvl w:ilvl="6" w:tplc="79AC17FC">
      <w:start w:val="1"/>
      <w:numFmt w:val="bullet"/>
      <w:lvlText w:val=""/>
      <w:lvlJc w:val="left"/>
      <w:pPr>
        <w:ind w:left="5040" w:hanging="360"/>
      </w:pPr>
      <w:rPr>
        <w:rFonts w:ascii="Symbol" w:hAnsi="Symbol" w:hint="default"/>
      </w:rPr>
    </w:lvl>
    <w:lvl w:ilvl="7" w:tplc="5F20E37A">
      <w:start w:val="1"/>
      <w:numFmt w:val="bullet"/>
      <w:lvlText w:val="o"/>
      <w:lvlJc w:val="left"/>
      <w:pPr>
        <w:ind w:left="5760" w:hanging="360"/>
      </w:pPr>
      <w:rPr>
        <w:rFonts w:ascii="Courier New" w:hAnsi="Courier New" w:hint="default"/>
      </w:rPr>
    </w:lvl>
    <w:lvl w:ilvl="8" w:tplc="4F4EC70E">
      <w:start w:val="1"/>
      <w:numFmt w:val="bullet"/>
      <w:lvlText w:val=""/>
      <w:lvlJc w:val="left"/>
      <w:pPr>
        <w:ind w:left="6480" w:hanging="360"/>
      </w:pPr>
      <w:rPr>
        <w:rFonts w:ascii="Wingdings" w:hAnsi="Wingdings" w:hint="default"/>
      </w:rPr>
    </w:lvl>
  </w:abstractNum>
  <w:abstractNum w:abstractNumId="3" w15:restartNumberingAfterBreak="0">
    <w:nsid w:val="197FB874"/>
    <w:multiLevelType w:val="hybridMultilevel"/>
    <w:tmpl w:val="202A43A8"/>
    <w:lvl w:ilvl="0" w:tplc="E350059C">
      <w:start w:val="1"/>
      <w:numFmt w:val="bullet"/>
      <w:lvlText w:val=""/>
      <w:lvlJc w:val="left"/>
      <w:pPr>
        <w:ind w:left="720" w:hanging="360"/>
      </w:pPr>
      <w:rPr>
        <w:rFonts w:ascii="Symbol" w:hAnsi="Symbol" w:hint="default"/>
      </w:rPr>
    </w:lvl>
    <w:lvl w:ilvl="1" w:tplc="949A6A6C">
      <w:start w:val="1"/>
      <w:numFmt w:val="bullet"/>
      <w:lvlText w:val="o"/>
      <w:lvlJc w:val="left"/>
      <w:pPr>
        <w:ind w:left="1440" w:hanging="360"/>
      </w:pPr>
      <w:rPr>
        <w:rFonts w:ascii="Courier New" w:hAnsi="Courier New" w:hint="default"/>
      </w:rPr>
    </w:lvl>
    <w:lvl w:ilvl="2" w:tplc="490CAAD4">
      <w:start w:val="1"/>
      <w:numFmt w:val="bullet"/>
      <w:lvlText w:val=""/>
      <w:lvlJc w:val="left"/>
      <w:pPr>
        <w:ind w:left="2160" w:hanging="360"/>
      </w:pPr>
      <w:rPr>
        <w:rFonts w:ascii="Wingdings" w:hAnsi="Wingdings" w:hint="default"/>
      </w:rPr>
    </w:lvl>
    <w:lvl w:ilvl="3" w:tplc="F06AD8AE">
      <w:start w:val="1"/>
      <w:numFmt w:val="bullet"/>
      <w:lvlText w:val=""/>
      <w:lvlJc w:val="left"/>
      <w:pPr>
        <w:ind w:left="2880" w:hanging="360"/>
      </w:pPr>
      <w:rPr>
        <w:rFonts w:ascii="Symbol" w:hAnsi="Symbol" w:hint="default"/>
      </w:rPr>
    </w:lvl>
    <w:lvl w:ilvl="4" w:tplc="16981754">
      <w:start w:val="1"/>
      <w:numFmt w:val="bullet"/>
      <w:lvlText w:val="o"/>
      <w:lvlJc w:val="left"/>
      <w:pPr>
        <w:ind w:left="3600" w:hanging="360"/>
      </w:pPr>
      <w:rPr>
        <w:rFonts w:ascii="Courier New" w:hAnsi="Courier New" w:hint="default"/>
      </w:rPr>
    </w:lvl>
    <w:lvl w:ilvl="5" w:tplc="3C30901E">
      <w:start w:val="1"/>
      <w:numFmt w:val="bullet"/>
      <w:lvlText w:val=""/>
      <w:lvlJc w:val="left"/>
      <w:pPr>
        <w:ind w:left="4320" w:hanging="360"/>
      </w:pPr>
      <w:rPr>
        <w:rFonts w:ascii="Wingdings" w:hAnsi="Wingdings" w:hint="default"/>
      </w:rPr>
    </w:lvl>
    <w:lvl w:ilvl="6" w:tplc="6D4C6A1C">
      <w:start w:val="1"/>
      <w:numFmt w:val="bullet"/>
      <w:lvlText w:val=""/>
      <w:lvlJc w:val="left"/>
      <w:pPr>
        <w:ind w:left="5040" w:hanging="360"/>
      </w:pPr>
      <w:rPr>
        <w:rFonts w:ascii="Symbol" w:hAnsi="Symbol" w:hint="default"/>
      </w:rPr>
    </w:lvl>
    <w:lvl w:ilvl="7" w:tplc="0D1C718C">
      <w:start w:val="1"/>
      <w:numFmt w:val="bullet"/>
      <w:lvlText w:val="o"/>
      <w:lvlJc w:val="left"/>
      <w:pPr>
        <w:ind w:left="5760" w:hanging="360"/>
      </w:pPr>
      <w:rPr>
        <w:rFonts w:ascii="Courier New" w:hAnsi="Courier New" w:hint="default"/>
      </w:rPr>
    </w:lvl>
    <w:lvl w:ilvl="8" w:tplc="61EE79C2">
      <w:start w:val="1"/>
      <w:numFmt w:val="bullet"/>
      <w:lvlText w:val=""/>
      <w:lvlJc w:val="left"/>
      <w:pPr>
        <w:ind w:left="6480" w:hanging="360"/>
      </w:pPr>
      <w:rPr>
        <w:rFonts w:ascii="Wingdings" w:hAnsi="Wingdings" w:hint="default"/>
      </w:rPr>
    </w:lvl>
  </w:abstractNum>
  <w:abstractNum w:abstractNumId="4" w15:restartNumberingAfterBreak="0">
    <w:nsid w:val="1D090A4E"/>
    <w:multiLevelType w:val="hybridMultilevel"/>
    <w:tmpl w:val="D3CA9C8A"/>
    <w:lvl w:ilvl="0" w:tplc="7706AE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8160107"/>
    <w:multiLevelType w:val="hybridMultilevel"/>
    <w:tmpl w:val="385ECB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4B0DF4"/>
    <w:multiLevelType w:val="hybridMultilevel"/>
    <w:tmpl w:val="05D05F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B19A4D8"/>
    <w:multiLevelType w:val="multilevel"/>
    <w:tmpl w:val="7ED4114E"/>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3DE23956"/>
    <w:multiLevelType w:val="hybridMultilevel"/>
    <w:tmpl w:val="C3A08C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8B0FB6"/>
    <w:multiLevelType w:val="hybridMultilevel"/>
    <w:tmpl w:val="1CC66210"/>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FD519C3"/>
    <w:multiLevelType w:val="multilevel"/>
    <w:tmpl w:val="FE82745A"/>
    <w:lvl w:ilvl="0">
      <w:start w:val="1"/>
      <w:numFmt w:val="decimal"/>
      <w:lvlText w:val="%1."/>
      <w:lvlJc w:val="left"/>
      <w:pPr>
        <w:ind w:left="720" w:hanging="360"/>
      </w:pPr>
      <w:rPr>
        <w:rFonts w:hint="default"/>
        <w:b/>
        <w:color w:val="auto"/>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09F5B4B"/>
    <w:multiLevelType w:val="hybridMultilevel"/>
    <w:tmpl w:val="8898CA54"/>
    <w:lvl w:ilvl="0" w:tplc="486CCD10">
      <w:start w:val="1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44C2306"/>
    <w:multiLevelType w:val="hybridMultilevel"/>
    <w:tmpl w:val="FA9CB462"/>
    <w:lvl w:ilvl="0" w:tplc="A156CCBC">
      <w:numFmt w:val="none"/>
      <w:lvlText w:val=""/>
      <w:lvlJc w:val="left"/>
      <w:pPr>
        <w:tabs>
          <w:tab w:val="num" w:pos="360"/>
        </w:tabs>
      </w:pPr>
    </w:lvl>
    <w:lvl w:ilvl="1" w:tplc="FCF4D9DE">
      <w:start w:val="1"/>
      <w:numFmt w:val="lowerLetter"/>
      <w:lvlText w:val="%2."/>
      <w:lvlJc w:val="left"/>
      <w:pPr>
        <w:ind w:left="1364" w:hanging="360"/>
      </w:pPr>
    </w:lvl>
    <w:lvl w:ilvl="2" w:tplc="D03E5FDE">
      <w:start w:val="1"/>
      <w:numFmt w:val="lowerRoman"/>
      <w:lvlText w:val="%3."/>
      <w:lvlJc w:val="right"/>
      <w:pPr>
        <w:ind w:left="2084" w:hanging="180"/>
      </w:pPr>
    </w:lvl>
    <w:lvl w:ilvl="3" w:tplc="1B54CF8C">
      <w:start w:val="1"/>
      <w:numFmt w:val="decimal"/>
      <w:lvlText w:val="%4."/>
      <w:lvlJc w:val="left"/>
      <w:pPr>
        <w:ind w:left="2804" w:hanging="360"/>
      </w:pPr>
    </w:lvl>
    <w:lvl w:ilvl="4" w:tplc="ACF01EB0">
      <w:start w:val="1"/>
      <w:numFmt w:val="lowerLetter"/>
      <w:lvlText w:val="%5."/>
      <w:lvlJc w:val="left"/>
      <w:pPr>
        <w:ind w:left="3524" w:hanging="360"/>
      </w:pPr>
    </w:lvl>
    <w:lvl w:ilvl="5" w:tplc="94F065FA">
      <w:start w:val="1"/>
      <w:numFmt w:val="lowerRoman"/>
      <w:lvlText w:val="%6."/>
      <w:lvlJc w:val="right"/>
      <w:pPr>
        <w:ind w:left="4244" w:hanging="180"/>
      </w:pPr>
    </w:lvl>
    <w:lvl w:ilvl="6" w:tplc="A056A4F4">
      <w:start w:val="1"/>
      <w:numFmt w:val="decimal"/>
      <w:lvlText w:val="%7."/>
      <w:lvlJc w:val="left"/>
      <w:pPr>
        <w:ind w:left="4964" w:hanging="360"/>
      </w:pPr>
    </w:lvl>
    <w:lvl w:ilvl="7" w:tplc="9E521E22">
      <w:start w:val="1"/>
      <w:numFmt w:val="lowerLetter"/>
      <w:lvlText w:val="%8."/>
      <w:lvlJc w:val="left"/>
      <w:pPr>
        <w:ind w:left="5684" w:hanging="360"/>
      </w:pPr>
    </w:lvl>
    <w:lvl w:ilvl="8" w:tplc="637C2AD4">
      <w:start w:val="1"/>
      <w:numFmt w:val="lowerRoman"/>
      <w:lvlText w:val="%9."/>
      <w:lvlJc w:val="right"/>
      <w:pPr>
        <w:ind w:left="6404" w:hanging="180"/>
      </w:pPr>
    </w:lvl>
  </w:abstractNum>
  <w:abstractNum w:abstractNumId="15" w15:restartNumberingAfterBreak="0">
    <w:nsid w:val="495C20E0"/>
    <w:multiLevelType w:val="hybridMultilevel"/>
    <w:tmpl w:val="A57C02AE"/>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49CB0443"/>
    <w:multiLevelType w:val="hybridMultilevel"/>
    <w:tmpl w:val="7C0A11B2"/>
    <w:lvl w:ilvl="0" w:tplc="4986F63E">
      <w:start w:val="1"/>
      <w:numFmt w:val="bullet"/>
      <w:lvlText w:val=""/>
      <w:lvlJc w:val="left"/>
      <w:pPr>
        <w:ind w:left="1068" w:hanging="360"/>
      </w:pPr>
      <w:rPr>
        <w:rFonts w:ascii="Symbol" w:hAnsi="Symbol" w:hint="default"/>
      </w:rPr>
    </w:lvl>
    <w:lvl w:ilvl="1" w:tplc="6BB8EA36">
      <w:start w:val="1"/>
      <w:numFmt w:val="bullet"/>
      <w:lvlText w:val="o"/>
      <w:lvlJc w:val="left"/>
      <w:pPr>
        <w:ind w:left="1788" w:hanging="360"/>
      </w:pPr>
      <w:rPr>
        <w:rFonts w:ascii="Courier New" w:hAnsi="Courier New" w:hint="default"/>
      </w:rPr>
    </w:lvl>
    <w:lvl w:ilvl="2" w:tplc="D7AC971A">
      <w:start w:val="1"/>
      <w:numFmt w:val="bullet"/>
      <w:lvlText w:val=""/>
      <w:lvlJc w:val="left"/>
      <w:pPr>
        <w:ind w:left="2508" w:hanging="360"/>
      </w:pPr>
      <w:rPr>
        <w:rFonts w:ascii="Wingdings" w:hAnsi="Wingdings" w:hint="default"/>
      </w:rPr>
    </w:lvl>
    <w:lvl w:ilvl="3" w:tplc="2488C8E4">
      <w:start w:val="1"/>
      <w:numFmt w:val="bullet"/>
      <w:lvlText w:val=""/>
      <w:lvlJc w:val="left"/>
      <w:pPr>
        <w:ind w:left="3228" w:hanging="360"/>
      </w:pPr>
      <w:rPr>
        <w:rFonts w:ascii="Symbol" w:hAnsi="Symbol" w:hint="default"/>
      </w:rPr>
    </w:lvl>
    <w:lvl w:ilvl="4" w:tplc="8EACCCF2">
      <w:start w:val="1"/>
      <w:numFmt w:val="bullet"/>
      <w:lvlText w:val="o"/>
      <w:lvlJc w:val="left"/>
      <w:pPr>
        <w:ind w:left="3948" w:hanging="360"/>
      </w:pPr>
      <w:rPr>
        <w:rFonts w:ascii="Courier New" w:hAnsi="Courier New" w:hint="default"/>
      </w:rPr>
    </w:lvl>
    <w:lvl w:ilvl="5" w:tplc="1B340DE0">
      <w:start w:val="1"/>
      <w:numFmt w:val="bullet"/>
      <w:lvlText w:val=""/>
      <w:lvlJc w:val="left"/>
      <w:pPr>
        <w:ind w:left="4668" w:hanging="360"/>
      </w:pPr>
      <w:rPr>
        <w:rFonts w:ascii="Wingdings" w:hAnsi="Wingdings" w:hint="default"/>
      </w:rPr>
    </w:lvl>
    <w:lvl w:ilvl="6" w:tplc="C98CA7E4">
      <w:start w:val="1"/>
      <w:numFmt w:val="bullet"/>
      <w:lvlText w:val=""/>
      <w:lvlJc w:val="left"/>
      <w:pPr>
        <w:ind w:left="5388" w:hanging="360"/>
      </w:pPr>
      <w:rPr>
        <w:rFonts w:ascii="Symbol" w:hAnsi="Symbol" w:hint="default"/>
      </w:rPr>
    </w:lvl>
    <w:lvl w:ilvl="7" w:tplc="5DB0823E">
      <w:start w:val="1"/>
      <w:numFmt w:val="bullet"/>
      <w:lvlText w:val="o"/>
      <w:lvlJc w:val="left"/>
      <w:pPr>
        <w:ind w:left="6108" w:hanging="360"/>
      </w:pPr>
      <w:rPr>
        <w:rFonts w:ascii="Courier New" w:hAnsi="Courier New" w:hint="default"/>
      </w:rPr>
    </w:lvl>
    <w:lvl w:ilvl="8" w:tplc="1CD0C2EA">
      <w:start w:val="1"/>
      <w:numFmt w:val="bullet"/>
      <w:lvlText w:val=""/>
      <w:lvlJc w:val="left"/>
      <w:pPr>
        <w:ind w:left="6828" w:hanging="360"/>
      </w:pPr>
      <w:rPr>
        <w:rFonts w:ascii="Wingdings" w:hAnsi="Wingdings" w:hint="default"/>
      </w:rPr>
    </w:lvl>
  </w:abstractNum>
  <w:abstractNum w:abstractNumId="17" w15:restartNumberingAfterBreak="0">
    <w:nsid w:val="4D9E7678"/>
    <w:multiLevelType w:val="hybridMultilevel"/>
    <w:tmpl w:val="37621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4DC76F75"/>
    <w:multiLevelType w:val="hybridMultilevel"/>
    <w:tmpl w:val="207A5B3C"/>
    <w:lvl w:ilvl="0" w:tplc="6AACE3E2">
      <w:start w:val="1"/>
      <w:numFmt w:val="bullet"/>
      <w:lvlText w:val=""/>
      <w:lvlJc w:val="left"/>
      <w:pPr>
        <w:ind w:left="720" w:hanging="360"/>
      </w:pPr>
      <w:rPr>
        <w:rFonts w:ascii="Symbol" w:hAnsi="Symbol" w:hint="default"/>
      </w:rPr>
    </w:lvl>
    <w:lvl w:ilvl="1" w:tplc="0B147F9E">
      <w:start w:val="1"/>
      <w:numFmt w:val="bullet"/>
      <w:lvlText w:val="o"/>
      <w:lvlJc w:val="left"/>
      <w:pPr>
        <w:ind w:left="1440" w:hanging="360"/>
      </w:pPr>
      <w:rPr>
        <w:rFonts w:ascii="Courier New" w:hAnsi="Courier New" w:hint="default"/>
      </w:rPr>
    </w:lvl>
    <w:lvl w:ilvl="2" w:tplc="4FB43CF4">
      <w:start w:val="1"/>
      <w:numFmt w:val="bullet"/>
      <w:lvlText w:val=""/>
      <w:lvlJc w:val="left"/>
      <w:pPr>
        <w:ind w:left="2160" w:hanging="360"/>
      </w:pPr>
      <w:rPr>
        <w:rFonts w:ascii="Wingdings" w:hAnsi="Wingdings" w:hint="default"/>
      </w:rPr>
    </w:lvl>
    <w:lvl w:ilvl="3" w:tplc="C2D273B0">
      <w:start w:val="1"/>
      <w:numFmt w:val="bullet"/>
      <w:lvlText w:val=""/>
      <w:lvlJc w:val="left"/>
      <w:pPr>
        <w:ind w:left="2880" w:hanging="360"/>
      </w:pPr>
      <w:rPr>
        <w:rFonts w:ascii="Symbol" w:hAnsi="Symbol" w:hint="default"/>
      </w:rPr>
    </w:lvl>
    <w:lvl w:ilvl="4" w:tplc="84D68E4A">
      <w:start w:val="1"/>
      <w:numFmt w:val="bullet"/>
      <w:lvlText w:val="o"/>
      <w:lvlJc w:val="left"/>
      <w:pPr>
        <w:ind w:left="3600" w:hanging="360"/>
      </w:pPr>
      <w:rPr>
        <w:rFonts w:ascii="Courier New" w:hAnsi="Courier New" w:hint="default"/>
      </w:rPr>
    </w:lvl>
    <w:lvl w:ilvl="5" w:tplc="15DA988A">
      <w:start w:val="1"/>
      <w:numFmt w:val="bullet"/>
      <w:lvlText w:val=""/>
      <w:lvlJc w:val="left"/>
      <w:pPr>
        <w:ind w:left="4320" w:hanging="360"/>
      </w:pPr>
      <w:rPr>
        <w:rFonts w:ascii="Wingdings" w:hAnsi="Wingdings" w:hint="default"/>
      </w:rPr>
    </w:lvl>
    <w:lvl w:ilvl="6" w:tplc="6B66A4FC">
      <w:start w:val="1"/>
      <w:numFmt w:val="bullet"/>
      <w:lvlText w:val=""/>
      <w:lvlJc w:val="left"/>
      <w:pPr>
        <w:ind w:left="5040" w:hanging="360"/>
      </w:pPr>
      <w:rPr>
        <w:rFonts w:ascii="Symbol" w:hAnsi="Symbol" w:hint="default"/>
      </w:rPr>
    </w:lvl>
    <w:lvl w:ilvl="7" w:tplc="E4A2C684">
      <w:start w:val="1"/>
      <w:numFmt w:val="bullet"/>
      <w:lvlText w:val="o"/>
      <w:lvlJc w:val="left"/>
      <w:pPr>
        <w:ind w:left="5760" w:hanging="360"/>
      </w:pPr>
      <w:rPr>
        <w:rFonts w:ascii="Courier New" w:hAnsi="Courier New" w:hint="default"/>
      </w:rPr>
    </w:lvl>
    <w:lvl w:ilvl="8" w:tplc="4150F034">
      <w:start w:val="1"/>
      <w:numFmt w:val="bullet"/>
      <w:lvlText w:val=""/>
      <w:lvlJc w:val="left"/>
      <w:pPr>
        <w:ind w:left="6480" w:hanging="360"/>
      </w:pPr>
      <w:rPr>
        <w:rFonts w:ascii="Wingdings" w:hAnsi="Wingdings" w:hint="default"/>
      </w:rPr>
    </w:lvl>
  </w:abstractNum>
  <w:abstractNum w:abstractNumId="19" w15:restartNumberingAfterBreak="0">
    <w:nsid w:val="54C83663"/>
    <w:multiLevelType w:val="hybridMultilevel"/>
    <w:tmpl w:val="23CCC2B0"/>
    <w:lvl w:ilvl="0" w:tplc="240A0013">
      <w:start w:val="1"/>
      <w:numFmt w:val="upp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57F215B9"/>
    <w:multiLevelType w:val="hybridMultilevel"/>
    <w:tmpl w:val="4AC24ABE"/>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5E6BEFB4"/>
    <w:multiLevelType w:val="hybridMultilevel"/>
    <w:tmpl w:val="D96EFD7E"/>
    <w:lvl w:ilvl="0" w:tplc="68FACDC6">
      <w:start w:val="1"/>
      <w:numFmt w:val="decimal"/>
      <w:lvlText w:val="%1."/>
      <w:lvlJc w:val="left"/>
      <w:pPr>
        <w:ind w:left="1068" w:hanging="360"/>
      </w:pPr>
    </w:lvl>
    <w:lvl w:ilvl="1" w:tplc="CC50C796">
      <w:start w:val="1"/>
      <w:numFmt w:val="lowerLetter"/>
      <w:lvlText w:val="%2."/>
      <w:lvlJc w:val="left"/>
      <w:pPr>
        <w:ind w:left="1788" w:hanging="360"/>
      </w:pPr>
    </w:lvl>
    <w:lvl w:ilvl="2" w:tplc="3C8E7C4A">
      <w:start w:val="1"/>
      <w:numFmt w:val="lowerRoman"/>
      <w:lvlText w:val="%3."/>
      <w:lvlJc w:val="right"/>
      <w:pPr>
        <w:ind w:left="2508" w:hanging="180"/>
      </w:pPr>
    </w:lvl>
    <w:lvl w:ilvl="3" w:tplc="C818F0EC">
      <w:start w:val="1"/>
      <w:numFmt w:val="decimal"/>
      <w:lvlText w:val="%4."/>
      <w:lvlJc w:val="left"/>
      <w:pPr>
        <w:ind w:left="3228" w:hanging="360"/>
      </w:pPr>
    </w:lvl>
    <w:lvl w:ilvl="4" w:tplc="1AF6B15A">
      <w:start w:val="1"/>
      <w:numFmt w:val="lowerLetter"/>
      <w:lvlText w:val="%5."/>
      <w:lvlJc w:val="left"/>
      <w:pPr>
        <w:ind w:left="3948" w:hanging="360"/>
      </w:pPr>
    </w:lvl>
    <w:lvl w:ilvl="5" w:tplc="6F2449A8">
      <w:start w:val="1"/>
      <w:numFmt w:val="lowerRoman"/>
      <w:lvlText w:val="%6."/>
      <w:lvlJc w:val="right"/>
      <w:pPr>
        <w:ind w:left="4668" w:hanging="180"/>
      </w:pPr>
    </w:lvl>
    <w:lvl w:ilvl="6" w:tplc="FEBE4F44">
      <w:start w:val="1"/>
      <w:numFmt w:val="decimal"/>
      <w:lvlText w:val="%7."/>
      <w:lvlJc w:val="left"/>
      <w:pPr>
        <w:ind w:left="5388" w:hanging="360"/>
      </w:pPr>
    </w:lvl>
    <w:lvl w:ilvl="7" w:tplc="611E3CCA">
      <w:start w:val="1"/>
      <w:numFmt w:val="lowerLetter"/>
      <w:lvlText w:val="%8."/>
      <w:lvlJc w:val="left"/>
      <w:pPr>
        <w:ind w:left="6108" w:hanging="360"/>
      </w:pPr>
    </w:lvl>
    <w:lvl w:ilvl="8" w:tplc="97A8AFC0">
      <w:start w:val="1"/>
      <w:numFmt w:val="lowerRoman"/>
      <w:lvlText w:val="%9."/>
      <w:lvlJc w:val="right"/>
      <w:pPr>
        <w:ind w:left="6828" w:hanging="180"/>
      </w:pPr>
    </w:lvl>
  </w:abstractNum>
  <w:abstractNum w:abstractNumId="22" w15:restartNumberingAfterBreak="0">
    <w:nsid w:val="5F3D61C0"/>
    <w:multiLevelType w:val="multilevel"/>
    <w:tmpl w:val="BD448D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A445E8"/>
    <w:multiLevelType w:val="hybridMultilevel"/>
    <w:tmpl w:val="C83E750A"/>
    <w:lvl w:ilvl="0" w:tplc="76528BB4">
      <w:start w:val="1"/>
      <w:numFmt w:val="bullet"/>
      <w:lvlText w:val=""/>
      <w:lvlJc w:val="left"/>
      <w:pPr>
        <w:ind w:left="720" w:hanging="360"/>
      </w:pPr>
      <w:rPr>
        <w:rFonts w:ascii="Symbol" w:hAnsi="Symbol" w:hint="default"/>
      </w:rPr>
    </w:lvl>
    <w:lvl w:ilvl="1" w:tplc="0B0AD4E8">
      <w:start w:val="1"/>
      <w:numFmt w:val="bullet"/>
      <w:lvlText w:val="o"/>
      <w:lvlJc w:val="left"/>
      <w:pPr>
        <w:ind w:left="1440" w:hanging="360"/>
      </w:pPr>
      <w:rPr>
        <w:rFonts w:ascii="Courier New" w:hAnsi="Courier New" w:hint="default"/>
      </w:rPr>
    </w:lvl>
    <w:lvl w:ilvl="2" w:tplc="4AFC3142">
      <w:start w:val="1"/>
      <w:numFmt w:val="bullet"/>
      <w:lvlText w:val=""/>
      <w:lvlJc w:val="left"/>
      <w:pPr>
        <w:ind w:left="2160" w:hanging="360"/>
      </w:pPr>
      <w:rPr>
        <w:rFonts w:ascii="Wingdings" w:hAnsi="Wingdings" w:hint="default"/>
      </w:rPr>
    </w:lvl>
    <w:lvl w:ilvl="3" w:tplc="FE50D9B4">
      <w:start w:val="1"/>
      <w:numFmt w:val="bullet"/>
      <w:lvlText w:val=""/>
      <w:lvlJc w:val="left"/>
      <w:pPr>
        <w:ind w:left="2880" w:hanging="360"/>
      </w:pPr>
      <w:rPr>
        <w:rFonts w:ascii="Symbol" w:hAnsi="Symbol" w:hint="default"/>
      </w:rPr>
    </w:lvl>
    <w:lvl w:ilvl="4" w:tplc="576C4CE8">
      <w:start w:val="1"/>
      <w:numFmt w:val="bullet"/>
      <w:lvlText w:val="o"/>
      <w:lvlJc w:val="left"/>
      <w:pPr>
        <w:ind w:left="3600" w:hanging="360"/>
      </w:pPr>
      <w:rPr>
        <w:rFonts w:ascii="Courier New" w:hAnsi="Courier New" w:hint="default"/>
      </w:rPr>
    </w:lvl>
    <w:lvl w:ilvl="5" w:tplc="DF4875C6">
      <w:start w:val="1"/>
      <w:numFmt w:val="bullet"/>
      <w:lvlText w:val=""/>
      <w:lvlJc w:val="left"/>
      <w:pPr>
        <w:ind w:left="4320" w:hanging="360"/>
      </w:pPr>
      <w:rPr>
        <w:rFonts w:ascii="Wingdings" w:hAnsi="Wingdings" w:hint="default"/>
      </w:rPr>
    </w:lvl>
    <w:lvl w:ilvl="6" w:tplc="CE62201C">
      <w:start w:val="1"/>
      <w:numFmt w:val="bullet"/>
      <w:lvlText w:val=""/>
      <w:lvlJc w:val="left"/>
      <w:pPr>
        <w:ind w:left="5040" w:hanging="360"/>
      </w:pPr>
      <w:rPr>
        <w:rFonts w:ascii="Symbol" w:hAnsi="Symbol" w:hint="default"/>
      </w:rPr>
    </w:lvl>
    <w:lvl w:ilvl="7" w:tplc="3E2A437C">
      <w:start w:val="1"/>
      <w:numFmt w:val="bullet"/>
      <w:lvlText w:val="o"/>
      <w:lvlJc w:val="left"/>
      <w:pPr>
        <w:ind w:left="5760" w:hanging="360"/>
      </w:pPr>
      <w:rPr>
        <w:rFonts w:ascii="Courier New" w:hAnsi="Courier New" w:hint="default"/>
      </w:rPr>
    </w:lvl>
    <w:lvl w:ilvl="8" w:tplc="3C9699FC">
      <w:start w:val="1"/>
      <w:numFmt w:val="bullet"/>
      <w:lvlText w:val=""/>
      <w:lvlJc w:val="left"/>
      <w:pPr>
        <w:ind w:left="6480" w:hanging="360"/>
      </w:pPr>
      <w:rPr>
        <w:rFonts w:ascii="Wingdings" w:hAnsi="Wingdings" w:hint="default"/>
      </w:rPr>
    </w:lvl>
  </w:abstractNum>
  <w:abstractNum w:abstractNumId="24" w15:restartNumberingAfterBreak="0">
    <w:nsid w:val="6342D34B"/>
    <w:multiLevelType w:val="multilevel"/>
    <w:tmpl w:val="1EA05092"/>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5" w15:restartNumberingAfterBreak="0">
    <w:nsid w:val="683E853A"/>
    <w:multiLevelType w:val="hybridMultilevel"/>
    <w:tmpl w:val="FFFFFFFF"/>
    <w:lvl w:ilvl="0" w:tplc="7F8243E4">
      <w:start w:val="1"/>
      <w:numFmt w:val="upperLetter"/>
      <w:lvlText w:val="%1."/>
      <w:lvlJc w:val="left"/>
      <w:pPr>
        <w:ind w:left="1440" w:hanging="360"/>
      </w:pPr>
    </w:lvl>
    <w:lvl w:ilvl="1" w:tplc="0DD26E7E">
      <w:start w:val="1"/>
      <w:numFmt w:val="lowerLetter"/>
      <w:lvlText w:val="%2."/>
      <w:lvlJc w:val="left"/>
      <w:pPr>
        <w:ind w:left="2160" w:hanging="360"/>
      </w:pPr>
    </w:lvl>
    <w:lvl w:ilvl="2" w:tplc="3CB69546">
      <w:start w:val="1"/>
      <w:numFmt w:val="lowerRoman"/>
      <w:lvlText w:val="%3."/>
      <w:lvlJc w:val="right"/>
      <w:pPr>
        <w:ind w:left="2880" w:hanging="180"/>
      </w:pPr>
    </w:lvl>
    <w:lvl w:ilvl="3" w:tplc="242038AC">
      <w:start w:val="1"/>
      <w:numFmt w:val="decimal"/>
      <w:lvlText w:val="%4."/>
      <w:lvlJc w:val="left"/>
      <w:pPr>
        <w:ind w:left="3600" w:hanging="360"/>
      </w:pPr>
    </w:lvl>
    <w:lvl w:ilvl="4" w:tplc="85686A8E">
      <w:start w:val="1"/>
      <w:numFmt w:val="lowerLetter"/>
      <w:lvlText w:val="%5."/>
      <w:lvlJc w:val="left"/>
      <w:pPr>
        <w:ind w:left="4320" w:hanging="360"/>
      </w:pPr>
    </w:lvl>
    <w:lvl w:ilvl="5" w:tplc="55AC00BC">
      <w:start w:val="1"/>
      <w:numFmt w:val="lowerRoman"/>
      <w:lvlText w:val="%6."/>
      <w:lvlJc w:val="right"/>
      <w:pPr>
        <w:ind w:left="5040" w:hanging="180"/>
      </w:pPr>
    </w:lvl>
    <w:lvl w:ilvl="6" w:tplc="76EE2038">
      <w:start w:val="1"/>
      <w:numFmt w:val="decimal"/>
      <w:lvlText w:val="%7."/>
      <w:lvlJc w:val="left"/>
      <w:pPr>
        <w:ind w:left="5760" w:hanging="360"/>
      </w:pPr>
    </w:lvl>
    <w:lvl w:ilvl="7" w:tplc="872E7C38">
      <w:start w:val="1"/>
      <w:numFmt w:val="lowerLetter"/>
      <w:lvlText w:val="%8."/>
      <w:lvlJc w:val="left"/>
      <w:pPr>
        <w:ind w:left="6480" w:hanging="360"/>
      </w:pPr>
    </w:lvl>
    <w:lvl w:ilvl="8" w:tplc="01F803D4">
      <w:start w:val="1"/>
      <w:numFmt w:val="lowerRoman"/>
      <w:lvlText w:val="%9."/>
      <w:lvlJc w:val="right"/>
      <w:pPr>
        <w:ind w:left="7200" w:hanging="180"/>
      </w:pPr>
    </w:lvl>
  </w:abstractNum>
  <w:abstractNum w:abstractNumId="26" w15:restartNumberingAfterBreak="0">
    <w:nsid w:val="6BA55DB5"/>
    <w:multiLevelType w:val="hybridMultilevel"/>
    <w:tmpl w:val="5F525DAC"/>
    <w:lvl w:ilvl="0" w:tplc="240A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5B6F40"/>
    <w:multiLevelType w:val="hybridMultilevel"/>
    <w:tmpl w:val="57F607BA"/>
    <w:lvl w:ilvl="0" w:tplc="A67ED7D2">
      <w:numFmt w:val="none"/>
      <w:lvlText w:val=""/>
      <w:lvlJc w:val="left"/>
      <w:pPr>
        <w:tabs>
          <w:tab w:val="num" w:pos="360"/>
        </w:tabs>
      </w:pPr>
    </w:lvl>
    <w:lvl w:ilvl="1" w:tplc="2DBC0558">
      <w:start w:val="1"/>
      <w:numFmt w:val="lowerLetter"/>
      <w:lvlText w:val="%2."/>
      <w:lvlJc w:val="left"/>
      <w:pPr>
        <w:ind w:left="1364" w:hanging="360"/>
      </w:pPr>
    </w:lvl>
    <w:lvl w:ilvl="2" w:tplc="41DABD8E">
      <w:start w:val="1"/>
      <w:numFmt w:val="lowerRoman"/>
      <w:lvlText w:val="%3."/>
      <w:lvlJc w:val="right"/>
      <w:pPr>
        <w:ind w:left="2084" w:hanging="180"/>
      </w:pPr>
    </w:lvl>
    <w:lvl w:ilvl="3" w:tplc="6EE6C5BA">
      <w:start w:val="1"/>
      <w:numFmt w:val="decimal"/>
      <w:lvlText w:val="%4."/>
      <w:lvlJc w:val="left"/>
      <w:pPr>
        <w:ind w:left="2804" w:hanging="360"/>
      </w:pPr>
    </w:lvl>
    <w:lvl w:ilvl="4" w:tplc="1792A2AA">
      <w:start w:val="1"/>
      <w:numFmt w:val="lowerLetter"/>
      <w:lvlText w:val="%5."/>
      <w:lvlJc w:val="left"/>
      <w:pPr>
        <w:ind w:left="3524" w:hanging="360"/>
      </w:pPr>
    </w:lvl>
    <w:lvl w:ilvl="5" w:tplc="CFE4F43E">
      <w:start w:val="1"/>
      <w:numFmt w:val="lowerRoman"/>
      <w:lvlText w:val="%6."/>
      <w:lvlJc w:val="right"/>
      <w:pPr>
        <w:ind w:left="4244" w:hanging="180"/>
      </w:pPr>
    </w:lvl>
    <w:lvl w:ilvl="6" w:tplc="7ADE0490">
      <w:start w:val="1"/>
      <w:numFmt w:val="decimal"/>
      <w:lvlText w:val="%7."/>
      <w:lvlJc w:val="left"/>
      <w:pPr>
        <w:ind w:left="4964" w:hanging="360"/>
      </w:pPr>
    </w:lvl>
    <w:lvl w:ilvl="7" w:tplc="58E6060C">
      <w:start w:val="1"/>
      <w:numFmt w:val="lowerLetter"/>
      <w:lvlText w:val="%8."/>
      <w:lvlJc w:val="left"/>
      <w:pPr>
        <w:ind w:left="5684" w:hanging="360"/>
      </w:pPr>
    </w:lvl>
    <w:lvl w:ilvl="8" w:tplc="65CEF986">
      <w:start w:val="1"/>
      <w:numFmt w:val="lowerRoman"/>
      <w:lvlText w:val="%9."/>
      <w:lvlJc w:val="right"/>
      <w:pPr>
        <w:ind w:left="6404" w:hanging="180"/>
      </w:pPr>
    </w:lvl>
  </w:abstractNum>
  <w:abstractNum w:abstractNumId="29" w15:restartNumberingAfterBreak="0">
    <w:nsid w:val="75963BC2"/>
    <w:multiLevelType w:val="hybridMultilevel"/>
    <w:tmpl w:val="E820987E"/>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685248994">
    <w:abstractNumId w:val="16"/>
  </w:num>
  <w:num w:numId="2" w16cid:durableId="278490963">
    <w:abstractNumId w:val="21"/>
  </w:num>
  <w:num w:numId="3" w16cid:durableId="842860152">
    <w:abstractNumId w:val="24"/>
  </w:num>
  <w:num w:numId="4" w16cid:durableId="840239184">
    <w:abstractNumId w:val="25"/>
  </w:num>
  <w:num w:numId="5" w16cid:durableId="1348631059">
    <w:abstractNumId w:val="2"/>
  </w:num>
  <w:num w:numId="6" w16cid:durableId="135148032">
    <w:abstractNumId w:val="23"/>
  </w:num>
  <w:num w:numId="7" w16cid:durableId="1566640836">
    <w:abstractNumId w:val="3"/>
  </w:num>
  <w:num w:numId="8" w16cid:durableId="838543548">
    <w:abstractNumId w:val="14"/>
  </w:num>
  <w:num w:numId="9" w16cid:durableId="1925410897">
    <w:abstractNumId w:val="28"/>
  </w:num>
  <w:num w:numId="10" w16cid:durableId="59981342">
    <w:abstractNumId w:val="18"/>
  </w:num>
  <w:num w:numId="11" w16cid:durableId="2003923377">
    <w:abstractNumId w:val="1"/>
  </w:num>
  <w:num w:numId="12" w16cid:durableId="1457411263">
    <w:abstractNumId w:val="7"/>
  </w:num>
  <w:num w:numId="13" w16cid:durableId="1532953204">
    <w:abstractNumId w:val="27"/>
  </w:num>
  <w:num w:numId="14" w16cid:durableId="1769933067">
    <w:abstractNumId w:val="8"/>
  </w:num>
  <w:num w:numId="15" w16cid:durableId="2053727506">
    <w:abstractNumId w:val="12"/>
  </w:num>
  <w:num w:numId="16" w16cid:durableId="274364884">
    <w:abstractNumId w:val="13"/>
  </w:num>
  <w:num w:numId="17" w16cid:durableId="1668166277">
    <w:abstractNumId w:val="5"/>
  </w:num>
  <w:num w:numId="18" w16cid:durableId="2029941879">
    <w:abstractNumId w:val="10"/>
  </w:num>
  <w:num w:numId="19" w16cid:durableId="905994290">
    <w:abstractNumId w:val="6"/>
  </w:num>
  <w:num w:numId="20" w16cid:durableId="1311834597">
    <w:abstractNumId w:val="0"/>
  </w:num>
  <w:num w:numId="21" w16cid:durableId="2061903286">
    <w:abstractNumId w:val="9"/>
  </w:num>
  <w:num w:numId="22" w16cid:durableId="1900703403">
    <w:abstractNumId w:val="22"/>
  </w:num>
  <w:num w:numId="23" w16cid:durableId="1044596404">
    <w:abstractNumId w:val="4"/>
  </w:num>
  <w:num w:numId="24" w16cid:durableId="71435415">
    <w:abstractNumId w:val="17"/>
  </w:num>
  <w:num w:numId="25" w16cid:durableId="1024136006">
    <w:abstractNumId w:val="19"/>
  </w:num>
  <w:num w:numId="26" w16cid:durableId="751858209">
    <w:abstractNumId w:val="26"/>
  </w:num>
  <w:num w:numId="27" w16cid:durableId="2055617321">
    <w:abstractNumId w:val="15"/>
  </w:num>
  <w:num w:numId="28" w16cid:durableId="801657940">
    <w:abstractNumId w:val="29"/>
  </w:num>
  <w:num w:numId="29" w16cid:durableId="2023975012">
    <w:abstractNumId w:val="11"/>
  </w:num>
  <w:num w:numId="30" w16cid:durableId="5270241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0"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wNDM1NbS0BHIsjJR0lIJTi4sz8/NACoxqAX40feAsAAAA"/>
  </w:docVars>
  <w:rsids>
    <w:rsidRoot w:val="004267FA"/>
    <w:rsid w:val="00000E2D"/>
    <w:rsid w:val="0000213A"/>
    <w:rsid w:val="000026F9"/>
    <w:rsid w:val="000059E0"/>
    <w:rsid w:val="00006FCA"/>
    <w:rsid w:val="00007C4F"/>
    <w:rsid w:val="00012416"/>
    <w:rsid w:val="00013EB2"/>
    <w:rsid w:val="00013F11"/>
    <w:rsid w:val="00014745"/>
    <w:rsid w:val="0001685E"/>
    <w:rsid w:val="00016B83"/>
    <w:rsid w:val="00020C2D"/>
    <w:rsid w:val="00021C2A"/>
    <w:rsid w:val="00022335"/>
    <w:rsid w:val="0002271B"/>
    <w:rsid w:val="00022A1E"/>
    <w:rsid w:val="00023E5C"/>
    <w:rsid w:val="0002673D"/>
    <w:rsid w:val="000301CA"/>
    <w:rsid w:val="000315E6"/>
    <w:rsid w:val="00032871"/>
    <w:rsid w:val="0003384C"/>
    <w:rsid w:val="00036DD6"/>
    <w:rsid w:val="000413AC"/>
    <w:rsid w:val="00042362"/>
    <w:rsid w:val="00044C6E"/>
    <w:rsid w:val="00045156"/>
    <w:rsid w:val="00045BBD"/>
    <w:rsid w:val="00045D62"/>
    <w:rsid w:val="000467FA"/>
    <w:rsid w:val="00047385"/>
    <w:rsid w:val="00047BB0"/>
    <w:rsid w:val="0005235A"/>
    <w:rsid w:val="00052F4A"/>
    <w:rsid w:val="00053F8C"/>
    <w:rsid w:val="0005762A"/>
    <w:rsid w:val="000578F8"/>
    <w:rsid w:val="0006024A"/>
    <w:rsid w:val="00063464"/>
    <w:rsid w:val="00064796"/>
    <w:rsid w:val="000651BA"/>
    <w:rsid w:val="00065463"/>
    <w:rsid w:val="000726BA"/>
    <w:rsid w:val="00073E6A"/>
    <w:rsid w:val="00074F0C"/>
    <w:rsid w:val="000764A1"/>
    <w:rsid w:val="00081E19"/>
    <w:rsid w:val="000820D5"/>
    <w:rsid w:val="000834FE"/>
    <w:rsid w:val="00083805"/>
    <w:rsid w:val="000852A5"/>
    <w:rsid w:val="00085E60"/>
    <w:rsid w:val="0009030D"/>
    <w:rsid w:val="0009081B"/>
    <w:rsid w:val="00092197"/>
    <w:rsid w:val="00095D8D"/>
    <w:rsid w:val="00096474"/>
    <w:rsid w:val="000A3D77"/>
    <w:rsid w:val="000A7F52"/>
    <w:rsid w:val="000A7FBA"/>
    <w:rsid w:val="000B0C06"/>
    <w:rsid w:val="000B0EB0"/>
    <w:rsid w:val="000B182F"/>
    <w:rsid w:val="000B1BEF"/>
    <w:rsid w:val="000B4EF0"/>
    <w:rsid w:val="000B5157"/>
    <w:rsid w:val="000B7A64"/>
    <w:rsid w:val="000B7E1E"/>
    <w:rsid w:val="000C0637"/>
    <w:rsid w:val="000C06C2"/>
    <w:rsid w:val="000C1335"/>
    <w:rsid w:val="000C2551"/>
    <w:rsid w:val="000C608A"/>
    <w:rsid w:val="000C615A"/>
    <w:rsid w:val="000C6606"/>
    <w:rsid w:val="000C739E"/>
    <w:rsid w:val="000D2AC8"/>
    <w:rsid w:val="000D4552"/>
    <w:rsid w:val="000D71DA"/>
    <w:rsid w:val="000E0C77"/>
    <w:rsid w:val="000E4CB1"/>
    <w:rsid w:val="000E5D46"/>
    <w:rsid w:val="000E7526"/>
    <w:rsid w:val="000F0221"/>
    <w:rsid w:val="000F05DE"/>
    <w:rsid w:val="000F3B51"/>
    <w:rsid w:val="000F42E4"/>
    <w:rsid w:val="00100DD0"/>
    <w:rsid w:val="00101478"/>
    <w:rsid w:val="00103D87"/>
    <w:rsid w:val="001064A8"/>
    <w:rsid w:val="0010722E"/>
    <w:rsid w:val="001112DE"/>
    <w:rsid w:val="00113814"/>
    <w:rsid w:val="001139A3"/>
    <w:rsid w:val="00114431"/>
    <w:rsid w:val="00114A38"/>
    <w:rsid w:val="00117346"/>
    <w:rsid w:val="001179AB"/>
    <w:rsid w:val="00124DEC"/>
    <w:rsid w:val="00124E78"/>
    <w:rsid w:val="00126C41"/>
    <w:rsid w:val="00127463"/>
    <w:rsid w:val="00130DF0"/>
    <w:rsid w:val="001311E9"/>
    <w:rsid w:val="001315B2"/>
    <w:rsid w:val="0013352F"/>
    <w:rsid w:val="00133717"/>
    <w:rsid w:val="00134AFD"/>
    <w:rsid w:val="001421BE"/>
    <w:rsid w:val="0014221E"/>
    <w:rsid w:val="00146528"/>
    <w:rsid w:val="0015289D"/>
    <w:rsid w:val="00153155"/>
    <w:rsid w:val="00154434"/>
    <w:rsid w:val="00155395"/>
    <w:rsid w:val="001568A9"/>
    <w:rsid w:val="00161326"/>
    <w:rsid w:val="0016141D"/>
    <w:rsid w:val="00164B64"/>
    <w:rsid w:val="00165C46"/>
    <w:rsid w:val="00167858"/>
    <w:rsid w:val="00170BC9"/>
    <w:rsid w:val="00170D94"/>
    <w:rsid w:val="0017203E"/>
    <w:rsid w:val="00172618"/>
    <w:rsid w:val="00172C3E"/>
    <w:rsid w:val="00173A84"/>
    <w:rsid w:val="0017623C"/>
    <w:rsid w:val="00177884"/>
    <w:rsid w:val="00180905"/>
    <w:rsid w:val="00182080"/>
    <w:rsid w:val="0018214B"/>
    <w:rsid w:val="00183656"/>
    <w:rsid w:val="001841D9"/>
    <w:rsid w:val="0018430B"/>
    <w:rsid w:val="00184D80"/>
    <w:rsid w:val="00185768"/>
    <w:rsid w:val="001877A2"/>
    <w:rsid w:val="00191B17"/>
    <w:rsid w:val="00192A69"/>
    <w:rsid w:val="00193B2B"/>
    <w:rsid w:val="0019469B"/>
    <w:rsid w:val="00194B24"/>
    <w:rsid w:val="001A02BE"/>
    <w:rsid w:val="001A258E"/>
    <w:rsid w:val="001A351A"/>
    <w:rsid w:val="001A3774"/>
    <w:rsid w:val="001A681A"/>
    <w:rsid w:val="001A7864"/>
    <w:rsid w:val="001A7D12"/>
    <w:rsid w:val="001B3742"/>
    <w:rsid w:val="001C0CF1"/>
    <w:rsid w:val="001C45F9"/>
    <w:rsid w:val="001C6713"/>
    <w:rsid w:val="001C7FA4"/>
    <w:rsid w:val="001D0256"/>
    <w:rsid w:val="001D0FA9"/>
    <w:rsid w:val="001D2766"/>
    <w:rsid w:val="001D526D"/>
    <w:rsid w:val="001D722A"/>
    <w:rsid w:val="001D736C"/>
    <w:rsid w:val="001E1523"/>
    <w:rsid w:val="001E22A5"/>
    <w:rsid w:val="001E582A"/>
    <w:rsid w:val="001E7614"/>
    <w:rsid w:val="001F0EC8"/>
    <w:rsid w:val="001F197E"/>
    <w:rsid w:val="001F1D29"/>
    <w:rsid w:val="001F2AA7"/>
    <w:rsid w:val="001F3ED0"/>
    <w:rsid w:val="001F526F"/>
    <w:rsid w:val="001F6152"/>
    <w:rsid w:val="00201A60"/>
    <w:rsid w:val="00201C4E"/>
    <w:rsid w:val="002032C5"/>
    <w:rsid w:val="0020561D"/>
    <w:rsid w:val="002061F1"/>
    <w:rsid w:val="00206E87"/>
    <w:rsid w:val="002073AA"/>
    <w:rsid w:val="0020745A"/>
    <w:rsid w:val="00211F38"/>
    <w:rsid w:val="00212C23"/>
    <w:rsid w:val="0021522C"/>
    <w:rsid w:val="0021527F"/>
    <w:rsid w:val="00216A92"/>
    <w:rsid w:val="00220B68"/>
    <w:rsid w:val="00220E38"/>
    <w:rsid w:val="00224DC1"/>
    <w:rsid w:val="00226CD9"/>
    <w:rsid w:val="002302E6"/>
    <w:rsid w:val="00233F3A"/>
    <w:rsid w:val="002341E5"/>
    <w:rsid w:val="00234E3B"/>
    <w:rsid w:val="00241032"/>
    <w:rsid w:val="0024372C"/>
    <w:rsid w:val="00244852"/>
    <w:rsid w:val="00245831"/>
    <w:rsid w:val="00247706"/>
    <w:rsid w:val="0025047D"/>
    <w:rsid w:val="00252BEF"/>
    <w:rsid w:val="00255976"/>
    <w:rsid w:val="00256583"/>
    <w:rsid w:val="00256A58"/>
    <w:rsid w:val="00257338"/>
    <w:rsid w:val="00260553"/>
    <w:rsid w:val="00264311"/>
    <w:rsid w:val="00264821"/>
    <w:rsid w:val="00264A0B"/>
    <w:rsid w:val="00264D16"/>
    <w:rsid w:val="00265B18"/>
    <w:rsid w:val="00265D99"/>
    <w:rsid w:val="00266372"/>
    <w:rsid w:val="002675D7"/>
    <w:rsid w:val="00272830"/>
    <w:rsid w:val="00276D8C"/>
    <w:rsid w:val="00276E4B"/>
    <w:rsid w:val="0027779F"/>
    <w:rsid w:val="00277DEE"/>
    <w:rsid w:val="002803E5"/>
    <w:rsid w:val="00280DE7"/>
    <w:rsid w:val="0028273A"/>
    <w:rsid w:val="002846F9"/>
    <w:rsid w:val="00286E66"/>
    <w:rsid w:val="00287834"/>
    <w:rsid w:val="00291542"/>
    <w:rsid w:val="00291DCD"/>
    <w:rsid w:val="00292FFB"/>
    <w:rsid w:val="0029706F"/>
    <w:rsid w:val="002A128D"/>
    <w:rsid w:val="002A148A"/>
    <w:rsid w:val="002A48C6"/>
    <w:rsid w:val="002A588E"/>
    <w:rsid w:val="002A7119"/>
    <w:rsid w:val="002B0D1C"/>
    <w:rsid w:val="002B1A56"/>
    <w:rsid w:val="002B66B7"/>
    <w:rsid w:val="002C1E7E"/>
    <w:rsid w:val="002C2011"/>
    <w:rsid w:val="002C22E8"/>
    <w:rsid w:val="002C3C22"/>
    <w:rsid w:val="002C4F1B"/>
    <w:rsid w:val="002C54AA"/>
    <w:rsid w:val="002C6EB5"/>
    <w:rsid w:val="002C75B1"/>
    <w:rsid w:val="002D01E4"/>
    <w:rsid w:val="002D28C0"/>
    <w:rsid w:val="002D5397"/>
    <w:rsid w:val="002D5CD7"/>
    <w:rsid w:val="002E1542"/>
    <w:rsid w:val="002E1BC9"/>
    <w:rsid w:val="002E2581"/>
    <w:rsid w:val="002E4D61"/>
    <w:rsid w:val="002E50A8"/>
    <w:rsid w:val="002E5AE6"/>
    <w:rsid w:val="002F0205"/>
    <w:rsid w:val="002F06FE"/>
    <w:rsid w:val="002F143E"/>
    <w:rsid w:val="002F1666"/>
    <w:rsid w:val="002F19E8"/>
    <w:rsid w:val="002F48C2"/>
    <w:rsid w:val="002F5A19"/>
    <w:rsid w:val="002F5F49"/>
    <w:rsid w:val="002F6389"/>
    <w:rsid w:val="00300C9A"/>
    <w:rsid w:val="00301DF7"/>
    <w:rsid w:val="00302B63"/>
    <w:rsid w:val="00303F83"/>
    <w:rsid w:val="00304219"/>
    <w:rsid w:val="003062E8"/>
    <w:rsid w:val="003074AC"/>
    <w:rsid w:val="003119AE"/>
    <w:rsid w:val="003130D8"/>
    <w:rsid w:val="00314758"/>
    <w:rsid w:val="00317D2B"/>
    <w:rsid w:val="00320078"/>
    <w:rsid w:val="00320993"/>
    <w:rsid w:val="003215E2"/>
    <w:rsid w:val="00323752"/>
    <w:rsid w:val="00325D40"/>
    <w:rsid w:val="0033169F"/>
    <w:rsid w:val="003350A0"/>
    <w:rsid w:val="00335607"/>
    <w:rsid w:val="00336818"/>
    <w:rsid w:val="00341C9A"/>
    <w:rsid w:val="00344F68"/>
    <w:rsid w:val="003457F7"/>
    <w:rsid w:val="00346137"/>
    <w:rsid w:val="003467DD"/>
    <w:rsid w:val="00356BE7"/>
    <w:rsid w:val="003600EC"/>
    <w:rsid w:val="003605AA"/>
    <w:rsid w:val="003619ED"/>
    <w:rsid w:val="00366D62"/>
    <w:rsid w:val="00370E70"/>
    <w:rsid w:val="00373EDC"/>
    <w:rsid w:val="00380D08"/>
    <w:rsid w:val="00381226"/>
    <w:rsid w:val="00383179"/>
    <w:rsid w:val="003835C2"/>
    <w:rsid w:val="00390855"/>
    <w:rsid w:val="003910AD"/>
    <w:rsid w:val="00394C73"/>
    <w:rsid w:val="00395647"/>
    <w:rsid w:val="00396764"/>
    <w:rsid w:val="00397884"/>
    <w:rsid w:val="003A1212"/>
    <w:rsid w:val="003A29DB"/>
    <w:rsid w:val="003A3342"/>
    <w:rsid w:val="003A3F35"/>
    <w:rsid w:val="003A450E"/>
    <w:rsid w:val="003B0CC5"/>
    <w:rsid w:val="003B11A6"/>
    <w:rsid w:val="003B491A"/>
    <w:rsid w:val="003B495C"/>
    <w:rsid w:val="003B57DE"/>
    <w:rsid w:val="003C1E25"/>
    <w:rsid w:val="003C783E"/>
    <w:rsid w:val="003D3C4F"/>
    <w:rsid w:val="003D60E4"/>
    <w:rsid w:val="003D718C"/>
    <w:rsid w:val="003D78C6"/>
    <w:rsid w:val="003E24C7"/>
    <w:rsid w:val="003E298E"/>
    <w:rsid w:val="003E31F7"/>
    <w:rsid w:val="003E3515"/>
    <w:rsid w:val="003E46AB"/>
    <w:rsid w:val="003E4C4B"/>
    <w:rsid w:val="003E5D03"/>
    <w:rsid w:val="003E6D69"/>
    <w:rsid w:val="003E6D7B"/>
    <w:rsid w:val="003F03A4"/>
    <w:rsid w:val="003F03BA"/>
    <w:rsid w:val="003F236F"/>
    <w:rsid w:val="003F39F4"/>
    <w:rsid w:val="003F3B6E"/>
    <w:rsid w:val="003F49FE"/>
    <w:rsid w:val="003F6189"/>
    <w:rsid w:val="003F642D"/>
    <w:rsid w:val="003F66B2"/>
    <w:rsid w:val="003F6BEB"/>
    <w:rsid w:val="003F701B"/>
    <w:rsid w:val="003F7370"/>
    <w:rsid w:val="003F7C33"/>
    <w:rsid w:val="00400FC2"/>
    <w:rsid w:val="004035B6"/>
    <w:rsid w:val="004057C6"/>
    <w:rsid w:val="00406F20"/>
    <w:rsid w:val="00411CDE"/>
    <w:rsid w:val="00412AB2"/>
    <w:rsid w:val="00415102"/>
    <w:rsid w:val="00415807"/>
    <w:rsid w:val="00416843"/>
    <w:rsid w:val="00421B95"/>
    <w:rsid w:val="00422F90"/>
    <w:rsid w:val="004267FA"/>
    <w:rsid w:val="00426FB3"/>
    <w:rsid w:val="0042782E"/>
    <w:rsid w:val="004324C9"/>
    <w:rsid w:val="00432A33"/>
    <w:rsid w:val="004330E3"/>
    <w:rsid w:val="00433C47"/>
    <w:rsid w:val="00433ED3"/>
    <w:rsid w:val="00435767"/>
    <w:rsid w:val="00437EA5"/>
    <w:rsid w:val="004426E4"/>
    <w:rsid w:val="004438F9"/>
    <w:rsid w:val="00444F16"/>
    <w:rsid w:val="00446E18"/>
    <w:rsid w:val="0045178F"/>
    <w:rsid w:val="00451EA0"/>
    <w:rsid w:val="00451F0E"/>
    <w:rsid w:val="00454749"/>
    <w:rsid w:val="00454A01"/>
    <w:rsid w:val="004563E0"/>
    <w:rsid w:val="004614F8"/>
    <w:rsid w:val="004617D0"/>
    <w:rsid w:val="00463DE5"/>
    <w:rsid w:val="004648A3"/>
    <w:rsid w:val="00465998"/>
    <w:rsid w:val="00466113"/>
    <w:rsid w:val="00467E5C"/>
    <w:rsid w:val="00471286"/>
    <w:rsid w:val="004714E5"/>
    <w:rsid w:val="00472803"/>
    <w:rsid w:val="00472BAC"/>
    <w:rsid w:val="004734BB"/>
    <w:rsid w:val="00475C70"/>
    <w:rsid w:val="00477D84"/>
    <w:rsid w:val="00480A7D"/>
    <w:rsid w:val="00480BFD"/>
    <w:rsid w:val="004814C9"/>
    <w:rsid w:val="00483921"/>
    <w:rsid w:val="004841C5"/>
    <w:rsid w:val="004844CA"/>
    <w:rsid w:val="004941B3"/>
    <w:rsid w:val="00495F74"/>
    <w:rsid w:val="004973DF"/>
    <w:rsid w:val="004978FB"/>
    <w:rsid w:val="00497C56"/>
    <w:rsid w:val="004A0E8A"/>
    <w:rsid w:val="004A1BE5"/>
    <w:rsid w:val="004A39F0"/>
    <w:rsid w:val="004A43B0"/>
    <w:rsid w:val="004A532D"/>
    <w:rsid w:val="004B168E"/>
    <w:rsid w:val="004B1957"/>
    <w:rsid w:val="004B4875"/>
    <w:rsid w:val="004B4C3C"/>
    <w:rsid w:val="004B6963"/>
    <w:rsid w:val="004C061C"/>
    <w:rsid w:val="004C10D5"/>
    <w:rsid w:val="004C1810"/>
    <w:rsid w:val="004C4638"/>
    <w:rsid w:val="004C6A56"/>
    <w:rsid w:val="004C6F2E"/>
    <w:rsid w:val="004C75E5"/>
    <w:rsid w:val="004C76ED"/>
    <w:rsid w:val="004D20EA"/>
    <w:rsid w:val="004D2562"/>
    <w:rsid w:val="004D417F"/>
    <w:rsid w:val="004D51FC"/>
    <w:rsid w:val="004D5303"/>
    <w:rsid w:val="004E3589"/>
    <w:rsid w:val="004E4190"/>
    <w:rsid w:val="004E4865"/>
    <w:rsid w:val="004E5DE7"/>
    <w:rsid w:val="004E60BE"/>
    <w:rsid w:val="004E6573"/>
    <w:rsid w:val="004F0A65"/>
    <w:rsid w:val="004F2813"/>
    <w:rsid w:val="004F2E88"/>
    <w:rsid w:val="005018EB"/>
    <w:rsid w:val="005052E4"/>
    <w:rsid w:val="00505EC7"/>
    <w:rsid w:val="00505ECB"/>
    <w:rsid w:val="00506FAA"/>
    <w:rsid w:val="00507A5A"/>
    <w:rsid w:val="00511269"/>
    <w:rsid w:val="00511FFA"/>
    <w:rsid w:val="00517AEF"/>
    <w:rsid w:val="00517B49"/>
    <w:rsid w:val="00522E28"/>
    <w:rsid w:val="005245E1"/>
    <w:rsid w:val="00525780"/>
    <w:rsid w:val="0052583A"/>
    <w:rsid w:val="00525869"/>
    <w:rsid w:val="00525D25"/>
    <w:rsid w:val="00525FE9"/>
    <w:rsid w:val="00526B73"/>
    <w:rsid w:val="00531367"/>
    <w:rsid w:val="00531927"/>
    <w:rsid w:val="00533A67"/>
    <w:rsid w:val="00533CFC"/>
    <w:rsid w:val="0053476C"/>
    <w:rsid w:val="00534FE2"/>
    <w:rsid w:val="00535422"/>
    <w:rsid w:val="00535675"/>
    <w:rsid w:val="0053625A"/>
    <w:rsid w:val="00541227"/>
    <w:rsid w:val="005462D8"/>
    <w:rsid w:val="00546C6A"/>
    <w:rsid w:val="00551926"/>
    <w:rsid w:val="00553E83"/>
    <w:rsid w:val="005540D0"/>
    <w:rsid w:val="005562BB"/>
    <w:rsid w:val="00556440"/>
    <w:rsid w:val="005579BE"/>
    <w:rsid w:val="0056090B"/>
    <w:rsid w:val="005655AE"/>
    <w:rsid w:val="0057297D"/>
    <w:rsid w:val="005733F2"/>
    <w:rsid w:val="005738F8"/>
    <w:rsid w:val="00573CD2"/>
    <w:rsid w:val="005748B8"/>
    <w:rsid w:val="00575393"/>
    <w:rsid w:val="00576DB2"/>
    <w:rsid w:val="005827E3"/>
    <w:rsid w:val="005833B1"/>
    <w:rsid w:val="00583651"/>
    <w:rsid w:val="005859F8"/>
    <w:rsid w:val="0059361A"/>
    <w:rsid w:val="00595E1E"/>
    <w:rsid w:val="005967FC"/>
    <w:rsid w:val="0059739F"/>
    <w:rsid w:val="00597D17"/>
    <w:rsid w:val="005A3DC1"/>
    <w:rsid w:val="005A54A7"/>
    <w:rsid w:val="005A5651"/>
    <w:rsid w:val="005A5F7D"/>
    <w:rsid w:val="005A77DB"/>
    <w:rsid w:val="005B0687"/>
    <w:rsid w:val="005B5783"/>
    <w:rsid w:val="005B6E15"/>
    <w:rsid w:val="005C0DCB"/>
    <w:rsid w:val="005C0FC5"/>
    <w:rsid w:val="005C41E0"/>
    <w:rsid w:val="005C5C53"/>
    <w:rsid w:val="005C5F30"/>
    <w:rsid w:val="005D08F9"/>
    <w:rsid w:val="005D3102"/>
    <w:rsid w:val="005D3DBD"/>
    <w:rsid w:val="005D5685"/>
    <w:rsid w:val="005D5FB7"/>
    <w:rsid w:val="005D7CAD"/>
    <w:rsid w:val="005E5C0A"/>
    <w:rsid w:val="005E62FE"/>
    <w:rsid w:val="005E66CF"/>
    <w:rsid w:val="005F3E68"/>
    <w:rsid w:val="005F5B67"/>
    <w:rsid w:val="005F5E09"/>
    <w:rsid w:val="005F6AF5"/>
    <w:rsid w:val="00600931"/>
    <w:rsid w:val="00601958"/>
    <w:rsid w:val="00601F30"/>
    <w:rsid w:val="0060311A"/>
    <w:rsid w:val="00603840"/>
    <w:rsid w:val="00606112"/>
    <w:rsid w:val="006064DE"/>
    <w:rsid w:val="00607BF1"/>
    <w:rsid w:val="00610823"/>
    <w:rsid w:val="00610A65"/>
    <w:rsid w:val="00611EFF"/>
    <w:rsid w:val="00614F3A"/>
    <w:rsid w:val="00615E42"/>
    <w:rsid w:val="0062508B"/>
    <w:rsid w:val="0063381A"/>
    <w:rsid w:val="006339BE"/>
    <w:rsid w:val="006345DD"/>
    <w:rsid w:val="0063517E"/>
    <w:rsid w:val="00636C0F"/>
    <w:rsid w:val="006407D2"/>
    <w:rsid w:val="00641156"/>
    <w:rsid w:val="00642534"/>
    <w:rsid w:val="00644B1B"/>
    <w:rsid w:val="00646466"/>
    <w:rsid w:val="00650E9B"/>
    <w:rsid w:val="00651E91"/>
    <w:rsid w:val="00652E14"/>
    <w:rsid w:val="00656238"/>
    <w:rsid w:val="0065627D"/>
    <w:rsid w:val="00657770"/>
    <w:rsid w:val="0066087A"/>
    <w:rsid w:val="00662447"/>
    <w:rsid w:val="006653FC"/>
    <w:rsid w:val="00665B99"/>
    <w:rsid w:val="0066631B"/>
    <w:rsid w:val="006701E6"/>
    <w:rsid w:val="006725FA"/>
    <w:rsid w:val="00673BCA"/>
    <w:rsid w:val="00674352"/>
    <w:rsid w:val="00680AC3"/>
    <w:rsid w:val="006865B8"/>
    <w:rsid w:val="0068D0E2"/>
    <w:rsid w:val="006905AC"/>
    <w:rsid w:val="006932B4"/>
    <w:rsid w:val="006935C9"/>
    <w:rsid w:val="00693B56"/>
    <w:rsid w:val="00695206"/>
    <w:rsid w:val="00696D59"/>
    <w:rsid w:val="006A25C8"/>
    <w:rsid w:val="006A5B0C"/>
    <w:rsid w:val="006A5D07"/>
    <w:rsid w:val="006B0775"/>
    <w:rsid w:val="006B406B"/>
    <w:rsid w:val="006B697B"/>
    <w:rsid w:val="006B6E5E"/>
    <w:rsid w:val="006C2E66"/>
    <w:rsid w:val="006C32B6"/>
    <w:rsid w:val="006D2425"/>
    <w:rsid w:val="006D2C05"/>
    <w:rsid w:val="006D5CFE"/>
    <w:rsid w:val="006D6D9F"/>
    <w:rsid w:val="006E3FB4"/>
    <w:rsid w:val="006E6AF7"/>
    <w:rsid w:val="006E6DE3"/>
    <w:rsid w:val="006E6F21"/>
    <w:rsid w:val="006F1E6B"/>
    <w:rsid w:val="006F292D"/>
    <w:rsid w:val="006F2A13"/>
    <w:rsid w:val="006F2F3D"/>
    <w:rsid w:val="006F3108"/>
    <w:rsid w:val="006F363B"/>
    <w:rsid w:val="006F65BE"/>
    <w:rsid w:val="006F7FD9"/>
    <w:rsid w:val="007000CD"/>
    <w:rsid w:val="0070067A"/>
    <w:rsid w:val="0070074D"/>
    <w:rsid w:val="00700C93"/>
    <w:rsid w:val="00701152"/>
    <w:rsid w:val="00704FE5"/>
    <w:rsid w:val="0070506D"/>
    <w:rsid w:val="0070656E"/>
    <w:rsid w:val="00707851"/>
    <w:rsid w:val="00710F69"/>
    <w:rsid w:val="0071217C"/>
    <w:rsid w:val="007127AD"/>
    <w:rsid w:val="00714E71"/>
    <w:rsid w:val="007204F5"/>
    <w:rsid w:val="00721270"/>
    <w:rsid w:val="00722212"/>
    <w:rsid w:val="00726505"/>
    <w:rsid w:val="00726D67"/>
    <w:rsid w:val="00733556"/>
    <w:rsid w:val="0073367A"/>
    <w:rsid w:val="0073458B"/>
    <w:rsid w:val="00734A72"/>
    <w:rsid w:val="00734B7E"/>
    <w:rsid w:val="00736D6F"/>
    <w:rsid w:val="00742514"/>
    <w:rsid w:val="007455EB"/>
    <w:rsid w:val="007471C0"/>
    <w:rsid w:val="0075103A"/>
    <w:rsid w:val="007536D6"/>
    <w:rsid w:val="0075393D"/>
    <w:rsid w:val="007561C3"/>
    <w:rsid w:val="00761A11"/>
    <w:rsid w:val="007620B6"/>
    <w:rsid w:val="007651C1"/>
    <w:rsid w:val="00765B00"/>
    <w:rsid w:val="00766C41"/>
    <w:rsid w:val="00770883"/>
    <w:rsid w:val="00774CDA"/>
    <w:rsid w:val="00774ED6"/>
    <w:rsid w:val="00775479"/>
    <w:rsid w:val="00775DD1"/>
    <w:rsid w:val="00780F54"/>
    <w:rsid w:val="007835C7"/>
    <w:rsid w:val="00784AE9"/>
    <w:rsid w:val="007852D8"/>
    <w:rsid w:val="0078574D"/>
    <w:rsid w:val="00786CF0"/>
    <w:rsid w:val="007878F3"/>
    <w:rsid w:val="007906A7"/>
    <w:rsid w:val="00793D11"/>
    <w:rsid w:val="00794170"/>
    <w:rsid w:val="00794C3F"/>
    <w:rsid w:val="00794C7F"/>
    <w:rsid w:val="00796FA7"/>
    <w:rsid w:val="007A0E12"/>
    <w:rsid w:val="007A3010"/>
    <w:rsid w:val="007A35A5"/>
    <w:rsid w:val="007A3C83"/>
    <w:rsid w:val="007A452D"/>
    <w:rsid w:val="007A57B3"/>
    <w:rsid w:val="007A6A75"/>
    <w:rsid w:val="007B1EDF"/>
    <w:rsid w:val="007B6A26"/>
    <w:rsid w:val="007C0C7B"/>
    <w:rsid w:val="007C3730"/>
    <w:rsid w:val="007C51C4"/>
    <w:rsid w:val="007C5B6A"/>
    <w:rsid w:val="007C61A1"/>
    <w:rsid w:val="007C67B9"/>
    <w:rsid w:val="007D246F"/>
    <w:rsid w:val="007D3759"/>
    <w:rsid w:val="007E049E"/>
    <w:rsid w:val="007E21CF"/>
    <w:rsid w:val="007E5C45"/>
    <w:rsid w:val="007E68E4"/>
    <w:rsid w:val="007E7813"/>
    <w:rsid w:val="007EB32B"/>
    <w:rsid w:val="007F1376"/>
    <w:rsid w:val="007F1FFD"/>
    <w:rsid w:val="007F4360"/>
    <w:rsid w:val="007F50E0"/>
    <w:rsid w:val="007F60A7"/>
    <w:rsid w:val="00801BD5"/>
    <w:rsid w:val="00804B41"/>
    <w:rsid w:val="00805332"/>
    <w:rsid w:val="00805542"/>
    <w:rsid w:val="00805E42"/>
    <w:rsid w:val="008063A1"/>
    <w:rsid w:val="0081167C"/>
    <w:rsid w:val="00813F34"/>
    <w:rsid w:val="00815928"/>
    <w:rsid w:val="00815A9F"/>
    <w:rsid w:val="00816031"/>
    <w:rsid w:val="00817028"/>
    <w:rsid w:val="00817254"/>
    <w:rsid w:val="00817DE8"/>
    <w:rsid w:val="00826652"/>
    <w:rsid w:val="00826FDF"/>
    <w:rsid w:val="00827132"/>
    <w:rsid w:val="00827F82"/>
    <w:rsid w:val="008309D5"/>
    <w:rsid w:val="0083183A"/>
    <w:rsid w:val="00831C68"/>
    <w:rsid w:val="008321B6"/>
    <w:rsid w:val="00832D31"/>
    <w:rsid w:val="008345E8"/>
    <w:rsid w:val="00837643"/>
    <w:rsid w:val="0084440B"/>
    <w:rsid w:val="00844587"/>
    <w:rsid w:val="00844CEA"/>
    <w:rsid w:val="00845ABE"/>
    <w:rsid w:val="00846369"/>
    <w:rsid w:val="00853EB8"/>
    <w:rsid w:val="00853EC6"/>
    <w:rsid w:val="00855146"/>
    <w:rsid w:val="00856EC3"/>
    <w:rsid w:val="0086089A"/>
    <w:rsid w:val="0086258F"/>
    <w:rsid w:val="008626D1"/>
    <w:rsid w:val="00863F37"/>
    <w:rsid w:val="00865930"/>
    <w:rsid w:val="00866C59"/>
    <w:rsid w:val="00866C74"/>
    <w:rsid w:val="00870181"/>
    <w:rsid w:val="00874A2E"/>
    <w:rsid w:val="008759E4"/>
    <w:rsid w:val="00875A56"/>
    <w:rsid w:val="00877F5F"/>
    <w:rsid w:val="00884729"/>
    <w:rsid w:val="008868CD"/>
    <w:rsid w:val="00890189"/>
    <w:rsid w:val="008918D8"/>
    <w:rsid w:val="008920BF"/>
    <w:rsid w:val="008942E0"/>
    <w:rsid w:val="00894F36"/>
    <w:rsid w:val="0089578D"/>
    <w:rsid w:val="00895A12"/>
    <w:rsid w:val="008A691E"/>
    <w:rsid w:val="008A70F8"/>
    <w:rsid w:val="008B0CBC"/>
    <w:rsid w:val="008B17FC"/>
    <w:rsid w:val="008B1C6F"/>
    <w:rsid w:val="008B41EA"/>
    <w:rsid w:val="008B5C55"/>
    <w:rsid w:val="008B7351"/>
    <w:rsid w:val="008B79C4"/>
    <w:rsid w:val="008C10BC"/>
    <w:rsid w:val="008C1554"/>
    <w:rsid w:val="008C16B8"/>
    <w:rsid w:val="008C205B"/>
    <w:rsid w:val="008C23E6"/>
    <w:rsid w:val="008C3EC2"/>
    <w:rsid w:val="008C4770"/>
    <w:rsid w:val="008C497F"/>
    <w:rsid w:val="008C76F9"/>
    <w:rsid w:val="008D0340"/>
    <w:rsid w:val="008D0CE6"/>
    <w:rsid w:val="008D0EBD"/>
    <w:rsid w:val="008D1245"/>
    <w:rsid w:val="008D21E5"/>
    <w:rsid w:val="008D236F"/>
    <w:rsid w:val="008D3390"/>
    <w:rsid w:val="008D64F9"/>
    <w:rsid w:val="008E3811"/>
    <w:rsid w:val="008E3878"/>
    <w:rsid w:val="008F257A"/>
    <w:rsid w:val="008F3A8F"/>
    <w:rsid w:val="008F5DC6"/>
    <w:rsid w:val="008F6A8D"/>
    <w:rsid w:val="00902BFC"/>
    <w:rsid w:val="00903538"/>
    <w:rsid w:val="00903BD2"/>
    <w:rsid w:val="00904FAE"/>
    <w:rsid w:val="00905CFC"/>
    <w:rsid w:val="00906223"/>
    <w:rsid w:val="00906B6B"/>
    <w:rsid w:val="009072E1"/>
    <w:rsid w:val="0091138E"/>
    <w:rsid w:val="00914B76"/>
    <w:rsid w:val="00914EF7"/>
    <w:rsid w:val="00915B6C"/>
    <w:rsid w:val="009219E8"/>
    <w:rsid w:val="00922D60"/>
    <w:rsid w:val="00926294"/>
    <w:rsid w:val="009262A8"/>
    <w:rsid w:val="00926E4F"/>
    <w:rsid w:val="0092734F"/>
    <w:rsid w:val="009274DF"/>
    <w:rsid w:val="00927C03"/>
    <w:rsid w:val="0093010A"/>
    <w:rsid w:val="00930973"/>
    <w:rsid w:val="00931C21"/>
    <w:rsid w:val="00937298"/>
    <w:rsid w:val="0093747B"/>
    <w:rsid w:val="00942E40"/>
    <w:rsid w:val="00946FB9"/>
    <w:rsid w:val="009472FE"/>
    <w:rsid w:val="009512A2"/>
    <w:rsid w:val="00951485"/>
    <w:rsid w:val="0095550E"/>
    <w:rsid w:val="009570C3"/>
    <w:rsid w:val="00960397"/>
    <w:rsid w:val="00960F3C"/>
    <w:rsid w:val="00961261"/>
    <w:rsid w:val="0096490A"/>
    <w:rsid w:val="0096500C"/>
    <w:rsid w:val="00967FB0"/>
    <w:rsid w:val="00970208"/>
    <w:rsid w:val="0097023B"/>
    <w:rsid w:val="00970A0B"/>
    <w:rsid w:val="00970D31"/>
    <w:rsid w:val="0097386A"/>
    <w:rsid w:val="00973A0B"/>
    <w:rsid w:val="00973BC6"/>
    <w:rsid w:val="009744CE"/>
    <w:rsid w:val="009763B4"/>
    <w:rsid w:val="00980885"/>
    <w:rsid w:val="0098546B"/>
    <w:rsid w:val="00985D17"/>
    <w:rsid w:val="0098629F"/>
    <w:rsid w:val="00986F00"/>
    <w:rsid w:val="009930E2"/>
    <w:rsid w:val="00993A6D"/>
    <w:rsid w:val="00993BFA"/>
    <w:rsid w:val="0099507B"/>
    <w:rsid w:val="009951B1"/>
    <w:rsid w:val="009A00A8"/>
    <w:rsid w:val="009A47A7"/>
    <w:rsid w:val="009A480D"/>
    <w:rsid w:val="009A6A5D"/>
    <w:rsid w:val="009A7B0B"/>
    <w:rsid w:val="009B2472"/>
    <w:rsid w:val="009B5616"/>
    <w:rsid w:val="009C0DE0"/>
    <w:rsid w:val="009C3B19"/>
    <w:rsid w:val="009C46D4"/>
    <w:rsid w:val="009C680D"/>
    <w:rsid w:val="009C705E"/>
    <w:rsid w:val="009C7E76"/>
    <w:rsid w:val="009D13F6"/>
    <w:rsid w:val="009D2D07"/>
    <w:rsid w:val="009D35F2"/>
    <w:rsid w:val="009D3BC0"/>
    <w:rsid w:val="009D4578"/>
    <w:rsid w:val="009D4C81"/>
    <w:rsid w:val="009E0AB8"/>
    <w:rsid w:val="009E115A"/>
    <w:rsid w:val="009E2D8B"/>
    <w:rsid w:val="009E3EF3"/>
    <w:rsid w:val="009E654B"/>
    <w:rsid w:val="009E6893"/>
    <w:rsid w:val="009F1CBA"/>
    <w:rsid w:val="009F1E87"/>
    <w:rsid w:val="009F554A"/>
    <w:rsid w:val="00A048A6"/>
    <w:rsid w:val="00A05005"/>
    <w:rsid w:val="00A05A25"/>
    <w:rsid w:val="00A05F14"/>
    <w:rsid w:val="00A10693"/>
    <w:rsid w:val="00A11190"/>
    <w:rsid w:val="00A1125B"/>
    <w:rsid w:val="00A13126"/>
    <w:rsid w:val="00A17920"/>
    <w:rsid w:val="00A200D2"/>
    <w:rsid w:val="00A22692"/>
    <w:rsid w:val="00A22AAE"/>
    <w:rsid w:val="00A24808"/>
    <w:rsid w:val="00A24B8B"/>
    <w:rsid w:val="00A27D66"/>
    <w:rsid w:val="00A30618"/>
    <w:rsid w:val="00A3365D"/>
    <w:rsid w:val="00A340B6"/>
    <w:rsid w:val="00A420FD"/>
    <w:rsid w:val="00A42B5F"/>
    <w:rsid w:val="00A42D89"/>
    <w:rsid w:val="00A4328A"/>
    <w:rsid w:val="00A4390D"/>
    <w:rsid w:val="00A46A48"/>
    <w:rsid w:val="00A50022"/>
    <w:rsid w:val="00A51FF6"/>
    <w:rsid w:val="00A52D19"/>
    <w:rsid w:val="00A53BD3"/>
    <w:rsid w:val="00A54B35"/>
    <w:rsid w:val="00A55C8A"/>
    <w:rsid w:val="00A5619E"/>
    <w:rsid w:val="00A60BB3"/>
    <w:rsid w:val="00A61BB5"/>
    <w:rsid w:val="00A64F84"/>
    <w:rsid w:val="00A670DB"/>
    <w:rsid w:val="00A7101E"/>
    <w:rsid w:val="00A72FFC"/>
    <w:rsid w:val="00A7476F"/>
    <w:rsid w:val="00A74F14"/>
    <w:rsid w:val="00A75C3C"/>
    <w:rsid w:val="00A76D41"/>
    <w:rsid w:val="00A81889"/>
    <w:rsid w:val="00A81BD0"/>
    <w:rsid w:val="00A825DD"/>
    <w:rsid w:val="00A82824"/>
    <w:rsid w:val="00A84B2E"/>
    <w:rsid w:val="00A866E0"/>
    <w:rsid w:val="00A87668"/>
    <w:rsid w:val="00A878A2"/>
    <w:rsid w:val="00A90A1C"/>
    <w:rsid w:val="00A919C5"/>
    <w:rsid w:val="00A966A8"/>
    <w:rsid w:val="00A97743"/>
    <w:rsid w:val="00A97AF5"/>
    <w:rsid w:val="00AA24E7"/>
    <w:rsid w:val="00AA2E05"/>
    <w:rsid w:val="00AA476B"/>
    <w:rsid w:val="00AA555E"/>
    <w:rsid w:val="00AB03B0"/>
    <w:rsid w:val="00AB28E1"/>
    <w:rsid w:val="00AB3503"/>
    <w:rsid w:val="00AB3961"/>
    <w:rsid w:val="00AC055C"/>
    <w:rsid w:val="00AC6E0D"/>
    <w:rsid w:val="00AD03CD"/>
    <w:rsid w:val="00AD6D65"/>
    <w:rsid w:val="00AD74CD"/>
    <w:rsid w:val="00AE173A"/>
    <w:rsid w:val="00AE2976"/>
    <w:rsid w:val="00AE421D"/>
    <w:rsid w:val="00AE4274"/>
    <w:rsid w:val="00AE75A3"/>
    <w:rsid w:val="00AF20F9"/>
    <w:rsid w:val="00B03C7A"/>
    <w:rsid w:val="00B056DE"/>
    <w:rsid w:val="00B0786A"/>
    <w:rsid w:val="00B117B0"/>
    <w:rsid w:val="00B11B40"/>
    <w:rsid w:val="00B136EF"/>
    <w:rsid w:val="00B15F43"/>
    <w:rsid w:val="00B1706E"/>
    <w:rsid w:val="00B2212A"/>
    <w:rsid w:val="00B247BA"/>
    <w:rsid w:val="00B32AA9"/>
    <w:rsid w:val="00B336FC"/>
    <w:rsid w:val="00B36003"/>
    <w:rsid w:val="00B37871"/>
    <w:rsid w:val="00B37D1B"/>
    <w:rsid w:val="00B40516"/>
    <w:rsid w:val="00B5565A"/>
    <w:rsid w:val="00B55A3F"/>
    <w:rsid w:val="00B55A45"/>
    <w:rsid w:val="00B56592"/>
    <w:rsid w:val="00B60267"/>
    <w:rsid w:val="00B61061"/>
    <w:rsid w:val="00B61C15"/>
    <w:rsid w:val="00B62C38"/>
    <w:rsid w:val="00B636EE"/>
    <w:rsid w:val="00B64CDF"/>
    <w:rsid w:val="00B70620"/>
    <w:rsid w:val="00B7095A"/>
    <w:rsid w:val="00B70AB5"/>
    <w:rsid w:val="00B746FA"/>
    <w:rsid w:val="00B7757E"/>
    <w:rsid w:val="00B78280"/>
    <w:rsid w:val="00B80245"/>
    <w:rsid w:val="00B82094"/>
    <w:rsid w:val="00B82BBF"/>
    <w:rsid w:val="00B91940"/>
    <w:rsid w:val="00B91F1C"/>
    <w:rsid w:val="00B93E10"/>
    <w:rsid w:val="00B93EF1"/>
    <w:rsid w:val="00B9435B"/>
    <w:rsid w:val="00B94DF2"/>
    <w:rsid w:val="00B953AE"/>
    <w:rsid w:val="00B96190"/>
    <w:rsid w:val="00B97537"/>
    <w:rsid w:val="00BA0A25"/>
    <w:rsid w:val="00BA2178"/>
    <w:rsid w:val="00BA3048"/>
    <w:rsid w:val="00BA381C"/>
    <w:rsid w:val="00BA580C"/>
    <w:rsid w:val="00BA689D"/>
    <w:rsid w:val="00BB1671"/>
    <w:rsid w:val="00BB3F4A"/>
    <w:rsid w:val="00BB45D3"/>
    <w:rsid w:val="00BB4EA2"/>
    <w:rsid w:val="00BB6A14"/>
    <w:rsid w:val="00BB6E0F"/>
    <w:rsid w:val="00BC127E"/>
    <w:rsid w:val="00BC13CE"/>
    <w:rsid w:val="00BC2393"/>
    <w:rsid w:val="00BC5E5F"/>
    <w:rsid w:val="00BD2C4D"/>
    <w:rsid w:val="00BD3221"/>
    <w:rsid w:val="00BD6483"/>
    <w:rsid w:val="00BE084F"/>
    <w:rsid w:val="00BE0EAA"/>
    <w:rsid w:val="00BE6D87"/>
    <w:rsid w:val="00BE783B"/>
    <w:rsid w:val="00BF2506"/>
    <w:rsid w:val="00BF3140"/>
    <w:rsid w:val="00BF47E9"/>
    <w:rsid w:val="00BF7459"/>
    <w:rsid w:val="00C02663"/>
    <w:rsid w:val="00C039A6"/>
    <w:rsid w:val="00C060B5"/>
    <w:rsid w:val="00C103B3"/>
    <w:rsid w:val="00C1374B"/>
    <w:rsid w:val="00C14961"/>
    <w:rsid w:val="00C14A09"/>
    <w:rsid w:val="00C15BDE"/>
    <w:rsid w:val="00C15DC3"/>
    <w:rsid w:val="00C17280"/>
    <w:rsid w:val="00C21DBB"/>
    <w:rsid w:val="00C24E36"/>
    <w:rsid w:val="00C30ED2"/>
    <w:rsid w:val="00C3171D"/>
    <w:rsid w:val="00C323B6"/>
    <w:rsid w:val="00C32CAC"/>
    <w:rsid w:val="00C37B80"/>
    <w:rsid w:val="00C429AF"/>
    <w:rsid w:val="00C44995"/>
    <w:rsid w:val="00C460CF"/>
    <w:rsid w:val="00C46AC4"/>
    <w:rsid w:val="00C50654"/>
    <w:rsid w:val="00C50B96"/>
    <w:rsid w:val="00C52CBD"/>
    <w:rsid w:val="00C52EA9"/>
    <w:rsid w:val="00C54081"/>
    <w:rsid w:val="00C55A19"/>
    <w:rsid w:val="00C619D0"/>
    <w:rsid w:val="00C61B56"/>
    <w:rsid w:val="00C61C33"/>
    <w:rsid w:val="00C65429"/>
    <w:rsid w:val="00C65448"/>
    <w:rsid w:val="00C6548A"/>
    <w:rsid w:val="00C7103C"/>
    <w:rsid w:val="00C725BE"/>
    <w:rsid w:val="00C737D0"/>
    <w:rsid w:val="00C73B74"/>
    <w:rsid w:val="00C8207D"/>
    <w:rsid w:val="00C83143"/>
    <w:rsid w:val="00C836E4"/>
    <w:rsid w:val="00C85EAB"/>
    <w:rsid w:val="00C86EE3"/>
    <w:rsid w:val="00C8766E"/>
    <w:rsid w:val="00C908C1"/>
    <w:rsid w:val="00C91BFD"/>
    <w:rsid w:val="00C9276A"/>
    <w:rsid w:val="00C92ABB"/>
    <w:rsid w:val="00C9342D"/>
    <w:rsid w:val="00C94D35"/>
    <w:rsid w:val="00C95FD5"/>
    <w:rsid w:val="00C96675"/>
    <w:rsid w:val="00C96D70"/>
    <w:rsid w:val="00CA0535"/>
    <w:rsid w:val="00CA140F"/>
    <w:rsid w:val="00CA14D6"/>
    <w:rsid w:val="00CA18DD"/>
    <w:rsid w:val="00CA1BB0"/>
    <w:rsid w:val="00CA538C"/>
    <w:rsid w:val="00CA54D5"/>
    <w:rsid w:val="00CA56B2"/>
    <w:rsid w:val="00CA58B9"/>
    <w:rsid w:val="00CB01A0"/>
    <w:rsid w:val="00CB24CB"/>
    <w:rsid w:val="00CB356A"/>
    <w:rsid w:val="00CB4495"/>
    <w:rsid w:val="00CB5D54"/>
    <w:rsid w:val="00CB6C1C"/>
    <w:rsid w:val="00CB78B1"/>
    <w:rsid w:val="00CC0516"/>
    <w:rsid w:val="00CC0D62"/>
    <w:rsid w:val="00CC167D"/>
    <w:rsid w:val="00CC674C"/>
    <w:rsid w:val="00CC688B"/>
    <w:rsid w:val="00CD3075"/>
    <w:rsid w:val="00CD57A0"/>
    <w:rsid w:val="00CD5BEF"/>
    <w:rsid w:val="00CE1A1A"/>
    <w:rsid w:val="00CE2011"/>
    <w:rsid w:val="00CE23F5"/>
    <w:rsid w:val="00CE4F29"/>
    <w:rsid w:val="00CF1DE8"/>
    <w:rsid w:val="00CF32FC"/>
    <w:rsid w:val="00CF3DEF"/>
    <w:rsid w:val="00D00AA9"/>
    <w:rsid w:val="00D0343F"/>
    <w:rsid w:val="00D03EED"/>
    <w:rsid w:val="00D05D14"/>
    <w:rsid w:val="00D06075"/>
    <w:rsid w:val="00D07099"/>
    <w:rsid w:val="00D1063F"/>
    <w:rsid w:val="00D10918"/>
    <w:rsid w:val="00D130D8"/>
    <w:rsid w:val="00D163FA"/>
    <w:rsid w:val="00D16840"/>
    <w:rsid w:val="00D200E5"/>
    <w:rsid w:val="00D20F06"/>
    <w:rsid w:val="00D22F83"/>
    <w:rsid w:val="00D243AE"/>
    <w:rsid w:val="00D243F4"/>
    <w:rsid w:val="00D245E9"/>
    <w:rsid w:val="00D248D9"/>
    <w:rsid w:val="00D3115C"/>
    <w:rsid w:val="00D31D53"/>
    <w:rsid w:val="00D32326"/>
    <w:rsid w:val="00D33474"/>
    <w:rsid w:val="00D36760"/>
    <w:rsid w:val="00D36E7E"/>
    <w:rsid w:val="00D37E1E"/>
    <w:rsid w:val="00D45110"/>
    <w:rsid w:val="00D45A0B"/>
    <w:rsid w:val="00D45CF8"/>
    <w:rsid w:val="00D45FD9"/>
    <w:rsid w:val="00D50232"/>
    <w:rsid w:val="00D51404"/>
    <w:rsid w:val="00D547DD"/>
    <w:rsid w:val="00D5530A"/>
    <w:rsid w:val="00D5584E"/>
    <w:rsid w:val="00D55FE8"/>
    <w:rsid w:val="00D5660C"/>
    <w:rsid w:val="00D56DAD"/>
    <w:rsid w:val="00D57120"/>
    <w:rsid w:val="00D57F82"/>
    <w:rsid w:val="00D60031"/>
    <w:rsid w:val="00D64AF7"/>
    <w:rsid w:val="00D65D85"/>
    <w:rsid w:val="00D6658E"/>
    <w:rsid w:val="00D6694D"/>
    <w:rsid w:val="00D66A80"/>
    <w:rsid w:val="00D730BD"/>
    <w:rsid w:val="00D7344D"/>
    <w:rsid w:val="00D766A0"/>
    <w:rsid w:val="00D769A2"/>
    <w:rsid w:val="00D77950"/>
    <w:rsid w:val="00D7797D"/>
    <w:rsid w:val="00D82E6C"/>
    <w:rsid w:val="00D840CB"/>
    <w:rsid w:val="00D85191"/>
    <w:rsid w:val="00D900ED"/>
    <w:rsid w:val="00D908E3"/>
    <w:rsid w:val="00D92788"/>
    <w:rsid w:val="00D9287A"/>
    <w:rsid w:val="00D9310B"/>
    <w:rsid w:val="00D940D3"/>
    <w:rsid w:val="00D95D50"/>
    <w:rsid w:val="00D9616A"/>
    <w:rsid w:val="00D96501"/>
    <w:rsid w:val="00DA102C"/>
    <w:rsid w:val="00DA2194"/>
    <w:rsid w:val="00DA6AB5"/>
    <w:rsid w:val="00DB3584"/>
    <w:rsid w:val="00DB3B37"/>
    <w:rsid w:val="00DB46DA"/>
    <w:rsid w:val="00DB5FB9"/>
    <w:rsid w:val="00DB63F6"/>
    <w:rsid w:val="00DBD64D"/>
    <w:rsid w:val="00DC2535"/>
    <w:rsid w:val="00DC39BF"/>
    <w:rsid w:val="00DD17B1"/>
    <w:rsid w:val="00DD3882"/>
    <w:rsid w:val="00DD5B75"/>
    <w:rsid w:val="00DD73B1"/>
    <w:rsid w:val="00DE03C1"/>
    <w:rsid w:val="00DE058A"/>
    <w:rsid w:val="00DE1C21"/>
    <w:rsid w:val="00DE6A58"/>
    <w:rsid w:val="00DE70AD"/>
    <w:rsid w:val="00DE7A1D"/>
    <w:rsid w:val="00DF0E9B"/>
    <w:rsid w:val="00DF24DE"/>
    <w:rsid w:val="00DF5558"/>
    <w:rsid w:val="00DF7031"/>
    <w:rsid w:val="00E00ED1"/>
    <w:rsid w:val="00E04989"/>
    <w:rsid w:val="00E06BEA"/>
    <w:rsid w:val="00E10D5B"/>
    <w:rsid w:val="00E10EB9"/>
    <w:rsid w:val="00E10F18"/>
    <w:rsid w:val="00E146F2"/>
    <w:rsid w:val="00E150BB"/>
    <w:rsid w:val="00E209B7"/>
    <w:rsid w:val="00E212A2"/>
    <w:rsid w:val="00E2223B"/>
    <w:rsid w:val="00E240B4"/>
    <w:rsid w:val="00E25D98"/>
    <w:rsid w:val="00E266B2"/>
    <w:rsid w:val="00E26F99"/>
    <w:rsid w:val="00E27658"/>
    <w:rsid w:val="00E27862"/>
    <w:rsid w:val="00E3019C"/>
    <w:rsid w:val="00E304EA"/>
    <w:rsid w:val="00E30674"/>
    <w:rsid w:val="00E323DF"/>
    <w:rsid w:val="00E35989"/>
    <w:rsid w:val="00E36A81"/>
    <w:rsid w:val="00E376B2"/>
    <w:rsid w:val="00E407BB"/>
    <w:rsid w:val="00E41FB7"/>
    <w:rsid w:val="00E43E8E"/>
    <w:rsid w:val="00E462AF"/>
    <w:rsid w:val="00E525F4"/>
    <w:rsid w:val="00E53E61"/>
    <w:rsid w:val="00E562E3"/>
    <w:rsid w:val="00E572C9"/>
    <w:rsid w:val="00E572F0"/>
    <w:rsid w:val="00E57C78"/>
    <w:rsid w:val="00E60EEB"/>
    <w:rsid w:val="00E61AB6"/>
    <w:rsid w:val="00E624B0"/>
    <w:rsid w:val="00E63E00"/>
    <w:rsid w:val="00E64EB8"/>
    <w:rsid w:val="00E66951"/>
    <w:rsid w:val="00E7396C"/>
    <w:rsid w:val="00E73BB8"/>
    <w:rsid w:val="00E750AC"/>
    <w:rsid w:val="00E80251"/>
    <w:rsid w:val="00E844FD"/>
    <w:rsid w:val="00E85F93"/>
    <w:rsid w:val="00E903F6"/>
    <w:rsid w:val="00E9111C"/>
    <w:rsid w:val="00E91CD0"/>
    <w:rsid w:val="00E931EE"/>
    <w:rsid w:val="00E93A9E"/>
    <w:rsid w:val="00E955DE"/>
    <w:rsid w:val="00E96446"/>
    <w:rsid w:val="00EA0DA6"/>
    <w:rsid w:val="00EA13E4"/>
    <w:rsid w:val="00EA1A02"/>
    <w:rsid w:val="00EA21E5"/>
    <w:rsid w:val="00EA25EE"/>
    <w:rsid w:val="00EA5656"/>
    <w:rsid w:val="00EA5F1C"/>
    <w:rsid w:val="00EA747B"/>
    <w:rsid w:val="00EB0558"/>
    <w:rsid w:val="00EB0CE3"/>
    <w:rsid w:val="00EB3C13"/>
    <w:rsid w:val="00EB3D7A"/>
    <w:rsid w:val="00EB41EB"/>
    <w:rsid w:val="00EB6DA1"/>
    <w:rsid w:val="00EB79F4"/>
    <w:rsid w:val="00EC23CF"/>
    <w:rsid w:val="00EC2768"/>
    <w:rsid w:val="00EC3535"/>
    <w:rsid w:val="00EC7716"/>
    <w:rsid w:val="00ED1384"/>
    <w:rsid w:val="00ED37C1"/>
    <w:rsid w:val="00ED4372"/>
    <w:rsid w:val="00ED673D"/>
    <w:rsid w:val="00EE0277"/>
    <w:rsid w:val="00EE077B"/>
    <w:rsid w:val="00EE27B1"/>
    <w:rsid w:val="00EE5018"/>
    <w:rsid w:val="00EE5379"/>
    <w:rsid w:val="00EE5667"/>
    <w:rsid w:val="00EE5AC9"/>
    <w:rsid w:val="00EE5D47"/>
    <w:rsid w:val="00EE633E"/>
    <w:rsid w:val="00EF0172"/>
    <w:rsid w:val="00EF2591"/>
    <w:rsid w:val="00EF2ABA"/>
    <w:rsid w:val="00EF3AC8"/>
    <w:rsid w:val="00EF4213"/>
    <w:rsid w:val="00EF4696"/>
    <w:rsid w:val="00EF4A02"/>
    <w:rsid w:val="00EF4ADE"/>
    <w:rsid w:val="00EF7725"/>
    <w:rsid w:val="00F02968"/>
    <w:rsid w:val="00F04767"/>
    <w:rsid w:val="00F1203D"/>
    <w:rsid w:val="00F14B11"/>
    <w:rsid w:val="00F15D87"/>
    <w:rsid w:val="00F15E82"/>
    <w:rsid w:val="00F15F83"/>
    <w:rsid w:val="00F20C79"/>
    <w:rsid w:val="00F2252E"/>
    <w:rsid w:val="00F275CA"/>
    <w:rsid w:val="00F3134A"/>
    <w:rsid w:val="00F3152F"/>
    <w:rsid w:val="00F32F44"/>
    <w:rsid w:val="00F36181"/>
    <w:rsid w:val="00F36F82"/>
    <w:rsid w:val="00F37769"/>
    <w:rsid w:val="00F40E4E"/>
    <w:rsid w:val="00F41EAD"/>
    <w:rsid w:val="00F42BA0"/>
    <w:rsid w:val="00F43ADC"/>
    <w:rsid w:val="00F43BC1"/>
    <w:rsid w:val="00F4409D"/>
    <w:rsid w:val="00F4478B"/>
    <w:rsid w:val="00F45F92"/>
    <w:rsid w:val="00F469A0"/>
    <w:rsid w:val="00F51CF3"/>
    <w:rsid w:val="00F51E48"/>
    <w:rsid w:val="00F52293"/>
    <w:rsid w:val="00F5292F"/>
    <w:rsid w:val="00F52F8A"/>
    <w:rsid w:val="00F62D45"/>
    <w:rsid w:val="00F62F6D"/>
    <w:rsid w:val="00F65861"/>
    <w:rsid w:val="00F70B5F"/>
    <w:rsid w:val="00F714D9"/>
    <w:rsid w:val="00F72272"/>
    <w:rsid w:val="00F72D72"/>
    <w:rsid w:val="00F730C3"/>
    <w:rsid w:val="00F74DE9"/>
    <w:rsid w:val="00F7534B"/>
    <w:rsid w:val="00F76A21"/>
    <w:rsid w:val="00F8006F"/>
    <w:rsid w:val="00F802DE"/>
    <w:rsid w:val="00F81F67"/>
    <w:rsid w:val="00F83341"/>
    <w:rsid w:val="00F845CB"/>
    <w:rsid w:val="00F8565F"/>
    <w:rsid w:val="00F858D8"/>
    <w:rsid w:val="00F863DD"/>
    <w:rsid w:val="00F92917"/>
    <w:rsid w:val="00F94153"/>
    <w:rsid w:val="00F94451"/>
    <w:rsid w:val="00F9519D"/>
    <w:rsid w:val="00FA16A3"/>
    <w:rsid w:val="00FA298E"/>
    <w:rsid w:val="00FA3111"/>
    <w:rsid w:val="00FA399E"/>
    <w:rsid w:val="00FA4FDA"/>
    <w:rsid w:val="00FA6E15"/>
    <w:rsid w:val="00FA6E3E"/>
    <w:rsid w:val="00FA7FFA"/>
    <w:rsid w:val="00FB0723"/>
    <w:rsid w:val="00FB18D3"/>
    <w:rsid w:val="00FB54DB"/>
    <w:rsid w:val="00FB5BFC"/>
    <w:rsid w:val="00FB5D23"/>
    <w:rsid w:val="00FB6465"/>
    <w:rsid w:val="00FB69EB"/>
    <w:rsid w:val="00FB69F5"/>
    <w:rsid w:val="00FC07DC"/>
    <w:rsid w:val="00FC1009"/>
    <w:rsid w:val="00FC27D1"/>
    <w:rsid w:val="00FC27D5"/>
    <w:rsid w:val="00FC31AD"/>
    <w:rsid w:val="00FC3887"/>
    <w:rsid w:val="00FC4DA2"/>
    <w:rsid w:val="00FD1EF8"/>
    <w:rsid w:val="00FD3A72"/>
    <w:rsid w:val="00FD3D4D"/>
    <w:rsid w:val="00FD41B4"/>
    <w:rsid w:val="00FD7149"/>
    <w:rsid w:val="00FD7331"/>
    <w:rsid w:val="00FE0415"/>
    <w:rsid w:val="00FE2510"/>
    <w:rsid w:val="00FF2E45"/>
    <w:rsid w:val="00FF36A9"/>
    <w:rsid w:val="00FF3942"/>
    <w:rsid w:val="00FF4AFD"/>
    <w:rsid w:val="00FF4F22"/>
    <w:rsid w:val="00FF5ACB"/>
    <w:rsid w:val="00FF5C9E"/>
    <w:rsid w:val="0109F8EA"/>
    <w:rsid w:val="0132F315"/>
    <w:rsid w:val="01526649"/>
    <w:rsid w:val="019F47DA"/>
    <w:rsid w:val="01A25D77"/>
    <w:rsid w:val="01C7ED10"/>
    <w:rsid w:val="02401AAD"/>
    <w:rsid w:val="026325DE"/>
    <w:rsid w:val="02B4796E"/>
    <w:rsid w:val="02BF14EB"/>
    <w:rsid w:val="02CBEBCF"/>
    <w:rsid w:val="02EA57CA"/>
    <w:rsid w:val="031EB8A9"/>
    <w:rsid w:val="031EF6E9"/>
    <w:rsid w:val="0334E427"/>
    <w:rsid w:val="0340662E"/>
    <w:rsid w:val="0342CC1D"/>
    <w:rsid w:val="0346DBDD"/>
    <w:rsid w:val="034719F4"/>
    <w:rsid w:val="036A028D"/>
    <w:rsid w:val="037A7083"/>
    <w:rsid w:val="038424DB"/>
    <w:rsid w:val="0390C45F"/>
    <w:rsid w:val="0394229B"/>
    <w:rsid w:val="03B77BE5"/>
    <w:rsid w:val="041F97C6"/>
    <w:rsid w:val="0425DAD8"/>
    <w:rsid w:val="04AA6160"/>
    <w:rsid w:val="04CDD601"/>
    <w:rsid w:val="04DAAFF8"/>
    <w:rsid w:val="0519B71A"/>
    <w:rsid w:val="056E1D86"/>
    <w:rsid w:val="057164D4"/>
    <w:rsid w:val="05AF3AF6"/>
    <w:rsid w:val="05B024C8"/>
    <w:rsid w:val="05CD8002"/>
    <w:rsid w:val="05DEC8C4"/>
    <w:rsid w:val="05E94C46"/>
    <w:rsid w:val="05EE63D7"/>
    <w:rsid w:val="0617B4CD"/>
    <w:rsid w:val="0618A5D2"/>
    <w:rsid w:val="064A36B6"/>
    <w:rsid w:val="06642B05"/>
    <w:rsid w:val="0672A842"/>
    <w:rsid w:val="068EC392"/>
    <w:rsid w:val="06C4EA38"/>
    <w:rsid w:val="06D51C36"/>
    <w:rsid w:val="06D63207"/>
    <w:rsid w:val="06E60807"/>
    <w:rsid w:val="078BCAE6"/>
    <w:rsid w:val="07C901D2"/>
    <w:rsid w:val="07E77AA2"/>
    <w:rsid w:val="07F717EA"/>
    <w:rsid w:val="08068626"/>
    <w:rsid w:val="0816C88B"/>
    <w:rsid w:val="0881F1D7"/>
    <w:rsid w:val="08A72855"/>
    <w:rsid w:val="08B93EA0"/>
    <w:rsid w:val="08BF0A77"/>
    <w:rsid w:val="08E4F639"/>
    <w:rsid w:val="09267A19"/>
    <w:rsid w:val="09279181"/>
    <w:rsid w:val="09318E4A"/>
    <w:rsid w:val="0942FB89"/>
    <w:rsid w:val="09591D33"/>
    <w:rsid w:val="0962E7A6"/>
    <w:rsid w:val="096B7922"/>
    <w:rsid w:val="096CAF51"/>
    <w:rsid w:val="09987604"/>
    <w:rsid w:val="09ACF19C"/>
    <w:rsid w:val="09B06839"/>
    <w:rsid w:val="09D9C5CE"/>
    <w:rsid w:val="0A05F2D3"/>
    <w:rsid w:val="0A19082F"/>
    <w:rsid w:val="0A286AA4"/>
    <w:rsid w:val="0A361B51"/>
    <w:rsid w:val="0A577020"/>
    <w:rsid w:val="0A618863"/>
    <w:rsid w:val="0A7D4A22"/>
    <w:rsid w:val="0ABA634C"/>
    <w:rsid w:val="0AC1CE95"/>
    <w:rsid w:val="0AC67292"/>
    <w:rsid w:val="0ADEA747"/>
    <w:rsid w:val="0AF3D8BD"/>
    <w:rsid w:val="0AF60C6D"/>
    <w:rsid w:val="0B0F1435"/>
    <w:rsid w:val="0B1FA6BF"/>
    <w:rsid w:val="0B24029C"/>
    <w:rsid w:val="0B40078C"/>
    <w:rsid w:val="0B553ADD"/>
    <w:rsid w:val="0B575217"/>
    <w:rsid w:val="0B79E7D2"/>
    <w:rsid w:val="0BAD729F"/>
    <w:rsid w:val="0BB9D876"/>
    <w:rsid w:val="0BCE37C7"/>
    <w:rsid w:val="0BD8B02A"/>
    <w:rsid w:val="0BFFF85D"/>
    <w:rsid w:val="0C13A1B9"/>
    <w:rsid w:val="0C33C677"/>
    <w:rsid w:val="0C51816A"/>
    <w:rsid w:val="0C6E8695"/>
    <w:rsid w:val="0C71B40B"/>
    <w:rsid w:val="0CA1EADF"/>
    <w:rsid w:val="0CBDFB19"/>
    <w:rsid w:val="0D2593BA"/>
    <w:rsid w:val="0D2C818B"/>
    <w:rsid w:val="0D2CF742"/>
    <w:rsid w:val="0D3894C7"/>
    <w:rsid w:val="0D667404"/>
    <w:rsid w:val="0D6D3956"/>
    <w:rsid w:val="0DBB9AEE"/>
    <w:rsid w:val="0DC52EEB"/>
    <w:rsid w:val="0DDA17AF"/>
    <w:rsid w:val="0E3480DF"/>
    <w:rsid w:val="0E42917D"/>
    <w:rsid w:val="0E7465C7"/>
    <w:rsid w:val="0EA1E43E"/>
    <w:rsid w:val="0EA25248"/>
    <w:rsid w:val="0EA72AF2"/>
    <w:rsid w:val="0EA93B80"/>
    <w:rsid w:val="0EA94F97"/>
    <w:rsid w:val="0EB8D694"/>
    <w:rsid w:val="0F215159"/>
    <w:rsid w:val="0F2824B9"/>
    <w:rsid w:val="0F497C3F"/>
    <w:rsid w:val="0F684031"/>
    <w:rsid w:val="0F71261E"/>
    <w:rsid w:val="0F9A34C4"/>
    <w:rsid w:val="0FC60CF8"/>
    <w:rsid w:val="0FFD0E92"/>
    <w:rsid w:val="100AC8F6"/>
    <w:rsid w:val="1021F736"/>
    <w:rsid w:val="103574AC"/>
    <w:rsid w:val="103A2836"/>
    <w:rsid w:val="105AF668"/>
    <w:rsid w:val="10FE0484"/>
    <w:rsid w:val="11BDF242"/>
    <w:rsid w:val="11C7AEC3"/>
    <w:rsid w:val="11D056E6"/>
    <w:rsid w:val="11EAF3CB"/>
    <w:rsid w:val="12106421"/>
    <w:rsid w:val="121269D6"/>
    <w:rsid w:val="1215BB50"/>
    <w:rsid w:val="12201C9F"/>
    <w:rsid w:val="12268781"/>
    <w:rsid w:val="1245F3A3"/>
    <w:rsid w:val="124898EB"/>
    <w:rsid w:val="1277C8F3"/>
    <w:rsid w:val="1287EC46"/>
    <w:rsid w:val="129B04E8"/>
    <w:rsid w:val="12A72E99"/>
    <w:rsid w:val="12E01E71"/>
    <w:rsid w:val="12F56AA0"/>
    <w:rsid w:val="13360471"/>
    <w:rsid w:val="133F34BE"/>
    <w:rsid w:val="136F2647"/>
    <w:rsid w:val="1387CD0B"/>
    <w:rsid w:val="13DC2CD5"/>
    <w:rsid w:val="13E67355"/>
    <w:rsid w:val="13F0004D"/>
    <w:rsid w:val="1419A8B6"/>
    <w:rsid w:val="144F62C1"/>
    <w:rsid w:val="1464E8BA"/>
    <w:rsid w:val="14BA2151"/>
    <w:rsid w:val="1506296A"/>
    <w:rsid w:val="1531650D"/>
    <w:rsid w:val="1532A02F"/>
    <w:rsid w:val="15A071CD"/>
    <w:rsid w:val="15C4E6AC"/>
    <w:rsid w:val="15DDDB2B"/>
    <w:rsid w:val="16382F13"/>
    <w:rsid w:val="16767E7E"/>
    <w:rsid w:val="16E931E0"/>
    <w:rsid w:val="16F36FAD"/>
    <w:rsid w:val="1714EBD1"/>
    <w:rsid w:val="17395126"/>
    <w:rsid w:val="1762A9DA"/>
    <w:rsid w:val="17A73523"/>
    <w:rsid w:val="17F13C87"/>
    <w:rsid w:val="1825B4C1"/>
    <w:rsid w:val="185549A2"/>
    <w:rsid w:val="189B6F66"/>
    <w:rsid w:val="18DA090D"/>
    <w:rsid w:val="18E61B96"/>
    <w:rsid w:val="18E6CC35"/>
    <w:rsid w:val="18F92F97"/>
    <w:rsid w:val="1915C396"/>
    <w:rsid w:val="194D3A3E"/>
    <w:rsid w:val="196A7BA7"/>
    <w:rsid w:val="197388FF"/>
    <w:rsid w:val="19A63FDC"/>
    <w:rsid w:val="19AB9FB8"/>
    <w:rsid w:val="19C1760E"/>
    <w:rsid w:val="19D29892"/>
    <w:rsid w:val="1A08E8F4"/>
    <w:rsid w:val="1A0ABC44"/>
    <w:rsid w:val="1A12E1B3"/>
    <w:rsid w:val="1A66519E"/>
    <w:rsid w:val="1A733813"/>
    <w:rsid w:val="1AA13D4F"/>
    <w:rsid w:val="1B29357B"/>
    <w:rsid w:val="1B5300E4"/>
    <w:rsid w:val="1B78B0BA"/>
    <w:rsid w:val="1B93ABA1"/>
    <w:rsid w:val="1CA5F7A9"/>
    <w:rsid w:val="1CC6E8EA"/>
    <w:rsid w:val="1CED9457"/>
    <w:rsid w:val="1D0CDBB6"/>
    <w:rsid w:val="1DAA8C0A"/>
    <w:rsid w:val="1DE44007"/>
    <w:rsid w:val="1DEED519"/>
    <w:rsid w:val="1DF1340E"/>
    <w:rsid w:val="1E258A4C"/>
    <w:rsid w:val="1E4AD093"/>
    <w:rsid w:val="1E5D7B69"/>
    <w:rsid w:val="1E8A3623"/>
    <w:rsid w:val="1E8B4958"/>
    <w:rsid w:val="1E962647"/>
    <w:rsid w:val="1EA7B370"/>
    <w:rsid w:val="1EFE9DE5"/>
    <w:rsid w:val="1F088DB4"/>
    <w:rsid w:val="1F1751A3"/>
    <w:rsid w:val="1F27D254"/>
    <w:rsid w:val="1F701231"/>
    <w:rsid w:val="1F7DC892"/>
    <w:rsid w:val="1FA43C48"/>
    <w:rsid w:val="1FE86023"/>
    <w:rsid w:val="1FF5369E"/>
    <w:rsid w:val="2024A2EE"/>
    <w:rsid w:val="203B5CFA"/>
    <w:rsid w:val="2056C9D6"/>
    <w:rsid w:val="205B6BA8"/>
    <w:rsid w:val="206A28A8"/>
    <w:rsid w:val="207C3B5D"/>
    <w:rsid w:val="2098970B"/>
    <w:rsid w:val="20A20008"/>
    <w:rsid w:val="20A2F5CE"/>
    <w:rsid w:val="20AA32AC"/>
    <w:rsid w:val="20B18520"/>
    <w:rsid w:val="20CB140A"/>
    <w:rsid w:val="20E455FC"/>
    <w:rsid w:val="20E9D1FE"/>
    <w:rsid w:val="20F998F2"/>
    <w:rsid w:val="2135D906"/>
    <w:rsid w:val="214AE432"/>
    <w:rsid w:val="215F35B6"/>
    <w:rsid w:val="2166622D"/>
    <w:rsid w:val="217F808F"/>
    <w:rsid w:val="21F6D1DB"/>
    <w:rsid w:val="220DF634"/>
    <w:rsid w:val="22460DEC"/>
    <w:rsid w:val="2276370C"/>
    <w:rsid w:val="2279C7C4"/>
    <w:rsid w:val="229F0A71"/>
    <w:rsid w:val="22A74E51"/>
    <w:rsid w:val="2306BF1F"/>
    <w:rsid w:val="23173329"/>
    <w:rsid w:val="23AD8D03"/>
    <w:rsid w:val="23D46712"/>
    <w:rsid w:val="23F6749E"/>
    <w:rsid w:val="23F7D609"/>
    <w:rsid w:val="2411C192"/>
    <w:rsid w:val="2416B36B"/>
    <w:rsid w:val="241DDC54"/>
    <w:rsid w:val="2436A98E"/>
    <w:rsid w:val="244B8E87"/>
    <w:rsid w:val="24594416"/>
    <w:rsid w:val="2460F4A3"/>
    <w:rsid w:val="246A01E7"/>
    <w:rsid w:val="24A064B8"/>
    <w:rsid w:val="24B41EC6"/>
    <w:rsid w:val="24BC5EF4"/>
    <w:rsid w:val="24F8030E"/>
    <w:rsid w:val="24FC12E4"/>
    <w:rsid w:val="25575772"/>
    <w:rsid w:val="25667E6A"/>
    <w:rsid w:val="2590BE86"/>
    <w:rsid w:val="25B6C436"/>
    <w:rsid w:val="25B9160E"/>
    <w:rsid w:val="25E14AA5"/>
    <w:rsid w:val="25E185AA"/>
    <w:rsid w:val="2613CFC7"/>
    <w:rsid w:val="262A7CBF"/>
    <w:rsid w:val="265F6F86"/>
    <w:rsid w:val="26792433"/>
    <w:rsid w:val="26A22DC9"/>
    <w:rsid w:val="26B0EBC6"/>
    <w:rsid w:val="26BAA562"/>
    <w:rsid w:val="26E57C77"/>
    <w:rsid w:val="2721A952"/>
    <w:rsid w:val="27257DC6"/>
    <w:rsid w:val="27339CB0"/>
    <w:rsid w:val="2743D40D"/>
    <w:rsid w:val="274513DA"/>
    <w:rsid w:val="27DFD693"/>
    <w:rsid w:val="27ECD9CE"/>
    <w:rsid w:val="27FB7D5C"/>
    <w:rsid w:val="2804FAF8"/>
    <w:rsid w:val="2811719E"/>
    <w:rsid w:val="2816965B"/>
    <w:rsid w:val="286ECDDE"/>
    <w:rsid w:val="287F51C7"/>
    <w:rsid w:val="288894D8"/>
    <w:rsid w:val="288A1C37"/>
    <w:rsid w:val="28B88DE6"/>
    <w:rsid w:val="28BB8610"/>
    <w:rsid w:val="28D4BEF6"/>
    <w:rsid w:val="28DC6EFC"/>
    <w:rsid w:val="28DF9C85"/>
    <w:rsid w:val="29081FC2"/>
    <w:rsid w:val="2914198C"/>
    <w:rsid w:val="29425608"/>
    <w:rsid w:val="29B14A1C"/>
    <w:rsid w:val="29CA26A9"/>
    <w:rsid w:val="2A11900D"/>
    <w:rsid w:val="2A2E61F8"/>
    <w:rsid w:val="2A2F1698"/>
    <w:rsid w:val="2A308421"/>
    <w:rsid w:val="2A4218F0"/>
    <w:rsid w:val="2A7BFCC1"/>
    <w:rsid w:val="2A894427"/>
    <w:rsid w:val="2AA85D7B"/>
    <w:rsid w:val="2ADA6253"/>
    <w:rsid w:val="2AF9AECA"/>
    <w:rsid w:val="2B224248"/>
    <w:rsid w:val="2B5D2F6B"/>
    <w:rsid w:val="2B614FF7"/>
    <w:rsid w:val="2B8D8C68"/>
    <w:rsid w:val="2B950F0D"/>
    <w:rsid w:val="2B9B836A"/>
    <w:rsid w:val="2BC8037A"/>
    <w:rsid w:val="2C016036"/>
    <w:rsid w:val="2C02C891"/>
    <w:rsid w:val="2C0C7FF9"/>
    <w:rsid w:val="2C5B923C"/>
    <w:rsid w:val="2CF0944D"/>
    <w:rsid w:val="2CFDD85D"/>
    <w:rsid w:val="2D17C5E2"/>
    <w:rsid w:val="2D2CA527"/>
    <w:rsid w:val="2D502CB6"/>
    <w:rsid w:val="2D732F50"/>
    <w:rsid w:val="2D73355E"/>
    <w:rsid w:val="2D7B585A"/>
    <w:rsid w:val="2DA1DE02"/>
    <w:rsid w:val="2DAEC343"/>
    <w:rsid w:val="2DCA9490"/>
    <w:rsid w:val="2DE10840"/>
    <w:rsid w:val="2DEB655E"/>
    <w:rsid w:val="2E0157BF"/>
    <w:rsid w:val="2E342C50"/>
    <w:rsid w:val="2E419E54"/>
    <w:rsid w:val="2EB44BB2"/>
    <w:rsid w:val="2EDF1F6F"/>
    <w:rsid w:val="2F06A41C"/>
    <w:rsid w:val="2F1B1859"/>
    <w:rsid w:val="2F1E1D78"/>
    <w:rsid w:val="2F28DE48"/>
    <w:rsid w:val="2FA802EB"/>
    <w:rsid w:val="2FC744AE"/>
    <w:rsid w:val="301F24D4"/>
    <w:rsid w:val="30258B80"/>
    <w:rsid w:val="302B15A3"/>
    <w:rsid w:val="304314DE"/>
    <w:rsid w:val="3059564F"/>
    <w:rsid w:val="309E0B96"/>
    <w:rsid w:val="30A7C481"/>
    <w:rsid w:val="30ADBB58"/>
    <w:rsid w:val="30AE53BF"/>
    <w:rsid w:val="30B04A26"/>
    <w:rsid w:val="31145BD6"/>
    <w:rsid w:val="31176F35"/>
    <w:rsid w:val="3164C6E1"/>
    <w:rsid w:val="317CD72D"/>
    <w:rsid w:val="31985FBD"/>
    <w:rsid w:val="319D1DC6"/>
    <w:rsid w:val="321BFF3B"/>
    <w:rsid w:val="322BBD16"/>
    <w:rsid w:val="32386421"/>
    <w:rsid w:val="324B14AD"/>
    <w:rsid w:val="326975D9"/>
    <w:rsid w:val="32AF5F48"/>
    <w:rsid w:val="32CE5D9A"/>
    <w:rsid w:val="32F6DDBE"/>
    <w:rsid w:val="330F3EA5"/>
    <w:rsid w:val="331C59C3"/>
    <w:rsid w:val="33641826"/>
    <w:rsid w:val="339C6E4F"/>
    <w:rsid w:val="339DA119"/>
    <w:rsid w:val="339EE842"/>
    <w:rsid w:val="33A2FFD8"/>
    <w:rsid w:val="33AB8036"/>
    <w:rsid w:val="33D472ED"/>
    <w:rsid w:val="33DA6CCB"/>
    <w:rsid w:val="340EC7DB"/>
    <w:rsid w:val="342DD058"/>
    <w:rsid w:val="3490FF68"/>
    <w:rsid w:val="34BD0179"/>
    <w:rsid w:val="34D7CCA5"/>
    <w:rsid w:val="34DA5DB6"/>
    <w:rsid w:val="34FC1B1D"/>
    <w:rsid w:val="351AC6A2"/>
    <w:rsid w:val="3520DC07"/>
    <w:rsid w:val="353502B8"/>
    <w:rsid w:val="353546B3"/>
    <w:rsid w:val="35420E47"/>
    <w:rsid w:val="356C6091"/>
    <w:rsid w:val="3570F6AB"/>
    <w:rsid w:val="35B17BBC"/>
    <w:rsid w:val="35B2942A"/>
    <w:rsid w:val="35BAB5A1"/>
    <w:rsid w:val="35D1281A"/>
    <w:rsid w:val="35D2E161"/>
    <w:rsid w:val="35F8EB64"/>
    <w:rsid w:val="360396EC"/>
    <w:rsid w:val="3617E5ED"/>
    <w:rsid w:val="36420105"/>
    <w:rsid w:val="364203CF"/>
    <w:rsid w:val="36423669"/>
    <w:rsid w:val="36758986"/>
    <w:rsid w:val="368BDA38"/>
    <w:rsid w:val="369118D8"/>
    <w:rsid w:val="36DA86EF"/>
    <w:rsid w:val="36F515A7"/>
    <w:rsid w:val="37256F41"/>
    <w:rsid w:val="3739E846"/>
    <w:rsid w:val="373F02D4"/>
    <w:rsid w:val="37719C3F"/>
    <w:rsid w:val="37B55865"/>
    <w:rsid w:val="37C3D7E9"/>
    <w:rsid w:val="37C5A779"/>
    <w:rsid w:val="37DE7242"/>
    <w:rsid w:val="3853FDD6"/>
    <w:rsid w:val="38998B48"/>
    <w:rsid w:val="38C6789F"/>
    <w:rsid w:val="3925161E"/>
    <w:rsid w:val="395FBDDB"/>
    <w:rsid w:val="39AA9994"/>
    <w:rsid w:val="39B4AFD8"/>
    <w:rsid w:val="39D94F25"/>
    <w:rsid w:val="3A01671C"/>
    <w:rsid w:val="3A392C97"/>
    <w:rsid w:val="3A6A0F66"/>
    <w:rsid w:val="3A6F7333"/>
    <w:rsid w:val="3AA13FB3"/>
    <w:rsid w:val="3AD9C4AC"/>
    <w:rsid w:val="3ADFB997"/>
    <w:rsid w:val="3AF3858F"/>
    <w:rsid w:val="3AFE95FB"/>
    <w:rsid w:val="3B02E6FC"/>
    <w:rsid w:val="3B1846F4"/>
    <w:rsid w:val="3B599E0D"/>
    <w:rsid w:val="3B67A947"/>
    <w:rsid w:val="3BA75AFA"/>
    <w:rsid w:val="3BE9C9F3"/>
    <w:rsid w:val="3C00D8A5"/>
    <w:rsid w:val="3C2EA4EF"/>
    <w:rsid w:val="3C33D830"/>
    <w:rsid w:val="3C481AEF"/>
    <w:rsid w:val="3C7B9600"/>
    <w:rsid w:val="3C974868"/>
    <w:rsid w:val="3C9F9BF6"/>
    <w:rsid w:val="3D0623AD"/>
    <w:rsid w:val="3D363BC5"/>
    <w:rsid w:val="3D3A2A5A"/>
    <w:rsid w:val="3D570943"/>
    <w:rsid w:val="3D7E33E3"/>
    <w:rsid w:val="3D832BEF"/>
    <w:rsid w:val="3DBA98DF"/>
    <w:rsid w:val="3DF55CFC"/>
    <w:rsid w:val="3E34CA72"/>
    <w:rsid w:val="3E3F11FF"/>
    <w:rsid w:val="3E508BD1"/>
    <w:rsid w:val="3E81F203"/>
    <w:rsid w:val="3EC4CBCE"/>
    <w:rsid w:val="3ED6B798"/>
    <w:rsid w:val="3EEF8970"/>
    <w:rsid w:val="3F2D2776"/>
    <w:rsid w:val="3F5091FD"/>
    <w:rsid w:val="3F52CE08"/>
    <w:rsid w:val="3F7A4BA6"/>
    <w:rsid w:val="3F803F8D"/>
    <w:rsid w:val="3FD93FC9"/>
    <w:rsid w:val="3FEA7021"/>
    <w:rsid w:val="3FF7DD6B"/>
    <w:rsid w:val="400712C3"/>
    <w:rsid w:val="40254526"/>
    <w:rsid w:val="402C79A0"/>
    <w:rsid w:val="403102E3"/>
    <w:rsid w:val="403CE3A2"/>
    <w:rsid w:val="4046B01A"/>
    <w:rsid w:val="4057306E"/>
    <w:rsid w:val="4077B753"/>
    <w:rsid w:val="409357A4"/>
    <w:rsid w:val="409E9595"/>
    <w:rsid w:val="40A7ADB8"/>
    <w:rsid w:val="40B9383A"/>
    <w:rsid w:val="40FFFA41"/>
    <w:rsid w:val="410CF708"/>
    <w:rsid w:val="413D2916"/>
    <w:rsid w:val="4160D1EC"/>
    <w:rsid w:val="416BDFB7"/>
    <w:rsid w:val="416EE529"/>
    <w:rsid w:val="41826117"/>
    <w:rsid w:val="41DFF007"/>
    <w:rsid w:val="41E5F85B"/>
    <w:rsid w:val="41E6F756"/>
    <w:rsid w:val="41E96D1E"/>
    <w:rsid w:val="41F1CFF1"/>
    <w:rsid w:val="4208A906"/>
    <w:rsid w:val="423CB4A4"/>
    <w:rsid w:val="424E1228"/>
    <w:rsid w:val="426280FF"/>
    <w:rsid w:val="42681361"/>
    <w:rsid w:val="428DBA71"/>
    <w:rsid w:val="4295EEBD"/>
    <w:rsid w:val="429D678D"/>
    <w:rsid w:val="42AFC9F5"/>
    <w:rsid w:val="42B77C6A"/>
    <w:rsid w:val="42C60AE2"/>
    <w:rsid w:val="42E94BD9"/>
    <w:rsid w:val="4300882E"/>
    <w:rsid w:val="432A4653"/>
    <w:rsid w:val="43382A89"/>
    <w:rsid w:val="43678EA7"/>
    <w:rsid w:val="437BDFFE"/>
    <w:rsid w:val="438FA7A6"/>
    <w:rsid w:val="43919917"/>
    <w:rsid w:val="43A66905"/>
    <w:rsid w:val="43D62954"/>
    <w:rsid w:val="441E1D51"/>
    <w:rsid w:val="4421A436"/>
    <w:rsid w:val="4441B306"/>
    <w:rsid w:val="44566E49"/>
    <w:rsid w:val="44577FCA"/>
    <w:rsid w:val="4485C966"/>
    <w:rsid w:val="448FF932"/>
    <w:rsid w:val="44A7F86D"/>
    <w:rsid w:val="44B0F9F2"/>
    <w:rsid w:val="44B7E771"/>
    <w:rsid w:val="4509A012"/>
    <w:rsid w:val="452A6164"/>
    <w:rsid w:val="452A6A99"/>
    <w:rsid w:val="45B3668C"/>
    <w:rsid w:val="45C43FB6"/>
    <w:rsid w:val="45FC9C33"/>
    <w:rsid w:val="462742A2"/>
    <w:rsid w:val="462D7C14"/>
    <w:rsid w:val="46545374"/>
    <w:rsid w:val="46879220"/>
    <w:rsid w:val="4698E5E4"/>
    <w:rsid w:val="46EB37AF"/>
    <w:rsid w:val="46F9021D"/>
    <w:rsid w:val="477FC865"/>
    <w:rsid w:val="4794E5DE"/>
    <w:rsid w:val="47ACE6C5"/>
    <w:rsid w:val="47B93F71"/>
    <w:rsid w:val="47C7BC45"/>
    <w:rsid w:val="47D13E74"/>
    <w:rsid w:val="47DE2A15"/>
    <w:rsid w:val="47F0CF99"/>
    <w:rsid w:val="480DD005"/>
    <w:rsid w:val="48590A42"/>
    <w:rsid w:val="48817657"/>
    <w:rsid w:val="489111F7"/>
    <w:rsid w:val="489A8439"/>
    <w:rsid w:val="48D78A87"/>
    <w:rsid w:val="492E7777"/>
    <w:rsid w:val="497482B1"/>
    <w:rsid w:val="49749C16"/>
    <w:rsid w:val="4994F3CD"/>
    <w:rsid w:val="4995F959"/>
    <w:rsid w:val="49C95AB0"/>
    <w:rsid w:val="49F5A614"/>
    <w:rsid w:val="4A03BD90"/>
    <w:rsid w:val="4A041F8D"/>
    <w:rsid w:val="4A15B94F"/>
    <w:rsid w:val="4A1C39E1"/>
    <w:rsid w:val="4A2C348C"/>
    <w:rsid w:val="4A376DC8"/>
    <w:rsid w:val="4A912ED1"/>
    <w:rsid w:val="4A9473E1"/>
    <w:rsid w:val="4AD31760"/>
    <w:rsid w:val="4AF31C8F"/>
    <w:rsid w:val="4B01241B"/>
    <w:rsid w:val="4B3A3CFD"/>
    <w:rsid w:val="4B5ADC57"/>
    <w:rsid w:val="4B71BD34"/>
    <w:rsid w:val="4B7573AF"/>
    <w:rsid w:val="4BD95AEA"/>
    <w:rsid w:val="4C03EC78"/>
    <w:rsid w:val="4C05B191"/>
    <w:rsid w:val="4C249129"/>
    <w:rsid w:val="4C524A94"/>
    <w:rsid w:val="4C550AEC"/>
    <w:rsid w:val="4C968024"/>
    <w:rsid w:val="4CA7E757"/>
    <w:rsid w:val="4CAA7141"/>
    <w:rsid w:val="4CAF99C6"/>
    <w:rsid w:val="4CC1E710"/>
    <w:rsid w:val="4CE6306F"/>
    <w:rsid w:val="4D466C00"/>
    <w:rsid w:val="4D9E6FA6"/>
    <w:rsid w:val="4DA874D4"/>
    <w:rsid w:val="4DAF9704"/>
    <w:rsid w:val="4DCCF17C"/>
    <w:rsid w:val="4DF5C118"/>
    <w:rsid w:val="4DFF73BF"/>
    <w:rsid w:val="4E2C6E89"/>
    <w:rsid w:val="4E2E369F"/>
    <w:rsid w:val="4E3FE83D"/>
    <w:rsid w:val="4E782278"/>
    <w:rsid w:val="4EB4375D"/>
    <w:rsid w:val="4EB6118D"/>
    <w:rsid w:val="4EC96DC3"/>
    <w:rsid w:val="4EDF3784"/>
    <w:rsid w:val="4F122E07"/>
    <w:rsid w:val="4F33B74B"/>
    <w:rsid w:val="4F3CB3B5"/>
    <w:rsid w:val="4F3F58B7"/>
    <w:rsid w:val="4F42E14B"/>
    <w:rsid w:val="4FD361D0"/>
    <w:rsid w:val="4FE52D90"/>
    <w:rsid w:val="50101438"/>
    <w:rsid w:val="50283372"/>
    <w:rsid w:val="5029716D"/>
    <w:rsid w:val="50BA7EA3"/>
    <w:rsid w:val="50C517AA"/>
    <w:rsid w:val="50DAA672"/>
    <w:rsid w:val="50ED4D05"/>
    <w:rsid w:val="50FB3A3B"/>
    <w:rsid w:val="50FB7727"/>
    <w:rsid w:val="511072DE"/>
    <w:rsid w:val="5122817A"/>
    <w:rsid w:val="5138F88E"/>
    <w:rsid w:val="515FEFBD"/>
    <w:rsid w:val="51BC558C"/>
    <w:rsid w:val="51C27875"/>
    <w:rsid w:val="51C72A93"/>
    <w:rsid w:val="51DF487A"/>
    <w:rsid w:val="5230E745"/>
    <w:rsid w:val="5261554F"/>
    <w:rsid w:val="52704F85"/>
    <w:rsid w:val="529F03DD"/>
    <w:rsid w:val="52C672E1"/>
    <w:rsid w:val="52FCB53B"/>
    <w:rsid w:val="531B0B90"/>
    <w:rsid w:val="531B5C60"/>
    <w:rsid w:val="531F3432"/>
    <w:rsid w:val="533BE192"/>
    <w:rsid w:val="53A1E608"/>
    <w:rsid w:val="53AB6834"/>
    <w:rsid w:val="53BA38B7"/>
    <w:rsid w:val="53C32394"/>
    <w:rsid w:val="53EB495E"/>
    <w:rsid w:val="53F087D8"/>
    <w:rsid w:val="54084978"/>
    <w:rsid w:val="54131977"/>
    <w:rsid w:val="545C5444"/>
    <w:rsid w:val="54AAA74B"/>
    <w:rsid w:val="54BC7F99"/>
    <w:rsid w:val="551CDA22"/>
    <w:rsid w:val="554DBB39"/>
    <w:rsid w:val="55581952"/>
    <w:rsid w:val="55879DDA"/>
    <w:rsid w:val="55C4885B"/>
    <w:rsid w:val="55CAD4B0"/>
    <w:rsid w:val="55E000EF"/>
    <w:rsid w:val="565E3220"/>
    <w:rsid w:val="5660D4B2"/>
    <w:rsid w:val="568D3F03"/>
    <w:rsid w:val="56B31576"/>
    <w:rsid w:val="56B5CDBF"/>
    <w:rsid w:val="56DAB275"/>
    <w:rsid w:val="57067259"/>
    <w:rsid w:val="5716A484"/>
    <w:rsid w:val="572439B7"/>
    <w:rsid w:val="5732F9FD"/>
    <w:rsid w:val="57470A01"/>
    <w:rsid w:val="57659224"/>
    <w:rsid w:val="57BBD9E4"/>
    <w:rsid w:val="57D5AFF6"/>
    <w:rsid w:val="57F652C3"/>
    <w:rsid w:val="58125E7C"/>
    <w:rsid w:val="5826CC3B"/>
    <w:rsid w:val="583E5F6B"/>
    <w:rsid w:val="58489CF6"/>
    <w:rsid w:val="5877723B"/>
    <w:rsid w:val="5899A6F0"/>
    <w:rsid w:val="58B467CD"/>
    <w:rsid w:val="58B5A87B"/>
    <w:rsid w:val="58D93CED"/>
    <w:rsid w:val="58DF99B9"/>
    <w:rsid w:val="591B93A5"/>
    <w:rsid w:val="5946383F"/>
    <w:rsid w:val="5947E6B8"/>
    <w:rsid w:val="59752ED0"/>
    <w:rsid w:val="59759AB0"/>
    <w:rsid w:val="597A606C"/>
    <w:rsid w:val="59809295"/>
    <w:rsid w:val="598AF051"/>
    <w:rsid w:val="59A77A64"/>
    <w:rsid w:val="59B72C95"/>
    <w:rsid w:val="59DB9A10"/>
    <w:rsid w:val="59EF8544"/>
    <w:rsid w:val="5A15026D"/>
    <w:rsid w:val="5A1A5C4E"/>
    <w:rsid w:val="5A301800"/>
    <w:rsid w:val="5A6BB3C5"/>
    <w:rsid w:val="5A8CE3FD"/>
    <w:rsid w:val="5AA985D2"/>
    <w:rsid w:val="5AC4A8AA"/>
    <w:rsid w:val="5ACB9985"/>
    <w:rsid w:val="5AFDEB3F"/>
    <w:rsid w:val="5B105240"/>
    <w:rsid w:val="5B19DA1F"/>
    <w:rsid w:val="5B2999A9"/>
    <w:rsid w:val="5B47E4DF"/>
    <w:rsid w:val="5B712045"/>
    <w:rsid w:val="5BC21B1A"/>
    <w:rsid w:val="5BC94222"/>
    <w:rsid w:val="5C46E161"/>
    <w:rsid w:val="5C5EBA13"/>
    <w:rsid w:val="5C7319A2"/>
    <w:rsid w:val="5CC40E63"/>
    <w:rsid w:val="5CD3C2FA"/>
    <w:rsid w:val="5D044272"/>
    <w:rsid w:val="5D5E1DC4"/>
    <w:rsid w:val="5D84123A"/>
    <w:rsid w:val="5DCF34BD"/>
    <w:rsid w:val="5DD4EC4B"/>
    <w:rsid w:val="5E3B0B4E"/>
    <w:rsid w:val="5E3BC933"/>
    <w:rsid w:val="5E6E2620"/>
    <w:rsid w:val="5E7E7A51"/>
    <w:rsid w:val="5EBEC72A"/>
    <w:rsid w:val="5EC2E6B8"/>
    <w:rsid w:val="5ECA05CA"/>
    <w:rsid w:val="5ED26FF5"/>
    <w:rsid w:val="5ED85DC0"/>
    <w:rsid w:val="5EF50C7C"/>
    <w:rsid w:val="5F057B25"/>
    <w:rsid w:val="5F22C941"/>
    <w:rsid w:val="5F2D17C7"/>
    <w:rsid w:val="5F4BA050"/>
    <w:rsid w:val="5F95EEB0"/>
    <w:rsid w:val="5F9E25CD"/>
    <w:rsid w:val="5FA45C70"/>
    <w:rsid w:val="5FB47089"/>
    <w:rsid w:val="5FF28FAB"/>
    <w:rsid w:val="600F8EAE"/>
    <w:rsid w:val="601C803A"/>
    <w:rsid w:val="60534FE7"/>
    <w:rsid w:val="60652D51"/>
    <w:rsid w:val="60831177"/>
    <w:rsid w:val="6088E86C"/>
    <w:rsid w:val="608D94C6"/>
    <w:rsid w:val="609F4A11"/>
    <w:rsid w:val="60BC5CC3"/>
    <w:rsid w:val="60C282A1"/>
    <w:rsid w:val="60CEC5B2"/>
    <w:rsid w:val="60DC0509"/>
    <w:rsid w:val="60E8BBAC"/>
    <w:rsid w:val="610B9668"/>
    <w:rsid w:val="611A686A"/>
    <w:rsid w:val="611E2DF9"/>
    <w:rsid w:val="617AAF1F"/>
    <w:rsid w:val="61BF3180"/>
    <w:rsid w:val="61C44AE8"/>
    <w:rsid w:val="61F24FD3"/>
    <w:rsid w:val="61F980C1"/>
    <w:rsid w:val="62168F8B"/>
    <w:rsid w:val="62169F61"/>
    <w:rsid w:val="623A6BBA"/>
    <w:rsid w:val="6249F541"/>
    <w:rsid w:val="62657926"/>
    <w:rsid w:val="6267480E"/>
    <w:rsid w:val="627C1F95"/>
    <w:rsid w:val="62978859"/>
    <w:rsid w:val="62F73B2F"/>
    <w:rsid w:val="62FBD1EA"/>
    <w:rsid w:val="6316F4FE"/>
    <w:rsid w:val="63532A6C"/>
    <w:rsid w:val="6390E9BE"/>
    <w:rsid w:val="63A93C3E"/>
    <w:rsid w:val="63ACF1A5"/>
    <w:rsid w:val="63B38132"/>
    <w:rsid w:val="63F6E760"/>
    <w:rsid w:val="63F97230"/>
    <w:rsid w:val="6405E5BE"/>
    <w:rsid w:val="641FFBF6"/>
    <w:rsid w:val="644F8994"/>
    <w:rsid w:val="646316B7"/>
    <w:rsid w:val="6468609F"/>
    <w:rsid w:val="64CC3CC9"/>
    <w:rsid w:val="64D2DD5A"/>
    <w:rsid w:val="64F9D3E0"/>
    <w:rsid w:val="650C0FD4"/>
    <w:rsid w:val="65489B48"/>
    <w:rsid w:val="654EC2B6"/>
    <w:rsid w:val="65674982"/>
    <w:rsid w:val="65724E57"/>
    <w:rsid w:val="662C49E5"/>
    <w:rsid w:val="66378D92"/>
    <w:rsid w:val="6643D2CF"/>
    <w:rsid w:val="66535D4E"/>
    <w:rsid w:val="66640B8C"/>
    <w:rsid w:val="666FE9CF"/>
    <w:rsid w:val="66981A2F"/>
    <w:rsid w:val="66D26E9E"/>
    <w:rsid w:val="66F21635"/>
    <w:rsid w:val="67169A1D"/>
    <w:rsid w:val="67177933"/>
    <w:rsid w:val="671AB1A4"/>
    <w:rsid w:val="6723F7C5"/>
    <w:rsid w:val="673FAFB0"/>
    <w:rsid w:val="675E2446"/>
    <w:rsid w:val="676FA253"/>
    <w:rsid w:val="6780F6F2"/>
    <w:rsid w:val="67BE214E"/>
    <w:rsid w:val="67D6BC9E"/>
    <w:rsid w:val="6806680B"/>
    <w:rsid w:val="6864ADC6"/>
    <w:rsid w:val="686F7808"/>
    <w:rsid w:val="688C13BC"/>
    <w:rsid w:val="6891793D"/>
    <w:rsid w:val="68997CCB"/>
    <w:rsid w:val="68A53053"/>
    <w:rsid w:val="68AE16F9"/>
    <w:rsid w:val="68D6B298"/>
    <w:rsid w:val="6904AC52"/>
    <w:rsid w:val="6910C4BD"/>
    <w:rsid w:val="693E703C"/>
    <w:rsid w:val="695A9816"/>
    <w:rsid w:val="69A84EB8"/>
    <w:rsid w:val="6A14E1F5"/>
    <w:rsid w:val="6A4C65E7"/>
    <w:rsid w:val="6A97381E"/>
    <w:rsid w:val="6AD08150"/>
    <w:rsid w:val="6AD6BC02"/>
    <w:rsid w:val="6AED3592"/>
    <w:rsid w:val="6AF57044"/>
    <w:rsid w:val="6B26CDFE"/>
    <w:rsid w:val="6B2C728F"/>
    <w:rsid w:val="6B58CFC3"/>
    <w:rsid w:val="6B5B2F1F"/>
    <w:rsid w:val="6B5DCEEA"/>
    <w:rsid w:val="6B80F35E"/>
    <w:rsid w:val="6B963C18"/>
    <w:rsid w:val="6BAA3D5E"/>
    <w:rsid w:val="6BB0B80A"/>
    <w:rsid w:val="6BCD1BB0"/>
    <w:rsid w:val="6BFEF5E0"/>
    <w:rsid w:val="6C00AFEF"/>
    <w:rsid w:val="6C36B04E"/>
    <w:rsid w:val="6C3F24AB"/>
    <w:rsid w:val="6C5B3B2A"/>
    <w:rsid w:val="6C60E26F"/>
    <w:rsid w:val="6C63F92F"/>
    <w:rsid w:val="6C6B5035"/>
    <w:rsid w:val="6C8782FE"/>
    <w:rsid w:val="6C94D5A8"/>
    <w:rsid w:val="6CE42F17"/>
    <w:rsid w:val="6CE8E073"/>
    <w:rsid w:val="6D0D7597"/>
    <w:rsid w:val="6D17A446"/>
    <w:rsid w:val="6D29F65C"/>
    <w:rsid w:val="6D349E9B"/>
    <w:rsid w:val="6D49935A"/>
    <w:rsid w:val="6D5290B8"/>
    <w:rsid w:val="6D67493D"/>
    <w:rsid w:val="6D71DAD9"/>
    <w:rsid w:val="6D863D6D"/>
    <w:rsid w:val="6DA4CA81"/>
    <w:rsid w:val="6DE53770"/>
    <w:rsid w:val="6DFA87E7"/>
    <w:rsid w:val="6E0D54FA"/>
    <w:rsid w:val="6E35A3EC"/>
    <w:rsid w:val="6E562205"/>
    <w:rsid w:val="6E7A64CE"/>
    <w:rsid w:val="6E84F5BA"/>
    <w:rsid w:val="6E99A878"/>
    <w:rsid w:val="6EBF7D93"/>
    <w:rsid w:val="6F0854AB"/>
    <w:rsid w:val="6F37EB73"/>
    <w:rsid w:val="6F4F2D14"/>
    <w:rsid w:val="6F508D4A"/>
    <w:rsid w:val="6F5318B3"/>
    <w:rsid w:val="6F56A5BF"/>
    <w:rsid w:val="6F5A1E8D"/>
    <w:rsid w:val="6F6DEB50"/>
    <w:rsid w:val="6FED866B"/>
    <w:rsid w:val="6FF344AF"/>
    <w:rsid w:val="70284CF0"/>
    <w:rsid w:val="7036E54A"/>
    <w:rsid w:val="705B1D23"/>
    <w:rsid w:val="7084D153"/>
    <w:rsid w:val="7092EA2C"/>
    <w:rsid w:val="71459D38"/>
    <w:rsid w:val="7154E458"/>
    <w:rsid w:val="719E48FF"/>
    <w:rsid w:val="71A81060"/>
    <w:rsid w:val="71AA01F6"/>
    <w:rsid w:val="71C9C993"/>
    <w:rsid w:val="71D564D0"/>
    <w:rsid w:val="71F957FF"/>
    <w:rsid w:val="71FC3235"/>
    <w:rsid w:val="720A9AAC"/>
    <w:rsid w:val="72610370"/>
    <w:rsid w:val="726593FA"/>
    <w:rsid w:val="72854790"/>
    <w:rsid w:val="72BBB8A0"/>
    <w:rsid w:val="72BCAE60"/>
    <w:rsid w:val="72CE07DC"/>
    <w:rsid w:val="73104DCC"/>
    <w:rsid w:val="73244E66"/>
    <w:rsid w:val="73662FD7"/>
    <w:rsid w:val="737D89E8"/>
    <w:rsid w:val="7396501E"/>
    <w:rsid w:val="73A1CAFA"/>
    <w:rsid w:val="73B5078D"/>
    <w:rsid w:val="73C0A17C"/>
    <w:rsid w:val="73C0B82B"/>
    <w:rsid w:val="73DE51A1"/>
    <w:rsid w:val="73DEED88"/>
    <w:rsid w:val="73E9F807"/>
    <w:rsid w:val="73EB3F6E"/>
    <w:rsid w:val="7411FDD8"/>
    <w:rsid w:val="741B4D54"/>
    <w:rsid w:val="74363BFA"/>
    <w:rsid w:val="743D91E2"/>
    <w:rsid w:val="7446087C"/>
    <w:rsid w:val="74485C30"/>
    <w:rsid w:val="747F8309"/>
    <w:rsid w:val="7484284F"/>
    <w:rsid w:val="74895F77"/>
    <w:rsid w:val="74923DE1"/>
    <w:rsid w:val="74BA1EB1"/>
    <w:rsid w:val="74C44D4A"/>
    <w:rsid w:val="74ED96AC"/>
    <w:rsid w:val="74FC77AE"/>
    <w:rsid w:val="75955A4B"/>
    <w:rsid w:val="75B28C22"/>
    <w:rsid w:val="75F01906"/>
    <w:rsid w:val="75F1D5C1"/>
    <w:rsid w:val="75F5039C"/>
    <w:rsid w:val="7644AA2C"/>
    <w:rsid w:val="76659551"/>
    <w:rsid w:val="7684F1D4"/>
    <w:rsid w:val="76C43A18"/>
    <w:rsid w:val="76DCFDE0"/>
    <w:rsid w:val="770459E9"/>
    <w:rsid w:val="77350276"/>
    <w:rsid w:val="77388438"/>
    <w:rsid w:val="7742E4DC"/>
    <w:rsid w:val="777E0329"/>
    <w:rsid w:val="7782F223"/>
    <w:rsid w:val="77D69FA5"/>
    <w:rsid w:val="77DA86F1"/>
    <w:rsid w:val="78165888"/>
    <w:rsid w:val="7832E909"/>
    <w:rsid w:val="78353A08"/>
    <w:rsid w:val="783CD47C"/>
    <w:rsid w:val="784DBD27"/>
    <w:rsid w:val="78504965"/>
    <w:rsid w:val="78ADA5FD"/>
    <w:rsid w:val="78B563C0"/>
    <w:rsid w:val="78D7871E"/>
    <w:rsid w:val="7904219B"/>
    <w:rsid w:val="7937AFE7"/>
    <w:rsid w:val="7992A007"/>
    <w:rsid w:val="79C36C60"/>
    <w:rsid w:val="79D9A9B5"/>
    <w:rsid w:val="79F56F70"/>
    <w:rsid w:val="7A54C0D4"/>
    <w:rsid w:val="7A753E2A"/>
    <w:rsid w:val="7A78BBDF"/>
    <w:rsid w:val="7AD8952B"/>
    <w:rsid w:val="7AF5CCBE"/>
    <w:rsid w:val="7B0EB009"/>
    <w:rsid w:val="7B35C446"/>
    <w:rsid w:val="7B35D437"/>
    <w:rsid w:val="7B6EEAC1"/>
    <w:rsid w:val="7B81F634"/>
    <w:rsid w:val="7B99874E"/>
    <w:rsid w:val="7BB1CD95"/>
    <w:rsid w:val="7BD71AD5"/>
    <w:rsid w:val="7BF62A16"/>
    <w:rsid w:val="7BFE78D0"/>
    <w:rsid w:val="7C167D1B"/>
    <w:rsid w:val="7C2FA502"/>
    <w:rsid w:val="7C306D6E"/>
    <w:rsid w:val="7C37C06C"/>
    <w:rsid w:val="7C6B4EBC"/>
    <w:rsid w:val="7C7E11C4"/>
    <w:rsid w:val="7C8D037C"/>
    <w:rsid w:val="7D075ED1"/>
    <w:rsid w:val="7D73187C"/>
    <w:rsid w:val="7D84A379"/>
    <w:rsid w:val="7D8D4335"/>
    <w:rsid w:val="7D8F5A80"/>
    <w:rsid w:val="7D90020C"/>
    <w:rsid w:val="7D9F1C35"/>
    <w:rsid w:val="7DCD52D6"/>
    <w:rsid w:val="7DE25B88"/>
    <w:rsid w:val="7DF8FB20"/>
    <w:rsid w:val="7DFFD0E3"/>
    <w:rsid w:val="7E185B4D"/>
    <w:rsid w:val="7E2E5B68"/>
    <w:rsid w:val="7E520CCA"/>
    <w:rsid w:val="7EA30635"/>
    <w:rsid w:val="7EAAFC9B"/>
    <w:rsid w:val="7EFE343F"/>
    <w:rsid w:val="7F59D228"/>
    <w:rsid w:val="7FA6DE4B"/>
    <w:rsid w:val="7FE4159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F46339A8-C525-4E28-BC9C-79A2E25DB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3"/>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4"/>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paragraph" w:styleId="Revisin">
    <w:name w:val="Revision"/>
    <w:hidden/>
    <w:uiPriority w:val="99"/>
    <w:semiHidden/>
    <w:rsid w:val="00E91CD0"/>
    <w:pPr>
      <w:spacing w:after="0" w:line="240" w:lineRule="auto"/>
    </w:pPr>
  </w:style>
  <w:style w:type="character" w:styleId="Mencinsinresolver">
    <w:name w:val="Unresolved Mention"/>
    <w:basedOn w:val="Fuentedeprrafopredeter"/>
    <w:uiPriority w:val="99"/>
    <w:semiHidden/>
    <w:unhideWhenUsed/>
    <w:rsid w:val="00765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CE305E1B-CAA2-43B7-88A6-1353B1D36C56}">
    <t:Anchor>
      <t:Comment id="363676904"/>
    </t:Anchor>
    <t:History>
      <t:Event id="{3B85336E-33FF-487C-849A-D1BC04C2FD0B}" time="2025-07-29T14:23:37.182Z">
        <t:Attribution userId="S::johanna.gomez@transmilenio.gov.co::7a1be65e-d449-40f9-8a27-b436208f8548" userProvider="AD" userName="Johanna Katherine Gomez Barragan"/>
        <t:Anchor>
          <t:Comment id="363676904"/>
        </t:Anchor>
        <t:Create/>
      </t:Event>
      <t:Event id="{15A8CA4A-ED24-4FAB-AE00-E02975726D1D}" time="2025-07-29T14:23:37.182Z">
        <t:Attribution userId="S::johanna.gomez@transmilenio.gov.co::7a1be65e-d449-40f9-8a27-b436208f8548" userProvider="AD" userName="Johanna Katherine Gomez Barragan"/>
        <t:Anchor>
          <t:Comment id="363676904"/>
        </t:Anchor>
        <t:Assign userId="S::miguel.buitrago@transmilenio.gov.co::2c169986-37a5-4c48-b8a9-81ee63a9b028" userProvider="AD" userName="Miguel Angel Buitrago Triana"/>
      </t:Event>
      <t:Event id="{BD36F7AD-B1A1-4FB5-8A94-C38C175BBCFE}" time="2025-07-29T14:23:37.182Z">
        <t:Attribution userId="S::johanna.gomez@transmilenio.gov.co::7a1be65e-d449-40f9-8a27-b436208f8548" userProvider="AD" userName="Johanna Katherine Gomez Barragan"/>
        <t:Anchor>
          <t:Comment id="363676904"/>
        </t:Anchor>
        <t:SetTitle title="@Miguel Angel Buitrago Triana no tengo informacion de radios?"/>
      </t:Event>
      <t:Event id="{FB122715-9377-4CF0-8AF3-734CDFDDAE2F}" time="2025-07-29T18:36:40.608Z">
        <t:Attribution userId="S::miguel.buitrago@transmilenio.gov.co::2c169986-37a5-4c48-b8a9-81ee63a9b028" userProvider="AD" userName="Miguel Angel Buitrago Triana"/>
        <t:Progress percentComplete="100"/>
      </t:Event>
    </t:History>
  </t:Task>
  <t:Task id="{44110C64-EF7F-4424-B5B5-13802FDC744B}">
    <t:Anchor>
      <t:Comment id="1823167761"/>
    </t:Anchor>
    <t:History>
      <t:Event id="{A09133E1-85D8-4BB6-8BB3-5542AE7D0C83}" time="2025-07-29T14:24:23.937Z">
        <t:Attribution userId="S::johanna.gomez@transmilenio.gov.co::7a1be65e-d449-40f9-8a27-b436208f8548" userProvider="AD" userName="Johanna Katherine Gomez Barragan"/>
        <t:Anchor>
          <t:Comment id="1823167761"/>
        </t:Anchor>
        <t:Create/>
      </t:Event>
      <t:Event id="{A35908C3-9B85-4C14-BDCC-D2B01CECC735}" time="2025-07-29T14:24:23.937Z">
        <t:Attribution userId="S::johanna.gomez@transmilenio.gov.co::7a1be65e-d449-40f9-8a27-b436208f8548" userProvider="AD" userName="Johanna Katherine Gomez Barragan"/>
        <t:Anchor>
          <t:Comment id="1823167761"/>
        </t:Anchor>
        <t:Assign userId="S::miguel.buitrago@transmilenio.gov.co::2c169986-37a5-4c48-b8a9-81ee63a9b028" userProvider="AD" userName="Miguel Angel Buitrago Triana"/>
      </t:Event>
      <t:Event id="{8EB1CF88-195D-4F4B-A882-110897B0CF4F}" time="2025-07-29T14:24:23.937Z">
        <t:Attribution userId="S::johanna.gomez@transmilenio.gov.co::7a1be65e-d449-40f9-8a27-b436208f8548" userProvider="AD" userName="Johanna Katherine Gomez Barragan"/>
        <t:Anchor>
          <t:Comment id="1823167761"/>
        </t:Anchor>
        <t:SetTitle title="@Miguel Angel Buitrago Triana coloque las caracteristicas de los 3 el que teniamos y el nuevo para verificar que dejamos"/>
      </t:Event>
      <t:Event id="{4243B9E4-F0D7-4362-B840-64A0F4018363}" time="2025-07-29T18:21:19.631Z">
        <t:Attribution userId="S::miguel.buitrago@transmilenio.gov.co::2c169986-37a5-4c48-b8a9-81ee63a9b028" userProvider="AD" userName="Miguel Angel Buitrago Triana"/>
        <t:Progress percentComplete="100"/>
      </t:Event>
    </t:History>
  </t:Task>
  <t:Task id="{3A193447-3CF3-44DE-A1F9-AC1DE921AB4A}">
    <t:Anchor>
      <t:Comment id="1454190116"/>
    </t:Anchor>
    <t:History>
      <t:Event id="{6A209F4A-DC92-49D3-B51F-BE2F504E1E2D}" time="2025-07-29T14:23:37.182Z">
        <t:Attribution userId="S::johanna.gomez@transmilenio.gov.co::7a1be65e-d449-40f9-8a27-b436208f8548" userProvider="AD" userName="Johanna Katherine Gomez Barragan"/>
        <t:Anchor>
          <t:Comment id="1454190116"/>
        </t:Anchor>
        <t:Create/>
      </t:Event>
      <t:Event id="{310BA4BA-C32F-401F-A28E-A9F7F29CA16C}" time="2025-07-29T14:23:37.182Z">
        <t:Attribution userId="S::johanna.gomez@transmilenio.gov.co::7a1be65e-d449-40f9-8a27-b436208f8548" userProvider="AD" userName="Johanna Katherine Gomez Barragan"/>
        <t:Anchor>
          <t:Comment id="1454190116"/>
        </t:Anchor>
        <t:Assign userId="S::miguel.buitrago@transmilenio.gov.co::2c169986-37a5-4c48-b8a9-81ee63a9b028" userProvider="AD" userName="Miguel Angel Buitrago Triana"/>
      </t:Event>
      <t:Event id="{1E2D9955-76C9-488C-A168-181BD2E8E8BE}" time="2025-07-29T14:23:37.182Z">
        <t:Attribution userId="S::johanna.gomez@transmilenio.gov.co::7a1be65e-d449-40f9-8a27-b436208f8548" userProvider="AD" userName="Johanna Katherine Gomez Barragan"/>
        <t:Anchor>
          <t:Comment id="1454190116"/>
        </t:Anchor>
        <t:SetTitle title="@Miguel Angel Buitrago Triana no tengo informacion de radios?"/>
      </t:Event>
      <t:Event id="{6934EE0F-6D78-43BA-B6E5-32CCAF1AE3A2}" time="2025-07-29T18:36:40.608Z">
        <t:Attribution userId="S::miguel.buitrago@transmilenio.gov.co::2c169986-37a5-4c48-b8a9-81ee63a9b028" userProvider="AD" userName="Miguel Angel Buitrago Triana"/>
        <t:Progress percentComplete="100"/>
      </t:Event>
    </t:History>
  </t:Task>
  <t:Task id="{B3BC48CA-3176-4354-BAE0-BF98BB687A88}">
    <t:Anchor>
      <t:Comment id="852033017"/>
    </t:Anchor>
    <t:History>
      <t:Event id="{0CA38FEC-86DC-479C-9D7F-89F45EFB6C0D}" time="2025-07-29T14:23:37.182Z">
        <t:Attribution userId="S::johanna.gomez@transmilenio.gov.co::7a1be65e-d449-40f9-8a27-b436208f8548" userProvider="AD" userName="Johanna Katherine Gomez Barragan"/>
        <t:Anchor>
          <t:Comment id="852033017"/>
        </t:Anchor>
        <t:Create/>
      </t:Event>
      <t:Event id="{FF9005F3-C129-4F20-99E0-691965B9F1B0}" time="2025-07-29T14:23:37.182Z">
        <t:Attribution userId="S::johanna.gomez@transmilenio.gov.co::7a1be65e-d449-40f9-8a27-b436208f8548" userProvider="AD" userName="Johanna Katherine Gomez Barragan"/>
        <t:Anchor>
          <t:Comment id="852033017"/>
        </t:Anchor>
        <t:Assign userId="S::miguel.buitrago@transmilenio.gov.co::2c169986-37a5-4c48-b8a9-81ee63a9b028" userProvider="AD" userName="Miguel Angel Buitrago Triana"/>
      </t:Event>
      <t:Event id="{62756AB0-6505-4084-97B4-679CEC6C4FD8}" time="2025-07-29T14:23:37.182Z">
        <t:Attribution userId="S::johanna.gomez@transmilenio.gov.co::7a1be65e-d449-40f9-8a27-b436208f8548" userProvider="AD" userName="Johanna Katherine Gomez Barragan"/>
        <t:Anchor>
          <t:Comment id="852033017"/>
        </t:Anchor>
        <t:SetTitle title="@Miguel Angel Buitrago Triana no tengo informacion de radios?"/>
      </t:Event>
      <t:Event id="{D014BFD4-25D6-43D2-B5EE-F92D7CB89DA5}" time="2025-07-29T18:36:40.608Z">
        <t:Attribution userId="S::miguel.buitrago@transmilenio.gov.co::2c169986-37a5-4c48-b8a9-81ee63a9b028" userProvider="AD" userName="Miguel Angel Buitrago Triana"/>
        <t:Progress percentComplete="100"/>
      </t:Event>
    </t:History>
  </t:Task>
  <t:Task id="{C5B8C2DB-CE33-4DB2-B465-5DF14A61D396}">
    <t:Anchor>
      <t:Comment id="568286383"/>
    </t:Anchor>
    <t:History>
      <t:Event id="{772AA52D-FE36-4930-8C43-9C5631382156}" time="2025-07-29T14:24:23.937Z">
        <t:Attribution userId="S::johanna.gomez@transmilenio.gov.co::7a1be65e-d449-40f9-8a27-b436208f8548" userProvider="AD" userName="Johanna Katherine Gomez Barragan"/>
        <t:Anchor>
          <t:Comment id="568286383"/>
        </t:Anchor>
        <t:Create/>
      </t:Event>
      <t:Event id="{C33DF234-7329-44F9-A47D-4F27E5F740E1}" time="2025-07-29T14:24:23.937Z">
        <t:Attribution userId="S::johanna.gomez@transmilenio.gov.co::7a1be65e-d449-40f9-8a27-b436208f8548" userProvider="AD" userName="Johanna Katherine Gomez Barragan"/>
        <t:Anchor>
          <t:Comment id="568286383"/>
        </t:Anchor>
        <t:Assign userId="S::miguel.buitrago@transmilenio.gov.co::2c169986-37a5-4c48-b8a9-81ee63a9b028" userProvider="AD" userName="Miguel Angel Buitrago Triana"/>
      </t:Event>
      <t:Event id="{9667C9D0-5874-42E7-8C27-A95B5C032D2E}" time="2025-07-29T14:24:23.937Z">
        <t:Attribution userId="S::johanna.gomez@transmilenio.gov.co::7a1be65e-d449-40f9-8a27-b436208f8548" userProvider="AD" userName="Johanna Katherine Gomez Barragan"/>
        <t:Anchor>
          <t:Comment id="568286383"/>
        </t:Anchor>
        <t:SetTitle title="@Miguel Angel Buitrago Triana coloque las caracteristicas de los 3 el que teniamos y el nuevo para verificar que dejamos"/>
      </t:Event>
      <t:Event id="{CA426563-D1CB-496E-98EB-758A624278AB}" time="2025-07-29T18:21:19.631Z">
        <t:Attribution userId="S::miguel.buitrago@transmilenio.gov.co::2c169986-37a5-4c48-b8a9-81ee63a9b028" userProvider="AD" userName="Miguel Angel Buitrago Triana"/>
        <t:Progress percentComplete="100"/>
      </t:Event>
    </t:History>
  </t:Task>
  <t:Task id="{D4E0B1B4-0B6B-42EC-9B1F-363D04521827}">
    <t:Anchor>
      <t:Comment id="1546285189"/>
    </t:Anchor>
    <t:History>
      <t:Event id="{0CE5086F-8F6D-42A8-B66E-3C8C218E78B4}" time="2025-08-12T21:37:00.802Z">
        <t:Attribution userId="S::johanna.gomez@transmilenio.gov.co::7a1be65e-d449-40f9-8a27-b436208f8548" userProvider="AD" userName="Johanna Katherine Gomez Barragan"/>
        <t:Anchor>
          <t:Comment id="1039418783"/>
        </t:Anchor>
        <t:Create/>
      </t:Event>
      <t:Event id="{884678EF-0634-4F69-A635-ACEF9DC98B68}" time="2025-08-12T21:37:00.802Z">
        <t:Attribution userId="S::johanna.gomez@transmilenio.gov.co::7a1be65e-d449-40f9-8a27-b436208f8548" userProvider="AD" userName="Johanna Katherine Gomez Barragan"/>
        <t:Anchor>
          <t:Comment id="1039418783"/>
        </t:Anchor>
        <t:Assign userId="S::dayanna.rodriguez@transmilenio.gov.co::873140c2-9ad4-446d-a0dd-c51a82b8d2bc" userProvider="AD" userName="Dayanna Marisol Rodriguez Castro"/>
      </t:Event>
      <t:Event id="{32FF6EF4-63CB-46E8-8916-5B8E16F371B1}" time="2025-08-12T21:37:00.802Z">
        <t:Attribution userId="S::johanna.gomez@transmilenio.gov.co::7a1be65e-d449-40f9-8a27-b436208f8548" userProvider="AD" userName="Johanna Katherine Gomez Barragan"/>
        <t:Anchor>
          <t:Comment id="1039418783"/>
        </t:Anchor>
        <t:SetTitle title="@Dayanna Marisol Rodriguez Castro @Isabel Cristina Cruz Moya No se requieren ajustes en el objet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2.xml><?xml version="1.0" encoding="utf-8"?>
<ds:datastoreItem xmlns:ds="http://schemas.openxmlformats.org/officeDocument/2006/customXml" ds:itemID="{B2C5EA73-2478-4489-A55B-B158ACAA77F6}">
  <ds:schemaRefs>
    <ds:schemaRef ds:uri="http://schemas.openxmlformats.org/officeDocument/2006/bibliography"/>
  </ds:schemaRefs>
</ds:datastoreItem>
</file>

<file path=customXml/itemProps3.xml><?xml version="1.0" encoding="utf-8"?>
<ds:datastoreItem xmlns:ds="http://schemas.openxmlformats.org/officeDocument/2006/customXml" ds:itemID="{398BA952-C244-4A45-A599-EC7CE257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11</TotalTime>
  <Pages>12</Pages>
  <Words>3790</Words>
  <Characters>21114</Characters>
  <Application>Microsoft Office Word</Application>
  <DocSecurity>0</DocSecurity>
  <Lines>603</Lines>
  <Paragraphs>289</Paragraphs>
  <ScaleCrop>false</ScaleCrop>
  <Company/>
  <LinksUpToDate>false</LinksUpToDate>
  <CharactersWithSpaces>24615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 Buitrago Triana</dc:creator>
  <cp:keywords/>
  <cp:lastModifiedBy>Johanna Katherine Gomez Barragan</cp:lastModifiedBy>
  <cp:revision>420</cp:revision>
  <cp:lastPrinted>2025-09-29T21:09:00Z</cp:lastPrinted>
  <dcterms:created xsi:type="dcterms:W3CDTF">2025-07-25T22:03:00Z</dcterms:created>
  <dcterms:modified xsi:type="dcterms:W3CDTF">2025-10-28T18:17:00Z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