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55CAE" w14:textId="77777777" w:rsidR="006B65F6" w:rsidRPr="00EB0E8C" w:rsidRDefault="006B65F6" w:rsidP="00095A92">
      <w:pPr>
        <w:pBdr>
          <w:top w:val="nil"/>
          <w:left w:val="nil"/>
          <w:bottom w:val="nil"/>
          <w:right w:val="nil"/>
          <w:between w:val="nil"/>
        </w:pBdr>
        <w:tabs>
          <w:tab w:val="right" w:pos="8838"/>
        </w:tabs>
        <w:rPr>
          <w:rFonts w:ascii="Verdana" w:eastAsia="Arial Narrow" w:hAnsi="Verdana" w:cs="Arial Narrow"/>
          <w:b/>
          <w:color w:val="000000"/>
          <w:sz w:val="20"/>
          <w:szCs w:val="20"/>
        </w:rPr>
      </w:pPr>
    </w:p>
    <w:p w14:paraId="489150A8" w14:textId="33C8B715" w:rsidR="006B65F6" w:rsidRDefault="007F55A1" w:rsidP="007F55A1">
      <w:pPr>
        <w:tabs>
          <w:tab w:val="left" w:pos="709"/>
        </w:tabs>
        <w:jc w:val="center"/>
        <w:rPr>
          <w:rFonts w:ascii="Verdana" w:eastAsia="Gulim" w:hAnsi="Verdana" w:cs="Arial"/>
          <w:b/>
          <w:kern w:val="3"/>
          <w:sz w:val="20"/>
          <w:szCs w:val="20"/>
        </w:rPr>
      </w:pPr>
      <w:r w:rsidRPr="00EB0E8C">
        <w:rPr>
          <w:rFonts w:ascii="Verdana" w:eastAsia="Gulim" w:hAnsi="Verdana" w:cs="Arial"/>
          <w:b/>
          <w:kern w:val="3"/>
          <w:sz w:val="20"/>
          <w:szCs w:val="20"/>
        </w:rPr>
        <w:t>FORMATO</w:t>
      </w:r>
      <w:r w:rsidR="00B51595" w:rsidRPr="00EB0E8C">
        <w:rPr>
          <w:rFonts w:ascii="Verdana" w:eastAsia="Gulim" w:hAnsi="Verdana" w:cs="Arial"/>
          <w:b/>
          <w:kern w:val="3"/>
          <w:sz w:val="20"/>
          <w:szCs w:val="20"/>
        </w:rPr>
        <w:t xml:space="preserve"> 8</w:t>
      </w:r>
      <w:r w:rsidRPr="00EB0E8C">
        <w:rPr>
          <w:rFonts w:ascii="Verdana" w:eastAsia="Gulim" w:hAnsi="Verdana" w:cs="Arial"/>
          <w:b/>
          <w:kern w:val="3"/>
          <w:sz w:val="20"/>
          <w:szCs w:val="20"/>
        </w:rPr>
        <w:t xml:space="preserve"> OFERTA ECONOMICA</w:t>
      </w:r>
    </w:p>
    <w:p w14:paraId="3EC19721" w14:textId="77777777" w:rsidR="004B75BC" w:rsidRDefault="004B75BC" w:rsidP="007F55A1">
      <w:pPr>
        <w:tabs>
          <w:tab w:val="left" w:pos="709"/>
        </w:tabs>
        <w:jc w:val="center"/>
        <w:rPr>
          <w:rFonts w:ascii="Verdana" w:eastAsia="Gulim" w:hAnsi="Verdana" w:cs="Arial"/>
          <w:b/>
          <w:kern w:val="3"/>
          <w:sz w:val="20"/>
          <w:szCs w:val="20"/>
        </w:rPr>
      </w:pPr>
    </w:p>
    <w:p w14:paraId="7C15E1B4" w14:textId="77777777" w:rsidR="00063570" w:rsidRPr="00AA78DE" w:rsidRDefault="00063570" w:rsidP="00063570">
      <w:pPr>
        <w:pStyle w:val="Default"/>
        <w:ind w:hanging="2"/>
        <w:jc w:val="both"/>
        <w:rPr>
          <w:rFonts w:ascii="Verdana" w:hAnsi="Verdana"/>
          <w:color w:val="auto"/>
          <w:sz w:val="20"/>
          <w:szCs w:val="20"/>
        </w:rPr>
      </w:pPr>
      <w:r w:rsidRPr="00AA78DE">
        <w:rPr>
          <w:rFonts w:ascii="Verdana" w:hAnsi="Verdana"/>
          <w:color w:val="auto"/>
          <w:sz w:val="20"/>
          <w:szCs w:val="20"/>
        </w:rPr>
        <w:t xml:space="preserve">El proponente deberá diligenciar la propuesta económica que incluya los precios para los ítems requeridos, la propuesta económica deberá ser presentadas en cifras cerradas sin decimales, es decir sin centavos. </w:t>
      </w:r>
    </w:p>
    <w:p w14:paraId="6E80A4C2" w14:textId="77777777" w:rsidR="00063570" w:rsidRPr="002C127A" w:rsidRDefault="00063570" w:rsidP="00063570">
      <w:pPr>
        <w:tabs>
          <w:tab w:val="left" w:pos="3375"/>
        </w:tabs>
        <w:autoSpaceDE w:val="0"/>
        <w:adjustRightInd w:val="0"/>
        <w:ind w:hanging="2"/>
        <w:jc w:val="both"/>
        <w:rPr>
          <w:rFonts w:ascii="Verdana" w:hAnsi="Verdana"/>
          <w:b/>
          <w:sz w:val="20"/>
          <w:szCs w:val="20"/>
          <w:u w:val="single"/>
        </w:rPr>
      </w:pPr>
    </w:p>
    <w:p w14:paraId="583D95BE" w14:textId="182C50F1" w:rsidR="00063570" w:rsidRPr="002C127A" w:rsidRDefault="00063570" w:rsidP="00063570">
      <w:pPr>
        <w:ind w:hanging="2"/>
        <w:jc w:val="both"/>
        <w:rPr>
          <w:rFonts w:ascii="Verdana" w:hAnsi="Verdana"/>
          <w:bCs/>
          <w:sz w:val="20"/>
          <w:szCs w:val="20"/>
        </w:rPr>
      </w:pPr>
      <w:r w:rsidRPr="002C127A">
        <w:rPr>
          <w:rFonts w:ascii="Verdana" w:hAnsi="Verdana"/>
          <w:b/>
          <w:bCs/>
          <w:sz w:val="20"/>
          <w:szCs w:val="20"/>
        </w:rPr>
        <w:t xml:space="preserve">NOTA: EN EL SECOP 2, EN EL PRECIO UNITARIO SE DEBE COLOCAR EL VALOR TOTAL DEL PRESUPUESTO ASIGNADO, ESTO ES LA SUMA DE $15.000.000 </w:t>
      </w:r>
      <w:r w:rsidRPr="002C127A">
        <w:rPr>
          <w:rFonts w:ascii="Verdana" w:hAnsi="Verdana"/>
          <w:bCs/>
          <w:sz w:val="20"/>
          <w:szCs w:val="20"/>
        </w:rPr>
        <w:t xml:space="preserve">(Teniendo en cuenta que se trata de un contrato de </w:t>
      </w:r>
      <w:r>
        <w:rPr>
          <w:rFonts w:ascii="Verdana" w:hAnsi="Verdana"/>
          <w:bCs/>
          <w:sz w:val="20"/>
          <w:szCs w:val="20"/>
        </w:rPr>
        <w:t>tracto sucesivo</w:t>
      </w:r>
      <w:r w:rsidRPr="002C127A">
        <w:rPr>
          <w:rFonts w:ascii="Verdana" w:hAnsi="Verdana"/>
          <w:bCs/>
          <w:sz w:val="20"/>
          <w:szCs w:val="20"/>
        </w:rPr>
        <w:t>).</w:t>
      </w:r>
    </w:p>
    <w:p w14:paraId="4DA6902F" w14:textId="77777777" w:rsidR="00063570" w:rsidRPr="00750E0F" w:rsidRDefault="00063570" w:rsidP="00063570">
      <w:pPr>
        <w:pStyle w:val="Default"/>
        <w:ind w:hanging="2"/>
        <w:jc w:val="both"/>
        <w:rPr>
          <w:rFonts w:ascii="Verdana" w:hAnsi="Verdana"/>
          <w:color w:val="FF0000"/>
          <w:sz w:val="20"/>
          <w:szCs w:val="20"/>
          <w:lang w:val="es-CO"/>
        </w:rPr>
      </w:pPr>
    </w:p>
    <w:p w14:paraId="09F64613" w14:textId="77777777" w:rsidR="00063570" w:rsidRDefault="00063570" w:rsidP="00063570">
      <w:pPr>
        <w:pStyle w:val="Default"/>
        <w:ind w:hanging="2"/>
        <w:jc w:val="both"/>
        <w:rPr>
          <w:rFonts w:ascii="Verdana" w:hAnsi="Verdana"/>
          <w:color w:val="auto"/>
          <w:sz w:val="20"/>
          <w:szCs w:val="20"/>
          <w:lang w:val="es-CO"/>
        </w:rPr>
      </w:pPr>
      <w:r w:rsidRPr="002C127A">
        <w:rPr>
          <w:rFonts w:ascii="Verdana" w:hAnsi="Verdana"/>
          <w:color w:val="auto"/>
          <w:sz w:val="20"/>
          <w:szCs w:val="20"/>
          <w:lang w:val="es-CO"/>
        </w:rPr>
        <w:t xml:space="preserve">El proponente deberá diligenciar en su totalidad el </w:t>
      </w:r>
      <w:r w:rsidRPr="002C127A">
        <w:rPr>
          <w:rFonts w:ascii="Verdana" w:hAnsi="Verdana"/>
          <w:b/>
          <w:bCs/>
          <w:color w:val="auto"/>
          <w:sz w:val="20"/>
          <w:szCs w:val="20"/>
          <w:lang w:val="es-CO"/>
        </w:rPr>
        <w:t>FORMATO No</w:t>
      </w:r>
      <w:r w:rsidRPr="002C127A">
        <w:rPr>
          <w:rFonts w:ascii="Verdana" w:hAnsi="Verdana"/>
          <w:color w:val="auto"/>
          <w:sz w:val="20"/>
          <w:szCs w:val="20"/>
          <w:lang w:val="es-CO"/>
        </w:rPr>
        <w:t xml:space="preserve">. 08 </w:t>
      </w:r>
      <w:r w:rsidRPr="002C127A">
        <w:rPr>
          <w:rFonts w:ascii="Verdana" w:hAnsi="Verdana"/>
          <w:b/>
          <w:bCs/>
          <w:color w:val="auto"/>
          <w:sz w:val="20"/>
          <w:szCs w:val="20"/>
          <w:lang w:val="es-CO"/>
        </w:rPr>
        <w:t xml:space="preserve">FORMATO OFERTA ECONÓMICA, </w:t>
      </w:r>
      <w:r w:rsidRPr="002C127A">
        <w:rPr>
          <w:rFonts w:ascii="Verdana" w:hAnsi="Verdana"/>
          <w:color w:val="auto"/>
          <w:sz w:val="20"/>
          <w:szCs w:val="20"/>
          <w:lang w:val="es-CO"/>
        </w:rPr>
        <w:t>indicando los precios para los ítems requeridos. Se tendrán presentes todos los componentes descritos en las especificaciones técnicas. La propuesta económica deberá ser presentada en cifras cerradas sin decimales, es decir sin centavos:</w:t>
      </w:r>
    </w:p>
    <w:p w14:paraId="47EB0910" w14:textId="77777777" w:rsidR="00063570" w:rsidRDefault="00063570" w:rsidP="00063570">
      <w:pPr>
        <w:pStyle w:val="Default"/>
        <w:ind w:hanging="2"/>
        <w:jc w:val="both"/>
        <w:rPr>
          <w:rFonts w:ascii="Verdana" w:hAnsi="Verdana"/>
          <w:color w:val="auto"/>
          <w:sz w:val="20"/>
          <w:szCs w:val="20"/>
          <w:lang w:val="es-CO"/>
        </w:rPr>
      </w:pPr>
    </w:p>
    <w:p w14:paraId="1EC79391" w14:textId="77777777" w:rsidR="00063570" w:rsidRPr="007E130A" w:rsidRDefault="00063570" w:rsidP="00063570">
      <w:pPr>
        <w:pStyle w:val="Prrafodelista"/>
        <w:numPr>
          <w:ilvl w:val="0"/>
          <w:numId w:val="15"/>
        </w:numPr>
        <w:overflowPunct w:val="0"/>
        <w:autoSpaceDE w:val="0"/>
        <w:autoSpaceDN w:val="0"/>
        <w:adjustRightInd w:val="0"/>
        <w:spacing w:after="0" w:line="240" w:lineRule="auto"/>
        <w:ind w:left="0" w:hanging="2"/>
        <w:contextualSpacing w:val="0"/>
        <w:jc w:val="both"/>
        <w:textAlignment w:val="baseline"/>
        <w:rPr>
          <w:rFonts w:ascii="Verdana" w:hAnsi="Verdana"/>
          <w:b/>
          <w:bCs/>
          <w:sz w:val="20"/>
          <w:szCs w:val="20"/>
          <w:lang w:val="es-ES"/>
        </w:rPr>
      </w:pPr>
      <w:r w:rsidRPr="007E130A">
        <w:rPr>
          <w:rFonts w:ascii="Verdana" w:hAnsi="Verdana"/>
          <w:b/>
          <w:bCs/>
          <w:sz w:val="20"/>
          <w:szCs w:val="20"/>
          <w:lang w:val="es-ES"/>
        </w:rPr>
        <w:t>Manten</w:t>
      </w:r>
      <w:r>
        <w:rPr>
          <w:rFonts w:ascii="Verdana" w:hAnsi="Verdana"/>
          <w:b/>
          <w:bCs/>
          <w:sz w:val="20"/>
          <w:szCs w:val="20"/>
          <w:lang w:val="es-ES"/>
        </w:rPr>
        <w:t>imient</w:t>
      </w:r>
      <w:r w:rsidRPr="007E130A">
        <w:rPr>
          <w:rFonts w:ascii="Verdana" w:hAnsi="Verdana"/>
          <w:b/>
          <w:bCs/>
          <w:sz w:val="20"/>
          <w:szCs w:val="20"/>
          <w:lang w:val="es-ES"/>
        </w:rPr>
        <w:t xml:space="preserve">o preventivo. </w:t>
      </w:r>
    </w:p>
    <w:p w14:paraId="6974D29A" w14:textId="77777777" w:rsidR="00063570" w:rsidRPr="00750E0F" w:rsidRDefault="00063570" w:rsidP="00063570">
      <w:pPr>
        <w:pStyle w:val="Textoindependiente"/>
        <w:rPr>
          <w:rFonts w:ascii="Verdana" w:eastAsia="Gulim" w:hAnsi="Verdana" w:cs="Arial"/>
          <w:i w:val="0"/>
          <w:color w:val="FF0000"/>
          <w:kern w:val="3"/>
          <w:sz w:val="20"/>
        </w:rPr>
      </w:pPr>
    </w:p>
    <w:tbl>
      <w:tblPr>
        <w:tblpPr w:leftFromText="141" w:rightFromText="141" w:vertAnchor="text" w:horzAnchor="page" w:tblpXSpec="center" w:tblpY="69"/>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486"/>
        <w:gridCol w:w="3356"/>
        <w:gridCol w:w="1423"/>
        <w:gridCol w:w="835"/>
        <w:gridCol w:w="1124"/>
        <w:gridCol w:w="792"/>
      </w:tblGrid>
      <w:tr w:rsidR="00063570" w:rsidRPr="00E37662" w14:paraId="68B7BB4B" w14:textId="77777777" w:rsidTr="00CE26EB">
        <w:trPr>
          <w:trHeight w:val="218"/>
        </w:trPr>
        <w:tc>
          <w:tcPr>
            <w:tcW w:w="0" w:type="auto"/>
            <w:vAlign w:val="center"/>
            <w:hideMark/>
          </w:tcPr>
          <w:p w14:paraId="41C04F3D" w14:textId="77777777" w:rsidR="00063570" w:rsidRPr="00E37662" w:rsidRDefault="00063570" w:rsidP="00CE26EB">
            <w:pPr>
              <w:ind w:hanging="2"/>
              <w:rPr>
                <w:rFonts w:ascii="Verdana" w:hAnsi="Verdana" w:cs="Calibri"/>
                <w:b/>
                <w:bCs/>
                <w:color w:val="000000"/>
                <w:sz w:val="18"/>
                <w:szCs w:val="18"/>
                <w:lang w:eastAsia="es-CO"/>
              </w:rPr>
            </w:pPr>
            <w:r w:rsidRPr="00E37662">
              <w:rPr>
                <w:rFonts w:ascii="Verdana" w:hAnsi="Verdana" w:cs="Calibri"/>
                <w:b/>
                <w:bCs/>
                <w:color w:val="000000"/>
                <w:sz w:val="18"/>
                <w:szCs w:val="18"/>
                <w:lang w:eastAsia="es-CO"/>
              </w:rPr>
              <w:t>TIPO VEHICULO</w:t>
            </w:r>
          </w:p>
        </w:tc>
        <w:tc>
          <w:tcPr>
            <w:tcW w:w="3356" w:type="dxa"/>
            <w:noWrap/>
            <w:vAlign w:val="center"/>
            <w:hideMark/>
          </w:tcPr>
          <w:p w14:paraId="09ACA337" w14:textId="77777777" w:rsidR="00063570" w:rsidRPr="00E37662" w:rsidRDefault="00063570" w:rsidP="00CE26EB">
            <w:pPr>
              <w:ind w:hanging="2"/>
              <w:jc w:val="center"/>
              <w:rPr>
                <w:rFonts w:ascii="Verdana" w:hAnsi="Verdana" w:cs="Calibri"/>
                <w:b/>
                <w:bCs/>
                <w:color w:val="000000"/>
                <w:sz w:val="18"/>
                <w:szCs w:val="18"/>
                <w:lang w:eastAsia="es-CO"/>
              </w:rPr>
            </w:pPr>
            <w:r w:rsidRPr="00E37662">
              <w:rPr>
                <w:rFonts w:ascii="Verdana" w:hAnsi="Verdana" w:cs="Calibri"/>
                <w:b/>
                <w:bCs/>
                <w:color w:val="000000"/>
                <w:sz w:val="18"/>
                <w:szCs w:val="18"/>
                <w:lang w:eastAsia="es-CO"/>
              </w:rPr>
              <w:t xml:space="preserve">DESCRIPCION MANTENIMIENTO PREVENTIVO </w:t>
            </w:r>
          </w:p>
        </w:tc>
        <w:tc>
          <w:tcPr>
            <w:tcW w:w="1423" w:type="dxa"/>
            <w:vAlign w:val="center"/>
            <w:hideMark/>
          </w:tcPr>
          <w:p w14:paraId="3EFE3678" w14:textId="77777777" w:rsidR="00063570" w:rsidRPr="00E37662" w:rsidRDefault="00063570" w:rsidP="00CE26EB">
            <w:pPr>
              <w:ind w:hanging="2"/>
              <w:jc w:val="center"/>
              <w:rPr>
                <w:rFonts w:ascii="Verdana" w:hAnsi="Verdana" w:cs="Calibri"/>
                <w:b/>
                <w:bCs/>
                <w:color w:val="000000"/>
                <w:sz w:val="18"/>
                <w:szCs w:val="18"/>
                <w:lang w:eastAsia="es-CO"/>
              </w:rPr>
            </w:pPr>
            <w:r w:rsidRPr="00E37662">
              <w:rPr>
                <w:rFonts w:ascii="Verdana" w:hAnsi="Verdana" w:cs="Calibri"/>
                <w:b/>
                <w:bCs/>
                <w:color w:val="000000"/>
                <w:sz w:val="18"/>
                <w:szCs w:val="18"/>
                <w:lang w:eastAsia="es-CO"/>
              </w:rPr>
              <w:t>No SERVICIOS</w:t>
            </w:r>
          </w:p>
        </w:tc>
        <w:tc>
          <w:tcPr>
            <w:tcW w:w="0" w:type="auto"/>
          </w:tcPr>
          <w:p w14:paraId="397C69FE" w14:textId="77777777" w:rsidR="00063570" w:rsidRPr="00E37662" w:rsidRDefault="00063570" w:rsidP="00CE26EB">
            <w:pPr>
              <w:ind w:hanging="2"/>
              <w:jc w:val="center"/>
              <w:rPr>
                <w:rFonts w:ascii="Verdana" w:hAnsi="Verdana" w:cs="Calibri"/>
                <w:b/>
                <w:bCs/>
                <w:color w:val="000000"/>
                <w:sz w:val="18"/>
                <w:szCs w:val="18"/>
                <w:lang w:eastAsia="es-CO"/>
              </w:rPr>
            </w:pPr>
            <w:r w:rsidRPr="00E37662">
              <w:rPr>
                <w:rFonts w:ascii="Verdana" w:hAnsi="Verdana" w:cs="Calibri"/>
                <w:b/>
                <w:bCs/>
                <w:color w:val="000000"/>
                <w:sz w:val="18"/>
                <w:szCs w:val="18"/>
                <w:lang w:eastAsia="es-CO"/>
              </w:rPr>
              <w:t>VALOR MANO OBRA</w:t>
            </w:r>
          </w:p>
        </w:tc>
        <w:tc>
          <w:tcPr>
            <w:tcW w:w="0" w:type="auto"/>
          </w:tcPr>
          <w:p w14:paraId="74FB0B4A" w14:textId="77777777" w:rsidR="00063570" w:rsidRPr="00E37662" w:rsidRDefault="00063570" w:rsidP="00CE26EB">
            <w:pPr>
              <w:ind w:hanging="2"/>
              <w:jc w:val="center"/>
              <w:rPr>
                <w:rFonts w:ascii="Verdana" w:hAnsi="Verdana" w:cs="Calibri"/>
                <w:b/>
                <w:bCs/>
                <w:color w:val="000000"/>
                <w:sz w:val="18"/>
                <w:szCs w:val="18"/>
                <w:lang w:eastAsia="es-CO"/>
              </w:rPr>
            </w:pPr>
            <w:r w:rsidRPr="00E37662">
              <w:rPr>
                <w:rFonts w:ascii="Verdana" w:hAnsi="Verdana" w:cs="Calibri"/>
                <w:b/>
                <w:bCs/>
                <w:color w:val="000000"/>
                <w:sz w:val="18"/>
                <w:szCs w:val="18"/>
                <w:lang w:eastAsia="es-CO"/>
              </w:rPr>
              <w:t>VALOR INSUMOS</w:t>
            </w:r>
          </w:p>
        </w:tc>
        <w:tc>
          <w:tcPr>
            <w:tcW w:w="0" w:type="auto"/>
          </w:tcPr>
          <w:p w14:paraId="5DED03CD" w14:textId="77777777" w:rsidR="00063570" w:rsidRPr="00E37662" w:rsidRDefault="00063570" w:rsidP="00CE26EB">
            <w:pPr>
              <w:ind w:hanging="2"/>
              <w:jc w:val="center"/>
              <w:rPr>
                <w:rFonts w:ascii="Verdana" w:hAnsi="Verdana" w:cs="Calibri"/>
                <w:b/>
                <w:bCs/>
                <w:color w:val="000000"/>
                <w:sz w:val="18"/>
                <w:szCs w:val="18"/>
                <w:lang w:eastAsia="es-CO"/>
              </w:rPr>
            </w:pPr>
            <w:r w:rsidRPr="00E37662">
              <w:rPr>
                <w:rFonts w:ascii="Verdana" w:hAnsi="Verdana" w:cs="Calibri"/>
                <w:b/>
                <w:bCs/>
                <w:color w:val="000000"/>
                <w:sz w:val="18"/>
                <w:szCs w:val="18"/>
                <w:lang w:eastAsia="es-CO"/>
              </w:rPr>
              <w:t>TOTAL</w:t>
            </w:r>
          </w:p>
        </w:tc>
      </w:tr>
      <w:tr w:rsidR="00063570" w:rsidRPr="00E37662" w14:paraId="7B93B5E1" w14:textId="77777777" w:rsidTr="00CE26EB">
        <w:trPr>
          <w:trHeight w:val="218"/>
        </w:trPr>
        <w:tc>
          <w:tcPr>
            <w:tcW w:w="0" w:type="auto"/>
            <w:vMerge w:val="restart"/>
            <w:vAlign w:val="center"/>
          </w:tcPr>
          <w:p w14:paraId="6B9914B2" w14:textId="77777777" w:rsidR="00063570" w:rsidRPr="00E37662" w:rsidRDefault="00063570" w:rsidP="00CE26EB">
            <w:pPr>
              <w:ind w:hanging="2"/>
              <w:rPr>
                <w:rFonts w:ascii="Verdana" w:hAnsi="Verdana" w:cs="Calibri"/>
                <w:b/>
                <w:bCs/>
                <w:color w:val="000000"/>
                <w:sz w:val="18"/>
                <w:szCs w:val="18"/>
                <w:lang w:eastAsia="es-CO"/>
              </w:rPr>
            </w:pPr>
            <w:r w:rsidRPr="00E37662">
              <w:rPr>
                <w:rFonts w:ascii="Verdana" w:hAnsi="Verdana" w:cs="Calibri"/>
                <w:color w:val="000000"/>
                <w:sz w:val="18"/>
                <w:szCs w:val="18"/>
                <w:lang w:eastAsia="es-CO"/>
              </w:rPr>
              <w:t>Camioneta doble cabina - LUV D-MAX PICKUP</w:t>
            </w:r>
          </w:p>
        </w:tc>
        <w:tc>
          <w:tcPr>
            <w:tcW w:w="3356" w:type="dxa"/>
            <w:noWrap/>
            <w:vAlign w:val="center"/>
          </w:tcPr>
          <w:p w14:paraId="6ABBD271" w14:textId="77777777" w:rsidR="00063570" w:rsidRPr="00E37662" w:rsidRDefault="00063570" w:rsidP="00CE26EB">
            <w:pPr>
              <w:ind w:hanging="2"/>
              <w:jc w:val="both"/>
              <w:rPr>
                <w:rFonts w:ascii="Verdana" w:hAnsi="Verdana" w:cs="Calibri"/>
                <w:b/>
                <w:bCs/>
                <w:color w:val="000000"/>
                <w:sz w:val="18"/>
                <w:szCs w:val="18"/>
                <w:lang w:eastAsia="es-CO"/>
              </w:rPr>
            </w:pPr>
            <w:r w:rsidRPr="00E37662">
              <w:rPr>
                <w:rFonts w:ascii="Verdana" w:hAnsi="Verdana" w:cs="Calibri"/>
                <w:color w:val="000000"/>
                <w:sz w:val="18"/>
                <w:szCs w:val="18"/>
                <w:lang w:eastAsia="es-CO"/>
              </w:rPr>
              <w:t>Mantenimiento general del sistema de frenos y embrague (pedales, tuberías, mordaza) incluido líquido para el cambio.</w:t>
            </w:r>
          </w:p>
        </w:tc>
        <w:tc>
          <w:tcPr>
            <w:tcW w:w="1423" w:type="dxa"/>
            <w:vAlign w:val="center"/>
          </w:tcPr>
          <w:p w14:paraId="42853AE7" w14:textId="77777777" w:rsidR="00063570" w:rsidRPr="00E37662" w:rsidRDefault="00063570" w:rsidP="00CE26EB">
            <w:pPr>
              <w:ind w:hanging="2"/>
              <w:jc w:val="center"/>
              <w:rPr>
                <w:rFonts w:ascii="Verdana" w:hAnsi="Verdana" w:cs="Calibri"/>
                <w:bCs/>
                <w:color w:val="000000"/>
                <w:sz w:val="18"/>
                <w:szCs w:val="18"/>
                <w:lang w:eastAsia="es-CO"/>
              </w:rPr>
            </w:pPr>
            <w:r w:rsidRPr="00E37662">
              <w:rPr>
                <w:rFonts w:ascii="Verdana" w:hAnsi="Verdana" w:cs="Calibri"/>
                <w:bCs/>
                <w:color w:val="000000"/>
                <w:sz w:val="18"/>
                <w:szCs w:val="18"/>
                <w:lang w:eastAsia="es-CO"/>
              </w:rPr>
              <w:t>1</w:t>
            </w:r>
          </w:p>
        </w:tc>
        <w:tc>
          <w:tcPr>
            <w:tcW w:w="0" w:type="auto"/>
          </w:tcPr>
          <w:p w14:paraId="0C318172"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623F9780"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3CA40655" w14:textId="77777777" w:rsidR="00063570" w:rsidRPr="00E37662" w:rsidRDefault="00063570" w:rsidP="00CE26EB">
            <w:pPr>
              <w:ind w:hanging="2"/>
              <w:jc w:val="center"/>
              <w:rPr>
                <w:rFonts w:ascii="Verdana" w:hAnsi="Verdana" w:cs="Calibri"/>
                <w:bCs/>
                <w:color w:val="000000"/>
                <w:sz w:val="18"/>
                <w:szCs w:val="18"/>
                <w:lang w:eastAsia="es-CO"/>
              </w:rPr>
            </w:pPr>
          </w:p>
        </w:tc>
      </w:tr>
      <w:tr w:rsidR="00063570" w:rsidRPr="00E37662" w14:paraId="63453118" w14:textId="77777777" w:rsidTr="00CE26EB">
        <w:trPr>
          <w:trHeight w:val="218"/>
        </w:trPr>
        <w:tc>
          <w:tcPr>
            <w:tcW w:w="0" w:type="auto"/>
            <w:vMerge/>
            <w:vAlign w:val="center"/>
          </w:tcPr>
          <w:p w14:paraId="6CB5721F" w14:textId="77777777" w:rsidR="00063570" w:rsidRPr="00E37662" w:rsidRDefault="00063570" w:rsidP="00CE26EB">
            <w:pPr>
              <w:ind w:hanging="2"/>
              <w:rPr>
                <w:rFonts w:ascii="Verdana" w:hAnsi="Verdana" w:cs="Calibri"/>
                <w:b/>
                <w:bCs/>
                <w:color w:val="000000"/>
                <w:sz w:val="18"/>
                <w:szCs w:val="18"/>
                <w:lang w:eastAsia="es-CO"/>
              </w:rPr>
            </w:pPr>
          </w:p>
        </w:tc>
        <w:tc>
          <w:tcPr>
            <w:tcW w:w="3356" w:type="dxa"/>
            <w:noWrap/>
            <w:vAlign w:val="center"/>
          </w:tcPr>
          <w:p w14:paraId="07E7F2FF" w14:textId="77777777" w:rsidR="00063570" w:rsidRPr="00E37662" w:rsidRDefault="00063570" w:rsidP="00CE26EB">
            <w:pPr>
              <w:ind w:hanging="2"/>
              <w:jc w:val="both"/>
              <w:rPr>
                <w:rFonts w:ascii="Verdana" w:hAnsi="Verdana" w:cs="Calibri"/>
                <w:b/>
                <w:bCs/>
                <w:color w:val="000000"/>
                <w:sz w:val="18"/>
                <w:szCs w:val="18"/>
                <w:lang w:eastAsia="es-CO"/>
              </w:rPr>
            </w:pPr>
            <w:r w:rsidRPr="00E37662">
              <w:rPr>
                <w:rFonts w:ascii="Verdana" w:hAnsi="Verdana" w:cs="Calibri"/>
                <w:color w:val="000000"/>
                <w:sz w:val="18"/>
                <w:szCs w:val="18"/>
                <w:lang w:eastAsia="es-CO"/>
              </w:rPr>
              <w:t>Cambio filtros de combustible incluido insumos.</w:t>
            </w:r>
          </w:p>
        </w:tc>
        <w:tc>
          <w:tcPr>
            <w:tcW w:w="1423" w:type="dxa"/>
            <w:vAlign w:val="center"/>
          </w:tcPr>
          <w:p w14:paraId="6861CB1E" w14:textId="77777777" w:rsidR="00063570" w:rsidRPr="00E37662" w:rsidRDefault="00063570" w:rsidP="00CE26EB">
            <w:pPr>
              <w:ind w:hanging="2"/>
              <w:jc w:val="center"/>
              <w:rPr>
                <w:rFonts w:ascii="Verdana" w:hAnsi="Verdana" w:cs="Calibri"/>
                <w:bCs/>
                <w:color w:val="000000"/>
                <w:sz w:val="18"/>
                <w:szCs w:val="18"/>
                <w:lang w:eastAsia="es-CO"/>
              </w:rPr>
            </w:pPr>
            <w:r w:rsidRPr="00E37662">
              <w:rPr>
                <w:rFonts w:ascii="Verdana" w:hAnsi="Verdana" w:cs="Calibri"/>
                <w:bCs/>
                <w:color w:val="000000"/>
                <w:sz w:val="18"/>
                <w:szCs w:val="18"/>
                <w:lang w:eastAsia="es-CO"/>
              </w:rPr>
              <w:t>1</w:t>
            </w:r>
          </w:p>
        </w:tc>
        <w:tc>
          <w:tcPr>
            <w:tcW w:w="0" w:type="auto"/>
          </w:tcPr>
          <w:p w14:paraId="0ABA3DBB"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25DEDDC4"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71EE6FD5" w14:textId="77777777" w:rsidR="00063570" w:rsidRPr="00E37662" w:rsidRDefault="00063570" w:rsidP="00CE26EB">
            <w:pPr>
              <w:ind w:hanging="2"/>
              <w:jc w:val="center"/>
              <w:rPr>
                <w:rFonts w:ascii="Verdana" w:hAnsi="Verdana" w:cs="Calibri"/>
                <w:bCs/>
                <w:color w:val="000000"/>
                <w:sz w:val="18"/>
                <w:szCs w:val="18"/>
                <w:lang w:eastAsia="es-CO"/>
              </w:rPr>
            </w:pPr>
          </w:p>
        </w:tc>
      </w:tr>
      <w:tr w:rsidR="00063570" w:rsidRPr="00E37662" w14:paraId="49113362" w14:textId="77777777" w:rsidTr="00CE26EB">
        <w:trPr>
          <w:trHeight w:val="218"/>
        </w:trPr>
        <w:tc>
          <w:tcPr>
            <w:tcW w:w="0" w:type="auto"/>
            <w:vMerge/>
            <w:vAlign w:val="center"/>
          </w:tcPr>
          <w:p w14:paraId="70794327" w14:textId="77777777" w:rsidR="00063570" w:rsidRPr="00E37662" w:rsidRDefault="00063570" w:rsidP="00CE26EB">
            <w:pPr>
              <w:ind w:hanging="2"/>
              <w:rPr>
                <w:rFonts w:ascii="Verdana" w:hAnsi="Verdana" w:cs="Calibri"/>
                <w:b/>
                <w:bCs/>
                <w:color w:val="000000"/>
                <w:sz w:val="18"/>
                <w:szCs w:val="18"/>
                <w:lang w:eastAsia="es-CO"/>
              </w:rPr>
            </w:pPr>
          </w:p>
        </w:tc>
        <w:tc>
          <w:tcPr>
            <w:tcW w:w="3356" w:type="dxa"/>
            <w:noWrap/>
            <w:vAlign w:val="center"/>
          </w:tcPr>
          <w:p w14:paraId="77121C69" w14:textId="77777777" w:rsidR="00063570" w:rsidRPr="00E37662" w:rsidRDefault="00063570" w:rsidP="00CE26EB">
            <w:pPr>
              <w:ind w:hanging="2"/>
              <w:jc w:val="both"/>
              <w:rPr>
                <w:rFonts w:ascii="Verdana" w:hAnsi="Verdana" w:cs="Calibri"/>
                <w:b/>
                <w:bCs/>
                <w:color w:val="000000"/>
                <w:sz w:val="18"/>
                <w:szCs w:val="18"/>
                <w:lang w:eastAsia="es-CO"/>
              </w:rPr>
            </w:pPr>
            <w:r w:rsidRPr="00E37662">
              <w:rPr>
                <w:rFonts w:ascii="Verdana" w:hAnsi="Verdana" w:cs="Calibri"/>
                <w:color w:val="000000"/>
                <w:sz w:val="18"/>
                <w:szCs w:val="18"/>
                <w:lang w:eastAsia="es-CO"/>
              </w:rPr>
              <w:t>Cambio de aceite de motor, incluido filtro y aceite.</w:t>
            </w:r>
          </w:p>
        </w:tc>
        <w:tc>
          <w:tcPr>
            <w:tcW w:w="1423" w:type="dxa"/>
            <w:vAlign w:val="center"/>
          </w:tcPr>
          <w:p w14:paraId="0CD8E20E" w14:textId="77777777" w:rsidR="00063570" w:rsidRPr="00E37662" w:rsidRDefault="00063570" w:rsidP="00CE26EB">
            <w:pPr>
              <w:ind w:hanging="2"/>
              <w:jc w:val="center"/>
              <w:rPr>
                <w:rFonts w:ascii="Verdana" w:hAnsi="Verdana" w:cs="Calibri"/>
                <w:bCs/>
                <w:color w:val="000000"/>
                <w:sz w:val="18"/>
                <w:szCs w:val="18"/>
                <w:lang w:eastAsia="es-CO"/>
              </w:rPr>
            </w:pPr>
            <w:r w:rsidRPr="00E37662">
              <w:rPr>
                <w:rFonts w:ascii="Verdana" w:hAnsi="Verdana" w:cs="Calibri"/>
                <w:bCs/>
                <w:color w:val="000000"/>
                <w:sz w:val="18"/>
                <w:szCs w:val="18"/>
                <w:lang w:eastAsia="es-CO"/>
              </w:rPr>
              <w:t>1</w:t>
            </w:r>
          </w:p>
        </w:tc>
        <w:tc>
          <w:tcPr>
            <w:tcW w:w="0" w:type="auto"/>
          </w:tcPr>
          <w:p w14:paraId="7764FAF0"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77FBD0CE"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1286665A" w14:textId="77777777" w:rsidR="00063570" w:rsidRPr="00E37662" w:rsidRDefault="00063570" w:rsidP="00CE26EB">
            <w:pPr>
              <w:ind w:hanging="2"/>
              <w:jc w:val="center"/>
              <w:rPr>
                <w:rFonts w:ascii="Verdana" w:hAnsi="Verdana" w:cs="Calibri"/>
                <w:bCs/>
                <w:color w:val="000000"/>
                <w:sz w:val="18"/>
                <w:szCs w:val="18"/>
                <w:lang w:eastAsia="es-CO"/>
              </w:rPr>
            </w:pPr>
          </w:p>
        </w:tc>
      </w:tr>
      <w:tr w:rsidR="00063570" w:rsidRPr="00E37662" w14:paraId="13BE55D5" w14:textId="77777777" w:rsidTr="00CE26EB">
        <w:trPr>
          <w:trHeight w:val="218"/>
        </w:trPr>
        <w:tc>
          <w:tcPr>
            <w:tcW w:w="0" w:type="auto"/>
            <w:vMerge/>
            <w:vAlign w:val="center"/>
          </w:tcPr>
          <w:p w14:paraId="33ED0248" w14:textId="77777777" w:rsidR="00063570" w:rsidRPr="00E37662" w:rsidRDefault="00063570" w:rsidP="00CE26EB">
            <w:pPr>
              <w:ind w:hanging="2"/>
              <w:rPr>
                <w:rFonts w:ascii="Verdana" w:hAnsi="Verdana" w:cs="Calibri"/>
                <w:b/>
                <w:bCs/>
                <w:color w:val="000000"/>
                <w:sz w:val="18"/>
                <w:szCs w:val="18"/>
                <w:lang w:eastAsia="es-CO"/>
              </w:rPr>
            </w:pPr>
          </w:p>
        </w:tc>
        <w:tc>
          <w:tcPr>
            <w:tcW w:w="3356" w:type="dxa"/>
            <w:noWrap/>
            <w:vAlign w:val="center"/>
          </w:tcPr>
          <w:p w14:paraId="267D492B" w14:textId="77777777" w:rsidR="00063570" w:rsidRPr="00E37662" w:rsidRDefault="00063570" w:rsidP="00CE26EB">
            <w:pPr>
              <w:ind w:hanging="2"/>
              <w:jc w:val="both"/>
              <w:rPr>
                <w:rFonts w:ascii="Verdana" w:hAnsi="Verdana" w:cs="Calibri"/>
                <w:b/>
                <w:bCs/>
                <w:color w:val="000000"/>
                <w:sz w:val="18"/>
                <w:szCs w:val="18"/>
                <w:lang w:eastAsia="es-CO"/>
              </w:rPr>
            </w:pPr>
            <w:r w:rsidRPr="00E37662">
              <w:rPr>
                <w:rFonts w:ascii="Verdana" w:hAnsi="Verdana" w:cs="Calibri"/>
                <w:color w:val="000000"/>
                <w:sz w:val="18"/>
                <w:szCs w:val="18"/>
                <w:lang w:eastAsia="es-CO"/>
              </w:rPr>
              <w:t>Cambio de filtro de aire, incluido insumos</w:t>
            </w:r>
          </w:p>
        </w:tc>
        <w:tc>
          <w:tcPr>
            <w:tcW w:w="1423" w:type="dxa"/>
            <w:vAlign w:val="center"/>
          </w:tcPr>
          <w:p w14:paraId="2F6CB543" w14:textId="77777777" w:rsidR="00063570" w:rsidRPr="00E37662" w:rsidRDefault="00063570" w:rsidP="00CE26EB">
            <w:pPr>
              <w:ind w:hanging="2"/>
              <w:jc w:val="center"/>
              <w:rPr>
                <w:rFonts w:ascii="Verdana" w:hAnsi="Verdana" w:cs="Calibri"/>
                <w:bCs/>
                <w:color w:val="000000"/>
                <w:sz w:val="18"/>
                <w:szCs w:val="18"/>
                <w:lang w:eastAsia="es-CO"/>
              </w:rPr>
            </w:pPr>
            <w:r w:rsidRPr="00E37662">
              <w:rPr>
                <w:rFonts w:ascii="Verdana" w:hAnsi="Verdana" w:cs="Calibri"/>
                <w:bCs/>
                <w:color w:val="000000"/>
                <w:sz w:val="18"/>
                <w:szCs w:val="18"/>
                <w:lang w:eastAsia="es-CO"/>
              </w:rPr>
              <w:t>1</w:t>
            </w:r>
          </w:p>
        </w:tc>
        <w:tc>
          <w:tcPr>
            <w:tcW w:w="0" w:type="auto"/>
          </w:tcPr>
          <w:p w14:paraId="78729F7B"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605D3136"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7235C473" w14:textId="77777777" w:rsidR="00063570" w:rsidRPr="00E37662" w:rsidRDefault="00063570" w:rsidP="00CE26EB">
            <w:pPr>
              <w:ind w:hanging="2"/>
              <w:jc w:val="center"/>
              <w:rPr>
                <w:rFonts w:ascii="Verdana" w:hAnsi="Verdana" w:cs="Calibri"/>
                <w:bCs/>
                <w:color w:val="000000"/>
                <w:sz w:val="18"/>
                <w:szCs w:val="18"/>
                <w:lang w:eastAsia="es-CO"/>
              </w:rPr>
            </w:pPr>
          </w:p>
        </w:tc>
      </w:tr>
      <w:tr w:rsidR="00063570" w:rsidRPr="00E37662" w14:paraId="0F689425" w14:textId="77777777" w:rsidTr="00CE26EB">
        <w:trPr>
          <w:trHeight w:val="218"/>
        </w:trPr>
        <w:tc>
          <w:tcPr>
            <w:tcW w:w="0" w:type="auto"/>
            <w:vMerge/>
            <w:vAlign w:val="center"/>
          </w:tcPr>
          <w:p w14:paraId="07EF8F25" w14:textId="77777777" w:rsidR="00063570" w:rsidRPr="00E37662" w:rsidRDefault="00063570" w:rsidP="00CE26EB">
            <w:pPr>
              <w:ind w:hanging="2"/>
              <w:rPr>
                <w:rFonts w:ascii="Verdana" w:hAnsi="Verdana" w:cs="Calibri"/>
                <w:b/>
                <w:bCs/>
                <w:color w:val="000000"/>
                <w:sz w:val="18"/>
                <w:szCs w:val="18"/>
                <w:lang w:eastAsia="es-CO"/>
              </w:rPr>
            </w:pPr>
          </w:p>
        </w:tc>
        <w:tc>
          <w:tcPr>
            <w:tcW w:w="3356" w:type="dxa"/>
            <w:noWrap/>
            <w:vAlign w:val="center"/>
          </w:tcPr>
          <w:p w14:paraId="0C532BDA" w14:textId="77777777" w:rsidR="00063570" w:rsidRPr="00E37662" w:rsidRDefault="00063570" w:rsidP="00CE26EB">
            <w:pPr>
              <w:ind w:hanging="2"/>
              <w:jc w:val="both"/>
              <w:rPr>
                <w:rFonts w:ascii="Verdana" w:hAnsi="Verdana" w:cs="Calibri"/>
                <w:b/>
                <w:bCs/>
                <w:color w:val="000000"/>
                <w:sz w:val="18"/>
                <w:szCs w:val="18"/>
                <w:lang w:eastAsia="es-CO"/>
              </w:rPr>
            </w:pPr>
            <w:r w:rsidRPr="00E37662">
              <w:rPr>
                <w:rFonts w:ascii="Verdana" w:hAnsi="Verdana" w:cs="Calibri"/>
                <w:color w:val="000000"/>
                <w:sz w:val="18"/>
                <w:szCs w:val="18"/>
                <w:lang w:eastAsia="es-CO"/>
              </w:rPr>
              <w:t>Cambio aceite de dirección incluido insumos</w:t>
            </w:r>
          </w:p>
        </w:tc>
        <w:tc>
          <w:tcPr>
            <w:tcW w:w="1423" w:type="dxa"/>
            <w:vAlign w:val="center"/>
          </w:tcPr>
          <w:p w14:paraId="6DC60084" w14:textId="77777777" w:rsidR="00063570" w:rsidRPr="00E37662" w:rsidRDefault="00063570" w:rsidP="00CE26EB">
            <w:pPr>
              <w:ind w:hanging="2"/>
              <w:jc w:val="center"/>
              <w:rPr>
                <w:rFonts w:ascii="Verdana" w:hAnsi="Verdana" w:cs="Calibri"/>
                <w:bCs/>
                <w:color w:val="000000"/>
                <w:sz w:val="18"/>
                <w:szCs w:val="18"/>
                <w:lang w:eastAsia="es-CO"/>
              </w:rPr>
            </w:pPr>
            <w:r w:rsidRPr="00E37662">
              <w:rPr>
                <w:rFonts w:ascii="Verdana" w:hAnsi="Verdana" w:cs="Calibri"/>
                <w:bCs/>
                <w:color w:val="000000"/>
                <w:sz w:val="18"/>
                <w:szCs w:val="18"/>
                <w:lang w:eastAsia="es-CO"/>
              </w:rPr>
              <w:t>1</w:t>
            </w:r>
          </w:p>
        </w:tc>
        <w:tc>
          <w:tcPr>
            <w:tcW w:w="0" w:type="auto"/>
          </w:tcPr>
          <w:p w14:paraId="600EBC3D"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30586CC4"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4B5177AA" w14:textId="77777777" w:rsidR="00063570" w:rsidRPr="00E37662" w:rsidRDefault="00063570" w:rsidP="00CE26EB">
            <w:pPr>
              <w:ind w:hanging="2"/>
              <w:jc w:val="center"/>
              <w:rPr>
                <w:rFonts w:ascii="Verdana" w:hAnsi="Verdana" w:cs="Calibri"/>
                <w:bCs/>
                <w:color w:val="000000"/>
                <w:sz w:val="18"/>
                <w:szCs w:val="18"/>
                <w:lang w:eastAsia="es-CO"/>
              </w:rPr>
            </w:pPr>
          </w:p>
        </w:tc>
      </w:tr>
      <w:tr w:rsidR="00063570" w:rsidRPr="00E37662" w14:paraId="4FD37D28" w14:textId="77777777" w:rsidTr="00CE26EB">
        <w:trPr>
          <w:trHeight w:val="218"/>
        </w:trPr>
        <w:tc>
          <w:tcPr>
            <w:tcW w:w="0" w:type="auto"/>
            <w:vMerge w:val="restart"/>
            <w:vAlign w:val="center"/>
          </w:tcPr>
          <w:p w14:paraId="3A080BAF" w14:textId="77777777" w:rsidR="00063570" w:rsidRPr="00E37662" w:rsidRDefault="00063570" w:rsidP="00CE26EB">
            <w:pPr>
              <w:ind w:hanging="2"/>
              <w:rPr>
                <w:rFonts w:ascii="Verdana" w:hAnsi="Verdana" w:cs="Calibri"/>
                <w:b/>
                <w:bCs/>
                <w:color w:val="000000"/>
                <w:sz w:val="18"/>
                <w:szCs w:val="18"/>
                <w:lang w:eastAsia="es-CO"/>
              </w:rPr>
            </w:pPr>
            <w:r w:rsidRPr="00E37662">
              <w:rPr>
                <w:rFonts w:ascii="Verdana" w:hAnsi="Verdana" w:cs="Calibri"/>
                <w:color w:val="000000"/>
                <w:sz w:val="18"/>
                <w:szCs w:val="18"/>
                <w:lang w:eastAsia="es-CO"/>
              </w:rPr>
              <w:t xml:space="preserve">Camioneta doble cabina </w:t>
            </w:r>
            <w:proofErr w:type="gramStart"/>
            <w:r w:rsidRPr="00E37662">
              <w:rPr>
                <w:rFonts w:ascii="Verdana" w:hAnsi="Verdana" w:cs="Calibri"/>
                <w:color w:val="000000"/>
                <w:sz w:val="18"/>
                <w:szCs w:val="18"/>
                <w:lang w:eastAsia="es-CO"/>
              </w:rPr>
              <w:t>-  CHEVROLET</w:t>
            </w:r>
            <w:proofErr w:type="gramEnd"/>
            <w:r w:rsidRPr="00E37662">
              <w:rPr>
                <w:rFonts w:ascii="Verdana" w:hAnsi="Verdana" w:cs="Calibri"/>
                <w:color w:val="000000"/>
                <w:sz w:val="18"/>
                <w:szCs w:val="18"/>
                <w:lang w:eastAsia="es-CO"/>
              </w:rPr>
              <w:t xml:space="preserve"> COLORADO</w:t>
            </w:r>
          </w:p>
        </w:tc>
        <w:tc>
          <w:tcPr>
            <w:tcW w:w="3356" w:type="dxa"/>
            <w:noWrap/>
            <w:vAlign w:val="center"/>
          </w:tcPr>
          <w:p w14:paraId="61B513E9" w14:textId="77777777" w:rsidR="00063570" w:rsidRPr="00E37662" w:rsidRDefault="00063570" w:rsidP="00CE26EB">
            <w:pPr>
              <w:ind w:hanging="2"/>
              <w:jc w:val="both"/>
              <w:rPr>
                <w:rFonts w:ascii="Verdana" w:hAnsi="Verdana" w:cs="Calibri"/>
                <w:color w:val="000000"/>
                <w:sz w:val="18"/>
                <w:szCs w:val="18"/>
                <w:lang w:eastAsia="es-CO"/>
              </w:rPr>
            </w:pPr>
            <w:r w:rsidRPr="00E37662">
              <w:rPr>
                <w:rFonts w:ascii="Verdana" w:hAnsi="Verdana" w:cs="Calibri"/>
                <w:color w:val="000000"/>
                <w:sz w:val="18"/>
                <w:szCs w:val="18"/>
                <w:lang w:eastAsia="es-CO"/>
              </w:rPr>
              <w:t>Mantenimiento general del sistema de frenos y embrague (pedales, tuberías, mordaza, guaya y palanca) incluido líquido para el cambio.</w:t>
            </w:r>
          </w:p>
        </w:tc>
        <w:tc>
          <w:tcPr>
            <w:tcW w:w="1423" w:type="dxa"/>
            <w:vAlign w:val="center"/>
          </w:tcPr>
          <w:p w14:paraId="7AC9BB97" w14:textId="77777777" w:rsidR="00063570" w:rsidRPr="00E37662" w:rsidRDefault="00063570" w:rsidP="00CE26EB">
            <w:pPr>
              <w:ind w:hanging="2"/>
              <w:jc w:val="center"/>
              <w:rPr>
                <w:rFonts w:ascii="Verdana" w:hAnsi="Verdana" w:cs="Calibri"/>
                <w:bCs/>
                <w:color w:val="000000"/>
                <w:sz w:val="18"/>
                <w:szCs w:val="18"/>
                <w:lang w:eastAsia="es-CO"/>
              </w:rPr>
            </w:pPr>
            <w:r w:rsidRPr="00E37662">
              <w:rPr>
                <w:rFonts w:ascii="Verdana" w:hAnsi="Verdana" w:cs="Calibri"/>
                <w:bCs/>
                <w:color w:val="000000"/>
                <w:sz w:val="18"/>
                <w:szCs w:val="18"/>
                <w:lang w:eastAsia="es-CO"/>
              </w:rPr>
              <w:t>1</w:t>
            </w:r>
          </w:p>
        </w:tc>
        <w:tc>
          <w:tcPr>
            <w:tcW w:w="0" w:type="auto"/>
          </w:tcPr>
          <w:p w14:paraId="282E89EA"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1C6DABCE"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3664B07D" w14:textId="77777777" w:rsidR="00063570" w:rsidRPr="00E37662" w:rsidRDefault="00063570" w:rsidP="00CE26EB">
            <w:pPr>
              <w:ind w:hanging="2"/>
              <w:jc w:val="center"/>
              <w:rPr>
                <w:rFonts w:ascii="Verdana" w:hAnsi="Verdana" w:cs="Calibri"/>
                <w:bCs/>
                <w:color w:val="000000"/>
                <w:sz w:val="18"/>
                <w:szCs w:val="18"/>
                <w:lang w:eastAsia="es-CO"/>
              </w:rPr>
            </w:pPr>
          </w:p>
        </w:tc>
      </w:tr>
      <w:tr w:rsidR="00063570" w:rsidRPr="00E37662" w14:paraId="686CBF54" w14:textId="77777777" w:rsidTr="00CE26EB">
        <w:trPr>
          <w:trHeight w:val="218"/>
        </w:trPr>
        <w:tc>
          <w:tcPr>
            <w:tcW w:w="0" w:type="auto"/>
            <w:vMerge/>
            <w:vAlign w:val="center"/>
          </w:tcPr>
          <w:p w14:paraId="7F7547E3" w14:textId="77777777" w:rsidR="00063570" w:rsidRPr="00E37662" w:rsidRDefault="00063570" w:rsidP="00CE26EB">
            <w:pPr>
              <w:ind w:hanging="2"/>
              <w:rPr>
                <w:rFonts w:ascii="Verdana" w:hAnsi="Verdana" w:cs="Calibri"/>
                <w:b/>
                <w:bCs/>
                <w:color w:val="000000"/>
                <w:sz w:val="18"/>
                <w:szCs w:val="18"/>
                <w:lang w:eastAsia="es-CO"/>
              </w:rPr>
            </w:pPr>
          </w:p>
        </w:tc>
        <w:tc>
          <w:tcPr>
            <w:tcW w:w="3356" w:type="dxa"/>
            <w:noWrap/>
            <w:vAlign w:val="center"/>
          </w:tcPr>
          <w:p w14:paraId="5153BFEE" w14:textId="77777777" w:rsidR="00063570" w:rsidRPr="00E37662" w:rsidRDefault="00063570" w:rsidP="00CE26EB">
            <w:pPr>
              <w:ind w:hanging="2"/>
              <w:jc w:val="both"/>
              <w:rPr>
                <w:rFonts w:ascii="Verdana" w:hAnsi="Verdana" w:cs="Calibri"/>
                <w:color w:val="000000"/>
                <w:sz w:val="18"/>
                <w:szCs w:val="18"/>
                <w:lang w:eastAsia="es-CO"/>
              </w:rPr>
            </w:pPr>
            <w:r w:rsidRPr="00E37662">
              <w:rPr>
                <w:rFonts w:ascii="Verdana" w:hAnsi="Verdana" w:cs="Calibri"/>
                <w:color w:val="000000"/>
                <w:sz w:val="18"/>
                <w:szCs w:val="18"/>
                <w:lang w:eastAsia="es-CO"/>
              </w:rPr>
              <w:t>Cambio filtros de combustible incluido insumos.</w:t>
            </w:r>
          </w:p>
        </w:tc>
        <w:tc>
          <w:tcPr>
            <w:tcW w:w="1423" w:type="dxa"/>
            <w:vAlign w:val="center"/>
          </w:tcPr>
          <w:p w14:paraId="14F70007" w14:textId="77777777" w:rsidR="00063570" w:rsidRPr="00E37662" w:rsidRDefault="00063570" w:rsidP="00CE26EB">
            <w:pPr>
              <w:ind w:hanging="2"/>
              <w:jc w:val="center"/>
              <w:rPr>
                <w:rFonts w:ascii="Verdana" w:hAnsi="Verdana" w:cs="Calibri"/>
                <w:bCs/>
                <w:color w:val="000000"/>
                <w:sz w:val="18"/>
                <w:szCs w:val="18"/>
                <w:lang w:eastAsia="es-CO"/>
              </w:rPr>
            </w:pPr>
            <w:r w:rsidRPr="00E37662">
              <w:rPr>
                <w:rFonts w:ascii="Verdana" w:hAnsi="Verdana" w:cs="Calibri"/>
                <w:bCs/>
                <w:color w:val="000000"/>
                <w:sz w:val="18"/>
                <w:szCs w:val="18"/>
                <w:lang w:eastAsia="es-CO"/>
              </w:rPr>
              <w:t>1</w:t>
            </w:r>
          </w:p>
        </w:tc>
        <w:tc>
          <w:tcPr>
            <w:tcW w:w="0" w:type="auto"/>
          </w:tcPr>
          <w:p w14:paraId="62C8DBF7"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4EAB8140"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248A4B05" w14:textId="77777777" w:rsidR="00063570" w:rsidRPr="00E37662" w:rsidRDefault="00063570" w:rsidP="00CE26EB">
            <w:pPr>
              <w:ind w:hanging="2"/>
              <w:jc w:val="center"/>
              <w:rPr>
                <w:rFonts w:ascii="Verdana" w:hAnsi="Verdana" w:cs="Calibri"/>
                <w:bCs/>
                <w:color w:val="000000"/>
                <w:sz w:val="18"/>
                <w:szCs w:val="18"/>
                <w:lang w:eastAsia="es-CO"/>
              </w:rPr>
            </w:pPr>
          </w:p>
        </w:tc>
      </w:tr>
      <w:tr w:rsidR="00063570" w:rsidRPr="00E37662" w14:paraId="24C0B75E" w14:textId="77777777" w:rsidTr="00CE26EB">
        <w:trPr>
          <w:trHeight w:val="218"/>
        </w:trPr>
        <w:tc>
          <w:tcPr>
            <w:tcW w:w="0" w:type="auto"/>
            <w:vMerge/>
            <w:vAlign w:val="center"/>
          </w:tcPr>
          <w:p w14:paraId="2EF4E26B" w14:textId="77777777" w:rsidR="00063570" w:rsidRPr="00E37662" w:rsidRDefault="00063570" w:rsidP="00CE26EB">
            <w:pPr>
              <w:ind w:hanging="2"/>
              <w:rPr>
                <w:rFonts w:ascii="Verdana" w:hAnsi="Verdana" w:cs="Calibri"/>
                <w:b/>
                <w:bCs/>
                <w:color w:val="000000"/>
                <w:sz w:val="18"/>
                <w:szCs w:val="18"/>
                <w:lang w:eastAsia="es-CO"/>
              </w:rPr>
            </w:pPr>
          </w:p>
        </w:tc>
        <w:tc>
          <w:tcPr>
            <w:tcW w:w="3356" w:type="dxa"/>
            <w:noWrap/>
            <w:vAlign w:val="center"/>
          </w:tcPr>
          <w:p w14:paraId="039EE1BD" w14:textId="77777777" w:rsidR="00063570" w:rsidRPr="00E37662" w:rsidRDefault="00063570" w:rsidP="00CE26EB">
            <w:pPr>
              <w:ind w:hanging="2"/>
              <w:jc w:val="both"/>
              <w:rPr>
                <w:rFonts w:ascii="Verdana" w:hAnsi="Verdana" w:cs="Calibri"/>
                <w:color w:val="000000"/>
                <w:sz w:val="18"/>
                <w:szCs w:val="18"/>
                <w:lang w:eastAsia="es-CO"/>
              </w:rPr>
            </w:pPr>
            <w:r w:rsidRPr="00E37662">
              <w:rPr>
                <w:rFonts w:ascii="Verdana" w:hAnsi="Verdana" w:cs="Calibri"/>
                <w:color w:val="000000"/>
                <w:sz w:val="18"/>
                <w:szCs w:val="18"/>
                <w:lang w:eastAsia="es-CO"/>
              </w:rPr>
              <w:t>Cambio de aceite de motor, incluido filtro y aceite.</w:t>
            </w:r>
          </w:p>
        </w:tc>
        <w:tc>
          <w:tcPr>
            <w:tcW w:w="1423" w:type="dxa"/>
            <w:vAlign w:val="center"/>
          </w:tcPr>
          <w:p w14:paraId="0146D25A" w14:textId="77777777" w:rsidR="00063570" w:rsidRPr="00E37662" w:rsidRDefault="00063570" w:rsidP="00CE26EB">
            <w:pPr>
              <w:ind w:hanging="2"/>
              <w:jc w:val="center"/>
              <w:rPr>
                <w:rFonts w:ascii="Verdana" w:hAnsi="Verdana" w:cs="Calibri"/>
                <w:bCs/>
                <w:color w:val="000000"/>
                <w:sz w:val="18"/>
                <w:szCs w:val="18"/>
                <w:lang w:eastAsia="es-CO"/>
              </w:rPr>
            </w:pPr>
            <w:r w:rsidRPr="00E37662">
              <w:rPr>
                <w:rFonts w:ascii="Verdana" w:hAnsi="Verdana" w:cs="Calibri"/>
                <w:bCs/>
                <w:color w:val="000000"/>
                <w:sz w:val="18"/>
                <w:szCs w:val="18"/>
                <w:lang w:eastAsia="es-CO"/>
              </w:rPr>
              <w:t>1</w:t>
            </w:r>
          </w:p>
        </w:tc>
        <w:tc>
          <w:tcPr>
            <w:tcW w:w="0" w:type="auto"/>
          </w:tcPr>
          <w:p w14:paraId="15006D23"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4C679229"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3C5F07F3" w14:textId="77777777" w:rsidR="00063570" w:rsidRPr="00E37662" w:rsidRDefault="00063570" w:rsidP="00CE26EB">
            <w:pPr>
              <w:ind w:hanging="2"/>
              <w:jc w:val="center"/>
              <w:rPr>
                <w:rFonts w:ascii="Verdana" w:hAnsi="Verdana" w:cs="Calibri"/>
                <w:bCs/>
                <w:color w:val="000000"/>
                <w:sz w:val="18"/>
                <w:szCs w:val="18"/>
                <w:lang w:eastAsia="es-CO"/>
              </w:rPr>
            </w:pPr>
          </w:p>
        </w:tc>
      </w:tr>
      <w:tr w:rsidR="00063570" w:rsidRPr="00E37662" w14:paraId="48424C3E" w14:textId="77777777" w:rsidTr="00CE26EB">
        <w:trPr>
          <w:trHeight w:val="218"/>
        </w:trPr>
        <w:tc>
          <w:tcPr>
            <w:tcW w:w="0" w:type="auto"/>
            <w:vMerge/>
            <w:vAlign w:val="center"/>
          </w:tcPr>
          <w:p w14:paraId="10474C92" w14:textId="77777777" w:rsidR="00063570" w:rsidRPr="00E37662" w:rsidRDefault="00063570" w:rsidP="00CE26EB">
            <w:pPr>
              <w:ind w:hanging="2"/>
              <w:rPr>
                <w:rFonts w:ascii="Verdana" w:hAnsi="Verdana" w:cs="Calibri"/>
                <w:b/>
                <w:bCs/>
                <w:color w:val="000000"/>
                <w:sz w:val="18"/>
                <w:szCs w:val="18"/>
                <w:lang w:eastAsia="es-CO"/>
              </w:rPr>
            </w:pPr>
          </w:p>
        </w:tc>
        <w:tc>
          <w:tcPr>
            <w:tcW w:w="3356" w:type="dxa"/>
            <w:noWrap/>
            <w:vAlign w:val="center"/>
          </w:tcPr>
          <w:p w14:paraId="1A513217" w14:textId="77777777" w:rsidR="00063570" w:rsidRPr="00E37662" w:rsidRDefault="00063570" w:rsidP="00CE26EB">
            <w:pPr>
              <w:ind w:hanging="2"/>
              <w:jc w:val="both"/>
              <w:rPr>
                <w:rFonts w:ascii="Verdana" w:hAnsi="Verdana" w:cs="Calibri"/>
                <w:color w:val="000000"/>
                <w:sz w:val="18"/>
                <w:szCs w:val="18"/>
                <w:lang w:eastAsia="es-CO"/>
              </w:rPr>
            </w:pPr>
            <w:r w:rsidRPr="00E37662">
              <w:rPr>
                <w:rFonts w:ascii="Verdana" w:hAnsi="Verdana" w:cs="Calibri"/>
                <w:color w:val="000000"/>
                <w:sz w:val="18"/>
                <w:szCs w:val="18"/>
                <w:lang w:eastAsia="es-CO"/>
              </w:rPr>
              <w:t>Cambio de filtro de aire, incluido insumos</w:t>
            </w:r>
          </w:p>
        </w:tc>
        <w:tc>
          <w:tcPr>
            <w:tcW w:w="1423" w:type="dxa"/>
            <w:vAlign w:val="center"/>
          </w:tcPr>
          <w:p w14:paraId="37FB66E9" w14:textId="77777777" w:rsidR="00063570" w:rsidRPr="00E37662" w:rsidRDefault="00063570" w:rsidP="00CE26EB">
            <w:pPr>
              <w:ind w:hanging="2"/>
              <w:jc w:val="center"/>
              <w:rPr>
                <w:rFonts w:ascii="Verdana" w:hAnsi="Verdana" w:cs="Calibri"/>
                <w:bCs/>
                <w:color w:val="000000"/>
                <w:sz w:val="18"/>
                <w:szCs w:val="18"/>
                <w:lang w:eastAsia="es-CO"/>
              </w:rPr>
            </w:pPr>
            <w:r w:rsidRPr="00E37662">
              <w:rPr>
                <w:rFonts w:ascii="Verdana" w:hAnsi="Verdana" w:cs="Calibri"/>
                <w:bCs/>
                <w:color w:val="000000"/>
                <w:sz w:val="18"/>
                <w:szCs w:val="18"/>
                <w:lang w:eastAsia="es-CO"/>
              </w:rPr>
              <w:t>1</w:t>
            </w:r>
          </w:p>
        </w:tc>
        <w:tc>
          <w:tcPr>
            <w:tcW w:w="0" w:type="auto"/>
          </w:tcPr>
          <w:p w14:paraId="42A7C838"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39B8E270"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04D3B137" w14:textId="77777777" w:rsidR="00063570" w:rsidRPr="00E37662" w:rsidRDefault="00063570" w:rsidP="00CE26EB">
            <w:pPr>
              <w:ind w:hanging="2"/>
              <w:jc w:val="center"/>
              <w:rPr>
                <w:rFonts w:ascii="Verdana" w:hAnsi="Verdana" w:cs="Calibri"/>
                <w:bCs/>
                <w:color w:val="000000"/>
                <w:sz w:val="18"/>
                <w:szCs w:val="18"/>
                <w:lang w:eastAsia="es-CO"/>
              </w:rPr>
            </w:pPr>
          </w:p>
        </w:tc>
      </w:tr>
      <w:tr w:rsidR="00063570" w:rsidRPr="00E37662" w14:paraId="2369B1DB" w14:textId="77777777" w:rsidTr="00CE26EB">
        <w:trPr>
          <w:trHeight w:val="218"/>
        </w:trPr>
        <w:tc>
          <w:tcPr>
            <w:tcW w:w="0" w:type="auto"/>
            <w:vMerge/>
            <w:vAlign w:val="center"/>
          </w:tcPr>
          <w:p w14:paraId="3273C862" w14:textId="77777777" w:rsidR="00063570" w:rsidRPr="00E37662" w:rsidRDefault="00063570" w:rsidP="00CE26EB">
            <w:pPr>
              <w:ind w:hanging="2"/>
              <w:rPr>
                <w:rFonts w:ascii="Verdana" w:hAnsi="Verdana" w:cs="Calibri"/>
                <w:b/>
                <w:bCs/>
                <w:color w:val="000000"/>
                <w:sz w:val="18"/>
                <w:szCs w:val="18"/>
                <w:lang w:eastAsia="es-CO"/>
              </w:rPr>
            </w:pPr>
          </w:p>
        </w:tc>
        <w:tc>
          <w:tcPr>
            <w:tcW w:w="3356" w:type="dxa"/>
            <w:noWrap/>
            <w:vAlign w:val="center"/>
          </w:tcPr>
          <w:p w14:paraId="1EDB139F" w14:textId="77777777" w:rsidR="00063570" w:rsidRPr="00E37662" w:rsidRDefault="00063570" w:rsidP="00CE26EB">
            <w:pPr>
              <w:ind w:hanging="2"/>
              <w:jc w:val="both"/>
              <w:rPr>
                <w:rFonts w:ascii="Verdana" w:hAnsi="Verdana" w:cs="Calibri"/>
                <w:color w:val="000000"/>
                <w:sz w:val="18"/>
                <w:szCs w:val="18"/>
                <w:lang w:eastAsia="es-CO"/>
              </w:rPr>
            </w:pPr>
            <w:r w:rsidRPr="00E37662">
              <w:rPr>
                <w:rFonts w:ascii="Verdana" w:hAnsi="Verdana" w:cs="Calibri"/>
                <w:color w:val="000000"/>
                <w:sz w:val="18"/>
                <w:szCs w:val="18"/>
                <w:lang w:eastAsia="es-CO"/>
              </w:rPr>
              <w:t>Cambio de aceite de dirección incluido insumos</w:t>
            </w:r>
          </w:p>
        </w:tc>
        <w:tc>
          <w:tcPr>
            <w:tcW w:w="1423" w:type="dxa"/>
            <w:vAlign w:val="center"/>
          </w:tcPr>
          <w:p w14:paraId="558C8131" w14:textId="77777777" w:rsidR="00063570" w:rsidRPr="00E37662" w:rsidRDefault="00063570" w:rsidP="00CE26EB">
            <w:pPr>
              <w:ind w:hanging="2"/>
              <w:jc w:val="center"/>
              <w:rPr>
                <w:rFonts w:ascii="Verdana" w:hAnsi="Verdana" w:cs="Calibri"/>
                <w:bCs/>
                <w:color w:val="000000"/>
                <w:sz w:val="18"/>
                <w:szCs w:val="18"/>
                <w:lang w:eastAsia="es-CO"/>
              </w:rPr>
            </w:pPr>
            <w:r w:rsidRPr="00E37662">
              <w:rPr>
                <w:rFonts w:ascii="Verdana" w:hAnsi="Verdana" w:cs="Calibri"/>
                <w:bCs/>
                <w:color w:val="000000"/>
                <w:sz w:val="18"/>
                <w:szCs w:val="18"/>
                <w:lang w:eastAsia="es-CO"/>
              </w:rPr>
              <w:t>1</w:t>
            </w:r>
          </w:p>
        </w:tc>
        <w:tc>
          <w:tcPr>
            <w:tcW w:w="0" w:type="auto"/>
          </w:tcPr>
          <w:p w14:paraId="0A452B1E"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1A93CA1C"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32BD4E18" w14:textId="77777777" w:rsidR="00063570" w:rsidRPr="00E37662" w:rsidRDefault="00063570" w:rsidP="00CE26EB">
            <w:pPr>
              <w:ind w:hanging="2"/>
              <w:jc w:val="center"/>
              <w:rPr>
                <w:rFonts w:ascii="Verdana" w:hAnsi="Verdana" w:cs="Calibri"/>
                <w:bCs/>
                <w:color w:val="000000"/>
                <w:sz w:val="18"/>
                <w:szCs w:val="18"/>
                <w:lang w:eastAsia="es-CO"/>
              </w:rPr>
            </w:pPr>
          </w:p>
        </w:tc>
      </w:tr>
      <w:tr w:rsidR="00063570" w:rsidRPr="00E37662" w14:paraId="3D742D71" w14:textId="77777777" w:rsidTr="00CE26EB">
        <w:trPr>
          <w:trHeight w:val="218"/>
        </w:trPr>
        <w:tc>
          <w:tcPr>
            <w:tcW w:w="0" w:type="auto"/>
            <w:vMerge/>
            <w:vAlign w:val="center"/>
          </w:tcPr>
          <w:p w14:paraId="28D8EECF" w14:textId="77777777" w:rsidR="00063570" w:rsidRPr="00E37662" w:rsidRDefault="00063570" w:rsidP="00CE26EB">
            <w:pPr>
              <w:ind w:hanging="2"/>
              <w:rPr>
                <w:rFonts w:ascii="Verdana" w:hAnsi="Verdana" w:cs="Calibri"/>
                <w:b/>
                <w:bCs/>
                <w:color w:val="000000"/>
                <w:sz w:val="18"/>
                <w:szCs w:val="18"/>
                <w:lang w:eastAsia="es-CO"/>
              </w:rPr>
            </w:pPr>
          </w:p>
        </w:tc>
        <w:tc>
          <w:tcPr>
            <w:tcW w:w="3356" w:type="dxa"/>
            <w:noWrap/>
            <w:vAlign w:val="center"/>
          </w:tcPr>
          <w:p w14:paraId="254E4348" w14:textId="77777777" w:rsidR="00063570" w:rsidRPr="00E37662" w:rsidRDefault="00063570" w:rsidP="00CE26EB">
            <w:pPr>
              <w:ind w:hanging="2"/>
              <w:jc w:val="both"/>
              <w:rPr>
                <w:rFonts w:ascii="Verdana" w:hAnsi="Verdana" w:cs="Calibri"/>
                <w:color w:val="000000"/>
                <w:sz w:val="18"/>
                <w:szCs w:val="18"/>
                <w:lang w:eastAsia="es-CO"/>
              </w:rPr>
            </w:pPr>
            <w:r w:rsidRPr="00E37662">
              <w:rPr>
                <w:rFonts w:ascii="Verdana" w:hAnsi="Verdana" w:cs="Calibri"/>
                <w:color w:val="000000"/>
                <w:sz w:val="18"/>
                <w:szCs w:val="18"/>
                <w:lang w:eastAsia="es-CO"/>
              </w:rPr>
              <w:t>Cambio líquido de refrigerante.</w:t>
            </w:r>
          </w:p>
        </w:tc>
        <w:tc>
          <w:tcPr>
            <w:tcW w:w="1423" w:type="dxa"/>
            <w:vAlign w:val="center"/>
          </w:tcPr>
          <w:p w14:paraId="4677F0F4" w14:textId="77777777" w:rsidR="00063570" w:rsidRPr="00E37662" w:rsidRDefault="00063570" w:rsidP="00CE26EB">
            <w:pPr>
              <w:ind w:hanging="2"/>
              <w:jc w:val="center"/>
              <w:rPr>
                <w:rFonts w:ascii="Verdana" w:hAnsi="Verdana" w:cs="Calibri"/>
                <w:bCs/>
                <w:color w:val="000000"/>
                <w:sz w:val="18"/>
                <w:szCs w:val="18"/>
                <w:lang w:eastAsia="es-CO"/>
              </w:rPr>
            </w:pPr>
            <w:r w:rsidRPr="00E37662">
              <w:rPr>
                <w:rFonts w:ascii="Verdana" w:hAnsi="Verdana" w:cs="Calibri"/>
                <w:bCs/>
                <w:color w:val="000000"/>
                <w:sz w:val="18"/>
                <w:szCs w:val="18"/>
                <w:lang w:eastAsia="es-CO"/>
              </w:rPr>
              <w:t>1</w:t>
            </w:r>
          </w:p>
        </w:tc>
        <w:tc>
          <w:tcPr>
            <w:tcW w:w="0" w:type="auto"/>
          </w:tcPr>
          <w:p w14:paraId="0263ABA4"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44BC74BD" w14:textId="77777777" w:rsidR="00063570" w:rsidRPr="00E37662" w:rsidRDefault="00063570" w:rsidP="00CE26EB">
            <w:pPr>
              <w:ind w:hanging="2"/>
              <w:jc w:val="center"/>
              <w:rPr>
                <w:rFonts w:ascii="Verdana" w:hAnsi="Verdana" w:cs="Calibri"/>
                <w:bCs/>
                <w:color w:val="000000"/>
                <w:sz w:val="18"/>
                <w:szCs w:val="18"/>
                <w:lang w:eastAsia="es-CO"/>
              </w:rPr>
            </w:pPr>
          </w:p>
        </w:tc>
        <w:tc>
          <w:tcPr>
            <w:tcW w:w="0" w:type="auto"/>
          </w:tcPr>
          <w:p w14:paraId="0CD75F6A" w14:textId="77777777" w:rsidR="00063570" w:rsidRPr="00E37662" w:rsidRDefault="00063570" w:rsidP="00CE26EB">
            <w:pPr>
              <w:ind w:hanging="2"/>
              <w:jc w:val="center"/>
              <w:rPr>
                <w:rFonts w:ascii="Verdana" w:hAnsi="Verdana" w:cs="Calibri"/>
                <w:bCs/>
                <w:color w:val="000000"/>
                <w:sz w:val="18"/>
                <w:szCs w:val="18"/>
                <w:lang w:eastAsia="es-CO"/>
              </w:rPr>
            </w:pPr>
          </w:p>
        </w:tc>
      </w:tr>
      <w:tr w:rsidR="00063570" w:rsidRPr="00E37662" w14:paraId="212FB64A" w14:textId="77777777" w:rsidTr="00CE26EB">
        <w:trPr>
          <w:trHeight w:val="130"/>
        </w:trPr>
        <w:tc>
          <w:tcPr>
            <w:tcW w:w="0" w:type="auto"/>
            <w:vMerge w:val="restart"/>
            <w:vAlign w:val="center"/>
            <w:hideMark/>
          </w:tcPr>
          <w:p w14:paraId="2D0009EA"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MOTOCICLETA YAMAHA YBR125</w:t>
            </w:r>
          </w:p>
        </w:tc>
        <w:tc>
          <w:tcPr>
            <w:tcW w:w="3356" w:type="dxa"/>
            <w:noWrap/>
            <w:vAlign w:val="center"/>
            <w:hideMark/>
          </w:tcPr>
          <w:p w14:paraId="758922E2"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Verificación, ajuste y lubricación de sistema de frenos delantero y trasero (guayas, maniguetas, liquido de freno, levas, bandas y pastillas)</w:t>
            </w:r>
          </w:p>
        </w:tc>
        <w:tc>
          <w:tcPr>
            <w:tcW w:w="1423" w:type="dxa"/>
            <w:vAlign w:val="center"/>
            <w:hideMark/>
          </w:tcPr>
          <w:p w14:paraId="290C1FE1" w14:textId="77777777" w:rsidR="00063570" w:rsidRPr="00E37662" w:rsidRDefault="00063570" w:rsidP="00CE26EB">
            <w:pPr>
              <w:ind w:hanging="2"/>
              <w:jc w:val="center"/>
              <w:rPr>
                <w:rFonts w:ascii="Verdana" w:hAnsi="Verdana" w:cs="Calibri"/>
                <w:color w:val="000000"/>
                <w:sz w:val="18"/>
                <w:szCs w:val="18"/>
                <w:lang w:eastAsia="es-CO"/>
              </w:rPr>
            </w:pPr>
            <w:r w:rsidRPr="00E37662">
              <w:rPr>
                <w:rFonts w:ascii="Verdana" w:hAnsi="Verdana" w:cs="Calibri"/>
                <w:color w:val="000000"/>
                <w:sz w:val="18"/>
                <w:szCs w:val="18"/>
                <w:lang w:eastAsia="es-CO"/>
              </w:rPr>
              <w:t>1</w:t>
            </w:r>
          </w:p>
        </w:tc>
        <w:tc>
          <w:tcPr>
            <w:tcW w:w="0" w:type="auto"/>
          </w:tcPr>
          <w:p w14:paraId="512FC43E"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30885FA2"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7AC98CE9"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2859ACA9" w14:textId="77777777" w:rsidTr="00CE26EB">
        <w:trPr>
          <w:trHeight w:val="130"/>
        </w:trPr>
        <w:tc>
          <w:tcPr>
            <w:tcW w:w="0" w:type="auto"/>
            <w:vMerge/>
            <w:vAlign w:val="center"/>
            <w:hideMark/>
          </w:tcPr>
          <w:p w14:paraId="3E71013C"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10493829"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Cambio aceite del motor incluido insumos</w:t>
            </w:r>
          </w:p>
        </w:tc>
        <w:tc>
          <w:tcPr>
            <w:tcW w:w="1423" w:type="dxa"/>
            <w:vAlign w:val="center"/>
            <w:hideMark/>
          </w:tcPr>
          <w:p w14:paraId="63FC3CCE" w14:textId="77777777" w:rsidR="00063570" w:rsidRPr="00E37662" w:rsidRDefault="00063570" w:rsidP="00CE26EB">
            <w:pPr>
              <w:ind w:hanging="2"/>
              <w:jc w:val="center"/>
              <w:rPr>
                <w:rFonts w:ascii="Verdana" w:hAnsi="Verdana" w:cs="Calibri"/>
                <w:color w:val="000000"/>
                <w:sz w:val="18"/>
                <w:szCs w:val="18"/>
                <w:lang w:eastAsia="es-CO"/>
              </w:rPr>
            </w:pPr>
            <w:r w:rsidRPr="00E37662">
              <w:rPr>
                <w:rFonts w:ascii="Verdana" w:hAnsi="Verdana" w:cs="Calibri"/>
                <w:color w:val="000000"/>
                <w:sz w:val="18"/>
                <w:szCs w:val="18"/>
                <w:lang w:eastAsia="es-CO"/>
              </w:rPr>
              <w:t>1</w:t>
            </w:r>
          </w:p>
        </w:tc>
        <w:tc>
          <w:tcPr>
            <w:tcW w:w="0" w:type="auto"/>
          </w:tcPr>
          <w:p w14:paraId="5EB5A8B7"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7A16544F"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45AD671D"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1F9EEC7D" w14:textId="77777777" w:rsidTr="00CE26EB">
        <w:trPr>
          <w:trHeight w:val="130"/>
        </w:trPr>
        <w:tc>
          <w:tcPr>
            <w:tcW w:w="0" w:type="auto"/>
            <w:vMerge/>
            <w:vAlign w:val="center"/>
            <w:hideMark/>
          </w:tcPr>
          <w:p w14:paraId="1341A32B"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581D5EF1"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Cambio de filtro de aire incluido insumos</w:t>
            </w:r>
          </w:p>
        </w:tc>
        <w:tc>
          <w:tcPr>
            <w:tcW w:w="1423" w:type="dxa"/>
            <w:vAlign w:val="center"/>
            <w:hideMark/>
          </w:tcPr>
          <w:p w14:paraId="79D037D6" w14:textId="77777777" w:rsidR="00063570" w:rsidRPr="00E37662" w:rsidRDefault="00063570" w:rsidP="00CE26EB">
            <w:pPr>
              <w:ind w:hanging="2"/>
              <w:jc w:val="center"/>
              <w:rPr>
                <w:rFonts w:ascii="Verdana" w:hAnsi="Verdana" w:cs="Calibri"/>
                <w:color w:val="000000"/>
                <w:sz w:val="18"/>
                <w:szCs w:val="18"/>
                <w:lang w:eastAsia="es-CO"/>
              </w:rPr>
            </w:pPr>
            <w:r w:rsidRPr="00E37662">
              <w:rPr>
                <w:rFonts w:ascii="Verdana" w:hAnsi="Verdana" w:cs="Calibri"/>
                <w:color w:val="000000"/>
                <w:sz w:val="18"/>
                <w:szCs w:val="18"/>
                <w:lang w:eastAsia="es-CO"/>
              </w:rPr>
              <w:t>1</w:t>
            </w:r>
          </w:p>
        </w:tc>
        <w:tc>
          <w:tcPr>
            <w:tcW w:w="0" w:type="auto"/>
          </w:tcPr>
          <w:p w14:paraId="43FB0959"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10A277DF"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43DD6600"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03D06C47" w14:textId="77777777" w:rsidTr="00CE26EB">
        <w:trPr>
          <w:trHeight w:val="130"/>
        </w:trPr>
        <w:tc>
          <w:tcPr>
            <w:tcW w:w="0" w:type="auto"/>
            <w:vMerge/>
            <w:vAlign w:val="center"/>
            <w:hideMark/>
          </w:tcPr>
          <w:p w14:paraId="2EE32CC3"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5C38F4E7"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Limpieza y calibre de la bujía</w:t>
            </w:r>
          </w:p>
        </w:tc>
        <w:tc>
          <w:tcPr>
            <w:tcW w:w="1423" w:type="dxa"/>
            <w:vAlign w:val="center"/>
            <w:hideMark/>
          </w:tcPr>
          <w:p w14:paraId="10182760" w14:textId="77777777" w:rsidR="00063570" w:rsidRPr="00E37662" w:rsidRDefault="00063570" w:rsidP="00CE26EB">
            <w:pPr>
              <w:ind w:hanging="2"/>
              <w:jc w:val="center"/>
              <w:rPr>
                <w:rFonts w:ascii="Verdana" w:hAnsi="Verdana" w:cs="Calibri"/>
                <w:color w:val="000000"/>
                <w:sz w:val="18"/>
                <w:szCs w:val="18"/>
                <w:lang w:eastAsia="es-CO"/>
              </w:rPr>
            </w:pPr>
            <w:r w:rsidRPr="00E37662">
              <w:rPr>
                <w:rFonts w:ascii="Verdana" w:hAnsi="Verdana" w:cs="Calibri"/>
                <w:color w:val="000000"/>
                <w:sz w:val="18"/>
                <w:szCs w:val="18"/>
                <w:lang w:eastAsia="es-CO"/>
              </w:rPr>
              <w:t>1</w:t>
            </w:r>
          </w:p>
        </w:tc>
        <w:tc>
          <w:tcPr>
            <w:tcW w:w="0" w:type="auto"/>
          </w:tcPr>
          <w:p w14:paraId="09AB3F1B"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09A0AF40"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746FE5D1"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71C0479C" w14:textId="77777777" w:rsidTr="00CE26EB">
        <w:trPr>
          <w:trHeight w:val="130"/>
        </w:trPr>
        <w:tc>
          <w:tcPr>
            <w:tcW w:w="0" w:type="auto"/>
            <w:vMerge/>
            <w:vAlign w:val="center"/>
            <w:hideMark/>
          </w:tcPr>
          <w:p w14:paraId="6DD6A240"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5E1B75DF"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Limpieza de contactos eléctricos de la batería y fusible.</w:t>
            </w:r>
          </w:p>
        </w:tc>
        <w:tc>
          <w:tcPr>
            <w:tcW w:w="1423" w:type="dxa"/>
            <w:vAlign w:val="center"/>
            <w:hideMark/>
          </w:tcPr>
          <w:p w14:paraId="5E85D955" w14:textId="77777777" w:rsidR="00063570" w:rsidRPr="00E37662" w:rsidRDefault="00063570" w:rsidP="00CE26EB">
            <w:pPr>
              <w:ind w:hanging="2"/>
              <w:jc w:val="center"/>
              <w:rPr>
                <w:rFonts w:ascii="Verdana" w:hAnsi="Verdana" w:cs="Calibri"/>
                <w:color w:val="000000"/>
                <w:sz w:val="18"/>
                <w:szCs w:val="18"/>
                <w:lang w:eastAsia="es-CO"/>
              </w:rPr>
            </w:pPr>
            <w:r w:rsidRPr="00E37662">
              <w:rPr>
                <w:rFonts w:ascii="Verdana" w:hAnsi="Verdana" w:cs="Calibri"/>
                <w:color w:val="000000"/>
                <w:sz w:val="18"/>
                <w:szCs w:val="18"/>
                <w:lang w:eastAsia="es-CO"/>
              </w:rPr>
              <w:t>1</w:t>
            </w:r>
          </w:p>
        </w:tc>
        <w:tc>
          <w:tcPr>
            <w:tcW w:w="0" w:type="auto"/>
          </w:tcPr>
          <w:p w14:paraId="4FEF6C3E"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2F18629D"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558BDD94"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6CB7C14F" w14:textId="77777777" w:rsidTr="00CE26EB">
        <w:trPr>
          <w:trHeight w:val="130"/>
        </w:trPr>
        <w:tc>
          <w:tcPr>
            <w:tcW w:w="0" w:type="auto"/>
            <w:vMerge/>
            <w:vAlign w:val="center"/>
            <w:hideMark/>
          </w:tcPr>
          <w:p w14:paraId="78882B7F"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1AF9A2D9"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Tensionada y lubricada de la cadena incluido insumos</w:t>
            </w:r>
          </w:p>
        </w:tc>
        <w:tc>
          <w:tcPr>
            <w:tcW w:w="1423" w:type="dxa"/>
            <w:vAlign w:val="center"/>
            <w:hideMark/>
          </w:tcPr>
          <w:p w14:paraId="75E90E1C" w14:textId="77777777" w:rsidR="00063570" w:rsidRPr="00E37662" w:rsidRDefault="00063570" w:rsidP="00CE26EB">
            <w:pPr>
              <w:ind w:hanging="2"/>
              <w:jc w:val="center"/>
              <w:rPr>
                <w:rFonts w:ascii="Verdana" w:hAnsi="Verdana" w:cs="Calibri"/>
                <w:color w:val="000000"/>
                <w:sz w:val="18"/>
                <w:szCs w:val="18"/>
                <w:lang w:eastAsia="es-CO"/>
              </w:rPr>
            </w:pPr>
            <w:r w:rsidRPr="00E37662">
              <w:rPr>
                <w:rFonts w:ascii="Verdana" w:hAnsi="Verdana" w:cs="Calibri"/>
                <w:color w:val="000000"/>
                <w:sz w:val="18"/>
                <w:szCs w:val="18"/>
                <w:lang w:eastAsia="es-CO"/>
              </w:rPr>
              <w:t>1</w:t>
            </w:r>
          </w:p>
        </w:tc>
        <w:tc>
          <w:tcPr>
            <w:tcW w:w="0" w:type="auto"/>
          </w:tcPr>
          <w:p w14:paraId="08CF399E"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10E2162D"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4C798387"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718F3506" w14:textId="77777777" w:rsidTr="00CE26EB">
        <w:trPr>
          <w:trHeight w:val="130"/>
        </w:trPr>
        <w:tc>
          <w:tcPr>
            <w:tcW w:w="0" w:type="auto"/>
            <w:vMerge/>
            <w:vAlign w:val="center"/>
            <w:hideMark/>
          </w:tcPr>
          <w:p w14:paraId="607FE9C9"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2638A80D"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Revisión y ajuste tornillería, pines, candados, cunas de dirección y abrazaderas.</w:t>
            </w:r>
          </w:p>
        </w:tc>
        <w:tc>
          <w:tcPr>
            <w:tcW w:w="1423" w:type="dxa"/>
            <w:vAlign w:val="center"/>
            <w:hideMark/>
          </w:tcPr>
          <w:p w14:paraId="6693C101" w14:textId="77777777" w:rsidR="00063570" w:rsidRPr="00E37662" w:rsidRDefault="00063570" w:rsidP="00CE26EB">
            <w:pPr>
              <w:ind w:hanging="2"/>
              <w:jc w:val="center"/>
              <w:rPr>
                <w:rFonts w:ascii="Verdana" w:hAnsi="Verdana" w:cs="Calibri"/>
                <w:color w:val="000000"/>
                <w:sz w:val="18"/>
                <w:szCs w:val="18"/>
                <w:lang w:eastAsia="es-CO"/>
              </w:rPr>
            </w:pPr>
            <w:r w:rsidRPr="00E37662">
              <w:rPr>
                <w:rFonts w:ascii="Verdana" w:hAnsi="Verdana" w:cs="Calibri"/>
                <w:color w:val="000000"/>
                <w:sz w:val="18"/>
                <w:szCs w:val="18"/>
                <w:lang w:eastAsia="es-CO"/>
              </w:rPr>
              <w:t>1</w:t>
            </w:r>
          </w:p>
        </w:tc>
        <w:tc>
          <w:tcPr>
            <w:tcW w:w="0" w:type="auto"/>
          </w:tcPr>
          <w:p w14:paraId="4D602BBD"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7D7ACC78"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6B031D7D"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21B464D3" w14:textId="77777777" w:rsidTr="00CE26EB">
        <w:trPr>
          <w:trHeight w:val="130"/>
        </w:trPr>
        <w:tc>
          <w:tcPr>
            <w:tcW w:w="0" w:type="auto"/>
            <w:vMerge w:val="restart"/>
            <w:vAlign w:val="center"/>
            <w:hideMark/>
          </w:tcPr>
          <w:p w14:paraId="1DF227AF"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 xml:space="preserve">MOTOCICLETA YAMAHA XTZ125 </w:t>
            </w:r>
          </w:p>
        </w:tc>
        <w:tc>
          <w:tcPr>
            <w:tcW w:w="3356" w:type="dxa"/>
            <w:noWrap/>
            <w:vAlign w:val="center"/>
            <w:hideMark/>
          </w:tcPr>
          <w:p w14:paraId="6DE92BD4"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Verificación, ajuste y lubricación de sistema de frenos delantero y trasero (guayas, maniguetas, liquido de freno, levas, bandas y pastillas)</w:t>
            </w:r>
          </w:p>
        </w:tc>
        <w:tc>
          <w:tcPr>
            <w:tcW w:w="1423" w:type="dxa"/>
            <w:vAlign w:val="center"/>
            <w:hideMark/>
          </w:tcPr>
          <w:p w14:paraId="25435A41" w14:textId="77777777" w:rsidR="00063570" w:rsidRPr="00E37662" w:rsidRDefault="00063570" w:rsidP="00CE26EB">
            <w:pPr>
              <w:ind w:hanging="2"/>
              <w:jc w:val="center"/>
              <w:rPr>
                <w:rFonts w:ascii="Verdana" w:hAnsi="Verdana" w:cs="Calibri"/>
                <w:color w:val="000000"/>
                <w:sz w:val="18"/>
                <w:szCs w:val="18"/>
                <w:lang w:eastAsia="es-CO"/>
              </w:rPr>
            </w:pPr>
            <w:r>
              <w:rPr>
                <w:rFonts w:ascii="Verdana" w:hAnsi="Verdana" w:cs="Calibri"/>
                <w:color w:val="000000"/>
                <w:sz w:val="18"/>
                <w:szCs w:val="18"/>
                <w:lang w:eastAsia="es-CO"/>
              </w:rPr>
              <w:t>3</w:t>
            </w:r>
          </w:p>
        </w:tc>
        <w:tc>
          <w:tcPr>
            <w:tcW w:w="0" w:type="auto"/>
          </w:tcPr>
          <w:p w14:paraId="23EA3B5E"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6BF45120"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16D91983"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05AED730" w14:textId="77777777" w:rsidTr="00CE26EB">
        <w:trPr>
          <w:trHeight w:val="130"/>
        </w:trPr>
        <w:tc>
          <w:tcPr>
            <w:tcW w:w="0" w:type="auto"/>
            <w:vMerge/>
            <w:vAlign w:val="center"/>
            <w:hideMark/>
          </w:tcPr>
          <w:p w14:paraId="208CA8E7"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4F386CE0"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 xml:space="preserve">Cambio aceite del motor incluido insumos </w:t>
            </w:r>
          </w:p>
        </w:tc>
        <w:tc>
          <w:tcPr>
            <w:tcW w:w="1423" w:type="dxa"/>
            <w:hideMark/>
          </w:tcPr>
          <w:p w14:paraId="42B5A7BD" w14:textId="77777777" w:rsidR="00063570" w:rsidRPr="00E37662" w:rsidRDefault="00063570" w:rsidP="00CE26EB">
            <w:pPr>
              <w:ind w:hanging="2"/>
              <w:jc w:val="center"/>
              <w:rPr>
                <w:rFonts w:ascii="Verdana" w:hAnsi="Verdana" w:cs="Calibri"/>
                <w:color w:val="000000"/>
                <w:sz w:val="18"/>
                <w:szCs w:val="18"/>
                <w:lang w:eastAsia="es-CO"/>
              </w:rPr>
            </w:pPr>
            <w:r>
              <w:rPr>
                <w:rFonts w:ascii="Verdana" w:hAnsi="Verdana" w:cs="Calibri"/>
                <w:color w:val="000000"/>
                <w:sz w:val="18"/>
                <w:szCs w:val="18"/>
                <w:lang w:eastAsia="es-CO"/>
              </w:rPr>
              <w:t>3</w:t>
            </w:r>
          </w:p>
        </w:tc>
        <w:tc>
          <w:tcPr>
            <w:tcW w:w="0" w:type="auto"/>
          </w:tcPr>
          <w:p w14:paraId="4DF0D9BF"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2BDE574B"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0BC7A919"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7CFE9C84" w14:textId="77777777" w:rsidTr="00CE26EB">
        <w:trPr>
          <w:trHeight w:val="130"/>
        </w:trPr>
        <w:tc>
          <w:tcPr>
            <w:tcW w:w="0" w:type="auto"/>
            <w:vMerge/>
            <w:vAlign w:val="center"/>
            <w:hideMark/>
          </w:tcPr>
          <w:p w14:paraId="1F81FB45"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58914DB2"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 xml:space="preserve">Cambio de filtro de aire incluido insumos </w:t>
            </w:r>
          </w:p>
        </w:tc>
        <w:tc>
          <w:tcPr>
            <w:tcW w:w="1423" w:type="dxa"/>
            <w:hideMark/>
          </w:tcPr>
          <w:p w14:paraId="595E9861" w14:textId="77777777" w:rsidR="00063570" w:rsidRPr="00E37662" w:rsidRDefault="00063570" w:rsidP="00CE26EB">
            <w:pPr>
              <w:ind w:hanging="2"/>
              <w:jc w:val="center"/>
              <w:rPr>
                <w:rFonts w:ascii="Verdana" w:hAnsi="Verdana" w:cs="Calibri"/>
                <w:color w:val="000000"/>
                <w:sz w:val="18"/>
                <w:szCs w:val="18"/>
                <w:lang w:eastAsia="es-CO"/>
              </w:rPr>
            </w:pPr>
            <w:r>
              <w:rPr>
                <w:rFonts w:ascii="Verdana" w:hAnsi="Verdana" w:cs="Calibri"/>
                <w:color w:val="000000"/>
                <w:sz w:val="18"/>
                <w:szCs w:val="18"/>
                <w:lang w:eastAsia="es-CO"/>
              </w:rPr>
              <w:t>3</w:t>
            </w:r>
          </w:p>
        </w:tc>
        <w:tc>
          <w:tcPr>
            <w:tcW w:w="0" w:type="auto"/>
          </w:tcPr>
          <w:p w14:paraId="1D089E9A"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6EB939DB"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52ED8470"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1378BF25" w14:textId="77777777" w:rsidTr="00CE26EB">
        <w:trPr>
          <w:trHeight w:val="130"/>
        </w:trPr>
        <w:tc>
          <w:tcPr>
            <w:tcW w:w="0" w:type="auto"/>
            <w:vMerge/>
            <w:vAlign w:val="center"/>
            <w:hideMark/>
          </w:tcPr>
          <w:p w14:paraId="4EC7805E"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56947F46"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Limpieza y calibre de la bujía</w:t>
            </w:r>
          </w:p>
        </w:tc>
        <w:tc>
          <w:tcPr>
            <w:tcW w:w="1423" w:type="dxa"/>
            <w:hideMark/>
          </w:tcPr>
          <w:p w14:paraId="19E37434" w14:textId="77777777" w:rsidR="00063570" w:rsidRPr="00E37662" w:rsidRDefault="00063570" w:rsidP="00CE26EB">
            <w:pPr>
              <w:ind w:hanging="2"/>
              <w:jc w:val="center"/>
              <w:rPr>
                <w:rFonts w:ascii="Verdana" w:hAnsi="Verdana" w:cs="Calibri"/>
                <w:color w:val="000000"/>
                <w:sz w:val="18"/>
                <w:szCs w:val="18"/>
                <w:lang w:eastAsia="es-CO"/>
              </w:rPr>
            </w:pPr>
            <w:r>
              <w:rPr>
                <w:rFonts w:ascii="Verdana" w:hAnsi="Verdana" w:cs="Calibri"/>
                <w:color w:val="000000"/>
                <w:sz w:val="18"/>
                <w:szCs w:val="18"/>
                <w:lang w:eastAsia="es-CO"/>
              </w:rPr>
              <w:t>3</w:t>
            </w:r>
          </w:p>
        </w:tc>
        <w:tc>
          <w:tcPr>
            <w:tcW w:w="0" w:type="auto"/>
          </w:tcPr>
          <w:p w14:paraId="45EDA537"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48E7FCE8"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06DE2687"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07A953A1" w14:textId="77777777" w:rsidTr="00CE26EB">
        <w:trPr>
          <w:trHeight w:val="130"/>
        </w:trPr>
        <w:tc>
          <w:tcPr>
            <w:tcW w:w="0" w:type="auto"/>
            <w:vMerge/>
            <w:vAlign w:val="center"/>
            <w:hideMark/>
          </w:tcPr>
          <w:p w14:paraId="1A49A777"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16AA3C7A"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Limpieza de contactos eléctricos de la batería y fusible.</w:t>
            </w:r>
          </w:p>
        </w:tc>
        <w:tc>
          <w:tcPr>
            <w:tcW w:w="1423" w:type="dxa"/>
            <w:hideMark/>
          </w:tcPr>
          <w:p w14:paraId="1BDEC94C" w14:textId="77777777" w:rsidR="00063570" w:rsidRPr="00E37662" w:rsidRDefault="00063570" w:rsidP="00CE26EB">
            <w:pPr>
              <w:ind w:hanging="2"/>
              <w:jc w:val="center"/>
              <w:rPr>
                <w:rFonts w:ascii="Verdana" w:hAnsi="Verdana" w:cs="Calibri"/>
                <w:color w:val="000000"/>
                <w:sz w:val="18"/>
                <w:szCs w:val="18"/>
                <w:lang w:eastAsia="es-CO"/>
              </w:rPr>
            </w:pPr>
            <w:r>
              <w:rPr>
                <w:rFonts w:ascii="Verdana" w:hAnsi="Verdana" w:cs="Calibri"/>
                <w:color w:val="000000"/>
                <w:sz w:val="18"/>
                <w:szCs w:val="18"/>
                <w:lang w:eastAsia="es-CO"/>
              </w:rPr>
              <w:t>3</w:t>
            </w:r>
          </w:p>
        </w:tc>
        <w:tc>
          <w:tcPr>
            <w:tcW w:w="0" w:type="auto"/>
          </w:tcPr>
          <w:p w14:paraId="4CDD2C32"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5BF54DDC"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6CB8C6A3"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13414957" w14:textId="77777777" w:rsidTr="00CE26EB">
        <w:trPr>
          <w:trHeight w:val="130"/>
        </w:trPr>
        <w:tc>
          <w:tcPr>
            <w:tcW w:w="0" w:type="auto"/>
            <w:vMerge/>
            <w:vAlign w:val="center"/>
            <w:hideMark/>
          </w:tcPr>
          <w:p w14:paraId="05F9F712"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61882E20"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Tensionada y lubricada de la cadena incluido insumos</w:t>
            </w:r>
          </w:p>
        </w:tc>
        <w:tc>
          <w:tcPr>
            <w:tcW w:w="1423" w:type="dxa"/>
            <w:hideMark/>
          </w:tcPr>
          <w:p w14:paraId="405E717E" w14:textId="77777777" w:rsidR="00063570" w:rsidRPr="00E37662" w:rsidRDefault="00063570" w:rsidP="00CE26EB">
            <w:pPr>
              <w:ind w:hanging="2"/>
              <w:jc w:val="center"/>
              <w:rPr>
                <w:rFonts w:ascii="Verdana" w:hAnsi="Verdana" w:cs="Calibri"/>
                <w:color w:val="000000"/>
                <w:sz w:val="18"/>
                <w:szCs w:val="18"/>
                <w:lang w:eastAsia="es-CO"/>
              </w:rPr>
            </w:pPr>
            <w:r>
              <w:rPr>
                <w:rFonts w:ascii="Verdana" w:hAnsi="Verdana" w:cs="Calibri"/>
                <w:color w:val="000000"/>
                <w:sz w:val="18"/>
                <w:szCs w:val="18"/>
                <w:lang w:eastAsia="es-CO"/>
              </w:rPr>
              <w:t>3</w:t>
            </w:r>
          </w:p>
        </w:tc>
        <w:tc>
          <w:tcPr>
            <w:tcW w:w="0" w:type="auto"/>
          </w:tcPr>
          <w:p w14:paraId="0234CFE2"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3F17D42A"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1033188B"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152FB339" w14:textId="77777777" w:rsidTr="00CE26EB">
        <w:trPr>
          <w:trHeight w:val="130"/>
        </w:trPr>
        <w:tc>
          <w:tcPr>
            <w:tcW w:w="0" w:type="auto"/>
            <w:vMerge/>
            <w:vAlign w:val="center"/>
            <w:hideMark/>
          </w:tcPr>
          <w:p w14:paraId="4AA754F6"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107350B7"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Revisión y ajuste de tornillería, pines, candados, cunas de dirección y abrazaderas.</w:t>
            </w:r>
          </w:p>
        </w:tc>
        <w:tc>
          <w:tcPr>
            <w:tcW w:w="1423" w:type="dxa"/>
            <w:hideMark/>
          </w:tcPr>
          <w:p w14:paraId="32EC2CCF" w14:textId="77777777" w:rsidR="00063570" w:rsidRPr="00E37662" w:rsidRDefault="00063570" w:rsidP="00CE26EB">
            <w:pPr>
              <w:ind w:hanging="2"/>
              <w:jc w:val="center"/>
              <w:rPr>
                <w:rFonts w:ascii="Verdana" w:hAnsi="Verdana" w:cs="Calibri"/>
                <w:color w:val="000000"/>
                <w:sz w:val="18"/>
                <w:szCs w:val="18"/>
                <w:lang w:eastAsia="es-CO"/>
              </w:rPr>
            </w:pPr>
            <w:r>
              <w:rPr>
                <w:rFonts w:ascii="Verdana" w:hAnsi="Verdana" w:cs="Calibri"/>
                <w:color w:val="000000"/>
                <w:sz w:val="18"/>
                <w:szCs w:val="18"/>
                <w:lang w:eastAsia="es-CO"/>
              </w:rPr>
              <w:t>3</w:t>
            </w:r>
          </w:p>
        </w:tc>
        <w:tc>
          <w:tcPr>
            <w:tcW w:w="0" w:type="auto"/>
          </w:tcPr>
          <w:p w14:paraId="297FE11C"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29EBB5D5"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52AB6ADE"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424312B5" w14:textId="77777777" w:rsidTr="00CE26EB">
        <w:trPr>
          <w:trHeight w:val="130"/>
        </w:trPr>
        <w:tc>
          <w:tcPr>
            <w:tcW w:w="0" w:type="auto"/>
            <w:vMerge w:val="restart"/>
            <w:vAlign w:val="center"/>
            <w:hideMark/>
          </w:tcPr>
          <w:p w14:paraId="61FB4CC0"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MOTOCICLETA HONDA XR150L</w:t>
            </w:r>
          </w:p>
        </w:tc>
        <w:tc>
          <w:tcPr>
            <w:tcW w:w="3356" w:type="dxa"/>
            <w:noWrap/>
            <w:vAlign w:val="center"/>
            <w:hideMark/>
          </w:tcPr>
          <w:p w14:paraId="00BC40B0"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Verificación, ajuste y lubricación de sistema de frenos delantero y trasero (guayas, maniguetas, liquido de freno, levas, bandas y pastillas)</w:t>
            </w:r>
          </w:p>
        </w:tc>
        <w:tc>
          <w:tcPr>
            <w:tcW w:w="1423" w:type="dxa"/>
            <w:vAlign w:val="center"/>
            <w:hideMark/>
          </w:tcPr>
          <w:p w14:paraId="510A58BC" w14:textId="77777777" w:rsidR="00063570" w:rsidRPr="00E37662" w:rsidRDefault="00063570" w:rsidP="00CE26EB">
            <w:pPr>
              <w:ind w:hanging="2"/>
              <w:jc w:val="center"/>
              <w:rPr>
                <w:rFonts w:ascii="Verdana" w:hAnsi="Verdana" w:cs="Calibri"/>
                <w:color w:val="000000"/>
                <w:sz w:val="18"/>
                <w:szCs w:val="18"/>
                <w:lang w:eastAsia="es-CO"/>
              </w:rPr>
            </w:pPr>
            <w:r w:rsidRPr="00E37662">
              <w:rPr>
                <w:rFonts w:ascii="Verdana" w:hAnsi="Verdana" w:cs="Calibri"/>
                <w:color w:val="000000"/>
                <w:sz w:val="18"/>
                <w:szCs w:val="18"/>
                <w:lang w:eastAsia="es-CO"/>
              </w:rPr>
              <w:t>2</w:t>
            </w:r>
          </w:p>
        </w:tc>
        <w:tc>
          <w:tcPr>
            <w:tcW w:w="0" w:type="auto"/>
          </w:tcPr>
          <w:p w14:paraId="14FAF200"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7A22B6CC"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20CBB748"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2EBE0BFA" w14:textId="77777777" w:rsidTr="00CE26EB">
        <w:trPr>
          <w:trHeight w:val="130"/>
        </w:trPr>
        <w:tc>
          <w:tcPr>
            <w:tcW w:w="0" w:type="auto"/>
            <w:vMerge/>
            <w:vAlign w:val="center"/>
            <w:hideMark/>
          </w:tcPr>
          <w:p w14:paraId="22318385"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608F5005"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Cambio aceite del motor incluido insumos</w:t>
            </w:r>
          </w:p>
        </w:tc>
        <w:tc>
          <w:tcPr>
            <w:tcW w:w="1423" w:type="dxa"/>
            <w:vAlign w:val="center"/>
            <w:hideMark/>
          </w:tcPr>
          <w:p w14:paraId="74FDAD53" w14:textId="77777777" w:rsidR="00063570" w:rsidRPr="00E37662" w:rsidRDefault="00063570" w:rsidP="00CE26EB">
            <w:pPr>
              <w:ind w:hanging="2"/>
              <w:jc w:val="center"/>
              <w:rPr>
                <w:rFonts w:ascii="Verdana" w:hAnsi="Verdana" w:cs="Calibri"/>
                <w:color w:val="000000"/>
                <w:sz w:val="18"/>
                <w:szCs w:val="18"/>
                <w:lang w:eastAsia="es-CO"/>
              </w:rPr>
            </w:pPr>
            <w:r w:rsidRPr="00E37662">
              <w:rPr>
                <w:rFonts w:ascii="Verdana" w:hAnsi="Verdana" w:cs="Calibri"/>
                <w:color w:val="000000"/>
                <w:sz w:val="18"/>
                <w:szCs w:val="18"/>
                <w:lang w:eastAsia="es-CO"/>
              </w:rPr>
              <w:t>2</w:t>
            </w:r>
          </w:p>
        </w:tc>
        <w:tc>
          <w:tcPr>
            <w:tcW w:w="0" w:type="auto"/>
          </w:tcPr>
          <w:p w14:paraId="42EF3D5E"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6F120E7F"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22C305B1"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48554780" w14:textId="77777777" w:rsidTr="00CE26EB">
        <w:trPr>
          <w:trHeight w:val="130"/>
        </w:trPr>
        <w:tc>
          <w:tcPr>
            <w:tcW w:w="0" w:type="auto"/>
            <w:vMerge/>
            <w:vAlign w:val="center"/>
            <w:hideMark/>
          </w:tcPr>
          <w:p w14:paraId="4BDE43E5"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28DF8C5F"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Cambio de filtro de aire incluido insumos</w:t>
            </w:r>
          </w:p>
        </w:tc>
        <w:tc>
          <w:tcPr>
            <w:tcW w:w="1423" w:type="dxa"/>
            <w:vAlign w:val="center"/>
            <w:hideMark/>
          </w:tcPr>
          <w:p w14:paraId="2318ECBC" w14:textId="77777777" w:rsidR="00063570" w:rsidRPr="00E37662" w:rsidRDefault="00063570" w:rsidP="00CE26EB">
            <w:pPr>
              <w:ind w:hanging="2"/>
              <w:jc w:val="center"/>
              <w:rPr>
                <w:rFonts w:ascii="Verdana" w:hAnsi="Verdana" w:cs="Calibri"/>
                <w:color w:val="000000"/>
                <w:sz w:val="18"/>
                <w:szCs w:val="18"/>
                <w:lang w:eastAsia="es-CO"/>
              </w:rPr>
            </w:pPr>
            <w:r w:rsidRPr="00E37662">
              <w:rPr>
                <w:rFonts w:ascii="Verdana" w:hAnsi="Verdana" w:cs="Calibri"/>
                <w:color w:val="000000"/>
                <w:sz w:val="18"/>
                <w:szCs w:val="18"/>
                <w:lang w:eastAsia="es-CO"/>
              </w:rPr>
              <w:t>2</w:t>
            </w:r>
          </w:p>
        </w:tc>
        <w:tc>
          <w:tcPr>
            <w:tcW w:w="0" w:type="auto"/>
          </w:tcPr>
          <w:p w14:paraId="0E3EA212"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13DC41BE"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03D2C828"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09E3A5C5" w14:textId="77777777" w:rsidTr="00CE26EB">
        <w:trPr>
          <w:trHeight w:val="130"/>
        </w:trPr>
        <w:tc>
          <w:tcPr>
            <w:tcW w:w="0" w:type="auto"/>
            <w:vMerge/>
            <w:vAlign w:val="center"/>
            <w:hideMark/>
          </w:tcPr>
          <w:p w14:paraId="0AA4D058"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6FD98773"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Limpieza y calibre de la bujía</w:t>
            </w:r>
          </w:p>
        </w:tc>
        <w:tc>
          <w:tcPr>
            <w:tcW w:w="1423" w:type="dxa"/>
            <w:vAlign w:val="center"/>
            <w:hideMark/>
          </w:tcPr>
          <w:p w14:paraId="072E2B8F" w14:textId="77777777" w:rsidR="00063570" w:rsidRPr="00E37662" w:rsidRDefault="00063570" w:rsidP="00CE26EB">
            <w:pPr>
              <w:ind w:hanging="2"/>
              <w:jc w:val="center"/>
              <w:rPr>
                <w:rFonts w:ascii="Verdana" w:hAnsi="Verdana" w:cs="Calibri"/>
                <w:color w:val="000000"/>
                <w:sz w:val="18"/>
                <w:szCs w:val="18"/>
                <w:lang w:eastAsia="es-CO"/>
              </w:rPr>
            </w:pPr>
            <w:r w:rsidRPr="00E37662">
              <w:rPr>
                <w:rFonts w:ascii="Verdana" w:hAnsi="Verdana" w:cs="Calibri"/>
                <w:color w:val="000000"/>
                <w:sz w:val="18"/>
                <w:szCs w:val="18"/>
                <w:lang w:eastAsia="es-CO"/>
              </w:rPr>
              <w:t>2</w:t>
            </w:r>
          </w:p>
        </w:tc>
        <w:tc>
          <w:tcPr>
            <w:tcW w:w="0" w:type="auto"/>
          </w:tcPr>
          <w:p w14:paraId="1149CC44"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572E12D6"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1D95762F"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52F39D83" w14:textId="77777777" w:rsidTr="00CE26EB">
        <w:trPr>
          <w:trHeight w:val="130"/>
        </w:trPr>
        <w:tc>
          <w:tcPr>
            <w:tcW w:w="0" w:type="auto"/>
            <w:vMerge/>
            <w:vAlign w:val="center"/>
            <w:hideMark/>
          </w:tcPr>
          <w:p w14:paraId="7D5B2EFC"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2E267122"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Limpieza de contactos eléctricos de la batería y fusible.</w:t>
            </w:r>
          </w:p>
        </w:tc>
        <w:tc>
          <w:tcPr>
            <w:tcW w:w="1423" w:type="dxa"/>
            <w:vAlign w:val="center"/>
            <w:hideMark/>
          </w:tcPr>
          <w:p w14:paraId="13CEFB4C" w14:textId="77777777" w:rsidR="00063570" w:rsidRPr="00E37662" w:rsidRDefault="00063570" w:rsidP="00CE26EB">
            <w:pPr>
              <w:ind w:hanging="2"/>
              <w:jc w:val="center"/>
              <w:rPr>
                <w:rFonts w:ascii="Verdana" w:hAnsi="Verdana" w:cs="Calibri"/>
                <w:color w:val="000000"/>
                <w:sz w:val="18"/>
                <w:szCs w:val="18"/>
                <w:lang w:eastAsia="es-CO"/>
              </w:rPr>
            </w:pPr>
            <w:r w:rsidRPr="00E37662">
              <w:rPr>
                <w:rFonts w:ascii="Verdana" w:hAnsi="Verdana" w:cs="Calibri"/>
                <w:color w:val="000000"/>
                <w:sz w:val="18"/>
                <w:szCs w:val="18"/>
                <w:lang w:eastAsia="es-CO"/>
              </w:rPr>
              <w:t>2</w:t>
            </w:r>
          </w:p>
        </w:tc>
        <w:tc>
          <w:tcPr>
            <w:tcW w:w="0" w:type="auto"/>
          </w:tcPr>
          <w:p w14:paraId="068B5334"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2A039509"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66793503"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6273C3EF" w14:textId="77777777" w:rsidTr="00CE26EB">
        <w:trPr>
          <w:trHeight w:val="130"/>
        </w:trPr>
        <w:tc>
          <w:tcPr>
            <w:tcW w:w="0" w:type="auto"/>
            <w:vMerge/>
            <w:vAlign w:val="center"/>
            <w:hideMark/>
          </w:tcPr>
          <w:p w14:paraId="66EE9A3B"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6A9FBBFF"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Tensionada y lubricada de la cadena incluido insumos</w:t>
            </w:r>
          </w:p>
        </w:tc>
        <w:tc>
          <w:tcPr>
            <w:tcW w:w="1423" w:type="dxa"/>
            <w:vAlign w:val="center"/>
            <w:hideMark/>
          </w:tcPr>
          <w:p w14:paraId="0CFC1B6D" w14:textId="77777777" w:rsidR="00063570" w:rsidRPr="00E37662" w:rsidRDefault="00063570" w:rsidP="00CE26EB">
            <w:pPr>
              <w:ind w:hanging="2"/>
              <w:jc w:val="center"/>
              <w:rPr>
                <w:rFonts w:ascii="Verdana" w:hAnsi="Verdana" w:cs="Calibri"/>
                <w:color w:val="000000"/>
                <w:sz w:val="18"/>
                <w:szCs w:val="18"/>
                <w:lang w:eastAsia="es-CO"/>
              </w:rPr>
            </w:pPr>
            <w:r w:rsidRPr="00E37662">
              <w:rPr>
                <w:rFonts w:ascii="Verdana" w:hAnsi="Verdana" w:cs="Calibri"/>
                <w:color w:val="000000"/>
                <w:sz w:val="18"/>
                <w:szCs w:val="18"/>
                <w:lang w:eastAsia="es-CO"/>
              </w:rPr>
              <w:t>2</w:t>
            </w:r>
          </w:p>
        </w:tc>
        <w:tc>
          <w:tcPr>
            <w:tcW w:w="0" w:type="auto"/>
          </w:tcPr>
          <w:p w14:paraId="3EB4ECC1"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3DEB7EE1"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0E6F649E"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64DA3987" w14:textId="77777777" w:rsidTr="00CE26EB">
        <w:trPr>
          <w:trHeight w:val="130"/>
        </w:trPr>
        <w:tc>
          <w:tcPr>
            <w:tcW w:w="0" w:type="auto"/>
            <w:vMerge/>
            <w:vAlign w:val="center"/>
            <w:hideMark/>
          </w:tcPr>
          <w:p w14:paraId="0E308D0E" w14:textId="77777777" w:rsidR="00063570" w:rsidRPr="00E37662" w:rsidRDefault="00063570" w:rsidP="00CE26EB">
            <w:pPr>
              <w:ind w:hanging="2"/>
              <w:rPr>
                <w:rFonts w:ascii="Verdana" w:hAnsi="Verdana" w:cs="Calibri"/>
                <w:color w:val="000000"/>
                <w:sz w:val="18"/>
                <w:szCs w:val="18"/>
                <w:lang w:eastAsia="es-CO"/>
              </w:rPr>
            </w:pPr>
          </w:p>
        </w:tc>
        <w:tc>
          <w:tcPr>
            <w:tcW w:w="3356" w:type="dxa"/>
            <w:noWrap/>
            <w:vAlign w:val="center"/>
            <w:hideMark/>
          </w:tcPr>
          <w:p w14:paraId="77A014C5" w14:textId="77777777" w:rsidR="00063570" w:rsidRPr="00E37662" w:rsidRDefault="00063570" w:rsidP="00CE26EB">
            <w:pPr>
              <w:ind w:hanging="2"/>
              <w:rPr>
                <w:rFonts w:ascii="Verdana" w:hAnsi="Verdana" w:cs="Calibri"/>
                <w:color w:val="000000"/>
                <w:sz w:val="18"/>
                <w:szCs w:val="18"/>
                <w:lang w:eastAsia="es-CO"/>
              </w:rPr>
            </w:pPr>
            <w:r w:rsidRPr="00E37662">
              <w:rPr>
                <w:rFonts w:ascii="Verdana" w:hAnsi="Verdana" w:cs="Calibri"/>
                <w:color w:val="000000"/>
                <w:sz w:val="18"/>
                <w:szCs w:val="18"/>
                <w:lang w:eastAsia="es-CO"/>
              </w:rPr>
              <w:t>Revisión y ajuste de tornillería, pines, candados, cunas de dirección y abrazaderas.</w:t>
            </w:r>
          </w:p>
        </w:tc>
        <w:tc>
          <w:tcPr>
            <w:tcW w:w="1423" w:type="dxa"/>
            <w:vAlign w:val="center"/>
            <w:hideMark/>
          </w:tcPr>
          <w:p w14:paraId="5349BCBB" w14:textId="77777777" w:rsidR="00063570" w:rsidRPr="00E37662" w:rsidRDefault="00063570" w:rsidP="00CE26EB">
            <w:pPr>
              <w:ind w:hanging="2"/>
              <w:jc w:val="center"/>
              <w:rPr>
                <w:rFonts w:ascii="Verdana" w:hAnsi="Verdana" w:cs="Calibri"/>
                <w:color w:val="000000"/>
                <w:sz w:val="18"/>
                <w:szCs w:val="18"/>
                <w:lang w:eastAsia="es-CO"/>
              </w:rPr>
            </w:pPr>
            <w:r w:rsidRPr="00E37662">
              <w:rPr>
                <w:rFonts w:ascii="Verdana" w:hAnsi="Verdana" w:cs="Calibri"/>
                <w:color w:val="000000"/>
                <w:sz w:val="18"/>
                <w:szCs w:val="18"/>
                <w:lang w:eastAsia="es-CO"/>
              </w:rPr>
              <w:t>2</w:t>
            </w:r>
          </w:p>
        </w:tc>
        <w:tc>
          <w:tcPr>
            <w:tcW w:w="0" w:type="auto"/>
          </w:tcPr>
          <w:p w14:paraId="4EDA32D1"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23DC5072" w14:textId="77777777" w:rsidR="00063570" w:rsidRPr="00E37662" w:rsidRDefault="00063570" w:rsidP="00CE26EB">
            <w:pPr>
              <w:ind w:hanging="2"/>
              <w:jc w:val="center"/>
              <w:rPr>
                <w:rFonts w:ascii="Verdana" w:hAnsi="Verdana" w:cs="Calibri"/>
                <w:color w:val="000000"/>
                <w:sz w:val="18"/>
                <w:szCs w:val="18"/>
                <w:lang w:eastAsia="es-CO"/>
              </w:rPr>
            </w:pPr>
          </w:p>
        </w:tc>
        <w:tc>
          <w:tcPr>
            <w:tcW w:w="0" w:type="auto"/>
          </w:tcPr>
          <w:p w14:paraId="5606FB0E" w14:textId="77777777" w:rsidR="00063570" w:rsidRPr="00E37662" w:rsidRDefault="00063570" w:rsidP="00CE26EB">
            <w:pPr>
              <w:ind w:hanging="2"/>
              <w:jc w:val="center"/>
              <w:rPr>
                <w:rFonts w:ascii="Verdana" w:hAnsi="Verdana" w:cs="Calibri"/>
                <w:color w:val="000000"/>
                <w:sz w:val="18"/>
                <w:szCs w:val="18"/>
                <w:lang w:eastAsia="es-CO"/>
              </w:rPr>
            </w:pPr>
          </w:p>
        </w:tc>
      </w:tr>
      <w:tr w:rsidR="00063570" w:rsidRPr="00E37662" w14:paraId="5A2EBD19" w14:textId="77777777" w:rsidTr="00CE26EB">
        <w:trPr>
          <w:trHeight w:val="130"/>
        </w:trPr>
        <w:tc>
          <w:tcPr>
            <w:tcW w:w="0" w:type="auto"/>
            <w:gridSpan w:val="5"/>
            <w:vAlign w:val="center"/>
          </w:tcPr>
          <w:p w14:paraId="22DDCA09" w14:textId="77777777" w:rsidR="00063570" w:rsidRPr="003135F3" w:rsidRDefault="00063570" w:rsidP="00CE26EB">
            <w:pPr>
              <w:ind w:hanging="2"/>
              <w:rPr>
                <w:rFonts w:ascii="Verdana" w:hAnsi="Verdana" w:cs="Calibri"/>
                <w:b/>
                <w:bCs/>
                <w:color w:val="000000"/>
                <w:sz w:val="18"/>
                <w:szCs w:val="18"/>
                <w:lang w:eastAsia="es-CO"/>
              </w:rPr>
            </w:pPr>
            <w:r w:rsidRPr="003135F3">
              <w:rPr>
                <w:rFonts w:ascii="Verdana" w:hAnsi="Verdana" w:cs="Calibri"/>
                <w:b/>
                <w:bCs/>
                <w:color w:val="000000"/>
                <w:sz w:val="18"/>
                <w:szCs w:val="18"/>
                <w:lang w:eastAsia="es-CO"/>
              </w:rPr>
              <w:t>VALOR MANTENIMIENTO PREVENTIVO</w:t>
            </w:r>
          </w:p>
        </w:tc>
        <w:tc>
          <w:tcPr>
            <w:tcW w:w="0" w:type="auto"/>
          </w:tcPr>
          <w:p w14:paraId="319C7484" w14:textId="77777777" w:rsidR="00063570" w:rsidRPr="003135F3" w:rsidRDefault="00063570" w:rsidP="00CE26EB">
            <w:pPr>
              <w:ind w:hanging="2"/>
              <w:rPr>
                <w:rFonts w:ascii="Verdana" w:hAnsi="Verdana" w:cs="Calibri"/>
                <w:b/>
                <w:bCs/>
                <w:color w:val="000000"/>
                <w:sz w:val="18"/>
                <w:szCs w:val="18"/>
                <w:lang w:eastAsia="es-CO"/>
              </w:rPr>
            </w:pPr>
            <w:r w:rsidRPr="003135F3">
              <w:rPr>
                <w:rFonts w:ascii="Verdana" w:hAnsi="Verdana" w:cs="Calibri"/>
                <w:b/>
                <w:bCs/>
                <w:color w:val="000000"/>
                <w:sz w:val="18"/>
                <w:szCs w:val="18"/>
                <w:lang w:eastAsia="es-CO"/>
              </w:rPr>
              <w:t>$</w:t>
            </w:r>
          </w:p>
        </w:tc>
      </w:tr>
    </w:tbl>
    <w:p w14:paraId="4E195D6B" w14:textId="77777777" w:rsidR="00063570" w:rsidRPr="00FC2CD6" w:rsidRDefault="00063570" w:rsidP="00063570">
      <w:pPr>
        <w:overflowPunct w:val="0"/>
        <w:autoSpaceDE w:val="0"/>
        <w:autoSpaceDN w:val="0"/>
        <w:adjustRightInd w:val="0"/>
        <w:jc w:val="both"/>
        <w:textAlignment w:val="baseline"/>
        <w:rPr>
          <w:rFonts w:ascii="Verdana" w:hAnsi="Verdana"/>
        </w:rPr>
      </w:pPr>
    </w:p>
    <w:p w14:paraId="3E21BCF2" w14:textId="77777777" w:rsidR="00063570" w:rsidRPr="007E130A" w:rsidRDefault="00063570" w:rsidP="00063570">
      <w:pPr>
        <w:pStyle w:val="Prrafodelista"/>
        <w:numPr>
          <w:ilvl w:val="0"/>
          <w:numId w:val="15"/>
        </w:numPr>
        <w:overflowPunct w:val="0"/>
        <w:autoSpaceDE w:val="0"/>
        <w:autoSpaceDN w:val="0"/>
        <w:adjustRightInd w:val="0"/>
        <w:spacing w:after="0" w:line="240" w:lineRule="auto"/>
        <w:ind w:left="0" w:hanging="2"/>
        <w:contextualSpacing w:val="0"/>
        <w:jc w:val="both"/>
        <w:textAlignment w:val="baseline"/>
        <w:rPr>
          <w:rFonts w:ascii="Verdana" w:hAnsi="Verdana"/>
        </w:rPr>
      </w:pPr>
      <w:r w:rsidRPr="007E130A">
        <w:rPr>
          <w:rFonts w:ascii="Verdana" w:hAnsi="Verdana"/>
          <w:b/>
          <w:bCs/>
          <w:sz w:val="20"/>
          <w:szCs w:val="20"/>
          <w:lang w:val="es-ES"/>
        </w:rPr>
        <w:t>Manteni</w:t>
      </w:r>
      <w:r>
        <w:rPr>
          <w:rFonts w:ascii="Verdana" w:hAnsi="Verdana"/>
          <w:b/>
          <w:bCs/>
          <w:sz w:val="20"/>
          <w:szCs w:val="20"/>
          <w:lang w:val="es-ES"/>
        </w:rPr>
        <w:t>miento</w:t>
      </w:r>
      <w:r w:rsidRPr="007E130A">
        <w:rPr>
          <w:rFonts w:ascii="Verdana" w:hAnsi="Verdana"/>
          <w:b/>
          <w:bCs/>
          <w:sz w:val="20"/>
          <w:szCs w:val="20"/>
          <w:lang w:val="es-ES"/>
        </w:rPr>
        <w:t xml:space="preserve"> correctivo. </w:t>
      </w:r>
    </w:p>
    <w:tbl>
      <w:tblPr>
        <w:tblW w:w="8891" w:type="dxa"/>
        <w:tblInd w:w="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1529"/>
        <w:gridCol w:w="3631"/>
        <w:gridCol w:w="874"/>
        <w:gridCol w:w="861"/>
        <w:gridCol w:w="1169"/>
        <w:gridCol w:w="827"/>
      </w:tblGrid>
      <w:tr w:rsidR="00063570" w:rsidRPr="003135F3" w14:paraId="47C5C9A6" w14:textId="77777777" w:rsidTr="00CE26EB">
        <w:trPr>
          <w:trHeight w:val="252"/>
        </w:trPr>
        <w:tc>
          <w:tcPr>
            <w:tcW w:w="1529" w:type="dxa"/>
            <w:vAlign w:val="center"/>
            <w:hideMark/>
          </w:tcPr>
          <w:p w14:paraId="2F5A590C" w14:textId="77777777" w:rsidR="00063570" w:rsidRPr="003135F3" w:rsidRDefault="00063570" w:rsidP="00CE26EB">
            <w:pPr>
              <w:ind w:hanging="2"/>
              <w:rPr>
                <w:rFonts w:ascii="Verdana" w:hAnsi="Verdana" w:cs="Calibri"/>
                <w:b/>
                <w:bCs/>
                <w:color w:val="000000"/>
                <w:sz w:val="18"/>
                <w:szCs w:val="18"/>
                <w:lang w:eastAsia="es-CO"/>
              </w:rPr>
            </w:pPr>
            <w:r w:rsidRPr="003135F3">
              <w:rPr>
                <w:rFonts w:ascii="Verdana" w:hAnsi="Verdana" w:cs="Calibri"/>
                <w:b/>
                <w:bCs/>
                <w:color w:val="000000"/>
                <w:sz w:val="18"/>
                <w:szCs w:val="18"/>
                <w:lang w:eastAsia="es-CO"/>
              </w:rPr>
              <w:t>TIPO VEHICULO</w:t>
            </w:r>
          </w:p>
        </w:tc>
        <w:tc>
          <w:tcPr>
            <w:tcW w:w="3631" w:type="dxa"/>
            <w:noWrap/>
            <w:vAlign w:val="center"/>
            <w:hideMark/>
          </w:tcPr>
          <w:p w14:paraId="3816DFA0" w14:textId="77777777" w:rsidR="00063570" w:rsidRPr="003135F3" w:rsidRDefault="00063570" w:rsidP="00CE26EB">
            <w:pPr>
              <w:ind w:hanging="2"/>
              <w:jc w:val="center"/>
              <w:rPr>
                <w:rFonts w:ascii="Verdana" w:hAnsi="Verdana" w:cs="Calibri"/>
                <w:b/>
                <w:bCs/>
                <w:color w:val="000000"/>
                <w:sz w:val="18"/>
                <w:szCs w:val="18"/>
                <w:lang w:eastAsia="es-CO"/>
              </w:rPr>
            </w:pPr>
            <w:r w:rsidRPr="003135F3">
              <w:rPr>
                <w:rFonts w:ascii="Verdana" w:hAnsi="Verdana" w:cs="Calibri"/>
                <w:b/>
                <w:bCs/>
                <w:color w:val="000000"/>
                <w:sz w:val="18"/>
                <w:szCs w:val="18"/>
                <w:lang w:eastAsia="es-CO"/>
              </w:rPr>
              <w:t>DESCRIPCION MANTENIMIENTO CORRECTIVO</w:t>
            </w:r>
          </w:p>
        </w:tc>
        <w:tc>
          <w:tcPr>
            <w:tcW w:w="874" w:type="dxa"/>
            <w:vAlign w:val="center"/>
            <w:hideMark/>
          </w:tcPr>
          <w:p w14:paraId="608DD4CA" w14:textId="77777777" w:rsidR="00063570" w:rsidRPr="003135F3" w:rsidRDefault="00063570" w:rsidP="00CE26EB">
            <w:pPr>
              <w:ind w:hanging="2"/>
              <w:jc w:val="center"/>
              <w:rPr>
                <w:rFonts w:ascii="Verdana" w:hAnsi="Verdana" w:cs="Calibri"/>
                <w:b/>
                <w:bCs/>
                <w:color w:val="000000"/>
                <w:sz w:val="18"/>
                <w:szCs w:val="18"/>
                <w:lang w:eastAsia="es-CO"/>
              </w:rPr>
            </w:pPr>
            <w:r w:rsidRPr="003135F3">
              <w:rPr>
                <w:rFonts w:ascii="Verdana" w:hAnsi="Verdana" w:cs="Calibri"/>
                <w:b/>
                <w:bCs/>
                <w:color w:val="000000"/>
                <w:sz w:val="18"/>
                <w:szCs w:val="18"/>
                <w:lang w:eastAsia="es-CO"/>
              </w:rPr>
              <w:t>CANT</w:t>
            </w:r>
          </w:p>
        </w:tc>
        <w:tc>
          <w:tcPr>
            <w:tcW w:w="861" w:type="dxa"/>
          </w:tcPr>
          <w:p w14:paraId="3C293727" w14:textId="77777777" w:rsidR="00063570" w:rsidRPr="003135F3" w:rsidRDefault="00063570" w:rsidP="00CE26EB">
            <w:pPr>
              <w:ind w:hanging="2"/>
              <w:jc w:val="center"/>
              <w:rPr>
                <w:rFonts w:ascii="Verdana" w:hAnsi="Verdana" w:cs="Calibri"/>
                <w:b/>
                <w:bCs/>
                <w:color w:val="000000"/>
                <w:sz w:val="18"/>
                <w:szCs w:val="18"/>
                <w:lang w:eastAsia="es-CO"/>
              </w:rPr>
            </w:pPr>
            <w:r w:rsidRPr="003135F3">
              <w:rPr>
                <w:rFonts w:ascii="Verdana" w:hAnsi="Verdana" w:cs="Calibri"/>
                <w:b/>
                <w:bCs/>
                <w:color w:val="000000"/>
                <w:sz w:val="18"/>
                <w:szCs w:val="18"/>
                <w:lang w:eastAsia="es-CO"/>
              </w:rPr>
              <w:t>VALOR MANO OBRA</w:t>
            </w:r>
          </w:p>
        </w:tc>
        <w:tc>
          <w:tcPr>
            <w:tcW w:w="1169" w:type="dxa"/>
          </w:tcPr>
          <w:p w14:paraId="1435B0FB" w14:textId="77777777" w:rsidR="00063570" w:rsidRPr="003135F3" w:rsidRDefault="00063570" w:rsidP="00CE26EB">
            <w:pPr>
              <w:ind w:hanging="2"/>
              <w:jc w:val="center"/>
              <w:rPr>
                <w:rFonts w:ascii="Verdana" w:hAnsi="Verdana" w:cs="Calibri"/>
                <w:b/>
                <w:bCs/>
                <w:color w:val="000000"/>
                <w:sz w:val="18"/>
                <w:szCs w:val="18"/>
                <w:lang w:eastAsia="es-CO"/>
              </w:rPr>
            </w:pPr>
            <w:r w:rsidRPr="003135F3">
              <w:rPr>
                <w:rFonts w:ascii="Verdana" w:hAnsi="Verdana" w:cs="Calibri"/>
                <w:b/>
                <w:bCs/>
                <w:color w:val="000000"/>
                <w:sz w:val="18"/>
                <w:szCs w:val="18"/>
                <w:lang w:eastAsia="es-CO"/>
              </w:rPr>
              <w:t>VALOR INSUMOS</w:t>
            </w:r>
          </w:p>
        </w:tc>
        <w:tc>
          <w:tcPr>
            <w:tcW w:w="827" w:type="dxa"/>
          </w:tcPr>
          <w:p w14:paraId="6AD3508B" w14:textId="77777777" w:rsidR="00063570" w:rsidRPr="003135F3" w:rsidRDefault="00063570" w:rsidP="00CE26EB">
            <w:pPr>
              <w:ind w:hanging="2"/>
              <w:jc w:val="center"/>
              <w:rPr>
                <w:rFonts w:ascii="Verdana" w:hAnsi="Verdana" w:cs="Calibri"/>
                <w:b/>
                <w:bCs/>
                <w:color w:val="000000"/>
                <w:sz w:val="18"/>
                <w:szCs w:val="18"/>
                <w:lang w:eastAsia="es-CO"/>
              </w:rPr>
            </w:pPr>
            <w:r w:rsidRPr="003135F3">
              <w:rPr>
                <w:rFonts w:ascii="Verdana" w:hAnsi="Verdana" w:cs="Calibri"/>
                <w:b/>
                <w:bCs/>
                <w:color w:val="000000"/>
                <w:sz w:val="18"/>
                <w:szCs w:val="18"/>
                <w:lang w:eastAsia="es-CO"/>
              </w:rPr>
              <w:t>TOTAL</w:t>
            </w:r>
          </w:p>
        </w:tc>
      </w:tr>
      <w:tr w:rsidR="00063570" w:rsidRPr="003135F3" w14:paraId="704DD44E" w14:textId="77777777" w:rsidTr="00CE26EB">
        <w:trPr>
          <w:trHeight w:val="252"/>
        </w:trPr>
        <w:tc>
          <w:tcPr>
            <w:tcW w:w="1529" w:type="dxa"/>
            <w:vMerge w:val="restart"/>
            <w:vAlign w:val="center"/>
          </w:tcPr>
          <w:p w14:paraId="09D5C78A" w14:textId="77777777" w:rsidR="00063570" w:rsidRPr="003135F3" w:rsidRDefault="00063570" w:rsidP="00CE26EB">
            <w:pPr>
              <w:ind w:hanging="2"/>
              <w:rPr>
                <w:rFonts w:ascii="Verdana" w:hAnsi="Verdana" w:cs="Calibri"/>
                <w:b/>
                <w:bCs/>
                <w:color w:val="000000"/>
                <w:sz w:val="18"/>
                <w:szCs w:val="18"/>
                <w:lang w:eastAsia="es-CO"/>
              </w:rPr>
            </w:pPr>
            <w:r w:rsidRPr="003135F3">
              <w:rPr>
                <w:rFonts w:ascii="Verdana" w:hAnsi="Verdana" w:cs="Calibri"/>
                <w:color w:val="000000"/>
                <w:sz w:val="18"/>
                <w:szCs w:val="18"/>
                <w:lang w:eastAsia="es-CO"/>
              </w:rPr>
              <w:t>Camioneta doble cabina - LUV D-MAX PICKUP</w:t>
            </w:r>
          </w:p>
        </w:tc>
        <w:tc>
          <w:tcPr>
            <w:tcW w:w="3631" w:type="dxa"/>
            <w:noWrap/>
            <w:vAlign w:val="center"/>
          </w:tcPr>
          <w:p w14:paraId="6954B1A0" w14:textId="77777777" w:rsidR="00063570" w:rsidRPr="003135F3" w:rsidRDefault="00063570" w:rsidP="00CE26EB">
            <w:pPr>
              <w:ind w:hanging="2"/>
              <w:rPr>
                <w:rFonts w:ascii="Verdana" w:hAnsi="Verdana" w:cs="Calibri"/>
                <w:b/>
                <w:bCs/>
                <w:color w:val="000000"/>
                <w:sz w:val="18"/>
                <w:szCs w:val="18"/>
                <w:lang w:eastAsia="es-CO"/>
              </w:rPr>
            </w:pPr>
            <w:r w:rsidRPr="003135F3">
              <w:rPr>
                <w:rFonts w:ascii="Verdana" w:hAnsi="Verdana" w:cs="Calibri"/>
                <w:color w:val="000000"/>
                <w:sz w:val="18"/>
                <w:szCs w:val="18"/>
                <w:lang w:eastAsia="es-CO"/>
              </w:rPr>
              <w:t>Cambio de empaquetadura de culata</w:t>
            </w:r>
          </w:p>
        </w:tc>
        <w:tc>
          <w:tcPr>
            <w:tcW w:w="874" w:type="dxa"/>
            <w:vAlign w:val="center"/>
          </w:tcPr>
          <w:p w14:paraId="712F45AD"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3D90F608"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7D3B783B"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6D805BC7"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620B25FD" w14:textId="77777777" w:rsidTr="00CE26EB">
        <w:trPr>
          <w:trHeight w:val="252"/>
        </w:trPr>
        <w:tc>
          <w:tcPr>
            <w:tcW w:w="1529" w:type="dxa"/>
            <w:vMerge/>
            <w:vAlign w:val="center"/>
          </w:tcPr>
          <w:p w14:paraId="74D6ADA4" w14:textId="77777777" w:rsidR="00063570" w:rsidRPr="003135F3" w:rsidRDefault="00063570" w:rsidP="00CE26EB">
            <w:pPr>
              <w:ind w:hanging="2"/>
              <w:rPr>
                <w:rFonts w:ascii="Verdana" w:hAnsi="Verdana" w:cs="Calibri"/>
                <w:b/>
                <w:bCs/>
                <w:color w:val="000000"/>
                <w:sz w:val="18"/>
                <w:szCs w:val="18"/>
                <w:lang w:eastAsia="es-CO"/>
              </w:rPr>
            </w:pPr>
          </w:p>
        </w:tc>
        <w:tc>
          <w:tcPr>
            <w:tcW w:w="3631" w:type="dxa"/>
            <w:noWrap/>
            <w:vAlign w:val="center"/>
          </w:tcPr>
          <w:p w14:paraId="6AD06FC6" w14:textId="77777777" w:rsidR="00063570" w:rsidRPr="003135F3" w:rsidRDefault="00063570" w:rsidP="00CE26EB">
            <w:pPr>
              <w:ind w:hanging="2"/>
              <w:rPr>
                <w:rFonts w:ascii="Verdana" w:hAnsi="Verdana" w:cs="Calibri"/>
                <w:b/>
                <w:bCs/>
                <w:color w:val="000000"/>
                <w:sz w:val="18"/>
                <w:szCs w:val="18"/>
                <w:lang w:eastAsia="es-CO"/>
              </w:rPr>
            </w:pPr>
            <w:r w:rsidRPr="003135F3">
              <w:rPr>
                <w:rFonts w:ascii="Verdana" w:hAnsi="Verdana" w:cs="Calibri"/>
                <w:color w:val="000000"/>
                <w:sz w:val="18"/>
                <w:szCs w:val="18"/>
                <w:lang w:eastAsia="es-CO"/>
              </w:rPr>
              <w:t>Alineación y balanceo</w:t>
            </w:r>
          </w:p>
        </w:tc>
        <w:tc>
          <w:tcPr>
            <w:tcW w:w="874" w:type="dxa"/>
            <w:vAlign w:val="center"/>
          </w:tcPr>
          <w:p w14:paraId="595D013B"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6005097A"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3C496D61"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67F5F6D5"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41FC574E" w14:textId="77777777" w:rsidTr="00CE26EB">
        <w:trPr>
          <w:trHeight w:val="252"/>
        </w:trPr>
        <w:tc>
          <w:tcPr>
            <w:tcW w:w="1529" w:type="dxa"/>
            <w:vMerge/>
            <w:vAlign w:val="center"/>
          </w:tcPr>
          <w:p w14:paraId="60BD483B" w14:textId="77777777" w:rsidR="00063570" w:rsidRPr="003135F3" w:rsidRDefault="00063570" w:rsidP="00CE26EB">
            <w:pPr>
              <w:ind w:hanging="2"/>
              <w:rPr>
                <w:rFonts w:ascii="Verdana" w:hAnsi="Verdana" w:cs="Calibri"/>
                <w:b/>
                <w:bCs/>
                <w:color w:val="000000"/>
                <w:sz w:val="18"/>
                <w:szCs w:val="18"/>
                <w:lang w:eastAsia="es-CO"/>
              </w:rPr>
            </w:pPr>
          </w:p>
        </w:tc>
        <w:tc>
          <w:tcPr>
            <w:tcW w:w="3631" w:type="dxa"/>
            <w:noWrap/>
            <w:vAlign w:val="center"/>
          </w:tcPr>
          <w:p w14:paraId="5888D9CC"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 xml:space="preserve">Cambio del kit de tensores de la polea de accesorios incluidos insumos </w:t>
            </w:r>
          </w:p>
        </w:tc>
        <w:tc>
          <w:tcPr>
            <w:tcW w:w="874" w:type="dxa"/>
            <w:vAlign w:val="center"/>
          </w:tcPr>
          <w:p w14:paraId="15184333"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5ED6B811"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6E605B62"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019EBE6F"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0CEC4D65" w14:textId="77777777" w:rsidTr="00CE26EB">
        <w:trPr>
          <w:trHeight w:val="252"/>
        </w:trPr>
        <w:tc>
          <w:tcPr>
            <w:tcW w:w="1529" w:type="dxa"/>
            <w:vMerge/>
            <w:vAlign w:val="center"/>
          </w:tcPr>
          <w:p w14:paraId="08AE20E9" w14:textId="77777777" w:rsidR="00063570" w:rsidRPr="003135F3" w:rsidRDefault="00063570" w:rsidP="00CE26EB">
            <w:pPr>
              <w:ind w:hanging="2"/>
              <w:rPr>
                <w:rFonts w:ascii="Verdana" w:hAnsi="Verdana" w:cs="Calibri"/>
                <w:b/>
                <w:bCs/>
                <w:color w:val="000000"/>
                <w:sz w:val="18"/>
                <w:szCs w:val="18"/>
                <w:lang w:eastAsia="es-CO"/>
              </w:rPr>
            </w:pPr>
          </w:p>
        </w:tc>
        <w:tc>
          <w:tcPr>
            <w:tcW w:w="3631" w:type="dxa"/>
            <w:noWrap/>
            <w:vAlign w:val="center"/>
          </w:tcPr>
          <w:p w14:paraId="1B3133DC"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Cambio de bombillos de farolas luz amarilla original incluidos insumos.</w:t>
            </w:r>
          </w:p>
        </w:tc>
        <w:tc>
          <w:tcPr>
            <w:tcW w:w="874" w:type="dxa"/>
            <w:vAlign w:val="center"/>
          </w:tcPr>
          <w:p w14:paraId="499F2EA7"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7ACD8B31"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3A61BE6D"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52D33D87"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01A685AF" w14:textId="77777777" w:rsidTr="00CE26EB">
        <w:trPr>
          <w:trHeight w:val="252"/>
        </w:trPr>
        <w:tc>
          <w:tcPr>
            <w:tcW w:w="1529" w:type="dxa"/>
            <w:vMerge/>
            <w:vAlign w:val="center"/>
          </w:tcPr>
          <w:p w14:paraId="6061DE00" w14:textId="77777777" w:rsidR="00063570" w:rsidRPr="003135F3" w:rsidRDefault="00063570" w:rsidP="00CE26EB">
            <w:pPr>
              <w:ind w:hanging="2"/>
              <w:rPr>
                <w:rFonts w:ascii="Verdana" w:hAnsi="Verdana" w:cs="Calibri"/>
                <w:b/>
                <w:bCs/>
                <w:color w:val="000000"/>
                <w:sz w:val="18"/>
                <w:szCs w:val="18"/>
                <w:lang w:eastAsia="es-CO"/>
              </w:rPr>
            </w:pPr>
          </w:p>
        </w:tc>
        <w:tc>
          <w:tcPr>
            <w:tcW w:w="3631" w:type="dxa"/>
            <w:noWrap/>
            <w:vAlign w:val="center"/>
          </w:tcPr>
          <w:p w14:paraId="258E9CB0" w14:textId="77777777" w:rsidR="00063570" w:rsidRPr="003135F3" w:rsidRDefault="00063570" w:rsidP="00CE26EB">
            <w:pPr>
              <w:ind w:hanging="2"/>
              <w:rPr>
                <w:rFonts w:ascii="Verdana" w:hAnsi="Verdana" w:cs="Calibri"/>
                <w:b/>
                <w:bCs/>
                <w:color w:val="000000"/>
                <w:sz w:val="18"/>
                <w:szCs w:val="18"/>
                <w:lang w:eastAsia="es-CO"/>
              </w:rPr>
            </w:pPr>
            <w:r w:rsidRPr="003135F3">
              <w:rPr>
                <w:rFonts w:ascii="Verdana" w:hAnsi="Verdana" w:cs="Calibri"/>
                <w:color w:val="000000"/>
                <w:sz w:val="18"/>
                <w:szCs w:val="18"/>
                <w:lang w:eastAsia="es-CO"/>
              </w:rPr>
              <w:t>Revisión técnico mecánica anual incluido certificado</w:t>
            </w:r>
          </w:p>
        </w:tc>
        <w:tc>
          <w:tcPr>
            <w:tcW w:w="874" w:type="dxa"/>
            <w:vAlign w:val="center"/>
          </w:tcPr>
          <w:p w14:paraId="6B1DDAFC"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7366E796"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4DCF5104"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2563D31B"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0310AE27" w14:textId="77777777" w:rsidTr="00CE26EB">
        <w:trPr>
          <w:trHeight w:val="151"/>
        </w:trPr>
        <w:tc>
          <w:tcPr>
            <w:tcW w:w="1529" w:type="dxa"/>
            <w:vMerge w:val="restart"/>
            <w:vAlign w:val="center"/>
          </w:tcPr>
          <w:p w14:paraId="6C633A00"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 xml:space="preserve">Camioneta doble cabina - CHEVROLET COLORADO </w:t>
            </w:r>
          </w:p>
        </w:tc>
        <w:tc>
          <w:tcPr>
            <w:tcW w:w="3631" w:type="dxa"/>
            <w:noWrap/>
            <w:vAlign w:val="center"/>
          </w:tcPr>
          <w:p w14:paraId="35B51161"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Cambio de aceite de trasmisión incluido insumos</w:t>
            </w:r>
          </w:p>
        </w:tc>
        <w:tc>
          <w:tcPr>
            <w:tcW w:w="874" w:type="dxa"/>
            <w:vAlign w:val="center"/>
          </w:tcPr>
          <w:p w14:paraId="7E689385"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0CF05AFE"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7BDF778B"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46FA1551"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5D019EF6" w14:textId="77777777" w:rsidTr="00CE26EB">
        <w:trPr>
          <w:trHeight w:val="151"/>
        </w:trPr>
        <w:tc>
          <w:tcPr>
            <w:tcW w:w="1529" w:type="dxa"/>
            <w:vMerge/>
            <w:vAlign w:val="center"/>
          </w:tcPr>
          <w:p w14:paraId="31F5CCF6" w14:textId="77777777" w:rsidR="00063570" w:rsidRPr="003135F3" w:rsidRDefault="00063570" w:rsidP="00CE26EB">
            <w:pPr>
              <w:ind w:hanging="2"/>
              <w:rPr>
                <w:rFonts w:ascii="Verdana" w:hAnsi="Verdana" w:cs="Calibri"/>
                <w:color w:val="000000"/>
                <w:sz w:val="18"/>
                <w:szCs w:val="18"/>
                <w:lang w:eastAsia="es-CO"/>
              </w:rPr>
            </w:pPr>
          </w:p>
        </w:tc>
        <w:tc>
          <w:tcPr>
            <w:tcW w:w="3631" w:type="dxa"/>
            <w:noWrap/>
            <w:vAlign w:val="center"/>
          </w:tcPr>
          <w:p w14:paraId="3DC4B516"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Cambio de bandas de freno traseras incluidos insumos.</w:t>
            </w:r>
          </w:p>
        </w:tc>
        <w:tc>
          <w:tcPr>
            <w:tcW w:w="874" w:type="dxa"/>
            <w:vAlign w:val="center"/>
          </w:tcPr>
          <w:p w14:paraId="3E63F4EB"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1BB7B2BD"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7150CE8E"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44110BE1"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2EB6D0AD" w14:textId="77777777" w:rsidTr="00CE26EB">
        <w:trPr>
          <w:trHeight w:val="386"/>
        </w:trPr>
        <w:tc>
          <w:tcPr>
            <w:tcW w:w="1529" w:type="dxa"/>
            <w:vMerge/>
            <w:vAlign w:val="center"/>
          </w:tcPr>
          <w:p w14:paraId="223C369C" w14:textId="77777777" w:rsidR="00063570" w:rsidRPr="003135F3" w:rsidRDefault="00063570" w:rsidP="00CE26EB">
            <w:pPr>
              <w:ind w:hanging="2"/>
              <w:rPr>
                <w:rFonts w:ascii="Verdana" w:hAnsi="Verdana" w:cs="Calibri"/>
                <w:color w:val="000000"/>
                <w:sz w:val="18"/>
                <w:szCs w:val="18"/>
                <w:lang w:eastAsia="es-CO"/>
              </w:rPr>
            </w:pPr>
          </w:p>
        </w:tc>
        <w:tc>
          <w:tcPr>
            <w:tcW w:w="3631" w:type="dxa"/>
            <w:noWrap/>
            <w:vAlign w:val="center"/>
          </w:tcPr>
          <w:p w14:paraId="7B07C015" w14:textId="77777777" w:rsidR="00063570" w:rsidRPr="003135F3" w:rsidRDefault="00063570" w:rsidP="00CE26EB">
            <w:pPr>
              <w:rPr>
                <w:rFonts w:ascii="Verdana" w:hAnsi="Verdana" w:cs="Calibri"/>
                <w:color w:val="000000"/>
                <w:sz w:val="18"/>
                <w:szCs w:val="18"/>
                <w:lang w:eastAsia="es-CO"/>
              </w:rPr>
            </w:pPr>
            <w:r w:rsidRPr="003135F3">
              <w:rPr>
                <w:rFonts w:ascii="Verdana" w:hAnsi="Verdana" w:cs="Calibri"/>
                <w:color w:val="000000"/>
                <w:sz w:val="18"/>
                <w:szCs w:val="18"/>
                <w:lang w:eastAsia="es-CO"/>
              </w:rPr>
              <w:t>Cambio de pastillas de freno delanteras incluidos insumos.</w:t>
            </w:r>
          </w:p>
        </w:tc>
        <w:tc>
          <w:tcPr>
            <w:tcW w:w="874" w:type="dxa"/>
            <w:vAlign w:val="center"/>
          </w:tcPr>
          <w:p w14:paraId="7360D56B"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64E86A5F"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4345AC22"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62E96439"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2D980622" w14:textId="77777777" w:rsidTr="00CE26EB">
        <w:trPr>
          <w:trHeight w:val="845"/>
        </w:trPr>
        <w:tc>
          <w:tcPr>
            <w:tcW w:w="1529" w:type="dxa"/>
            <w:vMerge/>
            <w:vAlign w:val="center"/>
          </w:tcPr>
          <w:p w14:paraId="36703AE4" w14:textId="77777777" w:rsidR="00063570" w:rsidRPr="003135F3" w:rsidRDefault="00063570" w:rsidP="00CE26EB">
            <w:pPr>
              <w:ind w:hanging="2"/>
              <w:rPr>
                <w:rFonts w:ascii="Verdana" w:hAnsi="Verdana" w:cs="Calibri"/>
                <w:color w:val="000000"/>
                <w:sz w:val="18"/>
                <w:szCs w:val="18"/>
                <w:lang w:eastAsia="es-CO"/>
              </w:rPr>
            </w:pPr>
          </w:p>
        </w:tc>
        <w:tc>
          <w:tcPr>
            <w:tcW w:w="3631" w:type="dxa"/>
            <w:noWrap/>
            <w:vAlign w:val="center"/>
          </w:tcPr>
          <w:p w14:paraId="0A8FFF98" w14:textId="77777777" w:rsidR="00063570" w:rsidRPr="003135F3" w:rsidRDefault="00063570" w:rsidP="00CE26EB">
            <w:pPr>
              <w:rPr>
                <w:rFonts w:ascii="Verdana" w:hAnsi="Verdana" w:cs="Calibri"/>
                <w:color w:val="000000"/>
                <w:sz w:val="18"/>
                <w:szCs w:val="18"/>
                <w:lang w:eastAsia="es-CO"/>
              </w:rPr>
            </w:pPr>
            <w:r w:rsidRPr="003135F3">
              <w:rPr>
                <w:rFonts w:ascii="Verdana" w:hAnsi="Verdana" w:cs="Calibri"/>
                <w:color w:val="000000"/>
                <w:sz w:val="18"/>
                <w:szCs w:val="18"/>
                <w:lang w:eastAsia="es-CO"/>
              </w:rPr>
              <w:t xml:space="preserve">Tapizado del piso de la cabina interior en material impermeable tipo cuero o plástico liso y resistente incluido insumos </w:t>
            </w:r>
          </w:p>
        </w:tc>
        <w:tc>
          <w:tcPr>
            <w:tcW w:w="874" w:type="dxa"/>
            <w:vAlign w:val="center"/>
          </w:tcPr>
          <w:p w14:paraId="514D17A0"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159031D0"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57D3C67D"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72727FA6"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4CCBB9B0" w14:textId="77777777" w:rsidTr="00CE26EB">
        <w:trPr>
          <w:trHeight w:val="151"/>
        </w:trPr>
        <w:tc>
          <w:tcPr>
            <w:tcW w:w="1529" w:type="dxa"/>
            <w:vAlign w:val="center"/>
            <w:hideMark/>
          </w:tcPr>
          <w:p w14:paraId="3C2FFF86"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MOTOCICLETA YAMAHA YBR125</w:t>
            </w:r>
          </w:p>
        </w:tc>
        <w:tc>
          <w:tcPr>
            <w:tcW w:w="3631" w:type="dxa"/>
            <w:noWrap/>
            <w:vAlign w:val="center"/>
            <w:hideMark/>
          </w:tcPr>
          <w:p w14:paraId="186A81DD"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Certificado Diagnóstico Automotriz (CDA)</w:t>
            </w:r>
          </w:p>
        </w:tc>
        <w:tc>
          <w:tcPr>
            <w:tcW w:w="874" w:type="dxa"/>
            <w:vAlign w:val="center"/>
            <w:hideMark/>
          </w:tcPr>
          <w:p w14:paraId="4904A804"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52AE8C26"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0D4380D3"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71B1CB28"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0286DBEC" w14:textId="77777777" w:rsidTr="00CE26EB">
        <w:trPr>
          <w:trHeight w:val="151"/>
        </w:trPr>
        <w:tc>
          <w:tcPr>
            <w:tcW w:w="1529" w:type="dxa"/>
            <w:vMerge w:val="restart"/>
            <w:vAlign w:val="center"/>
            <w:hideMark/>
          </w:tcPr>
          <w:p w14:paraId="3E9F6E07"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MOTOCICLETA YAMAHA XTZ 125</w:t>
            </w:r>
          </w:p>
        </w:tc>
        <w:tc>
          <w:tcPr>
            <w:tcW w:w="3631" w:type="dxa"/>
            <w:noWrap/>
            <w:vAlign w:val="center"/>
            <w:hideMark/>
          </w:tcPr>
          <w:p w14:paraId="054CDB43"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Cambio pastillas de freno XTZ 125</w:t>
            </w:r>
          </w:p>
        </w:tc>
        <w:tc>
          <w:tcPr>
            <w:tcW w:w="874" w:type="dxa"/>
            <w:vAlign w:val="center"/>
            <w:hideMark/>
          </w:tcPr>
          <w:p w14:paraId="70844F36"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1EDFBB76"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082766A0"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6A98C9E9"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02131C43" w14:textId="77777777" w:rsidTr="00CE26EB">
        <w:trPr>
          <w:trHeight w:val="151"/>
        </w:trPr>
        <w:tc>
          <w:tcPr>
            <w:tcW w:w="1529" w:type="dxa"/>
            <w:vMerge/>
            <w:vAlign w:val="center"/>
            <w:hideMark/>
          </w:tcPr>
          <w:p w14:paraId="0AAF8BE8" w14:textId="77777777" w:rsidR="00063570" w:rsidRPr="003135F3" w:rsidRDefault="00063570" w:rsidP="00CE26EB">
            <w:pPr>
              <w:ind w:hanging="2"/>
              <w:rPr>
                <w:rFonts w:ascii="Verdana" w:hAnsi="Verdana" w:cs="Calibri"/>
                <w:color w:val="000000"/>
                <w:sz w:val="18"/>
                <w:szCs w:val="18"/>
                <w:lang w:eastAsia="es-CO"/>
              </w:rPr>
            </w:pPr>
          </w:p>
        </w:tc>
        <w:tc>
          <w:tcPr>
            <w:tcW w:w="3631" w:type="dxa"/>
            <w:noWrap/>
            <w:vAlign w:val="center"/>
          </w:tcPr>
          <w:p w14:paraId="0B970C58"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Cambio bandas de freno XTZ 125</w:t>
            </w:r>
          </w:p>
        </w:tc>
        <w:tc>
          <w:tcPr>
            <w:tcW w:w="874" w:type="dxa"/>
            <w:vAlign w:val="center"/>
          </w:tcPr>
          <w:p w14:paraId="3CC133E6"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5AF0C204"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615006FE"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56291B8F"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712A61AF" w14:textId="77777777" w:rsidTr="00CE26EB">
        <w:trPr>
          <w:trHeight w:val="151"/>
        </w:trPr>
        <w:tc>
          <w:tcPr>
            <w:tcW w:w="1529" w:type="dxa"/>
            <w:vMerge/>
            <w:vAlign w:val="center"/>
          </w:tcPr>
          <w:p w14:paraId="322FEB9D" w14:textId="77777777" w:rsidR="00063570" w:rsidRPr="003135F3" w:rsidRDefault="00063570" w:rsidP="00CE26EB">
            <w:pPr>
              <w:ind w:hanging="2"/>
              <w:rPr>
                <w:rFonts w:ascii="Verdana" w:hAnsi="Verdana" w:cs="Calibri"/>
                <w:color w:val="000000"/>
                <w:sz w:val="18"/>
                <w:szCs w:val="18"/>
                <w:lang w:eastAsia="es-CO"/>
              </w:rPr>
            </w:pPr>
          </w:p>
        </w:tc>
        <w:tc>
          <w:tcPr>
            <w:tcW w:w="3631" w:type="dxa"/>
            <w:noWrap/>
            <w:vAlign w:val="center"/>
          </w:tcPr>
          <w:p w14:paraId="736EC57E"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Cabio de kit de arrastre original (cadena, piñón y plato)</w:t>
            </w:r>
          </w:p>
        </w:tc>
        <w:tc>
          <w:tcPr>
            <w:tcW w:w="874" w:type="dxa"/>
            <w:vAlign w:val="center"/>
          </w:tcPr>
          <w:p w14:paraId="7B9B7359"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15A511D9"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78AA76B0"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3E983B5E"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4CC1F053" w14:textId="77777777" w:rsidTr="00CE26EB">
        <w:trPr>
          <w:trHeight w:val="151"/>
        </w:trPr>
        <w:tc>
          <w:tcPr>
            <w:tcW w:w="1529" w:type="dxa"/>
            <w:vMerge/>
            <w:vAlign w:val="center"/>
            <w:hideMark/>
          </w:tcPr>
          <w:p w14:paraId="01F25CEE" w14:textId="77777777" w:rsidR="00063570" w:rsidRPr="003135F3" w:rsidRDefault="00063570" w:rsidP="00CE26EB">
            <w:pPr>
              <w:ind w:hanging="2"/>
              <w:rPr>
                <w:rFonts w:ascii="Verdana" w:hAnsi="Verdana" w:cs="Calibri"/>
                <w:color w:val="000000"/>
                <w:sz w:val="18"/>
                <w:szCs w:val="18"/>
                <w:lang w:eastAsia="es-CO"/>
              </w:rPr>
            </w:pPr>
          </w:p>
        </w:tc>
        <w:tc>
          <w:tcPr>
            <w:tcW w:w="3631" w:type="dxa"/>
            <w:noWrap/>
            <w:vAlign w:val="center"/>
          </w:tcPr>
          <w:p w14:paraId="49E3CEBB"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 xml:space="preserve">Certificado Diagnóstico Automotriz (CDA) </w:t>
            </w:r>
          </w:p>
        </w:tc>
        <w:tc>
          <w:tcPr>
            <w:tcW w:w="874" w:type="dxa"/>
            <w:vAlign w:val="center"/>
          </w:tcPr>
          <w:p w14:paraId="437EC596"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716EDA50"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44BA3290"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36328FC3"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2A27D399" w14:textId="77777777" w:rsidTr="00CE26EB">
        <w:trPr>
          <w:trHeight w:val="151"/>
        </w:trPr>
        <w:tc>
          <w:tcPr>
            <w:tcW w:w="1529" w:type="dxa"/>
            <w:vMerge w:val="restart"/>
            <w:vAlign w:val="center"/>
            <w:hideMark/>
          </w:tcPr>
          <w:p w14:paraId="472D7ABE"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MOTOCICLETA HONDA XR150L</w:t>
            </w:r>
          </w:p>
        </w:tc>
        <w:tc>
          <w:tcPr>
            <w:tcW w:w="3631" w:type="dxa"/>
            <w:noWrap/>
            <w:vAlign w:val="center"/>
            <w:hideMark/>
          </w:tcPr>
          <w:p w14:paraId="36CA95A7"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Calibración de balancines HONDA XR150L</w:t>
            </w:r>
          </w:p>
        </w:tc>
        <w:tc>
          <w:tcPr>
            <w:tcW w:w="874" w:type="dxa"/>
            <w:vAlign w:val="center"/>
            <w:hideMark/>
          </w:tcPr>
          <w:p w14:paraId="14DBFE37"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56B42F96"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599282C1"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64AF0A37"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799A9740" w14:textId="77777777" w:rsidTr="00CE26EB">
        <w:trPr>
          <w:trHeight w:val="151"/>
        </w:trPr>
        <w:tc>
          <w:tcPr>
            <w:tcW w:w="1529" w:type="dxa"/>
            <w:vMerge/>
            <w:vAlign w:val="center"/>
          </w:tcPr>
          <w:p w14:paraId="54ED5279" w14:textId="77777777" w:rsidR="00063570" w:rsidRPr="003135F3" w:rsidRDefault="00063570" w:rsidP="00CE26EB">
            <w:pPr>
              <w:ind w:hanging="2"/>
              <w:rPr>
                <w:rFonts w:ascii="Verdana" w:hAnsi="Verdana" w:cs="Calibri"/>
                <w:color w:val="000000"/>
                <w:sz w:val="18"/>
                <w:szCs w:val="18"/>
                <w:lang w:eastAsia="es-CO"/>
              </w:rPr>
            </w:pPr>
          </w:p>
        </w:tc>
        <w:tc>
          <w:tcPr>
            <w:tcW w:w="3631" w:type="dxa"/>
            <w:noWrap/>
            <w:vAlign w:val="center"/>
          </w:tcPr>
          <w:p w14:paraId="2F81C725"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 xml:space="preserve">Cambio de </w:t>
            </w:r>
            <w:proofErr w:type="spellStart"/>
            <w:r w:rsidRPr="003135F3">
              <w:rPr>
                <w:rFonts w:ascii="Verdana" w:hAnsi="Verdana" w:cs="Calibri"/>
                <w:color w:val="000000"/>
                <w:sz w:val="18"/>
                <w:szCs w:val="18"/>
                <w:lang w:eastAsia="es-CO"/>
              </w:rPr>
              <w:t>suiche</w:t>
            </w:r>
            <w:proofErr w:type="spellEnd"/>
            <w:r w:rsidRPr="003135F3">
              <w:rPr>
                <w:rFonts w:ascii="Verdana" w:hAnsi="Verdana" w:cs="Calibri"/>
                <w:color w:val="000000"/>
                <w:sz w:val="18"/>
                <w:szCs w:val="18"/>
                <w:lang w:eastAsia="es-CO"/>
              </w:rPr>
              <w:t xml:space="preserve"> de encendido Honda XR 150 Incluido insumos</w:t>
            </w:r>
          </w:p>
        </w:tc>
        <w:tc>
          <w:tcPr>
            <w:tcW w:w="874" w:type="dxa"/>
            <w:vAlign w:val="center"/>
          </w:tcPr>
          <w:p w14:paraId="20C1B275"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41E7E814"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78BF1C3B"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56AB02E3"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0109B2C7" w14:textId="77777777" w:rsidTr="00CE26EB">
        <w:trPr>
          <w:trHeight w:val="151"/>
        </w:trPr>
        <w:tc>
          <w:tcPr>
            <w:tcW w:w="1529" w:type="dxa"/>
            <w:vMerge/>
            <w:vAlign w:val="center"/>
          </w:tcPr>
          <w:p w14:paraId="3AA97BD2" w14:textId="77777777" w:rsidR="00063570" w:rsidRPr="003135F3" w:rsidRDefault="00063570" w:rsidP="00CE26EB">
            <w:pPr>
              <w:ind w:hanging="2"/>
              <w:rPr>
                <w:rFonts w:ascii="Verdana" w:hAnsi="Verdana" w:cs="Calibri"/>
                <w:color w:val="000000"/>
                <w:sz w:val="18"/>
                <w:szCs w:val="18"/>
                <w:lang w:eastAsia="es-CO"/>
              </w:rPr>
            </w:pPr>
          </w:p>
        </w:tc>
        <w:tc>
          <w:tcPr>
            <w:tcW w:w="3631" w:type="dxa"/>
            <w:noWrap/>
            <w:vAlign w:val="center"/>
          </w:tcPr>
          <w:p w14:paraId="12FFEDA6"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Cambio Batería seca</w:t>
            </w:r>
          </w:p>
        </w:tc>
        <w:tc>
          <w:tcPr>
            <w:tcW w:w="874" w:type="dxa"/>
            <w:vAlign w:val="center"/>
          </w:tcPr>
          <w:p w14:paraId="7F4CC248"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3EC64136"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56C09499"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3511A592"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624A40FB" w14:textId="77777777" w:rsidTr="00CE26EB">
        <w:trPr>
          <w:trHeight w:val="151"/>
        </w:trPr>
        <w:tc>
          <w:tcPr>
            <w:tcW w:w="1529" w:type="dxa"/>
            <w:vMerge/>
            <w:vAlign w:val="center"/>
          </w:tcPr>
          <w:p w14:paraId="6C1C1C83" w14:textId="77777777" w:rsidR="00063570" w:rsidRPr="003135F3" w:rsidRDefault="00063570" w:rsidP="00CE26EB">
            <w:pPr>
              <w:ind w:hanging="2"/>
              <w:rPr>
                <w:rFonts w:ascii="Verdana" w:hAnsi="Verdana" w:cs="Calibri"/>
                <w:color w:val="000000"/>
                <w:sz w:val="18"/>
                <w:szCs w:val="18"/>
                <w:lang w:eastAsia="es-CO"/>
              </w:rPr>
            </w:pPr>
          </w:p>
        </w:tc>
        <w:tc>
          <w:tcPr>
            <w:tcW w:w="3631" w:type="dxa"/>
            <w:noWrap/>
            <w:vAlign w:val="center"/>
          </w:tcPr>
          <w:p w14:paraId="0D7EAB7B" w14:textId="77777777" w:rsidR="00063570" w:rsidRPr="003135F3" w:rsidRDefault="00063570" w:rsidP="00CE26EB">
            <w:pPr>
              <w:ind w:hanging="2"/>
              <w:rPr>
                <w:sz w:val="18"/>
                <w:szCs w:val="18"/>
              </w:rPr>
            </w:pPr>
            <w:r w:rsidRPr="003135F3">
              <w:rPr>
                <w:rFonts w:ascii="Verdana" w:hAnsi="Verdana" w:cs="Calibri"/>
                <w:color w:val="000000"/>
                <w:sz w:val="18"/>
                <w:szCs w:val="18"/>
                <w:lang w:eastAsia="es-CO"/>
              </w:rPr>
              <w:t>Cambio pastillas de freno</w:t>
            </w:r>
            <w:r w:rsidRPr="003135F3">
              <w:rPr>
                <w:sz w:val="18"/>
                <w:szCs w:val="18"/>
              </w:rPr>
              <w:t xml:space="preserve"> </w:t>
            </w:r>
            <w:r w:rsidRPr="003135F3">
              <w:rPr>
                <w:rFonts w:ascii="Verdana" w:hAnsi="Verdana" w:cs="Calibri"/>
                <w:color w:val="000000"/>
                <w:sz w:val="18"/>
                <w:szCs w:val="18"/>
                <w:lang w:eastAsia="es-CO"/>
              </w:rPr>
              <w:t>HONDA XR150L incluido insumos</w:t>
            </w:r>
          </w:p>
        </w:tc>
        <w:tc>
          <w:tcPr>
            <w:tcW w:w="874" w:type="dxa"/>
            <w:vAlign w:val="center"/>
          </w:tcPr>
          <w:p w14:paraId="4F853D43"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458C1A4B"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2AD978C1"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73FA3EDB"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5015F4EF" w14:textId="77777777" w:rsidTr="00CE26EB">
        <w:trPr>
          <w:trHeight w:val="151"/>
        </w:trPr>
        <w:tc>
          <w:tcPr>
            <w:tcW w:w="1529" w:type="dxa"/>
            <w:vMerge/>
            <w:vAlign w:val="center"/>
          </w:tcPr>
          <w:p w14:paraId="55ABCCE7" w14:textId="77777777" w:rsidR="00063570" w:rsidRPr="003135F3" w:rsidRDefault="00063570" w:rsidP="00CE26EB">
            <w:pPr>
              <w:ind w:hanging="2"/>
              <w:rPr>
                <w:rFonts w:ascii="Verdana" w:hAnsi="Verdana" w:cs="Calibri"/>
                <w:color w:val="000000"/>
                <w:sz w:val="18"/>
                <w:szCs w:val="18"/>
                <w:lang w:eastAsia="es-CO"/>
              </w:rPr>
            </w:pPr>
          </w:p>
        </w:tc>
        <w:tc>
          <w:tcPr>
            <w:tcW w:w="3631" w:type="dxa"/>
            <w:noWrap/>
            <w:vAlign w:val="center"/>
          </w:tcPr>
          <w:p w14:paraId="3AE08D17"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Cambio bandas de freno HONDA XR150L incluido insumos</w:t>
            </w:r>
          </w:p>
        </w:tc>
        <w:tc>
          <w:tcPr>
            <w:tcW w:w="874" w:type="dxa"/>
            <w:vAlign w:val="center"/>
          </w:tcPr>
          <w:p w14:paraId="539176A8"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0E81F9EE"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2B5DCC58"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48751E3D"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778F6165" w14:textId="77777777" w:rsidTr="00CE26EB">
        <w:trPr>
          <w:trHeight w:val="151"/>
        </w:trPr>
        <w:tc>
          <w:tcPr>
            <w:tcW w:w="1529" w:type="dxa"/>
            <w:vMerge/>
            <w:vAlign w:val="center"/>
          </w:tcPr>
          <w:p w14:paraId="75624871" w14:textId="77777777" w:rsidR="00063570" w:rsidRPr="003135F3" w:rsidRDefault="00063570" w:rsidP="00CE26EB">
            <w:pPr>
              <w:ind w:hanging="2"/>
              <w:rPr>
                <w:rFonts w:ascii="Verdana" w:hAnsi="Verdana" w:cs="Calibri"/>
                <w:color w:val="000000"/>
                <w:sz w:val="18"/>
                <w:szCs w:val="18"/>
                <w:lang w:eastAsia="es-CO"/>
              </w:rPr>
            </w:pPr>
          </w:p>
        </w:tc>
        <w:tc>
          <w:tcPr>
            <w:tcW w:w="3631" w:type="dxa"/>
            <w:noWrap/>
            <w:vAlign w:val="center"/>
          </w:tcPr>
          <w:p w14:paraId="56820C2A"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Cambio de kit de arrastre original (cadena, piñón y plato)</w:t>
            </w:r>
          </w:p>
        </w:tc>
        <w:tc>
          <w:tcPr>
            <w:tcW w:w="874" w:type="dxa"/>
            <w:vAlign w:val="center"/>
          </w:tcPr>
          <w:p w14:paraId="56197D80"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2AF073F7"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659D83C0"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66D43F5B"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1E510D8D" w14:textId="77777777" w:rsidTr="00CE26EB">
        <w:trPr>
          <w:trHeight w:val="151"/>
        </w:trPr>
        <w:tc>
          <w:tcPr>
            <w:tcW w:w="1529" w:type="dxa"/>
            <w:vMerge/>
            <w:vAlign w:val="center"/>
            <w:hideMark/>
          </w:tcPr>
          <w:p w14:paraId="529849A4" w14:textId="77777777" w:rsidR="00063570" w:rsidRPr="003135F3" w:rsidRDefault="00063570" w:rsidP="00CE26EB">
            <w:pPr>
              <w:ind w:hanging="2"/>
              <w:rPr>
                <w:rFonts w:ascii="Verdana" w:hAnsi="Verdana" w:cs="Calibri"/>
                <w:color w:val="000000"/>
                <w:sz w:val="18"/>
                <w:szCs w:val="18"/>
                <w:lang w:eastAsia="es-CO"/>
              </w:rPr>
            </w:pPr>
          </w:p>
        </w:tc>
        <w:tc>
          <w:tcPr>
            <w:tcW w:w="3631" w:type="dxa"/>
            <w:noWrap/>
            <w:vAlign w:val="center"/>
            <w:hideMark/>
          </w:tcPr>
          <w:p w14:paraId="374DEC6C" w14:textId="77777777" w:rsidR="00063570" w:rsidRPr="003135F3" w:rsidRDefault="00063570" w:rsidP="00CE26EB">
            <w:pPr>
              <w:ind w:hanging="2"/>
              <w:rPr>
                <w:rFonts w:ascii="Verdana" w:hAnsi="Verdana" w:cs="Calibri"/>
                <w:color w:val="000000"/>
                <w:sz w:val="18"/>
                <w:szCs w:val="18"/>
                <w:lang w:eastAsia="es-CO"/>
              </w:rPr>
            </w:pPr>
            <w:r w:rsidRPr="003135F3">
              <w:rPr>
                <w:rFonts w:ascii="Verdana" w:hAnsi="Verdana" w:cs="Calibri"/>
                <w:color w:val="000000"/>
                <w:sz w:val="18"/>
                <w:szCs w:val="18"/>
                <w:lang w:eastAsia="es-CO"/>
              </w:rPr>
              <w:t xml:space="preserve">Certificado Diagnóstico Automotriz (CDA) </w:t>
            </w:r>
          </w:p>
        </w:tc>
        <w:tc>
          <w:tcPr>
            <w:tcW w:w="874" w:type="dxa"/>
            <w:vAlign w:val="center"/>
            <w:hideMark/>
          </w:tcPr>
          <w:p w14:paraId="4373CEE4" w14:textId="77777777" w:rsidR="00063570" w:rsidRPr="003135F3" w:rsidRDefault="00063570" w:rsidP="00CE26EB">
            <w:pPr>
              <w:ind w:hanging="2"/>
              <w:jc w:val="center"/>
              <w:rPr>
                <w:rFonts w:ascii="Verdana" w:hAnsi="Verdana" w:cs="Calibri"/>
                <w:color w:val="000000"/>
                <w:sz w:val="18"/>
                <w:szCs w:val="18"/>
                <w:lang w:eastAsia="es-CO"/>
              </w:rPr>
            </w:pPr>
            <w:r w:rsidRPr="003135F3">
              <w:rPr>
                <w:rFonts w:ascii="Verdana" w:hAnsi="Verdana" w:cs="Calibri"/>
                <w:color w:val="000000"/>
                <w:sz w:val="18"/>
                <w:szCs w:val="18"/>
                <w:lang w:eastAsia="es-CO"/>
              </w:rPr>
              <w:t>1</w:t>
            </w:r>
          </w:p>
        </w:tc>
        <w:tc>
          <w:tcPr>
            <w:tcW w:w="861" w:type="dxa"/>
          </w:tcPr>
          <w:p w14:paraId="4CD4CAA2" w14:textId="77777777" w:rsidR="00063570" w:rsidRPr="003135F3" w:rsidRDefault="00063570" w:rsidP="00CE26EB">
            <w:pPr>
              <w:ind w:hanging="2"/>
              <w:jc w:val="center"/>
              <w:rPr>
                <w:rFonts w:ascii="Verdana" w:hAnsi="Verdana" w:cs="Calibri"/>
                <w:color w:val="000000"/>
                <w:sz w:val="18"/>
                <w:szCs w:val="18"/>
                <w:lang w:eastAsia="es-CO"/>
              </w:rPr>
            </w:pPr>
          </w:p>
        </w:tc>
        <w:tc>
          <w:tcPr>
            <w:tcW w:w="1169" w:type="dxa"/>
          </w:tcPr>
          <w:p w14:paraId="1A6E7F79" w14:textId="77777777" w:rsidR="00063570" w:rsidRPr="003135F3" w:rsidRDefault="00063570" w:rsidP="00CE26EB">
            <w:pPr>
              <w:ind w:hanging="2"/>
              <w:jc w:val="center"/>
              <w:rPr>
                <w:rFonts w:ascii="Verdana" w:hAnsi="Verdana" w:cs="Calibri"/>
                <w:color w:val="000000"/>
                <w:sz w:val="18"/>
                <w:szCs w:val="18"/>
                <w:lang w:eastAsia="es-CO"/>
              </w:rPr>
            </w:pPr>
          </w:p>
        </w:tc>
        <w:tc>
          <w:tcPr>
            <w:tcW w:w="827" w:type="dxa"/>
          </w:tcPr>
          <w:p w14:paraId="1C1CF789" w14:textId="77777777" w:rsidR="00063570" w:rsidRPr="003135F3" w:rsidRDefault="00063570" w:rsidP="00CE26EB">
            <w:pPr>
              <w:ind w:hanging="2"/>
              <w:jc w:val="center"/>
              <w:rPr>
                <w:rFonts w:ascii="Verdana" w:hAnsi="Verdana" w:cs="Calibri"/>
                <w:color w:val="000000"/>
                <w:sz w:val="18"/>
                <w:szCs w:val="18"/>
                <w:lang w:eastAsia="es-CO"/>
              </w:rPr>
            </w:pPr>
          </w:p>
        </w:tc>
      </w:tr>
      <w:tr w:rsidR="00063570" w:rsidRPr="003135F3" w14:paraId="19C5B1E5" w14:textId="77777777" w:rsidTr="00CE26EB">
        <w:trPr>
          <w:trHeight w:val="151"/>
        </w:trPr>
        <w:tc>
          <w:tcPr>
            <w:tcW w:w="8064" w:type="dxa"/>
            <w:gridSpan w:val="5"/>
            <w:vAlign w:val="center"/>
          </w:tcPr>
          <w:p w14:paraId="26819857" w14:textId="77777777" w:rsidR="00063570" w:rsidRPr="003135F3" w:rsidRDefault="00063570" w:rsidP="00CE26EB">
            <w:pPr>
              <w:ind w:hanging="2"/>
              <w:rPr>
                <w:rFonts w:ascii="Verdana" w:hAnsi="Verdana" w:cs="Calibri"/>
                <w:b/>
                <w:bCs/>
                <w:color w:val="000000"/>
                <w:sz w:val="18"/>
                <w:szCs w:val="18"/>
                <w:lang w:eastAsia="es-CO"/>
              </w:rPr>
            </w:pPr>
            <w:proofErr w:type="gramStart"/>
            <w:r w:rsidRPr="003135F3">
              <w:rPr>
                <w:rFonts w:ascii="Verdana" w:hAnsi="Verdana" w:cs="Calibri"/>
                <w:b/>
                <w:bCs/>
                <w:color w:val="000000"/>
                <w:sz w:val="18"/>
                <w:szCs w:val="18"/>
                <w:lang w:eastAsia="es-CO"/>
              </w:rPr>
              <w:t>TOTAL</w:t>
            </w:r>
            <w:proofErr w:type="gramEnd"/>
            <w:r w:rsidRPr="003135F3">
              <w:rPr>
                <w:rFonts w:ascii="Verdana" w:hAnsi="Verdana" w:cs="Calibri"/>
                <w:b/>
                <w:bCs/>
                <w:color w:val="000000"/>
                <w:sz w:val="18"/>
                <w:szCs w:val="18"/>
                <w:lang w:eastAsia="es-CO"/>
              </w:rPr>
              <w:t xml:space="preserve"> MANTENIMIENTO CORRECTIVO</w:t>
            </w:r>
          </w:p>
        </w:tc>
        <w:tc>
          <w:tcPr>
            <w:tcW w:w="827" w:type="dxa"/>
          </w:tcPr>
          <w:p w14:paraId="54BE0B55" w14:textId="77777777" w:rsidR="00063570" w:rsidRPr="003135F3" w:rsidRDefault="00063570" w:rsidP="00CE26EB">
            <w:pPr>
              <w:ind w:hanging="2"/>
              <w:rPr>
                <w:rFonts w:ascii="Verdana" w:hAnsi="Verdana" w:cs="Calibri"/>
                <w:b/>
                <w:bCs/>
                <w:color w:val="000000"/>
                <w:sz w:val="18"/>
                <w:szCs w:val="18"/>
                <w:lang w:eastAsia="es-CO"/>
              </w:rPr>
            </w:pPr>
            <w:r w:rsidRPr="003135F3">
              <w:rPr>
                <w:rFonts w:ascii="Verdana" w:hAnsi="Verdana" w:cs="Calibri"/>
                <w:b/>
                <w:bCs/>
                <w:color w:val="000000"/>
                <w:sz w:val="18"/>
                <w:szCs w:val="18"/>
                <w:lang w:eastAsia="es-CO"/>
              </w:rPr>
              <w:t>$</w:t>
            </w:r>
          </w:p>
        </w:tc>
      </w:tr>
    </w:tbl>
    <w:p w14:paraId="504654E3" w14:textId="77777777" w:rsidR="00063570" w:rsidRDefault="00063570" w:rsidP="00063570"/>
    <w:p w14:paraId="3533793C" w14:textId="77777777" w:rsidR="00063570" w:rsidRPr="000C081A" w:rsidRDefault="00063570" w:rsidP="00063570">
      <w:pPr>
        <w:pStyle w:val="Default"/>
        <w:jc w:val="both"/>
        <w:rPr>
          <w:rFonts w:ascii="Verdana" w:hAnsi="Verdana"/>
          <w:color w:val="auto"/>
          <w:sz w:val="20"/>
          <w:szCs w:val="20"/>
        </w:rPr>
      </w:pPr>
      <w:bookmarkStart w:id="0" w:name="_Hlk177040723"/>
      <w:r w:rsidRPr="000C081A">
        <w:rPr>
          <w:rFonts w:ascii="Verdana" w:hAnsi="Verdana"/>
          <w:b/>
          <w:bCs/>
          <w:color w:val="auto"/>
          <w:sz w:val="20"/>
          <w:szCs w:val="20"/>
        </w:rPr>
        <w:t>NOTA 1:</w:t>
      </w:r>
      <w:r w:rsidRPr="000C081A">
        <w:rPr>
          <w:rFonts w:ascii="Verdana" w:hAnsi="Verdana"/>
          <w:color w:val="auto"/>
          <w:sz w:val="20"/>
          <w:szCs w:val="20"/>
        </w:rPr>
        <w:t xml:space="preserve">El proponente deberá discriminar en su oferta, el valor unitario de cada uno de los ítems indicados en las especificaciones y formato de propuesta económica </w:t>
      </w:r>
      <w:r w:rsidRPr="000C081A">
        <w:rPr>
          <w:rFonts w:ascii="Verdana" w:hAnsi="Verdana"/>
          <w:b/>
          <w:bCs/>
          <w:color w:val="auto"/>
          <w:sz w:val="20"/>
          <w:szCs w:val="20"/>
        </w:rPr>
        <w:t> (FORMATO 8 - PROPUESTA ECONÓMICA)</w:t>
      </w:r>
      <w:r w:rsidRPr="000C081A">
        <w:rPr>
          <w:rFonts w:ascii="Verdana" w:hAnsi="Verdana"/>
          <w:color w:val="auto"/>
          <w:sz w:val="20"/>
          <w:szCs w:val="20"/>
        </w:rPr>
        <w:t xml:space="preserve">,  para efectos de ejecución del contrato, sin embargo para efectos de la evaluación de la oferta de menor valor conforme a la presente modalidad de contratación  se tendrá en cuenta la suma de los valores totales producto del mantenimiento preventivo sin superar los precios techo para efectos de indicar la más económica y los valores diligenciados para el mantenimiento correctivo serán para efecto de ejecución del contrato de acuerdo con la necesidad de PNNC - Parque Nacional Natural Alto Fragua </w:t>
      </w:r>
      <w:proofErr w:type="spellStart"/>
      <w:r w:rsidRPr="000C081A">
        <w:rPr>
          <w:rFonts w:ascii="Verdana" w:hAnsi="Verdana"/>
          <w:color w:val="auto"/>
          <w:sz w:val="20"/>
          <w:szCs w:val="20"/>
        </w:rPr>
        <w:t>Indi</w:t>
      </w:r>
      <w:proofErr w:type="spellEnd"/>
      <w:r w:rsidRPr="000C081A">
        <w:rPr>
          <w:rFonts w:ascii="Verdana" w:hAnsi="Verdana"/>
          <w:color w:val="auto"/>
          <w:sz w:val="20"/>
          <w:szCs w:val="20"/>
        </w:rPr>
        <w:t xml:space="preserve"> </w:t>
      </w:r>
      <w:proofErr w:type="spellStart"/>
      <w:r w:rsidRPr="000C081A">
        <w:rPr>
          <w:rFonts w:ascii="Verdana" w:hAnsi="Verdana"/>
          <w:color w:val="auto"/>
          <w:sz w:val="20"/>
          <w:szCs w:val="20"/>
        </w:rPr>
        <w:t>wasi</w:t>
      </w:r>
      <w:proofErr w:type="spellEnd"/>
      <w:r w:rsidRPr="000C081A">
        <w:rPr>
          <w:rFonts w:ascii="Verdana" w:hAnsi="Verdana"/>
          <w:color w:val="auto"/>
          <w:sz w:val="20"/>
          <w:szCs w:val="20"/>
        </w:rPr>
        <w:t xml:space="preserve"> a monto agotable hasta el valor del presupuesto oficial.</w:t>
      </w:r>
    </w:p>
    <w:p w14:paraId="12BEB470" w14:textId="77777777" w:rsidR="00063570" w:rsidRPr="000C081A" w:rsidRDefault="00063570" w:rsidP="00063570">
      <w:pPr>
        <w:pStyle w:val="Default"/>
        <w:jc w:val="both"/>
        <w:rPr>
          <w:rFonts w:ascii="Verdana" w:hAnsi="Verdana"/>
          <w:color w:val="auto"/>
          <w:sz w:val="20"/>
          <w:szCs w:val="20"/>
        </w:rPr>
      </w:pPr>
    </w:p>
    <w:p w14:paraId="391CE4A9" w14:textId="77777777" w:rsidR="00063570" w:rsidRPr="000C081A" w:rsidRDefault="00063570" w:rsidP="00063570">
      <w:pPr>
        <w:ind w:hanging="2"/>
        <w:contextualSpacing/>
        <w:jc w:val="both"/>
        <w:rPr>
          <w:rStyle w:val="normaltextrun"/>
          <w:rFonts w:ascii="Verdana" w:hAnsi="Verdana"/>
          <w:sz w:val="20"/>
          <w:szCs w:val="20"/>
          <w:shd w:val="clear" w:color="auto" w:fill="FFFFFF"/>
        </w:rPr>
      </w:pPr>
      <w:r w:rsidRPr="000C081A">
        <w:rPr>
          <w:rFonts w:ascii="Verdana" w:hAnsi="Verdana"/>
          <w:b/>
          <w:sz w:val="20"/>
          <w:szCs w:val="20"/>
        </w:rPr>
        <w:t>NOTA</w:t>
      </w:r>
      <w:r w:rsidRPr="000C081A">
        <w:rPr>
          <w:rStyle w:val="normaltextrun"/>
          <w:rFonts w:ascii="Verdana" w:hAnsi="Verdana"/>
          <w:b/>
          <w:bCs/>
          <w:sz w:val="20"/>
          <w:szCs w:val="20"/>
          <w:shd w:val="clear" w:color="auto" w:fill="FFFFFF"/>
        </w:rPr>
        <w:t xml:space="preserve"> 2:</w:t>
      </w:r>
      <w:r w:rsidRPr="000C081A">
        <w:rPr>
          <w:rStyle w:val="normaltextrun"/>
          <w:rFonts w:ascii="Verdana" w:hAnsi="Verdana"/>
          <w:sz w:val="20"/>
          <w:szCs w:val="20"/>
          <w:shd w:val="clear" w:color="auto" w:fill="FFFFFF"/>
        </w:rPr>
        <w:t xml:space="preserve"> “El valor del presupuesto oficial corresponde a </w:t>
      </w:r>
      <w:r w:rsidRPr="000C081A">
        <w:rPr>
          <w:rFonts w:ascii="Verdana" w:hAnsi="Verdana"/>
          <w:b/>
          <w:iCs/>
          <w:sz w:val="20"/>
          <w:szCs w:val="20"/>
        </w:rPr>
        <w:t>QUINCE MILLONES DE PESOS M/CTE ($15.000.000)</w:t>
      </w:r>
      <w:r w:rsidRPr="000C081A">
        <w:rPr>
          <w:rStyle w:val="normaltextrun"/>
          <w:rFonts w:ascii="Verdana" w:hAnsi="Verdana"/>
          <w:sz w:val="20"/>
          <w:szCs w:val="20"/>
          <w:shd w:val="clear" w:color="auto" w:fill="FFFFFF"/>
        </w:rPr>
        <w:t xml:space="preserve">. </w:t>
      </w:r>
    </w:p>
    <w:p w14:paraId="247CF52C" w14:textId="77777777" w:rsidR="00063570" w:rsidRPr="000C081A" w:rsidRDefault="00063570" w:rsidP="00063570">
      <w:pPr>
        <w:ind w:hanging="2"/>
        <w:contextualSpacing/>
        <w:jc w:val="both"/>
        <w:rPr>
          <w:rStyle w:val="normaltextrun"/>
          <w:rFonts w:ascii="Verdana" w:hAnsi="Verdana"/>
          <w:sz w:val="20"/>
          <w:szCs w:val="20"/>
          <w:shd w:val="clear" w:color="auto" w:fill="FFFFFF"/>
        </w:rPr>
      </w:pPr>
    </w:p>
    <w:p w14:paraId="68D6614A" w14:textId="77777777" w:rsidR="00063570" w:rsidRPr="000C081A" w:rsidRDefault="00063570" w:rsidP="00063570">
      <w:pPr>
        <w:ind w:hanging="2"/>
        <w:contextualSpacing/>
        <w:jc w:val="both"/>
        <w:rPr>
          <w:rFonts w:ascii="Verdana" w:hAnsi="Verdana"/>
          <w:sz w:val="20"/>
          <w:szCs w:val="20"/>
          <w:shd w:val="clear" w:color="auto" w:fill="FFFFFF"/>
          <w:lang w:val="es-CO"/>
        </w:rPr>
      </w:pPr>
      <w:r w:rsidRPr="000C081A">
        <w:rPr>
          <w:rFonts w:ascii="Verdana" w:hAnsi="Verdana"/>
          <w:b/>
          <w:sz w:val="20"/>
          <w:szCs w:val="20"/>
        </w:rPr>
        <w:t>NOTA</w:t>
      </w:r>
      <w:r w:rsidRPr="000C081A">
        <w:rPr>
          <w:rFonts w:ascii="Verdana" w:hAnsi="Verdana"/>
          <w:b/>
          <w:bCs/>
          <w:sz w:val="20"/>
          <w:szCs w:val="20"/>
          <w:shd w:val="clear" w:color="auto" w:fill="FFFFFF"/>
          <w:lang w:val="es-CO"/>
        </w:rPr>
        <w:t xml:space="preserve"> 3: </w:t>
      </w:r>
      <w:r w:rsidRPr="000C081A">
        <w:rPr>
          <w:rFonts w:ascii="Verdana" w:hAnsi="Verdana"/>
          <w:sz w:val="20"/>
          <w:szCs w:val="20"/>
          <w:shd w:val="clear" w:color="auto" w:fill="FFFFFF"/>
          <w:lang w:val="es-CO"/>
        </w:rPr>
        <w:t xml:space="preserve">El valor total del contrato corresponde a </w:t>
      </w:r>
      <w:r w:rsidRPr="000C081A">
        <w:rPr>
          <w:rFonts w:ascii="Verdana" w:hAnsi="Verdana"/>
          <w:b/>
          <w:bCs/>
          <w:sz w:val="20"/>
          <w:szCs w:val="20"/>
          <w:shd w:val="clear" w:color="auto" w:fill="FFFFFF"/>
          <w:lang w:val="es-CO"/>
        </w:rPr>
        <w:t>QUINCE MILLONES DE PESOS M/CTE ($15.000.000)</w:t>
      </w:r>
      <w:r w:rsidRPr="000C081A">
        <w:rPr>
          <w:rFonts w:ascii="Verdana" w:hAnsi="Verdana"/>
          <w:sz w:val="20"/>
          <w:szCs w:val="20"/>
          <w:shd w:val="clear" w:color="auto" w:fill="FFFFFF"/>
          <w:lang w:val="es-CO"/>
        </w:rPr>
        <w:t xml:space="preserve"> en razón que es a monto agotable hasta agotar el valor del presupuesto oficial.</w:t>
      </w:r>
    </w:p>
    <w:bookmarkEnd w:id="0"/>
    <w:p w14:paraId="035F3897" w14:textId="77777777" w:rsidR="00063570" w:rsidRPr="000C081A" w:rsidRDefault="00063570" w:rsidP="00063570">
      <w:pPr>
        <w:ind w:hanging="2"/>
        <w:contextualSpacing/>
        <w:jc w:val="both"/>
        <w:rPr>
          <w:rStyle w:val="normaltextrun"/>
          <w:rFonts w:ascii="Verdana" w:hAnsi="Verdana"/>
          <w:sz w:val="20"/>
          <w:szCs w:val="20"/>
          <w:shd w:val="clear" w:color="auto" w:fill="FFFFFF"/>
          <w:lang w:val="es-CO"/>
        </w:rPr>
      </w:pPr>
    </w:p>
    <w:p w14:paraId="770AB120" w14:textId="77777777" w:rsidR="00063570" w:rsidRPr="000C081A" w:rsidRDefault="00063570" w:rsidP="00063570">
      <w:pPr>
        <w:ind w:hanging="2"/>
        <w:jc w:val="both"/>
        <w:rPr>
          <w:rFonts w:ascii="Verdana" w:hAnsi="Verdana"/>
          <w:sz w:val="20"/>
          <w:szCs w:val="20"/>
        </w:rPr>
      </w:pPr>
      <w:r w:rsidRPr="000C081A">
        <w:rPr>
          <w:rFonts w:ascii="Verdana" w:hAnsi="Verdana"/>
          <w:b/>
          <w:sz w:val="20"/>
          <w:szCs w:val="20"/>
        </w:rPr>
        <w:t>NOTA 4</w:t>
      </w:r>
      <w:r w:rsidRPr="000C081A">
        <w:rPr>
          <w:rFonts w:ascii="Verdana" w:hAnsi="Verdana"/>
          <w:sz w:val="20"/>
          <w:szCs w:val="20"/>
        </w:rPr>
        <w:t>: El valor de la propuesta debe incluir todos los costos que genere el cumplimiento del objeto del contrato de acuerdo con las especificaciones técnicas señaladas en el numeral de ESPECIFICACIONES TÉCNICAS y demás condiciones requeridas en el presente documento.</w:t>
      </w:r>
    </w:p>
    <w:p w14:paraId="703A0245" w14:textId="77777777" w:rsidR="00063570" w:rsidRPr="000C081A" w:rsidRDefault="00063570" w:rsidP="00063570">
      <w:pPr>
        <w:pStyle w:val="MARITZA3"/>
        <w:tabs>
          <w:tab w:val="clear" w:pos="-720"/>
        </w:tabs>
        <w:ind w:hanging="2"/>
        <w:rPr>
          <w:rFonts w:ascii="Verdana" w:hAnsi="Verdana" w:cs="Arial"/>
          <w:b/>
          <w:sz w:val="20"/>
          <w:lang w:val="es-CO"/>
        </w:rPr>
      </w:pPr>
    </w:p>
    <w:p w14:paraId="7C7615C3" w14:textId="77777777" w:rsidR="00063570" w:rsidRPr="000C081A" w:rsidRDefault="00063570" w:rsidP="00063570">
      <w:pPr>
        <w:pStyle w:val="MARITZA3"/>
        <w:tabs>
          <w:tab w:val="clear" w:pos="-720"/>
        </w:tabs>
        <w:ind w:hanging="2"/>
        <w:rPr>
          <w:rFonts w:ascii="Verdana" w:hAnsi="Verdana" w:cs="Arial"/>
          <w:sz w:val="20"/>
          <w:lang w:val="es-CO"/>
        </w:rPr>
      </w:pPr>
      <w:r w:rsidRPr="000C081A">
        <w:rPr>
          <w:rFonts w:ascii="Verdana" w:hAnsi="Verdana" w:cs="Arial"/>
          <w:b/>
          <w:sz w:val="20"/>
          <w:lang w:val="es-CO"/>
        </w:rPr>
        <w:t>NOTA 5</w:t>
      </w:r>
      <w:r w:rsidRPr="000C081A">
        <w:rPr>
          <w:rFonts w:ascii="Verdana" w:hAnsi="Verdana" w:cs="Arial"/>
          <w:sz w:val="20"/>
          <w:lang w:val="es-CO"/>
        </w:rPr>
        <w:t>:</w:t>
      </w:r>
      <w:r w:rsidRPr="000C081A">
        <w:rPr>
          <w:rFonts w:ascii="Verdana" w:hAnsi="Verdana" w:cs="Arial"/>
          <w:b/>
          <w:sz w:val="20"/>
          <w:lang w:val="es-CO"/>
        </w:rPr>
        <w:t xml:space="preserve"> </w:t>
      </w:r>
      <w:r w:rsidRPr="000C081A">
        <w:rPr>
          <w:rFonts w:ascii="Verdana" w:hAnsi="Verdana" w:cs="Arial"/>
          <w:sz w:val="20"/>
          <w:lang w:val="es-CO"/>
        </w:rPr>
        <w:t>Si el proponente no discrimina el impuesto al valor agregado (I.V.A.), y el objeto del contrato causa dicho impuesto, Parques Nacionales Naturales lo considerará INCLUIDO en el valor total de la oferta y así lo aceptará el proponente.</w:t>
      </w:r>
    </w:p>
    <w:p w14:paraId="592DCE0D" w14:textId="77777777" w:rsidR="00063570" w:rsidRPr="000C081A" w:rsidRDefault="00063570" w:rsidP="00063570">
      <w:pPr>
        <w:pStyle w:val="MARITZA3"/>
        <w:tabs>
          <w:tab w:val="clear" w:pos="-720"/>
        </w:tabs>
        <w:ind w:hanging="2"/>
        <w:rPr>
          <w:rFonts w:ascii="Verdana" w:hAnsi="Verdana" w:cs="Arial"/>
          <w:b/>
          <w:sz w:val="20"/>
          <w:lang w:val="es-CO"/>
        </w:rPr>
      </w:pPr>
    </w:p>
    <w:p w14:paraId="4D46BE6F" w14:textId="77777777" w:rsidR="00063570" w:rsidRPr="000C081A" w:rsidRDefault="00063570" w:rsidP="00063570">
      <w:pPr>
        <w:pStyle w:val="MARITZA3"/>
        <w:tabs>
          <w:tab w:val="clear" w:pos="-720"/>
        </w:tabs>
        <w:ind w:hanging="2"/>
        <w:rPr>
          <w:rFonts w:ascii="Verdana" w:hAnsi="Verdana" w:cs="Arial"/>
          <w:sz w:val="20"/>
          <w:lang w:val="es-CO"/>
        </w:rPr>
      </w:pPr>
      <w:r w:rsidRPr="000C081A">
        <w:rPr>
          <w:rFonts w:ascii="Verdana" w:hAnsi="Verdana" w:cs="Arial"/>
          <w:b/>
          <w:sz w:val="20"/>
          <w:lang w:val="es-CO"/>
        </w:rPr>
        <w:t>NOTA 6</w:t>
      </w:r>
      <w:r w:rsidRPr="000C081A">
        <w:rPr>
          <w:rFonts w:ascii="Verdana" w:hAnsi="Verdana" w:cs="Arial"/>
          <w:sz w:val="20"/>
          <w:lang w:val="es-CO"/>
        </w:rPr>
        <w:t>:</w:t>
      </w:r>
      <w:r w:rsidRPr="000C081A">
        <w:rPr>
          <w:rFonts w:ascii="Verdana" w:hAnsi="Verdana" w:cs="Arial"/>
          <w:b/>
          <w:sz w:val="20"/>
          <w:lang w:val="es-CO"/>
        </w:rPr>
        <w:t xml:space="preserve"> </w:t>
      </w:r>
      <w:r w:rsidRPr="000C081A">
        <w:rPr>
          <w:rFonts w:ascii="Verdana" w:hAnsi="Verdana" w:cs="Arial"/>
          <w:sz w:val="20"/>
          <w:lang w:val="es-CO"/>
        </w:rPr>
        <w:t>Si al evaluar la propuesta se encuentra un error aritmético, Parques Nacionales Naturales procederá a su corrección y este será el valor que se tendrá en cuenta para la evaluación.</w:t>
      </w:r>
    </w:p>
    <w:p w14:paraId="2E048FE0" w14:textId="77777777" w:rsidR="00063570" w:rsidRPr="000C081A" w:rsidRDefault="00063570" w:rsidP="00063570">
      <w:pPr>
        <w:pStyle w:val="MARITZA3"/>
        <w:tabs>
          <w:tab w:val="clear" w:pos="-720"/>
        </w:tabs>
        <w:ind w:hanging="2"/>
        <w:rPr>
          <w:rFonts w:ascii="Verdana" w:hAnsi="Verdana" w:cs="Arial"/>
          <w:b/>
          <w:sz w:val="20"/>
          <w:lang w:val="es-CO"/>
        </w:rPr>
      </w:pPr>
    </w:p>
    <w:p w14:paraId="00105F44" w14:textId="77777777" w:rsidR="00063570" w:rsidRPr="000C081A" w:rsidRDefault="00063570" w:rsidP="00063570">
      <w:pPr>
        <w:pStyle w:val="MARITZA3"/>
        <w:tabs>
          <w:tab w:val="clear" w:pos="-720"/>
        </w:tabs>
        <w:ind w:hanging="2"/>
        <w:rPr>
          <w:rFonts w:ascii="Verdana" w:hAnsi="Verdana" w:cs="Arial"/>
          <w:sz w:val="20"/>
          <w:lang w:val="es-CO"/>
        </w:rPr>
      </w:pPr>
      <w:r w:rsidRPr="000C081A">
        <w:rPr>
          <w:rFonts w:ascii="Verdana" w:hAnsi="Verdana" w:cs="Arial"/>
          <w:b/>
          <w:sz w:val="20"/>
          <w:lang w:val="es-CO"/>
        </w:rPr>
        <w:t>NOTA 7</w:t>
      </w:r>
      <w:r w:rsidRPr="000C081A">
        <w:rPr>
          <w:rFonts w:ascii="Verdana" w:hAnsi="Verdana" w:cs="Arial"/>
          <w:sz w:val="20"/>
          <w:lang w:val="es-CO"/>
        </w:rPr>
        <w:t>:</w:t>
      </w:r>
      <w:r w:rsidRPr="000C081A">
        <w:rPr>
          <w:rFonts w:ascii="Verdana" w:hAnsi="Verdana" w:cs="Arial"/>
          <w:b/>
          <w:sz w:val="20"/>
          <w:lang w:val="es-CO"/>
        </w:rPr>
        <w:t xml:space="preserve"> </w:t>
      </w:r>
      <w:r w:rsidRPr="000C081A">
        <w:rPr>
          <w:rFonts w:ascii="Verdana" w:hAnsi="Verdana" w:cs="Arial"/>
          <w:sz w:val="20"/>
          <w:lang w:val="es-CO"/>
        </w:rPr>
        <w:t xml:space="preserve">Para todos los efectos de la evaluación económica, ésta se realizará con los valores </w:t>
      </w:r>
      <w:r w:rsidRPr="000C081A">
        <w:rPr>
          <w:rFonts w:ascii="Verdana" w:hAnsi="Verdana" w:cs="Arial"/>
          <w:sz w:val="20"/>
          <w:lang w:val="es-CO"/>
        </w:rPr>
        <w:lastRenderedPageBreak/>
        <w:t>propuestos para cada unidad de costo, es decir, valor unitario sin impuestos.</w:t>
      </w:r>
    </w:p>
    <w:p w14:paraId="0F2373D8" w14:textId="77777777" w:rsidR="00063570" w:rsidRPr="000C081A" w:rsidRDefault="00063570" w:rsidP="00063570">
      <w:pPr>
        <w:pStyle w:val="MARITZA3"/>
        <w:tabs>
          <w:tab w:val="clear" w:pos="-720"/>
        </w:tabs>
        <w:ind w:hanging="2"/>
        <w:rPr>
          <w:rFonts w:ascii="Verdana" w:hAnsi="Verdana"/>
          <w:b/>
          <w:sz w:val="20"/>
          <w:lang w:val="es-CO"/>
        </w:rPr>
      </w:pPr>
    </w:p>
    <w:p w14:paraId="5E1FEB87" w14:textId="77777777" w:rsidR="00063570" w:rsidRPr="000C081A" w:rsidRDefault="00063570" w:rsidP="00063570">
      <w:pPr>
        <w:pStyle w:val="MARITZA3"/>
        <w:tabs>
          <w:tab w:val="clear" w:pos="-720"/>
        </w:tabs>
        <w:ind w:hanging="2"/>
        <w:rPr>
          <w:rFonts w:ascii="Verdana" w:hAnsi="Verdana"/>
          <w:sz w:val="20"/>
          <w:lang w:val="es-CO"/>
        </w:rPr>
      </w:pPr>
      <w:r w:rsidRPr="000C081A">
        <w:rPr>
          <w:rFonts w:ascii="Verdana" w:hAnsi="Verdana"/>
          <w:b/>
          <w:sz w:val="20"/>
          <w:lang w:val="es-CO"/>
        </w:rPr>
        <w:t>NOTA 8</w:t>
      </w:r>
      <w:r w:rsidRPr="000C081A">
        <w:rPr>
          <w:rFonts w:ascii="Verdana" w:hAnsi="Verdana"/>
          <w:sz w:val="20"/>
          <w:lang w:val="es-CO"/>
        </w:rPr>
        <w:t>:</w:t>
      </w:r>
      <w:r w:rsidRPr="000C081A">
        <w:rPr>
          <w:rFonts w:ascii="Verdana" w:hAnsi="Verdana"/>
          <w:b/>
          <w:sz w:val="20"/>
          <w:lang w:val="es-CO"/>
        </w:rPr>
        <w:t xml:space="preserve"> </w:t>
      </w:r>
      <w:r w:rsidRPr="000C081A">
        <w:rPr>
          <w:rFonts w:ascii="Verdana" w:hAnsi="Verdana"/>
          <w:sz w:val="20"/>
          <w:lang w:val="es-CO"/>
        </w:rPr>
        <w:t>El proponente que no haya diligenciado la totalidad de los ítems requeridos por Parques Nacionales, no será objeto de evaluación y su propuesta será rechazada.</w:t>
      </w:r>
    </w:p>
    <w:p w14:paraId="099B7B2C" w14:textId="77777777" w:rsidR="00063570" w:rsidRPr="000C081A" w:rsidRDefault="00063570" w:rsidP="00063570">
      <w:pPr>
        <w:pStyle w:val="MARITZA3"/>
        <w:tabs>
          <w:tab w:val="clear" w:pos="-720"/>
        </w:tabs>
        <w:ind w:hanging="2"/>
        <w:rPr>
          <w:rFonts w:ascii="Verdana" w:hAnsi="Verdana"/>
          <w:sz w:val="20"/>
          <w:lang w:val="es-CO"/>
        </w:rPr>
      </w:pPr>
    </w:p>
    <w:p w14:paraId="2CD1022E" w14:textId="77777777" w:rsidR="00063570" w:rsidRPr="000C081A" w:rsidRDefault="00063570" w:rsidP="00063570">
      <w:pPr>
        <w:pStyle w:val="Prrafodelista"/>
        <w:spacing w:line="240" w:lineRule="auto"/>
        <w:ind w:left="0"/>
        <w:jc w:val="both"/>
        <w:rPr>
          <w:rFonts w:ascii="Verdana" w:hAnsi="Verdana"/>
          <w:sz w:val="20"/>
          <w:szCs w:val="20"/>
        </w:rPr>
      </w:pPr>
      <w:r w:rsidRPr="000C081A">
        <w:rPr>
          <w:rFonts w:ascii="Verdana" w:hAnsi="Verdana"/>
          <w:b/>
          <w:bCs/>
          <w:sz w:val="20"/>
          <w:szCs w:val="20"/>
        </w:rPr>
        <w:t>NOTA 9:</w:t>
      </w:r>
      <w:r w:rsidRPr="000C081A">
        <w:rPr>
          <w:rFonts w:ascii="Verdana" w:hAnsi="Verdana"/>
          <w:sz w:val="20"/>
          <w:szCs w:val="20"/>
        </w:rPr>
        <w:t xml:space="preserve"> El proponente deberá ofertar el valor del </w:t>
      </w:r>
      <w:r>
        <w:rPr>
          <w:rFonts w:ascii="Verdana" w:hAnsi="Verdana"/>
          <w:sz w:val="20"/>
          <w:szCs w:val="20"/>
        </w:rPr>
        <w:t>de la prestación del servicio</w:t>
      </w:r>
      <w:r w:rsidRPr="000C081A">
        <w:rPr>
          <w:rFonts w:ascii="Verdana" w:hAnsi="Verdana"/>
          <w:sz w:val="20"/>
          <w:szCs w:val="20"/>
        </w:rPr>
        <w:t xml:space="preserve"> requerido cumpliendo con todas las especificaciones técnicas mínimas exigidas.</w:t>
      </w:r>
    </w:p>
    <w:p w14:paraId="694D6537" w14:textId="77777777" w:rsidR="00063570" w:rsidRPr="000C081A" w:rsidRDefault="00063570" w:rsidP="00063570">
      <w:pPr>
        <w:pStyle w:val="MARITZA3"/>
        <w:tabs>
          <w:tab w:val="clear" w:pos="-720"/>
        </w:tabs>
        <w:ind w:hanging="2"/>
        <w:rPr>
          <w:rFonts w:ascii="Verdana" w:hAnsi="Verdana"/>
          <w:sz w:val="20"/>
          <w:lang w:val="es-CO"/>
        </w:rPr>
      </w:pPr>
    </w:p>
    <w:p w14:paraId="5930EC42" w14:textId="77777777" w:rsidR="00063570" w:rsidRPr="000C081A" w:rsidRDefault="00063570" w:rsidP="00063570">
      <w:pPr>
        <w:jc w:val="both"/>
        <w:rPr>
          <w:rFonts w:ascii="Verdana" w:hAnsi="Verdana"/>
          <w:sz w:val="20"/>
          <w:szCs w:val="20"/>
        </w:rPr>
      </w:pPr>
      <w:r w:rsidRPr="000C081A">
        <w:rPr>
          <w:rFonts w:ascii="Verdana" w:hAnsi="Verdana"/>
          <w:b/>
          <w:bCs/>
          <w:sz w:val="20"/>
          <w:szCs w:val="20"/>
        </w:rPr>
        <w:t>NOTA 10:</w:t>
      </w:r>
      <w:r w:rsidRPr="000C081A">
        <w:rPr>
          <w:rFonts w:ascii="Verdana" w:hAnsi="Verdana"/>
          <w:sz w:val="20"/>
          <w:szCs w:val="20"/>
        </w:rPr>
        <w:t xml:space="preserve"> La posible ambigüedad en las especificaciones técnicas no exime al contratista de entregar servicios primera calidad y que correspondan al precio del mercado.</w:t>
      </w:r>
    </w:p>
    <w:p w14:paraId="44E494CA" w14:textId="77777777" w:rsidR="00063570" w:rsidRPr="000C081A" w:rsidRDefault="00063570" w:rsidP="00063570">
      <w:pPr>
        <w:pStyle w:val="MARITZA3"/>
        <w:tabs>
          <w:tab w:val="clear" w:pos="-720"/>
        </w:tabs>
        <w:ind w:hanging="2"/>
        <w:rPr>
          <w:rFonts w:ascii="Verdana" w:hAnsi="Verdana"/>
          <w:sz w:val="20"/>
          <w:lang w:val="es-CO"/>
        </w:rPr>
      </w:pPr>
    </w:p>
    <w:p w14:paraId="102CEA0B" w14:textId="77777777" w:rsidR="00063570" w:rsidRPr="000C081A" w:rsidRDefault="00063570" w:rsidP="00063570">
      <w:pPr>
        <w:pStyle w:val="MARITZA3"/>
        <w:rPr>
          <w:rFonts w:ascii="Verdana" w:hAnsi="Verdana"/>
          <w:sz w:val="20"/>
          <w:lang w:val="es-CO"/>
        </w:rPr>
      </w:pPr>
      <w:r w:rsidRPr="000C081A">
        <w:rPr>
          <w:rFonts w:ascii="Verdana" w:hAnsi="Verdana"/>
          <w:b/>
          <w:bCs/>
          <w:sz w:val="20"/>
          <w:lang w:val="es-CO"/>
        </w:rPr>
        <w:t>NOTA 11</w:t>
      </w:r>
      <w:r w:rsidRPr="000C081A">
        <w:rPr>
          <w:rFonts w:ascii="Verdana" w:hAnsi="Verdana"/>
          <w:sz w:val="20"/>
          <w:lang w:val="es-CO"/>
        </w:rPr>
        <w:t>: El proponente deberá presentar oferta económica, cuyo valor no podrá ser superior al presupuesto asignado, so pena de rechazo de la propuesta.</w:t>
      </w:r>
    </w:p>
    <w:p w14:paraId="261B679D" w14:textId="77777777" w:rsidR="00063570" w:rsidRPr="000C081A" w:rsidRDefault="00063570" w:rsidP="00063570">
      <w:pPr>
        <w:pStyle w:val="MARITZA3"/>
        <w:rPr>
          <w:rFonts w:ascii="Verdana" w:hAnsi="Verdana"/>
          <w:sz w:val="20"/>
          <w:lang w:val="es-CO"/>
        </w:rPr>
      </w:pPr>
    </w:p>
    <w:p w14:paraId="0462ADAF" w14:textId="77777777" w:rsidR="00063570" w:rsidRPr="000C081A" w:rsidRDefault="00063570" w:rsidP="00063570">
      <w:pPr>
        <w:pStyle w:val="MARITZA3"/>
        <w:rPr>
          <w:rFonts w:ascii="Verdana" w:hAnsi="Verdana"/>
          <w:b/>
          <w:bCs/>
          <w:sz w:val="20"/>
          <w:lang w:val="es-CO"/>
        </w:rPr>
      </w:pPr>
      <w:r w:rsidRPr="000C081A">
        <w:rPr>
          <w:rFonts w:ascii="Verdana" w:hAnsi="Verdana"/>
          <w:b/>
          <w:bCs/>
          <w:sz w:val="20"/>
          <w:lang w:val="es-CO"/>
        </w:rPr>
        <w:t>NOTA 12:</w:t>
      </w:r>
      <w:r w:rsidRPr="000C081A">
        <w:rPr>
          <w:rFonts w:ascii="Verdana" w:hAnsi="Verdana"/>
          <w:sz w:val="20"/>
          <w:lang w:val="es-CO"/>
        </w:rPr>
        <w:t xml:space="preserve"> El proponente que no diligencie el valor total de la propuesta en la plataforma y no diligencie el Formato No. 08 correspondiente a la Propuesta Económica, se le rechazará la propuesta.</w:t>
      </w:r>
    </w:p>
    <w:p w14:paraId="740B599A" w14:textId="77777777" w:rsidR="0033037A" w:rsidRDefault="0033037A" w:rsidP="006F6BFE">
      <w:pPr>
        <w:autoSpaceDE w:val="0"/>
        <w:autoSpaceDN w:val="0"/>
        <w:adjustRightInd w:val="0"/>
        <w:jc w:val="both"/>
        <w:rPr>
          <w:rFonts w:ascii="Verdana" w:hAnsi="Verdana" w:cs="Verdana-Bold"/>
          <w:b/>
          <w:bCs/>
          <w:sz w:val="20"/>
          <w:szCs w:val="20"/>
          <w:lang w:eastAsia="es-CO"/>
        </w:rPr>
      </w:pPr>
    </w:p>
    <w:p w14:paraId="77BEE4BA" w14:textId="41E3F675" w:rsidR="006F6BFE" w:rsidRPr="000A524B" w:rsidRDefault="006F6BFE" w:rsidP="006F6BFE">
      <w:pPr>
        <w:autoSpaceDE w:val="0"/>
        <w:autoSpaceDN w:val="0"/>
        <w:adjustRightInd w:val="0"/>
        <w:jc w:val="both"/>
        <w:rPr>
          <w:rFonts w:ascii="Verdana" w:hAnsi="Verdana" w:cs="Verdana-Bold"/>
          <w:b/>
          <w:bCs/>
          <w:sz w:val="20"/>
          <w:szCs w:val="20"/>
          <w:lang w:val="es-CO" w:eastAsia="es-CO"/>
        </w:rPr>
      </w:pPr>
      <w:r w:rsidRPr="000A524B">
        <w:rPr>
          <w:rFonts w:ascii="Verdana" w:hAnsi="Verdana" w:cs="Verdana-Bold"/>
          <w:b/>
          <w:bCs/>
          <w:sz w:val="20"/>
          <w:szCs w:val="20"/>
          <w:lang w:val="es-CO" w:eastAsia="es-CO"/>
        </w:rPr>
        <w:t>NOTAS ECONÓMICAS GENERALES (Según Aplique)</w:t>
      </w:r>
    </w:p>
    <w:p w14:paraId="7159A8FB" w14:textId="77777777" w:rsidR="006F6BFE" w:rsidRPr="000A524B" w:rsidRDefault="006F6BFE" w:rsidP="006F6BFE">
      <w:pPr>
        <w:autoSpaceDE w:val="0"/>
        <w:autoSpaceDN w:val="0"/>
        <w:adjustRightInd w:val="0"/>
        <w:jc w:val="both"/>
        <w:rPr>
          <w:rFonts w:ascii="Verdana" w:hAnsi="Verdana" w:cs="Verdana"/>
          <w:sz w:val="20"/>
          <w:szCs w:val="20"/>
          <w:lang w:val="es-CO" w:eastAsia="es-CO"/>
        </w:rPr>
      </w:pPr>
    </w:p>
    <w:p w14:paraId="17B4974D" w14:textId="77777777" w:rsidR="006F6BFE" w:rsidRPr="000A524B" w:rsidRDefault="006F6BFE" w:rsidP="006F6BFE">
      <w:pPr>
        <w:autoSpaceDE w:val="0"/>
        <w:autoSpaceDN w:val="0"/>
        <w:adjustRightInd w:val="0"/>
        <w:jc w:val="both"/>
        <w:rPr>
          <w:rFonts w:ascii="Verdana" w:hAnsi="Verdana" w:cs="Verdana"/>
          <w:sz w:val="20"/>
          <w:szCs w:val="20"/>
          <w:lang w:val="es-CO" w:eastAsia="es-CO"/>
        </w:rPr>
      </w:pPr>
      <w:r w:rsidRPr="000A524B">
        <w:rPr>
          <w:rFonts w:ascii="Verdana" w:hAnsi="Verdana" w:cs="Verdana"/>
          <w:sz w:val="20"/>
          <w:szCs w:val="20"/>
          <w:lang w:val="es-CO" w:eastAsia="es-CO"/>
        </w:rPr>
        <w:t>Señor oferente tener en cuenta estas notas cuando aplique de acuerdo al proceso de</w:t>
      </w:r>
    </w:p>
    <w:p w14:paraId="061D3107" w14:textId="77777777" w:rsidR="006F6BFE" w:rsidRPr="000A524B" w:rsidRDefault="006F6BFE" w:rsidP="006F6BFE">
      <w:pPr>
        <w:autoSpaceDE w:val="0"/>
        <w:autoSpaceDN w:val="0"/>
        <w:adjustRightInd w:val="0"/>
        <w:jc w:val="both"/>
        <w:rPr>
          <w:rFonts w:ascii="Verdana" w:hAnsi="Verdana" w:cs="Verdana"/>
          <w:sz w:val="20"/>
          <w:szCs w:val="20"/>
          <w:lang w:val="es-CO" w:eastAsia="es-CO"/>
        </w:rPr>
      </w:pPr>
      <w:r w:rsidRPr="000A524B">
        <w:rPr>
          <w:rFonts w:ascii="Verdana" w:hAnsi="Verdana" w:cs="Verdana"/>
          <w:sz w:val="20"/>
          <w:szCs w:val="20"/>
          <w:lang w:val="es-CO" w:eastAsia="es-CO"/>
        </w:rPr>
        <w:t>contratación que se esté adelantando:</w:t>
      </w:r>
    </w:p>
    <w:p w14:paraId="28EE9B08" w14:textId="77777777" w:rsidR="006F6BFE" w:rsidRPr="000A524B" w:rsidRDefault="006F6BFE" w:rsidP="006F6BFE">
      <w:pPr>
        <w:autoSpaceDE w:val="0"/>
        <w:autoSpaceDN w:val="0"/>
        <w:adjustRightInd w:val="0"/>
        <w:jc w:val="both"/>
        <w:rPr>
          <w:rFonts w:ascii="Verdana" w:hAnsi="Verdana" w:cs="Verdana"/>
          <w:sz w:val="20"/>
          <w:szCs w:val="20"/>
          <w:lang w:val="es-CO" w:eastAsia="es-CO"/>
        </w:rPr>
      </w:pPr>
    </w:p>
    <w:p w14:paraId="64BE524D" w14:textId="77777777" w:rsidR="006F6BFE" w:rsidRPr="000A524B" w:rsidRDefault="006F6BFE" w:rsidP="006F6BFE">
      <w:pPr>
        <w:autoSpaceDE w:val="0"/>
        <w:autoSpaceDN w:val="0"/>
        <w:adjustRightInd w:val="0"/>
        <w:jc w:val="both"/>
        <w:rPr>
          <w:rFonts w:ascii="Verdana" w:hAnsi="Verdana" w:cs="Verdana"/>
          <w:sz w:val="20"/>
          <w:szCs w:val="20"/>
          <w:lang w:val="es-CO" w:eastAsia="es-CO"/>
        </w:rPr>
      </w:pPr>
      <w:r w:rsidRPr="000A524B">
        <w:rPr>
          <w:rFonts w:ascii="Verdana" w:hAnsi="Verdana" w:cs="Verdana"/>
          <w:sz w:val="20"/>
          <w:szCs w:val="20"/>
          <w:lang w:val="es-CO" w:eastAsia="es-CO"/>
        </w:rPr>
        <w:t>a. IVA y otros impuestos: en caso de no advertirse hasta el momento de la adjudicación la exclusión del IVA y posteriormente la administración determina que estos debieron causarse de acuerdo con la ley, la entidad entenderá que dentro del valor total ofertado están incluidos todos los impuestos ley inclusive el IVA y por lo tanto el oferente asumirá su pago por ser obligación del proponente asesorarse para la presentación de la oferta.</w:t>
      </w:r>
    </w:p>
    <w:p w14:paraId="7468505A" w14:textId="77777777" w:rsidR="006F6BFE" w:rsidRPr="000A524B" w:rsidRDefault="006F6BFE" w:rsidP="006F6BFE">
      <w:pPr>
        <w:autoSpaceDE w:val="0"/>
        <w:autoSpaceDN w:val="0"/>
        <w:adjustRightInd w:val="0"/>
        <w:jc w:val="both"/>
        <w:rPr>
          <w:rFonts w:ascii="Verdana" w:hAnsi="Verdana" w:cs="Verdana"/>
          <w:sz w:val="20"/>
          <w:szCs w:val="20"/>
          <w:lang w:val="es-CO" w:eastAsia="es-CO"/>
        </w:rPr>
      </w:pPr>
      <w:r w:rsidRPr="000A524B">
        <w:rPr>
          <w:rFonts w:ascii="Verdana" w:hAnsi="Verdana" w:cs="Verdana"/>
          <w:sz w:val="20"/>
          <w:szCs w:val="20"/>
          <w:lang w:val="es-CO" w:eastAsia="es-CO"/>
        </w:rPr>
        <w:t>b. Los proponentes deben presentar su propuesta económica con los requisitos de ley que establece las normas tributarias vigentes. El oferente debe ofertar de acuerdo con su condición tributaria, so pena de incurrir en causal de rechazo.</w:t>
      </w:r>
    </w:p>
    <w:p w14:paraId="60DF7A9D" w14:textId="77777777" w:rsidR="006F6BFE" w:rsidRPr="000A524B" w:rsidRDefault="006F6BFE" w:rsidP="006F6BFE">
      <w:pPr>
        <w:autoSpaceDE w:val="0"/>
        <w:autoSpaceDN w:val="0"/>
        <w:adjustRightInd w:val="0"/>
        <w:jc w:val="both"/>
        <w:rPr>
          <w:rFonts w:ascii="Verdana" w:hAnsi="Verdana" w:cs="Verdana"/>
          <w:sz w:val="20"/>
          <w:szCs w:val="20"/>
          <w:lang w:val="es-CO" w:eastAsia="es-CO"/>
        </w:rPr>
      </w:pPr>
      <w:r w:rsidRPr="000A524B">
        <w:rPr>
          <w:rFonts w:ascii="Verdana" w:hAnsi="Verdana" w:cs="Verdana"/>
          <w:sz w:val="20"/>
          <w:szCs w:val="20"/>
          <w:lang w:val="es-CO" w:eastAsia="es-CO"/>
        </w:rPr>
        <w:t>c. Parques nacionales naturales se reserva el derecho de adquirir mayores cantidades, hasta cubrir el 100% de la necesidad, de acuerdo con la disponibilidad presupuestal y los precios de la oferta seleccionada.</w:t>
      </w:r>
    </w:p>
    <w:p w14:paraId="786FC4DB" w14:textId="77777777" w:rsidR="006F6BFE" w:rsidRPr="000A524B" w:rsidRDefault="006F6BFE" w:rsidP="006F6BFE">
      <w:pPr>
        <w:autoSpaceDE w:val="0"/>
        <w:autoSpaceDN w:val="0"/>
        <w:adjustRightInd w:val="0"/>
        <w:jc w:val="both"/>
        <w:rPr>
          <w:rFonts w:ascii="Verdana" w:hAnsi="Verdana" w:cs="Verdana"/>
          <w:sz w:val="20"/>
          <w:szCs w:val="20"/>
          <w:lang w:val="es-CO" w:eastAsia="es-CO"/>
        </w:rPr>
      </w:pPr>
      <w:r w:rsidRPr="000A524B">
        <w:rPr>
          <w:rFonts w:ascii="Verdana" w:hAnsi="Verdana" w:cs="Verdana"/>
          <w:sz w:val="20"/>
          <w:szCs w:val="20"/>
          <w:lang w:val="es-CO" w:eastAsia="es-CO"/>
        </w:rPr>
        <w:t xml:space="preserve">d. Parques nacionales naturales, en aras de garantizar la aplicación al principio de igualdad y de selección objetiva, y dando aplicación los lineamientos dados por la AGENCIA NACIONAL COLOMBIA COMPRA EFICIENTE, esta entidad adelantará la evaluación de las propuestas económicas sobre el precio real ofrecido por cada proponente, esto es, con la inclusión de los impuestos, que se entienden parte del precio. Así, si un oferente ES RESPONSABLE DE IVA y ello influye en el precio ofertado, la evaluación se debe hacer sobre el precio final, sin importar si en el proceso existen otros oferentes NO RESPONSABLES DE IVA (ANTES RÉGIMEN SIMPLIFICADO); lo anterior de conformidad con el concepto 4201912000006059 y al Radicado </w:t>
      </w:r>
      <w:proofErr w:type="spellStart"/>
      <w:r w:rsidRPr="000A524B">
        <w:rPr>
          <w:rFonts w:ascii="Verdana" w:hAnsi="Verdana" w:cs="Verdana"/>
          <w:sz w:val="20"/>
          <w:szCs w:val="20"/>
          <w:lang w:val="es-CO" w:eastAsia="es-CO"/>
        </w:rPr>
        <w:t>N°</w:t>
      </w:r>
      <w:proofErr w:type="spellEnd"/>
      <w:r w:rsidRPr="000A524B">
        <w:rPr>
          <w:rFonts w:ascii="Verdana" w:hAnsi="Verdana" w:cs="Verdana"/>
          <w:sz w:val="20"/>
          <w:szCs w:val="20"/>
          <w:lang w:val="es-CO" w:eastAsia="es-CO"/>
        </w:rPr>
        <w:t>: 2202013000002353 concepto C-059 de 2021 de Colombia Compra Eficiente.</w:t>
      </w:r>
    </w:p>
    <w:p w14:paraId="72DFEE02" w14:textId="77777777" w:rsidR="006F6BFE" w:rsidRPr="000A524B" w:rsidRDefault="006F6BFE" w:rsidP="006F6BFE">
      <w:pPr>
        <w:autoSpaceDE w:val="0"/>
        <w:autoSpaceDN w:val="0"/>
        <w:adjustRightInd w:val="0"/>
        <w:jc w:val="both"/>
        <w:rPr>
          <w:rFonts w:ascii="Verdana" w:hAnsi="Verdana" w:cs="Verdana"/>
          <w:sz w:val="20"/>
          <w:szCs w:val="20"/>
          <w:lang w:val="es-CO" w:eastAsia="es-CO"/>
        </w:rPr>
      </w:pPr>
    </w:p>
    <w:p w14:paraId="13BAA4A9" w14:textId="77777777" w:rsidR="006F6BFE" w:rsidRPr="000A524B" w:rsidRDefault="006F6BFE" w:rsidP="006F6BFE">
      <w:pPr>
        <w:autoSpaceDE w:val="0"/>
        <w:autoSpaceDN w:val="0"/>
        <w:adjustRightInd w:val="0"/>
        <w:jc w:val="both"/>
        <w:rPr>
          <w:rFonts w:ascii="Verdana" w:hAnsi="Verdana" w:cs="Verdana"/>
          <w:sz w:val="20"/>
          <w:szCs w:val="20"/>
          <w:lang w:val="es-CO" w:eastAsia="es-CO"/>
        </w:rPr>
      </w:pPr>
      <w:r w:rsidRPr="000A524B">
        <w:rPr>
          <w:rFonts w:ascii="Verdana" w:hAnsi="Verdana" w:cs="Verdana"/>
          <w:sz w:val="20"/>
          <w:szCs w:val="20"/>
          <w:lang w:val="es-CO" w:eastAsia="es-CO"/>
        </w:rPr>
        <w:t>En este sentido, Parques nacionales naturales, para garantizar la igualdad y transparencia en la participación de los proponentes, la entidad evaluará las ofertas teniendo en cuenta el costo total de la mismas, independientemente de si los proponentes son o no responsables del IVA.</w:t>
      </w:r>
    </w:p>
    <w:p w14:paraId="7A4BAA74" w14:textId="77777777" w:rsidR="006F6BFE" w:rsidRPr="000A524B" w:rsidRDefault="006F6BFE" w:rsidP="006F6BFE">
      <w:pPr>
        <w:pStyle w:val="Textoindependiente"/>
        <w:spacing w:before="3"/>
        <w:rPr>
          <w:rFonts w:ascii="Verdana" w:hAnsi="Verdana" w:cs="Arial"/>
          <w:b/>
          <w:sz w:val="20"/>
        </w:rPr>
      </w:pPr>
    </w:p>
    <w:p w14:paraId="43D713C9" w14:textId="77777777" w:rsidR="006F6BFE" w:rsidRPr="000A524B" w:rsidRDefault="006F6BFE" w:rsidP="006F6BFE">
      <w:pPr>
        <w:autoSpaceDE w:val="0"/>
        <w:autoSpaceDN w:val="0"/>
        <w:adjustRightInd w:val="0"/>
        <w:jc w:val="both"/>
        <w:rPr>
          <w:rFonts w:ascii="Verdana" w:hAnsi="Verdana" w:cs="Verdana"/>
          <w:sz w:val="20"/>
          <w:szCs w:val="20"/>
          <w:lang w:val="es-CO" w:eastAsia="es-CO"/>
        </w:rPr>
      </w:pPr>
      <w:r w:rsidRPr="000A524B">
        <w:rPr>
          <w:rFonts w:ascii="Verdana" w:hAnsi="Verdana" w:cs="Verdana"/>
          <w:sz w:val="20"/>
          <w:szCs w:val="20"/>
          <w:lang w:val="es-CO" w:eastAsia="es-CO"/>
        </w:rPr>
        <w:t>En el evento que se presente un oferente que no sea responsable del IVA, no podrá cobrar este impuesto en su propuesta, motivo por el cual se realizará la evaluación sobre el valor total ofertado.</w:t>
      </w:r>
    </w:p>
    <w:p w14:paraId="7B229B0D" w14:textId="77777777" w:rsidR="00EC42D8" w:rsidRPr="00EB0E8C" w:rsidRDefault="00EC42D8">
      <w:pPr>
        <w:rPr>
          <w:rFonts w:ascii="Verdana" w:hAnsi="Verdana"/>
          <w:sz w:val="20"/>
          <w:szCs w:val="20"/>
        </w:rPr>
      </w:pPr>
    </w:p>
    <w:p w14:paraId="6064AAAD"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FIRMA:</w:t>
      </w:r>
    </w:p>
    <w:p w14:paraId="10F4961A" w14:textId="77777777" w:rsidR="007F55A1"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NOMBRE REPRESENTANTE LEGAL:</w:t>
      </w:r>
    </w:p>
    <w:p w14:paraId="122F2277" w14:textId="77777777" w:rsidR="007F55A1" w:rsidRPr="00EB0E8C" w:rsidRDefault="007F55A1">
      <w:pPr>
        <w:rPr>
          <w:rFonts w:ascii="Verdana" w:eastAsia="Gulim" w:hAnsi="Verdana" w:cs="Arial"/>
          <w:kern w:val="3"/>
          <w:sz w:val="20"/>
          <w:szCs w:val="20"/>
        </w:rPr>
      </w:pPr>
      <w:r w:rsidRPr="00EB0E8C">
        <w:rPr>
          <w:rFonts w:ascii="Verdana" w:eastAsia="Gulim" w:hAnsi="Verdana" w:cs="Arial"/>
          <w:kern w:val="3"/>
          <w:sz w:val="20"/>
          <w:szCs w:val="20"/>
        </w:rPr>
        <w:lastRenderedPageBreak/>
        <w:t>NIT:</w:t>
      </w:r>
    </w:p>
    <w:p w14:paraId="3549D97E"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CC:</w:t>
      </w:r>
    </w:p>
    <w:p w14:paraId="6D297B55"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CORREO:</w:t>
      </w:r>
    </w:p>
    <w:p w14:paraId="6B6D4D6F"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DIRECCION:</w:t>
      </w:r>
    </w:p>
    <w:sectPr w:rsidR="006B65F6" w:rsidRPr="00EB0E8C" w:rsidSect="00095A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691FB" w14:textId="77777777" w:rsidR="00E22F79" w:rsidRDefault="00E22F79" w:rsidP="006B65F6">
      <w:r>
        <w:separator/>
      </w:r>
    </w:p>
  </w:endnote>
  <w:endnote w:type="continuationSeparator" w:id="0">
    <w:p w14:paraId="57C6104E" w14:textId="77777777" w:rsidR="00E22F79" w:rsidRDefault="00E22F79" w:rsidP="006B6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erdana-Bold">
    <w:altName w:val="Verdana"/>
    <w:panose1 w:val="00000000000000000000"/>
    <w:charset w:val="00"/>
    <w:family w:val="swiss"/>
    <w:notTrueType/>
    <w:pitch w:val="default"/>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Times New Roman"/>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A3CE4" w14:textId="77777777" w:rsidR="00E22F79" w:rsidRDefault="00E22F79" w:rsidP="006B65F6">
      <w:r>
        <w:separator/>
      </w:r>
    </w:p>
  </w:footnote>
  <w:footnote w:type="continuationSeparator" w:id="0">
    <w:p w14:paraId="3352A7BA" w14:textId="77777777" w:rsidR="00E22F79" w:rsidRDefault="00E22F79" w:rsidP="006B65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2D39"/>
    <w:multiLevelType w:val="multilevel"/>
    <w:tmpl w:val="FE3AC58C"/>
    <w:lvl w:ilvl="0">
      <w:start w:val="1"/>
      <w:numFmt w:val="decimal"/>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 w15:restartNumberingAfterBreak="0">
    <w:nsid w:val="012774EB"/>
    <w:multiLevelType w:val="multilevel"/>
    <w:tmpl w:val="74C67592"/>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1FD717D"/>
    <w:multiLevelType w:val="hybridMultilevel"/>
    <w:tmpl w:val="570C005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E33393"/>
    <w:multiLevelType w:val="hybridMultilevel"/>
    <w:tmpl w:val="7D52516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05CF1406"/>
    <w:multiLevelType w:val="hybridMultilevel"/>
    <w:tmpl w:val="AE3A5FEA"/>
    <w:lvl w:ilvl="0" w:tplc="240A0005">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5" w15:restartNumberingAfterBreak="0">
    <w:nsid w:val="06F6479D"/>
    <w:multiLevelType w:val="hybridMultilevel"/>
    <w:tmpl w:val="B830876A"/>
    <w:lvl w:ilvl="0" w:tplc="615EAC2C">
      <w:start w:val="1"/>
      <w:numFmt w:val="upperLetter"/>
      <w:lvlText w:val="%1."/>
      <w:lvlJc w:val="left"/>
      <w:pPr>
        <w:ind w:left="720" w:hanging="360"/>
      </w:pPr>
      <w:rPr>
        <w:rFonts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B70657"/>
    <w:multiLevelType w:val="multilevel"/>
    <w:tmpl w:val="BFDAA856"/>
    <w:lvl w:ilvl="0">
      <w:start w:val="2"/>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A8247CD"/>
    <w:multiLevelType w:val="multilevel"/>
    <w:tmpl w:val="AF74860E"/>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0AB04412"/>
    <w:multiLevelType w:val="hybridMultilevel"/>
    <w:tmpl w:val="40DEF5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B2E2167"/>
    <w:multiLevelType w:val="hybridMultilevel"/>
    <w:tmpl w:val="2BF4A0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D4A7840"/>
    <w:multiLevelType w:val="hybridMultilevel"/>
    <w:tmpl w:val="A042A4F4"/>
    <w:lvl w:ilvl="0" w:tplc="CECAA8A8">
      <w:start w:val="1"/>
      <w:numFmt w:val="decimal"/>
      <w:lvlText w:val="%1."/>
      <w:lvlJc w:val="left"/>
      <w:pPr>
        <w:ind w:left="720" w:hanging="360"/>
      </w:pPr>
      <w:rPr>
        <w:rFonts w:ascii="Arial Narrow" w:eastAsia="Times New Roman" w:hAnsi="Arial Narrow" w:cs="Times New Roman"/>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0F125F91"/>
    <w:multiLevelType w:val="hybridMultilevel"/>
    <w:tmpl w:val="6BD8BD2C"/>
    <w:lvl w:ilvl="0" w:tplc="C0540C1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F432095"/>
    <w:multiLevelType w:val="hybridMultilevel"/>
    <w:tmpl w:val="32288564"/>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3" w15:restartNumberingAfterBreak="0">
    <w:nsid w:val="12421D72"/>
    <w:multiLevelType w:val="multilevel"/>
    <w:tmpl w:val="8D3CB66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4606381"/>
    <w:multiLevelType w:val="hybridMultilevel"/>
    <w:tmpl w:val="14DC83F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48E4564"/>
    <w:multiLevelType w:val="hybridMultilevel"/>
    <w:tmpl w:val="6218A5E6"/>
    <w:lvl w:ilvl="0" w:tplc="55229010">
      <w:numFmt w:val="bullet"/>
      <w:lvlText w:val=""/>
      <w:lvlJc w:val="left"/>
      <w:pPr>
        <w:ind w:left="720" w:hanging="360"/>
      </w:pPr>
      <w:rPr>
        <w:rFonts w:ascii="Symbol" w:eastAsia="Arial Narrow" w:hAnsi="Symbol"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4E13979"/>
    <w:multiLevelType w:val="multilevel"/>
    <w:tmpl w:val="191491D8"/>
    <w:lvl w:ilvl="0">
      <w:start w:val="2"/>
      <w:numFmt w:val="decimal"/>
      <w:lvlText w:val="%1"/>
      <w:lvlJc w:val="left"/>
      <w:pPr>
        <w:ind w:left="555" w:hanging="55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16626DCB"/>
    <w:multiLevelType w:val="hybridMultilevel"/>
    <w:tmpl w:val="8AD475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168E7A74"/>
    <w:multiLevelType w:val="hybridMultilevel"/>
    <w:tmpl w:val="187A64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1441CF"/>
    <w:multiLevelType w:val="multilevel"/>
    <w:tmpl w:val="A576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C158D7"/>
    <w:multiLevelType w:val="hybridMultilevel"/>
    <w:tmpl w:val="CF1A9CDC"/>
    <w:lvl w:ilvl="0" w:tplc="240A0001">
      <w:start w:val="1"/>
      <w:numFmt w:val="bullet"/>
      <w:lvlText w:val=""/>
      <w:lvlJc w:val="left"/>
      <w:pPr>
        <w:ind w:left="719" w:hanging="360"/>
      </w:pPr>
      <w:rPr>
        <w:rFonts w:ascii="Symbol" w:hAnsi="Symbo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21" w15:restartNumberingAfterBreak="0">
    <w:nsid w:val="1FD151FD"/>
    <w:multiLevelType w:val="hybridMultilevel"/>
    <w:tmpl w:val="1F707440"/>
    <w:lvl w:ilvl="0" w:tplc="37262F2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228207A"/>
    <w:multiLevelType w:val="multilevel"/>
    <w:tmpl w:val="428AFD2E"/>
    <w:lvl w:ilvl="0">
      <w:start w:val="4"/>
      <w:numFmt w:val="decimal"/>
      <w:lvlText w:val="%1"/>
      <w:lvlJc w:val="left"/>
      <w:pPr>
        <w:ind w:left="885" w:hanging="885"/>
      </w:pPr>
    </w:lvl>
    <w:lvl w:ilvl="1">
      <w:start w:val="1"/>
      <w:numFmt w:val="decimal"/>
      <w:lvlText w:val="%1.%2"/>
      <w:lvlJc w:val="left"/>
      <w:pPr>
        <w:ind w:left="885" w:hanging="885"/>
      </w:pPr>
    </w:lvl>
    <w:lvl w:ilvl="2">
      <w:start w:val="3"/>
      <w:numFmt w:val="decimal"/>
      <w:lvlText w:val="%1.%2.%3"/>
      <w:lvlJc w:val="left"/>
      <w:pPr>
        <w:ind w:left="1080" w:hanging="1080"/>
      </w:pPr>
    </w:lvl>
    <w:lvl w:ilvl="3">
      <w:start w:val="2"/>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23" w15:restartNumberingAfterBreak="0">
    <w:nsid w:val="23C86FEB"/>
    <w:multiLevelType w:val="multilevel"/>
    <w:tmpl w:val="9E5464BE"/>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24BD30B1"/>
    <w:multiLevelType w:val="multilevel"/>
    <w:tmpl w:val="50FC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4DB0C20"/>
    <w:multiLevelType w:val="hybridMultilevel"/>
    <w:tmpl w:val="B9C686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4E22C15"/>
    <w:multiLevelType w:val="hybridMultilevel"/>
    <w:tmpl w:val="9CC4AB9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25601520"/>
    <w:multiLevelType w:val="hybridMultilevel"/>
    <w:tmpl w:val="C88E8774"/>
    <w:lvl w:ilvl="0" w:tplc="BB486818">
      <w:start w:val="20"/>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27F3499D"/>
    <w:multiLevelType w:val="hybridMultilevel"/>
    <w:tmpl w:val="BDF85A26"/>
    <w:lvl w:ilvl="0" w:tplc="DE6ED1DE">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85035F0"/>
    <w:multiLevelType w:val="hybridMultilevel"/>
    <w:tmpl w:val="F00C97E0"/>
    <w:lvl w:ilvl="0" w:tplc="080A000F">
      <w:start w:val="1"/>
      <w:numFmt w:val="decimal"/>
      <w:lvlText w:val="%1."/>
      <w:lvlJc w:val="left"/>
      <w:pPr>
        <w:ind w:left="720" w:hanging="360"/>
      </w:pPr>
      <w:rPr>
        <w:b/>
        <w:bCs/>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8B44358"/>
    <w:multiLevelType w:val="hybridMultilevel"/>
    <w:tmpl w:val="3F5C21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CAD298E"/>
    <w:multiLevelType w:val="hybridMultilevel"/>
    <w:tmpl w:val="E78A2296"/>
    <w:lvl w:ilvl="0" w:tplc="4FCA747C">
      <w:start w:val="15"/>
      <w:numFmt w:val="decimal"/>
      <w:lvlText w:val="%1."/>
      <w:lvlJc w:val="left"/>
      <w:pPr>
        <w:ind w:left="1080" w:hanging="360"/>
      </w:pPr>
      <w:rPr>
        <w:rFonts w:hint="default"/>
        <w:i w:val="0"/>
        <w:iCs/>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2"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32D729BA"/>
    <w:multiLevelType w:val="multilevel"/>
    <w:tmpl w:val="E480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405D7E"/>
    <w:multiLevelType w:val="hybridMultilevel"/>
    <w:tmpl w:val="0A7ED9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4BA04D2"/>
    <w:multiLevelType w:val="multilevel"/>
    <w:tmpl w:val="579C7BBA"/>
    <w:lvl w:ilvl="0">
      <w:start w:val="4"/>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2728" w:hanging="720"/>
      </w:pPr>
    </w:lvl>
    <w:lvl w:ilvl="3">
      <w:start w:val="1"/>
      <w:numFmt w:val="decimal"/>
      <w:lvlText w:val="%1.%2.%3.%4"/>
      <w:lvlJc w:val="left"/>
      <w:pPr>
        <w:ind w:left="3732" w:hanging="720"/>
      </w:pPr>
    </w:lvl>
    <w:lvl w:ilvl="4">
      <w:start w:val="1"/>
      <w:numFmt w:val="decimal"/>
      <w:lvlText w:val="%1.%2.%3.%4.%5"/>
      <w:lvlJc w:val="left"/>
      <w:pPr>
        <w:ind w:left="4736" w:hanging="720"/>
      </w:pPr>
    </w:lvl>
    <w:lvl w:ilvl="5">
      <w:start w:val="1"/>
      <w:numFmt w:val="decimal"/>
      <w:lvlText w:val="%1.%2.%3.%4.%5.%6"/>
      <w:lvlJc w:val="left"/>
      <w:pPr>
        <w:ind w:left="6100" w:hanging="1080"/>
      </w:pPr>
    </w:lvl>
    <w:lvl w:ilvl="6">
      <w:start w:val="1"/>
      <w:numFmt w:val="decimal"/>
      <w:lvlText w:val="%1.%2.%3.%4.%5.%6.%7"/>
      <w:lvlJc w:val="left"/>
      <w:pPr>
        <w:ind w:left="7104" w:hanging="1080"/>
      </w:pPr>
    </w:lvl>
    <w:lvl w:ilvl="7">
      <w:start w:val="1"/>
      <w:numFmt w:val="decimal"/>
      <w:lvlText w:val="%1.%2.%3.%4.%5.%6.%7.%8"/>
      <w:lvlJc w:val="left"/>
      <w:pPr>
        <w:ind w:left="8468" w:hanging="1440"/>
      </w:pPr>
    </w:lvl>
    <w:lvl w:ilvl="8">
      <w:start w:val="1"/>
      <w:numFmt w:val="decimal"/>
      <w:lvlText w:val="%1.%2.%3.%4.%5.%6.%7.%8.%9"/>
      <w:lvlJc w:val="left"/>
      <w:pPr>
        <w:ind w:left="9472" w:hanging="1440"/>
      </w:pPr>
    </w:lvl>
  </w:abstractNum>
  <w:abstractNum w:abstractNumId="36" w15:restartNumberingAfterBreak="0">
    <w:nsid w:val="35CA37DD"/>
    <w:multiLevelType w:val="hybridMultilevel"/>
    <w:tmpl w:val="CB1A392C"/>
    <w:lvl w:ilvl="0" w:tplc="240A0005">
      <w:start w:val="1"/>
      <w:numFmt w:val="bullet"/>
      <w:lvlText w:val=""/>
      <w:lvlJc w:val="left"/>
      <w:pPr>
        <w:ind w:left="710" w:hanging="360"/>
      </w:pPr>
      <w:rPr>
        <w:rFonts w:ascii="Wingdings" w:hAnsi="Wingdings" w:hint="default"/>
      </w:rPr>
    </w:lvl>
    <w:lvl w:ilvl="1" w:tplc="240A0003" w:tentative="1">
      <w:start w:val="1"/>
      <w:numFmt w:val="bullet"/>
      <w:lvlText w:val="o"/>
      <w:lvlJc w:val="left"/>
      <w:pPr>
        <w:ind w:left="1430" w:hanging="360"/>
      </w:pPr>
      <w:rPr>
        <w:rFonts w:ascii="Courier New" w:hAnsi="Courier New" w:cs="Courier New" w:hint="default"/>
      </w:rPr>
    </w:lvl>
    <w:lvl w:ilvl="2" w:tplc="240A0005" w:tentative="1">
      <w:start w:val="1"/>
      <w:numFmt w:val="bullet"/>
      <w:lvlText w:val=""/>
      <w:lvlJc w:val="left"/>
      <w:pPr>
        <w:ind w:left="2150" w:hanging="360"/>
      </w:pPr>
      <w:rPr>
        <w:rFonts w:ascii="Wingdings" w:hAnsi="Wingdings" w:hint="default"/>
      </w:rPr>
    </w:lvl>
    <w:lvl w:ilvl="3" w:tplc="240A0001" w:tentative="1">
      <w:start w:val="1"/>
      <w:numFmt w:val="bullet"/>
      <w:lvlText w:val=""/>
      <w:lvlJc w:val="left"/>
      <w:pPr>
        <w:ind w:left="2870" w:hanging="360"/>
      </w:pPr>
      <w:rPr>
        <w:rFonts w:ascii="Symbol" w:hAnsi="Symbol" w:hint="default"/>
      </w:rPr>
    </w:lvl>
    <w:lvl w:ilvl="4" w:tplc="240A0003" w:tentative="1">
      <w:start w:val="1"/>
      <w:numFmt w:val="bullet"/>
      <w:lvlText w:val="o"/>
      <w:lvlJc w:val="left"/>
      <w:pPr>
        <w:ind w:left="3590" w:hanging="360"/>
      </w:pPr>
      <w:rPr>
        <w:rFonts w:ascii="Courier New" w:hAnsi="Courier New" w:cs="Courier New" w:hint="default"/>
      </w:rPr>
    </w:lvl>
    <w:lvl w:ilvl="5" w:tplc="240A0005" w:tentative="1">
      <w:start w:val="1"/>
      <w:numFmt w:val="bullet"/>
      <w:lvlText w:val=""/>
      <w:lvlJc w:val="left"/>
      <w:pPr>
        <w:ind w:left="4310" w:hanging="360"/>
      </w:pPr>
      <w:rPr>
        <w:rFonts w:ascii="Wingdings" w:hAnsi="Wingdings" w:hint="default"/>
      </w:rPr>
    </w:lvl>
    <w:lvl w:ilvl="6" w:tplc="240A0001" w:tentative="1">
      <w:start w:val="1"/>
      <w:numFmt w:val="bullet"/>
      <w:lvlText w:val=""/>
      <w:lvlJc w:val="left"/>
      <w:pPr>
        <w:ind w:left="5030" w:hanging="360"/>
      </w:pPr>
      <w:rPr>
        <w:rFonts w:ascii="Symbol" w:hAnsi="Symbol" w:hint="default"/>
      </w:rPr>
    </w:lvl>
    <w:lvl w:ilvl="7" w:tplc="240A0003" w:tentative="1">
      <w:start w:val="1"/>
      <w:numFmt w:val="bullet"/>
      <w:lvlText w:val="o"/>
      <w:lvlJc w:val="left"/>
      <w:pPr>
        <w:ind w:left="5750" w:hanging="360"/>
      </w:pPr>
      <w:rPr>
        <w:rFonts w:ascii="Courier New" w:hAnsi="Courier New" w:cs="Courier New" w:hint="default"/>
      </w:rPr>
    </w:lvl>
    <w:lvl w:ilvl="8" w:tplc="240A0005" w:tentative="1">
      <w:start w:val="1"/>
      <w:numFmt w:val="bullet"/>
      <w:lvlText w:val=""/>
      <w:lvlJc w:val="left"/>
      <w:pPr>
        <w:ind w:left="6470" w:hanging="360"/>
      </w:pPr>
      <w:rPr>
        <w:rFonts w:ascii="Wingdings" w:hAnsi="Wingdings" w:hint="default"/>
      </w:rPr>
    </w:lvl>
  </w:abstractNum>
  <w:abstractNum w:abstractNumId="37" w15:restartNumberingAfterBreak="0">
    <w:nsid w:val="36B50645"/>
    <w:multiLevelType w:val="multilevel"/>
    <w:tmpl w:val="4AD0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E27868"/>
    <w:multiLevelType w:val="hybridMultilevel"/>
    <w:tmpl w:val="1F6CF6BA"/>
    <w:lvl w:ilvl="0" w:tplc="240A0005">
      <w:start w:val="1"/>
      <w:numFmt w:val="bullet"/>
      <w:lvlText w:val=""/>
      <w:lvlJc w:val="left"/>
      <w:pPr>
        <w:ind w:left="710" w:hanging="360"/>
      </w:pPr>
      <w:rPr>
        <w:rFonts w:ascii="Wingdings" w:hAnsi="Wingdings" w:hint="default"/>
      </w:rPr>
    </w:lvl>
    <w:lvl w:ilvl="1" w:tplc="240A0003" w:tentative="1">
      <w:start w:val="1"/>
      <w:numFmt w:val="bullet"/>
      <w:lvlText w:val="o"/>
      <w:lvlJc w:val="left"/>
      <w:pPr>
        <w:ind w:left="1430" w:hanging="360"/>
      </w:pPr>
      <w:rPr>
        <w:rFonts w:ascii="Courier New" w:hAnsi="Courier New" w:cs="Courier New" w:hint="default"/>
      </w:rPr>
    </w:lvl>
    <w:lvl w:ilvl="2" w:tplc="240A0005" w:tentative="1">
      <w:start w:val="1"/>
      <w:numFmt w:val="bullet"/>
      <w:lvlText w:val=""/>
      <w:lvlJc w:val="left"/>
      <w:pPr>
        <w:ind w:left="2150" w:hanging="360"/>
      </w:pPr>
      <w:rPr>
        <w:rFonts w:ascii="Wingdings" w:hAnsi="Wingdings" w:hint="default"/>
      </w:rPr>
    </w:lvl>
    <w:lvl w:ilvl="3" w:tplc="240A0001" w:tentative="1">
      <w:start w:val="1"/>
      <w:numFmt w:val="bullet"/>
      <w:lvlText w:val=""/>
      <w:lvlJc w:val="left"/>
      <w:pPr>
        <w:ind w:left="2870" w:hanging="360"/>
      </w:pPr>
      <w:rPr>
        <w:rFonts w:ascii="Symbol" w:hAnsi="Symbol" w:hint="default"/>
      </w:rPr>
    </w:lvl>
    <w:lvl w:ilvl="4" w:tplc="240A0003" w:tentative="1">
      <w:start w:val="1"/>
      <w:numFmt w:val="bullet"/>
      <w:lvlText w:val="o"/>
      <w:lvlJc w:val="left"/>
      <w:pPr>
        <w:ind w:left="3590" w:hanging="360"/>
      </w:pPr>
      <w:rPr>
        <w:rFonts w:ascii="Courier New" w:hAnsi="Courier New" w:cs="Courier New" w:hint="default"/>
      </w:rPr>
    </w:lvl>
    <w:lvl w:ilvl="5" w:tplc="240A0005" w:tentative="1">
      <w:start w:val="1"/>
      <w:numFmt w:val="bullet"/>
      <w:lvlText w:val=""/>
      <w:lvlJc w:val="left"/>
      <w:pPr>
        <w:ind w:left="4310" w:hanging="360"/>
      </w:pPr>
      <w:rPr>
        <w:rFonts w:ascii="Wingdings" w:hAnsi="Wingdings" w:hint="default"/>
      </w:rPr>
    </w:lvl>
    <w:lvl w:ilvl="6" w:tplc="240A0001" w:tentative="1">
      <w:start w:val="1"/>
      <w:numFmt w:val="bullet"/>
      <w:lvlText w:val=""/>
      <w:lvlJc w:val="left"/>
      <w:pPr>
        <w:ind w:left="5030" w:hanging="360"/>
      </w:pPr>
      <w:rPr>
        <w:rFonts w:ascii="Symbol" w:hAnsi="Symbol" w:hint="default"/>
      </w:rPr>
    </w:lvl>
    <w:lvl w:ilvl="7" w:tplc="240A0003" w:tentative="1">
      <w:start w:val="1"/>
      <w:numFmt w:val="bullet"/>
      <w:lvlText w:val="o"/>
      <w:lvlJc w:val="left"/>
      <w:pPr>
        <w:ind w:left="5750" w:hanging="360"/>
      </w:pPr>
      <w:rPr>
        <w:rFonts w:ascii="Courier New" w:hAnsi="Courier New" w:cs="Courier New" w:hint="default"/>
      </w:rPr>
    </w:lvl>
    <w:lvl w:ilvl="8" w:tplc="240A0005" w:tentative="1">
      <w:start w:val="1"/>
      <w:numFmt w:val="bullet"/>
      <w:lvlText w:val=""/>
      <w:lvlJc w:val="left"/>
      <w:pPr>
        <w:ind w:left="6470" w:hanging="360"/>
      </w:pPr>
      <w:rPr>
        <w:rFonts w:ascii="Wingdings" w:hAnsi="Wingdings" w:hint="default"/>
      </w:rPr>
    </w:lvl>
  </w:abstractNum>
  <w:abstractNum w:abstractNumId="39" w15:restartNumberingAfterBreak="0">
    <w:nsid w:val="3B3238D6"/>
    <w:multiLevelType w:val="hybridMultilevel"/>
    <w:tmpl w:val="E6804F2E"/>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BCF273C"/>
    <w:multiLevelType w:val="multilevel"/>
    <w:tmpl w:val="C9F8B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EF57F66"/>
    <w:multiLevelType w:val="multilevel"/>
    <w:tmpl w:val="409036F6"/>
    <w:lvl w:ilvl="0">
      <w:start w:val="4"/>
      <w:numFmt w:val="decimal"/>
      <w:lvlText w:val="%1."/>
      <w:lvlJc w:val="left"/>
      <w:pPr>
        <w:ind w:left="420" w:hanging="42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2" w15:restartNumberingAfterBreak="0">
    <w:nsid w:val="3FEF6865"/>
    <w:multiLevelType w:val="hybridMultilevel"/>
    <w:tmpl w:val="85BE6E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096003D"/>
    <w:multiLevelType w:val="hybridMultilevel"/>
    <w:tmpl w:val="2376E446"/>
    <w:lvl w:ilvl="0" w:tplc="DB2E318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0BC2327"/>
    <w:multiLevelType w:val="hybridMultilevel"/>
    <w:tmpl w:val="E8F813EC"/>
    <w:lvl w:ilvl="0" w:tplc="F9E0B31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1BB68EF"/>
    <w:multiLevelType w:val="multilevel"/>
    <w:tmpl w:val="B7DE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2F85C1E"/>
    <w:multiLevelType w:val="hybridMultilevel"/>
    <w:tmpl w:val="0DA27B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3153A11"/>
    <w:multiLevelType w:val="multilevel"/>
    <w:tmpl w:val="871A5780"/>
    <w:styleLink w:val="Estilo1"/>
    <w:lvl w:ilvl="0">
      <w:start w:val="1"/>
      <w:numFmt w:val="decimal"/>
      <w:lvlText w:val="%1."/>
      <w:lvlJc w:val="left"/>
      <w:pPr>
        <w:ind w:left="360" w:hanging="360"/>
      </w:pPr>
      <w:rPr>
        <w:rFonts w:ascii="Arial Narrow" w:eastAsia="Times New Roman" w:hAnsi="Arial Narrow"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4570F80"/>
    <w:multiLevelType w:val="hybridMultilevel"/>
    <w:tmpl w:val="BB1CC2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77D51EF"/>
    <w:multiLevelType w:val="hybridMultilevel"/>
    <w:tmpl w:val="92228B06"/>
    <w:lvl w:ilvl="0" w:tplc="C6844416">
      <w:start w:val="1"/>
      <w:numFmt w:val="decimal"/>
      <w:lvlText w:val="%1."/>
      <w:lvlJc w:val="left"/>
      <w:pPr>
        <w:ind w:left="720" w:hanging="360"/>
      </w:pPr>
      <w:rPr>
        <w:b/>
        <w:bCs/>
        <w:spacing w:val="-1"/>
        <w:w w:val="82"/>
        <w:sz w:val="20"/>
        <w:szCs w:val="20"/>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976086D"/>
    <w:multiLevelType w:val="multilevel"/>
    <w:tmpl w:val="ECFC225C"/>
    <w:lvl w:ilvl="0">
      <w:start w:val="1"/>
      <w:numFmt w:val="bullet"/>
      <w:lvlText w:val=""/>
      <w:lvlJc w:val="left"/>
      <w:pPr>
        <w:tabs>
          <w:tab w:val="decimal" w:pos="216"/>
        </w:tabs>
        <w:ind w:left="720"/>
      </w:pPr>
      <w:rPr>
        <w:rFonts w:ascii="Symbol" w:hAnsi="Symbol"/>
        <w:i/>
        <w:strike w:val="0"/>
        <w:color w:val="000000"/>
        <w:spacing w:val="-6"/>
        <w:w w:val="105"/>
        <w:sz w:val="18"/>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D685135"/>
    <w:multiLevelType w:val="hybridMultilevel"/>
    <w:tmpl w:val="4420F890"/>
    <w:lvl w:ilvl="0" w:tplc="3358FD4C">
      <w:numFmt w:val="bullet"/>
      <w:lvlText w:val=""/>
      <w:lvlJc w:val="left"/>
      <w:pPr>
        <w:ind w:left="718" w:hanging="360"/>
      </w:pPr>
      <w:rPr>
        <w:rFonts w:ascii="Symbol" w:eastAsia="Calibri" w:hAnsi="Symbol" w:cs="Times New Roman"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52" w15:restartNumberingAfterBreak="0">
    <w:nsid w:val="4E097580"/>
    <w:multiLevelType w:val="hybridMultilevel"/>
    <w:tmpl w:val="F3F0D830"/>
    <w:lvl w:ilvl="0" w:tplc="57FE22B0">
      <w:start w:val="1"/>
      <w:numFmt w:val="decimal"/>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3" w15:restartNumberingAfterBreak="0">
    <w:nsid w:val="4EDF06A7"/>
    <w:multiLevelType w:val="multilevel"/>
    <w:tmpl w:val="EAA8ECD2"/>
    <w:lvl w:ilvl="0">
      <w:start w:val="2"/>
      <w:numFmt w:val="decimal"/>
      <w:lvlText w:val="%1"/>
      <w:lvlJc w:val="left"/>
      <w:pPr>
        <w:ind w:left="360" w:hanging="360"/>
      </w:pPr>
      <w:rPr>
        <w:rFonts w:hint="default"/>
      </w:rPr>
    </w:lvl>
    <w:lvl w:ilvl="1">
      <w:start w:val="7"/>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54" w15:restartNumberingAfterBreak="0">
    <w:nsid w:val="4F9D0EB7"/>
    <w:multiLevelType w:val="multilevel"/>
    <w:tmpl w:val="56F2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FB46A54"/>
    <w:multiLevelType w:val="hybridMultilevel"/>
    <w:tmpl w:val="B45CD386"/>
    <w:lvl w:ilvl="0" w:tplc="49444DB0">
      <w:start w:val="3"/>
      <w:numFmt w:val="bullet"/>
      <w:lvlText w:val="-"/>
      <w:lvlJc w:val="left"/>
      <w:pPr>
        <w:ind w:left="358" w:hanging="360"/>
      </w:pPr>
      <w:rPr>
        <w:rFonts w:ascii="Arial Narrow" w:eastAsia="Times New Roman" w:hAnsi="Arial Narrow" w:cs="Arial" w:hint="default"/>
        <w:b/>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6" w15:restartNumberingAfterBreak="0">
    <w:nsid w:val="526D5D94"/>
    <w:multiLevelType w:val="hybridMultilevel"/>
    <w:tmpl w:val="7172A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53F34B69"/>
    <w:multiLevelType w:val="multilevel"/>
    <w:tmpl w:val="9BEC1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4126C64"/>
    <w:multiLevelType w:val="hybridMultilevel"/>
    <w:tmpl w:val="F454DF00"/>
    <w:lvl w:ilvl="0" w:tplc="AA10963C">
      <w:numFmt w:val="bullet"/>
      <w:lvlText w:val=""/>
      <w:lvlJc w:val="left"/>
      <w:pPr>
        <w:ind w:left="845" w:hanging="284"/>
      </w:pPr>
      <w:rPr>
        <w:rFonts w:ascii="Wingdings" w:eastAsia="Wingdings" w:hAnsi="Wingdings" w:cs="Wingdings" w:hint="default"/>
        <w:w w:val="100"/>
        <w:sz w:val="22"/>
        <w:szCs w:val="22"/>
        <w:lang w:val="es-CO" w:eastAsia="es-CO" w:bidi="es-CO"/>
      </w:rPr>
    </w:lvl>
    <w:lvl w:ilvl="1" w:tplc="F93AD3B0">
      <w:numFmt w:val="bullet"/>
      <w:lvlText w:val="•"/>
      <w:lvlJc w:val="left"/>
      <w:pPr>
        <w:ind w:left="1760" w:hanging="284"/>
      </w:pPr>
      <w:rPr>
        <w:rFonts w:hint="default"/>
        <w:lang w:val="es-CO" w:eastAsia="es-CO" w:bidi="es-CO"/>
      </w:rPr>
    </w:lvl>
    <w:lvl w:ilvl="2" w:tplc="AD32CBB0">
      <w:numFmt w:val="bullet"/>
      <w:lvlText w:val="•"/>
      <w:lvlJc w:val="left"/>
      <w:pPr>
        <w:ind w:left="2680" w:hanging="284"/>
      </w:pPr>
      <w:rPr>
        <w:rFonts w:hint="default"/>
        <w:lang w:val="es-CO" w:eastAsia="es-CO" w:bidi="es-CO"/>
      </w:rPr>
    </w:lvl>
    <w:lvl w:ilvl="3" w:tplc="BA4A191A">
      <w:numFmt w:val="bullet"/>
      <w:lvlText w:val="•"/>
      <w:lvlJc w:val="left"/>
      <w:pPr>
        <w:ind w:left="3600" w:hanging="284"/>
      </w:pPr>
      <w:rPr>
        <w:rFonts w:hint="default"/>
        <w:lang w:val="es-CO" w:eastAsia="es-CO" w:bidi="es-CO"/>
      </w:rPr>
    </w:lvl>
    <w:lvl w:ilvl="4" w:tplc="62E2E214">
      <w:numFmt w:val="bullet"/>
      <w:lvlText w:val="•"/>
      <w:lvlJc w:val="left"/>
      <w:pPr>
        <w:ind w:left="4520" w:hanging="284"/>
      </w:pPr>
      <w:rPr>
        <w:rFonts w:hint="default"/>
        <w:lang w:val="es-CO" w:eastAsia="es-CO" w:bidi="es-CO"/>
      </w:rPr>
    </w:lvl>
    <w:lvl w:ilvl="5" w:tplc="DDE663CA">
      <w:numFmt w:val="bullet"/>
      <w:lvlText w:val="•"/>
      <w:lvlJc w:val="left"/>
      <w:pPr>
        <w:ind w:left="5441" w:hanging="284"/>
      </w:pPr>
      <w:rPr>
        <w:rFonts w:hint="default"/>
        <w:lang w:val="es-CO" w:eastAsia="es-CO" w:bidi="es-CO"/>
      </w:rPr>
    </w:lvl>
    <w:lvl w:ilvl="6" w:tplc="B3A8B46C">
      <w:numFmt w:val="bullet"/>
      <w:lvlText w:val="•"/>
      <w:lvlJc w:val="left"/>
      <w:pPr>
        <w:ind w:left="6361" w:hanging="284"/>
      </w:pPr>
      <w:rPr>
        <w:rFonts w:hint="default"/>
        <w:lang w:val="es-CO" w:eastAsia="es-CO" w:bidi="es-CO"/>
      </w:rPr>
    </w:lvl>
    <w:lvl w:ilvl="7" w:tplc="37B47866">
      <w:numFmt w:val="bullet"/>
      <w:lvlText w:val="•"/>
      <w:lvlJc w:val="left"/>
      <w:pPr>
        <w:ind w:left="7281" w:hanging="284"/>
      </w:pPr>
      <w:rPr>
        <w:rFonts w:hint="default"/>
        <w:lang w:val="es-CO" w:eastAsia="es-CO" w:bidi="es-CO"/>
      </w:rPr>
    </w:lvl>
    <w:lvl w:ilvl="8" w:tplc="75164FC6">
      <w:numFmt w:val="bullet"/>
      <w:lvlText w:val="•"/>
      <w:lvlJc w:val="left"/>
      <w:pPr>
        <w:ind w:left="8201" w:hanging="284"/>
      </w:pPr>
      <w:rPr>
        <w:rFonts w:hint="default"/>
        <w:lang w:val="es-CO" w:eastAsia="es-CO" w:bidi="es-CO"/>
      </w:rPr>
    </w:lvl>
  </w:abstractNum>
  <w:abstractNum w:abstractNumId="59" w15:restartNumberingAfterBreak="0">
    <w:nsid w:val="54533925"/>
    <w:multiLevelType w:val="multilevel"/>
    <w:tmpl w:val="1E8EA2A8"/>
    <w:lvl w:ilvl="0">
      <w:start w:val="2"/>
      <w:numFmt w:val="decimal"/>
      <w:lvlText w:val="%1."/>
      <w:lvlJc w:val="left"/>
      <w:pPr>
        <w:ind w:left="420" w:hanging="420"/>
      </w:pPr>
      <w:rPr>
        <w:rFonts w:hint="default"/>
      </w:rPr>
    </w:lvl>
    <w:lvl w:ilvl="1">
      <w:start w:val="1"/>
      <w:numFmt w:val="decimal"/>
      <w:lvlText w:val="%1.%2."/>
      <w:lvlJc w:val="left"/>
      <w:pPr>
        <w:ind w:left="718" w:hanging="720"/>
      </w:pPr>
      <w:rPr>
        <w:rFonts w:hint="default"/>
        <w:b/>
        <w:bCs/>
        <w:i w:val="0"/>
        <w:iCs/>
      </w:rPr>
    </w:lvl>
    <w:lvl w:ilvl="2">
      <w:start w:val="1"/>
      <w:numFmt w:val="decimal"/>
      <w:lvlText w:val="%1.%2.%3."/>
      <w:lvlJc w:val="left"/>
      <w:pPr>
        <w:ind w:left="1076" w:hanging="1080"/>
      </w:pPr>
      <w:rPr>
        <w:rFonts w:hint="default"/>
      </w:rPr>
    </w:lvl>
    <w:lvl w:ilvl="3">
      <w:start w:val="1"/>
      <w:numFmt w:val="decimal"/>
      <w:lvlText w:val="%1.%2.%3.%4."/>
      <w:lvlJc w:val="left"/>
      <w:pPr>
        <w:ind w:left="1074" w:hanging="1080"/>
      </w:pPr>
      <w:rPr>
        <w:rFonts w:hint="default"/>
      </w:rPr>
    </w:lvl>
    <w:lvl w:ilvl="4">
      <w:start w:val="1"/>
      <w:numFmt w:val="decimal"/>
      <w:lvlText w:val="%1.%2.%3.%4.%5."/>
      <w:lvlJc w:val="left"/>
      <w:pPr>
        <w:ind w:left="1432" w:hanging="1440"/>
      </w:pPr>
      <w:rPr>
        <w:rFonts w:hint="default"/>
      </w:rPr>
    </w:lvl>
    <w:lvl w:ilvl="5">
      <w:start w:val="1"/>
      <w:numFmt w:val="decimal"/>
      <w:lvlText w:val="%1.%2.%3.%4.%5.%6."/>
      <w:lvlJc w:val="left"/>
      <w:pPr>
        <w:ind w:left="1790" w:hanging="1800"/>
      </w:pPr>
      <w:rPr>
        <w:rFonts w:hint="default"/>
      </w:rPr>
    </w:lvl>
    <w:lvl w:ilvl="6">
      <w:start w:val="1"/>
      <w:numFmt w:val="decimal"/>
      <w:lvlText w:val="%1.%2.%3.%4.%5.%6.%7."/>
      <w:lvlJc w:val="left"/>
      <w:pPr>
        <w:ind w:left="1788" w:hanging="1800"/>
      </w:pPr>
      <w:rPr>
        <w:rFonts w:hint="default"/>
      </w:rPr>
    </w:lvl>
    <w:lvl w:ilvl="7">
      <w:start w:val="1"/>
      <w:numFmt w:val="decimal"/>
      <w:lvlText w:val="%1.%2.%3.%4.%5.%6.%7.%8."/>
      <w:lvlJc w:val="left"/>
      <w:pPr>
        <w:ind w:left="2146" w:hanging="2160"/>
      </w:pPr>
      <w:rPr>
        <w:rFonts w:hint="default"/>
      </w:rPr>
    </w:lvl>
    <w:lvl w:ilvl="8">
      <w:start w:val="1"/>
      <w:numFmt w:val="decimal"/>
      <w:lvlText w:val="%1.%2.%3.%4.%5.%6.%7.%8.%9."/>
      <w:lvlJc w:val="left"/>
      <w:pPr>
        <w:ind w:left="2504" w:hanging="2520"/>
      </w:pPr>
      <w:rPr>
        <w:rFonts w:hint="default"/>
      </w:rPr>
    </w:lvl>
  </w:abstractNum>
  <w:abstractNum w:abstractNumId="60" w15:restartNumberingAfterBreak="0">
    <w:nsid w:val="553A5754"/>
    <w:multiLevelType w:val="hybridMultilevel"/>
    <w:tmpl w:val="DC9A825C"/>
    <w:lvl w:ilvl="0" w:tplc="7BB44FC8">
      <w:start w:val="1"/>
      <w:numFmt w:val="decimal"/>
      <w:lvlText w:val="%1."/>
      <w:lvlJc w:val="left"/>
      <w:pPr>
        <w:ind w:left="720" w:hanging="360"/>
      </w:pPr>
      <w:rPr>
        <w:rFonts w:ascii="Verdana" w:eastAsia="Times New Roman" w:hAnsi="Verdana" w:cs="Times New Roman"/>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8EB68CF"/>
    <w:multiLevelType w:val="multilevel"/>
    <w:tmpl w:val="10108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AD97010"/>
    <w:multiLevelType w:val="hybridMultilevel"/>
    <w:tmpl w:val="2B06F9A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5D4E4F1C"/>
    <w:multiLevelType w:val="hybridMultilevel"/>
    <w:tmpl w:val="02BE968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3B308CB"/>
    <w:multiLevelType w:val="hybridMultilevel"/>
    <w:tmpl w:val="1DE092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8346F50"/>
    <w:multiLevelType w:val="multilevel"/>
    <w:tmpl w:val="0A4E96E8"/>
    <w:lvl w:ilvl="0">
      <w:start w:val="3"/>
      <w:numFmt w:val="decimal"/>
      <w:lvlText w:val="%1."/>
      <w:lvlJc w:val="left"/>
      <w:pPr>
        <w:ind w:left="720" w:hanging="360"/>
      </w:pPr>
      <w:rPr>
        <w:rFonts w:hint="default"/>
        <w:b/>
        <w:bCs/>
        <w:i w:val="0"/>
        <w:iCs w:val="0"/>
      </w:rPr>
    </w:lvl>
    <w:lvl w:ilvl="1">
      <w:start w:val="3"/>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6" w15:restartNumberingAfterBreak="0">
    <w:nsid w:val="68682BD8"/>
    <w:multiLevelType w:val="multilevel"/>
    <w:tmpl w:val="70C82444"/>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7" w15:restartNumberingAfterBreak="0">
    <w:nsid w:val="69CC1823"/>
    <w:multiLevelType w:val="hybridMultilevel"/>
    <w:tmpl w:val="69241206"/>
    <w:lvl w:ilvl="0" w:tplc="5FA81CD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A9F1788"/>
    <w:multiLevelType w:val="hybridMultilevel"/>
    <w:tmpl w:val="DA9A073E"/>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69" w15:restartNumberingAfterBreak="0">
    <w:nsid w:val="6C427450"/>
    <w:multiLevelType w:val="multilevel"/>
    <w:tmpl w:val="F196BD32"/>
    <w:lvl w:ilvl="0">
      <w:start w:val="1"/>
      <w:numFmt w:val="decimal"/>
      <w:lvlText w:val="%1."/>
      <w:lvlJc w:val="left"/>
      <w:pPr>
        <w:tabs>
          <w:tab w:val="num" w:pos="624"/>
        </w:tabs>
        <w:ind w:left="567" w:hanging="57"/>
      </w:pPr>
      <w:rPr>
        <w:rFonts w:ascii="Verdana" w:hAnsi="Verdana" w:hint="default"/>
        <w:b/>
        <w:i/>
        <w:strike w:val="0"/>
        <w:color w:val="000000"/>
        <w:spacing w:val="1"/>
        <w:w w:val="105"/>
        <w:sz w:val="17"/>
        <w:vertAlign w:val="baseline"/>
        <w:lang w:val="es-ES"/>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0" w15:restartNumberingAfterBreak="0">
    <w:nsid w:val="6F560E3B"/>
    <w:multiLevelType w:val="multilevel"/>
    <w:tmpl w:val="8924C256"/>
    <w:lvl w:ilvl="0">
      <w:start w:val="3"/>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1" w15:restartNumberingAfterBreak="0">
    <w:nsid w:val="6F89248E"/>
    <w:multiLevelType w:val="multilevel"/>
    <w:tmpl w:val="0A1C1648"/>
    <w:lvl w:ilvl="0">
      <w:start w:val="2"/>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2" w15:restartNumberingAfterBreak="0">
    <w:nsid w:val="7231116E"/>
    <w:multiLevelType w:val="hybridMultilevel"/>
    <w:tmpl w:val="63C04E5E"/>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73" w15:restartNumberingAfterBreak="0">
    <w:nsid w:val="723817B4"/>
    <w:multiLevelType w:val="hybridMultilevel"/>
    <w:tmpl w:val="5C8017C8"/>
    <w:lvl w:ilvl="0" w:tplc="2DBA89C8">
      <w:start w:val="1"/>
      <w:numFmt w:val="lowerLetter"/>
      <w:lvlText w:val="%1)"/>
      <w:lvlJc w:val="left"/>
      <w:pPr>
        <w:ind w:left="744" w:hanging="384"/>
      </w:pPr>
      <w:rPr>
        <w:rFonts w:cs="Verdana-Bold"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73026C5D"/>
    <w:multiLevelType w:val="hybridMultilevel"/>
    <w:tmpl w:val="05ACD6E8"/>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3497A35"/>
    <w:multiLevelType w:val="hybridMultilevel"/>
    <w:tmpl w:val="0EE2740C"/>
    <w:lvl w:ilvl="0" w:tplc="9042B646">
      <w:numFmt w:val="bullet"/>
      <w:lvlText w:val="-"/>
      <w:lvlJc w:val="left"/>
      <w:pPr>
        <w:ind w:left="1440" w:hanging="360"/>
      </w:pPr>
      <w:rPr>
        <w:rFonts w:ascii="Arial Narrow" w:eastAsia="Gulim" w:hAnsi="Arial Narrow"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74647C7D"/>
    <w:multiLevelType w:val="hybridMultilevel"/>
    <w:tmpl w:val="3DBA98E0"/>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69D297A"/>
    <w:multiLevelType w:val="hybridMultilevel"/>
    <w:tmpl w:val="BB460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7647C77"/>
    <w:multiLevelType w:val="multilevel"/>
    <w:tmpl w:val="66845A02"/>
    <w:lvl w:ilvl="0">
      <w:start w:val="2"/>
      <w:numFmt w:val="decimal"/>
      <w:lvlText w:val="%1"/>
      <w:lvlJc w:val="left"/>
      <w:pPr>
        <w:ind w:left="555" w:hanging="55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9" w15:restartNumberingAfterBreak="0">
    <w:nsid w:val="777B77F7"/>
    <w:multiLevelType w:val="hybridMultilevel"/>
    <w:tmpl w:val="E4A89010"/>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7A678A9"/>
    <w:multiLevelType w:val="hybridMultilevel"/>
    <w:tmpl w:val="3DBA98E0"/>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2" w15:restartNumberingAfterBreak="0">
    <w:nsid w:val="79B85E65"/>
    <w:multiLevelType w:val="hybridMultilevel"/>
    <w:tmpl w:val="6F6AA746"/>
    <w:lvl w:ilvl="0" w:tplc="A0EACD9C">
      <w:start w:val="2"/>
      <w:numFmt w:val="bullet"/>
      <w:lvlText w:val="-"/>
      <w:lvlJc w:val="left"/>
      <w:pPr>
        <w:ind w:left="724" w:hanging="360"/>
      </w:pPr>
      <w:rPr>
        <w:rFonts w:ascii="Arial Narrow" w:eastAsia="Times New Roman" w:hAnsi="Arial Narrow" w:cs="Arial" w:hint="default"/>
      </w:rPr>
    </w:lvl>
    <w:lvl w:ilvl="1" w:tplc="240A0003" w:tentative="1">
      <w:start w:val="1"/>
      <w:numFmt w:val="bullet"/>
      <w:lvlText w:val="o"/>
      <w:lvlJc w:val="left"/>
      <w:pPr>
        <w:ind w:left="1444" w:hanging="360"/>
      </w:pPr>
      <w:rPr>
        <w:rFonts w:ascii="Courier New" w:hAnsi="Courier New" w:cs="Courier New" w:hint="default"/>
      </w:rPr>
    </w:lvl>
    <w:lvl w:ilvl="2" w:tplc="240A0005" w:tentative="1">
      <w:start w:val="1"/>
      <w:numFmt w:val="bullet"/>
      <w:lvlText w:val=""/>
      <w:lvlJc w:val="left"/>
      <w:pPr>
        <w:ind w:left="2164" w:hanging="360"/>
      </w:pPr>
      <w:rPr>
        <w:rFonts w:ascii="Wingdings" w:hAnsi="Wingdings" w:hint="default"/>
      </w:rPr>
    </w:lvl>
    <w:lvl w:ilvl="3" w:tplc="240A0001" w:tentative="1">
      <w:start w:val="1"/>
      <w:numFmt w:val="bullet"/>
      <w:lvlText w:val=""/>
      <w:lvlJc w:val="left"/>
      <w:pPr>
        <w:ind w:left="2884" w:hanging="360"/>
      </w:pPr>
      <w:rPr>
        <w:rFonts w:ascii="Symbol" w:hAnsi="Symbol" w:hint="default"/>
      </w:rPr>
    </w:lvl>
    <w:lvl w:ilvl="4" w:tplc="240A0003" w:tentative="1">
      <w:start w:val="1"/>
      <w:numFmt w:val="bullet"/>
      <w:lvlText w:val="o"/>
      <w:lvlJc w:val="left"/>
      <w:pPr>
        <w:ind w:left="3604" w:hanging="360"/>
      </w:pPr>
      <w:rPr>
        <w:rFonts w:ascii="Courier New" w:hAnsi="Courier New" w:cs="Courier New" w:hint="default"/>
      </w:rPr>
    </w:lvl>
    <w:lvl w:ilvl="5" w:tplc="240A0005" w:tentative="1">
      <w:start w:val="1"/>
      <w:numFmt w:val="bullet"/>
      <w:lvlText w:val=""/>
      <w:lvlJc w:val="left"/>
      <w:pPr>
        <w:ind w:left="4324" w:hanging="360"/>
      </w:pPr>
      <w:rPr>
        <w:rFonts w:ascii="Wingdings" w:hAnsi="Wingdings" w:hint="default"/>
      </w:rPr>
    </w:lvl>
    <w:lvl w:ilvl="6" w:tplc="240A0001" w:tentative="1">
      <w:start w:val="1"/>
      <w:numFmt w:val="bullet"/>
      <w:lvlText w:val=""/>
      <w:lvlJc w:val="left"/>
      <w:pPr>
        <w:ind w:left="5044" w:hanging="360"/>
      </w:pPr>
      <w:rPr>
        <w:rFonts w:ascii="Symbol" w:hAnsi="Symbol" w:hint="default"/>
      </w:rPr>
    </w:lvl>
    <w:lvl w:ilvl="7" w:tplc="240A0003" w:tentative="1">
      <w:start w:val="1"/>
      <w:numFmt w:val="bullet"/>
      <w:lvlText w:val="o"/>
      <w:lvlJc w:val="left"/>
      <w:pPr>
        <w:ind w:left="5764" w:hanging="360"/>
      </w:pPr>
      <w:rPr>
        <w:rFonts w:ascii="Courier New" w:hAnsi="Courier New" w:cs="Courier New" w:hint="default"/>
      </w:rPr>
    </w:lvl>
    <w:lvl w:ilvl="8" w:tplc="240A0005" w:tentative="1">
      <w:start w:val="1"/>
      <w:numFmt w:val="bullet"/>
      <w:lvlText w:val=""/>
      <w:lvlJc w:val="left"/>
      <w:pPr>
        <w:ind w:left="6484" w:hanging="360"/>
      </w:pPr>
      <w:rPr>
        <w:rFonts w:ascii="Wingdings" w:hAnsi="Wingdings" w:hint="default"/>
      </w:rPr>
    </w:lvl>
  </w:abstractNum>
  <w:abstractNum w:abstractNumId="83" w15:restartNumberingAfterBreak="0">
    <w:nsid w:val="7AFB406E"/>
    <w:multiLevelType w:val="multilevel"/>
    <w:tmpl w:val="2EB8B452"/>
    <w:styleLink w:val="Listaactual1"/>
    <w:lvl w:ilvl="0">
      <w:start w:val="8"/>
      <w:numFmt w:val="decimal"/>
      <w:lvlText w:val="%1."/>
      <w:lvlJc w:val="left"/>
      <w:pPr>
        <w:ind w:left="4199" w:hanging="360"/>
      </w:pPr>
      <w:rPr>
        <w:rFonts w:hint="default"/>
      </w:rPr>
    </w:lvl>
    <w:lvl w:ilvl="1">
      <w:start w:val="1"/>
      <w:numFmt w:val="lowerLetter"/>
      <w:lvlText w:val="%2."/>
      <w:lvlJc w:val="left"/>
      <w:pPr>
        <w:ind w:left="4919" w:hanging="360"/>
      </w:pPr>
    </w:lvl>
    <w:lvl w:ilvl="2">
      <w:start w:val="1"/>
      <w:numFmt w:val="lowerRoman"/>
      <w:lvlText w:val="%3."/>
      <w:lvlJc w:val="right"/>
      <w:pPr>
        <w:ind w:left="5639" w:hanging="180"/>
      </w:pPr>
    </w:lvl>
    <w:lvl w:ilvl="3">
      <w:start w:val="1"/>
      <w:numFmt w:val="decimal"/>
      <w:lvlText w:val="%4."/>
      <w:lvlJc w:val="left"/>
      <w:pPr>
        <w:ind w:left="6359" w:hanging="360"/>
      </w:pPr>
    </w:lvl>
    <w:lvl w:ilvl="4">
      <w:start w:val="1"/>
      <w:numFmt w:val="lowerLetter"/>
      <w:lvlText w:val="%5."/>
      <w:lvlJc w:val="left"/>
      <w:pPr>
        <w:ind w:left="7079" w:hanging="360"/>
      </w:pPr>
    </w:lvl>
    <w:lvl w:ilvl="5">
      <w:start w:val="1"/>
      <w:numFmt w:val="lowerRoman"/>
      <w:lvlText w:val="%6."/>
      <w:lvlJc w:val="right"/>
      <w:pPr>
        <w:ind w:left="7799" w:hanging="180"/>
      </w:pPr>
    </w:lvl>
    <w:lvl w:ilvl="6">
      <w:start w:val="1"/>
      <w:numFmt w:val="decimal"/>
      <w:lvlText w:val="%7."/>
      <w:lvlJc w:val="left"/>
      <w:pPr>
        <w:ind w:left="8519" w:hanging="360"/>
      </w:pPr>
    </w:lvl>
    <w:lvl w:ilvl="7">
      <w:start w:val="1"/>
      <w:numFmt w:val="lowerLetter"/>
      <w:lvlText w:val="%8."/>
      <w:lvlJc w:val="left"/>
      <w:pPr>
        <w:ind w:left="9239" w:hanging="360"/>
      </w:pPr>
    </w:lvl>
    <w:lvl w:ilvl="8">
      <w:start w:val="1"/>
      <w:numFmt w:val="lowerRoman"/>
      <w:lvlText w:val="%9."/>
      <w:lvlJc w:val="right"/>
      <w:pPr>
        <w:ind w:left="9959" w:hanging="180"/>
      </w:pPr>
    </w:lvl>
  </w:abstractNum>
  <w:abstractNum w:abstractNumId="84" w15:restartNumberingAfterBreak="0">
    <w:nsid w:val="7AFE38A8"/>
    <w:multiLevelType w:val="multilevel"/>
    <w:tmpl w:val="81D8B41C"/>
    <w:lvl w:ilvl="0">
      <w:start w:val="2"/>
      <w:numFmt w:val="decimal"/>
      <w:lvlText w:val="%1"/>
      <w:lvlJc w:val="left"/>
      <w:pPr>
        <w:ind w:left="555" w:hanging="555"/>
      </w:pPr>
      <w:rPr>
        <w:rFonts w:hint="default"/>
      </w:rPr>
    </w:lvl>
    <w:lvl w:ilvl="1">
      <w:start w:val="5"/>
      <w:numFmt w:val="decimal"/>
      <w:lvlText w:val="%1.%2"/>
      <w:lvlJc w:val="left"/>
      <w:pPr>
        <w:ind w:left="1080" w:hanging="72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85" w15:restartNumberingAfterBreak="0">
    <w:nsid w:val="7B8872C8"/>
    <w:multiLevelType w:val="hybridMultilevel"/>
    <w:tmpl w:val="D5943AEA"/>
    <w:lvl w:ilvl="0" w:tplc="A7FAC53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7BCE6E82"/>
    <w:multiLevelType w:val="hybridMultilevel"/>
    <w:tmpl w:val="2424D442"/>
    <w:lvl w:ilvl="0" w:tplc="240A0001">
      <w:start w:val="1"/>
      <w:numFmt w:val="bullet"/>
      <w:lvlText w:val=""/>
      <w:lvlJc w:val="left"/>
      <w:pPr>
        <w:ind w:left="720" w:hanging="360"/>
      </w:pPr>
      <w:rPr>
        <w:rFonts w:ascii="Symbol" w:hAnsi="Symbol" w:hint="default"/>
      </w:rPr>
    </w:lvl>
    <w:lvl w:ilvl="1" w:tplc="A1409DD6">
      <w:numFmt w:val="bullet"/>
      <w:lvlText w:val="•"/>
      <w:lvlJc w:val="left"/>
      <w:pPr>
        <w:ind w:left="1440" w:hanging="360"/>
      </w:pPr>
      <w:rPr>
        <w:rFonts w:ascii="Arial Narrow" w:eastAsia="Arial Narrow" w:hAnsi="Arial Narrow" w:cs="Arial Narro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D7252D3"/>
    <w:multiLevelType w:val="multilevel"/>
    <w:tmpl w:val="452E8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7068873">
    <w:abstractNumId w:val="81"/>
  </w:num>
  <w:num w:numId="2" w16cid:durableId="1230847095">
    <w:abstractNumId w:val="52"/>
  </w:num>
  <w:num w:numId="3" w16cid:durableId="498346704">
    <w:abstractNumId w:val="49"/>
  </w:num>
  <w:num w:numId="4" w16cid:durableId="978147820">
    <w:abstractNumId w:val="70"/>
  </w:num>
  <w:num w:numId="5" w16cid:durableId="1410694175">
    <w:abstractNumId w:val="85"/>
  </w:num>
  <w:num w:numId="6" w16cid:durableId="340281043">
    <w:abstractNumId w:val="7"/>
  </w:num>
  <w:num w:numId="7" w16cid:durableId="708997776">
    <w:abstractNumId w:val="23"/>
  </w:num>
  <w:num w:numId="8" w16cid:durableId="1497039857">
    <w:abstractNumId w:val="47"/>
  </w:num>
  <w:num w:numId="9" w16cid:durableId="1370841083">
    <w:abstractNumId w:val="83"/>
  </w:num>
  <w:num w:numId="10" w16cid:durableId="963003165">
    <w:abstractNumId w:val="13"/>
  </w:num>
  <w:num w:numId="11" w16cid:durableId="891306816">
    <w:abstractNumId w:val="71"/>
  </w:num>
  <w:num w:numId="12" w16cid:durableId="943153052">
    <w:abstractNumId w:val="73"/>
  </w:num>
  <w:num w:numId="13" w16cid:durableId="1062215831">
    <w:abstractNumId w:val="30"/>
  </w:num>
  <w:num w:numId="14" w16cid:durableId="1563253832">
    <w:abstractNumId w:val="25"/>
  </w:num>
  <w:num w:numId="15" w16cid:durableId="1382247394">
    <w:abstractNumId w:val="74"/>
  </w:num>
  <w:num w:numId="16" w16cid:durableId="485584854">
    <w:abstractNumId w:val="17"/>
  </w:num>
  <w:num w:numId="17" w16cid:durableId="1280990146">
    <w:abstractNumId w:val="32"/>
  </w:num>
  <w:num w:numId="18" w16cid:durableId="193348064">
    <w:abstractNumId w:val="63"/>
  </w:num>
  <w:num w:numId="19" w16cid:durableId="552011499">
    <w:abstractNumId w:val="9"/>
  </w:num>
  <w:num w:numId="20" w16cid:durableId="1001812133">
    <w:abstractNumId w:val="11"/>
  </w:num>
  <w:num w:numId="21" w16cid:durableId="498498918">
    <w:abstractNumId w:val="69"/>
  </w:num>
  <w:num w:numId="22" w16cid:durableId="2143183629">
    <w:abstractNumId w:val="50"/>
  </w:num>
  <w:num w:numId="23" w16cid:durableId="1227498439">
    <w:abstractNumId w:val="18"/>
  </w:num>
  <w:num w:numId="24" w16cid:durableId="1584486565">
    <w:abstractNumId w:val="65"/>
  </w:num>
  <w:num w:numId="25" w16cid:durableId="916867501">
    <w:abstractNumId w:val="51"/>
  </w:num>
  <w:num w:numId="26" w16cid:durableId="1038630829">
    <w:abstractNumId w:val="0"/>
  </w:num>
  <w:num w:numId="27" w16cid:durableId="339163575">
    <w:abstractNumId w:val="86"/>
  </w:num>
  <w:num w:numId="28" w16cid:durableId="1779327276">
    <w:abstractNumId w:val="48"/>
  </w:num>
  <w:num w:numId="29" w16cid:durableId="390079672">
    <w:abstractNumId w:val="20"/>
  </w:num>
  <w:num w:numId="30" w16cid:durableId="481122486">
    <w:abstractNumId w:val="3"/>
  </w:num>
  <w:num w:numId="31" w16cid:durableId="272321972">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79008749">
    <w:abstractNumId w:val="60"/>
  </w:num>
  <w:num w:numId="33" w16cid:durableId="28535503">
    <w:abstractNumId w:val="43"/>
  </w:num>
  <w:num w:numId="34" w16cid:durableId="1504052479">
    <w:abstractNumId w:val="29"/>
  </w:num>
  <w:num w:numId="35" w16cid:durableId="316761421">
    <w:abstractNumId w:val="31"/>
  </w:num>
  <w:num w:numId="36" w16cid:durableId="1029450922">
    <w:abstractNumId w:val="27"/>
  </w:num>
  <w:num w:numId="37" w16cid:durableId="625548765">
    <w:abstractNumId w:val="10"/>
  </w:num>
  <w:num w:numId="38" w16cid:durableId="1576671072">
    <w:abstractNumId w:val="75"/>
  </w:num>
  <w:num w:numId="39" w16cid:durableId="1199204404">
    <w:abstractNumId w:val="19"/>
  </w:num>
  <w:num w:numId="40" w16cid:durableId="677469820">
    <w:abstractNumId w:val="33"/>
  </w:num>
  <w:num w:numId="41" w16cid:durableId="1135216934">
    <w:abstractNumId w:val="40"/>
  </w:num>
  <w:num w:numId="42" w16cid:durableId="1541550916">
    <w:abstractNumId w:val="37"/>
  </w:num>
  <w:num w:numId="43" w16cid:durableId="14892876">
    <w:abstractNumId w:val="87"/>
  </w:num>
  <w:num w:numId="44" w16cid:durableId="200946702">
    <w:abstractNumId w:val="44"/>
  </w:num>
  <w:num w:numId="45" w16cid:durableId="510294562">
    <w:abstractNumId w:val="57"/>
  </w:num>
  <w:num w:numId="46" w16cid:durableId="1430077841">
    <w:abstractNumId w:val="45"/>
  </w:num>
  <w:num w:numId="47" w16cid:durableId="360129405">
    <w:abstractNumId w:val="54"/>
  </w:num>
  <w:num w:numId="48" w16cid:durableId="665865361">
    <w:abstractNumId w:val="24"/>
  </w:num>
  <w:num w:numId="49" w16cid:durableId="1012877372">
    <w:abstractNumId w:val="12"/>
  </w:num>
  <w:num w:numId="50" w16cid:durableId="1115442906">
    <w:abstractNumId w:val="59"/>
  </w:num>
  <w:num w:numId="51" w16cid:durableId="1074161012">
    <w:abstractNumId w:val="84"/>
  </w:num>
  <w:num w:numId="52" w16cid:durableId="134298380">
    <w:abstractNumId w:val="61"/>
  </w:num>
  <w:num w:numId="53" w16cid:durableId="275261415">
    <w:abstractNumId w:val="22"/>
  </w:num>
  <w:num w:numId="54" w16cid:durableId="1027028281">
    <w:abstractNumId w:val="38"/>
  </w:num>
  <w:num w:numId="55" w16cid:durableId="162858844">
    <w:abstractNumId w:val="36"/>
  </w:num>
  <w:num w:numId="56" w16cid:durableId="253591393">
    <w:abstractNumId w:val="14"/>
  </w:num>
  <w:num w:numId="57" w16cid:durableId="1368094645">
    <w:abstractNumId w:val="67"/>
  </w:num>
  <w:num w:numId="58" w16cid:durableId="1191838381">
    <w:abstractNumId w:val="26"/>
  </w:num>
  <w:num w:numId="59" w16cid:durableId="34933923">
    <w:abstractNumId w:val="41"/>
  </w:num>
  <w:num w:numId="60" w16cid:durableId="1558316039">
    <w:abstractNumId w:val="21"/>
  </w:num>
  <w:num w:numId="61" w16cid:durableId="200754804">
    <w:abstractNumId w:val="68"/>
  </w:num>
  <w:num w:numId="62" w16cid:durableId="1861821460">
    <w:abstractNumId w:val="80"/>
  </w:num>
  <w:num w:numId="63" w16cid:durableId="1191263811">
    <w:abstractNumId w:val="53"/>
  </w:num>
  <w:num w:numId="64" w16cid:durableId="470172707">
    <w:abstractNumId w:val="76"/>
  </w:num>
  <w:num w:numId="65" w16cid:durableId="1249074980">
    <w:abstractNumId w:val="1"/>
  </w:num>
  <w:num w:numId="66" w16cid:durableId="656810665">
    <w:abstractNumId w:val="55"/>
  </w:num>
  <w:num w:numId="67" w16cid:durableId="1215897382">
    <w:abstractNumId w:val="58"/>
  </w:num>
  <w:num w:numId="68" w16cid:durableId="1309240079">
    <w:abstractNumId w:val="28"/>
  </w:num>
  <w:num w:numId="69" w16cid:durableId="968054791">
    <w:abstractNumId w:val="72"/>
  </w:num>
  <w:num w:numId="70" w16cid:durableId="414480060">
    <w:abstractNumId w:val="46"/>
  </w:num>
  <w:num w:numId="71" w16cid:durableId="607785117">
    <w:abstractNumId w:val="56"/>
  </w:num>
  <w:num w:numId="72" w16cid:durableId="124590533">
    <w:abstractNumId w:val="64"/>
  </w:num>
  <w:num w:numId="73" w16cid:durableId="149450124">
    <w:abstractNumId w:val="6"/>
  </w:num>
  <w:num w:numId="74" w16cid:durableId="33887919">
    <w:abstractNumId w:val="78"/>
  </w:num>
  <w:num w:numId="75" w16cid:durableId="1647591549">
    <w:abstractNumId w:val="39"/>
  </w:num>
  <w:num w:numId="76" w16cid:durableId="1674870418">
    <w:abstractNumId w:val="5"/>
  </w:num>
  <w:num w:numId="77" w16cid:durableId="110633468">
    <w:abstractNumId w:val="79"/>
  </w:num>
  <w:num w:numId="78" w16cid:durableId="1609578069">
    <w:abstractNumId w:val="66"/>
  </w:num>
  <w:num w:numId="79" w16cid:durableId="578368368">
    <w:abstractNumId w:val="34"/>
  </w:num>
  <w:num w:numId="80" w16cid:durableId="2096854098">
    <w:abstractNumId w:val="15"/>
  </w:num>
  <w:num w:numId="81" w16cid:durableId="1671247946">
    <w:abstractNumId w:val="8"/>
  </w:num>
  <w:num w:numId="82" w16cid:durableId="1302003994">
    <w:abstractNumId w:val="16"/>
  </w:num>
  <w:num w:numId="83" w16cid:durableId="453253874">
    <w:abstractNumId w:val="77"/>
  </w:num>
  <w:num w:numId="84" w16cid:durableId="2055537570">
    <w:abstractNumId w:val="42"/>
  </w:num>
  <w:num w:numId="85" w16cid:durableId="1055349830">
    <w:abstractNumId w:val="62"/>
  </w:num>
  <w:num w:numId="86" w16cid:durableId="80413791">
    <w:abstractNumId w:val="82"/>
  </w:num>
  <w:num w:numId="87" w16cid:durableId="1228228284">
    <w:abstractNumId w:val="2"/>
  </w:num>
  <w:num w:numId="88" w16cid:durableId="642975728">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5F6"/>
    <w:rsid w:val="00063570"/>
    <w:rsid w:val="00083AE7"/>
    <w:rsid w:val="00095A92"/>
    <w:rsid w:val="000975B2"/>
    <w:rsid w:val="00115C62"/>
    <w:rsid w:val="0015074A"/>
    <w:rsid w:val="001845C7"/>
    <w:rsid w:val="00192E15"/>
    <w:rsid w:val="001A2196"/>
    <w:rsid w:val="001F37C7"/>
    <w:rsid w:val="001F4105"/>
    <w:rsid w:val="00237BF6"/>
    <w:rsid w:val="00271A36"/>
    <w:rsid w:val="002C2658"/>
    <w:rsid w:val="002D2F32"/>
    <w:rsid w:val="002D5FC2"/>
    <w:rsid w:val="00314EB3"/>
    <w:rsid w:val="0033037A"/>
    <w:rsid w:val="00342990"/>
    <w:rsid w:val="003534A4"/>
    <w:rsid w:val="003E0D8A"/>
    <w:rsid w:val="003E5B2D"/>
    <w:rsid w:val="003F1C91"/>
    <w:rsid w:val="003F3E2C"/>
    <w:rsid w:val="0043210A"/>
    <w:rsid w:val="00441065"/>
    <w:rsid w:val="0044244C"/>
    <w:rsid w:val="00482854"/>
    <w:rsid w:val="004B75BC"/>
    <w:rsid w:val="004C1B6E"/>
    <w:rsid w:val="004E5C65"/>
    <w:rsid w:val="00501FE0"/>
    <w:rsid w:val="00504CF6"/>
    <w:rsid w:val="00511706"/>
    <w:rsid w:val="0052665D"/>
    <w:rsid w:val="00562824"/>
    <w:rsid w:val="005928E3"/>
    <w:rsid w:val="00610E0F"/>
    <w:rsid w:val="006B0314"/>
    <w:rsid w:val="006B65F6"/>
    <w:rsid w:val="006E3F44"/>
    <w:rsid w:val="006F6BFE"/>
    <w:rsid w:val="00723BEF"/>
    <w:rsid w:val="0073085C"/>
    <w:rsid w:val="00766D85"/>
    <w:rsid w:val="007866D4"/>
    <w:rsid w:val="007937B7"/>
    <w:rsid w:val="007945CE"/>
    <w:rsid w:val="007C77B3"/>
    <w:rsid w:val="007F55A1"/>
    <w:rsid w:val="008657C3"/>
    <w:rsid w:val="00891BD7"/>
    <w:rsid w:val="008C60BC"/>
    <w:rsid w:val="00910C37"/>
    <w:rsid w:val="009259F9"/>
    <w:rsid w:val="009410C2"/>
    <w:rsid w:val="00981F64"/>
    <w:rsid w:val="009B34CE"/>
    <w:rsid w:val="009C7395"/>
    <w:rsid w:val="009D636D"/>
    <w:rsid w:val="00AC0BB7"/>
    <w:rsid w:val="00AC1C97"/>
    <w:rsid w:val="00AF521A"/>
    <w:rsid w:val="00B30FF0"/>
    <w:rsid w:val="00B31E85"/>
    <w:rsid w:val="00B51595"/>
    <w:rsid w:val="00B5621A"/>
    <w:rsid w:val="00B9105B"/>
    <w:rsid w:val="00BA2873"/>
    <w:rsid w:val="00CA552A"/>
    <w:rsid w:val="00CC67A5"/>
    <w:rsid w:val="00CF041A"/>
    <w:rsid w:val="00CF12C2"/>
    <w:rsid w:val="00CF33E7"/>
    <w:rsid w:val="00D11D79"/>
    <w:rsid w:val="00D11EC1"/>
    <w:rsid w:val="00DE4C56"/>
    <w:rsid w:val="00DE6E3A"/>
    <w:rsid w:val="00E00860"/>
    <w:rsid w:val="00E10E5A"/>
    <w:rsid w:val="00E125D0"/>
    <w:rsid w:val="00E22F79"/>
    <w:rsid w:val="00E56033"/>
    <w:rsid w:val="00EA39FB"/>
    <w:rsid w:val="00EB0E8C"/>
    <w:rsid w:val="00EC42D8"/>
    <w:rsid w:val="00F25E54"/>
    <w:rsid w:val="00F31B18"/>
    <w:rsid w:val="00F55E2E"/>
    <w:rsid w:val="00F83D3A"/>
    <w:rsid w:val="00F90C8B"/>
    <w:rsid w:val="00FC415F"/>
    <w:rsid w:val="00FD7BC1"/>
    <w:rsid w:val="00FF0F8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DB639"/>
  <w15:chartTrackingRefBased/>
  <w15:docId w15:val="{2EB238D6-E208-4A1D-A955-A495A2283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5F6"/>
    <w:pPr>
      <w:suppressAutoHyphens/>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uiPriority w:val="9"/>
    <w:qFormat/>
    <w:rsid w:val="00EC42D8"/>
    <w:pPr>
      <w:keepNext/>
      <w:suppressAutoHyphens w:val="0"/>
      <w:spacing w:before="240" w:after="60"/>
      <w:outlineLvl w:val="0"/>
    </w:pPr>
    <w:rPr>
      <w:rFonts w:ascii="Arial" w:hAnsi="Arial" w:cs="Arial"/>
      <w:b/>
      <w:bCs/>
      <w:kern w:val="3"/>
      <w:sz w:val="32"/>
      <w:szCs w:val="32"/>
      <w:lang w:val="es-CO"/>
    </w:rPr>
  </w:style>
  <w:style w:type="paragraph" w:styleId="Ttulo2">
    <w:name w:val="heading 2"/>
    <w:aliases w:val="título 2"/>
    <w:basedOn w:val="Normal"/>
    <w:next w:val="Normal"/>
    <w:link w:val="Ttulo2Car"/>
    <w:uiPriority w:val="9"/>
    <w:unhideWhenUsed/>
    <w:qFormat/>
    <w:rsid w:val="00EC42D8"/>
    <w:pPr>
      <w:keepNext/>
      <w:suppressAutoHyphens w:val="0"/>
      <w:jc w:val="both"/>
      <w:outlineLvl w:val="1"/>
    </w:pPr>
    <w:rPr>
      <w:rFonts w:ascii="Arial Narrow" w:hAnsi="Arial Narrow"/>
      <w:b/>
      <w:bCs/>
      <w:iCs/>
      <w:lang w:val="es"/>
    </w:rPr>
  </w:style>
  <w:style w:type="paragraph" w:styleId="Ttulo3">
    <w:name w:val="heading 3"/>
    <w:aliases w:val="Edgar 3,1.1.1Título 3"/>
    <w:basedOn w:val="Normal"/>
    <w:next w:val="Normal"/>
    <w:link w:val="Ttulo3Car"/>
    <w:uiPriority w:val="9"/>
    <w:unhideWhenUsed/>
    <w:qFormat/>
    <w:rsid w:val="00EC42D8"/>
    <w:pPr>
      <w:keepNext/>
      <w:suppressAutoHyphens w:val="0"/>
      <w:jc w:val="both"/>
      <w:outlineLvl w:val="2"/>
    </w:pPr>
    <w:rPr>
      <w:rFonts w:ascii="Arial Narrow" w:hAnsi="Arial Narrow"/>
      <w:b/>
      <w:bCs/>
      <w:iCs/>
      <w:sz w:val="20"/>
      <w:lang w:val="es"/>
    </w:rPr>
  </w:style>
  <w:style w:type="paragraph" w:styleId="Ttulo4">
    <w:name w:val="heading 4"/>
    <w:basedOn w:val="Normal"/>
    <w:next w:val="Normal"/>
    <w:link w:val="Ttulo4Car"/>
    <w:uiPriority w:val="9"/>
    <w:unhideWhenUsed/>
    <w:qFormat/>
    <w:rsid w:val="00EC42D8"/>
    <w:pPr>
      <w:keepNext/>
      <w:suppressAutoHyphens w:val="0"/>
      <w:jc w:val="center"/>
      <w:outlineLvl w:val="3"/>
    </w:pPr>
    <w:rPr>
      <w:rFonts w:ascii="Bookman Old Style" w:hAnsi="Bookman Old Style"/>
      <w:b/>
      <w:bCs/>
      <w:iCs/>
      <w:lang w:val="es"/>
    </w:rPr>
  </w:style>
  <w:style w:type="paragraph" w:styleId="Ttulo5">
    <w:name w:val="heading 5"/>
    <w:basedOn w:val="Normal"/>
    <w:next w:val="Normal"/>
    <w:link w:val="Ttulo5Car"/>
    <w:uiPriority w:val="9"/>
    <w:unhideWhenUsed/>
    <w:qFormat/>
    <w:rsid w:val="00EC42D8"/>
    <w:pPr>
      <w:keepNext/>
      <w:suppressAutoHyphens w:val="0"/>
      <w:outlineLvl w:val="4"/>
    </w:pPr>
    <w:rPr>
      <w:rFonts w:ascii="Arial" w:hAnsi="Arial"/>
      <w:b/>
      <w:sz w:val="22"/>
    </w:rPr>
  </w:style>
  <w:style w:type="paragraph" w:styleId="Ttulo6">
    <w:name w:val="heading 6"/>
    <w:basedOn w:val="Normal"/>
    <w:next w:val="Normal"/>
    <w:link w:val="Ttulo6Car"/>
    <w:uiPriority w:val="9"/>
    <w:unhideWhenUsed/>
    <w:qFormat/>
    <w:rsid w:val="00EC42D8"/>
    <w:pPr>
      <w:keepNext/>
      <w:suppressAutoHyphens w:val="0"/>
      <w:jc w:val="right"/>
      <w:outlineLvl w:val="5"/>
    </w:pPr>
    <w:rPr>
      <w:rFonts w:ascii="Arial" w:hAnsi="Arial"/>
      <w:b/>
      <w:bCs/>
      <w:iCs/>
      <w:sz w:val="22"/>
      <w:lang w:val="es"/>
    </w:rPr>
  </w:style>
  <w:style w:type="paragraph" w:styleId="Ttulo7">
    <w:name w:val="heading 7"/>
    <w:basedOn w:val="Normal"/>
    <w:next w:val="Normal"/>
    <w:link w:val="Ttulo7Car"/>
    <w:qFormat/>
    <w:rsid w:val="00EC42D8"/>
    <w:pPr>
      <w:keepNext/>
      <w:suppressAutoHyphens w:val="0"/>
      <w:jc w:val="center"/>
      <w:outlineLvl w:val="6"/>
    </w:pPr>
    <w:rPr>
      <w:rFonts w:ascii="Arial" w:hAnsi="Arial"/>
      <w:b/>
      <w:bCs/>
      <w:iCs/>
      <w:sz w:val="22"/>
      <w:lang w:val="es"/>
    </w:rPr>
  </w:style>
  <w:style w:type="paragraph" w:styleId="Ttulo8">
    <w:name w:val="heading 8"/>
    <w:basedOn w:val="Normal"/>
    <w:next w:val="Normal"/>
    <w:link w:val="Ttulo8Car"/>
    <w:qFormat/>
    <w:rsid w:val="00EC42D8"/>
    <w:pPr>
      <w:suppressAutoHyphens w:val="0"/>
      <w:spacing w:before="240" w:after="60"/>
      <w:outlineLvl w:val="7"/>
    </w:pPr>
    <w:rPr>
      <w:i/>
      <w:iCs/>
      <w:lang w:val="es-CO"/>
    </w:rPr>
  </w:style>
  <w:style w:type="paragraph" w:styleId="Ttulo9">
    <w:name w:val="heading 9"/>
    <w:basedOn w:val="Normal"/>
    <w:next w:val="Normal"/>
    <w:link w:val="Ttulo9Car"/>
    <w:qFormat/>
    <w:rsid w:val="00EC42D8"/>
    <w:pPr>
      <w:keepNext/>
      <w:suppressAutoHyphens w:val="0"/>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1"/>
    <w:basedOn w:val="Normal"/>
    <w:link w:val="EncabezadoCar"/>
    <w:uiPriority w:val="99"/>
    <w:unhideWhenUsed/>
    <w:rsid w:val="006B65F6"/>
    <w:pPr>
      <w:tabs>
        <w:tab w:val="center" w:pos="4252"/>
        <w:tab w:val="right" w:pos="8504"/>
      </w:tabs>
    </w:pPr>
  </w:style>
  <w:style w:type="character" w:customStyle="1" w:styleId="EncabezadoCar">
    <w:name w:val="Encabezado Car"/>
    <w:aliases w:val="h Car,h8 Car,h9 Car,h10 Car,h18 Car,Encabezado 1 Car"/>
    <w:basedOn w:val="Fuentedeprrafopredeter"/>
    <w:link w:val="Encabezado"/>
    <w:uiPriority w:val="99"/>
    <w:rsid w:val="006B65F6"/>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6B65F6"/>
    <w:pPr>
      <w:tabs>
        <w:tab w:val="center" w:pos="4252"/>
        <w:tab w:val="right" w:pos="8504"/>
      </w:tabs>
    </w:pPr>
  </w:style>
  <w:style w:type="character" w:customStyle="1" w:styleId="PiedepginaCar">
    <w:name w:val="Pie de página Car"/>
    <w:basedOn w:val="Fuentedeprrafopredeter"/>
    <w:link w:val="Piedepgina"/>
    <w:rsid w:val="006B65F6"/>
    <w:rPr>
      <w:rFonts w:ascii="Times New Roman" w:eastAsia="Times New Roman" w:hAnsi="Times New Roman" w:cs="Times New Roman"/>
      <w:sz w:val="24"/>
      <w:szCs w:val="24"/>
      <w:lang w:val="es-ES" w:eastAsia="es-ES"/>
    </w:rPr>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列"/>
    <w:basedOn w:val="Normal"/>
    <w:link w:val="PrrafodelistaCar"/>
    <w:uiPriority w:val="34"/>
    <w:qFormat/>
    <w:rsid w:val="008C60BC"/>
    <w:pPr>
      <w:suppressAutoHyphens w:val="0"/>
      <w:spacing w:after="200" w:line="276" w:lineRule="auto"/>
      <w:ind w:left="720"/>
      <w:contextualSpacing/>
    </w:pPr>
    <w:rPr>
      <w:rFonts w:asciiTheme="minorHAnsi" w:eastAsiaTheme="minorHAnsi" w:hAnsiTheme="minorHAnsi" w:cstheme="minorBidi"/>
      <w:sz w:val="22"/>
      <w:szCs w:val="22"/>
      <w:lang w:val="es-CO" w:eastAsia="en-US"/>
    </w:rPr>
  </w:style>
  <w:style w:type="paragraph" w:customStyle="1" w:styleId="MARITZA3">
    <w:name w:val="MARITZA3"/>
    <w:qFormat/>
    <w:rsid w:val="008C60BC"/>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uiPriority w:val="34"/>
    <w:qFormat/>
    <w:locked/>
    <w:rsid w:val="008C60BC"/>
    <w:rPr>
      <w:lang w:val="es-CO"/>
    </w:rPr>
  </w:style>
  <w:style w:type="character" w:styleId="Refdecomentario">
    <w:name w:val="annotation reference"/>
    <w:basedOn w:val="Fuentedeprrafopredeter"/>
    <w:unhideWhenUsed/>
    <w:rsid w:val="00AC1C97"/>
    <w:rPr>
      <w:sz w:val="16"/>
      <w:szCs w:val="16"/>
    </w:rPr>
  </w:style>
  <w:style w:type="paragraph" w:styleId="Textocomentario">
    <w:name w:val="annotation text"/>
    <w:basedOn w:val="Normal"/>
    <w:link w:val="TextocomentarioCar"/>
    <w:unhideWhenUsed/>
    <w:rsid w:val="00AC1C97"/>
    <w:rPr>
      <w:sz w:val="20"/>
      <w:szCs w:val="20"/>
    </w:rPr>
  </w:style>
  <w:style w:type="character" w:customStyle="1" w:styleId="TextocomentarioCar">
    <w:name w:val="Texto comentario Car"/>
    <w:basedOn w:val="Fuentedeprrafopredeter"/>
    <w:link w:val="Textocomentario"/>
    <w:rsid w:val="00AC1C9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AC1C97"/>
    <w:rPr>
      <w:b/>
      <w:bCs/>
    </w:rPr>
  </w:style>
  <w:style w:type="character" w:customStyle="1" w:styleId="AsuntodelcomentarioCar">
    <w:name w:val="Asunto del comentario Car"/>
    <w:basedOn w:val="TextocomentarioCar"/>
    <w:link w:val="Asuntodelcomentario"/>
    <w:rsid w:val="00AC1C97"/>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AC1C97"/>
    <w:pPr>
      <w:spacing w:after="0"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AC1C97"/>
  </w:style>
  <w:style w:type="character" w:customStyle="1" w:styleId="eop">
    <w:name w:val="eop"/>
    <w:basedOn w:val="Fuentedeprrafopredeter"/>
    <w:rsid w:val="00AC1C97"/>
  </w:style>
  <w:style w:type="paragraph" w:styleId="Textoindependiente">
    <w:name w:val="Body Text"/>
    <w:aliases w:val="Subsection Body Text,body text,bt"/>
    <w:basedOn w:val="Normal"/>
    <w:link w:val="TextoindependienteCar"/>
    <w:qFormat/>
    <w:rsid w:val="00EA39FB"/>
    <w:pPr>
      <w:overflowPunct w:val="0"/>
      <w:autoSpaceDE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A39FB"/>
    <w:rPr>
      <w:rFonts w:ascii="Arial" w:eastAsia="Times New Roman" w:hAnsi="Arial" w:cs="Times New Roman"/>
      <w:i/>
      <w:sz w:val="24"/>
      <w:szCs w:val="20"/>
      <w:lang w:val="es-ES" w:eastAsia="es-ES"/>
    </w:rPr>
  </w:style>
  <w:style w:type="paragraph" w:customStyle="1" w:styleId="Default">
    <w:name w:val="Default"/>
    <w:link w:val="DefaultCar"/>
    <w:qFormat/>
    <w:rsid w:val="00F25E54"/>
    <w:pPr>
      <w:suppressAutoHyphens/>
      <w:autoSpaceDE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F25E54"/>
    <w:rPr>
      <w:rFonts w:ascii="Arial" w:eastAsia="Times New Roman" w:hAnsi="Arial" w:cs="Arial"/>
      <w:color w:val="000000"/>
      <w:sz w:val="24"/>
      <w:szCs w:val="24"/>
      <w:lang w:val="es-ES" w:eastAsia="es-ES"/>
    </w:rPr>
  </w:style>
  <w:style w:type="table" w:styleId="Tablaconcuadrcula">
    <w:name w:val="Table Grid"/>
    <w:aliases w:val="Tabla Yago"/>
    <w:basedOn w:val="Tablanormal"/>
    <w:qFormat/>
    <w:rsid w:val="007937B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
    <w:basedOn w:val="Fuentedeprrafopredeter"/>
    <w:link w:val="Ttulo1"/>
    <w:rsid w:val="00EC42D8"/>
    <w:rPr>
      <w:rFonts w:ascii="Arial" w:eastAsia="Times New Roman" w:hAnsi="Arial" w:cs="Arial"/>
      <w:b/>
      <w:bCs/>
      <w:kern w:val="3"/>
      <w:sz w:val="32"/>
      <w:szCs w:val="32"/>
      <w:lang w:val="es-CO" w:eastAsia="es-ES"/>
    </w:rPr>
  </w:style>
  <w:style w:type="character" w:customStyle="1" w:styleId="Ttulo2Car">
    <w:name w:val="Título 2 Car"/>
    <w:aliases w:val="título 2 Car"/>
    <w:basedOn w:val="Fuentedeprrafopredeter"/>
    <w:link w:val="Ttulo2"/>
    <w:rsid w:val="00EC42D8"/>
    <w:rPr>
      <w:rFonts w:ascii="Arial Narrow" w:eastAsia="Times New Roman" w:hAnsi="Arial Narrow" w:cs="Times New Roman"/>
      <w:b/>
      <w:bCs/>
      <w:iCs/>
      <w:sz w:val="24"/>
      <w:szCs w:val="24"/>
      <w:lang w:val="es" w:eastAsia="es-ES"/>
    </w:rPr>
  </w:style>
  <w:style w:type="character" w:customStyle="1" w:styleId="Ttulo3Car">
    <w:name w:val="Título 3 Car"/>
    <w:aliases w:val="Edgar 3 Car,1.1.1Título 3 Car"/>
    <w:basedOn w:val="Fuentedeprrafopredeter"/>
    <w:link w:val="Ttulo3"/>
    <w:rsid w:val="00EC42D8"/>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rsid w:val="00EC42D8"/>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rsid w:val="00EC42D8"/>
    <w:rPr>
      <w:rFonts w:ascii="Arial" w:eastAsia="Times New Roman" w:hAnsi="Arial" w:cs="Times New Roman"/>
      <w:b/>
      <w:szCs w:val="24"/>
      <w:lang w:val="es-ES" w:eastAsia="es-ES"/>
    </w:rPr>
  </w:style>
  <w:style w:type="character" w:customStyle="1" w:styleId="Ttulo6Car">
    <w:name w:val="Título 6 Car"/>
    <w:basedOn w:val="Fuentedeprrafopredeter"/>
    <w:link w:val="Ttulo6"/>
    <w:rsid w:val="00EC42D8"/>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EC42D8"/>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EC42D8"/>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EC42D8"/>
    <w:rPr>
      <w:rFonts w:ascii="Arial Narrow" w:eastAsia="Times New Roman" w:hAnsi="Arial Narrow" w:cs="Times New Roman"/>
      <w:b/>
      <w:iCs/>
      <w:sz w:val="24"/>
      <w:szCs w:val="24"/>
      <w:lang w:val="es" w:eastAsia="es-ES"/>
    </w:rPr>
  </w:style>
  <w:style w:type="table" w:customStyle="1" w:styleId="TableNormal">
    <w:name w:val="Table Normal"/>
    <w:qFormat/>
    <w:rsid w:val="00EC42D8"/>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EC42D8"/>
    <w:pPr>
      <w:suppressAutoHyphens w:val="0"/>
      <w:overflowPunct w:val="0"/>
      <w:autoSpaceDE w:val="0"/>
      <w:jc w:val="center"/>
    </w:pPr>
    <w:rPr>
      <w:b/>
      <w:szCs w:val="20"/>
      <w:lang w:val="es"/>
    </w:rPr>
  </w:style>
  <w:style w:type="character" w:customStyle="1" w:styleId="TtuloCar">
    <w:name w:val="Título Car"/>
    <w:basedOn w:val="Fuentedeprrafopredeter"/>
    <w:link w:val="Ttulo"/>
    <w:rsid w:val="00EC42D8"/>
    <w:rPr>
      <w:rFonts w:ascii="Times New Roman" w:eastAsia="Times New Roman" w:hAnsi="Times New Roman" w:cs="Times New Roman"/>
      <w:b/>
      <w:sz w:val="24"/>
      <w:szCs w:val="20"/>
      <w:lang w:val="es" w:eastAsia="es-ES"/>
    </w:rPr>
  </w:style>
  <w:style w:type="character" w:styleId="Hipervnculo">
    <w:name w:val="Hyperlink"/>
    <w:uiPriority w:val="99"/>
    <w:rsid w:val="00EC42D8"/>
    <w:rPr>
      <w:color w:val="0000FF"/>
      <w:u w:val="single"/>
    </w:rPr>
  </w:style>
  <w:style w:type="paragraph" w:styleId="Textoindependiente3">
    <w:name w:val="Body Text 3"/>
    <w:basedOn w:val="Normal"/>
    <w:link w:val="Textoindependiente3Car"/>
    <w:rsid w:val="00EC42D8"/>
    <w:pPr>
      <w:suppressAutoHyphens w:val="0"/>
      <w:spacing w:after="120"/>
    </w:pPr>
    <w:rPr>
      <w:sz w:val="16"/>
      <w:szCs w:val="16"/>
    </w:rPr>
  </w:style>
  <w:style w:type="character" w:customStyle="1" w:styleId="Textoindependiente3Car">
    <w:name w:val="Texto independiente 3 Car"/>
    <w:basedOn w:val="Fuentedeprrafopredeter"/>
    <w:link w:val="Textoindependiente3"/>
    <w:rsid w:val="00EC42D8"/>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rsid w:val="00EC42D8"/>
    <w:pPr>
      <w:widowControl w:val="0"/>
      <w:suppressAutoHyphens w:val="0"/>
      <w:overflowPunct w:val="0"/>
      <w:autoSpaceDE w:val="0"/>
      <w:jc w:val="both"/>
    </w:pPr>
    <w:rPr>
      <w:rFonts w:ascii="Century Gothic" w:hAnsi="Century Gothic"/>
      <w:sz w:val="20"/>
      <w:szCs w:val="20"/>
    </w:rPr>
  </w:style>
  <w:style w:type="character" w:customStyle="1" w:styleId="Textoindependiente2Car">
    <w:name w:val="Texto independiente 2 Car"/>
    <w:basedOn w:val="Fuentedeprrafopredeter"/>
    <w:link w:val="Textoindependiente2"/>
    <w:rsid w:val="00EC42D8"/>
    <w:rPr>
      <w:rFonts w:ascii="Century Gothic" w:eastAsia="Times New Roman" w:hAnsi="Century Gothic" w:cs="Times New Roman"/>
      <w:sz w:val="20"/>
      <w:szCs w:val="20"/>
      <w:lang w:val="es-ES" w:eastAsia="es-ES"/>
    </w:rPr>
  </w:style>
  <w:style w:type="paragraph" w:styleId="Textodeglobo">
    <w:name w:val="Balloon Text"/>
    <w:basedOn w:val="Normal"/>
    <w:link w:val="TextodegloboCar"/>
    <w:rsid w:val="00EC42D8"/>
    <w:pPr>
      <w:suppressAutoHyphens w:val="0"/>
    </w:pPr>
    <w:rPr>
      <w:rFonts w:ascii="Tahoma" w:hAnsi="Tahoma" w:cs="Tahoma"/>
      <w:sz w:val="16"/>
      <w:szCs w:val="16"/>
    </w:rPr>
  </w:style>
  <w:style w:type="character" w:customStyle="1" w:styleId="TextodegloboCar">
    <w:name w:val="Texto de globo Car"/>
    <w:basedOn w:val="Fuentedeprrafopredeter"/>
    <w:link w:val="Textodeglobo"/>
    <w:rsid w:val="00EC42D8"/>
    <w:rPr>
      <w:rFonts w:ascii="Tahoma" w:eastAsia="Times New Roman" w:hAnsi="Tahoma" w:cs="Tahoma"/>
      <w:sz w:val="16"/>
      <w:szCs w:val="16"/>
      <w:lang w:val="es-ES" w:eastAsia="es-ES"/>
    </w:rPr>
  </w:style>
  <w:style w:type="paragraph" w:customStyle="1" w:styleId="CarCarCarCar">
    <w:name w:val="Car Car Car Car"/>
    <w:basedOn w:val="Normal"/>
    <w:rsid w:val="00EC42D8"/>
    <w:pPr>
      <w:suppressAutoHyphens w:val="0"/>
      <w:spacing w:after="160" w:line="240" w:lineRule="exact"/>
    </w:pPr>
    <w:rPr>
      <w:rFonts w:ascii="Verdana" w:hAnsi="Verdana"/>
      <w:sz w:val="20"/>
      <w:szCs w:val="20"/>
      <w:lang w:val="en-US" w:eastAsia="en-US"/>
    </w:rPr>
  </w:style>
  <w:style w:type="paragraph" w:styleId="Sangradetextonormal">
    <w:name w:val="Body Text Indent"/>
    <w:aliases w:val="Sangría de t. independiente"/>
    <w:basedOn w:val="Normal"/>
    <w:link w:val="SangradetextonormalCar"/>
    <w:rsid w:val="00EC42D8"/>
    <w:pPr>
      <w:suppressAutoHyphens w:val="0"/>
      <w:ind w:left="720" w:hanging="12"/>
      <w:jc w:val="both"/>
    </w:pPr>
    <w:rPr>
      <w:rFonts w:ascii="Arial Narrow" w:hAnsi="Arial Narrow"/>
      <w:bCs/>
      <w:iCs/>
      <w:lang w:val="es"/>
    </w:rPr>
  </w:style>
  <w:style w:type="character" w:customStyle="1" w:styleId="SangradetextonormalCar">
    <w:name w:val="Sangría de texto normal Car"/>
    <w:aliases w:val="Sangría de t. independiente Car"/>
    <w:basedOn w:val="Fuentedeprrafopredeter"/>
    <w:link w:val="Sangradetextonormal"/>
    <w:rsid w:val="00EC42D8"/>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EC42D8"/>
    <w:pPr>
      <w:suppressAutoHyphens w:val="0"/>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EC42D8"/>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EC42D8"/>
    <w:pPr>
      <w:suppressAutoHyphens w:val="0"/>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EC42D8"/>
    <w:rPr>
      <w:rFonts w:ascii="Arial" w:eastAsia="Times New Roman" w:hAnsi="Arial" w:cs="Times New Roman"/>
      <w:bCs/>
      <w:iCs/>
      <w:sz w:val="24"/>
      <w:szCs w:val="24"/>
      <w:lang w:val="es" w:eastAsia="es-ES"/>
    </w:rPr>
  </w:style>
  <w:style w:type="paragraph" w:styleId="NormalWeb">
    <w:name w:val="Normal (Web)"/>
    <w:aliases w:val="Normal (Web) Car,Normal (Web) Car Car,Normal (Web) Car Car Car,Normal (Web) Car Car Car Car Car Car,Normal (Web) Car Car Car Car Car Car Car Car Car"/>
    <w:basedOn w:val="Normal"/>
    <w:uiPriority w:val="99"/>
    <w:qFormat/>
    <w:rsid w:val="00EC42D8"/>
    <w:pPr>
      <w:suppressAutoHyphens w:val="0"/>
      <w:spacing w:before="100" w:after="100"/>
    </w:pPr>
    <w:rPr>
      <w:rFonts w:ascii="Arial Unicode MS" w:eastAsia="Arial Unicode MS" w:hAnsi="Arial Unicode MS" w:cs="Arial"/>
      <w:bCs/>
      <w:iCs/>
      <w:lang w:val="es"/>
    </w:rPr>
  </w:style>
  <w:style w:type="character" w:styleId="Hipervnculovisitado">
    <w:name w:val="FollowedHyperlink"/>
    <w:rsid w:val="00EC42D8"/>
    <w:rPr>
      <w:color w:val="800080"/>
      <w:u w:val="single"/>
    </w:rPr>
  </w:style>
  <w:style w:type="character" w:styleId="Textoennegrita">
    <w:name w:val="Strong"/>
    <w:uiPriority w:val="22"/>
    <w:qFormat/>
    <w:rsid w:val="00EC42D8"/>
    <w:rPr>
      <w:b/>
      <w:bCs/>
    </w:rPr>
  </w:style>
  <w:style w:type="paragraph" w:styleId="Subttulo">
    <w:name w:val="Subtitle"/>
    <w:basedOn w:val="Normal"/>
    <w:next w:val="Normal"/>
    <w:link w:val="SubttuloCar"/>
    <w:qFormat/>
    <w:rsid w:val="00EC42D8"/>
    <w:pPr>
      <w:suppressAutoHyphens w:val="0"/>
    </w:pPr>
    <w:rPr>
      <w:rFonts w:ascii="Arial Narrow" w:eastAsia="Arial Narrow" w:hAnsi="Arial Narrow" w:cs="Arial Narrow"/>
      <w:b/>
    </w:rPr>
  </w:style>
  <w:style w:type="character" w:customStyle="1" w:styleId="SubttuloCar">
    <w:name w:val="Subtítulo Car"/>
    <w:basedOn w:val="Fuentedeprrafopredeter"/>
    <w:link w:val="Subttulo"/>
    <w:rsid w:val="00EC42D8"/>
    <w:rPr>
      <w:rFonts w:ascii="Arial Narrow" w:eastAsia="Arial Narrow" w:hAnsi="Arial Narrow" w:cs="Arial Narrow"/>
      <w:b/>
      <w:sz w:val="24"/>
      <w:szCs w:val="24"/>
      <w:lang w:val="es-ES" w:eastAsia="es-ES"/>
    </w:rPr>
  </w:style>
  <w:style w:type="paragraph" w:styleId="HTMLconformatoprevio">
    <w:name w:val="HTML Preformatted"/>
    <w:basedOn w:val="Normal"/>
    <w:link w:val="HTMLconformatoprevioCar"/>
    <w:rsid w:val="00EC4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EC42D8"/>
    <w:rPr>
      <w:rFonts w:ascii="Courier New" w:eastAsia="Times New Roman" w:hAnsi="Courier New" w:cs="Times New Roman"/>
      <w:bCs/>
      <w:iCs/>
      <w:sz w:val="20"/>
      <w:szCs w:val="20"/>
      <w:lang w:val="es-ES" w:eastAsia="es-ES"/>
    </w:rPr>
  </w:style>
  <w:style w:type="character" w:styleId="MquinadeescribirHTML">
    <w:name w:val="HTML Typewriter"/>
    <w:rsid w:val="00EC42D8"/>
    <w:rPr>
      <w:rFonts w:ascii="Courier New" w:eastAsia="Times New Roman" w:hAnsi="Courier New" w:cs="Courier New"/>
      <w:sz w:val="20"/>
      <w:szCs w:val="20"/>
    </w:rPr>
  </w:style>
  <w:style w:type="paragraph" w:styleId="Lista">
    <w:name w:val="List"/>
    <w:basedOn w:val="Normal"/>
    <w:rsid w:val="00EC42D8"/>
    <w:pPr>
      <w:suppressAutoHyphens w:val="0"/>
      <w:ind w:left="283" w:hanging="283"/>
    </w:pPr>
    <w:rPr>
      <w:rFonts w:ascii="Arial Narrow" w:hAnsi="Arial Narrow" w:cs="Arial"/>
      <w:bCs/>
      <w:iCs/>
      <w:lang w:val="es"/>
    </w:rPr>
  </w:style>
  <w:style w:type="paragraph" w:styleId="Lista2">
    <w:name w:val="List 2"/>
    <w:basedOn w:val="Normal"/>
    <w:rsid w:val="00EC42D8"/>
    <w:pPr>
      <w:suppressAutoHyphens w:val="0"/>
      <w:ind w:left="566" w:hanging="283"/>
    </w:pPr>
    <w:rPr>
      <w:rFonts w:ascii="Arial Narrow" w:hAnsi="Arial Narrow" w:cs="Arial"/>
      <w:bCs/>
      <w:iCs/>
      <w:lang w:val="es"/>
    </w:rPr>
  </w:style>
  <w:style w:type="paragraph" w:styleId="Encabezadodemensaje">
    <w:name w:val="Message Header"/>
    <w:basedOn w:val="Normal"/>
    <w:link w:val="EncabezadodemensajeCar"/>
    <w:rsid w:val="00EC42D8"/>
    <w:pPr>
      <w:pBdr>
        <w:top w:val="single" w:sz="6" w:space="1" w:color="000000"/>
        <w:left w:val="single" w:sz="6" w:space="1" w:color="000000"/>
        <w:bottom w:val="single" w:sz="6" w:space="1" w:color="000000"/>
        <w:right w:val="single" w:sz="6" w:space="1" w:color="000000"/>
      </w:pBdr>
      <w:suppressAutoHyphens w:val="0"/>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EC42D8"/>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EC42D8"/>
    <w:pPr>
      <w:suppressAutoHyphens w:val="0"/>
    </w:pPr>
    <w:rPr>
      <w:rFonts w:ascii="Arial Narrow" w:hAnsi="Arial Narrow"/>
      <w:bCs/>
      <w:iCs/>
      <w:lang w:val="es"/>
    </w:rPr>
  </w:style>
  <w:style w:type="character" w:customStyle="1" w:styleId="SaludoCar">
    <w:name w:val="Saludo Car"/>
    <w:basedOn w:val="Fuentedeprrafopredeter"/>
    <w:link w:val="Saludo"/>
    <w:rsid w:val="00EC42D8"/>
    <w:rPr>
      <w:rFonts w:ascii="Arial Narrow" w:eastAsia="Times New Roman" w:hAnsi="Arial Narrow" w:cs="Times New Roman"/>
      <w:bCs/>
      <w:iCs/>
      <w:sz w:val="24"/>
      <w:szCs w:val="24"/>
      <w:lang w:val="es" w:eastAsia="es-ES"/>
    </w:rPr>
  </w:style>
  <w:style w:type="paragraph" w:styleId="Cierre">
    <w:name w:val="Closing"/>
    <w:basedOn w:val="Normal"/>
    <w:link w:val="CierreCar"/>
    <w:rsid w:val="00EC42D8"/>
    <w:pPr>
      <w:numPr>
        <w:numId w:val="1"/>
      </w:numPr>
      <w:suppressAutoHyphens w:val="0"/>
    </w:pPr>
    <w:rPr>
      <w:rFonts w:ascii="Arial Narrow" w:hAnsi="Arial Narrow"/>
      <w:bCs/>
      <w:iCs/>
      <w:lang w:val="es"/>
    </w:rPr>
  </w:style>
  <w:style w:type="character" w:customStyle="1" w:styleId="CierreCar">
    <w:name w:val="Cierre Car"/>
    <w:basedOn w:val="Fuentedeprrafopredeter"/>
    <w:link w:val="Cierre"/>
    <w:rsid w:val="00EC42D8"/>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EC42D8"/>
    <w:pPr>
      <w:tabs>
        <w:tab w:val="num" w:pos="720"/>
      </w:tabs>
      <w:suppressAutoHyphens w:val="0"/>
      <w:ind w:left="720" w:hanging="720"/>
    </w:pPr>
    <w:rPr>
      <w:rFonts w:ascii="Arial Narrow" w:hAnsi="Arial Narrow" w:cs="Arial"/>
      <w:bCs/>
      <w:iCs/>
      <w:lang w:val="es"/>
    </w:rPr>
  </w:style>
  <w:style w:type="paragraph" w:customStyle="1" w:styleId="ListaCC">
    <w:name w:val="Lista CC."/>
    <w:basedOn w:val="Normal"/>
    <w:rsid w:val="00EC42D8"/>
    <w:pPr>
      <w:suppressAutoHyphens w:val="0"/>
    </w:pPr>
    <w:rPr>
      <w:rFonts w:ascii="Arial Narrow" w:hAnsi="Arial Narrow" w:cs="Arial"/>
      <w:bCs/>
      <w:iCs/>
      <w:lang w:val="es"/>
    </w:rPr>
  </w:style>
  <w:style w:type="paragraph" w:styleId="Continuarlista2">
    <w:name w:val="List Continue 2"/>
    <w:basedOn w:val="Normal"/>
    <w:rsid w:val="00EC42D8"/>
    <w:pPr>
      <w:suppressAutoHyphens w:val="0"/>
      <w:spacing w:after="120"/>
      <w:ind w:left="566"/>
    </w:pPr>
    <w:rPr>
      <w:rFonts w:ascii="Arial Narrow" w:hAnsi="Arial Narrow" w:cs="Arial"/>
      <w:bCs/>
      <w:iCs/>
      <w:lang w:val="es"/>
    </w:rPr>
  </w:style>
  <w:style w:type="paragraph" w:styleId="Firma">
    <w:name w:val="Signature"/>
    <w:basedOn w:val="Normal"/>
    <w:link w:val="FirmaCar"/>
    <w:rsid w:val="00EC42D8"/>
    <w:pPr>
      <w:suppressAutoHyphens w:val="0"/>
      <w:ind w:left="4252"/>
    </w:pPr>
    <w:rPr>
      <w:rFonts w:ascii="Arial Narrow" w:hAnsi="Arial Narrow"/>
      <w:bCs/>
      <w:iCs/>
      <w:lang w:val="es"/>
    </w:rPr>
  </w:style>
  <w:style w:type="character" w:customStyle="1" w:styleId="FirmaCar">
    <w:name w:val="Firma Car"/>
    <w:basedOn w:val="Fuentedeprrafopredeter"/>
    <w:link w:val="Firma"/>
    <w:rsid w:val="00EC42D8"/>
    <w:rPr>
      <w:rFonts w:ascii="Arial Narrow" w:eastAsia="Times New Roman" w:hAnsi="Arial Narrow" w:cs="Times New Roman"/>
      <w:bCs/>
      <w:iCs/>
      <w:sz w:val="24"/>
      <w:szCs w:val="24"/>
      <w:lang w:val="es" w:eastAsia="es-ES"/>
    </w:rPr>
  </w:style>
  <w:style w:type="paragraph" w:customStyle="1" w:styleId="Firmapuesto">
    <w:name w:val="Firma puesto"/>
    <w:basedOn w:val="Firma"/>
    <w:rsid w:val="00EC42D8"/>
  </w:style>
  <w:style w:type="paragraph" w:customStyle="1" w:styleId="Firmaorganizacin">
    <w:name w:val="Firma organización"/>
    <w:basedOn w:val="Firma"/>
    <w:rsid w:val="00EC42D8"/>
  </w:style>
  <w:style w:type="paragraph" w:customStyle="1" w:styleId="Infodocumentosadjuntos">
    <w:name w:val="Info documentos adjuntos"/>
    <w:basedOn w:val="Normal"/>
    <w:rsid w:val="00EC42D8"/>
    <w:pPr>
      <w:suppressAutoHyphens w:val="0"/>
    </w:pPr>
    <w:rPr>
      <w:rFonts w:ascii="Arial Narrow" w:hAnsi="Arial Narrow" w:cs="Arial"/>
      <w:bCs/>
      <w:iCs/>
      <w:lang w:val="es"/>
    </w:rPr>
  </w:style>
  <w:style w:type="paragraph" w:customStyle="1" w:styleId="CM73">
    <w:name w:val="CM73"/>
    <w:basedOn w:val="Normal"/>
    <w:next w:val="Normal"/>
    <w:rsid w:val="00EC42D8"/>
    <w:pPr>
      <w:widowControl w:val="0"/>
      <w:suppressAutoHyphens w:val="0"/>
      <w:autoSpaceDE w:val="0"/>
      <w:spacing w:after="103"/>
    </w:pPr>
    <w:rPr>
      <w:rFonts w:ascii="Arial Narrow" w:hAnsi="Arial Narrow"/>
    </w:rPr>
  </w:style>
  <w:style w:type="paragraph" w:customStyle="1" w:styleId="NormalSencillo">
    <w:name w:val="Normal Sencillo"/>
    <w:basedOn w:val="Normal"/>
    <w:next w:val="Normal"/>
    <w:rsid w:val="00EC42D8"/>
    <w:pPr>
      <w:suppressAutoHyphens w:val="0"/>
      <w:jc w:val="both"/>
    </w:pPr>
    <w:rPr>
      <w:rFonts w:ascii="Arial" w:hAnsi="Arial"/>
      <w:sz w:val="20"/>
      <w:szCs w:val="20"/>
      <w:lang w:val="es"/>
    </w:rPr>
  </w:style>
  <w:style w:type="paragraph" w:customStyle="1" w:styleId="BodyText21">
    <w:name w:val="Body Text 21"/>
    <w:basedOn w:val="Normal"/>
    <w:rsid w:val="00EC42D8"/>
    <w:pPr>
      <w:widowControl w:val="0"/>
      <w:suppressAutoHyphens w:val="0"/>
      <w:jc w:val="both"/>
    </w:pPr>
    <w:rPr>
      <w:rFonts w:ascii="Arial" w:hAnsi="Arial"/>
      <w:b/>
      <w:szCs w:val="20"/>
    </w:rPr>
  </w:style>
  <w:style w:type="paragraph" w:styleId="Textodebloque">
    <w:name w:val="Block Text"/>
    <w:basedOn w:val="Normal"/>
    <w:rsid w:val="00EC42D8"/>
    <w:pPr>
      <w:tabs>
        <w:tab w:val="left" w:pos="-720"/>
      </w:tabs>
      <w:suppressAutoHyphens w:val="0"/>
      <w:ind w:left="360" w:right="51"/>
      <w:jc w:val="both"/>
    </w:pPr>
    <w:rPr>
      <w:rFonts w:ascii="Arial" w:hAnsi="Arial"/>
      <w:szCs w:val="20"/>
      <w:lang w:val="es"/>
    </w:rPr>
  </w:style>
  <w:style w:type="paragraph" w:customStyle="1" w:styleId="font5">
    <w:name w:val="font5"/>
    <w:basedOn w:val="Normal"/>
    <w:rsid w:val="00EC42D8"/>
    <w:pPr>
      <w:suppressAutoHyphens w:val="0"/>
      <w:spacing w:before="100" w:after="100"/>
    </w:pPr>
    <w:rPr>
      <w:rFonts w:ascii="Arial" w:hAnsi="Arial" w:cs="Arial"/>
      <w:color w:val="000000"/>
      <w:sz w:val="18"/>
      <w:szCs w:val="18"/>
      <w:lang w:val="es-CO" w:eastAsia="es-CO"/>
    </w:rPr>
  </w:style>
  <w:style w:type="paragraph" w:customStyle="1" w:styleId="xl67">
    <w:name w:val="xl67"/>
    <w:basedOn w:val="Normal"/>
    <w:rsid w:val="00EC42D8"/>
    <w:pPr>
      <w:suppressAutoHyphens w:val="0"/>
      <w:spacing w:before="100" w:after="100"/>
      <w:jc w:val="right"/>
    </w:pPr>
    <w:rPr>
      <w:rFonts w:ascii="Calibri" w:hAnsi="Calibri"/>
      <w:color w:val="000000"/>
      <w:sz w:val="18"/>
      <w:szCs w:val="18"/>
      <w:lang w:val="es-CO" w:eastAsia="es-CO"/>
    </w:rPr>
  </w:style>
  <w:style w:type="paragraph" w:customStyle="1" w:styleId="xl68">
    <w:name w:val="xl68"/>
    <w:basedOn w:val="Normal"/>
    <w:rsid w:val="00EC42D8"/>
    <w:pPr>
      <w:suppressAutoHyphens w:val="0"/>
      <w:spacing w:before="100" w:after="100"/>
    </w:pPr>
    <w:rPr>
      <w:rFonts w:ascii="Calibri" w:hAnsi="Calibri"/>
      <w:color w:val="000000"/>
      <w:sz w:val="18"/>
      <w:szCs w:val="18"/>
      <w:lang w:val="es-CO" w:eastAsia="es-CO"/>
    </w:rPr>
  </w:style>
  <w:style w:type="paragraph" w:customStyle="1" w:styleId="xl69">
    <w:name w:val="xl69"/>
    <w:basedOn w:val="Normal"/>
    <w:rsid w:val="00EC42D8"/>
    <w:pPr>
      <w:pBdr>
        <w:top w:val="single" w:sz="8" w:space="0" w:color="000000"/>
        <w:left w:val="single" w:sz="8" w:space="0" w:color="000000"/>
        <w:bottom w:val="single" w:sz="8" w:space="0" w:color="000000"/>
        <w:right w:val="single" w:sz="8" w:space="0" w:color="000000"/>
      </w:pBdr>
      <w:shd w:val="clear" w:color="auto" w:fill="C0C0C0"/>
      <w:suppressAutoHyphens w:val="0"/>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EC42D8"/>
    <w:pPr>
      <w:pBdr>
        <w:top w:val="single" w:sz="8" w:space="0" w:color="000000"/>
        <w:left w:val="single" w:sz="8" w:space="0" w:color="000000"/>
        <w:bottom w:val="single" w:sz="8" w:space="0" w:color="000000"/>
        <w:right w:val="single" w:sz="8" w:space="0" w:color="000000"/>
      </w:pBdr>
      <w:shd w:val="clear" w:color="auto" w:fill="C0C0C0"/>
      <w:suppressAutoHyphens w:val="0"/>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pPr>
    <w:rPr>
      <w:rFonts w:ascii="Arial" w:hAnsi="Arial" w:cs="Arial"/>
      <w:color w:val="000000"/>
      <w:sz w:val="18"/>
      <w:szCs w:val="18"/>
      <w:lang w:val="es-CO" w:eastAsia="es-CO"/>
    </w:rPr>
  </w:style>
  <w:style w:type="paragraph" w:customStyle="1" w:styleId="xl75">
    <w:name w:val="xl75"/>
    <w:basedOn w:val="Normal"/>
    <w:rsid w:val="00EC42D8"/>
    <w:pPr>
      <w:suppressAutoHyphens w:val="0"/>
      <w:spacing w:before="100" w:after="100"/>
      <w:textAlignment w:val="center"/>
    </w:pPr>
    <w:rPr>
      <w:rFonts w:ascii="Arial" w:hAnsi="Arial" w:cs="Arial"/>
      <w:color w:val="000000"/>
      <w:sz w:val="18"/>
      <w:szCs w:val="18"/>
      <w:lang w:val="es-CO" w:eastAsia="es-CO"/>
    </w:rPr>
  </w:style>
  <w:style w:type="paragraph" w:customStyle="1" w:styleId="xl76">
    <w:name w:val="xl76"/>
    <w:basedOn w:val="Normal"/>
    <w:rsid w:val="00EC42D8"/>
    <w:pPr>
      <w:shd w:val="clear" w:color="auto" w:fill="FFFFFF"/>
      <w:suppressAutoHyphens w:val="0"/>
      <w:spacing w:before="100" w:after="100"/>
      <w:textAlignment w:val="center"/>
    </w:pPr>
    <w:rPr>
      <w:rFonts w:ascii="Arial" w:hAnsi="Arial" w:cs="Arial"/>
      <w:color w:val="000000"/>
      <w:sz w:val="18"/>
      <w:szCs w:val="18"/>
      <w:lang w:val="es-CO" w:eastAsia="es-CO"/>
    </w:rPr>
  </w:style>
  <w:style w:type="paragraph" w:customStyle="1" w:styleId="xl77">
    <w:name w:val="xl77"/>
    <w:basedOn w:val="Normal"/>
    <w:rsid w:val="00EC42D8"/>
    <w:pPr>
      <w:suppressAutoHyphens w:val="0"/>
      <w:spacing w:before="100" w:after="100"/>
    </w:pPr>
    <w:rPr>
      <w:rFonts w:ascii="Arial" w:hAnsi="Arial" w:cs="Arial"/>
      <w:sz w:val="18"/>
      <w:szCs w:val="18"/>
      <w:lang w:val="es-CO" w:eastAsia="es-CO"/>
    </w:rPr>
  </w:style>
  <w:style w:type="paragraph" w:customStyle="1" w:styleId="xl78">
    <w:name w:val="xl78"/>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79">
    <w:name w:val="xl79"/>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80">
    <w:name w:val="xl80"/>
    <w:basedOn w:val="Normal"/>
    <w:rsid w:val="00EC42D8"/>
    <w:pPr>
      <w:suppressAutoHyphens w:val="0"/>
      <w:spacing w:before="100" w:after="100"/>
    </w:pPr>
    <w:rPr>
      <w:rFonts w:ascii="Arial" w:hAnsi="Arial" w:cs="Arial"/>
      <w:color w:val="000000"/>
      <w:sz w:val="18"/>
      <w:szCs w:val="18"/>
      <w:lang w:val="es-CO" w:eastAsia="es-CO"/>
    </w:rPr>
  </w:style>
  <w:style w:type="paragraph" w:customStyle="1" w:styleId="xl81">
    <w:name w:val="xl81"/>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Arial" w:hAnsi="Arial" w:cs="Arial"/>
      <w:color w:val="000000"/>
      <w:sz w:val="18"/>
      <w:szCs w:val="18"/>
      <w:lang w:val="es-CO" w:eastAsia="es-CO"/>
    </w:rPr>
  </w:style>
  <w:style w:type="paragraph" w:customStyle="1" w:styleId="xl83">
    <w:name w:val="xl83"/>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textAlignment w:val="center"/>
    </w:pPr>
    <w:rPr>
      <w:rFonts w:ascii="Arial" w:hAnsi="Arial" w:cs="Arial"/>
      <w:color w:val="000000"/>
      <w:sz w:val="18"/>
      <w:szCs w:val="18"/>
      <w:lang w:val="es-CO" w:eastAsia="es-CO"/>
    </w:rPr>
  </w:style>
  <w:style w:type="paragraph" w:customStyle="1" w:styleId="xl84">
    <w:name w:val="xl84"/>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pPr>
    <w:rPr>
      <w:rFonts w:ascii="Arial" w:hAnsi="Arial" w:cs="Arial"/>
      <w:color w:val="000000"/>
      <w:sz w:val="18"/>
      <w:szCs w:val="18"/>
      <w:lang w:val="es-CO" w:eastAsia="es-CO"/>
    </w:rPr>
  </w:style>
  <w:style w:type="paragraph" w:customStyle="1" w:styleId="xl85">
    <w:name w:val="xl85"/>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Arial" w:hAnsi="Arial" w:cs="Arial"/>
      <w:color w:val="000000"/>
      <w:sz w:val="18"/>
      <w:szCs w:val="18"/>
      <w:lang w:val="es-CO" w:eastAsia="es-CO"/>
    </w:rPr>
  </w:style>
  <w:style w:type="paragraph" w:customStyle="1" w:styleId="xl87">
    <w:name w:val="xl87"/>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Arial" w:hAnsi="Arial" w:cs="Arial"/>
      <w:color w:val="000000"/>
      <w:sz w:val="18"/>
      <w:szCs w:val="18"/>
      <w:lang w:val="es-CO" w:eastAsia="es-CO"/>
    </w:rPr>
  </w:style>
  <w:style w:type="paragraph" w:customStyle="1" w:styleId="xl88">
    <w:name w:val="xl88"/>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color w:val="000000"/>
      <w:sz w:val="18"/>
      <w:szCs w:val="18"/>
      <w:lang w:val="es-CO" w:eastAsia="es-CO"/>
    </w:rPr>
  </w:style>
  <w:style w:type="paragraph" w:customStyle="1" w:styleId="xl89">
    <w:name w:val="xl89"/>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0">
    <w:name w:val="xl90"/>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1">
    <w:name w:val="xl91"/>
    <w:basedOn w:val="Normal"/>
    <w:rsid w:val="00EC42D8"/>
    <w:pPr>
      <w:suppressAutoHyphens w:val="0"/>
      <w:spacing w:before="100" w:after="100"/>
      <w:textAlignment w:val="center"/>
    </w:pPr>
    <w:rPr>
      <w:rFonts w:ascii="Arial" w:hAnsi="Arial" w:cs="Arial"/>
      <w:color w:val="000000"/>
      <w:sz w:val="18"/>
      <w:szCs w:val="18"/>
      <w:lang w:val="es-CO" w:eastAsia="es-CO"/>
    </w:rPr>
  </w:style>
  <w:style w:type="paragraph" w:customStyle="1" w:styleId="xl92">
    <w:name w:val="xl92"/>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sz w:val="18"/>
      <w:szCs w:val="18"/>
      <w:lang w:val="es-CO" w:eastAsia="es-CO"/>
    </w:rPr>
  </w:style>
  <w:style w:type="paragraph" w:customStyle="1" w:styleId="xl93">
    <w:name w:val="xl93"/>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sz w:val="18"/>
      <w:szCs w:val="18"/>
      <w:lang w:val="es-CO" w:eastAsia="es-CO"/>
    </w:rPr>
  </w:style>
  <w:style w:type="paragraph" w:customStyle="1" w:styleId="xl94">
    <w:name w:val="xl94"/>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sz w:val="18"/>
      <w:szCs w:val="18"/>
      <w:lang w:val="es-CO" w:eastAsia="es-CO"/>
    </w:rPr>
  </w:style>
  <w:style w:type="paragraph" w:customStyle="1" w:styleId="xl95">
    <w:name w:val="xl95"/>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pPr>
    <w:rPr>
      <w:rFonts w:ascii="Arial" w:hAnsi="Arial" w:cs="Arial"/>
      <w:color w:val="000000"/>
      <w:sz w:val="18"/>
      <w:szCs w:val="18"/>
      <w:lang w:val="es-CO" w:eastAsia="es-CO"/>
    </w:rPr>
  </w:style>
  <w:style w:type="paragraph" w:customStyle="1" w:styleId="xl96">
    <w:name w:val="xl96"/>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7">
    <w:name w:val="xl97"/>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8">
    <w:name w:val="xl98"/>
    <w:basedOn w:val="Normal"/>
    <w:rsid w:val="00EC42D8"/>
    <w:pPr>
      <w:suppressAutoHyphens w:val="0"/>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EC42D8"/>
    <w:pPr>
      <w:suppressAutoHyphens w:val="0"/>
      <w:spacing w:before="100" w:after="100"/>
      <w:textAlignment w:val="center"/>
    </w:pPr>
    <w:rPr>
      <w:rFonts w:ascii="Arial" w:hAnsi="Arial" w:cs="Arial"/>
      <w:color w:val="000000"/>
      <w:sz w:val="18"/>
      <w:szCs w:val="18"/>
      <w:lang w:val="es-CO" w:eastAsia="es-CO"/>
    </w:rPr>
  </w:style>
  <w:style w:type="paragraph" w:customStyle="1" w:styleId="Car">
    <w:name w:val="Car"/>
    <w:basedOn w:val="Normal"/>
    <w:rsid w:val="00EC42D8"/>
    <w:pPr>
      <w:suppressAutoHyphens w:val="0"/>
      <w:spacing w:after="160" w:line="240" w:lineRule="exact"/>
    </w:pPr>
    <w:rPr>
      <w:rFonts w:ascii="Verdana" w:hAnsi="Verdana" w:cs="Verdana"/>
      <w:sz w:val="20"/>
      <w:szCs w:val="20"/>
      <w:lang w:val="en-US" w:eastAsia="en-US"/>
    </w:rPr>
  </w:style>
  <w:style w:type="paragraph" w:customStyle="1" w:styleId="Standard">
    <w:name w:val="Standard"/>
    <w:rsid w:val="00EC42D8"/>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EC42D8"/>
    <w:pPr>
      <w:numPr>
        <w:numId w:val="6"/>
      </w:numPr>
    </w:pPr>
  </w:style>
  <w:style w:type="numbering" w:customStyle="1" w:styleId="LFO2">
    <w:name w:val="LFO2"/>
    <w:basedOn w:val="Sinlista"/>
    <w:rsid w:val="00EC42D8"/>
    <w:pPr>
      <w:numPr>
        <w:numId w:val="7"/>
      </w:numPr>
    </w:pPr>
  </w:style>
  <w:style w:type="character" w:styleId="Mencinsinresolver">
    <w:name w:val="Unresolved Mention"/>
    <w:basedOn w:val="Fuentedeprrafopredeter"/>
    <w:uiPriority w:val="99"/>
    <w:semiHidden/>
    <w:unhideWhenUsed/>
    <w:rsid w:val="00EC42D8"/>
    <w:rPr>
      <w:color w:val="605E5C"/>
      <w:shd w:val="clear" w:color="auto" w:fill="E1DFDD"/>
    </w:rPr>
  </w:style>
  <w:style w:type="paragraph" w:customStyle="1" w:styleId="Ttulo1ttulo1DocumentHeader1">
    <w:name w:val="Título 1;título 1;Document Header1"/>
    <w:basedOn w:val="Normal"/>
    <w:next w:val="Normal"/>
    <w:rsid w:val="00EC42D8"/>
    <w:pPr>
      <w:keepNext/>
      <w:suppressAutoHyphens w:val="0"/>
      <w:spacing w:line="1" w:lineRule="atLeast"/>
      <w:ind w:leftChars="-1" w:left="-1" w:hangingChars="1" w:hanging="1"/>
      <w:jc w:val="both"/>
      <w:textDirection w:val="btLr"/>
      <w:textAlignment w:val="top"/>
      <w:outlineLvl w:val="0"/>
    </w:pPr>
    <w:rPr>
      <w:rFonts w:ascii="Arial" w:hAnsi="Arial"/>
      <w:bCs/>
      <w:i/>
      <w:iCs/>
      <w:position w:val="-1"/>
      <w:sz w:val="28"/>
      <w:lang w:val="es-CO"/>
    </w:rPr>
  </w:style>
  <w:style w:type="paragraph" w:customStyle="1" w:styleId="Ttulo2ttulo2">
    <w:name w:val="Título 2;título 2"/>
    <w:basedOn w:val="Normal"/>
    <w:next w:val="Normal"/>
    <w:rsid w:val="00EC42D8"/>
    <w:pPr>
      <w:keepNext/>
      <w:suppressAutoHyphens w:val="0"/>
      <w:overflowPunct w:val="0"/>
      <w:autoSpaceDE w:val="0"/>
      <w:autoSpaceDN w:val="0"/>
      <w:adjustRightInd w:val="0"/>
      <w:spacing w:line="1" w:lineRule="atLeast"/>
      <w:ind w:leftChars="-1" w:left="-1" w:hangingChars="1" w:hanging="1"/>
      <w:jc w:val="both"/>
      <w:textDirection w:val="btLr"/>
      <w:textAlignment w:val="baseline"/>
      <w:outlineLvl w:val="1"/>
    </w:pPr>
    <w:rPr>
      <w:i/>
      <w:position w:val="-1"/>
      <w:sz w:val="22"/>
      <w:szCs w:val="20"/>
    </w:rPr>
  </w:style>
  <w:style w:type="paragraph" w:customStyle="1" w:styleId="Ttulo3Edgar3111Ttulo3">
    <w:name w:val="Título 3;Edgar 3;1.1.1Título 3"/>
    <w:basedOn w:val="Normal"/>
    <w:next w:val="Normal"/>
    <w:rsid w:val="00EC42D8"/>
    <w:pPr>
      <w:keepNext/>
      <w:suppressAutoHyphens w:val="0"/>
      <w:spacing w:line="1" w:lineRule="atLeast"/>
      <w:ind w:leftChars="-1" w:left="-1" w:hangingChars="1" w:hanging="1"/>
      <w:jc w:val="both"/>
      <w:textDirection w:val="btLr"/>
      <w:textAlignment w:val="top"/>
      <w:outlineLvl w:val="2"/>
    </w:pPr>
    <w:rPr>
      <w:rFonts w:ascii="Arial" w:hAnsi="Arial"/>
      <w:b/>
      <w:bCs/>
      <w:i/>
      <w:iCs/>
      <w:position w:val="-1"/>
      <w:lang w:val="es-CO"/>
    </w:rPr>
  </w:style>
  <w:style w:type="paragraph" w:customStyle="1" w:styleId="TextoindependientebodytextbtSubsectionBodyText">
    <w:name w:val="Texto independiente;body text;bt;Subsection Body Text"/>
    <w:basedOn w:val="Normal"/>
    <w:rsid w:val="00EC42D8"/>
    <w:pPr>
      <w:suppressAutoHyphens w:val="0"/>
      <w:spacing w:line="1" w:lineRule="atLeast"/>
      <w:ind w:leftChars="-1" w:left="-1" w:hangingChars="1" w:hanging="1"/>
      <w:jc w:val="both"/>
      <w:textDirection w:val="btLr"/>
      <w:textAlignment w:val="top"/>
      <w:outlineLvl w:val="0"/>
    </w:pPr>
    <w:rPr>
      <w:rFonts w:ascii="Arial" w:hAnsi="Arial"/>
      <w:i/>
      <w:iCs/>
      <w:position w:val="-1"/>
      <w:lang w:val="es-CO"/>
    </w:rPr>
  </w:style>
  <w:style w:type="paragraph" w:customStyle="1" w:styleId="SangradetextonormalSangradetindependiente">
    <w:name w:val="Sangría de texto normal;Sangría de t. independiente"/>
    <w:basedOn w:val="Normal"/>
    <w:rsid w:val="00EC42D8"/>
    <w:pPr>
      <w:suppressAutoHyphens w:val="0"/>
      <w:spacing w:line="1" w:lineRule="atLeast"/>
      <w:ind w:leftChars="-1" w:left="585" w:hangingChars="1" w:hanging="1"/>
      <w:jc w:val="both"/>
      <w:textDirection w:val="btLr"/>
      <w:textAlignment w:val="top"/>
      <w:outlineLvl w:val="0"/>
    </w:pPr>
    <w:rPr>
      <w:rFonts w:ascii="Arial" w:hAnsi="Arial"/>
      <w:position w:val="-1"/>
    </w:rPr>
  </w:style>
  <w:style w:type="paragraph" w:styleId="Continuarlista">
    <w:name w:val="List Continue"/>
    <w:basedOn w:val="Normal"/>
    <w:rsid w:val="00EC42D8"/>
    <w:pPr>
      <w:suppressAutoHyphens w:val="0"/>
      <w:spacing w:after="120" w:line="360" w:lineRule="auto"/>
      <w:ind w:leftChars="-1" w:left="283" w:hangingChars="1" w:hanging="1"/>
      <w:textDirection w:val="btLr"/>
      <w:textAlignment w:val="top"/>
      <w:outlineLvl w:val="0"/>
    </w:pPr>
    <w:rPr>
      <w:rFonts w:ascii="Verdana" w:hAnsi="Verdana"/>
      <w:position w:val="-1"/>
      <w:sz w:val="22"/>
      <w:szCs w:val="20"/>
    </w:rPr>
  </w:style>
  <w:style w:type="paragraph" w:customStyle="1" w:styleId="CUERPOTEXTO">
    <w:name w:val="CUERPO TEXTO"/>
    <w:rsid w:val="00EC42D8"/>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val="es-ES" w:eastAsia="es-ES"/>
    </w:rPr>
  </w:style>
  <w:style w:type="paragraph" w:customStyle="1" w:styleId="MARITZA4">
    <w:name w:val="MARITZA4"/>
    <w:basedOn w:val="MARITZA3"/>
    <w:rsid w:val="00EC42D8"/>
    <w:pPr>
      <w:suppressAutoHyphens w:val="0"/>
      <w:spacing w:line="1" w:lineRule="atLeast"/>
      <w:ind w:leftChars="-1" w:left="-1" w:hangingChars="1" w:hanging="1"/>
      <w:jc w:val="center"/>
      <w:textDirection w:val="btLr"/>
      <w:textAlignment w:val="top"/>
      <w:outlineLvl w:val="0"/>
    </w:pPr>
    <w:rPr>
      <w:b/>
      <w:position w:val="-1"/>
      <w:szCs w:val="24"/>
    </w:rPr>
  </w:style>
  <w:style w:type="paragraph" w:customStyle="1" w:styleId="Encabezadohh8h9h10h18Encabezado1">
    <w:name w:val="Encabezado;h;h8;h9;h10;h18;Encabezado 1"/>
    <w:basedOn w:val="Normal"/>
    <w:rsid w:val="00EC42D8"/>
    <w:pPr>
      <w:tabs>
        <w:tab w:val="center" w:pos="4252"/>
        <w:tab w:val="right" w:pos="8504"/>
      </w:tabs>
      <w:suppressAutoHyphens w:val="0"/>
      <w:spacing w:line="1" w:lineRule="atLeast"/>
      <w:ind w:leftChars="-1" w:left="-1" w:hangingChars="1" w:hanging="1"/>
      <w:textDirection w:val="btLr"/>
      <w:textAlignment w:val="top"/>
      <w:outlineLvl w:val="0"/>
    </w:pPr>
    <w:rPr>
      <w:position w:val="-1"/>
      <w:sz w:val="20"/>
      <w:szCs w:val="20"/>
    </w:rPr>
  </w:style>
  <w:style w:type="character" w:styleId="Nmerodepgina">
    <w:name w:val="page number"/>
    <w:basedOn w:val="Fuentedeprrafopredeter"/>
    <w:rsid w:val="00EC42D8"/>
    <w:rPr>
      <w:w w:val="100"/>
      <w:position w:val="-1"/>
      <w:effect w:val="none"/>
      <w:vertAlign w:val="baseline"/>
      <w:cs w:val="0"/>
      <w:em w:val="none"/>
    </w:rPr>
  </w:style>
  <w:style w:type="paragraph" w:styleId="Textosinformato">
    <w:name w:val="Plain Text"/>
    <w:basedOn w:val="Normal"/>
    <w:link w:val="TextosinformatoCar"/>
    <w:rsid w:val="00EC42D8"/>
    <w:pPr>
      <w:suppressAutoHyphens w:val="0"/>
      <w:spacing w:line="1" w:lineRule="atLeast"/>
      <w:ind w:leftChars="-1" w:left="-1" w:hangingChars="1" w:hanging="1"/>
      <w:textDirection w:val="btLr"/>
      <w:textAlignment w:val="top"/>
      <w:outlineLvl w:val="0"/>
    </w:pPr>
    <w:rPr>
      <w:rFonts w:ascii="Courier New" w:hAnsi="Courier New"/>
      <w:position w:val="-1"/>
      <w:sz w:val="20"/>
      <w:szCs w:val="20"/>
    </w:rPr>
  </w:style>
  <w:style w:type="character" w:customStyle="1" w:styleId="TextosinformatoCar">
    <w:name w:val="Texto sin formato Car"/>
    <w:basedOn w:val="Fuentedeprrafopredeter"/>
    <w:link w:val="Textosinformato"/>
    <w:rsid w:val="00EC42D8"/>
    <w:rPr>
      <w:rFonts w:ascii="Courier New" w:eastAsia="Times New Roman" w:hAnsi="Courier New" w:cs="Times New Roman"/>
      <w:position w:val="-1"/>
      <w:sz w:val="20"/>
      <w:szCs w:val="20"/>
      <w:lang w:val="es-ES" w:eastAsia="es-ES"/>
    </w:rPr>
  </w:style>
  <w:style w:type="paragraph" w:customStyle="1" w:styleId="BodyText31">
    <w:name w:val="Body Text 31"/>
    <w:basedOn w:val="Normal"/>
    <w:rsid w:val="00EC42D8"/>
    <w:pPr>
      <w:widowControl w:val="0"/>
      <w:suppressAutoHyphens w:val="0"/>
      <w:spacing w:line="1" w:lineRule="atLeast"/>
      <w:ind w:leftChars="-1" w:left="-1" w:hangingChars="1" w:hanging="1"/>
      <w:jc w:val="both"/>
      <w:textDirection w:val="btLr"/>
      <w:textAlignment w:val="top"/>
      <w:outlineLvl w:val="0"/>
    </w:pPr>
    <w:rPr>
      <w:rFonts w:ascii="Arial" w:hAnsi="Arial"/>
      <w:position w:val="-1"/>
      <w:szCs w:val="20"/>
    </w:rPr>
  </w:style>
  <w:style w:type="paragraph" w:customStyle="1" w:styleId="MARITZA2">
    <w:name w:val="MARITZA2"/>
    <w:rsid w:val="00EC42D8"/>
    <w:pPr>
      <w:widowControl w:val="0"/>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noProof/>
      <w:position w:val="-1"/>
      <w:sz w:val="24"/>
      <w:szCs w:val="24"/>
      <w:lang w:val="es-CO" w:eastAsia="es-CO"/>
    </w:rPr>
  </w:style>
  <w:style w:type="paragraph" w:customStyle="1" w:styleId="Tibitoc">
    <w:name w:val="Tibitoc"/>
    <w:basedOn w:val="Normal"/>
    <w:rsid w:val="00EC42D8"/>
    <w:pPr>
      <w:widowControl w:val="0"/>
      <w:suppressAutoHyphens w:val="0"/>
      <w:spacing w:line="1" w:lineRule="atLeast"/>
      <w:ind w:leftChars="-1" w:left="-1" w:hangingChars="1" w:hanging="1"/>
      <w:jc w:val="center"/>
      <w:textDirection w:val="btLr"/>
      <w:textAlignment w:val="top"/>
      <w:outlineLvl w:val="0"/>
    </w:pPr>
    <w:rPr>
      <w:rFonts w:ascii="Arial" w:hAnsi="Arial"/>
      <w:b/>
      <w:position w:val="-1"/>
      <w:szCs w:val="20"/>
    </w:rPr>
  </w:style>
  <w:style w:type="paragraph" w:styleId="TDC1">
    <w:name w:val="toc 1"/>
    <w:basedOn w:val="Normal"/>
    <w:next w:val="Normal"/>
    <w:rsid w:val="00EC42D8"/>
    <w:pPr>
      <w:suppressAutoHyphens w:val="0"/>
      <w:spacing w:before="240" w:after="120" w:line="1" w:lineRule="atLeast"/>
      <w:ind w:leftChars="-1" w:left="-1" w:hangingChars="1" w:hanging="1"/>
      <w:textDirection w:val="btLr"/>
      <w:textAlignment w:val="top"/>
      <w:outlineLvl w:val="0"/>
    </w:pPr>
    <w:rPr>
      <w:b/>
      <w:bCs/>
      <w:position w:val="-1"/>
      <w:sz w:val="20"/>
      <w:szCs w:val="20"/>
      <w:lang w:val="es-CO"/>
    </w:rPr>
  </w:style>
  <w:style w:type="paragraph" w:styleId="TDC3">
    <w:name w:val="toc 3"/>
    <w:basedOn w:val="Normal"/>
    <w:next w:val="Normal"/>
    <w:rsid w:val="00EC42D8"/>
    <w:pPr>
      <w:suppressAutoHyphens w:val="0"/>
      <w:spacing w:line="1" w:lineRule="atLeast"/>
      <w:ind w:leftChars="-1" w:left="480" w:hangingChars="1" w:hanging="1"/>
      <w:textDirection w:val="btLr"/>
      <w:textAlignment w:val="top"/>
      <w:outlineLvl w:val="0"/>
    </w:pPr>
    <w:rPr>
      <w:position w:val="-1"/>
      <w:sz w:val="20"/>
      <w:szCs w:val="20"/>
      <w:lang w:val="es-CO"/>
    </w:rPr>
  </w:style>
  <w:style w:type="paragraph" w:styleId="TDC2">
    <w:name w:val="toc 2"/>
    <w:basedOn w:val="Normal"/>
    <w:next w:val="Normal"/>
    <w:rsid w:val="00EC42D8"/>
    <w:pPr>
      <w:suppressAutoHyphens w:val="0"/>
      <w:spacing w:before="120" w:line="1" w:lineRule="atLeast"/>
      <w:ind w:leftChars="-1" w:left="240" w:hangingChars="1" w:hanging="1"/>
      <w:textDirection w:val="btLr"/>
      <w:textAlignment w:val="top"/>
      <w:outlineLvl w:val="0"/>
    </w:pPr>
    <w:rPr>
      <w:i/>
      <w:iCs/>
      <w:position w:val="-1"/>
      <w:sz w:val="20"/>
      <w:szCs w:val="20"/>
      <w:lang w:val="es-CO"/>
    </w:rPr>
  </w:style>
  <w:style w:type="paragraph" w:styleId="TDC4">
    <w:name w:val="toc 4"/>
    <w:basedOn w:val="Normal"/>
    <w:next w:val="Normal"/>
    <w:rsid w:val="00EC42D8"/>
    <w:pPr>
      <w:suppressAutoHyphens w:val="0"/>
      <w:spacing w:line="1" w:lineRule="atLeast"/>
      <w:ind w:leftChars="-1" w:left="720" w:hangingChars="1" w:hanging="1"/>
      <w:textDirection w:val="btLr"/>
      <w:textAlignment w:val="top"/>
      <w:outlineLvl w:val="0"/>
    </w:pPr>
    <w:rPr>
      <w:position w:val="-1"/>
      <w:sz w:val="20"/>
      <w:szCs w:val="20"/>
      <w:lang w:val="es-CO"/>
    </w:rPr>
  </w:style>
  <w:style w:type="paragraph" w:styleId="TDC5">
    <w:name w:val="toc 5"/>
    <w:basedOn w:val="Normal"/>
    <w:next w:val="Normal"/>
    <w:rsid w:val="00EC42D8"/>
    <w:pPr>
      <w:suppressAutoHyphens w:val="0"/>
      <w:spacing w:line="1" w:lineRule="atLeast"/>
      <w:ind w:leftChars="-1" w:left="960" w:hangingChars="1" w:hanging="1"/>
      <w:textDirection w:val="btLr"/>
      <w:textAlignment w:val="top"/>
      <w:outlineLvl w:val="0"/>
    </w:pPr>
    <w:rPr>
      <w:position w:val="-1"/>
      <w:sz w:val="20"/>
      <w:szCs w:val="20"/>
      <w:lang w:val="es-CO"/>
    </w:rPr>
  </w:style>
  <w:style w:type="paragraph" w:styleId="TDC6">
    <w:name w:val="toc 6"/>
    <w:basedOn w:val="Normal"/>
    <w:next w:val="Normal"/>
    <w:rsid w:val="00EC42D8"/>
    <w:pPr>
      <w:suppressAutoHyphens w:val="0"/>
      <w:spacing w:line="1" w:lineRule="atLeast"/>
      <w:ind w:leftChars="-1" w:left="1200" w:hangingChars="1" w:hanging="1"/>
      <w:textDirection w:val="btLr"/>
      <w:textAlignment w:val="top"/>
      <w:outlineLvl w:val="0"/>
    </w:pPr>
    <w:rPr>
      <w:position w:val="-1"/>
      <w:sz w:val="20"/>
      <w:szCs w:val="20"/>
      <w:lang w:val="es-CO"/>
    </w:rPr>
  </w:style>
  <w:style w:type="paragraph" w:styleId="TDC7">
    <w:name w:val="toc 7"/>
    <w:basedOn w:val="Normal"/>
    <w:next w:val="Normal"/>
    <w:rsid w:val="00EC42D8"/>
    <w:pPr>
      <w:suppressAutoHyphens w:val="0"/>
      <w:spacing w:line="1" w:lineRule="atLeast"/>
      <w:ind w:leftChars="-1" w:left="1440" w:hangingChars="1" w:hanging="1"/>
      <w:textDirection w:val="btLr"/>
      <w:textAlignment w:val="top"/>
      <w:outlineLvl w:val="0"/>
    </w:pPr>
    <w:rPr>
      <w:position w:val="-1"/>
      <w:sz w:val="20"/>
      <w:szCs w:val="20"/>
      <w:lang w:val="es-CO"/>
    </w:rPr>
  </w:style>
  <w:style w:type="paragraph" w:styleId="TDC8">
    <w:name w:val="toc 8"/>
    <w:basedOn w:val="Normal"/>
    <w:next w:val="Normal"/>
    <w:rsid w:val="00EC42D8"/>
    <w:pPr>
      <w:suppressAutoHyphens w:val="0"/>
      <w:spacing w:line="1" w:lineRule="atLeast"/>
      <w:ind w:leftChars="-1" w:left="1680" w:hangingChars="1" w:hanging="1"/>
      <w:textDirection w:val="btLr"/>
      <w:textAlignment w:val="top"/>
      <w:outlineLvl w:val="0"/>
    </w:pPr>
    <w:rPr>
      <w:position w:val="-1"/>
      <w:sz w:val="20"/>
      <w:szCs w:val="20"/>
      <w:lang w:val="es-CO"/>
    </w:rPr>
  </w:style>
  <w:style w:type="paragraph" w:styleId="TDC9">
    <w:name w:val="toc 9"/>
    <w:basedOn w:val="Normal"/>
    <w:next w:val="Normal"/>
    <w:rsid w:val="00EC42D8"/>
    <w:pPr>
      <w:suppressAutoHyphens w:val="0"/>
      <w:spacing w:line="1" w:lineRule="atLeast"/>
      <w:ind w:leftChars="-1" w:left="1920" w:hangingChars="1" w:hanging="1"/>
      <w:textDirection w:val="btLr"/>
      <w:textAlignment w:val="top"/>
      <w:outlineLvl w:val="0"/>
    </w:pPr>
    <w:rPr>
      <w:position w:val="-1"/>
      <w:sz w:val="20"/>
      <w:szCs w:val="20"/>
      <w:lang w:val="es-CO"/>
    </w:rPr>
  </w:style>
  <w:style w:type="paragraph" w:customStyle="1" w:styleId="BodyText22">
    <w:name w:val="Body Text 22"/>
    <w:basedOn w:val="Normal"/>
    <w:rsid w:val="00EC42D8"/>
    <w:pPr>
      <w:widowControl w:val="0"/>
      <w:suppressAutoHyphens w:val="0"/>
      <w:spacing w:line="1" w:lineRule="atLeast"/>
      <w:ind w:leftChars="-1" w:left="-1" w:hangingChars="1" w:hanging="1"/>
      <w:jc w:val="both"/>
      <w:textDirection w:val="btLr"/>
      <w:textAlignment w:val="top"/>
      <w:outlineLvl w:val="0"/>
    </w:pPr>
    <w:rPr>
      <w:rFonts w:ascii="Arial" w:eastAsia="MS Mincho" w:hAnsi="Arial"/>
      <w:position w:val="-1"/>
      <w:sz w:val="22"/>
      <w:szCs w:val="20"/>
      <w:lang w:val="es-CO"/>
    </w:rPr>
  </w:style>
  <w:style w:type="paragraph" w:customStyle="1" w:styleId="olv2">
    <w:name w:val="olv2"/>
    <w:basedOn w:val="Default"/>
    <w:next w:val="Default"/>
    <w:rsid w:val="00EC42D8"/>
    <w:pPr>
      <w:autoSpaceDN w:val="0"/>
      <w:adjustRightInd w:val="0"/>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olv3">
    <w:name w:val="olv3"/>
    <w:basedOn w:val="Default"/>
    <w:next w:val="Default"/>
    <w:rsid w:val="00EC42D8"/>
    <w:pPr>
      <w:autoSpaceDN w:val="0"/>
      <w:adjustRightInd w:val="0"/>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General">
    <w:name w:val="General"/>
    <w:basedOn w:val="Normal"/>
    <w:rsid w:val="00EC42D8"/>
    <w:pPr>
      <w:suppressAutoHyphens w:val="0"/>
      <w:spacing w:line="1" w:lineRule="atLeast"/>
      <w:ind w:leftChars="-1" w:left="-1" w:hangingChars="1" w:hanging="1"/>
      <w:jc w:val="both"/>
      <w:textDirection w:val="btLr"/>
      <w:textAlignment w:val="top"/>
      <w:outlineLvl w:val="0"/>
    </w:pPr>
    <w:rPr>
      <w:rFonts w:ascii="Arial" w:hAnsi="Arial"/>
      <w:position w:val="-1"/>
      <w:sz w:val="20"/>
      <w:szCs w:val="20"/>
      <w:lang w:eastAsia="en-US"/>
    </w:rPr>
  </w:style>
  <w:style w:type="paragraph" w:customStyle="1" w:styleId="BodyText3heading1heading7">
    <w:name w:val="Body;Text;3;heading;1;heading7"/>
    <w:basedOn w:val="Normal"/>
    <w:rsid w:val="00EC42D8"/>
    <w:pPr>
      <w:tabs>
        <w:tab w:val="left" w:pos="567"/>
      </w:tabs>
      <w:suppressAutoHyphens w:val="0"/>
      <w:spacing w:line="1" w:lineRule="atLeast"/>
      <w:ind w:leftChars="-1" w:left="-1" w:hangingChars="1" w:hanging="1"/>
      <w:jc w:val="both"/>
      <w:textDirection w:val="btLr"/>
      <w:textAlignment w:val="top"/>
      <w:outlineLvl w:val="0"/>
    </w:pPr>
    <w:rPr>
      <w:rFonts w:ascii="Tahoma" w:hAnsi="Tahoma"/>
      <w:position w:val="-1"/>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EC42D8"/>
    <w:pPr>
      <w:suppressAutoHyphens w:val="0"/>
      <w:spacing w:line="1" w:lineRule="atLeast"/>
      <w:ind w:leftChars="-1" w:left="708" w:hangingChars="1" w:hanging="1"/>
      <w:textDirection w:val="btLr"/>
      <w:textAlignment w:val="top"/>
      <w:outlineLvl w:val="0"/>
    </w:pPr>
    <w:rPr>
      <w:position w:val="-1"/>
      <w:lang w:val="es-CO"/>
    </w:rPr>
  </w:style>
  <w:style w:type="character" w:customStyle="1" w:styleId="apple-style-span">
    <w:name w:val="apple-style-span"/>
    <w:basedOn w:val="Fuentedeprrafopredeter"/>
    <w:rsid w:val="00EC42D8"/>
    <w:rPr>
      <w:w w:val="100"/>
      <w:position w:val="-1"/>
      <w:effect w:val="none"/>
      <w:vertAlign w:val="baseline"/>
      <w:cs w:val="0"/>
      <w:em w:val="none"/>
    </w:rPr>
  </w:style>
  <w:style w:type="character" w:customStyle="1" w:styleId="apple-converted-space">
    <w:name w:val="apple-converted-space"/>
    <w:basedOn w:val="Fuentedeprrafopredeter"/>
    <w:rsid w:val="00EC42D8"/>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sid w:val="00EC42D8"/>
    <w:rPr>
      <w:rFonts w:ascii="Arial" w:hAnsi="Arial" w:cs="Arial"/>
      <w:i/>
      <w:iCs/>
      <w:w w:val="100"/>
      <w:position w:val="-1"/>
      <w:sz w:val="24"/>
      <w:szCs w:val="24"/>
      <w:effect w:val="none"/>
      <w:vertAlign w:val="baseline"/>
      <w:cs w:val="0"/>
      <w:em w:val="none"/>
      <w:lang w:val="es-CO"/>
    </w:rPr>
  </w:style>
  <w:style w:type="paragraph" w:customStyle="1" w:styleId="Epgrafe">
    <w:name w:val="Epígrafe"/>
    <w:basedOn w:val="Normal"/>
    <w:next w:val="Normal"/>
    <w:qFormat/>
    <w:rsid w:val="00EC42D8"/>
    <w:pPr>
      <w:suppressAutoHyphens w:val="0"/>
      <w:spacing w:line="1" w:lineRule="atLeast"/>
      <w:ind w:leftChars="-1" w:left="-1" w:hangingChars="1" w:hanging="1"/>
      <w:jc w:val="center"/>
      <w:textDirection w:val="btLr"/>
      <w:textAlignment w:val="top"/>
      <w:outlineLvl w:val="0"/>
    </w:pPr>
    <w:rPr>
      <w:rFonts w:ascii="Arial" w:hAnsi="Arial" w:cs="Arial"/>
      <w:b/>
      <w:bCs/>
      <w:i/>
      <w:iCs/>
      <w:position w:val="-1"/>
      <w:lang w:val="es-CO"/>
    </w:rPr>
  </w:style>
  <w:style w:type="paragraph" w:customStyle="1" w:styleId="Textoindependiente21">
    <w:name w:val="Texto independiente 21"/>
    <w:basedOn w:val="Normal"/>
    <w:rsid w:val="00EC42D8"/>
    <w:pPr>
      <w:suppressAutoHyphens w:val="0"/>
      <w:overflowPunct w:val="0"/>
      <w:autoSpaceDE w:val="0"/>
      <w:autoSpaceDN w:val="0"/>
      <w:adjustRightInd w:val="0"/>
      <w:spacing w:line="1" w:lineRule="atLeast"/>
      <w:ind w:leftChars="-1" w:left="720" w:hangingChars="1" w:hanging="1"/>
      <w:jc w:val="both"/>
      <w:textDirection w:val="btLr"/>
      <w:textAlignment w:val="top"/>
      <w:outlineLvl w:val="0"/>
    </w:pPr>
    <w:rPr>
      <w:rFonts w:ascii="Arial" w:hAnsi="Arial"/>
      <w:position w:val="-1"/>
      <w:szCs w:val="20"/>
      <w:lang w:val="es-CO"/>
    </w:rPr>
  </w:style>
  <w:style w:type="character" w:customStyle="1" w:styleId="SangradetextonormalCarSangradetindependienteCar">
    <w:name w:val="Sangría de texto normal Car;Sangría de t. independiente Car"/>
    <w:rsid w:val="00EC42D8"/>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EC42D8"/>
    <w:rPr>
      <w:w w:val="100"/>
      <w:position w:val="-1"/>
      <w:effect w:val="none"/>
      <w:vertAlign w:val="baseline"/>
      <w:cs w:val="0"/>
      <w:em w:val="none"/>
      <w:lang w:val="es-ES" w:eastAsia="es-ES"/>
    </w:rPr>
  </w:style>
  <w:style w:type="paragraph" w:customStyle="1" w:styleId="CM46">
    <w:name w:val="CM46"/>
    <w:basedOn w:val="Normal"/>
    <w:next w:val="Normal"/>
    <w:rsid w:val="00EC42D8"/>
    <w:pPr>
      <w:suppressAutoHyphens w:val="0"/>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paragraph" w:customStyle="1" w:styleId="xl100">
    <w:name w:val="xl100"/>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1">
    <w:name w:val="xl101"/>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2">
    <w:name w:val="xl102"/>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3">
    <w:name w:val="xl103"/>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4">
    <w:name w:val="xl104"/>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5">
    <w:name w:val="xl105"/>
    <w:basedOn w:val="Normal"/>
    <w:rsid w:val="00EC42D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6">
    <w:name w:val="xl106"/>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07">
    <w:name w:val="xl107"/>
    <w:basedOn w:val="Normal"/>
    <w:rsid w:val="00EC42D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8">
    <w:name w:val="xl108"/>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09">
    <w:name w:val="xl109"/>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10">
    <w:name w:val="xl110"/>
    <w:basedOn w:val="Normal"/>
    <w:rsid w:val="00EC42D8"/>
    <w:pPr>
      <w:pBdr>
        <w:top w:val="single" w:sz="4" w:space="0" w:color="auto"/>
        <w:left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1">
    <w:name w:val="xl111"/>
    <w:basedOn w:val="Normal"/>
    <w:rsid w:val="00EC42D8"/>
    <w:pPr>
      <w:pBdr>
        <w:top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2">
    <w:name w:val="xl112"/>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13">
    <w:name w:val="xl113"/>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4">
    <w:name w:val="xl114"/>
    <w:basedOn w:val="Normal"/>
    <w:rsid w:val="00EC42D8"/>
    <w:pPr>
      <w:pBdr>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5">
    <w:name w:val="xl115"/>
    <w:basedOn w:val="Normal"/>
    <w:rsid w:val="00EC42D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6">
    <w:name w:val="xl116"/>
    <w:basedOn w:val="Normal"/>
    <w:rsid w:val="00EC42D8"/>
    <w:pPr>
      <w:pBdr>
        <w:top w:val="single" w:sz="4" w:space="0" w:color="auto"/>
        <w:left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7">
    <w:name w:val="xl117"/>
    <w:basedOn w:val="Normal"/>
    <w:rsid w:val="00EC42D8"/>
    <w:pPr>
      <w:pBdr>
        <w:top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8">
    <w:name w:val="xl118"/>
    <w:basedOn w:val="Normal"/>
    <w:rsid w:val="00EC42D8"/>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19">
    <w:name w:val="xl119"/>
    <w:basedOn w:val="Normal"/>
    <w:rsid w:val="00EC42D8"/>
    <w:pPr>
      <w:pBdr>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0">
    <w:name w:val="xl120"/>
    <w:basedOn w:val="Normal"/>
    <w:rsid w:val="00EC42D8"/>
    <w:pPr>
      <w:pBdr>
        <w:top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1">
    <w:name w:val="xl121"/>
    <w:basedOn w:val="Normal"/>
    <w:rsid w:val="00EC42D8"/>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2">
    <w:name w:val="xl122"/>
    <w:basedOn w:val="Normal"/>
    <w:rsid w:val="00EC42D8"/>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3">
    <w:name w:val="xl123"/>
    <w:basedOn w:val="Normal"/>
    <w:rsid w:val="00EC42D8"/>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4">
    <w:name w:val="xl124"/>
    <w:basedOn w:val="Normal"/>
    <w:rsid w:val="00EC42D8"/>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5">
    <w:name w:val="xl125"/>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6">
    <w:name w:val="xl126"/>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7">
    <w:name w:val="xl127"/>
    <w:basedOn w:val="Normal"/>
    <w:rsid w:val="00EC42D8"/>
    <w:pPr>
      <w:pBdr>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8">
    <w:name w:val="xl128"/>
    <w:basedOn w:val="Normal"/>
    <w:rsid w:val="00EC42D8"/>
    <w:pPr>
      <w:pBdr>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9">
    <w:name w:val="xl129"/>
    <w:basedOn w:val="Normal"/>
    <w:rsid w:val="00EC42D8"/>
    <w:pPr>
      <w:pBdr>
        <w:top w:val="single" w:sz="4" w:space="0" w:color="auto"/>
        <w:left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0">
    <w:name w:val="xl130"/>
    <w:basedOn w:val="Normal"/>
    <w:rsid w:val="00EC42D8"/>
    <w:pPr>
      <w:pBdr>
        <w:top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1">
    <w:name w:val="xl131"/>
    <w:basedOn w:val="Normal"/>
    <w:rsid w:val="00EC42D8"/>
    <w:pPr>
      <w:pBdr>
        <w:top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2">
    <w:name w:val="xl132"/>
    <w:basedOn w:val="Normal"/>
    <w:rsid w:val="00EC42D8"/>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3">
    <w:name w:val="xl133"/>
    <w:basedOn w:val="Normal"/>
    <w:rsid w:val="00EC42D8"/>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4">
    <w:name w:val="xl134"/>
    <w:basedOn w:val="Normal"/>
    <w:rsid w:val="00EC42D8"/>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5">
    <w:name w:val="xl135"/>
    <w:basedOn w:val="Normal"/>
    <w:rsid w:val="00EC42D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36">
    <w:name w:val="xl136"/>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7">
    <w:name w:val="xl137"/>
    <w:basedOn w:val="Normal"/>
    <w:rsid w:val="00EC42D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8">
    <w:name w:val="xl138"/>
    <w:basedOn w:val="Normal"/>
    <w:rsid w:val="00EC42D8"/>
    <w:pPr>
      <w:pBdr>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9">
    <w:name w:val="xl139"/>
    <w:basedOn w:val="Normal"/>
    <w:rsid w:val="00EC42D8"/>
    <w:pPr>
      <w:pBdr>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40">
    <w:name w:val="xl140"/>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41">
    <w:name w:val="xl141"/>
    <w:basedOn w:val="Normal"/>
    <w:rsid w:val="00EC42D8"/>
    <w:pPr>
      <w:pBdr>
        <w:top w:val="single" w:sz="4" w:space="0" w:color="auto"/>
        <w:left w:val="single" w:sz="8" w:space="0" w:color="auto"/>
        <w:bottom w:val="single" w:sz="8" w:space="0" w:color="auto"/>
      </w:pBdr>
      <w:shd w:val="clear" w:color="000000" w:fill="EEECE1"/>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2">
    <w:name w:val="xl142"/>
    <w:basedOn w:val="Normal"/>
    <w:rsid w:val="00EC42D8"/>
    <w:pPr>
      <w:pBdr>
        <w:top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3">
    <w:name w:val="xl143"/>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EC42D8"/>
    <w:rPr>
      <w:w w:val="100"/>
      <w:position w:val="-1"/>
      <w:sz w:val="24"/>
      <w:szCs w:val="24"/>
      <w:effect w:val="none"/>
      <w:vertAlign w:val="baseline"/>
      <w:cs w:val="0"/>
      <w:em w:val="none"/>
      <w:lang w:val="es-CO"/>
    </w:rPr>
  </w:style>
  <w:style w:type="paragraph" w:customStyle="1" w:styleId="TableParagraph">
    <w:name w:val="Table Paragraph"/>
    <w:basedOn w:val="Normal"/>
    <w:qFormat/>
    <w:rsid w:val="00EC42D8"/>
    <w:pPr>
      <w:widowControl w:val="0"/>
      <w:suppressAutoHyphens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style>
  <w:style w:type="paragraph" w:customStyle="1" w:styleId="Textoindependiente31">
    <w:name w:val="Texto independiente 31"/>
    <w:basedOn w:val="Normal"/>
    <w:rsid w:val="00EC42D8"/>
    <w:pPr>
      <w:numPr>
        <w:ilvl w:val="12"/>
      </w:numPr>
      <w:suppressAutoHyphens w:val="0"/>
      <w:overflowPunct w:val="0"/>
      <w:autoSpaceDE w:val="0"/>
      <w:autoSpaceDN w:val="0"/>
      <w:adjustRightInd w:val="0"/>
      <w:spacing w:line="1" w:lineRule="atLeast"/>
      <w:ind w:leftChars="-1" w:left="-1" w:hangingChars="1" w:hanging="1"/>
      <w:jc w:val="both"/>
      <w:textDirection w:val="btLr"/>
      <w:textAlignment w:val="top"/>
      <w:outlineLvl w:val="0"/>
    </w:pPr>
    <w:rPr>
      <w:rFonts w:ascii="Tahoma" w:hAnsi="Tahoma"/>
      <w:position w:val="-1"/>
      <w:sz w:val="20"/>
      <w:szCs w:val="20"/>
    </w:rPr>
  </w:style>
  <w:style w:type="character" w:customStyle="1" w:styleId="A9">
    <w:name w:val="A9"/>
    <w:rsid w:val="00EC42D8"/>
    <w:rPr>
      <w:color w:val="211D1E"/>
      <w:w w:val="100"/>
      <w:position w:val="-1"/>
      <w:sz w:val="19"/>
      <w:szCs w:val="19"/>
      <w:effect w:val="none"/>
      <w:vertAlign w:val="baseline"/>
      <w:cs w:val="0"/>
      <w:em w:val="none"/>
    </w:rPr>
  </w:style>
  <w:style w:type="paragraph" w:customStyle="1" w:styleId="xl63">
    <w:name w:val="xl63"/>
    <w:basedOn w:val="Normal"/>
    <w:rsid w:val="00EC42D8"/>
    <w:pPr>
      <w:pBdr>
        <w:top w:val="single" w:sz="8" w:space="0" w:color="auto"/>
        <w:left w:val="single" w:sz="8"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4">
    <w:name w:val="xl64"/>
    <w:basedOn w:val="Normal"/>
    <w:rsid w:val="00EC42D8"/>
    <w:pPr>
      <w:pBdr>
        <w:left w:val="single" w:sz="8"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5">
    <w:name w:val="xl65"/>
    <w:basedOn w:val="Normal"/>
    <w:rsid w:val="00EC42D8"/>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color w:val="000000"/>
      <w:position w:val="-1"/>
      <w:sz w:val="18"/>
      <w:szCs w:val="18"/>
    </w:rPr>
  </w:style>
  <w:style w:type="paragraph" w:customStyle="1" w:styleId="xl66">
    <w:name w:val="xl66"/>
    <w:basedOn w:val="Normal"/>
    <w:rsid w:val="00EC42D8"/>
    <w:pPr>
      <w:suppressAutoHyphens w:val="0"/>
      <w:spacing w:before="100" w:beforeAutospacing="1" w:after="100" w:afterAutospacing="1" w:line="1" w:lineRule="atLeast"/>
      <w:ind w:leftChars="-1" w:left="-1" w:hangingChars="1" w:hanging="1"/>
      <w:textDirection w:val="btLr"/>
      <w:textAlignment w:val="top"/>
      <w:outlineLvl w:val="0"/>
    </w:pPr>
    <w:rPr>
      <w:b/>
      <w:bCs/>
      <w:position w:val="-1"/>
    </w:rPr>
  </w:style>
  <w:style w:type="paragraph" w:customStyle="1" w:styleId="Estilo">
    <w:name w:val="Estilo"/>
    <w:rsid w:val="00EC42D8"/>
    <w:pPr>
      <w:widowControl w:val="0"/>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position w:val="-1"/>
      <w:sz w:val="24"/>
      <w:szCs w:val="24"/>
      <w:lang w:val="es-ES" w:eastAsia="es-ES"/>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EC42D8"/>
    <w:pPr>
      <w:suppressAutoHyphens w:val="0"/>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EC42D8"/>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EC42D8"/>
    <w:rPr>
      <w:w w:val="100"/>
      <w:position w:val="-1"/>
      <w:effect w:val="none"/>
      <w:vertAlign w:val="superscript"/>
      <w:cs w:val="0"/>
      <w:em w:val="none"/>
    </w:rPr>
  </w:style>
  <w:style w:type="paragraph" w:styleId="Sinespaciado">
    <w:name w:val="No Spacing"/>
    <w:link w:val="SinespaciadoCar"/>
    <w:uiPriority w:val="1"/>
    <w:qFormat/>
    <w:rsid w:val="00EC42D8"/>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ES"/>
    </w:rPr>
  </w:style>
  <w:style w:type="paragraph" w:customStyle="1" w:styleId="subtitulos">
    <w:name w:val="subtitulos"/>
    <w:basedOn w:val="Normal"/>
    <w:rsid w:val="00EC42D8"/>
    <w:pPr>
      <w:suppressAutoHyphens w:val="0"/>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character" w:customStyle="1" w:styleId="vortalspan">
    <w:name w:val="vortalspan"/>
    <w:rsid w:val="00EC42D8"/>
    <w:rPr>
      <w:w w:val="100"/>
      <w:position w:val="-1"/>
      <w:effect w:val="none"/>
      <w:vertAlign w:val="baseline"/>
      <w:cs w:val="0"/>
      <w:em w:val="none"/>
    </w:rPr>
  </w:style>
  <w:style w:type="character" w:customStyle="1" w:styleId="CharacterStyle1">
    <w:name w:val="Character Style 1"/>
    <w:rsid w:val="00EC42D8"/>
    <w:rPr>
      <w:w w:val="100"/>
      <w:position w:val="-1"/>
      <w:sz w:val="24"/>
      <w:szCs w:val="24"/>
      <w:effect w:val="none"/>
      <w:vertAlign w:val="baseline"/>
      <w:cs w:val="0"/>
      <w:em w:val="none"/>
    </w:rPr>
  </w:style>
  <w:style w:type="paragraph" w:customStyle="1" w:styleId="Style2">
    <w:name w:val="Style 2"/>
    <w:rsid w:val="00EC42D8"/>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paragraph" w:customStyle="1" w:styleId="rtecenter">
    <w:name w:val="rtecenter"/>
    <w:basedOn w:val="Normal"/>
    <w:rsid w:val="00EC42D8"/>
    <w:pPr>
      <w:suppressAutoHyphens w:val="0"/>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EC42D8"/>
    <w:pPr>
      <w:suppressAutoHyphens w:val="0"/>
      <w:autoSpaceDN w:val="0"/>
    </w:pPr>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EC42D8"/>
    <w:rPr>
      <w:rFonts w:ascii="Calibri" w:eastAsia="Calibri" w:hAnsi="Calibri" w:cs="Times New Roman"/>
      <w:sz w:val="20"/>
      <w:szCs w:val="20"/>
      <w:lang w:val="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rsid w:val="00EC42D8"/>
    <w:rPr>
      <w:position w:val="0"/>
      <w:vertAlign w:val="superscript"/>
    </w:rPr>
  </w:style>
  <w:style w:type="table" w:styleId="Tablanormal4">
    <w:name w:val="Plain Table 4"/>
    <w:basedOn w:val="Tablanormal"/>
    <w:uiPriority w:val="44"/>
    <w:rsid w:val="00EC42D8"/>
    <w:pPr>
      <w:spacing w:after="0" w:line="240" w:lineRule="auto"/>
      <w:ind w:hanging="1"/>
    </w:pPr>
    <w:rPr>
      <w:rFonts w:ascii="Times New Roman" w:eastAsia="Times New Roman" w:hAnsi="Times New Roman" w:cs="Times New Roman"/>
      <w:sz w:val="24"/>
      <w:szCs w:val="24"/>
      <w:lang w:val="es-CO"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itulo">
    <w:name w:val="titulo"/>
    <w:basedOn w:val="Fuentedeprrafopredeter"/>
    <w:rsid w:val="00EC42D8"/>
  </w:style>
  <w:style w:type="paragraph" w:customStyle="1" w:styleId="msonormal0">
    <w:name w:val="msonormal"/>
    <w:basedOn w:val="Normal"/>
    <w:rsid w:val="00EC42D8"/>
    <w:pPr>
      <w:suppressAutoHyphens w:val="0"/>
      <w:spacing w:before="100" w:beforeAutospacing="1" w:after="100" w:afterAutospacing="1"/>
    </w:pPr>
    <w:rPr>
      <w:lang w:val="es-CO" w:eastAsia="es-CO"/>
    </w:rPr>
  </w:style>
  <w:style w:type="paragraph" w:customStyle="1" w:styleId="Normal1">
    <w:name w:val="Normal1"/>
    <w:rsid w:val="006F6BFE"/>
    <w:pPr>
      <w:spacing w:after="0" w:line="276" w:lineRule="auto"/>
    </w:pPr>
    <w:rPr>
      <w:rFonts w:ascii="Arial" w:eastAsia="Arial" w:hAnsi="Arial" w:cs="Arial"/>
      <w:lang w:val="en" w:eastAsia="es-ES"/>
    </w:rPr>
  </w:style>
  <w:style w:type="table" w:customStyle="1" w:styleId="15">
    <w:name w:val="15"/>
    <w:basedOn w:val="Tablanormal"/>
    <w:rsid w:val="006F6BFE"/>
    <w:pPr>
      <w:spacing w:after="0" w:line="240" w:lineRule="auto"/>
    </w:pPr>
    <w:rPr>
      <w:rFonts w:ascii="Calibri" w:eastAsia="Calibri" w:hAnsi="Calibri" w:cs="Calibri"/>
      <w:sz w:val="20"/>
      <w:szCs w:val="20"/>
      <w:lang w:val="es-ES" w:eastAsia="es-CO"/>
    </w:rPr>
    <w:tblPr>
      <w:tblStyleRowBandSize w:val="1"/>
      <w:tblStyleColBandSize w:val="1"/>
      <w:tblInd w:w="0" w:type="nil"/>
      <w:tblCellMar>
        <w:left w:w="0" w:type="dxa"/>
        <w:right w:w="0" w:type="dxa"/>
      </w:tblCellMar>
    </w:tblPr>
  </w:style>
  <w:style w:type="numbering" w:customStyle="1" w:styleId="LFO211">
    <w:name w:val="LFO211"/>
    <w:basedOn w:val="Sinlista"/>
    <w:rsid w:val="006F6BFE"/>
  </w:style>
  <w:style w:type="character" w:customStyle="1" w:styleId="Fuentedeprrafopredeter1">
    <w:name w:val="Fuente de párrafo predeter.1"/>
    <w:rsid w:val="006F6BFE"/>
  </w:style>
  <w:style w:type="character" w:customStyle="1" w:styleId="companyfullname">
    <w:name w:val="companyfullname"/>
    <w:basedOn w:val="Fuentedeprrafopredeter"/>
    <w:rsid w:val="006F6BFE"/>
  </w:style>
  <w:style w:type="table" w:customStyle="1" w:styleId="TablaYago2">
    <w:name w:val="Tabla Yago2"/>
    <w:basedOn w:val="Tablanormal"/>
    <w:next w:val="Tablaconcuadrcula"/>
    <w:uiPriority w:val="59"/>
    <w:rsid w:val="006F6BF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Yago3">
    <w:name w:val="Tabla Yago3"/>
    <w:basedOn w:val="Tablanormal"/>
    <w:next w:val="Tablaconcuadrcula"/>
    <w:uiPriority w:val="59"/>
    <w:rsid w:val="006F6BF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F6BFE"/>
    <w:rPr>
      <w:color w:val="605E5C"/>
      <w:shd w:val="clear" w:color="auto" w:fill="E1DFDD"/>
    </w:rPr>
  </w:style>
  <w:style w:type="character" w:customStyle="1" w:styleId="Ttulo3Car1">
    <w:name w:val="Título 3 Car1"/>
    <w:aliases w:val="Edgar 3 Car1,1.1.1Título 3 Car1"/>
    <w:basedOn w:val="Fuentedeprrafopredeter"/>
    <w:uiPriority w:val="9"/>
    <w:rsid w:val="006F6BFE"/>
    <w:rPr>
      <w:rFonts w:ascii="Arial Narrow" w:hAnsi="Arial Narrow"/>
      <w:b/>
      <w:bCs/>
      <w:iCs/>
      <w:sz w:val="20"/>
      <w:lang w:val="es" w:eastAsia="es-ES"/>
    </w:rPr>
  </w:style>
  <w:style w:type="paragraph" w:customStyle="1" w:styleId="Sangra2detindependiente1">
    <w:name w:val="Sangría 2 de t. independiente1"/>
    <w:basedOn w:val="Normal"/>
    <w:rsid w:val="006F6BFE"/>
    <w:pPr>
      <w:tabs>
        <w:tab w:val="left" w:pos="709"/>
      </w:tabs>
      <w:suppressAutoHyphens w:val="0"/>
      <w:ind w:left="709" w:hanging="709"/>
      <w:jc w:val="both"/>
    </w:pPr>
    <w:rPr>
      <w:rFonts w:ascii="Arial" w:hAnsi="Arial"/>
      <w:szCs w:val="20"/>
      <w:lang w:val="es-CO"/>
    </w:rPr>
  </w:style>
  <w:style w:type="paragraph" w:customStyle="1" w:styleId="Body">
    <w:name w:val="Body"/>
    <w:aliases w:val="Text,3,heading,1,heading7"/>
    <w:basedOn w:val="Normal"/>
    <w:rsid w:val="006F6BFE"/>
    <w:pPr>
      <w:tabs>
        <w:tab w:val="left" w:pos="567"/>
      </w:tabs>
      <w:suppressAutoHyphens w:val="0"/>
      <w:jc w:val="both"/>
    </w:pPr>
    <w:rPr>
      <w:rFonts w:ascii="Tahoma" w:hAnsi="Tahoma"/>
      <w:lang w:val="es-ES_tradnl"/>
    </w:rPr>
  </w:style>
  <w:style w:type="numbering" w:customStyle="1" w:styleId="Estilo1">
    <w:name w:val="Estilo1"/>
    <w:basedOn w:val="Sinlista"/>
    <w:rsid w:val="006F6BFE"/>
    <w:pPr>
      <w:numPr>
        <w:numId w:val="8"/>
      </w:numPr>
    </w:pPr>
  </w:style>
  <w:style w:type="character" w:customStyle="1" w:styleId="SinespaciadoCar">
    <w:name w:val="Sin espaciado Car"/>
    <w:link w:val="Sinespaciado"/>
    <w:uiPriority w:val="1"/>
    <w:rsid w:val="006F6BFE"/>
    <w:rPr>
      <w:rFonts w:ascii="Times New Roman" w:eastAsia="Times New Roman" w:hAnsi="Times New Roman" w:cs="Times New Roman"/>
      <w:position w:val="-1"/>
      <w:sz w:val="24"/>
      <w:szCs w:val="24"/>
      <w:lang w:val="es-CO" w:eastAsia="es-ES"/>
    </w:rPr>
  </w:style>
  <w:style w:type="paragraph" w:customStyle="1" w:styleId="Prrafodelista1">
    <w:name w:val="Párrafo de lista1"/>
    <w:basedOn w:val="Normal"/>
    <w:uiPriority w:val="34"/>
    <w:qFormat/>
    <w:rsid w:val="006F6BFE"/>
    <w:pPr>
      <w:suppressAutoHyphens w:val="0"/>
      <w:overflowPunct w:val="0"/>
      <w:autoSpaceDE w:val="0"/>
      <w:autoSpaceDN w:val="0"/>
      <w:adjustRightInd w:val="0"/>
      <w:ind w:left="720"/>
      <w:contextualSpacing/>
      <w:textAlignment w:val="baseline"/>
    </w:pPr>
    <w:rPr>
      <w:rFonts w:ascii="Book Antiqua" w:hAnsi="Book Antiqua"/>
      <w:szCs w:val="20"/>
      <w:lang w:val="es-ES_tradnl"/>
    </w:rPr>
  </w:style>
  <w:style w:type="paragraph" w:customStyle="1" w:styleId="western">
    <w:name w:val="western"/>
    <w:basedOn w:val="Normal"/>
    <w:rsid w:val="006F6BFE"/>
    <w:pPr>
      <w:suppressAutoHyphens w:val="0"/>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39"/>
    <w:rsid w:val="006F6BFE"/>
    <w:pPr>
      <w:spacing w:after="0" w:line="240" w:lineRule="auto"/>
    </w:pPr>
    <w:rPr>
      <w:rFonts w:ascii="Calibri" w:eastAsia="Times New Roman" w:hAnsi="Calibri" w:cs="Times New Roman"/>
      <w:lang w:val="es-AR"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2">
    <w:name w:val="Table Normal2"/>
    <w:unhideWhenUsed/>
    <w:qFormat/>
    <w:rsid w:val="006F6BFE"/>
    <w:pPr>
      <w:widowControl w:val="0"/>
      <w:autoSpaceDE w:val="0"/>
      <w:autoSpaceDN w:val="0"/>
      <w:spacing w:after="0" w:line="240" w:lineRule="auto"/>
    </w:pPr>
    <w:rPr>
      <w:lang w:val="en-US" w:eastAsia="es-CO"/>
    </w:rPr>
    <w:tblPr>
      <w:tblInd w:w="0" w:type="dxa"/>
      <w:tblCellMar>
        <w:top w:w="0" w:type="dxa"/>
        <w:left w:w="0" w:type="dxa"/>
        <w:bottom w:w="0" w:type="dxa"/>
        <w:right w:w="0" w:type="dxa"/>
      </w:tblCellMar>
    </w:tblPr>
  </w:style>
  <w:style w:type="table" w:customStyle="1" w:styleId="TableNormal3">
    <w:name w:val="Table Normal3"/>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4">
    <w:name w:val="Table Normal4"/>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6F6BFE"/>
    <w:rPr>
      <w:color w:val="605E5C"/>
      <w:shd w:val="clear" w:color="auto" w:fill="E1DFDD"/>
    </w:rPr>
  </w:style>
  <w:style w:type="table" w:customStyle="1" w:styleId="Tablaconcuadrcula1">
    <w:name w:val="Tabla con cuadrícula1"/>
    <w:basedOn w:val="Tablanormal"/>
    <w:next w:val="Tablaconcuadrcula"/>
    <w:uiPriority w:val="59"/>
    <w:rsid w:val="006F6BFE"/>
    <w:pPr>
      <w:widowControl w:val="0"/>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110"/>
    <w:basedOn w:val="TableNormal5"/>
    <w:rsid w:val="006F6BF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
    <w:name w:val="109"/>
    <w:basedOn w:val="TableNormal5"/>
    <w:rsid w:val="006F6BF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numbering" w:customStyle="1" w:styleId="Listaactual1">
    <w:name w:val="Lista actual1"/>
    <w:uiPriority w:val="99"/>
    <w:rsid w:val="006F6BFE"/>
    <w:pPr>
      <w:numPr>
        <w:numId w:val="9"/>
      </w:numPr>
    </w:pPr>
  </w:style>
  <w:style w:type="paragraph" w:customStyle="1" w:styleId="Car1">
    <w:name w:val="Car1"/>
    <w:basedOn w:val="Normal"/>
    <w:rsid w:val="00115C62"/>
    <w:pPr>
      <w:spacing w:after="160" w:line="240" w:lineRule="atLeast"/>
      <w:ind w:leftChars="-1" w:left="-1" w:hangingChars="1" w:hanging="1"/>
      <w:textDirection w:val="btLr"/>
      <w:textAlignment w:val="top"/>
      <w:outlineLvl w:val="0"/>
    </w:pPr>
    <w:rPr>
      <w:rFonts w:ascii="Verdana" w:hAnsi="Verdana"/>
      <w:position w:val="-1"/>
      <w:sz w:val="20"/>
      <w:szCs w:val="20"/>
      <w:lang w:val="en-US" w:eastAsia="en-US"/>
    </w:rPr>
  </w:style>
  <w:style w:type="paragraph" w:customStyle="1" w:styleId="CarCarCarCar1">
    <w:name w:val="Car Car Car Car1"/>
    <w:basedOn w:val="Normal"/>
    <w:rsid w:val="00115C62"/>
    <w:pPr>
      <w:spacing w:after="160" w:line="240" w:lineRule="atLeast"/>
      <w:ind w:leftChars="-1" w:left="-1" w:hangingChars="1" w:hanging="1"/>
      <w:textDirection w:val="btLr"/>
      <w:textAlignment w:val="top"/>
      <w:outlineLvl w:val="0"/>
    </w:pPr>
    <w:rPr>
      <w:rFonts w:ascii="Verdana" w:hAnsi="Verdana"/>
      <w:position w:val="-1"/>
      <w:sz w:val="20"/>
      <w:szCs w:val="20"/>
      <w:lang w:val="en-US" w:eastAsia="en-US"/>
    </w:rPr>
  </w:style>
  <w:style w:type="table" w:customStyle="1" w:styleId="25">
    <w:name w:val="25"/>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24">
    <w:name w:val="24"/>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23">
    <w:name w:val="23"/>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70" w:type="dxa"/>
        <w:right w:w="70" w:type="dxa"/>
      </w:tblCellMar>
    </w:tblPr>
  </w:style>
  <w:style w:type="table" w:customStyle="1" w:styleId="22">
    <w:name w:val="22"/>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21">
    <w:name w:val="21"/>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20">
    <w:name w:val="20"/>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70" w:type="dxa"/>
        <w:right w:w="70" w:type="dxa"/>
      </w:tblCellMar>
    </w:tblPr>
  </w:style>
  <w:style w:type="table" w:customStyle="1" w:styleId="19">
    <w:name w:val="19"/>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18">
    <w:name w:val="18"/>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17">
    <w:name w:val="17"/>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16">
    <w:name w:val="16"/>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14">
    <w:name w:val="14"/>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13">
    <w:name w:val="13"/>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12">
    <w:name w:val="12"/>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11">
    <w:name w:val="11"/>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10">
    <w:name w:val="10"/>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9">
    <w:name w:val="9"/>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8">
    <w:name w:val="8"/>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7">
    <w:name w:val="7"/>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5">
    <w:name w:val="5"/>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4">
    <w:name w:val="4"/>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2">
    <w:name w:val="2"/>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70" w:type="dxa"/>
        <w:right w:w="70" w:type="dxa"/>
      </w:tblCellMar>
    </w:tblPr>
  </w:style>
  <w:style w:type="table" w:customStyle="1" w:styleId="6">
    <w:name w:val="6"/>
    <w:basedOn w:val="Tablanormal"/>
    <w:rsid w:val="00115C62"/>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left w:w="70" w:type="dxa"/>
        <w:right w:w="70" w:type="dxa"/>
      </w:tblCellMar>
    </w:tblPr>
  </w:style>
  <w:style w:type="character" w:customStyle="1" w:styleId="cf01">
    <w:name w:val="cf01"/>
    <w:basedOn w:val="Fuentedeprrafopredeter"/>
    <w:rsid w:val="00115C62"/>
    <w:rPr>
      <w:rFonts w:ascii="Segoe UI" w:hAnsi="Segoe UI" w:cs="Segoe UI" w:hint="default"/>
      <w:sz w:val="18"/>
      <w:szCs w:val="18"/>
    </w:rPr>
  </w:style>
  <w:style w:type="paragraph" w:customStyle="1" w:styleId="font6">
    <w:name w:val="font6"/>
    <w:basedOn w:val="Normal"/>
    <w:rsid w:val="00115C62"/>
    <w:pPr>
      <w:suppressAutoHyphens w:val="0"/>
      <w:spacing w:before="100" w:beforeAutospacing="1" w:after="100" w:afterAutospacing="1"/>
    </w:pPr>
    <w:rPr>
      <w:rFonts w:ascii="Verdana" w:hAnsi="Verdana"/>
      <w:color w:val="000000"/>
      <w:sz w:val="20"/>
      <w:szCs w:val="20"/>
      <w:lang w:val="es-CO" w:eastAsia="es-CO"/>
    </w:rPr>
  </w:style>
  <w:style w:type="paragraph" w:customStyle="1" w:styleId="font7">
    <w:name w:val="font7"/>
    <w:basedOn w:val="Normal"/>
    <w:rsid w:val="00115C62"/>
    <w:pPr>
      <w:suppressAutoHyphens w:val="0"/>
      <w:spacing w:before="100" w:beforeAutospacing="1" w:after="100" w:afterAutospacing="1"/>
    </w:pPr>
    <w:rPr>
      <w:rFonts w:ascii="Calibri" w:hAnsi="Calibri" w:cs="Calibri"/>
      <w:b/>
      <w:bCs/>
      <w:color w:val="000000"/>
      <w:sz w:val="16"/>
      <w:szCs w:val="16"/>
      <w:lang w:val="es-CO" w:eastAsia="es-CO"/>
    </w:rPr>
  </w:style>
  <w:style w:type="paragraph" w:customStyle="1" w:styleId="font8">
    <w:name w:val="font8"/>
    <w:basedOn w:val="Normal"/>
    <w:rsid w:val="00115C62"/>
    <w:pPr>
      <w:suppressAutoHyphens w:val="0"/>
      <w:spacing w:before="100" w:beforeAutospacing="1" w:after="100" w:afterAutospacing="1"/>
    </w:pPr>
    <w:rPr>
      <w:rFonts w:ascii="Calibri" w:hAnsi="Calibri" w:cs="Calibri"/>
      <w:color w:val="000000"/>
      <w:sz w:val="16"/>
      <w:szCs w:val="16"/>
      <w:lang w:val="es-CO" w:eastAsia="es-CO"/>
    </w:rPr>
  </w:style>
  <w:style w:type="paragraph" w:customStyle="1" w:styleId="msoaccenttext2">
    <w:name w:val="msoaccenttext2"/>
    <w:rsid w:val="002D2F32"/>
    <w:pPr>
      <w:spacing w:after="0" w:line="264" w:lineRule="auto"/>
    </w:pPr>
    <w:rPr>
      <w:rFonts w:ascii="Garamond" w:eastAsia="Times New Roman" w:hAnsi="Garamond" w:cs="Times New Roman"/>
      <w:color w:val="7A7A00"/>
      <w:kern w:val="28"/>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1544</Words>
  <Characters>8497</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Nelson Cadena</cp:lastModifiedBy>
  <cp:revision>34</cp:revision>
  <dcterms:created xsi:type="dcterms:W3CDTF">2024-05-14T14:07:00Z</dcterms:created>
  <dcterms:modified xsi:type="dcterms:W3CDTF">2025-11-21T20:15:00Z</dcterms:modified>
</cp:coreProperties>
</file>