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8FE4DC" w14:textId="77777777" w:rsidR="00554D85" w:rsidRDefault="00554D85">
      <w:pPr>
        <w:pStyle w:val="Ttulo"/>
        <w:rPr>
          <w:b w:val="0"/>
          <w:sz w:val="22"/>
          <w:szCs w:val="22"/>
        </w:rPr>
      </w:pPr>
    </w:p>
    <w:p w14:paraId="788FE4DD" w14:textId="77777777" w:rsidR="00554D85" w:rsidRDefault="00554D85"/>
    <w:p w14:paraId="788FE4DE" w14:textId="77777777" w:rsidR="00554D85" w:rsidRDefault="00554D85">
      <w:pPr>
        <w:pStyle w:val="Ttulo"/>
        <w:rPr>
          <w:b w:val="0"/>
          <w:sz w:val="22"/>
          <w:szCs w:val="22"/>
        </w:rPr>
      </w:pPr>
    </w:p>
    <w:p w14:paraId="788FE4DF" w14:textId="77777777" w:rsidR="00554D85" w:rsidRDefault="00EC2F4F">
      <w:pPr>
        <w:jc w:val="center"/>
        <w:rPr>
          <w:b/>
          <w:sz w:val="36"/>
          <w:szCs w:val="36"/>
        </w:rPr>
      </w:pPr>
      <w:r>
        <w:rPr>
          <w:b/>
          <w:sz w:val="36"/>
          <w:szCs w:val="36"/>
        </w:rPr>
        <w:t>Convenio de Ciencia y Tecnología 626 de 2020</w:t>
      </w:r>
    </w:p>
    <w:p w14:paraId="788FE4E0" w14:textId="77777777" w:rsidR="00554D85" w:rsidRDefault="00554D85">
      <w:pPr>
        <w:jc w:val="center"/>
        <w:rPr>
          <w:b/>
          <w:sz w:val="36"/>
          <w:szCs w:val="36"/>
        </w:rPr>
      </w:pPr>
    </w:p>
    <w:p w14:paraId="788FE4E1" w14:textId="77777777" w:rsidR="00554D85" w:rsidRDefault="00554D85">
      <w:pPr>
        <w:jc w:val="center"/>
        <w:rPr>
          <w:b/>
          <w:sz w:val="36"/>
          <w:szCs w:val="36"/>
        </w:rPr>
      </w:pPr>
    </w:p>
    <w:p w14:paraId="788FE4E2" w14:textId="77777777" w:rsidR="00554D85" w:rsidRDefault="00554D85">
      <w:pPr>
        <w:jc w:val="center"/>
        <w:rPr>
          <w:b/>
          <w:sz w:val="36"/>
          <w:szCs w:val="36"/>
        </w:rPr>
      </w:pPr>
    </w:p>
    <w:p w14:paraId="788FE4E3" w14:textId="77777777" w:rsidR="00554D85" w:rsidRDefault="00554D85">
      <w:pPr>
        <w:jc w:val="center"/>
        <w:rPr>
          <w:b/>
          <w:sz w:val="36"/>
          <w:szCs w:val="36"/>
        </w:rPr>
      </w:pPr>
    </w:p>
    <w:p w14:paraId="788FE4E4" w14:textId="77777777" w:rsidR="00554D85" w:rsidRDefault="00554D85">
      <w:pPr>
        <w:jc w:val="center"/>
        <w:rPr>
          <w:b/>
          <w:sz w:val="36"/>
          <w:szCs w:val="36"/>
        </w:rPr>
      </w:pPr>
    </w:p>
    <w:p w14:paraId="788FE4E5" w14:textId="77777777" w:rsidR="00554D85" w:rsidRDefault="00EC2F4F">
      <w:pPr>
        <w:jc w:val="center"/>
        <w:rPr>
          <w:b/>
          <w:sz w:val="28"/>
          <w:szCs w:val="28"/>
        </w:rPr>
      </w:pPr>
      <w:r>
        <w:rPr>
          <w:b/>
          <w:sz w:val="28"/>
          <w:szCs w:val="28"/>
        </w:rPr>
        <w:t xml:space="preserve">Entregable I (R1-E3): Plan Operativo del proyecto </w:t>
      </w:r>
    </w:p>
    <w:p w14:paraId="788FE4E6" w14:textId="77777777" w:rsidR="00554D85" w:rsidRDefault="00554D85">
      <w:pPr>
        <w:jc w:val="center"/>
        <w:rPr>
          <w:b/>
          <w:sz w:val="28"/>
          <w:szCs w:val="28"/>
        </w:rPr>
      </w:pPr>
    </w:p>
    <w:p w14:paraId="788FE4E7" w14:textId="77777777" w:rsidR="00554D85" w:rsidRDefault="00EC2F4F">
      <w:pPr>
        <w:spacing w:after="0"/>
      </w:pPr>
      <w:r>
        <w:t>El presente documento detalla el plan de trabajo propuesto por Connect Bogotá Región a la Secretaría Distrital de Desarrollo Económico para la ejecución del convenio de Ciencia y Tecnología 626 para el fortalecimiento de la plataforma BogoTech Abierta, a través de la definición de un modelo de sostenibilidad financiera que garantice su operatividad y de esta forma ofrecer servicios que contribuyan a suplir los retos de los sectores económicos de la ciudad.</w:t>
      </w:r>
    </w:p>
    <w:p w14:paraId="788FE4E8" w14:textId="77777777" w:rsidR="00554D85" w:rsidRDefault="00554D85">
      <w:pPr>
        <w:spacing w:after="0"/>
        <w:jc w:val="center"/>
        <w:rPr>
          <w:color w:val="FF0000"/>
        </w:rPr>
      </w:pPr>
    </w:p>
    <w:p w14:paraId="788FE4E9" w14:textId="77777777" w:rsidR="00554D85" w:rsidRDefault="00554D85">
      <w:pPr>
        <w:spacing w:after="0"/>
        <w:jc w:val="center"/>
        <w:rPr>
          <w:color w:val="FF0000"/>
        </w:rPr>
      </w:pPr>
    </w:p>
    <w:p w14:paraId="788FE4EA" w14:textId="77777777" w:rsidR="00554D85" w:rsidRDefault="00554D85">
      <w:pPr>
        <w:spacing w:after="0"/>
        <w:jc w:val="center"/>
        <w:rPr>
          <w:color w:val="FF0000"/>
        </w:rPr>
      </w:pPr>
    </w:p>
    <w:p w14:paraId="788FE4EB" w14:textId="77777777" w:rsidR="00554D85" w:rsidRDefault="00554D85">
      <w:pPr>
        <w:spacing w:after="0"/>
        <w:jc w:val="center"/>
        <w:rPr>
          <w:color w:val="FF0000"/>
        </w:rPr>
      </w:pPr>
    </w:p>
    <w:p w14:paraId="788FE4EC" w14:textId="77777777" w:rsidR="00554D85" w:rsidRDefault="00554D85">
      <w:pPr>
        <w:spacing w:after="0"/>
        <w:jc w:val="center"/>
        <w:rPr>
          <w:color w:val="FF0000"/>
        </w:rPr>
      </w:pPr>
    </w:p>
    <w:p w14:paraId="788FE4ED" w14:textId="77777777" w:rsidR="00554D85" w:rsidRDefault="00554D85">
      <w:pPr>
        <w:spacing w:after="0"/>
        <w:jc w:val="center"/>
        <w:rPr>
          <w:color w:val="FF0000"/>
        </w:rPr>
      </w:pPr>
    </w:p>
    <w:p w14:paraId="788FE4EE" w14:textId="77777777" w:rsidR="00554D85" w:rsidRDefault="00554D85">
      <w:pPr>
        <w:spacing w:after="0"/>
        <w:jc w:val="center"/>
        <w:rPr>
          <w:color w:val="FF0000"/>
        </w:rPr>
      </w:pPr>
    </w:p>
    <w:p w14:paraId="788FE4EF" w14:textId="77777777" w:rsidR="00554D85" w:rsidRDefault="00554D85">
      <w:pPr>
        <w:spacing w:after="0"/>
        <w:jc w:val="center"/>
        <w:rPr>
          <w:color w:val="FF0000"/>
        </w:rPr>
      </w:pPr>
    </w:p>
    <w:p w14:paraId="788FE4F0" w14:textId="77777777" w:rsidR="00554D85" w:rsidRDefault="00554D85">
      <w:pPr>
        <w:spacing w:after="0"/>
        <w:jc w:val="center"/>
        <w:rPr>
          <w:color w:val="FF0000"/>
        </w:rPr>
      </w:pPr>
    </w:p>
    <w:p w14:paraId="788FE4F1" w14:textId="77777777" w:rsidR="00554D85" w:rsidRDefault="00554D85">
      <w:pPr>
        <w:spacing w:after="0"/>
        <w:jc w:val="center"/>
        <w:rPr>
          <w:color w:val="FF0000"/>
        </w:rPr>
      </w:pPr>
    </w:p>
    <w:p w14:paraId="788FE4F2" w14:textId="77777777" w:rsidR="00554D85" w:rsidRDefault="00554D85">
      <w:pPr>
        <w:spacing w:after="0"/>
        <w:jc w:val="center"/>
        <w:rPr>
          <w:color w:val="FF0000"/>
        </w:rPr>
      </w:pPr>
    </w:p>
    <w:p w14:paraId="788FE4F3" w14:textId="77777777" w:rsidR="00554D85" w:rsidRDefault="00554D85">
      <w:pPr>
        <w:spacing w:after="0"/>
        <w:jc w:val="center"/>
        <w:rPr>
          <w:color w:val="FF0000"/>
        </w:rPr>
      </w:pPr>
    </w:p>
    <w:p w14:paraId="788FE4F4" w14:textId="77777777" w:rsidR="00554D85" w:rsidRDefault="00554D85">
      <w:pPr>
        <w:spacing w:after="0"/>
        <w:jc w:val="center"/>
        <w:rPr>
          <w:color w:val="FF0000"/>
        </w:rPr>
      </w:pPr>
    </w:p>
    <w:p w14:paraId="788FE4F5" w14:textId="77777777" w:rsidR="00554D85" w:rsidRDefault="00554D85">
      <w:pPr>
        <w:spacing w:after="0"/>
        <w:jc w:val="center"/>
        <w:rPr>
          <w:color w:val="FF0000"/>
        </w:rPr>
      </w:pPr>
    </w:p>
    <w:p w14:paraId="788FE4F6" w14:textId="77777777" w:rsidR="00554D85" w:rsidRDefault="00554D85">
      <w:pPr>
        <w:spacing w:after="0"/>
        <w:jc w:val="center"/>
        <w:rPr>
          <w:color w:val="FF0000"/>
        </w:rPr>
      </w:pPr>
    </w:p>
    <w:p w14:paraId="788FE4F7" w14:textId="77777777" w:rsidR="00554D85" w:rsidRDefault="00554D85">
      <w:pPr>
        <w:spacing w:after="0"/>
        <w:jc w:val="center"/>
        <w:rPr>
          <w:color w:val="FF0000"/>
        </w:rPr>
      </w:pPr>
    </w:p>
    <w:p w14:paraId="788FE4F8" w14:textId="77777777" w:rsidR="00554D85" w:rsidRDefault="00554D85">
      <w:pPr>
        <w:spacing w:after="0"/>
        <w:jc w:val="center"/>
        <w:rPr>
          <w:color w:val="FF0000"/>
        </w:rPr>
      </w:pPr>
    </w:p>
    <w:p w14:paraId="788FE4F9" w14:textId="77777777" w:rsidR="00554D85" w:rsidRDefault="00554D85">
      <w:pPr>
        <w:spacing w:after="0"/>
        <w:jc w:val="center"/>
        <w:rPr>
          <w:color w:val="FF0000"/>
        </w:rPr>
      </w:pPr>
    </w:p>
    <w:p w14:paraId="788FE4FA" w14:textId="77777777" w:rsidR="00554D85" w:rsidRDefault="00554D85">
      <w:pPr>
        <w:spacing w:after="0"/>
        <w:jc w:val="center"/>
        <w:rPr>
          <w:color w:val="FF0000"/>
        </w:rPr>
      </w:pPr>
    </w:p>
    <w:p w14:paraId="788FE4FB" w14:textId="77777777" w:rsidR="00554D85" w:rsidRDefault="00554D85">
      <w:pPr>
        <w:spacing w:after="0"/>
        <w:jc w:val="center"/>
        <w:rPr>
          <w:color w:val="FF0000"/>
        </w:rPr>
      </w:pPr>
    </w:p>
    <w:p w14:paraId="788FE4FC" w14:textId="77777777" w:rsidR="00554D85" w:rsidRDefault="00EC2F4F">
      <w:pPr>
        <w:jc w:val="center"/>
      </w:pPr>
      <w:r>
        <w:t>Realizado por: Connect Bogotá Región</w:t>
      </w:r>
    </w:p>
    <w:p w14:paraId="788FE4FD" w14:textId="11382715" w:rsidR="00554D85" w:rsidRDefault="00665BC7">
      <w:pPr>
        <w:jc w:val="center"/>
      </w:pPr>
      <w:r>
        <w:t>31</w:t>
      </w:r>
      <w:r w:rsidR="00EC2F4F">
        <w:t>/07/2020</w:t>
      </w:r>
    </w:p>
    <w:p w14:paraId="788FE4FE" w14:textId="77777777" w:rsidR="00554D85" w:rsidRDefault="00EC2F4F">
      <w:pPr>
        <w:jc w:val="center"/>
      </w:pPr>
      <w:r>
        <w:t>Bogotá D.C</w:t>
      </w:r>
    </w:p>
    <w:p w14:paraId="788FE4FF" w14:textId="77777777" w:rsidR="00554D85" w:rsidRDefault="00EC2F4F">
      <w:pPr>
        <w:keepNext/>
        <w:keepLines/>
        <w:pBdr>
          <w:top w:val="nil"/>
          <w:left w:val="nil"/>
          <w:bottom w:val="nil"/>
          <w:right w:val="nil"/>
          <w:between w:val="nil"/>
        </w:pBdr>
        <w:spacing w:before="240" w:after="0" w:line="259" w:lineRule="auto"/>
        <w:jc w:val="left"/>
        <w:rPr>
          <w:color w:val="A5A5A5"/>
          <w:sz w:val="32"/>
          <w:szCs w:val="32"/>
        </w:rPr>
      </w:pPr>
      <w:r>
        <w:rPr>
          <w:color w:val="A5A5A5"/>
          <w:sz w:val="32"/>
          <w:szCs w:val="32"/>
        </w:rPr>
        <w:lastRenderedPageBreak/>
        <w:t>Contenido</w:t>
      </w:r>
    </w:p>
    <w:sdt>
      <w:sdtPr>
        <w:id w:val="-306012236"/>
        <w:docPartObj>
          <w:docPartGallery w:val="Table of Contents"/>
          <w:docPartUnique/>
        </w:docPartObj>
      </w:sdtPr>
      <w:sdtEndPr/>
      <w:sdtContent>
        <w:p w14:paraId="1819FC2E" w14:textId="3290F0DF" w:rsidR="001C204D" w:rsidRDefault="00EC2F4F" w:rsidP="001C204D">
          <w:pPr>
            <w:pStyle w:val="TDC1"/>
            <w:rPr>
              <w:rFonts w:asciiTheme="minorHAnsi" w:eastAsiaTheme="minorEastAsia" w:hAnsiTheme="minorHAnsi" w:cstheme="minorBidi"/>
              <w:noProof/>
              <w:lang w:val="es-CO" w:eastAsia="es-CO"/>
            </w:rPr>
          </w:pPr>
          <w:r>
            <w:fldChar w:fldCharType="begin"/>
          </w:r>
          <w:r>
            <w:instrText xml:space="preserve"> TOC \h \u \z </w:instrText>
          </w:r>
          <w:r>
            <w:fldChar w:fldCharType="separate"/>
          </w:r>
          <w:hyperlink w:anchor="_Toc47279105" w:history="1">
            <w:r w:rsidR="001C204D" w:rsidRPr="00CB2407">
              <w:rPr>
                <w:rStyle w:val="Hipervnculo"/>
                <w:noProof/>
              </w:rPr>
              <w:t>1.</w:t>
            </w:r>
            <w:r w:rsidR="001C204D">
              <w:rPr>
                <w:rFonts w:asciiTheme="minorHAnsi" w:eastAsiaTheme="minorEastAsia" w:hAnsiTheme="minorHAnsi" w:cstheme="minorBidi"/>
                <w:noProof/>
                <w:lang w:val="es-CO" w:eastAsia="es-CO"/>
              </w:rPr>
              <w:tab/>
            </w:r>
            <w:r w:rsidR="001C204D" w:rsidRPr="00CB2407">
              <w:rPr>
                <w:rStyle w:val="Hipervnculo"/>
                <w:noProof/>
              </w:rPr>
              <w:t>INTRODUCCIÓN</w:t>
            </w:r>
            <w:r w:rsidR="001C204D">
              <w:rPr>
                <w:noProof/>
                <w:webHidden/>
              </w:rPr>
              <w:tab/>
            </w:r>
            <w:r w:rsidR="001C204D">
              <w:rPr>
                <w:noProof/>
                <w:webHidden/>
              </w:rPr>
              <w:fldChar w:fldCharType="begin"/>
            </w:r>
            <w:r w:rsidR="001C204D">
              <w:rPr>
                <w:noProof/>
                <w:webHidden/>
              </w:rPr>
              <w:instrText xml:space="preserve"> PAGEREF _Toc47279105 \h </w:instrText>
            </w:r>
            <w:r w:rsidR="001C204D">
              <w:rPr>
                <w:noProof/>
                <w:webHidden/>
              </w:rPr>
            </w:r>
            <w:r w:rsidR="001C204D">
              <w:rPr>
                <w:noProof/>
                <w:webHidden/>
              </w:rPr>
              <w:fldChar w:fldCharType="separate"/>
            </w:r>
            <w:r w:rsidR="005B42AE">
              <w:rPr>
                <w:noProof/>
                <w:webHidden/>
              </w:rPr>
              <w:t>3</w:t>
            </w:r>
            <w:r w:rsidR="001C204D">
              <w:rPr>
                <w:noProof/>
                <w:webHidden/>
              </w:rPr>
              <w:fldChar w:fldCharType="end"/>
            </w:r>
          </w:hyperlink>
        </w:p>
        <w:p w14:paraId="37EC2EAD" w14:textId="37BB25F2" w:rsidR="001C204D" w:rsidRDefault="001C204D" w:rsidP="001C204D">
          <w:pPr>
            <w:pStyle w:val="TDC1"/>
            <w:rPr>
              <w:rFonts w:asciiTheme="minorHAnsi" w:eastAsiaTheme="minorEastAsia" w:hAnsiTheme="minorHAnsi" w:cstheme="minorBidi"/>
              <w:noProof/>
              <w:lang w:val="es-CO" w:eastAsia="es-CO"/>
            </w:rPr>
          </w:pPr>
          <w:hyperlink w:anchor="_Toc47279106" w:history="1">
            <w:r w:rsidRPr="00CB2407">
              <w:rPr>
                <w:rStyle w:val="Hipervnculo"/>
                <w:noProof/>
              </w:rPr>
              <w:t>2.</w:t>
            </w:r>
            <w:r>
              <w:rPr>
                <w:rFonts w:asciiTheme="minorHAnsi" w:eastAsiaTheme="minorEastAsia" w:hAnsiTheme="minorHAnsi" w:cstheme="minorBidi"/>
                <w:noProof/>
                <w:lang w:val="es-CO" w:eastAsia="es-CO"/>
              </w:rPr>
              <w:tab/>
            </w:r>
            <w:r w:rsidRPr="00CB2407">
              <w:rPr>
                <w:rStyle w:val="Hipervnculo"/>
                <w:noProof/>
              </w:rPr>
              <w:t>FICHA RESUMEN DEL PROYECTO</w:t>
            </w:r>
            <w:r>
              <w:rPr>
                <w:noProof/>
                <w:webHidden/>
              </w:rPr>
              <w:tab/>
            </w:r>
            <w:r>
              <w:rPr>
                <w:noProof/>
                <w:webHidden/>
              </w:rPr>
              <w:fldChar w:fldCharType="begin"/>
            </w:r>
            <w:r>
              <w:rPr>
                <w:noProof/>
                <w:webHidden/>
              </w:rPr>
              <w:instrText xml:space="preserve"> PAGEREF _Toc47279106 \h </w:instrText>
            </w:r>
            <w:r>
              <w:rPr>
                <w:noProof/>
                <w:webHidden/>
              </w:rPr>
            </w:r>
            <w:r>
              <w:rPr>
                <w:noProof/>
                <w:webHidden/>
              </w:rPr>
              <w:fldChar w:fldCharType="separate"/>
            </w:r>
            <w:r w:rsidR="005B42AE">
              <w:rPr>
                <w:noProof/>
                <w:webHidden/>
              </w:rPr>
              <w:t>3</w:t>
            </w:r>
            <w:r>
              <w:rPr>
                <w:noProof/>
                <w:webHidden/>
              </w:rPr>
              <w:fldChar w:fldCharType="end"/>
            </w:r>
          </w:hyperlink>
        </w:p>
        <w:p w14:paraId="7AC78500" w14:textId="4E844CC8" w:rsidR="001C204D" w:rsidRDefault="001C204D" w:rsidP="001C204D">
          <w:pPr>
            <w:pStyle w:val="TDC1"/>
            <w:rPr>
              <w:rFonts w:asciiTheme="minorHAnsi" w:eastAsiaTheme="minorEastAsia" w:hAnsiTheme="minorHAnsi" w:cstheme="minorBidi"/>
              <w:noProof/>
              <w:lang w:val="es-CO" w:eastAsia="es-CO"/>
            </w:rPr>
          </w:pPr>
          <w:hyperlink w:anchor="_Toc47279107" w:history="1">
            <w:r w:rsidRPr="00CB2407">
              <w:rPr>
                <w:rStyle w:val="Hipervnculo"/>
                <w:noProof/>
              </w:rPr>
              <w:t>3.</w:t>
            </w:r>
            <w:r>
              <w:rPr>
                <w:rFonts w:asciiTheme="minorHAnsi" w:eastAsiaTheme="minorEastAsia" w:hAnsiTheme="minorHAnsi" w:cstheme="minorBidi"/>
                <w:noProof/>
                <w:lang w:val="es-CO" w:eastAsia="es-CO"/>
              </w:rPr>
              <w:tab/>
            </w:r>
            <w:r w:rsidRPr="00CB2407">
              <w:rPr>
                <w:rStyle w:val="Hipervnculo"/>
                <w:noProof/>
              </w:rPr>
              <w:t>ENUNCIADO DE ALCANCE Y COMPONENTES</w:t>
            </w:r>
            <w:r>
              <w:rPr>
                <w:noProof/>
                <w:webHidden/>
              </w:rPr>
              <w:tab/>
            </w:r>
            <w:r>
              <w:rPr>
                <w:noProof/>
                <w:webHidden/>
              </w:rPr>
              <w:fldChar w:fldCharType="begin"/>
            </w:r>
            <w:r>
              <w:rPr>
                <w:noProof/>
                <w:webHidden/>
              </w:rPr>
              <w:instrText xml:space="preserve"> PAGEREF _Toc47279107 \h </w:instrText>
            </w:r>
            <w:r>
              <w:rPr>
                <w:noProof/>
                <w:webHidden/>
              </w:rPr>
            </w:r>
            <w:r>
              <w:rPr>
                <w:noProof/>
                <w:webHidden/>
              </w:rPr>
              <w:fldChar w:fldCharType="separate"/>
            </w:r>
            <w:r w:rsidR="005B42AE">
              <w:rPr>
                <w:noProof/>
                <w:webHidden/>
              </w:rPr>
              <w:t>5</w:t>
            </w:r>
            <w:r>
              <w:rPr>
                <w:noProof/>
                <w:webHidden/>
              </w:rPr>
              <w:fldChar w:fldCharType="end"/>
            </w:r>
          </w:hyperlink>
        </w:p>
        <w:p w14:paraId="53464F41" w14:textId="59B37CDF" w:rsidR="001C204D" w:rsidRDefault="001C204D">
          <w:pPr>
            <w:pStyle w:val="TDC2"/>
            <w:rPr>
              <w:rFonts w:asciiTheme="minorHAnsi" w:eastAsiaTheme="minorEastAsia" w:hAnsiTheme="minorHAnsi" w:cstheme="minorBidi"/>
              <w:noProof/>
              <w:lang w:val="es-CO" w:eastAsia="es-CO"/>
            </w:rPr>
          </w:pPr>
          <w:hyperlink w:anchor="_Toc47279108" w:history="1">
            <w:r w:rsidRPr="00CB2407">
              <w:rPr>
                <w:rStyle w:val="Hipervnculo"/>
                <w:noProof/>
              </w:rPr>
              <w:t>3.1</w:t>
            </w:r>
            <w:r>
              <w:rPr>
                <w:rFonts w:asciiTheme="minorHAnsi" w:eastAsiaTheme="minorEastAsia" w:hAnsiTheme="minorHAnsi" w:cstheme="minorBidi"/>
                <w:noProof/>
                <w:lang w:val="es-CO" w:eastAsia="es-CO"/>
              </w:rPr>
              <w:tab/>
            </w:r>
            <w:r w:rsidRPr="00CB2407">
              <w:rPr>
                <w:rStyle w:val="Hipervnculo"/>
                <w:noProof/>
              </w:rPr>
              <w:t>FASE 1</w:t>
            </w:r>
            <w:r>
              <w:rPr>
                <w:noProof/>
                <w:webHidden/>
              </w:rPr>
              <w:tab/>
            </w:r>
            <w:r>
              <w:rPr>
                <w:noProof/>
                <w:webHidden/>
              </w:rPr>
              <w:fldChar w:fldCharType="begin"/>
            </w:r>
            <w:r>
              <w:rPr>
                <w:noProof/>
                <w:webHidden/>
              </w:rPr>
              <w:instrText xml:space="preserve"> PAGEREF _Toc47279108 \h </w:instrText>
            </w:r>
            <w:r>
              <w:rPr>
                <w:noProof/>
                <w:webHidden/>
              </w:rPr>
            </w:r>
            <w:r>
              <w:rPr>
                <w:noProof/>
                <w:webHidden/>
              </w:rPr>
              <w:fldChar w:fldCharType="separate"/>
            </w:r>
            <w:r w:rsidR="005B42AE">
              <w:rPr>
                <w:noProof/>
                <w:webHidden/>
              </w:rPr>
              <w:t>5</w:t>
            </w:r>
            <w:r>
              <w:rPr>
                <w:noProof/>
                <w:webHidden/>
              </w:rPr>
              <w:fldChar w:fldCharType="end"/>
            </w:r>
          </w:hyperlink>
        </w:p>
        <w:p w14:paraId="4B5B4D00" w14:textId="4C9DF79A" w:rsidR="001C204D" w:rsidRDefault="001C204D" w:rsidP="001C204D">
          <w:pPr>
            <w:pStyle w:val="TDC3"/>
            <w:rPr>
              <w:rFonts w:asciiTheme="minorHAnsi" w:eastAsiaTheme="minorEastAsia" w:hAnsiTheme="minorHAnsi" w:cstheme="minorBidi"/>
              <w:noProof/>
              <w:lang w:val="es-CO" w:eastAsia="es-CO"/>
            </w:rPr>
          </w:pPr>
          <w:hyperlink w:anchor="_Toc47279109" w:history="1">
            <w:r w:rsidRPr="00CB2407">
              <w:rPr>
                <w:rStyle w:val="Hipervnculo"/>
                <w:noProof/>
              </w:rPr>
              <w:t>3.1.1</w:t>
            </w:r>
            <w:r>
              <w:rPr>
                <w:rFonts w:asciiTheme="minorHAnsi" w:eastAsiaTheme="minorEastAsia" w:hAnsiTheme="minorHAnsi" w:cstheme="minorBidi"/>
                <w:noProof/>
                <w:lang w:val="es-CO" w:eastAsia="es-CO"/>
              </w:rPr>
              <w:tab/>
            </w:r>
            <w:r w:rsidRPr="00CB2407">
              <w:rPr>
                <w:rStyle w:val="Hipervnculo"/>
                <w:noProof/>
              </w:rPr>
              <w:t>Alcance</w:t>
            </w:r>
            <w:r>
              <w:rPr>
                <w:noProof/>
                <w:webHidden/>
              </w:rPr>
              <w:tab/>
            </w:r>
            <w:r>
              <w:rPr>
                <w:noProof/>
                <w:webHidden/>
              </w:rPr>
              <w:fldChar w:fldCharType="begin"/>
            </w:r>
            <w:r>
              <w:rPr>
                <w:noProof/>
                <w:webHidden/>
              </w:rPr>
              <w:instrText xml:space="preserve"> PAGEREF _Toc47279109 \h </w:instrText>
            </w:r>
            <w:r>
              <w:rPr>
                <w:noProof/>
                <w:webHidden/>
              </w:rPr>
            </w:r>
            <w:r>
              <w:rPr>
                <w:noProof/>
                <w:webHidden/>
              </w:rPr>
              <w:fldChar w:fldCharType="separate"/>
            </w:r>
            <w:r w:rsidR="005B42AE">
              <w:rPr>
                <w:noProof/>
                <w:webHidden/>
              </w:rPr>
              <w:t>5</w:t>
            </w:r>
            <w:r>
              <w:rPr>
                <w:noProof/>
                <w:webHidden/>
              </w:rPr>
              <w:fldChar w:fldCharType="end"/>
            </w:r>
          </w:hyperlink>
        </w:p>
        <w:p w14:paraId="08A5D16B" w14:textId="5C3B1F07" w:rsidR="001C204D" w:rsidRDefault="001C204D" w:rsidP="001C204D">
          <w:pPr>
            <w:pStyle w:val="TDC3"/>
            <w:rPr>
              <w:rFonts w:asciiTheme="minorHAnsi" w:eastAsiaTheme="minorEastAsia" w:hAnsiTheme="minorHAnsi" w:cstheme="minorBidi"/>
              <w:noProof/>
              <w:lang w:val="es-CO" w:eastAsia="es-CO"/>
            </w:rPr>
          </w:pPr>
          <w:hyperlink w:anchor="_Toc47279110" w:history="1">
            <w:r w:rsidRPr="00CB2407">
              <w:rPr>
                <w:rStyle w:val="Hipervnculo"/>
                <w:noProof/>
              </w:rPr>
              <w:t>3.1.2</w:t>
            </w:r>
            <w:r>
              <w:rPr>
                <w:rFonts w:asciiTheme="minorHAnsi" w:eastAsiaTheme="minorEastAsia" w:hAnsiTheme="minorHAnsi" w:cstheme="minorBidi"/>
                <w:noProof/>
                <w:lang w:val="es-CO" w:eastAsia="es-CO"/>
              </w:rPr>
              <w:tab/>
            </w:r>
            <w:r w:rsidRPr="00CB2407">
              <w:rPr>
                <w:rStyle w:val="Hipervnculo"/>
                <w:noProof/>
              </w:rPr>
              <w:t>Actividades</w:t>
            </w:r>
            <w:r>
              <w:rPr>
                <w:noProof/>
                <w:webHidden/>
              </w:rPr>
              <w:tab/>
            </w:r>
            <w:r>
              <w:rPr>
                <w:noProof/>
                <w:webHidden/>
              </w:rPr>
              <w:fldChar w:fldCharType="begin"/>
            </w:r>
            <w:r>
              <w:rPr>
                <w:noProof/>
                <w:webHidden/>
              </w:rPr>
              <w:instrText xml:space="preserve"> PAGEREF _Toc47279110 \h </w:instrText>
            </w:r>
            <w:r>
              <w:rPr>
                <w:noProof/>
                <w:webHidden/>
              </w:rPr>
            </w:r>
            <w:r>
              <w:rPr>
                <w:noProof/>
                <w:webHidden/>
              </w:rPr>
              <w:fldChar w:fldCharType="separate"/>
            </w:r>
            <w:r w:rsidR="005B42AE">
              <w:rPr>
                <w:noProof/>
                <w:webHidden/>
              </w:rPr>
              <w:t>5</w:t>
            </w:r>
            <w:r>
              <w:rPr>
                <w:noProof/>
                <w:webHidden/>
              </w:rPr>
              <w:fldChar w:fldCharType="end"/>
            </w:r>
          </w:hyperlink>
        </w:p>
        <w:p w14:paraId="5C5FB63C" w14:textId="320D3597" w:rsidR="001C204D" w:rsidRDefault="001C204D" w:rsidP="001C204D">
          <w:pPr>
            <w:pStyle w:val="TDC3"/>
            <w:rPr>
              <w:rFonts w:asciiTheme="minorHAnsi" w:eastAsiaTheme="minorEastAsia" w:hAnsiTheme="minorHAnsi" w:cstheme="minorBidi"/>
              <w:noProof/>
              <w:lang w:val="es-CO" w:eastAsia="es-CO"/>
            </w:rPr>
          </w:pPr>
          <w:hyperlink w:anchor="_Toc47279111" w:history="1">
            <w:r w:rsidRPr="00CB2407">
              <w:rPr>
                <w:rStyle w:val="Hipervnculo"/>
                <w:noProof/>
              </w:rPr>
              <w:t>3.1.3</w:t>
            </w:r>
            <w:r>
              <w:rPr>
                <w:rFonts w:asciiTheme="minorHAnsi" w:eastAsiaTheme="minorEastAsia" w:hAnsiTheme="minorHAnsi" w:cstheme="minorBidi"/>
                <w:noProof/>
                <w:lang w:val="es-CO" w:eastAsia="es-CO"/>
              </w:rPr>
              <w:tab/>
            </w:r>
            <w:r w:rsidRPr="00CB2407">
              <w:rPr>
                <w:rStyle w:val="Hipervnculo"/>
                <w:noProof/>
              </w:rPr>
              <w:t>Resultados esperados</w:t>
            </w:r>
            <w:r>
              <w:rPr>
                <w:noProof/>
                <w:webHidden/>
              </w:rPr>
              <w:tab/>
            </w:r>
            <w:r>
              <w:rPr>
                <w:noProof/>
                <w:webHidden/>
              </w:rPr>
              <w:fldChar w:fldCharType="begin"/>
            </w:r>
            <w:r>
              <w:rPr>
                <w:noProof/>
                <w:webHidden/>
              </w:rPr>
              <w:instrText xml:space="preserve"> PAGEREF _Toc47279111 \h </w:instrText>
            </w:r>
            <w:r>
              <w:rPr>
                <w:noProof/>
                <w:webHidden/>
              </w:rPr>
            </w:r>
            <w:r>
              <w:rPr>
                <w:noProof/>
                <w:webHidden/>
              </w:rPr>
              <w:fldChar w:fldCharType="separate"/>
            </w:r>
            <w:r w:rsidR="005B42AE">
              <w:rPr>
                <w:noProof/>
                <w:webHidden/>
              </w:rPr>
              <w:t>5</w:t>
            </w:r>
            <w:r>
              <w:rPr>
                <w:noProof/>
                <w:webHidden/>
              </w:rPr>
              <w:fldChar w:fldCharType="end"/>
            </w:r>
          </w:hyperlink>
        </w:p>
        <w:p w14:paraId="5EDEF6C2" w14:textId="536704AC" w:rsidR="001C204D" w:rsidRDefault="001C204D">
          <w:pPr>
            <w:pStyle w:val="TDC2"/>
            <w:rPr>
              <w:rFonts w:asciiTheme="minorHAnsi" w:eastAsiaTheme="minorEastAsia" w:hAnsiTheme="minorHAnsi" w:cstheme="minorBidi"/>
              <w:noProof/>
              <w:lang w:val="es-CO" w:eastAsia="es-CO"/>
            </w:rPr>
          </w:pPr>
          <w:hyperlink w:anchor="_Toc47279112" w:history="1">
            <w:r w:rsidRPr="00CB2407">
              <w:rPr>
                <w:rStyle w:val="Hipervnculo"/>
                <w:noProof/>
              </w:rPr>
              <w:t>3.2</w:t>
            </w:r>
            <w:r>
              <w:rPr>
                <w:rFonts w:asciiTheme="minorHAnsi" w:eastAsiaTheme="minorEastAsia" w:hAnsiTheme="minorHAnsi" w:cstheme="minorBidi"/>
                <w:noProof/>
                <w:lang w:val="es-CO" w:eastAsia="es-CO"/>
              </w:rPr>
              <w:tab/>
            </w:r>
            <w:r w:rsidRPr="00CB2407">
              <w:rPr>
                <w:rStyle w:val="Hipervnculo"/>
                <w:noProof/>
              </w:rPr>
              <w:t>FASE 2</w:t>
            </w:r>
            <w:r>
              <w:rPr>
                <w:noProof/>
                <w:webHidden/>
              </w:rPr>
              <w:tab/>
            </w:r>
            <w:r>
              <w:rPr>
                <w:noProof/>
                <w:webHidden/>
              </w:rPr>
              <w:fldChar w:fldCharType="begin"/>
            </w:r>
            <w:r>
              <w:rPr>
                <w:noProof/>
                <w:webHidden/>
              </w:rPr>
              <w:instrText xml:space="preserve"> PAGEREF _Toc47279112 \h </w:instrText>
            </w:r>
            <w:r>
              <w:rPr>
                <w:noProof/>
                <w:webHidden/>
              </w:rPr>
            </w:r>
            <w:r>
              <w:rPr>
                <w:noProof/>
                <w:webHidden/>
              </w:rPr>
              <w:fldChar w:fldCharType="separate"/>
            </w:r>
            <w:r w:rsidR="005B42AE">
              <w:rPr>
                <w:noProof/>
                <w:webHidden/>
              </w:rPr>
              <w:t>5</w:t>
            </w:r>
            <w:r>
              <w:rPr>
                <w:noProof/>
                <w:webHidden/>
              </w:rPr>
              <w:fldChar w:fldCharType="end"/>
            </w:r>
          </w:hyperlink>
        </w:p>
        <w:p w14:paraId="2AAD5DF3" w14:textId="3883F3AA" w:rsidR="001C204D" w:rsidRDefault="001C204D" w:rsidP="001C204D">
          <w:pPr>
            <w:pStyle w:val="TDC3"/>
            <w:rPr>
              <w:rFonts w:asciiTheme="minorHAnsi" w:eastAsiaTheme="minorEastAsia" w:hAnsiTheme="minorHAnsi" w:cstheme="minorBidi"/>
              <w:noProof/>
              <w:lang w:val="es-CO" w:eastAsia="es-CO"/>
            </w:rPr>
          </w:pPr>
          <w:hyperlink w:anchor="_Toc47279113" w:history="1">
            <w:r w:rsidRPr="00CB2407">
              <w:rPr>
                <w:rStyle w:val="Hipervnculo"/>
                <w:noProof/>
              </w:rPr>
              <w:t>3.2.1</w:t>
            </w:r>
            <w:r>
              <w:rPr>
                <w:rFonts w:asciiTheme="minorHAnsi" w:eastAsiaTheme="minorEastAsia" w:hAnsiTheme="minorHAnsi" w:cstheme="minorBidi"/>
                <w:noProof/>
                <w:lang w:val="es-CO" w:eastAsia="es-CO"/>
              </w:rPr>
              <w:tab/>
            </w:r>
            <w:r w:rsidRPr="00CB2407">
              <w:rPr>
                <w:rStyle w:val="Hipervnculo"/>
                <w:noProof/>
              </w:rPr>
              <w:t>Alcance</w:t>
            </w:r>
            <w:r>
              <w:rPr>
                <w:noProof/>
                <w:webHidden/>
              </w:rPr>
              <w:tab/>
            </w:r>
            <w:r>
              <w:rPr>
                <w:noProof/>
                <w:webHidden/>
              </w:rPr>
              <w:fldChar w:fldCharType="begin"/>
            </w:r>
            <w:r>
              <w:rPr>
                <w:noProof/>
                <w:webHidden/>
              </w:rPr>
              <w:instrText xml:space="preserve"> PAGEREF _Toc47279113 \h </w:instrText>
            </w:r>
            <w:r>
              <w:rPr>
                <w:noProof/>
                <w:webHidden/>
              </w:rPr>
            </w:r>
            <w:r>
              <w:rPr>
                <w:noProof/>
                <w:webHidden/>
              </w:rPr>
              <w:fldChar w:fldCharType="separate"/>
            </w:r>
            <w:r w:rsidR="005B42AE">
              <w:rPr>
                <w:noProof/>
                <w:webHidden/>
              </w:rPr>
              <w:t>5</w:t>
            </w:r>
            <w:r>
              <w:rPr>
                <w:noProof/>
                <w:webHidden/>
              </w:rPr>
              <w:fldChar w:fldCharType="end"/>
            </w:r>
          </w:hyperlink>
        </w:p>
        <w:p w14:paraId="57F9F537" w14:textId="3C68F387" w:rsidR="001C204D" w:rsidRDefault="001C204D" w:rsidP="001C204D">
          <w:pPr>
            <w:pStyle w:val="TDC3"/>
            <w:rPr>
              <w:rFonts w:asciiTheme="minorHAnsi" w:eastAsiaTheme="minorEastAsia" w:hAnsiTheme="minorHAnsi" w:cstheme="minorBidi"/>
              <w:noProof/>
              <w:lang w:val="es-CO" w:eastAsia="es-CO"/>
            </w:rPr>
          </w:pPr>
          <w:hyperlink w:anchor="_Toc47279114" w:history="1">
            <w:r w:rsidRPr="00CB2407">
              <w:rPr>
                <w:rStyle w:val="Hipervnculo"/>
                <w:noProof/>
              </w:rPr>
              <w:t>3.2.2</w:t>
            </w:r>
            <w:r>
              <w:rPr>
                <w:rFonts w:asciiTheme="minorHAnsi" w:eastAsiaTheme="minorEastAsia" w:hAnsiTheme="minorHAnsi" w:cstheme="minorBidi"/>
                <w:noProof/>
                <w:lang w:val="es-CO" w:eastAsia="es-CO"/>
              </w:rPr>
              <w:tab/>
            </w:r>
            <w:r w:rsidRPr="00CB2407">
              <w:rPr>
                <w:rStyle w:val="Hipervnculo"/>
                <w:noProof/>
              </w:rPr>
              <w:t>Actividades</w:t>
            </w:r>
            <w:r>
              <w:rPr>
                <w:noProof/>
                <w:webHidden/>
              </w:rPr>
              <w:tab/>
            </w:r>
            <w:r>
              <w:rPr>
                <w:noProof/>
                <w:webHidden/>
              </w:rPr>
              <w:fldChar w:fldCharType="begin"/>
            </w:r>
            <w:r>
              <w:rPr>
                <w:noProof/>
                <w:webHidden/>
              </w:rPr>
              <w:instrText xml:space="preserve"> PAGEREF _Toc47279114 \h </w:instrText>
            </w:r>
            <w:r>
              <w:rPr>
                <w:noProof/>
                <w:webHidden/>
              </w:rPr>
            </w:r>
            <w:r>
              <w:rPr>
                <w:noProof/>
                <w:webHidden/>
              </w:rPr>
              <w:fldChar w:fldCharType="separate"/>
            </w:r>
            <w:r w:rsidR="005B42AE">
              <w:rPr>
                <w:noProof/>
                <w:webHidden/>
              </w:rPr>
              <w:t>6</w:t>
            </w:r>
            <w:r>
              <w:rPr>
                <w:noProof/>
                <w:webHidden/>
              </w:rPr>
              <w:fldChar w:fldCharType="end"/>
            </w:r>
          </w:hyperlink>
        </w:p>
        <w:p w14:paraId="2B4112D4" w14:textId="12D6C2DC" w:rsidR="001C204D" w:rsidRDefault="001C204D" w:rsidP="001C204D">
          <w:pPr>
            <w:pStyle w:val="TDC3"/>
            <w:rPr>
              <w:rFonts w:asciiTheme="minorHAnsi" w:eastAsiaTheme="minorEastAsia" w:hAnsiTheme="minorHAnsi" w:cstheme="minorBidi"/>
              <w:noProof/>
              <w:lang w:val="es-CO" w:eastAsia="es-CO"/>
            </w:rPr>
          </w:pPr>
          <w:hyperlink w:anchor="_Toc47279115" w:history="1">
            <w:r w:rsidRPr="00CB2407">
              <w:rPr>
                <w:rStyle w:val="Hipervnculo"/>
                <w:noProof/>
              </w:rPr>
              <w:t>3.2.3</w:t>
            </w:r>
            <w:r>
              <w:rPr>
                <w:rFonts w:asciiTheme="minorHAnsi" w:eastAsiaTheme="minorEastAsia" w:hAnsiTheme="minorHAnsi" w:cstheme="minorBidi"/>
                <w:noProof/>
                <w:lang w:val="es-CO" w:eastAsia="es-CO"/>
              </w:rPr>
              <w:tab/>
            </w:r>
            <w:r w:rsidRPr="00CB2407">
              <w:rPr>
                <w:rStyle w:val="Hipervnculo"/>
                <w:noProof/>
              </w:rPr>
              <w:t>Resultados esperados</w:t>
            </w:r>
            <w:r>
              <w:rPr>
                <w:noProof/>
                <w:webHidden/>
              </w:rPr>
              <w:tab/>
            </w:r>
            <w:r>
              <w:rPr>
                <w:noProof/>
                <w:webHidden/>
              </w:rPr>
              <w:fldChar w:fldCharType="begin"/>
            </w:r>
            <w:r>
              <w:rPr>
                <w:noProof/>
                <w:webHidden/>
              </w:rPr>
              <w:instrText xml:space="preserve"> PAGEREF _Toc47279115 \h </w:instrText>
            </w:r>
            <w:r>
              <w:rPr>
                <w:noProof/>
                <w:webHidden/>
              </w:rPr>
            </w:r>
            <w:r>
              <w:rPr>
                <w:noProof/>
                <w:webHidden/>
              </w:rPr>
              <w:fldChar w:fldCharType="separate"/>
            </w:r>
            <w:r w:rsidR="005B42AE">
              <w:rPr>
                <w:noProof/>
                <w:webHidden/>
              </w:rPr>
              <w:t>6</w:t>
            </w:r>
            <w:r>
              <w:rPr>
                <w:noProof/>
                <w:webHidden/>
              </w:rPr>
              <w:fldChar w:fldCharType="end"/>
            </w:r>
          </w:hyperlink>
        </w:p>
        <w:p w14:paraId="7A7C0C4E" w14:textId="57B12E71" w:rsidR="001C204D" w:rsidRDefault="001C204D">
          <w:pPr>
            <w:pStyle w:val="TDC2"/>
            <w:rPr>
              <w:rFonts w:asciiTheme="minorHAnsi" w:eastAsiaTheme="minorEastAsia" w:hAnsiTheme="minorHAnsi" w:cstheme="minorBidi"/>
              <w:noProof/>
              <w:lang w:val="es-CO" w:eastAsia="es-CO"/>
            </w:rPr>
          </w:pPr>
          <w:hyperlink w:anchor="_Toc47279116" w:history="1">
            <w:r w:rsidRPr="00CB2407">
              <w:rPr>
                <w:rStyle w:val="Hipervnculo"/>
                <w:noProof/>
              </w:rPr>
              <w:t>3.3</w:t>
            </w:r>
            <w:r>
              <w:rPr>
                <w:rFonts w:asciiTheme="minorHAnsi" w:eastAsiaTheme="minorEastAsia" w:hAnsiTheme="minorHAnsi" w:cstheme="minorBidi"/>
                <w:noProof/>
                <w:lang w:val="es-CO" w:eastAsia="es-CO"/>
              </w:rPr>
              <w:tab/>
            </w:r>
            <w:r w:rsidRPr="00CB2407">
              <w:rPr>
                <w:rStyle w:val="Hipervnculo"/>
                <w:noProof/>
              </w:rPr>
              <w:t>FASE 3</w:t>
            </w:r>
            <w:r>
              <w:rPr>
                <w:noProof/>
                <w:webHidden/>
              </w:rPr>
              <w:tab/>
            </w:r>
            <w:r>
              <w:rPr>
                <w:noProof/>
                <w:webHidden/>
              </w:rPr>
              <w:fldChar w:fldCharType="begin"/>
            </w:r>
            <w:r>
              <w:rPr>
                <w:noProof/>
                <w:webHidden/>
              </w:rPr>
              <w:instrText xml:space="preserve"> PAGEREF _Toc47279116 \h </w:instrText>
            </w:r>
            <w:r>
              <w:rPr>
                <w:noProof/>
                <w:webHidden/>
              </w:rPr>
            </w:r>
            <w:r>
              <w:rPr>
                <w:noProof/>
                <w:webHidden/>
              </w:rPr>
              <w:fldChar w:fldCharType="separate"/>
            </w:r>
            <w:r w:rsidR="005B42AE">
              <w:rPr>
                <w:noProof/>
                <w:webHidden/>
              </w:rPr>
              <w:t>6</w:t>
            </w:r>
            <w:r>
              <w:rPr>
                <w:noProof/>
                <w:webHidden/>
              </w:rPr>
              <w:fldChar w:fldCharType="end"/>
            </w:r>
          </w:hyperlink>
        </w:p>
        <w:p w14:paraId="03F0FC82" w14:textId="5D2B1255" w:rsidR="001C204D" w:rsidRDefault="001C204D" w:rsidP="001C204D">
          <w:pPr>
            <w:pStyle w:val="TDC3"/>
            <w:rPr>
              <w:rFonts w:asciiTheme="minorHAnsi" w:eastAsiaTheme="minorEastAsia" w:hAnsiTheme="minorHAnsi" w:cstheme="minorBidi"/>
              <w:noProof/>
              <w:lang w:val="es-CO" w:eastAsia="es-CO"/>
            </w:rPr>
          </w:pPr>
          <w:hyperlink w:anchor="_Toc47279117" w:history="1">
            <w:r w:rsidRPr="00CB2407">
              <w:rPr>
                <w:rStyle w:val="Hipervnculo"/>
                <w:noProof/>
              </w:rPr>
              <w:t>3.3.1</w:t>
            </w:r>
            <w:r>
              <w:rPr>
                <w:rFonts w:asciiTheme="minorHAnsi" w:eastAsiaTheme="minorEastAsia" w:hAnsiTheme="minorHAnsi" w:cstheme="minorBidi"/>
                <w:noProof/>
                <w:lang w:val="es-CO" w:eastAsia="es-CO"/>
              </w:rPr>
              <w:tab/>
            </w:r>
            <w:r w:rsidRPr="00CB2407">
              <w:rPr>
                <w:rStyle w:val="Hipervnculo"/>
                <w:noProof/>
              </w:rPr>
              <w:t>Alcance</w:t>
            </w:r>
            <w:r>
              <w:rPr>
                <w:noProof/>
                <w:webHidden/>
              </w:rPr>
              <w:tab/>
            </w:r>
            <w:r>
              <w:rPr>
                <w:noProof/>
                <w:webHidden/>
              </w:rPr>
              <w:fldChar w:fldCharType="begin"/>
            </w:r>
            <w:r>
              <w:rPr>
                <w:noProof/>
                <w:webHidden/>
              </w:rPr>
              <w:instrText xml:space="preserve"> PAGEREF _Toc47279117 \h </w:instrText>
            </w:r>
            <w:r>
              <w:rPr>
                <w:noProof/>
                <w:webHidden/>
              </w:rPr>
            </w:r>
            <w:r>
              <w:rPr>
                <w:noProof/>
                <w:webHidden/>
              </w:rPr>
              <w:fldChar w:fldCharType="separate"/>
            </w:r>
            <w:r w:rsidR="005B42AE">
              <w:rPr>
                <w:noProof/>
                <w:webHidden/>
              </w:rPr>
              <w:t>6</w:t>
            </w:r>
            <w:r>
              <w:rPr>
                <w:noProof/>
                <w:webHidden/>
              </w:rPr>
              <w:fldChar w:fldCharType="end"/>
            </w:r>
          </w:hyperlink>
        </w:p>
        <w:p w14:paraId="4F13B78E" w14:textId="240BFF67" w:rsidR="001C204D" w:rsidRDefault="001C204D" w:rsidP="001C204D">
          <w:pPr>
            <w:pStyle w:val="TDC3"/>
            <w:rPr>
              <w:rFonts w:asciiTheme="minorHAnsi" w:eastAsiaTheme="minorEastAsia" w:hAnsiTheme="minorHAnsi" w:cstheme="minorBidi"/>
              <w:noProof/>
              <w:lang w:val="es-CO" w:eastAsia="es-CO"/>
            </w:rPr>
          </w:pPr>
          <w:hyperlink w:anchor="_Toc47279118" w:history="1">
            <w:r w:rsidRPr="00CB2407">
              <w:rPr>
                <w:rStyle w:val="Hipervnculo"/>
                <w:noProof/>
              </w:rPr>
              <w:t>3.3.2</w:t>
            </w:r>
            <w:r>
              <w:rPr>
                <w:rFonts w:asciiTheme="minorHAnsi" w:eastAsiaTheme="minorEastAsia" w:hAnsiTheme="minorHAnsi" w:cstheme="minorBidi"/>
                <w:noProof/>
                <w:lang w:val="es-CO" w:eastAsia="es-CO"/>
              </w:rPr>
              <w:tab/>
            </w:r>
            <w:r w:rsidRPr="00CB2407">
              <w:rPr>
                <w:rStyle w:val="Hipervnculo"/>
                <w:noProof/>
              </w:rPr>
              <w:t>Actividades</w:t>
            </w:r>
            <w:r>
              <w:rPr>
                <w:noProof/>
                <w:webHidden/>
              </w:rPr>
              <w:tab/>
            </w:r>
            <w:r>
              <w:rPr>
                <w:noProof/>
                <w:webHidden/>
              </w:rPr>
              <w:fldChar w:fldCharType="begin"/>
            </w:r>
            <w:r>
              <w:rPr>
                <w:noProof/>
                <w:webHidden/>
              </w:rPr>
              <w:instrText xml:space="preserve"> PAGEREF _Toc47279118 \h </w:instrText>
            </w:r>
            <w:r>
              <w:rPr>
                <w:noProof/>
                <w:webHidden/>
              </w:rPr>
            </w:r>
            <w:r>
              <w:rPr>
                <w:noProof/>
                <w:webHidden/>
              </w:rPr>
              <w:fldChar w:fldCharType="separate"/>
            </w:r>
            <w:r w:rsidR="005B42AE">
              <w:rPr>
                <w:noProof/>
                <w:webHidden/>
              </w:rPr>
              <w:t>6</w:t>
            </w:r>
            <w:r>
              <w:rPr>
                <w:noProof/>
                <w:webHidden/>
              </w:rPr>
              <w:fldChar w:fldCharType="end"/>
            </w:r>
          </w:hyperlink>
        </w:p>
        <w:p w14:paraId="4275A27F" w14:textId="0C0A8964" w:rsidR="001C204D" w:rsidRDefault="001C204D" w:rsidP="001C204D">
          <w:pPr>
            <w:pStyle w:val="TDC3"/>
            <w:rPr>
              <w:rFonts w:asciiTheme="minorHAnsi" w:eastAsiaTheme="minorEastAsia" w:hAnsiTheme="minorHAnsi" w:cstheme="minorBidi"/>
              <w:noProof/>
              <w:lang w:val="es-CO" w:eastAsia="es-CO"/>
            </w:rPr>
          </w:pPr>
          <w:hyperlink w:anchor="_Toc47279119" w:history="1">
            <w:r w:rsidRPr="00CB2407">
              <w:rPr>
                <w:rStyle w:val="Hipervnculo"/>
                <w:noProof/>
              </w:rPr>
              <w:t>3.3.3</w:t>
            </w:r>
            <w:r>
              <w:rPr>
                <w:rFonts w:asciiTheme="minorHAnsi" w:eastAsiaTheme="minorEastAsia" w:hAnsiTheme="minorHAnsi" w:cstheme="minorBidi"/>
                <w:noProof/>
                <w:lang w:val="es-CO" w:eastAsia="es-CO"/>
              </w:rPr>
              <w:tab/>
            </w:r>
            <w:r w:rsidRPr="00CB2407">
              <w:rPr>
                <w:rStyle w:val="Hipervnculo"/>
                <w:noProof/>
              </w:rPr>
              <w:t>Resultados esperados</w:t>
            </w:r>
            <w:r>
              <w:rPr>
                <w:noProof/>
                <w:webHidden/>
              </w:rPr>
              <w:tab/>
            </w:r>
            <w:r>
              <w:rPr>
                <w:noProof/>
                <w:webHidden/>
              </w:rPr>
              <w:fldChar w:fldCharType="begin"/>
            </w:r>
            <w:r>
              <w:rPr>
                <w:noProof/>
                <w:webHidden/>
              </w:rPr>
              <w:instrText xml:space="preserve"> PAGEREF _Toc47279119 \h </w:instrText>
            </w:r>
            <w:r>
              <w:rPr>
                <w:noProof/>
                <w:webHidden/>
              </w:rPr>
            </w:r>
            <w:r>
              <w:rPr>
                <w:noProof/>
                <w:webHidden/>
              </w:rPr>
              <w:fldChar w:fldCharType="separate"/>
            </w:r>
            <w:r w:rsidR="005B42AE">
              <w:rPr>
                <w:noProof/>
                <w:webHidden/>
              </w:rPr>
              <w:t>6</w:t>
            </w:r>
            <w:r>
              <w:rPr>
                <w:noProof/>
                <w:webHidden/>
              </w:rPr>
              <w:fldChar w:fldCharType="end"/>
            </w:r>
          </w:hyperlink>
        </w:p>
        <w:p w14:paraId="35E7A8CC" w14:textId="0448415F" w:rsidR="001C204D" w:rsidRDefault="001C204D" w:rsidP="001C204D">
          <w:pPr>
            <w:pStyle w:val="TDC1"/>
            <w:rPr>
              <w:rFonts w:asciiTheme="minorHAnsi" w:eastAsiaTheme="minorEastAsia" w:hAnsiTheme="minorHAnsi" w:cstheme="minorBidi"/>
              <w:noProof/>
              <w:lang w:val="es-CO" w:eastAsia="es-CO"/>
            </w:rPr>
          </w:pPr>
          <w:hyperlink w:anchor="_Toc47279120" w:history="1">
            <w:r w:rsidRPr="00CB2407">
              <w:rPr>
                <w:rStyle w:val="Hipervnculo"/>
                <w:noProof/>
              </w:rPr>
              <w:t>4.</w:t>
            </w:r>
            <w:r>
              <w:rPr>
                <w:rFonts w:asciiTheme="minorHAnsi" w:eastAsiaTheme="minorEastAsia" w:hAnsiTheme="minorHAnsi" w:cstheme="minorBidi"/>
                <w:noProof/>
                <w:lang w:val="es-CO" w:eastAsia="es-CO"/>
              </w:rPr>
              <w:tab/>
            </w:r>
            <w:r w:rsidRPr="00CB2407">
              <w:rPr>
                <w:rStyle w:val="Hipervnculo"/>
                <w:noProof/>
              </w:rPr>
              <w:t>EQUIPO</w:t>
            </w:r>
            <w:r>
              <w:rPr>
                <w:noProof/>
                <w:webHidden/>
              </w:rPr>
              <w:tab/>
            </w:r>
            <w:r>
              <w:rPr>
                <w:noProof/>
                <w:webHidden/>
              </w:rPr>
              <w:fldChar w:fldCharType="begin"/>
            </w:r>
            <w:r>
              <w:rPr>
                <w:noProof/>
                <w:webHidden/>
              </w:rPr>
              <w:instrText xml:space="preserve"> PAGEREF _Toc47279120 \h </w:instrText>
            </w:r>
            <w:r>
              <w:rPr>
                <w:noProof/>
                <w:webHidden/>
              </w:rPr>
            </w:r>
            <w:r>
              <w:rPr>
                <w:noProof/>
                <w:webHidden/>
              </w:rPr>
              <w:fldChar w:fldCharType="separate"/>
            </w:r>
            <w:r w:rsidR="005B42AE">
              <w:rPr>
                <w:noProof/>
                <w:webHidden/>
              </w:rPr>
              <w:t>7</w:t>
            </w:r>
            <w:r>
              <w:rPr>
                <w:noProof/>
                <w:webHidden/>
              </w:rPr>
              <w:fldChar w:fldCharType="end"/>
            </w:r>
          </w:hyperlink>
        </w:p>
        <w:p w14:paraId="1343589A" w14:textId="27B1D1A3" w:rsidR="001C204D" w:rsidRDefault="001C204D">
          <w:pPr>
            <w:pStyle w:val="TDC2"/>
            <w:rPr>
              <w:rFonts w:asciiTheme="minorHAnsi" w:eastAsiaTheme="minorEastAsia" w:hAnsiTheme="minorHAnsi" w:cstheme="minorBidi"/>
              <w:noProof/>
              <w:lang w:val="es-CO" w:eastAsia="es-CO"/>
            </w:rPr>
          </w:pPr>
          <w:hyperlink w:anchor="_Toc47279121" w:history="1">
            <w:r w:rsidRPr="00CB2407">
              <w:rPr>
                <w:rStyle w:val="Hipervnculo"/>
                <w:noProof/>
              </w:rPr>
              <w:t>4.1</w:t>
            </w:r>
            <w:r>
              <w:rPr>
                <w:rFonts w:asciiTheme="minorHAnsi" w:eastAsiaTheme="minorEastAsia" w:hAnsiTheme="minorHAnsi" w:cstheme="minorBidi"/>
                <w:noProof/>
                <w:lang w:val="es-CO" w:eastAsia="es-CO"/>
              </w:rPr>
              <w:tab/>
            </w:r>
            <w:r w:rsidRPr="00CB2407">
              <w:rPr>
                <w:rStyle w:val="Hipervnculo"/>
                <w:noProof/>
              </w:rPr>
              <w:t>UNIDAD EJECUTORA DEL PROYECTO</w:t>
            </w:r>
            <w:r>
              <w:rPr>
                <w:noProof/>
                <w:webHidden/>
              </w:rPr>
              <w:tab/>
            </w:r>
            <w:r>
              <w:rPr>
                <w:noProof/>
                <w:webHidden/>
              </w:rPr>
              <w:fldChar w:fldCharType="begin"/>
            </w:r>
            <w:r>
              <w:rPr>
                <w:noProof/>
                <w:webHidden/>
              </w:rPr>
              <w:instrText xml:space="preserve"> PAGEREF _Toc47279121 \h </w:instrText>
            </w:r>
            <w:r>
              <w:rPr>
                <w:noProof/>
                <w:webHidden/>
              </w:rPr>
            </w:r>
            <w:r>
              <w:rPr>
                <w:noProof/>
                <w:webHidden/>
              </w:rPr>
              <w:fldChar w:fldCharType="separate"/>
            </w:r>
            <w:r w:rsidR="005B42AE">
              <w:rPr>
                <w:noProof/>
                <w:webHidden/>
              </w:rPr>
              <w:t>7</w:t>
            </w:r>
            <w:r>
              <w:rPr>
                <w:noProof/>
                <w:webHidden/>
              </w:rPr>
              <w:fldChar w:fldCharType="end"/>
            </w:r>
          </w:hyperlink>
        </w:p>
        <w:p w14:paraId="19AAD228" w14:textId="5B930DDE" w:rsidR="001C204D" w:rsidRDefault="001C204D" w:rsidP="001C204D">
          <w:pPr>
            <w:pStyle w:val="TDC3"/>
            <w:rPr>
              <w:rFonts w:asciiTheme="minorHAnsi" w:eastAsiaTheme="minorEastAsia" w:hAnsiTheme="minorHAnsi" w:cstheme="minorBidi"/>
              <w:noProof/>
              <w:lang w:val="es-CO" w:eastAsia="es-CO"/>
            </w:rPr>
          </w:pPr>
          <w:hyperlink w:anchor="_Toc47279122" w:history="1">
            <w:r w:rsidRPr="00CB2407">
              <w:rPr>
                <w:rStyle w:val="Hipervnculo"/>
                <w:noProof/>
              </w:rPr>
              <w:t>4.1.1</w:t>
            </w:r>
            <w:r>
              <w:rPr>
                <w:rFonts w:asciiTheme="minorHAnsi" w:eastAsiaTheme="minorEastAsia" w:hAnsiTheme="minorHAnsi" w:cstheme="minorBidi"/>
                <w:noProof/>
                <w:lang w:val="es-CO" w:eastAsia="es-CO"/>
              </w:rPr>
              <w:tab/>
            </w:r>
            <w:r w:rsidRPr="00CB2407">
              <w:rPr>
                <w:rStyle w:val="Hipervnculo"/>
                <w:noProof/>
              </w:rPr>
              <w:t>Director</w:t>
            </w:r>
            <w:r>
              <w:rPr>
                <w:noProof/>
                <w:webHidden/>
              </w:rPr>
              <w:tab/>
            </w:r>
            <w:r>
              <w:rPr>
                <w:noProof/>
                <w:webHidden/>
              </w:rPr>
              <w:fldChar w:fldCharType="begin"/>
            </w:r>
            <w:r>
              <w:rPr>
                <w:noProof/>
                <w:webHidden/>
              </w:rPr>
              <w:instrText xml:space="preserve"> PAGEREF _Toc47279122 \h </w:instrText>
            </w:r>
            <w:r>
              <w:rPr>
                <w:noProof/>
                <w:webHidden/>
              </w:rPr>
            </w:r>
            <w:r>
              <w:rPr>
                <w:noProof/>
                <w:webHidden/>
              </w:rPr>
              <w:fldChar w:fldCharType="separate"/>
            </w:r>
            <w:r w:rsidR="005B42AE">
              <w:rPr>
                <w:noProof/>
                <w:webHidden/>
              </w:rPr>
              <w:t>7</w:t>
            </w:r>
            <w:r>
              <w:rPr>
                <w:noProof/>
                <w:webHidden/>
              </w:rPr>
              <w:fldChar w:fldCharType="end"/>
            </w:r>
          </w:hyperlink>
        </w:p>
        <w:p w14:paraId="494D0393" w14:textId="7FC40CA9" w:rsidR="001C204D" w:rsidRDefault="001C204D" w:rsidP="001C204D">
          <w:pPr>
            <w:pStyle w:val="TDC3"/>
            <w:rPr>
              <w:rFonts w:asciiTheme="minorHAnsi" w:eastAsiaTheme="minorEastAsia" w:hAnsiTheme="minorHAnsi" w:cstheme="minorBidi"/>
              <w:noProof/>
              <w:lang w:val="es-CO" w:eastAsia="es-CO"/>
            </w:rPr>
          </w:pPr>
          <w:hyperlink w:anchor="_Toc47279123" w:history="1">
            <w:r w:rsidRPr="00CB2407">
              <w:rPr>
                <w:rStyle w:val="Hipervnculo"/>
                <w:noProof/>
              </w:rPr>
              <w:t>4.1.2</w:t>
            </w:r>
            <w:r>
              <w:rPr>
                <w:rFonts w:asciiTheme="minorHAnsi" w:eastAsiaTheme="minorEastAsia" w:hAnsiTheme="minorHAnsi" w:cstheme="minorBidi"/>
                <w:noProof/>
                <w:lang w:val="es-CO" w:eastAsia="es-CO"/>
              </w:rPr>
              <w:tab/>
            </w:r>
            <w:r w:rsidRPr="00CB2407">
              <w:rPr>
                <w:rStyle w:val="Hipervnculo"/>
                <w:noProof/>
              </w:rPr>
              <w:t>Coordinador</w:t>
            </w:r>
            <w:r>
              <w:rPr>
                <w:noProof/>
                <w:webHidden/>
              </w:rPr>
              <w:tab/>
            </w:r>
            <w:r>
              <w:rPr>
                <w:noProof/>
                <w:webHidden/>
              </w:rPr>
              <w:fldChar w:fldCharType="begin"/>
            </w:r>
            <w:r>
              <w:rPr>
                <w:noProof/>
                <w:webHidden/>
              </w:rPr>
              <w:instrText xml:space="preserve"> PAGEREF _Toc47279123 \h </w:instrText>
            </w:r>
            <w:r>
              <w:rPr>
                <w:noProof/>
                <w:webHidden/>
              </w:rPr>
            </w:r>
            <w:r>
              <w:rPr>
                <w:noProof/>
                <w:webHidden/>
              </w:rPr>
              <w:fldChar w:fldCharType="separate"/>
            </w:r>
            <w:r w:rsidR="005B42AE">
              <w:rPr>
                <w:noProof/>
                <w:webHidden/>
              </w:rPr>
              <w:t>7</w:t>
            </w:r>
            <w:r>
              <w:rPr>
                <w:noProof/>
                <w:webHidden/>
              </w:rPr>
              <w:fldChar w:fldCharType="end"/>
            </w:r>
          </w:hyperlink>
        </w:p>
        <w:p w14:paraId="2A8EFD57" w14:textId="2B67841B" w:rsidR="001C204D" w:rsidRDefault="001C204D" w:rsidP="001C204D">
          <w:pPr>
            <w:pStyle w:val="TDC3"/>
            <w:rPr>
              <w:rFonts w:asciiTheme="minorHAnsi" w:eastAsiaTheme="minorEastAsia" w:hAnsiTheme="minorHAnsi" w:cstheme="minorBidi"/>
              <w:noProof/>
              <w:lang w:val="es-CO" w:eastAsia="es-CO"/>
            </w:rPr>
          </w:pPr>
          <w:hyperlink w:anchor="_Toc47279124" w:history="1">
            <w:r w:rsidRPr="00CB2407">
              <w:rPr>
                <w:rStyle w:val="Hipervnculo"/>
                <w:noProof/>
              </w:rPr>
              <w:t>4.1.3</w:t>
            </w:r>
            <w:r>
              <w:rPr>
                <w:rFonts w:asciiTheme="minorHAnsi" w:eastAsiaTheme="minorEastAsia" w:hAnsiTheme="minorHAnsi" w:cstheme="minorBidi"/>
                <w:noProof/>
                <w:lang w:val="es-CO" w:eastAsia="es-CO"/>
              </w:rPr>
              <w:tab/>
            </w:r>
            <w:r w:rsidRPr="00CB2407">
              <w:rPr>
                <w:rStyle w:val="Hipervnculo"/>
                <w:noProof/>
              </w:rPr>
              <w:t>Gestor Operativo y logístico</w:t>
            </w:r>
            <w:r>
              <w:rPr>
                <w:noProof/>
                <w:webHidden/>
              </w:rPr>
              <w:tab/>
            </w:r>
            <w:r>
              <w:rPr>
                <w:noProof/>
                <w:webHidden/>
              </w:rPr>
              <w:fldChar w:fldCharType="begin"/>
            </w:r>
            <w:r>
              <w:rPr>
                <w:noProof/>
                <w:webHidden/>
              </w:rPr>
              <w:instrText xml:space="preserve"> PAGEREF _Toc47279124 \h </w:instrText>
            </w:r>
            <w:r>
              <w:rPr>
                <w:noProof/>
                <w:webHidden/>
              </w:rPr>
            </w:r>
            <w:r>
              <w:rPr>
                <w:noProof/>
                <w:webHidden/>
              </w:rPr>
              <w:fldChar w:fldCharType="separate"/>
            </w:r>
            <w:r w:rsidR="005B42AE">
              <w:rPr>
                <w:noProof/>
                <w:webHidden/>
              </w:rPr>
              <w:t>8</w:t>
            </w:r>
            <w:r>
              <w:rPr>
                <w:noProof/>
                <w:webHidden/>
              </w:rPr>
              <w:fldChar w:fldCharType="end"/>
            </w:r>
          </w:hyperlink>
        </w:p>
        <w:p w14:paraId="4A99AB67" w14:textId="6B4A11C8" w:rsidR="001C204D" w:rsidRDefault="001C204D" w:rsidP="001C204D">
          <w:pPr>
            <w:pStyle w:val="TDC3"/>
            <w:rPr>
              <w:rFonts w:asciiTheme="minorHAnsi" w:eastAsiaTheme="minorEastAsia" w:hAnsiTheme="minorHAnsi" w:cstheme="minorBidi"/>
              <w:noProof/>
              <w:lang w:val="es-CO" w:eastAsia="es-CO"/>
            </w:rPr>
          </w:pPr>
          <w:hyperlink w:anchor="_Toc47279125" w:history="1">
            <w:r w:rsidRPr="00CB2407">
              <w:rPr>
                <w:rStyle w:val="Hipervnculo"/>
                <w:noProof/>
              </w:rPr>
              <w:t>4.1.4</w:t>
            </w:r>
            <w:r>
              <w:rPr>
                <w:rFonts w:asciiTheme="minorHAnsi" w:eastAsiaTheme="minorEastAsia" w:hAnsiTheme="minorHAnsi" w:cstheme="minorBidi"/>
                <w:noProof/>
                <w:lang w:val="es-CO" w:eastAsia="es-CO"/>
              </w:rPr>
              <w:tab/>
            </w:r>
            <w:r w:rsidRPr="00CB2407">
              <w:rPr>
                <w:rStyle w:val="Hipervnculo"/>
                <w:noProof/>
              </w:rPr>
              <w:t>Experto en servicios de innovación 1</w:t>
            </w:r>
            <w:r>
              <w:rPr>
                <w:noProof/>
                <w:webHidden/>
              </w:rPr>
              <w:tab/>
            </w:r>
            <w:r>
              <w:rPr>
                <w:noProof/>
                <w:webHidden/>
              </w:rPr>
              <w:fldChar w:fldCharType="begin"/>
            </w:r>
            <w:r>
              <w:rPr>
                <w:noProof/>
                <w:webHidden/>
              </w:rPr>
              <w:instrText xml:space="preserve"> PAGEREF _Toc47279125 \h </w:instrText>
            </w:r>
            <w:r>
              <w:rPr>
                <w:noProof/>
                <w:webHidden/>
              </w:rPr>
            </w:r>
            <w:r>
              <w:rPr>
                <w:noProof/>
                <w:webHidden/>
              </w:rPr>
              <w:fldChar w:fldCharType="separate"/>
            </w:r>
            <w:r w:rsidR="005B42AE">
              <w:rPr>
                <w:noProof/>
                <w:webHidden/>
              </w:rPr>
              <w:t>8</w:t>
            </w:r>
            <w:r>
              <w:rPr>
                <w:noProof/>
                <w:webHidden/>
              </w:rPr>
              <w:fldChar w:fldCharType="end"/>
            </w:r>
          </w:hyperlink>
        </w:p>
        <w:p w14:paraId="04515C1F" w14:textId="72B078E0" w:rsidR="001C204D" w:rsidRDefault="001C204D" w:rsidP="001C204D">
          <w:pPr>
            <w:pStyle w:val="TDC3"/>
            <w:rPr>
              <w:rFonts w:asciiTheme="minorHAnsi" w:eastAsiaTheme="minorEastAsia" w:hAnsiTheme="minorHAnsi" w:cstheme="minorBidi"/>
              <w:noProof/>
              <w:lang w:val="es-CO" w:eastAsia="es-CO"/>
            </w:rPr>
          </w:pPr>
          <w:hyperlink w:anchor="_Toc47279126" w:history="1">
            <w:r w:rsidRPr="00CB2407">
              <w:rPr>
                <w:rStyle w:val="Hipervnculo"/>
                <w:noProof/>
              </w:rPr>
              <w:t>4.1.5</w:t>
            </w:r>
            <w:r>
              <w:rPr>
                <w:rFonts w:asciiTheme="minorHAnsi" w:eastAsiaTheme="minorEastAsia" w:hAnsiTheme="minorHAnsi" w:cstheme="minorBidi"/>
                <w:noProof/>
                <w:lang w:val="es-CO" w:eastAsia="es-CO"/>
              </w:rPr>
              <w:tab/>
            </w:r>
            <w:r w:rsidRPr="00CB2407">
              <w:rPr>
                <w:rStyle w:val="Hipervnculo"/>
                <w:noProof/>
              </w:rPr>
              <w:t>Experto en servicios de innovación 2</w:t>
            </w:r>
            <w:r>
              <w:rPr>
                <w:noProof/>
                <w:webHidden/>
              </w:rPr>
              <w:tab/>
            </w:r>
            <w:r>
              <w:rPr>
                <w:noProof/>
                <w:webHidden/>
              </w:rPr>
              <w:fldChar w:fldCharType="begin"/>
            </w:r>
            <w:r>
              <w:rPr>
                <w:noProof/>
                <w:webHidden/>
              </w:rPr>
              <w:instrText xml:space="preserve"> PAGEREF _Toc47279126 \h </w:instrText>
            </w:r>
            <w:r>
              <w:rPr>
                <w:noProof/>
                <w:webHidden/>
              </w:rPr>
            </w:r>
            <w:r>
              <w:rPr>
                <w:noProof/>
                <w:webHidden/>
              </w:rPr>
              <w:fldChar w:fldCharType="separate"/>
            </w:r>
            <w:r w:rsidR="005B42AE">
              <w:rPr>
                <w:noProof/>
                <w:webHidden/>
              </w:rPr>
              <w:t>9</w:t>
            </w:r>
            <w:r>
              <w:rPr>
                <w:noProof/>
                <w:webHidden/>
              </w:rPr>
              <w:fldChar w:fldCharType="end"/>
            </w:r>
          </w:hyperlink>
        </w:p>
        <w:p w14:paraId="4047D299" w14:textId="3E2AAD96" w:rsidR="001C204D" w:rsidRDefault="001C204D">
          <w:pPr>
            <w:pStyle w:val="TDC2"/>
            <w:rPr>
              <w:rFonts w:asciiTheme="minorHAnsi" w:eastAsiaTheme="minorEastAsia" w:hAnsiTheme="minorHAnsi" w:cstheme="minorBidi"/>
              <w:noProof/>
              <w:lang w:val="es-CO" w:eastAsia="es-CO"/>
            </w:rPr>
          </w:pPr>
          <w:hyperlink w:anchor="_Toc47279127" w:history="1">
            <w:r w:rsidRPr="00CB2407">
              <w:rPr>
                <w:rStyle w:val="Hipervnculo"/>
                <w:noProof/>
              </w:rPr>
              <w:t>4.2</w:t>
            </w:r>
            <w:r>
              <w:rPr>
                <w:rFonts w:asciiTheme="minorHAnsi" w:eastAsiaTheme="minorEastAsia" w:hAnsiTheme="minorHAnsi" w:cstheme="minorBidi"/>
                <w:noProof/>
                <w:lang w:val="es-CO" w:eastAsia="es-CO"/>
              </w:rPr>
              <w:tab/>
            </w:r>
            <w:r w:rsidRPr="00CB2407">
              <w:rPr>
                <w:rStyle w:val="Hipervnculo"/>
                <w:noProof/>
              </w:rPr>
              <w:t>SERVICIOS A CONTRATAR</w:t>
            </w:r>
            <w:r>
              <w:rPr>
                <w:noProof/>
                <w:webHidden/>
              </w:rPr>
              <w:tab/>
            </w:r>
            <w:r>
              <w:rPr>
                <w:noProof/>
                <w:webHidden/>
              </w:rPr>
              <w:fldChar w:fldCharType="begin"/>
            </w:r>
            <w:r>
              <w:rPr>
                <w:noProof/>
                <w:webHidden/>
              </w:rPr>
              <w:instrText xml:space="preserve"> PAGEREF _Toc47279127 \h </w:instrText>
            </w:r>
            <w:r>
              <w:rPr>
                <w:noProof/>
                <w:webHidden/>
              </w:rPr>
            </w:r>
            <w:r>
              <w:rPr>
                <w:noProof/>
                <w:webHidden/>
              </w:rPr>
              <w:fldChar w:fldCharType="separate"/>
            </w:r>
            <w:r w:rsidR="005B42AE">
              <w:rPr>
                <w:noProof/>
                <w:webHidden/>
              </w:rPr>
              <w:t>9</w:t>
            </w:r>
            <w:r>
              <w:rPr>
                <w:noProof/>
                <w:webHidden/>
              </w:rPr>
              <w:fldChar w:fldCharType="end"/>
            </w:r>
          </w:hyperlink>
        </w:p>
        <w:p w14:paraId="1E672069" w14:textId="16380EDE" w:rsidR="001C204D" w:rsidRDefault="001C204D" w:rsidP="001C204D">
          <w:pPr>
            <w:pStyle w:val="TDC3"/>
            <w:rPr>
              <w:rFonts w:asciiTheme="minorHAnsi" w:eastAsiaTheme="minorEastAsia" w:hAnsiTheme="minorHAnsi" w:cstheme="minorBidi"/>
              <w:noProof/>
              <w:lang w:val="es-CO" w:eastAsia="es-CO"/>
            </w:rPr>
          </w:pPr>
          <w:hyperlink w:anchor="_Toc47279128" w:history="1">
            <w:r w:rsidRPr="00CB2407">
              <w:rPr>
                <w:rStyle w:val="Hipervnculo"/>
                <w:noProof/>
              </w:rPr>
              <w:t>4.2.1</w:t>
            </w:r>
            <w:r>
              <w:rPr>
                <w:rFonts w:asciiTheme="minorHAnsi" w:eastAsiaTheme="minorEastAsia" w:hAnsiTheme="minorHAnsi" w:cstheme="minorBidi"/>
                <w:noProof/>
                <w:lang w:val="es-CO" w:eastAsia="es-CO"/>
              </w:rPr>
              <w:tab/>
            </w:r>
            <w:r w:rsidRPr="00CB2407">
              <w:rPr>
                <w:rStyle w:val="Hipervnculo"/>
                <w:noProof/>
              </w:rPr>
              <w:t>Gerente Comercial</w:t>
            </w:r>
            <w:r>
              <w:rPr>
                <w:noProof/>
                <w:webHidden/>
              </w:rPr>
              <w:tab/>
            </w:r>
            <w:r>
              <w:rPr>
                <w:noProof/>
                <w:webHidden/>
              </w:rPr>
              <w:fldChar w:fldCharType="begin"/>
            </w:r>
            <w:r>
              <w:rPr>
                <w:noProof/>
                <w:webHidden/>
              </w:rPr>
              <w:instrText xml:space="preserve"> PAGEREF _Toc47279128 \h </w:instrText>
            </w:r>
            <w:r>
              <w:rPr>
                <w:noProof/>
                <w:webHidden/>
              </w:rPr>
            </w:r>
            <w:r>
              <w:rPr>
                <w:noProof/>
                <w:webHidden/>
              </w:rPr>
              <w:fldChar w:fldCharType="separate"/>
            </w:r>
            <w:r w:rsidR="005B42AE">
              <w:rPr>
                <w:noProof/>
                <w:webHidden/>
              </w:rPr>
              <w:t>9</w:t>
            </w:r>
            <w:r>
              <w:rPr>
                <w:noProof/>
                <w:webHidden/>
              </w:rPr>
              <w:fldChar w:fldCharType="end"/>
            </w:r>
          </w:hyperlink>
        </w:p>
        <w:p w14:paraId="7553140A" w14:textId="17A2489F" w:rsidR="001C204D" w:rsidRDefault="001C204D" w:rsidP="001C204D">
          <w:pPr>
            <w:pStyle w:val="TDC3"/>
            <w:rPr>
              <w:rFonts w:asciiTheme="minorHAnsi" w:eastAsiaTheme="minorEastAsia" w:hAnsiTheme="minorHAnsi" w:cstheme="minorBidi"/>
              <w:noProof/>
              <w:lang w:val="es-CO" w:eastAsia="es-CO"/>
            </w:rPr>
          </w:pPr>
          <w:hyperlink w:anchor="_Toc47279129" w:history="1">
            <w:r w:rsidRPr="00CB2407">
              <w:rPr>
                <w:rStyle w:val="Hipervnculo"/>
                <w:noProof/>
              </w:rPr>
              <w:t>4.2.2</w:t>
            </w:r>
            <w:r>
              <w:rPr>
                <w:rFonts w:asciiTheme="minorHAnsi" w:eastAsiaTheme="minorEastAsia" w:hAnsiTheme="minorHAnsi" w:cstheme="minorBidi"/>
                <w:noProof/>
                <w:lang w:val="es-CO" w:eastAsia="es-CO"/>
              </w:rPr>
              <w:tab/>
            </w:r>
            <w:r w:rsidRPr="00CB2407">
              <w:rPr>
                <w:rStyle w:val="Hipervnculo"/>
                <w:noProof/>
              </w:rPr>
              <w:t>Gestor comercial y operativo</w:t>
            </w:r>
            <w:r>
              <w:rPr>
                <w:noProof/>
                <w:webHidden/>
              </w:rPr>
              <w:tab/>
            </w:r>
            <w:r>
              <w:rPr>
                <w:noProof/>
                <w:webHidden/>
              </w:rPr>
              <w:fldChar w:fldCharType="begin"/>
            </w:r>
            <w:r>
              <w:rPr>
                <w:noProof/>
                <w:webHidden/>
              </w:rPr>
              <w:instrText xml:space="preserve"> PAGEREF _Toc47279129 \h </w:instrText>
            </w:r>
            <w:r>
              <w:rPr>
                <w:noProof/>
                <w:webHidden/>
              </w:rPr>
            </w:r>
            <w:r>
              <w:rPr>
                <w:noProof/>
                <w:webHidden/>
              </w:rPr>
              <w:fldChar w:fldCharType="separate"/>
            </w:r>
            <w:r w:rsidR="005B42AE">
              <w:rPr>
                <w:noProof/>
                <w:webHidden/>
              </w:rPr>
              <w:t>9</w:t>
            </w:r>
            <w:r>
              <w:rPr>
                <w:noProof/>
                <w:webHidden/>
              </w:rPr>
              <w:fldChar w:fldCharType="end"/>
            </w:r>
          </w:hyperlink>
        </w:p>
        <w:p w14:paraId="0F34B0CF" w14:textId="7C10E522" w:rsidR="001C204D" w:rsidRDefault="001C204D" w:rsidP="001C204D">
          <w:pPr>
            <w:pStyle w:val="TDC3"/>
            <w:rPr>
              <w:rFonts w:asciiTheme="minorHAnsi" w:eastAsiaTheme="minorEastAsia" w:hAnsiTheme="minorHAnsi" w:cstheme="minorBidi"/>
              <w:noProof/>
              <w:lang w:val="es-CO" w:eastAsia="es-CO"/>
            </w:rPr>
          </w:pPr>
          <w:hyperlink w:anchor="_Toc47279130" w:history="1">
            <w:r w:rsidRPr="00CB2407">
              <w:rPr>
                <w:rStyle w:val="Hipervnculo"/>
                <w:noProof/>
              </w:rPr>
              <w:t>4.2.3</w:t>
            </w:r>
            <w:r>
              <w:rPr>
                <w:rFonts w:asciiTheme="minorHAnsi" w:eastAsiaTheme="minorEastAsia" w:hAnsiTheme="minorHAnsi" w:cstheme="minorBidi"/>
                <w:noProof/>
                <w:lang w:val="es-CO" w:eastAsia="es-CO"/>
              </w:rPr>
              <w:tab/>
            </w:r>
            <w:r w:rsidRPr="00CB2407">
              <w:rPr>
                <w:rStyle w:val="Hipervnculo"/>
                <w:noProof/>
              </w:rPr>
              <w:t>Gestor TI</w:t>
            </w:r>
            <w:r>
              <w:rPr>
                <w:noProof/>
                <w:webHidden/>
              </w:rPr>
              <w:tab/>
            </w:r>
            <w:r>
              <w:rPr>
                <w:noProof/>
                <w:webHidden/>
              </w:rPr>
              <w:fldChar w:fldCharType="begin"/>
            </w:r>
            <w:r>
              <w:rPr>
                <w:noProof/>
                <w:webHidden/>
              </w:rPr>
              <w:instrText xml:space="preserve"> PAGEREF _Toc47279130 \h </w:instrText>
            </w:r>
            <w:r>
              <w:rPr>
                <w:noProof/>
                <w:webHidden/>
              </w:rPr>
            </w:r>
            <w:r>
              <w:rPr>
                <w:noProof/>
                <w:webHidden/>
              </w:rPr>
              <w:fldChar w:fldCharType="separate"/>
            </w:r>
            <w:r w:rsidR="005B42AE">
              <w:rPr>
                <w:noProof/>
                <w:webHidden/>
              </w:rPr>
              <w:t>10</w:t>
            </w:r>
            <w:r>
              <w:rPr>
                <w:noProof/>
                <w:webHidden/>
              </w:rPr>
              <w:fldChar w:fldCharType="end"/>
            </w:r>
          </w:hyperlink>
        </w:p>
        <w:p w14:paraId="736F9B56" w14:textId="5F8DC7D4" w:rsidR="001C204D" w:rsidRDefault="001C204D" w:rsidP="001C204D">
          <w:pPr>
            <w:pStyle w:val="TDC3"/>
            <w:rPr>
              <w:rFonts w:asciiTheme="minorHAnsi" w:eastAsiaTheme="minorEastAsia" w:hAnsiTheme="minorHAnsi" w:cstheme="minorBidi"/>
              <w:noProof/>
              <w:lang w:val="es-CO" w:eastAsia="es-CO"/>
            </w:rPr>
          </w:pPr>
          <w:hyperlink w:anchor="_Toc47279131" w:history="1">
            <w:r w:rsidRPr="00CB2407">
              <w:rPr>
                <w:rStyle w:val="Hipervnculo"/>
                <w:noProof/>
              </w:rPr>
              <w:t>4.2.4</w:t>
            </w:r>
            <w:r>
              <w:rPr>
                <w:rFonts w:asciiTheme="minorHAnsi" w:eastAsiaTheme="minorEastAsia" w:hAnsiTheme="minorHAnsi" w:cstheme="minorBidi"/>
                <w:noProof/>
                <w:lang w:val="es-CO" w:eastAsia="es-CO"/>
              </w:rPr>
              <w:tab/>
            </w:r>
            <w:r w:rsidRPr="00CB2407">
              <w:rPr>
                <w:rStyle w:val="Hipervnculo"/>
                <w:noProof/>
              </w:rPr>
              <w:t>Agencia de desarrollo</w:t>
            </w:r>
            <w:r>
              <w:rPr>
                <w:noProof/>
                <w:webHidden/>
              </w:rPr>
              <w:tab/>
            </w:r>
            <w:r>
              <w:rPr>
                <w:noProof/>
                <w:webHidden/>
              </w:rPr>
              <w:fldChar w:fldCharType="begin"/>
            </w:r>
            <w:r>
              <w:rPr>
                <w:noProof/>
                <w:webHidden/>
              </w:rPr>
              <w:instrText xml:space="preserve"> PAGEREF _Toc47279131 \h </w:instrText>
            </w:r>
            <w:r>
              <w:rPr>
                <w:noProof/>
                <w:webHidden/>
              </w:rPr>
            </w:r>
            <w:r>
              <w:rPr>
                <w:noProof/>
                <w:webHidden/>
              </w:rPr>
              <w:fldChar w:fldCharType="separate"/>
            </w:r>
            <w:r w:rsidR="005B42AE">
              <w:rPr>
                <w:noProof/>
                <w:webHidden/>
              </w:rPr>
              <w:t>10</w:t>
            </w:r>
            <w:r>
              <w:rPr>
                <w:noProof/>
                <w:webHidden/>
              </w:rPr>
              <w:fldChar w:fldCharType="end"/>
            </w:r>
          </w:hyperlink>
        </w:p>
        <w:p w14:paraId="1BA71D8B" w14:textId="47D3888C" w:rsidR="001C204D" w:rsidRDefault="001C204D" w:rsidP="001C204D">
          <w:pPr>
            <w:pStyle w:val="TDC1"/>
            <w:rPr>
              <w:rFonts w:asciiTheme="minorHAnsi" w:eastAsiaTheme="minorEastAsia" w:hAnsiTheme="minorHAnsi" w:cstheme="minorBidi"/>
              <w:noProof/>
              <w:lang w:val="es-CO" w:eastAsia="es-CO"/>
            </w:rPr>
          </w:pPr>
          <w:hyperlink w:anchor="_Toc47279132" w:history="1">
            <w:r w:rsidRPr="00CB2407">
              <w:rPr>
                <w:rStyle w:val="Hipervnculo"/>
                <w:noProof/>
              </w:rPr>
              <w:t>5.</w:t>
            </w:r>
            <w:r>
              <w:rPr>
                <w:rFonts w:asciiTheme="minorHAnsi" w:eastAsiaTheme="minorEastAsia" w:hAnsiTheme="minorHAnsi" w:cstheme="minorBidi"/>
                <w:noProof/>
                <w:lang w:val="es-CO" w:eastAsia="es-CO"/>
              </w:rPr>
              <w:tab/>
            </w:r>
            <w:r w:rsidRPr="00CB2407">
              <w:rPr>
                <w:rStyle w:val="Hipervnculo"/>
                <w:noProof/>
              </w:rPr>
              <w:t xml:space="preserve">CRONOGRAMA FASE I y II </w:t>
            </w:r>
            <w:r>
              <w:rPr>
                <w:noProof/>
                <w:webHidden/>
              </w:rPr>
              <w:tab/>
            </w:r>
            <w:r>
              <w:rPr>
                <w:noProof/>
                <w:webHidden/>
              </w:rPr>
              <w:fldChar w:fldCharType="begin"/>
            </w:r>
            <w:r>
              <w:rPr>
                <w:noProof/>
                <w:webHidden/>
              </w:rPr>
              <w:instrText xml:space="preserve"> PAGEREF _Toc47279132 \h </w:instrText>
            </w:r>
            <w:r>
              <w:rPr>
                <w:noProof/>
                <w:webHidden/>
              </w:rPr>
            </w:r>
            <w:r>
              <w:rPr>
                <w:noProof/>
                <w:webHidden/>
              </w:rPr>
              <w:fldChar w:fldCharType="separate"/>
            </w:r>
            <w:r w:rsidR="005B42AE">
              <w:rPr>
                <w:noProof/>
                <w:webHidden/>
              </w:rPr>
              <w:t>12</w:t>
            </w:r>
            <w:r>
              <w:rPr>
                <w:noProof/>
                <w:webHidden/>
              </w:rPr>
              <w:fldChar w:fldCharType="end"/>
            </w:r>
          </w:hyperlink>
        </w:p>
        <w:p w14:paraId="7525152A" w14:textId="0281A68F" w:rsidR="001C204D" w:rsidRDefault="001C204D" w:rsidP="001C204D">
          <w:pPr>
            <w:pStyle w:val="TDC1"/>
            <w:rPr>
              <w:rFonts w:asciiTheme="minorHAnsi" w:eastAsiaTheme="minorEastAsia" w:hAnsiTheme="minorHAnsi" w:cstheme="minorBidi"/>
              <w:noProof/>
              <w:lang w:val="es-CO" w:eastAsia="es-CO"/>
            </w:rPr>
          </w:pPr>
          <w:hyperlink w:anchor="_Toc47279133" w:history="1">
            <w:r w:rsidRPr="00CB2407">
              <w:rPr>
                <w:rStyle w:val="Hipervnculo"/>
                <w:noProof/>
              </w:rPr>
              <w:t>5.</w:t>
            </w:r>
            <w:r>
              <w:rPr>
                <w:rFonts w:asciiTheme="minorHAnsi" w:eastAsiaTheme="minorEastAsia" w:hAnsiTheme="minorHAnsi" w:cstheme="minorBidi"/>
                <w:noProof/>
                <w:lang w:val="es-CO" w:eastAsia="es-CO"/>
              </w:rPr>
              <w:tab/>
            </w:r>
            <w:r w:rsidRPr="00CB2407">
              <w:rPr>
                <w:rStyle w:val="Hipervnculo"/>
                <w:noProof/>
              </w:rPr>
              <w:t>CRONOGRAMA FASE III</w:t>
            </w:r>
            <w:r>
              <w:rPr>
                <w:noProof/>
                <w:webHidden/>
              </w:rPr>
              <w:tab/>
            </w:r>
            <w:r>
              <w:rPr>
                <w:noProof/>
                <w:webHidden/>
              </w:rPr>
              <w:fldChar w:fldCharType="begin"/>
            </w:r>
            <w:r>
              <w:rPr>
                <w:noProof/>
                <w:webHidden/>
              </w:rPr>
              <w:instrText xml:space="preserve"> PAGEREF _Toc47279133 \h </w:instrText>
            </w:r>
            <w:r>
              <w:rPr>
                <w:noProof/>
                <w:webHidden/>
              </w:rPr>
            </w:r>
            <w:r>
              <w:rPr>
                <w:noProof/>
                <w:webHidden/>
              </w:rPr>
              <w:fldChar w:fldCharType="separate"/>
            </w:r>
            <w:r w:rsidR="005B42AE">
              <w:rPr>
                <w:noProof/>
                <w:webHidden/>
              </w:rPr>
              <w:t>13</w:t>
            </w:r>
            <w:r>
              <w:rPr>
                <w:noProof/>
                <w:webHidden/>
              </w:rPr>
              <w:fldChar w:fldCharType="end"/>
            </w:r>
          </w:hyperlink>
        </w:p>
        <w:p w14:paraId="2AA9EAE3" w14:textId="119450D6" w:rsidR="001C204D" w:rsidRDefault="001C204D" w:rsidP="001C204D">
          <w:pPr>
            <w:pStyle w:val="TDC1"/>
            <w:rPr>
              <w:rFonts w:asciiTheme="minorHAnsi" w:eastAsiaTheme="minorEastAsia" w:hAnsiTheme="minorHAnsi" w:cstheme="minorBidi"/>
              <w:noProof/>
              <w:lang w:val="es-CO" w:eastAsia="es-CO"/>
            </w:rPr>
          </w:pPr>
          <w:hyperlink w:anchor="_Toc47279134" w:history="1">
            <w:r w:rsidRPr="00CB2407">
              <w:rPr>
                <w:rStyle w:val="Hipervnculo"/>
                <w:noProof/>
              </w:rPr>
              <w:t>6.</w:t>
            </w:r>
            <w:r>
              <w:rPr>
                <w:rFonts w:asciiTheme="minorHAnsi" w:eastAsiaTheme="minorEastAsia" w:hAnsiTheme="minorHAnsi" w:cstheme="minorBidi"/>
                <w:noProof/>
                <w:lang w:val="es-CO" w:eastAsia="es-CO"/>
              </w:rPr>
              <w:tab/>
            </w:r>
            <w:r w:rsidRPr="00CB2407">
              <w:rPr>
                <w:rStyle w:val="Hipervnculo"/>
                <w:noProof/>
              </w:rPr>
              <w:t>PRESUPUESTO</w:t>
            </w:r>
            <w:r>
              <w:rPr>
                <w:noProof/>
                <w:webHidden/>
              </w:rPr>
              <w:tab/>
            </w:r>
            <w:r>
              <w:rPr>
                <w:noProof/>
                <w:webHidden/>
              </w:rPr>
              <w:fldChar w:fldCharType="begin"/>
            </w:r>
            <w:r>
              <w:rPr>
                <w:noProof/>
                <w:webHidden/>
              </w:rPr>
              <w:instrText xml:space="preserve"> PAGEREF _Toc47279134 \h </w:instrText>
            </w:r>
            <w:r>
              <w:rPr>
                <w:noProof/>
                <w:webHidden/>
              </w:rPr>
            </w:r>
            <w:r>
              <w:rPr>
                <w:noProof/>
                <w:webHidden/>
              </w:rPr>
              <w:fldChar w:fldCharType="separate"/>
            </w:r>
            <w:r w:rsidR="005B42AE">
              <w:rPr>
                <w:noProof/>
                <w:webHidden/>
              </w:rPr>
              <w:t>14</w:t>
            </w:r>
            <w:r>
              <w:rPr>
                <w:noProof/>
                <w:webHidden/>
              </w:rPr>
              <w:fldChar w:fldCharType="end"/>
            </w:r>
          </w:hyperlink>
        </w:p>
        <w:p w14:paraId="788FE51E" w14:textId="53A4DF67" w:rsidR="00554D85" w:rsidRDefault="00EC2F4F">
          <w:r>
            <w:fldChar w:fldCharType="end"/>
          </w:r>
        </w:p>
      </w:sdtContent>
    </w:sdt>
    <w:p w14:paraId="788FE51F" w14:textId="77777777" w:rsidR="00554D85" w:rsidRDefault="00EC2F4F">
      <w:r>
        <w:br w:type="page"/>
      </w:r>
    </w:p>
    <w:p w14:paraId="788FE520" w14:textId="77777777" w:rsidR="00554D85" w:rsidRDefault="00EC2F4F">
      <w:pPr>
        <w:pStyle w:val="Ttulo1"/>
        <w:numPr>
          <w:ilvl w:val="0"/>
          <w:numId w:val="6"/>
        </w:numPr>
      </w:pPr>
      <w:bookmarkStart w:id="0" w:name="_Toc47279105"/>
      <w:r>
        <w:lastRenderedPageBreak/>
        <w:t>INTRODUCCIÓN</w:t>
      </w:r>
      <w:bookmarkEnd w:id="0"/>
    </w:p>
    <w:p w14:paraId="788FE521" w14:textId="77777777" w:rsidR="00554D85" w:rsidRDefault="00EC2F4F">
      <w:pPr>
        <w:spacing w:after="0"/>
      </w:pPr>
      <w:r>
        <w:t>El presente documento detalla el plan de trabajo propuesto por Connect Bogotá Región a la Secretaría de Desarrollo Económico para la ejecución del convenio de Ciencia y Tecnología 3</w:t>
      </w:r>
      <w:sdt>
        <w:sdtPr>
          <w:tag w:val="goog_rdk_0"/>
          <w:id w:val="299584288"/>
        </w:sdtPr>
        <w:sdtEndPr/>
        <w:sdtContent/>
      </w:sdt>
      <w:sdt>
        <w:sdtPr>
          <w:tag w:val="goog_rdk_1"/>
          <w:id w:val="1857236346"/>
        </w:sdtPr>
        <w:sdtEndPr/>
        <w:sdtContent/>
      </w:sdt>
      <w:r>
        <w:t xml:space="preserve">26 de 2020 para el fortalecimiento de la plataforma BogoTech Abierta, a través de la definición de un modelo de sostenibilidad financiera que garantice su operatividad y de esta forma ofrecer servicios que contribuyan a suplir los retos de los sectores económicos de la ciudad. </w:t>
      </w:r>
    </w:p>
    <w:p w14:paraId="788FE522" w14:textId="77777777" w:rsidR="00554D85" w:rsidRDefault="00EC2F4F">
      <w:pPr>
        <w:pStyle w:val="Ttulo1"/>
        <w:numPr>
          <w:ilvl w:val="0"/>
          <w:numId w:val="6"/>
        </w:numPr>
        <w:rPr>
          <w:sz w:val="22"/>
          <w:szCs w:val="22"/>
        </w:rPr>
      </w:pPr>
      <w:bookmarkStart w:id="1" w:name="_Toc47279106"/>
      <w:r>
        <w:rPr>
          <w:sz w:val="22"/>
          <w:szCs w:val="22"/>
        </w:rPr>
        <w:t>FICHA RESUMEN DEL PROYECTO</w:t>
      </w:r>
      <w:bookmarkEnd w:id="1"/>
      <w:r>
        <w:rPr>
          <w:sz w:val="22"/>
          <w:szCs w:val="22"/>
        </w:rPr>
        <w:t xml:space="preserve"> </w:t>
      </w:r>
    </w:p>
    <w:tbl>
      <w:tblPr>
        <w:tblStyle w:val="a4"/>
        <w:tblW w:w="9067" w:type="dxa"/>
        <w:tblInd w:w="0" w:type="dxa"/>
        <w:tblBorders>
          <w:top w:val="single" w:sz="4" w:space="0" w:color="EAEAEA"/>
          <w:left w:val="single" w:sz="4" w:space="0" w:color="EAEAEA"/>
          <w:bottom w:val="single" w:sz="4" w:space="0" w:color="EAEAEA"/>
          <w:right w:val="single" w:sz="4" w:space="0" w:color="EAEAEA"/>
          <w:insideH w:val="single" w:sz="4" w:space="0" w:color="EAEAEA"/>
          <w:insideV w:val="single" w:sz="4" w:space="0" w:color="EAEAEA"/>
        </w:tblBorders>
        <w:tblLayout w:type="fixed"/>
        <w:tblLook w:val="0400" w:firstRow="0" w:lastRow="0" w:firstColumn="0" w:lastColumn="0" w:noHBand="0" w:noVBand="1"/>
      </w:tblPr>
      <w:tblGrid>
        <w:gridCol w:w="1542"/>
        <w:gridCol w:w="7525"/>
      </w:tblGrid>
      <w:tr w:rsidR="00554D85" w14:paraId="788FE525" w14:textId="77777777">
        <w:tc>
          <w:tcPr>
            <w:tcW w:w="1542" w:type="dxa"/>
          </w:tcPr>
          <w:p w14:paraId="788FE523" w14:textId="77777777" w:rsidR="00554D85" w:rsidRDefault="00EC2F4F">
            <w:pPr>
              <w:rPr>
                <w:rFonts w:ascii="Calibri" w:eastAsia="Calibri" w:hAnsi="Calibri" w:cs="Calibri"/>
                <w:b/>
              </w:rPr>
            </w:pPr>
            <w:r>
              <w:rPr>
                <w:rFonts w:ascii="Calibri" w:eastAsia="Calibri" w:hAnsi="Calibri" w:cs="Calibri"/>
                <w:b/>
              </w:rPr>
              <w:t xml:space="preserve">CONCEPTO </w:t>
            </w:r>
          </w:p>
        </w:tc>
        <w:tc>
          <w:tcPr>
            <w:tcW w:w="7525" w:type="dxa"/>
          </w:tcPr>
          <w:p w14:paraId="788FE524" w14:textId="77777777" w:rsidR="00554D85" w:rsidRDefault="00EC2F4F">
            <w:pPr>
              <w:rPr>
                <w:rFonts w:ascii="Calibri" w:eastAsia="Calibri" w:hAnsi="Calibri" w:cs="Calibri"/>
                <w:b/>
              </w:rPr>
            </w:pPr>
            <w:r>
              <w:rPr>
                <w:rFonts w:ascii="Calibri" w:eastAsia="Calibri" w:hAnsi="Calibri" w:cs="Calibri"/>
                <w:b/>
              </w:rPr>
              <w:t xml:space="preserve">DESCRIPCIÓN </w:t>
            </w:r>
          </w:p>
        </w:tc>
      </w:tr>
      <w:tr w:rsidR="00554D85" w14:paraId="788FE528" w14:textId="77777777">
        <w:tc>
          <w:tcPr>
            <w:tcW w:w="1542" w:type="dxa"/>
          </w:tcPr>
          <w:p w14:paraId="788FE526" w14:textId="77777777" w:rsidR="00554D85" w:rsidRDefault="00EC2F4F">
            <w:pPr>
              <w:rPr>
                <w:rFonts w:ascii="Calibri" w:eastAsia="Calibri" w:hAnsi="Calibri" w:cs="Calibri"/>
                <w:b/>
              </w:rPr>
            </w:pPr>
            <w:r>
              <w:rPr>
                <w:rFonts w:ascii="Calibri" w:eastAsia="Calibri" w:hAnsi="Calibri" w:cs="Calibri"/>
                <w:b/>
              </w:rPr>
              <w:t>ALCANCE</w:t>
            </w:r>
          </w:p>
        </w:tc>
        <w:tc>
          <w:tcPr>
            <w:tcW w:w="7525" w:type="dxa"/>
          </w:tcPr>
          <w:p w14:paraId="788FE527" w14:textId="77777777" w:rsidR="00554D85" w:rsidRDefault="00EC2F4F">
            <w:pPr>
              <w:rPr>
                <w:rFonts w:ascii="Calibri" w:eastAsia="Calibri" w:hAnsi="Calibri" w:cs="Calibri"/>
              </w:rPr>
            </w:pPr>
            <w:r>
              <w:rPr>
                <w:rFonts w:ascii="Calibri" w:eastAsia="Calibri" w:hAnsi="Calibri" w:cs="Calibri"/>
              </w:rPr>
              <w:t>Aunar esfuerzos administrativos, técnicos y financieros para fortalecer la plataforma de BogoTech Abierta, a través de la definición de un modelo de sostenibilidad financiera que garantice su operatividad y de esta forma ofrecer servicios que contribuyan a suplir los retos de los sectores económicos de la ciudad.</w:t>
            </w:r>
          </w:p>
        </w:tc>
      </w:tr>
      <w:tr w:rsidR="00554D85" w14:paraId="788FE52B" w14:textId="77777777">
        <w:tc>
          <w:tcPr>
            <w:tcW w:w="1542" w:type="dxa"/>
          </w:tcPr>
          <w:p w14:paraId="788FE529" w14:textId="77777777" w:rsidR="00554D85" w:rsidRDefault="00EC2F4F">
            <w:pPr>
              <w:rPr>
                <w:rFonts w:ascii="Calibri" w:eastAsia="Calibri" w:hAnsi="Calibri" w:cs="Calibri"/>
                <w:b/>
              </w:rPr>
            </w:pPr>
            <w:r>
              <w:rPr>
                <w:rFonts w:ascii="Calibri" w:eastAsia="Calibri" w:hAnsi="Calibri" w:cs="Calibri"/>
                <w:b/>
              </w:rPr>
              <w:t>TIEMPO</w:t>
            </w:r>
          </w:p>
        </w:tc>
        <w:tc>
          <w:tcPr>
            <w:tcW w:w="7525" w:type="dxa"/>
          </w:tcPr>
          <w:p w14:paraId="788FE52A" w14:textId="77777777" w:rsidR="00554D85" w:rsidRDefault="00EC2F4F">
            <w:pPr>
              <w:rPr>
                <w:rFonts w:ascii="Calibri" w:eastAsia="Calibri" w:hAnsi="Calibri" w:cs="Calibri"/>
              </w:rPr>
            </w:pPr>
            <w:r>
              <w:rPr>
                <w:rFonts w:ascii="Calibri" w:eastAsia="Calibri" w:hAnsi="Calibri" w:cs="Calibri"/>
              </w:rPr>
              <w:t>Seis (6) meses o hasta el 2 de diciembre del 2020</w:t>
            </w:r>
          </w:p>
        </w:tc>
      </w:tr>
      <w:tr w:rsidR="00554D85" w14:paraId="788FE534" w14:textId="77777777">
        <w:trPr>
          <w:trHeight w:val="2755"/>
        </w:trPr>
        <w:tc>
          <w:tcPr>
            <w:tcW w:w="1542" w:type="dxa"/>
          </w:tcPr>
          <w:p w14:paraId="788FE52C" w14:textId="77777777" w:rsidR="00554D85" w:rsidRDefault="00EC2F4F">
            <w:pPr>
              <w:rPr>
                <w:rFonts w:ascii="Calibri" w:eastAsia="Calibri" w:hAnsi="Calibri" w:cs="Calibri"/>
                <w:b/>
              </w:rPr>
            </w:pPr>
            <w:r>
              <w:rPr>
                <w:rFonts w:ascii="Calibri" w:eastAsia="Calibri" w:hAnsi="Calibri" w:cs="Calibri"/>
                <w:b/>
              </w:rPr>
              <w:t xml:space="preserve">PRESUPUESTO Y APORTES </w:t>
            </w:r>
          </w:p>
        </w:tc>
        <w:tc>
          <w:tcPr>
            <w:tcW w:w="7525" w:type="dxa"/>
          </w:tcPr>
          <w:p w14:paraId="788FE52D" w14:textId="77777777" w:rsidR="00554D85" w:rsidRDefault="00EC2F4F">
            <w:pPr>
              <w:rPr>
                <w:rFonts w:ascii="Calibri" w:eastAsia="Calibri" w:hAnsi="Calibri" w:cs="Calibri"/>
              </w:rPr>
            </w:pPr>
            <w:r>
              <w:rPr>
                <w:rFonts w:ascii="Calibri" w:eastAsia="Calibri" w:hAnsi="Calibri" w:cs="Calibri"/>
              </w:rPr>
              <w:t>El valor del presente Contrato asciende a la suma de TRESCIENTOS SIETE MILLONES CUATROCIENTOS VEINTE MIL PESOS MONEDA CORRIENTE ($307,420,000.00), suma que incluye todos los gastos, capital humano y físico, impuestos y demás costos necesarios para la ejecución del contrato.</w:t>
            </w:r>
          </w:p>
          <w:p w14:paraId="788FE52E" w14:textId="77777777" w:rsidR="00554D85" w:rsidRDefault="00554D85">
            <w:pPr>
              <w:rPr>
                <w:rFonts w:ascii="Calibri" w:eastAsia="Calibri" w:hAnsi="Calibri" w:cs="Calibri"/>
                <w:color w:val="000000"/>
              </w:rPr>
            </w:pPr>
          </w:p>
          <w:p w14:paraId="788FE52F" w14:textId="77777777" w:rsidR="00554D85" w:rsidRDefault="00EC2F4F">
            <w:pPr>
              <w:rPr>
                <w:rFonts w:ascii="Calibri" w:eastAsia="Calibri" w:hAnsi="Calibri" w:cs="Calibri"/>
                <w:color w:val="000000"/>
              </w:rPr>
            </w:pPr>
            <w:r>
              <w:rPr>
                <w:rFonts w:ascii="Calibri" w:eastAsia="Calibri" w:hAnsi="Calibri" w:cs="Calibri"/>
                <w:color w:val="000000"/>
              </w:rPr>
              <w:t>Esta suma de dinero será aportada así:</w:t>
            </w:r>
          </w:p>
          <w:p w14:paraId="788FE530" w14:textId="77777777" w:rsidR="00554D85" w:rsidRDefault="00554D85">
            <w:pPr>
              <w:rPr>
                <w:rFonts w:ascii="Calibri" w:eastAsia="Calibri" w:hAnsi="Calibri" w:cs="Calibri"/>
                <w:color w:val="000000"/>
              </w:rPr>
            </w:pPr>
          </w:p>
          <w:p w14:paraId="788FE531" w14:textId="77777777" w:rsidR="00554D85" w:rsidRDefault="00EC2F4F">
            <w:pPr>
              <w:rPr>
                <w:rFonts w:ascii="Calibri" w:eastAsia="Calibri" w:hAnsi="Calibri" w:cs="Calibri"/>
                <w:color w:val="000000"/>
              </w:rPr>
            </w:pPr>
            <w:r>
              <w:rPr>
                <w:rFonts w:ascii="Calibri" w:eastAsia="Calibri" w:hAnsi="Calibri" w:cs="Calibri"/>
                <w:b/>
              </w:rPr>
              <w:t>SECRETARIA DISTRITAL DE DESARROLLO ECONÓMICO:</w:t>
            </w:r>
            <w:r>
              <w:rPr>
                <w:rFonts w:ascii="Calibri" w:eastAsia="Calibri" w:hAnsi="Calibri" w:cs="Calibri"/>
              </w:rPr>
              <w:t xml:space="preserve"> Los aportes en dinero corresponden a la suma de </w:t>
            </w:r>
            <w:r>
              <w:rPr>
                <w:rFonts w:ascii="Calibri" w:eastAsia="Calibri" w:hAnsi="Calibri" w:cs="Calibri"/>
                <w:color w:val="000000"/>
              </w:rPr>
              <w:t>DOSCIENTOS CUARENTA MILLONES DE PESOS MONEDA CORRIENTE ($240.000.000,oo).</w:t>
            </w:r>
          </w:p>
          <w:p w14:paraId="788FE532" w14:textId="77777777" w:rsidR="00554D85" w:rsidRDefault="00554D85">
            <w:pPr>
              <w:rPr>
                <w:rFonts w:ascii="Calibri" w:eastAsia="Calibri" w:hAnsi="Calibri" w:cs="Calibri"/>
              </w:rPr>
            </w:pPr>
          </w:p>
          <w:p w14:paraId="788FE533" w14:textId="77777777" w:rsidR="00554D85" w:rsidRDefault="00EC2F4F">
            <w:pPr>
              <w:rPr>
                <w:rFonts w:ascii="Calibri" w:eastAsia="Calibri" w:hAnsi="Calibri" w:cs="Calibri"/>
              </w:rPr>
            </w:pPr>
            <w:r>
              <w:rPr>
                <w:rFonts w:ascii="Calibri" w:eastAsia="Calibri" w:hAnsi="Calibri" w:cs="Calibri"/>
                <w:b/>
              </w:rPr>
              <w:t xml:space="preserve">CORPORACIÓN CONNECT BOGOTÁ REGIÓN: </w:t>
            </w:r>
            <w:r>
              <w:rPr>
                <w:rFonts w:ascii="Calibri" w:eastAsia="Calibri" w:hAnsi="Calibri" w:cs="Calibri"/>
              </w:rPr>
              <w:t>Los aportes en dinero corresponden a la suma de VEINTICUATRO MILLONES DOSCIENTOS VEINTE MIL PESOS ($24.220.000) serán desembolsados según lo establece la propuesta presentada. Los aportes en Especie corresponden a la suma de CUARENTA Y TRES MILLONES DOSCIENTOS MIL PESOS ($43.200.000) serán representados en apoyo técnico y administrativo.</w:t>
            </w:r>
          </w:p>
        </w:tc>
      </w:tr>
      <w:tr w:rsidR="00554D85" w14:paraId="788FE536" w14:textId="77777777">
        <w:tc>
          <w:tcPr>
            <w:tcW w:w="9067" w:type="dxa"/>
            <w:gridSpan w:val="2"/>
          </w:tcPr>
          <w:p w14:paraId="788FE535" w14:textId="77777777" w:rsidR="00554D85" w:rsidRDefault="00EC2F4F">
            <w:pPr>
              <w:rPr>
                <w:rFonts w:ascii="Calibri" w:eastAsia="Calibri" w:hAnsi="Calibri" w:cs="Calibri"/>
                <w:b/>
              </w:rPr>
            </w:pPr>
            <w:r>
              <w:rPr>
                <w:rFonts w:ascii="Calibri" w:eastAsia="Calibri" w:hAnsi="Calibri" w:cs="Calibri"/>
                <w:b/>
              </w:rPr>
              <w:t xml:space="preserve">COMPONENTES DEL CONVENIO </w:t>
            </w:r>
          </w:p>
        </w:tc>
      </w:tr>
      <w:tr w:rsidR="00554D85" w14:paraId="788FE53A" w14:textId="77777777">
        <w:tc>
          <w:tcPr>
            <w:tcW w:w="1542" w:type="dxa"/>
          </w:tcPr>
          <w:p w14:paraId="788FE537" w14:textId="77777777" w:rsidR="00554D85" w:rsidRDefault="00EC2F4F">
            <w:pPr>
              <w:rPr>
                <w:rFonts w:ascii="Calibri" w:eastAsia="Calibri" w:hAnsi="Calibri" w:cs="Calibri"/>
              </w:rPr>
            </w:pPr>
            <w:r>
              <w:rPr>
                <w:rFonts w:ascii="Calibri" w:eastAsia="Calibri" w:hAnsi="Calibri" w:cs="Calibri"/>
                <w:b/>
              </w:rPr>
              <w:t>FASE I</w:t>
            </w:r>
          </w:p>
          <w:p w14:paraId="788FE538" w14:textId="77777777" w:rsidR="00554D85" w:rsidRDefault="00554D85">
            <w:pPr>
              <w:rPr>
                <w:rFonts w:ascii="Calibri" w:eastAsia="Calibri" w:hAnsi="Calibri" w:cs="Calibri"/>
              </w:rPr>
            </w:pPr>
          </w:p>
        </w:tc>
        <w:tc>
          <w:tcPr>
            <w:tcW w:w="7525" w:type="dxa"/>
          </w:tcPr>
          <w:p w14:paraId="788FE539" w14:textId="77777777" w:rsidR="00554D85" w:rsidRDefault="00EC2F4F">
            <w:pPr>
              <w:rPr>
                <w:rFonts w:ascii="Calibri" w:eastAsia="Calibri" w:hAnsi="Calibri" w:cs="Calibri"/>
              </w:rPr>
            </w:pPr>
            <w:r>
              <w:rPr>
                <w:rFonts w:ascii="Calibri" w:eastAsia="Calibri" w:hAnsi="Calibri" w:cs="Calibri"/>
                <w:b/>
              </w:rPr>
              <w:t xml:space="preserve">DIAGNÓSTICO DE LA USABILIDAD DE LA PLATAFORMA: </w:t>
            </w:r>
            <w:r>
              <w:rPr>
                <w:rFonts w:ascii="Calibri" w:eastAsia="Calibri" w:hAnsi="Calibri" w:cs="Calibri"/>
              </w:rPr>
              <w:t>Desarrollo de un diagnóstico de la usabilidad de la plataforma y recoger el impacto y resultados que tenga el programa de Innovación Abierta + Detección + Vida.</w:t>
            </w:r>
          </w:p>
        </w:tc>
      </w:tr>
      <w:tr w:rsidR="00554D85" w14:paraId="788FE53E" w14:textId="77777777">
        <w:tc>
          <w:tcPr>
            <w:tcW w:w="1542" w:type="dxa"/>
          </w:tcPr>
          <w:p w14:paraId="788FE53B" w14:textId="77777777" w:rsidR="00554D85" w:rsidRDefault="00EC2F4F">
            <w:pPr>
              <w:rPr>
                <w:rFonts w:ascii="Calibri" w:eastAsia="Calibri" w:hAnsi="Calibri" w:cs="Calibri"/>
              </w:rPr>
            </w:pPr>
            <w:r>
              <w:rPr>
                <w:rFonts w:ascii="Calibri" w:eastAsia="Calibri" w:hAnsi="Calibri" w:cs="Calibri"/>
                <w:b/>
              </w:rPr>
              <w:t>FASE II</w:t>
            </w:r>
          </w:p>
          <w:p w14:paraId="788FE53C" w14:textId="77777777" w:rsidR="00554D85" w:rsidRDefault="00554D85">
            <w:pPr>
              <w:rPr>
                <w:rFonts w:ascii="Calibri" w:eastAsia="Calibri" w:hAnsi="Calibri" w:cs="Calibri"/>
              </w:rPr>
            </w:pPr>
          </w:p>
        </w:tc>
        <w:tc>
          <w:tcPr>
            <w:tcW w:w="7525" w:type="dxa"/>
          </w:tcPr>
          <w:p w14:paraId="788FE53D" w14:textId="77777777" w:rsidR="00554D85" w:rsidRDefault="00EC2F4F">
            <w:pPr>
              <w:rPr>
                <w:rFonts w:ascii="Calibri" w:eastAsia="Calibri" w:hAnsi="Calibri" w:cs="Calibri"/>
              </w:rPr>
            </w:pPr>
            <w:r>
              <w:rPr>
                <w:rFonts w:ascii="Calibri" w:eastAsia="Calibri" w:hAnsi="Calibri" w:cs="Calibri"/>
                <w:b/>
              </w:rPr>
              <w:t xml:space="preserve">REORIENTACIÓN DEL MODELO DE SOSTENIBILIDAD FINANCIERA: </w:t>
            </w:r>
            <w:r>
              <w:rPr>
                <w:rFonts w:ascii="Calibri" w:eastAsia="Calibri" w:hAnsi="Calibri" w:cs="Calibri"/>
              </w:rPr>
              <w:t>Diseñar un modelo de sostenibilidad que permita dar respuesta a las necesidades y oportunidades del ecosistema de innovación y emprendimiento de la ciudad, definiendo claramente clientes, propuesta de valor, gobernanza, y requerimientos técnicos, administrativos y legales para su operación.</w:t>
            </w:r>
            <w:r>
              <w:rPr>
                <w:rFonts w:ascii="Calibri" w:eastAsia="Calibri" w:hAnsi="Calibri" w:cs="Calibri"/>
                <w:b/>
              </w:rPr>
              <w:t xml:space="preserve"> </w:t>
            </w:r>
          </w:p>
        </w:tc>
      </w:tr>
      <w:tr w:rsidR="00554D85" w14:paraId="788FE542" w14:textId="77777777">
        <w:tc>
          <w:tcPr>
            <w:tcW w:w="1542" w:type="dxa"/>
          </w:tcPr>
          <w:p w14:paraId="788FE53F" w14:textId="77777777" w:rsidR="00554D85" w:rsidRDefault="00EC2F4F">
            <w:pPr>
              <w:rPr>
                <w:rFonts w:ascii="Calibri" w:eastAsia="Calibri" w:hAnsi="Calibri" w:cs="Calibri"/>
              </w:rPr>
            </w:pPr>
            <w:r>
              <w:rPr>
                <w:rFonts w:ascii="Calibri" w:eastAsia="Calibri" w:hAnsi="Calibri" w:cs="Calibri"/>
                <w:b/>
              </w:rPr>
              <w:t>FASE III</w:t>
            </w:r>
          </w:p>
          <w:p w14:paraId="788FE540" w14:textId="77777777" w:rsidR="00554D85" w:rsidRDefault="00554D85">
            <w:pPr>
              <w:rPr>
                <w:rFonts w:ascii="Calibri" w:eastAsia="Calibri" w:hAnsi="Calibri" w:cs="Calibri"/>
              </w:rPr>
            </w:pPr>
          </w:p>
        </w:tc>
        <w:tc>
          <w:tcPr>
            <w:tcW w:w="7525" w:type="dxa"/>
          </w:tcPr>
          <w:p w14:paraId="788FE541" w14:textId="77777777" w:rsidR="00554D85" w:rsidRDefault="00EC2F4F">
            <w:pPr>
              <w:rPr>
                <w:rFonts w:ascii="Calibri" w:eastAsia="Calibri" w:hAnsi="Calibri" w:cs="Calibri"/>
              </w:rPr>
            </w:pPr>
            <w:r>
              <w:rPr>
                <w:rFonts w:ascii="Calibri" w:eastAsia="Calibri" w:hAnsi="Calibri" w:cs="Calibri"/>
                <w:b/>
              </w:rPr>
              <w:t xml:space="preserve">PUESTA EN MARCHA DEL MODELO: </w:t>
            </w:r>
            <w:r>
              <w:rPr>
                <w:rFonts w:ascii="Calibri" w:eastAsia="Calibri" w:hAnsi="Calibri" w:cs="Calibri"/>
              </w:rPr>
              <w:t>Poner en marcha el modelo de sostenibilidad financiera.</w:t>
            </w:r>
          </w:p>
        </w:tc>
      </w:tr>
      <w:tr w:rsidR="00554D85" w14:paraId="788FE547" w14:textId="77777777">
        <w:tc>
          <w:tcPr>
            <w:tcW w:w="9067" w:type="dxa"/>
            <w:gridSpan w:val="2"/>
          </w:tcPr>
          <w:p w14:paraId="788FE543" w14:textId="77777777" w:rsidR="00554D85" w:rsidRDefault="00EC2F4F">
            <w:pPr>
              <w:rPr>
                <w:rFonts w:ascii="Calibri" w:eastAsia="Calibri" w:hAnsi="Calibri" w:cs="Calibri"/>
              </w:rPr>
            </w:pPr>
            <w:r>
              <w:rPr>
                <w:rFonts w:ascii="Calibri" w:eastAsia="Calibri" w:hAnsi="Calibri" w:cs="Calibri"/>
              </w:rPr>
              <w:t>Objetivos Específicos:</w:t>
            </w:r>
          </w:p>
          <w:p w14:paraId="788FE544" w14:textId="77777777" w:rsidR="00554D85" w:rsidRDefault="00EC2F4F">
            <w:pPr>
              <w:numPr>
                <w:ilvl w:val="0"/>
                <w:numId w:val="8"/>
              </w:numPr>
              <w:pBdr>
                <w:top w:val="nil"/>
                <w:left w:val="nil"/>
                <w:bottom w:val="nil"/>
                <w:right w:val="nil"/>
                <w:between w:val="nil"/>
              </w:pBdr>
              <w:spacing w:before="240" w:after="240"/>
              <w:rPr>
                <w:rFonts w:ascii="Calibri" w:eastAsia="Calibri" w:hAnsi="Calibri" w:cs="Calibri"/>
                <w:b/>
                <w:color w:val="000000"/>
              </w:rPr>
            </w:pPr>
            <w:r>
              <w:rPr>
                <w:rFonts w:ascii="Calibri" w:eastAsia="Calibri" w:hAnsi="Calibri" w:cs="Calibri"/>
                <w:b/>
                <w:color w:val="000000"/>
              </w:rPr>
              <w:t xml:space="preserve">OE1 </w:t>
            </w:r>
            <w:r>
              <w:rPr>
                <w:rFonts w:ascii="Calibri" w:eastAsia="Calibri" w:hAnsi="Calibri" w:cs="Calibri"/>
                <w:color w:val="000000"/>
              </w:rPr>
              <w:t>Desarrollo de un diagnóstico de la usabilidad de la plataforma y recoger el impacto y resultados basado en el “Programa De Innovación Abierta + Detección + Vida”</w:t>
            </w:r>
          </w:p>
          <w:p w14:paraId="788FE545" w14:textId="77777777" w:rsidR="00554D85" w:rsidRDefault="00EC2F4F">
            <w:pPr>
              <w:numPr>
                <w:ilvl w:val="0"/>
                <w:numId w:val="8"/>
              </w:numPr>
              <w:pBdr>
                <w:top w:val="nil"/>
                <w:left w:val="nil"/>
                <w:bottom w:val="nil"/>
                <w:right w:val="nil"/>
                <w:between w:val="nil"/>
              </w:pBdr>
              <w:spacing w:before="240" w:after="240"/>
              <w:rPr>
                <w:rFonts w:ascii="Calibri" w:eastAsia="Calibri" w:hAnsi="Calibri" w:cs="Calibri"/>
                <w:color w:val="000000"/>
              </w:rPr>
            </w:pPr>
            <w:r>
              <w:rPr>
                <w:rFonts w:ascii="Calibri" w:eastAsia="Calibri" w:hAnsi="Calibri" w:cs="Calibri"/>
                <w:color w:val="000000"/>
              </w:rPr>
              <w:lastRenderedPageBreak/>
              <w:t>OE2 Diseñar un modelo de sostenibilidad que permita dar respuesta a las necesidades y oportunidades del ecosistema de innovación y emprendimiento de la ciudad, definiendo claramente clientes, propuesta de valor, gobernanza, y requerimientos técnicos, administrativos y legales para su operación.</w:t>
            </w:r>
          </w:p>
          <w:p w14:paraId="788FE546" w14:textId="77777777" w:rsidR="00554D85" w:rsidRDefault="00EC2F4F">
            <w:pPr>
              <w:numPr>
                <w:ilvl w:val="0"/>
                <w:numId w:val="8"/>
              </w:numPr>
              <w:pBdr>
                <w:top w:val="nil"/>
                <w:left w:val="nil"/>
                <w:bottom w:val="nil"/>
                <w:right w:val="nil"/>
                <w:between w:val="nil"/>
              </w:pBdr>
              <w:spacing w:before="240" w:after="240"/>
              <w:rPr>
                <w:rFonts w:ascii="Calibri" w:eastAsia="Calibri" w:hAnsi="Calibri" w:cs="Calibri"/>
              </w:rPr>
            </w:pPr>
            <w:r>
              <w:rPr>
                <w:rFonts w:ascii="Calibri" w:eastAsia="Calibri" w:hAnsi="Calibri" w:cs="Calibri"/>
                <w:color w:val="000000"/>
              </w:rPr>
              <w:t>OE3 Poner en marcha el modelo de sostenibilidad financiera</w:t>
            </w:r>
          </w:p>
        </w:tc>
      </w:tr>
      <w:tr w:rsidR="00554D85" w14:paraId="788FE549" w14:textId="77777777">
        <w:tc>
          <w:tcPr>
            <w:tcW w:w="9067" w:type="dxa"/>
            <w:gridSpan w:val="2"/>
          </w:tcPr>
          <w:p w14:paraId="788FE548" w14:textId="77777777" w:rsidR="00554D85" w:rsidRDefault="00EC2F4F">
            <w:pPr>
              <w:rPr>
                <w:rFonts w:ascii="Calibri" w:eastAsia="Calibri" w:hAnsi="Calibri" w:cs="Calibri"/>
              </w:rPr>
            </w:pPr>
            <w:r>
              <w:rPr>
                <w:rFonts w:ascii="Calibri" w:eastAsia="Calibri" w:hAnsi="Calibri" w:cs="Calibri"/>
                <w:b/>
              </w:rPr>
              <w:lastRenderedPageBreak/>
              <w:t>ENTREGABLES:</w:t>
            </w:r>
            <w:r>
              <w:rPr>
                <w:rFonts w:ascii="Calibri" w:eastAsia="Calibri" w:hAnsi="Calibri" w:cs="Calibri"/>
              </w:rPr>
              <w:t xml:space="preserve"> productos que deben ser entregados por Connect Bogotá a la Secretaría Distrital de Desarrollo Económico.</w:t>
            </w:r>
          </w:p>
        </w:tc>
      </w:tr>
      <w:tr w:rsidR="00554D85" w14:paraId="788FE551" w14:textId="77777777">
        <w:tc>
          <w:tcPr>
            <w:tcW w:w="9067" w:type="dxa"/>
            <w:gridSpan w:val="2"/>
          </w:tcPr>
          <w:p w14:paraId="788FE54A" w14:textId="77777777" w:rsidR="00554D85" w:rsidRDefault="00EC2F4F">
            <w:pPr>
              <w:rPr>
                <w:rFonts w:ascii="Calibri" w:eastAsia="Calibri" w:hAnsi="Calibri" w:cs="Calibri"/>
                <w:b/>
              </w:rPr>
            </w:pPr>
            <w:r>
              <w:rPr>
                <w:rFonts w:ascii="Calibri" w:eastAsia="Calibri" w:hAnsi="Calibri" w:cs="Calibri"/>
                <w:b/>
              </w:rPr>
              <w:t>PRIMER ENTREGABLE:</w:t>
            </w:r>
          </w:p>
          <w:p w14:paraId="788FE54B" w14:textId="77777777" w:rsidR="00554D85" w:rsidRDefault="00EC2F4F">
            <w:pPr>
              <w:numPr>
                <w:ilvl w:val="0"/>
                <w:numId w:val="10"/>
              </w:numPr>
              <w:pBdr>
                <w:top w:val="nil"/>
                <w:left w:val="nil"/>
                <w:bottom w:val="nil"/>
                <w:right w:val="nil"/>
                <w:between w:val="nil"/>
              </w:pBdr>
              <w:rPr>
                <w:rFonts w:ascii="Calibri" w:eastAsia="Calibri" w:hAnsi="Calibri" w:cs="Calibri"/>
              </w:rPr>
            </w:pPr>
            <w:r>
              <w:rPr>
                <w:rFonts w:ascii="Calibri" w:eastAsia="Calibri" w:hAnsi="Calibri" w:cs="Calibri"/>
                <w:color w:val="000000"/>
              </w:rPr>
              <w:t xml:space="preserve">E1 Propuesta para constitución de un contrato de comodato para la operación de BogoTech abierta </w:t>
            </w:r>
          </w:p>
          <w:p w14:paraId="788FE54C" w14:textId="77777777" w:rsidR="00554D85" w:rsidRDefault="00EC2F4F">
            <w:pPr>
              <w:numPr>
                <w:ilvl w:val="0"/>
                <w:numId w:val="10"/>
              </w:numPr>
              <w:pBdr>
                <w:top w:val="nil"/>
                <w:left w:val="nil"/>
                <w:bottom w:val="nil"/>
                <w:right w:val="nil"/>
                <w:between w:val="nil"/>
              </w:pBdr>
              <w:rPr>
                <w:rFonts w:ascii="Calibri" w:eastAsia="Calibri" w:hAnsi="Calibri" w:cs="Calibri"/>
              </w:rPr>
            </w:pPr>
            <w:r>
              <w:rPr>
                <w:rFonts w:ascii="Calibri" w:eastAsia="Calibri" w:hAnsi="Calibri" w:cs="Calibri"/>
                <w:color w:val="000000"/>
              </w:rPr>
              <w:t>E2 Diagnóstico de usabilidad de la plataforma</w:t>
            </w:r>
          </w:p>
          <w:p w14:paraId="788FE54D" w14:textId="77777777" w:rsidR="00554D85" w:rsidRDefault="00EC2F4F">
            <w:pPr>
              <w:numPr>
                <w:ilvl w:val="0"/>
                <w:numId w:val="10"/>
              </w:numPr>
              <w:pBdr>
                <w:top w:val="nil"/>
                <w:left w:val="nil"/>
                <w:bottom w:val="nil"/>
                <w:right w:val="nil"/>
                <w:between w:val="nil"/>
              </w:pBdr>
              <w:spacing w:after="120"/>
              <w:rPr>
                <w:rFonts w:ascii="Calibri" w:eastAsia="Calibri" w:hAnsi="Calibri" w:cs="Calibri"/>
              </w:rPr>
            </w:pPr>
            <w:r>
              <w:rPr>
                <w:rFonts w:ascii="Calibri" w:eastAsia="Calibri" w:hAnsi="Calibri" w:cs="Calibri"/>
                <w:color w:val="000000"/>
              </w:rPr>
              <w:t>E3 Plan Operativo del proyecto</w:t>
            </w:r>
          </w:p>
          <w:p w14:paraId="788FE54E" w14:textId="77777777" w:rsidR="00554D85" w:rsidRDefault="00554D85">
            <w:pPr>
              <w:rPr>
                <w:rFonts w:ascii="Calibri" w:eastAsia="Calibri" w:hAnsi="Calibri" w:cs="Calibri"/>
              </w:rPr>
            </w:pPr>
          </w:p>
          <w:p w14:paraId="788FE54F" w14:textId="77777777" w:rsidR="00554D85" w:rsidRDefault="00EC2F4F">
            <w:pPr>
              <w:rPr>
                <w:rFonts w:ascii="Calibri" w:eastAsia="Calibri" w:hAnsi="Calibri" w:cs="Calibri"/>
              </w:rPr>
            </w:pPr>
            <w:r>
              <w:rPr>
                <w:rFonts w:ascii="Calibri" w:eastAsia="Calibri" w:hAnsi="Calibri" w:cs="Calibri"/>
              </w:rPr>
              <w:t>Mes estimado entrega: julio de 2020</w:t>
            </w:r>
          </w:p>
          <w:p w14:paraId="788FE550" w14:textId="77777777" w:rsidR="00554D85" w:rsidRDefault="00554D85">
            <w:pPr>
              <w:rPr>
                <w:rFonts w:ascii="Calibri" w:eastAsia="Calibri" w:hAnsi="Calibri" w:cs="Calibri"/>
              </w:rPr>
            </w:pPr>
          </w:p>
        </w:tc>
      </w:tr>
      <w:tr w:rsidR="00554D85" w14:paraId="788FE55B" w14:textId="77777777">
        <w:tc>
          <w:tcPr>
            <w:tcW w:w="9067" w:type="dxa"/>
            <w:gridSpan w:val="2"/>
          </w:tcPr>
          <w:p w14:paraId="788FE552" w14:textId="77777777" w:rsidR="00554D85" w:rsidRDefault="00EC2F4F">
            <w:pPr>
              <w:rPr>
                <w:rFonts w:ascii="Calibri" w:eastAsia="Calibri" w:hAnsi="Calibri" w:cs="Calibri"/>
                <w:b/>
              </w:rPr>
            </w:pPr>
            <w:r>
              <w:rPr>
                <w:rFonts w:ascii="Calibri" w:eastAsia="Calibri" w:hAnsi="Calibri" w:cs="Calibri"/>
                <w:b/>
              </w:rPr>
              <w:t>SEGUNDO ENTREGABLE:</w:t>
            </w:r>
          </w:p>
          <w:p w14:paraId="788FE553" w14:textId="77777777" w:rsidR="00554D85" w:rsidRDefault="00EC2F4F">
            <w:pPr>
              <w:numPr>
                <w:ilvl w:val="0"/>
                <w:numId w:val="11"/>
              </w:numPr>
              <w:pBdr>
                <w:top w:val="nil"/>
                <w:left w:val="nil"/>
                <w:bottom w:val="nil"/>
                <w:right w:val="nil"/>
                <w:between w:val="nil"/>
              </w:pBdr>
              <w:rPr>
                <w:rFonts w:ascii="Calibri" w:eastAsia="Calibri" w:hAnsi="Calibri" w:cs="Calibri"/>
              </w:rPr>
            </w:pPr>
            <w:r>
              <w:rPr>
                <w:rFonts w:ascii="Calibri" w:eastAsia="Calibri" w:hAnsi="Calibri" w:cs="Calibri"/>
                <w:color w:val="000000"/>
              </w:rPr>
              <w:t xml:space="preserve">E1 Modelo de sostenibilidad y cartera preliminar de servicios que contiene: </w:t>
            </w:r>
          </w:p>
          <w:p w14:paraId="788FE554" w14:textId="77777777" w:rsidR="00554D85" w:rsidRDefault="00EC2F4F">
            <w:pPr>
              <w:numPr>
                <w:ilvl w:val="0"/>
                <w:numId w:val="12"/>
              </w:numPr>
              <w:pBdr>
                <w:top w:val="nil"/>
                <w:left w:val="nil"/>
                <w:bottom w:val="nil"/>
                <w:right w:val="nil"/>
                <w:between w:val="nil"/>
              </w:pBdr>
              <w:tabs>
                <w:tab w:val="left" w:pos="873"/>
              </w:tabs>
              <w:ind w:firstLine="10"/>
              <w:rPr>
                <w:rFonts w:ascii="Calibri" w:eastAsia="Calibri" w:hAnsi="Calibri" w:cs="Calibri"/>
              </w:rPr>
            </w:pPr>
            <w:r>
              <w:rPr>
                <w:rFonts w:ascii="Calibri" w:eastAsia="Calibri" w:hAnsi="Calibri" w:cs="Calibri"/>
                <w:color w:val="000000"/>
              </w:rPr>
              <w:t>Identificación de necesidades de servicios de actores del ecosistema</w:t>
            </w:r>
          </w:p>
          <w:p w14:paraId="788FE555" w14:textId="46585763" w:rsidR="00554D85" w:rsidRDefault="00EC2F4F">
            <w:pPr>
              <w:numPr>
                <w:ilvl w:val="0"/>
                <w:numId w:val="12"/>
              </w:numPr>
              <w:pBdr>
                <w:top w:val="nil"/>
                <w:left w:val="nil"/>
                <w:bottom w:val="nil"/>
                <w:right w:val="nil"/>
                <w:between w:val="nil"/>
              </w:pBdr>
              <w:tabs>
                <w:tab w:val="left" w:pos="873"/>
              </w:tabs>
              <w:ind w:firstLine="10"/>
              <w:rPr>
                <w:rFonts w:ascii="Calibri" w:eastAsia="Calibri" w:hAnsi="Calibri" w:cs="Calibri"/>
              </w:rPr>
            </w:pPr>
            <w:r>
              <w:rPr>
                <w:rFonts w:ascii="Calibri" w:eastAsia="Calibri" w:hAnsi="Calibri" w:cs="Calibri"/>
                <w:color w:val="000000"/>
              </w:rPr>
              <w:t xml:space="preserve">Diseño </w:t>
            </w:r>
            <w:r w:rsidR="00665BC7">
              <w:rPr>
                <w:rFonts w:ascii="Calibri" w:eastAsia="Calibri" w:hAnsi="Calibri" w:cs="Calibri"/>
                <w:color w:val="000000"/>
              </w:rPr>
              <w:t xml:space="preserve">de la </w:t>
            </w:r>
            <w:r>
              <w:rPr>
                <w:rFonts w:ascii="Calibri" w:eastAsia="Calibri" w:hAnsi="Calibri" w:cs="Calibri"/>
                <w:color w:val="000000"/>
              </w:rPr>
              <w:t>propuesta de valor, segmentación de clientes, productos y servicios, y gobernanza</w:t>
            </w:r>
          </w:p>
          <w:p w14:paraId="788FE556" w14:textId="77777777" w:rsidR="00554D85" w:rsidRDefault="00EC2F4F">
            <w:pPr>
              <w:numPr>
                <w:ilvl w:val="0"/>
                <w:numId w:val="12"/>
              </w:numPr>
              <w:pBdr>
                <w:top w:val="nil"/>
                <w:left w:val="nil"/>
                <w:bottom w:val="nil"/>
                <w:right w:val="nil"/>
                <w:between w:val="nil"/>
              </w:pBdr>
              <w:tabs>
                <w:tab w:val="left" w:pos="873"/>
              </w:tabs>
              <w:ind w:firstLine="10"/>
              <w:rPr>
                <w:rFonts w:ascii="Calibri" w:eastAsia="Calibri" w:hAnsi="Calibri" w:cs="Calibri"/>
              </w:rPr>
            </w:pPr>
            <w:r>
              <w:rPr>
                <w:rFonts w:ascii="Calibri" w:eastAsia="Calibri" w:hAnsi="Calibri" w:cs="Calibri"/>
                <w:color w:val="000000"/>
              </w:rPr>
              <w:t>Desarrollo del modelo financiero de sostenibilidad</w:t>
            </w:r>
          </w:p>
          <w:p w14:paraId="788FE557" w14:textId="77777777" w:rsidR="00554D85" w:rsidRDefault="00EC2F4F">
            <w:pPr>
              <w:numPr>
                <w:ilvl w:val="0"/>
                <w:numId w:val="12"/>
              </w:numPr>
              <w:pBdr>
                <w:top w:val="nil"/>
                <w:left w:val="nil"/>
                <w:bottom w:val="nil"/>
                <w:right w:val="nil"/>
                <w:between w:val="nil"/>
              </w:pBdr>
              <w:tabs>
                <w:tab w:val="left" w:pos="873"/>
              </w:tabs>
              <w:spacing w:after="120"/>
              <w:ind w:left="873" w:hanging="142"/>
              <w:rPr>
                <w:rFonts w:ascii="Calibri" w:eastAsia="Calibri" w:hAnsi="Calibri" w:cs="Calibri"/>
              </w:rPr>
            </w:pPr>
            <w:r>
              <w:rPr>
                <w:rFonts w:ascii="Calibri" w:eastAsia="Calibri" w:hAnsi="Calibri" w:cs="Calibri"/>
                <w:color w:val="000000"/>
              </w:rPr>
              <w:t xml:space="preserve">Informe de desarrollos adicionales que se requieran </w:t>
            </w:r>
            <w:r>
              <w:rPr>
                <w:rFonts w:ascii="Calibri" w:eastAsia="Calibri" w:hAnsi="Calibri" w:cs="Calibri"/>
              </w:rPr>
              <w:t>para la puesta</w:t>
            </w:r>
            <w:r>
              <w:rPr>
                <w:rFonts w:ascii="Calibri" w:eastAsia="Calibri" w:hAnsi="Calibri" w:cs="Calibri"/>
                <w:color w:val="000000"/>
              </w:rPr>
              <w:t xml:space="preserve"> en marcha de servicios identificados.</w:t>
            </w:r>
          </w:p>
          <w:p w14:paraId="788FE558" w14:textId="77777777" w:rsidR="00554D85" w:rsidRDefault="00554D85">
            <w:pPr>
              <w:tabs>
                <w:tab w:val="left" w:pos="873"/>
              </w:tabs>
              <w:rPr>
                <w:rFonts w:ascii="Calibri" w:eastAsia="Calibri" w:hAnsi="Calibri" w:cs="Calibri"/>
              </w:rPr>
            </w:pPr>
          </w:p>
          <w:p w14:paraId="788FE559" w14:textId="77777777" w:rsidR="00554D85" w:rsidRDefault="00EC2F4F">
            <w:pPr>
              <w:rPr>
                <w:rFonts w:ascii="Calibri" w:eastAsia="Calibri" w:hAnsi="Calibri" w:cs="Calibri"/>
              </w:rPr>
            </w:pPr>
            <w:r>
              <w:rPr>
                <w:rFonts w:ascii="Calibri" w:eastAsia="Calibri" w:hAnsi="Calibri" w:cs="Calibri"/>
              </w:rPr>
              <w:t>Mes estimado entrega: agosto de 2020</w:t>
            </w:r>
          </w:p>
          <w:p w14:paraId="788FE55A" w14:textId="77777777" w:rsidR="00554D85" w:rsidRDefault="00554D85">
            <w:pPr>
              <w:rPr>
                <w:rFonts w:ascii="Calibri" w:eastAsia="Calibri" w:hAnsi="Calibri" w:cs="Calibri"/>
              </w:rPr>
            </w:pPr>
          </w:p>
        </w:tc>
      </w:tr>
      <w:tr w:rsidR="00554D85" w14:paraId="788FE565" w14:textId="77777777">
        <w:tc>
          <w:tcPr>
            <w:tcW w:w="9067" w:type="dxa"/>
            <w:gridSpan w:val="2"/>
          </w:tcPr>
          <w:p w14:paraId="788FE55C" w14:textId="77777777" w:rsidR="00554D85" w:rsidRDefault="00EC2F4F">
            <w:pPr>
              <w:rPr>
                <w:rFonts w:ascii="Calibri" w:eastAsia="Calibri" w:hAnsi="Calibri" w:cs="Calibri"/>
                <w:b/>
              </w:rPr>
            </w:pPr>
            <w:r>
              <w:rPr>
                <w:rFonts w:ascii="Calibri" w:eastAsia="Calibri" w:hAnsi="Calibri" w:cs="Calibri"/>
                <w:b/>
              </w:rPr>
              <w:t>TERCER ENTREGABLE:</w:t>
            </w:r>
          </w:p>
          <w:p w14:paraId="788FE55D" w14:textId="33E114FB" w:rsidR="00554D85" w:rsidRDefault="00EC2F4F">
            <w:pPr>
              <w:numPr>
                <w:ilvl w:val="0"/>
                <w:numId w:val="13"/>
              </w:numPr>
              <w:pBdr>
                <w:top w:val="nil"/>
                <w:left w:val="nil"/>
                <w:bottom w:val="nil"/>
                <w:right w:val="nil"/>
                <w:between w:val="nil"/>
              </w:pBdr>
              <w:rPr>
                <w:rFonts w:ascii="Calibri" w:eastAsia="Calibri" w:hAnsi="Calibri" w:cs="Calibri"/>
              </w:rPr>
            </w:pPr>
            <w:r>
              <w:rPr>
                <w:rFonts w:ascii="Calibri" w:eastAsia="Calibri" w:hAnsi="Calibri" w:cs="Calibri"/>
                <w:color w:val="000000"/>
              </w:rPr>
              <w:t>E1 Primer informe de avance de la puesta en marcha del portafolio de servicios y ajustes a la plataforma que contiene el avance de la gestión de socialización y visibilidad del modelo de la plataforma y su portafolio de servicios y productos con actores del ecosistema de I+D+i para sumar actores con capacidades de CTeI</w:t>
            </w:r>
            <w:r w:rsidR="00757C6D">
              <w:rPr>
                <w:rFonts w:ascii="Calibri" w:eastAsia="Calibri" w:hAnsi="Calibri" w:cs="Calibri"/>
                <w:color w:val="000000"/>
              </w:rPr>
              <w:t>.</w:t>
            </w:r>
          </w:p>
          <w:p w14:paraId="788FE55E" w14:textId="5CEEADAF" w:rsidR="00554D85" w:rsidRDefault="00EC2F4F">
            <w:pPr>
              <w:numPr>
                <w:ilvl w:val="0"/>
                <w:numId w:val="13"/>
              </w:numPr>
              <w:pBdr>
                <w:top w:val="nil"/>
                <w:left w:val="nil"/>
                <w:bottom w:val="nil"/>
                <w:right w:val="nil"/>
                <w:between w:val="nil"/>
              </w:pBdr>
              <w:rPr>
                <w:rFonts w:ascii="Calibri" w:eastAsia="Calibri" w:hAnsi="Calibri" w:cs="Calibri"/>
              </w:rPr>
            </w:pPr>
            <w:r>
              <w:rPr>
                <w:rFonts w:ascii="Calibri" w:eastAsia="Calibri" w:hAnsi="Calibri" w:cs="Calibri"/>
                <w:color w:val="000000"/>
              </w:rPr>
              <w:t>E2 Segundo informe de avance de la puesta en marcha del portafolio de servicios y ajustes a la plataforma que contiene el avance de la gestión de socialización y visibilidad del modelo de la plataforma y su portafolio de servicios y productos con actores del ecosistema de I+D+i para sumar actores con capacidades de CTeI</w:t>
            </w:r>
            <w:r w:rsidR="00757C6D">
              <w:rPr>
                <w:rFonts w:ascii="Calibri" w:eastAsia="Calibri" w:hAnsi="Calibri" w:cs="Calibri"/>
                <w:color w:val="000000"/>
              </w:rPr>
              <w:t>.</w:t>
            </w:r>
          </w:p>
          <w:p w14:paraId="788FE55F" w14:textId="77777777" w:rsidR="00554D85" w:rsidRDefault="00EC2F4F">
            <w:pPr>
              <w:numPr>
                <w:ilvl w:val="0"/>
                <w:numId w:val="13"/>
              </w:numPr>
              <w:pBdr>
                <w:top w:val="nil"/>
                <w:left w:val="nil"/>
                <w:bottom w:val="nil"/>
                <w:right w:val="nil"/>
                <w:between w:val="nil"/>
              </w:pBdr>
              <w:rPr>
                <w:rFonts w:ascii="Calibri" w:eastAsia="Calibri" w:hAnsi="Calibri" w:cs="Calibri"/>
              </w:rPr>
            </w:pPr>
            <w:r>
              <w:rPr>
                <w:rFonts w:ascii="Calibri" w:eastAsia="Calibri" w:hAnsi="Calibri" w:cs="Calibri"/>
                <w:color w:val="000000"/>
              </w:rPr>
              <w:t xml:space="preserve">E3 Informe de que contenga la siguiente información: </w:t>
            </w:r>
          </w:p>
          <w:p w14:paraId="788FE560" w14:textId="77777777" w:rsidR="00554D85" w:rsidRDefault="00EC2F4F">
            <w:pPr>
              <w:numPr>
                <w:ilvl w:val="0"/>
                <w:numId w:val="12"/>
              </w:numPr>
              <w:pBdr>
                <w:top w:val="nil"/>
                <w:left w:val="nil"/>
                <w:bottom w:val="nil"/>
                <w:right w:val="nil"/>
                <w:between w:val="nil"/>
              </w:pBdr>
              <w:tabs>
                <w:tab w:val="left" w:pos="873"/>
              </w:tabs>
              <w:ind w:firstLine="10"/>
              <w:rPr>
                <w:rFonts w:ascii="Calibri" w:eastAsia="Calibri" w:hAnsi="Calibri" w:cs="Calibri"/>
              </w:rPr>
            </w:pPr>
            <w:r>
              <w:rPr>
                <w:rFonts w:ascii="Calibri" w:eastAsia="Calibri" w:hAnsi="Calibri" w:cs="Calibri"/>
                <w:color w:val="000000"/>
              </w:rPr>
              <w:t xml:space="preserve">Lecciones aprendidas y recomendaciones </w:t>
            </w:r>
            <w:r>
              <w:rPr>
                <w:rFonts w:ascii="Calibri" w:eastAsia="Calibri" w:hAnsi="Calibri" w:cs="Calibri"/>
              </w:rPr>
              <w:t>para la</w:t>
            </w:r>
            <w:r>
              <w:rPr>
                <w:rFonts w:ascii="Calibri" w:eastAsia="Calibri" w:hAnsi="Calibri" w:cs="Calibri"/>
                <w:color w:val="000000"/>
              </w:rPr>
              <w:t xml:space="preserve"> puesta en marcha del portafolio de servicios.</w:t>
            </w:r>
          </w:p>
          <w:p w14:paraId="788FE561" w14:textId="77777777" w:rsidR="00554D85" w:rsidRDefault="00EC2F4F">
            <w:pPr>
              <w:numPr>
                <w:ilvl w:val="0"/>
                <w:numId w:val="12"/>
              </w:numPr>
              <w:pBdr>
                <w:top w:val="nil"/>
                <w:left w:val="nil"/>
                <w:bottom w:val="nil"/>
                <w:right w:val="nil"/>
                <w:between w:val="nil"/>
              </w:pBdr>
              <w:tabs>
                <w:tab w:val="left" w:pos="873"/>
              </w:tabs>
              <w:spacing w:after="120"/>
              <w:ind w:firstLine="10"/>
              <w:rPr>
                <w:rFonts w:ascii="Calibri" w:eastAsia="Calibri" w:hAnsi="Calibri" w:cs="Calibri"/>
              </w:rPr>
            </w:pPr>
            <w:r>
              <w:rPr>
                <w:rFonts w:ascii="Calibri" w:eastAsia="Calibri" w:hAnsi="Calibri" w:cs="Calibri"/>
                <w:color w:val="000000"/>
              </w:rPr>
              <w:t>Recopilación de aprendizajes.</w:t>
            </w:r>
          </w:p>
          <w:p w14:paraId="788FE562" w14:textId="77777777" w:rsidR="00554D85" w:rsidRDefault="00554D85">
            <w:pPr>
              <w:tabs>
                <w:tab w:val="left" w:pos="873"/>
              </w:tabs>
              <w:ind w:firstLine="11"/>
              <w:rPr>
                <w:rFonts w:ascii="Calibri" w:eastAsia="Calibri" w:hAnsi="Calibri" w:cs="Calibri"/>
              </w:rPr>
            </w:pPr>
          </w:p>
          <w:p w14:paraId="788FE563" w14:textId="77777777" w:rsidR="00554D85" w:rsidRDefault="00EC2F4F">
            <w:pPr>
              <w:rPr>
                <w:rFonts w:ascii="Calibri" w:eastAsia="Calibri" w:hAnsi="Calibri" w:cs="Calibri"/>
              </w:rPr>
            </w:pPr>
            <w:r>
              <w:rPr>
                <w:rFonts w:ascii="Calibri" w:eastAsia="Calibri" w:hAnsi="Calibri" w:cs="Calibri"/>
              </w:rPr>
              <w:t>Mes estimado entrega: noviembre - diciembre 2020</w:t>
            </w:r>
          </w:p>
          <w:p w14:paraId="788FE564" w14:textId="77777777" w:rsidR="00554D85" w:rsidRDefault="00554D85">
            <w:pPr>
              <w:rPr>
                <w:rFonts w:ascii="Calibri" w:eastAsia="Calibri" w:hAnsi="Calibri" w:cs="Calibri"/>
              </w:rPr>
            </w:pPr>
          </w:p>
        </w:tc>
      </w:tr>
    </w:tbl>
    <w:p w14:paraId="788FE566" w14:textId="77777777" w:rsidR="00554D85" w:rsidRDefault="00554D85"/>
    <w:p w14:paraId="788FE567" w14:textId="77777777" w:rsidR="00554D85" w:rsidRDefault="00EC2F4F">
      <w:pPr>
        <w:pStyle w:val="Ttulo1"/>
        <w:numPr>
          <w:ilvl w:val="0"/>
          <w:numId w:val="6"/>
        </w:numPr>
        <w:rPr>
          <w:sz w:val="22"/>
          <w:szCs w:val="22"/>
        </w:rPr>
      </w:pPr>
      <w:bookmarkStart w:id="2" w:name="_Toc47279107"/>
      <w:r>
        <w:rPr>
          <w:sz w:val="22"/>
          <w:szCs w:val="22"/>
        </w:rPr>
        <w:lastRenderedPageBreak/>
        <w:t>ENUNCIADO DE ALCANCE Y COMPONENTES</w:t>
      </w:r>
      <w:bookmarkEnd w:id="2"/>
      <w:r>
        <w:rPr>
          <w:sz w:val="22"/>
          <w:szCs w:val="22"/>
        </w:rPr>
        <w:t xml:space="preserve"> </w:t>
      </w:r>
    </w:p>
    <w:p w14:paraId="788FE568" w14:textId="77777777" w:rsidR="00554D85" w:rsidRDefault="00EC2F4F">
      <w:r>
        <w:t xml:space="preserve">Aunar esfuerzos administrativos, técnicos y financieros para desarrollar un programa para el fortalecimiento de BogoTech abierta enfocado en la redefinición de su modelo de negocio y sostenibilidad financiera, la identificación de servicios que garanticen su </w:t>
      </w:r>
      <w:proofErr w:type="gramStart"/>
      <w:r>
        <w:t>sostenibilidad</w:t>
      </w:r>
      <w:proofErr w:type="gramEnd"/>
      <w:r>
        <w:t xml:space="preserve"> así como de las capacidades técnicas que se requieran, y el pilotaje de dicho modelo.</w:t>
      </w:r>
    </w:p>
    <w:p w14:paraId="788FE569" w14:textId="77777777" w:rsidR="00554D85" w:rsidRDefault="00EC2F4F">
      <w:pPr>
        <w:pBdr>
          <w:top w:val="nil"/>
          <w:left w:val="nil"/>
          <w:bottom w:val="nil"/>
          <w:right w:val="nil"/>
          <w:between w:val="nil"/>
        </w:pBdr>
        <w:spacing w:after="200"/>
        <w:jc w:val="center"/>
        <w:rPr>
          <w:b/>
          <w:color w:val="7F7F7F"/>
        </w:rPr>
      </w:pPr>
      <w:r>
        <w:rPr>
          <w:b/>
          <w:color w:val="7F7F7F"/>
        </w:rPr>
        <w:t xml:space="preserve">Ilustración 1. Fases del proyecto </w:t>
      </w:r>
    </w:p>
    <w:p w14:paraId="788FE56A" w14:textId="77777777" w:rsidR="00554D85" w:rsidRDefault="00554D85"/>
    <w:p w14:paraId="788FE56B" w14:textId="77777777" w:rsidR="00554D85" w:rsidRDefault="00EC2F4F">
      <w:r>
        <w:rPr>
          <w:noProof/>
          <w:lang w:val="en-US"/>
        </w:rPr>
        <w:drawing>
          <wp:inline distT="0" distB="0" distL="0" distR="0" wp14:anchorId="788FE67E" wp14:editId="788FE67F">
            <wp:extent cx="5507676" cy="1460066"/>
            <wp:effectExtent l="0" t="0" r="0" b="0"/>
            <wp:docPr id="1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507676" cy="1460066"/>
                    </a:xfrm>
                    <a:prstGeom prst="rect">
                      <a:avLst/>
                    </a:prstGeom>
                    <a:ln/>
                  </pic:spPr>
                </pic:pic>
              </a:graphicData>
            </a:graphic>
          </wp:inline>
        </w:drawing>
      </w:r>
    </w:p>
    <w:p w14:paraId="788FE56C" w14:textId="77777777" w:rsidR="00554D85" w:rsidRDefault="00EC2F4F">
      <w:pPr>
        <w:rPr>
          <w:i/>
        </w:rPr>
      </w:pPr>
      <w:r>
        <w:rPr>
          <w:i/>
        </w:rPr>
        <w:t>Fuente: Elaboración propia</w:t>
      </w:r>
    </w:p>
    <w:p w14:paraId="788FE56D" w14:textId="77777777" w:rsidR="00554D85" w:rsidRDefault="00554D85"/>
    <w:p w14:paraId="788FE56E" w14:textId="77777777" w:rsidR="00554D85" w:rsidRDefault="00EC2F4F">
      <w:pPr>
        <w:pStyle w:val="Ttulo2"/>
        <w:numPr>
          <w:ilvl w:val="1"/>
          <w:numId w:val="6"/>
        </w:numPr>
        <w:rPr>
          <w:sz w:val="22"/>
          <w:szCs w:val="22"/>
        </w:rPr>
      </w:pPr>
      <w:bookmarkStart w:id="3" w:name="_Toc47279108"/>
      <w:r>
        <w:rPr>
          <w:sz w:val="22"/>
          <w:szCs w:val="22"/>
        </w:rPr>
        <w:t>FASE 1</w:t>
      </w:r>
      <w:bookmarkEnd w:id="3"/>
    </w:p>
    <w:p w14:paraId="788FE56F" w14:textId="77777777" w:rsidR="00554D85" w:rsidRDefault="00EC2F4F">
      <w:pPr>
        <w:pStyle w:val="Ttulo3"/>
        <w:numPr>
          <w:ilvl w:val="2"/>
          <w:numId w:val="6"/>
        </w:numPr>
      </w:pPr>
      <w:bookmarkStart w:id="4" w:name="_Toc47279109"/>
      <w:r>
        <w:t>Alcance</w:t>
      </w:r>
      <w:bookmarkEnd w:id="4"/>
    </w:p>
    <w:p w14:paraId="788FE570" w14:textId="77777777" w:rsidR="00554D85" w:rsidRDefault="00EC2F4F">
      <w:r>
        <w:t>Diagnóstico de la usabilidad de la plataforma: Desarrollo de un diagnóstico de la usabilidad de la plataforma y recoger el impacto y resultados que tenga el programa de innovación abierta +Detección + Vida</w:t>
      </w:r>
    </w:p>
    <w:p w14:paraId="788FE571" w14:textId="77777777" w:rsidR="00554D85" w:rsidRDefault="00EC2F4F">
      <w:pPr>
        <w:pStyle w:val="Ttulo3"/>
        <w:numPr>
          <w:ilvl w:val="2"/>
          <w:numId w:val="6"/>
        </w:numPr>
      </w:pPr>
      <w:bookmarkStart w:id="5" w:name="_Toc47279110"/>
      <w:r>
        <w:t>Actividades</w:t>
      </w:r>
      <w:bookmarkEnd w:id="5"/>
    </w:p>
    <w:p w14:paraId="788FE572" w14:textId="77777777" w:rsidR="00554D85" w:rsidRDefault="00EC2F4F">
      <w:pPr>
        <w:numPr>
          <w:ilvl w:val="0"/>
          <w:numId w:val="9"/>
        </w:numPr>
        <w:pBdr>
          <w:top w:val="nil"/>
          <w:left w:val="nil"/>
          <w:bottom w:val="nil"/>
          <w:right w:val="nil"/>
          <w:between w:val="nil"/>
        </w:pBdr>
        <w:spacing w:after="0"/>
        <w:rPr>
          <w:color w:val="000000"/>
        </w:rPr>
      </w:pPr>
      <w:r>
        <w:rPr>
          <w:color w:val="000000"/>
        </w:rPr>
        <w:t>Revisión integral de aspectos jurídicos, de negocio y operación de la plataforma</w:t>
      </w:r>
    </w:p>
    <w:p w14:paraId="788FE573" w14:textId="77777777" w:rsidR="00554D85" w:rsidRDefault="00EC2F4F">
      <w:pPr>
        <w:numPr>
          <w:ilvl w:val="0"/>
          <w:numId w:val="9"/>
        </w:numPr>
        <w:pBdr>
          <w:top w:val="nil"/>
          <w:left w:val="nil"/>
          <w:bottom w:val="nil"/>
          <w:right w:val="nil"/>
          <w:between w:val="nil"/>
        </w:pBdr>
        <w:spacing w:after="0"/>
        <w:rPr>
          <w:color w:val="000000"/>
        </w:rPr>
      </w:pPr>
      <w:r>
        <w:rPr>
          <w:color w:val="000000"/>
        </w:rPr>
        <w:t>Diagnóstico de usabilidad de la plataforma</w:t>
      </w:r>
    </w:p>
    <w:p w14:paraId="788FE574" w14:textId="77777777" w:rsidR="00554D85" w:rsidRDefault="00EC2F4F">
      <w:pPr>
        <w:numPr>
          <w:ilvl w:val="0"/>
          <w:numId w:val="9"/>
        </w:numPr>
        <w:pBdr>
          <w:top w:val="nil"/>
          <w:left w:val="nil"/>
          <w:bottom w:val="nil"/>
          <w:right w:val="nil"/>
          <w:between w:val="nil"/>
        </w:pBdr>
        <w:spacing w:after="0"/>
        <w:rPr>
          <w:color w:val="000000"/>
        </w:rPr>
      </w:pPr>
      <w:r>
        <w:rPr>
          <w:color w:val="000000"/>
        </w:rPr>
        <w:t>Identificación de requerimientos para el desarrollo asociado a la usabilidad</w:t>
      </w:r>
    </w:p>
    <w:p w14:paraId="788FE575" w14:textId="77777777" w:rsidR="00554D85" w:rsidRDefault="00EC2F4F">
      <w:pPr>
        <w:numPr>
          <w:ilvl w:val="0"/>
          <w:numId w:val="9"/>
        </w:numPr>
        <w:pBdr>
          <w:top w:val="nil"/>
          <w:left w:val="nil"/>
          <w:bottom w:val="nil"/>
          <w:right w:val="nil"/>
          <w:between w:val="nil"/>
        </w:pBdr>
        <w:spacing w:after="0"/>
        <w:rPr>
          <w:color w:val="000000"/>
        </w:rPr>
      </w:pPr>
      <w:r>
        <w:rPr>
          <w:color w:val="000000"/>
        </w:rPr>
        <w:t xml:space="preserve">Plan operativo del proyecto </w:t>
      </w:r>
    </w:p>
    <w:p w14:paraId="788FE576" w14:textId="77777777" w:rsidR="00554D85" w:rsidRDefault="00554D85">
      <w:pPr>
        <w:spacing w:after="0"/>
      </w:pPr>
    </w:p>
    <w:p w14:paraId="788FE577" w14:textId="77777777" w:rsidR="00554D85" w:rsidRDefault="00EC2F4F">
      <w:pPr>
        <w:pStyle w:val="Ttulo3"/>
        <w:numPr>
          <w:ilvl w:val="2"/>
          <w:numId w:val="6"/>
        </w:numPr>
      </w:pPr>
      <w:bookmarkStart w:id="6" w:name="_Toc47279111"/>
      <w:r>
        <w:t>Resultados esperados</w:t>
      </w:r>
      <w:bookmarkEnd w:id="6"/>
      <w:r>
        <w:t xml:space="preserve"> </w:t>
      </w:r>
    </w:p>
    <w:p w14:paraId="788FE578" w14:textId="77777777" w:rsidR="00554D85" w:rsidRDefault="00EC2F4F">
      <w:pPr>
        <w:numPr>
          <w:ilvl w:val="0"/>
          <w:numId w:val="2"/>
        </w:numPr>
        <w:pBdr>
          <w:top w:val="nil"/>
          <w:left w:val="nil"/>
          <w:bottom w:val="nil"/>
          <w:right w:val="nil"/>
          <w:between w:val="nil"/>
        </w:pBdr>
        <w:spacing w:after="0"/>
        <w:rPr>
          <w:color w:val="000000"/>
        </w:rPr>
      </w:pPr>
      <w:r>
        <w:rPr>
          <w:color w:val="000000"/>
        </w:rPr>
        <w:t>Propuesta para constitución de un contrato de comodato para la operación de BogoTech abierta</w:t>
      </w:r>
    </w:p>
    <w:p w14:paraId="788FE579" w14:textId="77777777" w:rsidR="00554D85" w:rsidRDefault="00EC2F4F">
      <w:pPr>
        <w:numPr>
          <w:ilvl w:val="0"/>
          <w:numId w:val="2"/>
        </w:numPr>
        <w:pBdr>
          <w:top w:val="nil"/>
          <w:left w:val="nil"/>
          <w:bottom w:val="nil"/>
          <w:right w:val="nil"/>
          <w:between w:val="nil"/>
        </w:pBdr>
        <w:spacing w:after="0"/>
        <w:rPr>
          <w:color w:val="000000"/>
        </w:rPr>
      </w:pPr>
      <w:r>
        <w:rPr>
          <w:color w:val="000000"/>
        </w:rPr>
        <w:t>Diagnóstico de usabilidad de la plataforma</w:t>
      </w:r>
    </w:p>
    <w:p w14:paraId="788FE57A" w14:textId="77777777" w:rsidR="00554D85" w:rsidRDefault="00EC2F4F">
      <w:pPr>
        <w:numPr>
          <w:ilvl w:val="0"/>
          <w:numId w:val="2"/>
        </w:numPr>
        <w:pBdr>
          <w:top w:val="nil"/>
          <w:left w:val="nil"/>
          <w:bottom w:val="nil"/>
          <w:right w:val="nil"/>
          <w:between w:val="nil"/>
        </w:pBdr>
        <w:rPr>
          <w:color w:val="000000"/>
        </w:rPr>
      </w:pPr>
      <w:r>
        <w:rPr>
          <w:color w:val="000000"/>
        </w:rPr>
        <w:t>Documento que contiene el Plan Operativo del proyecto</w:t>
      </w:r>
    </w:p>
    <w:p w14:paraId="788FE57B" w14:textId="77777777" w:rsidR="00554D85" w:rsidRDefault="00EC2F4F">
      <w:pPr>
        <w:pStyle w:val="Ttulo2"/>
        <w:numPr>
          <w:ilvl w:val="1"/>
          <w:numId w:val="6"/>
        </w:numPr>
        <w:rPr>
          <w:sz w:val="22"/>
          <w:szCs w:val="22"/>
        </w:rPr>
      </w:pPr>
      <w:bookmarkStart w:id="7" w:name="_Toc47279112"/>
      <w:r>
        <w:rPr>
          <w:sz w:val="22"/>
          <w:szCs w:val="22"/>
        </w:rPr>
        <w:t>FASE 2</w:t>
      </w:r>
      <w:bookmarkEnd w:id="7"/>
    </w:p>
    <w:p w14:paraId="788FE57C" w14:textId="77777777" w:rsidR="00554D85" w:rsidRDefault="00EC2F4F">
      <w:pPr>
        <w:pStyle w:val="Ttulo3"/>
        <w:numPr>
          <w:ilvl w:val="2"/>
          <w:numId w:val="6"/>
        </w:numPr>
      </w:pPr>
      <w:bookmarkStart w:id="8" w:name="_Toc47279113"/>
      <w:r>
        <w:t>Alcance</w:t>
      </w:r>
      <w:bookmarkEnd w:id="8"/>
    </w:p>
    <w:p w14:paraId="788FE57D" w14:textId="77777777" w:rsidR="00554D85" w:rsidRDefault="00EC2F4F">
      <w:r>
        <w:t xml:space="preserve">Reorientación del modelo de sostenibilidad y socialización de la plataforma con actores del ecosistema de I+D+i: se realizará el diseño de un modelo de sostenibilidad que permita dar respuesta a las necesidades y oportunidades del ecosistema de innovación y emprendimiento de la ciudad, definiendo claramente clientes, propuesta de valor, gobernanza, y requerimientos técnicos, administrativos y legales para su operación. </w:t>
      </w:r>
    </w:p>
    <w:p w14:paraId="788FE57E" w14:textId="77777777" w:rsidR="00554D85" w:rsidRDefault="00EC2F4F">
      <w:pPr>
        <w:pStyle w:val="Ttulo3"/>
        <w:numPr>
          <w:ilvl w:val="2"/>
          <w:numId w:val="6"/>
        </w:numPr>
      </w:pPr>
      <w:bookmarkStart w:id="9" w:name="_Toc47279114"/>
      <w:r>
        <w:lastRenderedPageBreak/>
        <w:t>Actividades</w:t>
      </w:r>
      <w:bookmarkEnd w:id="9"/>
    </w:p>
    <w:p w14:paraId="788FE57F" w14:textId="77777777" w:rsidR="00554D85" w:rsidRDefault="00EC2F4F">
      <w:pPr>
        <w:numPr>
          <w:ilvl w:val="0"/>
          <w:numId w:val="4"/>
        </w:numPr>
        <w:pBdr>
          <w:top w:val="nil"/>
          <w:left w:val="nil"/>
          <w:bottom w:val="nil"/>
          <w:right w:val="nil"/>
          <w:between w:val="nil"/>
        </w:pBdr>
        <w:spacing w:after="0"/>
        <w:rPr>
          <w:color w:val="000000"/>
        </w:rPr>
      </w:pPr>
      <w:r>
        <w:rPr>
          <w:color w:val="000000"/>
        </w:rPr>
        <w:t>Identificación de necesidades de servicios de actores del ecosistema</w:t>
      </w:r>
    </w:p>
    <w:p w14:paraId="788FE580" w14:textId="575298F9" w:rsidR="00554D85" w:rsidRDefault="00EC2F4F">
      <w:pPr>
        <w:numPr>
          <w:ilvl w:val="0"/>
          <w:numId w:val="4"/>
        </w:numPr>
        <w:pBdr>
          <w:top w:val="nil"/>
          <w:left w:val="nil"/>
          <w:bottom w:val="nil"/>
          <w:right w:val="nil"/>
          <w:between w:val="nil"/>
        </w:pBdr>
        <w:spacing w:after="0"/>
        <w:rPr>
          <w:color w:val="000000"/>
        </w:rPr>
      </w:pPr>
      <w:r>
        <w:rPr>
          <w:color w:val="000000"/>
        </w:rPr>
        <w:t xml:space="preserve">Diseño </w:t>
      </w:r>
      <w:r w:rsidR="00665BC7">
        <w:rPr>
          <w:color w:val="000000"/>
        </w:rPr>
        <w:t xml:space="preserve">de la </w:t>
      </w:r>
      <w:r>
        <w:rPr>
          <w:color w:val="000000"/>
        </w:rPr>
        <w:t>propuesta de valor, segmentación de clientes, productos y servicios, y gobernanza</w:t>
      </w:r>
    </w:p>
    <w:p w14:paraId="788FE581" w14:textId="77777777" w:rsidR="00554D85" w:rsidRDefault="00EC2F4F">
      <w:pPr>
        <w:numPr>
          <w:ilvl w:val="0"/>
          <w:numId w:val="4"/>
        </w:numPr>
        <w:pBdr>
          <w:top w:val="nil"/>
          <w:left w:val="nil"/>
          <w:bottom w:val="nil"/>
          <w:right w:val="nil"/>
          <w:between w:val="nil"/>
        </w:pBdr>
        <w:spacing w:after="0"/>
        <w:rPr>
          <w:color w:val="000000"/>
        </w:rPr>
      </w:pPr>
      <w:r>
        <w:rPr>
          <w:color w:val="000000"/>
        </w:rPr>
        <w:t>Desarrollo del modelo financiero de sostenibilidad</w:t>
      </w:r>
    </w:p>
    <w:p w14:paraId="788FE582" w14:textId="77777777" w:rsidR="00554D85" w:rsidRDefault="00EC2F4F">
      <w:pPr>
        <w:numPr>
          <w:ilvl w:val="0"/>
          <w:numId w:val="4"/>
        </w:numPr>
        <w:pBdr>
          <w:top w:val="nil"/>
          <w:left w:val="nil"/>
          <w:bottom w:val="nil"/>
          <w:right w:val="nil"/>
          <w:between w:val="nil"/>
        </w:pBdr>
        <w:spacing w:after="0"/>
        <w:rPr>
          <w:color w:val="000000"/>
        </w:rPr>
      </w:pPr>
      <w:r>
        <w:rPr>
          <w:color w:val="000000"/>
        </w:rPr>
        <w:t>Identificación de requerimientos para el desarrollo derivados de la conceptualización del diseño del modelo</w:t>
      </w:r>
    </w:p>
    <w:p w14:paraId="788FE583" w14:textId="77777777" w:rsidR="00554D85" w:rsidRDefault="00EC2F4F">
      <w:pPr>
        <w:numPr>
          <w:ilvl w:val="0"/>
          <w:numId w:val="4"/>
        </w:numPr>
        <w:pBdr>
          <w:top w:val="nil"/>
          <w:left w:val="nil"/>
          <w:bottom w:val="nil"/>
          <w:right w:val="nil"/>
          <w:between w:val="nil"/>
        </w:pBdr>
        <w:spacing w:after="0"/>
        <w:rPr>
          <w:b/>
          <w:i/>
          <w:color w:val="000000"/>
          <w:u w:val="single"/>
        </w:rPr>
      </w:pPr>
      <w:r>
        <w:rPr>
          <w:color w:val="000000"/>
        </w:rPr>
        <w:t>Desarrollar modificaciones pertinentes en la plataforma que den respuesta a las necesidades definidas en el modelo de sostenibilidad</w:t>
      </w:r>
    </w:p>
    <w:p w14:paraId="788FE584" w14:textId="77777777" w:rsidR="00554D85" w:rsidRDefault="00554D85">
      <w:pPr>
        <w:pBdr>
          <w:top w:val="nil"/>
          <w:left w:val="nil"/>
          <w:bottom w:val="nil"/>
          <w:right w:val="nil"/>
          <w:between w:val="nil"/>
        </w:pBdr>
        <w:ind w:left="720"/>
        <w:rPr>
          <w:b/>
          <w:i/>
          <w:color w:val="000000"/>
          <w:u w:val="single"/>
        </w:rPr>
      </w:pPr>
    </w:p>
    <w:p w14:paraId="788FE585" w14:textId="77777777" w:rsidR="00554D85" w:rsidRDefault="00EC2F4F">
      <w:pPr>
        <w:pStyle w:val="Ttulo3"/>
        <w:numPr>
          <w:ilvl w:val="2"/>
          <w:numId w:val="6"/>
        </w:numPr>
      </w:pPr>
      <w:bookmarkStart w:id="10" w:name="_Toc47279115"/>
      <w:r>
        <w:t>Resultados esperados</w:t>
      </w:r>
      <w:bookmarkEnd w:id="10"/>
      <w:r>
        <w:t xml:space="preserve"> </w:t>
      </w:r>
    </w:p>
    <w:p w14:paraId="788FE586" w14:textId="77777777" w:rsidR="00554D85" w:rsidRDefault="00EC2F4F">
      <w:pPr>
        <w:numPr>
          <w:ilvl w:val="0"/>
          <w:numId w:val="5"/>
        </w:numPr>
        <w:pBdr>
          <w:top w:val="nil"/>
          <w:left w:val="nil"/>
          <w:bottom w:val="nil"/>
          <w:right w:val="nil"/>
          <w:between w:val="nil"/>
        </w:pBdr>
        <w:rPr>
          <w:color w:val="000000"/>
        </w:rPr>
      </w:pPr>
      <w:r>
        <w:rPr>
          <w:color w:val="000000"/>
        </w:rPr>
        <w:t xml:space="preserve">Un (1) documento que contiene el modelo de sostenibilidad y cartera preliminar de servicios que contiene:  </w:t>
      </w:r>
    </w:p>
    <w:p w14:paraId="788FE587" w14:textId="77777777" w:rsidR="00554D85" w:rsidRDefault="00EC2F4F">
      <w:pPr>
        <w:ind w:left="851"/>
      </w:pPr>
      <w:r>
        <w:t>- Identificación de necesidades de servicios de actores del ecosistema</w:t>
      </w:r>
    </w:p>
    <w:p w14:paraId="788FE588" w14:textId="77777777" w:rsidR="00554D85" w:rsidRDefault="00EC2F4F">
      <w:pPr>
        <w:ind w:left="993" w:hanging="142"/>
      </w:pPr>
      <w:r>
        <w:t>- Diseño propuesta de valor, segmentación de clientes, productos y servicios, y gobernanza</w:t>
      </w:r>
    </w:p>
    <w:p w14:paraId="788FE589" w14:textId="77777777" w:rsidR="00554D85" w:rsidRDefault="00EC2F4F">
      <w:pPr>
        <w:ind w:left="851"/>
      </w:pPr>
      <w:r>
        <w:t>- Desarrollo del modelo financiero de sostenibilidad</w:t>
      </w:r>
    </w:p>
    <w:p w14:paraId="788FE58A" w14:textId="77777777" w:rsidR="00554D85" w:rsidRDefault="00EC2F4F">
      <w:pPr>
        <w:ind w:left="993" w:hanging="142"/>
      </w:pPr>
      <w:r>
        <w:t>- Informe de desarrollos adicionales que se requieran para la puesta en marcha de servicios identificados.</w:t>
      </w:r>
    </w:p>
    <w:p w14:paraId="788FE58B" w14:textId="77777777" w:rsidR="00554D85" w:rsidRDefault="00EC2F4F">
      <w:pPr>
        <w:pStyle w:val="Ttulo2"/>
        <w:numPr>
          <w:ilvl w:val="1"/>
          <w:numId w:val="6"/>
        </w:numPr>
        <w:rPr>
          <w:sz w:val="22"/>
          <w:szCs w:val="22"/>
        </w:rPr>
      </w:pPr>
      <w:bookmarkStart w:id="11" w:name="_Toc47279116"/>
      <w:r>
        <w:rPr>
          <w:sz w:val="22"/>
          <w:szCs w:val="22"/>
        </w:rPr>
        <w:t>FASE 3</w:t>
      </w:r>
      <w:bookmarkEnd w:id="11"/>
    </w:p>
    <w:p w14:paraId="788FE58C" w14:textId="77777777" w:rsidR="00554D85" w:rsidRDefault="00EC2F4F">
      <w:pPr>
        <w:pStyle w:val="Ttulo3"/>
        <w:numPr>
          <w:ilvl w:val="2"/>
          <w:numId w:val="6"/>
        </w:numPr>
      </w:pPr>
      <w:bookmarkStart w:id="12" w:name="_Toc47279117"/>
      <w:r>
        <w:t>Alcance</w:t>
      </w:r>
      <w:bookmarkEnd w:id="12"/>
    </w:p>
    <w:p w14:paraId="788FE58D" w14:textId="77777777" w:rsidR="00554D85" w:rsidRDefault="00EC2F4F">
      <w:r>
        <w:t>Implementación de la reorientación del modelo mediante la implementación y puesta en marcha de hasta dos servicios priorizados: se busca poner en marcha el modelo de sostenibilidad financiera.</w:t>
      </w:r>
    </w:p>
    <w:p w14:paraId="788FE58E" w14:textId="77777777" w:rsidR="00554D85" w:rsidRDefault="00EC2F4F">
      <w:pPr>
        <w:pStyle w:val="Ttulo3"/>
        <w:numPr>
          <w:ilvl w:val="2"/>
          <w:numId w:val="6"/>
        </w:numPr>
      </w:pPr>
      <w:bookmarkStart w:id="13" w:name="_Toc47279118"/>
      <w:r>
        <w:t>Actividades</w:t>
      </w:r>
      <w:bookmarkEnd w:id="13"/>
      <w:r>
        <w:t xml:space="preserve"> </w:t>
      </w:r>
    </w:p>
    <w:p w14:paraId="788FE58F" w14:textId="77777777" w:rsidR="00554D85" w:rsidRDefault="00EC2F4F">
      <w:pPr>
        <w:numPr>
          <w:ilvl w:val="0"/>
          <w:numId w:val="5"/>
        </w:numPr>
        <w:pBdr>
          <w:top w:val="nil"/>
          <w:left w:val="nil"/>
          <w:bottom w:val="nil"/>
          <w:right w:val="nil"/>
          <w:between w:val="nil"/>
        </w:pBdr>
        <w:spacing w:after="0"/>
      </w:pPr>
      <w:r>
        <w:rPr>
          <w:color w:val="000000"/>
        </w:rPr>
        <w:t>Gestión, socialización, visibilización y marketing digital para la socialización del modelo de la plataforma y su portafolio de servicios y productos con actores del ecosistema de I+D+i para sumar actores con capacidades de CTeI</w:t>
      </w:r>
    </w:p>
    <w:p w14:paraId="788FE590" w14:textId="77777777" w:rsidR="00554D85" w:rsidRDefault="00554D85">
      <w:pPr>
        <w:pBdr>
          <w:top w:val="nil"/>
          <w:left w:val="nil"/>
          <w:bottom w:val="nil"/>
          <w:right w:val="nil"/>
          <w:between w:val="nil"/>
        </w:pBdr>
        <w:spacing w:after="0"/>
        <w:ind w:left="720"/>
        <w:rPr>
          <w:color w:val="000000"/>
        </w:rPr>
      </w:pPr>
    </w:p>
    <w:p w14:paraId="788FE591" w14:textId="77777777" w:rsidR="00554D85" w:rsidRDefault="00EC2F4F">
      <w:pPr>
        <w:numPr>
          <w:ilvl w:val="0"/>
          <w:numId w:val="5"/>
        </w:numPr>
        <w:pBdr>
          <w:top w:val="nil"/>
          <w:left w:val="nil"/>
          <w:bottom w:val="nil"/>
          <w:right w:val="nil"/>
          <w:between w:val="nil"/>
        </w:pBdr>
        <w:spacing w:after="0"/>
      </w:pPr>
      <w:r>
        <w:rPr>
          <w:color w:val="000000"/>
        </w:rPr>
        <w:t xml:space="preserve">Desarrollo de hasta 6 talleres de socialización hasta con 3 clúster </w:t>
      </w:r>
    </w:p>
    <w:p w14:paraId="788FE592" w14:textId="77777777" w:rsidR="00554D85" w:rsidRDefault="00554D85">
      <w:pPr>
        <w:pBdr>
          <w:top w:val="nil"/>
          <w:left w:val="nil"/>
          <w:bottom w:val="nil"/>
          <w:right w:val="nil"/>
          <w:between w:val="nil"/>
        </w:pBdr>
        <w:spacing w:after="0"/>
        <w:ind w:left="720"/>
        <w:rPr>
          <w:color w:val="000000"/>
        </w:rPr>
      </w:pPr>
    </w:p>
    <w:p w14:paraId="788FE593" w14:textId="77777777" w:rsidR="00554D85" w:rsidRDefault="00EC2F4F">
      <w:pPr>
        <w:numPr>
          <w:ilvl w:val="0"/>
          <w:numId w:val="5"/>
        </w:numPr>
        <w:pBdr>
          <w:top w:val="nil"/>
          <w:left w:val="nil"/>
          <w:bottom w:val="nil"/>
          <w:right w:val="nil"/>
          <w:between w:val="nil"/>
        </w:pBdr>
      </w:pPr>
      <w:r>
        <w:rPr>
          <w:color w:val="000000"/>
        </w:rPr>
        <w:t>Recopilar los aprendizajes y lecciones aprendidas de la puesta en marcha del modelo de sostenibilidad</w:t>
      </w:r>
    </w:p>
    <w:p w14:paraId="788FE594" w14:textId="77777777" w:rsidR="00554D85" w:rsidRDefault="00EC2F4F">
      <w:pPr>
        <w:pStyle w:val="Ttulo3"/>
        <w:numPr>
          <w:ilvl w:val="2"/>
          <w:numId w:val="6"/>
        </w:numPr>
      </w:pPr>
      <w:bookmarkStart w:id="14" w:name="_Toc47279119"/>
      <w:r>
        <w:t>Resultados esperados</w:t>
      </w:r>
      <w:bookmarkEnd w:id="14"/>
      <w:r>
        <w:t xml:space="preserve"> </w:t>
      </w:r>
    </w:p>
    <w:p w14:paraId="788FE595" w14:textId="77777777" w:rsidR="00554D85" w:rsidRDefault="00EC2F4F">
      <w:pPr>
        <w:numPr>
          <w:ilvl w:val="0"/>
          <w:numId w:val="5"/>
        </w:numPr>
        <w:pBdr>
          <w:top w:val="nil"/>
          <w:left w:val="nil"/>
          <w:bottom w:val="nil"/>
          <w:right w:val="nil"/>
          <w:between w:val="nil"/>
        </w:pBdr>
        <w:spacing w:after="0"/>
      </w:pPr>
      <w:r>
        <w:rPr>
          <w:color w:val="000000"/>
        </w:rPr>
        <w:t>Primer informe de avance de la puesta en marcha del portafolio de servicios y ajustes a la plataforma que contiene el avance de la gestión de socialización y visibilidad del modelo de la plataforma y su portafolio de servicios y productos con actores del ecosistema de I+D+i para sumar actores con capacidades de CTeI</w:t>
      </w:r>
    </w:p>
    <w:p w14:paraId="788FE596" w14:textId="77777777" w:rsidR="00554D85" w:rsidRDefault="00554D85">
      <w:pPr>
        <w:pBdr>
          <w:top w:val="nil"/>
          <w:left w:val="nil"/>
          <w:bottom w:val="nil"/>
          <w:right w:val="nil"/>
          <w:between w:val="nil"/>
        </w:pBdr>
        <w:spacing w:after="0"/>
        <w:ind w:left="720"/>
        <w:rPr>
          <w:color w:val="000000"/>
        </w:rPr>
      </w:pPr>
    </w:p>
    <w:p w14:paraId="788FE597" w14:textId="77777777" w:rsidR="00554D85" w:rsidRDefault="00EC2F4F">
      <w:pPr>
        <w:numPr>
          <w:ilvl w:val="0"/>
          <w:numId w:val="5"/>
        </w:numPr>
        <w:pBdr>
          <w:top w:val="nil"/>
          <w:left w:val="nil"/>
          <w:bottom w:val="nil"/>
          <w:right w:val="nil"/>
          <w:between w:val="nil"/>
        </w:pBdr>
        <w:spacing w:after="0"/>
      </w:pPr>
      <w:r>
        <w:rPr>
          <w:color w:val="000000"/>
        </w:rPr>
        <w:t>Segundo informe de avance de la puesta en marcha del portafolio de servicios y ajustes a la plataforma que contiene el avance de la gestión de socialización y visibilidad del modelo de la plataforma y su portafolio de servicios y productos con actores del ecosistema de I+D+i para sumar actores con capacidades de CTeI</w:t>
      </w:r>
    </w:p>
    <w:p w14:paraId="788FE598" w14:textId="77777777" w:rsidR="00554D85" w:rsidRDefault="00554D85">
      <w:pPr>
        <w:pBdr>
          <w:top w:val="nil"/>
          <w:left w:val="nil"/>
          <w:bottom w:val="nil"/>
          <w:right w:val="nil"/>
          <w:between w:val="nil"/>
        </w:pBdr>
        <w:spacing w:after="0"/>
        <w:ind w:left="720"/>
        <w:rPr>
          <w:color w:val="000000"/>
        </w:rPr>
      </w:pPr>
    </w:p>
    <w:p w14:paraId="788FE599" w14:textId="77777777" w:rsidR="00554D85" w:rsidRDefault="00EC2F4F">
      <w:pPr>
        <w:numPr>
          <w:ilvl w:val="0"/>
          <w:numId w:val="5"/>
        </w:numPr>
        <w:pBdr>
          <w:top w:val="nil"/>
          <w:left w:val="nil"/>
          <w:bottom w:val="nil"/>
          <w:right w:val="nil"/>
          <w:between w:val="nil"/>
        </w:pBdr>
        <w:spacing w:after="0"/>
      </w:pPr>
      <w:r>
        <w:rPr>
          <w:color w:val="000000"/>
        </w:rPr>
        <w:t xml:space="preserve">Actas de reunión de talleres </w:t>
      </w:r>
    </w:p>
    <w:p w14:paraId="788FE59A" w14:textId="77777777" w:rsidR="00554D85" w:rsidRDefault="00554D85">
      <w:pPr>
        <w:pBdr>
          <w:top w:val="nil"/>
          <w:left w:val="nil"/>
          <w:bottom w:val="nil"/>
          <w:right w:val="nil"/>
          <w:between w:val="nil"/>
        </w:pBdr>
        <w:spacing w:after="0"/>
        <w:ind w:left="720"/>
        <w:rPr>
          <w:color w:val="000000"/>
        </w:rPr>
      </w:pPr>
    </w:p>
    <w:p w14:paraId="788FE59B" w14:textId="77777777" w:rsidR="00554D85" w:rsidRDefault="00EC2F4F">
      <w:pPr>
        <w:numPr>
          <w:ilvl w:val="0"/>
          <w:numId w:val="5"/>
        </w:numPr>
        <w:pBdr>
          <w:top w:val="nil"/>
          <w:left w:val="nil"/>
          <w:bottom w:val="nil"/>
          <w:right w:val="nil"/>
          <w:between w:val="nil"/>
        </w:pBdr>
        <w:spacing w:after="0"/>
      </w:pPr>
      <w:r>
        <w:rPr>
          <w:color w:val="000000"/>
        </w:rPr>
        <w:t xml:space="preserve"> Informe de que contenga la siguiente información:</w:t>
      </w:r>
    </w:p>
    <w:p w14:paraId="788FE59C" w14:textId="77777777" w:rsidR="00554D85" w:rsidRDefault="00EC2F4F">
      <w:pPr>
        <w:pBdr>
          <w:top w:val="nil"/>
          <w:left w:val="nil"/>
          <w:bottom w:val="nil"/>
          <w:right w:val="nil"/>
          <w:between w:val="nil"/>
        </w:pBdr>
        <w:spacing w:after="0"/>
        <w:ind w:left="709"/>
        <w:rPr>
          <w:color w:val="000000"/>
        </w:rPr>
      </w:pPr>
      <w:r>
        <w:rPr>
          <w:color w:val="000000"/>
        </w:rPr>
        <w:t>- Lecciones aprendidas y recomendaciones a la puesta en marcha del portafolio de servicios.</w:t>
      </w:r>
    </w:p>
    <w:p w14:paraId="788FE59D" w14:textId="77777777" w:rsidR="00554D85" w:rsidRDefault="00EC2F4F">
      <w:pPr>
        <w:pBdr>
          <w:top w:val="nil"/>
          <w:left w:val="nil"/>
          <w:bottom w:val="nil"/>
          <w:right w:val="nil"/>
          <w:between w:val="nil"/>
        </w:pBdr>
        <w:ind w:left="720"/>
        <w:rPr>
          <w:color w:val="000000"/>
        </w:rPr>
      </w:pPr>
      <w:r>
        <w:rPr>
          <w:color w:val="000000"/>
        </w:rPr>
        <w:t>- Recopilación de aprendizajes</w:t>
      </w:r>
    </w:p>
    <w:p w14:paraId="788FE59E" w14:textId="77777777" w:rsidR="00554D85" w:rsidRDefault="00EC2F4F">
      <w:pPr>
        <w:pStyle w:val="Ttulo1"/>
        <w:numPr>
          <w:ilvl w:val="0"/>
          <w:numId w:val="6"/>
        </w:numPr>
        <w:rPr>
          <w:sz w:val="22"/>
          <w:szCs w:val="22"/>
        </w:rPr>
      </w:pPr>
      <w:bookmarkStart w:id="15" w:name="_Toc47279120"/>
      <w:r>
        <w:rPr>
          <w:sz w:val="22"/>
          <w:szCs w:val="22"/>
        </w:rPr>
        <w:t>EQUIPO</w:t>
      </w:r>
      <w:bookmarkEnd w:id="15"/>
      <w:r>
        <w:rPr>
          <w:sz w:val="22"/>
          <w:szCs w:val="22"/>
        </w:rPr>
        <w:t xml:space="preserve"> </w:t>
      </w:r>
    </w:p>
    <w:p w14:paraId="788FE59F" w14:textId="77777777" w:rsidR="00554D85" w:rsidRDefault="00EC2F4F">
      <w:pPr>
        <w:pStyle w:val="Ttulo2"/>
        <w:numPr>
          <w:ilvl w:val="1"/>
          <w:numId w:val="6"/>
        </w:numPr>
        <w:rPr>
          <w:sz w:val="22"/>
          <w:szCs w:val="22"/>
        </w:rPr>
      </w:pPr>
      <w:bookmarkStart w:id="16" w:name="_Toc47279121"/>
      <w:r>
        <w:rPr>
          <w:sz w:val="22"/>
          <w:szCs w:val="22"/>
        </w:rPr>
        <w:t>UNIDAD EJECUTORA DEL PROYECTO</w:t>
      </w:r>
      <w:bookmarkEnd w:id="16"/>
      <w:r>
        <w:rPr>
          <w:sz w:val="22"/>
          <w:szCs w:val="22"/>
        </w:rPr>
        <w:t xml:space="preserve"> </w:t>
      </w:r>
    </w:p>
    <w:p w14:paraId="788FE5A0" w14:textId="77777777" w:rsidR="00554D85" w:rsidRDefault="00EC2F4F">
      <w:pPr>
        <w:pStyle w:val="Ttulo3"/>
        <w:numPr>
          <w:ilvl w:val="2"/>
          <w:numId w:val="6"/>
        </w:numPr>
        <w:spacing w:before="0" w:after="0"/>
      </w:pPr>
      <w:bookmarkStart w:id="17" w:name="_Toc47279122"/>
      <w:r>
        <w:t>Director</w:t>
      </w:r>
      <w:bookmarkEnd w:id="17"/>
    </w:p>
    <w:p w14:paraId="788FE5A1" w14:textId="77777777" w:rsidR="00554D85" w:rsidRDefault="00EC2F4F">
      <w:pPr>
        <w:tabs>
          <w:tab w:val="left" w:pos="5385"/>
        </w:tabs>
      </w:pPr>
      <w:r>
        <w:tab/>
      </w:r>
    </w:p>
    <w:p w14:paraId="788FE5A2" w14:textId="77777777" w:rsidR="00554D85" w:rsidRDefault="00EC2F4F">
      <w:pPr>
        <w:numPr>
          <w:ilvl w:val="3"/>
          <w:numId w:val="6"/>
        </w:numPr>
        <w:pBdr>
          <w:top w:val="nil"/>
          <w:left w:val="nil"/>
          <w:bottom w:val="nil"/>
          <w:right w:val="nil"/>
          <w:between w:val="nil"/>
        </w:pBdr>
        <w:spacing w:after="0"/>
      </w:pPr>
      <w:r>
        <w:rPr>
          <w:b/>
          <w:color w:val="000000"/>
        </w:rPr>
        <w:t xml:space="preserve">Descripción del perfil buscado </w:t>
      </w:r>
    </w:p>
    <w:p w14:paraId="788FE5A3" w14:textId="77777777" w:rsidR="00554D85" w:rsidRDefault="00554D85">
      <w:pPr>
        <w:spacing w:after="0"/>
        <w:ind w:firstLine="360"/>
        <w:rPr>
          <w:b/>
          <w:color w:val="FF0000"/>
        </w:rPr>
      </w:pPr>
    </w:p>
    <w:p w14:paraId="788FE5A4" w14:textId="77777777" w:rsidR="00554D85" w:rsidRDefault="00EC2F4F">
      <w:pPr>
        <w:ind w:left="425"/>
      </w:pPr>
      <w:r>
        <w:t>Profesional con siete (7) años de experiencia laboral y al menos dos años (2) de experiencia específica en proyectos de: consultoría en estrategia, innovación regional, desarrollo productivo, y consultoría en sector público. Su formación debe ser en áreas de conocimiento como administración de empresas, ingeniería industrial, economía o afines. Experiencia demostrable en dirección o coordinación de proyectos de impacto regional que involucren diferentes tipologías de actores de ecosistemas. </w:t>
      </w:r>
    </w:p>
    <w:p w14:paraId="788FE5A5" w14:textId="77777777" w:rsidR="00554D85" w:rsidRDefault="00EC2F4F">
      <w:pPr>
        <w:numPr>
          <w:ilvl w:val="3"/>
          <w:numId w:val="6"/>
        </w:numPr>
        <w:pBdr>
          <w:top w:val="nil"/>
          <w:left w:val="nil"/>
          <w:bottom w:val="nil"/>
          <w:right w:val="nil"/>
          <w:between w:val="nil"/>
        </w:pBdr>
        <w:spacing w:after="0"/>
        <w:rPr>
          <w:b/>
          <w:color w:val="000000"/>
        </w:rPr>
      </w:pPr>
      <w:r>
        <w:rPr>
          <w:b/>
          <w:color w:val="000000"/>
        </w:rPr>
        <w:t>Principales responsabilidades </w:t>
      </w:r>
    </w:p>
    <w:p w14:paraId="788FE5A6" w14:textId="77777777" w:rsidR="00554D85" w:rsidRDefault="00554D85">
      <w:pPr>
        <w:spacing w:after="0"/>
        <w:jc w:val="left"/>
      </w:pPr>
    </w:p>
    <w:p w14:paraId="788FE5A7" w14:textId="77777777" w:rsidR="00554D85" w:rsidRDefault="00EC2F4F">
      <w:pPr>
        <w:numPr>
          <w:ilvl w:val="0"/>
          <w:numId w:val="1"/>
        </w:numPr>
        <w:spacing w:after="0"/>
      </w:pPr>
      <w:r>
        <w:t>Liderar la línea metodológica de las actividades estipuladas para el cumplimiento del objetivo del convenio.</w:t>
      </w:r>
    </w:p>
    <w:p w14:paraId="788FE5A8" w14:textId="77777777" w:rsidR="00554D85" w:rsidRDefault="00EC2F4F">
      <w:pPr>
        <w:numPr>
          <w:ilvl w:val="0"/>
          <w:numId w:val="1"/>
        </w:numPr>
        <w:spacing w:after="0"/>
      </w:pPr>
      <w:r>
        <w:t>Garantizar la calidad de los productos a entregar en el marco del desarrollo de las actividades.</w:t>
      </w:r>
    </w:p>
    <w:p w14:paraId="788FE5A9" w14:textId="77777777" w:rsidR="00554D85" w:rsidRDefault="00EC2F4F">
      <w:pPr>
        <w:numPr>
          <w:ilvl w:val="0"/>
          <w:numId w:val="1"/>
        </w:numPr>
        <w:spacing w:after="0"/>
      </w:pPr>
      <w:r>
        <w:t>Articular los diferentes equipos de trabajo involucrados en el desarrollo del convenio.</w:t>
      </w:r>
    </w:p>
    <w:p w14:paraId="788FE5AA" w14:textId="77777777" w:rsidR="00554D85" w:rsidRDefault="00EC2F4F">
      <w:pPr>
        <w:numPr>
          <w:ilvl w:val="0"/>
          <w:numId w:val="1"/>
        </w:numPr>
        <w:spacing w:after="0"/>
      </w:pPr>
      <w:r>
        <w:t>Representar a Connect Bogotá Región en el Comité Técnico del convenio.</w:t>
      </w:r>
    </w:p>
    <w:p w14:paraId="788FE5AB" w14:textId="77777777" w:rsidR="00554D85" w:rsidRDefault="00EC2F4F">
      <w:pPr>
        <w:numPr>
          <w:ilvl w:val="0"/>
          <w:numId w:val="1"/>
        </w:numPr>
      </w:pPr>
      <w:r>
        <w:t>Velar por el cumplimiento de los objetivos del convenio, así como el plan de trabajo y ejecución financiera.</w:t>
      </w:r>
    </w:p>
    <w:p w14:paraId="788FE5AC" w14:textId="77777777" w:rsidR="00554D85" w:rsidRDefault="00EC2F4F">
      <w:pPr>
        <w:numPr>
          <w:ilvl w:val="3"/>
          <w:numId w:val="6"/>
        </w:numPr>
        <w:pBdr>
          <w:top w:val="nil"/>
          <w:left w:val="nil"/>
          <w:bottom w:val="nil"/>
          <w:right w:val="nil"/>
          <w:between w:val="nil"/>
        </w:pBdr>
        <w:spacing w:after="0"/>
        <w:rPr>
          <w:b/>
          <w:color w:val="000000"/>
        </w:rPr>
      </w:pPr>
      <w:r>
        <w:rPr>
          <w:b/>
          <w:color w:val="000000"/>
        </w:rPr>
        <w:t>Profesional seleccionado</w:t>
      </w:r>
    </w:p>
    <w:p w14:paraId="788FE5AD" w14:textId="77777777" w:rsidR="00554D85" w:rsidRDefault="00554D85">
      <w:pPr>
        <w:pBdr>
          <w:top w:val="nil"/>
          <w:left w:val="nil"/>
          <w:bottom w:val="nil"/>
          <w:right w:val="nil"/>
          <w:between w:val="nil"/>
        </w:pBdr>
        <w:spacing w:after="0"/>
        <w:ind w:left="1080"/>
        <w:rPr>
          <w:b/>
          <w:color w:val="000000"/>
        </w:rPr>
      </w:pPr>
    </w:p>
    <w:p w14:paraId="788FE5AE" w14:textId="49E53D37" w:rsidR="00554D85" w:rsidRDefault="00EC2F4F">
      <w:pPr>
        <w:spacing w:after="0"/>
        <w:ind w:firstLine="360"/>
      </w:pPr>
      <w:r>
        <w:t xml:space="preserve">Daniela Maldonado </w:t>
      </w:r>
      <w:r w:rsidR="00A7130F">
        <w:t>(Se adjunta CV)</w:t>
      </w:r>
    </w:p>
    <w:p w14:paraId="788FE5AF" w14:textId="77777777" w:rsidR="00554D85" w:rsidRDefault="00554D85">
      <w:pPr>
        <w:spacing w:after="0"/>
        <w:ind w:firstLine="360"/>
      </w:pPr>
    </w:p>
    <w:p w14:paraId="788FE5B0" w14:textId="77777777" w:rsidR="00554D85" w:rsidRDefault="00EC2F4F">
      <w:pPr>
        <w:pStyle w:val="Ttulo3"/>
        <w:numPr>
          <w:ilvl w:val="2"/>
          <w:numId w:val="6"/>
        </w:numPr>
        <w:spacing w:before="0" w:after="0"/>
      </w:pPr>
      <w:bookmarkStart w:id="18" w:name="_Toc47279123"/>
      <w:r>
        <w:t>Coordinador</w:t>
      </w:r>
      <w:bookmarkEnd w:id="18"/>
      <w:r>
        <w:t xml:space="preserve"> </w:t>
      </w:r>
    </w:p>
    <w:p w14:paraId="788FE5B1" w14:textId="77777777" w:rsidR="00554D85" w:rsidRDefault="00554D85"/>
    <w:p w14:paraId="788FE5B2" w14:textId="77777777" w:rsidR="00554D85" w:rsidRDefault="00EC2F4F">
      <w:pPr>
        <w:numPr>
          <w:ilvl w:val="3"/>
          <w:numId w:val="6"/>
        </w:numPr>
        <w:pBdr>
          <w:top w:val="nil"/>
          <w:left w:val="nil"/>
          <w:bottom w:val="nil"/>
          <w:right w:val="nil"/>
          <w:between w:val="nil"/>
        </w:pBdr>
        <w:spacing w:after="0"/>
      </w:pPr>
      <w:r>
        <w:rPr>
          <w:b/>
          <w:color w:val="000000"/>
        </w:rPr>
        <w:t xml:space="preserve">Descripción del perfil buscado </w:t>
      </w:r>
    </w:p>
    <w:p w14:paraId="788FE5B3" w14:textId="77777777" w:rsidR="00554D85" w:rsidRDefault="00554D85">
      <w:pPr>
        <w:pBdr>
          <w:top w:val="nil"/>
          <w:left w:val="nil"/>
          <w:bottom w:val="nil"/>
          <w:right w:val="nil"/>
          <w:between w:val="nil"/>
        </w:pBdr>
        <w:spacing w:after="0"/>
        <w:ind w:left="1080"/>
        <w:rPr>
          <w:color w:val="000000"/>
        </w:rPr>
      </w:pPr>
    </w:p>
    <w:p w14:paraId="788FE5B4" w14:textId="77777777" w:rsidR="00554D85" w:rsidRDefault="00EC2F4F">
      <w:pPr>
        <w:spacing w:after="0"/>
        <w:ind w:left="360"/>
      </w:pPr>
      <w:r>
        <w:t>Profesional con al menos cinco (5) años de experiencia laboral y al menos dos (2) años de experiencia específica en proyectos de: innovación, emprendimiento, o consultoría en general preferiblemente con el sector público. La carrera profesional es indiferente siempre que tenga experiencia en proyectos con entidades como alcaldía, secretarías distritales, universidades, entre otras organizaciones del sector público.</w:t>
      </w:r>
    </w:p>
    <w:p w14:paraId="788FE5B5" w14:textId="77777777" w:rsidR="00554D85" w:rsidRDefault="00554D85">
      <w:pPr>
        <w:spacing w:after="0"/>
        <w:ind w:left="360"/>
      </w:pPr>
    </w:p>
    <w:p w14:paraId="788FE5B6" w14:textId="77777777" w:rsidR="00554D85" w:rsidRDefault="00EC2F4F">
      <w:pPr>
        <w:numPr>
          <w:ilvl w:val="3"/>
          <w:numId w:val="6"/>
        </w:numPr>
        <w:pBdr>
          <w:top w:val="nil"/>
          <w:left w:val="nil"/>
          <w:bottom w:val="nil"/>
          <w:right w:val="nil"/>
          <w:between w:val="nil"/>
        </w:pBdr>
        <w:spacing w:after="0"/>
        <w:rPr>
          <w:b/>
          <w:color w:val="000000"/>
        </w:rPr>
      </w:pPr>
      <w:r>
        <w:rPr>
          <w:b/>
          <w:color w:val="000000"/>
        </w:rPr>
        <w:t xml:space="preserve">Principales responsabilidades </w:t>
      </w:r>
    </w:p>
    <w:p w14:paraId="788FE5B7" w14:textId="77777777" w:rsidR="00554D85" w:rsidRDefault="00554D85">
      <w:pPr>
        <w:pBdr>
          <w:top w:val="nil"/>
          <w:left w:val="nil"/>
          <w:bottom w:val="nil"/>
          <w:right w:val="nil"/>
          <w:between w:val="nil"/>
        </w:pBdr>
        <w:spacing w:after="0"/>
        <w:ind w:left="1080"/>
        <w:rPr>
          <w:color w:val="000000"/>
        </w:rPr>
      </w:pPr>
    </w:p>
    <w:p w14:paraId="788FE5B8" w14:textId="77777777" w:rsidR="00554D85" w:rsidRDefault="00EC2F4F">
      <w:pPr>
        <w:numPr>
          <w:ilvl w:val="0"/>
          <w:numId w:val="3"/>
        </w:numPr>
        <w:pBdr>
          <w:top w:val="nil"/>
          <w:left w:val="nil"/>
          <w:bottom w:val="nil"/>
          <w:right w:val="nil"/>
          <w:between w:val="nil"/>
        </w:pBdr>
        <w:spacing w:after="0"/>
      </w:pPr>
      <w:r>
        <w:rPr>
          <w:color w:val="000000"/>
        </w:rPr>
        <w:t>Garantizar el cumplimiento de todas las obligaciones y compromisos del convenio.</w:t>
      </w:r>
    </w:p>
    <w:p w14:paraId="788FE5B9" w14:textId="77777777" w:rsidR="00554D85" w:rsidRDefault="00EC2F4F">
      <w:pPr>
        <w:numPr>
          <w:ilvl w:val="0"/>
          <w:numId w:val="3"/>
        </w:numPr>
        <w:pBdr>
          <w:top w:val="nil"/>
          <w:left w:val="nil"/>
          <w:bottom w:val="nil"/>
          <w:right w:val="nil"/>
          <w:between w:val="nil"/>
        </w:pBdr>
        <w:spacing w:after="0"/>
      </w:pPr>
      <w:r>
        <w:rPr>
          <w:color w:val="000000"/>
        </w:rPr>
        <w:t xml:space="preserve">Coordinar al equipo y generar lineamientos y recomendaciones para los servicios para el equipo y las entidades subcontratadas. </w:t>
      </w:r>
    </w:p>
    <w:p w14:paraId="788FE5BA" w14:textId="77777777" w:rsidR="00554D85" w:rsidRDefault="00EC2F4F">
      <w:pPr>
        <w:numPr>
          <w:ilvl w:val="0"/>
          <w:numId w:val="3"/>
        </w:numPr>
        <w:pBdr>
          <w:top w:val="nil"/>
          <w:left w:val="nil"/>
          <w:bottom w:val="nil"/>
          <w:right w:val="nil"/>
          <w:between w:val="nil"/>
        </w:pBdr>
        <w:spacing w:after="0"/>
      </w:pPr>
      <w:r>
        <w:rPr>
          <w:color w:val="000000"/>
        </w:rPr>
        <w:t xml:space="preserve">Relacionarse con grupos de interés para socializar el proyecto y levantar información sobre oferta y demanda en I+D+i. </w:t>
      </w:r>
    </w:p>
    <w:p w14:paraId="788FE5BB" w14:textId="77777777" w:rsidR="00554D85" w:rsidRDefault="00EC2F4F">
      <w:pPr>
        <w:numPr>
          <w:ilvl w:val="0"/>
          <w:numId w:val="3"/>
        </w:numPr>
        <w:pBdr>
          <w:top w:val="nil"/>
          <w:left w:val="nil"/>
          <w:bottom w:val="nil"/>
          <w:right w:val="nil"/>
          <w:between w:val="nil"/>
        </w:pBdr>
        <w:spacing w:after="0"/>
      </w:pPr>
      <w:r>
        <w:rPr>
          <w:color w:val="000000"/>
        </w:rPr>
        <w:lastRenderedPageBreak/>
        <w:t>Liderar la realización y redacción de los informes, documentos y presentaciones para los proyectos del área.</w:t>
      </w:r>
    </w:p>
    <w:p w14:paraId="788FE5BC" w14:textId="77777777" w:rsidR="00554D85" w:rsidRDefault="00EC2F4F">
      <w:pPr>
        <w:numPr>
          <w:ilvl w:val="0"/>
          <w:numId w:val="3"/>
        </w:numPr>
        <w:pBdr>
          <w:top w:val="nil"/>
          <w:left w:val="nil"/>
          <w:bottom w:val="nil"/>
          <w:right w:val="nil"/>
          <w:between w:val="nil"/>
        </w:pBdr>
        <w:spacing w:after="0"/>
      </w:pPr>
      <w:r>
        <w:rPr>
          <w:color w:val="000000"/>
        </w:rPr>
        <w:t>Preparar la agenda y contenido de los comités técnicos de los proyectos.</w:t>
      </w:r>
    </w:p>
    <w:p w14:paraId="788FE5BD" w14:textId="77777777" w:rsidR="00554D85" w:rsidRDefault="00EC2F4F">
      <w:pPr>
        <w:numPr>
          <w:ilvl w:val="0"/>
          <w:numId w:val="3"/>
        </w:numPr>
        <w:pBdr>
          <w:top w:val="nil"/>
          <w:left w:val="nil"/>
          <w:bottom w:val="nil"/>
          <w:right w:val="nil"/>
          <w:between w:val="nil"/>
        </w:pBdr>
        <w:spacing w:after="0"/>
      </w:pPr>
      <w:r>
        <w:rPr>
          <w:color w:val="000000"/>
        </w:rPr>
        <w:t>Asistir a los Comités Técnicos y a todas las reuniones que requiera la ejecución del proyecto.</w:t>
      </w:r>
    </w:p>
    <w:p w14:paraId="788FE5BE" w14:textId="77777777" w:rsidR="00554D85" w:rsidRDefault="00EC2F4F">
      <w:pPr>
        <w:numPr>
          <w:ilvl w:val="0"/>
          <w:numId w:val="3"/>
        </w:numPr>
        <w:pBdr>
          <w:top w:val="nil"/>
          <w:left w:val="nil"/>
          <w:bottom w:val="nil"/>
          <w:right w:val="nil"/>
          <w:between w:val="nil"/>
        </w:pBdr>
        <w:spacing w:after="0"/>
      </w:pPr>
      <w:r>
        <w:rPr>
          <w:color w:val="000000"/>
        </w:rPr>
        <w:t>Apoyar los procesos de contratación de las personas requeridas para la ejecución de las actividades del proyecto y definidas en el presupuesto.</w:t>
      </w:r>
    </w:p>
    <w:p w14:paraId="788FE5BF" w14:textId="77777777" w:rsidR="00554D85" w:rsidRDefault="00EC2F4F">
      <w:pPr>
        <w:numPr>
          <w:ilvl w:val="0"/>
          <w:numId w:val="3"/>
        </w:numPr>
        <w:pBdr>
          <w:top w:val="nil"/>
          <w:left w:val="nil"/>
          <w:bottom w:val="nil"/>
          <w:right w:val="nil"/>
          <w:between w:val="nil"/>
        </w:pBdr>
        <w:spacing w:after="0"/>
      </w:pPr>
      <w:r>
        <w:rPr>
          <w:color w:val="000000"/>
        </w:rPr>
        <w:t xml:space="preserve">Desarrollar junto con el outsourcing financiero el monitoreo y control de la ejecución financiero del convenio. </w:t>
      </w:r>
    </w:p>
    <w:p w14:paraId="788FE5C0" w14:textId="77777777" w:rsidR="00554D85" w:rsidRDefault="00EC2F4F">
      <w:pPr>
        <w:numPr>
          <w:ilvl w:val="0"/>
          <w:numId w:val="3"/>
        </w:numPr>
        <w:pBdr>
          <w:top w:val="nil"/>
          <w:left w:val="nil"/>
          <w:bottom w:val="nil"/>
          <w:right w:val="nil"/>
          <w:between w:val="nil"/>
        </w:pBdr>
        <w:spacing w:after="0"/>
      </w:pPr>
      <w:r>
        <w:rPr>
          <w:color w:val="000000"/>
        </w:rPr>
        <w:t xml:space="preserve">Consolidar la versión final de productos y entregables. </w:t>
      </w:r>
    </w:p>
    <w:p w14:paraId="788FE5C1" w14:textId="77777777" w:rsidR="00554D85" w:rsidRDefault="00554D85">
      <w:pPr>
        <w:pBdr>
          <w:top w:val="nil"/>
          <w:left w:val="nil"/>
          <w:bottom w:val="nil"/>
          <w:right w:val="nil"/>
          <w:between w:val="nil"/>
        </w:pBdr>
        <w:spacing w:after="0"/>
        <w:ind w:left="720"/>
        <w:rPr>
          <w:color w:val="000000"/>
        </w:rPr>
      </w:pPr>
    </w:p>
    <w:p w14:paraId="788FE5C2" w14:textId="7A6A4E87" w:rsidR="00554D85" w:rsidRDefault="00EC2F4F">
      <w:pPr>
        <w:numPr>
          <w:ilvl w:val="3"/>
          <w:numId w:val="6"/>
        </w:numPr>
        <w:pBdr>
          <w:top w:val="nil"/>
          <w:left w:val="nil"/>
          <w:bottom w:val="nil"/>
          <w:right w:val="nil"/>
          <w:between w:val="nil"/>
        </w:pBdr>
        <w:spacing w:after="0"/>
        <w:rPr>
          <w:b/>
          <w:color w:val="000000"/>
        </w:rPr>
      </w:pPr>
      <w:r>
        <w:rPr>
          <w:b/>
          <w:color w:val="000000"/>
        </w:rPr>
        <w:t>Profesional seleccionado</w:t>
      </w:r>
    </w:p>
    <w:p w14:paraId="5B53924B" w14:textId="77777777" w:rsidR="00A7130F" w:rsidRDefault="00A7130F" w:rsidP="00A7130F">
      <w:pPr>
        <w:pBdr>
          <w:top w:val="nil"/>
          <w:left w:val="nil"/>
          <w:bottom w:val="nil"/>
          <w:right w:val="nil"/>
          <w:between w:val="nil"/>
        </w:pBdr>
        <w:spacing w:after="0"/>
        <w:ind w:left="1080"/>
        <w:rPr>
          <w:b/>
          <w:color w:val="000000"/>
        </w:rPr>
      </w:pPr>
    </w:p>
    <w:p w14:paraId="788FE5C3" w14:textId="30202DD3" w:rsidR="00554D85" w:rsidRDefault="00EC2F4F">
      <w:pPr>
        <w:spacing w:after="0"/>
        <w:ind w:left="360"/>
      </w:pPr>
      <w:r>
        <w:t xml:space="preserve">Luisa Fernanda Contreras Nieto </w:t>
      </w:r>
      <w:r w:rsidR="00A7130F">
        <w:t>(Se adjunta CV)</w:t>
      </w:r>
    </w:p>
    <w:p w14:paraId="788FE5C4" w14:textId="77777777" w:rsidR="00554D85" w:rsidRDefault="00554D85">
      <w:pPr>
        <w:spacing w:after="0"/>
        <w:ind w:left="360"/>
      </w:pPr>
    </w:p>
    <w:p w14:paraId="788FE5C5" w14:textId="77777777" w:rsidR="00554D85" w:rsidRDefault="00EC2F4F">
      <w:pPr>
        <w:pStyle w:val="Ttulo3"/>
        <w:numPr>
          <w:ilvl w:val="2"/>
          <w:numId w:val="6"/>
        </w:numPr>
        <w:spacing w:before="0" w:after="0"/>
      </w:pPr>
      <w:r>
        <w:t xml:space="preserve"> </w:t>
      </w:r>
      <w:bookmarkStart w:id="19" w:name="_Toc47279124"/>
      <w:r>
        <w:t>Gestor Operativo y logístico</w:t>
      </w:r>
      <w:bookmarkEnd w:id="19"/>
    </w:p>
    <w:p w14:paraId="788FE5C6" w14:textId="77777777" w:rsidR="00554D85" w:rsidRDefault="00554D85"/>
    <w:p w14:paraId="788FE5C7" w14:textId="77777777" w:rsidR="00554D85" w:rsidRDefault="00EC2F4F">
      <w:pPr>
        <w:spacing w:after="0"/>
        <w:ind w:left="360"/>
        <w:rPr>
          <w:color w:val="000000"/>
        </w:rPr>
      </w:pPr>
      <w:r>
        <w:rPr>
          <w:color w:val="222222"/>
          <w:highlight w:val="white"/>
        </w:rPr>
        <w:t>Profesional en Ingeniería y afines con al</w:t>
      </w:r>
      <w:r>
        <w:rPr>
          <w:color w:val="000000"/>
        </w:rPr>
        <w:t xml:space="preserve"> menos tres (3) años de experiencia apoyando en la gestión de actividades logísticas relacionadas a temas de innovación y transferencia, preferiblemente con experiencia en implementación de sistemas de gestión. Experiencia en convenios con entidades del sector público.</w:t>
      </w:r>
    </w:p>
    <w:p w14:paraId="788FE5C8" w14:textId="77777777" w:rsidR="00554D85" w:rsidRDefault="00554D85">
      <w:pPr>
        <w:spacing w:after="0"/>
        <w:ind w:left="360"/>
        <w:rPr>
          <w:color w:val="FF0000"/>
        </w:rPr>
      </w:pPr>
    </w:p>
    <w:p w14:paraId="788FE5C9" w14:textId="77777777" w:rsidR="00554D85" w:rsidRDefault="00EC2F4F">
      <w:pPr>
        <w:numPr>
          <w:ilvl w:val="3"/>
          <w:numId w:val="6"/>
        </w:numPr>
        <w:pBdr>
          <w:top w:val="nil"/>
          <w:left w:val="nil"/>
          <w:bottom w:val="nil"/>
          <w:right w:val="nil"/>
          <w:between w:val="nil"/>
        </w:pBdr>
        <w:spacing w:after="0"/>
        <w:rPr>
          <w:b/>
          <w:color w:val="000000"/>
        </w:rPr>
      </w:pPr>
      <w:r>
        <w:rPr>
          <w:b/>
          <w:color w:val="000000"/>
        </w:rPr>
        <w:t xml:space="preserve">Principales responsabilidades </w:t>
      </w:r>
    </w:p>
    <w:p w14:paraId="788FE5CA" w14:textId="77777777" w:rsidR="00554D85" w:rsidRDefault="00554D85">
      <w:pPr>
        <w:pBdr>
          <w:top w:val="nil"/>
          <w:left w:val="nil"/>
          <w:bottom w:val="nil"/>
          <w:right w:val="nil"/>
          <w:between w:val="nil"/>
        </w:pBdr>
        <w:spacing w:after="0"/>
        <w:ind w:left="1080"/>
        <w:rPr>
          <w:b/>
          <w:color w:val="000000"/>
        </w:rPr>
      </w:pPr>
    </w:p>
    <w:p w14:paraId="788FE5CB" w14:textId="77777777" w:rsidR="00554D85" w:rsidRDefault="00EC2F4F">
      <w:pPr>
        <w:numPr>
          <w:ilvl w:val="0"/>
          <w:numId w:val="7"/>
        </w:numPr>
        <w:pBdr>
          <w:top w:val="nil"/>
          <w:left w:val="nil"/>
          <w:bottom w:val="nil"/>
          <w:right w:val="nil"/>
          <w:between w:val="nil"/>
        </w:pBdr>
        <w:spacing w:after="0"/>
        <w:ind w:left="1077" w:hanging="357"/>
      </w:pPr>
      <w:bookmarkStart w:id="20" w:name="_heading=h.1mrcu09" w:colFirst="0" w:colLast="0"/>
      <w:bookmarkEnd w:id="20"/>
      <w:r>
        <w:rPr>
          <w:color w:val="000000"/>
        </w:rPr>
        <w:t>Apoyo operativo y logístico en las actividades del proyecto, como mesas de trabajo, reuniones de seguimiento, actividades de socialización y difusión, entre otras.</w:t>
      </w:r>
    </w:p>
    <w:p w14:paraId="788FE5CC" w14:textId="77777777" w:rsidR="00554D85" w:rsidRDefault="00EC2F4F">
      <w:pPr>
        <w:numPr>
          <w:ilvl w:val="0"/>
          <w:numId w:val="7"/>
        </w:numPr>
        <w:pBdr>
          <w:top w:val="nil"/>
          <w:left w:val="nil"/>
          <w:bottom w:val="nil"/>
          <w:right w:val="nil"/>
          <w:between w:val="nil"/>
        </w:pBdr>
        <w:spacing w:after="0"/>
        <w:ind w:left="1077" w:hanging="357"/>
      </w:pPr>
      <w:r>
        <w:rPr>
          <w:color w:val="000000"/>
        </w:rPr>
        <w:t>Acompañar en reuniones de seguimiento a la ejecución financiera de recursos; y seguimiento y compilación de archivos con documentos físicos y digitales que evidencien y soporten la ejecución presupuestal del proyecto.</w:t>
      </w:r>
      <w:r>
        <w:rPr>
          <w:color w:val="000000"/>
        </w:rPr>
        <w:tab/>
      </w:r>
      <w:r>
        <w:rPr>
          <w:color w:val="000000"/>
        </w:rPr>
        <w:tab/>
      </w:r>
    </w:p>
    <w:p w14:paraId="788FE5CD" w14:textId="77777777" w:rsidR="00554D85" w:rsidRDefault="00EC2F4F">
      <w:pPr>
        <w:numPr>
          <w:ilvl w:val="0"/>
          <w:numId w:val="7"/>
        </w:numPr>
        <w:pBdr>
          <w:top w:val="nil"/>
          <w:left w:val="nil"/>
          <w:bottom w:val="nil"/>
          <w:right w:val="nil"/>
          <w:between w:val="nil"/>
        </w:pBdr>
        <w:spacing w:after="0"/>
        <w:ind w:left="1077" w:hanging="357"/>
      </w:pPr>
      <w:r>
        <w:rPr>
          <w:color w:val="000000"/>
        </w:rPr>
        <w:t>Apoyo en la proyección de flujos de caja del proyecto, y generación de alertas en los rubros del convenio.</w:t>
      </w:r>
      <w:r>
        <w:rPr>
          <w:color w:val="000000"/>
        </w:rPr>
        <w:tab/>
      </w:r>
      <w:r>
        <w:rPr>
          <w:color w:val="000000"/>
        </w:rPr>
        <w:tab/>
      </w:r>
      <w:r>
        <w:rPr>
          <w:color w:val="000000"/>
        </w:rPr>
        <w:tab/>
      </w:r>
      <w:r>
        <w:rPr>
          <w:color w:val="000000"/>
        </w:rPr>
        <w:tab/>
      </w:r>
      <w:r>
        <w:rPr>
          <w:color w:val="000000"/>
        </w:rPr>
        <w:tab/>
      </w:r>
      <w:r>
        <w:rPr>
          <w:color w:val="000000"/>
        </w:rPr>
        <w:tab/>
      </w:r>
    </w:p>
    <w:p w14:paraId="788FE5CE" w14:textId="77777777" w:rsidR="00554D85" w:rsidRDefault="00EC2F4F">
      <w:pPr>
        <w:numPr>
          <w:ilvl w:val="0"/>
          <w:numId w:val="7"/>
        </w:numPr>
        <w:pBdr>
          <w:top w:val="nil"/>
          <w:left w:val="nil"/>
          <w:bottom w:val="nil"/>
          <w:right w:val="nil"/>
          <w:between w:val="nil"/>
        </w:pBdr>
        <w:spacing w:after="0"/>
        <w:ind w:left="1077" w:hanging="357"/>
      </w:pPr>
      <w:r>
        <w:rPr>
          <w:color w:val="000000"/>
        </w:rPr>
        <w:t>Compilación y archivo de evidencia del cumplimiento de las actividades del convenio como lo son actas de reuniones, correos electrónicos, presentaciones, documentos y fotografías, entre otros.</w:t>
      </w:r>
      <w:r>
        <w:rPr>
          <w:color w:val="000000"/>
        </w:rPr>
        <w:tab/>
      </w:r>
      <w:r>
        <w:rPr>
          <w:color w:val="000000"/>
        </w:rPr>
        <w:tab/>
      </w:r>
      <w:r>
        <w:rPr>
          <w:color w:val="000000"/>
        </w:rPr>
        <w:tab/>
      </w:r>
      <w:r>
        <w:rPr>
          <w:color w:val="000000"/>
        </w:rPr>
        <w:tab/>
      </w:r>
      <w:r>
        <w:rPr>
          <w:color w:val="000000"/>
        </w:rPr>
        <w:tab/>
      </w:r>
      <w:r>
        <w:rPr>
          <w:color w:val="000000"/>
        </w:rPr>
        <w:tab/>
      </w:r>
    </w:p>
    <w:p w14:paraId="788FE5CF" w14:textId="77777777" w:rsidR="00554D85" w:rsidRDefault="00EC2F4F">
      <w:pPr>
        <w:numPr>
          <w:ilvl w:val="0"/>
          <w:numId w:val="7"/>
        </w:numPr>
        <w:pBdr>
          <w:top w:val="nil"/>
          <w:left w:val="nil"/>
          <w:bottom w:val="nil"/>
          <w:right w:val="nil"/>
          <w:between w:val="nil"/>
        </w:pBdr>
        <w:spacing w:after="0"/>
        <w:ind w:left="1077" w:hanging="357"/>
      </w:pPr>
      <w:r>
        <w:rPr>
          <w:color w:val="000000"/>
        </w:rPr>
        <w:t>Diligenciar formatos de iniciativas que serán cargados en la plataforma BogoTech Abierta e ingresar a la plataforma con los usuarios asignados para hacer cargue de los proyectos en la misma.</w:t>
      </w:r>
      <w:r>
        <w:rPr>
          <w:color w:val="000000"/>
        </w:rPr>
        <w:tab/>
      </w:r>
      <w:r>
        <w:rPr>
          <w:color w:val="000000"/>
        </w:rPr>
        <w:tab/>
      </w:r>
      <w:r>
        <w:rPr>
          <w:color w:val="000000"/>
        </w:rPr>
        <w:tab/>
      </w:r>
      <w:r>
        <w:rPr>
          <w:color w:val="000000"/>
        </w:rPr>
        <w:tab/>
      </w:r>
      <w:r>
        <w:rPr>
          <w:color w:val="000000"/>
        </w:rPr>
        <w:tab/>
      </w:r>
      <w:r>
        <w:rPr>
          <w:color w:val="000000"/>
        </w:rPr>
        <w:tab/>
      </w:r>
    </w:p>
    <w:p w14:paraId="788FE5D0" w14:textId="77777777" w:rsidR="00554D85" w:rsidRDefault="00EC2F4F">
      <w:pPr>
        <w:numPr>
          <w:ilvl w:val="0"/>
          <w:numId w:val="7"/>
        </w:numPr>
        <w:pBdr>
          <w:top w:val="nil"/>
          <w:left w:val="nil"/>
          <w:bottom w:val="nil"/>
          <w:right w:val="nil"/>
          <w:between w:val="nil"/>
        </w:pBdr>
        <w:spacing w:after="0"/>
        <w:ind w:left="1077" w:hanging="357"/>
      </w:pPr>
      <w:r>
        <w:rPr>
          <w:color w:val="000000"/>
        </w:rPr>
        <w:t>Llevar las actas de reuniones en el marco del proyecto.</w:t>
      </w:r>
      <w:r>
        <w:rPr>
          <w:color w:val="000000"/>
        </w:rPr>
        <w:tab/>
      </w:r>
      <w:r>
        <w:rPr>
          <w:color w:val="000000"/>
        </w:rPr>
        <w:tab/>
      </w:r>
      <w:r>
        <w:rPr>
          <w:color w:val="000000"/>
        </w:rPr>
        <w:tab/>
      </w:r>
    </w:p>
    <w:p w14:paraId="788FE5D1" w14:textId="77777777" w:rsidR="00554D85" w:rsidRDefault="00EC2F4F">
      <w:pPr>
        <w:numPr>
          <w:ilvl w:val="0"/>
          <w:numId w:val="7"/>
        </w:numPr>
        <w:pBdr>
          <w:top w:val="nil"/>
          <w:left w:val="nil"/>
          <w:bottom w:val="nil"/>
          <w:right w:val="nil"/>
          <w:between w:val="nil"/>
        </w:pBdr>
        <w:spacing w:after="0"/>
        <w:ind w:left="1077" w:hanging="357"/>
      </w:pPr>
      <w:r>
        <w:rPr>
          <w:color w:val="000000"/>
        </w:rPr>
        <w:t>Acompañamiento a la gestión de BogoTech abierta y gestión para sumar actores a esta que incluya la gestión de reuniones, eventos y usuarios.</w:t>
      </w:r>
    </w:p>
    <w:p w14:paraId="788FE5D2" w14:textId="77777777" w:rsidR="00554D85" w:rsidRDefault="00EC2F4F">
      <w:pPr>
        <w:numPr>
          <w:ilvl w:val="0"/>
          <w:numId w:val="7"/>
        </w:numPr>
        <w:pBdr>
          <w:top w:val="nil"/>
          <w:left w:val="nil"/>
          <w:bottom w:val="nil"/>
          <w:right w:val="nil"/>
          <w:between w:val="nil"/>
        </w:pBdr>
        <w:spacing w:after="0"/>
        <w:ind w:left="1077" w:hanging="357"/>
      </w:pPr>
      <w:r>
        <w:rPr>
          <w:color w:val="000000"/>
        </w:rPr>
        <w:t>Consolidar las evidencias de la gestión de actividades del convenio.</w:t>
      </w:r>
    </w:p>
    <w:p w14:paraId="788FE5D3" w14:textId="77777777" w:rsidR="00554D85" w:rsidRDefault="00554D85">
      <w:pPr>
        <w:pBdr>
          <w:top w:val="nil"/>
          <w:left w:val="nil"/>
          <w:bottom w:val="nil"/>
          <w:right w:val="nil"/>
          <w:between w:val="nil"/>
        </w:pBdr>
        <w:spacing w:after="0"/>
        <w:ind w:left="1080"/>
        <w:rPr>
          <w:color w:val="FF0000"/>
        </w:rPr>
      </w:pPr>
    </w:p>
    <w:p w14:paraId="788FE5D4" w14:textId="77777777" w:rsidR="00554D85" w:rsidRDefault="00EC2F4F">
      <w:pPr>
        <w:numPr>
          <w:ilvl w:val="3"/>
          <w:numId w:val="6"/>
        </w:numPr>
        <w:pBdr>
          <w:top w:val="nil"/>
          <w:left w:val="nil"/>
          <w:bottom w:val="nil"/>
          <w:right w:val="nil"/>
          <w:between w:val="nil"/>
        </w:pBdr>
        <w:spacing w:after="0"/>
        <w:rPr>
          <w:b/>
          <w:color w:val="000000"/>
        </w:rPr>
      </w:pPr>
      <w:r>
        <w:rPr>
          <w:b/>
          <w:color w:val="000000"/>
        </w:rPr>
        <w:t>Profesional seleccionado</w:t>
      </w:r>
    </w:p>
    <w:p w14:paraId="788FE5D5" w14:textId="77777777" w:rsidR="00554D85" w:rsidRDefault="00554D85">
      <w:pPr>
        <w:spacing w:after="0"/>
        <w:ind w:left="360"/>
        <w:rPr>
          <w:b/>
        </w:rPr>
      </w:pPr>
    </w:p>
    <w:p w14:paraId="788FE5D6" w14:textId="2A432C78" w:rsidR="00554D85" w:rsidRDefault="00EC2F4F">
      <w:pPr>
        <w:spacing w:after="0"/>
        <w:ind w:left="360"/>
      </w:pPr>
      <w:r>
        <w:t xml:space="preserve">David Vega </w:t>
      </w:r>
      <w:r w:rsidR="00A7130F">
        <w:t>(Se adjunta CV)</w:t>
      </w:r>
    </w:p>
    <w:p w14:paraId="6E0DBDA6" w14:textId="77777777" w:rsidR="00757C6D" w:rsidRDefault="00757C6D">
      <w:pPr>
        <w:spacing w:after="0"/>
        <w:ind w:left="360"/>
      </w:pPr>
    </w:p>
    <w:p w14:paraId="788FE5D7" w14:textId="77777777" w:rsidR="00554D85" w:rsidRDefault="00554D85">
      <w:pPr>
        <w:spacing w:after="0"/>
        <w:ind w:left="360"/>
      </w:pPr>
    </w:p>
    <w:p w14:paraId="788FE5D8" w14:textId="77777777" w:rsidR="00554D85" w:rsidRDefault="00EC2F4F">
      <w:pPr>
        <w:pStyle w:val="Ttulo3"/>
        <w:numPr>
          <w:ilvl w:val="2"/>
          <w:numId w:val="6"/>
        </w:numPr>
        <w:spacing w:before="0" w:after="0"/>
      </w:pPr>
      <w:bookmarkStart w:id="21" w:name="_Toc47279125"/>
      <w:r>
        <w:t>Experto en servicios de innovación 1</w:t>
      </w:r>
      <w:bookmarkEnd w:id="21"/>
    </w:p>
    <w:p w14:paraId="788FE5D9" w14:textId="77777777" w:rsidR="00554D85" w:rsidRDefault="00554D85">
      <w:pPr>
        <w:pBdr>
          <w:top w:val="nil"/>
          <w:left w:val="nil"/>
          <w:bottom w:val="nil"/>
          <w:right w:val="nil"/>
          <w:between w:val="nil"/>
        </w:pBdr>
        <w:spacing w:after="0"/>
        <w:ind w:left="1080"/>
        <w:rPr>
          <w:color w:val="FF0000"/>
        </w:rPr>
      </w:pPr>
    </w:p>
    <w:p w14:paraId="788FE5DA" w14:textId="77777777" w:rsidR="00554D85" w:rsidRDefault="00EC2F4F">
      <w:pPr>
        <w:numPr>
          <w:ilvl w:val="3"/>
          <w:numId w:val="6"/>
        </w:numPr>
        <w:pBdr>
          <w:top w:val="nil"/>
          <w:left w:val="nil"/>
          <w:bottom w:val="nil"/>
          <w:right w:val="nil"/>
          <w:between w:val="nil"/>
        </w:pBdr>
        <w:spacing w:after="0"/>
      </w:pPr>
      <w:r>
        <w:rPr>
          <w:b/>
          <w:color w:val="000000"/>
        </w:rPr>
        <w:t xml:space="preserve">Descripción del perfil buscado </w:t>
      </w:r>
    </w:p>
    <w:p w14:paraId="788FE5DB" w14:textId="77777777" w:rsidR="00554D85" w:rsidRDefault="00554D85">
      <w:pPr>
        <w:pBdr>
          <w:top w:val="nil"/>
          <w:left w:val="nil"/>
          <w:bottom w:val="nil"/>
          <w:right w:val="nil"/>
          <w:between w:val="nil"/>
        </w:pBdr>
        <w:spacing w:after="0"/>
        <w:ind w:left="1080"/>
        <w:rPr>
          <w:color w:val="000000"/>
        </w:rPr>
      </w:pPr>
    </w:p>
    <w:p w14:paraId="788FE5DC" w14:textId="77777777" w:rsidR="00554D85" w:rsidRDefault="00EC2F4F">
      <w:pPr>
        <w:spacing w:after="0"/>
        <w:ind w:left="360"/>
      </w:pPr>
      <w:r>
        <w:t>Profesional en Administración de empresas o áreas afines, con experiencia en dirección, planeación y ejecución de proyectos de innovación y/o emprendimiento en organizaciones reconocidas en el ecosistema de innovación y/o emprendimiento nacional y regional.</w:t>
      </w:r>
    </w:p>
    <w:p w14:paraId="788FE5DD" w14:textId="77777777" w:rsidR="00554D85" w:rsidRDefault="00554D85">
      <w:pPr>
        <w:spacing w:after="0"/>
        <w:ind w:left="360"/>
      </w:pPr>
    </w:p>
    <w:p w14:paraId="788FE5DE" w14:textId="77777777" w:rsidR="00554D85" w:rsidRDefault="00EC2F4F">
      <w:pPr>
        <w:pStyle w:val="Ttulo3"/>
        <w:numPr>
          <w:ilvl w:val="2"/>
          <w:numId w:val="6"/>
        </w:numPr>
        <w:spacing w:before="0" w:after="0"/>
      </w:pPr>
      <w:bookmarkStart w:id="22" w:name="_Toc47279126"/>
      <w:r>
        <w:t>Experto en servicios de innovación 2</w:t>
      </w:r>
      <w:bookmarkEnd w:id="22"/>
    </w:p>
    <w:p w14:paraId="788FE5DF" w14:textId="77777777" w:rsidR="00554D85" w:rsidRDefault="00554D85">
      <w:pPr>
        <w:pBdr>
          <w:top w:val="nil"/>
          <w:left w:val="nil"/>
          <w:bottom w:val="nil"/>
          <w:right w:val="nil"/>
          <w:between w:val="nil"/>
        </w:pBdr>
        <w:spacing w:after="0"/>
        <w:ind w:left="1080"/>
        <w:rPr>
          <w:color w:val="FF0000"/>
        </w:rPr>
      </w:pPr>
    </w:p>
    <w:p w14:paraId="788FE5E0" w14:textId="77777777" w:rsidR="00554D85" w:rsidRDefault="00EC2F4F">
      <w:pPr>
        <w:numPr>
          <w:ilvl w:val="3"/>
          <w:numId w:val="6"/>
        </w:numPr>
        <w:pBdr>
          <w:top w:val="nil"/>
          <w:left w:val="nil"/>
          <w:bottom w:val="nil"/>
          <w:right w:val="nil"/>
          <w:between w:val="nil"/>
        </w:pBdr>
        <w:spacing w:after="0"/>
      </w:pPr>
      <w:r>
        <w:rPr>
          <w:b/>
          <w:color w:val="000000"/>
        </w:rPr>
        <w:t xml:space="preserve">Descripción del perfil buscado </w:t>
      </w:r>
    </w:p>
    <w:p w14:paraId="788FE5E1" w14:textId="77777777" w:rsidR="00554D85" w:rsidRDefault="00EC2F4F">
      <w:pPr>
        <w:spacing w:after="0"/>
        <w:ind w:left="360"/>
        <w:rPr>
          <w:highlight w:val="white"/>
        </w:rPr>
      </w:pPr>
      <w:r>
        <w:rPr>
          <w:highlight w:val="white"/>
        </w:rPr>
        <w:t xml:space="preserve">Profesional en administración de empresas, ciencias políticas y relaciones internacionales y afines, con estudios en gestión de proyectos públicos y /o internacionales, preferiblemente con experiencia en crear estrategias de innovación, cultura y comercialización, que incluyan proyectos para el sector público y privado y en programas de fortalecimiento de capacidades de innovación. </w:t>
      </w:r>
    </w:p>
    <w:p w14:paraId="788FE5E2" w14:textId="77777777" w:rsidR="00554D85" w:rsidRDefault="00554D85">
      <w:pPr>
        <w:pBdr>
          <w:top w:val="nil"/>
          <w:left w:val="nil"/>
          <w:bottom w:val="nil"/>
          <w:right w:val="nil"/>
          <w:between w:val="nil"/>
        </w:pBdr>
        <w:spacing w:after="0"/>
        <w:ind w:left="993"/>
        <w:rPr>
          <w:color w:val="FF0000"/>
        </w:rPr>
      </w:pPr>
    </w:p>
    <w:p w14:paraId="788FE5E3" w14:textId="77777777" w:rsidR="00554D85" w:rsidRDefault="00EC2F4F">
      <w:pPr>
        <w:pStyle w:val="Ttulo2"/>
        <w:numPr>
          <w:ilvl w:val="1"/>
          <w:numId w:val="6"/>
        </w:numPr>
        <w:spacing w:before="0" w:after="0"/>
        <w:rPr>
          <w:sz w:val="22"/>
          <w:szCs w:val="22"/>
        </w:rPr>
      </w:pPr>
      <w:bookmarkStart w:id="23" w:name="_Toc47279127"/>
      <w:proofErr w:type="gramStart"/>
      <w:r>
        <w:rPr>
          <w:sz w:val="22"/>
          <w:szCs w:val="22"/>
        </w:rPr>
        <w:t>SERVICIOS A CONTRATAR</w:t>
      </w:r>
      <w:bookmarkEnd w:id="23"/>
      <w:proofErr w:type="gramEnd"/>
      <w:r>
        <w:rPr>
          <w:sz w:val="22"/>
          <w:szCs w:val="22"/>
        </w:rPr>
        <w:t xml:space="preserve"> </w:t>
      </w:r>
    </w:p>
    <w:p w14:paraId="788FE5E4" w14:textId="77777777" w:rsidR="00554D85" w:rsidRDefault="00554D85"/>
    <w:p w14:paraId="788FE5E5" w14:textId="77777777" w:rsidR="00554D85" w:rsidRDefault="00EC2F4F">
      <w:pPr>
        <w:spacing w:after="0"/>
        <w:ind w:left="360"/>
      </w:pPr>
      <w:r>
        <w:t xml:space="preserve">Estos perfiles se van a definir en la medida en que se vaya desarrollando la consultoría de acuerdo con las necesidades y requerimientos del modelo propuesto. Se establecen unos mínimos requeridos, los cuales se describen a continuación:  </w:t>
      </w:r>
    </w:p>
    <w:p w14:paraId="788FE5E6" w14:textId="77777777" w:rsidR="00554D85" w:rsidRDefault="00554D85">
      <w:pPr>
        <w:spacing w:after="0"/>
        <w:ind w:left="360"/>
      </w:pPr>
    </w:p>
    <w:p w14:paraId="788FE5E7" w14:textId="77777777" w:rsidR="00554D85" w:rsidRDefault="00EC2F4F">
      <w:pPr>
        <w:pStyle w:val="Ttulo3"/>
        <w:numPr>
          <w:ilvl w:val="2"/>
          <w:numId w:val="6"/>
        </w:numPr>
        <w:spacing w:before="0" w:after="0"/>
      </w:pPr>
      <w:bookmarkStart w:id="24" w:name="_Toc47279128"/>
      <w:r>
        <w:t>Gerente Comercial</w:t>
      </w:r>
      <w:bookmarkEnd w:id="24"/>
      <w:r>
        <w:t xml:space="preserve"> </w:t>
      </w:r>
    </w:p>
    <w:p w14:paraId="788FE5E8" w14:textId="77777777" w:rsidR="00554D85" w:rsidRDefault="00554D85"/>
    <w:p w14:paraId="788FE5E9" w14:textId="77777777" w:rsidR="00554D85" w:rsidRDefault="00EC2F4F">
      <w:pPr>
        <w:numPr>
          <w:ilvl w:val="3"/>
          <w:numId w:val="6"/>
        </w:numPr>
        <w:pBdr>
          <w:top w:val="nil"/>
          <w:left w:val="nil"/>
          <w:bottom w:val="nil"/>
          <w:right w:val="nil"/>
          <w:between w:val="nil"/>
        </w:pBdr>
        <w:spacing w:after="0"/>
      </w:pPr>
      <w:r>
        <w:rPr>
          <w:b/>
          <w:color w:val="000000"/>
        </w:rPr>
        <w:t xml:space="preserve">Descripción del perfil buscado </w:t>
      </w:r>
    </w:p>
    <w:p w14:paraId="788FE5EA" w14:textId="77777777" w:rsidR="00554D85" w:rsidRDefault="00554D85">
      <w:pPr>
        <w:pBdr>
          <w:top w:val="nil"/>
          <w:left w:val="nil"/>
          <w:bottom w:val="nil"/>
          <w:right w:val="nil"/>
          <w:between w:val="nil"/>
        </w:pBdr>
        <w:spacing w:after="0"/>
        <w:ind w:left="1080"/>
        <w:rPr>
          <w:color w:val="000000"/>
        </w:rPr>
      </w:pPr>
    </w:p>
    <w:p w14:paraId="788FE5EB" w14:textId="77777777" w:rsidR="00554D85" w:rsidRDefault="00EC2F4F">
      <w:pPr>
        <w:spacing w:after="0"/>
        <w:ind w:left="360"/>
      </w:pPr>
      <w:r>
        <w:t>Profesional en administración o carreras afines con más de 6 años de experiencia trabajando en compañías nacionales y/o en áreas de Mercadeo y Comunicación, Innovación y Desarrollo de Negocios. Amplio conocimiento y experiencia desarrollando, liderando y ejecutando proyectos, con el fin de realizar investigaciones de mercados, desarrollo de conceptos, y diseño de negocios, con estrategias para nuevos clientes en diferentes sectores del mercado de Latino América, USA y China. </w:t>
      </w:r>
    </w:p>
    <w:p w14:paraId="788FE5EC" w14:textId="77777777" w:rsidR="00554D85" w:rsidRDefault="00554D85">
      <w:pPr>
        <w:spacing w:after="0"/>
        <w:ind w:left="360"/>
      </w:pPr>
    </w:p>
    <w:p w14:paraId="788FE5ED" w14:textId="77777777" w:rsidR="00554D85" w:rsidRDefault="00EC2F4F">
      <w:pPr>
        <w:pStyle w:val="Ttulo3"/>
        <w:numPr>
          <w:ilvl w:val="2"/>
          <w:numId w:val="6"/>
        </w:numPr>
        <w:spacing w:before="0" w:after="0"/>
      </w:pPr>
      <w:bookmarkStart w:id="25" w:name="_Toc47279129"/>
      <w:r>
        <w:t>Gestor comercial y operativo</w:t>
      </w:r>
      <w:bookmarkEnd w:id="25"/>
      <w:r>
        <w:t xml:space="preserve"> </w:t>
      </w:r>
    </w:p>
    <w:p w14:paraId="788FE5EE" w14:textId="77777777" w:rsidR="00554D85" w:rsidRDefault="00554D85"/>
    <w:p w14:paraId="788FE5EF" w14:textId="77777777" w:rsidR="00554D85" w:rsidRDefault="00EC2F4F">
      <w:pPr>
        <w:numPr>
          <w:ilvl w:val="3"/>
          <w:numId w:val="6"/>
        </w:numPr>
        <w:pBdr>
          <w:top w:val="nil"/>
          <w:left w:val="nil"/>
          <w:bottom w:val="nil"/>
          <w:right w:val="nil"/>
          <w:between w:val="nil"/>
        </w:pBdr>
        <w:spacing w:after="0"/>
      </w:pPr>
      <w:r>
        <w:rPr>
          <w:b/>
          <w:color w:val="000000"/>
        </w:rPr>
        <w:t xml:space="preserve">Descripción del perfil buscado </w:t>
      </w:r>
    </w:p>
    <w:p w14:paraId="788FE5F0" w14:textId="77777777" w:rsidR="00554D85" w:rsidRDefault="00554D85">
      <w:pPr>
        <w:pBdr>
          <w:top w:val="nil"/>
          <w:left w:val="nil"/>
          <w:bottom w:val="nil"/>
          <w:right w:val="nil"/>
          <w:between w:val="nil"/>
        </w:pBdr>
        <w:spacing w:after="0"/>
        <w:ind w:left="1080"/>
        <w:rPr>
          <w:color w:val="000000"/>
        </w:rPr>
      </w:pPr>
    </w:p>
    <w:p w14:paraId="788FE5F1" w14:textId="77777777" w:rsidR="00554D85" w:rsidRDefault="00EC2F4F">
      <w:pPr>
        <w:shd w:val="clear" w:color="auto" w:fill="FFFFFF"/>
        <w:spacing w:after="0"/>
        <w:ind w:left="360"/>
      </w:pPr>
      <w:r>
        <w:t>Profesional en Administración de Empresas, Ingeniería Industrial, Comunicación Social, Gobierno y Relaciones Internacionales, Ciencia Política o carreras afines, con al menos 2 años de experiencia en innovación. Apoya las actividades del área comercial, la creación de propuestas y la apertura de conexiones comerciales.</w:t>
      </w:r>
    </w:p>
    <w:p w14:paraId="788FE5F2" w14:textId="77777777" w:rsidR="00554D85" w:rsidRDefault="00554D85">
      <w:pPr>
        <w:shd w:val="clear" w:color="auto" w:fill="FFFFFF"/>
        <w:spacing w:after="0"/>
        <w:ind w:left="360"/>
      </w:pPr>
    </w:p>
    <w:p w14:paraId="788FE5F3" w14:textId="77777777" w:rsidR="00554D85" w:rsidRDefault="00EC2F4F">
      <w:pPr>
        <w:numPr>
          <w:ilvl w:val="3"/>
          <w:numId w:val="6"/>
        </w:numPr>
        <w:pBdr>
          <w:top w:val="nil"/>
          <w:left w:val="nil"/>
          <w:bottom w:val="nil"/>
          <w:right w:val="nil"/>
          <w:between w:val="nil"/>
        </w:pBdr>
        <w:spacing w:after="0"/>
        <w:rPr>
          <w:b/>
          <w:color w:val="000000"/>
        </w:rPr>
      </w:pPr>
      <w:r>
        <w:rPr>
          <w:b/>
          <w:color w:val="000000"/>
        </w:rPr>
        <w:t xml:space="preserve">Principales responsabilidades </w:t>
      </w:r>
    </w:p>
    <w:p w14:paraId="788FE5F4" w14:textId="77777777" w:rsidR="00554D85" w:rsidRDefault="00554D85">
      <w:pPr>
        <w:pBdr>
          <w:top w:val="nil"/>
          <w:left w:val="nil"/>
          <w:bottom w:val="nil"/>
          <w:right w:val="nil"/>
          <w:between w:val="nil"/>
        </w:pBdr>
        <w:spacing w:after="0"/>
        <w:ind w:left="1080"/>
        <w:rPr>
          <w:b/>
          <w:color w:val="000000"/>
        </w:rPr>
      </w:pPr>
    </w:p>
    <w:p w14:paraId="788FE5F5" w14:textId="77777777" w:rsidR="00554D85" w:rsidRDefault="00EC2F4F">
      <w:pPr>
        <w:numPr>
          <w:ilvl w:val="0"/>
          <w:numId w:val="14"/>
        </w:numPr>
        <w:pBdr>
          <w:top w:val="nil"/>
          <w:left w:val="nil"/>
          <w:bottom w:val="nil"/>
          <w:right w:val="nil"/>
          <w:between w:val="nil"/>
        </w:pBdr>
        <w:spacing w:after="0"/>
      </w:pPr>
      <w:r>
        <w:rPr>
          <w:color w:val="000000"/>
        </w:rPr>
        <w:t>Apoyar la realización de currículos académicos de cultura, innovación y emprendimiento.</w:t>
      </w:r>
    </w:p>
    <w:p w14:paraId="788FE5F6" w14:textId="77777777" w:rsidR="00554D85" w:rsidRDefault="00EC2F4F">
      <w:pPr>
        <w:numPr>
          <w:ilvl w:val="0"/>
          <w:numId w:val="14"/>
        </w:numPr>
        <w:pBdr>
          <w:top w:val="nil"/>
          <w:left w:val="nil"/>
          <w:bottom w:val="nil"/>
          <w:right w:val="nil"/>
          <w:between w:val="nil"/>
        </w:pBdr>
        <w:spacing w:after="0"/>
      </w:pPr>
      <w:r>
        <w:rPr>
          <w:color w:val="000000"/>
        </w:rPr>
        <w:t>Apoyar el diseño y presentación de propuestas de servicios.</w:t>
      </w:r>
    </w:p>
    <w:p w14:paraId="788FE5F7" w14:textId="77777777" w:rsidR="00554D85" w:rsidRDefault="00EC2F4F">
      <w:pPr>
        <w:numPr>
          <w:ilvl w:val="0"/>
          <w:numId w:val="14"/>
        </w:numPr>
        <w:pBdr>
          <w:top w:val="nil"/>
          <w:left w:val="nil"/>
          <w:bottom w:val="nil"/>
          <w:right w:val="nil"/>
          <w:between w:val="nil"/>
        </w:pBdr>
        <w:spacing w:after="0"/>
      </w:pPr>
      <w:r>
        <w:rPr>
          <w:color w:val="000000"/>
        </w:rPr>
        <w:t>Realizar informes básicos de contabilidad del área.</w:t>
      </w:r>
    </w:p>
    <w:p w14:paraId="788FE5F8" w14:textId="77777777" w:rsidR="00554D85" w:rsidRDefault="00EC2F4F">
      <w:pPr>
        <w:numPr>
          <w:ilvl w:val="0"/>
          <w:numId w:val="14"/>
        </w:numPr>
        <w:pBdr>
          <w:top w:val="nil"/>
          <w:left w:val="nil"/>
          <w:bottom w:val="nil"/>
          <w:right w:val="nil"/>
          <w:between w:val="nil"/>
        </w:pBdr>
        <w:spacing w:after="0"/>
      </w:pPr>
      <w:r>
        <w:rPr>
          <w:color w:val="000000"/>
        </w:rPr>
        <w:t>Relaciones comerciales y de ventas.</w:t>
      </w:r>
    </w:p>
    <w:p w14:paraId="788FE5FA" w14:textId="77777777" w:rsidR="00554D85" w:rsidRDefault="00554D85">
      <w:pPr>
        <w:pBdr>
          <w:top w:val="nil"/>
          <w:left w:val="nil"/>
          <w:bottom w:val="nil"/>
          <w:right w:val="nil"/>
          <w:between w:val="nil"/>
        </w:pBdr>
        <w:spacing w:after="0"/>
        <w:ind w:left="720"/>
        <w:rPr>
          <w:color w:val="000000"/>
        </w:rPr>
      </w:pPr>
    </w:p>
    <w:p w14:paraId="788FE5FB" w14:textId="77777777" w:rsidR="00554D85" w:rsidRDefault="00EC2F4F">
      <w:pPr>
        <w:pStyle w:val="Ttulo3"/>
        <w:numPr>
          <w:ilvl w:val="2"/>
          <w:numId w:val="6"/>
        </w:numPr>
        <w:spacing w:before="0" w:after="0"/>
      </w:pPr>
      <w:bookmarkStart w:id="26" w:name="_Toc47279130"/>
      <w:r>
        <w:lastRenderedPageBreak/>
        <w:t>Gestor TI</w:t>
      </w:r>
      <w:bookmarkEnd w:id="26"/>
      <w:r>
        <w:t xml:space="preserve"> </w:t>
      </w:r>
    </w:p>
    <w:p w14:paraId="788FE5FC" w14:textId="77777777" w:rsidR="00554D85" w:rsidRDefault="00554D85"/>
    <w:p w14:paraId="788FE5FD" w14:textId="77777777" w:rsidR="00554D85" w:rsidRDefault="00EC2F4F">
      <w:pPr>
        <w:numPr>
          <w:ilvl w:val="3"/>
          <w:numId w:val="6"/>
        </w:numPr>
        <w:pBdr>
          <w:top w:val="nil"/>
          <w:left w:val="nil"/>
          <w:bottom w:val="nil"/>
          <w:right w:val="nil"/>
          <w:between w:val="nil"/>
        </w:pBdr>
        <w:spacing w:after="0"/>
      </w:pPr>
      <w:r>
        <w:rPr>
          <w:b/>
          <w:color w:val="000000"/>
        </w:rPr>
        <w:t xml:space="preserve">Descripción del perfil buscado </w:t>
      </w:r>
    </w:p>
    <w:p w14:paraId="788FE5FE" w14:textId="77777777" w:rsidR="00554D85" w:rsidRDefault="00554D85">
      <w:pPr>
        <w:pBdr>
          <w:top w:val="nil"/>
          <w:left w:val="nil"/>
          <w:bottom w:val="nil"/>
          <w:right w:val="nil"/>
          <w:between w:val="nil"/>
        </w:pBdr>
        <w:spacing w:after="0"/>
        <w:ind w:left="1080"/>
        <w:rPr>
          <w:color w:val="000000"/>
        </w:rPr>
      </w:pPr>
    </w:p>
    <w:p w14:paraId="788FE5FF" w14:textId="77777777" w:rsidR="00554D85" w:rsidRDefault="00EC2F4F">
      <w:pPr>
        <w:spacing w:after="0"/>
        <w:ind w:left="360"/>
      </w:pPr>
      <w:r>
        <w:t xml:space="preserve">Profesional con al menos dos (2) años de experiencia laboral y al menos un (1) año de experiencia específica en proyectos de desarrollo de software. La carrera profesional es indiferente siempre que tenga experiencia supervisando desarrollos de software o siendo parte de equipos encargados de desarrollo de aplicativos, </w:t>
      </w:r>
      <w:proofErr w:type="spellStart"/>
      <w:r>
        <w:t>webapps</w:t>
      </w:r>
      <w:proofErr w:type="spellEnd"/>
      <w:r>
        <w:t>, páginas webs, entre otros.</w:t>
      </w:r>
    </w:p>
    <w:p w14:paraId="788FE600" w14:textId="77777777" w:rsidR="00554D85" w:rsidRDefault="00554D85">
      <w:pPr>
        <w:spacing w:after="0"/>
        <w:ind w:left="360"/>
        <w:rPr>
          <w:color w:val="FF0000"/>
        </w:rPr>
      </w:pPr>
    </w:p>
    <w:p w14:paraId="788FE601" w14:textId="77777777" w:rsidR="00554D85" w:rsidRDefault="00EC2F4F">
      <w:pPr>
        <w:numPr>
          <w:ilvl w:val="3"/>
          <w:numId w:val="6"/>
        </w:numPr>
        <w:pBdr>
          <w:top w:val="nil"/>
          <w:left w:val="nil"/>
          <w:bottom w:val="nil"/>
          <w:right w:val="nil"/>
          <w:between w:val="nil"/>
        </w:pBdr>
        <w:spacing w:after="0"/>
        <w:rPr>
          <w:b/>
          <w:color w:val="000000"/>
        </w:rPr>
      </w:pPr>
      <w:r>
        <w:rPr>
          <w:b/>
          <w:color w:val="000000"/>
        </w:rPr>
        <w:t xml:space="preserve">Principales responsabilidades </w:t>
      </w:r>
    </w:p>
    <w:p w14:paraId="788FE602" w14:textId="77777777" w:rsidR="00554D85" w:rsidRDefault="00554D85">
      <w:pPr>
        <w:spacing w:after="0"/>
      </w:pPr>
    </w:p>
    <w:p w14:paraId="788FE603" w14:textId="77777777" w:rsidR="00554D85" w:rsidRDefault="00EC2F4F">
      <w:pPr>
        <w:numPr>
          <w:ilvl w:val="0"/>
          <w:numId w:val="15"/>
        </w:numPr>
        <w:pBdr>
          <w:top w:val="nil"/>
          <w:left w:val="nil"/>
          <w:bottom w:val="nil"/>
          <w:right w:val="nil"/>
          <w:between w:val="nil"/>
        </w:pBdr>
        <w:spacing w:after="0"/>
        <w:rPr>
          <w:color w:val="000000"/>
        </w:rPr>
      </w:pPr>
      <w:r>
        <w:rPr>
          <w:color w:val="000000"/>
        </w:rPr>
        <w:t>Coordinar a la agencia de desarrollo de software y garantizar que cumplan con los requerimientos definidos.</w:t>
      </w:r>
    </w:p>
    <w:p w14:paraId="788FE604" w14:textId="77777777" w:rsidR="00554D85" w:rsidRDefault="00EC2F4F">
      <w:pPr>
        <w:numPr>
          <w:ilvl w:val="0"/>
          <w:numId w:val="15"/>
        </w:numPr>
        <w:pBdr>
          <w:top w:val="nil"/>
          <w:left w:val="nil"/>
          <w:bottom w:val="nil"/>
          <w:right w:val="nil"/>
          <w:between w:val="nil"/>
        </w:pBdr>
        <w:spacing w:after="0"/>
        <w:rPr>
          <w:color w:val="000000"/>
        </w:rPr>
      </w:pPr>
      <w:r>
        <w:rPr>
          <w:color w:val="000000"/>
        </w:rPr>
        <w:t xml:space="preserve">Acompañar, retroalimentar y coordinar los </w:t>
      </w:r>
      <w:proofErr w:type="spellStart"/>
      <w:r>
        <w:rPr>
          <w:color w:val="000000"/>
        </w:rPr>
        <w:t>sprints</w:t>
      </w:r>
      <w:proofErr w:type="spellEnd"/>
      <w:r>
        <w:rPr>
          <w:color w:val="000000"/>
        </w:rPr>
        <w:t xml:space="preserve"> del desarrollo de software en ambientes de pruebas. </w:t>
      </w:r>
    </w:p>
    <w:p w14:paraId="788FE605" w14:textId="77777777" w:rsidR="00554D85" w:rsidRDefault="00EC2F4F">
      <w:pPr>
        <w:numPr>
          <w:ilvl w:val="0"/>
          <w:numId w:val="15"/>
        </w:numPr>
        <w:pBdr>
          <w:top w:val="nil"/>
          <w:left w:val="nil"/>
          <w:bottom w:val="nil"/>
          <w:right w:val="nil"/>
          <w:between w:val="nil"/>
        </w:pBdr>
        <w:spacing w:after="0"/>
        <w:rPr>
          <w:color w:val="000000"/>
        </w:rPr>
      </w:pPr>
      <w:r>
        <w:rPr>
          <w:color w:val="000000"/>
        </w:rPr>
        <w:t>Acompañar el despliegue mensual de los prototipos funcionales en ambientes de operación.</w:t>
      </w:r>
    </w:p>
    <w:p w14:paraId="788FE606" w14:textId="77777777" w:rsidR="00554D85" w:rsidRDefault="00EC2F4F">
      <w:pPr>
        <w:numPr>
          <w:ilvl w:val="0"/>
          <w:numId w:val="15"/>
        </w:numPr>
        <w:pBdr>
          <w:top w:val="nil"/>
          <w:left w:val="nil"/>
          <w:bottom w:val="nil"/>
          <w:right w:val="nil"/>
          <w:between w:val="nil"/>
        </w:pBdr>
        <w:spacing w:after="0"/>
        <w:rPr>
          <w:color w:val="000000"/>
        </w:rPr>
      </w:pPr>
      <w:r>
        <w:rPr>
          <w:color w:val="000000"/>
        </w:rPr>
        <w:t xml:space="preserve">Levantar información sobre oferta y demanda en I+D+i para cargarla en el ecosistema digital. </w:t>
      </w:r>
    </w:p>
    <w:p w14:paraId="788FE607" w14:textId="77777777" w:rsidR="00554D85" w:rsidRDefault="00EC2F4F">
      <w:pPr>
        <w:numPr>
          <w:ilvl w:val="0"/>
          <w:numId w:val="15"/>
        </w:numPr>
        <w:pBdr>
          <w:top w:val="nil"/>
          <w:left w:val="nil"/>
          <w:bottom w:val="nil"/>
          <w:right w:val="nil"/>
          <w:between w:val="nil"/>
        </w:pBdr>
        <w:spacing w:after="0"/>
        <w:rPr>
          <w:color w:val="000000"/>
        </w:rPr>
      </w:pPr>
      <w:r>
        <w:rPr>
          <w:color w:val="000000"/>
        </w:rPr>
        <w:t xml:space="preserve">Generar los informes y documentos necesarios para evidenciar el desarrollo del software de cara a la entidad financiadora. </w:t>
      </w:r>
    </w:p>
    <w:p w14:paraId="788FE608" w14:textId="77777777" w:rsidR="00554D85" w:rsidRDefault="00EC2F4F">
      <w:pPr>
        <w:numPr>
          <w:ilvl w:val="0"/>
          <w:numId w:val="15"/>
        </w:numPr>
        <w:pBdr>
          <w:top w:val="nil"/>
          <w:left w:val="nil"/>
          <w:bottom w:val="nil"/>
          <w:right w:val="nil"/>
          <w:between w:val="nil"/>
        </w:pBdr>
        <w:spacing w:after="0"/>
        <w:rPr>
          <w:color w:val="000000"/>
        </w:rPr>
      </w:pPr>
      <w:r>
        <w:rPr>
          <w:color w:val="000000"/>
        </w:rPr>
        <w:t xml:space="preserve">Garantizar que se tomen las medidas adecuadas para el correcto despliegue del software en ambiente de operación. </w:t>
      </w:r>
    </w:p>
    <w:p w14:paraId="788FE609" w14:textId="77777777" w:rsidR="00554D85" w:rsidRDefault="00EC2F4F">
      <w:pPr>
        <w:numPr>
          <w:ilvl w:val="0"/>
          <w:numId w:val="15"/>
        </w:numPr>
        <w:pBdr>
          <w:top w:val="nil"/>
          <w:left w:val="nil"/>
          <w:bottom w:val="nil"/>
          <w:right w:val="nil"/>
          <w:between w:val="nil"/>
        </w:pBdr>
        <w:spacing w:after="0"/>
        <w:rPr>
          <w:color w:val="000000"/>
        </w:rPr>
      </w:pPr>
      <w:r>
        <w:rPr>
          <w:color w:val="000000"/>
        </w:rPr>
        <w:t xml:space="preserve">Aquellos que se requieran y surjan dentro de la ejecución del convenio. </w:t>
      </w:r>
    </w:p>
    <w:p w14:paraId="788FE60A" w14:textId="77777777" w:rsidR="00554D85" w:rsidRDefault="00554D85">
      <w:pPr>
        <w:pBdr>
          <w:top w:val="nil"/>
          <w:left w:val="nil"/>
          <w:bottom w:val="nil"/>
          <w:right w:val="nil"/>
          <w:between w:val="nil"/>
        </w:pBdr>
        <w:spacing w:after="0"/>
        <w:ind w:left="1080"/>
        <w:rPr>
          <w:color w:val="000000"/>
        </w:rPr>
      </w:pPr>
    </w:p>
    <w:p w14:paraId="788FE60B" w14:textId="77777777" w:rsidR="00554D85" w:rsidRDefault="00EC2F4F">
      <w:pPr>
        <w:pStyle w:val="Ttulo3"/>
        <w:numPr>
          <w:ilvl w:val="2"/>
          <w:numId w:val="6"/>
        </w:numPr>
        <w:spacing w:before="0" w:after="0"/>
      </w:pPr>
      <w:bookmarkStart w:id="27" w:name="_Toc47279131"/>
      <w:r>
        <w:t>Agencia de desarrollo</w:t>
      </w:r>
      <w:bookmarkEnd w:id="27"/>
    </w:p>
    <w:p w14:paraId="788FE60C" w14:textId="77777777" w:rsidR="00554D85" w:rsidRDefault="00554D85">
      <w:pPr>
        <w:spacing w:after="0"/>
      </w:pPr>
    </w:p>
    <w:p w14:paraId="788FE60D" w14:textId="77777777" w:rsidR="00554D85" w:rsidRDefault="00EC2F4F">
      <w:pPr>
        <w:numPr>
          <w:ilvl w:val="3"/>
          <w:numId w:val="6"/>
        </w:numPr>
        <w:pBdr>
          <w:top w:val="nil"/>
          <w:left w:val="nil"/>
          <w:bottom w:val="nil"/>
          <w:right w:val="nil"/>
          <w:between w:val="nil"/>
        </w:pBdr>
        <w:spacing w:after="0"/>
      </w:pPr>
      <w:r>
        <w:rPr>
          <w:b/>
          <w:color w:val="000000"/>
        </w:rPr>
        <w:t xml:space="preserve">Descripción del perfil buscado </w:t>
      </w:r>
    </w:p>
    <w:p w14:paraId="788FE60E" w14:textId="77777777" w:rsidR="00554D85" w:rsidRDefault="00554D85">
      <w:pPr>
        <w:pBdr>
          <w:top w:val="nil"/>
          <w:left w:val="nil"/>
          <w:bottom w:val="nil"/>
          <w:right w:val="nil"/>
          <w:between w:val="nil"/>
        </w:pBdr>
        <w:spacing w:after="0"/>
        <w:ind w:left="1080"/>
        <w:rPr>
          <w:color w:val="000000"/>
        </w:rPr>
      </w:pPr>
    </w:p>
    <w:p w14:paraId="788FE60F" w14:textId="77777777" w:rsidR="00554D85" w:rsidRDefault="00EC2F4F">
      <w:pPr>
        <w:spacing w:after="0"/>
        <w:ind w:left="360"/>
      </w:pPr>
      <w:r>
        <w:t xml:space="preserve">Agencia encargada de desarrollar y desplegar los requerimientos y las necesidades de la plataforma de acuerdo con el diagnóstico de usabilidad, las necesidades de servicios de actores del ecosistema y el modelo de negocio definido. </w:t>
      </w:r>
    </w:p>
    <w:p w14:paraId="788FE610" w14:textId="77777777" w:rsidR="00554D85" w:rsidRDefault="00554D85">
      <w:pPr>
        <w:spacing w:after="0"/>
        <w:ind w:left="360"/>
      </w:pPr>
    </w:p>
    <w:p w14:paraId="788FE611" w14:textId="77777777" w:rsidR="00554D85" w:rsidRDefault="00EC2F4F">
      <w:pPr>
        <w:numPr>
          <w:ilvl w:val="3"/>
          <w:numId w:val="6"/>
        </w:numPr>
        <w:pBdr>
          <w:top w:val="nil"/>
          <w:left w:val="nil"/>
          <w:bottom w:val="nil"/>
          <w:right w:val="nil"/>
          <w:between w:val="nil"/>
        </w:pBdr>
        <w:spacing w:after="0"/>
        <w:rPr>
          <w:b/>
          <w:color w:val="000000"/>
        </w:rPr>
      </w:pPr>
      <w:r>
        <w:rPr>
          <w:b/>
          <w:color w:val="000000"/>
        </w:rPr>
        <w:t xml:space="preserve">Principales responsabilidades </w:t>
      </w:r>
    </w:p>
    <w:p w14:paraId="788FE612" w14:textId="77777777" w:rsidR="00554D85" w:rsidRDefault="00554D85">
      <w:pPr>
        <w:pBdr>
          <w:top w:val="nil"/>
          <w:left w:val="nil"/>
          <w:bottom w:val="nil"/>
          <w:right w:val="nil"/>
          <w:between w:val="nil"/>
        </w:pBdr>
        <w:spacing w:after="0"/>
        <w:ind w:left="1080"/>
        <w:rPr>
          <w:b/>
          <w:color w:val="000000"/>
        </w:rPr>
      </w:pPr>
    </w:p>
    <w:p w14:paraId="788FE613" w14:textId="77777777" w:rsidR="00554D85" w:rsidRDefault="00EC2F4F">
      <w:pPr>
        <w:numPr>
          <w:ilvl w:val="0"/>
          <w:numId w:val="16"/>
        </w:numPr>
        <w:pBdr>
          <w:top w:val="nil"/>
          <w:left w:val="nil"/>
          <w:bottom w:val="nil"/>
          <w:right w:val="nil"/>
          <w:between w:val="nil"/>
        </w:pBdr>
        <w:spacing w:after="0"/>
      </w:pPr>
      <w:r>
        <w:rPr>
          <w:color w:val="000000"/>
        </w:rPr>
        <w:t xml:space="preserve">Implementar nuevos formularios funcionales de Oferta sobre la plataforma BogoTech Abierta y los respectivos reportes que permitan capturar información de interés relativa a una nueva área de especialización y nichos relacionados </w:t>
      </w:r>
      <w:proofErr w:type="gramStart"/>
      <w:r>
        <w:rPr>
          <w:color w:val="000000"/>
        </w:rPr>
        <w:t>de acuerdo a</w:t>
      </w:r>
      <w:proofErr w:type="gramEnd"/>
      <w:r>
        <w:rPr>
          <w:color w:val="000000"/>
        </w:rPr>
        <w:t xml:space="preserve"> las necesidades identificadas.</w:t>
      </w:r>
    </w:p>
    <w:p w14:paraId="788FE614" w14:textId="77777777" w:rsidR="00554D85" w:rsidRDefault="00EC2F4F">
      <w:pPr>
        <w:numPr>
          <w:ilvl w:val="0"/>
          <w:numId w:val="16"/>
        </w:numPr>
        <w:pBdr>
          <w:top w:val="nil"/>
          <w:left w:val="nil"/>
          <w:bottom w:val="nil"/>
          <w:right w:val="nil"/>
          <w:between w:val="nil"/>
        </w:pBdr>
        <w:spacing w:after="0"/>
      </w:pPr>
      <w:r>
        <w:rPr>
          <w:color w:val="000000"/>
        </w:rPr>
        <w:t xml:space="preserve">Implementación del algoritmo basado en Inteligencia Artificial para realizar las conexiones entre oferta / Demanda / Recomendaciones y conexiones (Motor de cruces) </w:t>
      </w:r>
    </w:p>
    <w:p w14:paraId="788FE615" w14:textId="77777777" w:rsidR="00554D85" w:rsidRDefault="00EC2F4F">
      <w:pPr>
        <w:numPr>
          <w:ilvl w:val="0"/>
          <w:numId w:val="16"/>
        </w:numPr>
        <w:pBdr>
          <w:top w:val="nil"/>
          <w:left w:val="nil"/>
          <w:bottom w:val="nil"/>
          <w:right w:val="nil"/>
          <w:between w:val="nil"/>
        </w:pBdr>
        <w:spacing w:after="0"/>
      </w:pPr>
      <w:r>
        <w:rPr>
          <w:color w:val="000000"/>
        </w:rPr>
        <w:t xml:space="preserve">Desarrollar la funcionalidad para perfilar la información de la plataforma (Página Home, Búsquedas, Recomendados, notificaciones automáticas) </w:t>
      </w:r>
      <w:proofErr w:type="gramStart"/>
      <w:r>
        <w:rPr>
          <w:color w:val="000000"/>
        </w:rPr>
        <w:t>de acuerdo al</w:t>
      </w:r>
      <w:proofErr w:type="gramEnd"/>
      <w:r>
        <w:rPr>
          <w:color w:val="000000"/>
        </w:rPr>
        <w:t xml:space="preserve"> interés de los usuarios. </w:t>
      </w:r>
    </w:p>
    <w:p w14:paraId="788FE616" w14:textId="77777777" w:rsidR="00554D85" w:rsidRDefault="00EC2F4F">
      <w:pPr>
        <w:numPr>
          <w:ilvl w:val="0"/>
          <w:numId w:val="16"/>
        </w:numPr>
        <w:pBdr>
          <w:top w:val="nil"/>
          <w:left w:val="nil"/>
          <w:bottom w:val="nil"/>
          <w:right w:val="nil"/>
          <w:between w:val="nil"/>
        </w:pBdr>
        <w:spacing w:after="0"/>
      </w:pPr>
      <w:r>
        <w:rPr>
          <w:color w:val="000000"/>
        </w:rPr>
        <w:t>Implementar nuevos desarrollos y al menos 3 Reportes de Interacciones Avanzadas de la plataforma.</w:t>
      </w:r>
    </w:p>
    <w:p w14:paraId="788FE617" w14:textId="77777777" w:rsidR="00554D85" w:rsidRDefault="00EC2F4F">
      <w:pPr>
        <w:numPr>
          <w:ilvl w:val="0"/>
          <w:numId w:val="16"/>
        </w:numPr>
        <w:pBdr>
          <w:top w:val="nil"/>
          <w:left w:val="nil"/>
          <w:bottom w:val="nil"/>
          <w:right w:val="nil"/>
          <w:between w:val="nil"/>
        </w:pBdr>
        <w:spacing w:after="0"/>
      </w:pPr>
      <w:r>
        <w:rPr>
          <w:color w:val="000000"/>
        </w:rPr>
        <w:t xml:space="preserve">Desarrollar módulos de conexiones e Interacciones avanzadas. </w:t>
      </w:r>
      <w:proofErr w:type="spellStart"/>
      <w:r>
        <w:rPr>
          <w:color w:val="000000"/>
        </w:rPr>
        <w:t>Ej</w:t>
      </w:r>
      <w:proofErr w:type="spellEnd"/>
      <w:r>
        <w:rPr>
          <w:color w:val="000000"/>
        </w:rPr>
        <w:t xml:space="preserve">: </w:t>
      </w:r>
      <w:proofErr w:type="spellStart"/>
      <w:r>
        <w:rPr>
          <w:color w:val="000000"/>
        </w:rPr>
        <w:t>Newsletter</w:t>
      </w:r>
      <w:proofErr w:type="spellEnd"/>
      <w:r>
        <w:rPr>
          <w:color w:val="000000"/>
        </w:rPr>
        <w:t xml:space="preserve">, </w:t>
      </w:r>
      <w:r>
        <w:t>Cápsulas</w:t>
      </w:r>
      <w:r>
        <w:rPr>
          <w:color w:val="000000"/>
        </w:rPr>
        <w:t xml:space="preserve"> Informativas, etc.</w:t>
      </w:r>
    </w:p>
    <w:p w14:paraId="788FE618" w14:textId="77777777" w:rsidR="00554D85" w:rsidRDefault="00EC2F4F">
      <w:pPr>
        <w:numPr>
          <w:ilvl w:val="0"/>
          <w:numId w:val="16"/>
        </w:numPr>
        <w:pBdr>
          <w:top w:val="nil"/>
          <w:left w:val="nil"/>
          <w:bottom w:val="nil"/>
          <w:right w:val="nil"/>
          <w:between w:val="nil"/>
        </w:pBdr>
        <w:spacing w:after="0"/>
      </w:pPr>
      <w:r>
        <w:rPr>
          <w:color w:val="000000"/>
        </w:rPr>
        <w:t>Renovación de Hosting Servidor dedicado por 1 Año.</w:t>
      </w:r>
    </w:p>
    <w:p w14:paraId="788FE619" w14:textId="77777777" w:rsidR="00554D85" w:rsidRDefault="00EC2F4F">
      <w:pPr>
        <w:numPr>
          <w:ilvl w:val="0"/>
          <w:numId w:val="16"/>
        </w:numPr>
        <w:pBdr>
          <w:top w:val="nil"/>
          <w:left w:val="nil"/>
          <w:bottom w:val="nil"/>
          <w:right w:val="nil"/>
          <w:between w:val="nil"/>
        </w:pBdr>
        <w:spacing w:after="0"/>
      </w:pPr>
      <w:r>
        <w:rPr>
          <w:color w:val="000000"/>
        </w:rPr>
        <w:lastRenderedPageBreak/>
        <w:t>Renovación certificado SSL por 1 Año.</w:t>
      </w:r>
    </w:p>
    <w:p w14:paraId="788FE61A" w14:textId="77777777" w:rsidR="00554D85" w:rsidRDefault="00EC2F4F">
      <w:pPr>
        <w:numPr>
          <w:ilvl w:val="0"/>
          <w:numId w:val="16"/>
        </w:numPr>
        <w:pBdr>
          <w:top w:val="nil"/>
          <w:left w:val="nil"/>
          <w:bottom w:val="nil"/>
          <w:right w:val="nil"/>
          <w:between w:val="nil"/>
        </w:pBdr>
        <w:spacing w:after="0"/>
      </w:pPr>
      <w:r>
        <w:rPr>
          <w:color w:val="000000"/>
        </w:rPr>
        <w:t>Aquellas que surjan como resultado del modelo de negocio definido.</w:t>
      </w:r>
    </w:p>
    <w:p w14:paraId="788FE61B" w14:textId="77777777" w:rsidR="00554D85" w:rsidRDefault="00554D85">
      <w:pPr>
        <w:pBdr>
          <w:top w:val="nil"/>
          <w:left w:val="nil"/>
          <w:bottom w:val="nil"/>
          <w:right w:val="nil"/>
          <w:between w:val="nil"/>
        </w:pBdr>
        <w:spacing w:after="0"/>
        <w:ind w:left="1080"/>
        <w:rPr>
          <w:color w:val="000000"/>
        </w:rPr>
      </w:pPr>
    </w:p>
    <w:p w14:paraId="788FE61C" w14:textId="77777777" w:rsidR="00554D85" w:rsidRDefault="00EC2F4F">
      <w:pPr>
        <w:numPr>
          <w:ilvl w:val="3"/>
          <w:numId w:val="6"/>
        </w:numPr>
        <w:pBdr>
          <w:top w:val="nil"/>
          <w:left w:val="nil"/>
          <w:bottom w:val="nil"/>
          <w:right w:val="nil"/>
          <w:between w:val="nil"/>
        </w:pBdr>
        <w:spacing w:after="0"/>
        <w:rPr>
          <w:b/>
          <w:color w:val="000000"/>
        </w:rPr>
      </w:pPr>
      <w:r>
        <w:rPr>
          <w:b/>
          <w:color w:val="000000"/>
        </w:rPr>
        <w:t>Agencia seleccionada</w:t>
      </w:r>
    </w:p>
    <w:p w14:paraId="788FE61D" w14:textId="77777777" w:rsidR="00554D85" w:rsidRDefault="00554D85">
      <w:pPr>
        <w:pBdr>
          <w:top w:val="nil"/>
          <w:left w:val="nil"/>
          <w:bottom w:val="nil"/>
          <w:right w:val="nil"/>
          <w:between w:val="nil"/>
        </w:pBdr>
        <w:spacing w:after="0"/>
        <w:ind w:left="1080"/>
        <w:rPr>
          <w:b/>
          <w:color w:val="000000"/>
        </w:rPr>
      </w:pPr>
    </w:p>
    <w:p w14:paraId="788FE61E" w14:textId="77777777" w:rsidR="00554D85" w:rsidRDefault="00EC2F4F">
      <w:pPr>
        <w:spacing w:after="0"/>
        <w:ind w:left="360"/>
      </w:pPr>
      <w:r>
        <w:t xml:space="preserve">La agencia seleccionada será AUTÓMATA, empresa de desarrollo de software y automatización de procesos que surge y cuenta con el respaldo de </w:t>
      </w:r>
      <w:proofErr w:type="spellStart"/>
      <w:r>
        <w:t>Brander</w:t>
      </w:r>
      <w:proofErr w:type="spellEnd"/>
      <w:r>
        <w:t xml:space="preserve"> Ideas, comparten la misma dirección y se especializa en la implementación de tecnologías disruptivas como la inteligencia artificial.  </w:t>
      </w:r>
    </w:p>
    <w:p w14:paraId="788FE61F" w14:textId="77777777" w:rsidR="00554D85" w:rsidRDefault="00554D85">
      <w:pPr>
        <w:sectPr w:rsidR="00554D85" w:rsidSect="001C204D">
          <w:headerReference w:type="default" r:id="rId9"/>
          <w:footerReference w:type="default" r:id="rId10"/>
          <w:pgSz w:w="11906" w:h="16838"/>
          <w:pgMar w:top="1701" w:right="1700" w:bottom="1701" w:left="1701" w:header="709" w:footer="709" w:gutter="0"/>
          <w:pgNumType w:start="1"/>
          <w:cols w:space="720" w:equalWidth="0">
            <w:col w:w="8930"/>
          </w:cols>
        </w:sectPr>
      </w:pPr>
    </w:p>
    <w:p w14:paraId="788FE620" w14:textId="77777777" w:rsidR="00554D85" w:rsidRDefault="00EC2F4F">
      <w:pPr>
        <w:pStyle w:val="Ttulo1"/>
        <w:numPr>
          <w:ilvl w:val="0"/>
          <w:numId w:val="6"/>
        </w:numPr>
      </w:pPr>
      <w:bookmarkStart w:id="28" w:name="_Toc47279132"/>
      <w:r>
        <w:lastRenderedPageBreak/>
        <w:t xml:space="preserve">CRONOGRAMA FASE I y II </w:t>
      </w:r>
      <w:r>
        <w:rPr>
          <w:noProof/>
          <w:lang w:val="en-US"/>
        </w:rPr>
        <w:drawing>
          <wp:anchor distT="0" distB="0" distL="114300" distR="114300" simplePos="0" relativeHeight="251658240" behindDoc="0" locked="0" layoutInCell="1" hidden="0" allowOverlap="1" wp14:anchorId="788FE680" wp14:editId="788FE681">
            <wp:simplePos x="0" y="0"/>
            <wp:positionH relativeFrom="column">
              <wp:posOffset>-591184</wp:posOffset>
            </wp:positionH>
            <wp:positionV relativeFrom="paragraph">
              <wp:posOffset>548640</wp:posOffset>
            </wp:positionV>
            <wp:extent cx="7105650" cy="2762250"/>
            <wp:effectExtent l="0" t="0" r="0" b="0"/>
            <wp:wrapNone/>
            <wp:docPr id="1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7105650" cy="2762250"/>
                    </a:xfrm>
                    <a:prstGeom prst="rect">
                      <a:avLst/>
                    </a:prstGeom>
                    <a:ln/>
                  </pic:spPr>
                </pic:pic>
              </a:graphicData>
            </a:graphic>
          </wp:anchor>
        </w:drawing>
      </w:r>
      <w:bookmarkEnd w:id="28"/>
    </w:p>
    <w:p w14:paraId="788FE621" w14:textId="77777777" w:rsidR="00554D85" w:rsidRDefault="00554D85"/>
    <w:p w14:paraId="788FE622" w14:textId="77777777" w:rsidR="00554D85" w:rsidRDefault="00554D85">
      <w:pPr>
        <w:pStyle w:val="Ttulo1"/>
        <w:ind w:left="1080" w:hanging="360"/>
        <w:sectPr w:rsidR="00554D85">
          <w:pgSz w:w="11906" w:h="16838"/>
          <w:pgMar w:top="1701" w:right="1701" w:bottom="1701" w:left="1276" w:header="709" w:footer="709" w:gutter="0"/>
          <w:cols w:space="720" w:equalWidth="0">
            <w:col w:w="8838"/>
          </w:cols>
        </w:sectPr>
      </w:pPr>
    </w:p>
    <w:p w14:paraId="788FE623" w14:textId="77777777" w:rsidR="00554D85" w:rsidRDefault="00EC2F4F">
      <w:pPr>
        <w:pStyle w:val="Ttulo1"/>
        <w:numPr>
          <w:ilvl w:val="0"/>
          <w:numId w:val="14"/>
        </w:numPr>
      </w:pPr>
      <w:bookmarkStart w:id="29" w:name="_Toc47279133"/>
      <w:r>
        <w:lastRenderedPageBreak/>
        <w:t>CRONOGRAMA FASE III</w:t>
      </w:r>
      <w:bookmarkEnd w:id="29"/>
      <w:r>
        <w:t xml:space="preserve"> </w:t>
      </w:r>
    </w:p>
    <w:p w14:paraId="788FE624" w14:textId="77777777" w:rsidR="00554D85" w:rsidRDefault="00EC2F4F">
      <w:pPr>
        <w:ind w:left="-851"/>
        <w:rPr>
          <w:b/>
          <w:sz w:val="28"/>
          <w:szCs w:val="28"/>
        </w:rPr>
      </w:pPr>
      <w:r>
        <w:rPr>
          <w:noProof/>
          <w:lang w:val="en-US"/>
        </w:rPr>
        <w:drawing>
          <wp:anchor distT="0" distB="0" distL="114300" distR="114300" simplePos="0" relativeHeight="251659264" behindDoc="0" locked="0" layoutInCell="1" hidden="0" allowOverlap="1" wp14:anchorId="788FE682" wp14:editId="788FE683">
            <wp:simplePos x="0" y="0"/>
            <wp:positionH relativeFrom="column">
              <wp:posOffset>-651509</wp:posOffset>
            </wp:positionH>
            <wp:positionV relativeFrom="paragraph">
              <wp:posOffset>290829</wp:posOffset>
            </wp:positionV>
            <wp:extent cx="6691645" cy="3255756"/>
            <wp:effectExtent l="0" t="0" r="0" b="0"/>
            <wp:wrapNone/>
            <wp:docPr id="1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6691645" cy="3255756"/>
                    </a:xfrm>
                    <a:prstGeom prst="rect">
                      <a:avLst/>
                    </a:prstGeom>
                    <a:ln/>
                  </pic:spPr>
                </pic:pic>
              </a:graphicData>
            </a:graphic>
          </wp:anchor>
        </w:drawing>
      </w:r>
    </w:p>
    <w:p w14:paraId="788FE625" w14:textId="77777777" w:rsidR="00554D85" w:rsidRDefault="00554D85">
      <w:pPr>
        <w:rPr>
          <w:b/>
          <w:sz w:val="28"/>
          <w:szCs w:val="28"/>
        </w:rPr>
      </w:pPr>
    </w:p>
    <w:p w14:paraId="788FE626" w14:textId="77777777" w:rsidR="00554D85" w:rsidRDefault="00554D85">
      <w:pPr>
        <w:rPr>
          <w:b/>
          <w:sz w:val="28"/>
          <w:szCs w:val="28"/>
        </w:rPr>
      </w:pPr>
    </w:p>
    <w:p w14:paraId="788FE627" w14:textId="77777777" w:rsidR="00554D85" w:rsidRDefault="00554D85">
      <w:pPr>
        <w:rPr>
          <w:b/>
          <w:sz w:val="28"/>
          <w:szCs w:val="28"/>
        </w:rPr>
        <w:sectPr w:rsidR="00554D85">
          <w:pgSz w:w="11906" w:h="16838"/>
          <w:pgMar w:top="1701" w:right="1701" w:bottom="1701" w:left="1701" w:header="709" w:footer="709" w:gutter="0"/>
          <w:cols w:space="720" w:equalWidth="0">
            <w:col w:w="8838"/>
          </w:cols>
        </w:sectPr>
      </w:pPr>
      <w:bookmarkStart w:id="30" w:name="_heading=h.3as4poj" w:colFirst="0" w:colLast="0"/>
      <w:bookmarkEnd w:id="30"/>
    </w:p>
    <w:p w14:paraId="788FE628" w14:textId="77777777" w:rsidR="00554D85" w:rsidRDefault="00EC2F4F">
      <w:pPr>
        <w:pStyle w:val="Ttulo1"/>
        <w:numPr>
          <w:ilvl w:val="0"/>
          <w:numId w:val="14"/>
        </w:numPr>
      </w:pPr>
      <w:bookmarkStart w:id="31" w:name="_Toc47279134"/>
      <w:r>
        <w:lastRenderedPageBreak/>
        <w:t>PRESUPUESTO</w:t>
      </w:r>
      <w:bookmarkEnd w:id="31"/>
      <w:r>
        <w:t xml:space="preserve"> </w:t>
      </w:r>
    </w:p>
    <w:tbl>
      <w:tblPr>
        <w:tblStyle w:val="a5"/>
        <w:tblW w:w="8984" w:type="dxa"/>
        <w:tblInd w:w="0" w:type="dxa"/>
        <w:tblLayout w:type="fixed"/>
        <w:tblLook w:val="0400" w:firstRow="0" w:lastRow="0" w:firstColumn="0" w:lastColumn="0" w:noHBand="0" w:noVBand="1"/>
      </w:tblPr>
      <w:tblGrid>
        <w:gridCol w:w="3564"/>
        <w:gridCol w:w="1929"/>
        <w:gridCol w:w="1752"/>
        <w:gridCol w:w="1739"/>
      </w:tblGrid>
      <w:tr w:rsidR="00554D85" w14:paraId="788FE62C" w14:textId="77777777">
        <w:trPr>
          <w:trHeight w:val="420"/>
        </w:trPr>
        <w:tc>
          <w:tcPr>
            <w:tcW w:w="3564" w:type="dxa"/>
            <w:vMerge w:val="restart"/>
            <w:tcBorders>
              <w:top w:val="single" w:sz="4" w:space="0" w:color="000000"/>
              <w:left w:val="single" w:sz="4" w:space="0" w:color="000000"/>
              <w:bottom w:val="single" w:sz="4" w:space="0" w:color="000000"/>
              <w:right w:val="single" w:sz="4" w:space="0" w:color="000000"/>
            </w:tcBorders>
            <w:shd w:val="clear" w:color="auto" w:fill="0070C0"/>
            <w:vAlign w:val="center"/>
          </w:tcPr>
          <w:p w14:paraId="788FE629" w14:textId="77777777" w:rsidR="00554D85" w:rsidRDefault="00EC2F4F">
            <w:pPr>
              <w:jc w:val="center"/>
              <w:rPr>
                <w:b/>
                <w:color w:val="FFFFFF"/>
                <w:sz w:val="16"/>
                <w:szCs w:val="16"/>
              </w:rPr>
            </w:pPr>
            <w:r>
              <w:rPr>
                <w:b/>
                <w:color w:val="FFFFFF"/>
                <w:sz w:val="16"/>
                <w:szCs w:val="16"/>
              </w:rPr>
              <w:t>RUBROS</w:t>
            </w:r>
          </w:p>
        </w:tc>
        <w:tc>
          <w:tcPr>
            <w:tcW w:w="1929" w:type="dxa"/>
            <w:tcBorders>
              <w:top w:val="single" w:sz="4" w:space="0" w:color="000000"/>
              <w:left w:val="nil"/>
              <w:bottom w:val="single" w:sz="4" w:space="0" w:color="000000"/>
              <w:right w:val="single" w:sz="4" w:space="0" w:color="000000"/>
            </w:tcBorders>
            <w:shd w:val="clear" w:color="auto" w:fill="0070C0"/>
            <w:vAlign w:val="center"/>
          </w:tcPr>
          <w:p w14:paraId="788FE62A" w14:textId="77777777" w:rsidR="00554D85" w:rsidRDefault="00EC2F4F">
            <w:pPr>
              <w:jc w:val="center"/>
              <w:rPr>
                <w:b/>
                <w:color w:val="FFFFFF"/>
                <w:sz w:val="16"/>
                <w:szCs w:val="16"/>
              </w:rPr>
            </w:pPr>
            <w:r>
              <w:rPr>
                <w:b/>
                <w:color w:val="FFFFFF"/>
                <w:sz w:val="16"/>
                <w:szCs w:val="16"/>
              </w:rPr>
              <w:t>SDDE</w:t>
            </w:r>
          </w:p>
        </w:tc>
        <w:tc>
          <w:tcPr>
            <w:tcW w:w="3491" w:type="dxa"/>
            <w:gridSpan w:val="2"/>
            <w:tcBorders>
              <w:top w:val="single" w:sz="4" w:space="0" w:color="000000"/>
              <w:left w:val="nil"/>
              <w:bottom w:val="single" w:sz="4" w:space="0" w:color="000000"/>
              <w:right w:val="single" w:sz="4" w:space="0" w:color="000000"/>
            </w:tcBorders>
            <w:shd w:val="clear" w:color="auto" w:fill="0070C0"/>
            <w:vAlign w:val="center"/>
          </w:tcPr>
          <w:p w14:paraId="788FE62B" w14:textId="77777777" w:rsidR="00554D85" w:rsidRDefault="00EC2F4F">
            <w:pPr>
              <w:jc w:val="center"/>
              <w:rPr>
                <w:b/>
                <w:color w:val="FFFFFF"/>
                <w:sz w:val="16"/>
                <w:szCs w:val="16"/>
              </w:rPr>
            </w:pPr>
            <w:r>
              <w:rPr>
                <w:b/>
                <w:color w:val="FFFFFF"/>
                <w:sz w:val="16"/>
                <w:szCs w:val="16"/>
              </w:rPr>
              <w:t>Connect</w:t>
            </w:r>
          </w:p>
        </w:tc>
      </w:tr>
      <w:tr w:rsidR="00554D85" w14:paraId="788FE631" w14:textId="77777777">
        <w:trPr>
          <w:trHeight w:val="404"/>
        </w:trPr>
        <w:tc>
          <w:tcPr>
            <w:tcW w:w="3564" w:type="dxa"/>
            <w:vMerge/>
            <w:tcBorders>
              <w:top w:val="single" w:sz="4" w:space="0" w:color="000000"/>
              <w:left w:val="single" w:sz="4" w:space="0" w:color="000000"/>
              <w:bottom w:val="single" w:sz="4" w:space="0" w:color="000000"/>
              <w:right w:val="single" w:sz="4" w:space="0" w:color="000000"/>
            </w:tcBorders>
            <w:shd w:val="clear" w:color="auto" w:fill="0070C0"/>
            <w:vAlign w:val="center"/>
          </w:tcPr>
          <w:p w14:paraId="788FE62D" w14:textId="77777777" w:rsidR="00554D85" w:rsidRDefault="00554D85">
            <w:pPr>
              <w:widowControl w:val="0"/>
              <w:pBdr>
                <w:top w:val="nil"/>
                <w:left w:val="nil"/>
                <w:bottom w:val="nil"/>
                <w:right w:val="nil"/>
                <w:between w:val="nil"/>
              </w:pBdr>
              <w:spacing w:line="276" w:lineRule="auto"/>
              <w:jc w:val="left"/>
              <w:rPr>
                <w:b/>
                <w:color w:val="FFFFFF"/>
                <w:sz w:val="16"/>
                <w:szCs w:val="16"/>
              </w:rPr>
            </w:pPr>
          </w:p>
        </w:tc>
        <w:tc>
          <w:tcPr>
            <w:tcW w:w="1929" w:type="dxa"/>
            <w:tcBorders>
              <w:top w:val="nil"/>
              <w:left w:val="nil"/>
              <w:bottom w:val="single" w:sz="4" w:space="0" w:color="000000"/>
              <w:right w:val="single" w:sz="4" w:space="0" w:color="000000"/>
            </w:tcBorders>
            <w:shd w:val="clear" w:color="auto" w:fill="0070C0"/>
            <w:vAlign w:val="center"/>
          </w:tcPr>
          <w:p w14:paraId="788FE62E" w14:textId="77777777" w:rsidR="00554D85" w:rsidRDefault="00EC2F4F">
            <w:pPr>
              <w:jc w:val="center"/>
              <w:rPr>
                <w:b/>
                <w:color w:val="FFFFFF"/>
                <w:sz w:val="16"/>
                <w:szCs w:val="16"/>
              </w:rPr>
            </w:pPr>
            <w:r>
              <w:rPr>
                <w:b/>
                <w:color w:val="FFFFFF"/>
                <w:sz w:val="16"/>
                <w:szCs w:val="16"/>
              </w:rPr>
              <w:t xml:space="preserve">Efectivo </w:t>
            </w:r>
          </w:p>
        </w:tc>
        <w:tc>
          <w:tcPr>
            <w:tcW w:w="1752" w:type="dxa"/>
            <w:tcBorders>
              <w:top w:val="nil"/>
              <w:left w:val="nil"/>
              <w:bottom w:val="single" w:sz="4" w:space="0" w:color="000000"/>
              <w:right w:val="single" w:sz="4" w:space="0" w:color="000000"/>
            </w:tcBorders>
            <w:shd w:val="clear" w:color="auto" w:fill="0070C0"/>
            <w:vAlign w:val="center"/>
          </w:tcPr>
          <w:p w14:paraId="788FE62F" w14:textId="77777777" w:rsidR="00554D85" w:rsidRDefault="00EC2F4F">
            <w:pPr>
              <w:jc w:val="center"/>
              <w:rPr>
                <w:b/>
                <w:color w:val="FFFFFF"/>
                <w:sz w:val="16"/>
                <w:szCs w:val="16"/>
              </w:rPr>
            </w:pPr>
            <w:r>
              <w:rPr>
                <w:b/>
                <w:color w:val="FFFFFF"/>
                <w:sz w:val="16"/>
                <w:szCs w:val="16"/>
              </w:rPr>
              <w:t>Efectivo</w:t>
            </w:r>
          </w:p>
        </w:tc>
        <w:tc>
          <w:tcPr>
            <w:tcW w:w="1739" w:type="dxa"/>
            <w:tcBorders>
              <w:top w:val="nil"/>
              <w:left w:val="nil"/>
              <w:bottom w:val="single" w:sz="4" w:space="0" w:color="000000"/>
              <w:right w:val="single" w:sz="4" w:space="0" w:color="000000"/>
            </w:tcBorders>
            <w:shd w:val="clear" w:color="auto" w:fill="0070C0"/>
            <w:vAlign w:val="center"/>
          </w:tcPr>
          <w:p w14:paraId="788FE630" w14:textId="77777777" w:rsidR="00554D85" w:rsidRDefault="00EC2F4F">
            <w:pPr>
              <w:jc w:val="center"/>
              <w:rPr>
                <w:b/>
                <w:color w:val="FFFFFF"/>
                <w:sz w:val="16"/>
                <w:szCs w:val="16"/>
              </w:rPr>
            </w:pPr>
            <w:r>
              <w:rPr>
                <w:b/>
                <w:color w:val="FFFFFF"/>
                <w:sz w:val="16"/>
                <w:szCs w:val="16"/>
              </w:rPr>
              <w:t>Especie</w:t>
            </w:r>
          </w:p>
        </w:tc>
      </w:tr>
      <w:tr w:rsidR="00554D85" w14:paraId="788FE636" w14:textId="77777777">
        <w:trPr>
          <w:trHeight w:val="545"/>
        </w:trPr>
        <w:tc>
          <w:tcPr>
            <w:tcW w:w="3564" w:type="dxa"/>
            <w:tcBorders>
              <w:top w:val="nil"/>
              <w:left w:val="single" w:sz="4" w:space="0" w:color="000000"/>
              <w:bottom w:val="single" w:sz="4" w:space="0" w:color="000000"/>
              <w:right w:val="single" w:sz="4" w:space="0" w:color="000000"/>
            </w:tcBorders>
            <w:shd w:val="clear" w:color="auto" w:fill="0070C0"/>
            <w:vAlign w:val="center"/>
          </w:tcPr>
          <w:p w14:paraId="788FE632" w14:textId="77777777" w:rsidR="00554D85" w:rsidRDefault="00EC2F4F">
            <w:pPr>
              <w:jc w:val="left"/>
              <w:rPr>
                <w:b/>
                <w:color w:val="FFFFFF"/>
                <w:sz w:val="16"/>
                <w:szCs w:val="16"/>
              </w:rPr>
            </w:pPr>
            <w:r>
              <w:rPr>
                <w:b/>
                <w:color w:val="FFFFFF"/>
                <w:sz w:val="16"/>
                <w:szCs w:val="16"/>
              </w:rPr>
              <w:t>ASISTENCIA TÉCNICA PARA EL DESARROLLO DEL MODELO</w:t>
            </w:r>
          </w:p>
        </w:tc>
        <w:tc>
          <w:tcPr>
            <w:tcW w:w="1929" w:type="dxa"/>
            <w:tcBorders>
              <w:top w:val="nil"/>
              <w:left w:val="nil"/>
              <w:bottom w:val="single" w:sz="4" w:space="0" w:color="000000"/>
              <w:right w:val="single" w:sz="4" w:space="0" w:color="000000"/>
            </w:tcBorders>
            <w:shd w:val="clear" w:color="auto" w:fill="0070C0"/>
            <w:vAlign w:val="center"/>
          </w:tcPr>
          <w:p w14:paraId="788FE633" w14:textId="77777777" w:rsidR="00554D85" w:rsidRDefault="00EC2F4F">
            <w:pPr>
              <w:jc w:val="left"/>
              <w:rPr>
                <w:b/>
                <w:color w:val="FFFFFF"/>
                <w:sz w:val="16"/>
                <w:szCs w:val="16"/>
              </w:rPr>
            </w:pPr>
            <w:r>
              <w:rPr>
                <w:b/>
                <w:color w:val="FFFFFF"/>
                <w:sz w:val="16"/>
                <w:szCs w:val="16"/>
              </w:rPr>
              <w:t> </w:t>
            </w:r>
          </w:p>
        </w:tc>
        <w:tc>
          <w:tcPr>
            <w:tcW w:w="1752" w:type="dxa"/>
            <w:tcBorders>
              <w:top w:val="nil"/>
              <w:left w:val="nil"/>
              <w:bottom w:val="single" w:sz="4" w:space="0" w:color="000000"/>
              <w:right w:val="single" w:sz="4" w:space="0" w:color="000000"/>
            </w:tcBorders>
            <w:shd w:val="clear" w:color="auto" w:fill="0070C0"/>
            <w:vAlign w:val="center"/>
          </w:tcPr>
          <w:p w14:paraId="788FE634" w14:textId="77777777" w:rsidR="00554D85" w:rsidRDefault="00EC2F4F">
            <w:pPr>
              <w:jc w:val="left"/>
              <w:rPr>
                <w:b/>
                <w:color w:val="FFFFFF"/>
                <w:sz w:val="16"/>
                <w:szCs w:val="16"/>
              </w:rPr>
            </w:pPr>
            <w:r>
              <w:rPr>
                <w:b/>
                <w:color w:val="FFFFFF"/>
                <w:sz w:val="16"/>
                <w:szCs w:val="16"/>
              </w:rPr>
              <w:t> </w:t>
            </w:r>
          </w:p>
        </w:tc>
        <w:tc>
          <w:tcPr>
            <w:tcW w:w="1739" w:type="dxa"/>
            <w:tcBorders>
              <w:top w:val="nil"/>
              <w:left w:val="nil"/>
              <w:bottom w:val="single" w:sz="4" w:space="0" w:color="000000"/>
              <w:right w:val="single" w:sz="4" w:space="0" w:color="000000"/>
            </w:tcBorders>
            <w:shd w:val="clear" w:color="auto" w:fill="0070C0"/>
            <w:vAlign w:val="center"/>
          </w:tcPr>
          <w:p w14:paraId="788FE635" w14:textId="77777777" w:rsidR="00554D85" w:rsidRDefault="00EC2F4F">
            <w:pPr>
              <w:jc w:val="left"/>
              <w:rPr>
                <w:b/>
                <w:color w:val="FFFFFF"/>
                <w:sz w:val="16"/>
                <w:szCs w:val="16"/>
              </w:rPr>
            </w:pPr>
            <w:r>
              <w:rPr>
                <w:b/>
                <w:color w:val="FFFFFF"/>
                <w:sz w:val="16"/>
                <w:szCs w:val="16"/>
              </w:rPr>
              <w:t> </w:t>
            </w:r>
          </w:p>
        </w:tc>
      </w:tr>
      <w:tr w:rsidR="00554D85" w14:paraId="788FE63B" w14:textId="77777777">
        <w:trPr>
          <w:trHeight w:val="311"/>
        </w:trPr>
        <w:tc>
          <w:tcPr>
            <w:tcW w:w="3564" w:type="dxa"/>
            <w:tcBorders>
              <w:top w:val="nil"/>
              <w:left w:val="single" w:sz="4" w:space="0" w:color="000000"/>
              <w:bottom w:val="single" w:sz="4" w:space="0" w:color="000000"/>
              <w:right w:val="single" w:sz="4" w:space="0" w:color="000000"/>
            </w:tcBorders>
            <w:shd w:val="clear" w:color="auto" w:fill="D9ECFB"/>
            <w:vAlign w:val="center"/>
          </w:tcPr>
          <w:p w14:paraId="788FE637" w14:textId="77777777" w:rsidR="00554D85" w:rsidRDefault="00EC2F4F">
            <w:pPr>
              <w:jc w:val="left"/>
              <w:rPr>
                <w:color w:val="000000"/>
                <w:sz w:val="16"/>
                <w:szCs w:val="16"/>
              </w:rPr>
            </w:pPr>
            <w:r>
              <w:rPr>
                <w:color w:val="000000"/>
                <w:sz w:val="16"/>
                <w:szCs w:val="16"/>
              </w:rPr>
              <w:t>1. Personal de dirección, coordinación y gestión</w:t>
            </w:r>
          </w:p>
        </w:tc>
        <w:tc>
          <w:tcPr>
            <w:tcW w:w="1929" w:type="dxa"/>
            <w:tcBorders>
              <w:top w:val="nil"/>
              <w:left w:val="nil"/>
              <w:bottom w:val="single" w:sz="4" w:space="0" w:color="000000"/>
              <w:right w:val="single" w:sz="4" w:space="0" w:color="000000"/>
            </w:tcBorders>
            <w:shd w:val="clear" w:color="auto" w:fill="D9ECFB"/>
            <w:vAlign w:val="center"/>
          </w:tcPr>
          <w:p w14:paraId="788FE638" w14:textId="77777777" w:rsidR="00554D85" w:rsidRDefault="00EC2F4F">
            <w:pPr>
              <w:jc w:val="left"/>
              <w:rPr>
                <w:color w:val="000000"/>
                <w:sz w:val="16"/>
                <w:szCs w:val="16"/>
              </w:rPr>
            </w:pPr>
            <w:r>
              <w:rPr>
                <w:color w:val="000000"/>
                <w:sz w:val="16"/>
                <w:szCs w:val="16"/>
              </w:rPr>
              <w:t xml:space="preserve"> $           61.000.000 </w:t>
            </w:r>
          </w:p>
        </w:tc>
        <w:tc>
          <w:tcPr>
            <w:tcW w:w="1752" w:type="dxa"/>
            <w:tcBorders>
              <w:top w:val="nil"/>
              <w:left w:val="nil"/>
              <w:bottom w:val="single" w:sz="4" w:space="0" w:color="000000"/>
              <w:right w:val="single" w:sz="4" w:space="0" w:color="000000"/>
            </w:tcBorders>
            <w:shd w:val="clear" w:color="auto" w:fill="D9ECFB"/>
            <w:vAlign w:val="center"/>
          </w:tcPr>
          <w:p w14:paraId="788FE639" w14:textId="77777777" w:rsidR="00554D85" w:rsidRDefault="00EC2F4F">
            <w:pPr>
              <w:jc w:val="left"/>
              <w:rPr>
                <w:color w:val="000000"/>
                <w:sz w:val="16"/>
                <w:szCs w:val="16"/>
              </w:rPr>
            </w:pPr>
            <w:r>
              <w:rPr>
                <w:color w:val="000000"/>
                <w:sz w:val="16"/>
                <w:szCs w:val="16"/>
              </w:rPr>
              <w:t xml:space="preserve"> $         11.040.000 </w:t>
            </w:r>
          </w:p>
        </w:tc>
        <w:tc>
          <w:tcPr>
            <w:tcW w:w="1739" w:type="dxa"/>
            <w:tcBorders>
              <w:top w:val="nil"/>
              <w:left w:val="nil"/>
              <w:bottom w:val="single" w:sz="4" w:space="0" w:color="000000"/>
              <w:right w:val="single" w:sz="4" w:space="0" w:color="000000"/>
            </w:tcBorders>
            <w:shd w:val="clear" w:color="auto" w:fill="D9ECFB"/>
            <w:vAlign w:val="center"/>
          </w:tcPr>
          <w:p w14:paraId="788FE63A" w14:textId="77777777" w:rsidR="00554D85" w:rsidRDefault="00EC2F4F">
            <w:pPr>
              <w:jc w:val="left"/>
              <w:rPr>
                <w:color w:val="000000"/>
                <w:sz w:val="16"/>
                <w:szCs w:val="16"/>
              </w:rPr>
            </w:pPr>
            <w:r>
              <w:rPr>
                <w:color w:val="000000"/>
                <w:sz w:val="16"/>
                <w:szCs w:val="16"/>
              </w:rPr>
              <w:t xml:space="preserve"> $         12.000.000 </w:t>
            </w:r>
          </w:p>
        </w:tc>
      </w:tr>
      <w:tr w:rsidR="00554D85" w14:paraId="788FE640" w14:textId="77777777">
        <w:trPr>
          <w:trHeight w:val="311"/>
        </w:trPr>
        <w:tc>
          <w:tcPr>
            <w:tcW w:w="3564" w:type="dxa"/>
            <w:tcBorders>
              <w:top w:val="nil"/>
              <w:left w:val="single" w:sz="4" w:space="0" w:color="000000"/>
              <w:bottom w:val="single" w:sz="4" w:space="0" w:color="000000"/>
              <w:right w:val="single" w:sz="4" w:space="0" w:color="000000"/>
            </w:tcBorders>
            <w:shd w:val="clear" w:color="auto" w:fill="D9ECFB"/>
            <w:vAlign w:val="center"/>
          </w:tcPr>
          <w:p w14:paraId="788FE63C" w14:textId="77777777" w:rsidR="00554D85" w:rsidRDefault="00EC2F4F">
            <w:pPr>
              <w:jc w:val="left"/>
              <w:rPr>
                <w:color w:val="000000"/>
                <w:sz w:val="16"/>
                <w:szCs w:val="16"/>
              </w:rPr>
            </w:pPr>
            <w:r>
              <w:rPr>
                <w:color w:val="000000"/>
                <w:sz w:val="16"/>
                <w:szCs w:val="16"/>
              </w:rPr>
              <w:t>2. Modelo de sostenibilidad</w:t>
            </w:r>
          </w:p>
        </w:tc>
        <w:tc>
          <w:tcPr>
            <w:tcW w:w="1929" w:type="dxa"/>
            <w:tcBorders>
              <w:top w:val="nil"/>
              <w:left w:val="nil"/>
              <w:bottom w:val="single" w:sz="4" w:space="0" w:color="000000"/>
              <w:right w:val="single" w:sz="4" w:space="0" w:color="000000"/>
            </w:tcBorders>
            <w:shd w:val="clear" w:color="auto" w:fill="D9ECFB"/>
            <w:vAlign w:val="center"/>
          </w:tcPr>
          <w:p w14:paraId="788FE63D" w14:textId="77777777" w:rsidR="00554D85" w:rsidRDefault="00EC2F4F">
            <w:pPr>
              <w:jc w:val="left"/>
              <w:rPr>
                <w:color w:val="000000"/>
                <w:sz w:val="16"/>
                <w:szCs w:val="16"/>
              </w:rPr>
            </w:pPr>
            <w:r>
              <w:rPr>
                <w:color w:val="000000"/>
                <w:sz w:val="16"/>
                <w:szCs w:val="16"/>
              </w:rPr>
              <w:t xml:space="preserve"> $           30.000.000 </w:t>
            </w:r>
          </w:p>
        </w:tc>
        <w:tc>
          <w:tcPr>
            <w:tcW w:w="1752" w:type="dxa"/>
            <w:tcBorders>
              <w:top w:val="nil"/>
              <w:left w:val="nil"/>
              <w:bottom w:val="single" w:sz="4" w:space="0" w:color="000000"/>
              <w:right w:val="single" w:sz="4" w:space="0" w:color="000000"/>
            </w:tcBorders>
            <w:shd w:val="clear" w:color="auto" w:fill="D9ECFB"/>
            <w:vAlign w:val="center"/>
          </w:tcPr>
          <w:p w14:paraId="788FE63E" w14:textId="77777777" w:rsidR="00554D85" w:rsidRDefault="00EC2F4F">
            <w:pPr>
              <w:jc w:val="left"/>
              <w:rPr>
                <w:color w:val="000000"/>
                <w:sz w:val="16"/>
                <w:szCs w:val="16"/>
              </w:rPr>
            </w:pPr>
            <w:r>
              <w:rPr>
                <w:color w:val="000000"/>
                <w:sz w:val="16"/>
                <w:szCs w:val="16"/>
              </w:rPr>
              <w:t xml:space="preserve"> $                          -   </w:t>
            </w:r>
          </w:p>
        </w:tc>
        <w:tc>
          <w:tcPr>
            <w:tcW w:w="1739" w:type="dxa"/>
            <w:tcBorders>
              <w:top w:val="nil"/>
              <w:left w:val="nil"/>
              <w:bottom w:val="single" w:sz="4" w:space="0" w:color="000000"/>
              <w:right w:val="single" w:sz="4" w:space="0" w:color="000000"/>
            </w:tcBorders>
            <w:shd w:val="clear" w:color="auto" w:fill="D9ECFB"/>
            <w:vAlign w:val="center"/>
          </w:tcPr>
          <w:p w14:paraId="788FE63F" w14:textId="77777777" w:rsidR="00554D85" w:rsidRDefault="00EC2F4F">
            <w:pPr>
              <w:jc w:val="left"/>
              <w:rPr>
                <w:color w:val="000000"/>
                <w:sz w:val="16"/>
                <w:szCs w:val="16"/>
              </w:rPr>
            </w:pPr>
            <w:r>
              <w:rPr>
                <w:color w:val="000000"/>
                <w:sz w:val="16"/>
                <w:szCs w:val="16"/>
              </w:rPr>
              <w:t xml:space="preserve"> $                          -   </w:t>
            </w:r>
          </w:p>
        </w:tc>
      </w:tr>
      <w:tr w:rsidR="00554D85" w14:paraId="788FE645" w14:textId="77777777">
        <w:trPr>
          <w:trHeight w:val="311"/>
        </w:trPr>
        <w:tc>
          <w:tcPr>
            <w:tcW w:w="3564" w:type="dxa"/>
            <w:tcBorders>
              <w:top w:val="nil"/>
              <w:left w:val="single" w:sz="4" w:space="0" w:color="000000"/>
              <w:bottom w:val="single" w:sz="4" w:space="0" w:color="000000"/>
              <w:right w:val="single" w:sz="4" w:space="0" w:color="000000"/>
            </w:tcBorders>
            <w:shd w:val="clear" w:color="auto" w:fill="D9ECFB"/>
            <w:vAlign w:val="center"/>
          </w:tcPr>
          <w:p w14:paraId="788FE641" w14:textId="77777777" w:rsidR="00554D85" w:rsidRDefault="00EC2F4F">
            <w:pPr>
              <w:jc w:val="left"/>
              <w:rPr>
                <w:color w:val="000000"/>
                <w:sz w:val="16"/>
                <w:szCs w:val="16"/>
              </w:rPr>
            </w:pPr>
            <w:r>
              <w:rPr>
                <w:color w:val="000000"/>
                <w:sz w:val="16"/>
                <w:szCs w:val="16"/>
              </w:rPr>
              <w:t>3. Expertos en servicios de innovación</w:t>
            </w:r>
          </w:p>
        </w:tc>
        <w:tc>
          <w:tcPr>
            <w:tcW w:w="1929" w:type="dxa"/>
            <w:tcBorders>
              <w:top w:val="nil"/>
              <w:left w:val="nil"/>
              <w:bottom w:val="single" w:sz="4" w:space="0" w:color="000000"/>
              <w:right w:val="single" w:sz="4" w:space="0" w:color="000000"/>
            </w:tcBorders>
            <w:shd w:val="clear" w:color="auto" w:fill="D9ECFB"/>
            <w:vAlign w:val="center"/>
          </w:tcPr>
          <w:p w14:paraId="788FE642" w14:textId="77777777" w:rsidR="00554D85" w:rsidRDefault="00EC2F4F">
            <w:pPr>
              <w:jc w:val="left"/>
              <w:rPr>
                <w:color w:val="000000"/>
                <w:sz w:val="16"/>
                <w:szCs w:val="16"/>
              </w:rPr>
            </w:pPr>
            <w:r>
              <w:rPr>
                <w:color w:val="000000"/>
                <w:sz w:val="16"/>
                <w:szCs w:val="16"/>
              </w:rPr>
              <w:t xml:space="preserve"> $                             -   </w:t>
            </w:r>
          </w:p>
        </w:tc>
        <w:tc>
          <w:tcPr>
            <w:tcW w:w="1752" w:type="dxa"/>
            <w:tcBorders>
              <w:top w:val="nil"/>
              <w:left w:val="nil"/>
              <w:bottom w:val="single" w:sz="4" w:space="0" w:color="000000"/>
              <w:right w:val="single" w:sz="4" w:space="0" w:color="000000"/>
            </w:tcBorders>
            <w:shd w:val="clear" w:color="auto" w:fill="D9ECFB"/>
            <w:vAlign w:val="center"/>
          </w:tcPr>
          <w:p w14:paraId="788FE643" w14:textId="77777777" w:rsidR="00554D85" w:rsidRDefault="00EC2F4F">
            <w:pPr>
              <w:jc w:val="left"/>
              <w:rPr>
                <w:color w:val="000000"/>
                <w:sz w:val="16"/>
                <w:szCs w:val="16"/>
              </w:rPr>
            </w:pPr>
            <w:r>
              <w:rPr>
                <w:color w:val="000000"/>
                <w:sz w:val="16"/>
                <w:szCs w:val="16"/>
              </w:rPr>
              <w:t xml:space="preserve"> $                          -   </w:t>
            </w:r>
          </w:p>
        </w:tc>
        <w:tc>
          <w:tcPr>
            <w:tcW w:w="1739" w:type="dxa"/>
            <w:tcBorders>
              <w:top w:val="nil"/>
              <w:left w:val="nil"/>
              <w:bottom w:val="single" w:sz="4" w:space="0" w:color="000000"/>
              <w:right w:val="single" w:sz="4" w:space="0" w:color="000000"/>
            </w:tcBorders>
            <w:shd w:val="clear" w:color="auto" w:fill="D9ECFB"/>
            <w:vAlign w:val="center"/>
          </w:tcPr>
          <w:p w14:paraId="788FE644" w14:textId="77777777" w:rsidR="00554D85" w:rsidRDefault="00EC2F4F">
            <w:pPr>
              <w:jc w:val="left"/>
              <w:rPr>
                <w:color w:val="000000"/>
                <w:sz w:val="16"/>
                <w:szCs w:val="16"/>
              </w:rPr>
            </w:pPr>
            <w:r>
              <w:rPr>
                <w:color w:val="000000"/>
                <w:sz w:val="16"/>
                <w:szCs w:val="16"/>
              </w:rPr>
              <w:t xml:space="preserve"> $         22.800.000 </w:t>
            </w:r>
          </w:p>
        </w:tc>
      </w:tr>
      <w:tr w:rsidR="00554D85" w14:paraId="788FE64A" w14:textId="77777777">
        <w:trPr>
          <w:trHeight w:val="311"/>
        </w:trPr>
        <w:tc>
          <w:tcPr>
            <w:tcW w:w="3564" w:type="dxa"/>
            <w:tcBorders>
              <w:top w:val="nil"/>
              <w:left w:val="single" w:sz="4" w:space="0" w:color="000000"/>
              <w:bottom w:val="single" w:sz="4" w:space="0" w:color="000000"/>
              <w:right w:val="single" w:sz="4" w:space="0" w:color="000000"/>
            </w:tcBorders>
            <w:shd w:val="clear" w:color="auto" w:fill="8EC9F4"/>
            <w:vAlign w:val="center"/>
          </w:tcPr>
          <w:p w14:paraId="788FE646" w14:textId="77777777" w:rsidR="00554D85" w:rsidRDefault="00EC2F4F">
            <w:pPr>
              <w:jc w:val="left"/>
              <w:rPr>
                <w:b/>
                <w:sz w:val="16"/>
                <w:szCs w:val="16"/>
              </w:rPr>
            </w:pPr>
            <w:proofErr w:type="gramStart"/>
            <w:r>
              <w:rPr>
                <w:b/>
                <w:sz w:val="16"/>
                <w:szCs w:val="16"/>
              </w:rPr>
              <w:t>Total</w:t>
            </w:r>
            <w:proofErr w:type="gramEnd"/>
            <w:r>
              <w:rPr>
                <w:b/>
                <w:sz w:val="16"/>
                <w:szCs w:val="16"/>
              </w:rPr>
              <w:t xml:space="preserve"> rubro</w:t>
            </w:r>
          </w:p>
        </w:tc>
        <w:tc>
          <w:tcPr>
            <w:tcW w:w="1929" w:type="dxa"/>
            <w:tcBorders>
              <w:top w:val="nil"/>
              <w:left w:val="nil"/>
              <w:bottom w:val="single" w:sz="4" w:space="0" w:color="000000"/>
              <w:right w:val="single" w:sz="4" w:space="0" w:color="000000"/>
            </w:tcBorders>
            <w:shd w:val="clear" w:color="auto" w:fill="8EC9F4"/>
            <w:vAlign w:val="center"/>
          </w:tcPr>
          <w:p w14:paraId="788FE647" w14:textId="77777777" w:rsidR="00554D85" w:rsidRDefault="00EC2F4F">
            <w:pPr>
              <w:jc w:val="left"/>
              <w:rPr>
                <w:b/>
                <w:sz w:val="16"/>
                <w:szCs w:val="16"/>
              </w:rPr>
            </w:pPr>
            <w:r>
              <w:rPr>
                <w:b/>
                <w:sz w:val="16"/>
                <w:szCs w:val="16"/>
              </w:rPr>
              <w:t xml:space="preserve"> $           91.000.000 </w:t>
            </w:r>
          </w:p>
        </w:tc>
        <w:tc>
          <w:tcPr>
            <w:tcW w:w="1752" w:type="dxa"/>
            <w:tcBorders>
              <w:top w:val="nil"/>
              <w:left w:val="nil"/>
              <w:bottom w:val="single" w:sz="4" w:space="0" w:color="000000"/>
              <w:right w:val="single" w:sz="4" w:space="0" w:color="000000"/>
            </w:tcBorders>
            <w:shd w:val="clear" w:color="auto" w:fill="8EC9F4"/>
            <w:vAlign w:val="center"/>
          </w:tcPr>
          <w:p w14:paraId="788FE648" w14:textId="77777777" w:rsidR="00554D85" w:rsidRDefault="00EC2F4F">
            <w:pPr>
              <w:jc w:val="left"/>
              <w:rPr>
                <w:b/>
                <w:sz w:val="16"/>
                <w:szCs w:val="16"/>
              </w:rPr>
            </w:pPr>
            <w:r>
              <w:rPr>
                <w:b/>
                <w:sz w:val="16"/>
                <w:szCs w:val="16"/>
              </w:rPr>
              <w:t xml:space="preserve"> $         11.040.000 </w:t>
            </w:r>
          </w:p>
        </w:tc>
        <w:tc>
          <w:tcPr>
            <w:tcW w:w="1739" w:type="dxa"/>
            <w:tcBorders>
              <w:top w:val="nil"/>
              <w:left w:val="nil"/>
              <w:bottom w:val="single" w:sz="4" w:space="0" w:color="000000"/>
              <w:right w:val="single" w:sz="4" w:space="0" w:color="000000"/>
            </w:tcBorders>
            <w:shd w:val="clear" w:color="auto" w:fill="8EC9F4"/>
            <w:vAlign w:val="center"/>
          </w:tcPr>
          <w:p w14:paraId="788FE649" w14:textId="77777777" w:rsidR="00554D85" w:rsidRDefault="00EC2F4F">
            <w:pPr>
              <w:jc w:val="left"/>
              <w:rPr>
                <w:b/>
                <w:sz w:val="16"/>
                <w:szCs w:val="16"/>
              </w:rPr>
            </w:pPr>
            <w:r>
              <w:rPr>
                <w:b/>
                <w:sz w:val="16"/>
                <w:szCs w:val="16"/>
              </w:rPr>
              <w:t xml:space="preserve"> $         34.800.000 </w:t>
            </w:r>
          </w:p>
        </w:tc>
      </w:tr>
      <w:tr w:rsidR="00554D85" w14:paraId="788FE64F" w14:textId="77777777">
        <w:trPr>
          <w:trHeight w:val="311"/>
        </w:trPr>
        <w:tc>
          <w:tcPr>
            <w:tcW w:w="3564" w:type="dxa"/>
            <w:tcBorders>
              <w:top w:val="nil"/>
              <w:left w:val="single" w:sz="4" w:space="0" w:color="000000"/>
              <w:bottom w:val="single" w:sz="4" w:space="0" w:color="000000"/>
              <w:right w:val="single" w:sz="4" w:space="0" w:color="000000"/>
            </w:tcBorders>
            <w:shd w:val="clear" w:color="auto" w:fill="0070C0"/>
            <w:vAlign w:val="center"/>
          </w:tcPr>
          <w:p w14:paraId="788FE64B" w14:textId="77777777" w:rsidR="00554D85" w:rsidRDefault="00EC2F4F">
            <w:pPr>
              <w:jc w:val="left"/>
              <w:rPr>
                <w:b/>
                <w:color w:val="FFFFFF"/>
                <w:sz w:val="16"/>
                <w:szCs w:val="16"/>
              </w:rPr>
            </w:pPr>
            <w:r>
              <w:rPr>
                <w:b/>
                <w:color w:val="FFFFFF"/>
                <w:sz w:val="16"/>
                <w:szCs w:val="16"/>
              </w:rPr>
              <w:t>IMPLEMENTACIÓN DEL MODELO DE NEGOCIO</w:t>
            </w:r>
          </w:p>
        </w:tc>
        <w:tc>
          <w:tcPr>
            <w:tcW w:w="1929" w:type="dxa"/>
            <w:tcBorders>
              <w:top w:val="nil"/>
              <w:left w:val="nil"/>
              <w:bottom w:val="single" w:sz="4" w:space="0" w:color="000000"/>
              <w:right w:val="single" w:sz="4" w:space="0" w:color="000000"/>
            </w:tcBorders>
            <w:shd w:val="clear" w:color="auto" w:fill="0070C0"/>
            <w:vAlign w:val="center"/>
          </w:tcPr>
          <w:p w14:paraId="788FE64C" w14:textId="77777777" w:rsidR="00554D85" w:rsidRDefault="00EC2F4F">
            <w:pPr>
              <w:jc w:val="left"/>
              <w:rPr>
                <w:b/>
                <w:color w:val="FFFFFF"/>
                <w:sz w:val="16"/>
                <w:szCs w:val="16"/>
              </w:rPr>
            </w:pPr>
            <w:r>
              <w:rPr>
                <w:b/>
                <w:color w:val="FFFFFF"/>
                <w:sz w:val="16"/>
                <w:szCs w:val="16"/>
              </w:rPr>
              <w:t> </w:t>
            </w:r>
          </w:p>
        </w:tc>
        <w:tc>
          <w:tcPr>
            <w:tcW w:w="1752" w:type="dxa"/>
            <w:tcBorders>
              <w:top w:val="nil"/>
              <w:left w:val="nil"/>
              <w:bottom w:val="single" w:sz="4" w:space="0" w:color="000000"/>
              <w:right w:val="single" w:sz="4" w:space="0" w:color="000000"/>
            </w:tcBorders>
            <w:shd w:val="clear" w:color="auto" w:fill="0070C0"/>
            <w:vAlign w:val="center"/>
          </w:tcPr>
          <w:p w14:paraId="788FE64D" w14:textId="77777777" w:rsidR="00554D85" w:rsidRDefault="00EC2F4F">
            <w:pPr>
              <w:jc w:val="left"/>
              <w:rPr>
                <w:b/>
                <w:color w:val="FFFFFF"/>
                <w:sz w:val="16"/>
                <w:szCs w:val="16"/>
              </w:rPr>
            </w:pPr>
            <w:r>
              <w:rPr>
                <w:b/>
                <w:color w:val="FFFFFF"/>
                <w:sz w:val="16"/>
                <w:szCs w:val="16"/>
              </w:rPr>
              <w:t> </w:t>
            </w:r>
          </w:p>
        </w:tc>
        <w:tc>
          <w:tcPr>
            <w:tcW w:w="1739" w:type="dxa"/>
            <w:tcBorders>
              <w:top w:val="nil"/>
              <w:left w:val="nil"/>
              <w:bottom w:val="single" w:sz="4" w:space="0" w:color="000000"/>
              <w:right w:val="single" w:sz="4" w:space="0" w:color="000000"/>
            </w:tcBorders>
            <w:shd w:val="clear" w:color="auto" w:fill="0070C0"/>
            <w:vAlign w:val="center"/>
          </w:tcPr>
          <w:p w14:paraId="788FE64E" w14:textId="77777777" w:rsidR="00554D85" w:rsidRDefault="00EC2F4F">
            <w:pPr>
              <w:jc w:val="left"/>
              <w:rPr>
                <w:b/>
                <w:color w:val="FFFFFF"/>
                <w:sz w:val="16"/>
                <w:szCs w:val="16"/>
              </w:rPr>
            </w:pPr>
            <w:r>
              <w:rPr>
                <w:b/>
                <w:color w:val="FFFFFF"/>
                <w:sz w:val="16"/>
                <w:szCs w:val="16"/>
              </w:rPr>
              <w:t> </w:t>
            </w:r>
          </w:p>
        </w:tc>
      </w:tr>
      <w:tr w:rsidR="00554D85" w14:paraId="788FE654" w14:textId="77777777">
        <w:trPr>
          <w:trHeight w:val="311"/>
        </w:trPr>
        <w:tc>
          <w:tcPr>
            <w:tcW w:w="3564" w:type="dxa"/>
            <w:tcBorders>
              <w:top w:val="nil"/>
              <w:left w:val="single" w:sz="4" w:space="0" w:color="000000"/>
              <w:bottom w:val="single" w:sz="4" w:space="0" w:color="000000"/>
              <w:right w:val="single" w:sz="4" w:space="0" w:color="000000"/>
            </w:tcBorders>
            <w:shd w:val="clear" w:color="auto" w:fill="D9ECFB"/>
            <w:vAlign w:val="center"/>
          </w:tcPr>
          <w:p w14:paraId="788FE650" w14:textId="77777777" w:rsidR="00554D85" w:rsidRDefault="00EC2F4F">
            <w:pPr>
              <w:jc w:val="left"/>
              <w:rPr>
                <w:color w:val="000000"/>
                <w:sz w:val="16"/>
                <w:szCs w:val="16"/>
              </w:rPr>
            </w:pPr>
            <w:r>
              <w:rPr>
                <w:color w:val="000000"/>
                <w:sz w:val="16"/>
                <w:szCs w:val="16"/>
              </w:rPr>
              <w:t>1. Personal</w:t>
            </w:r>
          </w:p>
        </w:tc>
        <w:tc>
          <w:tcPr>
            <w:tcW w:w="1929" w:type="dxa"/>
            <w:tcBorders>
              <w:top w:val="nil"/>
              <w:left w:val="nil"/>
              <w:bottom w:val="single" w:sz="4" w:space="0" w:color="000000"/>
              <w:right w:val="single" w:sz="4" w:space="0" w:color="000000"/>
            </w:tcBorders>
            <w:shd w:val="clear" w:color="auto" w:fill="D9ECFB"/>
            <w:vAlign w:val="center"/>
          </w:tcPr>
          <w:p w14:paraId="788FE651" w14:textId="77777777" w:rsidR="00554D85" w:rsidRDefault="00EC2F4F">
            <w:pPr>
              <w:jc w:val="left"/>
              <w:rPr>
                <w:color w:val="000000"/>
                <w:sz w:val="16"/>
                <w:szCs w:val="16"/>
              </w:rPr>
            </w:pPr>
            <w:r>
              <w:rPr>
                <w:color w:val="000000"/>
                <w:sz w:val="16"/>
                <w:szCs w:val="16"/>
              </w:rPr>
              <w:t xml:space="preserve"> $           72.000.000 </w:t>
            </w:r>
          </w:p>
        </w:tc>
        <w:tc>
          <w:tcPr>
            <w:tcW w:w="1752" w:type="dxa"/>
            <w:tcBorders>
              <w:top w:val="nil"/>
              <w:left w:val="nil"/>
              <w:bottom w:val="single" w:sz="4" w:space="0" w:color="000000"/>
              <w:right w:val="single" w:sz="4" w:space="0" w:color="000000"/>
            </w:tcBorders>
            <w:shd w:val="clear" w:color="auto" w:fill="D9ECFB"/>
            <w:vAlign w:val="center"/>
          </w:tcPr>
          <w:p w14:paraId="788FE652" w14:textId="77777777" w:rsidR="00554D85" w:rsidRDefault="00EC2F4F">
            <w:pPr>
              <w:jc w:val="left"/>
              <w:rPr>
                <w:color w:val="000000"/>
                <w:sz w:val="16"/>
                <w:szCs w:val="16"/>
              </w:rPr>
            </w:pPr>
            <w:r>
              <w:rPr>
                <w:color w:val="000000"/>
                <w:sz w:val="16"/>
                <w:szCs w:val="16"/>
              </w:rPr>
              <w:t xml:space="preserve"> $                          -   </w:t>
            </w:r>
          </w:p>
        </w:tc>
        <w:tc>
          <w:tcPr>
            <w:tcW w:w="1739" w:type="dxa"/>
            <w:tcBorders>
              <w:top w:val="nil"/>
              <w:left w:val="nil"/>
              <w:bottom w:val="single" w:sz="4" w:space="0" w:color="000000"/>
              <w:right w:val="single" w:sz="4" w:space="0" w:color="000000"/>
            </w:tcBorders>
            <w:shd w:val="clear" w:color="auto" w:fill="D9ECFB"/>
            <w:vAlign w:val="center"/>
          </w:tcPr>
          <w:p w14:paraId="788FE653" w14:textId="77777777" w:rsidR="00554D85" w:rsidRDefault="00EC2F4F">
            <w:pPr>
              <w:jc w:val="left"/>
              <w:rPr>
                <w:color w:val="000000"/>
                <w:sz w:val="16"/>
                <w:szCs w:val="16"/>
              </w:rPr>
            </w:pPr>
            <w:r>
              <w:rPr>
                <w:color w:val="000000"/>
                <w:sz w:val="16"/>
                <w:szCs w:val="16"/>
              </w:rPr>
              <w:t xml:space="preserve"> $                          -   </w:t>
            </w:r>
          </w:p>
        </w:tc>
      </w:tr>
      <w:tr w:rsidR="00554D85" w14:paraId="788FE659" w14:textId="77777777">
        <w:trPr>
          <w:trHeight w:val="311"/>
        </w:trPr>
        <w:tc>
          <w:tcPr>
            <w:tcW w:w="3564" w:type="dxa"/>
            <w:tcBorders>
              <w:top w:val="nil"/>
              <w:left w:val="single" w:sz="4" w:space="0" w:color="000000"/>
              <w:bottom w:val="single" w:sz="4" w:space="0" w:color="000000"/>
              <w:right w:val="single" w:sz="4" w:space="0" w:color="000000"/>
            </w:tcBorders>
            <w:shd w:val="clear" w:color="auto" w:fill="D9ECFB"/>
            <w:vAlign w:val="center"/>
          </w:tcPr>
          <w:p w14:paraId="788FE655" w14:textId="77777777" w:rsidR="00554D85" w:rsidRDefault="00EC2F4F">
            <w:pPr>
              <w:jc w:val="left"/>
              <w:rPr>
                <w:color w:val="000000"/>
                <w:sz w:val="16"/>
                <w:szCs w:val="16"/>
              </w:rPr>
            </w:pPr>
            <w:r>
              <w:rPr>
                <w:color w:val="000000"/>
                <w:sz w:val="16"/>
                <w:szCs w:val="16"/>
              </w:rPr>
              <w:t>2. Comunicaciones</w:t>
            </w:r>
          </w:p>
        </w:tc>
        <w:tc>
          <w:tcPr>
            <w:tcW w:w="1929" w:type="dxa"/>
            <w:tcBorders>
              <w:top w:val="nil"/>
              <w:left w:val="nil"/>
              <w:bottom w:val="single" w:sz="4" w:space="0" w:color="000000"/>
              <w:right w:val="single" w:sz="4" w:space="0" w:color="000000"/>
            </w:tcBorders>
            <w:shd w:val="clear" w:color="auto" w:fill="D9ECFB"/>
            <w:vAlign w:val="center"/>
          </w:tcPr>
          <w:p w14:paraId="788FE656" w14:textId="77777777" w:rsidR="00554D85" w:rsidRDefault="00EC2F4F">
            <w:pPr>
              <w:jc w:val="left"/>
              <w:rPr>
                <w:color w:val="000000"/>
                <w:sz w:val="16"/>
                <w:szCs w:val="16"/>
              </w:rPr>
            </w:pPr>
            <w:r>
              <w:rPr>
                <w:color w:val="000000"/>
                <w:sz w:val="16"/>
                <w:szCs w:val="16"/>
              </w:rPr>
              <w:t xml:space="preserve"> $                             -   </w:t>
            </w:r>
          </w:p>
        </w:tc>
        <w:tc>
          <w:tcPr>
            <w:tcW w:w="1752" w:type="dxa"/>
            <w:tcBorders>
              <w:top w:val="nil"/>
              <w:left w:val="nil"/>
              <w:bottom w:val="single" w:sz="4" w:space="0" w:color="000000"/>
              <w:right w:val="single" w:sz="4" w:space="0" w:color="000000"/>
            </w:tcBorders>
            <w:shd w:val="clear" w:color="auto" w:fill="D9ECFB"/>
            <w:vAlign w:val="center"/>
          </w:tcPr>
          <w:p w14:paraId="788FE657" w14:textId="77777777" w:rsidR="00554D85" w:rsidRDefault="00EC2F4F">
            <w:pPr>
              <w:jc w:val="left"/>
              <w:rPr>
                <w:color w:val="000000"/>
                <w:sz w:val="16"/>
                <w:szCs w:val="16"/>
              </w:rPr>
            </w:pPr>
            <w:r>
              <w:rPr>
                <w:color w:val="000000"/>
                <w:sz w:val="16"/>
                <w:szCs w:val="16"/>
              </w:rPr>
              <w:t xml:space="preserve"> $           3.180.000 </w:t>
            </w:r>
          </w:p>
        </w:tc>
        <w:tc>
          <w:tcPr>
            <w:tcW w:w="1739" w:type="dxa"/>
            <w:tcBorders>
              <w:top w:val="nil"/>
              <w:left w:val="nil"/>
              <w:bottom w:val="single" w:sz="4" w:space="0" w:color="000000"/>
              <w:right w:val="single" w:sz="4" w:space="0" w:color="000000"/>
            </w:tcBorders>
            <w:shd w:val="clear" w:color="auto" w:fill="D9ECFB"/>
            <w:vAlign w:val="center"/>
          </w:tcPr>
          <w:p w14:paraId="788FE658" w14:textId="77777777" w:rsidR="00554D85" w:rsidRDefault="00EC2F4F">
            <w:pPr>
              <w:jc w:val="left"/>
              <w:rPr>
                <w:color w:val="000000"/>
                <w:sz w:val="16"/>
                <w:szCs w:val="16"/>
              </w:rPr>
            </w:pPr>
            <w:r>
              <w:rPr>
                <w:color w:val="000000"/>
                <w:sz w:val="16"/>
                <w:szCs w:val="16"/>
              </w:rPr>
              <w:t xml:space="preserve"> $           8.400.000 </w:t>
            </w:r>
          </w:p>
        </w:tc>
      </w:tr>
      <w:tr w:rsidR="00554D85" w14:paraId="788FE65E" w14:textId="77777777">
        <w:trPr>
          <w:trHeight w:val="311"/>
        </w:trPr>
        <w:tc>
          <w:tcPr>
            <w:tcW w:w="3564" w:type="dxa"/>
            <w:tcBorders>
              <w:top w:val="nil"/>
              <w:left w:val="single" w:sz="4" w:space="0" w:color="000000"/>
              <w:bottom w:val="single" w:sz="4" w:space="0" w:color="000000"/>
              <w:right w:val="single" w:sz="4" w:space="0" w:color="000000"/>
            </w:tcBorders>
            <w:shd w:val="clear" w:color="auto" w:fill="D9ECFB"/>
            <w:vAlign w:val="center"/>
          </w:tcPr>
          <w:p w14:paraId="788FE65A" w14:textId="77777777" w:rsidR="00554D85" w:rsidRDefault="00EC2F4F">
            <w:pPr>
              <w:jc w:val="left"/>
              <w:rPr>
                <w:color w:val="000000"/>
                <w:sz w:val="16"/>
                <w:szCs w:val="16"/>
              </w:rPr>
            </w:pPr>
            <w:r>
              <w:rPr>
                <w:color w:val="000000"/>
                <w:sz w:val="16"/>
                <w:szCs w:val="16"/>
              </w:rPr>
              <w:t>3. Mercadeo</w:t>
            </w:r>
          </w:p>
        </w:tc>
        <w:tc>
          <w:tcPr>
            <w:tcW w:w="1929" w:type="dxa"/>
            <w:tcBorders>
              <w:top w:val="nil"/>
              <w:left w:val="nil"/>
              <w:bottom w:val="single" w:sz="4" w:space="0" w:color="000000"/>
              <w:right w:val="single" w:sz="4" w:space="0" w:color="000000"/>
            </w:tcBorders>
            <w:shd w:val="clear" w:color="auto" w:fill="D9ECFB"/>
            <w:vAlign w:val="center"/>
          </w:tcPr>
          <w:p w14:paraId="788FE65B" w14:textId="77777777" w:rsidR="00554D85" w:rsidRDefault="00EC2F4F">
            <w:pPr>
              <w:jc w:val="left"/>
              <w:rPr>
                <w:color w:val="000000"/>
                <w:sz w:val="16"/>
                <w:szCs w:val="16"/>
              </w:rPr>
            </w:pPr>
            <w:r>
              <w:rPr>
                <w:color w:val="000000"/>
                <w:sz w:val="16"/>
                <w:szCs w:val="16"/>
              </w:rPr>
              <w:t xml:space="preserve"> $           20.000.000 </w:t>
            </w:r>
          </w:p>
        </w:tc>
        <w:tc>
          <w:tcPr>
            <w:tcW w:w="1752" w:type="dxa"/>
            <w:tcBorders>
              <w:top w:val="nil"/>
              <w:left w:val="nil"/>
              <w:bottom w:val="single" w:sz="4" w:space="0" w:color="000000"/>
              <w:right w:val="single" w:sz="4" w:space="0" w:color="000000"/>
            </w:tcBorders>
            <w:shd w:val="clear" w:color="auto" w:fill="D9ECFB"/>
            <w:vAlign w:val="center"/>
          </w:tcPr>
          <w:p w14:paraId="788FE65C" w14:textId="77777777" w:rsidR="00554D85" w:rsidRDefault="00EC2F4F">
            <w:pPr>
              <w:jc w:val="left"/>
              <w:rPr>
                <w:color w:val="000000"/>
                <w:sz w:val="16"/>
                <w:szCs w:val="16"/>
              </w:rPr>
            </w:pPr>
            <w:r>
              <w:rPr>
                <w:color w:val="000000"/>
                <w:sz w:val="16"/>
                <w:szCs w:val="16"/>
              </w:rPr>
              <w:t xml:space="preserve"> $                          -   </w:t>
            </w:r>
          </w:p>
        </w:tc>
        <w:tc>
          <w:tcPr>
            <w:tcW w:w="1739" w:type="dxa"/>
            <w:tcBorders>
              <w:top w:val="nil"/>
              <w:left w:val="nil"/>
              <w:bottom w:val="single" w:sz="4" w:space="0" w:color="000000"/>
              <w:right w:val="single" w:sz="4" w:space="0" w:color="000000"/>
            </w:tcBorders>
            <w:shd w:val="clear" w:color="auto" w:fill="D9ECFB"/>
            <w:vAlign w:val="center"/>
          </w:tcPr>
          <w:p w14:paraId="788FE65D" w14:textId="77777777" w:rsidR="00554D85" w:rsidRDefault="00EC2F4F">
            <w:pPr>
              <w:jc w:val="left"/>
              <w:rPr>
                <w:color w:val="000000"/>
                <w:sz w:val="16"/>
                <w:szCs w:val="16"/>
              </w:rPr>
            </w:pPr>
            <w:r>
              <w:rPr>
                <w:color w:val="000000"/>
                <w:sz w:val="16"/>
                <w:szCs w:val="16"/>
              </w:rPr>
              <w:t xml:space="preserve"> $                          -   </w:t>
            </w:r>
          </w:p>
        </w:tc>
      </w:tr>
      <w:tr w:rsidR="00554D85" w14:paraId="788FE663" w14:textId="77777777">
        <w:trPr>
          <w:trHeight w:val="545"/>
        </w:trPr>
        <w:tc>
          <w:tcPr>
            <w:tcW w:w="3564" w:type="dxa"/>
            <w:tcBorders>
              <w:top w:val="nil"/>
              <w:left w:val="single" w:sz="4" w:space="0" w:color="000000"/>
              <w:bottom w:val="single" w:sz="4" w:space="0" w:color="000000"/>
              <w:right w:val="single" w:sz="4" w:space="0" w:color="000000"/>
            </w:tcBorders>
            <w:shd w:val="clear" w:color="auto" w:fill="D9ECFB"/>
            <w:vAlign w:val="center"/>
          </w:tcPr>
          <w:p w14:paraId="788FE65F" w14:textId="77777777" w:rsidR="00554D85" w:rsidRDefault="00EC2F4F">
            <w:pPr>
              <w:jc w:val="left"/>
              <w:rPr>
                <w:color w:val="000000"/>
                <w:sz w:val="16"/>
                <w:szCs w:val="16"/>
              </w:rPr>
            </w:pPr>
            <w:r>
              <w:rPr>
                <w:color w:val="000000"/>
                <w:sz w:val="16"/>
                <w:szCs w:val="16"/>
              </w:rPr>
              <w:t>4. Mantenimiento, hosting y desarrollos adicionales de la plataforma</w:t>
            </w:r>
          </w:p>
        </w:tc>
        <w:tc>
          <w:tcPr>
            <w:tcW w:w="1929" w:type="dxa"/>
            <w:tcBorders>
              <w:top w:val="nil"/>
              <w:left w:val="nil"/>
              <w:bottom w:val="single" w:sz="4" w:space="0" w:color="000000"/>
              <w:right w:val="single" w:sz="4" w:space="0" w:color="000000"/>
            </w:tcBorders>
            <w:shd w:val="clear" w:color="auto" w:fill="D9ECFB"/>
            <w:vAlign w:val="center"/>
          </w:tcPr>
          <w:p w14:paraId="788FE660" w14:textId="77777777" w:rsidR="00554D85" w:rsidRDefault="00EC2F4F">
            <w:pPr>
              <w:jc w:val="left"/>
              <w:rPr>
                <w:color w:val="000000"/>
                <w:sz w:val="16"/>
                <w:szCs w:val="16"/>
              </w:rPr>
            </w:pPr>
            <w:r>
              <w:rPr>
                <w:color w:val="000000"/>
                <w:sz w:val="16"/>
                <w:szCs w:val="16"/>
              </w:rPr>
              <w:t xml:space="preserve"> $           57.000.000 </w:t>
            </w:r>
          </w:p>
        </w:tc>
        <w:tc>
          <w:tcPr>
            <w:tcW w:w="1752" w:type="dxa"/>
            <w:tcBorders>
              <w:top w:val="nil"/>
              <w:left w:val="nil"/>
              <w:bottom w:val="single" w:sz="4" w:space="0" w:color="000000"/>
              <w:right w:val="single" w:sz="4" w:space="0" w:color="000000"/>
            </w:tcBorders>
            <w:shd w:val="clear" w:color="auto" w:fill="D9ECFB"/>
            <w:vAlign w:val="center"/>
          </w:tcPr>
          <w:p w14:paraId="788FE661" w14:textId="77777777" w:rsidR="00554D85" w:rsidRDefault="00EC2F4F">
            <w:pPr>
              <w:jc w:val="left"/>
              <w:rPr>
                <w:color w:val="000000"/>
                <w:sz w:val="16"/>
                <w:szCs w:val="16"/>
              </w:rPr>
            </w:pPr>
            <w:r>
              <w:rPr>
                <w:color w:val="000000"/>
                <w:sz w:val="16"/>
                <w:szCs w:val="16"/>
              </w:rPr>
              <w:t xml:space="preserve"> $                          -   </w:t>
            </w:r>
          </w:p>
        </w:tc>
        <w:tc>
          <w:tcPr>
            <w:tcW w:w="1739" w:type="dxa"/>
            <w:tcBorders>
              <w:top w:val="nil"/>
              <w:left w:val="nil"/>
              <w:bottom w:val="single" w:sz="4" w:space="0" w:color="000000"/>
              <w:right w:val="single" w:sz="4" w:space="0" w:color="000000"/>
            </w:tcBorders>
            <w:shd w:val="clear" w:color="auto" w:fill="D9ECFB"/>
            <w:vAlign w:val="center"/>
          </w:tcPr>
          <w:p w14:paraId="788FE662" w14:textId="77777777" w:rsidR="00554D85" w:rsidRDefault="00EC2F4F">
            <w:pPr>
              <w:jc w:val="left"/>
              <w:rPr>
                <w:color w:val="000000"/>
                <w:sz w:val="16"/>
                <w:szCs w:val="16"/>
              </w:rPr>
            </w:pPr>
            <w:r>
              <w:rPr>
                <w:color w:val="000000"/>
                <w:sz w:val="16"/>
                <w:szCs w:val="16"/>
              </w:rPr>
              <w:t xml:space="preserve"> $                          -   </w:t>
            </w:r>
          </w:p>
        </w:tc>
      </w:tr>
      <w:tr w:rsidR="00554D85" w14:paraId="788FE668" w14:textId="77777777">
        <w:trPr>
          <w:trHeight w:val="311"/>
        </w:trPr>
        <w:tc>
          <w:tcPr>
            <w:tcW w:w="3564" w:type="dxa"/>
            <w:tcBorders>
              <w:top w:val="nil"/>
              <w:left w:val="single" w:sz="4" w:space="0" w:color="000000"/>
              <w:bottom w:val="single" w:sz="4" w:space="0" w:color="000000"/>
              <w:right w:val="single" w:sz="4" w:space="0" w:color="000000"/>
            </w:tcBorders>
            <w:shd w:val="clear" w:color="auto" w:fill="8EC9F4"/>
            <w:vAlign w:val="center"/>
          </w:tcPr>
          <w:p w14:paraId="788FE664" w14:textId="77777777" w:rsidR="00554D85" w:rsidRDefault="00EC2F4F">
            <w:pPr>
              <w:jc w:val="left"/>
              <w:rPr>
                <w:b/>
                <w:sz w:val="16"/>
                <w:szCs w:val="16"/>
              </w:rPr>
            </w:pPr>
            <w:proofErr w:type="gramStart"/>
            <w:r>
              <w:rPr>
                <w:b/>
                <w:sz w:val="16"/>
                <w:szCs w:val="16"/>
              </w:rPr>
              <w:t>Total</w:t>
            </w:r>
            <w:proofErr w:type="gramEnd"/>
            <w:r>
              <w:rPr>
                <w:b/>
                <w:sz w:val="16"/>
                <w:szCs w:val="16"/>
              </w:rPr>
              <w:t xml:space="preserve"> rubro</w:t>
            </w:r>
          </w:p>
        </w:tc>
        <w:tc>
          <w:tcPr>
            <w:tcW w:w="1929" w:type="dxa"/>
            <w:tcBorders>
              <w:top w:val="nil"/>
              <w:left w:val="nil"/>
              <w:bottom w:val="single" w:sz="4" w:space="0" w:color="000000"/>
              <w:right w:val="single" w:sz="4" w:space="0" w:color="000000"/>
            </w:tcBorders>
            <w:shd w:val="clear" w:color="auto" w:fill="8EC9F4"/>
            <w:vAlign w:val="center"/>
          </w:tcPr>
          <w:p w14:paraId="788FE665" w14:textId="77777777" w:rsidR="00554D85" w:rsidRDefault="00EC2F4F">
            <w:pPr>
              <w:jc w:val="left"/>
              <w:rPr>
                <w:b/>
                <w:sz w:val="16"/>
                <w:szCs w:val="16"/>
              </w:rPr>
            </w:pPr>
            <w:r>
              <w:rPr>
                <w:b/>
                <w:sz w:val="16"/>
                <w:szCs w:val="16"/>
              </w:rPr>
              <w:t xml:space="preserve"> $         149.000.000 </w:t>
            </w:r>
          </w:p>
        </w:tc>
        <w:tc>
          <w:tcPr>
            <w:tcW w:w="1752" w:type="dxa"/>
            <w:tcBorders>
              <w:top w:val="nil"/>
              <w:left w:val="nil"/>
              <w:bottom w:val="single" w:sz="4" w:space="0" w:color="000000"/>
              <w:right w:val="single" w:sz="4" w:space="0" w:color="000000"/>
            </w:tcBorders>
            <w:shd w:val="clear" w:color="auto" w:fill="8EC9F4"/>
            <w:vAlign w:val="center"/>
          </w:tcPr>
          <w:p w14:paraId="788FE666" w14:textId="77777777" w:rsidR="00554D85" w:rsidRDefault="00EC2F4F">
            <w:pPr>
              <w:jc w:val="left"/>
              <w:rPr>
                <w:b/>
                <w:sz w:val="16"/>
                <w:szCs w:val="16"/>
              </w:rPr>
            </w:pPr>
            <w:r>
              <w:rPr>
                <w:b/>
                <w:sz w:val="16"/>
                <w:szCs w:val="16"/>
              </w:rPr>
              <w:t xml:space="preserve"> $           3.180.000 </w:t>
            </w:r>
          </w:p>
        </w:tc>
        <w:tc>
          <w:tcPr>
            <w:tcW w:w="1739" w:type="dxa"/>
            <w:tcBorders>
              <w:top w:val="nil"/>
              <w:left w:val="nil"/>
              <w:bottom w:val="single" w:sz="4" w:space="0" w:color="000000"/>
              <w:right w:val="single" w:sz="4" w:space="0" w:color="000000"/>
            </w:tcBorders>
            <w:shd w:val="clear" w:color="auto" w:fill="8EC9F4"/>
            <w:vAlign w:val="center"/>
          </w:tcPr>
          <w:p w14:paraId="788FE667" w14:textId="77777777" w:rsidR="00554D85" w:rsidRDefault="00EC2F4F">
            <w:pPr>
              <w:jc w:val="left"/>
              <w:rPr>
                <w:b/>
                <w:sz w:val="16"/>
                <w:szCs w:val="16"/>
              </w:rPr>
            </w:pPr>
            <w:r>
              <w:rPr>
                <w:b/>
                <w:sz w:val="16"/>
                <w:szCs w:val="16"/>
              </w:rPr>
              <w:t xml:space="preserve"> $           8.400.000 </w:t>
            </w:r>
          </w:p>
        </w:tc>
      </w:tr>
      <w:tr w:rsidR="00554D85" w14:paraId="788FE66D" w14:textId="77777777">
        <w:trPr>
          <w:trHeight w:val="311"/>
        </w:trPr>
        <w:tc>
          <w:tcPr>
            <w:tcW w:w="3564" w:type="dxa"/>
            <w:tcBorders>
              <w:top w:val="nil"/>
              <w:left w:val="single" w:sz="4" w:space="0" w:color="000000"/>
              <w:bottom w:val="single" w:sz="4" w:space="0" w:color="000000"/>
              <w:right w:val="single" w:sz="4" w:space="0" w:color="000000"/>
            </w:tcBorders>
            <w:shd w:val="clear" w:color="auto" w:fill="0070C0"/>
            <w:vAlign w:val="center"/>
          </w:tcPr>
          <w:p w14:paraId="788FE669" w14:textId="77777777" w:rsidR="00554D85" w:rsidRDefault="00EC2F4F">
            <w:pPr>
              <w:jc w:val="left"/>
              <w:rPr>
                <w:b/>
                <w:color w:val="FFFFFF"/>
                <w:sz w:val="16"/>
                <w:szCs w:val="16"/>
              </w:rPr>
            </w:pPr>
            <w:r>
              <w:rPr>
                <w:b/>
                <w:color w:val="FFFFFF"/>
                <w:sz w:val="16"/>
                <w:szCs w:val="16"/>
              </w:rPr>
              <w:t>SEGUIMIENTO, MONITOREO Y COSTOS OPERATIVOS</w:t>
            </w:r>
          </w:p>
        </w:tc>
        <w:tc>
          <w:tcPr>
            <w:tcW w:w="1929" w:type="dxa"/>
            <w:tcBorders>
              <w:top w:val="nil"/>
              <w:left w:val="nil"/>
              <w:bottom w:val="single" w:sz="4" w:space="0" w:color="000000"/>
              <w:right w:val="single" w:sz="4" w:space="0" w:color="000000"/>
            </w:tcBorders>
            <w:shd w:val="clear" w:color="auto" w:fill="0070C0"/>
            <w:vAlign w:val="center"/>
          </w:tcPr>
          <w:p w14:paraId="788FE66A" w14:textId="77777777" w:rsidR="00554D85" w:rsidRDefault="00EC2F4F">
            <w:pPr>
              <w:jc w:val="left"/>
              <w:rPr>
                <w:b/>
                <w:color w:val="FFFFFF"/>
                <w:sz w:val="16"/>
                <w:szCs w:val="16"/>
              </w:rPr>
            </w:pPr>
            <w:r>
              <w:rPr>
                <w:b/>
                <w:color w:val="FFFFFF"/>
                <w:sz w:val="16"/>
                <w:szCs w:val="16"/>
              </w:rPr>
              <w:t> </w:t>
            </w:r>
          </w:p>
        </w:tc>
        <w:tc>
          <w:tcPr>
            <w:tcW w:w="1752" w:type="dxa"/>
            <w:tcBorders>
              <w:top w:val="nil"/>
              <w:left w:val="nil"/>
              <w:bottom w:val="single" w:sz="4" w:space="0" w:color="000000"/>
              <w:right w:val="single" w:sz="4" w:space="0" w:color="000000"/>
            </w:tcBorders>
            <w:shd w:val="clear" w:color="auto" w:fill="0070C0"/>
            <w:vAlign w:val="center"/>
          </w:tcPr>
          <w:p w14:paraId="788FE66B" w14:textId="77777777" w:rsidR="00554D85" w:rsidRDefault="00EC2F4F">
            <w:pPr>
              <w:jc w:val="left"/>
              <w:rPr>
                <w:b/>
                <w:color w:val="FFFFFF"/>
                <w:sz w:val="16"/>
                <w:szCs w:val="16"/>
              </w:rPr>
            </w:pPr>
            <w:r>
              <w:rPr>
                <w:b/>
                <w:color w:val="FFFFFF"/>
                <w:sz w:val="16"/>
                <w:szCs w:val="16"/>
              </w:rPr>
              <w:t> </w:t>
            </w:r>
          </w:p>
        </w:tc>
        <w:tc>
          <w:tcPr>
            <w:tcW w:w="1739" w:type="dxa"/>
            <w:tcBorders>
              <w:top w:val="nil"/>
              <w:left w:val="nil"/>
              <w:bottom w:val="single" w:sz="4" w:space="0" w:color="000000"/>
              <w:right w:val="single" w:sz="4" w:space="0" w:color="000000"/>
            </w:tcBorders>
            <w:shd w:val="clear" w:color="auto" w:fill="0070C0"/>
            <w:vAlign w:val="center"/>
          </w:tcPr>
          <w:p w14:paraId="788FE66C" w14:textId="77777777" w:rsidR="00554D85" w:rsidRDefault="00EC2F4F">
            <w:pPr>
              <w:jc w:val="left"/>
              <w:rPr>
                <w:b/>
                <w:color w:val="FFFFFF"/>
                <w:sz w:val="16"/>
                <w:szCs w:val="16"/>
              </w:rPr>
            </w:pPr>
            <w:r>
              <w:rPr>
                <w:b/>
                <w:color w:val="FFFFFF"/>
                <w:sz w:val="16"/>
                <w:szCs w:val="16"/>
              </w:rPr>
              <w:t> </w:t>
            </w:r>
          </w:p>
        </w:tc>
      </w:tr>
      <w:tr w:rsidR="00554D85" w14:paraId="788FE672" w14:textId="77777777">
        <w:trPr>
          <w:trHeight w:val="311"/>
        </w:trPr>
        <w:tc>
          <w:tcPr>
            <w:tcW w:w="3564" w:type="dxa"/>
            <w:tcBorders>
              <w:top w:val="nil"/>
              <w:left w:val="single" w:sz="4" w:space="0" w:color="000000"/>
              <w:bottom w:val="single" w:sz="4" w:space="0" w:color="000000"/>
              <w:right w:val="single" w:sz="4" w:space="0" w:color="000000"/>
            </w:tcBorders>
            <w:shd w:val="clear" w:color="auto" w:fill="D9ECFB"/>
            <w:vAlign w:val="center"/>
          </w:tcPr>
          <w:p w14:paraId="788FE66E" w14:textId="77777777" w:rsidR="00554D85" w:rsidRDefault="00EC2F4F">
            <w:pPr>
              <w:jc w:val="left"/>
              <w:rPr>
                <w:color w:val="000000"/>
                <w:sz w:val="16"/>
                <w:szCs w:val="16"/>
              </w:rPr>
            </w:pPr>
            <w:r>
              <w:rPr>
                <w:color w:val="000000"/>
                <w:sz w:val="16"/>
                <w:szCs w:val="16"/>
              </w:rPr>
              <w:t>Outsourcing</w:t>
            </w:r>
          </w:p>
        </w:tc>
        <w:tc>
          <w:tcPr>
            <w:tcW w:w="1929" w:type="dxa"/>
            <w:tcBorders>
              <w:top w:val="nil"/>
              <w:left w:val="nil"/>
              <w:bottom w:val="single" w:sz="4" w:space="0" w:color="000000"/>
              <w:right w:val="single" w:sz="4" w:space="0" w:color="000000"/>
            </w:tcBorders>
            <w:shd w:val="clear" w:color="auto" w:fill="D9ECFB"/>
            <w:vAlign w:val="center"/>
          </w:tcPr>
          <w:p w14:paraId="788FE66F" w14:textId="77777777" w:rsidR="00554D85" w:rsidRDefault="00EC2F4F">
            <w:pPr>
              <w:jc w:val="left"/>
              <w:rPr>
                <w:color w:val="000000"/>
                <w:sz w:val="16"/>
                <w:szCs w:val="16"/>
              </w:rPr>
            </w:pPr>
            <w:r>
              <w:rPr>
                <w:color w:val="000000"/>
                <w:sz w:val="16"/>
                <w:szCs w:val="16"/>
              </w:rPr>
              <w:t xml:space="preserve"> $                             -   </w:t>
            </w:r>
          </w:p>
        </w:tc>
        <w:tc>
          <w:tcPr>
            <w:tcW w:w="1752" w:type="dxa"/>
            <w:tcBorders>
              <w:top w:val="nil"/>
              <w:left w:val="nil"/>
              <w:bottom w:val="single" w:sz="4" w:space="0" w:color="000000"/>
              <w:right w:val="single" w:sz="4" w:space="0" w:color="000000"/>
            </w:tcBorders>
            <w:shd w:val="clear" w:color="auto" w:fill="D9ECFB"/>
            <w:vAlign w:val="center"/>
          </w:tcPr>
          <w:p w14:paraId="788FE670" w14:textId="77777777" w:rsidR="00554D85" w:rsidRDefault="00EC2F4F">
            <w:pPr>
              <w:jc w:val="left"/>
              <w:rPr>
                <w:color w:val="000000"/>
                <w:sz w:val="16"/>
                <w:szCs w:val="16"/>
              </w:rPr>
            </w:pPr>
            <w:r>
              <w:rPr>
                <w:color w:val="000000"/>
                <w:sz w:val="16"/>
                <w:szCs w:val="16"/>
              </w:rPr>
              <w:t xml:space="preserve"> $         10.000.000 </w:t>
            </w:r>
          </w:p>
        </w:tc>
        <w:tc>
          <w:tcPr>
            <w:tcW w:w="1739" w:type="dxa"/>
            <w:tcBorders>
              <w:top w:val="nil"/>
              <w:left w:val="nil"/>
              <w:bottom w:val="single" w:sz="4" w:space="0" w:color="000000"/>
              <w:right w:val="single" w:sz="4" w:space="0" w:color="000000"/>
            </w:tcBorders>
            <w:shd w:val="clear" w:color="auto" w:fill="D9ECFB"/>
            <w:vAlign w:val="center"/>
          </w:tcPr>
          <w:p w14:paraId="788FE671" w14:textId="77777777" w:rsidR="00554D85" w:rsidRDefault="00EC2F4F">
            <w:pPr>
              <w:jc w:val="left"/>
              <w:rPr>
                <w:color w:val="000000"/>
                <w:sz w:val="16"/>
                <w:szCs w:val="16"/>
              </w:rPr>
            </w:pPr>
            <w:r>
              <w:rPr>
                <w:color w:val="000000"/>
                <w:sz w:val="16"/>
                <w:szCs w:val="16"/>
              </w:rPr>
              <w:t xml:space="preserve"> $                          -   </w:t>
            </w:r>
          </w:p>
        </w:tc>
      </w:tr>
      <w:tr w:rsidR="00554D85" w14:paraId="788FE677" w14:textId="77777777">
        <w:trPr>
          <w:trHeight w:val="311"/>
        </w:trPr>
        <w:tc>
          <w:tcPr>
            <w:tcW w:w="3564" w:type="dxa"/>
            <w:tcBorders>
              <w:top w:val="nil"/>
              <w:left w:val="single" w:sz="4" w:space="0" w:color="000000"/>
              <w:bottom w:val="single" w:sz="4" w:space="0" w:color="000000"/>
              <w:right w:val="single" w:sz="4" w:space="0" w:color="000000"/>
            </w:tcBorders>
            <w:shd w:val="clear" w:color="auto" w:fill="8EC9F4"/>
            <w:vAlign w:val="center"/>
          </w:tcPr>
          <w:p w14:paraId="788FE673" w14:textId="77777777" w:rsidR="00554D85" w:rsidRDefault="00EC2F4F">
            <w:pPr>
              <w:jc w:val="left"/>
              <w:rPr>
                <w:b/>
                <w:sz w:val="16"/>
                <w:szCs w:val="16"/>
              </w:rPr>
            </w:pPr>
            <w:proofErr w:type="gramStart"/>
            <w:r>
              <w:rPr>
                <w:b/>
                <w:sz w:val="16"/>
                <w:szCs w:val="16"/>
              </w:rPr>
              <w:t>Total</w:t>
            </w:r>
            <w:proofErr w:type="gramEnd"/>
            <w:r>
              <w:rPr>
                <w:b/>
                <w:sz w:val="16"/>
                <w:szCs w:val="16"/>
              </w:rPr>
              <w:t xml:space="preserve"> rubro</w:t>
            </w:r>
          </w:p>
        </w:tc>
        <w:tc>
          <w:tcPr>
            <w:tcW w:w="1929" w:type="dxa"/>
            <w:tcBorders>
              <w:top w:val="nil"/>
              <w:left w:val="nil"/>
              <w:bottom w:val="single" w:sz="4" w:space="0" w:color="000000"/>
              <w:right w:val="single" w:sz="4" w:space="0" w:color="000000"/>
            </w:tcBorders>
            <w:shd w:val="clear" w:color="auto" w:fill="8EC9F4"/>
            <w:vAlign w:val="center"/>
          </w:tcPr>
          <w:p w14:paraId="788FE674" w14:textId="77777777" w:rsidR="00554D85" w:rsidRDefault="00EC2F4F">
            <w:pPr>
              <w:jc w:val="left"/>
              <w:rPr>
                <w:b/>
                <w:sz w:val="16"/>
                <w:szCs w:val="16"/>
              </w:rPr>
            </w:pPr>
            <w:r>
              <w:rPr>
                <w:b/>
                <w:sz w:val="16"/>
                <w:szCs w:val="16"/>
              </w:rPr>
              <w:t xml:space="preserve"> $                             -   </w:t>
            </w:r>
          </w:p>
        </w:tc>
        <w:tc>
          <w:tcPr>
            <w:tcW w:w="1752" w:type="dxa"/>
            <w:tcBorders>
              <w:top w:val="nil"/>
              <w:left w:val="nil"/>
              <w:bottom w:val="single" w:sz="4" w:space="0" w:color="000000"/>
              <w:right w:val="single" w:sz="4" w:space="0" w:color="000000"/>
            </w:tcBorders>
            <w:shd w:val="clear" w:color="auto" w:fill="8EC9F4"/>
            <w:vAlign w:val="center"/>
          </w:tcPr>
          <w:p w14:paraId="788FE675" w14:textId="77777777" w:rsidR="00554D85" w:rsidRDefault="00EC2F4F">
            <w:pPr>
              <w:jc w:val="left"/>
              <w:rPr>
                <w:b/>
                <w:sz w:val="16"/>
                <w:szCs w:val="16"/>
              </w:rPr>
            </w:pPr>
            <w:r>
              <w:rPr>
                <w:b/>
                <w:sz w:val="16"/>
                <w:szCs w:val="16"/>
              </w:rPr>
              <w:t xml:space="preserve"> $         10.000.000 </w:t>
            </w:r>
          </w:p>
        </w:tc>
        <w:tc>
          <w:tcPr>
            <w:tcW w:w="1739" w:type="dxa"/>
            <w:tcBorders>
              <w:top w:val="nil"/>
              <w:left w:val="nil"/>
              <w:bottom w:val="single" w:sz="4" w:space="0" w:color="000000"/>
              <w:right w:val="single" w:sz="4" w:space="0" w:color="000000"/>
            </w:tcBorders>
            <w:shd w:val="clear" w:color="auto" w:fill="8EC9F4"/>
            <w:vAlign w:val="center"/>
          </w:tcPr>
          <w:p w14:paraId="788FE676" w14:textId="77777777" w:rsidR="00554D85" w:rsidRDefault="00EC2F4F">
            <w:pPr>
              <w:jc w:val="left"/>
              <w:rPr>
                <w:b/>
                <w:sz w:val="16"/>
                <w:szCs w:val="16"/>
              </w:rPr>
            </w:pPr>
            <w:r>
              <w:rPr>
                <w:b/>
                <w:sz w:val="16"/>
                <w:szCs w:val="16"/>
              </w:rPr>
              <w:t xml:space="preserve"> $                          -   </w:t>
            </w:r>
          </w:p>
        </w:tc>
      </w:tr>
      <w:tr w:rsidR="00554D85" w14:paraId="788FE67C" w14:textId="77777777">
        <w:trPr>
          <w:trHeight w:val="311"/>
        </w:trPr>
        <w:tc>
          <w:tcPr>
            <w:tcW w:w="3564" w:type="dxa"/>
            <w:tcBorders>
              <w:top w:val="nil"/>
              <w:left w:val="single" w:sz="4" w:space="0" w:color="000000"/>
              <w:bottom w:val="single" w:sz="4" w:space="0" w:color="000000"/>
              <w:right w:val="single" w:sz="4" w:space="0" w:color="000000"/>
            </w:tcBorders>
            <w:shd w:val="clear" w:color="auto" w:fill="0070C0"/>
            <w:vAlign w:val="center"/>
          </w:tcPr>
          <w:p w14:paraId="788FE678" w14:textId="77777777" w:rsidR="00554D85" w:rsidRDefault="00EC2F4F">
            <w:pPr>
              <w:jc w:val="left"/>
              <w:rPr>
                <w:b/>
                <w:color w:val="FFFFFF"/>
                <w:sz w:val="16"/>
                <w:szCs w:val="16"/>
              </w:rPr>
            </w:pPr>
            <w:proofErr w:type="gramStart"/>
            <w:r>
              <w:rPr>
                <w:b/>
                <w:color w:val="FFFFFF"/>
                <w:sz w:val="16"/>
                <w:szCs w:val="16"/>
              </w:rPr>
              <w:t>TOTAL</w:t>
            </w:r>
            <w:proofErr w:type="gramEnd"/>
            <w:r>
              <w:rPr>
                <w:b/>
                <w:color w:val="FFFFFF"/>
                <w:sz w:val="16"/>
                <w:szCs w:val="16"/>
              </w:rPr>
              <w:t xml:space="preserve"> APORTES</w:t>
            </w:r>
          </w:p>
        </w:tc>
        <w:tc>
          <w:tcPr>
            <w:tcW w:w="1929" w:type="dxa"/>
            <w:tcBorders>
              <w:top w:val="nil"/>
              <w:left w:val="nil"/>
              <w:bottom w:val="single" w:sz="4" w:space="0" w:color="000000"/>
              <w:right w:val="single" w:sz="4" w:space="0" w:color="000000"/>
            </w:tcBorders>
            <w:shd w:val="clear" w:color="auto" w:fill="0070C0"/>
            <w:vAlign w:val="center"/>
          </w:tcPr>
          <w:p w14:paraId="788FE679" w14:textId="77777777" w:rsidR="00554D85" w:rsidRDefault="00EC2F4F">
            <w:pPr>
              <w:jc w:val="left"/>
              <w:rPr>
                <w:color w:val="FFFFFF"/>
                <w:sz w:val="16"/>
                <w:szCs w:val="16"/>
              </w:rPr>
            </w:pPr>
            <w:r>
              <w:rPr>
                <w:color w:val="FFFFFF"/>
                <w:sz w:val="16"/>
                <w:szCs w:val="16"/>
              </w:rPr>
              <w:t xml:space="preserve"> $         240.000.000 </w:t>
            </w:r>
          </w:p>
        </w:tc>
        <w:tc>
          <w:tcPr>
            <w:tcW w:w="1752" w:type="dxa"/>
            <w:tcBorders>
              <w:top w:val="nil"/>
              <w:left w:val="nil"/>
              <w:bottom w:val="single" w:sz="4" w:space="0" w:color="000000"/>
              <w:right w:val="single" w:sz="4" w:space="0" w:color="000000"/>
            </w:tcBorders>
            <w:shd w:val="clear" w:color="auto" w:fill="0070C0"/>
            <w:vAlign w:val="center"/>
          </w:tcPr>
          <w:p w14:paraId="788FE67A" w14:textId="77777777" w:rsidR="00554D85" w:rsidRDefault="00EC2F4F">
            <w:pPr>
              <w:jc w:val="left"/>
              <w:rPr>
                <w:color w:val="FFFFFF"/>
                <w:sz w:val="16"/>
                <w:szCs w:val="16"/>
              </w:rPr>
            </w:pPr>
            <w:r>
              <w:rPr>
                <w:color w:val="FFFFFF"/>
                <w:sz w:val="16"/>
                <w:szCs w:val="16"/>
              </w:rPr>
              <w:t xml:space="preserve"> $         24.220.000 </w:t>
            </w:r>
          </w:p>
        </w:tc>
        <w:tc>
          <w:tcPr>
            <w:tcW w:w="1739" w:type="dxa"/>
            <w:tcBorders>
              <w:top w:val="nil"/>
              <w:left w:val="nil"/>
              <w:bottom w:val="single" w:sz="4" w:space="0" w:color="000000"/>
              <w:right w:val="single" w:sz="4" w:space="0" w:color="000000"/>
            </w:tcBorders>
            <w:shd w:val="clear" w:color="auto" w:fill="0070C0"/>
            <w:vAlign w:val="center"/>
          </w:tcPr>
          <w:p w14:paraId="788FE67B" w14:textId="77777777" w:rsidR="00554D85" w:rsidRDefault="00EC2F4F">
            <w:pPr>
              <w:jc w:val="left"/>
              <w:rPr>
                <w:color w:val="FFFFFF"/>
                <w:sz w:val="16"/>
                <w:szCs w:val="16"/>
              </w:rPr>
            </w:pPr>
            <w:r>
              <w:rPr>
                <w:color w:val="FFFFFF"/>
                <w:sz w:val="16"/>
                <w:szCs w:val="16"/>
              </w:rPr>
              <w:t xml:space="preserve"> $         43.200.000 </w:t>
            </w:r>
          </w:p>
        </w:tc>
      </w:tr>
    </w:tbl>
    <w:p w14:paraId="788FE67D" w14:textId="77777777" w:rsidR="00554D85" w:rsidRDefault="00554D85"/>
    <w:sectPr w:rsidR="00554D85">
      <w:pgSz w:w="11906" w:h="16838"/>
      <w:pgMar w:top="1701" w:right="1701" w:bottom="1701" w:left="1701" w:header="709" w:footer="709" w:gutter="0"/>
      <w:cols w:space="720" w:equalWidth="0">
        <w:col w:w="8838"/>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6C1DB3" w14:textId="77777777" w:rsidR="000D6DB1" w:rsidRDefault="000D6DB1">
      <w:pPr>
        <w:spacing w:after="0"/>
      </w:pPr>
      <w:r>
        <w:separator/>
      </w:r>
    </w:p>
  </w:endnote>
  <w:endnote w:type="continuationSeparator" w:id="0">
    <w:p w14:paraId="0A5AF1A6" w14:textId="77777777" w:rsidR="000D6DB1" w:rsidRDefault="000D6DB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8FE68B" w14:textId="77777777" w:rsidR="00554D85" w:rsidRDefault="00EC2F4F">
    <w:pPr>
      <w:pBdr>
        <w:top w:val="nil"/>
        <w:left w:val="nil"/>
        <w:bottom w:val="nil"/>
        <w:right w:val="nil"/>
        <w:between w:val="nil"/>
      </w:pBdr>
      <w:tabs>
        <w:tab w:val="center" w:pos="4419"/>
        <w:tab w:val="right" w:pos="8838"/>
      </w:tabs>
      <w:spacing w:after="0"/>
      <w:jc w:val="right"/>
      <w:rPr>
        <w:color w:val="000000"/>
      </w:rPr>
    </w:pPr>
    <w:r>
      <w:rPr>
        <w:color w:val="000000"/>
      </w:rPr>
      <w:fldChar w:fldCharType="begin"/>
    </w:r>
    <w:r>
      <w:rPr>
        <w:color w:val="000000"/>
      </w:rPr>
      <w:instrText>PAGE</w:instrText>
    </w:r>
    <w:r>
      <w:rPr>
        <w:color w:val="000000"/>
      </w:rPr>
      <w:fldChar w:fldCharType="separate"/>
    </w:r>
    <w:r w:rsidR="00672EDD">
      <w:rPr>
        <w:noProof/>
        <w:color w:val="000000"/>
      </w:rPr>
      <w:t>2</w:t>
    </w:r>
    <w:r>
      <w:rPr>
        <w:color w:val="000000"/>
      </w:rPr>
      <w:fldChar w:fldCharType="end"/>
    </w:r>
  </w:p>
  <w:p w14:paraId="788FE68C" w14:textId="77777777" w:rsidR="00554D85" w:rsidRDefault="00554D85">
    <w:pPr>
      <w:pBdr>
        <w:top w:val="nil"/>
        <w:left w:val="nil"/>
        <w:bottom w:val="nil"/>
        <w:right w:val="nil"/>
        <w:between w:val="nil"/>
      </w:pBdr>
      <w:tabs>
        <w:tab w:val="center" w:pos="4419"/>
        <w:tab w:val="right" w:pos="8838"/>
      </w:tabs>
      <w:spacing w:after="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5CF4E2" w14:textId="77777777" w:rsidR="000D6DB1" w:rsidRDefault="000D6DB1">
      <w:pPr>
        <w:spacing w:after="0"/>
      </w:pPr>
      <w:r>
        <w:separator/>
      </w:r>
    </w:p>
  </w:footnote>
  <w:footnote w:type="continuationSeparator" w:id="0">
    <w:p w14:paraId="2C786705" w14:textId="77777777" w:rsidR="000D6DB1" w:rsidRDefault="000D6DB1">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8FE68A" w14:textId="77777777" w:rsidR="00554D85" w:rsidRDefault="00EC2F4F">
    <w:pPr>
      <w:pBdr>
        <w:top w:val="nil"/>
        <w:left w:val="nil"/>
        <w:bottom w:val="nil"/>
        <w:right w:val="nil"/>
        <w:between w:val="nil"/>
      </w:pBdr>
      <w:tabs>
        <w:tab w:val="center" w:pos="4419"/>
        <w:tab w:val="right" w:pos="8838"/>
      </w:tabs>
      <w:spacing w:after="0"/>
      <w:rPr>
        <w:color w:val="000000"/>
      </w:rPr>
    </w:pPr>
    <w:r>
      <w:rPr>
        <w:noProof/>
        <w:lang w:val="en-US"/>
      </w:rPr>
      <w:drawing>
        <wp:anchor distT="0" distB="0" distL="0" distR="0" simplePos="0" relativeHeight="251658240" behindDoc="0" locked="0" layoutInCell="1" hidden="0" allowOverlap="1" wp14:anchorId="788FE68D" wp14:editId="788FE68E">
          <wp:simplePos x="0" y="0"/>
          <wp:positionH relativeFrom="column">
            <wp:posOffset>4604344</wp:posOffset>
          </wp:positionH>
          <wp:positionV relativeFrom="paragraph">
            <wp:posOffset>-270055</wp:posOffset>
          </wp:positionV>
          <wp:extent cx="795696" cy="652145"/>
          <wp:effectExtent l="0" t="0" r="0" b="0"/>
          <wp:wrapSquare wrapText="bothSides" distT="0" distB="0" distL="0" distR="0"/>
          <wp:docPr id="1" name="image2.jpg" descr="CONNECT-Logo-Color"/>
          <wp:cNvGraphicFramePr/>
          <a:graphic xmlns:a="http://schemas.openxmlformats.org/drawingml/2006/main">
            <a:graphicData uri="http://schemas.openxmlformats.org/drawingml/2006/picture">
              <pic:pic xmlns:pic="http://schemas.openxmlformats.org/drawingml/2006/picture">
                <pic:nvPicPr>
                  <pic:cNvPr id="0" name="image2.jpg" descr="CONNECT-Logo-Color"/>
                  <pic:cNvPicPr preferRelativeResize="0"/>
                </pic:nvPicPr>
                <pic:blipFill>
                  <a:blip r:embed="rId1"/>
                  <a:srcRect l="10577" t="15385" r="10577" b="18268"/>
                  <a:stretch>
                    <a:fillRect/>
                  </a:stretch>
                </pic:blipFill>
                <pic:spPr>
                  <a:xfrm>
                    <a:off x="0" y="0"/>
                    <a:ext cx="795696" cy="652145"/>
                  </a:xfrm>
                  <a:prstGeom prst="rect">
                    <a:avLst/>
                  </a:prstGeom>
                  <a:ln/>
                </pic:spPr>
              </pic:pic>
            </a:graphicData>
          </a:graphic>
        </wp:anchor>
      </w:drawing>
    </w:r>
    <w:r>
      <w:rPr>
        <w:noProof/>
        <w:lang w:val="en-US"/>
      </w:rPr>
      <w:drawing>
        <wp:anchor distT="0" distB="0" distL="114300" distR="114300" simplePos="0" relativeHeight="251659264" behindDoc="0" locked="0" layoutInCell="1" hidden="0" allowOverlap="1" wp14:anchorId="788FE68F" wp14:editId="788FE690">
          <wp:simplePos x="0" y="0"/>
          <wp:positionH relativeFrom="column">
            <wp:posOffset>-964581</wp:posOffset>
          </wp:positionH>
          <wp:positionV relativeFrom="paragraph">
            <wp:posOffset>-412113</wp:posOffset>
          </wp:positionV>
          <wp:extent cx="2385444" cy="885653"/>
          <wp:effectExtent l="0" t="0" r="0" b="0"/>
          <wp:wrapNone/>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
                  <a:srcRect/>
                  <a:stretch>
                    <a:fillRect/>
                  </a:stretch>
                </pic:blipFill>
                <pic:spPr>
                  <a:xfrm>
                    <a:off x="0" y="0"/>
                    <a:ext cx="2385444" cy="885653"/>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1C7D5E"/>
    <w:multiLevelType w:val="multilevel"/>
    <w:tmpl w:val="BF1C3592"/>
    <w:lvl w:ilvl="0">
      <w:start w:val="1"/>
      <w:numFmt w:val="decimal"/>
      <w:lvlText w:val="%1."/>
      <w:lvlJc w:val="left"/>
      <w:pPr>
        <w:ind w:left="720" w:hanging="360"/>
      </w:pPr>
    </w:lvl>
    <w:lvl w:ilvl="1">
      <w:start w:val="1"/>
      <w:numFmt w:val="decimal"/>
      <w:lvlText w:val="%1.%2"/>
      <w:lvlJc w:val="left"/>
      <w:pPr>
        <w:ind w:left="780" w:hanging="42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1" w15:restartNumberingAfterBreak="0">
    <w:nsid w:val="05930FF4"/>
    <w:multiLevelType w:val="multilevel"/>
    <w:tmpl w:val="8E4C93E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AA92B36"/>
    <w:multiLevelType w:val="multilevel"/>
    <w:tmpl w:val="D5B2C6F2"/>
    <w:lvl w:ilvl="0">
      <w:start w:val="1"/>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FD20DCE"/>
    <w:multiLevelType w:val="multilevel"/>
    <w:tmpl w:val="6FF809F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05F0214"/>
    <w:multiLevelType w:val="multilevel"/>
    <w:tmpl w:val="C1A6B39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24242213"/>
    <w:multiLevelType w:val="multilevel"/>
    <w:tmpl w:val="DEBC895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2A997B00"/>
    <w:multiLevelType w:val="multilevel"/>
    <w:tmpl w:val="FB7C77D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30CF3E45"/>
    <w:multiLevelType w:val="multilevel"/>
    <w:tmpl w:val="4E7A2DF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3D3C6263"/>
    <w:multiLevelType w:val="multilevel"/>
    <w:tmpl w:val="90D6DF82"/>
    <w:lvl w:ilvl="0">
      <w:start w:val="1"/>
      <w:numFmt w:val="decimal"/>
      <w:lvlText w:val="%1."/>
      <w:lvlJc w:val="left"/>
      <w:pPr>
        <w:ind w:left="720" w:hanging="360"/>
      </w:pPr>
    </w:lvl>
    <w:lvl w:ilvl="1">
      <w:start w:val="1"/>
      <w:numFmt w:val="decimal"/>
      <w:lvlText w:val="%1.%2"/>
      <w:lvlJc w:val="left"/>
      <w:pPr>
        <w:ind w:left="780" w:hanging="420"/>
      </w:pPr>
      <w:rPr>
        <w:color w:val="000000"/>
      </w:rPr>
    </w:lvl>
    <w:lvl w:ilvl="2">
      <w:start w:val="1"/>
      <w:numFmt w:val="decimal"/>
      <w:lvlText w:val="%1.%2.%3"/>
      <w:lvlJc w:val="left"/>
      <w:pPr>
        <w:ind w:left="1080" w:hanging="720"/>
      </w:pPr>
    </w:lvl>
    <w:lvl w:ilvl="3">
      <w:start w:val="1"/>
      <w:numFmt w:val="decimal"/>
      <w:lvlText w:val="%1.%2.%3.%4"/>
      <w:lvlJc w:val="left"/>
      <w:pPr>
        <w:ind w:left="1080" w:hanging="720"/>
      </w:pPr>
      <w:rPr>
        <w:b/>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9" w15:restartNumberingAfterBreak="0">
    <w:nsid w:val="3FCF365C"/>
    <w:multiLevelType w:val="multilevel"/>
    <w:tmpl w:val="506E21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4F5D656A"/>
    <w:multiLevelType w:val="multilevel"/>
    <w:tmpl w:val="E3E44E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58586342"/>
    <w:multiLevelType w:val="multilevel"/>
    <w:tmpl w:val="2A1A6D18"/>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2" w15:restartNumberingAfterBreak="0">
    <w:nsid w:val="5972231F"/>
    <w:multiLevelType w:val="multilevel"/>
    <w:tmpl w:val="1F428D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60560E90"/>
    <w:multiLevelType w:val="multilevel"/>
    <w:tmpl w:val="99CA7248"/>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4" w15:restartNumberingAfterBreak="0">
    <w:nsid w:val="64C243FA"/>
    <w:multiLevelType w:val="multilevel"/>
    <w:tmpl w:val="2DEE4D5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7A527FCB"/>
    <w:multiLevelType w:val="multilevel"/>
    <w:tmpl w:val="B7BC2DB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5"/>
  </w:num>
  <w:num w:numId="2">
    <w:abstractNumId w:val="7"/>
  </w:num>
  <w:num w:numId="3">
    <w:abstractNumId w:val="0"/>
  </w:num>
  <w:num w:numId="4">
    <w:abstractNumId w:val="9"/>
  </w:num>
  <w:num w:numId="5">
    <w:abstractNumId w:val="10"/>
  </w:num>
  <w:num w:numId="6">
    <w:abstractNumId w:val="8"/>
  </w:num>
  <w:num w:numId="7">
    <w:abstractNumId w:val="4"/>
  </w:num>
  <w:num w:numId="8">
    <w:abstractNumId w:val="6"/>
  </w:num>
  <w:num w:numId="9">
    <w:abstractNumId w:val="1"/>
  </w:num>
  <w:num w:numId="10">
    <w:abstractNumId w:val="12"/>
  </w:num>
  <w:num w:numId="11">
    <w:abstractNumId w:val="15"/>
  </w:num>
  <w:num w:numId="12">
    <w:abstractNumId w:val="2"/>
  </w:num>
  <w:num w:numId="13">
    <w:abstractNumId w:val="14"/>
  </w:num>
  <w:num w:numId="14">
    <w:abstractNumId w:val="3"/>
  </w:num>
  <w:num w:numId="15">
    <w:abstractNumId w:val="11"/>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4D85"/>
    <w:rsid w:val="000D6DB1"/>
    <w:rsid w:val="001C204D"/>
    <w:rsid w:val="00554D85"/>
    <w:rsid w:val="005B42AE"/>
    <w:rsid w:val="00665BC7"/>
    <w:rsid w:val="00672EDD"/>
    <w:rsid w:val="00757C6D"/>
    <w:rsid w:val="00A7130F"/>
    <w:rsid w:val="00AC576F"/>
    <w:rsid w:val="00EC2F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8FE4DC"/>
  <w15:docId w15:val="{05C717B2-3D48-4BA7-87B6-BF8130FEA3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s-ES" w:eastAsia="en-US" w:bidi="ar-SA"/>
      </w:rPr>
    </w:rPrDefault>
    <w:pPrDefault>
      <w:pPr>
        <w:spacing w:after="1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1AF2"/>
  </w:style>
  <w:style w:type="paragraph" w:styleId="Ttulo1">
    <w:name w:val="heading 1"/>
    <w:basedOn w:val="Normal"/>
    <w:next w:val="Normal"/>
    <w:uiPriority w:val="9"/>
    <w:qFormat/>
    <w:pPr>
      <w:keepNext/>
      <w:keepLines/>
      <w:spacing w:before="240" w:after="240"/>
      <w:ind w:left="432" w:hanging="432"/>
      <w:outlineLvl w:val="0"/>
    </w:pPr>
    <w:rPr>
      <w:b/>
      <w:sz w:val="32"/>
      <w:szCs w:val="32"/>
    </w:rPr>
  </w:style>
  <w:style w:type="paragraph" w:styleId="Ttulo2">
    <w:name w:val="heading 2"/>
    <w:basedOn w:val="Normal"/>
    <w:next w:val="Normal"/>
    <w:link w:val="Ttulo2Car"/>
    <w:uiPriority w:val="9"/>
    <w:unhideWhenUsed/>
    <w:qFormat/>
    <w:rsid w:val="008560C6"/>
    <w:pPr>
      <w:keepNext/>
      <w:keepLines/>
      <w:spacing w:before="120"/>
      <w:outlineLvl w:val="1"/>
    </w:pPr>
    <w:rPr>
      <w:b/>
      <w:sz w:val="28"/>
      <w:szCs w:val="28"/>
    </w:rPr>
  </w:style>
  <w:style w:type="paragraph" w:styleId="Ttulo3">
    <w:name w:val="heading 3"/>
    <w:basedOn w:val="Normal"/>
    <w:next w:val="Normal"/>
    <w:uiPriority w:val="9"/>
    <w:unhideWhenUsed/>
    <w:qFormat/>
    <w:rsid w:val="00333F1D"/>
    <w:pPr>
      <w:keepNext/>
      <w:keepLines/>
      <w:spacing w:before="40"/>
      <w:outlineLvl w:val="2"/>
    </w:pPr>
    <w:rPr>
      <w:b/>
      <w:i/>
      <w:color w:val="000000" w:themeColor="text1"/>
      <w:szCs w:val="24"/>
      <w:u w:val="single"/>
    </w:rPr>
  </w:style>
  <w:style w:type="paragraph" w:styleId="Ttulo4">
    <w:name w:val="heading 4"/>
    <w:basedOn w:val="Normal"/>
    <w:next w:val="Normal"/>
    <w:uiPriority w:val="9"/>
    <w:unhideWhenUsed/>
    <w:qFormat/>
    <w:rsid w:val="008560C6"/>
    <w:pPr>
      <w:keepNext/>
      <w:keepLines/>
      <w:spacing w:before="160"/>
      <w:outlineLvl w:val="3"/>
    </w:pPr>
    <w:rPr>
      <w:b/>
      <w:sz w:val="24"/>
      <w:u w:val="single"/>
    </w:rPr>
  </w:style>
  <w:style w:type="paragraph" w:styleId="Ttulo5">
    <w:name w:val="heading 5"/>
    <w:basedOn w:val="Normal"/>
    <w:next w:val="Normal"/>
    <w:uiPriority w:val="9"/>
    <w:unhideWhenUsed/>
    <w:qFormat/>
    <w:pPr>
      <w:keepNext/>
      <w:keepLines/>
      <w:spacing w:before="40" w:after="0"/>
      <w:ind w:left="1008" w:hanging="1008"/>
      <w:outlineLvl w:val="4"/>
    </w:pPr>
    <w:rPr>
      <w:color w:val="2E75B5"/>
    </w:rPr>
  </w:style>
  <w:style w:type="paragraph" w:styleId="Ttulo6">
    <w:name w:val="heading 6"/>
    <w:basedOn w:val="Normal"/>
    <w:next w:val="Normal"/>
    <w:uiPriority w:val="9"/>
    <w:semiHidden/>
    <w:unhideWhenUsed/>
    <w:qFormat/>
    <w:pPr>
      <w:keepNext/>
      <w:keepLines/>
      <w:spacing w:before="40" w:after="0"/>
      <w:ind w:left="1152" w:hanging="1152"/>
      <w:outlineLvl w:val="5"/>
    </w:pPr>
    <w:rPr>
      <w:color w:val="1E4D7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10"/>
    <w:qFormat/>
    <w:pPr>
      <w:spacing w:after="0"/>
      <w:jc w:val="center"/>
    </w:pPr>
    <w:rPr>
      <w:b/>
      <w:sz w:val="56"/>
      <w:szCs w:val="56"/>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Subttulo">
    <w:name w:val="Subtitle"/>
    <w:basedOn w:val="Normal"/>
    <w:next w:val="Normal"/>
    <w:pPr>
      <w:ind w:left="360" w:hanging="360"/>
    </w:pPr>
    <w:rPr>
      <w:i/>
      <w:u w:val="single"/>
    </w:rPr>
  </w:style>
  <w:style w:type="table" w:customStyle="1" w:styleId="a">
    <w:basedOn w:val="TableNormal1"/>
    <w:pPr>
      <w:spacing w:after="0"/>
    </w:pPr>
    <w:tblPr>
      <w:tblStyleRowBandSize w:val="1"/>
      <w:tblStyleColBandSize w:val="1"/>
      <w:tblCellMar>
        <w:left w:w="108" w:type="dxa"/>
        <w:right w:w="108" w:type="dxa"/>
      </w:tblCellMar>
    </w:tblPr>
  </w:style>
  <w:style w:type="table" w:customStyle="1" w:styleId="a0">
    <w:basedOn w:val="TableNormal1"/>
    <w:pPr>
      <w:spacing w:after="0"/>
    </w:pPr>
    <w:tblPr>
      <w:tblStyleRowBandSize w:val="1"/>
      <w:tblStyleColBandSize w:val="1"/>
      <w:tblCellMar>
        <w:left w:w="108" w:type="dxa"/>
        <w:right w:w="108" w:type="dxa"/>
      </w:tblCellMar>
    </w:tblPr>
  </w:style>
  <w:style w:type="table" w:customStyle="1" w:styleId="a1">
    <w:basedOn w:val="TableNormal1"/>
    <w:pPr>
      <w:spacing w:after="0"/>
    </w:pPr>
    <w:tblPr>
      <w:tblStyleRowBandSize w:val="1"/>
      <w:tblStyleColBandSize w:val="1"/>
      <w:tblCellMar>
        <w:left w:w="108" w:type="dxa"/>
        <w:right w:w="108" w:type="dxa"/>
      </w:tblCellMar>
    </w:tblPr>
  </w:style>
  <w:style w:type="paragraph" w:styleId="TDC1">
    <w:name w:val="toc 1"/>
    <w:basedOn w:val="Normal"/>
    <w:next w:val="Normal"/>
    <w:autoRedefine/>
    <w:uiPriority w:val="39"/>
    <w:unhideWhenUsed/>
    <w:rsid w:val="001C204D"/>
    <w:pPr>
      <w:tabs>
        <w:tab w:val="left" w:pos="400"/>
        <w:tab w:val="right" w:pos="8494"/>
      </w:tabs>
      <w:spacing w:after="100"/>
    </w:pPr>
  </w:style>
  <w:style w:type="paragraph" w:styleId="TDC2">
    <w:name w:val="toc 2"/>
    <w:basedOn w:val="Normal"/>
    <w:next w:val="Normal"/>
    <w:autoRedefine/>
    <w:uiPriority w:val="39"/>
    <w:unhideWhenUsed/>
    <w:rsid w:val="009516A4"/>
    <w:pPr>
      <w:tabs>
        <w:tab w:val="left" w:pos="880"/>
        <w:tab w:val="right" w:pos="8494"/>
      </w:tabs>
      <w:spacing w:after="100"/>
      <w:ind w:left="200"/>
    </w:pPr>
  </w:style>
  <w:style w:type="paragraph" w:styleId="TDC3">
    <w:name w:val="toc 3"/>
    <w:basedOn w:val="Normal"/>
    <w:next w:val="Normal"/>
    <w:autoRedefine/>
    <w:uiPriority w:val="39"/>
    <w:unhideWhenUsed/>
    <w:rsid w:val="001C204D"/>
    <w:pPr>
      <w:tabs>
        <w:tab w:val="left" w:pos="1100"/>
        <w:tab w:val="right" w:pos="8505"/>
      </w:tabs>
      <w:spacing w:after="100"/>
      <w:ind w:left="400"/>
    </w:pPr>
  </w:style>
  <w:style w:type="character" w:styleId="Hipervnculo">
    <w:name w:val="Hyperlink"/>
    <w:basedOn w:val="Fuentedeprrafopredeter"/>
    <w:uiPriority w:val="99"/>
    <w:unhideWhenUsed/>
    <w:rsid w:val="00103B56"/>
    <w:rPr>
      <w:color w:val="5F5F5F" w:themeColor="hyperlink"/>
      <w:u w:val="single"/>
    </w:rPr>
  </w:style>
  <w:style w:type="paragraph" w:styleId="Textodeglobo">
    <w:name w:val="Balloon Text"/>
    <w:basedOn w:val="Normal"/>
    <w:link w:val="TextodegloboCar"/>
    <w:uiPriority w:val="99"/>
    <w:semiHidden/>
    <w:unhideWhenUsed/>
    <w:rsid w:val="00C55087"/>
    <w:pPr>
      <w:spacing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55087"/>
    <w:rPr>
      <w:rFonts w:ascii="Segoe UI" w:hAnsi="Segoe UI" w:cs="Segoe UI"/>
      <w:sz w:val="18"/>
      <w:szCs w:val="18"/>
    </w:rPr>
  </w:style>
  <w:style w:type="paragraph" w:styleId="Prrafodelista">
    <w:name w:val="List Paragraph"/>
    <w:basedOn w:val="Normal"/>
    <w:link w:val="PrrafodelistaCar"/>
    <w:uiPriority w:val="34"/>
    <w:qFormat/>
    <w:rsid w:val="00CF3166"/>
    <w:pPr>
      <w:ind w:left="720"/>
      <w:contextualSpacing/>
    </w:pPr>
  </w:style>
  <w:style w:type="paragraph" w:styleId="Textonotapie">
    <w:name w:val="footnote text"/>
    <w:basedOn w:val="Normal"/>
    <w:link w:val="TextonotapieCar"/>
    <w:uiPriority w:val="99"/>
    <w:unhideWhenUsed/>
    <w:rsid w:val="00027FE5"/>
    <w:pPr>
      <w:spacing w:after="0"/>
    </w:pPr>
  </w:style>
  <w:style w:type="character" w:customStyle="1" w:styleId="TextonotapieCar">
    <w:name w:val="Texto nota pie Car"/>
    <w:basedOn w:val="Fuentedeprrafopredeter"/>
    <w:link w:val="Textonotapie"/>
    <w:uiPriority w:val="99"/>
    <w:rsid w:val="00027FE5"/>
  </w:style>
  <w:style w:type="character" w:styleId="Refdenotaalpie">
    <w:name w:val="footnote reference"/>
    <w:basedOn w:val="Fuentedeprrafopredeter"/>
    <w:uiPriority w:val="99"/>
    <w:semiHidden/>
    <w:unhideWhenUsed/>
    <w:rsid w:val="00027FE5"/>
    <w:rPr>
      <w:vertAlign w:val="superscript"/>
    </w:rPr>
  </w:style>
  <w:style w:type="paragraph" w:styleId="Descripcin">
    <w:name w:val="caption"/>
    <w:basedOn w:val="Normal"/>
    <w:next w:val="Normal"/>
    <w:uiPriority w:val="35"/>
    <w:unhideWhenUsed/>
    <w:qFormat/>
    <w:rsid w:val="004E3D8E"/>
    <w:pPr>
      <w:spacing w:after="200"/>
      <w:jc w:val="center"/>
    </w:pPr>
    <w:rPr>
      <w:b/>
      <w:iCs/>
      <w:color w:val="7F7F7F" w:themeColor="text1" w:themeTint="80"/>
      <w:sz w:val="18"/>
      <w:szCs w:val="18"/>
    </w:rPr>
  </w:style>
  <w:style w:type="table" w:styleId="Tablaconcuadrcula4-nfasis3">
    <w:name w:val="Grid Table 4 Accent 3"/>
    <w:basedOn w:val="Tablanormal"/>
    <w:uiPriority w:val="49"/>
    <w:rsid w:val="00262E63"/>
    <w:pPr>
      <w:spacing w:after="0"/>
    </w:pPr>
    <w:tblPr>
      <w:tblStyleRowBandSize w:val="1"/>
      <w:tblStyleColBandSize w:val="1"/>
      <w:tblBorders>
        <w:top w:val="single" w:sz="4" w:space="0" w:color="C0C0C0" w:themeColor="accent3" w:themeTint="99"/>
        <w:left w:val="single" w:sz="4" w:space="0" w:color="C0C0C0" w:themeColor="accent3" w:themeTint="99"/>
        <w:bottom w:val="single" w:sz="4" w:space="0" w:color="C0C0C0" w:themeColor="accent3" w:themeTint="99"/>
        <w:right w:val="single" w:sz="4" w:space="0" w:color="C0C0C0" w:themeColor="accent3" w:themeTint="99"/>
        <w:insideH w:val="single" w:sz="4" w:space="0" w:color="C0C0C0" w:themeColor="accent3" w:themeTint="99"/>
        <w:insideV w:val="single" w:sz="4" w:space="0" w:color="C0C0C0" w:themeColor="accent3" w:themeTint="99"/>
      </w:tblBorders>
    </w:tblPr>
    <w:tblStylePr w:type="firstRow">
      <w:rPr>
        <w:b/>
        <w:bCs/>
        <w:color w:val="FFFFFF" w:themeColor="background1"/>
      </w:rPr>
      <w:tblPr/>
      <w:tcPr>
        <w:tcBorders>
          <w:top w:val="single" w:sz="4" w:space="0" w:color="969696" w:themeColor="accent3"/>
          <w:left w:val="single" w:sz="4" w:space="0" w:color="969696" w:themeColor="accent3"/>
          <w:bottom w:val="single" w:sz="4" w:space="0" w:color="969696" w:themeColor="accent3"/>
          <w:right w:val="single" w:sz="4" w:space="0" w:color="969696" w:themeColor="accent3"/>
          <w:insideH w:val="nil"/>
          <w:insideV w:val="nil"/>
        </w:tcBorders>
        <w:shd w:val="clear" w:color="auto" w:fill="969696" w:themeFill="accent3"/>
      </w:tcPr>
    </w:tblStylePr>
    <w:tblStylePr w:type="lastRow">
      <w:rPr>
        <w:b/>
        <w:bCs/>
      </w:rPr>
      <w:tblPr/>
      <w:tcPr>
        <w:tcBorders>
          <w:top w:val="double" w:sz="4" w:space="0" w:color="969696" w:themeColor="accent3"/>
        </w:tcBorders>
      </w:tcPr>
    </w:tblStylePr>
    <w:tblStylePr w:type="firstCol">
      <w:rPr>
        <w:b/>
        <w:bCs/>
      </w:rPr>
    </w:tblStylePr>
    <w:tblStylePr w:type="lastCol">
      <w:rPr>
        <w:b/>
        <w:bCs/>
      </w:rPr>
    </w:tblStylePr>
    <w:tblStylePr w:type="band1Vert">
      <w:tblPr/>
      <w:tcPr>
        <w:shd w:val="clear" w:color="auto" w:fill="EAEAEA" w:themeFill="accent3" w:themeFillTint="33"/>
      </w:tcPr>
    </w:tblStylePr>
    <w:tblStylePr w:type="band1Horz">
      <w:tblPr/>
      <w:tcPr>
        <w:shd w:val="clear" w:color="auto" w:fill="EAEAEA" w:themeFill="accent3" w:themeFillTint="33"/>
      </w:tcPr>
    </w:tblStylePr>
  </w:style>
  <w:style w:type="table" w:styleId="Tablaconcuadrcula4-nfasis4">
    <w:name w:val="Grid Table 4 Accent 4"/>
    <w:basedOn w:val="Tablanormal"/>
    <w:uiPriority w:val="49"/>
    <w:rsid w:val="004E3D8E"/>
    <w:pPr>
      <w:spacing w:after="0"/>
    </w:pPr>
    <w:tblPr>
      <w:tblStyleRowBandSize w:val="1"/>
      <w:tblStyleColBandSize w:val="1"/>
      <w:tblBorders>
        <w:top w:val="single" w:sz="4" w:space="0" w:color="B2B2B2" w:themeColor="accent4" w:themeTint="99"/>
        <w:left w:val="single" w:sz="4" w:space="0" w:color="B2B2B2" w:themeColor="accent4" w:themeTint="99"/>
        <w:bottom w:val="single" w:sz="4" w:space="0" w:color="B2B2B2" w:themeColor="accent4" w:themeTint="99"/>
        <w:right w:val="single" w:sz="4" w:space="0" w:color="B2B2B2" w:themeColor="accent4" w:themeTint="99"/>
        <w:insideH w:val="single" w:sz="4" w:space="0" w:color="B2B2B2" w:themeColor="accent4" w:themeTint="99"/>
        <w:insideV w:val="single" w:sz="4" w:space="0" w:color="B2B2B2" w:themeColor="accent4" w:themeTint="99"/>
      </w:tblBorders>
    </w:tblPr>
    <w:tblStylePr w:type="firstRow">
      <w:rPr>
        <w:b/>
        <w:bCs/>
        <w:color w:val="FFFFFF" w:themeColor="background1"/>
      </w:rPr>
      <w:tblPr/>
      <w:tcPr>
        <w:tcBorders>
          <w:top w:val="single" w:sz="4" w:space="0" w:color="808080" w:themeColor="accent4"/>
          <w:left w:val="single" w:sz="4" w:space="0" w:color="808080" w:themeColor="accent4"/>
          <w:bottom w:val="single" w:sz="4" w:space="0" w:color="808080" w:themeColor="accent4"/>
          <w:right w:val="single" w:sz="4" w:space="0" w:color="808080" w:themeColor="accent4"/>
          <w:insideH w:val="nil"/>
          <w:insideV w:val="nil"/>
        </w:tcBorders>
        <w:shd w:val="clear" w:color="auto" w:fill="808080" w:themeFill="accent4"/>
      </w:tcPr>
    </w:tblStylePr>
    <w:tblStylePr w:type="lastRow">
      <w:rPr>
        <w:b/>
        <w:bCs/>
      </w:rPr>
      <w:tblPr/>
      <w:tcPr>
        <w:tcBorders>
          <w:top w:val="double" w:sz="4" w:space="0" w:color="808080" w:themeColor="accent4"/>
        </w:tcBorders>
      </w:tcPr>
    </w:tblStylePr>
    <w:tblStylePr w:type="firstCol">
      <w:rPr>
        <w:b/>
        <w:bCs/>
      </w:rPr>
    </w:tblStylePr>
    <w:tblStylePr w:type="lastCol">
      <w:rPr>
        <w:b/>
        <w:bCs/>
      </w:rPr>
    </w:tblStylePr>
    <w:tblStylePr w:type="band1Vert">
      <w:tblPr/>
      <w:tcPr>
        <w:shd w:val="clear" w:color="auto" w:fill="E5E5E5" w:themeFill="accent4" w:themeFillTint="33"/>
      </w:tcPr>
    </w:tblStylePr>
    <w:tblStylePr w:type="band1Horz">
      <w:tblPr/>
      <w:tcPr>
        <w:shd w:val="clear" w:color="auto" w:fill="E5E5E5" w:themeFill="accent4" w:themeFillTint="33"/>
      </w:tcPr>
    </w:tblStylePr>
  </w:style>
  <w:style w:type="table" w:styleId="Tablaconcuadrcula4-nfasis2">
    <w:name w:val="Grid Table 4 Accent 2"/>
    <w:basedOn w:val="Tablanormal"/>
    <w:uiPriority w:val="49"/>
    <w:rsid w:val="00071CC2"/>
    <w:pPr>
      <w:spacing w:after="0"/>
    </w:pPr>
    <w:tblPr>
      <w:tblStyleRowBandSize w:val="1"/>
      <w:tblStyleColBandSize w:val="1"/>
      <w:tblBorders>
        <w:top w:val="single" w:sz="4" w:space="0" w:color="D0D0D0" w:themeColor="accent2" w:themeTint="99"/>
        <w:left w:val="single" w:sz="4" w:space="0" w:color="D0D0D0" w:themeColor="accent2" w:themeTint="99"/>
        <w:bottom w:val="single" w:sz="4" w:space="0" w:color="D0D0D0" w:themeColor="accent2" w:themeTint="99"/>
        <w:right w:val="single" w:sz="4" w:space="0" w:color="D0D0D0" w:themeColor="accent2" w:themeTint="99"/>
        <w:insideH w:val="single" w:sz="4" w:space="0" w:color="D0D0D0" w:themeColor="accent2" w:themeTint="99"/>
        <w:insideV w:val="single" w:sz="4" w:space="0" w:color="D0D0D0" w:themeColor="accent2" w:themeTint="99"/>
      </w:tblBorders>
    </w:tblPr>
    <w:tblStylePr w:type="firstRow">
      <w:rPr>
        <w:b/>
        <w:bCs/>
        <w:color w:val="FFFFFF" w:themeColor="background1"/>
      </w:rPr>
      <w:tblPr/>
      <w:tcPr>
        <w:tcBorders>
          <w:top w:val="single" w:sz="4" w:space="0" w:color="B2B2B2" w:themeColor="accent2"/>
          <w:left w:val="single" w:sz="4" w:space="0" w:color="B2B2B2" w:themeColor="accent2"/>
          <w:bottom w:val="single" w:sz="4" w:space="0" w:color="B2B2B2" w:themeColor="accent2"/>
          <w:right w:val="single" w:sz="4" w:space="0" w:color="B2B2B2" w:themeColor="accent2"/>
          <w:insideH w:val="nil"/>
          <w:insideV w:val="nil"/>
        </w:tcBorders>
        <w:shd w:val="clear" w:color="auto" w:fill="B2B2B2" w:themeFill="accent2"/>
      </w:tcPr>
    </w:tblStylePr>
    <w:tblStylePr w:type="lastRow">
      <w:rPr>
        <w:b/>
        <w:bCs/>
      </w:rPr>
      <w:tblPr/>
      <w:tcPr>
        <w:tcBorders>
          <w:top w:val="double" w:sz="4" w:space="0" w:color="B2B2B2" w:themeColor="accent2"/>
        </w:tcBorders>
      </w:tcPr>
    </w:tblStylePr>
    <w:tblStylePr w:type="firstCol">
      <w:rPr>
        <w:b/>
        <w:bCs/>
      </w:rPr>
    </w:tblStylePr>
    <w:tblStylePr w:type="lastCol">
      <w:rPr>
        <w:b/>
        <w:bCs/>
      </w:rPr>
    </w:tblStylePr>
    <w:tblStylePr w:type="band1Vert">
      <w:tblPr/>
      <w:tcPr>
        <w:shd w:val="clear" w:color="auto" w:fill="EFEFEF" w:themeFill="accent2" w:themeFillTint="33"/>
      </w:tcPr>
    </w:tblStylePr>
    <w:tblStylePr w:type="band1Horz">
      <w:tblPr/>
      <w:tcPr>
        <w:shd w:val="clear" w:color="auto" w:fill="EFEFEF" w:themeFill="accent2" w:themeFillTint="33"/>
      </w:tcPr>
    </w:tblStylePr>
  </w:style>
  <w:style w:type="character" w:styleId="Refdecomentario">
    <w:name w:val="annotation reference"/>
    <w:basedOn w:val="Fuentedeprrafopredeter"/>
    <w:uiPriority w:val="99"/>
    <w:semiHidden/>
    <w:unhideWhenUsed/>
    <w:rsid w:val="009F1DF6"/>
    <w:rPr>
      <w:sz w:val="16"/>
      <w:szCs w:val="16"/>
    </w:rPr>
  </w:style>
  <w:style w:type="paragraph" w:styleId="Textocomentario">
    <w:name w:val="annotation text"/>
    <w:basedOn w:val="Normal"/>
    <w:link w:val="TextocomentarioCar"/>
    <w:uiPriority w:val="99"/>
    <w:unhideWhenUsed/>
    <w:rsid w:val="009F1DF6"/>
    <w:rPr>
      <w:sz w:val="20"/>
    </w:rPr>
  </w:style>
  <w:style w:type="character" w:customStyle="1" w:styleId="TextocomentarioCar">
    <w:name w:val="Texto comentario Car"/>
    <w:basedOn w:val="Fuentedeprrafopredeter"/>
    <w:link w:val="Textocomentario"/>
    <w:uiPriority w:val="99"/>
    <w:rsid w:val="009F1DF6"/>
  </w:style>
  <w:style w:type="paragraph" w:styleId="Asuntodelcomentario">
    <w:name w:val="annotation subject"/>
    <w:basedOn w:val="Textocomentario"/>
    <w:next w:val="Textocomentario"/>
    <w:link w:val="AsuntodelcomentarioCar"/>
    <w:uiPriority w:val="99"/>
    <w:semiHidden/>
    <w:unhideWhenUsed/>
    <w:rsid w:val="00031C9D"/>
    <w:rPr>
      <w:b/>
      <w:bCs/>
    </w:rPr>
  </w:style>
  <w:style w:type="character" w:customStyle="1" w:styleId="AsuntodelcomentarioCar">
    <w:name w:val="Asunto del comentario Car"/>
    <w:basedOn w:val="TextocomentarioCar"/>
    <w:link w:val="Asuntodelcomentario"/>
    <w:uiPriority w:val="99"/>
    <w:semiHidden/>
    <w:rsid w:val="00031C9D"/>
    <w:rPr>
      <w:b/>
      <w:bCs/>
    </w:rPr>
  </w:style>
  <w:style w:type="table" w:styleId="Tablaconcuadrcula">
    <w:name w:val="Table Grid"/>
    <w:basedOn w:val="Tablanormal"/>
    <w:uiPriority w:val="39"/>
    <w:rsid w:val="00722747"/>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C4A36"/>
    <w:pPr>
      <w:spacing w:before="100" w:beforeAutospacing="1" w:after="100" w:afterAutospacing="1"/>
      <w:jc w:val="left"/>
    </w:pPr>
    <w:rPr>
      <w:rFonts w:ascii="Times New Roman" w:eastAsia="Times New Roman" w:hAnsi="Times New Roman" w:cs="Times New Roman"/>
      <w:sz w:val="24"/>
      <w:szCs w:val="24"/>
      <w:lang w:val="es-CO"/>
    </w:rPr>
  </w:style>
  <w:style w:type="paragraph" w:styleId="TDC4">
    <w:name w:val="toc 4"/>
    <w:basedOn w:val="Normal"/>
    <w:next w:val="Normal"/>
    <w:autoRedefine/>
    <w:uiPriority w:val="39"/>
    <w:unhideWhenUsed/>
    <w:rsid w:val="00520C01"/>
    <w:pPr>
      <w:spacing w:after="100"/>
      <w:ind w:left="660"/>
    </w:pPr>
  </w:style>
  <w:style w:type="paragraph" w:styleId="Encabezado">
    <w:name w:val="header"/>
    <w:basedOn w:val="Normal"/>
    <w:link w:val="EncabezadoCar"/>
    <w:uiPriority w:val="99"/>
    <w:unhideWhenUsed/>
    <w:rsid w:val="0042682A"/>
    <w:pPr>
      <w:tabs>
        <w:tab w:val="center" w:pos="4419"/>
        <w:tab w:val="right" w:pos="8838"/>
      </w:tabs>
      <w:spacing w:after="0"/>
    </w:pPr>
  </w:style>
  <w:style w:type="character" w:customStyle="1" w:styleId="EncabezadoCar">
    <w:name w:val="Encabezado Car"/>
    <w:basedOn w:val="Fuentedeprrafopredeter"/>
    <w:link w:val="Encabezado"/>
    <w:uiPriority w:val="99"/>
    <w:rsid w:val="0042682A"/>
    <w:rPr>
      <w:sz w:val="22"/>
    </w:rPr>
  </w:style>
  <w:style w:type="paragraph" w:styleId="Piedepgina">
    <w:name w:val="footer"/>
    <w:basedOn w:val="Normal"/>
    <w:link w:val="PiedepginaCar"/>
    <w:uiPriority w:val="99"/>
    <w:unhideWhenUsed/>
    <w:rsid w:val="0042682A"/>
    <w:pPr>
      <w:tabs>
        <w:tab w:val="center" w:pos="4419"/>
        <w:tab w:val="right" w:pos="8838"/>
      </w:tabs>
      <w:spacing w:after="0"/>
    </w:pPr>
  </w:style>
  <w:style w:type="character" w:customStyle="1" w:styleId="PiedepginaCar">
    <w:name w:val="Pie de página Car"/>
    <w:basedOn w:val="Fuentedeprrafopredeter"/>
    <w:link w:val="Piedepgina"/>
    <w:uiPriority w:val="99"/>
    <w:rsid w:val="0042682A"/>
    <w:rPr>
      <w:sz w:val="22"/>
    </w:rPr>
  </w:style>
  <w:style w:type="table" w:styleId="Tabladecuadrcula4">
    <w:name w:val="Grid Table 4"/>
    <w:basedOn w:val="Tablanormal"/>
    <w:uiPriority w:val="49"/>
    <w:rsid w:val="000C6B3E"/>
    <w:pPr>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Textoennegrita">
    <w:name w:val="Strong"/>
    <w:basedOn w:val="Fuentedeprrafopredeter"/>
    <w:uiPriority w:val="22"/>
    <w:qFormat/>
    <w:rsid w:val="00E512F3"/>
    <w:rPr>
      <w:b/>
      <w:bCs/>
    </w:rPr>
  </w:style>
  <w:style w:type="character" w:customStyle="1" w:styleId="Ttulo2Car">
    <w:name w:val="Título 2 Car"/>
    <w:basedOn w:val="Fuentedeprrafopredeter"/>
    <w:link w:val="Ttulo2"/>
    <w:uiPriority w:val="9"/>
    <w:rsid w:val="007D77B0"/>
    <w:rPr>
      <w:b/>
      <w:sz w:val="28"/>
      <w:szCs w:val="28"/>
    </w:rPr>
  </w:style>
  <w:style w:type="table" w:styleId="Tablaconcuadrcula4-nfasis1">
    <w:name w:val="Grid Table 4 Accent 1"/>
    <w:basedOn w:val="Tablanormal"/>
    <w:uiPriority w:val="49"/>
    <w:rsid w:val="00937825"/>
    <w:pPr>
      <w:spacing w:after="0"/>
    </w:pPr>
    <w:rPr>
      <w:rFonts w:ascii="Century Gothic" w:eastAsia="Century Gothic" w:hAnsi="Century Gothic" w:cs="Century Gothic"/>
      <w:lang w:val="es-CO"/>
    </w:rPr>
    <w:tblPr>
      <w:tblStyleRowBandSize w:val="1"/>
      <w:tblStyleColBandSize w:val="1"/>
      <w:tblBorders>
        <w:top w:val="single" w:sz="4" w:space="0" w:color="EAEAEA" w:themeColor="accent1" w:themeTint="99"/>
        <w:left w:val="single" w:sz="4" w:space="0" w:color="EAEAEA" w:themeColor="accent1" w:themeTint="99"/>
        <w:bottom w:val="single" w:sz="4" w:space="0" w:color="EAEAEA" w:themeColor="accent1" w:themeTint="99"/>
        <w:right w:val="single" w:sz="4" w:space="0" w:color="EAEAEA" w:themeColor="accent1" w:themeTint="99"/>
        <w:insideH w:val="single" w:sz="4" w:space="0" w:color="EAEAEA" w:themeColor="accent1" w:themeTint="99"/>
        <w:insideV w:val="single" w:sz="4" w:space="0" w:color="EAEAEA" w:themeColor="accent1" w:themeTint="99"/>
      </w:tblBorders>
    </w:tblPr>
    <w:tblStylePr w:type="firstRow">
      <w:rPr>
        <w:b/>
        <w:bCs/>
        <w:color w:val="FFFFFF" w:themeColor="background1"/>
      </w:rPr>
      <w:tblPr/>
      <w:tcPr>
        <w:tcBorders>
          <w:top w:val="single" w:sz="4" w:space="0" w:color="DDDDDD" w:themeColor="accent1"/>
          <w:left w:val="single" w:sz="4" w:space="0" w:color="DDDDDD" w:themeColor="accent1"/>
          <w:bottom w:val="single" w:sz="4" w:space="0" w:color="DDDDDD" w:themeColor="accent1"/>
          <w:right w:val="single" w:sz="4" w:space="0" w:color="DDDDDD" w:themeColor="accent1"/>
          <w:insideH w:val="nil"/>
          <w:insideV w:val="nil"/>
        </w:tcBorders>
        <w:shd w:val="clear" w:color="auto" w:fill="DDDDDD" w:themeFill="accent1"/>
      </w:tcPr>
    </w:tblStylePr>
    <w:tblStylePr w:type="lastRow">
      <w:rPr>
        <w:b/>
        <w:bCs/>
      </w:rPr>
      <w:tblPr/>
      <w:tcPr>
        <w:tcBorders>
          <w:top w:val="double" w:sz="4" w:space="0" w:color="DDDDDD" w:themeColor="accent1"/>
        </w:tcBorders>
      </w:tcPr>
    </w:tblStylePr>
    <w:tblStylePr w:type="firstCol">
      <w:rPr>
        <w:b/>
        <w:bCs/>
      </w:rPr>
    </w:tblStylePr>
    <w:tblStylePr w:type="lastCol">
      <w:rPr>
        <w:b/>
        <w:bCs/>
      </w:rPr>
    </w:tblStylePr>
    <w:tblStylePr w:type="band1Vert">
      <w:tblPr/>
      <w:tcPr>
        <w:shd w:val="clear" w:color="auto" w:fill="F8F8F8" w:themeFill="accent1" w:themeFillTint="33"/>
      </w:tcPr>
    </w:tblStylePr>
    <w:tblStylePr w:type="band1Horz">
      <w:tblPr/>
      <w:tcPr>
        <w:shd w:val="clear" w:color="auto" w:fill="F8F8F8" w:themeFill="accent1" w:themeFillTint="33"/>
      </w:tcPr>
    </w:tblStylePr>
  </w:style>
  <w:style w:type="character" w:customStyle="1" w:styleId="tlid-translation">
    <w:name w:val="tlid-translation"/>
    <w:basedOn w:val="Fuentedeprrafopredeter"/>
    <w:rsid w:val="00937825"/>
  </w:style>
  <w:style w:type="paragraph" w:styleId="Textonotaalfinal">
    <w:name w:val="endnote text"/>
    <w:basedOn w:val="Normal"/>
    <w:link w:val="TextonotaalfinalCar"/>
    <w:uiPriority w:val="99"/>
    <w:semiHidden/>
    <w:unhideWhenUsed/>
    <w:rsid w:val="00393C19"/>
    <w:pPr>
      <w:spacing w:after="0"/>
    </w:pPr>
    <w:rPr>
      <w:sz w:val="20"/>
    </w:rPr>
  </w:style>
  <w:style w:type="character" w:customStyle="1" w:styleId="TextonotaalfinalCar">
    <w:name w:val="Texto nota al final Car"/>
    <w:basedOn w:val="Fuentedeprrafopredeter"/>
    <w:link w:val="Textonotaalfinal"/>
    <w:uiPriority w:val="99"/>
    <w:semiHidden/>
    <w:rsid w:val="00393C19"/>
  </w:style>
  <w:style w:type="character" w:styleId="Refdenotaalfinal">
    <w:name w:val="endnote reference"/>
    <w:basedOn w:val="Fuentedeprrafopredeter"/>
    <w:uiPriority w:val="99"/>
    <w:semiHidden/>
    <w:unhideWhenUsed/>
    <w:rsid w:val="00393C19"/>
    <w:rPr>
      <w:vertAlign w:val="superscript"/>
    </w:rPr>
  </w:style>
  <w:style w:type="paragraph" w:styleId="Revisin">
    <w:name w:val="Revision"/>
    <w:hidden/>
    <w:uiPriority w:val="99"/>
    <w:semiHidden/>
    <w:rsid w:val="003F70B6"/>
    <w:pPr>
      <w:spacing w:after="0"/>
      <w:jc w:val="left"/>
    </w:pPr>
  </w:style>
  <w:style w:type="paragraph" w:styleId="TtuloTDC">
    <w:name w:val="TOC Heading"/>
    <w:basedOn w:val="Ttulo1"/>
    <w:next w:val="Normal"/>
    <w:uiPriority w:val="39"/>
    <w:unhideWhenUsed/>
    <w:qFormat/>
    <w:rsid w:val="00990C6F"/>
    <w:pPr>
      <w:spacing w:after="0" w:line="259" w:lineRule="auto"/>
      <w:ind w:left="0" w:firstLine="0"/>
      <w:jc w:val="left"/>
      <w:outlineLvl w:val="9"/>
    </w:pPr>
    <w:rPr>
      <w:rFonts w:asciiTheme="majorHAnsi" w:eastAsiaTheme="majorEastAsia" w:hAnsiTheme="majorHAnsi" w:cstheme="majorBidi"/>
      <w:b w:val="0"/>
      <w:color w:val="A5A5A5" w:themeColor="accent1" w:themeShade="BF"/>
      <w:lang w:val="es-CO"/>
    </w:rPr>
  </w:style>
  <w:style w:type="character" w:customStyle="1" w:styleId="il">
    <w:name w:val="il"/>
    <w:basedOn w:val="Fuentedeprrafopredeter"/>
    <w:rsid w:val="00A6613B"/>
  </w:style>
  <w:style w:type="character" w:customStyle="1" w:styleId="Mencinsinresolver1">
    <w:name w:val="Mención sin resolver1"/>
    <w:basedOn w:val="Fuentedeprrafopredeter"/>
    <w:uiPriority w:val="99"/>
    <w:semiHidden/>
    <w:unhideWhenUsed/>
    <w:rsid w:val="00C13B89"/>
    <w:rPr>
      <w:color w:val="605E5C"/>
      <w:shd w:val="clear" w:color="auto" w:fill="E1DFDD"/>
    </w:rPr>
  </w:style>
  <w:style w:type="paragraph" w:styleId="Sinespaciado">
    <w:name w:val="No Spacing"/>
    <w:uiPriority w:val="1"/>
    <w:qFormat/>
    <w:rsid w:val="009267B9"/>
    <w:pPr>
      <w:spacing w:after="0"/>
      <w:jc w:val="left"/>
    </w:pPr>
    <w:rPr>
      <w:rFonts w:eastAsia="Times New Roman" w:cs="Times New Roman"/>
      <w:lang w:val="es-CO"/>
    </w:rPr>
  </w:style>
  <w:style w:type="character" w:styleId="Hipervnculovisitado">
    <w:name w:val="FollowedHyperlink"/>
    <w:basedOn w:val="Fuentedeprrafopredeter"/>
    <w:uiPriority w:val="99"/>
    <w:semiHidden/>
    <w:unhideWhenUsed/>
    <w:rsid w:val="00200C7C"/>
    <w:rPr>
      <w:color w:val="919191" w:themeColor="followedHyperlink"/>
      <w:u w:val="single"/>
    </w:rPr>
  </w:style>
  <w:style w:type="character" w:customStyle="1" w:styleId="TtuloCar">
    <w:name w:val="Título Car"/>
    <w:basedOn w:val="Fuentedeprrafopredeter"/>
    <w:link w:val="Ttulo"/>
    <w:uiPriority w:val="10"/>
    <w:rsid w:val="00AC722F"/>
    <w:rPr>
      <w:b/>
      <w:sz w:val="56"/>
      <w:szCs w:val="56"/>
    </w:rPr>
  </w:style>
  <w:style w:type="character" w:customStyle="1" w:styleId="PrrafodelistaCar">
    <w:name w:val="Párrafo de lista Car"/>
    <w:link w:val="Prrafodelista"/>
    <w:uiPriority w:val="34"/>
    <w:rsid w:val="007B2DA6"/>
    <w:rPr>
      <w:sz w:val="22"/>
    </w:rPr>
  </w:style>
  <w:style w:type="table" w:customStyle="1" w:styleId="a2">
    <w:basedOn w:val="TableNormal1"/>
    <w:pPr>
      <w:spacing w:after="0"/>
    </w:pPr>
    <w:rPr>
      <w:rFonts w:ascii="Century Gothic" w:eastAsia="Century Gothic" w:hAnsi="Century Gothic" w:cs="Century Gothic"/>
    </w:rPr>
    <w:tblPr>
      <w:tblStyleRowBandSize w:val="1"/>
      <w:tblStyleColBandSize w:val="1"/>
      <w:tblCellMar>
        <w:left w:w="108" w:type="dxa"/>
        <w:right w:w="108" w:type="dxa"/>
      </w:tblCellMar>
    </w:tblPr>
  </w:style>
  <w:style w:type="table" w:customStyle="1" w:styleId="a3">
    <w:basedOn w:val="TableNormal1"/>
    <w:tblPr>
      <w:tblStyleRowBandSize w:val="1"/>
      <w:tblStyleColBandSize w:val="1"/>
      <w:tblCellMar>
        <w:left w:w="70" w:type="dxa"/>
        <w:right w:w="70" w:type="dxa"/>
      </w:tblCellMar>
    </w:tblPr>
  </w:style>
  <w:style w:type="table" w:customStyle="1" w:styleId="a4">
    <w:basedOn w:val="TableNormal0"/>
    <w:pPr>
      <w:spacing w:after="0"/>
    </w:pPr>
    <w:rPr>
      <w:rFonts w:ascii="Century Gothic" w:eastAsia="Century Gothic" w:hAnsi="Century Gothic" w:cs="Century Gothic"/>
    </w:rPr>
    <w:tblPr>
      <w:tblStyleRowBandSize w:val="1"/>
      <w:tblStyleColBandSize w:val="1"/>
      <w:tblCellMar>
        <w:left w:w="70" w:type="dxa"/>
        <w:right w:w="70" w:type="dxa"/>
      </w:tblCellMar>
    </w:tblPr>
  </w:style>
  <w:style w:type="table" w:customStyle="1" w:styleId="a5">
    <w:basedOn w:val="TableNormal0"/>
    <w:pPr>
      <w:spacing w:after="0"/>
    </w:pPr>
    <w:rPr>
      <w:rFonts w:ascii="Century Gothic" w:eastAsia="Century Gothic" w:hAnsi="Century Gothic" w:cs="Century Gothic"/>
    </w:rPr>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Escala de grises">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TYb5YtTCVSiNdbr072dukrUcCJg==">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</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3510</Words>
  <Characters>19307</Characters>
  <Application>Microsoft Office Word</Application>
  <DocSecurity>0</DocSecurity>
  <Lines>160</Lines>
  <Paragraphs>45</Paragraphs>
  <ScaleCrop>false</ScaleCrop>
  <HeadingPairs>
    <vt:vector size="2" baseType="variant">
      <vt:variant>
        <vt:lpstr>Título</vt:lpstr>
      </vt:variant>
      <vt:variant>
        <vt:i4>1</vt:i4>
      </vt:variant>
    </vt:vector>
  </HeadingPairs>
  <TitlesOfParts>
    <vt:vector size="1" baseType="lpstr">
      <vt:lpstr/>
    </vt:vector>
  </TitlesOfParts>
  <Company>InKulpado666</Company>
  <LinksUpToDate>false</LinksUpToDate>
  <CharactersWithSpaces>22772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DMI</dc:creator>
  <cp:lastModifiedBy>luisa Fernanda Contreras</cp:lastModifiedBy>
  <cp:revision>3</cp:revision>
  <cp:lastPrinted>2020-08-02T21:45:00Z</cp:lastPrinted>
  <dcterms:created xsi:type="dcterms:W3CDTF">2020-08-02T21:45:00Z</dcterms:created>
  <dcterms:modified xsi:type="dcterms:W3CDTF">2020-08-02T21:45:00Z</dcterms:modified>
</cp:coreProperties>
</file>