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1341" w:type="dxa"/>
        <w:tblInd w:w="-998" w:type="dxa"/>
        <w:tblLook w:val="04A0" w:firstRow="1" w:lastRow="0" w:firstColumn="1" w:lastColumn="0" w:noHBand="0" w:noVBand="1"/>
      </w:tblPr>
      <w:tblGrid>
        <w:gridCol w:w="2262"/>
        <w:gridCol w:w="4403"/>
        <w:gridCol w:w="688"/>
        <w:gridCol w:w="4118"/>
      </w:tblGrid>
      <w:tr w:rsidR="00E36B77" w:rsidRPr="00566818" w14:paraId="2F533A36" w14:textId="77777777" w:rsidTr="000B52CC">
        <w:tc>
          <w:tcPr>
            <w:tcW w:w="11341" w:type="dxa"/>
            <w:gridSpan w:val="4"/>
            <w:shd w:val="clear" w:color="auto" w:fill="D9D9D9" w:themeFill="background1" w:themeFillShade="D9"/>
          </w:tcPr>
          <w:p w14:paraId="2EA5F275" w14:textId="1611273A" w:rsidR="00E36B77" w:rsidRPr="00566818" w:rsidRDefault="00E36B77" w:rsidP="00E36B77">
            <w:pPr>
              <w:rPr>
                <w:rFonts w:ascii="Arial" w:hAnsi="Arial" w:cs="Arial"/>
              </w:rPr>
            </w:pPr>
            <w:r w:rsidRPr="00566818">
              <w:rPr>
                <w:rFonts w:ascii="Arial" w:hAnsi="Arial" w:cs="Arial"/>
              </w:rPr>
              <w:t xml:space="preserve">1. </w:t>
            </w:r>
            <w:r w:rsidRPr="00566818">
              <w:rPr>
                <w:rFonts w:ascii="Arial" w:hAnsi="Arial" w:cs="Arial"/>
                <w:b/>
                <w:bCs/>
              </w:rPr>
              <w:t>DATOS GENERALES DE LA CONTRATACIÓN</w:t>
            </w:r>
          </w:p>
        </w:tc>
      </w:tr>
      <w:tr w:rsidR="00E36B77" w:rsidRPr="00566818" w14:paraId="724E631B" w14:textId="77777777" w:rsidTr="000B52CC">
        <w:tc>
          <w:tcPr>
            <w:tcW w:w="3120" w:type="dxa"/>
          </w:tcPr>
          <w:p w14:paraId="7BBC0CA3" w14:textId="60B0614A" w:rsidR="00E36B77" w:rsidRPr="00566818" w:rsidRDefault="00E36B77" w:rsidP="00E36B77">
            <w:pPr>
              <w:rPr>
                <w:rFonts w:ascii="Arial" w:hAnsi="Arial" w:cs="Arial"/>
              </w:rPr>
            </w:pPr>
            <w:r w:rsidRPr="00566818">
              <w:rPr>
                <w:rFonts w:ascii="Arial" w:hAnsi="Arial" w:cs="Arial"/>
              </w:rPr>
              <w:t>Plan Anual de Adquisiciones</w:t>
            </w:r>
          </w:p>
        </w:tc>
        <w:tc>
          <w:tcPr>
            <w:tcW w:w="3891" w:type="dxa"/>
            <w:gridSpan w:val="2"/>
            <w:vAlign w:val="center"/>
          </w:tcPr>
          <w:p w14:paraId="1245459F" w14:textId="3457B043" w:rsidR="00E36B77" w:rsidRPr="009D5106" w:rsidRDefault="00E36B77" w:rsidP="00E36B77">
            <w:pPr>
              <w:rPr>
                <w:rFonts w:ascii="Arial" w:hAnsi="Arial" w:cs="Arial"/>
              </w:rPr>
            </w:pPr>
            <w:r w:rsidRPr="009D5106">
              <w:rPr>
                <w:rFonts w:ascii="Arial" w:hAnsi="Arial" w:cs="Arial"/>
              </w:rPr>
              <w:t>Línea del PAA</w:t>
            </w:r>
          </w:p>
        </w:tc>
        <w:tc>
          <w:tcPr>
            <w:tcW w:w="4330" w:type="dxa"/>
            <w:vAlign w:val="center"/>
          </w:tcPr>
          <w:p w14:paraId="783DB4CF" w14:textId="053932E5" w:rsidR="00E36B77" w:rsidRPr="009D5106" w:rsidRDefault="00564A36" w:rsidP="00E36B77">
            <w:pPr>
              <w:rPr>
                <w:rFonts w:ascii="Arial" w:hAnsi="Arial" w:cs="Arial"/>
              </w:rPr>
            </w:pPr>
            <w:r>
              <w:rPr>
                <w:rFonts w:ascii="Aptos" w:eastAsia="Arial Narrow" w:hAnsi="Aptos"/>
                <w:b/>
                <w:bCs/>
              </w:rPr>
              <w:t>LINEA 808 - 814</w:t>
            </w:r>
          </w:p>
        </w:tc>
      </w:tr>
      <w:tr w:rsidR="00E36B77" w:rsidRPr="00566818" w14:paraId="6131BB57" w14:textId="77777777" w:rsidTr="000B52CC">
        <w:tc>
          <w:tcPr>
            <w:tcW w:w="3120" w:type="dxa"/>
          </w:tcPr>
          <w:p w14:paraId="443CF107" w14:textId="2989A4B9" w:rsidR="00E36B77" w:rsidRPr="00566818" w:rsidRDefault="00E36B77" w:rsidP="00E36B77">
            <w:pPr>
              <w:rPr>
                <w:rFonts w:ascii="Arial" w:hAnsi="Arial" w:cs="Arial"/>
              </w:rPr>
            </w:pPr>
            <w:r w:rsidRPr="00566818">
              <w:rPr>
                <w:rFonts w:ascii="Arial" w:hAnsi="Arial" w:cs="Arial"/>
              </w:rPr>
              <w:t>Tipo de Presupuesto Asignado</w:t>
            </w:r>
          </w:p>
        </w:tc>
        <w:tc>
          <w:tcPr>
            <w:tcW w:w="8221" w:type="dxa"/>
            <w:gridSpan w:val="3"/>
            <w:vAlign w:val="center"/>
          </w:tcPr>
          <w:p w14:paraId="70F77ADF" w14:textId="7B408713" w:rsidR="00E36B77" w:rsidRPr="00B33940" w:rsidRDefault="00E36B77" w:rsidP="00E36B77">
            <w:pPr>
              <w:rPr>
                <w:rFonts w:ascii="Arial" w:hAnsi="Arial" w:cs="Arial"/>
                <w:highlight w:val="yellow"/>
              </w:rPr>
            </w:pPr>
            <w:r w:rsidRPr="009D5106">
              <w:rPr>
                <w:rFonts w:ascii="Arial" w:hAnsi="Arial" w:cs="Arial"/>
              </w:rPr>
              <w:t>INVERSIÓN</w:t>
            </w:r>
            <w:r w:rsidRPr="00B33940">
              <w:rPr>
                <w:rFonts w:ascii="Arial" w:hAnsi="Arial" w:cs="Arial"/>
                <w:highlight w:val="yellow"/>
              </w:rPr>
              <w:t xml:space="preserve"> </w:t>
            </w:r>
          </w:p>
        </w:tc>
      </w:tr>
      <w:tr w:rsidR="00E36B77" w:rsidRPr="00566818" w14:paraId="2A66E463" w14:textId="77777777" w:rsidTr="009D5106">
        <w:tc>
          <w:tcPr>
            <w:tcW w:w="3120" w:type="dxa"/>
          </w:tcPr>
          <w:p w14:paraId="4BECDC09" w14:textId="00AC2128" w:rsidR="00E36B77" w:rsidRPr="00566818" w:rsidRDefault="00E36B77" w:rsidP="00E36B77">
            <w:pPr>
              <w:rPr>
                <w:rFonts w:ascii="Arial" w:hAnsi="Arial" w:cs="Arial"/>
              </w:rPr>
            </w:pPr>
            <w:r w:rsidRPr="00566818">
              <w:rPr>
                <w:rFonts w:ascii="Arial" w:hAnsi="Arial" w:cs="Arial"/>
              </w:rPr>
              <w:t>Nombre de Proyecto o de la Necesidad que se incluyó en el Anual de Adquisiciones</w:t>
            </w:r>
          </w:p>
        </w:tc>
        <w:tc>
          <w:tcPr>
            <w:tcW w:w="8221" w:type="dxa"/>
            <w:gridSpan w:val="3"/>
            <w:shd w:val="clear" w:color="auto" w:fill="auto"/>
            <w:vAlign w:val="center"/>
          </w:tcPr>
          <w:p w14:paraId="58C22088" w14:textId="72F91EF4" w:rsidR="00E36B77" w:rsidRPr="009D5106" w:rsidRDefault="00564A36" w:rsidP="009D5106">
            <w:pPr>
              <w:jc w:val="both"/>
              <w:rPr>
                <w:rFonts w:ascii="Arial" w:hAnsi="Arial" w:cs="Arial"/>
              </w:rPr>
            </w:pPr>
            <w:r>
              <w:rPr>
                <w:rFonts w:ascii="Arial" w:hAnsi="Arial" w:cs="Arial"/>
              </w:rPr>
              <w:t>Fortalecimiento de las estructuras y procesos organizativos del resguardo de arara del Municipio de Leticia</w:t>
            </w:r>
            <w:r w:rsidR="009D5106" w:rsidRPr="009D5106">
              <w:rPr>
                <w:rFonts w:ascii="Arial" w:hAnsi="Arial" w:cs="Arial"/>
              </w:rPr>
              <w:t>.</w:t>
            </w:r>
          </w:p>
        </w:tc>
      </w:tr>
      <w:tr w:rsidR="00E36B77" w:rsidRPr="00566818" w14:paraId="40C3F492" w14:textId="77777777" w:rsidTr="009D5106">
        <w:trPr>
          <w:trHeight w:val="278"/>
        </w:trPr>
        <w:tc>
          <w:tcPr>
            <w:tcW w:w="3120" w:type="dxa"/>
            <w:tcBorders>
              <w:bottom w:val="single" w:sz="4" w:space="0" w:color="auto"/>
            </w:tcBorders>
          </w:tcPr>
          <w:p w14:paraId="485481C8" w14:textId="6AC2B2C7" w:rsidR="00E36B77" w:rsidRPr="00566818" w:rsidRDefault="00E36B77" w:rsidP="00E36B77">
            <w:pPr>
              <w:rPr>
                <w:rFonts w:ascii="Arial" w:hAnsi="Arial" w:cs="Arial"/>
              </w:rPr>
            </w:pPr>
            <w:r w:rsidRPr="00566818">
              <w:rPr>
                <w:rFonts w:ascii="Arial" w:hAnsi="Arial" w:cs="Arial"/>
              </w:rPr>
              <w:t>Código BPIN No.</w:t>
            </w:r>
          </w:p>
        </w:tc>
        <w:tc>
          <w:tcPr>
            <w:tcW w:w="8221" w:type="dxa"/>
            <w:gridSpan w:val="3"/>
            <w:tcBorders>
              <w:bottom w:val="single" w:sz="4" w:space="0" w:color="auto"/>
            </w:tcBorders>
            <w:shd w:val="clear" w:color="auto" w:fill="auto"/>
            <w:vAlign w:val="center"/>
          </w:tcPr>
          <w:p w14:paraId="6D03AAFF" w14:textId="01FDCBEE" w:rsidR="00E36B77" w:rsidRPr="0085494A" w:rsidRDefault="009D5106" w:rsidP="00E36B77">
            <w:pPr>
              <w:rPr>
                <w:rFonts w:ascii="Arial" w:hAnsi="Arial" w:cs="Arial"/>
              </w:rPr>
            </w:pPr>
            <w:r w:rsidRPr="0085494A">
              <w:rPr>
                <w:rFonts w:ascii="Arial" w:hAnsi="Arial" w:cs="Arial"/>
              </w:rPr>
              <w:t>202500000007581</w:t>
            </w:r>
          </w:p>
        </w:tc>
      </w:tr>
      <w:tr w:rsidR="00E36B77" w:rsidRPr="00566818" w14:paraId="022D0807" w14:textId="77777777" w:rsidTr="009D5106">
        <w:tc>
          <w:tcPr>
            <w:tcW w:w="11341" w:type="dxa"/>
            <w:gridSpan w:val="4"/>
            <w:shd w:val="clear" w:color="auto" w:fill="auto"/>
            <w:vAlign w:val="center"/>
          </w:tcPr>
          <w:p w14:paraId="2C2AD4A8" w14:textId="24ACB7E6" w:rsidR="00E36B77" w:rsidRPr="009D5106" w:rsidRDefault="00E36B77" w:rsidP="00E36B77">
            <w:pPr>
              <w:rPr>
                <w:rFonts w:ascii="Arial" w:hAnsi="Arial" w:cs="Arial"/>
                <w:b/>
                <w:bCs/>
              </w:rPr>
            </w:pPr>
            <w:r w:rsidRPr="009D5106">
              <w:rPr>
                <w:rFonts w:ascii="Arial" w:hAnsi="Arial" w:cs="Arial"/>
                <w:b/>
                <w:bCs/>
              </w:rPr>
              <w:t>2. DATOS DE LA CONTRATACIÓN</w:t>
            </w:r>
          </w:p>
        </w:tc>
      </w:tr>
      <w:tr w:rsidR="00E36B77" w:rsidRPr="00566818" w14:paraId="7E05D940" w14:textId="77777777" w:rsidTr="009D5106">
        <w:tc>
          <w:tcPr>
            <w:tcW w:w="3120" w:type="dxa"/>
          </w:tcPr>
          <w:p w14:paraId="1499A39A" w14:textId="30C56366" w:rsidR="00E36B77" w:rsidRPr="00566818" w:rsidRDefault="00E36B77" w:rsidP="00E36B77">
            <w:pPr>
              <w:rPr>
                <w:rFonts w:ascii="Arial" w:hAnsi="Arial" w:cs="Arial"/>
              </w:rPr>
            </w:pPr>
            <w:r w:rsidRPr="00566818">
              <w:rPr>
                <w:rFonts w:ascii="Arial" w:hAnsi="Arial" w:cs="Arial"/>
              </w:rPr>
              <w:t>Fecha de elaboración del estudio previo:</w:t>
            </w:r>
          </w:p>
        </w:tc>
        <w:tc>
          <w:tcPr>
            <w:tcW w:w="8221" w:type="dxa"/>
            <w:gridSpan w:val="3"/>
            <w:shd w:val="clear" w:color="auto" w:fill="auto"/>
            <w:vAlign w:val="center"/>
          </w:tcPr>
          <w:p w14:paraId="6526011E" w14:textId="2F15F26F" w:rsidR="00E36B77" w:rsidRPr="009D5106" w:rsidRDefault="00620B97" w:rsidP="00E36B77">
            <w:pPr>
              <w:rPr>
                <w:rFonts w:ascii="Arial" w:hAnsi="Arial" w:cs="Arial"/>
              </w:rPr>
            </w:pPr>
            <w:r>
              <w:rPr>
                <w:rFonts w:ascii="Arial" w:hAnsi="Arial" w:cs="Arial"/>
              </w:rPr>
              <w:t>OCTUBRE</w:t>
            </w:r>
            <w:r w:rsidR="00E36B77" w:rsidRPr="009D5106">
              <w:rPr>
                <w:rFonts w:ascii="Arial" w:hAnsi="Arial" w:cs="Arial"/>
              </w:rPr>
              <w:t xml:space="preserve"> 2025</w:t>
            </w:r>
          </w:p>
        </w:tc>
      </w:tr>
      <w:tr w:rsidR="00E36B77" w:rsidRPr="00566818" w14:paraId="23F614DF" w14:textId="77777777" w:rsidTr="000B52CC">
        <w:tc>
          <w:tcPr>
            <w:tcW w:w="3120" w:type="dxa"/>
          </w:tcPr>
          <w:p w14:paraId="0A5769AA" w14:textId="12379596" w:rsidR="00E36B77" w:rsidRPr="00566818" w:rsidRDefault="00E36B77" w:rsidP="00E36B77">
            <w:pPr>
              <w:rPr>
                <w:rFonts w:ascii="Arial" w:hAnsi="Arial" w:cs="Arial"/>
              </w:rPr>
            </w:pPr>
            <w:r w:rsidRPr="00566818">
              <w:rPr>
                <w:rFonts w:ascii="Arial" w:hAnsi="Arial" w:cs="Arial"/>
              </w:rPr>
              <w:t xml:space="preserve">Nombre del funcionario que </w:t>
            </w:r>
            <w:r w:rsidR="000B52CC" w:rsidRPr="00566818">
              <w:rPr>
                <w:rFonts w:ascii="Arial" w:hAnsi="Arial" w:cs="Arial"/>
              </w:rPr>
              <w:t>firma</w:t>
            </w:r>
            <w:r w:rsidRPr="00566818">
              <w:rPr>
                <w:rFonts w:ascii="Arial" w:hAnsi="Arial" w:cs="Arial"/>
              </w:rPr>
              <w:t xml:space="preserve"> el estudio previo:</w:t>
            </w:r>
          </w:p>
        </w:tc>
        <w:tc>
          <w:tcPr>
            <w:tcW w:w="8221" w:type="dxa"/>
            <w:gridSpan w:val="3"/>
            <w:vAlign w:val="center"/>
          </w:tcPr>
          <w:p w14:paraId="567D6770" w14:textId="6F68EB18" w:rsidR="00E36B77" w:rsidRPr="00566818" w:rsidRDefault="002A7C5B" w:rsidP="00E36B77">
            <w:pPr>
              <w:rPr>
                <w:rFonts w:ascii="Arial" w:hAnsi="Arial" w:cs="Arial"/>
              </w:rPr>
            </w:pPr>
            <w:r>
              <w:rPr>
                <w:rFonts w:ascii="Arial" w:hAnsi="Arial" w:cs="Arial"/>
              </w:rPr>
              <w:t>ANGELA GONZALEZ VILLA</w:t>
            </w:r>
          </w:p>
        </w:tc>
      </w:tr>
      <w:tr w:rsidR="00E36B77" w:rsidRPr="00566818" w14:paraId="462322F3" w14:textId="77777777" w:rsidTr="000B52CC">
        <w:tc>
          <w:tcPr>
            <w:tcW w:w="3120" w:type="dxa"/>
          </w:tcPr>
          <w:p w14:paraId="52ECB091" w14:textId="25853A3C" w:rsidR="00E36B77" w:rsidRPr="00566818" w:rsidRDefault="00E36B77" w:rsidP="00E36B77">
            <w:pPr>
              <w:rPr>
                <w:rFonts w:ascii="Arial" w:hAnsi="Arial" w:cs="Arial"/>
              </w:rPr>
            </w:pPr>
            <w:r w:rsidRPr="00566818">
              <w:rPr>
                <w:rFonts w:ascii="Arial" w:hAnsi="Arial" w:cs="Arial"/>
              </w:rPr>
              <w:t>Dependencia solicitante:</w:t>
            </w:r>
          </w:p>
        </w:tc>
        <w:tc>
          <w:tcPr>
            <w:tcW w:w="8221" w:type="dxa"/>
            <w:gridSpan w:val="3"/>
            <w:vAlign w:val="center"/>
          </w:tcPr>
          <w:p w14:paraId="5D3E9D3D" w14:textId="36BBB800" w:rsidR="00E36B77" w:rsidRPr="00566818" w:rsidRDefault="002A7C5B" w:rsidP="00E36B77">
            <w:pPr>
              <w:rPr>
                <w:rFonts w:ascii="Arial" w:hAnsi="Arial" w:cs="Arial"/>
              </w:rPr>
            </w:pPr>
            <w:r>
              <w:rPr>
                <w:rFonts w:ascii="Arial" w:hAnsi="Arial" w:cs="Arial"/>
              </w:rPr>
              <w:t>Secretaria de Planeación e Infraestructura</w:t>
            </w:r>
          </w:p>
        </w:tc>
      </w:tr>
      <w:tr w:rsidR="00E36B77" w:rsidRPr="00566818" w14:paraId="09C77651" w14:textId="77777777" w:rsidTr="000B52CC">
        <w:tc>
          <w:tcPr>
            <w:tcW w:w="3120" w:type="dxa"/>
            <w:tcBorders>
              <w:bottom w:val="single" w:sz="4" w:space="0" w:color="auto"/>
            </w:tcBorders>
          </w:tcPr>
          <w:p w14:paraId="732AB0DC" w14:textId="4DA50E4D" w:rsidR="00E36B77" w:rsidRPr="00566818" w:rsidRDefault="00E36B77" w:rsidP="00E36B77">
            <w:pPr>
              <w:rPr>
                <w:rFonts w:ascii="Arial" w:hAnsi="Arial" w:cs="Arial"/>
              </w:rPr>
            </w:pPr>
            <w:r w:rsidRPr="00566818">
              <w:rPr>
                <w:rFonts w:ascii="Arial" w:hAnsi="Arial" w:cs="Arial"/>
              </w:rPr>
              <w:t>Tipo de Contrato:</w:t>
            </w:r>
          </w:p>
        </w:tc>
        <w:tc>
          <w:tcPr>
            <w:tcW w:w="8221" w:type="dxa"/>
            <w:gridSpan w:val="3"/>
            <w:tcBorders>
              <w:bottom w:val="single" w:sz="4" w:space="0" w:color="auto"/>
            </w:tcBorders>
            <w:vAlign w:val="center"/>
          </w:tcPr>
          <w:p w14:paraId="47CFCBBA" w14:textId="2FD91050" w:rsidR="00E36B77" w:rsidRPr="00566818" w:rsidRDefault="002A7C5B" w:rsidP="00E36B77">
            <w:pPr>
              <w:rPr>
                <w:rFonts w:ascii="Arial" w:hAnsi="Arial" w:cs="Arial"/>
              </w:rPr>
            </w:pPr>
            <w:r>
              <w:rPr>
                <w:rFonts w:ascii="Arial" w:hAnsi="Arial" w:cs="Arial"/>
              </w:rPr>
              <w:t>COMPRA VENTA</w:t>
            </w:r>
            <w:r w:rsidR="00D65ADD" w:rsidRPr="00566818">
              <w:rPr>
                <w:rFonts w:ascii="Arial" w:hAnsi="Arial" w:cs="Arial"/>
              </w:rPr>
              <w:t xml:space="preserve"> </w:t>
            </w:r>
          </w:p>
        </w:tc>
      </w:tr>
      <w:tr w:rsidR="00E36B77" w:rsidRPr="00566818" w14:paraId="1CCE243D" w14:textId="77777777" w:rsidTr="000B52CC">
        <w:tc>
          <w:tcPr>
            <w:tcW w:w="11341" w:type="dxa"/>
            <w:gridSpan w:val="4"/>
            <w:shd w:val="clear" w:color="auto" w:fill="D9D9D9" w:themeFill="background1" w:themeFillShade="D9"/>
          </w:tcPr>
          <w:p w14:paraId="4462C937" w14:textId="5F49636D" w:rsidR="00E36B77" w:rsidRPr="00566818" w:rsidRDefault="00E36B77" w:rsidP="009A2BF2">
            <w:pPr>
              <w:jc w:val="both"/>
              <w:rPr>
                <w:rFonts w:ascii="Arial" w:hAnsi="Arial" w:cs="Arial"/>
                <w:b/>
                <w:bCs/>
              </w:rPr>
            </w:pPr>
            <w:r w:rsidRPr="00566818">
              <w:rPr>
                <w:rFonts w:ascii="Arial" w:hAnsi="Arial" w:cs="Arial"/>
                <w:b/>
                <w:bCs/>
              </w:rPr>
              <w:t>3. ELEMENTOS DEL ESTUDIO (Decreto 1082 de 2015 SECCIÓN 2. SUBSECCIÓN 1. PLANEACIÓN Artículo 2.2.1.1.2.1.1.</w:t>
            </w:r>
          </w:p>
        </w:tc>
      </w:tr>
      <w:tr w:rsidR="00E36B77" w:rsidRPr="00566818" w14:paraId="4D9EBB28" w14:textId="77777777" w:rsidTr="000B52CC">
        <w:trPr>
          <w:trHeight w:val="1104"/>
        </w:trPr>
        <w:tc>
          <w:tcPr>
            <w:tcW w:w="3120" w:type="dxa"/>
          </w:tcPr>
          <w:p w14:paraId="4C50DFC6" w14:textId="2199F8B0" w:rsidR="00E36B77" w:rsidRPr="00566818" w:rsidRDefault="009A2BF2" w:rsidP="00E36B77">
            <w:pPr>
              <w:rPr>
                <w:rFonts w:ascii="Arial" w:hAnsi="Arial" w:cs="Arial"/>
              </w:rPr>
            </w:pPr>
            <w:r w:rsidRPr="00566818">
              <w:rPr>
                <w:rFonts w:ascii="Arial" w:hAnsi="Arial" w:cs="Arial"/>
              </w:rPr>
              <w:t xml:space="preserve">3.1. </w:t>
            </w:r>
            <w:r w:rsidR="00E36B77" w:rsidRPr="00566818">
              <w:rPr>
                <w:rFonts w:ascii="Arial" w:hAnsi="Arial" w:cs="Arial"/>
              </w:rPr>
              <w:t xml:space="preserve">Elementos </w:t>
            </w:r>
            <w:r w:rsidRPr="00566818">
              <w:rPr>
                <w:rFonts w:ascii="Arial" w:hAnsi="Arial" w:cs="Arial"/>
              </w:rPr>
              <w:t>mínimos del estudio previo:</w:t>
            </w:r>
          </w:p>
        </w:tc>
        <w:tc>
          <w:tcPr>
            <w:tcW w:w="8221" w:type="dxa"/>
            <w:gridSpan w:val="3"/>
          </w:tcPr>
          <w:p w14:paraId="104D4820" w14:textId="77777777" w:rsidR="009A2BF2" w:rsidRPr="00566818" w:rsidRDefault="009A2BF2" w:rsidP="009A2BF2">
            <w:pPr>
              <w:jc w:val="both"/>
              <w:rPr>
                <w:rFonts w:ascii="Arial" w:hAnsi="Arial" w:cs="Arial"/>
              </w:rPr>
            </w:pPr>
          </w:p>
          <w:p w14:paraId="1A88F43A" w14:textId="77777777" w:rsidR="009A2BF2" w:rsidRPr="00566818" w:rsidRDefault="009A2BF2" w:rsidP="009A2BF2">
            <w:pPr>
              <w:spacing w:after="160" w:line="278" w:lineRule="auto"/>
              <w:jc w:val="both"/>
              <w:rPr>
                <w:rFonts w:ascii="Arial" w:hAnsi="Arial" w:cs="Arial"/>
              </w:rPr>
            </w:pPr>
            <w:bookmarkStart w:id="0" w:name="2.2.1.1.2.1.1.1"/>
            <w:bookmarkEnd w:id="0"/>
            <w:r w:rsidRPr="00566818">
              <w:rPr>
                <w:rFonts w:ascii="Arial" w:hAnsi="Arial" w:cs="Arial"/>
              </w:rPr>
              <w:t>1. La descripción de la necesidad que la Entidad Estatal pretende satisfacer con el Proceso de Contratación.</w:t>
            </w:r>
          </w:p>
          <w:p w14:paraId="130E09BF" w14:textId="77777777" w:rsidR="009A2BF2" w:rsidRPr="00566818" w:rsidRDefault="009A2BF2" w:rsidP="009A2BF2">
            <w:pPr>
              <w:spacing w:after="160" w:line="278" w:lineRule="auto"/>
              <w:jc w:val="both"/>
              <w:rPr>
                <w:rFonts w:ascii="Arial" w:hAnsi="Arial" w:cs="Arial"/>
              </w:rPr>
            </w:pPr>
            <w:bookmarkStart w:id="1" w:name="2.2.1.1.2.1.1.2"/>
            <w:bookmarkEnd w:id="1"/>
            <w:r w:rsidRPr="00566818">
              <w:rPr>
                <w:rFonts w:ascii="Arial" w:hAnsi="Arial" w:cs="Arial"/>
              </w:rPr>
              <w:t>2. El objeto a contratar, con sus especificaciones, las autorizaciones, permisos y licencias requeridos para su ejecución, y cuando el contrato incluye diseño y construcción, los documentos técnicos para el desarrollo del proyecto.</w:t>
            </w:r>
          </w:p>
          <w:p w14:paraId="1C98B277" w14:textId="77777777" w:rsidR="009A2BF2" w:rsidRPr="00566818" w:rsidRDefault="009A2BF2" w:rsidP="009A2BF2">
            <w:pPr>
              <w:spacing w:after="160" w:line="278" w:lineRule="auto"/>
              <w:jc w:val="both"/>
              <w:rPr>
                <w:rFonts w:ascii="Arial" w:hAnsi="Arial" w:cs="Arial"/>
              </w:rPr>
            </w:pPr>
            <w:bookmarkStart w:id="2" w:name="2.2.1.1.2.1.1.3"/>
            <w:bookmarkEnd w:id="2"/>
            <w:r w:rsidRPr="00566818">
              <w:rPr>
                <w:rFonts w:ascii="Arial" w:hAnsi="Arial" w:cs="Arial"/>
              </w:rPr>
              <w:t>3. La modalidad de selección del contratista y su justificación, incluyendo los fundamentos jurídicos.</w:t>
            </w:r>
          </w:p>
          <w:p w14:paraId="29033D0C" w14:textId="77777777" w:rsidR="009A2BF2" w:rsidRPr="00566818" w:rsidRDefault="009A2BF2" w:rsidP="009A2BF2">
            <w:pPr>
              <w:spacing w:after="160" w:line="278" w:lineRule="auto"/>
              <w:jc w:val="both"/>
              <w:rPr>
                <w:rFonts w:ascii="Arial" w:hAnsi="Arial" w:cs="Arial"/>
              </w:rPr>
            </w:pPr>
            <w:bookmarkStart w:id="3" w:name="2.2.1.1.2.1.1.4"/>
            <w:bookmarkEnd w:id="3"/>
            <w:r w:rsidRPr="00566818">
              <w:rPr>
                <w:rFonts w:ascii="Arial" w:hAnsi="Arial" w:cs="Arial"/>
              </w:rPr>
              <w:t>4. El valor estimado del contrato y la justificación del mismo. Cuando el valor del contrato esté determinado por precios unitarios, la Entidad Estatal debe incluir la forma como los calculó y soportar sus cálculos presupuestales en la estimación de aquellos. Si el contrato es de concesión, la Entidad Estatal no debe publicar el modelo financiero utilizado en su estructuración.</w:t>
            </w:r>
          </w:p>
          <w:p w14:paraId="7C49C993" w14:textId="77777777" w:rsidR="009A2BF2" w:rsidRPr="00566818" w:rsidRDefault="009A2BF2" w:rsidP="009A2BF2">
            <w:pPr>
              <w:spacing w:after="160" w:line="278" w:lineRule="auto"/>
              <w:jc w:val="both"/>
              <w:rPr>
                <w:rFonts w:ascii="Arial" w:hAnsi="Arial" w:cs="Arial"/>
              </w:rPr>
            </w:pPr>
            <w:bookmarkStart w:id="4" w:name="2.2.1.1.2.1.1.5"/>
            <w:bookmarkEnd w:id="4"/>
            <w:r w:rsidRPr="00566818">
              <w:rPr>
                <w:rFonts w:ascii="Arial" w:hAnsi="Arial" w:cs="Arial"/>
              </w:rPr>
              <w:t>5. Los criterios para seleccionar la oferta más favorable.</w:t>
            </w:r>
          </w:p>
          <w:p w14:paraId="35C712E6" w14:textId="77777777" w:rsidR="009A2BF2" w:rsidRPr="00566818" w:rsidRDefault="009A2BF2" w:rsidP="009A2BF2">
            <w:pPr>
              <w:spacing w:after="160" w:line="278" w:lineRule="auto"/>
              <w:jc w:val="both"/>
              <w:rPr>
                <w:rFonts w:ascii="Arial" w:hAnsi="Arial" w:cs="Arial"/>
              </w:rPr>
            </w:pPr>
            <w:bookmarkStart w:id="5" w:name="2.2.1.1.2.1.1.6"/>
            <w:bookmarkEnd w:id="5"/>
            <w:r w:rsidRPr="00566818">
              <w:rPr>
                <w:rFonts w:ascii="Arial" w:hAnsi="Arial" w:cs="Arial"/>
              </w:rPr>
              <w:t>6. El análisis de Riesgo y la forma de mitigarlo.</w:t>
            </w:r>
          </w:p>
          <w:p w14:paraId="312CDD31" w14:textId="77777777" w:rsidR="009A2BF2" w:rsidRPr="00566818" w:rsidRDefault="009A2BF2" w:rsidP="009A2BF2">
            <w:pPr>
              <w:spacing w:after="160" w:line="278" w:lineRule="auto"/>
              <w:jc w:val="both"/>
              <w:rPr>
                <w:rFonts w:ascii="Arial" w:hAnsi="Arial" w:cs="Arial"/>
              </w:rPr>
            </w:pPr>
            <w:bookmarkStart w:id="6" w:name="2.2.1.1.2.1.1.7"/>
            <w:bookmarkEnd w:id="6"/>
            <w:r w:rsidRPr="00566818">
              <w:rPr>
                <w:rFonts w:ascii="Arial" w:hAnsi="Arial" w:cs="Arial"/>
              </w:rPr>
              <w:t>7. Las garantías que la Entidad Estatal contempla exigir en el proceso de contratación.</w:t>
            </w:r>
          </w:p>
          <w:p w14:paraId="212E8043" w14:textId="77777777" w:rsidR="009A2BF2" w:rsidRPr="00566818" w:rsidRDefault="009A2BF2" w:rsidP="009A2BF2">
            <w:pPr>
              <w:spacing w:after="160" w:line="278" w:lineRule="auto"/>
              <w:jc w:val="both"/>
              <w:rPr>
                <w:rFonts w:ascii="Arial" w:hAnsi="Arial" w:cs="Arial"/>
              </w:rPr>
            </w:pPr>
            <w:bookmarkStart w:id="7" w:name="2.2.1.1.2.1.1.8"/>
            <w:bookmarkEnd w:id="7"/>
            <w:r w:rsidRPr="00566818">
              <w:rPr>
                <w:rFonts w:ascii="Arial" w:hAnsi="Arial" w:cs="Arial"/>
              </w:rPr>
              <w:t>8. La indicación de sí el proceso de contratación está cobijado por un acuerdo comercial. El presente artículo no es aplicable a la contratación por mínima cuantía".</w:t>
            </w:r>
          </w:p>
          <w:p w14:paraId="55A59DAC" w14:textId="77777777" w:rsidR="00E36B77" w:rsidRPr="00566818" w:rsidRDefault="00E36B77" w:rsidP="00E36B77">
            <w:pPr>
              <w:rPr>
                <w:rFonts w:ascii="Arial" w:hAnsi="Arial" w:cs="Arial"/>
              </w:rPr>
            </w:pPr>
          </w:p>
        </w:tc>
      </w:tr>
      <w:tr w:rsidR="00E36B77" w:rsidRPr="00566818" w14:paraId="79003A06" w14:textId="77777777" w:rsidTr="000B52CC">
        <w:tc>
          <w:tcPr>
            <w:tcW w:w="3120" w:type="dxa"/>
            <w:tcBorders>
              <w:bottom w:val="single" w:sz="4" w:space="0" w:color="auto"/>
            </w:tcBorders>
          </w:tcPr>
          <w:p w14:paraId="40482D24" w14:textId="6C9A2BBF" w:rsidR="00E36B77" w:rsidRPr="00566818" w:rsidRDefault="009A2BF2" w:rsidP="00E36B77">
            <w:pPr>
              <w:rPr>
                <w:rFonts w:ascii="Arial" w:hAnsi="Arial" w:cs="Arial"/>
              </w:rPr>
            </w:pPr>
            <w:r w:rsidRPr="00566818">
              <w:rPr>
                <w:rFonts w:ascii="Arial" w:hAnsi="Arial" w:cs="Arial"/>
              </w:rPr>
              <w:t>3.2. Descripción de la necesidad que se pretende satisfacer con el proceso de contratación:</w:t>
            </w:r>
          </w:p>
        </w:tc>
        <w:tc>
          <w:tcPr>
            <w:tcW w:w="8221" w:type="dxa"/>
            <w:gridSpan w:val="3"/>
            <w:tcBorders>
              <w:bottom w:val="single" w:sz="4" w:space="0" w:color="auto"/>
            </w:tcBorders>
          </w:tcPr>
          <w:p w14:paraId="3CA898A0" w14:textId="0D70E39D" w:rsidR="009A2BF2" w:rsidRPr="00566818" w:rsidRDefault="009A2BF2" w:rsidP="00287F33">
            <w:pPr>
              <w:pStyle w:val="Prrafodelista"/>
              <w:ind w:left="0"/>
              <w:jc w:val="both"/>
              <w:rPr>
                <w:rFonts w:ascii="Arial" w:hAnsi="Arial" w:cs="Arial"/>
              </w:rPr>
            </w:pPr>
            <w:bookmarkStart w:id="8" w:name="_Hlk155704479"/>
            <w:r w:rsidRPr="00566818">
              <w:rPr>
                <w:rFonts w:ascii="Arial" w:hAnsi="Arial" w:cs="Arial"/>
              </w:rPr>
              <w:t xml:space="preserve">En cumplimiento en lo ordenado en el numeral 7 y 12 del artículo 25 del Estatuto General de Contratación Pública y el Artículo 2.2.1.1.2.1.1. del Decreto 1082 del 2015 los estudios y documentos previos son el soporte para determinar las condiciones de contratación necesarias para justificar adecuadamente el alcance de lo requerido por la entidad, para adelantar el proceso de contratación de Subasta Inversa, que conlleve a la </w:t>
            </w:r>
            <w:r w:rsidR="002A7C5B">
              <w:rPr>
                <w:rFonts w:ascii="Arial" w:hAnsi="Arial" w:cs="Arial"/>
                <w:b/>
                <w:bCs/>
                <w:iCs/>
              </w:rPr>
              <w:t xml:space="preserve">COMPRA DE BOTES Y MOTORES, CON SUS RESPECTIVOS </w:t>
            </w:r>
            <w:r w:rsidR="002A7C5B">
              <w:rPr>
                <w:rFonts w:ascii="Arial" w:hAnsi="Arial" w:cs="Arial"/>
                <w:b/>
                <w:bCs/>
                <w:iCs/>
              </w:rPr>
              <w:lastRenderedPageBreak/>
              <w:t xml:space="preserve">ACCESORIOS, EN EL MARCO DE LOS CONTRATOS NO. 002 Y 006 PARA LA ADMINISTRACIÓN DE LOS RECURSOS DEL ASGPRI, PARA LOS RESGUARDOS INDÍGENAS DE ARARA Y NAZARETH DEL MUNICIPIO DE LETICIA </w:t>
            </w:r>
            <w:r w:rsidRPr="00566818">
              <w:rPr>
                <w:rFonts w:ascii="Arial" w:hAnsi="Arial" w:cs="Arial"/>
              </w:rPr>
              <w:t>, de manera que el proponente pueda valorar adecuadamente el alcance de lo requerido por la Alcaldía de Leticia, así como la distribución de riesgos que propone la entidad.</w:t>
            </w:r>
          </w:p>
          <w:p w14:paraId="2AF3F6FC" w14:textId="77777777" w:rsidR="009A2BF2" w:rsidRPr="00566818" w:rsidRDefault="009A2BF2" w:rsidP="00287F33">
            <w:pPr>
              <w:contextualSpacing/>
              <w:jc w:val="both"/>
              <w:rPr>
                <w:rFonts w:ascii="Arial" w:hAnsi="Arial" w:cs="Arial"/>
              </w:rPr>
            </w:pPr>
          </w:p>
          <w:p w14:paraId="6C56F89C" w14:textId="77777777" w:rsidR="009A2BF2" w:rsidRDefault="009A2BF2" w:rsidP="00287F33">
            <w:pPr>
              <w:jc w:val="both"/>
              <w:rPr>
                <w:rFonts w:ascii="Arial" w:hAnsi="Arial" w:cs="Arial"/>
              </w:rPr>
            </w:pPr>
            <w:r w:rsidRPr="00566818">
              <w:rPr>
                <w:rFonts w:ascii="Arial" w:hAnsi="Arial" w:cs="Arial"/>
              </w:rPr>
              <w:t xml:space="preserve">En el marco constitucional y legal previsto en el título XII, Capitulo II de la Constitución Política de Colombia que consagra la planeación en los organismos del Estado, en armonía con la Ley 152 de 1994 y los numerales 7 y 12 del artículo 25 de la Ley 80 de 1993, en concordancia con la Sección 1, modalidades de Selección, Subsección 1, Licitación Pública, Artículo 2.2.1.2.1.1.1., del Decreto 1082 de 2015, conforman el cuerpo normativo que obliga a los servidores públicos a someter la contratación pública a requisitos de planificación que permitan el adecuado manejo del gasto público, y en consecuencia, la satisfacción de las necesidades públicas y el adecuado cuidado de la infraestructura del municipio, en este caso los servicios asociados en el mantenimiento y protección los monumento culturales con fines turísticos y a favor del embellecimiento de la ciudad. </w:t>
            </w:r>
          </w:p>
          <w:p w14:paraId="4C89ADF4" w14:textId="77777777" w:rsidR="005C61D1" w:rsidRDefault="005C61D1" w:rsidP="00287F33">
            <w:pPr>
              <w:jc w:val="both"/>
              <w:rPr>
                <w:rFonts w:ascii="Arial" w:hAnsi="Arial" w:cs="Arial"/>
              </w:rPr>
            </w:pPr>
          </w:p>
          <w:p w14:paraId="58E33D7C" w14:textId="686EE3ED" w:rsidR="005C61D1" w:rsidRDefault="005C61D1" w:rsidP="00287F33">
            <w:pPr>
              <w:jc w:val="both"/>
              <w:rPr>
                <w:rFonts w:ascii="Arial" w:hAnsi="Arial" w:cs="Arial"/>
              </w:rPr>
            </w:pPr>
            <w:r>
              <w:rPr>
                <w:rFonts w:ascii="Arial" w:hAnsi="Arial" w:cs="Arial"/>
              </w:rPr>
              <w:t>Que</w:t>
            </w:r>
            <w:r w:rsidRPr="005C61D1">
              <w:rPr>
                <w:rFonts w:ascii="Arial" w:hAnsi="Arial" w:cs="Arial"/>
              </w:rPr>
              <w:t xml:space="preserve"> la Constitución Política, y el artículo 83 de la ley 715 de 2001 modificado por el artículo 13 de la ley 1450 de 2011, hemos convenido en celebrar el presente contrato de administración de los recursos de la Asignación Especial del Sistema General de Participaciones para los Resguardos Indígenas (AESGPRI), que se regirá por la siguientes cláusulas, previa las siguientes consideraciones: 1) Que los recursos asignados a los resguardos indígenas serán administrados por el municipio en el que se encuentra el resguardo indígena. 2) Que la Ley 21 de 1991 y la Ley 2160 de 2021 desarrolla los derechos constitucionales indígenas y consagra la autonomía de estos para definir su propio desarrollo, establecer sus planes de inversión y, por consiguiente, invertir sus recursos de conformidad a sus necesidades, usos y costumbres. 3) Que para la ejecución de los recursos deberá celebrarse un contrato entre la entidad territorial y las autoridades del resguardo, donde se determine el uso de los recursos. 4) Que los recursos de la participación asignados a los resguardos indígenas deberán destinarse a la financiación de proyecto de inversión debidamente formulados, e incluidos en los planes de vida o de acuerdo con los usos y costumbres de los pueblos indígenas. 5) Que en el proceso de celebración y suscripción del contrato se debe asegurar el respeto de los derechos a la identidad étnica y cultural y a la participación de los resguardos; y, en caso de discrepancia sobre el uso de los recursos, prevalecerá la decisión adoptada por las autoridades del respectivo resguardo…”. 6) Que, de conformidad con las citadas normas legales, le corresponde al alcalde en representación del Municipio de Leticia celebrar un contrato de administración con las autoridades del respectivo resguardo indígena, ubicado en su jurisdicción.</w:t>
            </w:r>
          </w:p>
          <w:p w14:paraId="3ED8A8F8" w14:textId="77777777" w:rsidR="002A7C5B" w:rsidRDefault="002A7C5B" w:rsidP="00287F33">
            <w:pPr>
              <w:jc w:val="both"/>
              <w:rPr>
                <w:rFonts w:ascii="Arial" w:hAnsi="Arial" w:cs="Arial"/>
              </w:rPr>
            </w:pPr>
          </w:p>
          <w:bookmarkEnd w:id="8"/>
          <w:p w14:paraId="214F0F56" w14:textId="7DB13E7F" w:rsidR="00E36B77" w:rsidRPr="00566818" w:rsidRDefault="000B52CC" w:rsidP="00287F33">
            <w:pPr>
              <w:pStyle w:val="Prrafodelista"/>
              <w:ind w:left="0"/>
              <w:jc w:val="both"/>
              <w:rPr>
                <w:rFonts w:ascii="Arial" w:hAnsi="Arial" w:cs="Arial"/>
              </w:rPr>
            </w:pPr>
            <w:r w:rsidRPr="00566818">
              <w:rPr>
                <w:rFonts w:ascii="Arial" w:hAnsi="Arial" w:cs="Arial"/>
              </w:rPr>
              <w:t xml:space="preserve">Así las cosas, la Administración Municipal desde la </w:t>
            </w:r>
            <w:r w:rsidR="005C61D1">
              <w:rPr>
                <w:rFonts w:ascii="Arial" w:hAnsi="Arial" w:cs="Arial"/>
              </w:rPr>
              <w:t>Secretaria</w:t>
            </w:r>
            <w:r w:rsidR="007037CA" w:rsidRPr="007037CA">
              <w:rPr>
                <w:rFonts w:ascii="Arial" w:hAnsi="Arial" w:cs="Arial"/>
              </w:rPr>
              <w:t xml:space="preserve"> de </w:t>
            </w:r>
            <w:r w:rsidR="005C61D1">
              <w:rPr>
                <w:rFonts w:ascii="Arial" w:hAnsi="Arial" w:cs="Arial"/>
              </w:rPr>
              <w:t>Planeación e Infraestructura</w:t>
            </w:r>
            <w:r w:rsidRPr="00566818">
              <w:rPr>
                <w:rFonts w:ascii="Arial" w:hAnsi="Arial" w:cs="Arial"/>
              </w:rPr>
              <w:t xml:space="preserve">, en el marco de sus funciones misionales y en aras de garantizar un proceso de contratación de servicio de ornato y embellecimiento de los atractivos turísticos en el municipio de Leticia, y con el fin de cumplir con los objetivos propios de la administración, y los programas propios de esta dependencia, se hace necesario realizar el </w:t>
            </w:r>
            <w:r w:rsidR="002A7C5B" w:rsidRPr="002A7C5B">
              <w:rPr>
                <w:rFonts w:ascii="Arial" w:hAnsi="Arial" w:cs="Arial"/>
                <w:b/>
                <w:bCs/>
                <w:iCs/>
              </w:rPr>
              <w:t>COMPRA DE BOTES Y MOTORES, CON SUS RESPECTIVOS ACCESORIOS, EN EL MARCO DE LOS CONTRATOS NO. 002 Y 006 PARA LA ADMINISTRACIÓN DE LOS RECURSOS DEL ASGPRI, PARA LOS RESGUARDOS INDÍGENAS DE ARARA Y NAZARETH DEL MUNICIPIO DE LETICIA</w:t>
            </w:r>
            <w:r w:rsidRPr="00566818">
              <w:rPr>
                <w:rFonts w:ascii="Arial" w:hAnsi="Arial" w:cs="Arial"/>
              </w:rPr>
              <w:t xml:space="preserve">, por todo lo anterior, la entidad considera NECESARIO, CONVENIENTE Y PERTINENTE, realizar dicha contratación. </w:t>
            </w:r>
          </w:p>
          <w:p w14:paraId="2BF88B2E" w14:textId="77777777" w:rsidR="000B52CC" w:rsidRPr="00566818" w:rsidRDefault="000B52CC" w:rsidP="00287F33">
            <w:pPr>
              <w:rPr>
                <w:rFonts w:ascii="Arial" w:hAnsi="Arial" w:cs="Arial"/>
              </w:rPr>
            </w:pPr>
          </w:p>
        </w:tc>
      </w:tr>
      <w:tr w:rsidR="00D2205F" w:rsidRPr="00566818" w14:paraId="6B2A43E1" w14:textId="77777777" w:rsidTr="000B52CC">
        <w:tc>
          <w:tcPr>
            <w:tcW w:w="11341" w:type="dxa"/>
            <w:gridSpan w:val="4"/>
            <w:shd w:val="clear" w:color="auto" w:fill="D9D9D9" w:themeFill="background1" w:themeFillShade="D9"/>
          </w:tcPr>
          <w:p w14:paraId="69292982" w14:textId="26F1AB6B" w:rsidR="00D2205F" w:rsidRPr="00566818" w:rsidRDefault="00D2205F" w:rsidP="000B52CC">
            <w:pPr>
              <w:jc w:val="both"/>
              <w:rPr>
                <w:rFonts w:ascii="Arial" w:hAnsi="Arial" w:cs="Arial"/>
                <w:b/>
                <w:bCs/>
              </w:rPr>
            </w:pPr>
            <w:r w:rsidRPr="00566818">
              <w:rPr>
                <w:rFonts w:ascii="Arial" w:hAnsi="Arial" w:cs="Arial"/>
                <w:b/>
                <w:bCs/>
              </w:rPr>
              <w:lastRenderedPageBreak/>
              <w:t>3.3 OBJETO A CONTRATAR, ESPECIFICACIONES, AUTORIZACIONES, PERMISOS Y LICENCIAS REQUERIDOS PARA SU EJECUCIÓN</w:t>
            </w:r>
          </w:p>
        </w:tc>
      </w:tr>
      <w:tr w:rsidR="00D2205F" w:rsidRPr="00566818" w14:paraId="76B52FF4" w14:textId="77777777" w:rsidTr="000B52CC">
        <w:tc>
          <w:tcPr>
            <w:tcW w:w="3120" w:type="dxa"/>
          </w:tcPr>
          <w:p w14:paraId="28FB7D44" w14:textId="349DBE3A" w:rsidR="00D2205F" w:rsidRPr="00566818" w:rsidRDefault="00D2205F" w:rsidP="00E36B77">
            <w:pPr>
              <w:rPr>
                <w:rFonts w:ascii="Arial" w:hAnsi="Arial" w:cs="Arial"/>
              </w:rPr>
            </w:pPr>
            <w:r w:rsidRPr="00566818">
              <w:rPr>
                <w:rFonts w:ascii="Arial" w:hAnsi="Arial" w:cs="Arial"/>
              </w:rPr>
              <w:t>3.3.1. Objeto contractual:</w:t>
            </w:r>
          </w:p>
        </w:tc>
        <w:tc>
          <w:tcPr>
            <w:tcW w:w="8221" w:type="dxa"/>
            <w:gridSpan w:val="3"/>
          </w:tcPr>
          <w:p w14:paraId="53015F63" w14:textId="4ECF66E3" w:rsidR="00D2205F" w:rsidRPr="00566818" w:rsidRDefault="002A7C5B" w:rsidP="00287F33">
            <w:pPr>
              <w:pStyle w:val="Prrafodelista"/>
              <w:ind w:left="29"/>
              <w:jc w:val="both"/>
              <w:rPr>
                <w:rFonts w:ascii="Arial" w:hAnsi="Arial" w:cs="Arial"/>
              </w:rPr>
            </w:pPr>
            <w:r w:rsidRPr="002A7C5B">
              <w:rPr>
                <w:rFonts w:ascii="Arial" w:hAnsi="Arial" w:cs="Arial"/>
                <w:b/>
                <w:bCs/>
                <w:iCs/>
              </w:rPr>
              <w:t xml:space="preserve">COMPRA DE BOTES Y MOTORES, CON SUS RESPECTIVOS ACCESORIOS, EN EL MARCO DE LOS CONTRATOS NO. 002 Y 006 PARA LA ADMINISTRACIÓN DE LOS RECURSOS DEL </w:t>
            </w:r>
            <w:r w:rsidRPr="002A7C5B">
              <w:rPr>
                <w:rFonts w:ascii="Arial" w:hAnsi="Arial" w:cs="Arial"/>
                <w:b/>
                <w:bCs/>
                <w:iCs/>
              </w:rPr>
              <w:lastRenderedPageBreak/>
              <w:t>ASGPRI, PARA LOS RESGUARDOS INDÍGENAS DE ARARA Y NAZARETH DEL MUNICIPIO DE LETICIA</w:t>
            </w:r>
            <w:r w:rsidR="00B33940" w:rsidRPr="00341634">
              <w:rPr>
                <w:rFonts w:ascii="Arial" w:eastAsia="Times New Roman" w:hAnsi="Arial" w:cs="Arial"/>
                <w:b/>
              </w:rPr>
              <w:t>.</w:t>
            </w:r>
          </w:p>
        </w:tc>
      </w:tr>
      <w:tr w:rsidR="00E821CB" w:rsidRPr="00566818" w14:paraId="731BC48B" w14:textId="77777777" w:rsidTr="000B52CC">
        <w:trPr>
          <w:trHeight w:val="1635"/>
        </w:trPr>
        <w:tc>
          <w:tcPr>
            <w:tcW w:w="3120" w:type="dxa"/>
          </w:tcPr>
          <w:p w14:paraId="05819420" w14:textId="2D072135" w:rsidR="00E821CB" w:rsidRPr="00566818" w:rsidRDefault="00E821CB" w:rsidP="00E36B77">
            <w:pPr>
              <w:rPr>
                <w:rFonts w:ascii="Arial" w:hAnsi="Arial" w:cs="Arial"/>
              </w:rPr>
            </w:pPr>
            <w:r w:rsidRPr="00566818">
              <w:rPr>
                <w:rFonts w:ascii="Arial" w:hAnsi="Arial" w:cs="Arial"/>
              </w:rPr>
              <w:lastRenderedPageBreak/>
              <w:t>3.3.2. Clasificación UNSPSC:</w:t>
            </w:r>
          </w:p>
        </w:tc>
        <w:tc>
          <w:tcPr>
            <w:tcW w:w="8221" w:type="dxa"/>
            <w:gridSpan w:val="3"/>
          </w:tcPr>
          <w:p w14:paraId="5EB4532C" w14:textId="77777777" w:rsidR="00E821CB" w:rsidRPr="00566818" w:rsidRDefault="00E821CB" w:rsidP="00E821CB">
            <w:pPr>
              <w:jc w:val="both"/>
              <w:rPr>
                <w:rFonts w:ascii="Arial" w:hAnsi="Arial" w:cs="Arial"/>
              </w:rPr>
            </w:pPr>
          </w:p>
          <w:tbl>
            <w:tblPr>
              <w:tblStyle w:val="Tablaconcuadrcula6concolores-nfasis5"/>
              <w:tblW w:w="4950" w:type="pct"/>
              <w:jc w:val="center"/>
              <w:tblInd w:w="0" w:type="dxa"/>
              <w:tblLook w:val="04A0" w:firstRow="1" w:lastRow="0" w:firstColumn="1" w:lastColumn="0" w:noHBand="0" w:noVBand="1"/>
            </w:tblPr>
            <w:tblGrid>
              <w:gridCol w:w="1277"/>
              <w:gridCol w:w="1252"/>
              <w:gridCol w:w="1252"/>
              <w:gridCol w:w="1256"/>
              <w:gridCol w:w="3856"/>
            </w:tblGrid>
            <w:tr w:rsidR="00287F33" w:rsidRPr="008F1E2F" w14:paraId="65765740" w14:textId="77777777" w:rsidTr="00D27679">
              <w:trPr>
                <w:cnfStyle w:val="100000000000" w:firstRow="1" w:lastRow="0" w:firstColumn="0" w:lastColumn="0" w:oddVBand="0" w:evenVBand="0" w:oddHBand="0" w:evenHBand="0" w:firstRowFirstColumn="0" w:firstRowLastColumn="0" w:lastRowFirstColumn="0" w:lastRowLastColumn="0"/>
                <w:trHeight w:val="92"/>
                <w:jc w:val="center"/>
              </w:trPr>
              <w:tc>
                <w:tcPr>
                  <w:cnfStyle w:val="001000000000" w:firstRow="0" w:lastRow="0" w:firstColumn="1" w:lastColumn="0" w:oddVBand="0" w:evenVBand="0" w:oddHBand="0" w:evenHBand="0" w:firstRowFirstColumn="0" w:firstRowLastColumn="0" w:lastRowFirstColumn="0" w:lastRowLastColumn="0"/>
                  <w:tcW w:w="718" w:type="pct"/>
                  <w:tcBorders>
                    <w:top w:val="single" w:sz="4" w:space="0" w:color="92CDDC" w:themeColor="accent5" w:themeTint="99"/>
                    <w:left w:val="single" w:sz="4" w:space="0" w:color="92CDDC" w:themeColor="accent5" w:themeTint="99"/>
                    <w:right w:val="single" w:sz="4" w:space="0" w:color="92CDDC" w:themeColor="accent5" w:themeTint="99"/>
                  </w:tcBorders>
                  <w:vAlign w:val="center"/>
                  <w:hideMark/>
                </w:tcPr>
                <w:p w14:paraId="15AB3A48" w14:textId="77777777" w:rsidR="00287F33" w:rsidRPr="008F1E2F" w:rsidRDefault="00287F33" w:rsidP="00287F33">
                  <w:pPr>
                    <w:jc w:val="center"/>
                    <w:rPr>
                      <w:rFonts w:ascii="Aptos" w:eastAsia="Arial" w:hAnsi="Aptos" w:cs="Arial"/>
                      <w:color w:val="auto"/>
                      <w:sz w:val="18"/>
                      <w:szCs w:val="18"/>
                      <w:lang w:eastAsia="es-CO"/>
                    </w:rPr>
                  </w:pPr>
                  <w:bookmarkStart w:id="9" w:name="_Hlk168313000"/>
                  <w:r w:rsidRPr="008F1E2F">
                    <w:rPr>
                      <w:rFonts w:ascii="Aptos" w:eastAsia="Arial" w:hAnsi="Aptos" w:cs="Arial"/>
                      <w:color w:val="auto"/>
                      <w:sz w:val="18"/>
                      <w:szCs w:val="18"/>
                      <w:lang w:eastAsia="es-CO"/>
                    </w:rPr>
                    <w:t>Código - Segmento</w:t>
                  </w:r>
                </w:p>
              </w:tc>
              <w:tc>
                <w:tcPr>
                  <w:tcW w:w="704" w:type="pct"/>
                  <w:tcBorders>
                    <w:top w:val="single" w:sz="4" w:space="0" w:color="92CDDC" w:themeColor="accent5" w:themeTint="99"/>
                    <w:left w:val="single" w:sz="4" w:space="0" w:color="92CDDC" w:themeColor="accent5" w:themeTint="99"/>
                    <w:right w:val="single" w:sz="4" w:space="0" w:color="92CDDC" w:themeColor="accent5" w:themeTint="99"/>
                  </w:tcBorders>
                  <w:vAlign w:val="center"/>
                  <w:hideMark/>
                </w:tcPr>
                <w:p w14:paraId="64E7A1C3" w14:textId="77777777" w:rsidR="00287F33" w:rsidRPr="008F1E2F" w:rsidRDefault="00287F33" w:rsidP="00287F33">
                  <w:pPr>
                    <w:jc w:val="center"/>
                    <w:cnfStyle w:val="100000000000" w:firstRow="1" w:lastRow="0" w:firstColumn="0" w:lastColumn="0" w:oddVBand="0" w:evenVBand="0" w:oddHBand="0" w:evenHBand="0" w:firstRowFirstColumn="0" w:firstRowLastColumn="0" w:lastRowFirstColumn="0" w:lastRowLastColumn="0"/>
                    <w:rPr>
                      <w:rFonts w:ascii="Aptos" w:eastAsia="Arial" w:hAnsi="Aptos" w:cs="Arial"/>
                      <w:color w:val="auto"/>
                      <w:sz w:val="18"/>
                      <w:szCs w:val="18"/>
                      <w:lang w:eastAsia="es-CO"/>
                    </w:rPr>
                  </w:pPr>
                  <w:r w:rsidRPr="008F1E2F">
                    <w:rPr>
                      <w:rFonts w:ascii="Aptos" w:eastAsia="Arial" w:hAnsi="Aptos" w:cs="Arial"/>
                      <w:color w:val="auto"/>
                      <w:sz w:val="18"/>
                      <w:szCs w:val="18"/>
                      <w:lang w:eastAsia="es-CO"/>
                    </w:rPr>
                    <w:t>Código - Familia</w:t>
                  </w:r>
                </w:p>
              </w:tc>
              <w:tc>
                <w:tcPr>
                  <w:tcW w:w="704" w:type="pct"/>
                  <w:tcBorders>
                    <w:top w:val="single" w:sz="4" w:space="0" w:color="92CDDC" w:themeColor="accent5" w:themeTint="99"/>
                    <w:left w:val="single" w:sz="4" w:space="0" w:color="92CDDC" w:themeColor="accent5" w:themeTint="99"/>
                    <w:right w:val="single" w:sz="4" w:space="0" w:color="92CDDC" w:themeColor="accent5" w:themeTint="99"/>
                  </w:tcBorders>
                  <w:vAlign w:val="center"/>
                  <w:hideMark/>
                </w:tcPr>
                <w:p w14:paraId="2535AC3A" w14:textId="77777777" w:rsidR="00287F33" w:rsidRPr="008F1E2F" w:rsidRDefault="00287F33" w:rsidP="00287F33">
                  <w:pPr>
                    <w:jc w:val="center"/>
                    <w:cnfStyle w:val="100000000000" w:firstRow="1" w:lastRow="0" w:firstColumn="0" w:lastColumn="0" w:oddVBand="0" w:evenVBand="0" w:oddHBand="0" w:evenHBand="0" w:firstRowFirstColumn="0" w:firstRowLastColumn="0" w:lastRowFirstColumn="0" w:lastRowLastColumn="0"/>
                    <w:rPr>
                      <w:rFonts w:ascii="Aptos" w:eastAsia="Arial" w:hAnsi="Aptos" w:cs="Arial"/>
                      <w:color w:val="auto"/>
                      <w:sz w:val="18"/>
                      <w:szCs w:val="18"/>
                      <w:lang w:eastAsia="es-CO"/>
                    </w:rPr>
                  </w:pPr>
                  <w:r w:rsidRPr="008F1E2F">
                    <w:rPr>
                      <w:rFonts w:ascii="Aptos" w:eastAsia="Arial" w:hAnsi="Aptos" w:cs="Arial"/>
                      <w:color w:val="auto"/>
                      <w:sz w:val="18"/>
                      <w:szCs w:val="18"/>
                      <w:lang w:eastAsia="es-CO"/>
                    </w:rPr>
                    <w:t>Código - Clase</w:t>
                  </w:r>
                </w:p>
              </w:tc>
              <w:tc>
                <w:tcPr>
                  <w:tcW w:w="706" w:type="pct"/>
                  <w:tcBorders>
                    <w:top w:val="single" w:sz="4" w:space="0" w:color="92CDDC" w:themeColor="accent5" w:themeTint="99"/>
                    <w:left w:val="single" w:sz="4" w:space="0" w:color="92CDDC" w:themeColor="accent5" w:themeTint="99"/>
                    <w:right w:val="single" w:sz="4" w:space="0" w:color="92CDDC" w:themeColor="accent5" w:themeTint="99"/>
                  </w:tcBorders>
                  <w:vAlign w:val="center"/>
                  <w:hideMark/>
                </w:tcPr>
                <w:p w14:paraId="171D069D" w14:textId="77777777" w:rsidR="00287F33" w:rsidRPr="008F1E2F" w:rsidRDefault="00287F33" w:rsidP="00287F33">
                  <w:pPr>
                    <w:jc w:val="center"/>
                    <w:cnfStyle w:val="100000000000" w:firstRow="1" w:lastRow="0" w:firstColumn="0" w:lastColumn="0" w:oddVBand="0" w:evenVBand="0" w:oddHBand="0" w:evenHBand="0" w:firstRowFirstColumn="0" w:firstRowLastColumn="0" w:lastRowFirstColumn="0" w:lastRowLastColumn="0"/>
                    <w:rPr>
                      <w:rFonts w:ascii="Aptos" w:eastAsia="Arial" w:hAnsi="Aptos" w:cs="Arial"/>
                      <w:color w:val="auto"/>
                      <w:sz w:val="18"/>
                      <w:szCs w:val="18"/>
                      <w:lang w:eastAsia="es-CO"/>
                    </w:rPr>
                  </w:pPr>
                  <w:r w:rsidRPr="008F1E2F">
                    <w:rPr>
                      <w:rFonts w:ascii="Aptos" w:eastAsia="Arial" w:hAnsi="Aptos" w:cs="Arial"/>
                      <w:color w:val="auto"/>
                      <w:sz w:val="18"/>
                      <w:szCs w:val="18"/>
                      <w:lang w:eastAsia="es-CO"/>
                    </w:rPr>
                    <w:t>Código - Producto</w:t>
                  </w:r>
                </w:p>
              </w:tc>
              <w:tc>
                <w:tcPr>
                  <w:tcW w:w="2168" w:type="pct"/>
                  <w:tcBorders>
                    <w:top w:val="single" w:sz="4" w:space="0" w:color="92CDDC" w:themeColor="accent5" w:themeTint="99"/>
                    <w:left w:val="single" w:sz="4" w:space="0" w:color="92CDDC" w:themeColor="accent5" w:themeTint="99"/>
                    <w:right w:val="single" w:sz="4" w:space="0" w:color="92CDDC" w:themeColor="accent5" w:themeTint="99"/>
                  </w:tcBorders>
                  <w:vAlign w:val="center"/>
                  <w:hideMark/>
                </w:tcPr>
                <w:p w14:paraId="4F936AD5" w14:textId="77777777" w:rsidR="00287F33" w:rsidRPr="008F1E2F" w:rsidRDefault="00287F33" w:rsidP="00287F33">
                  <w:pPr>
                    <w:jc w:val="center"/>
                    <w:cnfStyle w:val="100000000000" w:firstRow="1" w:lastRow="0" w:firstColumn="0" w:lastColumn="0" w:oddVBand="0" w:evenVBand="0" w:oddHBand="0" w:evenHBand="0" w:firstRowFirstColumn="0" w:firstRowLastColumn="0" w:lastRowFirstColumn="0" w:lastRowLastColumn="0"/>
                    <w:rPr>
                      <w:rFonts w:ascii="Aptos" w:eastAsia="Arial" w:hAnsi="Aptos" w:cs="Arial"/>
                      <w:color w:val="auto"/>
                      <w:sz w:val="18"/>
                      <w:szCs w:val="18"/>
                      <w:lang w:eastAsia="es-CO"/>
                    </w:rPr>
                  </w:pPr>
                  <w:r w:rsidRPr="008F1E2F">
                    <w:rPr>
                      <w:rFonts w:ascii="Aptos" w:eastAsia="Arial" w:hAnsi="Aptos" w:cs="Arial"/>
                      <w:color w:val="auto"/>
                      <w:sz w:val="18"/>
                      <w:szCs w:val="18"/>
                      <w:lang w:eastAsia="es-CO"/>
                    </w:rPr>
                    <w:t>Nombre - Producto</w:t>
                  </w:r>
                </w:p>
              </w:tc>
            </w:tr>
            <w:tr w:rsidR="00DA7B90" w:rsidRPr="008F1E2F" w14:paraId="31AE1DC5" w14:textId="77777777" w:rsidTr="00D1610D">
              <w:trPr>
                <w:cnfStyle w:val="000000100000" w:firstRow="0" w:lastRow="0" w:firstColumn="0" w:lastColumn="0" w:oddVBand="0" w:evenVBand="0" w:oddHBand="1" w:evenHBand="0" w:firstRowFirstColumn="0" w:firstRowLastColumn="0" w:lastRowFirstColumn="0" w:lastRowLastColumn="0"/>
                <w:trHeight w:val="37"/>
                <w:jc w:val="center"/>
              </w:trPr>
              <w:tc>
                <w:tcPr>
                  <w:cnfStyle w:val="001000000000" w:firstRow="0" w:lastRow="0" w:firstColumn="1" w:lastColumn="0" w:oddVBand="0" w:evenVBand="0" w:oddHBand="0" w:evenHBand="0" w:firstRowFirstColumn="0" w:firstRowLastColumn="0" w:lastRowFirstColumn="0" w:lastRowLastColumn="0"/>
                  <w:tcW w:w="71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07FE2558" w14:textId="13264BDB" w:rsidR="00DA7B90" w:rsidRPr="00DA7B90" w:rsidRDefault="00DA7B90" w:rsidP="00DA7B90">
                  <w:pPr>
                    <w:jc w:val="center"/>
                    <w:rPr>
                      <w:rFonts w:ascii="Arial" w:hAnsi="Arial" w:cs="Arial"/>
                      <w:color w:val="000000"/>
                      <w:sz w:val="16"/>
                      <w:szCs w:val="16"/>
                    </w:rPr>
                  </w:pPr>
                  <w:r w:rsidRPr="00DA7B90">
                    <w:rPr>
                      <w:rFonts w:ascii="Arial" w:hAnsi="Arial" w:cs="Arial"/>
                      <w:color w:val="000000"/>
                      <w:sz w:val="16"/>
                      <w:szCs w:val="16"/>
                    </w:rPr>
                    <w:t>46000000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3BEB5472" w14:textId="3F38C648" w:rsidR="00DA7B90" w:rsidRPr="00DA7B90"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46180000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4E136B16" w14:textId="001B9B11" w:rsidR="00DA7B90" w:rsidRPr="00DA7B90"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46181500</w:t>
                  </w:r>
                </w:p>
              </w:tc>
              <w:tc>
                <w:tcPr>
                  <w:tcW w:w="70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A000461" w14:textId="1788C66E" w:rsidR="00DA7B90" w:rsidRPr="00DA7B90"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46181507</w:t>
                  </w:r>
                </w:p>
              </w:tc>
              <w:tc>
                <w:tcPr>
                  <w:tcW w:w="216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DB4F1D4" w14:textId="7BACFC0A" w:rsidR="00DA7B90" w:rsidRPr="00DA7B90" w:rsidRDefault="00DA7B90" w:rsidP="00DA7B90">
                  <w:pP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Chalecos de seguridad</w:t>
                  </w:r>
                </w:p>
              </w:tc>
            </w:tr>
            <w:tr w:rsidR="00DA7B90" w:rsidRPr="00DA7B90" w14:paraId="6493DDB0" w14:textId="77777777" w:rsidTr="00D1610D">
              <w:trPr>
                <w:trHeight w:val="200"/>
                <w:jc w:val="center"/>
              </w:trPr>
              <w:tc>
                <w:tcPr>
                  <w:cnfStyle w:val="001000000000" w:firstRow="0" w:lastRow="0" w:firstColumn="1" w:lastColumn="0" w:oddVBand="0" w:evenVBand="0" w:oddHBand="0" w:evenHBand="0" w:firstRowFirstColumn="0" w:firstRowLastColumn="0" w:lastRowFirstColumn="0" w:lastRowLastColumn="0"/>
                  <w:tcW w:w="71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7FB8DA8A" w14:textId="3E1885A9" w:rsidR="00DA7B90" w:rsidRPr="0032040D" w:rsidRDefault="00DA7B90" w:rsidP="00DA7B90">
                  <w:pPr>
                    <w:jc w:val="center"/>
                    <w:rPr>
                      <w:rFonts w:ascii="Arial" w:hAnsi="Arial" w:cs="Arial"/>
                      <w:color w:val="000000"/>
                      <w:sz w:val="16"/>
                      <w:szCs w:val="16"/>
                    </w:rPr>
                  </w:pPr>
                  <w:r>
                    <w:rPr>
                      <w:rFonts w:ascii="Arial" w:hAnsi="Arial" w:cs="Arial"/>
                      <w:color w:val="000000"/>
                      <w:sz w:val="16"/>
                      <w:szCs w:val="16"/>
                    </w:rPr>
                    <w:t>25000000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71A4E760" w14:textId="4DCC7DDC" w:rsidR="00DA7B90" w:rsidRPr="0032040D" w:rsidRDefault="00DA7B90" w:rsidP="00DA7B9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rPr>
                  </w:pPr>
                  <w:r>
                    <w:rPr>
                      <w:rFonts w:ascii="Arial" w:hAnsi="Arial" w:cs="Arial"/>
                      <w:b/>
                      <w:bCs/>
                      <w:color w:val="000000"/>
                      <w:sz w:val="16"/>
                      <w:szCs w:val="16"/>
                    </w:rPr>
                    <w:t>25110000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5E4D48D5" w14:textId="39054481" w:rsidR="00DA7B90" w:rsidRPr="0032040D" w:rsidRDefault="00DA7B90" w:rsidP="00DA7B9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rPr>
                  </w:pPr>
                  <w:r>
                    <w:rPr>
                      <w:rFonts w:ascii="Arial" w:hAnsi="Arial" w:cs="Arial"/>
                      <w:b/>
                      <w:bCs/>
                      <w:color w:val="000000"/>
                      <w:sz w:val="16"/>
                      <w:szCs w:val="16"/>
                    </w:rPr>
                    <w:t>25111500</w:t>
                  </w:r>
                </w:p>
              </w:tc>
              <w:tc>
                <w:tcPr>
                  <w:tcW w:w="70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5EFF010" w14:textId="53A37F1D" w:rsidR="00DA7B90" w:rsidRPr="0032040D" w:rsidRDefault="00620B97" w:rsidP="00DA7B9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rPr>
                  </w:pPr>
                  <w:r>
                    <w:rPr>
                      <w:rFonts w:ascii="Arial" w:hAnsi="Arial" w:cs="Arial"/>
                      <w:b/>
                      <w:bCs/>
                      <w:color w:val="000000"/>
                      <w:sz w:val="16"/>
                      <w:szCs w:val="16"/>
                    </w:rPr>
                    <w:t>25111500</w:t>
                  </w:r>
                </w:p>
              </w:tc>
              <w:tc>
                <w:tcPr>
                  <w:tcW w:w="216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70D98A19" w14:textId="07199154" w:rsidR="00DA7B90" w:rsidRPr="0032040D" w:rsidRDefault="00620B97" w:rsidP="00DA7B90">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6"/>
                      <w:szCs w:val="16"/>
                    </w:rPr>
                  </w:pPr>
                  <w:r w:rsidRPr="00620B97">
                    <w:rPr>
                      <w:rFonts w:ascii="Arial" w:hAnsi="Arial" w:cs="Arial"/>
                      <w:b/>
                      <w:bCs/>
                      <w:color w:val="000000"/>
                      <w:sz w:val="16"/>
                      <w:szCs w:val="16"/>
                    </w:rPr>
                    <w:t>Embarcaciones marítimas comerciales</w:t>
                  </w:r>
                </w:p>
              </w:tc>
            </w:tr>
            <w:tr w:rsidR="00DA7B90" w:rsidRPr="00DA7B90" w14:paraId="10BE93DF" w14:textId="77777777" w:rsidTr="00D1610D">
              <w:trPr>
                <w:cnfStyle w:val="000000100000" w:firstRow="0" w:lastRow="0" w:firstColumn="0" w:lastColumn="0" w:oddVBand="0" w:evenVBand="0" w:oddHBand="1" w:evenHBand="0" w:firstRowFirstColumn="0" w:firstRowLastColumn="0" w:lastRowFirstColumn="0" w:lastRowLastColumn="0"/>
                <w:trHeight w:val="92"/>
                <w:jc w:val="center"/>
              </w:trPr>
              <w:tc>
                <w:tcPr>
                  <w:cnfStyle w:val="001000000000" w:firstRow="0" w:lastRow="0" w:firstColumn="1" w:lastColumn="0" w:oddVBand="0" w:evenVBand="0" w:oddHBand="0" w:evenHBand="0" w:firstRowFirstColumn="0" w:firstRowLastColumn="0" w:lastRowFirstColumn="0" w:lastRowLastColumn="0"/>
                  <w:tcW w:w="71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17AC857A" w14:textId="1A21CBB4" w:rsidR="00DA7B90" w:rsidRPr="0032040D" w:rsidRDefault="00DA7B90" w:rsidP="00DA7B90">
                  <w:pPr>
                    <w:jc w:val="center"/>
                    <w:rPr>
                      <w:rFonts w:ascii="Arial" w:hAnsi="Arial" w:cs="Arial"/>
                      <w:color w:val="000000"/>
                      <w:sz w:val="16"/>
                      <w:szCs w:val="16"/>
                    </w:rPr>
                  </w:pPr>
                  <w:r>
                    <w:rPr>
                      <w:rFonts w:ascii="Arial" w:hAnsi="Arial" w:cs="Arial"/>
                      <w:color w:val="000000"/>
                      <w:sz w:val="16"/>
                      <w:szCs w:val="16"/>
                    </w:rPr>
                    <w:t>26000000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5089594F" w14:textId="48A973C5" w:rsidR="00DA7B90" w:rsidRPr="0032040D"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Pr>
                      <w:rFonts w:ascii="Arial" w:hAnsi="Arial" w:cs="Arial"/>
                      <w:b/>
                      <w:bCs/>
                      <w:color w:val="000000"/>
                      <w:sz w:val="16"/>
                      <w:szCs w:val="16"/>
                    </w:rPr>
                    <w:t>26100000</w:t>
                  </w:r>
                </w:p>
              </w:tc>
              <w:tc>
                <w:tcPr>
                  <w:tcW w:w="70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vAlign w:val="center"/>
                </w:tcPr>
                <w:p w14:paraId="40340A2F" w14:textId="27CB1ADE" w:rsidR="00DA7B90" w:rsidRPr="0032040D"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Pr>
                      <w:rFonts w:ascii="Arial" w:hAnsi="Arial" w:cs="Arial"/>
                      <w:b/>
                      <w:bCs/>
                      <w:color w:val="000000"/>
                      <w:sz w:val="16"/>
                      <w:szCs w:val="16"/>
                    </w:rPr>
                    <w:t>26101500</w:t>
                  </w:r>
                </w:p>
              </w:tc>
              <w:tc>
                <w:tcPr>
                  <w:tcW w:w="70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77788CA" w14:textId="5DA4B12E" w:rsidR="00DA7B90" w:rsidRPr="0032040D" w:rsidRDefault="00DA7B90" w:rsidP="00DA7B9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26101515</w:t>
                  </w:r>
                </w:p>
              </w:tc>
              <w:tc>
                <w:tcPr>
                  <w:tcW w:w="2168"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FC76D73" w14:textId="0BDCCDA1" w:rsidR="00DA7B90" w:rsidRPr="00DA7B90" w:rsidRDefault="00DA7B90" w:rsidP="00DA7B90">
                  <w:pP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6"/>
                      <w:szCs w:val="16"/>
                    </w:rPr>
                  </w:pPr>
                  <w:r w:rsidRPr="00DA7B90">
                    <w:rPr>
                      <w:rFonts w:ascii="Arial" w:hAnsi="Arial" w:cs="Arial"/>
                      <w:b/>
                      <w:bCs/>
                      <w:color w:val="000000"/>
                      <w:sz w:val="16"/>
                      <w:szCs w:val="16"/>
                    </w:rPr>
                    <w:t>Motor fuera de borda a gasolina</w:t>
                  </w:r>
                </w:p>
              </w:tc>
            </w:tr>
            <w:bookmarkEnd w:id="9"/>
          </w:tbl>
          <w:p w14:paraId="571C48A5" w14:textId="77777777" w:rsidR="00E821CB" w:rsidRPr="00566818" w:rsidRDefault="00E821CB" w:rsidP="00E36B77">
            <w:pPr>
              <w:rPr>
                <w:rFonts w:ascii="Arial" w:hAnsi="Arial" w:cs="Arial"/>
              </w:rPr>
            </w:pPr>
          </w:p>
        </w:tc>
      </w:tr>
      <w:tr w:rsidR="00E821CB" w:rsidRPr="00566818" w14:paraId="17A33702" w14:textId="77777777" w:rsidTr="003C75F5">
        <w:trPr>
          <w:trHeight w:val="679"/>
        </w:trPr>
        <w:tc>
          <w:tcPr>
            <w:tcW w:w="3120" w:type="dxa"/>
          </w:tcPr>
          <w:p w14:paraId="1D79FFA9" w14:textId="00345EAE" w:rsidR="00E821CB" w:rsidRPr="00566818" w:rsidRDefault="003A57A7" w:rsidP="00E36B77">
            <w:pPr>
              <w:rPr>
                <w:rFonts w:ascii="Arial" w:hAnsi="Arial" w:cs="Arial"/>
              </w:rPr>
            </w:pPr>
            <w:r w:rsidRPr="00566818">
              <w:rPr>
                <w:rFonts w:ascii="Arial" w:hAnsi="Arial" w:cs="Arial"/>
              </w:rPr>
              <w:t>3.3.3 Especificaciones del Objeto Contractual:</w:t>
            </w:r>
          </w:p>
        </w:tc>
        <w:tc>
          <w:tcPr>
            <w:tcW w:w="8221" w:type="dxa"/>
            <w:gridSpan w:val="3"/>
          </w:tcPr>
          <w:tbl>
            <w:tblPr>
              <w:tblW w:w="8880" w:type="dxa"/>
              <w:tblCellMar>
                <w:left w:w="70" w:type="dxa"/>
                <w:right w:w="70" w:type="dxa"/>
              </w:tblCellMar>
              <w:tblLook w:val="04A0" w:firstRow="1" w:lastRow="0" w:firstColumn="1" w:lastColumn="0" w:noHBand="0" w:noVBand="1"/>
            </w:tblPr>
            <w:tblGrid>
              <w:gridCol w:w="608"/>
              <w:gridCol w:w="7160"/>
              <w:gridCol w:w="571"/>
              <w:gridCol w:w="644"/>
            </w:tblGrid>
            <w:tr w:rsidR="0097236F" w:rsidRPr="0097236F" w14:paraId="3A81DC81" w14:textId="77777777" w:rsidTr="0097236F">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4ED78" w14:textId="77777777" w:rsidR="0097236F" w:rsidRPr="0097236F" w:rsidRDefault="0097236F" w:rsidP="0097236F">
                  <w:pPr>
                    <w:spacing w:line="240" w:lineRule="auto"/>
                    <w:jc w:val="center"/>
                    <w:rPr>
                      <w:rFonts w:ascii="Calibri" w:eastAsia="Times New Roman" w:hAnsi="Calibri" w:cs="Calibri"/>
                      <w:b/>
                      <w:bCs/>
                      <w:color w:val="000000"/>
                    </w:rPr>
                  </w:pPr>
                  <w:r w:rsidRPr="0097236F">
                    <w:rPr>
                      <w:rFonts w:ascii="Calibri" w:eastAsia="Times New Roman" w:hAnsi="Calibri" w:cs="Calibri"/>
                      <w:b/>
                      <w:bCs/>
                      <w:color w:val="000000"/>
                    </w:rPr>
                    <w:t>ITEM</w:t>
                  </w:r>
                </w:p>
              </w:tc>
              <w:tc>
                <w:tcPr>
                  <w:tcW w:w="7160" w:type="dxa"/>
                  <w:tcBorders>
                    <w:top w:val="single" w:sz="4" w:space="0" w:color="auto"/>
                    <w:left w:val="nil"/>
                    <w:bottom w:val="single" w:sz="4" w:space="0" w:color="auto"/>
                    <w:right w:val="single" w:sz="4" w:space="0" w:color="auto"/>
                  </w:tcBorders>
                  <w:shd w:val="clear" w:color="auto" w:fill="auto"/>
                  <w:noWrap/>
                  <w:vAlign w:val="bottom"/>
                  <w:hideMark/>
                </w:tcPr>
                <w:p w14:paraId="5AB6D70E" w14:textId="77777777" w:rsidR="0097236F" w:rsidRPr="0097236F" w:rsidRDefault="0097236F" w:rsidP="0097236F">
                  <w:pPr>
                    <w:spacing w:line="240" w:lineRule="auto"/>
                    <w:jc w:val="center"/>
                    <w:rPr>
                      <w:rFonts w:ascii="Calibri" w:eastAsia="Times New Roman" w:hAnsi="Calibri" w:cs="Calibri"/>
                      <w:b/>
                      <w:bCs/>
                      <w:color w:val="000000"/>
                    </w:rPr>
                  </w:pPr>
                  <w:r w:rsidRPr="0097236F">
                    <w:rPr>
                      <w:rFonts w:ascii="Calibri" w:eastAsia="Times New Roman" w:hAnsi="Calibri" w:cs="Calibri"/>
                      <w:b/>
                      <w:bCs/>
                      <w:color w:val="000000"/>
                    </w:rPr>
                    <w:t>DESCRIPCIÓN</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14:paraId="33651259" w14:textId="77777777" w:rsidR="0097236F" w:rsidRPr="0097236F" w:rsidRDefault="0097236F" w:rsidP="0097236F">
                  <w:pPr>
                    <w:spacing w:line="240" w:lineRule="auto"/>
                    <w:jc w:val="center"/>
                    <w:rPr>
                      <w:rFonts w:ascii="Calibri" w:eastAsia="Times New Roman" w:hAnsi="Calibri" w:cs="Calibri"/>
                      <w:b/>
                      <w:bCs/>
                      <w:color w:val="000000"/>
                    </w:rPr>
                  </w:pPr>
                  <w:r w:rsidRPr="0097236F">
                    <w:rPr>
                      <w:rFonts w:ascii="Calibri" w:eastAsia="Times New Roman" w:hAnsi="Calibri" w:cs="Calibri"/>
                      <w:b/>
                      <w:bCs/>
                      <w:color w:val="000000"/>
                    </w:rPr>
                    <w:t>U/M</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477DA724" w14:textId="77777777" w:rsidR="0097236F" w:rsidRPr="0097236F" w:rsidRDefault="0097236F" w:rsidP="0097236F">
                  <w:pPr>
                    <w:spacing w:line="240" w:lineRule="auto"/>
                    <w:jc w:val="center"/>
                    <w:rPr>
                      <w:rFonts w:ascii="Calibri" w:eastAsia="Times New Roman" w:hAnsi="Calibri" w:cs="Calibri"/>
                      <w:b/>
                      <w:bCs/>
                      <w:color w:val="000000"/>
                    </w:rPr>
                  </w:pPr>
                  <w:r w:rsidRPr="0097236F">
                    <w:rPr>
                      <w:rFonts w:ascii="Calibri" w:eastAsia="Times New Roman" w:hAnsi="Calibri" w:cs="Calibri"/>
                      <w:b/>
                      <w:bCs/>
                      <w:color w:val="000000"/>
                    </w:rPr>
                    <w:t>CANT</w:t>
                  </w:r>
                </w:p>
              </w:tc>
            </w:tr>
            <w:tr w:rsidR="0097236F" w:rsidRPr="0097236F" w14:paraId="78A34F4F" w14:textId="77777777" w:rsidTr="0097236F">
              <w:trPr>
                <w:trHeight w:val="18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2F52532"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1</w:t>
                  </w:r>
                </w:p>
              </w:tc>
              <w:tc>
                <w:tcPr>
                  <w:tcW w:w="7160" w:type="dxa"/>
                  <w:tcBorders>
                    <w:top w:val="nil"/>
                    <w:left w:val="nil"/>
                    <w:bottom w:val="single" w:sz="4" w:space="0" w:color="auto"/>
                    <w:right w:val="single" w:sz="4" w:space="0" w:color="auto"/>
                  </w:tcBorders>
                  <w:shd w:val="clear" w:color="auto" w:fill="auto"/>
                  <w:vAlign w:val="bottom"/>
                  <w:hideMark/>
                </w:tcPr>
                <w:p w14:paraId="31A0AAF5"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 xml:space="preserve">Eslora:          8,40 </w:t>
                  </w:r>
                  <w:proofErr w:type="spellStart"/>
                  <w:r w:rsidRPr="0097236F">
                    <w:rPr>
                      <w:rFonts w:ascii="Calibri" w:eastAsia="Times New Roman" w:hAnsi="Calibri" w:cs="Calibri"/>
                      <w:color w:val="000000"/>
                    </w:rPr>
                    <w:t>Mts</w:t>
                  </w:r>
                  <w:proofErr w:type="spellEnd"/>
                  <w:r w:rsidRPr="0097236F">
                    <w:rPr>
                      <w:rFonts w:ascii="Calibri" w:eastAsia="Times New Roman" w:hAnsi="Calibri" w:cs="Calibri"/>
                      <w:color w:val="000000"/>
                    </w:rPr>
                    <w:t xml:space="preserve"> Manga:            1.50 </w:t>
                  </w:r>
                  <w:proofErr w:type="spellStart"/>
                  <w:r w:rsidRPr="0097236F">
                    <w:rPr>
                      <w:rFonts w:ascii="Calibri" w:eastAsia="Times New Roman" w:hAnsi="Calibri" w:cs="Calibri"/>
                      <w:color w:val="000000"/>
                    </w:rPr>
                    <w:t>Mts</w:t>
                  </w:r>
                  <w:proofErr w:type="spellEnd"/>
                  <w:r w:rsidRPr="0097236F">
                    <w:rPr>
                      <w:rFonts w:ascii="Calibri" w:eastAsia="Times New Roman" w:hAnsi="Calibri" w:cs="Calibri"/>
                      <w:color w:val="000000"/>
                    </w:rPr>
                    <w:t xml:space="preserve"> Lateral:            0.55 </w:t>
                  </w:r>
                  <w:proofErr w:type="spellStart"/>
                  <w:r w:rsidRPr="0097236F">
                    <w:rPr>
                      <w:rFonts w:ascii="Calibri" w:eastAsia="Times New Roman" w:hAnsi="Calibri" w:cs="Calibri"/>
                      <w:color w:val="000000"/>
                    </w:rPr>
                    <w:t>Mts</w:t>
                  </w:r>
                  <w:proofErr w:type="spellEnd"/>
                  <w:r w:rsidRPr="0097236F">
                    <w:rPr>
                      <w:rFonts w:ascii="Calibri" w:eastAsia="Times New Roman" w:hAnsi="Calibri" w:cs="Calibri"/>
                      <w:color w:val="000000"/>
                    </w:rPr>
                    <w:t xml:space="preserve"> Bancas:        6</w:t>
                  </w:r>
                  <w:r w:rsidRPr="0097236F">
                    <w:rPr>
                      <w:rFonts w:ascii="Calibri" w:eastAsia="Times New Roman" w:hAnsi="Calibri" w:cs="Calibri"/>
                      <w:color w:val="000000"/>
                    </w:rPr>
                    <w:br/>
                    <w:t>Lamina:         Piso 3 mm, lateral 2 mm</w:t>
                  </w:r>
                  <w:r w:rsidRPr="0097236F">
                    <w:rPr>
                      <w:rFonts w:ascii="Calibri" w:eastAsia="Times New Roman" w:hAnsi="Calibri" w:cs="Calibri"/>
                      <w:color w:val="000000"/>
                    </w:rPr>
                    <w:br/>
                    <w:t>Max Motor:      30 - 60 HP</w:t>
                  </w:r>
                  <w:r w:rsidRPr="0097236F">
                    <w:rPr>
                      <w:rFonts w:ascii="Calibri" w:eastAsia="Times New Roman" w:hAnsi="Calibri" w:cs="Calibri"/>
                      <w:color w:val="000000"/>
                    </w:rPr>
                    <w:br/>
                    <w:t>Piso:             Plano Corrugado</w:t>
                  </w:r>
                  <w:r w:rsidRPr="0097236F">
                    <w:rPr>
                      <w:rFonts w:ascii="Calibri" w:eastAsia="Times New Roman" w:hAnsi="Calibri" w:cs="Calibri"/>
                      <w:color w:val="000000"/>
                    </w:rPr>
                    <w:br/>
                    <w:t>CARPA:      ESTILO TANGA CON EVARILLADO</w:t>
                  </w:r>
                </w:p>
              </w:tc>
              <w:tc>
                <w:tcPr>
                  <w:tcW w:w="520" w:type="dxa"/>
                  <w:tcBorders>
                    <w:top w:val="nil"/>
                    <w:left w:val="nil"/>
                    <w:bottom w:val="single" w:sz="4" w:space="0" w:color="auto"/>
                    <w:right w:val="single" w:sz="4" w:space="0" w:color="auto"/>
                  </w:tcBorders>
                  <w:shd w:val="clear" w:color="auto" w:fill="auto"/>
                  <w:vAlign w:val="bottom"/>
                  <w:hideMark/>
                </w:tcPr>
                <w:p w14:paraId="7BCB50E4"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41EB3D81"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1</w:t>
                  </w:r>
                </w:p>
              </w:tc>
            </w:tr>
            <w:tr w:rsidR="0097236F" w:rsidRPr="0097236F" w14:paraId="2B2FB188" w14:textId="77777777" w:rsidTr="0097236F">
              <w:trPr>
                <w:trHeight w:val="27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C26748C"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2</w:t>
                  </w:r>
                </w:p>
              </w:tc>
              <w:tc>
                <w:tcPr>
                  <w:tcW w:w="7160" w:type="dxa"/>
                  <w:tcBorders>
                    <w:top w:val="nil"/>
                    <w:left w:val="nil"/>
                    <w:bottom w:val="single" w:sz="4" w:space="0" w:color="auto"/>
                    <w:right w:val="single" w:sz="4" w:space="0" w:color="auto"/>
                  </w:tcBorders>
                  <w:shd w:val="clear" w:color="auto" w:fill="auto"/>
                  <w:vAlign w:val="bottom"/>
                  <w:hideMark/>
                </w:tcPr>
                <w:p w14:paraId="5A51F999"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 xml:space="preserve">BOTE DE ALUMINIO CARPADO Eslora:                12 </w:t>
                  </w:r>
                  <w:proofErr w:type="spellStart"/>
                  <w:r w:rsidRPr="0097236F">
                    <w:rPr>
                      <w:rFonts w:ascii="Calibri" w:eastAsia="Times New Roman" w:hAnsi="Calibri" w:cs="Calibri"/>
                      <w:color w:val="000000"/>
                    </w:rPr>
                    <w:t>Mts</w:t>
                  </w:r>
                  <w:proofErr w:type="spellEnd"/>
                  <w:r w:rsidRPr="0097236F">
                    <w:rPr>
                      <w:rFonts w:ascii="Calibri" w:eastAsia="Times New Roman" w:hAnsi="Calibri" w:cs="Calibri"/>
                      <w:color w:val="000000"/>
                    </w:rPr>
                    <w:br/>
                    <w:t xml:space="preserve">Manga:               1.60 Más Lateral:               0.55 </w:t>
                  </w:r>
                  <w:proofErr w:type="spellStart"/>
                  <w:r w:rsidRPr="0097236F">
                    <w:rPr>
                      <w:rFonts w:ascii="Calibri" w:eastAsia="Times New Roman" w:hAnsi="Calibri" w:cs="Calibri"/>
                      <w:color w:val="000000"/>
                    </w:rPr>
                    <w:t>Mts</w:t>
                  </w:r>
                  <w:proofErr w:type="spellEnd"/>
                  <w:r w:rsidRPr="0097236F">
                    <w:rPr>
                      <w:rFonts w:ascii="Calibri" w:eastAsia="Times New Roman" w:hAnsi="Calibri" w:cs="Calibri"/>
                      <w:color w:val="000000"/>
                    </w:rPr>
                    <w:t xml:space="preserve"> Bancas:            9</w:t>
                  </w:r>
                  <w:r w:rsidRPr="0097236F">
                    <w:rPr>
                      <w:rFonts w:ascii="Calibri" w:eastAsia="Times New Roman" w:hAnsi="Calibri" w:cs="Calibri"/>
                      <w:color w:val="000000"/>
                    </w:rPr>
                    <w:br/>
                    <w:t>Lamina:            3 mm Piso, lateral 2mm</w:t>
                  </w:r>
                  <w:r w:rsidRPr="0097236F">
                    <w:rPr>
                      <w:rFonts w:ascii="Calibri" w:eastAsia="Times New Roman" w:hAnsi="Calibri" w:cs="Calibri"/>
                      <w:color w:val="000000"/>
                    </w:rPr>
                    <w:br/>
                    <w:t>Espejo:             20”</w:t>
                  </w:r>
                  <w:r w:rsidRPr="0097236F">
                    <w:rPr>
                      <w:rFonts w:ascii="Calibri" w:eastAsia="Times New Roman" w:hAnsi="Calibri" w:cs="Calibri"/>
                      <w:color w:val="000000"/>
                    </w:rPr>
                    <w:br/>
                    <w:t>Max Motor:        40-90 HP</w:t>
                  </w:r>
                  <w:r w:rsidRPr="0097236F">
                    <w:rPr>
                      <w:rFonts w:ascii="Calibri" w:eastAsia="Times New Roman" w:hAnsi="Calibri" w:cs="Calibri"/>
                      <w:color w:val="000000"/>
                    </w:rPr>
                    <w:br/>
                    <w:t>EQUIPO DE NORMA.</w:t>
                  </w:r>
                  <w:r w:rsidRPr="0097236F">
                    <w:rPr>
                      <w:rFonts w:ascii="Calibri" w:eastAsia="Times New Roman" w:hAnsi="Calibri" w:cs="Calibri"/>
                      <w:color w:val="000000"/>
                    </w:rPr>
                    <w:br/>
                    <w:t>*Piso plano Antideslizante</w:t>
                  </w:r>
                  <w:r w:rsidRPr="0097236F">
                    <w:rPr>
                      <w:rFonts w:ascii="Calibri" w:eastAsia="Times New Roman" w:hAnsi="Calibri" w:cs="Calibri"/>
                      <w:color w:val="000000"/>
                    </w:rPr>
                    <w:br/>
                    <w:t>*Consola de mandos, carpa completa en lona con en</w:t>
                  </w:r>
                  <w:r w:rsidRPr="0097236F">
                    <w:rPr>
                      <w:rFonts w:ascii="Calibri" w:eastAsia="Times New Roman" w:hAnsi="Calibri" w:cs="Calibri"/>
                      <w:color w:val="000000"/>
                    </w:rPr>
                    <w:br/>
                    <w:t>varillado y laterales trasparentes.</w:t>
                  </w:r>
                </w:p>
              </w:tc>
              <w:tc>
                <w:tcPr>
                  <w:tcW w:w="520" w:type="dxa"/>
                  <w:tcBorders>
                    <w:top w:val="nil"/>
                    <w:left w:val="nil"/>
                    <w:bottom w:val="single" w:sz="4" w:space="0" w:color="auto"/>
                    <w:right w:val="single" w:sz="4" w:space="0" w:color="auto"/>
                  </w:tcBorders>
                  <w:shd w:val="clear" w:color="auto" w:fill="auto"/>
                  <w:vAlign w:val="bottom"/>
                  <w:hideMark/>
                </w:tcPr>
                <w:p w14:paraId="15E13B26"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7CA6EF1A"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1</w:t>
                  </w:r>
                </w:p>
              </w:tc>
            </w:tr>
            <w:tr w:rsidR="0097236F" w:rsidRPr="0097236F" w14:paraId="2D04FA93" w14:textId="77777777" w:rsidTr="0097236F">
              <w:trPr>
                <w:trHeight w:val="9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BA7643"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3</w:t>
                  </w:r>
                </w:p>
              </w:tc>
              <w:tc>
                <w:tcPr>
                  <w:tcW w:w="7160" w:type="dxa"/>
                  <w:tcBorders>
                    <w:top w:val="nil"/>
                    <w:left w:val="nil"/>
                    <w:bottom w:val="single" w:sz="4" w:space="0" w:color="auto"/>
                    <w:right w:val="single" w:sz="4" w:space="0" w:color="auto"/>
                  </w:tcBorders>
                  <w:shd w:val="clear" w:color="auto" w:fill="auto"/>
                  <w:vAlign w:val="bottom"/>
                  <w:hideMark/>
                </w:tcPr>
                <w:p w14:paraId="0F57C99A"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 xml:space="preserve">KIT DE ACCESORIOS PARA ADCTAR CABRILLA </w:t>
                  </w:r>
                  <w:proofErr w:type="spellStart"/>
                  <w:r w:rsidRPr="0097236F">
                    <w:rPr>
                      <w:rFonts w:ascii="Calibri" w:eastAsia="Times New Roman" w:hAnsi="Calibri" w:cs="Calibri"/>
                      <w:color w:val="000000"/>
                    </w:rPr>
                    <w:t>Cabrilla</w:t>
                  </w:r>
                  <w:proofErr w:type="spellEnd"/>
                  <w:r w:rsidRPr="0097236F">
                    <w:rPr>
                      <w:rFonts w:ascii="Calibri" w:eastAsia="Times New Roman" w:hAnsi="Calibri" w:cs="Calibri"/>
                      <w:color w:val="000000"/>
                    </w:rPr>
                    <w:t xml:space="preserve">, soporte y base, guaya </w:t>
                  </w:r>
                  <w:proofErr w:type="spellStart"/>
                  <w:r w:rsidRPr="0097236F">
                    <w:rPr>
                      <w:rFonts w:ascii="Calibri" w:eastAsia="Times New Roman" w:hAnsi="Calibri" w:cs="Calibri"/>
                      <w:color w:val="000000"/>
                    </w:rPr>
                    <w:t>teleflex</w:t>
                  </w:r>
                  <w:proofErr w:type="spellEnd"/>
                  <w:r w:rsidRPr="0097236F">
                    <w:rPr>
                      <w:rFonts w:ascii="Calibri" w:eastAsia="Times New Roman" w:hAnsi="Calibri" w:cs="Calibri"/>
                      <w:color w:val="000000"/>
                    </w:rPr>
                    <w:t>, caja mandas Brazo en L, batería, Luces navegación, kit bomba achique, panel 4 puertos.</w:t>
                  </w:r>
                </w:p>
              </w:tc>
              <w:tc>
                <w:tcPr>
                  <w:tcW w:w="520" w:type="dxa"/>
                  <w:tcBorders>
                    <w:top w:val="nil"/>
                    <w:left w:val="nil"/>
                    <w:bottom w:val="single" w:sz="4" w:space="0" w:color="auto"/>
                    <w:right w:val="single" w:sz="4" w:space="0" w:color="auto"/>
                  </w:tcBorders>
                  <w:shd w:val="clear" w:color="auto" w:fill="auto"/>
                  <w:vAlign w:val="bottom"/>
                  <w:hideMark/>
                </w:tcPr>
                <w:p w14:paraId="35DDC395"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17A4EC2B"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1</w:t>
                  </w:r>
                </w:p>
              </w:tc>
            </w:tr>
            <w:tr w:rsidR="0097236F" w:rsidRPr="0097236F" w14:paraId="1FFD9157" w14:textId="77777777" w:rsidTr="0097236F">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30DA1C9"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4</w:t>
                  </w:r>
                </w:p>
              </w:tc>
              <w:tc>
                <w:tcPr>
                  <w:tcW w:w="7160" w:type="dxa"/>
                  <w:tcBorders>
                    <w:top w:val="nil"/>
                    <w:left w:val="nil"/>
                    <w:bottom w:val="single" w:sz="4" w:space="0" w:color="auto"/>
                    <w:right w:val="single" w:sz="4" w:space="0" w:color="auto"/>
                  </w:tcBorders>
                  <w:shd w:val="clear" w:color="auto" w:fill="auto"/>
                  <w:vAlign w:val="bottom"/>
                  <w:hideMark/>
                </w:tcPr>
                <w:p w14:paraId="2D046154"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MOTOR FUERA DE BORDA MODELO E40J PARTA LARGA DE 2 TIEMPOS</w:t>
                  </w:r>
                </w:p>
              </w:tc>
              <w:tc>
                <w:tcPr>
                  <w:tcW w:w="520" w:type="dxa"/>
                  <w:tcBorders>
                    <w:top w:val="nil"/>
                    <w:left w:val="nil"/>
                    <w:bottom w:val="single" w:sz="4" w:space="0" w:color="auto"/>
                    <w:right w:val="single" w:sz="4" w:space="0" w:color="auto"/>
                  </w:tcBorders>
                  <w:shd w:val="clear" w:color="auto" w:fill="auto"/>
                  <w:vAlign w:val="bottom"/>
                  <w:hideMark/>
                </w:tcPr>
                <w:p w14:paraId="1C16AE08"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2D1F2C91"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1</w:t>
                  </w:r>
                </w:p>
              </w:tc>
            </w:tr>
            <w:tr w:rsidR="0097236F" w:rsidRPr="0097236F" w14:paraId="0B588F2F" w14:textId="77777777" w:rsidTr="0097236F">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DBD8833"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5</w:t>
                  </w:r>
                </w:p>
              </w:tc>
              <w:tc>
                <w:tcPr>
                  <w:tcW w:w="7160" w:type="dxa"/>
                  <w:tcBorders>
                    <w:top w:val="nil"/>
                    <w:left w:val="nil"/>
                    <w:bottom w:val="single" w:sz="4" w:space="0" w:color="auto"/>
                    <w:right w:val="single" w:sz="4" w:space="0" w:color="auto"/>
                  </w:tcBorders>
                  <w:shd w:val="clear" w:color="auto" w:fill="auto"/>
                  <w:vAlign w:val="bottom"/>
                  <w:hideMark/>
                </w:tcPr>
                <w:p w14:paraId="4B1F0550"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MOTOR FUERA DE BORDA MODELO DF60ATL DE 4 TIEMPOS</w:t>
                  </w:r>
                </w:p>
              </w:tc>
              <w:tc>
                <w:tcPr>
                  <w:tcW w:w="520" w:type="dxa"/>
                  <w:tcBorders>
                    <w:top w:val="nil"/>
                    <w:left w:val="nil"/>
                    <w:bottom w:val="single" w:sz="4" w:space="0" w:color="auto"/>
                    <w:right w:val="single" w:sz="4" w:space="0" w:color="auto"/>
                  </w:tcBorders>
                  <w:shd w:val="clear" w:color="auto" w:fill="auto"/>
                  <w:vAlign w:val="bottom"/>
                  <w:hideMark/>
                </w:tcPr>
                <w:p w14:paraId="001BA06A"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3EE5A786"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1</w:t>
                  </w:r>
                </w:p>
              </w:tc>
            </w:tr>
            <w:tr w:rsidR="0097236F" w:rsidRPr="0097236F" w14:paraId="7E0736F7" w14:textId="77777777" w:rsidTr="0097236F">
              <w:trPr>
                <w:trHeight w:val="6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79B538" w14:textId="77777777" w:rsidR="0097236F" w:rsidRPr="0097236F" w:rsidRDefault="0097236F" w:rsidP="0097236F">
                  <w:pPr>
                    <w:spacing w:line="240" w:lineRule="auto"/>
                    <w:jc w:val="center"/>
                    <w:rPr>
                      <w:rFonts w:ascii="Calibri" w:eastAsia="Times New Roman" w:hAnsi="Calibri" w:cs="Calibri"/>
                      <w:color w:val="000000"/>
                    </w:rPr>
                  </w:pPr>
                  <w:r w:rsidRPr="0097236F">
                    <w:rPr>
                      <w:rFonts w:ascii="Calibri" w:eastAsia="Times New Roman" w:hAnsi="Calibri" w:cs="Calibri"/>
                      <w:color w:val="000000"/>
                    </w:rPr>
                    <w:t>6</w:t>
                  </w:r>
                </w:p>
              </w:tc>
              <w:tc>
                <w:tcPr>
                  <w:tcW w:w="7160" w:type="dxa"/>
                  <w:tcBorders>
                    <w:top w:val="nil"/>
                    <w:left w:val="nil"/>
                    <w:bottom w:val="single" w:sz="4" w:space="0" w:color="auto"/>
                    <w:right w:val="single" w:sz="4" w:space="0" w:color="auto"/>
                  </w:tcBorders>
                  <w:shd w:val="clear" w:color="auto" w:fill="auto"/>
                  <w:vAlign w:val="bottom"/>
                  <w:hideMark/>
                </w:tcPr>
                <w:p w14:paraId="5B2A198E" w14:textId="76782079"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Chalecos Salvavidas</w:t>
                  </w:r>
                </w:p>
              </w:tc>
              <w:tc>
                <w:tcPr>
                  <w:tcW w:w="520" w:type="dxa"/>
                  <w:tcBorders>
                    <w:top w:val="nil"/>
                    <w:left w:val="nil"/>
                    <w:bottom w:val="single" w:sz="4" w:space="0" w:color="auto"/>
                    <w:right w:val="single" w:sz="4" w:space="0" w:color="auto"/>
                  </w:tcBorders>
                  <w:shd w:val="clear" w:color="auto" w:fill="auto"/>
                  <w:vAlign w:val="bottom"/>
                  <w:hideMark/>
                </w:tcPr>
                <w:p w14:paraId="79235238" w14:textId="77777777" w:rsidR="0097236F" w:rsidRPr="0097236F" w:rsidRDefault="0097236F" w:rsidP="0097236F">
                  <w:pPr>
                    <w:spacing w:line="240" w:lineRule="auto"/>
                    <w:rPr>
                      <w:rFonts w:ascii="Calibri" w:eastAsia="Times New Roman" w:hAnsi="Calibri" w:cs="Calibri"/>
                      <w:color w:val="000000"/>
                    </w:rPr>
                  </w:pPr>
                  <w:r w:rsidRPr="0097236F">
                    <w:rPr>
                      <w:rFonts w:ascii="Calibri" w:eastAsia="Times New Roman" w:hAnsi="Calibri" w:cs="Calibri"/>
                      <w:color w:val="000000"/>
                    </w:rPr>
                    <w:t>Unid</w:t>
                  </w:r>
                </w:p>
              </w:tc>
              <w:tc>
                <w:tcPr>
                  <w:tcW w:w="620" w:type="dxa"/>
                  <w:tcBorders>
                    <w:top w:val="nil"/>
                    <w:left w:val="nil"/>
                    <w:bottom w:val="single" w:sz="4" w:space="0" w:color="auto"/>
                    <w:right w:val="single" w:sz="4" w:space="0" w:color="auto"/>
                  </w:tcBorders>
                  <w:shd w:val="clear" w:color="auto" w:fill="auto"/>
                  <w:noWrap/>
                  <w:vAlign w:val="bottom"/>
                  <w:hideMark/>
                </w:tcPr>
                <w:p w14:paraId="5B16354A" w14:textId="77777777" w:rsidR="0097236F" w:rsidRPr="0097236F" w:rsidRDefault="0097236F" w:rsidP="0097236F">
                  <w:pPr>
                    <w:spacing w:line="240" w:lineRule="auto"/>
                    <w:jc w:val="right"/>
                    <w:rPr>
                      <w:rFonts w:ascii="Calibri" w:eastAsia="Times New Roman" w:hAnsi="Calibri" w:cs="Calibri"/>
                      <w:color w:val="000000"/>
                    </w:rPr>
                  </w:pPr>
                  <w:r w:rsidRPr="0097236F">
                    <w:rPr>
                      <w:rFonts w:ascii="Calibri" w:eastAsia="Times New Roman" w:hAnsi="Calibri" w:cs="Calibri"/>
                      <w:color w:val="000000"/>
                    </w:rPr>
                    <w:t>45</w:t>
                  </w:r>
                </w:p>
              </w:tc>
            </w:tr>
          </w:tbl>
          <w:p w14:paraId="6C51C298" w14:textId="67CF7E7C" w:rsidR="000B52CC" w:rsidRPr="00566818" w:rsidRDefault="000B52CC" w:rsidP="00E821CB">
            <w:pPr>
              <w:jc w:val="center"/>
              <w:rPr>
                <w:rFonts w:ascii="Arial" w:hAnsi="Arial" w:cs="Arial"/>
              </w:rPr>
            </w:pPr>
          </w:p>
        </w:tc>
      </w:tr>
      <w:tr w:rsidR="003A57A7" w:rsidRPr="00566818" w14:paraId="64D577F6" w14:textId="77777777" w:rsidTr="000B52CC">
        <w:trPr>
          <w:trHeight w:val="428"/>
        </w:trPr>
        <w:tc>
          <w:tcPr>
            <w:tcW w:w="3120" w:type="dxa"/>
          </w:tcPr>
          <w:p w14:paraId="12B75253" w14:textId="76ECB358" w:rsidR="003A57A7" w:rsidRPr="00566818" w:rsidRDefault="00D65ADD" w:rsidP="00E36B77">
            <w:pPr>
              <w:rPr>
                <w:rFonts w:ascii="Arial" w:hAnsi="Arial" w:cs="Arial"/>
              </w:rPr>
            </w:pPr>
            <w:r w:rsidRPr="00566818">
              <w:rPr>
                <w:rFonts w:ascii="Arial" w:hAnsi="Arial" w:cs="Arial"/>
              </w:rPr>
              <w:t>3.3.4 Autorizaciones, permisos y Licencias Requeridos para la Ejecución del Objeto Contractual:</w:t>
            </w:r>
          </w:p>
        </w:tc>
        <w:tc>
          <w:tcPr>
            <w:tcW w:w="8221" w:type="dxa"/>
            <w:gridSpan w:val="3"/>
            <w:vAlign w:val="center"/>
          </w:tcPr>
          <w:p w14:paraId="1DDDE636" w14:textId="55024986" w:rsidR="003A57A7" w:rsidRPr="00566818" w:rsidRDefault="00D65ADD" w:rsidP="000B52CC">
            <w:pPr>
              <w:rPr>
                <w:rFonts w:ascii="Arial" w:hAnsi="Arial" w:cs="Arial"/>
              </w:rPr>
            </w:pPr>
            <w:r w:rsidRPr="00566818">
              <w:rPr>
                <w:rFonts w:ascii="Arial" w:hAnsi="Arial" w:cs="Arial"/>
              </w:rPr>
              <w:t>N/A</w:t>
            </w:r>
          </w:p>
        </w:tc>
      </w:tr>
      <w:tr w:rsidR="00D65ADD" w:rsidRPr="00566818" w14:paraId="4D0215E1" w14:textId="77777777" w:rsidTr="000B52CC">
        <w:trPr>
          <w:trHeight w:val="141"/>
        </w:trPr>
        <w:tc>
          <w:tcPr>
            <w:tcW w:w="3120" w:type="dxa"/>
            <w:tcBorders>
              <w:bottom w:val="single" w:sz="4" w:space="0" w:color="auto"/>
            </w:tcBorders>
          </w:tcPr>
          <w:p w14:paraId="726C234A" w14:textId="3D479F72" w:rsidR="00D65ADD" w:rsidRPr="00566818" w:rsidRDefault="00D65ADD" w:rsidP="00E36B77">
            <w:pPr>
              <w:rPr>
                <w:rFonts w:ascii="Arial" w:hAnsi="Arial" w:cs="Arial"/>
              </w:rPr>
            </w:pPr>
            <w:r w:rsidRPr="00566818">
              <w:rPr>
                <w:rFonts w:ascii="Arial" w:hAnsi="Arial" w:cs="Arial"/>
              </w:rPr>
              <w:t xml:space="preserve">3.3.5 Documentos técnicos para el </w:t>
            </w:r>
            <w:r w:rsidRPr="00566818">
              <w:rPr>
                <w:rFonts w:ascii="Arial" w:hAnsi="Arial" w:cs="Arial"/>
              </w:rPr>
              <w:lastRenderedPageBreak/>
              <w:t>desarrollo del proyecto:</w:t>
            </w:r>
          </w:p>
        </w:tc>
        <w:tc>
          <w:tcPr>
            <w:tcW w:w="8221" w:type="dxa"/>
            <w:gridSpan w:val="3"/>
            <w:tcBorders>
              <w:bottom w:val="single" w:sz="4" w:space="0" w:color="auto"/>
            </w:tcBorders>
            <w:vAlign w:val="center"/>
          </w:tcPr>
          <w:p w14:paraId="12BBFA2D" w14:textId="77777777" w:rsidR="00D65ADD" w:rsidRDefault="006C1596" w:rsidP="000B52CC">
            <w:pPr>
              <w:rPr>
                <w:rFonts w:ascii="Arial" w:hAnsi="Arial" w:cs="Arial"/>
              </w:rPr>
            </w:pPr>
            <w:r>
              <w:rPr>
                <w:rFonts w:ascii="Arial" w:hAnsi="Arial" w:cs="Arial"/>
              </w:rPr>
              <w:lastRenderedPageBreak/>
              <w:t xml:space="preserve">El oferente deberá demostrar la </w:t>
            </w:r>
            <w:r w:rsidR="007A0924">
              <w:rPr>
                <w:rFonts w:ascii="Arial" w:hAnsi="Arial" w:cs="Arial"/>
              </w:rPr>
              <w:t>idoneidad de un sitio (taller – tipo balsa) para realizar los mantenimientos de garantizas de los motores y personal capacitado.</w:t>
            </w:r>
          </w:p>
          <w:p w14:paraId="568ACE91" w14:textId="77777777" w:rsidR="007A0924" w:rsidRDefault="007A0924" w:rsidP="000B52CC">
            <w:pPr>
              <w:rPr>
                <w:rFonts w:ascii="Arial" w:hAnsi="Arial" w:cs="Arial"/>
              </w:rPr>
            </w:pPr>
          </w:p>
          <w:p w14:paraId="564F764B" w14:textId="77777777" w:rsidR="007A0924" w:rsidRDefault="007A0924" w:rsidP="000B52CC">
            <w:pPr>
              <w:rPr>
                <w:rFonts w:ascii="Arial" w:hAnsi="Arial" w:cs="Arial"/>
              </w:rPr>
            </w:pPr>
            <w:r>
              <w:rPr>
                <w:rFonts w:ascii="Arial" w:hAnsi="Arial" w:cs="Arial"/>
              </w:rPr>
              <w:lastRenderedPageBreak/>
              <w:t>Anexar hoja de vida del personal</w:t>
            </w:r>
          </w:p>
          <w:p w14:paraId="357C4C84" w14:textId="77777777" w:rsidR="007A0924" w:rsidRDefault="007A0924" w:rsidP="000B52CC">
            <w:pPr>
              <w:rPr>
                <w:rFonts w:ascii="Arial" w:hAnsi="Arial" w:cs="Arial"/>
              </w:rPr>
            </w:pPr>
            <w:r>
              <w:rPr>
                <w:rFonts w:ascii="Arial" w:hAnsi="Arial" w:cs="Arial"/>
              </w:rPr>
              <w:t>Anexar registro fotográfico del bien inmueble donde prestan el servicio.</w:t>
            </w:r>
          </w:p>
          <w:p w14:paraId="3992BA4E" w14:textId="5F527819" w:rsidR="007A0924" w:rsidRPr="00566818" w:rsidRDefault="007A0924" w:rsidP="000B52CC">
            <w:pPr>
              <w:rPr>
                <w:rFonts w:ascii="Arial" w:hAnsi="Arial" w:cs="Arial"/>
              </w:rPr>
            </w:pPr>
            <w:r>
              <w:rPr>
                <w:rFonts w:ascii="Arial" w:hAnsi="Arial" w:cs="Arial"/>
              </w:rPr>
              <w:t xml:space="preserve">Anexar documentación donde demuestren servicio autorizado para tal caso. </w:t>
            </w:r>
          </w:p>
        </w:tc>
      </w:tr>
      <w:tr w:rsidR="00114F65" w:rsidRPr="00566818" w14:paraId="472B3ECA" w14:textId="77777777" w:rsidTr="000B52CC">
        <w:trPr>
          <w:trHeight w:val="141"/>
        </w:trPr>
        <w:tc>
          <w:tcPr>
            <w:tcW w:w="11341" w:type="dxa"/>
            <w:gridSpan w:val="4"/>
            <w:shd w:val="clear" w:color="auto" w:fill="D9D9D9" w:themeFill="background1" w:themeFillShade="D9"/>
          </w:tcPr>
          <w:p w14:paraId="3816363B" w14:textId="7C90273C" w:rsidR="00114F65" w:rsidRPr="00566818" w:rsidRDefault="00114F65" w:rsidP="000D5727">
            <w:pPr>
              <w:rPr>
                <w:rFonts w:ascii="Arial" w:hAnsi="Arial" w:cs="Arial"/>
                <w:b/>
                <w:bCs/>
              </w:rPr>
            </w:pPr>
            <w:r w:rsidRPr="00566818">
              <w:rPr>
                <w:rFonts w:ascii="Arial" w:hAnsi="Arial" w:cs="Arial"/>
                <w:b/>
                <w:bCs/>
              </w:rPr>
              <w:lastRenderedPageBreak/>
              <w:t xml:space="preserve">3.4 OBLIGACIONES </w:t>
            </w:r>
          </w:p>
        </w:tc>
      </w:tr>
      <w:tr w:rsidR="00114F65" w:rsidRPr="00566818" w14:paraId="00FF841B" w14:textId="77777777" w:rsidTr="000B52CC">
        <w:trPr>
          <w:trHeight w:val="141"/>
        </w:trPr>
        <w:tc>
          <w:tcPr>
            <w:tcW w:w="3120" w:type="dxa"/>
          </w:tcPr>
          <w:p w14:paraId="111C1BAC" w14:textId="4B344462" w:rsidR="00114F65" w:rsidRPr="00566818" w:rsidRDefault="000D5727" w:rsidP="00E36B77">
            <w:pPr>
              <w:rPr>
                <w:rFonts w:ascii="Arial" w:hAnsi="Arial" w:cs="Arial"/>
              </w:rPr>
            </w:pPr>
            <w:r w:rsidRPr="00566818">
              <w:rPr>
                <w:rFonts w:ascii="Arial" w:hAnsi="Arial" w:cs="Arial"/>
              </w:rPr>
              <w:t>3.4.1 Obligaciones del contratista.</w:t>
            </w:r>
          </w:p>
        </w:tc>
        <w:tc>
          <w:tcPr>
            <w:tcW w:w="8221" w:type="dxa"/>
            <w:gridSpan w:val="3"/>
          </w:tcPr>
          <w:p w14:paraId="10265E09" w14:textId="77777777" w:rsidR="007A6E93" w:rsidRDefault="007A6E93" w:rsidP="007A6E93">
            <w:pPr>
              <w:jc w:val="both"/>
              <w:rPr>
                <w:rFonts w:ascii="Arial" w:hAnsi="Arial" w:cs="Arial"/>
                <w:lang w:val="es-CO"/>
              </w:rPr>
            </w:pPr>
          </w:p>
          <w:p w14:paraId="2337302E" w14:textId="77777777" w:rsidR="007A6E93" w:rsidRPr="00FE6F44" w:rsidRDefault="007A6E93" w:rsidP="007A6E93">
            <w:pPr>
              <w:numPr>
                <w:ilvl w:val="0"/>
                <w:numId w:val="43"/>
              </w:numPr>
              <w:jc w:val="both"/>
              <w:rPr>
                <w:rFonts w:ascii="Arial" w:hAnsi="Arial" w:cs="Arial"/>
              </w:rPr>
            </w:pPr>
            <w:r w:rsidRPr="00FE6F44">
              <w:rPr>
                <w:rFonts w:ascii="Arial" w:hAnsi="Arial" w:cs="Arial"/>
              </w:rPr>
              <w:t>Encontrarse al día en el pago de los aportes parafiscales durante la ejecución del contrato.</w:t>
            </w:r>
          </w:p>
          <w:p w14:paraId="174016A7" w14:textId="77777777" w:rsidR="007A6E93" w:rsidRPr="00FE6F44" w:rsidRDefault="007A6E93" w:rsidP="007A6E93">
            <w:pPr>
              <w:numPr>
                <w:ilvl w:val="0"/>
                <w:numId w:val="43"/>
              </w:numPr>
              <w:jc w:val="both"/>
              <w:rPr>
                <w:rFonts w:ascii="Arial" w:hAnsi="Arial" w:cs="Arial"/>
              </w:rPr>
            </w:pPr>
            <w:r w:rsidRPr="00FE6F44">
              <w:rPr>
                <w:rFonts w:ascii="Arial" w:hAnsi="Arial" w:cs="Arial"/>
              </w:rPr>
              <w:t>El contratista seleccionado deberá entregar bienes de calidad.</w:t>
            </w:r>
          </w:p>
          <w:p w14:paraId="10B1B227" w14:textId="77777777" w:rsidR="007A6E93" w:rsidRPr="00FE6F44" w:rsidRDefault="007A6E93" w:rsidP="007A6E93">
            <w:pPr>
              <w:numPr>
                <w:ilvl w:val="0"/>
                <w:numId w:val="43"/>
              </w:numPr>
              <w:jc w:val="both"/>
              <w:rPr>
                <w:rFonts w:ascii="Arial" w:hAnsi="Arial" w:cs="Arial"/>
              </w:rPr>
            </w:pPr>
            <w:r w:rsidRPr="00FE6F44">
              <w:rPr>
                <w:rFonts w:ascii="Arial" w:hAnsi="Arial" w:cs="Arial"/>
              </w:rPr>
              <w:t>Asumir todos los riesgos con que se contare al momento de la ejecución y Cumplimiento del contrato.</w:t>
            </w:r>
          </w:p>
          <w:p w14:paraId="0C0C3F76" w14:textId="77777777" w:rsidR="007A6E93" w:rsidRPr="00FE6F44" w:rsidRDefault="007A6E93" w:rsidP="007A6E93">
            <w:pPr>
              <w:numPr>
                <w:ilvl w:val="0"/>
                <w:numId w:val="43"/>
              </w:numPr>
              <w:jc w:val="both"/>
              <w:rPr>
                <w:rFonts w:ascii="Arial" w:hAnsi="Arial" w:cs="Arial"/>
              </w:rPr>
            </w:pPr>
            <w:r w:rsidRPr="00FE6F44">
              <w:rPr>
                <w:rFonts w:ascii="Arial" w:hAnsi="Arial" w:cs="Arial"/>
              </w:rPr>
              <w:t>El contratista no podrá exigir ningún recurso económico al momento de entrega de los bienes.</w:t>
            </w:r>
          </w:p>
          <w:p w14:paraId="4CEB5BAC" w14:textId="77777777" w:rsidR="007A6E93" w:rsidRPr="00FE6F44" w:rsidRDefault="007A6E93" w:rsidP="007A6E93">
            <w:pPr>
              <w:numPr>
                <w:ilvl w:val="0"/>
                <w:numId w:val="43"/>
              </w:numPr>
              <w:jc w:val="both"/>
              <w:rPr>
                <w:rFonts w:ascii="Arial" w:hAnsi="Arial" w:cs="Arial"/>
              </w:rPr>
            </w:pPr>
            <w:r w:rsidRPr="00FE6F44">
              <w:rPr>
                <w:rFonts w:ascii="Arial" w:hAnsi="Arial" w:cs="Arial"/>
              </w:rPr>
              <w:t>Garantizar comunicación directa, eficaz y para el cumplimiento de las actividades programadas.</w:t>
            </w:r>
          </w:p>
          <w:p w14:paraId="7C28AC19" w14:textId="77777777" w:rsidR="007A6E93" w:rsidRPr="00FE6F44" w:rsidRDefault="007A6E93" w:rsidP="007A6E93">
            <w:pPr>
              <w:numPr>
                <w:ilvl w:val="0"/>
                <w:numId w:val="43"/>
              </w:numPr>
              <w:jc w:val="both"/>
              <w:rPr>
                <w:rFonts w:ascii="Arial" w:hAnsi="Arial" w:cs="Arial"/>
              </w:rPr>
            </w:pPr>
            <w:r w:rsidRPr="00FE6F44">
              <w:rPr>
                <w:rFonts w:ascii="Arial" w:hAnsi="Arial" w:cs="Arial"/>
              </w:rPr>
              <w:t>Adelantar los trámites y cumplir los requisitos para la ejecución del contrato dentro de los plazos establecidos.</w:t>
            </w:r>
          </w:p>
          <w:p w14:paraId="3F5F3A63" w14:textId="77777777" w:rsidR="007A6E93" w:rsidRPr="00FE6F44" w:rsidRDefault="007A6E93" w:rsidP="007A6E93">
            <w:pPr>
              <w:numPr>
                <w:ilvl w:val="0"/>
                <w:numId w:val="43"/>
              </w:numPr>
              <w:jc w:val="both"/>
            </w:pPr>
            <w:r w:rsidRPr="00FE6F44">
              <w:rPr>
                <w:rFonts w:ascii="Arial" w:hAnsi="Arial" w:cs="Arial"/>
              </w:rPr>
              <w:t>Todas las demás inherentes o necesarias para la correcta ejecución del objeto contractual</w:t>
            </w:r>
            <w:r w:rsidRPr="00FE6F44">
              <w:t>.</w:t>
            </w:r>
          </w:p>
          <w:p w14:paraId="434FB2D1" w14:textId="77777777" w:rsidR="007A6E93" w:rsidRPr="00FE6F44" w:rsidRDefault="007A6E93" w:rsidP="007A6E93">
            <w:pPr>
              <w:pStyle w:val="Prrafodelista"/>
              <w:numPr>
                <w:ilvl w:val="0"/>
                <w:numId w:val="43"/>
              </w:numPr>
              <w:jc w:val="both"/>
              <w:rPr>
                <w:rFonts w:ascii="Arial" w:eastAsia="Arial" w:hAnsi="Arial" w:cs="Arial"/>
                <w:lang w:eastAsia="es-CO"/>
              </w:rPr>
            </w:pPr>
            <w:bookmarkStart w:id="10" w:name="_Hlk130460513"/>
            <w:r w:rsidRPr="00FE6F44">
              <w:rPr>
                <w:rFonts w:ascii="Arial" w:eastAsia="Arial" w:hAnsi="Arial" w:cs="Arial"/>
                <w:lang w:eastAsia="es-CO"/>
              </w:rPr>
              <w:t>Garantizar la entrega de los bienes y/o elementos objeto del contrato dentro de los plazos señalados por la administración y en el lugar que lo designe el supervisor del contrato.</w:t>
            </w:r>
          </w:p>
          <w:p w14:paraId="638BE75F" w14:textId="4405CF95" w:rsidR="007A6E93" w:rsidRPr="00FE6F44" w:rsidRDefault="007A6E93" w:rsidP="007A6E93">
            <w:pPr>
              <w:pStyle w:val="Prrafodelista"/>
              <w:numPr>
                <w:ilvl w:val="0"/>
                <w:numId w:val="43"/>
              </w:numPr>
              <w:jc w:val="both"/>
              <w:rPr>
                <w:rFonts w:ascii="Arial" w:eastAsia="Arial" w:hAnsi="Arial" w:cs="Arial"/>
                <w:lang w:eastAsia="es-CO"/>
              </w:rPr>
            </w:pPr>
            <w:r w:rsidRPr="00FE6F44">
              <w:rPr>
                <w:rFonts w:ascii="Arial" w:eastAsia="Arial" w:hAnsi="Arial" w:cs="Arial"/>
                <w:lang w:eastAsia="es-CO"/>
              </w:rPr>
              <w:t>Cumplir con las especificaciones y/o condiciones técnicas de los bienes y servicios, de acuerdo con lo previsto en los anexos o fichas técnicas del proceso.</w:t>
            </w:r>
          </w:p>
          <w:bookmarkEnd w:id="10"/>
          <w:p w14:paraId="7E5E4164" w14:textId="77777777" w:rsidR="00114F65" w:rsidRPr="00566818" w:rsidRDefault="00114F65" w:rsidP="00FE6F44">
            <w:pPr>
              <w:jc w:val="both"/>
              <w:rPr>
                <w:rFonts w:ascii="Arial" w:hAnsi="Arial" w:cs="Arial"/>
              </w:rPr>
            </w:pPr>
          </w:p>
        </w:tc>
      </w:tr>
      <w:tr w:rsidR="000D5727" w:rsidRPr="00566818" w14:paraId="58519FF7" w14:textId="77777777" w:rsidTr="000B52CC">
        <w:trPr>
          <w:trHeight w:val="141"/>
        </w:trPr>
        <w:tc>
          <w:tcPr>
            <w:tcW w:w="3120" w:type="dxa"/>
            <w:tcBorders>
              <w:bottom w:val="single" w:sz="4" w:space="0" w:color="auto"/>
            </w:tcBorders>
          </w:tcPr>
          <w:p w14:paraId="0561A1FA" w14:textId="32C56EDC" w:rsidR="000D5727" w:rsidRPr="00566818" w:rsidRDefault="000D5727" w:rsidP="00E36B77">
            <w:pPr>
              <w:rPr>
                <w:rFonts w:ascii="Arial" w:hAnsi="Arial" w:cs="Arial"/>
              </w:rPr>
            </w:pPr>
            <w:r w:rsidRPr="00566818">
              <w:rPr>
                <w:rFonts w:ascii="Arial" w:hAnsi="Arial" w:cs="Arial"/>
              </w:rPr>
              <w:t xml:space="preserve">3.4.2 Obligaciones de la Alcaldía de Leticia </w:t>
            </w:r>
          </w:p>
        </w:tc>
        <w:tc>
          <w:tcPr>
            <w:tcW w:w="8221" w:type="dxa"/>
            <w:gridSpan w:val="3"/>
            <w:tcBorders>
              <w:bottom w:val="single" w:sz="4" w:space="0" w:color="auto"/>
            </w:tcBorders>
          </w:tcPr>
          <w:p w14:paraId="153CB5CB" w14:textId="77777777" w:rsidR="000D5727" w:rsidRPr="00566818" w:rsidRDefault="000D5727" w:rsidP="007C0C67">
            <w:pPr>
              <w:numPr>
                <w:ilvl w:val="0"/>
                <w:numId w:val="39"/>
              </w:numPr>
              <w:ind w:left="595" w:hanging="283"/>
              <w:jc w:val="both"/>
              <w:rPr>
                <w:rFonts w:ascii="Arial" w:hAnsi="Arial" w:cs="Arial"/>
                <w:lang w:val="es-CO"/>
              </w:rPr>
            </w:pPr>
            <w:r w:rsidRPr="00566818">
              <w:rPr>
                <w:rFonts w:ascii="Arial" w:hAnsi="Arial" w:cs="Arial"/>
                <w:lang w:val="es-CO"/>
              </w:rPr>
              <w:t>Pagar al contratista el valor del contrato, de acuerdo con la forma de pago estipulada en este contrato.</w:t>
            </w:r>
          </w:p>
          <w:p w14:paraId="5516EC5C" w14:textId="77777777" w:rsidR="000D5727" w:rsidRPr="00566818" w:rsidRDefault="000D5727" w:rsidP="007C0C67">
            <w:pPr>
              <w:numPr>
                <w:ilvl w:val="0"/>
                <w:numId w:val="39"/>
              </w:numPr>
              <w:ind w:left="595" w:hanging="283"/>
              <w:jc w:val="both"/>
              <w:rPr>
                <w:rFonts w:ascii="Arial" w:hAnsi="Arial" w:cs="Arial"/>
                <w:lang w:val="es-CO"/>
              </w:rPr>
            </w:pPr>
            <w:r w:rsidRPr="00566818">
              <w:rPr>
                <w:rFonts w:ascii="Arial" w:hAnsi="Arial" w:cs="Arial"/>
                <w:lang w:val="es-CO"/>
              </w:rPr>
              <w:t>Prestar la mayor colaboración necesaria al contratista para la correcta ejecución del objeto contratado.</w:t>
            </w:r>
          </w:p>
          <w:p w14:paraId="6B76676D" w14:textId="77777777" w:rsidR="000D5727" w:rsidRPr="00566818" w:rsidRDefault="000D5727" w:rsidP="007C0C67">
            <w:pPr>
              <w:numPr>
                <w:ilvl w:val="0"/>
                <w:numId w:val="39"/>
              </w:numPr>
              <w:ind w:left="595" w:hanging="283"/>
              <w:jc w:val="both"/>
              <w:rPr>
                <w:rFonts w:ascii="Arial" w:hAnsi="Arial" w:cs="Arial"/>
                <w:b/>
                <w:lang w:val="es-CO"/>
              </w:rPr>
            </w:pPr>
            <w:r w:rsidRPr="00566818">
              <w:rPr>
                <w:rFonts w:ascii="Arial" w:hAnsi="Arial" w:cs="Arial"/>
                <w:lang w:val="es-CO"/>
              </w:rPr>
              <w:t>Poner a disposición del contratista la información requerida y oportuna, cuando se requiera para la ejecución del contrato y hasta la liquidación del mismo.</w:t>
            </w:r>
          </w:p>
          <w:p w14:paraId="0D8F94F1" w14:textId="77777777" w:rsidR="000D5727" w:rsidRPr="00566818" w:rsidRDefault="000D5727" w:rsidP="000D5727">
            <w:pPr>
              <w:jc w:val="both"/>
              <w:rPr>
                <w:rFonts w:ascii="Arial" w:hAnsi="Arial" w:cs="Arial"/>
              </w:rPr>
            </w:pPr>
          </w:p>
        </w:tc>
      </w:tr>
      <w:tr w:rsidR="008C4952" w:rsidRPr="00566818" w14:paraId="6165135A" w14:textId="77777777" w:rsidTr="000B52CC">
        <w:trPr>
          <w:trHeight w:val="141"/>
        </w:trPr>
        <w:tc>
          <w:tcPr>
            <w:tcW w:w="11341" w:type="dxa"/>
            <w:gridSpan w:val="4"/>
            <w:shd w:val="clear" w:color="auto" w:fill="D9D9D9" w:themeFill="background1" w:themeFillShade="D9"/>
          </w:tcPr>
          <w:p w14:paraId="1601E2C3" w14:textId="75AC1AB8" w:rsidR="008C4952" w:rsidRPr="00566818" w:rsidRDefault="008C4952" w:rsidP="008C4952">
            <w:pPr>
              <w:rPr>
                <w:rFonts w:ascii="Arial" w:hAnsi="Arial" w:cs="Arial"/>
                <w:b/>
                <w:bCs/>
              </w:rPr>
            </w:pPr>
            <w:r w:rsidRPr="00566818">
              <w:rPr>
                <w:rFonts w:ascii="Arial" w:hAnsi="Arial" w:cs="Arial"/>
                <w:b/>
                <w:bCs/>
              </w:rPr>
              <w:t xml:space="preserve">3.5 Modalidad de selección, justificación y fundamentos jurídicos: </w:t>
            </w:r>
          </w:p>
        </w:tc>
      </w:tr>
      <w:tr w:rsidR="000D5727" w:rsidRPr="00566818" w14:paraId="2E1C336A" w14:textId="77777777" w:rsidTr="003C1253">
        <w:trPr>
          <w:trHeight w:val="2110"/>
        </w:trPr>
        <w:tc>
          <w:tcPr>
            <w:tcW w:w="3120" w:type="dxa"/>
            <w:tcBorders>
              <w:bottom w:val="single" w:sz="4" w:space="0" w:color="auto"/>
            </w:tcBorders>
          </w:tcPr>
          <w:p w14:paraId="47CC0F32" w14:textId="53B4B49E" w:rsidR="000D5727" w:rsidRPr="00566818" w:rsidRDefault="000D5727" w:rsidP="008C4952">
            <w:pPr>
              <w:rPr>
                <w:rFonts w:ascii="Arial" w:hAnsi="Arial" w:cs="Arial"/>
              </w:rPr>
            </w:pPr>
          </w:p>
        </w:tc>
        <w:tc>
          <w:tcPr>
            <w:tcW w:w="8221" w:type="dxa"/>
            <w:gridSpan w:val="3"/>
            <w:tcBorders>
              <w:bottom w:val="single" w:sz="4" w:space="0" w:color="auto"/>
            </w:tcBorders>
          </w:tcPr>
          <w:p w14:paraId="049CF80C" w14:textId="77777777" w:rsidR="00A42EF7" w:rsidRPr="00566818" w:rsidRDefault="00A42EF7" w:rsidP="00A42EF7">
            <w:pPr>
              <w:pStyle w:val="Default"/>
              <w:jc w:val="both"/>
              <w:rPr>
                <w:rFonts w:ascii="Arial" w:hAnsi="Arial" w:cs="Arial"/>
                <w:sz w:val="20"/>
                <w:szCs w:val="20"/>
              </w:rPr>
            </w:pPr>
            <w:r w:rsidRPr="00566818">
              <w:rPr>
                <w:rFonts w:ascii="Arial" w:hAnsi="Arial" w:cs="Arial"/>
                <w:sz w:val="20"/>
                <w:szCs w:val="20"/>
              </w:rPr>
              <w:t xml:space="preserve">El régimen jurídico aplicable al presente proceso por el objeto a contratar es la modalidad de selección abreviada - adquisición de bienes y servicios de características técnicas uniformes y de común utilización – modalidad subasta inversa electrónica y se adelantará conforme a lo reglamentado en el art. 2 de la Ley 1150/2007 y en concordancia con los art 2.2.1.2.1.1.1 y .2.2.1.2.1.2.1 – 2.2.1.2.1.2.6 del Decreto1082 de 2015; se requiere adelantar el presente proceso a través de Selección Abreviada de bienes de características técnicas uniformes y de común utilización y que son ofrecidos masivamente en el mercado en condiciones equivalentes para quien los solicite en términos de prestaciones mínimas y suficientes para la satisfacción de las necesidades de quien los adquiere y se utilizará el procedimiento de subasta inversa electrónica. </w:t>
            </w:r>
          </w:p>
          <w:p w14:paraId="1BFEC293" w14:textId="77777777" w:rsidR="00A42EF7" w:rsidRPr="00566818" w:rsidRDefault="00A42EF7" w:rsidP="00A42EF7">
            <w:pPr>
              <w:pStyle w:val="Default"/>
              <w:jc w:val="both"/>
              <w:rPr>
                <w:rFonts w:ascii="Arial" w:hAnsi="Arial" w:cs="Arial"/>
                <w:sz w:val="20"/>
                <w:szCs w:val="20"/>
              </w:rPr>
            </w:pPr>
          </w:p>
          <w:p w14:paraId="3BE72860" w14:textId="548E74C0" w:rsidR="00F7218C" w:rsidRPr="00566818" w:rsidRDefault="00F7218C" w:rsidP="00F7218C">
            <w:pPr>
              <w:pStyle w:val="Default"/>
              <w:jc w:val="both"/>
              <w:rPr>
                <w:rFonts w:ascii="Arial" w:hAnsi="Arial" w:cs="Arial"/>
                <w:sz w:val="20"/>
                <w:szCs w:val="20"/>
              </w:rPr>
            </w:pPr>
            <w:r w:rsidRPr="00566818">
              <w:rPr>
                <w:rFonts w:ascii="Arial" w:hAnsi="Arial" w:cs="Arial"/>
                <w:sz w:val="20"/>
                <w:szCs w:val="20"/>
              </w:rPr>
              <w:t xml:space="preserve">Teniendo en cuenta la obligatoriedad según EI Decreto 1082 de 2015 y Circular-Externa- 004 de 2021-1, expedida por Colombia Compra Eficiente, que determina el uso de los Acuerdos Marco de Precios, se tornaría obligatorio para todas las entidades sometidas al Estatuto General de Contratación de la Administración Pública, y partiendo de la extrema necesidad del servicio de ornato y embellecimiento, se realizó la revisión en la plataforma COLOMBIA COMPRA EFICIENTE – TIENDA VIRTUAL, el Acuerdo Marco de Precios - CCE- </w:t>
            </w:r>
          </w:p>
          <w:p w14:paraId="460DDEDA" w14:textId="77777777" w:rsidR="0055701E" w:rsidRPr="00566818" w:rsidRDefault="0055701E" w:rsidP="00F7218C">
            <w:pPr>
              <w:pStyle w:val="Default"/>
              <w:jc w:val="both"/>
              <w:rPr>
                <w:rFonts w:ascii="Arial" w:hAnsi="Arial" w:cs="Arial"/>
                <w:sz w:val="20"/>
                <w:szCs w:val="20"/>
              </w:rPr>
            </w:pPr>
          </w:p>
          <w:p w14:paraId="703C84F6" w14:textId="0494C9A8" w:rsidR="0055701E" w:rsidRPr="00566818" w:rsidRDefault="0055701E" w:rsidP="0055701E">
            <w:pPr>
              <w:pStyle w:val="Textoindependiente"/>
              <w:tabs>
                <w:tab w:val="left" w:pos="967"/>
                <w:tab w:val="center" w:pos="4419"/>
                <w:tab w:val="left" w:pos="8505"/>
              </w:tabs>
              <w:ind w:left="28" w:right="49"/>
              <w:contextualSpacing/>
              <w:rPr>
                <w:rFonts w:ascii="Arial" w:hAnsi="Arial" w:cs="Arial"/>
                <w:sz w:val="20"/>
                <w:szCs w:val="20"/>
              </w:rPr>
            </w:pPr>
            <w:r w:rsidRPr="00566818">
              <w:rPr>
                <w:rFonts w:ascii="Arial" w:hAnsi="Arial" w:cs="Arial"/>
                <w:sz w:val="20"/>
                <w:szCs w:val="20"/>
              </w:rPr>
              <w:t>La Dirección de Turismo, en el cumplimiento de la regulación en temas de contratación estatal y dando cumplimiento a lo regulado por la AGENCIA NACIONAL DE CONTRATACIÓN PUBLICA-COLOMBIA COMPRA EFICIENTE, la cual manifiesta la obligatoriedad de soportar en la etapa de planeación la existencia de acuerdos marco de precio en la región para el inicio de compras a través de la TIENDA VIRTUAL, aunado al “</w:t>
            </w:r>
            <w:r w:rsidRPr="00566818">
              <w:rPr>
                <w:rFonts w:ascii="Arial" w:hAnsi="Arial" w:cs="Arial"/>
                <w:i/>
                <w:iCs/>
                <w:sz w:val="20"/>
                <w:szCs w:val="20"/>
              </w:rPr>
              <w:t xml:space="preserve">correcto funcionamiento del instrumento electrónico para transar en la </w:t>
            </w:r>
            <w:r w:rsidRPr="00566818">
              <w:rPr>
                <w:rFonts w:ascii="Arial" w:hAnsi="Arial" w:cs="Arial"/>
                <w:i/>
                <w:iCs/>
                <w:sz w:val="20"/>
                <w:szCs w:val="20"/>
              </w:rPr>
              <w:lastRenderedPageBreak/>
              <w:t>operación secundaria, esto es la Tienda Virtual del Estado Colombiano, permita desde el punto de vista técnico celebrar el negocio jurídico respectivo</w:t>
            </w:r>
            <w:r w:rsidRPr="00566818">
              <w:rPr>
                <w:rFonts w:ascii="Arial" w:hAnsi="Arial" w:cs="Arial"/>
                <w:sz w:val="20"/>
                <w:szCs w:val="20"/>
              </w:rPr>
              <w:t xml:space="preserve">”, es decir, manifestó lo siguiente:   </w:t>
            </w:r>
          </w:p>
          <w:p w14:paraId="5CC5BA7D" w14:textId="77777777" w:rsidR="0055701E" w:rsidRPr="00566818" w:rsidRDefault="0055701E" w:rsidP="0055701E">
            <w:pPr>
              <w:ind w:left="-284"/>
              <w:jc w:val="both"/>
              <w:rPr>
                <w:rFonts w:ascii="Arial" w:hAnsi="Arial" w:cs="Arial"/>
                <w:bCs/>
              </w:rPr>
            </w:pPr>
          </w:p>
          <w:p w14:paraId="2890479F" w14:textId="77777777" w:rsidR="0055701E" w:rsidRPr="00566818" w:rsidRDefault="0055701E" w:rsidP="0055701E">
            <w:pPr>
              <w:ind w:left="28"/>
              <w:jc w:val="both"/>
              <w:rPr>
                <w:rFonts w:ascii="Arial" w:hAnsi="Arial" w:cs="Arial"/>
                <w:bCs/>
                <w:i/>
                <w:iCs/>
              </w:rPr>
            </w:pPr>
            <w:r w:rsidRPr="00566818">
              <w:rPr>
                <w:rFonts w:ascii="Arial" w:hAnsi="Arial" w:cs="Arial"/>
                <w:bCs/>
                <w:i/>
                <w:iCs/>
              </w:rPr>
              <w:t xml:space="preserve">El uso obligatorio de los acuerdos marco de precios fue condicionado a un esquema gradual definido en el parágrafo 1o de la norma citada y de acuerdo con un plan operativo implementado por la Agencia Nacional de Contratación Pública -Colombia Compra Eficiente-, el cual fue adoptado a través de la Circular Externa No 004 de 2021. Este esquema gradual finalizó en diciembre de 2022, en cumplimiento del mandato definido en el artículo 2.2.1.2.1.2.7. del Decreto 1082 de 2015. </w:t>
            </w:r>
          </w:p>
          <w:p w14:paraId="42185C0E" w14:textId="77777777" w:rsidR="0055701E" w:rsidRPr="00566818" w:rsidRDefault="0055701E" w:rsidP="0055701E">
            <w:pPr>
              <w:ind w:left="28"/>
              <w:jc w:val="both"/>
              <w:rPr>
                <w:rFonts w:ascii="Arial" w:hAnsi="Arial" w:cs="Arial"/>
                <w:bCs/>
                <w:i/>
                <w:iCs/>
              </w:rPr>
            </w:pPr>
          </w:p>
          <w:p w14:paraId="3B904EE4" w14:textId="77777777" w:rsidR="0055701E" w:rsidRPr="00566818" w:rsidRDefault="0055701E" w:rsidP="0055701E">
            <w:pPr>
              <w:ind w:left="28"/>
              <w:jc w:val="both"/>
              <w:rPr>
                <w:rFonts w:ascii="Arial" w:hAnsi="Arial" w:cs="Arial"/>
                <w:bCs/>
                <w:i/>
                <w:iCs/>
              </w:rPr>
            </w:pPr>
            <w:r w:rsidRPr="00566818">
              <w:rPr>
                <w:rFonts w:ascii="Arial" w:hAnsi="Arial" w:cs="Arial"/>
                <w:bCs/>
                <w:i/>
                <w:iCs/>
              </w:rPr>
              <w:t xml:space="preserve">Bajo esta perspectiva, resulta claro que Colombia Compra Eficiente no se encuentra habilitada para crear alguna excepción respecto al uso de los acuerdos marco de precios, puesto que el Decreto 1082 de 2015 definió las condiciones bajo las cuales estos instrumentos resultan de obligatoria observancia para las Entidades Públicas sometidas al Estatuto General de Contratación de la Administración Pública. </w:t>
            </w:r>
          </w:p>
          <w:p w14:paraId="2A2F5772" w14:textId="77777777" w:rsidR="0055701E" w:rsidRPr="00566818" w:rsidRDefault="0055701E" w:rsidP="0055701E">
            <w:pPr>
              <w:ind w:left="28"/>
              <w:jc w:val="both"/>
              <w:rPr>
                <w:rFonts w:ascii="Arial" w:hAnsi="Arial" w:cs="Arial"/>
                <w:bCs/>
              </w:rPr>
            </w:pPr>
          </w:p>
          <w:p w14:paraId="753A895A" w14:textId="77777777" w:rsidR="0055701E" w:rsidRPr="00566818" w:rsidRDefault="0055701E" w:rsidP="0055701E">
            <w:pPr>
              <w:ind w:left="28"/>
              <w:jc w:val="both"/>
              <w:rPr>
                <w:rFonts w:ascii="Arial" w:hAnsi="Arial" w:cs="Arial"/>
                <w:bCs/>
              </w:rPr>
            </w:pPr>
            <w:r w:rsidRPr="00566818">
              <w:rPr>
                <w:rFonts w:ascii="Arial" w:hAnsi="Arial" w:cs="Arial"/>
                <w:bCs/>
                <w:i/>
                <w:iCs/>
              </w:rPr>
              <w:t>No obstante, este régimen de obligatoriedad debe interpretarse de manera armónica con lo dispuesto en el artículo 2.2.1.2.1.2.9. del Decreto citado, el cual señala que la Entidad Estatal en la etapa de planeación del Proceso de Contratación está obligada a verificar si existe un Acuerdo Marco de Precios vigente con el cual la Entidad Estatal pueda satisfacer la necesidad identificada</w:t>
            </w:r>
            <w:r w:rsidRPr="00566818">
              <w:rPr>
                <w:rFonts w:ascii="Arial" w:hAnsi="Arial" w:cs="Arial"/>
                <w:bCs/>
              </w:rPr>
              <w:t xml:space="preserve">. </w:t>
            </w:r>
          </w:p>
          <w:p w14:paraId="61B432D6" w14:textId="77777777" w:rsidR="0055701E" w:rsidRPr="00566818" w:rsidRDefault="0055701E" w:rsidP="0055701E">
            <w:pPr>
              <w:ind w:left="-284"/>
              <w:rPr>
                <w:rFonts w:ascii="Arial" w:hAnsi="Arial" w:cs="Arial"/>
                <w:bCs/>
              </w:rPr>
            </w:pPr>
          </w:p>
          <w:p w14:paraId="7BB52AEB" w14:textId="7FC75892" w:rsidR="0055701E" w:rsidRPr="00566818" w:rsidRDefault="0055701E" w:rsidP="0055701E">
            <w:pPr>
              <w:pStyle w:val="Textoindependiente"/>
              <w:tabs>
                <w:tab w:val="left" w:pos="967"/>
                <w:tab w:val="center" w:pos="4419"/>
                <w:tab w:val="left" w:pos="8505"/>
              </w:tabs>
              <w:ind w:left="28" w:right="49"/>
              <w:contextualSpacing/>
              <w:rPr>
                <w:rFonts w:ascii="Arial" w:hAnsi="Arial" w:cs="Arial"/>
                <w:sz w:val="20"/>
                <w:szCs w:val="20"/>
              </w:rPr>
            </w:pPr>
            <w:r w:rsidRPr="00566818">
              <w:rPr>
                <w:rFonts w:ascii="Arial" w:hAnsi="Arial" w:cs="Arial"/>
                <w:sz w:val="20"/>
                <w:szCs w:val="20"/>
              </w:rPr>
              <w:t xml:space="preserve">Teniendo en cuenta lo anterior, esta dependencia realizo la verificación del acuerdo marco de </w:t>
            </w:r>
            <w:r w:rsidR="003C1253" w:rsidRPr="00566818">
              <w:rPr>
                <w:rFonts w:ascii="Arial" w:hAnsi="Arial" w:cs="Arial"/>
                <w:sz w:val="20"/>
                <w:szCs w:val="20"/>
              </w:rPr>
              <w:t>precio vigente</w:t>
            </w:r>
            <w:r w:rsidRPr="00566818">
              <w:rPr>
                <w:rFonts w:ascii="Arial" w:hAnsi="Arial" w:cs="Arial"/>
                <w:sz w:val="20"/>
                <w:szCs w:val="20"/>
              </w:rPr>
              <w:t xml:space="preserve"> para la </w:t>
            </w:r>
            <w:r w:rsidR="003C1253">
              <w:rPr>
                <w:rFonts w:ascii="Arial" w:hAnsi="Arial" w:cs="Arial"/>
                <w:sz w:val="20"/>
                <w:szCs w:val="20"/>
              </w:rPr>
              <w:t xml:space="preserve">compra y venta </w:t>
            </w:r>
            <w:r w:rsidRPr="00566818">
              <w:rPr>
                <w:rFonts w:ascii="Arial" w:hAnsi="Arial" w:cs="Arial"/>
                <w:sz w:val="20"/>
                <w:szCs w:val="20"/>
              </w:rPr>
              <w:t>(</w:t>
            </w:r>
            <w:r w:rsidR="003C1253">
              <w:rPr>
                <w:rFonts w:ascii="Arial" w:hAnsi="Arial" w:cs="Arial"/>
                <w:sz w:val="20"/>
                <w:szCs w:val="20"/>
              </w:rPr>
              <w:t>BOTES Y MOTORES</w:t>
            </w:r>
            <w:r w:rsidRPr="00566818">
              <w:rPr>
                <w:rFonts w:ascii="Arial" w:hAnsi="Arial" w:cs="Arial"/>
                <w:sz w:val="20"/>
                <w:szCs w:val="20"/>
              </w:rPr>
              <w:t>) requeridos en el presente proceso. Como resultado de esta búsqueda se evidencia NO se evidencian Acuerdos Vigentes para este servicio.</w:t>
            </w:r>
          </w:p>
          <w:p w14:paraId="19786877" w14:textId="77777777" w:rsidR="0055701E" w:rsidRPr="00566818" w:rsidRDefault="0055701E" w:rsidP="00F7218C">
            <w:pPr>
              <w:pStyle w:val="Default"/>
              <w:jc w:val="both"/>
              <w:rPr>
                <w:rFonts w:ascii="Arial" w:hAnsi="Arial" w:cs="Arial"/>
                <w:sz w:val="20"/>
                <w:szCs w:val="20"/>
              </w:rPr>
            </w:pPr>
          </w:p>
          <w:p w14:paraId="7A6FCD19" w14:textId="6375BCB8" w:rsidR="000D5727" w:rsidRPr="003C1253" w:rsidRDefault="00F7218C" w:rsidP="00F7218C">
            <w:pPr>
              <w:pStyle w:val="Default"/>
              <w:jc w:val="both"/>
              <w:rPr>
                <w:rFonts w:ascii="Arial" w:hAnsi="Arial" w:cs="Arial"/>
                <w:sz w:val="20"/>
                <w:szCs w:val="20"/>
              </w:rPr>
            </w:pPr>
            <w:r w:rsidRPr="00566818">
              <w:rPr>
                <w:rFonts w:ascii="Arial" w:hAnsi="Arial" w:cs="Arial"/>
                <w:sz w:val="20"/>
                <w:szCs w:val="20"/>
              </w:rPr>
              <w:t>Teniendo en cuenta la modalidad que nos garantiza la mayor transparencia y el mejor margen de mejora de precios, por ser un servicio y/o bien de características técnicas uniformes y de común utilización, se procede a iniciar el proceso de SELECCIÓN ABREVIADA</w:t>
            </w:r>
            <w:r w:rsidR="003C1253">
              <w:rPr>
                <w:rFonts w:ascii="Arial" w:hAnsi="Arial" w:cs="Arial"/>
                <w:sz w:val="20"/>
                <w:szCs w:val="20"/>
              </w:rPr>
              <w:t xml:space="preserve"> – SUBASTA INVERSA ELECTRÓNICA.</w:t>
            </w:r>
          </w:p>
        </w:tc>
      </w:tr>
      <w:tr w:rsidR="008C4952" w:rsidRPr="00566818" w14:paraId="6574E94C" w14:textId="77777777" w:rsidTr="000B52CC">
        <w:trPr>
          <w:trHeight w:val="141"/>
        </w:trPr>
        <w:tc>
          <w:tcPr>
            <w:tcW w:w="11341" w:type="dxa"/>
            <w:gridSpan w:val="4"/>
            <w:shd w:val="clear" w:color="auto" w:fill="D9D9D9" w:themeFill="background1" w:themeFillShade="D9"/>
          </w:tcPr>
          <w:p w14:paraId="5CAFF5C8" w14:textId="12B683A4" w:rsidR="008C4952" w:rsidRPr="00566818" w:rsidRDefault="008C4952" w:rsidP="00A42EF7">
            <w:pPr>
              <w:pStyle w:val="Default"/>
              <w:jc w:val="both"/>
              <w:rPr>
                <w:rFonts w:ascii="Arial" w:hAnsi="Arial" w:cs="Arial"/>
                <w:sz w:val="20"/>
                <w:szCs w:val="20"/>
              </w:rPr>
            </w:pPr>
            <w:r w:rsidRPr="00566818">
              <w:rPr>
                <w:rFonts w:ascii="Arial" w:hAnsi="Arial" w:cs="Arial"/>
                <w:b/>
                <w:bCs/>
                <w:sz w:val="20"/>
                <w:szCs w:val="20"/>
              </w:rPr>
              <w:lastRenderedPageBreak/>
              <w:t xml:space="preserve">3.6 Valor Estimado del Contrato y Justificación del Mismo </w:t>
            </w:r>
          </w:p>
        </w:tc>
      </w:tr>
      <w:tr w:rsidR="008C4952" w:rsidRPr="00566818" w14:paraId="7AF203AE" w14:textId="77777777" w:rsidTr="000B52CC">
        <w:trPr>
          <w:trHeight w:val="141"/>
        </w:trPr>
        <w:tc>
          <w:tcPr>
            <w:tcW w:w="3120" w:type="dxa"/>
          </w:tcPr>
          <w:p w14:paraId="1947C657" w14:textId="2DC16C28" w:rsidR="008C4952" w:rsidRPr="00566818" w:rsidRDefault="008C4952" w:rsidP="008C4952">
            <w:pPr>
              <w:pStyle w:val="Default"/>
              <w:rPr>
                <w:rFonts w:ascii="Arial" w:hAnsi="Arial" w:cs="Arial"/>
                <w:sz w:val="20"/>
                <w:szCs w:val="20"/>
              </w:rPr>
            </w:pPr>
            <w:r w:rsidRPr="00566818">
              <w:rPr>
                <w:rFonts w:ascii="Arial" w:hAnsi="Arial" w:cs="Arial"/>
                <w:b/>
                <w:bCs/>
                <w:sz w:val="20"/>
                <w:szCs w:val="20"/>
              </w:rPr>
              <w:t xml:space="preserve">3.6.1. Valor Estimado del Contrato </w:t>
            </w:r>
          </w:p>
          <w:p w14:paraId="67A3C93D" w14:textId="77777777" w:rsidR="008C4952" w:rsidRPr="00566818" w:rsidRDefault="008C4952" w:rsidP="000D5727">
            <w:pPr>
              <w:rPr>
                <w:rFonts w:ascii="Arial" w:hAnsi="Arial" w:cs="Arial"/>
              </w:rPr>
            </w:pPr>
          </w:p>
        </w:tc>
        <w:tc>
          <w:tcPr>
            <w:tcW w:w="8221" w:type="dxa"/>
            <w:gridSpan w:val="3"/>
          </w:tcPr>
          <w:p w14:paraId="3745F7C2" w14:textId="54DAF1A7" w:rsidR="00270218" w:rsidRPr="00566818" w:rsidRDefault="008C4952" w:rsidP="00A42EF7">
            <w:pPr>
              <w:pStyle w:val="Default"/>
              <w:jc w:val="both"/>
              <w:rPr>
                <w:rFonts w:ascii="Arial" w:hAnsi="Arial" w:cs="Arial"/>
                <w:b/>
                <w:bCs/>
                <w:sz w:val="20"/>
                <w:szCs w:val="20"/>
              </w:rPr>
            </w:pPr>
            <w:r w:rsidRPr="00566818">
              <w:rPr>
                <w:rFonts w:ascii="Arial" w:hAnsi="Arial" w:cs="Arial"/>
                <w:sz w:val="20"/>
                <w:szCs w:val="20"/>
              </w:rPr>
              <w:t xml:space="preserve">El valor estimado del contrato es de: </w:t>
            </w:r>
            <w:r w:rsidR="003C1253" w:rsidRPr="00566818">
              <w:rPr>
                <w:rFonts w:ascii="Arial" w:eastAsia="Calibri" w:hAnsi="Arial" w:cs="Arial"/>
                <w:b/>
                <w:bCs/>
                <w:sz w:val="20"/>
                <w:szCs w:val="20"/>
              </w:rPr>
              <w:t xml:space="preserve">CIENTO </w:t>
            </w:r>
            <w:r w:rsidR="003C1253">
              <w:rPr>
                <w:rFonts w:ascii="Arial" w:eastAsia="Calibri" w:hAnsi="Arial" w:cs="Arial"/>
                <w:b/>
                <w:bCs/>
                <w:sz w:val="20"/>
                <w:szCs w:val="20"/>
              </w:rPr>
              <w:t>OCHENTA Y TRES</w:t>
            </w:r>
            <w:r w:rsidR="003C1253" w:rsidRPr="00566818">
              <w:rPr>
                <w:rFonts w:ascii="Arial" w:eastAsia="Calibri" w:hAnsi="Arial" w:cs="Arial"/>
                <w:b/>
                <w:bCs/>
                <w:sz w:val="20"/>
                <w:szCs w:val="20"/>
              </w:rPr>
              <w:t xml:space="preserve"> MILLONES </w:t>
            </w:r>
            <w:r w:rsidR="003C1253">
              <w:rPr>
                <w:rFonts w:ascii="Arial" w:eastAsia="Calibri" w:hAnsi="Arial" w:cs="Arial"/>
                <w:b/>
                <w:bCs/>
                <w:sz w:val="20"/>
                <w:szCs w:val="20"/>
              </w:rPr>
              <w:t>CUATROCIENTOS OCHENTA Y CUATRO MIL DOSCIENTOS SECENTA</w:t>
            </w:r>
            <w:r w:rsidR="003C1253" w:rsidRPr="00566818">
              <w:rPr>
                <w:rFonts w:ascii="Arial" w:eastAsia="Calibri" w:hAnsi="Arial" w:cs="Arial"/>
                <w:b/>
                <w:bCs/>
                <w:sz w:val="20"/>
                <w:szCs w:val="20"/>
              </w:rPr>
              <w:t xml:space="preserve"> PESOS </w:t>
            </w:r>
            <w:r w:rsidR="000B52CC" w:rsidRPr="00566818">
              <w:rPr>
                <w:rFonts w:ascii="Arial" w:eastAsia="Calibri" w:hAnsi="Arial" w:cs="Arial"/>
                <w:b/>
                <w:bCs/>
                <w:sz w:val="20"/>
                <w:szCs w:val="20"/>
              </w:rPr>
              <w:t>($</w:t>
            </w:r>
            <w:r w:rsidR="003C1253" w:rsidRPr="003C1253">
              <w:rPr>
                <w:rFonts w:ascii="Arial" w:eastAsia="Calibri" w:hAnsi="Arial" w:cs="Arial"/>
                <w:b/>
                <w:bCs/>
                <w:sz w:val="20"/>
                <w:szCs w:val="20"/>
              </w:rPr>
              <w:t>183.484.260</w:t>
            </w:r>
            <w:r w:rsidR="000B52CC" w:rsidRPr="00566818">
              <w:rPr>
                <w:rFonts w:ascii="Arial" w:eastAsia="Calibri" w:hAnsi="Arial" w:cs="Arial"/>
                <w:b/>
                <w:bCs/>
                <w:sz w:val="20"/>
                <w:szCs w:val="20"/>
              </w:rPr>
              <w:t>) M/CTE</w:t>
            </w:r>
          </w:p>
          <w:p w14:paraId="17A2C66A" w14:textId="682A360B" w:rsidR="00270218" w:rsidRPr="00566818" w:rsidRDefault="00270218" w:rsidP="00270218">
            <w:pPr>
              <w:pStyle w:val="Default"/>
              <w:jc w:val="both"/>
              <w:rPr>
                <w:rFonts w:ascii="Arial" w:hAnsi="Arial" w:cs="Arial"/>
                <w:sz w:val="20"/>
                <w:szCs w:val="20"/>
              </w:rPr>
            </w:pPr>
            <w:r w:rsidRPr="00566818">
              <w:rPr>
                <w:rFonts w:ascii="Arial" w:hAnsi="Arial" w:cs="Arial"/>
                <w:b/>
                <w:bCs/>
                <w:sz w:val="20"/>
                <w:szCs w:val="20"/>
              </w:rPr>
              <w:t xml:space="preserve">Nota:  </w:t>
            </w:r>
            <w:r w:rsidRPr="00566818">
              <w:rPr>
                <w:rFonts w:ascii="Arial" w:hAnsi="Arial" w:cs="Arial"/>
                <w:sz w:val="20"/>
                <w:szCs w:val="20"/>
              </w:rPr>
              <w:t xml:space="preserve">El Municipio consideró como fuente de información para la estructuración del presupuesto oficial el estudio de mercado en el cual se realizó un estudio de análisis detallado del sector. </w:t>
            </w:r>
          </w:p>
          <w:p w14:paraId="116C186F" w14:textId="07780D80" w:rsidR="00270218" w:rsidRPr="00566818" w:rsidRDefault="00270218" w:rsidP="00A42EF7">
            <w:pPr>
              <w:pStyle w:val="Default"/>
              <w:jc w:val="both"/>
              <w:rPr>
                <w:rFonts w:ascii="Arial" w:hAnsi="Arial" w:cs="Arial"/>
                <w:sz w:val="20"/>
                <w:szCs w:val="20"/>
              </w:rPr>
            </w:pPr>
          </w:p>
        </w:tc>
      </w:tr>
      <w:tr w:rsidR="008C4952" w:rsidRPr="00566818" w14:paraId="677EAB84" w14:textId="77777777" w:rsidTr="000B52CC">
        <w:trPr>
          <w:trHeight w:val="1771"/>
        </w:trPr>
        <w:tc>
          <w:tcPr>
            <w:tcW w:w="3120" w:type="dxa"/>
          </w:tcPr>
          <w:p w14:paraId="7024490B" w14:textId="2402ABE9" w:rsidR="008C4952" w:rsidRPr="00566818" w:rsidRDefault="008C4952" w:rsidP="008C4952">
            <w:pPr>
              <w:pStyle w:val="Default"/>
              <w:rPr>
                <w:rFonts w:ascii="Arial" w:hAnsi="Arial" w:cs="Arial"/>
                <w:b/>
                <w:bCs/>
                <w:sz w:val="20"/>
                <w:szCs w:val="20"/>
              </w:rPr>
            </w:pPr>
            <w:r w:rsidRPr="00566818">
              <w:rPr>
                <w:rFonts w:ascii="Arial" w:hAnsi="Arial" w:cs="Arial"/>
                <w:b/>
                <w:bCs/>
                <w:sz w:val="20"/>
                <w:szCs w:val="20"/>
              </w:rPr>
              <w:t xml:space="preserve">3.6.2. Estampillas </w:t>
            </w:r>
            <w:r w:rsidR="000B52CC" w:rsidRPr="00566818">
              <w:rPr>
                <w:rFonts w:ascii="Arial" w:hAnsi="Arial" w:cs="Arial"/>
                <w:b/>
                <w:bCs/>
                <w:sz w:val="20"/>
                <w:szCs w:val="20"/>
              </w:rPr>
              <w:t>e impuestos de orden municipal</w:t>
            </w:r>
            <w:r w:rsidRPr="00566818">
              <w:rPr>
                <w:rFonts w:ascii="Arial" w:hAnsi="Arial" w:cs="Arial"/>
                <w:b/>
                <w:bCs/>
                <w:sz w:val="20"/>
                <w:szCs w:val="20"/>
              </w:rPr>
              <w:t xml:space="preserve"> </w:t>
            </w:r>
          </w:p>
        </w:tc>
        <w:tc>
          <w:tcPr>
            <w:tcW w:w="8221" w:type="dxa"/>
            <w:gridSpan w:val="3"/>
          </w:tcPr>
          <w:p w14:paraId="4DDE0078" w14:textId="77777777" w:rsidR="008C4952" w:rsidRDefault="008C4952" w:rsidP="00A42EF7">
            <w:pPr>
              <w:pStyle w:val="Default"/>
              <w:jc w:val="both"/>
              <w:rPr>
                <w:rFonts w:ascii="Arial" w:hAnsi="Arial" w:cs="Arial"/>
                <w:sz w:val="20"/>
                <w:szCs w:val="20"/>
              </w:rPr>
            </w:pPr>
          </w:p>
          <w:tbl>
            <w:tblPr>
              <w:tblW w:w="84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1007"/>
              <w:gridCol w:w="1007"/>
              <w:gridCol w:w="918"/>
              <w:gridCol w:w="910"/>
              <w:gridCol w:w="910"/>
              <w:gridCol w:w="769"/>
              <w:gridCol w:w="523"/>
              <w:gridCol w:w="974"/>
              <w:gridCol w:w="910"/>
            </w:tblGrid>
            <w:tr w:rsidR="00620B97" w:rsidRPr="00F21743" w14:paraId="18808570" w14:textId="77777777" w:rsidTr="00620B97">
              <w:trPr>
                <w:trHeight w:val="483"/>
                <w:jc w:val="center"/>
              </w:trPr>
              <w:tc>
                <w:tcPr>
                  <w:tcW w:w="850" w:type="dxa"/>
                  <w:shd w:val="clear" w:color="auto" w:fill="auto"/>
                </w:tcPr>
                <w:p w14:paraId="7F3BAAF1"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TIPO DE CONTRATO</w:t>
                  </w:r>
                </w:p>
              </w:tc>
              <w:tc>
                <w:tcPr>
                  <w:tcW w:w="1007" w:type="dxa"/>
                  <w:shd w:val="clear" w:color="auto" w:fill="auto"/>
                </w:tcPr>
                <w:p w14:paraId="2F19D869"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RETE</w:t>
                  </w:r>
                </w:p>
                <w:p w14:paraId="0D900D8A"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FUENTE</w:t>
                  </w:r>
                </w:p>
              </w:tc>
              <w:tc>
                <w:tcPr>
                  <w:tcW w:w="1007" w:type="dxa"/>
                  <w:shd w:val="clear" w:color="auto" w:fill="auto"/>
                </w:tcPr>
                <w:p w14:paraId="6A640EFE"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RETE FUENTE</w:t>
                  </w:r>
                </w:p>
              </w:tc>
              <w:tc>
                <w:tcPr>
                  <w:tcW w:w="918" w:type="dxa"/>
                  <w:shd w:val="clear" w:color="auto" w:fill="auto"/>
                </w:tcPr>
                <w:p w14:paraId="1BA01864"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ESTMAPILLA PRO CULTURA</w:t>
                  </w:r>
                </w:p>
              </w:tc>
              <w:tc>
                <w:tcPr>
                  <w:tcW w:w="910" w:type="dxa"/>
                  <w:shd w:val="clear" w:color="auto" w:fill="auto"/>
                </w:tcPr>
                <w:p w14:paraId="67D4804E"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ESTAMPILLA ADULTO MAYOR 30%</w:t>
                  </w:r>
                </w:p>
              </w:tc>
              <w:tc>
                <w:tcPr>
                  <w:tcW w:w="910" w:type="dxa"/>
                  <w:shd w:val="clear" w:color="auto" w:fill="auto"/>
                </w:tcPr>
                <w:p w14:paraId="5E4B1137"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ESTAMPILLA 70%</w:t>
                  </w:r>
                </w:p>
              </w:tc>
              <w:tc>
                <w:tcPr>
                  <w:tcW w:w="769" w:type="dxa"/>
                  <w:shd w:val="clear" w:color="auto" w:fill="auto"/>
                </w:tcPr>
                <w:p w14:paraId="00E065DE"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TASA PRO DEPORTE</w:t>
                  </w:r>
                </w:p>
              </w:tc>
              <w:tc>
                <w:tcPr>
                  <w:tcW w:w="523" w:type="dxa"/>
                  <w:shd w:val="clear" w:color="auto" w:fill="auto"/>
                </w:tcPr>
                <w:p w14:paraId="3BB0A4EE"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RETE ICA</w:t>
                  </w:r>
                </w:p>
              </w:tc>
              <w:tc>
                <w:tcPr>
                  <w:tcW w:w="655" w:type="dxa"/>
                  <w:shd w:val="clear" w:color="auto" w:fill="auto"/>
                </w:tcPr>
                <w:p w14:paraId="02B4098B" w14:textId="77777777" w:rsidR="00620B97" w:rsidRPr="00F87D2D" w:rsidRDefault="00620B97" w:rsidP="00620B97">
                  <w:pPr>
                    <w:pStyle w:val="Default"/>
                    <w:jc w:val="center"/>
                    <w:rPr>
                      <w:rFonts w:ascii="Arial Narrow" w:hAnsi="Arial Narrow"/>
                      <w:sz w:val="14"/>
                      <w:szCs w:val="16"/>
                    </w:rPr>
                  </w:pPr>
                  <w:r w:rsidRPr="00F87D2D">
                    <w:rPr>
                      <w:rFonts w:ascii="Arial Narrow" w:hAnsi="Arial Narrow"/>
                      <w:sz w:val="14"/>
                      <w:szCs w:val="16"/>
                    </w:rPr>
                    <w:t>FONDO DE SEGURIDAD TERRITORIAL</w:t>
                  </w:r>
                </w:p>
              </w:tc>
              <w:tc>
                <w:tcPr>
                  <w:tcW w:w="910" w:type="dxa"/>
                  <w:shd w:val="clear" w:color="auto" w:fill="auto"/>
                </w:tcPr>
                <w:p w14:paraId="4FDED896" w14:textId="77777777" w:rsidR="00620B97" w:rsidRPr="00F87D2D" w:rsidRDefault="00620B97" w:rsidP="00620B97">
                  <w:pPr>
                    <w:pStyle w:val="Default"/>
                    <w:tabs>
                      <w:tab w:val="left" w:pos="733"/>
                    </w:tabs>
                    <w:jc w:val="center"/>
                    <w:rPr>
                      <w:rFonts w:ascii="Arial Narrow" w:hAnsi="Arial Narrow"/>
                      <w:sz w:val="14"/>
                      <w:szCs w:val="16"/>
                    </w:rPr>
                  </w:pPr>
                </w:p>
                <w:p w14:paraId="3327CA16" w14:textId="77777777" w:rsidR="00620B97" w:rsidRPr="00F87D2D" w:rsidRDefault="00620B97" w:rsidP="00620B97">
                  <w:pPr>
                    <w:pStyle w:val="Default"/>
                    <w:tabs>
                      <w:tab w:val="left" w:pos="733"/>
                    </w:tabs>
                    <w:jc w:val="center"/>
                    <w:rPr>
                      <w:rFonts w:ascii="Arial Narrow" w:hAnsi="Arial Narrow"/>
                      <w:sz w:val="14"/>
                      <w:szCs w:val="16"/>
                    </w:rPr>
                  </w:pPr>
                  <w:r w:rsidRPr="00F87D2D">
                    <w:rPr>
                      <w:rFonts w:ascii="Arial Narrow" w:hAnsi="Arial Narrow"/>
                      <w:sz w:val="14"/>
                      <w:szCs w:val="16"/>
                    </w:rPr>
                    <w:t>ESTAMPILLA PARA LA JUSTICIA</w:t>
                  </w:r>
                </w:p>
              </w:tc>
            </w:tr>
            <w:tr w:rsidR="00620B97" w:rsidRPr="00F21743" w14:paraId="400DC9FC" w14:textId="77777777" w:rsidTr="00620B97">
              <w:trPr>
                <w:trHeight w:val="50"/>
                <w:jc w:val="center"/>
              </w:trPr>
              <w:tc>
                <w:tcPr>
                  <w:tcW w:w="850" w:type="dxa"/>
                  <w:shd w:val="clear" w:color="auto" w:fill="auto"/>
                </w:tcPr>
                <w:p w14:paraId="158BCC31" w14:textId="77777777" w:rsidR="00620B97" w:rsidRPr="00F87D2D" w:rsidRDefault="00620B97" w:rsidP="00620B97">
                  <w:pPr>
                    <w:pStyle w:val="Default"/>
                    <w:jc w:val="center"/>
                    <w:rPr>
                      <w:rFonts w:ascii="Arial Narrow" w:hAnsi="Arial Narrow"/>
                      <w:sz w:val="16"/>
                    </w:rPr>
                  </w:pPr>
                </w:p>
              </w:tc>
              <w:tc>
                <w:tcPr>
                  <w:tcW w:w="1007" w:type="dxa"/>
                  <w:shd w:val="clear" w:color="auto" w:fill="auto"/>
                </w:tcPr>
                <w:p w14:paraId="2F25379D" w14:textId="77777777" w:rsidR="00620B97" w:rsidRPr="00F87D2D" w:rsidRDefault="00620B97" w:rsidP="00620B97">
                  <w:pPr>
                    <w:pStyle w:val="Default"/>
                    <w:jc w:val="center"/>
                    <w:rPr>
                      <w:rFonts w:ascii="Arial Narrow" w:hAnsi="Arial Narrow"/>
                      <w:b/>
                      <w:sz w:val="14"/>
                    </w:rPr>
                  </w:pPr>
                  <w:r w:rsidRPr="00F87D2D">
                    <w:rPr>
                      <w:rFonts w:ascii="Arial Narrow" w:hAnsi="Arial Narrow"/>
                      <w:b/>
                      <w:sz w:val="14"/>
                    </w:rPr>
                    <w:t>DECLARANTE</w:t>
                  </w:r>
                </w:p>
              </w:tc>
              <w:tc>
                <w:tcPr>
                  <w:tcW w:w="1007" w:type="dxa"/>
                  <w:shd w:val="clear" w:color="auto" w:fill="auto"/>
                </w:tcPr>
                <w:p w14:paraId="41D34446" w14:textId="77777777" w:rsidR="00620B97" w:rsidRPr="00F87D2D" w:rsidRDefault="00620B97" w:rsidP="00620B97">
                  <w:pPr>
                    <w:pStyle w:val="Default"/>
                    <w:jc w:val="center"/>
                    <w:rPr>
                      <w:rFonts w:ascii="Arial Narrow" w:hAnsi="Arial Narrow"/>
                      <w:b/>
                      <w:sz w:val="14"/>
                    </w:rPr>
                  </w:pPr>
                  <w:r w:rsidRPr="00F87D2D">
                    <w:rPr>
                      <w:rFonts w:ascii="Arial Narrow" w:hAnsi="Arial Narrow"/>
                      <w:b/>
                      <w:sz w:val="14"/>
                    </w:rPr>
                    <w:t>NO DECLARANTE</w:t>
                  </w:r>
                </w:p>
              </w:tc>
              <w:tc>
                <w:tcPr>
                  <w:tcW w:w="918" w:type="dxa"/>
                  <w:shd w:val="clear" w:color="auto" w:fill="auto"/>
                </w:tcPr>
                <w:p w14:paraId="60EEFAC8" w14:textId="77777777" w:rsidR="00620B97" w:rsidRPr="00F87D2D" w:rsidRDefault="00620B97" w:rsidP="00620B97">
                  <w:pPr>
                    <w:pStyle w:val="Default"/>
                    <w:jc w:val="center"/>
                    <w:rPr>
                      <w:rFonts w:ascii="Arial Narrow" w:hAnsi="Arial Narrow"/>
                      <w:sz w:val="12"/>
                    </w:rPr>
                  </w:pPr>
                </w:p>
              </w:tc>
              <w:tc>
                <w:tcPr>
                  <w:tcW w:w="910" w:type="dxa"/>
                  <w:shd w:val="clear" w:color="auto" w:fill="auto"/>
                </w:tcPr>
                <w:p w14:paraId="4B17C431" w14:textId="77777777" w:rsidR="00620B97" w:rsidRPr="00F87D2D" w:rsidRDefault="00620B97" w:rsidP="00620B97">
                  <w:pPr>
                    <w:pStyle w:val="Default"/>
                    <w:jc w:val="center"/>
                    <w:rPr>
                      <w:rFonts w:ascii="Arial Narrow" w:hAnsi="Arial Narrow"/>
                      <w:sz w:val="12"/>
                    </w:rPr>
                  </w:pPr>
                </w:p>
              </w:tc>
              <w:tc>
                <w:tcPr>
                  <w:tcW w:w="910" w:type="dxa"/>
                  <w:shd w:val="clear" w:color="auto" w:fill="auto"/>
                </w:tcPr>
                <w:p w14:paraId="69CE571A" w14:textId="77777777" w:rsidR="00620B97" w:rsidRPr="00F87D2D" w:rsidRDefault="00620B97" w:rsidP="00620B97">
                  <w:pPr>
                    <w:pStyle w:val="Default"/>
                    <w:jc w:val="center"/>
                    <w:rPr>
                      <w:rFonts w:ascii="Arial Narrow" w:hAnsi="Arial Narrow"/>
                      <w:sz w:val="12"/>
                    </w:rPr>
                  </w:pPr>
                </w:p>
              </w:tc>
              <w:tc>
                <w:tcPr>
                  <w:tcW w:w="769" w:type="dxa"/>
                  <w:shd w:val="clear" w:color="auto" w:fill="auto"/>
                </w:tcPr>
                <w:p w14:paraId="2BF06F57" w14:textId="77777777" w:rsidR="00620B97" w:rsidRPr="00F87D2D" w:rsidRDefault="00620B97" w:rsidP="00620B97">
                  <w:pPr>
                    <w:pStyle w:val="Default"/>
                    <w:jc w:val="center"/>
                    <w:rPr>
                      <w:rFonts w:ascii="Arial Narrow" w:hAnsi="Arial Narrow"/>
                      <w:sz w:val="12"/>
                    </w:rPr>
                  </w:pPr>
                </w:p>
              </w:tc>
              <w:tc>
                <w:tcPr>
                  <w:tcW w:w="523" w:type="dxa"/>
                  <w:shd w:val="clear" w:color="auto" w:fill="auto"/>
                </w:tcPr>
                <w:p w14:paraId="41EC2FDA" w14:textId="77777777" w:rsidR="00620B97" w:rsidRPr="00F87D2D" w:rsidRDefault="00620B97" w:rsidP="00620B97">
                  <w:pPr>
                    <w:pStyle w:val="Default"/>
                    <w:jc w:val="center"/>
                    <w:rPr>
                      <w:rFonts w:ascii="Arial Narrow" w:hAnsi="Arial Narrow"/>
                      <w:sz w:val="12"/>
                    </w:rPr>
                  </w:pPr>
                </w:p>
              </w:tc>
              <w:tc>
                <w:tcPr>
                  <w:tcW w:w="655" w:type="dxa"/>
                  <w:shd w:val="clear" w:color="auto" w:fill="auto"/>
                </w:tcPr>
                <w:p w14:paraId="1CF49078" w14:textId="77777777" w:rsidR="00620B97" w:rsidRPr="00F87D2D" w:rsidRDefault="00620B97" w:rsidP="00620B97">
                  <w:pPr>
                    <w:pStyle w:val="Default"/>
                    <w:jc w:val="center"/>
                    <w:rPr>
                      <w:rFonts w:ascii="Arial Narrow" w:hAnsi="Arial Narrow"/>
                      <w:sz w:val="12"/>
                    </w:rPr>
                  </w:pPr>
                </w:p>
              </w:tc>
              <w:tc>
                <w:tcPr>
                  <w:tcW w:w="910" w:type="dxa"/>
                  <w:shd w:val="clear" w:color="auto" w:fill="auto"/>
                </w:tcPr>
                <w:p w14:paraId="6D571000" w14:textId="77777777" w:rsidR="00620B97" w:rsidRPr="00F87D2D" w:rsidRDefault="00620B97" w:rsidP="00620B97">
                  <w:pPr>
                    <w:pStyle w:val="Default"/>
                    <w:jc w:val="center"/>
                    <w:rPr>
                      <w:rFonts w:ascii="Arial Narrow" w:hAnsi="Arial Narrow"/>
                      <w:sz w:val="12"/>
                    </w:rPr>
                  </w:pPr>
                </w:p>
              </w:tc>
            </w:tr>
            <w:tr w:rsidR="00620B97" w:rsidRPr="00F21743" w14:paraId="4705E220" w14:textId="77777777" w:rsidTr="00620B97">
              <w:trPr>
                <w:trHeight w:val="243"/>
                <w:jc w:val="center"/>
              </w:trPr>
              <w:tc>
                <w:tcPr>
                  <w:tcW w:w="850" w:type="dxa"/>
                  <w:shd w:val="clear" w:color="auto" w:fill="auto"/>
                </w:tcPr>
                <w:p w14:paraId="6C0A974B"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Compra</w:t>
                  </w:r>
                </w:p>
              </w:tc>
              <w:tc>
                <w:tcPr>
                  <w:tcW w:w="1007" w:type="dxa"/>
                  <w:shd w:val="clear" w:color="auto" w:fill="auto"/>
                </w:tcPr>
                <w:p w14:paraId="6D5B14C6"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2.5%</w:t>
                  </w:r>
                </w:p>
              </w:tc>
              <w:tc>
                <w:tcPr>
                  <w:tcW w:w="1007" w:type="dxa"/>
                  <w:shd w:val="clear" w:color="auto" w:fill="auto"/>
                </w:tcPr>
                <w:p w14:paraId="5A38EBEF"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3.5%</w:t>
                  </w:r>
                </w:p>
              </w:tc>
              <w:tc>
                <w:tcPr>
                  <w:tcW w:w="918" w:type="dxa"/>
                  <w:shd w:val="clear" w:color="auto" w:fill="auto"/>
                </w:tcPr>
                <w:p w14:paraId="54C02157"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2%</w:t>
                  </w:r>
                </w:p>
              </w:tc>
              <w:tc>
                <w:tcPr>
                  <w:tcW w:w="910" w:type="dxa"/>
                  <w:shd w:val="clear" w:color="auto" w:fill="auto"/>
                </w:tcPr>
                <w:p w14:paraId="69CBE78F"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1.2%</w:t>
                  </w:r>
                </w:p>
              </w:tc>
              <w:tc>
                <w:tcPr>
                  <w:tcW w:w="910" w:type="dxa"/>
                  <w:shd w:val="clear" w:color="auto" w:fill="auto"/>
                </w:tcPr>
                <w:p w14:paraId="4E7F5ACD"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2.8%</w:t>
                  </w:r>
                </w:p>
              </w:tc>
              <w:tc>
                <w:tcPr>
                  <w:tcW w:w="769" w:type="dxa"/>
                  <w:shd w:val="clear" w:color="auto" w:fill="auto"/>
                </w:tcPr>
                <w:p w14:paraId="06CB3C00"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2.5%</w:t>
                  </w:r>
                </w:p>
              </w:tc>
              <w:tc>
                <w:tcPr>
                  <w:tcW w:w="523" w:type="dxa"/>
                  <w:shd w:val="clear" w:color="auto" w:fill="auto"/>
                </w:tcPr>
                <w:p w14:paraId="3DC97117"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0.7%</w:t>
                  </w:r>
                </w:p>
              </w:tc>
              <w:tc>
                <w:tcPr>
                  <w:tcW w:w="655" w:type="dxa"/>
                  <w:shd w:val="clear" w:color="auto" w:fill="auto"/>
                </w:tcPr>
                <w:p w14:paraId="740455D2"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0%</w:t>
                  </w:r>
                </w:p>
              </w:tc>
              <w:tc>
                <w:tcPr>
                  <w:tcW w:w="910" w:type="dxa"/>
                  <w:shd w:val="clear" w:color="auto" w:fill="auto"/>
                </w:tcPr>
                <w:p w14:paraId="655D4AA7" w14:textId="77777777" w:rsidR="00620B97" w:rsidRPr="00F87D2D" w:rsidRDefault="00620B97" w:rsidP="00620B97">
                  <w:pPr>
                    <w:pStyle w:val="Default"/>
                    <w:jc w:val="center"/>
                    <w:rPr>
                      <w:rFonts w:ascii="Arial Narrow" w:hAnsi="Arial Narrow"/>
                      <w:sz w:val="16"/>
                    </w:rPr>
                  </w:pPr>
                  <w:r w:rsidRPr="00F87D2D">
                    <w:rPr>
                      <w:rFonts w:ascii="Arial Narrow" w:hAnsi="Arial Narrow"/>
                      <w:sz w:val="16"/>
                    </w:rPr>
                    <w:t>2%</w:t>
                  </w:r>
                </w:p>
              </w:tc>
            </w:tr>
          </w:tbl>
          <w:p w14:paraId="3B131E50" w14:textId="77777777" w:rsidR="00566818" w:rsidRPr="00566818" w:rsidRDefault="00566818" w:rsidP="00A42EF7">
            <w:pPr>
              <w:pStyle w:val="Default"/>
              <w:jc w:val="both"/>
              <w:rPr>
                <w:rFonts w:ascii="Arial" w:hAnsi="Arial" w:cs="Arial"/>
                <w:sz w:val="20"/>
                <w:szCs w:val="20"/>
              </w:rPr>
            </w:pPr>
          </w:p>
        </w:tc>
      </w:tr>
      <w:tr w:rsidR="008C4952" w:rsidRPr="00566818" w14:paraId="27BF9F8E" w14:textId="77777777" w:rsidTr="003C1253">
        <w:trPr>
          <w:trHeight w:val="1462"/>
        </w:trPr>
        <w:tc>
          <w:tcPr>
            <w:tcW w:w="3120" w:type="dxa"/>
          </w:tcPr>
          <w:p w14:paraId="26CDF84B" w14:textId="4E724CFE" w:rsidR="008C4952" w:rsidRPr="00566818" w:rsidRDefault="008C4952" w:rsidP="008C4952">
            <w:pPr>
              <w:pStyle w:val="Default"/>
              <w:rPr>
                <w:rFonts w:ascii="Arial" w:hAnsi="Arial" w:cs="Arial"/>
                <w:b/>
                <w:bCs/>
                <w:sz w:val="20"/>
                <w:szCs w:val="20"/>
              </w:rPr>
            </w:pPr>
            <w:r w:rsidRPr="00566818">
              <w:rPr>
                <w:rFonts w:ascii="Arial" w:hAnsi="Arial" w:cs="Arial"/>
                <w:b/>
                <w:bCs/>
                <w:sz w:val="20"/>
                <w:szCs w:val="20"/>
              </w:rPr>
              <w:t xml:space="preserve">3.6.3.  Certificado de disponibilidad Presupuestal </w:t>
            </w:r>
          </w:p>
          <w:p w14:paraId="14806C26" w14:textId="7B954B77" w:rsidR="008C4952" w:rsidRPr="00566818" w:rsidRDefault="008C4952" w:rsidP="008C4952">
            <w:pPr>
              <w:pStyle w:val="Default"/>
              <w:rPr>
                <w:rFonts w:ascii="Arial" w:hAnsi="Arial" w:cs="Arial"/>
                <w:b/>
                <w:bCs/>
                <w:sz w:val="20"/>
                <w:szCs w:val="20"/>
              </w:rPr>
            </w:pPr>
          </w:p>
        </w:tc>
        <w:tc>
          <w:tcPr>
            <w:tcW w:w="8221" w:type="dxa"/>
            <w:gridSpan w:val="3"/>
          </w:tcPr>
          <w:p w14:paraId="767169A9" w14:textId="77777777" w:rsidR="00B8171F" w:rsidRDefault="008C4952" w:rsidP="000B52CC">
            <w:pPr>
              <w:jc w:val="both"/>
              <w:rPr>
                <w:rFonts w:ascii="Arial" w:hAnsi="Arial" w:cs="Arial"/>
              </w:rPr>
            </w:pPr>
            <w:r w:rsidRPr="00566818">
              <w:rPr>
                <w:rFonts w:ascii="Arial" w:hAnsi="Arial" w:cs="Arial"/>
              </w:rPr>
              <w:t xml:space="preserve">El Municipio cuenta dentro de su presupuesto vigencia 2025, con la respectiva partida presupuestal que le permite respaldar la contratación derivada del presente proceso, </w:t>
            </w:r>
            <w:r w:rsidR="000B52CC" w:rsidRPr="00566818">
              <w:rPr>
                <w:rFonts w:ascii="Arial" w:hAnsi="Arial" w:cs="Arial"/>
              </w:rPr>
              <w:t>amparado con el</w:t>
            </w:r>
            <w:r w:rsidR="00B8171F">
              <w:rPr>
                <w:rFonts w:ascii="Arial" w:hAnsi="Arial" w:cs="Arial"/>
              </w:rPr>
              <w:t>:</w:t>
            </w:r>
          </w:p>
          <w:p w14:paraId="1E96C46F" w14:textId="7976DACB" w:rsidR="00B8171F" w:rsidRPr="000D1BB2" w:rsidRDefault="000B52CC" w:rsidP="000B52CC">
            <w:pPr>
              <w:jc w:val="both"/>
              <w:rPr>
                <w:rFonts w:ascii="Arial" w:hAnsi="Arial" w:cs="Arial"/>
              </w:rPr>
            </w:pPr>
            <w:r w:rsidRPr="00566818">
              <w:rPr>
                <w:rFonts w:ascii="Arial" w:hAnsi="Arial" w:cs="Arial"/>
              </w:rPr>
              <w:t xml:space="preserve">Certificado de Disponibilidad </w:t>
            </w:r>
            <w:r w:rsidRPr="000D1BB2">
              <w:rPr>
                <w:rFonts w:ascii="Arial" w:hAnsi="Arial" w:cs="Arial"/>
              </w:rPr>
              <w:t xml:space="preserve">Presupuestal </w:t>
            </w:r>
            <w:r w:rsidRPr="000D1BB2">
              <w:rPr>
                <w:rFonts w:ascii="Arial" w:hAnsi="Arial" w:cs="Arial"/>
                <w:b/>
                <w:bCs/>
              </w:rPr>
              <w:t xml:space="preserve">No. </w:t>
            </w:r>
            <w:r w:rsidR="003C1253">
              <w:rPr>
                <w:rFonts w:ascii="Arial" w:hAnsi="Arial" w:cs="Arial"/>
                <w:b/>
                <w:bCs/>
              </w:rPr>
              <w:t>9 del 1</w:t>
            </w:r>
            <w:r w:rsidR="00B8171F" w:rsidRPr="000D1BB2">
              <w:rPr>
                <w:rFonts w:ascii="Arial" w:hAnsi="Arial" w:cs="Arial"/>
                <w:b/>
                <w:bCs/>
              </w:rPr>
              <w:t>7</w:t>
            </w:r>
            <w:r w:rsidRPr="000D1BB2">
              <w:rPr>
                <w:rFonts w:ascii="Arial" w:hAnsi="Arial" w:cs="Arial"/>
                <w:b/>
                <w:bCs/>
              </w:rPr>
              <w:t xml:space="preserve"> de </w:t>
            </w:r>
            <w:r w:rsidR="003C1253">
              <w:rPr>
                <w:rFonts w:ascii="Arial" w:hAnsi="Arial" w:cs="Arial"/>
                <w:b/>
                <w:bCs/>
              </w:rPr>
              <w:t>junio</w:t>
            </w:r>
            <w:r w:rsidRPr="000D1BB2">
              <w:rPr>
                <w:rFonts w:ascii="Arial" w:hAnsi="Arial" w:cs="Arial"/>
                <w:b/>
                <w:bCs/>
              </w:rPr>
              <w:t xml:space="preserve"> </w:t>
            </w:r>
            <w:r w:rsidR="00B8171F" w:rsidRPr="000D1BB2">
              <w:rPr>
                <w:rFonts w:ascii="Arial" w:hAnsi="Arial" w:cs="Arial"/>
                <w:b/>
                <w:bCs/>
              </w:rPr>
              <w:t>2025</w:t>
            </w:r>
            <w:r w:rsidRPr="000D1BB2">
              <w:rPr>
                <w:rFonts w:ascii="Arial" w:hAnsi="Arial" w:cs="Arial"/>
              </w:rPr>
              <w:t xml:space="preserve"> del presupuesto de funcionamiento de la entidad municipal, </w:t>
            </w:r>
            <w:r w:rsidRPr="000D1BB2">
              <w:rPr>
                <w:rFonts w:ascii="Arial" w:hAnsi="Arial" w:cs="Arial"/>
                <w:b/>
                <w:bCs/>
              </w:rPr>
              <w:t>Rubro:</w:t>
            </w:r>
            <w:r w:rsidRPr="000D1BB2">
              <w:rPr>
                <w:rFonts w:ascii="Arial" w:hAnsi="Arial" w:cs="Arial"/>
              </w:rPr>
              <w:t xml:space="preserve"> </w:t>
            </w:r>
            <w:r w:rsidR="003C1253">
              <w:rPr>
                <w:rFonts w:ascii="Arial" w:hAnsi="Arial" w:cs="Arial"/>
                <w:b/>
                <w:bCs/>
              </w:rPr>
              <w:t>2.3.2.02.02</w:t>
            </w:r>
            <w:r w:rsidRPr="000D1BB2">
              <w:rPr>
                <w:rFonts w:ascii="Arial" w:hAnsi="Arial" w:cs="Arial"/>
                <w:b/>
                <w:bCs/>
              </w:rPr>
              <w:t xml:space="preserve">, </w:t>
            </w:r>
            <w:r w:rsidR="003C1253">
              <w:rPr>
                <w:rFonts w:ascii="Arial" w:hAnsi="Arial" w:cs="Arial"/>
                <w:bCs/>
              </w:rPr>
              <w:t>V.A. Nazaret</w:t>
            </w:r>
            <w:r w:rsidR="00B8171F" w:rsidRPr="000D1BB2">
              <w:rPr>
                <w:rFonts w:ascii="Arial" w:hAnsi="Arial" w:cs="Arial"/>
                <w:b/>
                <w:bCs/>
              </w:rPr>
              <w:t xml:space="preserve"> ($ </w:t>
            </w:r>
            <w:r w:rsidR="003C1253">
              <w:rPr>
                <w:rFonts w:ascii="Arial" w:hAnsi="Arial" w:cs="Arial"/>
                <w:b/>
                <w:bCs/>
              </w:rPr>
              <w:t>131.094.660</w:t>
            </w:r>
            <w:r w:rsidR="00B8171F" w:rsidRPr="000D1BB2">
              <w:rPr>
                <w:rFonts w:ascii="Arial" w:hAnsi="Arial" w:cs="Arial"/>
                <w:b/>
                <w:bCs/>
              </w:rPr>
              <w:t>)</w:t>
            </w:r>
            <w:r w:rsidRPr="000D1BB2">
              <w:rPr>
                <w:rFonts w:ascii="Arial" w:hAnsi="Arial" w:cs="Arial"/>
              </w:rPr>
              <w:t xml:space="preserve">, </w:t>
            </w:r>
            <w:r w:rsidR="00B8171F" w:rsidRPr="000D1BB2">
              <w:rPr>
                <w:rFonts w:ascii="Arial" w:hAnsi="Arial" w:cs="Arial"/>
              </w:rPr>
              <w:t xml:space="preserve"> </w:t>
            </w:r>
          </w:p>
          <w:p w14:paraId="1DC19D63" w14:textId="25FCE205" w:rsidR="000B52CC" w:rsidRPr="003C1253" w:rsidRDefault="00B8171F" w:rsidP="003C1253">
            <w:pPr>
              <w:jc w:val="both"/>
              <w:rPr>
                <w:rFonts w:ascii="Arial" w:hAnsi="Arial" w:cs="Arial"/>
                <w:b/>
                <w:bCs/>
              </w:rPr>
            </w:pPr>
            <w:r w:rsidRPr="000D1BB2">
              <w:rPr>
                <w:rFonts w:ascii="Arial" w:hAnsi="Arial" w:cs="Arial"/>
              </w:rPr>
              <w:t xml:space="preserve">Certificado de Disponibilidad Presupuestal </w:t>
            </w:r>
            <w:r w:rsidR="003C1253">
              <w:rPr>
                <w:rFonts w:ascii="Arial" w:hAnsi="Arial" w:cs="Arial"/>
                <w:b/>
                <w:bCs/>
              </w:rPr>
              <w:t>No. 15 del 17 de junio</w:t>
            </w:r>
            <w:r w:rsidRPr="000D1BB2">
              <w:rPr>
                <w:rFonts w:ascii="Arial" w:hAnsi="Arial" w:cs="Arial"/>
                <w:b/>
                <w:bCs/>
              </w:rPr>
              <w:t xml:space="preserve"> de 2025 </w:t>
            </w:r>
            <w:r w:rsidRPr="000D1BB2">
              <w:rPr>
                <w:rFonts w:ascii="Arial" w:hAnsi="Arial" w:cs="Arial"/>
              </w:rPr>
              <w:t xml:space="preserve">presupuesto de funcionamiento de la entidad municipal, </w:t>
            </w:r>
            <w:r w:rsidRPr="000D1BB2">
              <w:rPr>
                <w:rFonts w:ascii="Arial" w:hAnsi="Arial" w:cs="Arial"/>
                <w:b/>
                <w:bCs/>
              </w:rPr>
              <w:t>Rubro:</w:t>
            </w:r>
            <w:r w:rsidR="003C1253">
              <w:rPr>
                <w:rFonts w:ascii="Arial" w:hAnsi="Arial" w:cs="Arial"/>
                <w:b/>
                <w:bCs/>
              </w:rPr>
              <w:t xml:space="preserve"> 2.3.2.02.02</w:t>
            </w:r>
            <w:r w:rsidRPr="000D1BB2">
              <w:rPr>
                <w:rFonts w:ascii="Arial" w:hAnsi="Arial" w:cs="Arial"/>
                <w:b/>
                <w:bCs/>
              </w:rPr>
              <w:t xml:space="preserve">,  </w:t>
            </w:r>
            <w:r w:rsidR="003C1253">
              <w:rPr>
                <w:rFonts w:ascii="Arial" w:hAnsi="Arial" w:cs="Arial"/>
                <w:bCs/>
              </w:rPr>
              <w:t>Arara</w:t>
            </w:r>
            <w:r w:rsidRPr="000D1BB2">
              <w:rPr>
                <w:rFonts w:ascii="Arial" w:hAnsi="Arial" w:cs="Arial"/>
                <w:bCs/>
              </w:rPr>
              <w:t>.</w:t>
            </w:r>
            <w:r w:rsidR="003C1253">
              <w:rPr>
                <w:rFonts w:ascii="Arial" w:hAnsi="Arial" w:cs="Arial"/>
                <w:bCs/>
              </w:rPr>
              <w:t xml:space="preserve"> </w:t>
            </w:r>
            <w:r w:rsidR="003C1253" w:rsidRPr="003C1253">
              <w:rPr>
                <w:rFonts w:ascii="Arial" w:hAnsi="Arial" w:cs="Arial"/>
                <w:b/>
                <w:bCs/>
              </w:rPr>
              <w:t>($ 52.389.600)</w:t>
            </w:r>
          </w:p>
        </w:tc>
      </w:tr>
      <w:tr w:rsidR="00270218" w:rsidRPr="00566818" w14:paraId="7A124704" w14:textId="77777777" w:rsidTr="000B52CC">
        <w:trPr>
          <w:trHeight w:val="992"/>
        </w:trPr>
        <w:tc>
          <w:tcPr>
            <w:tcW w:w="3120" w:type="dxa"/>
            <w:tcBorders>
              <w:bottom w:val="single" w:sz="4" w:space="0" w:color="auto"/>
            </w:tcBorders>
          </w:tcPr>
          <w:p w14:paraId="6B1910A2" w14:textId="34D001D0" w:rsidR="00270218" w:rsidRPr="00566818" w:rsidRDefault="00270218" w:rsidP="00270218">
            <w:pPr>
              <w:pStyle w:val="Default"/>
              <w:rPr>
                <w:rFonts w:ascii="Arial" w:hAnsi="Arial" w:cs="Arial"/>
                <w:b/>
                <w:bCs/>
                <w:sz w:val="20"/>
                <w:szCs w:val="20"/>
              </w:rPr>
            </w:pPr>
            <w:r w:rsidRPr="00566818">
              <w:rPr>
                <w:rFonts w:ascii="Arial" w:hAnsi="Arial" w:cs="Arial"/>
                <w:b/>
                <w:bCs/>
                <w:sz w:val="20"/>
                <w:szCs w:val="20"/>
              </w:rPr>
              <w:lastRenderedPageBreak/>
              <w:t xml:space="preserve">3.6.4. Forma de Pago del Contrato </w:t>
            </w:r>
          </w:p>
          <w:p w14:paraId="1CFA2FB8" w14:textId="7C38EDF5" w:rsidR="00270218" w:rsidRPr="00566818" w:rsidRDefault="00270218" w:rsidP="008C4952">
            <w:pPr>
              <w:pStyle w:val="Default"/>
              <w:rPr>
                <w:rFonts w:ascii="Arial" w:hAnsi="Arial" w:cs="Arial"/>
                <w:b/>
                <w:bCs/>
                <w:sz w:val="20"/>
                <w:szCs w:val="20"/>
              </w:rPr>
            </w:pPr>
          </w:p>
        </w:tc>
        <w:tc>
          <w:tcPr>
            <w:tcW w:w="8221" w:type="dxa"/>
            <w:gridSpan w:val="3"/>
            <w:tcBorders>
              <w:bottom w:val="single" w:sz="4" w:space="0" w:color="auto"/>
            </w:tcBorders>
          </w:tcPr>
          <w:p w14:paraId="708EF664" w14:textId="6DD18CF5" w:rsidR="00270218" w:rsidRPr="00566818" w:rsidRDefault="000B52CC" w:rsidP="00270218">
            <w:pPr>
              <w:jc w:val="both"/>
              <w:rPr>
                <w:rFonts w:ascii="Arial" w:hAnsi="Arial" w:cs="Arial"/>
              </w:rPr>
            </w:pPr>
            <w:r w:rsidRPr="00566818">
              <w:rPr>
                <w:rFonts w:ascii="Arial" w:hAnsi="Arial" w:cs="Arial"/>
              </w:rPr>
              <w:t xml:space="preserve">Se pagará al contratista así: Un </w:t>
            </w:r>
            <w:r w:rsidR="003C1253">
              <w:rPr>
                <w:rFonts w:ascii="Arial" w:hAnsi="Arial" w:cs="Arial"/>
              </w:rPr>
              <w:t>pago total del 100%</w:t>
            </w:r>
            <w:r w:rsidRPr="00566818">
              <w:rPr>
                <w:rFonts w:ascii="Arial" w:hAnsi="Arial" w:cs="Arial"/>
              </w:rPr>
              <w:t>, previa presentación informes parciales y de la factura correspondiente, la certificación de recibo a satisfacción por parte del supervisor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w:t>
            </w:r>
          </w:p>
          <w:p w14:paraId="378F4481" w14:textId="77777777" w:rsidR="00270218" w:rsidRPr="00566818" w:rsidRDefault="00270218" w:rsidP="00270218">
            <w:pPr>
              <w:jc w:val="both"/>
              <w:rPr>
                <w:rFonts w:ascii="Arial" w:hAnsi="Arial" w:cs="Arial"/>
              </w:rPr>
            </w:pPr>
          </w:p>
          <w:p w14:paraId="0E43CB2E" w14:textId="77777777" w:rsidR="00270218" w:rsidRPr="00566818" w:rsidRDefault="00270218" w:rsidP="00270218">
            <w:pPr>
              <w:jc w:val="both"/>
              <w:rPr>
                <w:rFonts w:ascii="Arial" w:hAnsi="Arial" w:cs="Arial"/>
              </w:rPr>
            </w:pPr>
            <w:r w:rsidRPr="00566818">
              <w:rPr>
                <w:rFonts w:ascii="Arial" w:hAnsi="Arial" w:cs="Arial"/>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9D64DAB" w14:textId="77777777" w:rsidR="00270218" w:rsidRPr="00566818" w:rsidRDefault="00270218" w:rsidP="00270218">
            <w:pPr>
              <w:jc w:val="both"/>
              <w:rPr>
                <w:rFonts w:ascii="Arial" w:hAnsi="Arial" w:cs="Arial"/>
                <w:highlight w:val="yellow"/>
              </w:rPr>
            </w:pPr>
          </w:p>
          <w:p w14:paraId="0D6E8E8A" w14:textId="77777777" w:rsidR="00270218" w:rsidRPr="00566818" w:rsidRDefault="00270218" w:rsidP="00270218">
            <w:pPr>
              <w:jc w:val="both"/>
              <w:rPr>
                <w:rFonts w:ascii="Arial" w:hAnsi="Arial" w:cs="Arial"/>
              </w:rPr>
            </w:pPr>
            <w:r w:rsidRPr="00566818">
              <w:rPr>
                <w:rFonts w:ascii="Arial" w:hAnsi="Arial" w:cs="Arial"/>
              </w:rPr>
              <w:t xml:space="preserve">El municipio de Leticia solo adquiere obligaciones con el proponente(s) favorecido(s) en el presente proceso de selección y bajo ningún motivo o circunstancia efectuará pagos a terceros. </w:t>
            </w:r>
          </w:p>
          <w:p w14:paraId="45055ECA" w14:textId="47CDE87F" w:rsidR="00270218" w:rsidRPr="00566818" w:rsidRDefault="00270218" w:rsidP="00270218">
            <w:pPr>
              <w:jc w:val="both"/>
              <w:rPr>
                <w:rFonts w:ascii="Arial" w:hAnsi="Arial" w:cs="Arial"/>
              </w:rPr>
            </w:pPr>
          </w:p>
        </w:tc>
      </w:tr>
      <w:tr w:rsidR="00270218" w:rsidRPr="00566818" w14:paraId="0EEF78B4" w14:textId="77777777" w:rsidTr="000B52CC">
        <w:trPr>
          <w:trHeight w:val="127"/>
        </w:trPr>
        <w:tc>
          <w:tcPr>
            <w:tcW w:w="11341" w:type="dxa"/>
            <w:gridSpan w:val="4"/>
            <w:shd w:val="clear" w:color="auto" w:fill="D9D9D9" w:themeFill="background1" w:themeFillShade="D9"/>
          </w:tcPr>
          <w:p w14:paraId="32164C15" w14:textId="136B950F" w:rsidR="00270218" w:rsidRPr="00566818" w:rsidRDefault="00270218" w:rsidP="00270218">
            <w:pPr>
              <w:pStyle w:val="Default"/>
              <w:jc w:val="both"/>
              <w:rPr>
                <w:rFonts w:ascii="Arial" w:hAnsi="Arial" w:cs="Arial"/>
                <w:sz w:val="20"/>
                <w:szCs w:val="20"/>
              </w:rPr>
            </w:pPr>
            <w:r w:rsidRPr="00566818">
              <w:rPr>
                <w:rFonts w:ascii="Arial" w:hAnsi="Arial" w:cs="Arial"/>
                <w:b/>
                <w:bCs/>
                <w:sz w:val="20"/>
                <w:szCs w:val="20"/>
              </w:rPr>
              <w:t xml:space="preserve">4.  CRITERIOS PARA SELECCIONAR LA OFERTA MÁS FAVORABLE </w:t>
            </w:r>
          </w:p>
          <w:p w14:paraId="18DDC587" w14:textId="77777777" w:rsidR="00270218" w:rsidRPr="00566818" w:rsidRDefault="00270218" w:rsidP="00270218">
            <w:pPr>
              <w:jc w:val="both"/>
              <w:rPr>
                <w:rFonts w:ascii="Arial" w:hAnsi="Arial" w:cs="Arial"/>
              </w:rPr>
            </w:pPr>
          </w:p>
        </w:tc>
      </w:tr>
      <w:tr w:rsidR="009E7D16" w:rsidRPr="00566818" w14:paraId="47C9C685" w14:textId="77777777" w:rsidTr="000B52CC">
        <w:trPr>
          <w:trHeight w:val="233"/>
        </w:trPr>
        <w:tc>
          <w:tcPr>
            <w:tcW w:w="11341" w:type="dxa"/>
            <w:gridSpan w:val="4"/>
          </w:tcPr>
          <w:p w14:paraId="7E1D5EC6" w14:textId="72C1F9C6" w:rsidR="009E7D16" w:rsidRPr="00566818" w:rsidRDefault="009E7D16" w:rsidP="009E7D16">
            <w:pPr>
              <w:pStyle w:val="Default"/>
              <w:jc w:val="both"/>
              <w:rPr>
                <w:rFonts w:ascii="Arial" w:hAnsi="Arial" w:cs="Arial"/>
                <w:sz w:val="20"/>
                <w:szCs w:val="20"/>
              </w:rPr>
            </w:pPr>
            <w:r w:rsidRPr="00566818">
              <w:rPr>
                <w:rFonts w:ascii="Arial" w:hAnsi="Arial" w:cs="Arial"/>
                <w:b/>
                <w:bCs/>
                <w:sz w:val="20"/>
                <w:szCs w:val="20"/>
              </w:rPr>
              <w:t xml:space="preserve">4.1 Requisitos Habilitantes.  </w:t>
            </w:r>
            <w:r w:rsidRPr="00566818">
              <w:rPr>
                <w:rFonts w:ascii="Arial" w:hAnsi="Arial" w:cs="Arial"/>
                <w:sz w:val="20"/>
                <w:szCs w:val="20"/>
              </w:rPr>
              <w:t xml:space="preserve">Para este proceso, los requisitos habilitantes, que se exigirán serán los siguientes: </w:t>
            </w:r>
          </w:p>
        </w:tc>
      </w:tr>
      <w:tr w:rsidR="009E7D16" w:rsidRPr="00566818" w14:paraId="211CDEF9" w14:textId="77777777" w:rsidTr="000B52CC">
        <w:trPr>
          <w:trHeight w:val="992"/>
        </w:trPr>
        <w:tc>
          <w:tcPr>
            <w:tcW w:w="3120" w:type="dxa"/>
          </w:tcPr>
          <w:p w14:paraId="0388E0FB" w14:textId="77777777" w:rsidR="009E7D16" w:rsidRPr="00566818" w:rsidRDefault="009E7D16" w:rsidP="00270218">
            <w:pPr>
              <w:pStyle w:val="Default"/>
              <w:rPr>
                <w:rFonts w:ascii="Arial" w:hAnsi="Arial" w:cs="Arial"/>
                <w:b/>
                <w:bCs/>
                <w:sz w:val="20"/>
                <w:szCs w:val="20"/>
              </w:rPr>
            </w:pPr>
          </w:p>
          <w:p w14:paraId="5B0490C9" w14:textId="01894682" w:rsidR="009E7D16" w:rsidRPr="00566818" w:rsidRDefault="009E7D16" w:rsidP="00270218">
            <w:pPr>
              <w:pStyle w:val="Default"/>
              <w:rPr>
                <w:rFonts w:ascii="Arial" w:hAnsi="Arial" w:cs="Arial"/>
                <w:b/>
                <w:bCs/>
                <w:sz w:val="20"/>
                <w:szCs w:val="20"/>
              </w:rPr>
            </w:pPr>
            <w:r w:rsidRPr="00566818">
              <w:rPr>
                <w:rFonts w:ascii="Arial" w:hAnsi="Arial" w:cs="Arial"/>
                <w:b/>
                <w:bCs/>
                <w:sz w:val="20"/>
                <w:szCs w:val="20"/>
              </w:rPr>
              <w:t xml:space="preserve">4.1.1 capacidad jurídica </w:t>
            </w:r>
          </w:p>
        </w:tc>
        <w:tc>
          <w:tcPr>
            <w:tcW w:w="8221" w:type="dxa"/>
            <w:gridSpan w:val="3"/>
          </w:tcPr>
          <w:p w14:paraId="77026B92"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Carta de presentación de la propuesta. </w:t>
            </w:r>
          </w:p>
          <w:p w14:paraId="15CD6EF6"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Garantía de Seriedad de la propuesta y constancia de pago o certificación de no experiencia por mora en el pago de la prima. </w:t>
            </w:r>
          </w:p>
          <w:p w14:paraId="7D306FB7"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Certificado de Existencia y Representación Legal expedido por la Cámara de Comercio, si es persona jurídica, con fecha de expedición no mayor a treinta (30) días calendarios anteriores al cierre del proceso de selección. </w:t>
            </w:r>
          </w:p>
          <w:p w14:paraId="789C6D21"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Cédula de Ciudadanía del representante legal de la persona jurídica proponente o del proponente persona natural. </w:t>
            </w:r>
          </w:p>
          <w:p w14:paraId="691A54AE"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Tratándose de personas jurídicas, en caso de que el Representante legal no tenga las facultades suficientes para presentar la propuesta o suscribir el contrato, esta deberá aportar el acta en la que conste la decisión del órgano social competente que autorice al representante legal la presentación de la propuesta y la suscripción del contrato. </w:t>
            </w:r>
          </w:p>
          <w:p w14:paraId="7AC01CF6"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Documento de constitución de la unión temporal o el consorcio proponente, en caso de que aplique. </w:t>
            </w:r>
          </w:p>
          <w:p w14:paraId="11F40FDD"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Certificado de antecedentes disciplinarios de la Procuraduría General de la Nación, vigente a la fecha de cierre de la presentación de la oferta, de la persona natural proponente, o del representante legal y de la persona jurídica proponente. </w:t>
            </w:r>
          </w:p>
          <w:p w14:paraId="5F63E281"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Certificado de antecedentes fiscales expedido por la Contraloría General de la Nación, vigente a la fecha de cierre de la presentación de la oferta, de la persona natural proponente, o del representante legal y de la persona jurídica proponente. </w:t>
            </w:r>
          </w:p>
          <w:p w14:paraId="0637A2B7"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 xml:space="preserve">Certificado de Antecedentes judiciales expedido por la Policía Nacional del representante legal. </w:t>
            </w:r>
          </w:p>
          <w:p w14:paraId="41362FB7" w14:textId="77777777" w:rsidR="009E7D16"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Certificado expedido por el sistema Registro Nacional de Medidas Correctivas RNMC de la Policía Nacional de Colombia como no Infractor de la Ley 1801 de 2016 Código Nacional de Policía y Convivencia.</w:t>
            </w:r>
          </w:p>
          <w:p w14:paraId="360B263B"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lang w:val="es-CO"/>
              </w:rPr>
              <w:t>Registro de Deudores Alimentarios Morosos – REDAM emitido por el MINTIC.</w:t>
            </w:r>
          </w:p>
          <w:p w14:paraId="38D2C163"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rPr>
              <w:t xml:space="preserve">En el caso de Persona jurídica debe adjuntar certificación firmada por el representante legal o revisor fiscal en la que se especifique que la empresa cumplió con el pago de los aportes a seguridad social y parafiscal durante los últimos seis (6) meses, así mismo deberá aportar como soporte planillas de pago de los últimos seis (06) meses. </w:t>
            </w:r>
          </w:p>
          <w:p w14:paraId="43FCFA16" w14:textId="77777777" w:rsidR="008E1430" w:rsidRPr="00566818" w:rsidRDefault="008E1430" w:rsidP="008E1430">
            <w:pPr>
              <w:pStyle w:val="Prrafodelista"/>
              <w:jc w:val="both"/>
              <w:rPr>
                <w:rFonts w:ascii="Arial" w:hAnsi="Arial" w:cs="Arial"/>
              </w:rPr>
            </w:pPr>
          </w:p>
          <w:p w14:paraId="03444656" w14:textId="77777777" w:rsidR="008E1430" w:rsidRPr="00566818" w:rsidRDefault="008E1430" w:rsidP="000B52CC">
            <w:pPr>
              <w:pStyle w:val="Prrafodelista"/>
              <w:ind w:left="0"/>
              <w:jc w:val="both"/>
              <w:rPr>
                <w:rFonts w:ascii="Arial" w:hAnsi="Arial" w:cs="Arial"/>
              </w:rPr>
            </w:pPr>
            <w:r w:rsidRPr="00566818">
              <w:rPr>
                <w:rFonts w:ascii="Arial" w:hAnsi="Arial" w:cs="Arial"/>
              </w:rPr>
              <w:lastRenderedPageBreak/>
              <w:t xml:space="preserve">Las personas naturales proponentes, en caso de ser empleados con contratos de trabajo sometidos a la ley colombiana, deberán expresar en la carta de presentación de la propuesta o en cualquier otro aparte de ésta, si se encuentran en situación de cumplimiento de este aspecto. Si se trata de personas naturales independientes con o sin empleados a su cargo, deberán acreditar con los documentos que correspondan, que se encuentran al día en el pago de sus aportes al sistema de seguridad social (planilla de aportes de los últimos 6 meses). Si tienen personal bajo nómina y están obligados a pagar aporte, anexar la planilla del PILA en la cual también se establezca que la persona natural de igual manera esté afiliada. </w:t>
            </w:r>
          </w:p>
          <w:p w14:paraId="38EDFC3A" w14:textId="77777777" w:rsidR="000B52CC" w:rsidRPr="00566818" w:rsidRDefault="000B52CC" w:rsidP="000B52CC">
            <w:pPr>
              <w:pStyle w:val="Prrafodelista"/>
              <w:ind w:left="0"/>
              <w:jc w:val="both"/>
              <w:rPr>
                <w:rFonts w:ascii="Arial" w:hAnsi="Arial" w:cs="Arial"/>
              </w:rPr>
            </w:pPr>
          </w:p>
          <w:p w14:paraId="7390668A" w14:textId="77777777" w:rsidR="008E1430" w:rsidRPr="00566818" w:rsidRDefault="008E1430" w:rsidP="000B52CC">
            <w:pPr>
              <w:pStyle w:val="Prrafodelista"/>
              <w:ind w:left="0"/>
              <w:jc w:val="both"/>
              <w:rPr>
                <w:rFonts w:ascii="Arial" w:hAnsi="Arial" w:cs="Arial"/>
              </w:rPr>
            </w:pPr>
            <w:r w:rsidRPr="00566818">
              <w:rPr>
                <w:rFonts w:ascii="Arial" w:hAnsi="Arial" w:cs="Arial"/>
              </w:rPr>
              <w:t xml:space="preserve">En los casos anteriores, se deberá anexar siempre como soporte las planillas de pago de los últimos seis (06) meses. </w:t>
            </w:r>
          </w:p>
          <w:p w14:paraId="65DE17C0" w14:textId="77777777" w:rsidR="008E1430" w:rsidRPr="00566818" w:rsidRDefault="008E1430" w:rsidP="000B52CC">
            <w:pPr>
              <w:pStyle w:val="Prrafodelista"/>
              <w:ind w:left="0"/>
              <w:jc w:val="both"/>
              <w:rPr>
                <w:rFonts w:ascii="Arial" w:hAnsi="Arial" w:cs="Arial"/>
              </w:rPr>
            </w:pPr>
          </w:p>
          <w:p w14:paraId="42A75F7C" w14:textId="77777777" w:rsidR="008E1430" w:rsidRPr="00566818" w:rsidRDefault="008E1430" w:rsidP="000B52CC">
            <w:pPr>
              <w:pStyle w:val="Prrafodelista"/>
              <w:ind w:left="0"/>
              <w:jc w:val="both"/>
              <w:rPr>
                <w:rFonts w:ascii="Arial" w:hAnsi="Arial" w:cs="Arial"/>
              </w:rPr>
            </w:pPr>
            <w:r w:rsidRPr="00566818">
              <w:rPr>
                <w:rFonts w:ascii="Arial" w:hAnsi="Arial" w:cs="Arial"/>
              </w:rPr>
              <w:t>Si no tienen personal bajo nomina, anexar certificado donde expresen la no existencia de personal y la no obligación de realizar aportes por parte de la entidad.</w:t>
            </w:r>
          </w:p>
          <w:p w14:paraId="66525075" w14:textId="77777777" w:rsidR="008E1430" w:rsidRPr="00566818" w:rsidRDefault="008E1430" w:rsidP="008E1430">
            <w:pPr>
              <w:pStyle w:val="Prrafodelista"/>
              <w:jc w:val="both"/>
              <w:rPr>
                <w:rFonts w:ascii="Arial" w:hAnsi="Arial" w:cs="Arial"/>
              </w:rPr>
            </w:pPr>
          </w:p>
          <w:p w14:paraId="7F7B2E2D"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rPr>
              <w:t xml:space="preserve">Copia de la cédula y tarjeta profesional del revisor fiscal y antecedentes disciplinarios expedido por la Junta Central de Contadores (en caso de que la sociedad cuente con revisor fiscal). </w:t>
            </w:r>
          </w:p>
          <w:p w14:paraId="3743B898"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rPr>
              <w:t>Registro Único de Proponente expedido por la Cámara de Comercio que Corresponda a su domicilio, con fecha de Expedición no superior a 30 días calendarios al cierre del proceso</w:t>
            </w:r>
          </w:p>
          <w:p w14:paraId="0A8BC6AE" w14:textId="77777777" w:rsidR="008E1430" w:rsidRPr="00566818" w:rsidRDefault="008E1430" w:rsidP="008E1430">
            <w:pPr>
              <w:pStyle w:val="Prrafodelista"/>
              <w:numPr>
                <w:ilvl w:val="0"/>
                <w:numId w:val="41"/>
              </w:numPr>
              <w:jc w:val="both"/>
              <w:rPr>
                <w:rFonts w:ascii="Arial" w:hAnsi="Arial" w:cs="Arial"/>
              </w:rPr>
            </w:pPr>
            <w:r w:rsidRPr="00566818">
              <w:rPr>
                <w:rFonts w:ascii="Arial" w:hAnsi="Arial" w:cs="Arial"/>
              </w:rPr>
              <w:t xml:space="preserve">Registro Único Tributario </w:t>
            </w:r>
          </w:p>
          <w:p w14:paraId="593353A6" w14:textId="7E6602B5" w:rsidR="000B52CC" w:rsidRPr="00566818" w:rsidRDefault="000B52CC" w:rsidP="000B52CC">
            <w:pPr>
              <w:pStyle w:val="Prrafodelista"/>
              <w:jc w:val="both"/>
              <w:rPr>
                <w:rFonts w:ascii="Arial" w:hAnsi="Arial" w:cs="Arial"/>
              </w:rPr>
            </w:pPr>
          </w:p>
        </w:tc>
      </w:tr>
      <w:tr w:rsidR="008E1430" w:rsidRPr="00566818" w14:paraId="1EC4D178" w14:textId="77777777" w:rsidTr="00774885">
        <w:trPr>
          <w:trHeight w:val="821"/>
        </w:trPr>
        <w:tc>
          <w:tcPr>
            <w:tcW w:w="3120" w:type="dxa"/>
          </w:tcPr>
          <w:p w14:paraId="2023D6E5" w14:textId="6B5A3CD7" w:rsidR="00B208FA" w:rsidRPr="00566818" w:rsidRDefault="00B208FA" w:rsidP="00B208FA">
            <w:pPr>
              <w:pStyle w:val="Default"/>
              <w:rPr>
                <w:rFonts w:ascii="Arial" w:hAnsi="Arial" w:cs="Arial"/>
                <w:b/>
                <w:bCs/>
                <w:sz w:val="20"/>
                <w:szCs w:val="20"/>
              </w:rPr>
            </w:pPr>
            <w:r w:rsidRPr="00566818">
              <w:rPr>
                <w:rFonts w:ascii="Arial" w:hAnsi="Arial" w:cs="Arial"/>
                <w:b/>
                <w:bCs/>
                <w:sz w:val="20"/>
                <w:szCs w:val="20"/>
              </w:rPr>
              <w:lastRenderedPageBreak/>
              <w:t xml:space="preserve">4.1.2. Requisitos Técnicos/Experiencia </w:t>
            </w:r>
          </w:p>
          <w:p w14:paraId="5A595758" w14:textId="4F290993" w:rsidR="008E1430" w:rsidRPr="00566818" w:rsidRDefault="008E1430" w:rsidP="00270218">
            <w:pPr>
              <w:pStyle w:val="Default"/>
              <w:rPr>
                <w:rFonts w:ascii="Arial" w:hAnsi="Arial" w:cs="Arial"/>
                <w:b/>
                <w:bCs/>
                <w:sz w:val="20"/>
                <w:szCs w:val="20"/>
              </w:rPr>
            </w:pPr>
          </w:p>
        </w:tc>
        <w:tc>
          <w:tcPr>
            <w:tcW w:w="8221" w:type="dxa"/>
            <w:gridSpan w:val="3"/>
          </w:tcPr>
          <w:p w14:paraId="07B41C26" w14:textId="77777777" w:rsidR="007C0C67" w:rsidRPr="00566818" w:rsidRDefault="007C0C67" w:rsidP="007C0C67">
            <w:pPr>
              <w:pStyle w:val="Prrafodelista"/>
              <w:ind w:left="28"/>
              <w:jc w:val="both"/>
              <w:rPr>
                <w:rFonts w:ascii="Arial" w:hAnsi="Arial" w:cs="Arial"/>
              </w:rPr>
            </w:pPr>
            <w:r w:rsidRPr="00566818">
              <w:rPr>
                <w:rFonts w:ascii="Arial" w:hAnsi="Arial" w:cs="Arial"/>
              </w:rPr>
              <w:t>El PROPONENETE acreditara que los bienes a suministrar cumplen con las especificaciones técnicas que son de obligatorio cumplimiento, para tal efecto diligenciara y suscribirá correctamente (so pena de rechazo) anexo 1 (ficha Técnica) para todos los ítems, el cual será verificado por el comité técnico.</w:t>
            </w:r>
          </w:p>
          <w:p w14:paraId="23A8A06B" w14:textId="77777777" w:rsidR="007C0C67" w:rsidRPr="00566818" w:rsidRDefault="007C0C67" w:rsidP="007C0C67">
            <w:pPr>
              <w:pStyle w:val="Prrafodelista"/>
              <w:ind w:left="28"/>
              <w:jc w:val="both"/>
              <w:rPr>
                <w:rFonts w:ascii="Arial" w:hAnsi="Arial" w:cs="Arial"/>
              </w:rPr>
            </w:pPr>
          </w:p>
          <w:p w14:paraId="171EEEB5" w14:textId="77777777" w:rsidR="007C0C67" w:rsidRPr="000D1BB2" w:rsidRDefault="007C0C67" w:rsidP="007C0C67">
            <w:pPr>
              <w:pStyle w:val="Prrafodelista"/>
              <w:ind w:left="28"/>
              <w:jc w:val="both"/>
              <w:rPr>
                <w:rFonts w:ascii="Arial" w:hAnsi="Arial" w:cs="Arial"/>
                <w:b/>
                <w:bCs/>
              </w:rPr>
            </w:pPr>
            <w:r w:rsidRPr="000D1BB2">
              <w:rPr>
                <w:rFonts w:ascii="Arial" w:hAnsi="Arial" w:cs="Arial"/>
                <w:b/>
                <w:bCs/>
              </w:rPr>
              <w:t>EXPERIENCIA GENERAL DEL PROPONENTE</w:t>
            </w:r>
          </w:p>
          <w:p w14:paraId="18B85452" w14:textId="77777777" w:rsidR="007C0C67" w:rsidRPr="000D1BB2" w:rsidRDefault="007C0C67" w:rsidP="007C0C67">
            <w:pPr>
              <w:pStyle w:val="Prrafodelista"/>
              <w:ind w:left="28"/>
              <w:jc w:val="both"/>
              <w:rPr>
                <w:rFonts w:ascii="Arial" w:hAnsi="Arial" w:cs="Arial"/>
              </w:rPr>
            </w:pPr>
          </w:p>
          <w:p w14:paraId="5C542018" w14:textId="39878905" w:rsidR="000B52CC" w:rsidRPr="006C1596" w:rsidRDefault="000D1BB2" w:rsidP="000B52CC">
            <w:pPr>
              <w:shd w:val="clear" w:color="auto" w:fill="FFFFFF"/>
              <w:jc w:val="both"/>
              <w:rPr>
                <w:rFonts w:ascii="Arial" w:hAnsi="Arial" w:cs="Arial"/>
              </w:rPr>
            </w:pPr>
            <w:r w:rsidRPr="006C1596">
              <w:rPr>
                <w:rFonts w:ascii="Arial" w:hAnsi="Arial" w:cs="Arial"/>
              </w:rPr>
              <w:t xml:space="preserve">Se requiere como requisito demostrar la celebración de dos (2) contratos, cuyo objeto incluya la contratación </w:t>
            </w:r>
            <w:r w:rsidR="00620B97" w:rsidRPr="006C1596">
              <w:rPr>
                <w:rFonts w:ascii="Arial" w:hAnsi="Arial" w:cs="Arial"/>
              </w:rPr>
              <w:t>de botes y motores</w:t>
            </w:r>
            <w:r w:rsidRPr="006C1596">
              <w:rPr>
                <w:rFonts w:ascii="Arial" w:hAnsi="Arial" w:cs="Arial"/>
              </w:rPr>
              <w:t>, ejecutados y celebrados con entidades públicas, en la</w:t>
            </w:r>
            <w:r w:rsidR="006C1596" w:rsidRPr="006C1596">
              <w:rPr>
                <w:rFonts w:ascii="Arial" w:hAnsi="Arial" w:cs="Arial"/>
              </w:rPr>
              <w:t>s</w:t>
            </w:r>
            <w:r w:rsidRPr="006C1596">
              <w:rPr>
                <w:rFonts w:ascii="Arial" w:hAnsi="Arial" w:cs="Arial"/>
              </w:rPr>
              <w:t xml:space="preserve"> última</w:t>
            </w:r>
            <w:r w:rsidR="006C1596" w:rsidRPr="006C1596">
              <w:rPr>
                <w:rFonts w:ascii="Arial" w:hAnsi="Arial" w:cs="Arial"/>
              </w:rPr>
              <w:t>s</w:t>
            </w:r>
            <w:r w:rsidRPr="006C1596">
              <w:rPr>
                <w:rFonts w:ascii="Arial" w:hAnsi="Arial" w:cs="Arial"/>
              </w:rPr>
              <w:t xml:space="preserve"> </w:t>
            </w:r>
            <w:r w:rsidR="006C1596" w:rsidRPr="006C1596">
              <w:rPr>
                <w:rFonts w:ascii="Arial" w:hAnsi="Arial" w:cs="Arial"/>
              </w:rPr>
              <w:t>4 vigencias fiscales</w:t>
            </w:r>
            <w:r w:rsidRPr="006C1596">
              <w:rPr>
                <w:rFonts w:ascii="Arial" w:hAnsi="Arial" w:cs="Arial"/>
              </w:rPr>
              <w:t>, cuyo valor sumado sea igual o superior al presupuesto oficial, debidamente registro en el RUP.</w:t>
            </w:r>
          </w:p>
          <w:p w14:paraId="5E180C33" w14:textId="77777777" w:rsidR="000D1BB2" w:rsidRPr="006C1596" w:rsidRDefault="000D1BB2" w:rsidP="000B52CC">
            <w:pPr>
              <w:shd w:val="clear" w:color="auto" w:fill="FFFFFF"/>
              <w:jc w:val="both"/>
              <w:rPr>
                <w:rFonts w:ascii="Arial" w:hAnsi="Arial" w:cs="Arial"/>
              </w:rPr>
            </w:pPr>
          </w:p>
          <w:p w14:paraId="226024C4" w14:textId="77777777" w:rsidR="000B52CC" w:rsidRPr="006C1596" w:rsidRDefault="000B52CC" w:rsidP="000B52CC">
            <w:pPr>
              <w:shd w:val="clear" w:color="auto" w:fill="FFFFFF"/>
              <w:jc w:val="both"/>
              <w:rPr>
                <w:rFonts w:ascii="Arial" w:hAnsi="Arial" w:cs="Arial"/>
              </w:rPr>
            </w:pPr>
            <w:r w:rsidRPr="006C1596">
              <w:rPr>
                <w:rFonts w:ascii="Arial" w:hAnsi="Arial" w:cs="Arial"/>
              </w:rPr>
              <w:t>En caso de un Consorcio y/o unión temporal la experiencia se evaluará y validada por cualquiera de sus integrantes.</w:t>
            </w:r>
          </w:p>
          <w:p w14:paraId="258A6478" w14:textId="77777777" w:rsidR="000B52CC" w:rsidRPr="006C1596" w:rsidRDefault="000B52CC" w:rsidP="007C0C67">
            <w:pPr>
              <w:pStyle w:val="Prrafodelista"/>
              <w:ind w:left="28"/>
              <w:jc w:val="both"/>
              <w:rPr>
                <w:rFonts w:ascii="Arial" w:hAnsi="Arial" w:cs="Arial"/>
              </w:rPr>
            </w:pPr>
          </w:p>
          <w:p w14:paraId="161E375A" w14:textId="01E411C5" w:rsidR="007C0C67" w:rsidRPr="006C1596" w:rsidRDefault="007C0C67" w:rsidP="007C0C67">
            <w:pPr>
              <w:pStyle w:val="Prrafodelista"/>
              <w:ind w:left="28"/>
              <w:jc w:val="both"/>
              <w:rPr>
                <w:rFonts w:ascii="Arial" w:hAnsi="Arial" w:cs="Arial"/>
                <w:b/>
                <w:bCs/>
              </w:rPr>
            </w:pPr>
            <w:r w:rsidRPr="006C1596">
              <w:rPr>
                <w:rFonts w:ascii="Arial" w:hAnsi="Arial" w:cs="Arial"/>
                <w:b/>
                <w:bCs/>
              </w:rPr>
              <w:t>EXPERIENCIA ESPECÍFICA</w:t>
            </w:r>
          </w:p>
          <w:p w14:paraId="203E2CAC" w14:textId="77777777" w:rsidR="007C0C67" w:rsidRPr="006C1596" w:rsidRDefault="007C0C67" w:rsidP="007C0C67">
            <w:pPr>
              <w:pStyle w:val="Prrafodelista"/>
              <w:ind w:left="28"/>
              <w:jc w:val="both"/>
              <w:rPr>
                <w:rFonts w:ascii="Arial" w:hAnsi="Arial" w:cs="Arial"/>
                <w:highlight w:val="yellow"/>
              </w:rPr>
            </w:pPr>
            <w:r w:rsidRPr="006C1596">
              <w:rPr>
                <w:rFonts w:ascii="Arial" w:hAnsi="Arial" w:cs="Arial"/>
                <w:highlight w:val="yellow"/>
              </w:rPr>
              <w:t xml:space="preserve"> </w:t>
            </w:r>
          </w:p>
          <w:p w14:paraId="0C1F92AC" w14:textId="2D0E96F3" w:rsidR="000D1BB2" w:rsidRPr="006C1596" w:rsidRDefault="000D1BB2" w:rsidP="000D1BB2">
            <w:pPr>
              <w:shd w:val="clear" w:color="auto" w:fill="FFFFFF"/>
              <w:jc w:val="both"/>
              <w:rPr>
                <w:rFonts w:ascii="Arial" w:hAnsi="Arial" w:cs="Arial"/>
              </w:rPr>
            </w:pPr>
            <w:r w:rsidRPr="006C1596">
              <w:rPr>
                <w:rFonts w:ascii="Arial" w:hAnsi="Arial" w:cs="Arial"/>
              </w:rPr>
              <w:t xml:space="preserve">Se solicitará al proponente adjuntar copia y/o certificado de tres (03) contratos cuyo objeto incluya la contratación de </w:t>
            </w:r>
            <w:r w:rsidR="006C1596" w:rsidRPr="006C1596">
              <w:rPr>
                <w:rFonts w:ascii="Arial" w:hAnsi="Arial" w:cs="Arial"/>
              </w:rPr>
              <w:t>botes, motores y mantenimiento y reparación</w:t>
            </w:r>
            <w:r w:rsidRPr="006C1596">
              <w:rPr>
                <w:rFonts w:ascii="Arial" w:hAnsi="Arial" w:cs="Arial"/>
              </w:rPr>
              <w:t>,</w:t>
            </w:r>
            <w:r w:rsidR="006C1596" w:rsidRPr="006C1596">
              <w:rPr>
                <w:rFonts w:ascii="Arial" w:hAnsi="Arial" w:cs="Arial"/>
              </w:rPr>
              <w:t xml:space="preserve"> en donde cada contrato demuestre la idoneidad de cada ítem anteriormente mencionado</w:t>
            </w:r>
            <w:r w:rsidRPr="006C1596">
              <w:rPr>
                <w:rFonts w:ascii="Arial" w:hAnsi="Arial" w:cs="Arial"/>
              </w:rPr>
              <w:t xml:space="preserve"> celebrados y ejecutados con entidades públicas</w:t>
            </w:r>
            <w:r w:rsidR="006C1596" w:rsidRPr="006C1596">
              <w:rPr>
                <w:rFonts w:ascii="Arial" w:hAnsi="Arial" w:cs="Arial"/>
              </w:rPr>
              <w:t xml:space="preserve"> y/o privadas celebrados en los</w:t>
            </w:r>
            <w:r w:rsidRPr="006C1596">
              <w:rPr>
                <w:rFonts w:ascii="Arial" w:hAnsi="Arial" w:cs="Arial"/>
              </w:rPr>
              <w:t xml:space="preserve"> </w:t>
            </w:r>
            <w:r w:rsidR="006C1596" w:rsidRPr="006C1596">
              <w:rPr>
                <w:rFonts w:ascii="Arial" w:hAnsi="Arial" w:cs="Arial"/>
              </w:rPr>
              <w:t>dos últimos años previos al cierre del proceso</w:t>
            </w:r>
            <w:r w:rsidRPr="006C1596">
              <w:rPr>
                <w:rFonts w:ascii="Arial" w:hAnsi="Arial" w:cs="Arial"/>
              </w:rPr>
              <w:t xml:space="preserve">, y cuyo valor </w:t>
            </w:r>
            <w:r w:rsidR="006C1596" w:rsidRPr="006C1596">
              <w:rPr>
                <w:rFonts w:ascii="Arial" w:hAnsi="Arial" w:cs="Arial"/>
              </w:rPr>
              <w:t>sumado</w:t>
            </w:r>
            <w:r w:rsidRPr="006C1596">
              <w:rPr>
                <w:rFonts w:ascii="Arial" w:hAnsi="Arial" w:cs="Arial"/>
              </w:rPr>
              <w:t xml:space="preserve"> sea igual o superior </w:t>
            </w:r>
            <w:r w:rsidR="006C1596" w:rsidRPr="006C1596">
              <w:rPr>
                <w:rFonts w:ascii="Arial" w:hAnsi="Arial" w:cs="Arial"/>
              </w:rPr>
              <w:t>a 200 SMMLV</w:t>
            </w:r>
            <w:r w:rsidRPr="006C1596">
              <w:rPr>
                <w:rFonts w:ascii="Arial" w:hAnsi="Arial" w:cs="Arial"/>
              </w:rPr>
              <w:t>, debidamente r</w:t>
            </w:r>
            <w:r w:rsidR="006C1596" w:rsidRPr="006C1596">
              <w:rPr>
                <w:rFonts w:ascii="Arial" w:hAnsi="Arial" w:cs="Arial"/>
              </w:rPr>
              <w:t>egistrado en el RUP con la siguiente codificación:</w:t>
            </w:r>
          </w:p>
          <w:p w14:paraId="23C1A0B3" w14:textId="77777777" w:rsidR="006C1596" w:rsidRPr="006C1596" w:rsidRDefault="006C1596" w:rsidP="000D1BB2">
            <w:pPr>
              <w:shd w:val="clear" w:color="auto" w:fill="FFFFFF"/>
              <w:jc w:val="both"/>
              <w:rPr>
                <w:rFonts w:ascii="Arial" w:hAnsi="Arial" w:cs="Arial"/>
              </w:rPr>
            </w:pPr>
          </w:p>
          <w:p w14:paraId="563EC440" w14:textId="6E2AF4C2" w:rsidR="006C1596" w:rsidRPr="006C1596" w:rsidRDefault="006C1596" w:rsidP="006C1596">
            <w:pPr>
              <w:shd w:val="clear" w:color="auto" w:fill="FFFFFF"/>
              <w:jc w:val="center"/>
              <w:rPr>
                <w:rFonts w:ascii="Arial" w:hAnsi="Arial" w:cs="Arial"/>
              </w:rPr>
            </w:pPr>
            <w:r w:rsidRPr="006C1596">
              <w:rPr>
                <w:rFonts w:ascii="Arial" w:hAnsi="Arial" w:cs="Arial"/>
              </w:rPr>
              <w:t>26 10 15 00       25 11 15 00            78 18 15 00</w:t>
            </w:r>
          </w:p>
          <w:p w14:paraId="324A9439" w14:textId="77777777" w:rsidR="000D1BB2" w:rsidRPr="003C1253" w:rsidRDefault="000D1BB2" w:rsidP="000D1BB2">
            <w:pPr>
              <w:shd w:val="clear" w:color="auto" w:fill="FFFFFF"/>
              <w:jc w:val="both"/>
              <w:rPr>
                <w:rFonts w:ascii="Arial" w:hAnsi="Arial" w:cs="Arial"/>
                <w:color w:val="FF0000"/>
              </w:rPr>
            </w:pPr>
          </w:p>
          <w:p w14:paraId="722509F9" w14:textId="77777777" w:rsidR="000D1BB2" w:rsidRPr="006C1596" w:rsidRDefault="000D1BB2" w:rsidP="000D1BB2">
            <w:pPr>
              <w:shd w:val="clear" w:color="auto" w:fill="FFFFFF"/>
              <w:jc w:val="both"/>
              <w:rPr>
                <w:rFonts w:ascii="Arial" w:hAnsi="Arial" w:cs="Arial"/>
              </w:rPr>
            </w:pPr>
            <w:r w:rsidRPr="006C1596">
              <w:rPr>
                <w:rFonts w:ascii="Arial" w:hAnsi="Arial" w:cs="Arial"/>
              </w:rPr>
              <w:t xml:space="preserve">Nota 1: El contrato presentado como experiencia general no se tendrá en cuenta en la experiencia específica. </w:t>
            </w:r>
          </w:p>
          <w:p w14:paraId="11FC894D" w14:textId="77777777" w:rsidR="000D1BB2" w:rsidRPr="006C1596" w:rsidRDefault="000D1BB2" w:rsidP="000D1BB2">
            <w:pPr>
              <w:shd w:val="clear" w:color="auto" w:fill="FFFFFF"/>
              <w:jc w:val="both"/>
              <w:rPr>
                <w:rFonts w:ascii="Arial" w:hAnsi="Arial" w:cs="Arial"/>
              </w:rPr>
            </w:pPr>
          </w:p>
          <w:p w14:paraId="3078A0FD" w14:textId="202BFB8F" w:rsidR="008E1430" w:rsidRPr="00566818" w:rsidRDefault="000D1BB2" w:rsidP="000D1BB2">
            <w:pPr>
              <w:pStyle w:val="Prrafodelista"/>
              <w:ind w:left="28"/>
              <w:jc w:val="both"/>
              <w:rPr>
                <w:rFonts w:ascii="Arial" w:hAnsi="Arial" w:cs="Arial"/>
              </w:rPr>
            </w:pPr>
            <w:r w:rsidRPr="006C1596">
              <w:rPr>
                <w:rFonts w:ascii="Arial" w:hAnsi="Arial" w:cs="Arial"/>
              </w:rPr>
              <w:t>En caso de un Consorcio y/o unión temporal la experiencia se evaluará y validada por cualquiera de acuerdo con su % de participación</w:t>
            </w:r>
            <w:r w:rsidRPr="003C1253">
              <w:rPr>
                <w:rFonts w:ascii="Arial" w:hAnsi="Arial" w:cs="Arial"/>
                <w:color w:val="FF0000"/>
              </w:rPr>
              <w:t>.</w:t>
            </w:r>
          </w:p>
        </w:tc>
      </w:tr>
      <w:tr w:rsidR="00B208FA" w:rsidRPr="00566818" w14:paraId="676CDB29" w14:textId="77777777" w:rsidTr="000B52CC">
        <w:trPr>
          <w:trHeight w:val="992"/>
        </w:trPr>
        <w:tc>
          <w:tcPr>
            <w:tcW w:w="3120" w:type="dxa"/>
          </w:tcPr>
          <w:p w14:paraId="2184F037" w14:textId="27147F8D" w:rsidR="00B208FA" w:rsidRPr="00566818" w:rsidRDefault="00B208FA" w:rsidP="00B208FA">
            <w:pPr>
              <w:pStyle w:val="Default"/>
              <w:rPr>
                <w:rFonts w:ascii="Arial" w:hAnsi="Arial" w:cs="Arial"/>
                <w:b/>
                <w:bCs/>
                <w:sz w:val="20"/>
                <w:szCs w:val="20"/>
              </w:rPr>
            </w:pPr>
            <w:r w:rsidRPr="00566818">
              <w:rPr>
                <w:rFonts w:ascii="Arial" w:hAnsi="Arial" w:cs="Arial"/>
                <w:b/>
                <w:bCs/>
                <w:sz w:val="20"/>
                <w:szCs w:val="20"/>
              </w:rPr>
              <w:lastRenderedPageBreak/>
              <w:t xml:space="preserve">4.1.3.  Capacidad Financiera </w:t>
            </w:r>
          </w:p>
          <w:p w14:paraId="42AE13F6" w14:textId="7A7D4646" w:rsidR="00B208FA" w:rsidRPr="00566818" w:rsidRDefault="00B208FA" w:rsidP="00B208FA">
            <w:pPr>
              <w:pStyle w:val="Default"/>
              <w:rPr>
                <w:rFonts w:ascii="Arial" w:hAnsi="Arial" w:cs="Arial"/>
                <w:b/>
                <w:bCs/>
                <w:sz w:val="20"/>
                <w:szCs w:val="20"/>
              </w:rPr>
            </w:pPr>
          </w:p>
        </w:tc>
        <w:tc>
          <w:tcPr>
            <w:tcW w:w="8221" w:type="dxa"/>
            <w:gridSpan w:val="3"/>
          </w:tcPr>
          <w:p w14:paraId="18747D30" w14:textId="77777777" w:rsidR="00B208FA" w:rsidRPr="00566818" w:rsidRDefault="00B208FA" w:rsidP="00B208FA">
            <w:pPr>
              <w:contextualSpacing/>
              <w:jc w:val="both"/>
              <w:rPr>
                <w:rFonts w:ascii="Arial" w:hAnsi="Arial" w:cs="Arial"/>
              </w:rPr>
            </w:pPr>
            <w:r w:rsidRPr="00566818">
              <w:rPr>
                <w:rFonts w:ascii="Arial" w:hAnsi="Arial" w:cs="Arial"/>
              </w:rPr>
              <w:t xml:space="preserve">Los oferentes deben acreditar los siguientes indicadores en el formato contenido en el Anexo el cual debe estar suscrito por el representante legal y el revisor fiscal del oferente, y si el oferente no está obligado a tener revisor fiscal, por su contador, y estar acompañado de los estados financieros auditados a 31 de diciembre de 2024.  </w:t>
            </w:r>
          </w:p>
          <w:p w14:paraId="47F35D33" w14:textId="77777777" w:rsidR="00B208FA" w:rsidRPr="00566818" w:rsidRDefault="00B208FA" w:rsidP="00B208FA">
            <w:pPr>
              <w:ind w:left="851"/>
              <w:contextualSpacing/>
              <w:jc w:val="both"/>
              <w:rPr>
                <w:rFonts w:ascii="Arial" w:hAnsi="Arial" w:cs="Arial"/>
              </w:rPr>
            </w:pPr>
          </w:p>
          <w:p w14:paraId="5E4B414C" w14:textId="77777777" w:rsidR="00B208FA" w:rsidRPr="00566818" w:rsidRDefault="00B208FA" w:rsidP="00B208FA">
            <w:pPr>
              <w:contextualSpacing/>
              <w:jc w:val="both"/>
              <w:rPr>
                <w:rFonts w:ascii="Arial" w:hAnsi="Arial" w:cs="Arial"/>
              </w:rPr>
            </w:pPr>
            <w:r w:rsidRPr="00566818">
              <w:rPr>
                <w:rFonts w:ascii="Arial" w:hAnsi="Arial" w:cs="Arial"/>
              </w:rPr>
              <w:t>Si el Proponente es un consorcio, unión temporal o promesa de sociedad futura su capacidad financiera se calculará afectada por el porcentaje de participación de cada uno de los miembros, factores que una vez ponderados, se sumarán para obtener el indicador del consorcio, unión temporal o promesa de sociedad futura, de acuerdo con las fórmulas establecidas en el pliego de condiciones. La información financiera se tomará del RUP con corte a 31 de diciembre de 2024, de la siguiente manera:</w:t>
            </w:r>
          </w:p>
          <w:p w14:paraId="0814DD4D" w14:textId="77777777" w:rsidR="00B208FA" w:rsidRPr="00566818" w:rsidRDefault="00B208FA" w:rsidP="00B208FA">
            <w:pPr>
              <w:ind w:left="851"/>
              <w:contextualSpacing/>
              <w:jc w:val="both"/>
              <w:rPr>
                <w:rFonts w:ascii="Arial" w:hAnsi="Arial" w:cs="Arial"/>
              </w:rPr>
            </w:pPr>
          </w:p>
          <w:p w14:paraId="237A7A89" w14:textId="77777777" w:rsidR="00B208FA" w:rsidRPr="000F7B50" w:rsidRDefault="00B208FA" w:rsidP="00B208FA">
            <w:pPr>
              <w:ind w:left="851"/>
              <w:contextualSpacing/>
              <w:jc w:val="center"/>
              <w:rPr>
                <w:rFonts w:ascii="Arial" w:hAnsi="Arial" w:cs="Arial"/>
                <w:b/>
              </w:rPr>
            </w:pPr>
            <w:r w:rsidRPr="000F7B50">
              <w:rPr>
                <w:rFonts w:ascii="Arial" w:hAnsi="Arial" w:cs="Arial"/>
                <w:b/>
              </w:rPr>
              <w:t>Tabla 1 - Indicadores de capacidad financiera</w:t>
            </w:r>
          </w:p>
          <w:p w14:paraId="2CBBB003" w14:textId="77777777" w:rsidR="00B208FA" w:rsidRPr="000F7B50" w:rsidRDefault="00B208FA" w:rsidP="00B208FA">
            <w:pPr>
              <w:ind w:left="851"/>
              <w:contextualSpacing/>
              <w:jc w:val="both"/>
              <w:rPr>
                <w:rFonts w:ascii="Arial" w:hAnsi="Arial" w:cs="Arial"/>
              </w:rPr>
            </w:pPr>
          </w:p>
          <w:tbl>
            <w:tblPr>
              <w:tblW w:w="7911" w:type="dxa"/>
              <w:jc w:val="center"/>
              <w:tblCellMar>
                <w:left w:w="0" w:type="dxa"/>
                <w:right w:w="0" w:type="dxa"/>
              </w:tblCellMar>
              <w:tblLook w:val="01E0" w:firstRow="1" w:lastRow="1" w:firstColumn="1" w:lastColumn="1" w:noHBand="0" w:noVBand="0"/>
            </w:tblPr>
            <w:tblGrid>
              <w:gridCol w:w="6050"/>
              <w:gridCol w:w="1861"/>
            </w:tblGrid>
            <w:tr w:rsidR="00774885" w:rsidRPr="000F7B50" w14:paraId="03218AC4" w14:textId="77777777" w:rsidTr="00566818">
              <w:trPr>
                <w:trHeight w:val="227"/>
                <w:jc w:val="center"/>
              </w:trPr>
              <w:tc>
                <w:tcPr>
                  <w:tcW w:w="6050" w:type="dxa"/>
                  <w:tcBorders>
                    <w:top w:val="single" w:sz="5" w:space="0" w:color="000000"/>
                    <w:left w:val="single" w:sz="5" w:space="0" w:color="000000"/>
                    <w:bottom w:val="single" w:sz="5" w:space="0" w:color="000000"/>
                    <w:right w:val="single" w:sz="5" w:space="0" w:color="000000"/>
                  </w:tcBorders>
                  <w:vAlign w:val="center"/>
                </w:tcPr>
                <w:p w14:paraId="58D46C01" w14:textId="77777777" w:rsidR="00774885" w:rsidRPr="000F7B50" w:rsidRDefault="00774885" w:rsidP="00774885">
                  <w:pPr>
                    <w:contextualSpacing/>
                    <w:jc w:val="center"/>
                    <w:rPr>
                      <w:rFonts w:eastAsia="Calibri"/>
                      <w:sz w:val="18"/>
                      <w:szCs w:val="18"/>
                    </w:rPr>
                  </w:pPr>
                  <w:bookmarkStart w:id="11" w:name="_Hlk50709928"/>
                  <w:r w:rsidRPr="000F7B50">
                    <w:rPr>
                      <w:rFonts w:eastAsia="Calibri"/>
                      <w:b/>
                      <w:sz w:val="18"/>
                      <w:szCs w:val="18"/>
                    </w:rPr>
                    <w:t>Indicador</w:t>
                  </w:r>
                </w:p>
              </w:tc>
              <w:tc>
                <w:tcPr>
                  <w:tcW w:w="1861" w:type="dxa"/>
                  <w:tcBorders>
                    <w:top w:val="single" w:sz="5" w:space="0" w:color="000000"/>
                    <w:left w:val="single" w:sz="5" w:space="0" w:color="000000"/>
                    <w:bottom w:val="single" w:sz="5" w:space="0" w:color="000000"/>
                    <w:right w:val="single" w:sz="5" w:space="0" w:color="000000"/>
                  </w:tcBorders>
                  <w:vAlign w:val="center"/>
                </w:tcPr>
                <w:p w14:paraId="68403AED" w14:textId="77777777" w:rsidR="00774885" w:rsidRPr="000F7B50" w:rsidRDefault="00774885" w:rsidP="00774885">
                  <w:pPr>
                    <w:contextualSpacing/>
                    <w:jc w:val="center"/>
                    <w:rPr>
                      <w:rFonts w:eastAsia="Calibri"/>
                      <w:sz w:val="18"/>
                      <w:szCs w:val="18"/>
                    </w:rPr>
                  </w:pPr>
                  <w:r w:rsidRPr="000F7B50">
                    <w:rPr>
                      <w:rFonts w:eastAsia="Calibri"/>
                      <w:b/>
                      <w:sz w:val="18"/>
                      <w:szCs w:val="18"/>
                    </w:rPr>
                    <w:t>Índice requerido</w:t>
                  </w:r>
                </w:p>
              </w:tc>
            </w:tr>
            <w:tr w:rsidR="00774885" w:rsidRPr="000F7B50" w14:paraId="24D02AE2" w14:textId="77777777" w:rsidTr="00566818">
              <w:trPr>
                <w:trHeight w:val="227"/>
                <w:jc w:val="center"/>
              </w:trPr>
              <w:tc>
                <w:tcPr>
                  <w:tcW w:w="6050" w:type="dxa"/>
                  <w:tcBorders>
                    <w:top w:val="single" w:sz="5" w:space="0" w:color="000000"/>
                    <w:left w:val="single" w:sz="5" w:space="0" w:color="000000"/>
                    <w:bottom w:val="single" w:sz="5" w:space="0" w:color="000000"/>
                    <w:right w:val="single" w:sz="5" w:space="0" w:color="000000"/>
                  </w:tcBorders>
                  <w:vAlign w:val="center"/>
                </w:tcPr>
                <w:p w14:paraId="38D52D90" w14:textId="77777777" w:rsidR="00774885" w:rsidRPr="000F7B50" w:rsidRDefault="00774885" w:rsidP="00774885">
                  <w:pPr>
                    <w:contextualSpacing/>
                    <w:jc w:val="center"/>
                    <w:rPr>
                      <w:rFonts w:ascii="Aptos" w:eastAsia="Calibri" w:hAnsi="Aptos" w:cs="Times New Roman"/>
                      <w:sz w:val="18"/>
                      <w:szCs w:val="18"/>
                      <w:lang w:val="es-ES"/>
                    </w:rPr>
                  </w:pPr>
                  <w:r w:rsidRPr="000F7B50">
                    <w:rPr>
                      <w:rFonts w:ascii="Aptos" w:eastAsia="Calibri" w:hAnsi="Aptos" w:cs="Times New Roman"/>
                      <w:sz w:val="18"/>
                      <w:szCs w:val="18"/>
                      <w:lang w:val="es-ES"/>
                    </w:rPr>
                    <w:t>Índice de Liquidez (activo corriente/ pasivo corriente)</w:t>
                  </w:r>
                </w:p>
              </w:tc>
              <w:tc>
                <w:tcPr>
                  <w:tcW w:w="1861" w:type="dxa"/>
                  <w:tcBorders>
                    <w:top w:val="single" w:sz="5" w:space="0" w:color="000000"/>
                    <w:left w:val="single" w:sz="5" w:space="0" w:color="000000"/>
                    <w:bottom w:val="single" w:sz="5" w:space="0" w:color="000000"/>
                    <w:right w:val="single" w:sz="5" w:space="0" w:color="000000"/>
                  </w:tcBorders>
                  <w:vAlign w:val="center"/>
                </w:tcPr>
                <w:p w14:paraId="6541B52B" w14:textId="7A62257F" w:rsidR="00774885" w:rsidRPr="000F7B50" w:rsidRDefault="00774885" w:rsidP="00C62AB3">
                  <w:pPr>
                    <w:contextualSpacing/>
                    <w:jc w:val="center"/>
                    <w:rPr>
                      <w:rFonts w:ascii="Aptos" w:eastAsia="Calibri" w:hAnsi="Aptos" w:cs="Times New Roman"/>
                      <w:sz w:val="18"/>
                      <w:szCs w:val="18"/>
                      <w:lang w:val="es-ES"/>
                    </w:rPr>
                  </w:pPr>
                  <w:r w:rsidRPr="000F7B50">
                    <w:rPr>
                      <w:rFonts w:ascii="Aptos" w:eastAsia="Calibri" w:hAnsi="Aptos"/>
                      <w:sz w:val="18"/>
                      <w:szCs w:val="18"/>
                      <w:lang w:val="es-ES"/>
                    </w:rPr>
                    <w:t xml:space="preserve">Mayor o igual a </w:t>
                  </w:r>
                  <w:r w:rsidR="00C62AB3">
                    <w:rPr>
                      <w:rFonts w:ascii="Aptos" w:eastAsia="Calibri" w:hAnsi="Aptos"/>
                      <w:sz w:val="18"/>
                      <w:szCs w:val="18"/>
                      <w:lang w:val="es-ES"/>
                    </w:rPr>
                    <w:t>20,13</w:t>
                  </w:r>
                </w:p>
              </w:tc>
            </w:tr>
            <w:tr w:rsidR="00774885" w:rsidRPr="000F7B50" w14:paraId="2042DC3B" w14:textId="77777777" w:rsidTr="00566818">
              <w:trPr>
                <w:trHeight w:val="227"/>
                <w:jc w:val="center"/>
              </w:trPr>
              <w:tc>
                <w:tcPr>
                  <w:tcW w:w="6050" w:type="dxa"/>
                  <w:tcBorders>
                    <w:top w:val="single" w:sz="5" w:space="0" w:color="000000"/>
                    <w:left w:val="single" w:sz="5" w:space="0" w:color="000000"/>
                    <w:bottom w:val="single" w:sz="5" w:space="0" w:color="000000"/>
                    <w:right w:val="single" w:sz="5" w:space="0" w:color="000000"/>
                  </w:tcBorders>
                  <w:vAlign w:val="center"/>
                </w:tcPr>
                <w:p w14:paraId="6109E808" w14:textId="77777777" w:rsidR="00774885" w:rsidRPr="000F7B50" w:rsidRDefault="00774885" w:rsidP="00774885">
                  <w:pPr>
                    <w:contextualSpacing/>
                    <w:jc w:val="center"/>
                    <w:rPr>
                      <w:rFonts w:ascii="Aptos" w:eastAsia="Calibri" w:hAnsi="Aptos" w:cs="Times New Roman"/>
                      <w:sz w:val="18"/>
                      <w:szCs w:val="18"/>
                      <w:lang w:val="es-ES"/>
                    </w:rPr>
                  </w:pPr>
                  <w:r w:rsidRPr="000F7B50">
                    <w:rPr>
                      <w:rFonts w:ascii="Aptos" w:eastAsia="Calibri" w:hAnsi="Aptos" w:cs="Times New Roman"/>
                      <w:sz w:val="18"/>
                      <w:szCs w:val="18"/>
                      <w:lang w:val="es-ES"/>
                    </w:rPr>
                    <w:t>Índice de Endeudamiento (pasivo total/ activo total)</w:t>
                  </w:r>
                </w:p>
              </w:tc>
              <w:tc>
                <w:tcPr>
                  <w:tcW w:w="1861" w:type="dxa"/>
                  <w:tcBorders>
                    <w:top w:val="single" w:sz="5" w:space="0" w:color="000000"/>
                    <w:left w:val="single" w:sz="5" w:space="0" w:color="000000"/>
                    <w:bottom w:val="single" w:sz="5" w:space="0" w:color="000000"/>
                    <w:right w:val="single" w:sz="5" w:space="0" w:color="000000"/>
                  </w:tcBorders>
                  <w:vAlign w:val="center"/>
                </w:tcPr>
                <w:p w14:paraId="54176321" w14:textId="5A8F9B7E" w:rsidR="00774885" w:rsidRPr="000F7B50" w:rsidRDefault="00C62AB3" w:rsidP="00774885">
                  <w:pPr>
                    <w:contextualSpacing/>
                    <w:jc w:val="center"/>
                    <w:rPr>
                      <w:rFonts w:ascii="Aptos" w:eastAsia="Calibri" w:hAnsi="Aptos" w:cs="Times New Roman"/>
                      <w:sz w:val="18"/>
                      <w:szCs w:val="18"/>
                      <w:lang w:val="es-ES"/>
                    </w:rPr>
                  </w:pPr>
                  <w:r>
                    <w:rPr>
                      <w:rFonts w:ascii="Aptos" w:eastAsia="Calibri" w:hAnsi="Aptos"/>
                      <w:sz w:val="18"/>
                      <w:szCs w:val="18"/>
                      <w:lang w:val="es-ES"/>
                    </w:rPr>
                    <w:t>Menor o igual a 0,02</w:t>
                  </w:r>
                </w:p>
              </w:tc>
            </w:tr>
            <w:tr w:rsidR="00774885" w:rsidRPr="000F7B50" w14:paraId="027ADE7C" w14:textId="77777777" w:rsidTr="00566818">
              <w:trPr>
                <w:trHeight w:val="227"/>
                <w:jc w:val="center"/>
              </w:trPr>
              <w:tc>
                <w:tcPr>
                  <w:tcW w:w="6050" w:type="dxa"/>
                  <w:tcBorders>
                    <w:top w:val="single" w:sz="5" w:space="0" w:color="000000"/>
                    <w:left w:val="single" w:sz="5" w:space="0" w:color="000000"/>
                    <w:bottom w:val="single" w:sz="5" w:space="0" w:color="000000"/>
                    <w:right w:val="single" w:sz="5" w:space="0" w:color="000000"/>
                  </w:tcBorders>
                  <w:vAlign w:val="center"/>
                </w:tcPr>
                <w:p w14:paraId="400784D9" w14:textId="77777777" w:rsidR="00774885" w:rsidRPr="000F7B50" w:rsidRDefault="00774885" w:rsidP="00774885">
                  <w:pPr>
                    <w:contextualSpacing/>
                    <w:jc w:val="center"/>
                    <w:rPr>
                      <w:rFonts w:ascii="Aptos" w:eastAsia="Calibri" w:hAnsi="Aptos" w:cs="Times New Roman"/>
                      <w:sz w:val="18"/>
                      <w:szCs w:val="18"/>
                      <w:lang w:val="es-ES"/>
                    </w:rPr>
                  </w:pPr>
                  <w:r w:rsidRPr="000F7B50">
                    <w:rPr>
                      <w:rFonts w:ascii="Aptos" w:eastAsia="Calibri" w:hAnsi="Aptos" w:cs="Times New Roman"/>
                      <w:sz w:val="18"/>
                      <w:szCs w:val="18"/>
                      <w:lang w:val="es-ES"/>
                    </w:rPr>
                    <w:t>Razón de Cobertura de Intereses (Utilidad Operacional / Gastos de Intereses)</w:t>
                  </w:r>
                </w:p>
              </w:tc>
              <w:tc>
                <w:tcPr>
                  <w:tcW w:w="1861" w:type="dxa"/>
                  <w:tcBorders>
                    <w:top w:val="single" w:sz="5" w:space="0" w:color="000000"/>
                    <w:left w:val="single" w:sz="5" w:space="0" w:color="000000"/>
                    <w:bottom w:val="single" w:sz="5" w:space="0" w:color="000000"/>
                    <w:right w:val="single" w:sz="5" w:space="0" w:color="000000"/>
                  </w:tcBorders>
                  <w:vAlign w:val="center"/>
                </w:tcPr>
                <w:p w14:paraId="7B804242" w14:textId="7152128F" w:rsidR="00774885" w:rsidRPr="000F7B50" w:rsidRDefault="00774885" w:rsidP="00C62AB3">
                  <w:pPr>
                    <w:contextualSpacing/>
                    <w:jc w:val="center"/>
                    <w:rPr>
                      <w:rFonts w:ascii="Aptos" w:eastAsia="Calibri" w:hAnsi="Aptos" w:cs="Times New Roman"/>
                      <w:sz w:val="18"/>
                      <w:szCs w:val="18"/>
                      <w:lang w:val="es-ES"/>
                    </w:rPr>
                  </w:pPr>
                  <w:r w:rsidRPr="000F7B50">
                    <w:rPr>
                      <w:rFonts w:ascii="Aptos" w:eastAsia="Calibri" w:hAnsi="Aptos"/>
                      <w:sz w:val="18"/>
                      <w:szCs w:val="18"/>
                      <w:lang w:val="es-ES"/>
                    </w:rPr>
                    <w:t xml:space="preserve">Mayor o igual a </w:t>
                  </w:r>
                  <w:r w:rsidR="00C62AB3">
                    <w:rPr>
                      <w:rFonts w:ascii="Aptos" w:eastAsia="Calibri" w:hAnsi="Aptos"/>
                      <w:sz w:val="18"/>
                      <w:szCs w:val="18"/>
                      <w:lang w:val="es-ES"/>
                    </w:rPr>
                    <w:t>14,94</w:t>
                  </w:r>
                </w:p>
              </w:tc>
            </w:tr>
            <w:bookmarkEnd w:id="11"/>
          </w:tbl>
          <w:p w14:paraId="48171D24" w14:textId="77777777" w:rsidR="00B208FA" w:rsidRPr="000F7B50" w:rsidRDefault="00B208FA" w:rsidP="00B208FA">
            <w:pPr>
              <w:ind w:left="851"/>
              <w:contextualSpacing/>
              <w:jc w:val="both"/>
              <w:rPr>
                <w:rFonts w:ascii="Arial" w:hAnsi="Arial" w:cs="Arial"/>
              </w:rPr>
            </w:pPr>
          </w:p>
          <w:p w14:paraId="39C5CC1D" w14:textId="77777777" w:rsidR="00B208FA" w:rsidRPr="00566818" w:rsidRDefault="00B208FA" w:rsidP="00B208FA">
            <w:pPr>
              <w:contextualSpacing/>
              <w:jc w:val="both"/>
              <w:rPr>
                <w:rFonts w:ascii="Arial" w:hAnsi="Arial" w:cs="Arial"/>
              </w:rPr>
            </w:pPr>
            <w:r w:rsidRPr="000F7B50">
              <w:rPr>
                <w:rFonts w:ascii="Arial" w:hAnsi="Arial" w:cs="Arial"/>
              </w:rPr>
              <w:t>Cuando la cuenta de gastos de intereses sea</w:t>
            </w:r>
            <w:r w:rsidRPr="00566818">
              <w:rPr>
                <w:rFonts w:ascii="Arial" w:hAnsi="Arial" w:cs="Arial"/>
              </w:rPr>
              <w:t xml:space="preserve"> igual a cero ($0), debido a que el proponente no tiene obligaciones financieras, ocasionando que la razón de cobertura de intereses resulte en indefinido o indeterminado, se considera que el proponente cumple con el indicador de Razón de Cobertura de Intereses.  </w:t>
            </w:r>
          </w:p>
          <w:p w14:paraId="74344CCC" w14:textId="77777777" w:rsidR="00B208FA" w:rsidRPr="00566818" w:rsidRDefault="00B208FA" w:rsidP="00B208FA">
            <w:pPr>
              <w:ind w:left="851"/>
              <w:contextualSpacing/>
              <w:jc w:val="both"/>
              <w:rPr>
                <w:rFonts w:ascii="Arial" w:hAnsi="Arial" w:cs="Arial"/>
              </w:rPr>
            </w:pPr>
          </w:p>
          <w:p w14:paraId="15732D44" w14:textId="77777777" w:rsidR="00B208FA" w:rsidRPr="00566818" w:rsidRDefault="00B208FA" w:rsidP="00B208FA">
            <w:pPr>
              <w:contextualSpacing/>
              <w:jc w:val="both"/>
              <w:rPr>
                <w:rFonts w:ascii="Arial" w:hAnsi="Arial" w:cs="Arial"/>
              </w:rPr>
            </w:pPr>
            <w:r w:rsidRPr="00566818">
              <w:rPr>
                <w:rFonts w:ascii="Arial" w:hAnsi="Arial" w:cs="Arial"/>
              </w:rPr>
              <w:t xml:space="preserve">Cuando el proponente cuente con un pasivo corriente igual a cero ($0) por lo que el índice de liquidez resulta indefinido o indeterminado, se considera que este cumple con el Indicador de Liquidez.  </w:t>
            </w:r>
          </w:p>
          <w:p w14:paraId="7E9C469E" w14:textId="77777777" w:rsidR="00B208FA" w:rsidRPr="00566818" w:rsidRDefault="00B208FA" w:rsidP="00B208FA">
            <w:pPr>
              <w:ind w:left="851"/>
              <w:contextualSpacing/>
              <w:jc w:val="both"/>
              <w:rPr>
                <w:rFonts w:ascii="Arial" w:hAnsi="Arial" w:cs="Arial"/>
              </w:rPr>
            </w:pPr>
          </w:p>
          <w:p w14:paraId="4C4E0F16" w14:textId="19F9968F" w:rsidR="00B208FA" w:rsidRPr="00566818" w:rsidRDefault="00B208FA" w:rsidP="00B208FA">
            <w:pPr>
              <w:contextualSpacing/>
              <w:rPr>
                <w:rFonts w:ascii="Arial" w:hAnsi="Arial" w:cs="Arial"/>
                <w:b/>
                <w:bCs/>
              </w:rPr>
            </w:pPr>
            <w:r w:rsidRPr="00566818">
              <w:rPr>
                <w:rFonts w:ascii="Arial" w:hAnsi="Arial" w:cs="Arial"/>
                <w:b/>
                <w:bCs/>
              </w:rPr>
              <w:t>Interpretación</w:t>
            </w:r>
          </w:p>
          <w:p w14:paraId="69A5AA36" w14:textId="77777777" w:rsidR="00B208FA" w:rsidRPr="00566818" w:rsidRDefault="00B208FA" w:rsidP="00B208FA">
            <w:pPr>
              <w:ind w:left="851"/>
              <w:contextualSpacing/>
              <w:jc w:val="both"/>
              <w:rPr>
                <w:rFonts w:ascii="Arial" w:hAnsi="Arial" w:cs="Arial"/>
                <w:b/>
                <w:bCs/>
              </w:rPr>
            </w:pPr>
          </w:p>
          <w:p w14:paraId="137FD70D" w14:textId="77777777" w:rsidR="00B208FA" w:rsidRPr="00566818" w:rsidRDefault="00B208FA" w:rsidP="00B208FA">
            <w:pPr>
              <w:jc w:val="both"/>
              <w:rPr>
                <w:rFonts w:ascii="Arial" w:hAnsi="Arial" w:cs="Arial"/>
              </w:rPr>
            </w:pPr>
            <w:r w:rsidRPr="00566818">
              <w:rPr>
                <w:rFonts w:ascii="Arial" w:hAnsi="Arial" w:cs="Arial"/>
              </w:rPr>
              <w:t xml:space="preserve">Indicador de liquidez: Es la capacidad financiera que tiene el proponente para cubrir las obligaciones a corto plazo con terceros, mediante la conversión en efectivo de sus bienes o derechos que son a corto plazo (Activo Corriente). </w:t>
            </w:r>
          </w:p>
          <w:p w14:paraId="4418E6A3" w14:textId="77777777" w:rsidR="00B208FA" w:rsidRPr="00566818" w:rsidRDefault="00B208FA" w:rsidP="00B208FA">
            <w:pPr>
              <w:jc w:val="both"/>
              <w:rPr>
                <w:rFonts w:ascii="Arial" w:hAnsi="Arial" w:cs="Arial"/>
              </w:rPr>
            </w:pPr>
          </w:p>
          <w:p w14:paraId="2A69C3BF" w14:textId="49E12B5E" w:rsidR="00B208FA" w:rsidRPr="00566818" w:rsidRDefault="00B208FA" w:rsidP="00B208FA">
            <w:pPr>
              <w:jc w:val="both"/>
              <w:rPr>
                <w:rFonts w:ascii="Arial" w:hAnsi="Arial" w:cs="Arial"/>
              </w:rPr>
            </w:pPr>
            <w:r w:rsidRPr="00566818">
              <w:rPr>
                <w:rFonts w:ascii="Arial" w:hAnsi="Arial" w:cs="Arial"/>
              </w:rPr>
              <w:t>Nivel de endeudamiento: Es el Porcentaje de obligaciones con terceros que tiene el proponente.</w:t>
            </w:r>
          </w:p>
          <w:p w14:paraId="44D76A6A" w14:textId="77777777" w:rsidR="00B208FA" w:rsidRPr="00566818" w:rsidRDefault="00B208FA" w:rsidP="00B208FA">
            <w:pPr>
              <w:jc w:val="both"/>
              <w:rPr>
                <w:rFonts w:ascii="Arial" w:hAnsi="Arial" w:cs="Arial"/>
              </w:rPr>
            </w:pPr>
          </w:p>
          <w:p w14:paraId="36874ECE" w14:textId="77777777" w:rsidR="00B208FA" w:rsidRDefault="00B208FA" w:rsidP="00B208FA">
            <w:pPr>
              <w:jc w:val="both"/>
              <w:rPr>
                <w:rFonts w:ascii="Arial" w:hAnsi="Arial" w:cs="Arial"/>
              </w:rPr>
            </w:pPr>
            <w:r w:rsidRPr="00566818">
              <w:rPr>
                <w:rFonts w:ascii="Arial" w:hAnsi="Arial" w:cs="Arial"/>
              </w:rPr>
              <w:t>Razón de Cobertura de Intereses: Es el número de veces que el proponente cuenta para cumplir con los gastos intereses.</w:t>
            </w:r>
          </w:p>
          <w:p w14:paraId="2B4093A5" w14:textId="77777777" w:rsidR="00B208FA" w:rsidRPr="00566818" w:rsidRDefault="00B208FA" w:rsidP="00C62AB3">
            <w:pPr>
              <w:jc w:val="both"/>
              <w:rPr>
                <w:rFonts w:ascii="Arial" w:hAnsi="Arial" w:cs="Arial"/>
              </w:rPr>
            </w:pPr>
          </w:p>
        </w:tc>
      </w:tr>
      <w:tr w:rsidR="00B208FA" w:rsidRPr="00566818" w14:paraId="2C9BB374" w14:textId="77777777" w:rsidTr="000B52CC">
        <w:trPr>
          <w:trHeight w:val="992"/>
        </w:trPr>
        <w:tc>
          <w:tcPr>
            <w:tcW w:w="3120" w:type="dxa"/>
            <w:tcBorders>
              <w:bottom w:val="single" w:sz="4" w:space="0" w:color="auto"/>
            </w:tcBorders>
          </w:tcPr>
          <w:p w14:paraId="4AF94F87" w14:textId="4D280B13" w:rsidR="00B208FA" w:rsidRPr="00566818" w:rsidRDefault="00B208FA" w:rsidP="00B208FA">
            <w:pPr>
              <w:pStyle w:val="Default"/>
              <w:rPr>
                <w:rFonts w:ascii="Arial" w:hAnsi="Arial" w:cs="Arial"/>
                <w:b/>
                <w:bCs/>
                <w:sz w:val="20"/>
                <w:szCs w:val="20"/>
              </w:rPr>
            </w:pPr>
            <w:r w:rsidRPr="00566818">
              <w:rPr>
                <w:rFonts w:ascii="Arial" w:hAnsi="Arial" w:cs="Arial"/>
                <w:b/>
                <w:bCs/>
                <w:sz w:val="20"/>
                <w:szCs w:val="20"/>
              </w:rPr>
              <w:t xml:space="preserve">4.1.4. Capacidad Organizacional </w:t>
            </w:r>
          </w:p>
          <w:p w14:paraId="1D2C1A58" w14:textId="620BB220" w:rsidR="00B208FA" w:rsidRPr="00566818" w:rsidRDefault="00B208FA" w:rsidP="00B208FA">
            <w:pPr>
              <w:pStyle w:val="Default"/>
              <w:rPr>
                <w:rFonts w:ascii="Arial" w:hAnsi="Arial" w:cs="Arial"/>
                <w:b/>
                <w:bCs/>
                <w:sz w:val="20"/>
                <w:szCs w:val="20"/>
              </w:rPr>
            </w:pPr>
          </w:p>
        </w:tc>
        <w:tc>
          <w:tcPr>
            <w:tcW w:w="8221" w:type="dxa"/>
            <w:gridSpan w:val="3"/>
            <w:tcBorders>
              <w:bottom w:val="single" w:sz="4" w:space="0" w:color="auto"/>
            </w:tcBorders>
          </w:tcPr>
          <w:p w14:paraId="33225A72" w14:textId="77777777" w:rsidR="00B208FA" w:rsidRPr="00566818" w:rsidRDefault="00B208FA" w:rsidP="009A39D0">
            <w:pPr>
              <w:contextualSpacing/>
              <w:jc w:val="both"/>
              <w:rPr>
                <w:rFonts w:ascii="Arial" w:hAnsi="Arial" w:cs="Arial"/>
              </w:rPr>
            </w:pPr>
            <w:r w:rsidRPr="00566818">
              <w:rPr>
                <w:rFonts w:ascii="Arial" w:hAnsi="Arial" w:cs="Aria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47F49E8E" w14:textId="77777777" w:rsidR="00B208FA" w:rsidRPr="00566818" w:rsidRDefault="00B208FA" w:rsidP="009A39D0">
            <w:pPr>
              <w:contextualSpacing/>
              <w:jc w:val="both"/>
              <w:rPr>
                <w:rFonts w:ascii="Arial" w:hAnsi="Arial" w:cs="Arial"/>
              </w:rPr>
            </w:pPr>
          </w:p>
          <w:p w14:paraId="0E7390F2" w14:textId="77777777" w:rsidR="00B208FA" w:rsidRPr="000F7B50" w:rsidRDefault="00B208FA" w:rsidP="009A39D0">
            <w:pPr>
              <w:contextualSpacing/>
              <w:jc w:val="both"/>
              <w:rPr>
                <w:rFonts w:ascii="Arial" w:hAnsi="Arial" w:cs="Arial"/>
                <w:b/>
              </w:rPr>
            </w:pPr>
            <w:r w:rsidRPr="000F7B50">
              <w:rPr>
                <w:rFonts w:ascii="Arial" w:hAnsi="Arial" w:cs="Arial"/>
                <w:b/>
              </w:rPr>
              <w:t>Tabla 2 - Indicadores de capacidad organizacional</w:t>
            </w:r>
          </w:p>
          <w:p w14:paraId="028C41D9" w14:textId="77777777" w:rsidR="00B208FA" w:rsidRPr="000F7B50" w:rsidRDefault="00B208FA" w:rsidP="009A39D0">
            <w:pPr>
              <w:ind w:left="-284"/>
              <w:contextualSpacing/>
              <w:jc w:val="both"/>
              <w:rPr>
                <w:rFonts w:ascii="Arial" w:hAnsi="Arial" w:cs="Arial"/>
              </w:rPr>
            </w:pPr>
          </w:p>
          <w:tbl>
            <w:tblPr>
              <w:tblW w:w="7582" w:type="dxa"/>
              <w:jc w:val="center"/>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5647"/>
              <w:gridCol w:w="1935"/>
            </w:tblGrid>
            <w:tr w:rsidR="00774885" w:rsidRPr="000F7B50" w14:paraId="1E83D728" w14:textId="77777777" w:rsidTr="00566818">
              <w:trPr>
                <w:trHeight w:val="227"/>
                <w:jc w:val="center"/>
              </w:trPr>
              <w:tc>
                <w:tcPr>
                  <w:tcW w:w="5647" w:type="dxa"/>
                  <w:vAlign w:val="center"/>
                </w:tcPr>
                <w:p w14:paraId="205DBA12" w14:textId="77777777" w:rsidR="00774885" w:rsidRPr="000F7B50" w:rsidRDefault="00774885" w:rsidP="00774885">
                  <w:pPr>
                    <w:contextualSpacing/>
                    <w:jc w:val="center"/>
                    <w:rPr>
                      <w:rFonts w:eastAsia="Calibri"/>
                      <w:sz w:val="18"/>
                      <w:szCs w:val="18"/>
                    </w:rPr>
                  </w:pPr>
                  <w:bookmarkStart w:id="12" w:name="_Hlk50709941"/>
                  <w:r w:rsidRPr="000F7B50">
                    <w:rPr>
                      <w:rFonts w:eastAsia="Calibri"/>
                      <w:b/>
                      <w:sz w:val="18"/>
                      <w:szCs w:val="18"/>
                    </w:rPr>
                    <w:t>Indicador</w:t>
                  </w:r>
                </w:p>
              </w:tc>
              <w:tc>
                <w:tcPr>
                  <w:tcW w:w="1935" w:type="dxa"/>
                  <w:vAlign w:val="center"/>
                </w:tcPr>
                <w:p w14:paraId="46B8117E" w14:textId="77777777" w:rsidR="00774885" w:rsidRPr="000F7B50" w:rsidRDefault="00774885" w:rsidP="00774885">
                  <w:pPr>
                    <w:contextualSpacing/>
                    <w:jc w:val="center"/>
                    <w:rPr>
                      <w:rFonts w:eastAsia="Calibri"/>
                      <w:sz w:val="18"/>
                      <w:szCs w:val="18"/>
                    </w:rPr>
                  </w:pPr>
                  <w:r w:rsidRPr="000F7B50">
                    <w:rPr>
                      <w:rFonts w:eastAsia="Calibri"/>
                      <w:b/>
                      <w:sz w:val="18"/>
                      <w:szCs w:val="18"/>
                    </w:rPr>
                    <w:t>Índice requerido</w:t>
                  </w:r>
                </w:p>
              </w:tc>
            </w:tr>
            <w:tr w:rsidR="00774885" w:rsidRPr="000F7B50" w14:paraId="116D6F6D" w14:textId="77777777" w:rsidTr="00566818">
              <w:trPr>
                <w:trHeight w:val="227"/>
                <w:jc w:val="center"/>
              </w:trPr>
              <w:tc>
                <w:tcPr>
                  <w:tcW w:w="5647" w:type="dxa"/>
                  <w:vAlign w:val="center"/>
                </w:tcPr>
                <w:p w14:paraId="42E1DED7" w14:textId="77777777" w:rsidR="00774885" w:rsidRPr="000F7B50" w:rsidRDefault="00774885" w:rsidP="00774885">
                  <w:pPr>
                    <w:ind w:left="129"/>
                    <w:contextualSpacing/>
                    <w:jc w:val="both"/>
                    <w:rPr>
                      <w:rFonts w:eastAsia="Calibri"/>
                      <w:sz w:val="18"/>
                      <w:szCs w:val="18"/>
                    </w:rPr>
                  </w:pPr>
                  <w:r w:rsidRPr="000F7B50">
                    <w:rPr>
                      <w:rFonts w:eastAsia="Calibri"/>
                      <w:sz w:val="18"/>
                      <w:szCs w:val="18"/>
                    </w:rPr>
                    <w:t>Rentabilidad sobre el patrimonio (Utilidad Operacional / Patrimonio)</w:t>
                  </w:r>
                </w:p>
              </w:tc>
              <w:tc>
                <w:tcPr>
                  <w:tcW w:w="1935" w:type="dxa"/>
                  <w:vAlign w:val="center"/>
                </w:tcPr>
                <w:p w14:paraId="6E2EB89E" w14:textId="0D27D572" w:rsidR="00774885" w:rsidRPr="000F7B50" w:rsidRDefault="00C62AB3" w:rsidP="00774885">
                  <w:pPr>
                    <w:contextualSpacing/>
                    <w:jc w:val="center"/>
                    <w:rPr>
                      <w:rFonts w:eastAsia="Calibri"/>
                      <w:sz w:val="18"/>
                      <w:szCs w:val="18"/>
                    </w:rPr>
                  </w:pPr>
                  <w:r>
                    <w:rPr>
                      <w:rFonts w:eastAsia="Calibri"/>
                      <w:sz w:val="18"/>
                      <w:szCs w:val="18"/>
                    </w:rPr>
                    <w:t>Mayor o igual a 0,37</w:t>
                  </w:r>
                </w:p>
              </w:tc>
            </w:tr>
            <w:tr w:rsidR="00774885" w:rsidRPr="00566818" w14:paraId="31A8D57B" w14:textId="77777777" w:rsidTr="00566818">
              <w:trPr>
                <w:trHeight w:val="227"/>
                <w:jc w:val="center"/>
              </w:trPr>
              <w:tc>
                <w:tcPr>
                  <w:tcW w:w="5647" w:type="dxa"/>
                  <w:vAlign w:val="center"/>
                </w:tcPr>
                <w:p w14:paraId="2E585CF9" w14:textId="77777777" w:rsidR="00774885" w:rsidRPr="000F7B50" w:rsidRDefault="00774885" w:rsidP="00774885">
                  <w:pPr>
                    <w:ind w:left="129"/>
                    <w:contextualSpacing/>
                    <w:jc w:val="both"/>
                    <w:rPr>
                      <w:rFonts w:eastAsia="Calibri"/>
                      <w:sz w:val="18"/>
                      <w:szCs w:val="18"/>
                    </w:rPr>
                  </w:pPr>
                  <w:r w:rsidRPr="000F7B50">
                    <w:rPr>
                      <w:rFonts w:eastAsia="Calibri"/>
                      <w:sz w:val="18"/>
                      <w:szCs w:val="18"/>
                    </w:rPr>
                    <w:t>Rentabilidad sobre activos (Utilidad Operacional / Activo Total)</w:t>
                  </w:r>
                </w:p>
              </w:tc>
              <w:tc>
                <w:tcPr>
                  <w:tcW w:w="1935" w:type="dxa"/>
                  <w:vAlign w:val="center"/>
                </w:tcPr>
                <w:p w14:paraId="0EF39507" w14:textId="075D6B55" w:rsidR="00774885" w:rsidRPr="00566818" w:rsidRDefault="00774885" w:rsidP="00774885">
                  <w:pPr>
                    <w:contextualSpacing/>
                    <w:jc w:val="center"/>
                    <w:rPr>
                      <w:rFonts w:eastAsia="Calibri"/>
                      <w:sz w:val="18"/>
                      <w:szCs w:val="18"/>
                    </w:rPr>
                  </w:pPr>
                  <w:r w:rsidRPr="000F7B50">
                    <w:rPr>
                      <w:rFonts w:eastAsia="Calibri"/>
                      <w:sz w:val="18"/>
                      <w:szCs w:val="18"/>
                    </w:rPr>
                    <w:t xml:space="preserve">Mayor o </w:t>
                  </w:r>
                  <w:r w:rsidR="00C62AB3">
                    <w:rPr>
                      <w:rFonts w:eastAsia="Calibri"/>
                      <w:sz w:val="18"/>
                      <w:szCs w:val="18"/>
                    </w:rPr>
                    <w:t>igual a 0,33</w:t>
                  </w:r>
                </w:p>
              </w:tc>
            </w:tr>
            <w:bookmarkEnd w:id="12"/>
          </w:tbl>
          <w:p w14:paraId="24DDC433" w14:textId="77777777" w:rsidR="00B208FA" w:rsidRPr="00566818" w:rsidRDefault="00B208FA" w:rsidP="009A39D0">
            <w:pPr>
              <w:contextualSpacing/>
              <w:jc w:val="both"/>
              <w:rPr>
                <w:rFonts w:ascii="Arial" w:hAnsi="Arial" w:cs="Arial"/>
              </w:rPr>
            </w:pPr>
          </w:p>
          <w:p w14:paraId="6ABC91FF" w14:textId="77777777" w:rsidR="00B208FA" w:rsidRPr="00566818" w:rsidRDefault="00B208FA" w:rsidP="009A39D0">
            <w:pPr>
              <w:contextualSpacing/>
              <w:jc w:val="both"/>
              <w:rPr>
                <w:rFonts w:ascii="Arial" w:hAnsi="Arial" w:cs="Arial"/>
              </w:rPr>
            </w:pPr>
            <w:r w:rsidRPr="00566818">
              <w:rPr>
                <w:rFonts w:ascii="Arial" w:hAnsi="Arial" w:cs="Arial"/>
                <w:b/>
              </w:rPr>
              <w:t>Interpretación</w:t>
            </w:r>
            <w:r w:rsidRPr="00566818">
              <w:rPr>
                <w:rFonts w:ascii="Arial" w:hAnsi="Arial" w:cs="Arial"/>
              </w:rPr>
              <w:t xml:space="preserve"> </w:t>
            </w:r>
          </w:p>
          <w:p w14:paraId="5F39C9B0" w14:textId="77777777" w:rsidR="00B208FA" w:rsidRPr="00566818" w:rsidRDefault="00B208FA" w:rsidP="009A39D0">
            <w:pPr>
              <w:contextualSpacing/>
              <w:jc w:val="both"/>
              <w:rPr>
                <w:rFonts w:ascii="Arial" w:hAnsi="Arial" w:cs="Arial"/>
              </w:rPr>
            </w:pPr>
          </w:p>
          <w:p w14:paraId="46FB4DE9" w14:textId="77777777" w:rsidR="00B208FA" w:rsidRPr="00566818" w:rsidRDefault="00B208FA" w:rsidP="00774885">
            <w:pPr>
              <w:pStyle w:val="Prrafodelista"/>
              <w:numPr>
                <w:ilvl w:val="0"/>
                <w:numId w:val="42"/>
              </w:numPr>
              <w:jc w:val="both"/>
              <w:rPr>
                <w:rFonts w:ascii="Arial" w:hAnsi="Arial" w:cs="Arial"/>
              </w:rPr>
            </w:pPr>
            <w:r w:rsidRPr="00566818">
              <w:rPr>
                <w:rFonts w:ascii="Arial" w:hAnsi="Arial" w:cs="Arial"/>
              </w:rPr>
              <w:t>Rentabilidad del patrimonio: Es la capacidad de generación de utilidad por cada peso invertido en el patrimonio</w:t>
            </w:r>
          </w:p>
          <w:p w14:paraId="31E8CFD8" w14:textId="77777777" w:rsidR="00B208FA" w:rsidRPr="00566818" w:rsidRDefault="00B208FA" w:rsidP="00774885">
            <w:pPr>
              <w:pStyle w:val="Prrafodelista"/>
              <w:numPr>
                <w:ilvl w:val="0"/>
                <w:numId w:val="42"/>
              </w:numPr>
              <w:jc w:val="both"/>
              <w:rPr>
                <w:rFonts w:ascii="Arial" w:hAnsi="Arial" w:cs="Arial"/>
              </w:rPr>
            </w:pPr>
            <w:r w:rsidRPr="00566818">
              <w:rPr>
                <w:rFonts w:ascii="Arial" w:hAnsi="Arial" w:cs="Arial"/>
              </w:rPr>
              <w:t>Rentabilidad del Activo: Es la capacidad de generación de utilidad por cada peso invertido en el activo.</w:t>
            </w:r>
          </w:p>
          <w:p w14:paraId="4B7A5009" w14:textId="77777777" w:rsidR="00B208FA" w:rsidRPr="00566818" w:rsidRDefault="00B208FA" w:rsidP="009A39D0">
            <w:pPr>
              <w:contextualSpacing/>
              <w:jc w:val="both"/>
              <w:rPr>
                <w:rFonts w:ascii="Arial" w:hAnsi="Arial" w:cs="Arial"/>
              </w:rPr>
            </w:pPr>
          </w:p>
          <w:p w14:paraId="2E5D3672" w14:textId="77777777" w:rsidR="00B208FA" w:rsidRPr="00566818" w:rsidRDefault="00B208FA" w:rsidP="009A39D0">
            <w:pPr>
              <w:contextualSpacing/>
              <w:jc w:val="both"/>
              <w:rPr>
                <w:rFonts w:ascii="Arial" w:hAnsi="Arial" w:cs="Arial"/>
              </w:rPr>
            </w:pPr>
            <w:r w:rsidRPr="00566818">
              <w:rPr>
                <w:rFonts w:ascii="Arial" w:hAnsi="Arial" w:cs="Arial"/>
              </w:rPr>
              <w:t>En el pliego de condiciones del respectivo proceso de selección se establecerá la forma como deberán acreditar los proponentes los indicadores de capacidad financiera y organizacional.</w:t>
            </w:r>
          </w:p>
          <w:p w14:paraId="48FE90B3" w14:textId="77777777" w:rsidR="00B208FA" w:rsidRPr="00566818" w:rsidRDefault="00B208FA" w:rsidP="009A39D0">
            <w:pPr>
              <w:contextualSpacing/>
              <w:jc w:val="both"/>
              <w:rPr>
                <w:rFonts w:ascii="Arial" w:hAnsi="Arial" w:cs="Arial"/>
              </w:rPr>
            </w:pPr>
          </w:p>
          <w:p w14:paraId="69020255" w14:textId="77777777" w:rsidR="00B208FA" w:rsidRPr="00566818" w:rsidRDefault="00B208FA" w:rsidP="009A39D0">
            <w:pPr>
              <w:contextualSpacing/>
              <w:jc w:val="both"/>
              <w:rPr>
                <w:rFonts w:ascii="Arial" w:hAnsi="Arial" w:cs="Arial"/>
              </w:rPr>
            </w:pPr>
            <w:r w:rsidRPr="00566818">
              <w:rPr>
                <w:rFonts w:ascii="Arial" w:hAnsi="Arial" w:cs="Arial"/>
                <w:b/>
                <w:bCs/>
              </w:rPr>
              <w:t>Nota:</w:t>
            </w:r>
            <w:r w:rsidRPr="00566818">
              <w:rPr>
                <w:rFonts w:ascii="Arial" w:hAnsi="Arial" w:cs="Arial"/>
              </w:rPr>
              <w:t xml:space="preserve"> Si el Proponente es un consorcio, unión temporal o promesa de sociedad futura su capacidad financiera se calculará afectada por el porcentaje de participación de cada uno de los miembros, factores que una vez ponderados, se sumarán para obtener el indicador del consorcio, unión temporal o promesa de sociedad futura, de acuerdo con las fórmulas establecidas en el pliego de condiciones.</w:t>
            </w:r>
          </w:p>
          <w:p w14:paraId="3FFB73F1" w14:textId="77777777" w:rsidR="00B208FA" w:rsidRPr="00566818" w:rsidRDefault="00B208FA" w:rsidP="009A39D0">
            <w:pPr>
              <w:pStyle w:val="Prrafodelista"/>
              <w:jc w:val="both"/>
              <w:rPr>
                <w:rFonts w:ascii="Arial" w:hAnsi="Arial" w:cs="Arial"/>
              </w:rPr>
            </w:pPr>
          </w:p>
        </w:tc>
      </w:tr>
      <w:tr w:rsidR="006A19EE" w:rsidRPr="00566818" w14:paraId="5E8E4B56" w14:textId="77777777" w:rsidTr="000B52CC">
        <w:trPr>
          <w:trHeight w:val="138"/>
        </w:trPr>
        <w:tc>
          <w:tcPr>
            <w:tcW w:w="11341" w:type="dxa"/>
            <w:gridSpan w:val="4"/>
            <w:shd w:val="clear" w:color="auto" w:fill="D9D9D9" w:themeFill="background1" w:themeFillShade="D9"/>
          </w:tcPr>
          <w:p w14:paraId="4E13707C" w14:textId="6C12EFE9" w:rsidR="006A19EE" w:rsidRPr="00566818" w:rsidRDefault="006A19EE" w:rsidP="006A19EE">
            <w:pPr>
              <w:contextualSpacing/>
              <w:jc w:val="both"/>
              <w:rPr>
                <w:rFonts w:ascii="Arial" w:hAnsi="Arial" w:cs="Arial"/>
              </w:rPr>
            </w:pPr>
            <w:r w:rsidRPr="00566818">
              <w:rPr>
                <w:rFonts w:ascii="Arial" w:hAnsi="Arial" w:cs="Arial"/>
                <w:b/>
                <w:bCs/>
              </w:rPr>
              <w:lastRenderedPageBreak/>
              <w:t xml:space="preserve">5.  Análisis de riesgos y forma de mitigarlo. </w:t>
            </w:r>
          </w:p>
          <w:p w14:paraId="18ED3170" w14:textId="64B28E92" w:rsidR="006A19EE" w:rsidRPr="00566818" w:rsidRDefault="006A19EE" w:rsidP="009A39D0">
            <w:pPr>
              <w:contextualSpacing/>
              <w:jc w:val="both"/>
              <w:rPr>
                <w:rFonts w:ascii="Arial" w:hAnsi="Arial" w:cs="Arial"/>
              </w:rPr>
            </w:pPr>
          </w:p>
        </w:tc>
      </w:tr>
      <w:tr w:rsidR="006A19EE" w:rsidRPr="00566818" w14:paraId="6DB48914" w14:textId="77777777" w:rsidTr="000B52CC">
        <w:trPr>
          <w:trHeight w:val="797"/>
        </w:trPr>
        <w:tc>
          <w:tcPr>
            <w:tcW w:w="3120" w:type="dxa"/>
            <w:tcBorders>
              <w:bottom w:val="single" w:sz="4" w:space="0" w:color="auto"/>
            </w:tcBorders>
          </w:tcPr>
          <w:p w14:paraId="3FCF847D" w14:textId="2705EFBE" w:rsidR="006A19EE" w:rsidRPr="00566818" w:rsidRDefault="006A19EE" w:rsidP="009A39D0">
            <w:pPr>
              <w:pStyle w:val="Default"/>
              <w:rPr>
                <w:rFonts w:ascii="Arial" w:hAnsi="Arial" w:cs="Arial"/>
                <w:b/>
                <w:bCs/>
                <w:sz w:val="20"/>
                <w:szCs w:val="20"/>
              </w:rPr>
            </w:pPr>
          </w:p>
        </w:tc>
        <w:tc>
          <w:tcPr>
            <w:tcW w:w="8221" w:type="dxa"/>
            <w:gridSpan w:val="3"/>
            <w:tcBorders>
              <w:bottom w:val="single" w:sz="4" w:space="0" w:color="auto"/>
            </w:tcBorders>
          </w:tcPr>
          <w:p w14:paraId="171A7984" w14:textId="195AA7F2" w:rsidR="006A19EE" w:rsidRPr="00566818" w:rsidRDefault="006A19EE" w:rsidP="009A39D0">
            <w:pPr>
              <w:pStyle w:val="Default"/>
              <w:jc w:val="both"/>
              <w:rPr>
                <w:rFonts w:ascii="Arial" w:hAnsi="Arial" w:cs="Arial"/>
                <w:sz w:val="20"/>
                <w:szCs w:val="20"/>
              </w:rPr>
            </w:pPr>
            <w:r w:rsidRPr="00566818">
              <w:rPr>
                <w:rFonts w:ascii="Arial" w:hAnsi="Arial" w:cs="Arial"/>
                <w:sz w:val="20"/>
                <w:szCs w:val="20"/>
              </w:rPr>
              <w:t>De acuerdo con las disposiciones del artículo 4 de la Ley 1150 de 2007 y de los artículos 2.2.1.1.1.6.1., y el artículo 2.2.1.1.1.6.3. del Decreto 1082 de 2015 y con base en la Metodología para identificar y clasificar los riesgos elaborado por Colombia Compra Eficiente procede a tipificar, estimar y asignar los riesgos de la presente contratación.  Ver Anexo Matriz de Riegos.</w:t>
            </w:r>
          </w:p>
        </w:tc>
      </w:tr>
      <w:tr w:rsidR="006A19EE" w:rsidRPr="00566818" w14:paraId="0CA6AB5F" w14:textId="77777777" w:rsidTr="000B52CC">
        <w:trPr>
          <w:trHeight w:val="286"/>
        </w:trPr>
        <w:tc>
          <w:tcPr>
            <w:tcW w:w="11341" w:type="dxa"/>
            <w:gridSpan w:val="4"/>
            <w:shd w:val="clear" w:color="auto" w:fill="D9D9D9" w:themeFill="background1" w:themeFillShade="D9"/>
          </w:tcPr>
          <w:p w14:paraId="13975E19" w14:textId="3919F9B1" w:rsidR="006A19EE" w:rsidRPr="00566818" w:rsidRDefault="006A19EE" w:rsidP="006A19EE">
            <w:pPr>
              <w:pStyle w:val="Default"/>
              <w:jc w:val="both"/>
              <w:rPr>
                <w:rFonts w:ascii="Arial" w:hAnsi="Arial" w:cs="Arial"/>
                <w:sz w:val="20"/>
                <w:szCs w:val="20"/>
              </w:rPr>
            </w:pPr>
            <w:r w:rsidRPr="00566818">
              <w:rPr>
                <w:rFonts w:ascii="Arial" w:hAnsi="Arial" w:cs="Arial"/>
                <w:sz w:val="20"/>
                <w:szCs w:val="20"/>
              </w:rPr>
              <w:t xml:space="preserve">6. </w:t>
            </w:r>
            <w:r w:rsidRPr="00566818">
              <w:rPr>
                <w:rFonts w:ascii="Arial" w:hAnsi="Arial" w:cs="Arial"/>
                <w:b/>
                <w:bCs/>
                <w:sz w:val="20"/>
                <w:szCs w:val="20"/>
              </w:rPr>
              <w:t xml:space="preserve">Garantías. </w:t>
            </w:r>
          </w:p>
          <w:p w14:paraId="3A7DF181" w14:textId="7EB0D12A" w:rsidR="006A19EE" w:rsidRPr="00566818" w:rsidRDefault="006A19EE" w:rsidP="009A39D0">
            <w:pPr>
              <w:pStyle w:val="Default"/>
              <w:jc w:val="both"/>
              <w:rPr>
                <w:rFonts w:ascii="Arial" w:hAnsi="Arial" w:cs="Arial"/>
                <w:sz w:val="20"/>
                <w:szCs w:val="20"/>
              </w:rPr>
            </w:pPr>
          </w:p>
        </w:tc>
      </w:tr>
      <w:tr w:rsidR="006A19EE" w:rsidRPr="00566818" w14:paraId="243F68B0" w14:textId="77777777" w:rsidTr="000B52CC">
        <w:trPr>
          <w:trHeight w:val="797"/>
        </w:trPr>
        <w:tc>
          <w:tcPr>
            <w:tcW w:w="3120" w:type="dxa"/>
            <w:tcBorders>
              <w:bottom w:val="single" w:sz="4" w:space="0" w:color="auto"/>
            </w:tcBorders>
            <w:shd w:val="clear" w:color="auto" w:fill="FFFFFF" w:themeFill="background1"/>
          </w:tcPr>
          <w:p w14:paraId="6E83BC20" w14:textId="77777777" w:rsidR="006A19EE" w:rsidRPr="00566818" w:rsidRDefault="006A19EE" w:rsidP="006A19EE">
            <w:pPr>
              <w:pStyle w:val="Default"/>
              <w:jc w:val="both"/>
              <w:rPr>
                <w:rFonts w:ascii="Arial" w:hAnsi="Arial" w:cs="Arial"/>
                <w:sz w:val="20"/>
                <w:szCs w:val="20"/>
              </w:rPr>
            </w:pPr>
          </w:p>
        </w:tc>
        <w:tc>
          <w:tcPr>
            <w:tcW w:w="8221" w:type="dxa"/>
            <w:gridSpan w:val="3"/>
            <w:tcBorders>
              <w:bottom w:val="single" w:sz="4" w:space="0" w:color="auto"/>
            </w:tcBorders>
            <w:shd w:val="clear" w:color="auto" w:fill="FFFFFF" w:themeFill="background1"/>
          </w:tcPr>
          <w:p w14:paraId="24785C0A" w14:textId="77777777" w:rsidR="00003AB9" w:rsidRPr="00566818" w:rsidRDefault="00003AB9" w:rsidP="00003AB9">
            <w:pPr>
              <w:jc w:val="both"/>
              <w:rPr>
                <w:rFonts w:ascii="Arial" w:hAnsi="Arial" w:cs="Arial"/>
              </w:rPr>
            </w:pPr>
            <w:r w:rsidRPr="00566818">
              <w:rPr>
                <w:rFonts w:ascii="Arial" w:hAnsi="Arial" w:cs="Arial"/>
              </w:rPr>
              <w:t xml:space="preserve">De conformidad con el artículo 2.2.1.2.3.1.1 del Decreto 1082 de 2015 el cumplimiento de las obligaciones que surjan en favor de las entidades estatales con ocasión de: </w:t>
            </w:r>
          </w:p>
          <w:p w14:paraId="386FA807" w14:textId="77777777" w:rsidR="00003AB9" w:rsidRPr="00566818" w:rsidRDefault="00003AB9" w:rsidP="00003AB9">
            <w:pPr>
              <w:jc w:val="both"/>
              <w:rPr>
                <w:rFonts w:ascii="Arial" w:hAnsi="Arial" w:cs="Arial"/>
                <w:color w:val="FF0000"/>
              </w:rPr>
            </w:pPr>
          </w:p>
          <w:p w14:paraId="2E8DD775" w14:textId="77777777" w:rsidR="00003AB9" w:rsidRPr="00566818" w:rsidRDefault="00003AB9" w:rsidP="00003AB9">
            <w:pPr>
              <w:numPr>
                <w:ilvl w:val="0"/>
                <w:numId w:val="15"/>
              </w:numPr>
              <w:jc w:val="both"/>
              <w:rPr>
                <w:rFonts w:ascii="Arial" w:hAnsi="Arial" w:cs="Arial"/>
              </w:rPr>
            </w:pPr>
            <w:r w:rsidRPr="00566818">
              <w:rPr>
                <w:rFonts w:ascii="Arial" w:hAnsi="Arial" w:cs="Arial"/>
              </w:rPr>
              <w:t>La presentación de las ofertas.</w:t>
            </w:r>
          </w:p>
          <w:p w14:paraId="128F5EDA" w14:textId="77777777" w:rsidR="00003AB9" w:rsidRPr="00566818" w:rsidRDefault="00003AB9" w:rsidP="00003AB9">
            <w:pPr>
              <w:numPr>
                <w:ilvl w:val="0"/>
                <w:numId w:val="15"/>
              </w:numPr>
              <w:jc w:val="both"/>
              <w:rPr>
                <w:rFonts w:ascii="Arial" w:hAnsi="Arial" w:cs="Arial"/>
              </w:rPr>
            </w:pPr>
            <w:r w:rsidRPr="00566818">
              <w:rPr>
                <w:rFonts w:ascii="Arial" w:hAnsi="Arial" w:cs="Arial"/>
              </w:rPr>
              <w:t>Los contratos y su liquidación.</w:t>
            </w:r>
          </w:p>
          <w:p w14:paraId="21367F47" w14:textId="77777777" w:rsidR="00003AB9" w:rsidRPr="00566818" w:rsidRDefault="00003AB9" w:rsidP="00003AB9">
            <w:pPr>
              <w:numPr>
                <w:ilvl w:val="0"/>
                <w:numId w:val="15"/>
              </w:numPr>
              <w:jc w:val="both"/>
              <w:rPr>
                <w:rFonts w:ascii="Arial" w:hAnsi="Arial" w:cs="Arial"/>
              </w:rPr>
            </w:pPr>
            <w:r w:rsidRPr="00566818">
              <w:rPr>
                <w:rFonts w:ascii="Arial" w:hAnsi="Arial" w:cs="Arial"/>
              </w:rPr>
              <w:t>Los riesgos a los que se encuentran expuesta las entidades estatales, derivadas de responsabilidad extracontractual que puedan surgir por las actuaciones, hechos u omisiones de sus contratistas y subcontratistas.</w:t>
            </w:r>
          </w:p>
          <w:p w14:paraId="42BD9578" w14:textId="77777777" w:rsidR="00003AB9" w:rsidRPr="00566818" w:rsidRDefault="00003AB9" w:rsidP="00003AB9">
            <w:pPr>
              <w:jc w:val="both"/>
              <w:rPr>
                <w:rFonts w:ascii="Arial" w:hAnsi="Arial" w:cs="Arial"/>
                <w:color w:val="000000"/>
              </w:rPr>
            </w:pPr>
          </w:p>
          <w:p w14:paraId="7E1BEBCA" w14:textId="77777777" w:rsidR="00003AB9" w:rsidRPr="00566818" w:rsidRDefault="00003AB9" w:rsidP="00003AB9">
            <w:pPr>
              <w:jc w:val="both"/>
              <w:rPr>
                <w:rFonts w:ascii="Arial" w:hAnsi="Arial" w:cs="Arial"/>
                <w:color w:val="000000"/>
              </w:rPr>
            </w:pPr>
            <w:r w:rsidRPr="00566818">
              <w:rPr>
                <w:rFonts w:ascii="Arial" w:hAnsi="Arial" w:cs="Arial"/>
                <w:color w:val="000000"/>
              </w:rPr>
              <w:t>Deben estar garantizadas en los términos de la ley, y el Decreto 1082 de 2015, por lo que previo análisis de los riegos, se solicitaran las siguientes garantías:</w:t>
            </w:r>
          </w:p>
          <w:p w14:paraId="1031A45D" w14:textId="77777777" w:rsidR="00003AB9" w:rsidRPr="00566818" w:rsidRDefault="00003AB9" w:rsidP="00003AB9">
            <w:pPr>
              <w:jc w:val="both"/>
              <w:rPr>
                <w:rFonts w:ascii="Arial" w:hAnsi="Arial" w:cs="Arial"/>
                <w:color w:val="000000"/>
              </w:rPr>
            </w:pPr>
          </w:p>
          <w:tbl>
            <w:tblPr>
              <w:tblW w:w="7388" w:type="dxa"/>
              <w:jc w:val="center"/>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000" w:firstRow="0" w:lastRow="0" w:firstColumn="0" w:lastColumn="0" w:noHBand="0" w:noVBand="0"/>
            </w:tblPr>
            <w:tblGrid>
              <w:gridCol w:w="791"/>
              <w:gridCol w:w="6597"/>
            </w:tblGrid>
            <w:tr w:rsidR="00003AB9" w:rsidRPr="00566818" w14:paraId="1577B1ED" w14:textId="77777777" w:rsidTr="00774885">
              <w:trPr>
                <w:trHeight w:val="275"/>
                <w:jc w:val="center"/>
              </w:trPr>
              <w:tc>
                <w:tcPr>
                  <w:tcW w:w="791" w:type="dxa"/>
                  <w:tcBorders>
                    <w:top w:val="single" w:sz="4" w:space="0" w:color="000000"/>
                    <w:left w:val="single" w:sz="4" w:space="0" w:color="000000"/>
                    <w:bottom w:val="single" w:sz="4" w:space="0" w:color="000000"/>
                    <w:right w:val="single" w:sz="4" w:space="0" w:color="000000"/>
                  </w:tcBorders>
                  <w:vAlign w:val="center"/>
                </w:tcPr>
                <w:p w14:paraId="5B7B408D" w14:textId="77777777" w:rsidR="00003AB9" w:rsidRPr="00566818" w:rsidRDefault="00003AB9" w:rsidP="00003AB9">
                  <w:pPr>
                    <w:spacing w:line="240" w:lineRule="auto"/>
                    <w:jc w:val="center"/>
                    <w:rPr>
                      <w:sz w:val="20"/>
                      <w:szCs w:val="20"/>
                    </w:rPr>
                  </w:pPr>
                  <w:r w:rsidRPr="00566818">
                    <w:rPr>
                      <w:sz w:val="20"/>
                      <w:szCs w:val="20"/>
                    </w:rPr>
                    <w:t>X</w:t>
                  </w:r>
                </w:p>
              </w:tc>
              <w:tc>
                <w:tcPr>
                  <w:tcW w:w="6597" w:type="dxa"/>
                  <w:tcBorders>
                    <w:top w:val="single" w:sz="4" w:space="0" w:color="000000"/>
                    <w:left w:val="single" w:sz="4" w:space="0" w:color="000000"/>
                    <w:bottom w:val="single" w:sz="4" w:space="0" w:color="000000"/>
                    <w:right w:val="single" w:sz="4" w:space="0" w:color="000000"/>
                  </w:tcBorders>
                </w:tcPr>
                <w:p w14:paraId="226846FA" w14:textId="77777777" w:rsidR="00003AB9" w:rsidRPr="00566818" w:rsidRDefault="00003AB9" w:rsidP="00003AB9">
                  <w:pPr>
                    <w:spacing w:line="240" w:lineRule="auto"/>
                    <w:jc w:val="both"/>
                    <w:rPr>
                      <w:sz w:val="20"/>
                      <w:szCs w:val="20"/>
                    </w:rPr>
                  </w:pPr>
                  <w:r w:rsidRPr="00566818">
                    <w:rPr>
                      <w:b/>
                      <w:bCs/>
                      <w:sz w:val="20"/>
                      <w:szCs w:val="20"/>
                    </w:rPr>
                    <w:t>Cumplimiento:</w:t>
                  </w:r>
                  <w:r w:rsidRPr="00566818">
                    <w:rPr>
                      <w:sz w:val="20"/>
                      <w:szCs w:val="20"/>
                    </w:rPr>
                    <w:t xml:space="preserve"> por el </w:t>
                  </w:r>
                  <w:r w:rsidRPr="00566818">
                    <w:rPr>
                      <w:b/>
                      <w:bCs/>
                      <w:sz w:val="20"/>
                      <w:szCs w:val="20"/>
                    </w:rPr>
                    <w:t xml:space="preserve">(10%) </w:t>
                  </w:r>
                  <w:r w:rsidRPr="00566818">
                    <w:rPr>
                      <w:sz w:val="20"/>
                      <w:szCs w:val="20"/>
                    </w:rPr>
                    <w:t xml:space="preserve">del valor del contrato, vigente por el plazo del contrato y 4 meses más. </w:t>
                  </w:r>
                </w:p>
              </w:tc>
            </w:tr>
            <w:tr w:rsidR="00003AB9" w:rsidRPr="00566818" w14:paraId="2F15BA6F" w14:textId="77777777" w:rsidTr="00774885">
              <w:trPr>
                <w:trHeight w:val="230"/>
                <w:jc w:val="center"/>
              </w:trPr>
              <w:tc>
                <w:tcPr>
                  <w:tcW w:w="791" w:type="dxa"/>
                  <w:tcBorders>
                    <w:top w:val="single" w:sz="4" w:space="0" w:color="000000"/>
                    <w:left w:val="single" w:sz="4" w:space="0" w:color="000000"/>
                    <w:bottom w:val="single" w:sz="4" w:space="0" w:color="000000"/>
                    <w:right w:val="single" w:sz="4" w:space="0" w:color="000000"/>
                  </w:tcBorders>
                  <w:vAlign w:val="center"/>
                </w:tcPr>
                <w:p w14:paraId="2BF1810E" w14:textId="77777777" w:rsidR="00003AB9" w:rsidRPr="00566818" w:rsidRDefault="00003AB9" w:rsidP="00003AB9">
                  <w:pPr>
                    <w:spacing w:line="240" w:lineRule="auto"/>
                    <w:jc w:val="center"/>
                    <w:rPr>
                      <w:sz w:val="20"/>
                      <w:szCs w:val="20"/>
                    </w:rPr>
                  </w:pPr>
                  <w:r w:rsidRPr="00566818">
                    <w:rPr>
                      <w:sz w:val="20"/>
                      <w:szCs w:val="20"/>
                    </w:rPr>
                    <w:t>X</w:t>
                  </w:r>
                </w:p>
              </w:tc>
              <w:tc>
                <w:tcPr>
                  <w:tcW w:w="6597" w:type="dxa"/>
                  <w:tcBorders>
                    <w:top w:val="single" w:sz="4" w:space="0" w:color="000000"/>
                    <w:left w:val="single" w:sz="4" w:space="0" w:color="000000"/>
                    <w:bottom w:val="single" w:sz="4" w:space="0" w:color="000000"/>
                    <w:right w:val="single" w:sz="4" w:space="0" w:color="000000"/>
                  </w:tcBorders>
                </w:tcPr>
                <w:p w14:paraId="6AF0B326" w14:textId="77777777" w:rsidR="00003AB9" w:rsidRPr="00566818" w:rsidRDefault="00003AB9" w:rsidP="00003AB9">
                  <w:pPr>
                    <w:spacing w:line="240" w:lineRule="auto"/>
                    <w:jc w:val="both"/>
                    <w:rPr>
                      <w:sz w:val="20"/>
                      <w:szCs w:val="20"/>
                    </w:rPr>
                  </w:pPr>
                  <w:r w:rsidRPr="00566818">
                    <w:rPr>
                      <w:b/>
                      <w:bCs/>
                      <w:sz w:val="20"/>
                      <w:szCs w:val="20"/>
                    </w:rPr>
                    <w:t>Calidad del Servicio:</w:t>
                  </w:r>
                  <w:r w:rsidRPr="00566818">
                    <w:rPr>
                      <w:sz w:val="20"/>
                      <w:szCs w:val="20"/>
                    </w:rPr>
                    <w:t xml:space="preserve"> por el </w:t>
                  </w:r>
                  <w:r w:rsidRPr="00566818">
                    <w:rPr>
                      <w:b/>
                      <w:bCs/>
                      <w:sz w:val="20"/>
                      <w:szCs w:val="20"/>
                    </w:rPr>
                    <w:t>(10%)</w:t>
                  </w:r>
                  <w:r w:rsidRPr="00566818">
                    <w:rPr>
                      <w:sz w:val="20"/>
                      <w:szCs w:val="20"/>
                    </w:rPr>
                    <w:t xml:space="preserve"> del valor del contrato vigente por el plazo de ejecución del contrato y 4 meses más. </w:t>
                  </w:r>
                </w:p>
              </w:tc>
            </w:tr>
          </w:tbl>
          <w:p w14:paraId="244E837E" w14:textId="77777777" w:rsidR="00003AB9" w:rsidRPr="00566818" w:rsidRDefault="00003AB9" w:rsidP="00003AB9">
            <w:pPr>
              <w:ind w:left="360"/>
              <w:jc w:val="both"/>
              <w:rPr>
                <w:rFonts w:ascii="Arial" w:hAnsi="Arial" w:cs="Arial"/>
                <w:color w:val="000000"/>
              </w:rPr>
            </w:pPr>
          </w:p>
          <w:p w14:paraId="19CB3866" w14:textId="7F5EAF9B" w:rsidR="006A19EE" w:rsidRPr="00566818" w:rsidRDefault="006A19EE" w:rsidP="006A19EE">
            <w:pPr>
              <w:pStyle w:val="Default"/>
              <w:jc w:val="both"/>
              <w:rPr>
                <w:rFonts w:ascii="Arial" w:hAnsi="Arial" w:cs="Arial"/>
                <w:sz w:val="20"/>
                <w:szCs w:val="20"/>
              </w:rPr>
            </w:pPr>
          </w:p>
        </w:tc>
      </w:tr>
      <w:tr w:rsidR="000A5BA3" w:rsidRPr="00566818" w14:paraId="0E5026FF" w14:textId="77777777" w:rsidTr="000B52CC">
        <w:trPr>
          <w:trHeight w:val="166"/>
        </w:trPr>
        <w:tc>
          <w:tcPr>
            <w:tcW w:w="11341" w:type="dxa"/>
            <w:gridSpan w:val="4"/>
            <w:shd w:val="clear" w:color="auto" w:fill="D9D9D9" w:themeFill="background1" w:themeFillShade="D9"/>
          </w:tcPr>
          <w:p w14:paraId="3172706F" w14:textId="724E4B72" w:rsidR="000A5BA3" w:rsidRPr="00566818" w:rsidRDefault="000A5BA3" w:rsidP="00003AB9">
            <w:pPr>
              <w:jc w:val="both"/>
              <w:rPr>
                <w:rFonts w:ascii="Arial" w:hAnsi="Arial" w:cs="Arial"/>
              </w:rPr>
            </w:pPr>
            <w:r w:rsidRPr="00566818">
              <w:rPr>
                <w:rFonts w:ascii="Arial" w:hAnsi="Arial" w:cs="Arial"/>
                <w:b/>
                <w:bCs/>
              </w:rPr>
              <w:t>7. Supervisión.</w:t>
            </w:r>
          </w:p>
        </w:tc>
      </w:tr>
      <w:tr w:rsidR="00FF59D1" w:rsidRPr="00566818" w14:paraId="794D29A9" w14:textId="77777777" w:rsidTr="00566818">
        <w:trPr>
          <w:trHeight w:val="166"/>
        </w:trPr>
        <w:tc>
          <w:tcPr>
            <w:tcW w:w="3120" w:type="dxa"/>
            <w:vMerge w:val="restart"/>
            <w:shd w:val="clear" w:color="auto" w:fill="FFFFFF" w:themeFill="background1"/>
          </w:tcPr>
          <w:p w14:paraId="41E5E1D6" w14:textId="14AC29D5" w:rsidR="00FF59D1" w:rsidRPr="00566818" w:rsidRDefault="00FF59D1" w:rsidP="006A19EE">
            <w:pPr>
              <w:pStyle w:val="Default"/>
              <w:jc w:val="both"/>
              <w:rPr>
                <w:rFonts w:ascii="Arial" w:hAnsi="Arial" w:cs="Arial"/>
                <w:b/>
                <w:bCs/>
                <w:sz w:val="20"/>
                <w:szCs w:val="20"/>
              </w:rPr>
            </w:pPr>
            <w:r w:rsidRPr="00566818">
              <w:rPr>
                <w:rFonts w:ascii="Arial" w:hAnsi="Arial" w:cs="Arial"/>
                <w:b/>
                <w:bCs/>
                <w:sz w:val="20"/>
                <w:szCs w:val="20"/>
              </w:rPr>
              <w:t xml:space="preserve"> </w:t>
            </w:r>
          </w:p>
        </w:tc>
        <w:tc>
          <w:tcPr>
            <w:tcW w:w="3260" w:type="dxa"/>
            <w:shd w:val="clear" w:color="auto" w:fill="FFFFFF" w:themeFill="background1"/>
            <w:vAlign w:val="center"/>
          </w:tcPr>
          <w:p w14:paraId="7F4842B5" w14:textId="2233F04C" w:rsidR="00FF59D1" w:rsidRPr="00566818" w:rsidRDefault="00FF59D1" w:rsidP="00774885">
            <w:pPr>
              <w:pStyle w:val="Default"/>
              <w:rPr>
                <w:rFonts w:ascii="Arial" w:hAnsi="Arial" w:cs="Arial"/>
                <w:b/>
                <w:bCs/>
                <w:sz w:val="20"/>
                <w:szCs w:val="20"/>
              </w:rPr>
            </w:pPr>
            <w:r w:rsidRPr="00566818">
              <w:rPr>
                <w:rFonts w:ascii="Arial" w:hAnsi="Arial" w:cs="Arial"/>
                <w:b/>
                <w:bCs/>
                <w:sz w:val="20"/>
                <w:szCs w:val="20"/>
              </w:rPr>
              <w:t xml:space="preserve">Nombre del funcionario: </w:t>
            </w:r>
          </w:p>
        </w:tc>
        <w:tc>
          <w:tcPr>
            <w:tcW w:w="4961" w:type="dxa"/>
            <w:gridSpan w:val="2"/>
            <w:shd w:val="clear" w:color="auto" w:fill="FFFFFF" w:themeFill="background1"/>
            <w:vAlign w:val="center"/>
          </w:tcPr>
          <w:p w14:paraId="2B15AAFB" w14:textId="5A0A1134" w:rsidR="00FF59D1" w:rsidRPr="00566818" w:rsidRDefault="009A4BFA" w:rsidP="00003AB9">
            <w:pPr>
              <w:jc w:val="both"/>
              <w:rPr>
                <w:rFonts w:ascii="Arial" w:hAnsi="Arial" w:cs="Arial"/>
              </w:rPr>
            </w:pPr>
            <w:r w:rsidRPr="009A4BFA">
              <w:rPr>
                <w:rFonts w:ascii="Arial" w:hAnsi="Arial" w:cs="Arial"/>
              </w:rPr>
              <w:t>ANGELA ANDREA GONZALEZ VILLA</w:t>
            </w:r>
          </w:p>
        </w:tc>
      </w:tr>
      <w:tr w:rsidR="00FF59D1" w:rsidRPr="00566818" w14:paraId="6D4DA9EC" w14:textId="77777777" w:rsidTr="00566818">
        <w:trPr>
          <w:trHeight w:val="166"/>
        </w:trPr>
        <w:tc>
          <w:tcPr>
            <w:tcW w:w="3120" w:type="dxa"/>
            <w:vMerge/>
            <w:shd w:val="clear" w:color="auto" w:fill="FFFFFF" w:themeFill="background1"/>
          </w:tcPr>
          <w:p w14:paraId="7384094B" w14:textId="77777777" w:rsidR="00FF59D1" w:rsidRPr="00566818" w:rsidRDefault="00FF59D1" w:rsidP="006A19EE">
            <w:pPr>
              <w:pStyle w:val="Default"/>
              <w:jc w:val="both"/>
              <w:rPr>
                <w:rFonts w:ascii="Arial" w:hAnsi="Arial" w:cs="Arial"/>
                <w:sz w:val="20"/>
                <w:szCs w:val="20"/>
              </w:rPr>
            </w:pPr>
          </w:p>
        </w:tc>
        <w:tc>
          <w:tcPr>
            <w:tcW w:w="3260" w:type="dxa"/>
            <w:shd w:val="clear" w:color="auto" w:fill="FFFFFF" w:themeFill="background1"/>
            <w:vAlign w:val="center"/>
          </w:tcPr>
          <w:p w14:paraId="1687708E" w14:textId="3D96540C" w:rsidR="00FF59D1" w:rsidRPr="00566818" w:rsidRDefault="00FF59D1" w:rsidP="00774885">
            <w:pPr>
              <w:pStyle w:val="Default"/>
              <w:rPr>
                <w:rFonts w:ascii="Arial" w:hAnsi="Arial" w:cs="Arial"/>
                <w:b/>
                <w:bCs/>
                <w:sz w:val="20"/>
                <w:szCs w:val="20"/>
              </w:rPr>
            </w:pPr>
            <w:r w:rsidRPr="00566818">
              <w:rPr>
                <w:rFonts w:ascii="Arial" w:hAnsi="Arial" w:cs="Arial"/>
                <w:b/>
                <w:bCs/>
                <w:sz w:val="20"/>
                <w:szCs w:val="20"/>
              </w:rPr>
              <w:t xml:space="preserve">Cargo: </w:t>
            </w:r>
          </w:p>
        </w:tc>
        <w:tc>
          <w:tcPr>
            <w:tcW w:w="4961" w:type="dxa"/>
            <w:gridSpan w:val="2"/>
            <w:shd w:val="clear" w:color="auto" w:fill="FFFFFF" w:themeFill="background1"/>
            <w:vAlign w:val="center"/>
          </w:tcPr>
          <w:p w14:paraId="2B656E85" w14:textId="54C72EE3" w:rsidR="00FF59D1" w:rsidRPr="00566818" w:rsidRDefault="009A4BFA" w:rsidP="00003AB9">
            <w:pPr>
              <w:jc w:val="both"/>
              <w:rPr>
                <w:rFonts w:ascii="Arial" w:hAnsi="Arial" w:cs="Arial"/>
              </w:rPr>
            </w:pPr>
            <w:r w:rsidRPr="009A4BFA">
              <w:rPr>
                <w:rFonts w:ascii="Arial" w:hAnsi="Arial" w:cs="Arial"/>
              </w:rPr>
              <w:t>Secretaria de Planeación e Infraestructura</w:t>
            </w:r>
          </w:p>
        </w:tc>
      </w:tr>
      <w:tr w:rsidR="00FF59D1" w:rsidRPr="00566818" w14:paraId="55BC9BA2" w14:textId="77777777" w:rsidTr="00566818">
        <w:trPr>
          <w:trHeight w:val="469"/>
        </w:trPr>
        <w:tc>
          <w:tcPr>
            <w:tcW w:w="3120" w:type="dxa"/>
            <w:vMerge/>
            <w:tcBorders>
              <w:bottom w:val="single" w:sz="4" w:space="0" w:color="auto"/>
            </w:tcBorders>
            <w:shd w:val="clear" w:color="auto" w:fill="FFFFFF" w:themeFill="background1"/>
          </w:tcPr>
          <w:p w14:paraId="577CB91F" w14:textId="77777777" w:rsidR="00FF59D1" w:rsidRPr="00566818" w:rsidRDefault="00FF59D1" w:rsidP="006A19EE">
            <w:pPr>
              <w:pStyle w:val="Default"/>
              <w:jc w:val="both"/>
              <w:rPr>
                <w:rFonts w:ascii="Arial" w:hAnsi="Arial" w:cs="Arial"/>
                <w:sz w:val="20"/>
                <w:szCs w:val="20"/>
              </w:rPr>
            </w:pPr>
          </w:p>
        </w:tc>
        <w:tc>
          <w:tcPr>
            <w:tcW w:w="3260" w:type="dxa"/>
            <w:tcBorders>
              <w:bottom w:val="single" w:sz="4" w:space="0" w:color="auto"/>
            </w:tcBorders>
            <w:shd w:val="clear" w:color="auto" w:fill="FFFFFF" w:themeFill="background1"/>
            <w:vAlign w:val="center"/>
          </w:tcPr>
          <w:p w14:paraId="16E8E9C6" w14:textId="4B23324A" w:rsidR="00FF59D1" w:rsidRPr="00566818" w:rsidRDefault="00FF59D1" w:rsidP="00774885">
            <w:pPr>
              <w:pStyle w:val="Default"/>
              <w:rPr>
                <w:rFonts w:ascii="Arial" w:hAnsi="Arial" w:cs="Arial"/>
                <w:b/>
                <w:bCs/>
                <w:sz w:val="20"/>
                <w:szCs w:val="20"/>
              </w:rPr>
            </w:pPr>
            <w:r w:rsidRPr="00566818">
              <w:rPr>
                <w:rFonts w:ascii="Arial" w:hAnsi="Arial" w:cs="Arial"/>
                <w:b/>
                <w:bCs/>
                <w:sz w:val="20"/>
                <w:szCs w:val="20"/>
              </w:rPr>
              <w:t xml:space="preserve">Dependencia: </w:t>
            </w:r>
          </w:p>
        </w:tc>
        <w:tc>
          <w:tcPr>
            <w:tcW w:w="4961" w:type="dxa"/>
            <w:gridSpan w:val="2"/>
            <w:tcBorders>
              <w:bottom w:val="single" w:sz="4" w:space="0" w:color="auto"/>
            </w:tcBorders>
            <w:shd w:val="clear" w:color="auto" w:fill="FFFFFF" w:themeFill="background1"/>
            <w:vAlign w:val="center"/>
          </w:tcPr>
          <w:p w14:paraId="66D6B3CD" w14:textId="4CF366A0" w:rsidR="00FF59D1" w:rsidRPr="00566818" w:rsidRDefault="009A4BFA" w:rsidP="00003AB9">
            <w:pPr>
              <w:jc w:val="both"/>
              <w:rPr>
                <w:rFonts w:ascii="Arial" w:hAnsi="Arial" w:cs="Arial"/>
              </w:rPr>
            </w:pPr>
            <w:r w:rsidRPr="009A4BFA">
              <w:rPr>
                <w:rFonts w:ascii="Arial" w:hAnsi="Arial" w:cs="Arial"/>
              </w:rPr>
              <w:t>Secretaria de Planeación e Infraestructura</w:t>
            </w:r>
          </w:p>
        </w:tc>
      </w:tr>
      <w:tr w:rsidR="000A5BA3" w:rsidRPr="00566818" w14:paraId="21EFD52A" w14:textId="77777777" w:rsidTr="000B52CC">
        <w:trPr>
          <w:trHeight w:val="304"/>
        </w:trPr>
        <w:tc>
          <w:tcPr>
            <w:tcW w:w="11341" w:type="dxa"/>
            <w:gridSpan w:val="4"/>
            <w:shd w:val="clear" w:color="auto" w:fill="D9D9D9" w:themeFill="background1" w:themeFillShade="D9"/>
          </w:tcPr>
          <w:p w14:paraId="4DF03EA1" w14:textId="251AE3A8" w:rsidR="000A5BA3" w:rsidRPr="00566818" w:rsidRDefault="000A5BA3" w:rsidP="000A5BA3">
            <w:pPr>
              <w:pStyle w:val="Default"/>
              <w:jc w:val="both"/>
              <w:rPr>
                <w:rFonts w:ascii="Arial" w:hAnsi="Arial" w:cs="Arial"/>
                <w:sz w:val="20"/>
                <w:szCs w:val="20"/>
              </w:rPr>
            </w:pPr>
            <w:r w:rsidRPr="00566818">
              <w:rPr>
                <w:rFonts w:ascii="Arial" w:hAnsi="Arial" w:cs="Arial"/>
                <w:b/>
                <w:bCs/>
                <w:sz w:val="20"/>
                <w:szCs w:val="20"/>
              </w:rPr>
              <w:t xml:space="preserve">8.  Plazo de Ejecución del Contrato. </w:t>
            </w:r>
          </w:p>
          <w:p w14:paraId="3E1AB71E" w14:textId="77777777" w:rsidR="000A5BA3" w:rsidRPr="00566818" w:rsidRDefault="000A5BA3" w:rsidP="00003AB9">
            <w:pPr>
              <w:jc w:val="both"/>
              <w:rPr>
                <w:rFonts w:ascii="Arial" w:hAnsi="Arial" w:cs="Arial"/>
              </w:rPr>
            </w:pPr>
          </w:p>
        </w:tc>
      </w:tr>
      <w:tr w:rsidR="00FF59D1" w:rsidRPr="00566818" w14:paraId="3136E3F1" w14:textId="77777777" w:rsidTr="000B52CC">
        <w:trPr>
          <w:trHeight w:val="797"/>
        </w:trPr>
        <w:tc>
          <w:tcPr>
            <w:tcW w:w="3120" w:type="dxa"/>
            <w:tcBorders>
              <w:bottom w:val="single" w:sz="4" w:space="0" w:color="auto"/>
            </w:tcBorders>
            <w:shd w:val="clear" w:color="auto" w:fill="FFFFFF" w:themeFill="background1"/>
          </w:tcPr>
          <w:p w14:paraId="2D14AF06" w14:textId="77777777" w:rsidR="00FF59D1" w:rsidRPr="00566818" w:rsidRDefault="00FF59D1" w:rsidP="000A5BA3">
            <w:pPr>
              <w:pStyle w:val="Default"/>
              <w:jc w:val="both"/>
              <w:rPr>
                <w:rFonts w:ascii="Arial" w:hAnsi="Arial" w:cs="Arial"/>
                <w:sz w:val="20"/>
                <w:szCs w:val="20"/>
              </w:rPr>
            </w:pPr>
          </w:p>
        </w:tc>
        <w:tc>
          <w:tcPr>
            <w:tcW w:w="8221" w:type="dxa"/>
            <w:gridSpan w:val="3"/>
            <w:tcBorders>
              <w:bottom w:val="single" w:sz="4" w:space="0" w:color="auto"/>
            </w:tcBorders>
            <w:shd w:val="clear" w:color="auto" w:fill="FFFFFF" w:themeFill="background1"/>
          </w:tcPr>
          <w:p w14:paraId="7D33B752" w14:textId="648F7589" w:rsidR="007C0C67" w:rsidRPr="00C96FAE" w:rsidRDefault="007C0C67" w:rsidP="007C0C67">
            <w:pPr>
              <w:jc w:val="both"/>
              <w:rPr>
                <w:rFonts w:ascii="Arial" w:hAnsi="Arial" w:cs="Arial"/>
              </w:rPr>
            </w:pPr>
            <w:r w:rsidRPr="00566818">
              <w:rPr>
                <w:rFonts w:ascii="Arial" w:hAnsi="Arial" w:cs="Arial"/>
              </w:rPr>
              <w:t xml:space="preserve">Plazo de ejecución </w:t>
            </w:r>
            <w:r w:rsidR="00695EE3" w:rsidRPr="00C96FAE">
              <w:rPr>
                <w:rFonts w:ascii="Arial" w:hAnsi="Arial" w:cs="Arial"/>
              </w:rPr>
              <w:t xml:space="preserve">del contrato será de </w:t>
            </w:r>
            <w:r w:rsidR="006C1596">
              <w:rPr>
                <w:rFonts w:ascii="Arial" w:hAnsi="Arial" w:cs="Arial"/>
              </w:rPr>
              <w:t>diez (1</w:t>
            </w:r>
            <w:r w:rsidR="009A4BFA">
              <w:rPr>
                <w:rFonts w:ascii="Arial" w:hAnsi="Arial" w:cs="Arial"/>
              </w:rPr>
              <w:t>0) días</w:t>
            </w:r>
            <w:r w:rsidRPr="00C96FAE">
              <w:rPr>
                <w:rFonts w:ascii="Arial" w:hAnsi="Arial" w:cs="Arial"/>
              </w:rPr>
              <w:t xml:space="preserve">. Dicho término será contado a partir de la expedición del Registro Presupuestal, la aprobación de la póliza y la suscripción del acta de inicio, la cual deberá ser firmada entre el Supervisor y el Contratista máximo dentro de los dos (2) días hábiles siguientes a la firma del contrato. </w:t>
            </w:r>
          </w:p>
          <w:p w14:paraId="440CB21C" w14:textId="77777777" w:rsidR="007C0C67" w:rsidRPr="00C96FAE" w:rsidRDefault="007C0C67" w:rsidP="007C0C67">
            <w:pPr>
              <w:jc w:val="both"/>
              <w:rPr>
                <w:rFonts w:ascii="Arial" w:hAnsi="Arial" w:cs="Arial"/>
              </w:rPr>
            </w:pPr>
          </w:p>
          <w:p w14:paraId="0D8B39D9" w14:textId="3619B69C" w:rsidR="00FF59D1" w:rsidRPr="00566818" w:rsidRDefault="007C0C67" w:rsidP="007C0C67">
            <w:pPr>
              <w:jc w:val="both"/>
              <w:rPr>
                <w:rFonts w:ascii="Arial" w:hAnsi="Arial" w:cs="Arial"/>
              </w:rPr>
            </w:pPr>
            <w:r w:rsidRPr="00C96FAE">
              <w:rPr>
                <w:rFonts w:ascii="Arial" w:hAnsi="Arial" w:cs="Arial"/>
              </w:rPr>
              <w:t>El contrato tendrá una vigencia igual al plazo de ejecución y seis (6) meses más. El término adicional al de ejecución, será solo con fines de liquidación del contrato</w:t>
            </w:r>
          </w:p>
        </w:tc>
      </w:tr>
      <w:tr w:rsidR="000A5BA3" w:rsidRPr="00566818" w14:paraId="369B2CA7" w14:textId="77777777" w:rsidTr="000B52CC">
        <w:trPr>
          <w:trHeight w:val="60"/>
        </w:trPr>
        <w:tc>
          <w:tcPr>
            <w:tcW w:w="11341" w:type="dxa"/>
            <w:gridSpan w:val="4"/>
            <w:shd w:val="clear" w:color="auto" w:fill="D9D9D9" w:themeFill="background1" w:themeFillShade="D9"/>
          </w:tcPr>
          <w:p w14:paraId="5FFF0BA5" w14:textId="77777777" w:rsidR="000A5BA3" w:rsidRPr="00566818" w:rsidRDefault="000A5BA3" w:rsidP="000A5BA3">
            <w:pPr>
              <w:pStyle w:val="Default"/>
              <w:jc w:val="both"/>
              <w:rPr>
                <w:rFonts w:ascii="Arial" w:hAnsi="Arial" w:cs="Arial"/>
                <w:b/>
                <w:bCs/>
                <w:sz w:val="20"/>
                <w:szCs w:val="20"/>
              </w:rPr>
            </w:pPr>
            <w:r w:rsidRPr="00566818">
              <w:rPr>
                <w:rFonts w:ascii="Arial" w:hAnsi="Arial" w:cs="Arial"/>
                <w:b/>
                <w:bCs/>
                <w:sz w:val="20"/>
                <w:szCs w:val="20"/>
              </w:rPr>
              <w:t xml:space="preserve">9. Sometimiento a un acuerdo comercial. </w:t>
            </w:r>
          </w:p>
          <w:p w14:paraId="1CEC76ED" w14:textId="77777777" w:rsidR="000A5BA3" w:rsidRPr="00566818" w:rsidRDefault="000A5BA3" w:rsidP="00003AB9">
            <w:pPr>
              <w:jc w:val="both"/>
              <w:rPr>
                <w:rFonts w:ascii="Arial" w:hAnsi="Arial" w:cs="Arial"/>
              </w:rPr>
            </w:pPr>
          </w:p>
        </w:tc>
      </w:tr>
      <w:tr w:rsidR="000A5BA3" w:rsidRPr="00566818" w14:paraId="5B812D57" w14:textId="77777777" w:rsidTr="000B52CC">
        <w:trPr>
          <w:trHeight w:val="273"/>
        </w:trPr>
        <w:tc>
          <w:tcPr>
            <w:tcW w:w="3120" w:type="dxa"/>
            <w:tcBorders>
              <w:bottom w:val="single" w:sz="4" w:space="0" w:color="auto"/>
            </w:tcBorders>
            <w:shd w:val="clear" w:color="auto" w:fill="FFFFFF" w:themeFill="background1"/>
          </w:tcPr>
          <w:p w14:paraId="591A8F0B" w14:textId="77777777" w:rsidR="000A5BA3" w:rsidRPr="00566818" w:rsidRDefault="000A5BA3" w:rsidP="000A5BA3">
            <w:pPr>
              <w:pStyle w:val="Default"/>
              <w:jc w:val="both"/>
              <w:rPr>
                <w:rFonts w:ascii="Arial" w:hAnsi="Arial" w:cs="Arial"/>
                <w:b/>
                <w:bCs/>
                <w:sz w:val="20"/>
                <w:szCs w:val="20"/>
              </w:rPr>
            </w:pPr>
          </w:p>
        </w:tc>
        <w:tc>
          <w:tcPr>
            <w:tcW w:w="8221" w:type="dxa"/>
            <w:gridSpan w:val="3"/>
            <w:tcBorders>
              <w:bottom w:val="single" w:sz="4" w:space="0" w:color="auto"/>
            </w:tcBorders>
            <w:shd w:val="clear" w:color="auto" w:fill="FFFFFF" w:themeFill="background1"/>
          </w:tcPr>
          <w:p w14:paraId="6AEE856A" w14:textId="27DDD614" w:rsidR="000A5BA3" w:rsidRPr="00566818" w:rsidRDefault="000A5BA3" w:rsidP="00003AB9">
            <w:pPr>
              <w:jc w:val="both"/>
              <w:rPr>
                <w:rFonts w:ascii="Arial" w:hAnsi="Arial" w:cs="Arial"/>
              </w:rPr>
            </w:pPr>
            <w:r w:rsidRPr="00566818">
              <w:rPr>
                <w:rFonts w:ascii="Arial" w:hAnsi="Arial" w:cs="Arial"/>
              </w:rPr>
              <w:t>N/A</w:t>
            </w:r>
          </w:p>
        </w:tc>
      </w:tr>
      <w:tr w:rsidR="000A5BA3" w:rsidRPr="00566818" w14:paraId="1B1B5E8A" w14:textId="77777777" w:rsidTr="000B52CC">
        <w:trPr>
          <w:trHeight w:val="181"/>
        </w:trPr>
        <w:tc>
          <w:tcPr>
            <w:tcW w:w="11341" w:type="dxa"/>
            <w:gridSpan w:val="4"/>
            <w:shd w:val="clear" w:color="auto" w:fill="D9D9D9" w:themeFill="background1" w:themeFillShade="D9"/>
          </w:tcPr>
          <w:p w14:paraId="2A44366B" w14:textId="77777777" w:rsidR="000A5BA3" w:rsidRPr="00566818" w:rsidRDefault="000A5BA3" w:rsidP="000A5BA3">
            <w:pPr>
              <w:pStyle w:val="Default"/>
              <w:jc w:val="both"/>
              <w:rPr>
                <w:rFonts w:ascii="Arial" w:hAnsi="Arial" w:cs="Arial"/>
                <w:b/>
                <w:bCs/>
                <w:sz w:val="20"/>
                <w:szCs w:val="20"/>
              </w:rPr>
            </w:pPr>
            <w:r w:rsidRPr="00566818">
              <w:rPr>
                <w:rFonts w:ascii="Arial" w:hAnsi="Arial" w:cs="Arial"/>
                <w:b/>
                <w:bCs/>
                <w:sz w:val="20"/>
                <w:szCs w:val="20"/>
              </w:rPr>
              <w:t xml:space="preserve">10. Constancia del cumplimiento del deber de análisis de las entidades estatales </w:t>
            </w:r>
          </w:p>
          <w:p w14:paraId="4D85A518" w14:textId="77777777" w:rsidR="000A5BA3" w:rsidRPr="00566818" w:rsidRDefault="000A5BA3" w:rsidP="000A5BA3">
            <w:pPr>
              <w:pStyle w:val="Default"/>
              <w:jc w:val="both"/>
              <w:rPr>
                <w:rFonts w:ascii="Arial" w:hAnsi="Arial" w:cs="Arial"/>
                <w:sz w:val="20"/>
                <w:szCs w:val="20"/>
              </w:rPr>
            </w:pPr>
          </w:p>
        </w:tc>
      </w:tr>
      <w:tr w:rsidR="000A5BA3" w:rsidRPr="00566818" w14:paraId="034D9152" w14:textId="77777777" w:rsidTr="00774885">
        <w:trPr>
          <w:trHeight w:val="797"/>
        </w:trPr>
        <w:tc>
          <w:tcPr>
            <w:tcW w:w="3120" w:type="dxa"/>
            <w:tcBorders>
              <w:bottom w:val="single" w:sz="4" w:space="0" w:color="auto"/>
            </w:tcBorders>
            <w:shd w:val="clear" w:color="auto" w:fill="FFFFFF" w:themeFill="background1"/>
          </w:tcPr>
          <w:p w14:paraId="23C4937D" w14:textId="77777777" w:rsidR="000A5BA3" w:rsidRPr="00566818" w:rsidRDefault="000A5BA3" w:rsidP="000A5BA3">
            <w:pPr>
              <w:pStyle w:val="Default"/>
              <w:jc w:val="both"/>
              <w:rPr>
                <w:rFonts w:ascii="Arial" w:hAnsi="Arial" w:cs="Arial"/>
                <w:b/>
                <w:bCs/>
                <w:sz w:val="20"/>
                <w:szCs w:val="20"/>
              </w:rPr>
            </w:pPr>
          </w:p>
        </w:tc>
        <w:tc>
          <w:tcPr>
            <w:tcW w:w="8221" w:type="dxa"/>
            <w:gridSpan w:val="3"/>
            <w:shd w:val="clear" w:color="auto" w:fill="FFFFFF" w:themeFill="background1"/>
          </w:tcPr>
          <w:p w14:paraId="348FDA29" w14:textId="77777777" w:rsidR="000A5BA3" w:rsidRPr="00566818" w:rsidRDefault="000A5BA3" w:rsidP="000A5BA3">
            <w:pPr>
              <w:pStyle w:val="Default"/>
              <w:jc w:val="both"/>
              <w:rPr>
                <w:rFonts w:ascii="Arial" w:hAnsi="Arial" w:cs="Arial"/>
                <w:sz w:val="20"/>
                <w:szCs w:val="20"/>
              </w:rPr>
            </w:pPr>
            <w:r w:rsidRPr="00566818">
              <w:rPr>
                <w:rFonts w:ascii="Arial" w:hAnsi="Arial" w:cs="Arial"/>
                <w:sz w:val="20"/>
                <w:szCs w:val="20"/>
              </w:rPr>
              <w:t>Se deja constancia que la entidad cumplió con el deber de análisis para conocer el sector relativo al objeto del Proceso de Contratación desde la perspectiva legal, comercial, financiera, organizacional, técnica y de análisis de riesgo, como es visible en el desarrollo del presente documento y el estudio del sector anexo.</w:t>
            </w:r>
          </w:p>
          <w:p w14:paraId="475AD942" w14:textId="77777777" w:rsidR="000A5BA3" w:rsidRPr="00566818" w:rsidRDefault="000A5BA3" w:rsidP="000A5BA3">
            <w:pPr>
              <w:pStyle w:val="Default"/>
              <w:jc w:val="both"/>
              <w:rPr>
                <w:rFonts w:ascii="Arial" w:hAnsi="Arial" w:cs="Arial"/>
                <w:sz w:val="20"/>
                <w:szCs w:val="20"/>
              </w:rPr>
            </w:pPr>
          </w:p>
        </w:tc>
      </w:tr>
      <w:tr w:rsidR="00774885" w:rsidRPr="00566818" w14:paraId="6CB5B41D" w14:textId="77777777" w:rsidTr="00774885">
        <w:trPr>
          <w:trHeight w:val="1284"/>
        </w:trPr>
        <w:tc>
          <w:tcPr>
            <w:tcW w:w="3120" w:type="dxa"/>
            <w:shd w:val="clear" w:color="auto" w:fill="D9D9D9" w:themeFill="background1" w:themeFillShade="D9"/>
            <w:vAlign w:val="center"/>
          </w:tcPr>
          <w:p w14:paraId="570FBC7E" w14:textId="3287CD38" w:rsidR="00774885" w:rsidRPr="00566818" w:rsidRDefault="00774885" w:rsidP="00774885">
            <w:pPr>
              <w:pStyle w:val="Default"/>
              <w:jc w:val="right"/>
              <w:rPr>
                <w:rFonts w:ascii="Arial" w:hAnsi="Arial" w:cs="Arial"/>
                <w:b/>
                <w:bCs/>
                <w:sz w:val="20"/>
                <w:szCs w:val="20"/>
              </w:rPr>
            </w:pPr>
            <w:r w:rsidRPr="00566818">
              <w:rPr>
                <w:rFonts w:ascii="Arial" w:hAnsi="Arial" w:cs="Arial"/>
                <w:b/>
                <w:bCs/>
                <w:sz w:val="20"/>
                <w:szCs w:val="20"/>
              </w:rPr>
              <w:t>FIRMA:</w:t>
            </w:r>
          </w:p>
        </w:tc>
        <w:tc>
          <w:tcPr>
            <w:tcW w:w="8221" w:type="dxa"/>
            <w:gridSpan w:val="3"/>
            <w:shd w:val="clear" w:color="auto" w:fill="FFFFFF" w:themeFill="background1"/>
            <w:vAlign w:val="center"/>
          </w:tcPr>
          <w:p w14:paraId="11BF2330" w14:textId="77777777" w:rsidR="00774885" w:rsidRPr="00566818" w:rsidRDefault="00774885" w:rsidP="00774885">
            <w:pPr>
              <w:pStyle w:val="Default"/>
              <w:jc w:val="center"/>
              <w:rPr>
                <w:rFonts w:ascii="Arial" w:hAnsi="Arial" w:cs="Arial"/>
                <w:sz w:val="20"/>
                <w:szCs w:val="20"/>
              </w:rPr>
            </w:pPr>
          </w:p>
        </w:tc>
      </w:tr>
      <w:tr w:rsidR="00774885" w:rsidRPr="00566818" w14:paraId="1F5BDFB3" w14:textId="77777777" w:rsidTr="00774885">
        <w:trPr>
          <w:trHeight w:val="346"/>
        </w:trPr>
        <w:tc>
          <w:tcPr>
            <w:tcW w:w="3120" w:type="dxa"/>
            <w:shd w:val="clear" w:color="auto" w:fill="D9D9D9" w:themeFill="background1" w:themeFillShade="D9"/>
            <w:vAlign w:val="center"/>
          </w:tcPr>
          <w:p w14:paraId="7AB22888" w14:textId="3F0A444B" w:rsidR="00774885" w:rsidRPr="00566818" w:rsidRDefault="00774885" w:rsidP="00774885">
            <w:pPr>
              <w:pStyle w:val="Default"/>
              <w:jc w:val="right"/>
              <w:rPr>
                <w:rFonts w:ascii="Arial" w:hAnsi="Arial" w:cs="Arial"/>
                <w:b/>
                <w:bCs/>
                <w:sz w:val="20"/>
                <w:szCs w:val="20"/>
              </w:rPr>
            </w:pPr>
            <w:r w:rsidRPr="00566818">
              <w:rPr>
                <w:rFonts w:ascii="Arial" w:hAnsi="Arial" w:cs="Arial"/>
                <w:b/>
                <w:bCs/>
                <w:sz w:val="20"/>
                <w:szCs w:val="20"/>
              </w:rPr>
              <w:t>NOMBRE:</w:t>
            </w:r>
          </w:p>
        </w:tc>
        <w:tc>
          <w:tcPr>
            <w:tcW w:w="8221" w:type="dxa"/>
            <w:gridSpan w:val="3"/>
            <w:shd w:val="clear" w:color="auto" w:fill="FFFFFF" w:themeFill="background1"/>
            <w:vAlign w:val="center"/>
          </w:tcPr>
          <w:p w14:paraId="1FC9E4D1" w14:textId="59CA072A" w:rsidR="00774885" w:rsidRPr="00566818" w:rsidRDefault="009A4BFA" w:rsidP="00774885">
            <w:pPr>
              <w:pStyle w:val="Default"/>
              <w:jc w:val="center"/>
              <w:rPr>
                <w:rFonts w:ascii="Arial" w:hAnsi="Arial" w:cs="Arial"/>
                <w:sz w:val="20"/>
                <w:szCs w:val="20"/>
              </w:rPr>
            </w:pPr>
            <w:r>
              <w:rPr>
                <w:rFonts w:ascii="Arial" w:hAnsi="Arial" w:cs="Arial"/>
                <w:b/>
                <w:bCs/>
                <w:sz w:val="20"/>
                <w:szCs w:val="20"/>
              </w:rPr>
              <w:t>ANGELA ANDREA GONZALEZ VILLA</w:t>
            </w:r>
          </w:p>
        </w:tc>
      </w:tr>
      <w:tr w:rsidR="00774885" w:rsidRPr="00566818" w14:paraId="059BD181" w14:textId="77777777" w:rsidTr="00774885">
        <w:trPr>
          <w:trHeight w:val="266"/>
        </w:trPr>
        <w:tc>
          <w:tcPr>
            <w:tcW w:w="3120" w:type="dxa"/>
            <w:shd w:val="clear" w:color="auto" w:fill="D9D9D9" w:themeFill="background1" w:themeFillShade="D9"/>
            <w:vAlign w:val="center"/>
          </w:tcPr>
          <w:p w14:paraId="4DC043A5" w14:textId="599A436A" w:rsidR="00774885" w:rsidRPr="00566818" w:rsidRDefault="00774885" w:rsidP="00774885">
            <w:pPr>
              <w:pStyle w:val="Default"/>
              <w:jc w:val="right"/>
              <w:rPr>
                <w:rFonts w:ascii="Arial" w:hAnsi="Arial" w:cs="Arial"/>
                <w:b/>
                <w:bCs/>
                <w:sz w:val="20"/>
                <w:szCs w:val="20"/>
              </w:rPr>
            </w:pPr>
            <w:r w:rsidRPr="00566818">
              <w:rPr>
                <w:rFonts w:ascii="Arial" w:hAnsi="Arial" w:cs="Arial"/>
                <w:b/>
                <w:bCs/>
                <w:sz w:val="20"/>
                <w:szCs w:val="20"/>
              </w:rPr>
              <w:t>CARGO:</w:t>
            </w:r>
          </w:p>
        </w:tc>
        <w:tc>
          <w:tcPr>
            <w:tcW w:w="8221" w:type="dxa"/>
            <w:gridSpan w:val="3"/>
            <w:shd w:val="clear" w:color="auto" w:fill="FFFFFF" w:themeFill="background1"/>
            <w:vAlign w:val="center"/>
          </w:tcPr>
          <w:p w14:paraId="63EFE7C8" w14:textId="498B4AB5" w:rsidR="00774885" w:rsidRPr="00566818" w:rsidRDefault="009A4BFA" w:rsidP="00774885">
            <w:pPr>
              <w:pStyle w:val="Default"/>
              <w:jc w:val="center"/>
              <w:rPr>
                <w:rFonts w:ascii="Arial" w:hAnsi="Arial" w:cs="Arial"/>
                <w:sz w:val="20"/>
                <w:szCs w:val="20"/>
              </w:rPr>
            </w:pPr>
            <w:r>
              <w:rPr>
                <w:rFonts w:ascii="Arial" w:hAnsi="Arial" w:cs="Arial"/>
                <w:sz w:val="20"/>
                <w:szCs w:val="20"/>
              </w:rPr>
              <w:t>Secretaria de Planeación e Infraestructura</w:t>
            </w:r>
          </w:p>
        </w:tc>
      </w:tr>
    </w:tbl>
    <w:p w14:paraId="3341E4AE" w14:textId="579A06DB" w:rsidR="00743900" w:rsidRDefault="00743900" w:rsidP="00E36B77">
      <w:pPr>
        <w:rPr>
          <w:rFonts w:ascii="Arial Narrow" w:hAnsi="Arial Narrow"/>
          <w:sz w:val="20"/>
          <w:szCs w:val="20"/>
        </w:rPr>
      </w:pPr>
    </w:p>
    <w:p w14:paraId="36116516" w14:textId="77777777" w:rsidR="004F6747" w:rsidRDefault="004F6747" w:rsidP="00E36B77">
      <w:pPr>
        <w:rPr>
          <w:rFonts w:ascii="Arial Narrow" w:hAnsi="Arial Narrow"/>
          <w:sz w:val="20"/>
          <w:szCs w:val="20"/>
        </w:rPr>
      </w:pPr>
    </w:p>
    <w:p w14:paraId="7D202B45" w14:textId="77777777" w:rsidR="004F6747" w:rsidRPr="00B208FA" w:rsidRDefault="004F6747" w:rsidP="00E36B77">
      <w:pPr>
        <w:rPr>
          <w:rFonts w:ascii="Arial Narrow" w:hAnsi="Arial Narrow"/>
          <w:sz w:val="20"/>
          <w:szCs w:val="20"/>
        </w:rPr>
      </w:pPr>
    </w:p>
    <w:sectPr w:rsidR="004F6747" w:rsidRPr="00B208FA" w:rsidSect="00D2205F">
      <w:headerReference w:type="default" r:id="rId7"/>
      <w:footerReference w:type="default" r:id="rId8"/>
      <w:pgSz w:w="12240" w:h="15840"/>
      <w:pgMar w:top="1417" w:right="1440" w:bottom="1440" w:left="1440" w:header="567"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EDBB6" w14:textId="77777777" w:rsidR="008647CA" w:rsidRDefault="008647CA">
      <w:pPr>
        <w:spacing w:line="240" w:lineRule="auto"/>
      </w:pPr>
      <w:r>
        <w:separator/>
      </w:r>
    </w:p>
  </w:endnote>
  <w:endnote w:type="continuationSeparator" w:id="0">
    <w:p w14:paraId="618CDCAD" w14:textId="77777777" w:rsidR="008647CA" w:rsidRDefault="00864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er">
    <w:altName w:val="Calibri"/>
    <w:charset w:val="00"/>
    <w:family w:val="auto"/>
    <w:pitch w:val="variable"/>
    <w:sig w:usb0="A00000AF" w:usb1="5000205B" w:usb2="00000000" w:usb3="00000000" w:csb0="00000093"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ptos">
    <w:altName w:val="Calibri"/>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2571"/>
      <w:gridCol w:w="916"/>
      <w:gridCol w:w="3540"/>
    </w:tblGrid>
    <w:tr w:rsidR="00B8171F" w:rsidRPr="004F2553" w14:paraId="54FEE92C" w14:textId="77777777" w:rsidTr="00B8171F">
      <w:trPr>
        <w:trHeight w:val="113"/>
        <w:jc w:val="center"/>
      </w:trPr>
      <w:tc>
        <w:tcPr>
          <w:tcW w:w="3193" w:type="dxa"/>
        </w:tcPr>
        <w:p w14:paraId="7B31D947" w14:textId="03B95F10" w:rsidR="00B8171F" w:rsidRPr="00A17DCA" w:rsidRDefault="00B8171F" w:rsidP="009A4BFA">
          <w:pPr>
            <w:jc w:val="both"/>
            <w:rPr>
              <w:sz w:val="14"/>
              <w:szCs w:val="14"/>
            </w:rPr>
          </w:pPr>
          <w:r w:rsidRPr="00B34357">
            <w:rPr>
              <w:sz w:val="14"/>
              <w:szCs w:val="14"/>
            </w:rPr>
            <w:t>Elaboró:</w:t>
          </w:r>
          <w:r>
            <w:rPr>
              <w:sz w:val="14"/>
              <w:szCs w:val="14"/>
            </w:rPr>
            <w:t xml:space="preserve"> </w:t>
          </w:r>
          <w:r w:rsidR="009A4BFA">
            <w:rPr>
              <w:sz w:val="14"/>
              <w:szCs w:val="14"/>
            </w:rPr>
            <w:t xml:space="preserve">William Bernal </w:t>
          </w:r>
          <w:proofErr w:type="spellStart"/>
          <w:r w:rsidR="009A4BFA">
            <w:rPr>
              <w:sz w:val="14"/>
              <w:szCs w:val="14"/>
            </w:rPr>
            <w:t>Cohello</w:t>
          </w:r>
          <w:proofErr w:type="spellEnd"/>
          <w:r w:rsidR="009A4BFA">
            <w:rPr>
              <w:sz w:val="14"/>
              <w:szCs w:val="14"/>
            </w:rPr>
            <w:t xml:space="preserve"> – P.U.</w:t>
          </w:r>
        </w:p>
      </w:tc>
      <w:tc>
        <w:tcPr>
          <w:tcW w:w="3487" w:type="dxa"/>
          <w:gridSpan w:val="2"/>
        </w:tcPr>
        <w:p w14:paraId="42696909" w14:textId="1B6E1268" w:rsidR="00B8171F" w:rsidRPr="00A17DCA" w:rsidRDefault="00B8171F" w:rsidP="00C96FAE">
          <w:pPr>
            <w:rPr>
              <w:sz w:val="14"/>
              <w:szCs w:val="14"/>
            </w:rPr>
          </w:pPr>
          <w:r w:rsidRPr="00A13B56">
            <w:rPr>
              <w:sz w:val="14"/>
              <w:szCs w:val="14"/>
            </w:rPr>
            <w:t xml:space="preserve">Revisó: </w:t>
          </w:r>
          <w:r>
            <w:rPr>
              <w:sz w:val="14"/>
              <w:szCs w:val="14"/>
            </w:rPr>
            <w:t xml:space="preserve"> </w:t>
          </w:r>
          <w:r w:rsidRPr="00A13B56">
            <w:rPr>
              <w:sz w:val="14"/>
              <w:szCs w:val="14"/>
            </w:rPr>
            <w:t>Jefe Oficina Asesora Jurídica</w:t>
          </w:r>
        </w:p>
      </w:tc>
      <w:tc>
        <w:tcPr>
          <w:tcW w:w="3540" w:type="dxa"/>
        </w:tcPr>
        <w:p w14:paraId="59A9751E" w14:textId="1A624392" w:rsidR="00B8171F" w:rsidRPr="00B34357" w:rsidRDefault="00B8171F" w:rsidP="009A4BFA">
          <w:pPr>
            <w:rPr>
              <w:sz w:val="14"/>
              <w:szCs w:val="14"/>
            </w:rPr>
          </w:pPr>
          <w:r>
            <w:rPr>
              <w:sz w:val="14"/>
              <w:szCs w:val="14"/>
            </w:rPr>
            <w:t xml:space="preserve">Aprobó: </w:t>
          </w:r>
          <w:r w:rsidR="009A4BFA">
            <w:rPr>
              <w:sz w:val="14"/>
              <w:szCs w:val="14"/>
            </w:rPr>
            <w:t>Ángela Andrea González Villa– Secretaria</w:t>
          </w:r>
          <w:r w:rsidR="00C96FAE">
            <w:rPr>
              <w:sz w:val="14"/>
              <w:szCs w:val="14"/>
            </w:rPr>
            <w:t xml:space="preserve"> de </w:t>
          </w:r>
          <w:r w:rsidR="009A4BFA">
            <w:rPr>
              <w:sz w:val="14"/>
              <w:szCs w:val="14"/>
            </w:rPr>
            <w:t>Planeación e Infraestructura</w:t>
          </w:r>
        </w:p>
      </w:tc>
    </w:tr>
    <w:tr w:rsidR="00B8171F" w:rsidRPr="004F2553" w14:paraId="1372AE11" w14:textId="77777777" w:rsidTr="00B8171F">
      <w:trPr>
        <w:trHeight w:val="113"/>
        <w:jc w:val="center"/>
      </w:trPr>
      <w:tc>
        <w:tcPr>
          <w:tcW w:w="5764" w:type="dxa"/>
          <w:gridSpan w:val="2"/>
          <w:vAlign w:val="center"/>
        </w:tcPr>
        <w:p w14:paraId="52441EB1" w14:textId="77777777" w:rsidR="00B8171F" w:rsidRPr="00B34357" w:rsidRDefault="00B8171F" w:rsidP="002322F5">
          <w:pPr>
            <w:rPr>
              <w:sz w:val="14"/>
              <w:szCs w:val="14"/>
            </w:rPr>
          </w:pPr>
          <w:r w:rsidRPr="00B34357">
            <w:rPr>
              <w:sz w:val="14"/>
              <w:szCs w:val="14"/>
            </w:rPr>
            <w:t>Ruta://contratos202</w:t>
          </w:r>
          <w:r>
            <w:rPr>
              <w:sz w:val="14"/>
              <w:szCs w:val="14"/>
            </w:rPr>
            <w:t>5</w:t>
          </w:r>
        </w:p>
      </w:tc>
      <w:tc>
        <w:tcPr>
          <w:tcW w:w="4456" w:type="dxa"/>
          <w:gridSpan w:val="2"/>
          <w:vAlign w:val="center"/>
        </w:tcPr>
        <w:p w14:paraId="1A5A40BF" w14:textId="2003509C" w:rsidR="00B8171F" w:rsidRPr="00B34357" w:rsidRDefault="00B8171F" w:rsidP="002322F5">
          <w:pPr>
            <w:rPr>
              <w:sz w:val="14"/>
              <w:szCs w:val="14"/>
            </w:rPr>
          </w:pPr>
        </w:p>
      </w:tc>
    </w:tr>
  </w:tbl>
  <w:p w14:paraId="318C6B03" w14:textId="0680A667" w:rsidR="00B8171F" w:rsidRDefault="00B8171F" w:rsidP="002322F5">
    <w:pPr>
      <w:pStyle w:val="Piedepgina"/>
      <w:jc w:val="center"/>
      <w:rPr>
        <w:b/>
        <w:bCs/>
        <w:sz w:val="16"/>
        <w:szCs w:val="16"/>
      </w:rPr>
    </w:pPr>
    <w:r>
      <w:rPr>
        <w:noProof/>
      </w:rPr>
      <w:drawing>
        <wp:anchor distT="0" distB="0" distL="114300" distR="114300" simplePos="0" relativeHeight="251663360" behindDoc="1" locked="0" layoutInCell="1" allowOverlap="1" wp14:anchorId="018A1D01" wp14:editId="07E565D7">
          <wp:simplePos x="0" y="0"/>
          <wp:positionH relativeFrom="margin">
            <wp:posOffset>4768850</wp:posOffset>
          </wp:positionH>
          <wp:positionV relativeFrom="paragraph">
            <wp:posOffset>44450</wp:posOffset>
          </wp:positionV>
          <wp:extent cx="1445260" cy="558800"/>
          <wp:effectExtent l="0" t="0" r="2540" b="0"/>
          <wp:wrapNone/>
          <wp:docPr id="12531809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b="26501"/>
                  <a:stretch>
                    <a:fillRect/>
                  </a:stretch>
                </pic:blipFill>
                <pic:spPr bwMode="auto">
                  <a:xfrm>
                    <a:off x="0" y="0"/>
                    <a:ext cx="1445260" cy="55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69C7">
      <w:rPr>
        <w:sz w:val="16"/>
        <w:szCs w:val="16"/>
        <w:lang w:val="es-ES"/>
      </w:rPr>
      <w:t xml:space="preserve">Página </w:t>
    </w:r>
    <w:r w:rsidRPr="00DC69C7">
      <w:rPr>
        <w:b/>
        <w:bCs/>
        <w:sz w:val="16"/>
        <w:szCs w:val="16"/>
      </w:rPr>
      <w:fldChar w:fldCharType="begin"/>
    </w:r>
    <w:r w:rsidRPr="00DC69C7">
      <w:rPr>
        <w:b/>
        <w:bCs/>
        <w:sz w:val="16"/>
        <w:szCs w:val="16"/>
      </w:rPr>
      <w:instrText>PAGE</w:instrText>
    </w:r>
    <w:r w:rsidRPr="00DC69C7">
      <w:rPr>
        <w:b/>
        <w:bCs/>
        <w:sz w:val="16"/>
        <w:szCs w:val="16"/>
      </w:rPr>
      <w:fldChar w:fldCharType="separate"/>
    </w:r>
    <w:r w:rsidR="00C62AB3">
      <w:rPr>
        <w:b/>
        <w:bCs/>
        <w:noProof/>
        <w:sz w:val="16"/>
        <w:szCs w:val="16"/>
      </w:rPr>
      <w:t>9</w:t>
    </w:r>
    <w:r w:rsidRPr="00DC69C7">
      <w:rPr>
        <w:b/>
        <w:bCs/>
        <w:sz w:val="16"/>
        <w:szCs w:val="16"/>
      </w:rPr>
      <w:fldChar w:fldCharType="end"/>
    </w:r>
    <w:r w:rsidRPr="00DC69C7">
      <w:rPr>
        <w:sz w:val="16"/>
        <w:szCs w:val="16"/>
        <w:lang w:val="es-ES"/>
      </w:rPr>
      <w:t xml:space="preserve"> de </w:t>
    </w:r>
    <w:r w:rsidRPr="00DC69C7">
      <w:rPr>
        <w:b/>
        <w:bCs/>
        <w:sz w:val="16"/>
        <w:szCs w:val="16"/>
      </w:rPr>
      <w:fldChar w:fldCharType="begin"/>
    </w:r>
    <w:r w:rsidRPr="00DC69C7">
      <w:rPr>
        <w:b/>
        <w:bCs/>
        <w:sz w:val="16"/>
        <w:szCs w:val="16"/>
      </w:rPr>
      <w:instrText>NUMPAGES</w:instrText>
    </w:r>
    <w:r w:rsidRPr="00DC69C7">
      <w:rPr>
        <w:b/>
        <w:bCs/>
        <w:sz w:val="16"/>
        <w:szCs w:val="16"/>
      </w:rPr>
      <w:fldChar w:fldCharType="separate"/>
    </w:r>
    <w:r w:rsidR="00C62AB3">
      <w:rPr>
        <w:b/>
        <w:bCs/>
        <w:noProof/>
        <w:sz w:val="16"/>
        <w:szCs w:val="16"/>
      </w:rPr>
      <w:t>10</w:t>
    </w:r>
    <w:r w:rsidRPr="00DC69C7">
      <w:rPr>
        <w:b/>
        <w:bCs/>
        <w:sz w:val="16"/>
        <w:szCs w:val="16"/>
      </w:rPr>
      <w:fldChar w:fldCharType="end"/>
    </w:r>
  </w:p>
  <w:p w14:paraId="72F22BB4" w14:textId="731A5A1B" w:rsidR="00B8171F" w:rsidRPr="002A358F" w:rsidRDefault="00B8171F" w:rsidP="002322F5">
    <w:pPr>
      <w:spacing w:line="240" w:lineRule="auto"/>
      <w:rPr>
        <w:b/>
        <w:bCs/>
        <w:sz w:val="16"/>
        <w:szCs w:val="16"/>
      </w:rPr>
    </w:pPr>
    <w:r>
      <w:rPr>
        <w:noProof/>
      </w:rPr>
      <w:drawing>
        <wp:anchor distT="0" distB="0" distL="114300" distR="114300" simplePos="0" relativeHeight="251661312" behindDoc="1" locked="0" layoutInCell="1" allowOverlap="1" wp14:anchorId="2A87514F" wp14:editId="73C8A2CC">
          <wp:simplePos x="0" y="0"/>
          <wp:positionH relativeFrom="column">
            <wp:posOffset>4362450</wp:posOffset>
          </wp:positionH>
          <wp:positionV relativeFrom="paragraph">
            <wp:posOffset>7614285</wp:posOffset>
          </wp:positionV>
          <wp:extent cx="1152525" cy="834390"/>
          <wp:effectExtent l="0" t="0" r="9525" b="3810"/>
          <wp:wrapNone/>
          <wp:docPr id="1494086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834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358F">
      <w:rPr>
        <w:b/>
        <w:bCs/>
        <w:sz w:val="16"/>
        <w:szCs w:val="16"/>
      </w:rPr>
      <w:t>Dirección: Calle 10 # 10-4</w:t>
    </w:r>
    <w:r>
      <w:rPr>
        <w:noProof/>
      </w:rPr>
      <w:drawing>
        <wp:anchor distT="0" distB="0" distL="114300" distR="114300" simplePos="0" relativeHeight="251660288" behindDoc="1" locked="0" layoutInCell="1" allowOverlap="1" wp14:anchorId="2447020B" wp14:editId="66118465">
          <wp:simplePos x="0" y="0"/>
          <wp:positionH relativeFrom="column">
            <wp:posOffset>5019675</wp:posOffset>
          </wp:positionH>
          <wp:positionV relativeFrom="paragraph">
            <wp:posOffset>9138285</wp:posOffset>
          </wp:positionV>
          <wp:extent cx="1152525" cy="834390"/>
          <wp:effectExtent l="0" t="0" r="9525" b="3810"/>
          <wp:wrapNone/>
          <wp:docPr id="603181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8343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32623C5" wp14:editId="70E8B368">
          <wp:simplePos x="0" y="0"/>
          <wp:positionH relativeFrom="column">
            <wp:posOffset>5019675</wp:posOffset>
          </wp:positionH>
          <wp:positionV relativeFrom="paragraph">
            <wp:posOffset>9138285</wp:posOffset>
          </wp:positionV>
          <wp:extent cx="1152525" cy="834390"/>
          <wp:effectExtent l="0" t="0" r="9525" b="3810"/>
          <wp:wrapNone/>
          <wp:docPr id="8987784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834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358F">
      <w:rPr>
        <w:b/>
        <w:bCs/>
        <w:sz w:val="16"/>
        <w:szCs w:val="16"/>
      </w:rPr>
      <w:t>7</w:t>
    </w:r>
  </w:p>
  <w:p w14:paraId="22779986" w14:textId="2674B4AA" w:rsidR="00B8171F" w:rsidRPr="00761041" w:rsidRDefault="00B8171F" w:rsidP="002322F5">
    <w:pPr>
      <w:spacing w:line="240" w:lineRule="auto"/>
      <w:rPr>
        <w:b/>
        <w:bCs/>
        <w:sz w:val="16"/>
        <w:szCs w:val="16"/>
      </w:rPr>
    </w:pPr>
    <w:r w:rsidRPr="002A358F">
      <w:rPr>
        <w:b/>
        <w:bCs/>
        <w:sz w:val="16"/>
        <w:szCs w:val="16"/>
      </w:rPr>
      <w:t>Página Web www.leticia-amazonas.gov.co</w:t>
    </w:r>
    <w:r>
      <w:rPr>
        <w:noProof/>
      </w:rPr>
      <w:drawing>
        <wp:anchor distT="0" distB="0" distL="114300" distR="114300" simplePos="0" relativeHeight="251662336" behindDoc="1" locked="0" layoutInCell="1" allowOverlap="1" wp14:anchorId="79370E7F" wp14:editId="41195223">
          <wp:simplePos x="0" y="0"/>
          <wp:positionH relativeFrom="column">
            <wp:posOffset>4953000</wp:posOffset>
          </wp:positionH>
          <wp:positionV relativeFrom="paragraph">
            <wp:posOffset>9271635</wp:posOffset>
          </wp:positionV>
          <wp:extent cx="1359535" cy="748665"/>
          <wp:effectExtent l="0" t="0" r="0" b="0"/>
          <wp:wrapNone/>
          <wp:docPr id="4148983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9535"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358F">
      <w:rPr>
        <w:b/>
        <w:bCs/>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31F4D" w14:textId="77777777" w:rsidR="008647CA" w:rsidRDefault="008647CA">
      <w:pPr>
        <w:spacing w:line="240" w:lineRule="auto"/>
      </w:pPr>
      <w:r>
        <w:separator/>
      </w:r>
    </w:p>
  </w:footnote>
  <w:footnote w:type="continuationSeparator" w:id="0">
    <w:p w14:paraId="3EAFE3A9" w14:textId="77777777" w:rsidR="008647CA" w:rsidRDefault="008647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ff"/>
      <w:tblW w:w="102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0"/>
      <w:gridCol w:w="3362"/>
      <w:gridCol w:w="4684"/>
    </w:tblGrid>
    <w:tr w:rsidR="00B8171F" w14:paraId="321E2E72" w14:textId="77777777" w:rsidTr="004E0245">
      <w:trPr>
        <w:cantSplit/>
        <w:trHeight w:val="893"/>
        <w:jc w:val="center"/>
      </w:trPr>
      <w:tc>
        <w:tcPr>
          <w:tcW w:w="2160" w:type="dxa"/>
          <w:vMerge w:val="restart"/>
        </w:tcPr>
        <w:p w14:paraId="4E1B75CE" w14:textId="77777777" w:rsidR="00B8171F" w:rsidRDefault="00B8171F" w:rsidP="000B52CC">
          <w:pPr>
            <w:jc w:val="center"/>
            <w:rPr>
              <w:sz w:val="14"/>
              <w:szCs w:val="14"/>
            </w:rPr>
          </w:pPr>
          <w:bookmarkStart w:id="13" w:name="_Hlk196812370"/>
          <w:r>
            <w:rPr>
              <w:noProof/>
            </w:rPr>
            <w:drawing>
              <wp:anchor distT="0" distB="0" distL="114300" distR="114300" simplePos="0" relativeHeight="251665408" behindDoc="1" locked="0" layoutInCell="1" allowOverlap="1" wp14:anchorId="5DECBC93" wp14:editId="689B2317">
                <wp:simplePos x="0" y="0"/>
                <wp:positionH relativeFrom="column">
                  <wp:posOffset>68016</wp:posOffset>
                </wp:positionH>
                <wp:positionV relativeFrom="paragraph">
                  <wp:posOffset>-1043</wp:posOffset>
                </wp:positionV>
                <wp:extent cx="1075614" cy="875281"/>
                <wp:effectExtent l="0" t="0" r="0" b="0"/>
                <wp:wrapNone/>
                <wp:docPr id="6" name="image6.png" descr="Un dibujo de una person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6" name="image6.png" descr="Un dibujo de una persona&#10;&#10;El contenido generado por IA puede ser incorrec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90207" cy="887156"/>
                        </a:xfrm>
                        <a:prstGeom prst="rect">
                          <a:avLst/>
                        </a:prstGeom>
                        <a:ln/>
                      </pic:spPr>
                    </pic:pic>
                  </a:graphicData>
                </a:graphic>
                <wp14:sizeRelH relativeFrom="margin">
                  <wp14:pctWidth>0</wp14:pctWidth>
                </wp14:sizeRelH>
                <wp14:sizeRelV relativeFrom="margin">
                  <wp14:pctHeight>0</wp14:pctHeight>
                </wp14:sizeRelV>
              </wp:anchor>
            </w:drawing>
          </w:r>
        </w:p>
        <w:p w14:paraId="0E832D91" w14:textId="77777777" w:rsidR="00B8171F" w:rsidRDefault="00B8171F" w:rsidP="000B52CC">
          <w:pPr>
            <w:jc w:val="center"/>
            <w:rPr>
              <w:sz w:val="14"/>
              <w:szCs w:val="14"/>
            </w:rPr>
          </w:pPr>
        </w:p>
      </w:tc>
      <w:tc>
        <w:tcPr>
          <w:tcW w:w="8046" w:type="dxa"/>
          <w:gridSpan w:val="2"/>
          <w:vAlign w:val="center"/>
        </w:tcPr>
        <w:p w14:paraId="5977DC6E" w14:textId="77777777" w:rsidR="00B8171F" w:rsidRDefault="00B8171F" w:rsidP="000B52CC">
          <w:pPr>
            <w:jc w:val="center"/>
          </w:pPr>
          <w:r>
            <w:rPr>
              <w:b/>
            </w:rPr>
            <w:t>ESTUDIOS PREVIOS</w:t>
          </w:r>
        </w:p>
        <w:p w14:paraId="6650501C" w14:textId="77777777" w:rsidR="00B8171F" w:rsidRDefault="00B8171F" w:rsidP="000B52CC">
          <w:pPr>
            <w:jc w:val="center"/>
          </w:pPr>
          <w:r>
            <w:rPr>
              <w:b/>
            </w:rPr>
            <w:t>Decreto 1082 de 2015 Artículo 2.2.1.1.2.1.1</w:t>
          </w:r>
        </w:p>
      </w:tc>
    </w:tr>
    <w:tr w:rsidR="00B8171F" w14:paraId="509D56EB" w14:textId="77777777" w:rsidTr="004E0245">
      <w:trPr>
        <w:cantSplit/>
        <w:trHeight w:val="284"/>
        <w:jc w:val="center"/>
      </w:trPr>
      <w:tc>
        <w:tcPr>
          <w:tcW w:w="2160" w:type="dxa"/>
          <w:vMerge/>
        </w:tcPr>
        <w:p w14:paraId="4AE890F2" w14:textId="77777777" w:rsidR="00B8171F" w:rsidRDefault="00B8171F" w:rsidP="000B52CC">
          <w:pPr>
            <w:widowControl w:val="0"/>
            <w:pBdr>
              <w:top w:val="nil"/>
              <w:left w:val="nil"/>
              <w:bottom w:val="nil"/>
              <w:right w:val="nil"/>
              <w:between w:val="nil"/>
            </w:pBdr>
          </w:pPr>
        </w:p>
      </w:tc>
      <w:tc>
        <w:tcPr>
          <w:tcW w:w="3362" w:type="dxa"/>
          <w:tcBorders>
            <w:bottom w:val="single" w:sz="4" w:space="0" w:color="000000"/>
          </w:tcBorders>
          <w:vAlign w:val="center"/>
        </w:tcPr>
        <w:p w14:paraId="570D8355" w14:textId="77777777" w:rsidR="00B8171F" w:rsidRDefault="00B8171F" w:rsidP="000B52CC">
          <w:pPr>
            <w:rPr>
              <w:sz w:val="14"/>
              <w:szCs w:val="14"/>
            </w:rPr>
          </w:pPr>
          <w:r>
            <w:rPr>
              <w:sz w:val="14"/>
              <w:szCs w:val="14"/>
            </w:rPr>
            <w:t>Código:  OAJ-01</w:t>
          </w:r>
        </w:p>
      </w:tc>
      <w:tc>
        <w:tcPr>
          <w:tcW w:w="4684" w:type="dxa"/>
          <w:tcBorders>
            <w:bottom w:val="single" w:sz="4" w:space="0" w:color="000000"/>
          </w:tcBorders>
          <w:vAlign w:val="center"/>
        </w:tcPr>
        <w:p w14:paraId="3C74318A" w14:textId="77777777" w:rsidR="00B8171F" w:rsidRDefault="00B8171F" w:rsidP="000B52CC">
          <w:pPr>
            <w:jc w:val="center"/>
            <w:rPr>
              <w:sz w:val="14"/>
              <w:szCs w:val="14"/>
            </w:rPr>
          </w:pPr>
          <w:r>
            <w:rPr>
              <w:sz w:val="14"/>
              <w:szCs w:val="14"/>
            </w:rPr>
            <w:t>Versión:  3-2010</w:t>
          </w:r>
        </w:p>
      </w:tc>
    </w:tr>
    <w:tr w:rsidR="00B8171F" w14:paraId="5E9D91BC" w14:textId="77777777" w:rsidTr="004E0245">
      <w:trPr>
        <w:cantSplit/>
        <w:trHeight w:val="212"/>
        <w:jc w:val="center"/>
      </w:trPr>
      <w:tc>
        <w:tcPr>
          <w:tcW w:w="2160" w:type="dxa"/>
          <w:vMerge/>
        </w:tcPr>
        <w:p w14:paraId="3F1C62C4" w14:textId="77777777" w:rsidR="00B8171F" w:rsidRDefault="00B8171F" w:rsidP="000B52CC">
          <w:pPr>
            <w:widowControl w:val="0"/>
            <w:pBdr>
              <w:top w:val="nil"/>
              <w:left w:val="nil"/>
              <w:bottom w:val="nil"/>
              <w:right w:val="nil"/>
              <w:between w:val="nil"/>
            </w:pBdr>
            <w:rPr>
              <w:sz w:val="14"/>
              <w:szCs w:val="14"/>
            </w:rPr>
          </w:pPr>
        </w:p>
      </w:tc>
      <w:tc>
        <w:tcPr>
          <w:tcW w:w="8046" w:type="dxa"/>
          <w:gridSpan w:val="2"/>
          <w:tcBorders>
            <w:top w:val="single" w:sz="4" w:space="0" w:color="000000"/>
          </w:tcBorders>
          <w:vAlign w:val="center"/>
        </w:tcPr>
        <w:p w14:paraId="3F05DA89" w14:textId="36F46E4A" w:rsidR="00B8171F" w:rsidRDefault="00B8171F" w:rsidP="000B52CC">
          <w:pPr>
            <w:rPr>
              <w:sz w:val="14"/>
              <w:szCs w:val="14"/>
            </w:rPr>
          </w:pPr>
          <w:r>
            <w:rPr>
              <w:sz w:val="14"/>
              <w:szCs w:val="14"/>
            </w:rPr>
            <w:t>Área o D</w:t>
          </w:r>
          <w:r w:rsidR="001320E2">
            <w:rPr>
              <w:sz w:val="14"/>
              <w:szCs w:val="14"/>
            </w:rPr>
            <w:t>ependencia: SECRETARIA</w:t>
          </w:r>
          <w:r w:rsidR="002A7C5B">
            <w:rPr>
              <w:sz w:val="14"/>
              <w:szCs w:val="14"/>
            </w:rPr>
            <w:t xml:space="preserve"> DE PLANEACION E INFRAESTRUCTURA</w:t>
          </w:r>
        </w:p>
      </w:tc>
    </w:tr>
    <w:bookmarkEnd w:id="13"/>
  </w:tbl>
  <w:p w14:paraId="421CE7B5" w14:textId="08375744" w:rsidR="00B8171F" w:rsidRDefault="00B817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C0446B8"/>
    <w:lvl w:ilvl="0">
      <w:start w:val="1"/>
      <w:numFmt w:val="bullet"/>
      <w:pStyle w:val="Listaconvietas3"/>
      <w:lvlText w:val=""/>
      <w:lvlJc w:val="left"/>
      <w:pPr>
        <w:tabs>
          <w:tab w:val="num" w:pos="5178"/>
        </w:tabs>
        <w:ind w:left="5178" w:hanging="360"/>
      </w:pPr>
      <w:rPr>
        <w:rFonts w:ascii="Symbol" w:hAnsi="Symbol" w:hint="default"/>
      </w:rPr>
    </w:lvl>
  </w:abstractNum>
  <w:abstractNum w:abstractNumId="1" w15:restartNumberingAfterBreak="0">
    <w:nsid w:val="FFFFFF83"/>
    <w:multiLevelType w:val="singleLevel"/>
    <w:tmpl w:val="26DA01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4070AE"/>
    <w:multiLevelType w:val="hybridMultilevel"/>
    <w:tmpl w:val="1E9EF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2C5BA7"/>
    <w:multiLevelType w:val="multilevel"/>
    <w:tmpl w:val="D06E97F0"/>
    <w:lvl w:ilvl="0">
      <w:start w:val="3"/>
      <w:numFmt w:val="decimal"/>
      <w:lvlText w:val="%1"/>
      <w:lvlJc w:val="left"/>
      <w:pPr>
        <w:ind w:left="405" w:hanging="405"/>
      </w:pPr>
      <w:rPr>
        <w:b/>
        <w:vertAlign w:val="baseline"/>
      </w:rPr>
    </w:lvl>
    <w:lvl w:ilvl="1">
      <w:start w:val="6"/>
      <w:numFmt w:val="decimal"/>
      <w:lvlText w:val="%1.%2"/>
      <w:lvlJc w:val="left"/>
      <w:pPr>
        <w:ind w:left="405" w:hanging="405"/>
      </w:pPr>
      <w:rPr>
        <w:b/>
        <w:vertAlign w:val="baseline"/>
      </w:rPr>
    </w:lvl>
    <w:lvl w:ilvl="2">
      <w:start w:val="2"/>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720" w:hanging="72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080" w:hanging="108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4" w15:restartNumberingAfterBreak="0">
    <w:nsid w:val="09EE22C1"/>
    <w:multiLevelType w:val="hybridMultilevel"/>
    <w:tmpl w:val="E54C322C"/>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5" w15:restartNumberingAfterBreak="0">
    <w:nsid w:val="0EB90EAE"/>
    <w:multiLevelType w:val="hybridMultilevel"/>
    <w:tmpl w:val="D6D2D968"/>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6" w15:restartNumberingAfterBreak="0">
    <w:nsid w:val="103C0D84"/>
    <w:multiLevelType w:val="multilevel"/>
    <w:tmpl w:val="42006AC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0F662CB"/>
    <w:multiLevelType w:val="hybridMultilevel"/>
    <w:tmpl w:val="DEA28526"/>
    <w:lvl w:ilvl="0" w:tplc="5C42CF5E">
      <w:numFmt w:val="bullet"/>
      <w:lvlText w:val="-"/>
      <w:lvlJc w:val="left"/>
      <w:pPr>
        <w:ind w:left="1068" w:hanging="360"/>
      </w:pPr>
      <w:rPr>
        <w:rFonts w:ascii="Arial" w:eastAsia="Calibri" w:hAnsi="Arial" w:cs="Arial" w:hint="default"/>
        <w:color w:val="auto"/>
      </w:rPr>
    </w:lvl>
    <w:lvl w:ilvl="1" w:tplc="080A0003">
      <w:start w:val="1"/>
      <w:numFmt w:val="bullet"/>
      <w:lvlText w:val="o"/>
      <w:lvlJc w:val="left"/>
      <w:pPr>
        <w:ind w:left="1788" w:hanging="360"/>
      </w:pPr>
      <w:rPr>
        <w:rFonts w:ascii="Courier New" w:hAnsi="Courier New" w:cs="Courier New" w:hint="default"/>
      </w:rPr>
    </w:lvl>
    <w:lvl w:ilvl="2" w:tplc="080A0005">
      <w:start w:val="1"/>
      <w:numFmt w:val="bullet"/>
      <w:lvlText w:val=""/>
      <w:lvlJc w:val="left"/>
      <w:pPr>
        <w:ind w:left="2508" w:hanging="360"/>
      </w:pPr>
      <w:rPr>
        <w:rFonts w:ascii="Wingdings" w:hAnsi="Wingdings" w:hint="default"/>
      </w:rPr>
    </w:lvl>
    <w:lvl w:ilvl="3" w:tplc="080A0001">
      <w:start w:val="1"/>
      <w:numFmt w:val="bullet"/>
      <w:lvlText w:val=""/>
      <w:lvlJc w:val="left"/>
      <w:pPr>
        <w:ind w:left="3228" w:hanging="360"/>
      </w:pPr>
      <w:rPr>
        <w:rFonts w:ascii="Symbol" w:hAnsi="Symbol" w:hint="default"/>
      </w:rPr>
    </w:lvl>
    <w:lvl w:ilvl="4" w:tplc="080A0003">
      <w:start w:val="1"/>
      <w:numFmt w:val="bullet"/>
      <w:lvlText w:val="o"/>
      <w:lvlJc w:val="left"/>
      <w:pPr>
        <w:ind w:left="3948" w:hanging="360"/>
      </w:pPr>
      <w:rPr>
        <w:rFonts w:ascii="Courier New" w:hAnsi="Courier New" w:cs="Courier New" w:hint="default"/>
      </w:rPr>
    </w:lvl>
    <w:lvl w:ilvl="5" w:tplc="080A0005">
      <w:start w:val="1"/>
      <w:numFmt w:val="bullet"/>
      <w:lvlText w:val=""/>
      <w:lvlJc w:val="left"/>
      <w:pPr>
        <w:ind w:left="4668" w:hanging="360"/>
      </w:pPr>
      <w:rPr>
        <w:rFonts w:ascii="Wingdings" w:hAnsi="Wingdings" w:hint="default"/>
      </w:rPr>
    </w:lvl>
    <w:lvl w:ilvl="6" w:tplc="080A0001">
      <w:start w:val="1"/>
      <w:numFmt w:val="bullet"/>
      <w:lvlText w:val=""/>
      <w:lvlJc w:val="left"/>
      <w:pPr>
        <w:ind w:left="5388" w:hanging="360"/>
      </w:pPr>
      <w:rPr>
        <w:rFonts w:ascii="Symbol" w:hAnsi="Symbol" w:hint="default"/>
      </w:rPr>
    </w:lvl>
    <w:lvl w:ilvl="7" w:tplc="080A0003">
      <w:start w:val="1"/>
      <w:numFmt w:val="bullet"/>
      <w:lvlText w:val="o"/>
      <w:lvlJc w:val="left"/>
      <w:pPr>
        <w:ind w:left="6108" w:hanging="360"/>
      </w:pPr>
      <w:rPr>
        <w:rFonts w:ascii="Courier New" w:hAnsi="Courier New" w:cs="Courier New" w:hint="default"/>
      </w:rPr>
    </w:lvl>
    <w:lvl w:ilvl="8" w:tplc="080A0005">
      <w:start w:val="1"/>
      <w:numFmt w:val="bullet"/>
      <w:lvlText w:val=""/>
      <w:lvlJc w:val="left"/>
      <w:pPr>
        <w:ind w:left="6828" w:hanging="360"/>
      </w:pPr>
      <w:rPr>
        <w:rFonts w:ascii="Wingdings" w:hAnsi="Wingdings" w:hint="default"/>
      </w:rPr>
    </w:lvl>
  </w:abstractNum>
  <w:abstractNum w:abstractNumId="8" w15:restartNumberingAfterBreak="0">
    <w:nsid w:val="159A6E7D"/>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15:restartNumberingAfterBreak="0">
    <w:nsid w:val="1C0B0929"/>
    <w:multiLevelType w:val="hybridMultilevel"/>
    <w:tmpl w:val="4DAE8D12"/>
    <w:styleLink w:val="1111111"/>
    <w:lvl w:ilvl="0" w:tplc="2EC237CE">
      <w:start w:val="5"/>
      <w:numFmt w:val="bullet"/>
      <w:lvlText w:val="-"/>
      <w:lvlJc w:val="left"/>
      <w:pPr>
        <w:ind w:left="720" w:hanging="360"/>
      </w:pPr>
      <w:rPr>
        <w:rFonts w:ascii="Arial" w:eastAsia="Times New Roman"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1F0A0088"/>
    <w:multiLevelType w:val="multilevel"/>
    <w:tmpl w:val="2782FFA6"/>
    <w:lvl w:ilvl="0">
      <w:start w:val="1"/>
      <w:numFmt w:val="decimal"/>
      <w:lvlText w:val="%1."/>
      <w:lvlJc w:val="left"/>
      <w:pPr>
        <w:ind w:left="502" w:hanging="360"/>
      </w:pPr>
      <w:rPr>
        <w:vertAlign w:val="baseline"/>
      </w:rPr>
    </w:lvl>
    <w:lvl w:ilvl="1">
      <w:start w:val="1"/>
      <w:numFmt w:val="decimal"/>
      <w:lvlText w:val="%1.%2"/>
      <w:lvlJc w:val="left"/>
      <w:pPr>
        <w:ind w:left="607" w:hanging="465"/>
      </w:pPr>
      <w:rPr>
        <w:vertAlign w:val="baseline"/>
      </w:rPr>
    </w:lvl>
    <w:lvl w:ilvl="2">
      <w:start w:val="1"/>
      <w:numFmt w:val="decimal"/>
      <w:lvlText w:val="%1.%2.%3"/>
      <w:lvlJc w:val="left"/>
      <w:pPr>
        <w:ind w:left="862" w:hanging="720"/>
      </w:pPr>
      <w:rPr>
        <w:vertAlign w:val="baseline"/>
      </w:rPr>
    </w:lvl>
    <w:lvl w:ilvl="3">
      <w:start w:val="1"/>
      <w:numFmt w:val="decimal"/>
      <w:lvlText w:val="%1.%2.%3.%4"/>
      <w:lvlJc w:val="left"/>
      <w:pPr>
        <w:ind w:left="1222" w:hanging="1080"/>
      </w:pPr>
      <w:rPr>
        <w:vertAlign w:val="baseline"/>
      </w:rPr>
    </w:lvl>
    <w:lvl w:ilvl="4">
      <w:start w:val="1"/>
      <w:numFmt w:val="decimal"/>
      <w:lvlText w:val="%1.%2.%3.%4.%5"/>
      <w:lvlJc w:val="left"/>
      <w:pPr>
        <w:ind w:left="1222" w:hanging="1080"/>
      </w:pPr>
      <w:rPr>
        <w:vertAlign w:val="baseline"/>
      </w:rPr>
    </w:lvl>
    <w:lvl w:ilvl="5">
      <w:start w:val="1"/>
      <w:numFmt w:val="decimal"/>
      <w:lvlText w:val="%1.%2.%3.%4.%5.%6"/>
      <w:lvlJc w:val="left"/>
      <w:pPr>
        <w:ind w:left="1582" w:hanging="1440"/>
      </w:pPr>
      <w:rPr>
        <w:vertAlign w:val="baseline"/>
      </w:rPr>
    </w:lvl>
    <w:lvl w:ilvl="6">
      <w:start w:val="1"/>
      <w:numFmt w:val="decimal"/>
      <w:lvlText w:val="%1.%2.%3.%4.%5.%6.%7"/>
      <w:lvlJc w:val="left"/>
      <w:pPr>
        <w:ind w:left="1582" w:hanging="1440"/>
      </w:pPr>
      <w:rPr>
        <w:vertAlign w:val="baseline"/>
      </w:rPr>
    </w:lvl>
    <w:lvl w:ilvl="7">
      <w:start w:val="1"/>
      <w:numFmt w:val="decimal"/>
      <w:lvlText w:val="%1.%2.%3.%4.%5.%6.%7.%8"/>
      <w:lvlJc w:val="left"/>
      <w:pPr>
        <w:ind w:left="1942" w:hanging="1800"/>
      </w:pPr>
      <w:rPr>
        <w:vertAlign w:val="baseline"/>
      </w:rPr>
    </w:lvl>
    <w:lvl w:ilvl="8">
      <w:start w:val="1"/>
      <w:numFmt w:val="decimal"/>
      <w:lvlText w:val="%1.%2.%3.%4.%5.%6.%7.%8.%9"/>
      <w:lvlJc w:val="left"/>
      <w:pPr>
        <w:ind w:left="1942" w:hanging="1800"/>
      </w:pPr>
      <w:rPr>
        <w:vertAlign w:val="baseline"/>
      </w:rPr>
    </w:lvl>
  </w:abstractNum>
  <w:abstractNum w:abstractNumId="11" w15:restartNumberingAfterBreak="0">
    <w:nsid w:val="220D06FD"/>
    <w:multiLevelType w:val="multilevel"/>
    <w:tmpl w:val="712C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7E1154"/>
    <w:multiLevelType w:val="multilevel"/>
    <w:tmpl w:val="E438BD6C"/>
    <w:lvl w:ilvl="0">
      <w:start w:val="1"/>
      <w:numFmt w:val="bullet"/>
      <w:lvlText w:val="-"/>
      <w:lvlJc w:val="left"/>
      <w:pPr>
        <w:ind w:left="1440" w:hanging="360"/>
      </w:pPr>
      <w:rPr>
        <w:rFonts w:ascii="Arial" w:eastAsia="Arial" w:hAnsi="Arial" w:cs="Arial"/>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3" w15:restartNumberingAfterBreak="0">
    <w:nsid w:val="36005493"/>
    <w:multiLevelType w:val="hybridMultilevel"/>
    <w:tmpl w:val="8D686886"/>
    <w:lvl w:ilvl="0" w:tplc="1FBCD0FA">
      <w:start w:val="1"/>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4" w15:restartNumberingAfterBreak="0">
    <w:nsid w:val="390F37C9"/>
    <w:multiLevelType w:val="hybridMultilevel"/>
    <w:tmpl w:val="B09CD0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B9A4A45"/>
    <w:multiLevelType w:val="multilevel"/>
    <w:tmpl w:val="F33247A4"/>
    <w:lvl w:ilvl="0">
      <w:start w:val="1"/>
      <w:numFmt w:val="decimal"/>
      <w:lvlText w:val="%1."/>
      <w:lvlJc w:val="left"/>
      <w:pPr>
        <w:ind w:left="502" w:hanging="360"/>
      </w:pPr>
      <w:rPr>
        <w:vertAlign w:val="baseline"/>
      </w:rPr>
    </w:lvl>
    <w:lvl w:ilvl="1">
      <w:start w:val="1"/>
      <w:numFmt w:val="decimal"/>
      <w:lvlText w:val="%1.%2"/>
      <w:lvlJc w:val="left"/>
      <w:pPr>
        <w:ind w:left="607" w:hanging="465"/>
      </w:pPr>
      <w:rPr>
        <w:vertAlign w:val="baseline"/>
      </w:rPr>
    </w:lvl>
    <w:lvl w:ilvl="2">
      <w:start w:val="1"/>
      <w:numFmt w:val="decimal"/>
      <w:lvlText w:val="%1.%2.%3"/>
      <w:lvlJc w:val="left"/>
      <w:pPr>
        <w:ind w:left="862" w:hanging="720"/>
      </w:pPr>
      <w:rPr>
        <w:vertAlign w:val="baseline"/>
      </w:rPr>
    </w:lvl>
    <w:lvl w:ilvl="3">
      <w:start w:val="1"/>
      <w:numFmt w:val="decimal"/>
      <w:lvlText w:val="%1.%2.%3.%4"/>
      <w:lvlJc w:val="left"/>
      <w:pPr>
        <w:ind w:left="1222" w:hanging="1080"/>
      </w:pPr>
      <w:rPr>
        <w:vertAlign w:val="baseline"/>
      </w:rPr>
    </w:lvl>
    <w:lvl w:ilvl="4">
      <w:start w:val="1"/>
      <w:numFmt w:val="decimal"/>
      <w:lvlText w:val="%1.%2.%3.%4.%5"/>
      <w:lvlJc w:val="left"/>
      <w:pPr>
        <w:ind w:left="1222" w:hanging="1080"/>
      </w:pPr>
      <w:rPr>
        <w:vertAlign w:val="baseline"/>
      </w:rPr>
    </w:lvl>
    <w:lvl w:ilvl="5">
      <w:start w:val="1"/>
      <w:numFmt w:val="decimal"/>
      <w:lvlText w:val="%1.%2.%3.%4.%5.%6"/>
      <w:lvlJc w:val="left"/>
      <w:pPr>
        <w:ind w:left="1582" w:hanging="1440"/>
      </w:pPr>
      <w:rPr>
        <w:vertAlign w:val="baseline"/>
      </w:rPr>
    </w:lvl>
    <w:lvl w:ilvl="6">
      <w:start w:val="1"/>
      <w:numFmt w:val="decimal"/>
      <w:lvlText w:val="%1.%2.%3.%4.%5.%6.%7"/>
      <w:lvlJc w:val="left"/>
      <w:pPr>
        <w:ind w:left="1582" w:hanging="1440"/>
      </w:pPr>
      <w:rPr>
        <w:vertAlign w:val="baseline"/>
      </w:rPr>
    </w:lvl>
    <w:lvl w:ilvl="7">
      <w:start w:val="1"/>
      <w:numFmt w:val="decimal"/>
      <w:lvlText w:val="%1.%2.%3.%4.%5.%6.%7.%8"/>
      <w:lvlJc w:val="left"/>
      <w:pPr>
        <w:ind w:left="1942" w:hanging="1800"/>
      </w:pPr>
      <w:rPr>
        <w:vertAlign w:val="baseline"/>
      </w:rPr>
    </w:lvl>
    <w:lvl w:ilvl="8">
      <w:start w:val="1"/>
      <w:numFmt w:val="decimal"/>
      <w:lvlText w:val="%1.%2.%3.%4.%5.%6.%7.%8.%9"/>
      <w:lvlJc w:val="left"/>
      <w:pPr>
        <w:ind w:left="1942" w:hanging="1800"/>
      </w:pPr>
      <w:rPr>
        <w:vertAlign w:val="baseline"/>
      </w:rPr>
    </w:lvl>
  </w:abstractNum>
  <w:abstractNum w:abstractNumId="16" w15:restartNumberingAfterBreak="0">
    <w:nsid w:val="3D662AA0"/>
    <w:multiLevelType w:val="hybridMultilevel"/>
    <w:tmpl w:val="7AAEC740"/>
    <w:lvl w:ilvl="0" w:tplc="240A000D">
      <w:start w:val="1"/>
      <w:numFmt w:val="bullet"/>
      <w:lvlText w:val=""/>
      <w:lvlJc w:val="left"/>
      <w:pPr>
        <w:ind w:left="107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12735B6"/>
    <w:multiLevelType w:val="multilevel"/>
    <w:tmpl w:val="A0DCBB9A"/>
    <w:lvl w:ilvl="0">
      <w:start w:val="1"/>
      <w:numFmt w:val="bullet"/>
      <w:lvlText w:val="●"/>
      <w:lvlJc w:val="left"/>
      <w:pPr>
        <w:ind w:left="1327" w:hanging="360"/>
      </w:pPr>
      <w:rPr>
        <w:rFonts w:ascii="Noto Sans Symbols" w:eastAsia="Noto Sans Symbols" w:hAnsi="Noto Sans Symbols" w:cs="Noto Sans Symbols"/>
        <w:vertAlign w:val="baseline"/>
      </w:rPr>
    </w:lvl>
    <w:lvl w:ilvl="1">
      <w:start w:val="1"/>
      <w:numFmt w:val="bullet"/>
      <w:lvlText w:val="o"/>
      <w:lvlJc w:val="left"/>
      <w:pPr>
        <w:ind w:left="2047" w:hanging="360"/>
      </w:pPr>
      <w:rPr>
        <w:rFonts w:ascii="Courier New" w:eastAsia="Courier New" w:hAnsi="Courier New" w:cs="Courier New"/>
        <w:vertAlign w:val="baseline"/>
      </w:rPr>
    </w:lvl>
    <w:lvl w:ilvl="2">
      <w:start w:val="1"/>
      <w:numFmt w:val="bullet"/>
      <w:lvlText w:val="▪"/>
      <w:lvlJc w:val="left"/>
      <w:pPr>
        <w:ind w:left="2767" w:hanging="360"/>
      </w:pPr>
      <w:rPr>
        <w:rFonts w:ascii="Noto Sans Symbols" w:eastAsia="Noto Sans Symbols" w:hAnsi="Noto Sans Symbols" w:cs="Noto Sans Symbols"/>
        <w:vertAlign w:val="baseline"/>
      </w:rPr>
    </w:lvl>
    <w:lvl w:ilvl="3">
      <w:start w:val="1"/>
      <w:numFmt w:val="bullet"/>
      <w:lvlText w:val="●"/>
      <w:lvlJc w:val="left"/>
      <w:pPr>
        <w:ind w:left="3487" w:hanging="360"/>
      </w:pPr>
      <w:rPr>
        <w:rFonts w:ascii="Noto Sans Symbols" w:eastAsia="Noto Sans Symbols" w:hAnsi="Noto Sans Symbols" w:cs="Noto Sans Symbols"/>
        <w:vertAlign w:val="baseline"/>
      </w:rPr>
    </w:lvl>
    <w:lvl w:ilvl="4">
      <w:start w:val="1"/>
      <w:numFmt w:val="bullet"/>
      <w:lvlText w:val="o"/>
      <w:lvlJc w:val="left"/>
      <w:pPr>
        <w:ind w:left="4207" w:hanging="360"/>
      </w:pPr>
      <w:rPr>
        <w:rFonts w:ascii="Courier New" w:eastAsia="Courier New" w:hAnsi="Courier New" w:cs="Courier New"/>
        <w:vertAlign w:val="baseline"/>
      </w:rPr>
    </w:lvl>
    <w:lvl w:ilvl="5">
      <w:start w:val="1"/>
      <w:numFmt w:val="bullet"/>
      <w:lvlText w:val="▪"/>
      <w:lvlJc w:val="left"/>
      <w:pPr>
        <w:ind w:left="4927" w:hanging="360"/>
      </w:pPr>
      <w:rPr>
        <w:rFonts w:ascii="Noto Sans Symbols" w:eastAsia="Noto Sans Symbols" w:hAnsi="Noto Sans Symbols" w:cs="Noto Sans Symbols"/>
        <w:vertAlign w:val="baseline"/>
      </w:rPr>
    </w:lvl>
    <w:lvl w:ilvl="6">
      <w:start w:val="1"/>
      <w:numFmt w:val="bullet"/>
      <w:lvlText w:val="●"/>
      <w:lvlJc w:val="left"/>
      <w:pPr>
        <w:ind w:left="5647" w:hanging="360"/>
      </w:pPr>
      <w:rPr>
        <w:rFonts w:ascii="Noto Sans Symbols" w:eastAsia="Noto Sans Symbols" w:hAnsi="Noto Sans Symbols" w:cs="Noto Sans Symbols"/>
        <w:vertAlign w:val="baseline"/>
      </w:rPr>
    </w:lvl>
    <w:lvl w:ilvl="7">
      <w:start w:val="1"/>
      <w:numFmt w:val="bullet"/>
      <w:lvlText w:val="o"/>
      <w:lvlJc w:val="left"/>
      <w:pPr>
        <w:ind w:left="6367" w:hanging="360"/>
      </w:pPr>
      <w:rPr>
        <w:rFonts w:ascii="Courier New" w:eastAsia="Courier New" w:hAnsi="Courier New" w:cs="Courier New"/>
        <w:vertAlign w:val="baseline"/>
      </w:rPr>
    </w:lvl>
    <w:lvl w:ilvl="8">
      <w:start w:val="1"/>
      <w:numFmt w:val="bullet"/>
      <w:lvlText w:val="▪"/>
      <w:lvlJc w:val="left"/>
      <w:pPr>
        <w:ind w:left="7087" w:hanging="360"/>
      </w:pPr>
      <w:rPr>
        <w:rFonts w:ascii="Noto Sans Symbols" w:eastAsia="Noto Sans Symbols" w:hAnsi="Noto Sans Symbols" w:cs="Noto Sans Symbols"/>
        <w:vertAlign w:val="baseline"/>
      </w:rPr>
    </w:lvl>
  </w:abstractNum>
  <w:abstractNum w:abstractNumId="18" w15:restartNumberingAfterBreak="0">
    <w:nsid w:val="4158B0B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2D82DB9"/>
    <w:multiLevelType w:val="multilevel"/>
    <w:tmpl w:val="A9D0267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6D93941"/>
    <w:multiLevelType w:val="hybridMultilevel"/>
    <w:tmpl w:val="DF28AB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EC2A2C"/>
    <w:multiLevelType w:val="hybridMultilevel"/>
    <w:tmpl w:val="425E5AB6"/>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2" w15:restartNumberingAfterBreak="0">
    <w:nsid w:val="4B4A0A94"/>
    <w:multiLevelType w:val="hybridMultilevel"/>
    <w:tmpl w:val="5164FA2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DF329CE"/>
    <w:multiLevelType w:val="multilevel"/>
    <w:tmpl w:val="EABEFFA0"/>
    <w:lvl w:ilvl="0">
      <w:start w:val="2"/>
      <w:numFmt w:val="decimal"/>
      <w:lvlText w:val="%1"/>
      <w:lvlJc w:val="left"/>
      <w:pPr>
        <w:ind w:left="435" w:hanging="435"/>
      </w:pPr>
      <w:rPr>
        <w:vertAlign w:val="baseline"/>
      </w:rPr>
    </w:lvl>
    <w:lvl w:ilvl="1">
      <w:start w:val="4"/>
      <w:numFmt w:val="decimal"/>
      <w:lvlText w:val="%1.%2"/>
      <w:lvlJc w:val="left"/>
      <w:pPr>
        <w:ind w:left="435" w:hanging="435"/>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4" w15:restartNumberingAfterBreak="0">
    <w:nsid w:val="57B50CB9"/>
    <w:multiLevelType w:val="multilevel"/>
    <w:tmpl w:val="8758C52A"/>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58976053"/>
    <w:multiLevelType w:val="hybridMultilevel"/>
    <w:tmpl w:val="14C416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212938"/>
    <w:multiLevelType w:val="multilevel"/>
    <w:tmpl w:val="19E0150E"/>
    <w:lvl w:ilvl="0">
      <w:start w:val="6"/>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720" w:hanging="72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080" w:hanging="108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27" w15:restartNumberingAfterBreak="0">
    <w:nsid w:val="5F0B672A"/>
    <w:multiLevelType w:val="hybridMultilevel"/>
    <w:tmpl w:val="2326B3E4"/>
    <w:lvl w:ilvl="0" w:tplc="240A000D">
      <w:start w:val="1"/>
      <w:numFmt w:val="bullet"/>
      <w:lvlText w:val=""/>
      <w:lvlJc w:val="left"/>
      <w:pPr>
        <w:ind w:left="436" w:hanging="360"/>
      </w:pPr>
      <w:rPr>
        <w:rFonts w:ascii="Wingdings" w:hAnsi="Wingdings"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28" w15:restartNumberingAfterBreak="0">
    <w:nsid w:val="5FD111C8"/>
    <w:multiLevelType w:val="hybridMultilevel"/>
    <w:tmpl w:val="B76C2430"/>
    <w:lvl w:ilvl="0" w:tplc="5C42CF5E">
      <w:numFmt w:val="bullet"/>
      <w:lvlText w:val="-"/>
      <w:lvlJc w:val="left"/>
      <w:pPr>
        <w:ind w:left="720" w:hanging="360"/>
      </w:pPr>
      <w:rPr>
        <w:rFonts w:ascii="Arial" w:eastAsia="Calibri" w:hAnsi="Arial" w:cs="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27B4E01"/>
    <w:multiLevelType w:val="multilevel"/>
    <w:tmpl w:val="60FABC0C"/>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0" w15:restartNumberingAfterBreak="0">
    <w:nsid w:val="665400AA"/>
    <w:multiLevelType w:val="hybridMultilevel"/>
    <w:tmpl w:val="339431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7876206"/>
    <w:multiLevelType w:val="multilevel"/>
    <w:tmpl w:val="8F5430A2"/>
    <w:lvl w:ilvl="0">
      <w:start w:val="1"/>
      <w:numFmt w:val="decimal"/>
      <w:lvlText w:val="%1"/>
      <w:lvlJc w:val="left"/>
      <w:pPr>
        <w:ind w:left="555" w:hanging="555"/>
      </w:pPr>
    </w:lvl>
    <w:lvl w:ilvl="1">
      <w:start w:val="1"/>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B1D7BFE"/>
    <w:multiLevelType w:val="multilevel"/>
    <w:tmpl w:val="07DE445A"/>
    <w:lvl w:ilvl="0">
      <w:start w:val="1"/>
      <w:numFmt w:val="decimal"/>
      <w:lvlText w:val="%1."/>
      <w:lvlJc w:val="left"/>
      <w:pPr>
        <w:ind w:left="720" w:hanging="360"/>
      </w:pPr>
      <w:rPr>
        <w:vertAlign w:val="baseline"/>
      </w:rPr>
    </w:lvl>
    <w:lvl w:ilvl="1">
      <w:start w:val="1"/>
      <w:numFmt w:val="decimal"/>
      <w:lvlText w:val="%1.%2."/>
      <w:lvlJc w:val="left"/>
      <w:pPr>
        <w:ind w:left="1080" w:hanging="720"/>
      </w:pPr>
      <w:rPr>
        <w:b/>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abstractNum w:abstractNumId="33" w15:restartNumberingAfterBreak="0">
    <w:nsid w:val="6FCE0436"/>
    <w:multiLevelType w:val="multilevel"/>
    <w:tmpl w:val="97A8AB08"/>
    <w:lvl w:ilvl="0">
      <w:start w:val="1"/>
      <w:numFmt w:val="bullet"/>
      <w:lvlText w:val="•"/>
      <w:lvlJc w:val="left"/>
      <w:pPr>
        <w:ind w:left="1065" w:hanging="705"/>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721E2AD7"/>
    <w:multiLevelType w:val="hybridMultilevel"/>
    <w:tmpl w:val="3C2A61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4536E42"/>
    <w:multiLevelType w:val="multilevel"/>
    <w:tmpl w:val="5F4A3656"/>
    <w:lvl w:ilvl="0">
      <w:start w:val="7"/>
      <w:numFmt w:val="decimal"/>
      <w:lvlText w:val="%1."/>
      <w:lvlJc w:val="left"/>
      <w:pPr>
        <w:ind w:left="19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749259DF"/>
    <w:multiLevelType w:val="hybridMultilevel"/>
    <w:tmpl w:val="067037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D0694"/>
    <w:multiLevelType w:val="multilevel"/>
    <w:tmpl w:val="155C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7526C0"/>
    <w:multiLevelType w:val="multilevel"/>
    <w:tmpl w:val="99AAB18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785E72D4"/>
    <w:multiLevelType w:val="hybridMultilevel"/>
    <w:tmpl w:val="F830D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231090"/>
    <w:multiLevelType w:val="multilevel"/>
    <w:tmpl w:val="1A9E9724"/>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1" w15:restartNumberingAfterBreak="0">
    <w:nsid w:val="7E1E0CB3"/>
    <w:multiLevelType w:val="multilevel"/>
    <w:tmpl w:val="A3C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6"/>
  </w:num>
  <w:num w:numId="3">
    <w:abstractNumId w:val="6"/>
  </w:num>
  <w:num w:numId="4">
    <w:abstractNumId w:val="40"/>
  </w:num>
  <w:num w:numId="5">
    <w:abstractNumId w:val="23"/>
  </w:num>
  <w:num w:numId="6">
    <w:abstractNumId w:val="10"/>
  </w:num>
  <w:num w:numId="7">
    <w:abstractNumId w:val="3"/>
  </w:num>
  <w:num w:numId="8">
    <w:abstractNumId w:val="17"/>
  </w:num>
  <w:num w:numId="9">
    <w:abstractNumId w:val="15"/>
  </w:num>
  <w:num w:numId="10">
    <w:abstractNumId w:val="35"/>
  </w:num>
  <w:num w:numId="11">
    <w:abstractNumId w:val="33"/>
  </w:num>
  <w:num w:numId="12">
    <w:abstractNumId w:val="32"/>
  </w:num>
  <w:num w:numId="13">
    <w:abstractNumId w:val="19"/>
  </w:num>
  <w:num w:numId="14">
    <w:abstractNumId w:val="12"/>
  </w:num>
  <w:num w:numId="15">
    <w:abstractNumId w:val="29"/>
  </w:num>
  <w:num w:numId="16">
    <w:abstractNumId w:val="39"/>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
  </w:num>
  <w:num w:numId="20">
    <w:abstractNumId w:val="0"/>
  </w:num>
  <w:num w:numId="21">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2"/>
  </w:num>
  <w:num w:numId="24">
    <w:abstractNumId w:val="16"/>
  </w:num>
  <w:num w:numId="25">
    <w:abstractNumId w:val="27"/>
  </w:num>
  <w:num w:numId="26">
    <w:abstractNumId w:val="5"/>
  </w:num>
  <w:num w:numId="27">
    <w:abstractNumId w:val="8"/>
  </w:num>
  <w:num w:numId="28">
    <w:abstractNumId w:val="9"/>
  </w:num>
  <w:num w:numId="29">
    <w:abstractNumId w:val="25"/>
  </w:num>
  <w:num w:numId="30">
    <w:abstractNumId w:val="36"/>
  </w:num>
  <w:num w:numId="31">
    <w:abstractNumId w:val="21"/>
  </w:num>
  <w:num w:numId="32">
    <w:abstractNumId w:val="4"/>
  </w:num>
  <w:num w:numId="33">
    <w:abstractNumId w:val="24"/>
  </w:num>
  <w:num w:numId="34">
    <w:abstractNumId w:val="37"/>
  </w:num>
  <w:num w:numId="35">
    <w:abstractNumId w:val="11"/>
  </w:num>
  <w:num w:numId="36">
    <w:abstractNumId w:val="41"/>
  </w:num>
  <w:num w:numId="37">
    <w:abstractNumId w:val="2"/>
  </w:num>
  <w:num w:numId="38">
    <w:abstractNumId w:val="28"/>
  </w:num>
  <w:num w:numId="39">
    <w:abstractNumId w:val="13"/>
  </w:num>
  <w:num w:numId="40">
    <w:abstractNumId w:val="18"/>
  </w:num>
  <w:num w:numId="41">
    <w:abstractNumId w:val="20"/>
  </w:num>
  <w:num w:numId="42">
    <w:abstractNumId w:val="30"/>
  </w:num>
  <w:num w:numId="43">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00"/>
    <w:rsid w:val="0000230F"/>
    <w:rsid w:val="00003AB9"/>
    <w:rsid w:val="000124B0"/>
    <w:rsid w:val="000374B0"/>
    <w:rsid w:val="000767B9"/>
    <w:rsid w:val="00084F5B"/>
    <w:rsid w:val="00090275"/>
    <w:rsid w:val="00094794"/>
    <w:rsid w:val="000A5BA3"/>
    <w:rsid w:val="000B52CC"/>
    <w:rsid w:val="000C0C52"/>
    <w:rsid w:val="000D1BB2"/>
    <w:rsid w:val="000D5727"/>
    <w:rsid w:val="000F7B50"/>
    <w:rsid w:val="00114F65"/>
    <w:rsid w:val="00123297"/>
    <w:rsid w:val="00130267"/>
    <w:rsid w:val="001320E2"/>
    <w:rsid w:val="00145A76"/>
    <w:rsid w:val="00172DCB"/>
    <w:rsid w:val="001901C3"/>
    <w:rsid w:val="001C6ED1"/>
    <w:rsid w:val="001E1983"/>
    <w:rsid w:val="001F1CFF"/>
    <w:rsid w:val="002322F5"/>
    <w:rsid w:val="00232C16"/>
    <w:rsid w:val="0024399E"/>
    <w:rsid w:val="00256C46"/>
    <w:rsid w:val="00270218"/>
    <w:rsid w:val="00277C1C"/>
    <w:rsid w:val="00282645"/>
    <w:rsid w:val="0028570F"/>
    <w:rsid w:val="00287F33"/>
    <w:rsid w:val="002A62B4"/>
    <w:rsid w:val="002A6E1C"/>
    <w:rsid w:val="002A7C5B"/>
    <w:rsid w:val="002C2F3E"/>
    <w:rsid w:val="002D7F3A"/>
    <w:rsid w:val="002D7FD0"/>
    <w:rsid w:val="002E0B64"/>
    <w:rsid w:val="002E237B"/>
    <w:rsid w:val="002F1AC3"/>
    <w:rsid w:val="00330517"/>
    <w:rsid w:val="00343258"/>
    <w:rsid w:val="003452D7"/>
    <w:rsid w:val="00362C4E"/>
    <w:rsid w:val="00370427"/>
    <w:rsid w:val="00371D60"/>
    <w:rsid w:val="00397401"/>
    <w:rsid w:val="003A3BF6"/>
    <w:rsid w:val="003A57A7"/>
    <w:rsid w:val="003C1253"/>
    <w:rsid w:val="003C75F5"/>
    <w:rsid w:val="003E607C"/>
    <w:rsid w:val="00406F84"/>
    <w:rsid w:val="00407F40"/>
    <w:rsid w:val="00413EC9"/>
    <w:rsid w:val="00426CCC"/>
    <w:rsid w:val="004562BF"/>
    <w:rsid w:val="00464287"/>
    <w:rsid w:val="00494BE5"/>
    <w:rsid w:val="00496A8F"/>
    <w:rsid w:val="004A22AD"/>
    <w:rsid w:val="004A384C"/>
    <w:rsid w:val="004C55EB"/>
    <w:rsid w:val="004D543B"/>
    <w:rsid w:val="004E0245"/>
    <w:rsid w:val="004F5095"/>
    <w:rsid w:val="004F6747"/>
    <w:rsid w:val="004F7059"/>
    <w:rsid w:val="0055701E"/>
    <w:rsid w:val="00564A36"/>
    <w:rsid w:val="00566818"/>
    <w:rsid w:val="00576519"/>
    <w:rsid w:val="005A26B7"/>
    <w:rsid w:val="005A7385"/>
    <w:rsid w:val="005C61D1"/>
    <w:rsid w:val="005D25AF"/>
    <w:rsid w:val="005D53E6"/>
    <w:rsid w:val="005D79EA"/>
    <w:rsid w:val="00605FC3"/>
    <w:rsid w:val="00620794"/>
    <w:rsid w:val="00620B97"/>
    <w:rsid w:val="00642C42"/>
    <w:rsid w:val="0065432C"/>
    <w:rsid w:val="00676075"/>
    <w:rsid w:val="00677CAC"/>
    <w:rsid w:val="00695EE3"/>
    <w:rsid w:val="006A19EE"/>
    <w:rsid w:val="006C1596"/>
    <w:rsid w:val="006C67A2"/>
    <w:rsid w:val="006D234C"/>
    <w:rsid w:val="006E165D"/>
    <w:rsid w:val="00700E51"/>
    <w:rsid w:val="007037CA"/>
    <w:rsid w:val="0071617B"/>
    <w:rsid w:val="00726053"/>
    <w:rsid w:val="00732870"/>
    <w:rsid w:val="00734183"/>
    <w:rsid w:val="00743900"/>
    <w:rsid w:val="00761041"/>
    <w:rsid w:val="007635A4"/>
    <w:rsid w:val="0076720F"/>
    <w:rsid w:val="00772CD4"/>
    <w:rsid w:val="00774885"/>
    <w:rsid w:val="00783310"/>
    <w:rsid w:val="00792E79"/>
    <w:rsid w:val="00793FC9"/>
    <w:rsid w:val="007A0924"/>
    <w:rsid w:val="007A6E93"/>
    <w:rsid w:val="007B1F15"/>
    <w:rsid w:val="007C0C67"/>
    <w:rsid w:val="007E050B"/>
    <w:rsid w:val="00800CDC"/>
    <w:rsid w:val="0085494A"/>
    <w:rsid w:val="0085746C"/>
    <w:rsid w:val="008647CA"/>
    <w:rsid w:val="008B5C53"/>
    <w:rsid w:val="008C4952"/>
    <w:rsid w:val="008E01EF"/>
    <w:rsid w:val="008E1430"/>
    <w:rsid w:val="008E1CCC"/>
    <w:rsid w:val="008E5D36"/>
    <w:rsid w:val="008F1E2F"/>
    <w:rsid w:val="008F38A0"/>
    <w:rsid w:val="009004FC"/>
    <w:rsid w:val="0090596A"/>
    <w:rsid w:val="009120C7"/>
    <w:rsid w:val="0095624E"/>
    <w:rsid w:val="00956E3E"/>
    <w:rsid w:val="00967320"/>
    <w:rsid w:val="0097236F"/>
    <w:rsid w:val="009A2052"/>
    <w:rsid w:val="009A2BF2"/>
    <w:rsid w:val="009A39D0"/>
    <w:rsid w:val="009A459C"/>
    <w:rsid w:val="009A4BFA"/>
    <w:rsid w:val="009D5106"/>
    <w:rsid w:val="009E24D6"/>
    <w:rsid w:val="009E35C5"/>
    <w:rsid w:val="009E7D16"/>
    <w:rsid w:val="00A11B02"/>
    <w:rsid w:val="00A2271B"/>
    <w:rsid w:val="00A33921"/>
    <w:rsid w:val="00A40135"/>
    <w:rsid w:val="00A42EF7"/>
    <w:rsid w:val="00A56876"/>
    <w:rsid w:val="00A60284"/>
    <w:rsid w:val="00A72A46"/>
    <w:rsid w:val="00A84DA7"/>
    <w:rsid w:val="00A872A6"/>
    <w:rsid w:val="00A9654B"/>
    <w:rsid w:val="00AC4A5C"/>
    <w:rsid w:val="00AC66E0"/>
    <w:rsid w:val="00AD192C"/>
    <w:rsid w:val="00B03144"/>
    <w:rsid w:val="00B1274D"/>
    <w:rsid w:val="00B13B8B"/>
    <w:rsid w:val="00B208FA"/>
    <w:rsid w:val="00B33940"/>
    <w:rsid w:val="00B37C0E"/>
    <w:rsid w:val="00B45869"/>
    <w:rsid w:val="00B54458"/>
    <w:rsid w:val="00B8171F"/>
    <w:rsid w:val="00BA6023"/>
    <w:rsid w:val="00BE6A0E"/>
    <w:rsid w:val="00BF131E"/>
    <w:rsid w:val="00C27CAD"/>
    <w:rsid w:val="00C55AFB"/>
    <w:rsid w:val="00C62AB3"/>
    <w:rsid w:val="00C6650C"/>
    <w:rsid w:val="00C84999"/>
    <w:rsid w:val="00C96FAE"/>
    <w:rsid w:val="00CA637B"/>
    <w:rsid w:val="00CC762C"/>
    <w:rsid w:val="00CD3E1B"/>
    <w:rsid w:val="00D16D0C"/>
    <w:rsid w:val="00D2205F"/>
    <w:rsid w:val="00D27679"/>
    <w:rsid w:val="00D42046"/>
    <w:rsid w:val="00D46A3C"/>
    <w:rsid w:val="00D65ADD"/>
    <w:rsid w:val="00D7410C"/>
    <w:rsid w:val="00D865C4"/>
    <w:rsid w:val="00D96833"/>
    <w:rsid w:val="00DA7B90"/>
    <w:rsid w:val="00DB09C9"/>
    <w:rsid w:val="00DC28DB"/>
    <w:rsid w:val="00DF3223"/>
    <w:rsid w:val="00E11BE9"/>
    <w:rsid w:val="00E27282"/>
    <w:rsid w:val="00E33141"/>
    <w:rsid w:val="00E35D58"/>
    <w:rsid w:val="00E36404"/>
    <w:rsid w:val="00E36B77"/>
    <w:rsid w:val="00E5680B"/>
    <w:rsid w:val="00E7237B"/>
    <w:rsid w:val="00E821CB"/>
    <w:rsid w:val="00E91078"/>
    <w:rsid w:val="00E9746D"/>
    <w:rsid w:val="00EA016D"/>
    <w:rsid w:val="00EB0F02"/>
    <w:rsid w:val="00EB7994"/>
    <w:rsid w:val="00EC162B"/>
    <w:rsid w:val="00ED18D7"/>
    <w:rsid w:val="00ED2258"/>
    <w:rsid w:val="00EE5A87"/>
    <w:rsid w:val="00EF31D7"/>
    <w:rsid w:val="00F7218C"/>
    <w:rsid w:val="00F81AD2"/>
    <w:rsid w:val="00F832B2"/>
    <w:rsid w:val="00F9063F"/>
    <w:rsid w:val="00FD079D"/>
    <w:rsid w:val="00FD0A98"/>
    <w:rsid w:val="00FE10C2"/>
    <w:rsid w:val="00FE6F44"/>
    <w:rsid w:val="00FF59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81AEF"/>
  <w15:docId w15:val="{5C158303-6D06-4D71-92F4-4314C3B1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aliases w:val="Edgar 2,título 2,Title Header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772CD4"/>
    <w:pPr>
      <w:tabs>
        <w:tab w:val="num" w:pos="5040"/>
      </w:tabs>
      <w:spacing w:before="240" w:after="60" w:line="240" w:lineRule="auto"/>
      <w:ind w:left="5040" w:hanging="720"/>
      <w:outlineLvl w:val="6"/>
    </w:pPr>
    <w:rPr>
      <w:rFonts w:ascii="Calibri" w:eastAsia="Times New Roman" w:hAnsi="Calibri" w:cs="Times New Roman"/>
      <w:sz w:val="24"/>
      <w:szCs w:val="24"/>
      <w:lang w:val="en-US" w:eastAsia="en-US"/>
    </w:rPr>
  </w:style>
  <w:style w:type="paragraph" w:styleId="Ttulo8">
    <w:name w:val="heading 8"/>
    <w:basedOn w:val="Normal"/>
    <w:next w:val="Normal"/>
    <w:link w:val="Ttulo8Car"/>
    <w:uiPriority w:val="9"/>
    <w:semiHidden/>
    <w:unhideWhenUsed/>
    <w:qFormat/>
    <w:rsid w:val="00772CD4"/>
    <w:pPr>
      <w:tabs>
        <w:tab w:val="num" w:pos="5760"/>
      </w:tabs>
      <w:spacing w:before="240" w:after="60" w:line="240" w:lineRule="auto"/>
      <w:ind w:left="5760" w:hanging="720"/>
      <w:outlineLvl w:val="7"/>
    </w:pPr>
    <w:rPr>
      <w:rFonts w:ascii="Calibri" w:eastAsia="Times New Roman" w:hAnsi="Calibri" w:cs="Times New Roman"/>
      <w:i/>
      <w:iCs/>
      <w:sz w:val="24"/>
      <w:szCs w:val="24"/>
      <w:lang w:val="en-US" w:eastAsia="en-US"/>
    </w:rPr>
  </w:style>
  <w:style w:type="paragraph" w:styleId="Ttulo9">
    <w:name w:val="heading 9"/>
    <w:basedOn w:val="Normal"/>
    <w:next w:val="Normal"/>
    <w:link w:val="Ttulo9Car"/>
    <w:uiPriority w:val="9"/>
    <w:semiHidden/>
    <w:unhideWhenUsed/>
    <w:qFormat/>
    <w:rsid w:val="00772CD4"/>
    <w:pPr>
      <w:tabs>
        <w:tab w:val="num" w:pos="6480"/>
      </w:tabs>
      <w:spacing w:before="240" w:after="60" w:line="240" w:lineRule="auto"/>
      <w:ind w:left="6480" w:hanging="720"/>
      <w:outlineLvl w:val="8"/>
    </w:pPr>
    <w:rPr>
      <w:rFonts w:ascii="Cambria" w:eastAsia="Times New Roman" w:hAnsi="Cambria" w:cs="Times New Roman"/>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70" w:type="dxa"/>
        <w:right w:w="70"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CellMar>
        <w:left w:w="70" w:type="dxa"/>
        <w:right w:w="70"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70" w:type="dxa"/>
        <w:right w:w="70" w:type="dxa"/>
      </w:tblCellMar>
    </w:tblPr>
  </w:style>
  <w:style w:type="table" w:customStyle="1" w:styleId="aff0">
    <w:basedOn w:val="TableNormal"/>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semiHidden/>
    <w:unhideWhenUsed/>
    <w:rPr>
      <w:sz w:val="16"/>
      <w:szCs w:val="16"/>
    </w:rPr>
  </w:style>
  <w:style w:type="paragraph" w:customStyle="1" w:styleId="Default">
    <w:name w:val="Default"/>
    <w:link w:val="DefaultCar"/>
    <w:rsid w:val="00E27282"/>
    <w:pPr>
      <w:suppressAutoHyphens/>
      <w:spacing w:line="100" w:lineRule="atLeast"/>
    </w:pPr>
    <w:rPr>
      <w:rFonts w:eastAsia="SimSun" w:cs="Times New Roman"/>
      <w:color w:val="000000"/>
      <w:kern w:val="1"/>
      <w:sz w:val="24"/>
      <w:szCs w:val="24"/>
      <w:lang w:eastAsia="ar-SA"/>
    </w:rPr>
  </w:style>
  <w:style w:type="character" w:customStyle="1" w:styleId="DefaultCar">
    <w:name w:val="Default Car"/>
    <w:link w:val="Default"/>
    <w:locked/>
    <w:rsid w:val="00E27282"/>
    <w:rPr>
      <w:rFonts w:eastAsia="SimSun" w:cs="Times New Roman"/>
      <w:color w:val="000000"/>
      <w:kern w:val="1"/>
      <w:sz w:val="24"/>
      <w:szCs w:val="24"/>
      <w:lang w:eastAsia="ar-SA"/>
    </w:rPr>
  </w:style>
  <w:style w:type="paragraph" w:styleId="Prrafodelista">
    <w:name w:val="List Paragraph"/>
    <w:aliases w:val="Bullet List,FooterText,numbered,Paragraphe de liste1,Bulletr List Paragraph,列出段落,列出段落1,List Paragraph21,Listeafsnit1,Parágrafo da Lista1,List Paragraph,Fotografía,titulo 3,Ha,Normal. Viñetas,List Paragraph1,lp1,Num Bullet 1,LISTA,HOJA"/>
    <w:basedOn w:val="Normal"/>
    <w:link w:val="PrrafodelistaCar"/>
    <w:uiPriority w:val="34"/>
    <w:qFormat/>
    <w:rsid w:val="005A26B7"/>
    <w:pPr>
      <w:ind w:left="720"/>
      <w:contextualSpacing/>
    </w:pPr>
  </w:style>
  <w:style w:type="paragraph" w:customStyle="1" w:styleId="Sinespaciado1">
    <w:name w:val="Sin espaciado1"/>
    <w:uiPriority w:val="99"/>
    <w:qFormat/>
    <w:rsid w:val="00AD192C"/>
    <w:pPr>
      <w:spacing w:line="240" w:lineRule="auto"/>
    </w:pPr>
    <w:rPr>
      <w:rFonts w:ascii="Calibri" w:eastAsia="Times New Roman" w:hAnsi="Calibri" w:cs="Calibri"/>
      <w:lang w:val="en-US" w:eastAsia="en-US"/>
    </w:rPr>
  </w:style>
  <w:style w:type="paragraph" w:styleId="Encabezado">
    <w:name w:val="header"/>
    <w:aliases w:val="h,h8,h9,h10,h18"/>
    <w:basedOn w:val="Normal"/>
    <w:link w:val="EncabezadoCar"/>
    <w:uiPriority w:val="99"/>
    <w:unhideWhenUsed/>
    <w:rsid w:val="00FE10C2"/>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FE10C2"/>
  </w:style>
  <w:style w:type="paragraph" w:styleId="Piedepgina">
    <w:name w:val="footer"/>
    <w:basedOn w:val="Normal"/>
    <w:link w:val="PiedepginaCar"/>
    <w:uiPriority w:val="99"/>
    <w:unhideWhenUsed/>
    <w:rsid w:val="00FE10C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FE10C2"/>
  </w:style>
  <w:style w:type="character" w:customStyle="1" w:styleId="SinespaciadoCar">
    <w:name w:val="Sin espaciado Car"/>
    <w:link w:val="Sinespaciado"/>
    <w:uiPriority w:val="1"/>
    <w:locked/>
    <w:rsid w:val="00800CDC"/>
    <w:rPr>
      <w:rFonts w:ascii="Calibri" w:eastAsia="Calibri" w:hAnsi="Calibri" w:cs="Times New Roman"/>
    </w:rPr>
  </w:style>
  <w:style w:type="paragraph" w:styleId="Sinespaciado">
    <w:name w:val="No Spacing"/>
    <w:link w:val="SinespaciadoCar"/>
    <w:uiPriority w:val="1"/>
    <w:qFormat/>
    <w:rsid w:val="00800CDC"/>
    <w:pPr>
      <w:spacing w:line="240" w:lineRule="auto"/>
    </w:pPr>
    <w:rPr>
      <w:rFonts w:ascii="Calibri" w:eastAsia="Calibri" w:hAnsi="Calibri" w:cs="Times New Roman"/>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 Car,Fotografía Car,titulo 3 Car,Ha Car"/>
    <w:link w:val="Prrafodelista"/>
    <w:uiPriority w:val="34"/>
    <w:qFormat/>
    <w:locked/>
    <w:rsid w:val="00800CDC"/>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locked/>
    <w:rsid w:val="00783310"/>
    <w:rPr>
      <w:bCs/>
      <w:sz w:val="24"/>
      <w:szCs w:val="24"/>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nhideWhenUsed/>
    <w:rsid w:val="00783310"/>
    <w:pPr>
      <w:spacing w:line="240" w:lineRule="auto"/>
      <w:jc w:val="both"/>
    </w:pPr>
    <w:rPr>
      <w:bCs/>
      <w:sz w:val="24"/>
      <w:szCs w:val="24"/>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783310"/>
  </w:style>
  <w:style w:type="table" w:styleId="Tablaconcuadrcula6concolores-nfasis5">
    <w:name w:val="Grid Table 6 Colorful Accent 5"/>
    <w:basedOn w:val="Tablanormal"/>
    <w:uiPriority w:val="51"/>
    <w:rsid w:val="00783310"/>
    <w:pPr>
      <w:spacing w:line="240" w:lineRule="auto"/>
    </w:pPr>
    <w:rPr>
      <w:rFonts w:ascii="Calibri" w:eastAsia="Calibri" w:hAnsi="Calibri" w:cs="Times New Roman"/>
      <w:color w:val="31849B" w:themeColor="accent5" w:themeShade="BF"/>
      <w:sz w:val="20"/>
      <w:szCs w:val="20"/>
      <w:lang w:val="es-ES" w:eastAsia="es-E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tulo7Car">
    <w:name w:val="Título 7 Car"/>
    <w:basedOn w:val="Fuentedeprrafopredeter"/>
    <w:link w:val="Ttulo7"/>
    <w:uiPriority w:val="9"/>
    <w:semiHidden/>
    <w:rsid w:val="00772CD4"/>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772CD4"/>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772CD4"/>
    <w:rPr>
      <w:rFonts w:ascii="Cambria" w:eastAsia="Times New Roman" w:hAnsi="Cambria" w:cs="Times New Roman"/>
      <w:lang w:val="en-US" w:eastAsia="en-US"/>
    </w:rPr>
  </w:style>
  <w:style w:type="character" w:customStyle="1" w:styleId="Ttulo1Car">
    <w:name w:val="Título 1 Car"/>
    <w:basedOn w:val="Fuentedeprrafopredeter"/>
    <w:link w:val="Ttulo1"/>
    <w:uiPriority w:val="9"/>
    <w:rsid w:val="00772CD4"/>
    <w:rPr>
      <w:b/>
      <w:sz w:val="48"/>
      <w:szCs w:val="48"/>
    </w:rPr>
  </w:style>
  <w:style w:type="character" w:customStyle="1" w:styleId="Ttulo2Car">
    <w:name w:val="Título 2 Car"/>
    <w:aliases w:val="Edgar 2 Car,título 2 Car,Title Header2 Car"/>
    <w:basedOn w:val="Fuentedeprrafopredeter"/>
    <w:link w:val="Ttulo2"/>
    <w:uiPriority w:val="9"/>
    <w:semiHidden/>
    <w:rsid w:val="00772CD4"/>
    <w:rPr>
      <w:b/>
      <w:sz w:val="36"/>
      <w:szCs w:val="36"/>
    </w:rPr>
  </w:style>
  <w:style w:type="character" w:customStyle="1" w:styleId="Ttulo3Car">
    <w:name w:val="Título 3 Car"/>
    <w:basedOn w:val="Fuentedeprrafopredeter"/>
    <w:link w:val="Ttulo3"/>
    <w:uiPriority w:val="9"/>
    <w:semiHidden/>
    <w:rsid w:val="00772CD4"/>
    <w:rPr>
      <w:b/>
      <w:sz w:val="28"/>
      <w:szCs w:val="28"/>
    </w:rPr>
  </w:style>
  <w:style w:type="character" w:customStyle="1" w:styleId="Ttulo4Car">
    <w:name w:val="Título 4 Car"/>
    <w:basedOn w:val="Fuentedeprrafopredeter"/>
    <w:link w:val="Ttulo4"/>
    <w:uiPriority w:val="9"/>
    <w:semiHidden/>
    <w:rsid w:val="00772CD4"/>
    <w:rPr>
      <w:b/>
      <w:sz w:val="24"/>
      <w:szCs w:val="24"/>
    </w:rPr>
  </w:style>
  <w:style w:type="character" w:customStyle="1" w:styleId="Ttulo5Car">
    <w:name w:val="Título 5 Car"/>
    <w:basedOn w:val="Fuentedeprrafopredeter"/>
    <w:link w:val="Ttulo5"/>
    <w:uiPriority w:val="9"/>
    <w:semiHidden/>
    <w:rsid w:val="00772CD4"/>
    <w:rPr>
      <w:b/>
    </w:rPr>
  </w:style>
  <w:style w:type="character" w:customStyle="1" w:styleId="Ttulo6Car">
    <w:name w:val="Título 6 Car"/>
    <w:basedOn w:val="Fuentedeprrafopredeter"/>
    <w:link w:val="Ttulo6"/>
    <w:semiHidden/>
    <w:rsid w:val="00772CD4"/>
    <w:rPr>
      <w:b/>
      <w:sz w:val="20"/>
      <w:szCs w:val="20"/>
    </w:rPr>
  </w:style>
  <w:style w:type="character" w:styleId="Hipervnculo">
    <w:name w:val="Hyperlink"/>
    <w:uiPriority w:val="99"/>
    <w:semiHidden/>
    <w:unhideWhenUsed/>
    <w:rsid w:val="00772CD4"/>
    <w:rPr>
      <w:rFonts w:ascii="Times New Roman" w:hAnsi="Times New Roman" w:cs="Times New Roman" w:hint="default"/>
      <w:color w:val="0000FF"/>
      <w:u w:val="single"/>
    </w:rPr>
  </w:style>
  <w:style w:type="character" w:styleId="Hipervnculovisitado">
    <w:name w:val="FollowedHyperlink"/>
    <w:uiPriority w:val="99"/>
    <w:semiHidden/>
    <w:unhideWhenUsed/>
    <w:rsid w:val="00772CD4"/>
    <w:rPr>
      <w:rFonts w:ascii="Times New Roman" w:hAnsi="Times New Roman" w:cs="Times New Roman" w:hint="default"/>
      <w:color w:val="800080"/>
      <w:u w:val="single"/>
    </w:rPr>
  </w:style>
  <w:style w:type="character" w:customStyle="1" w:styleId="Ttulo2Car1">
    <w:name w:val="Título 2 Car1"/>
    <w:aliases w:val="Edgar 2 Car1,título 2 Car1,Title Header2 Car1"/>
    <w:basedOn w:val="Fuentedeprrafopredeter"/>
    <w:uiPriority w:val="9"/>
    <w:semiHidden/>
    <w:rsid w:val="00772CD4"/>
    <w:rPr>
      <w:rFonts w:asciiTheme="majorHAnsi" w:eastAsiaTheme="majorEastAsia" w:hAnsiTheme="majorHAnsi" w:cstheme="majorBidi"/>
      <w:color w:val="365F91" w:themeColor="accent1" w:themeShade="BF"/>
      <w:sz w:val="26"/>
      <w:szCs w:val="26"/>
      <w:lang w:val="es-CO"/>
    </w:rPr>
  </w:style>
  <w:style w:type="paragraph" w:customStyle="1" w:styleId="msonormal0">
    <w:name w:val="msonormal"/>
    <w:basedOn w:val="Normal"/>
    <w:uiPriority w:val="99"/>
    <w:rsid w:val="00772CD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72CD4"/>
    <w:pPr>
      <w:spacing w:before="100" w:beforeAutospacing="1" w:after="100" w:afterAutospacing="1" w:line="240" w:lineRule="auto"/>
    </w:pPr>
    <w:rPr>
      <w:rFonts w:ascii="Times New Roman" w:eastAsia="Calibri" w:hAnsi="Times New Roman" w:cs="Times New Roman"/>
      <w:sz w:val="24"/>
      <w:szCs w:val="24"/>
      <w:lang w:eastAsia="es-ES"/>
    </w:rPr>
  </w:style>
  <w:style w:type="paragraph" w:styleId="Textonotapie">
    <w:name w:val="footnote text"/>
    <w:basedOn w:val="Normal"/>
    <w:link w:val="TextonotapieCar"/>
    <w:uiPriority w:val="99"/>
    <w:semiHidden/>
    <w:unhideWhenUsed/>
    <w:rsid w:val="00772CD4"/>
    <w:pPr>
      <w:spacing w:line="240" w:lineRule="auto"/>
    </w:pPr>
    <w:rPr>
      <w:rFonts w:ascii="Times New Roman" w:eastAsia="Calibri"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772CD4"/>
    <w:rPr>
      <w:rFonts w:ascii="Times New Roman" w:eastAsia="Calibri" w:hAnsi="Times New Roman" w:cs="Times New Roman"/>
      <w:sz w:val="20"/>
      <w:szCs w:val="20"/>
      <w:lang w:eastAsia="es-ES"/>
    </w:rPr>
  </w:style>
  <w:style w:type="character" w:customStyle="1" w:styleId="EncabezadoCar1">
    <w:name w:val="Encabezado Car1"/>
    <w:aliases w:val="h Car1,h8 Car1,h9 Car1,h10 Car1,h18 Car1"/>
    <w:basedOn w:val="Fuentedeprrafopredeter"/>
    <w:uiPriority w:val="99"/>
    <w:semiHidden/>
    <w:rsid w:val="00772CD4"/>
    <w:rPr>
      <w:rFonts w:ascii="Times New Roman" w:eastAsia="Times New Roman" w:hAnsi="Times New Roman" w:cs="Times New Roman"/>
      <w:sz w:val="24"/>
      <w:szCs w:val="24"/>
      <w:lang w:eastAsia="es-ES"/>
    </w:rPr>
  </w:style>
  <w:style w:type="paragraph" w:styleId="Descripcin">
    <w:name w:val="caption"/>
    <w:basedOn w:val="Normal"/>
    <w:next w:val="Normal"/>
    <w:uiPriority w:val="99"/>
    <w:semiHidden/>
    <w:unhideWhenUsed/>
    <w:qFormat/>
    <w:rsid w:val="00772CD4"/>
    <w:pPr>
      <w:spacing w:line="240" w:lineRule="auto"/>
    </w:pPr>
    <w:rPr>
      <w:rFonts w:ascii="Times New Roman" w:eastAsia="Times New Roman" w:hAnsi="Times New Roman" w:cs="Times New Roman"/>
      <w:b/>
      <w:bCs/>
      <w:sz w:val="20"/>
      <w:szCs w:val="20"/>
      <w:lang w:eastAsia="es-ES"/>
    </w:rPr>
  </w:style>
  <w:style w:type="paragraph" w:styleId="Textonotaalfinal">
    <w:name w:val="endnote text"/>
    <w:basedOn w:val="Normal"/>
    <w:link w:val="TextonotaalfinalCar"/>
    <w:uiPriority w:val="99"/>
    <w:semiHidden/>
    <w:unhideWhenUsed/>
    <w:rsid w:val="00772CD4"/>
    <w:pPr>
      <w:spacing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772CD4"/>
    <w:rPr>
      <w:rFonts w:ascii="Times New Roman" w:eastAsia="Times New Roman" w:hAnsi="Times New Roman" w:cs="Times New Roman"/>
      <w:sz w:val="20"/>
      <w:szCs w:val="20"/>
      <w:lang w:eastAsia="es-ES"/>
    </w:rPr>
  </w:style>
  <w:style w:type="paragraph" w:styleId="Lista">
    <w:name w:val="List"/>
    <w:basedOn w:val="Normal"/>
    <w:uiPriority w:val="99"/>
    <w:semiHidden/>
    <w:unhideWhenUsed/>
    <w:rsid w:val="00772CD4"/>
    <w:pPr>
      <w:spacing w:line="240" w:lineRule="auto"/>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uiPriority w:val="99"/>
    <w:semiHidden/>
    <w:unhideWhenUsed/>
    <w:rsid w:val="00772CD4"/>
    <w:pPr>
      <w:spacing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semiHidden/>
    <w:unhideWhenUsed/>
    <w:rsid w:val="00772CD4"/>
    <w:pPr>
      <w:spacing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uiPriority w:val="99"/>
    <w:semiHidden/>
    <w:unhideWhenUsed/>
    <w:rsid w:val="00772CD4"/>
    <w:pPr>
      <w:spacing w:line="240" w:lineRule="auto"/>
      <w:ind w:left="1132" w:hanging="283"/>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semiHidden/>
    <w:unhideWhenUsed/>
    <w:rsid w:val="00772CD4"/>
    <w:pPr>
      <w:numPr>
        <w:numId w:val="19"/>
      </w:numPr>
      <w:spacing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semiHidden/>
    <w:unhideWhenUsed/>
    <w:rsid w:val="00772CD4"/>
    <w:pPr>
      <w:numPr>
        <w:numId w:val="20"/>
      </w:numPr>
      <w:spacing w:line="240" w:lineRule="auto"/>
      <w:contextualSpacing/>
    </w:pPr>
    <w:rPr>
      <w:rFonts w:ascii="Times New Roman" w:eastAsia="Times New Roman" w:hAnsi="Times New Roman" w:cs="Times New Roman"/>
      <w:sz w:val="24"/>
      <w:szCs w:val="24"/>
      <w:lang w:eastAsia="es-ES"/>
    </w:rPr>
  </w:style>
  <w:style w:type="character" w:customStyle="1" w:styleId="TtuloCar">
    <w:name w:val="Título Car"/>
    <w:basedOn w:val="Fuentedeprrafopredeter"/>
    <w:link w:val="Ttulo"/>
    <w:uiPriority w:val="99"/>
    <w:rsid w:val="00772CD4"/>
    <w:rPr>
      <w:b/>
      <w:sz w:val="72"/>
      <w:szCs w:val="72"/>
    </w:rPr>
  </w:style>
  <w:style w:type="paragraph" w:styleId="Sangradetextonormal">
    <w:name w:val="Body Text Indent"/>
    <w:basedOn w:val="Normal"/>
    <w:link w:val="SangradetextonormalCar"/>
    <w:uiPriority w:val="99"/>
    <w:semiHidden/>
    <w:unhideWhenUsed/>
    <w:rsid w:val="00772CD4"/>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semiHidden/>
    <w:rsid w:val="00772CD4"/>
    <w:rPr>
      <w:rFonts w:ascii="Times New Roman" w:eastAsia="Times New Roman" w:hAnsi="Times New Roman" w:cs="Times New Roman"/>
      <w:sz w:val="24"/>
      <w:szCs w:val="24"/>
      <w:lang w:eastAsia="es-ES"/>
    </w:rPr>
  </w:style>
  <w:style w:type="paragraph" w:styleId="Continuarlista">
    <w:name w:val="List Continue"/>
    <w:basedOn w:val="Normal"/>
    <w:uiPriority w:val="99"/>
    <w:semiHidden/>
    <w:unhideWhenUsed/>
    <w:rsid w:val="00772CD4"/>
    <w:pPr>
      <w:spacing w:after="120" w:line="240" w:lineRule="auto"/>
      <w:ind w:left="283"/>
      <w:contextualSpacing/>
    </w:pPr>
    <w:rPr>
      <w:rFonts w:ascii="Times New Roman" w:eastAsia="Calibri" w:hAnsi="Times New Roman" w:cs="Times New Roman"/>
      <w:sz w:val="24"/>
      <w:szCs w:val="24"/>
      <w:lang w:eastAsia="es-ES"/>
    </w:rPr>
  </w:style>
  <w:style w:type="paragraph" w:styleId="Continuarlista3">
    <w:name w:val="List Continue 3"/>
    <w:basedOn w:val="Normal"/>
    <w:uiPriority w:val="99"/>
    <w:semiHidden/>
    <w:unhideWhenUsed/>
    <w:rsid w:val="00772CD4"/>
    <w:pPr>
      <w:spacing w:after="120" w:line="240" w:lineRule="auto"/>
      <w:ind w:left="849"/>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772CD4"/>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Calibri Light" w:eastAsia="Times New Roman" w:hAnsi="Calibri Light"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772CD4"/>
    <w:rPr>
      <w:rFonts w:ascii="Calibri Light" w:eastAsia="Times New Roman" w:hAnsi="Calibri Light" w:cs="Times New Roman"/>
      <w:sz w:val="24"/>
      <w:szCs w:val="24"/>
      <w:shd w:val="pct20" w:color="auto" w:fill="auto"/>
      <w:lang w:eastAsia="es-ES"/>
    </w:rPr>
  </w:style>
  <w:style w:type="character" w:customStyle="1" w:styleId="SubttuloCar">
    <w:name w:val="Subtítulo Car"/>
    <w:basedOn w:val="Fuentedeprrafopredeter"/>
    <w:link w:val="Subttulo"/>
    <w:uiPriority w:val="99"/>
    <w:rsid w:val="00772CD4"/>
    <w:rPr>
      <w:rFonts w:ascii="Georgia" w:eastAsia="Georgia" w:hAnsi="Georgia" w:cs="Georgia"/>
      <w:i/>
      <w:color w:val="666666"/>
      <w:sz w:val="48"/>
      <w:szCs w:val="48"/>
    </w:rPr>
  </w:style>
  <w:style w:type="paragraph" w:styleId="Textoindependienteprimerasangra2">
    <w:name w:val="Body Text First Indent 2"/>
    <w:basedOn w:val="Sangradetextonormal"/>
    <w:link w:val="Textoindependienteprimerasangra2Car"/>
    <w:uiPriority w:val="99"/>
    <w:semiHidden/>
    <w:unhideWhenUsed/>
    <w:rsid w:val="00772CD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772CD4"/>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semiHidden/>
    <w:unhideWhenUsed/>
    <w:rsid w:val="00772CD4"/>
    <w:pPr>
      <w:spacing w:after="120" w:line="480" w:lineRule="auto"/>
    </w:pPr>
    <w:rPr>
      <w:rFonts w:ascii="Times New Roman" w:eastAsia="Calibri"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semiHidden/>
    <w:rsid w:val="00772CD4"/>
    <w:rPr>
      <w:rFonts w:ascii="Times New Roman" w:eastAsia="Calibri"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772CD4"/>
    <w:pPr>
      <w:spacing w:after="12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772CD4"/>
    <w:rPr>
      <w:rFonts w:ascii="Calibri" w:eastAsia="Calibri" w:hAnsi="Calibri"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772CD4"/>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772CD4"/>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772CD4"/>
    <w:rPr>
      <w:rFonts w:ascii="Times New Roman" w:eastAsia="Calibri" w:hAnsi="Times New Roman" w:cs="Times New Roman"/>
      <w:b/>
      <w:bCs/>
      <w:lang w:eastAsia="es-ES"/>
    </w:rPr>
  </w:style>
  <w:style w:type="character" w:customStyle="1" w:styleId="AsuntodelcomentarioCar">
    <w:name w:val="Asunto del comentario Car"/>
    <w:basedOn w:val="TextocomentarioCar"/>
    <w:link w:val="Asuntodelcomentario"/>
    <w:uiPriority w:val="99"/>
    <w:semiHidden/>
    <w:rsid w:val="00772CD4"/>
    <w:rPr>
      <w:rFonts w:ascii="Times New Roman" w:eastAsia="Calibri" w:hAnsi="Times New Roman" w:cs="Times New Roman"/>
      <w:b/>
      <w:bCs/>
      <w:sz w:val="20"/>
      <w:szCs w:val="20"/>
      <w:lang w:eastAsia="es-ES"/>
    </w:rPr>
  </w:style>
  <w:style w:type="paragraph" w:styleId="Textodeglobo">
    <w:name w:val="Balloon Text"/>
    <w:basedOn w:val="Normal"/>
    <w:link w:val="TextodegloboCar"/>
    <w:uiPriority w:val="99"/>
    <w:semiHidden/>
    <w:unhideWhenUsed/>
    <w:rsid w:val="00772CD4"/>
    <w:pPr>
      <w:spacing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772CD4"/>
    <w:rPr>
      <w:rFonts w:ascii="Tahoma" w:eastAsia="Times New Roman" w:hAnsi="Tahoma" w:cs="Tahoma"/>
      <w:sz w:val="16"/>
      <w:szCs w:val="16"/>
      <w:lang w:eastAsia="es-ES"/>
    </w:rPr>
  </w:style>
  <w:style w:type="paragraph" w:customStyle="1" w:styleId="xl155">
    <w:name w:val="xl15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56">
    <w:name w:val="xl156"/>
    <w:basedOn w:val="Normal"/>
    <w:uiPriority w:val="99"/>
    <w:rsid w:val="00772CD4"/>
    <w:pPr>
      <w:spacing w:before="100" w:beforeAutospacing="1" w:after="100" w:afterAutospacing="1" w:line="240" w:lineRule="auto"/>
    </w:pPr>
    <w:rPr>
      <w:rFonts w:eastAsia="Calibri"/>
      <w:sz w:val="20"/>
      <w:szCs w:val="20"/>
      <w:lang w:val="es-ES_tradnl" w:eastAsia="es-ES"/>
    </w:rPr>
  </w:style>
  <w:style w:type="paragraph" w:customStyle="1" w:styleId="xl157">
    <w:name w:val="xl157"/>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58">
    <w:name w:val="xl158"/>
    <w:basedOn w:val="Normal"/>
    <w:uiPriority w:val="99"/>
    <w:rsid w:val="00772CD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eastAsia="Calibri"/>
      <w:sz w:val="20"/>
      <w:szCs w:val="20"/>
      <w:lang w:val="es-ES_tradnl" w:eastAsia="es-ES"/>
    </w:rPr>
  </w:style>
  <w:style w:type="paragraph" w:customStyle="1" w:styleId="xl159">
    <w:name w:val="xl159"/>
    <w:basedOn w:val="Normal"/>
    <w:uiPriority w:val="99"/>
    <w:rsid w:val="00772CD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60">
    <w:name w:val="xl160"/>
    <w:basedOn w:val="Normal"/>
    <w:uiPriority w:val="99"/>
    <w:rsid w:val="00772CD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Calibri"/>
      <w:b/>
      <w:bCs/>
      <w:sz w:val="20"/>
      <w:szCs w:val="20"/>
      <w:lang w:val="es-ES_tradnl" w:eastAsia="es-ES"/>
    </w:rPr>
  </w:style>
  <w:style w:type="paragraph" w:customStyle="1" w:styleId="xl161">
    <w:name w:val="xl161"/>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62">
    <w:name w:val="xl162"/>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63">
    <w:name w:val="xl163"/>
    <w:basedOn w:val="Normal"/>
    <w:uiPriority w:val="99"/>
    <w:rsid w:val="00772CD4"/>
    <w:pPr>
      <w:pBdr>
        <w:left w:val="single" w:sz="4" w:space="0" w:color="auto"/>
        <w:bottom w:val="single" w:sz="8" w:space="0" w:color="auto"/>
        <w:right w:val="single" w:sz="8"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64">
    <w:name w:val="xl164"/>
    <w:basedOn w:val="Normal"/>
    <w:uiPriority w:val="99"/>
    <w:rsid w:val="00772CD4"/>
    <w:pPr>
      <w:spacing w:before="100" w:beforeAutospacing="1" w:after="100" w:afterAutospacing="1" w:line="240" w:lineRule="auto"/>
      <w:jc w:val="center"/>
    </w:pPr>
    <w:rPr>
      <w:rFonts w:eastAsia="Calibri"/>
      <w:sz w:val="20"/>
      <w:szCs w:val="20"/>
      <w:lang w:val="es-ES_tradnl" w:eastAsia="es-ES"/>
    </w:rPr>
  </w:style>
  <w:style w:type="paragraph" w:customStyle="1" w:styleId="xl165">
    <w:name w:val="xl165"/>
    <w:basedOn w:val="Normal"/>
    <w:uiPriority w:val="99"/>
    <w:rsid w:val="00772CD4"/>
    <w:pPr>
      <w:spacing w:before="100" w:beforeAutospacing="1" w:after="100" w:afterAutospacing="1" w:line="240" w:lineRule="auto"/>
    </w:pPr>
    <w:rPr>
      <w:rFonts w:eastAsia="Calibri"/>
      <w:sz w:val="20"/>
      <w:szCs w:val="20"/>
      <w:lang w:val="es-ES_tradnl" w:eastAsia="es-ES"/>
    </w:rPr>
  </w:style>
  <w:style w:type="paragraph" w:customStyle="1" w:styleId="xl166">
    <w:name w:val="xl166"/>
    <w:basedOn w:val="Normal"/>
    <w:uiPriority w:val="99"/>
    <w:rsid w:val="00772CD4"/>
    <w:pPr>
      <w:spacing w:before="100" w:beforeAutospacing="1" w:after="100" w:afterAutospacing="1" w:line="240" w:lineRule="auto"/>
    </w:pPr>
    <w:rPr>
      <w:rFonts w:eastAsia="Calibri"/>
      <w:sz w:val="20"/>
      <w:szCs w:val="20"/>
      <w:lang w:val="es-ES_tradnl" w:eastAsia="es-ES"/>
    </w:rPr>
  </w:style>
  <w:style w:type="paragraph" w:customStyle="1" w:styleId="xl167">
    <w:name w:val="xl167"/>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68">
    <w:name w:val="xl168"/>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69">
    <w:name w:val="xl169"/>
    <w:basedOn w:val="Normal"/>
    <w:uiPriority w:val="99"/>
    <w:rsid w:val="00772CD4"/>
    <w:pPr>
      <w:pBdr>
        <w:top w:val="single" w:sz="8" w:space="0" w:color="auto"/>
        <w:left w:val="single" w:sz="8" w:space="0" w:color="auto"/>
        <w:right w:val="single" w:sz="4" w:space="0" w:color="auto"/>
      </w:pBdr>
      <w:shd w:val="clear" w:color="auto" w:fill="A6A6A6"/>
      <w:spacing w:before="100" w:beforeAutospacing="1" w:after="100" w:afterAutospacing="1" w:line="240" w:lineRule="auto"/>
      <w:jc w:val="center"/>
    </w:pPr>
    <w:rPr>
      <w:rFonts w:eastAsia="Calibri"/>
      <w:b/>
      <w:bCs/>
      <w:sz w:val="20"/>
      <w:szCs w:val="20"/>
      <w:lang w:val="es-ES_tradnl" w:eastAsia="es-ES"/>
    </w:rPr>
  </w:style>
  <w:style w:type="paragraph" w:customStyle="1" w:styleId="xl170">
    <w:name w:val="xl170"/>
    <w:basedOn w:val="Normal"/>
    <w:uiPriority w:val="99"/>
    <w:rsid w:val="00772CD4"/>
    <w:pPr>
      <w:pBdr>
        <w:top w:val="single" w:sz="8" w:space="0" w:color="auto"/>
        <w:left w:val="single" w:sz="4" w:space="0" w:color="auto"/>
        <w:right w:val="single" w:sz="4" w:space="0" w:color="auto"/>
      </w:pBdr>
      <w:shd w:val="clear" w:color="auto" w:fill="A6A6A6"/>
      <w:spacing w:before="100" w:beforeAutospacing="1" w:after="100" w:afterAutospacing="1" w:line="240" w:lineRule="auto"/>
      <w:jc w:val="center"/>
    </w:pPr>
    <w:rPr>
      <w:rFonts w:eastAsia="Calibri"/>
      <w:b/>
      <w:bCs/>
      <w:sz w:val="20"/>
      <w:szCs w:val="20"/>
      <w:lang w:val="es-ES_tradnl" w:eastAsia="es-ES"/>
    </w:rPr>
  </w:style>
  <w:style w:type="paragraph" w:customStyle="1" w:styleId="xl171">
    <w:name w:val="xl171"/>
    <w:basedOn w:val="Normal"/>
    <w:uiPriority w:val="99"/>
    <w:rsid w:val="00772CD4"/>
    <w:pPr>
      <w:pBdr>
        <w:top w:val="single" w:sz="8" w:space="0" w:color="auto"/>
        <w:left w:val="single" w:sz="4" w:space="0" w:color="auto"/>
        <w:right w:val="single" w:sz="4" w:space="0" w:color="auto"/>
      </w:pBdr>
      <w:shd w:val="clear" w:color="auto" w:fill="A6A6A6"/>
      <w:spacing w:before="100" w:beforeAutospacing="1" w:after="100" w:afterAutospacing="1" w:line="240" w:lineRule="auto"/>
      <w:jc w:val="center"/>
    </w:pPr>
    <w:rPr>
      <w:rFonts w:eastAsia="Calibri"/>
      <w:b/>
      <w:bCs/>
      <w:sz w:val="20"/>
      <w:szCs w:val="20"/>
      <w:lang w:val="es-ES_tradnl" w:eastAsia="es-ES"/>
    </w:rPr>
  </w:style>
  <w:style w:type="paragraph" w:customStyle="1" w:styleId="xl172">
    <w:name w:val="xl172"/>
    <w:basedOn w:val="Normal"/>
    <w:uiPriority w:val="99"/>
    <w:rsid w:val="00772CD4"/>
    <w:pPr>
      <w:pBdr>
        <w:top w:val="single" w:sz="8" w:space="0" w:color="auto"/>
        <w:left w:val="single" w:sz="4" w:space="0" w:color="auto"/>
        <w:right w:val="single" w:sz="8" w:space="0" w:color="auto"/>
      </w:pBdr>
      <w:shd w:val="clear" w:color="auto" w:fill="A6A6A6"/>
      <w:spacing w:before="100" w:beforeAutospacing="1" w:after="100" w:afterAutospacing="1" w:line="240" w:lineRule="auto"/>
      <w:jc w:val="center"/>
    </w:pPr>
    <w:rPr>
      <w:rFonts w:eastAsia="Calibri"/>
      <w:b/>
      <w:bCs/>
      <w:sz w:val="20"/>
      <w:szCs w:val="20"/>
      <w:lang w:val="es-ES_tradnl" w:eastAsia="es-ES"/>
    </w:rPr>
  </w:style>
  <w:style w:type="paragraph" w:customStyle="1" w:styleId="xl173">
    <w:name w:val="xl173"/>
    <w:basedOn w:val="Normal"/>
    <w:uiPriority w:val="99"/>
    <w:rsid w:val="00772CD4"/>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eastAsia="Calibri"/>
      <w:b/>
      <w:bCs/>
      <w:sz w:val="20"/>
      <w:szCs w:val="20"/>
      <w:lang w:val="es-ES_tradnl" w:eastAsia="es-ES"/>
    </w:rPr>
  </w:style>
  <w:style w:type="paragraph" w:customStyle="1" w:styleId="xl174">
    <w:name w:val="xl174"/>
    <w:basedOn w:val="Normal"/>
    <w:uiPriority w:val="99"/>
    <w:rsid w:val="00772CD4"/>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eastAsia="Calibri"/>
      <w:sz w:val="20"/>
      <w:szCs w:val="20"/>
      <w:lang w:val="es-ES_tradnl" w:eastAsia="es-ES"/>
    </w:rPr>
  </w:style>
  <w:style w:type="paragraph" w:customStyle="1" w:styleId="xl175">
    <w:name w:val="xl17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76">
    <w:name w:val="xl176"/>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77">
    <w:name w:val="xl177"/>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78">
    <w:name w:val="xl178"/>
    <w:basedOn w:val="Normal"/>
    <w:uiPriority w:val="99"/>
    <w:rsid w:val="00772CD4"/>
    <w:pPr>
      <w:pBdr>
        <w:top w:val="single" w:sz="4" w:space="0" w:color="auto"/>
        <w:left w:val="single" w:sz="8"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79">
    <w:name w:val="xl179"/>
    <w:basedOn w:val="Normal"/>
    <w:uiPriority w:val="99"/>
    <w:rsid w:val="00772CD4"/>
    <w:pPr>
      <w:pBdr>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80">
    <w:name w:val="xl180"/>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81">
    <w:name w:val="xl181"/>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82">
    <w:name w:val="xl182"/>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83">
    <w:name w:val="xl183"/>
    <w:basedOn w:val="Normal"/>
    <w:uiPriority w:val="99"/>
    <w:rsid w:val="00772CD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84">
    <w:name w:val="xl184"/>
    <w:basedOn w:val="Normal"/>
    <w:uiPriority w:val="99"/>
    <w:rsid w:val="00772CD4"/>
    <w:pPr>
      <w:pBdr>
        <w:left w:val="single" w:sz="4" w:space="0" w:color="auto"/>
        <w:bottom w:val="single" w:sz="8" w:space="0" w:color="auto"/>
        <w:right w:val="single" w:sz="4" w:space="0" w:color="auto"/>
      </w:pBdr>
      <w:spacing w:before="100" w:beforeAutospacing="1" w:after="100" w:afterAutospacing="1" w:line="240" w:lineRule="auto"/>
      <w:jc w:val="right"/>
    </w:pPr>
    <w:rPr>
      <w:rFonts w:eastAsia="Calibri"/>
      <w:sz w:val="20"/>
      <w:szCs w:val="20"/>
      <w:lang w:val="es-ES_tradnl" w:eastAsia="es-ES"/>
    </w:rPr>
  </w:style>
  <w:style w:type="paragraph" w:customStyle="1" w:styleId="xl185">
    <w:name w:val="xl185"/>
    <w:basedOn w:val="Normal"/>
    <w:uiPriority w:val="99"/>
    <w:rsid w:val="00772CD4"/>
    <w:pPr>
      <w:pBdr>
        <w:left w:val="single" w:sz="4" w:space="0" w:color="auto"/>
        <w:bottom w:val="single" w:sz="8" w:space="0" w:color="auto"/>
        <w:right w:val="single" w:sz="8" w:space="0" w:color="auto"/>
      </w:pBdr>
      <w:spacing w:before="100" w:beforeAutospacing="1" w:after="100" w:afterAutospacing="1" w:line="240" w:lineRule="auto"/>
    </w:pPr>
    <w:rPr>
      <w:rFonts w:eastAsia="Calibri"/>
      <w:sz w:val="20"/>
      <w:szCs w:val="20"/>
      <w:lang w:val="es-ES_tradnl" w:eastAsia="es-ES"/>
    </w:rPr>
  </w:style>
  <w:style w:type="paragraph" w:customStyle="1" w:styleId="xl186">
    <w:name w:val="xl186"/>
    <w:basedOn w:val="Normal"/>
    <w:uiPriority w:val="99"/>
    <w:rsid w:val="00772CD4"/>
    <w:pPr>
      <w:pBdr>
        <w:left w:val="single" w:sz="8" w:space="0" w:color="auto"/>
        <w:bottom w:val="single" w:sz="8"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187">
    <w:name w:val="xl187"/>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Calibri"/>
      <w:sz w:val="20"/>
      <w:szCs w:val="20"/>
      <w:lang w:val="es-ES_tradnl" w:eastAsia="es-ES"/>
    </w:rPr>
  </w:style>
  <w:style w:type="paragraph" w:customStyle="1" w:styleId="xl188">
    <w:name w:val="xl188"/>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Calibri"/>
      <w:sz w:val="20"/>
      <w:szCs w:val="20"/>
      <w:lang w:val="es-ES_tradnl" w:eastAsia="es-ES"/>
    </w:rPr>
  </w:style>
  <w:style w:type="paragraph" w:customStyle="1" w:styleId="xl189">
    <w:name w:val="xl189"/>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Calibri"/>
      <w:sz w:val="20"/>
      <w:szCs w:val="20"/>
      <w:lang w:val="es-ES_tradnl" w:eastAsia="es-ES"/>
    </w:rPr>
  </w:style>
  <w:style w:type="paragraph" w:customStyle="1" w:styleId="xl190">
    <w:name w:val="xl190"/>
    <w:basedOn w:val="Normal"/>
    <w:uiPriority w:val="99"/>
    <w:rsid w:val="00772CD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91">
    <w:name w:val="xl191"/>
    <w:basedOn w:val="Normal"/>
    <w:uiPriority w:val="99"/>
    <w:rsid w:val="00772CD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92">
    <w:name w:val="xl192"/>
    <w:basedOn w:val="Normal"/>
    <w:uiPriority w:val="99"/>
    <w:rsid w:val="00772CD4"/>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193">
    <w:name w:val="xl193"/>
    <w:basedOn w:val="Normal"/>
    <w:uiPriority w:val="99"/>
    <w:rsid w:val="00772CD4"/>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194">
    <w:name w:val="xl194"/>
    <w:basedOn w:val="Normal"/>
    <w:uiPriority w:val="99"/>
    <w:rsid w:val="00772CD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95">
    <w:name w:val="xl195"/>
    <w:basedOn w:val="Normal"/>
    <w:uiPriority w:val="99"/>
    <w:rsid w:val="00772CD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eastAsia="Calibri"/>
      <w:b/>
      <w:bCs/>
      <w:sz w:val="20"/>
      <w:szCs w:val="20"/>
      <w:lang w:val="es-ES_tradnl" w:eastAsia="es-ES"/>
    </w:rPr>
  </w:style>
  <w:style w:type="paragraph" w:customStyle="1" w:styleId="xl196">
    <w:name w:val="xl196"/>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97">
    <w:name w:val="xl197"/>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98">
    <w:name w:val="xl198"/>
    <w:basedOn w:val="Normal"/>
    <w:uiPriority w:val="99"/>
    <w:rsid w:val="00772CD4"/>
    <w:pPr>
      <w:pBdr>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199">
    <w:name w:val="xl199"/>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200">
    <w:name w:val="xl200"/>
    <w:basedOn w:val="Normal"/>
    <w:uiPriority w:val="99"/>
    <w:rsid w:val="00772CD4"/>
    <w:pPr>
      <w:pBdr>
        <w:left w:val="single" w:sz="4" w:space="0" w:color="auto"/>
        <w:bottom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201">
    <w:name w:val="xl201"/>
    <w:basedOn w:val="Normal"/>
    <w:uiPriority w:val="99"/>
    <w:rsid w:val="00772CD4"/>
    <w:pPr>
      <w:pBdr>
        <w:left w:val="single" w:sz="8" w:space="0" w:color="auto"/>
        <w:bottom w:val="single" w:sz="8" w:space="0" w:color="auto"/>
        <w:right w:val="single" w:sz="4" w:space="0" w:color="auto"/>
      </w:pBdr>
      <w:spacing w:before="100" w:beforeAutospacing="1" w:after="100" w:afterAutospacing="1" w:line="240" w:lineRule="auto"/>
      <w:jc w:val="center"/>
    </w:pPr>
    <w:rPr>
      <w:rFonts w:eastAsia="Calibri"/>
      <w:b/>
      <w:bCs/>
      <w:sz w:val="20"/>
      <w:szCs w:val="20"/>
      <w:lang w:val="es-ES_tradnl" w:eastAsia="es-ES"/>
    </w:rPr>
  </w:style>
  <w:style w:type="paragraph" w:customStyle="1" w:styleId="xl202">
    <w:name w:val="xl202"/>
    <w:basedOn w:val="Normal"/>
    <w:uiPriority w:val="99"/>
    <w:rsid w:val="00772CD4"/>
    <w:pPr>
      <w:pBdr>
        <w:left w:val="single" w:sz="4" w:space="0" w:color="auto"/>
        <w:bottom w:val="single" w:sz="8" w:space="0" w:color="auto"/>
        <w:right w:val="single" w:sz="4" w:space="0" w:color="auto"/>
      </w:pBdr>
      <w:spacing w:before="100" w:beforeAutospacing="1" w:after="100" w:afterAutospacing="1" w:line="240" w:lineRule="auto"/>
      <w:jc w:val="center"/>
    </w:pPr>
    <w:rPr>
      <w:rFonts w:eastAsia="Calibri"/>
      <w:b/>
      <w:bCs/>
      <w:sz w:val="20"/>
      <w:szCs w:val="20"/>
      <w:lang w:val="es-ES_tradnl" w:eastAsia="es-ES"/>
    </w:rPr>
  </w:style>
  <w:style w:type="paragraph" w:customStyle="1" w:styleId="xl203">
    <w:name w:val="xl203"/>
    <w:basedOn w:val="Normal"/>
    <w:uiPriority w:val="99"/>
    <w:rsid w:val="00772CD4"/>
    <w:pPr>
      <w:pBdr>
        <w:top w:val="single" w:sz="8" w:space="0" w:color="auto"/>
        <w:left w:val="single" w:sz="4" w:space="0" w:color="auto"/>
        <w:bottom w:val="single" w:sz="4"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204">
    <w:name w:val="xl204"/>
    <w:basedOn w:val="Normal"/>
    <w:uiPriority w:val="99"/>
    <w:rsid w:val="00772CD4"/>
    <w:pPr>
      <w:pBdr>
        <w:top w:val="single" w:sz="8" w:space="0" w:color="auto"/>
        <w:bottom w:val="single" w:sz="4"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205">
    <w:name w:val="xl205"/>
    <w:basedOn w:val="Normal"/>
    <w:uiPriority w:val="99"/>
    <w:rsid w:val="00772CD4"/>
    <w:pPr>
      <w:pBdr>
        <w:top w:val="single" w:sz="8" w:space="0" w:color="auto"/>
        <w:bottom w:val="single" w:sz="4" w:space="0" w:color="auto"/>
        <w:right w:val="single" w:sz="8"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206">
    <w:name w:val="xl206"/>
    <w:basedOn w:val="Normal"/>
    <w:uiPriority w:val="99"/>
    <w:rsid w:val="00772CD4"/>
    <w:pPr>
      <w:pBdr>
        <w:top w:val="single" w:sz="8" w:space="0" w:color="auto"/>
        <w:left w:val="single" w:sz="8" w:space="0" w:color="auto"/>
        <w:right w:val="single" w:sz="4" w:space="0" w:color="auto"/>
      </w:pBdr>
      <w:spacing w:before="100" w:beforeAutospacing="1" w:after="100" w:afterAutospacing="1" w:line="240" w:lineRule="auto"/>
      <w:jc w:val="center"/>
    </w:pPr>
    <w:rPr>
      <w:rFonts w:eastAsia="Calibri"/>
      <w:sz w:val="20"/>
      <w:szCs w:val="20"/>
      <w:lang w:val="es-ES_tradnl" w:eastAsia="es-ES"/>
    </w:rPr>
  </w:style>
  <w:style w:type="paragraph" w:customStyle="1" w:styleId="xl207">
    <w:name w:val="xl207"/>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Calibri"/>
      <w:sz w:val="20"/>
      <w:szCs w:val="20"/>
      <w:lang w:val="es-ES_tradnl" w:eastAsia="es-ES"/>
    </w:rPr>
  </w:style>
  <w:style w:type="paragraph" w:customStyle="1" w:styleId="xl208">
    <w:name w:val="xl208"/>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Calibri"/>
      <w:sz w:val="20"/>
      <w:szCs w:val="20"/>
      <w:lang w:val="es-ES_tradnl" w:eastAsia="es-ES"/>
    </w:rPr>
  </w:style>
  <w:style w:type="paragraph" w:customStyle="1" w:styleId="xl209">
    <w:name w:val="xl209"/>
    <w:basedOn w:val="Normal"/>
    <w:uiPriority w:val="99"/>
    <w:rsid w:val="00772CD4"/>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eastAsia="Calibri"/>
      <w:sz w:val="20"/>
      <w:szCs w:val="20"/>
      <w:lang w:val="es-ES_tradnl" w:eastAsia="es-ES"/>
    </w:rPr>
  </w:style>
  <w:style w:type="paragraph" w:customStyle="1" w:styleId="xl210">
    <w:name w:val="xl210"/>
    <w:basedOn w:val="Normal"/>
    <w:uiPriority w:val="99"/>
    <w:rsid w:val="00772CD4"/>
    <w:pPr>
      <w:shd w:val="clear" w:color="auto" w:fill="D9D9D9"/>
      <w:spacing w:before="100" w:beforeAutospacing="1" w:after="100" w:afterAutospacing="1" w:line="240" w:lineRule="auto"/>
      <w:jc w:val="center"/>
    </w:pPr>
    <w:rPr>
      <w:rFonts w:eastAsia="Calibri"/>
      <w:sz w:val="20"/>
      <w:szCs w:val="20"/>
      <w:lang w:val="es-ES_tradnl" w:eastAsia="es-ES"/>
    </w:rPr>
  </w:style>
  <w:style w:type="paragraph" w:customStyle="1" w:styleId="xl211">
    <w:name w:val="xl211"/>
    <w:basedOn w:val="Normal"/>
    <w:uiPriority w:val="99"/>
    <w:rsid w:val="00772CD4"/>
    <w:pPr>
      <w:pBdr>
        <w:top w:val="single" w:sz="8" w:space="0" w:color="auto"/>
        <w:left w:val="single" w:sz="8"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212">
    <w:name w:val="xl212"/>
    <w:basedOn w:val="Normal"/>
    <w:uiPriority w:val="99"/>
    <w:rsid w:val="00772CD4"/>
    <w:pPr>
      <w:pBdr>
        <w:top w:val="single" w:sz="8"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213">
    <w:name w:val="xl213"/>
    <w:basedOn w:val="Normal"/>
    <w:uiPriority w:val="99"/>
    <w:rsid w:val="00772CD4"/>
    <w:pPr>
      <w:pBdr>
        <w:top w:val="single" w:sz="8" w:space="0" w:color="auto"/>
        <w:right w:val="single" w:sz="8" w:space="0" w:color="auto"/>
      </w:pBdr>
      <w:shd w:val="clear" w:color="auto" w:fill="D9D9D9"/>
      <w:spacing w:before="100" w:beforeAutospacing="1" w:after="100" w:afterAutospacing="1" w:line="240" w:lineRule="auto"/>
    </w:pPr>
    <w:rPr>
      <w:rFonts w:eastAsia="Calibri"/>
      <w:b/>
      <w:bCs/>
      <w:sz w:val="20"/>
      <w:szCs w:val="20"/>
      <w:lang w:val="es-ES_tradnl" w:eastAsia="es-ES"/>
    </w:rPr>
  </w:style>
  <w:style w:type="paragraph" w:customStyle="1" w:styleId="xl68">
    <w:name w:val="xl68"/>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69">
    <w:name w:val="xl69"/>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70">
    <w:name w:val="xl70"/>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71">
    <w:name w:val="xl71"/>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72">
    <w:name w:val="xl72"/>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73">
    <w:name w:val="xl73"/>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74">
    <w:name w:val="xl74"/>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75">
    <w:name w:val="xl75"/>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76">
    <w:name w:val="xl76"/>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77">
    <w:name w:val="xl77"/>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eastAsia="Times New Roman"/>
      <w:sz w:val="16"/>
      <w:szCs w:val="16"/>
    </w:rPr>
  </w:style>
  <w:style w:type="paragraph" w:customStyle="1" w:styleId="xl78">
    <w:name w:val="xl78"/>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79">
    <w:name w:val="xl79"/>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80">
    <w:name w:val="xl80"/>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81">
    <w:name w:val="xl81"/>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82">
    <w:name w:val="xl82"/>
    <w:basedOn w:val="Normal"/>
    <w:uiPriority w:val="99"/>
    <w:rsid w:val="00772C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pPr>
    <w:rPr>
      <w:rFonts w:eastAsia="Times New Roman"/>
      <w:b/>
      <w:bCs/>
      <w:sz w:val="16"/>
      <w:szCs w:val="16"/>
    </w:rPr>
  </w:style>
  <w:style w:type="paragraph" w:customStyle="1" w:styleId="xl83">
    <w:name w:val="xl83"/>
    <w:basedOn w:val="Normal"/>
    <w:uiPriority w:val="99"/>
    <w:rsid w:val="00772CD4"/>
    <w:pPr>
      <w:spacing w:before="100" w:beforeAutospacing="1" w:after="100" w:afterAutospacing="1" w:line="240" w:lineRule="auto"/>
    </w:pPr>
    <w:rPr>
      <w:rFonts w:eastAsia="Times New Roman"/>
      <w:sz w:val="16"/>
      <w:szCs w:val="16"/>
    </w:rPr>
  </w:style>
  <w:style w:type="paragraph" w:customStyle="1" w:styleId="xl84">
    <w:name w:val="xl84"/>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85">
    <w:name w:val="xl8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rPr>
  </w:style>
  <w:style w:type="paragraph" w:customStyle="1" w:styleId="xl86">
    <w:name w:val="xl86"/>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rPr>
  </w:style>
  <w:style w:type="paragraph" w:customStyle="1" w:styleId="xl87">
    <w:name w:val="xl87"/>
    <w:basedOn w:val="Normal"/>
    <w:uiPriority w:val="99"/>
    <w:rsid w:val="00772C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pPr>
    <w:rPr>
      <w:rFonts w:eastAsia="Times New Roman"/>
      <w:b/>
      <w:bCs/>
      <w:sz w:val="16"/>
      <w:szCs w:val="16"/>
    </w:rPr>
  </w:style>
  <w:style w:type="paragraph" w:customStyle="1" w:styleId="xl88">
    <w:name w:val="xl88"/>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eastAsia="Times New Roman"/>
      <w:b/>
      <w:bCs/>
      <w:sz w:val="16"/>
      <w:szCs w:val="16"/>
    </w:rPr>
  </w:style>
  <w:style w:type="paragraph" w:customStyle="1" w:styleId="xl89">
    <w:name w:val="xl89"/>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eastAsia="Times New Roman"/>
      <w:sz w:val="16"/>
      <w:szCs w:val="16"/>
    </w:rPr>
  </w:style>
  <w:style w:type="paragraph" w:customStyle="1" w:styleId="xl90">
    <w:name w:val="xl90"/>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eastAsia="Times New Roman"/>
      <w:b/>
      <w:bCs/>
      <w:sz w:val="16"/>
      <w:szCs w:val="16"/>
    </w:rPr>
  </w:style>
  <w:style w:type="paragraph" w:customStyle="1" w:styleId="xl91">
    <w:name w:val="xl91"/>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eastAsia="Times New Roman"/>
      <w:b/>
      <w:bCs/>
      <w:sz w:val="16"/>
      <w:szCs w:val="16"/>
    </w:rPr>
  </w:style>
  <w:style w:type="paragraph" w:customStyle="1" w:styleId="xl92">
    <w:name w:val="xl92"/>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rPr>
  </w:style>
  <w:style w:type="paragraph" w:customStyle="1" w:styleId="xl93">
    <w:name w:val="xl93"/>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rPr>
  </w:style>
  <w:style w:type="paragraph" w:customStyle="1" w:styleId="xl94">
    <w:name w:val="xl94"/>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rPr>
  </w:style>
  <w:style w:type="paragraph" w:customStyle="1" w:styleId="xl95">
    <w:name w:val="xl95"/>
    <w:basedOn w:val="Normal"/>
    <w:uiPriority w:val="99"/>
    <w:rsid w:val="00772C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pPr>
    <w:rPr>
      <w:rFonts w:eastAsia="Times New Roman"/>
      <w:b/>
      <w:bCs/>
      <w:sz w:val="16"/>
      <w:szCs w:val="16"/>
    </w:rPr>
  </w:style>
  <w:style w:type="paragraph" w:customStyle="1" w:styleId="xl96">
    <w:name w:val="xl96"/>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eastAsia="Times New Roman"/>
      <w:b/>
      <w:bCs/>
      <w:sz w:val="16"/>
      <w:szCs w:val="16"/>
    </w:rPr>
  </w:style>
  <w:style w:type="paragraph" w:customStyle="1" w:styleId="xl97">
    <w:name w:val="xl97"/>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eastAsia="Times New Roman"/>
      <w:sz w:val="16"/>
      <w:szCs w:val="16"/>
    </w:rPr>
  </w:style>
  <w:style w:type="paragraph" w:customStyle="1" w:styleId="xl98">
    <w:name w:val="xl98"/>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eastAsia="Times New Roman"/>
      <w:b/>
      <w:bCs/>
      <w:sz w:val="16"/>
      <w:szCs w:val="16"/>
    </w:rPr>
  </w:style>
  <w:style w:type="paragraph" w:customStyle="1" w:styleId="xl99">
    <w:name w:val="xl99"/>
    <w:basedOn w:val="Normal"/>
    <w:uiPriority w:val="99"/>
    <w:rsid w:val="00772CD4"/>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eastAsia="Times New Roman"/>
      <w:b/>
      <w:bCs/>
      <w:sz w:val="16"/>
      <w:szCs w:val="16"/>
    </w:rPr>
  </w:style>
  <w:style w:type="paragraph" w:customStyle="1" w:styleId="xl100">
    <w:name w:val="xl100"/>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rPr>
  </w:style>
  <w:style w:type="paragraph" w:customStyle="1" w:styleId="xl101">
    <w:name w:val="xl101"/>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16"/>
      <w:szCs w:val="16"/>
    </w:rPr>
  </w:style>
  <w:style w:type="paragraph" w:customStyle="1" w:styleId="xl102">
    <w:name w:val="xl102"/>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eastAsia="Times New Roman"/>
      <w:sz w:val="16"/>
      <w:szCs w:val="16"/>
    </w:rPr>
  </w:style>
  <w:style w:type="paragraph" w:customStyle="1" w:styleId="xl103">
    <w:name w:val="xl103"/>
    <w:basedOn w:val="Normal"/>
    <w:uiPriority w:val="99"/>
    <w:rsid w:val="00772C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16"/>
      <w:szCs w:val="16"/>
    </w:rPr>
  </w:style>
  <w:style w:type="paragraph" w:customStyle="1" w:styleId="xl104">
    <w:name w:val="xl104"/>
    <w:basedOn w:val="Normal"/>
    <w:uiPriority w:val="99"/>
    <w:rsid w:val="00772CD4"/>
    <w:pPr>
      <w:spacing w:before="100" w:beforeAutospacing="1" w:after="100" w:afterAutospacing="1" w:line="240" w:lineRule="auto"/>
    </w:pPr>
    <w:rPr>
      <w:rFonts w:eastAsia="Times New Roman"/>
      <w:sz w:val="16"/>
      <w:szCs w:val="16"/>
    </w:rPr>
  </w:style>
  <w:style w:type="paragraph" w:customStyle="1" w:styleId="font5">
    <w:name w:val="font5"/>
    <w:basedOn w:val="Normal"/>
    <w:uiPriority w:val="99"/>
    <w:rsid w:val="00772CD4"/>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Normal"/>
    <w:uiPriority w:val="99"/>
    <w:rsid w:val="00772CD4"/>
    <w:pPr>
      <w:spacing w:before="100" w:beforeAutospacing="1" w:after="100" w:afterAutospacing="1" w:line="240" w:lineRule="auto"/>
    </w:pPr>
    <w:rPr>
      <w:rFonts w:ascii="Tahoma" w:eastAsia="Times New Roman" w:hAnsi="Tahoma" w:cs="Tahoma"/>
      <w:color w:val="000000"/>
      <w:sz w:val="18"/>
      <w:szCs w:val="18"/>
    </w:rPr>
  </w:style>
  <w:style w:type="paragraph" w:customStyle="1" w:styleId="xl66">
    <w:name w:val="xl66"/>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67">
    <w:name w:val="xl67"/>
    <w:basedOn w:val="Normal"/>
    <w:uiPriority w:val="99"/>
    <w:rsid w:val="00772CD4"/>
    <w:pPr>
      <w:spacing w:before="100" w:beforeAutospacing="1" w:after="100" w:afterAutospacing="1" w:line="240" w:lineRule="auto"/>
    </w:pPr>
    <w:rPr>
      <w:rFonts w:eastAsia="Times New Roman"/>
      <w:sz w:val="14"/>
      <w:szCs w:val="14"/>
      <w:lang w:eastAsia="es-ES"/>
    </w:rPr>
  </w:style>
  <w:style w:type="paragraph" w:customStyle="1" w:styleId="xl105">
    <w:name w:val="xl10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06">
    <w:name w:val="xl106"/>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sz w:val="14"/>
      <w:szCs w:val="14"/>
      <w:lang w:eastAsia="es-ES"/>
    </w:rPr>
  </w:style>
  <w:style w:type="paragraph" w:customStyle="1" w:styleId="xl107">
    <w:name w:val="xl107"/>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08">
    <w:name w:val="xl108"/>
    <w:basedOn w:val="Normal"/>
    <w:uiPriority w:val="99"/>
    <w:rsid w:val="00772CD4"/>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b/>
      <w:bCs/>
      <w:sz w:val="14"/>
      <w:szCs w:val="14"/>
      <w:lang w:eastAsia="es-ES"/>
    </w:rPr>
  </w:style>
  <w:style w:type="paragraph" w:customStyle="1" w:styleId="xl109">
    <w:name w:val="xl109"/>
    <w:basedOn w:val="Normal"/>
    <w:uiPriority w:val="99"/>
    <w:rsid w:val="00772CD4"/>
    <w:pPr>
      <w:pBdr>
        <w:top w:val="single" w:sz="4" w:space="0" w:color="auto"/>
        <w:bottom w:val="single" w:sz="4" w:space="0" w:color="auto"/>
      </w:pBdr>
      <w:spacing w:before="100" w:beforeAutospacing="1" w:after="100" w:afterAutospacing="1" w:line="240" w:lineRule="auto"/>
      <w:jc w:val="center"/>
    </w:pPr>
    <w:rPr>
      <w:rFonts w:eastAsia="Times New Roman"/>
      <w:b/>
      <w:bCs/>
      <w:sz w:val="14"/>
      <w:szCs w:val="14"/>
      <w:lang w:eastAsia="es-ES"/>
    </w:rPr>
  </w:style>
  <w:style w:type="paragraph" w:customStyle="1" w:styleId="xl110">
    <w:name w:val="xl110"/>
    <w:basedOn w:val="Normal"/>
    <w:uiPriority w:val="99"/>
    <w:rsid w:val="00772CD4"/>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eastAsia="es-ES"/>
    </w:rPr>
  </w:style>
  <w:style w:type="paragraph" w:customStyle="1" w:styleId="xl111">
    <w:name w:val="xl111"/>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sz w:val="14"/>
      <w:szCs w:val="14"/>
      <w:lang w:eastAsia="es-ES"/>
    </w:rPr>
  </w:style>
  <w:style w:type="paragraph" w:customStyle="1" w:styleId="xl112">
    <w:name w:val="xl112"/>
    <w:basedOn w:val="Normal"/>
    <w:uiPriority w:val="99"/>
    <w:rsid w:val="00772CD4"/>
    <w:pPr>
      <w:spacing w:before="100" w:beforeAutospacing="1" w:after="100" w:afterAutospacing="1" w:line="240" w:lineRule="auto"/>
      <w:jc w:val="right"/>
    </w:pPr>
    <w:rPr>
      <w:rFonts w:eastAsia="Times New Roman"/>
      <w:sz w:val="14"/>
      <w:szCs w:val="14"/>
      <w:lang w:eastAsia="es-ES"/>
    </w:rPr>
  </w:style>
  <w:style w:type="paragraph" w:customStyle="1" w:styleId="xl113">
    <w:name w:val="xl113"/>
    <w:basedOn w:val="Normal"/>
    <w:uiPriority w:val="99"/>
    <w:rsid w:val="00772CD4"/>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pPr>
    <w:rPr>
      <w:rFonts w:eastAsia="Times New Roman"/>
      <w:b/>
      <w:bCs/>
      <w:sz w:val="14"/>
      <w:szCs w:val="14"/>
      <w:lang w:eastAsia="es-ES"/>
    </w:rPr>
  </w:style>
  <w:style w:type="paragraph" w:customStyle="1" w:styleId="xl114">
    <w:name w:val="xl114"/>
    <w:basedOn w:val="Normal"/>
    <w:uiPriority w:val="99"/>
    <w:rsid w:val="00772CD4"/>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jc w:val="right"/>
    </w:pPr>
    <w:rPr>
      <w:rFonts w:eastAsia="Times New Roman"/>
      <w:b/>
      <w:bCs/>
      <w:sz w:val="14"/>
      <w:szCs w:val="14"/>
      <w:lang w:eastAsia="es-ES"/>
    </w:rPr>
  </w:style>
  <w:style w:type="paragraph" w:customStyle="1" w:styleId="xl115">
    <w:name w:val="xl11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sz w:val="14"/>
      <w:szCs w:val="14"/>
      <w:lang w:eastAsia="es-ES"/>
    </w:rPr>
  </w:style>
  <w:style w:type="paragraph" w:customStyle="1" w:styleId="xl116">
    <w:name w:val="xl116"/>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sz w:val="14"/>
      <w:szCs w:val="14"/>
      <w:lang w:eastAsia="es-ES"/>
    </w:rPr>
  </w:style>
  <w:style w:type="paragraph" w:customStyle="1" w:styleId="xl117">
    <w:name w:val="xl117"/>
    <w:basedOn w:val="Normal"/>
    <w:uiPriority w:val="99"/>
    <w:rsid w:val="00772CD4"/>
    <w:pPr>
      <w:pBdr>
        <w:left w:val="single" w:sz="4" w:space="0" w:color="auto"/>
        <w:right w:val="single" w:sz="4" w:space="0" w:color="auto"/>
      </w:pBdr>
      <w:spacing w:before="100" w:beforeAutospacing="1" w:after="100" w:afterAutospacing="1" w:line="240" w:lineRule="auto"/>
      <w:jc w:val="center"/>
    </w:pPr>
    <w:rPr>
      <w:rFonts w:eastAsia="Times New Roman"/>
      <w:sz w:val="14"/>
      <w:szCs w:val="14"/>
      <w:lang w:eastAsia="es-ES"/>
    </w:rPr>
  </w:style>
  <w:style w:type="paragraph" w:customStyle="1" w:styleId="xl118">
    <w:name w:val="xl118"/>
    <w:basedOn w:val="Normal"/>
    <w:uiPriority w:val="99"/>
    <w:rsid w:val="00772CD4"/>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4"/>
      <w:szCs w:val="14"/>
      <w:lang w:eastAsia="es-ES"/>
    </w:rPr>
  </w:style>
  <w:style w:type="paragraph" w:customStyle="1" w:styleId="xl119">
    <w:name w:val="xl119"/>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0">
    <w:name w:val="xl120"/>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1">
    <w:name w:val="xl121"/>
    <w:basedOn w:val="Normal"/>
    <w:uiPriority w:val="99"/>
    <w:rsid w:val="00772CD4"/>
    <w:pPr>
      <w:pBdr>
        <w:left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2">
    <w:name w:val="xl122"/>
    <w:basedOn w:val="Normal"/>
    <w:uiPriority w:val="99"/>
    <w:rsid w:val="00772CD4"/>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3">
    <w:name w:val="xl123"/>
    <w:basedOn w:val="Normal"/>
    <w:uiPriority w:val="99"/>
    <w:rsid w:val="00772CD4"/>
    <w:pPr>
      <w:spacing w:before="100" w:beforeAutospacing="1" w:after="100" w:afterAutospacing="1" w:line="240" w:lineRule="auto"/>
    </w:pPr>
    <w:rPr>
      <w:rFonts w:eastAsia="Times New Roman"/>
      <w:sz w:val="14"/>
      <w:szCs w:val="14"/>
      <w:lang w:eastAsia="es-ES"/>
    </w:rPr>
  </w:style>
  <w:style w:type="paragraph" w:customStyle="1" w:styleId="xl124">
    <w:name w:val="xl124"/>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5">
    <w:name w:val="xl12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eastAsia="es-ES"/>
    </w:rPr>
  </w:style>
  <w:style w:type="paragraph" w:customStyle="1" w:styleId="xl126">
    <w:name w:val="xl126"/>
    <w:basedOn w:val="Normal"/>
    <w:uiPriority w:val="99"/>
    <w:rsid w:val="00772CD4"/>
    <w:pPr>
      <w:spacing w:before="100" w:beforeAutospacing="1" w:after="100" w:afterAutospacing="1" w:line="240" w:lineRule="auto"/>
    </w:pPr>
    <w:rPr>
      <w:rFonts w:eastAsia="Times New Roman"/>
      <w:sz w:val="14"/>
      <w:szCs w:val="14"/>
      <w:lang w:eastAsia="es-ES"/>
    </w:rPr>
  </w:style>
  <w:style w:type="paragraph" w:customStyle="1" w:styleId="xl127">
    <w:name w:val="xl127"/>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4"/>
      <w:szCs w:val="14"/>
      <w:lang w:eastAsia="es-ES"/>
    </w:rPr>
  </w:style>
  <w:style w:type="paragraph" w:customStyle="1" w:styleId="xl128">
    <w:name w:val="xl128"/>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sz w:val="14"/>
      <w:szCs w:val="14"/>
      <w:lang w:eastAsia="es-ES"/>
    </w:rPr>
  </w:style>
  <w:style w:type="paragraph" w:customStyle="1" w:styleId="xl129">
    <w:name w:val="xl129"/>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sz w:val="14"/>
      <w:szCs w:val="14"/>
      <w:lang w:eastAsia="es-ES"/>
    </w:rPr>
  </w:style>
  <w:style w:type="paragraph" w:customStyle="1" w:styleId="xl130">
    <w:name w:val="xl130"/>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4"/>
      <w:szCs w:val="14"/>
      <w:lang w:eastAsia="es-ES"/>
    </w:rPr>
  </w:style>
  <w:style w:type="paragraph" w:customStyle="1" w:styleId="xl131">
    <w:name w:val="xl131"/>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sz w:val="14"/>
      <w:szCs w:val="14"/>
      <w:lang w:eastAsia="es-ES"/>
    </w:rPr>
  </w:style>
  <w:style w:type="paragraph" w:customStyle="1" w:styleId="xl132">
    <w:name w:val="xl132"/>
    <w:basedOn w:val="Normal"/>
    <w:uiPriority w:val="99"/>
    <w:rsid w:val="00772CD4"/>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b/>
      <w:bCs/>
      <w:i/>
      <w:iCs/>
      <w:sz w:val="14"/>
      <w:szCs w:val="14"/>
      <w:lang w:eastAsia="es-ES"/>
    </w:rPr>
  </w:style>
  <w:style w:type="paragraph" w:customStyle="1" w:styleId="xl133">
    <w:name w:val="xl133"/>
    <w:basedOn w:val="Normal"/>
    <w:uiPriority w:val="99"/>
    <w:rsid w:val="00772CD4"/>
    <w:pPr>
      <w:pBdr>
        <w:top w:val="single" w:sz="4" w:space="0" w:color="auto"/>
        <w:bottom w:val="single" w:sz="4" w:space="0" w:color="auto"/>
      </w:pBdr>
      <w:spacing w:before="100" w:beforeAutospacing="1" w:after="100" w:afterAutospacing="1" w:line="240" w:lineRule="auto"/>
      <w:jc w:val="center"/>
    </w:pPr>
    <w:rPr>
      <w:rFonts w:eastAsia="Times New Roman"/>
      <w:b/>
      <w:bCs/>
      <w:i/>
      <w:iCs/>
      <w:sz w:val="14"/>
      <w:szCs w:val="14"/>
      <w:lang w:eastAsia="es-ES"/>
    </w:rPr>
  </w:style>
  <w:style w:type="paragraph" w:customStyle="1" w:styleId="xl134">
    <w:name w:val="xl134"/>
    <w:basedOn w:val="Normal"/>
    <w:uiPriority w:val="99"/>
    <w:rsid w:val="00772CD4"/>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i/>
      <w:iCs/>
      <w:sz w:val="14"/>
      <w:szCs w:val="14"/>
      <w:lang w:eastAsia="es-ES"/>
    </w:rPr>
  </w:style>
  <w:style w:type="paragraph" w:customStyle="1" w:styleId="xl63">
    <w:name w:val="xl63"/>
    <w:basedOn w:val="Normal"/>
    <w:uiPriority w:val="99"/>
    <w:rsid w:val="00772C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64">
    <w:name w:val="xl64"/>
    <w:basedOn w:val="Normal"/>
    <w:uiPriority w:val="99"/>
    <w:rsid w:val="00772C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65">
    <w:name w:val="xl65"/>
    <w:basedOn w:val="Normal"/>
    <w:uiPriority w:val="99"/>
    <w:rsid w:val="00772C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Prrafodelista1">
    <w:name w:val="Párrafo de lista1"/>
    <w:basedOn w:val="Normal"/>
    <w:uiPriority w:val="99"/>
    <w:rsid w:val="00772CD4"/>
    <w:pPr>
      <w:spacing w:line="240" w:lineRule="auto"/>
      <w:ind w:left="720"/>
    </w:pPr>
    <w:rPr>
      <w:rFonts w:ascii="Calibri" w:eastAsia="Times New Roman" w:hAnsi="Calibri" w:cs="Calibri"/>
      <w:lang w:eastAsia="en-US"/>
    </w:rPr>
  </w:style>
  <w:style w:type="paragraph" w:customStyle="1" w:styleId="Prrafodelista2">
    <w:name w:val="Párrafo de lista2"/>
    <w:basedOn w:val="Normal"/>
    <w:uiPriority w:val="99"/>
    <w:rsid w:val="00772CD4"/>
    <w:pPr>
      <w:spacing w:line="240" w:lineRule="auto"/>
      <w:ind w:left="720"/>
    </w:pPr>
    <w:rPr>
      <w:rFonts w:ascii="Calibri" w:eastAsia="Times New Roman" w:hAnsi="Calibri" w:cs="Calibri"/>
      <w:lang w:eastAsia="en-US"/>
    </w:rPr>
  </w:style>
  <w:style w:type="paragraph" w:customStyle="1" w:styleId="western">
    <w:name w:val="western"/>
    <w:basedOn w:val="Normal"/>
    <w:uiPriority w:val="99"/>
    <w:rsid w:val="00772C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31">
    <w:name w:val="Body Text 31"/>
    <w:basedOn w:val="Normal"/>
    <w:uiPriority w:val="99"/>
    <w:rsid w:val="00772CD4"/>
    <w:pPr>
      <w:widowControl w:val="0"/>
      <w:overflowPunct w:val="0"/>
      <w:autoSpaceDE w:val="0"/>
      <w:autoSpaceDN w:val="0"/>
      <w:adjustRightInd w:val="0"/>
      <w:spacing w:line="240" w:lineRule="auto"/>
      <w:jc w:val="both"/>
    </w:pPr>
    <w:rPr>
      <w:rFonts w:eastAsia="Times New Roman" w:cs="Times New Roman"/>
      <w:sz w:val="20"/>
      <w:szCs w:val="20"/>
      <w:lang w:val="es-ES_tradnl" w:eastAsia="es-ES"/>
    </w:rPr>
  </w:style>
  <w:style w:type="paragraph" w:customStyle="1" w:styleId="Prrafodelista3">
    <w:name w:val="Párrafo de lista3"/>
    <w:basedOn w:val="Normal"/>
    <w:uiPriority w:val="99"/>
    <w:rsid w:val="00772CD4"/>
    <w:pPr>
      <w:spacing w:line="240" w:lineRule="auto"/>
      <w:ind w:left="720"/>
    </w:pPr>
    <w:rPr>
      <w:rFonts w:ascii="Calibri" w:eastAsia="Times New Roman" w:hAnsi="Calibri" w:cs="Calibri"/>
      <w:lang w:eastAsia="en-US"/>
    </w:rPr>
  </w:style>
  <w:style w:type="character" w:customStyle="1" w:styleId="NormalSencilloCar4">
    <w:name w:val="Normal Sencillo Car4"/>
    <w:link w:val="NormalSencillo"/>
    <w:locked/>
    <w:rsid w:val="00772CD4"/>
    <w:rPr>
      <w:rFonts w:eastAsia="Times New Roman"/>
      <w:lang w:val="es-ES_tradnl"/>
    </w:rPr>
  </w:style>
  <w:style w:type="paragraph" w:customStyle="1" w:styleId="NormalSencillo">
    <w:name w:val="Normal Sencillo"/>
    <w:basedOn w:val="Normal"/>
    <w:next w:val="Normal"/>
    <w:link w:val="NormalSencilloCar4"/>
    <w:rsid w:val="00772CD4"/>
    <w:pPr>
      <w:suppressAutoHyphens/>
      <w:spacing w:line="240" w:lineRule="auto"/>
      <w:jc w:val="both"/>
    </w:pPr>
    <w:rPr>
      <w:rFonts w:eastAsia="Times New Roman"/>
      <w:lang w:val="es-ES_tradnl"/>
    </w:rPr>
  </w:style>
  <w:style w:type="paragraph" w:customStyle="1" w:styleId="Textoindependiente21">
    <w:name w:val="Texto independiente 21"/>
    <w:basedOn w:val="Normal"/>
    <w:uiPriority w:val="99"/>
    <w:rsid w:val="00772CD4"/>
    <w:pPr>
      <w:suppressAutoHyphens/>
      <w:spacing w:before="120" w:after="120" w:line="240" w:lineRule="auto"/>
      <w:jc w:val="both"/>
    </w:pPr>
    <w:rPr>
      <w:rFonts w:eastAsia="Times New Roman" w:cs="Times New Roman"/>
      <w:szCs w:val="20"/>
      <w:lang w:eastAsia="es-ES"/>
    </w:rPr>
  </w:style>
  <w:style w:type="paragraph" w:customStyle="1" w:styleId="Normalseg">
    <w:name w:val="Normalseg"/>
    <w:basedOn w:val="Normal"/>
    <w:uiPriority w:val="99"/>
    <w:rsid w:val="00772CD4"/>
    <w:pPr>
      <w:spacing w:before="60" w:after="60" w:line="240" w:lineRule="auto"/>
      <w:ind w:left="567"/>
      <w:jc w:val="both"/>
    </w:pPr>
    <w:rPr>
      <w:rFonts w:eastAsia="Times New Roman" w:cs="Times New Roman"/>
      <w:color w:val="000000"/>
      <w:spacing w:val="-2"/>
      <w:kern w:val="16"/>
      <w:sz w:val="24"/>
      <w:szCs w:val="20"/>
      <w:lang w:eastAsia="es-ES"/>
    </w:rPr>
  </w:style>
  <w:style w:type="paragraph" w:customStyle="1" w:styleId="BodyText21">
    <w:name w:val="Body Text 21"/>
    <w:basedOn w:val="Normal"/>
    <w:uiPriority w:val="99"/>
    <w:rsid w:val="00772CD4"/>
    <w:pPr>
      <w:spacing w:line="240" w:lineRule="auto"/>
      <w:jc w:val="both"/>
    </w:pPr>
    <w:rPr>
      <w:rFonts w:eastAsia="Times New Roman"/>
      <w:lang w:eastAsia="es-ES"/>
    </w:rPr>
  </w:style>
  <w:style w:type="paragraph" w:customStyle="1" w:styleId="Textoindependiente23">
    <w:name w:val="Texto independiente 23"/>
    <w:basedOn w:val="Normal"/>
    <w:uiPriority w:val="99"/>
    <w:rsid w:val="00772CD4"/>
    <w:pPr>
      <w:suppressAutoHyphens/>
      <w:spacing w:before="120" w:after="120" w:line="240" w:lineRule="auto"/>
      <w:jc w:val="both"/>
    </w:pPr>
    <w:rPr>
      <w:rFonts w:eastAsia="Times New Roman" w:cs="Times New Roman"/>
      <w:szCs w:val="20"/>
      <w:lang w:eastAsia="es-ES"/>
    </w:rPr>
  </w:style>
  <w:style w:type="paragraph" w:customStyle="1" w:styleId="subtitulos">
    <w:name w:val="subtitulos"/>
    <w:basedOn w:val="Normal"/>
    <w:uiPriority w:val="99"/>
    <w:rsid w:val="00772CD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35">
    <w:name w:val="xl135"/>
    <w:basedOn w:val="Normal"/>
    <w:uiPriority w:val="99"/>
    <w:rsid w:val="00772CD4"/>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right"/>
    </w:pPr>
    <w:rPr>
      <w:rFonts w:eastAsia="Times New Roman"/>
      <w:b/>
      <w:bCs/>
      <w:sz w:val="16"/>
      <w:szCs w:val="16"/>
      <w:lang w:val="es-ES" w:eastAsia="es-ES"/>
    </w:rPr>
  </w:style>
  <w:style w:type="paragraph" w:customStyle="1" w:styleId="xl136">
    <w:name w:val="xl136"/>
    <w:basedOn w:val="Normal"/>
    <w:uiPriority w:val="99"/>
    <w:rsid w:val="00772CD4"/>
    <w:pPr>
      <w:spacing w:before="100" w:beforeAutospacing="1" w:after="100" w:afterAutospacing="1" w:line="240" w:lineRule="auto"/>
      <w:jc w:val="right"/>
    </w:pPr>
    <w:rPr>
      <w:rFonts w:eastAsia="Times New Roman"/>
      <w:b/>
      <w:bCs/>
      <w:color w:val="FF0000"/>
      <w:sz w:val="16"/>
      <w:szCs w:val="16"/>
      <w:lang w:val="es-ES" w:eastAsia="es-ES"/>
    </w:rPr>
  </w:style>
  <w:style w:type="paragraph" w:customStyle="1" w:styleId="xl137">
    <w:name w:val="xl137"/>
    <w:basedOn w:val="Normal"/>
    <w:uiPriority w:val="99"/>
    <w:rsid w:val="00772CD4"/>
    <w:pPr>
      <w:spacing w:before="100" w:beforeAutospacing="1" w:after="100" w:afterAutospacing="1" w:line="240" w:lineRule="auto"/>
      <w:jc w:val="right"/>
    </w:pPr>
    <w:rPr>
      <w:rFonts w:eastAsia="Times New Roman"/>
      <w:b/>
      <w:bCs/>
      <w:color w:val="0070C0"/>
      <w:sz w:val="16"/>
      <w:szCs w:val="16"/>
      <w:lang w:val="es-ES" w:eastAsia="es-ES"/>
    </w:rPr>
  </w:style>
  <w:style w:type="paragraph" w:customStyle="1" w:styleId="xl138">
    <w:name w:val="xl138"/>
    <w:basedOn w:val="Normal"/>
    <w:uiPriority w:val="99"/>
    <w:rsid w:val="00772CD4"/>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line="240" w:lineRule="auto"/>
      <w:jc w:val="right"/>
    </w:pPr>
    <w:rPr>
      <w:rFonts w:eastAsia="Times New Roman"/>
      <w:b/>
      <w:bCs/>
      <w:color w:val="FF0000"/>
      <w:sz w:val="16"/>
      <w:szCs w:val="16"/>
      <w:lang w:val="es-ES" w:eastAsia="es-ES"/>
    </w:rPr>
  </w:style>
  <w:style w:type="paragraph" w:customStyle="1" w:styleId="xl139">
    <w:name w:val="xl139"/>
    <w:basedOn w:val="Normal"/>
    <w:uiPriority w:val="99"/>
    <w:rsid w:val="00772CD4"/>
    <w:pPr>
      <w:spacing w:before="100" w:beforeAutospacing="1" w:after="100" w:afterAutospacing="1" w:line="240" w:lineRule="auto"/>
      <w:jc w:val="center"/>
    </w:pPr>
    <w:rPr>
      <w:rFonts w:ascii="Aller" w:eastAsia="Times New Roman" w:hAnsi="Aller" w:cs="Times New Roman"/>
      <w:b/>
      <w:bCs/>
      <w:sz w:val="14"/>
      <w:szCs w:val="14"/>
    </w:rPr>
  </w:style>
  <w:style w:type="paragraph" w:customStyle="1" w:styleId="xl140">
    <w:name w:val="xl140"/>
    <w:basedOn w:val="Normal"/>
    <w:uiPriority w:val="99"/>
    <w:rsid w:val="00772CD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ller" w:eastAsia="Times New Roman" w:hAnsi="Aller" w:cs="Times New Roman"/>
      <w:b/>
      <w:bCs/>
      <w:color w:val="000000"/>
      <w:sz w:val="18"/>
      <w:szCs w:val="18"/>
    </w:rPr>
  </w:style>
  <w:style w:type="paragraph" w:customStyle="1" w:styleId="xl141">
    <w:name w:val="xl141"/>
    <w:basedOn w:val="Normal"/>
    <w:uiPriority w:val="99"/>
    <w:rsid w:val="00772CD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ller" w:eastAsia="Times New Roman" w:hAnsi="Aller" w:cs="Times New Roman"/>
      <w:color w:val="000000"/>
      <w:sz w:val="18"/>
      <w:szCs w:val="18"/>
    </w:rPr>
  </w:style>
  <w:style w:type="paragraph" w:customStyle="1" w:styleId="xl142">
    <w:name w:val="xl142"/>
    <w:basedOn w:val="Normal"/>
    <w:uiPriority w:val="99"/>
    <w:rsid w:val="00772CD4"/>
    <w:pPr>
      <w:pBdr>
        <w:top w:val="single" w:sz="8"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Aller" w:eastAsia="Times New Roman" w:hAnsi="Aller" w:cs="Times New Roman"/>
      <w:b/>
      <w:bCs/>
      <w:color w:val="000000"/>
      <w:sz w:val="18"/>
      <w:szCs w:val="18"/>
    </w:rPr>
  </w:style>
  <w:style w:type="paragraph" w:customStyle="1" w:styleId="xl143">
    <w:name w:val="xl143"/>
    <w:basedOn w:val="Normal"/>
    <w:uiPriority w:val="99"/>
    <w:rsid w:val="00772CD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ller" w:eastAsia="Times New Roman" w:hAnsi="Aller" w:cs="Times New Roman"/>
      <w:sz w:val="18"/>
      <w:szCs w:val="18"/>
    </w:rPr>
  </w:style>
  <w:style w:type="paragraph" w:customStyle="1" w:styleId="xl144">
    <w:name w:val="xl144"/>
    <w:basedOn w:val="Normal"/>
    <w:uiPriority w:val="99"/>
    <w:rsid w:val="00772CD4"/>
    <w:pPr>
      <w:pBdr>
        <w:top w:val="single" w:sz="8" w:space="0" w:color="auto"/>
        <w:left w:val="single" w:sz="4" w:space="0" w:color="auto"/>
        <w:bottom w:val="single" w:sz="8" w:space="0" w:color="auto"/>
        <w:right w:val="single" w:sz="4" w:space="0" w:color="auto"/>
      </w:pBdr>
      <w:shd w:val="clear" w:color="auto" w:fill="BDD7EE"/>
      <w:spacing w:before="100" w:beforeAutospacing="1" w:after="100" w:afterAutospacing="1" w:line="240" w:lineRule="auto"/>
      <w:jc w:val="center"/>
    </w:pPr>
    <w:rPr>
      <w:rFonts w:ascii="Aller" w:eastAsia="Times New Roman" w:hAnsi="Aller" w:cs="Times New Roman"/>
      <w:b/>
      <w:bCs/>
      <w:color w:val="000000"/>
      <w:sz w:val="18"/>
      <w:szCs w:val="18"/>
    </w:rPr>
  </w:style>
  <w:style w:type="paragraph" w:customStyle="1" w:styleId="xl145">
    <w:name w:val="xl145"/>
    <w:basedOn w:val="Normal"/>
    <w:uiPriority w:val="99"/>
    <w:rsid w:val="00772CD4"/>
    <w:pPr>
      <w:pBdr>
        <w:top w:val="single" w:sz="4" w:space="0" w:color="auto"/>
        <w:left w:val="single" w:sz="4" w:space="0" w:color="auto"/>
        <w:bottom w:val="single" w:sz="4" w:space="0" w:color="auto"/>
        <w:right w:val="single" w:sz="4" w:space="0" w:color="auto"/>
      </w:pBdr>
      <w:shd w:val="clear" w:color="auto" w:fill="C6E0B4"/>
      <w:spacing w:before="100" w:beforeAutospacing="1" w:after="100" w:afterAutospacing="1" w:line="240" w:lineRule="auto"/>
      <w:jc w:val="center"/>
    </w:pPr>
    <w:rPr>
      <w:rFonts w:ascii="Aller" w:eastAsia="Times New Roman" w:hAnsi="Aller" w:cs="Times New Roman"/>
      <w:b/>
      <w:bCs/>
      <w:sz w:val="18"/>
      <w:szCs w:val="18"/>
    </w:rPr>
  </w:style>
  <w:style w:type="paragraph" w:customStyle="1" w:styleId="xl146">
    <w:name w:val="xl146"/>
    <w:basedOn w:val="Normal"/>
    <w:uiPriority w:val="99"/>
    <w:rsid w:val="00772CD4"/>
    <w:pPr>
      <w:pBdr>
        <w:top w:val="single" w:sz="4" w:space="0" w:color="auto"/>
        <w:left w:val="single" w:sz="4" w:space="0" w:color="auto"/>
        <w:right w:val="single" w:sz="4" w:space="0" w:color="auto"/>
      </w:pBdr>
      <w:spacing w:before="100" w:beforeAutospacing="1" w:after="100" w:afterAutospacing="1" w:line="240" w:lineRule="auto"/>
      <w:jc w:val="center"/>
    </w:pPr>
    <w:rPr>
      <w:rFonts w:ascii="Aller" w:eastAsia="Times New Roman" w:hAnsi="Aller" w:cs="Times New Roman"/>
      <w:color w:val="000000"/>
      <w:sz w:val="18"/>
      <w:szCs w:val="18"/>
    </w:rPr>
  </w:style>
  <w:style w:type="paragraph" w:customStyle="1" w:styleId="xl147">
    <w:name w:val="xl147"/>
    <w:basedOn w:val="Normal"/>
    <w:uiPriority w:val="99"/>
    <w:rsid w:val="00772CD4"/>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right"/>
    </w:pPr>
    <w:rPr>
      <w:rFonts w:ascii="Aller" w:eastAsia="Times New Roman" w:hAnsi="Aller" w:cs="Times New Roman"/>
      <w:b/>
      <w:bCs/>
      <w:color w:val="FF0000"/>
      <w:sz w:val="18"/>
      <w:szCs w:val="18"/>
    </w:rPr>
  </w:style>
  <w:style w:type="paragraph" w:customStyle="1" w:styleId="xl148">
    <w:name w:val="xl148"/>
    <w:basedOn w:val="Normal"/>
    <w:uiPriority w:val="99"/>
    <w:rsid w:val="00772CD4"/>
    <w:pPr>
      <w:pBdr>
        <w:top w:val="single" w:sz="4" w:space="0" w:color="auto"/>
        <w:left w:val="single" w:sz="4" w:space="0" w:color="auto"/>
        <w:bottom w:val="single" w:sz="4" w:space="0" w:color="auto"/>
        <w:right w:val="single" w:sz="4" w:space="0" w:color="auto"/>
      </w:pBdr>
      <w:shd w:val="clear" w:color="auto" w:fill="C6E0B4"/>
      <w:spacing w:before="100" w:beforeAutospacing="1" w:after="100" w:afterAutospacing="1" w:line="240" w:lineRule="auto"/>
      <w:jc w:val="center"/>
    </w:pPr>
    <w:rPr>
      <w:rFonts w:ascii="Aller" w:eastAsia="Times New Roman" w:hAnsi="Aller" w:cs="Times New Roman"/>
      <w:b/>
      <w:bCs/>
      <w:color w:val="000000"/>
      <w:sz w:val="24"/>
      <w:szCs w:val="24"/>
    </w:rPr>
  </w:style>
  <w:style w:type="paragraph" w:customStyle="1" w:styleId="xl149">
    <w:name w:val="xl149"/>
    <w:basedOn w:val="Normal"/>
    <w:uiPriority w:val="99"/>
    <w:rsid w:val="00772CD4"/>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ller" w:eastAsia="Times New Roman" w:hAnsi="Aller" w:cs="Times New Roman"/>
      <w:b/>
      <w:bCs/>
      <w:color w:val="000000"/>
      <w:sz w:val="16"/>
      <w:szCs w:val="16"/>
    </w:rPr>
  </w:style>
  <w:style w:type="paragraph" w:customStyle="1" w:styleId="xl150">
    <w:name w:val="xl150"/>
    <w:basedOn w:val="Normal"/>
    <w:uiPriority w:val="99"/>
    <w:rsid w:val="00772CD4"/>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ller" w:eastAsia="Times New Roman" w:hAnsi="Aller" w:cs="Times New Roman"/>
      <w:b/>
      <w:bCs/>
      <w:sz w:val="16"/>
      <w:szCs w:val="16"/>
    </w:rPr>
  </w:style>
  <w:style w:type="paragraph" w:customStyle="1" w:styleId="xl151">
    <w:name w:val="xl151"/>
    <w:basedOn w:val="Normal"/>
    <w:uiPriority w:val="99"/>
    <w:rsid w:val="00772CD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Aller" w:eastAsia="Times New Roman" w:hAnsi="Aller" w:cs="Times New Roman"/>
      <w:b/>
      <w:bCs/>
      <w:color w:val="FF0000"/>
      <w:sz w:val="16"/>
      <w:szCs w:val="16"/>
    </w:rPr>
  </w:style>
  <w:style w:type="paragraph" w:customStyle="1" w:styleId="xl152">
    <w:name w:val="xl152"/>
    <w:basedOn w:val="Normal"/>
    <w:uiPriority w:val="99"/>
    <w:rsid w:val="00772CD4"/>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ller" w:eastAsia="Times New Roman" w:hAnsi="Aller" w:cs="Times New Roman"/>
      <w:b/>
      <w:bCs/>
      <w:color w:val="000000"/>
      <w:sz w:val="14"/>
      <w:szCs w:val="14"/>
    </w:rPr>
  </w:style>
  <w:style w:type="paragraph" w:customStyle="1" w:styleId="xl153">
    <w:name w:val="xl153"/>
    <w:basedOn w:val="Normal"/>
    <w:uiPriority w:val="99"/>
    <w:rsid w:val="00772CD4"/>
    <w:pPr>
      <w:pBdr>
        <w:top w:val="single" w:sz="4" w:space="0" w:color="auto"/>
        <w:left w:val="single" w:sz="4" w:space="0" w:color="auto"/>
        <w:bottom w:val="single" w:sz="4" w:space="0" w:color="auto"/>
        <w:right w:val="single" w:sz="4" w:space="0" w:color="auto"/>
      </w:pBdr>
      <w:shd w:val="clear" w:color="auto" w:fill="F8CBAD"/>
      <w:spacing w:before="100" w:beforeAutospacing="1" w:after="100" w:afterAutospacing="1" w:line="240" w:lineRule="auto"/>
      <w:jc w:val="center"/>
    </w:pPr>
    <w:rPr>
      <w:rFonts w:ascii="Aller" w:eastAsia="Times New Roman" w:hAnsi="Aller" w:cs="Times New Roman"/>
      <w:b/>
      <w:bCs/>
      <w:color w:val="000000"/>
      <w:sz w:val="24"/>
      <w:szCs w:val="24"/>
    </w:rPr>
  </w:style>
  <w:style w:type="paragraph" w:customStyle="1" w:styleId="xl154">
    <w:name w:val="xl154"/>
    <w:basedOn w:val="Normal"/>
    <w:uiPriority w:val="99"/>
    <w:rsid w:val="00772CD4"/>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ller" w:eastAsia="Times New Roman" w:hAnsi="Aller" w:cs="Times New Roman"/>
      <w:b/>
      <w:bCs/>
      <w:color w:val="000000"/>
      <w:sz w:val="14"/>
      <w:szCs w:val="14"/>
    </w:rPr>
  </w:style>
  <w:style w:type="paragraph" w:customStyle="1" w:styleId="Normal1">
    <w:name w:val="Normal1"/>
    <w:basedOn w:val="Normal"/>
    <w:uiPriority w:val="99"/>
    <w:rsid w:val="00772CD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stilo1">
    <w:name w:val="estilo1"/>
    <w:basedOn w:val="Normal"/>
    <w:uiPriority w:val="99"/>
    <w:rsid w:val="00772CD4"/>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PlainText2">
    <w:name w:val="Plain Text2"/>
    <w:basedOn w:val="Normal"/>
    <w:uiPriority w:val="99"/>
    <w:rsid w:val="00772CD4"/>
    <w:pPr>
      <w:overflowPunct w:val="0"/>
      <w:autoSpaceDE w:val="0"/>
      <w:autoSpaceDN w:val="0"/>
      <w:adjustRightInd w:val="0"/>
      <w:spacing w:line="240" w:lineRule="auto"/>
    </w:pPr>
    <w:rPr>
      <w:rFonts w:ascii="Courier New" w:eastAsia="Times New Roman" w:hAnsi="Courier New" w:cs="Courier New"/>
      <w:sz w:val="20"/>
      <w:szCs w:val="20"/>
      <w:lang w:eastAsia="es-ES"/>
    </w:rPr>
  </w:style>
  <w:style w:type="paragraph" w:customStyle="1" w:styleId="toa">
    <w:name w:val="toa"/>
    <w:basedOn w:val="Normal"/>
    <w:uiPriority w:val="99"/>
    <w:rsid w:val="00772CD4"/>
    <w:pPr>
      <w:tabs>
        <w:tab w:val="left" w:pos="0"/>
        <w:tab w:val="left" w:pos="9000"/>
        <w:tab w:val="right" w:pos="9360"/>
      </w:tabs>
      <w:suppressAutoHyphens/>
      <w:spacing w:line="240" w:lineRule="auto"/>
      <w:jc w:val="both"/>
    </w:pPr>
    <w:rPr>
      <w:rFonts w:ascii="Times New Roman" w:eastAsia="Times New Roman" w:hAnsi="Times New Roman" w:cs="Times New Roman"/>
      <w:spacing w:val="-2"/>
      <w:sz w:val="24"/>
      <w:szCs w:val="24"/>
      <w:lang w:val="en-US" w:eastAsia="es-ES"/>
    </w:rPr>
  </w:style>
  <w:style w:type="paragraph" w:customStyle="1" w:styleId="MARITZA6">
    <w:name w:val="MARITZA6"/>
    <w:basedOn w:val="Normal"/>
    <w:uiPriority w:val="99"/>
    <w:rsid w:val="00772CD4"/>
    <w:pPr>
      <w:widowControl w:val="0"/>
      <w:tabs>
        <w:tab w:val="left" w:pos="-720"/>
        <w:tab w:val="left" w:pos="0"/>
      </w:tabs>
      <w:suppressAutoHyphens/>
      <w:spacing w:line="240" w:lineRule="auto"/>
      <w:jc w:val="center"/>
    </w:pPr>
    <w:rPr>
      <w:rFonts w:ascii="Sans Serif 12cpi" w:eastAsia="Times New Roman" w:hAnsi="Sans Serif 12cpi" w:cs="Sans Serif 12cpi"/>
      <w:b/>
      <w:bCs/>
      <w:spacing w:val="-2"/>
      <w:sz w:val="24"/>
      <w:szCs w:val="24"/>
      <w:lang w:val="es-ES_tradnl" w:eastAsia="es-ES"/>
    </w:rPr>
  </w:style>
  <w:style w:type="paragraph" w:customStyle="1" w:styleId="ecmsonormal">
    <w:name w:val="ec_msonormal"/>
    <w:basedOn w:val="Normal"/>
    <w:uiPriority w:val="99"/>
    <w:rsid w:val="00772CD4"/>
    <w:pPr>
      <w:spacing w:after="324" w:line="240" w:lineRule="auto"/>
    </w:pPr>
    <w:rPr>
      <w:rFonts w:ascii="Times New Roman" w:eastAsia="Times New Roman" w:hAnsi="Times New Roman" w:cs="Times New Roman"/>
      <w:sz w:val="24"/>
      <w:szCs w:val="24"/>
      <w:lang w:eastAsia="es-ES"/>
    </w:rPr>
  </w:style>
  <w:style w:type="paragraph" w:customStyle="1" w:styleId="Pa39">
    <w:name w:val="Pa39"/>
    <w:basedOn w:val="Normal"/>
    <w:next w:val="Normal"/>
    <w:uiPriority w:val="99"/>
    <w:rsid w:val="00772CD4"/>
    <w:pPr>
      <w:adjustRightInd w:val="0"/>
      <w:spacing w:line="181" w:lineRule="atLeast"/>
    </w:pPr>
    <w:rPr>
      <w:rFonts w:ascii="Times New Roman" w:eastAsia="Times New Roman" w:hAnsi="Times New Roman" w:cs="Times New Roman"/>
      <w:sz w:val="24"/>
      <w:szCs w:val="24"/>
    </w:rPr>
  </w:style>
  <w:style w:type="paragraph" w:customStyle="1" w:styleId="PargrafodaLista">
    <w:name w:val="Parágrafo da Lista"/>
    <w:basedOn w:val="Normal"/>
    <w:uiPriority w:val="99"/>
    <w:rsid w:val="00772CD4"/>
    <w:pPr>
      <w:spacing w:line="240" w:lineRule="auto"/>
      <w:ind w:left="720"/>
      <w:contextualSpacing/>
    </w:pPr>
    <w:rPr>
      <w:rFonts w:ascii="Calibri" w:eastAsia="Calibri" w:hAnsi="Calibri" w:cs="Times New Roman"/>
      <w:lang w:eastAsia="en-US"/>
    </w:rPr>
  </w:style>
  <w:style w:type="paragraph" w:customStyle="1" w:styleId="MARITZA2">
    <w:name w:val="MARITZA2"/>
    <w:uiPriority w:val="99"/>
    <w:rsid w:val="00772CD4"/>
    <w:pPr>
      <w:widowControl w:val="0"/>
      <w:spacing w:line="240" w:lineRule="auto"/>
      <w:jc w:val="both"/>
    </w:pPr>
    <w:rPr>
      <w:rFonts w:ascii="Times New Roman" w:eastAsia="Times New Roman" w:hAnsi="Times New Roman" w:cs="Times New Roman"/>
      <w:noProof/>
      <w:sz w:val="20"/>
      <w:szCs w:val="20"/>
    </w:rPr>
  </w:style>
  <w:style w:type="paragraph" w:customStyle="1" w:styleId="Subttulo2">
    <w:name w:val="Subtítulo 2"/>
    <w:basedOn w:val="Subttulo"/>
    <w:next w:val="Normal"/>
    <w:uiPriority w:val="99"/>
    <w:rsid w:val="00772CD4"/>
    <w:pPr>
      <w:keepNext w:val="0"/>
      <w:keepLines w:val="0"/>
      <w:tabs>
        <w:tab w:val="left" w:pos="567"/>
      </w:tabs>
      <w:spacing w:before="0" w:after="0" w:line="240" w:lineRule="auto"/>
      <w:ind w:left="567" w:hanging="737"/>
      <w:jc w:val="both"/>
      <w:outlineLvl w:val="1"/>
    </w:pPr>
    <w:rPr>
      <w:rFonts w:ascii="Arial" w:eastAsia="Times New Roman" w:hAnsi="Arial" w:cs="Arial"/>
      <w:b/>
      <w:bCs/>
      <w:i w:val="0"/>
      <w:color w:val="000000"/>
      <w:sz w:val="20"/>
      <w:szCs w:val="20"/>
      <w:lang w:eastAsia="es-ES"/>
    </w:rPr>
  </w:style>
  <w:style w:type="paragraph" w:customStyle="1" w:styleId="Car">
    <w:name w:val="Car"/>
    <w:basedOn w:val="Normal"/>
    <w:uiPriority w:val="99"/>
    <w:rsid w:val="00772CD4"/>
    <w:pPr>
      <w:spacing w:after="160" w:line="240" w:lineRule="exact"/>
    </w:pPr>
    <w:rPr>
      <w:rFonts w:ascii="Verdana" w:eastAsia="Times New Roman" w:hAnsi="Verdana" w:cs="Times New Roman"/>
      <w:sz w:val="20"/>
      <w:szCs w:val="20"/>
      <w:lang w:val="en-US" w:eastAsia="en-US"/>
    </w:rPr>
  </w:style>
  <w:style w:type="paragraph" w:customStyle="1" w:styleId="Prrafodelista11">
    <w:name w:val="Párrafo de lista11"/>
    <w:basedOn w:val="Normal"/>
    <w:uiPriority w:val="99"/>
    <w:qFormat/>
    <w:rsid w:val="00772CD4"/>
    <w:pPr>
      <w:spacing w:line="240" w:lineRule="auto"/>
      <w:ind w:left="720"/>
      <w:contextualSpacing/>
    </w:pPr>
    <w:rPr>
      <w:rFonts w:ascii="Calibri" w:eastAsia="Calibri" w:hAnsi="Calibri" w:cs="Times New Roman"/>
      <w:lang w:eastAsia="en-US"/>
    </w:rPr>
  </w:style>
  <w:style w:type="paragraph" w:customStyle="1" w:styleId="font7">
    <w:name w:val="font7"/>
    <w:basedOn w:val="Normal"/>
    <w:uiPriority w:val="99"/>
    <w:rsid w:val="00772CD4"/>
    <w:pPr>
      <w:spacing w:before="100" w:beforeAutospacing="1" w:after="100" w:afterAutospacing="1" w:line="240" w:lineRule="auto"/>
    </w:pPr>
    <w:rPr>
      <w:rFonts w:ascii="Aller" w:eastAsia="Times New Roman" w:hAnsi="Aller" w:cs="Times New Roman"/>
      <w:color w:val="303030"/>
      <w:sz w:val="16"/>
      <w:szCs w:val="16"/>
    </w:rPr>
  </w:style>
  <w:style w:type="paragraph" w:customStyle="1" w:styleId="font8">
    <w:name w:val="font8"/>
    <w:basedOn w:val="Normal"/>
    <w:uiPriority w:val="99"/>
    <w:rsid w:val="00772CD4"/>
    <w:pPr>
      <w:spacing w:before="100" w:beforeAutospacing="1" w:after="100" w:afterAutospacing="1" w:line="240" w:lineRule="auto"/>
    </w:pPr>
    <w:rPr>
      <w:rFonts w:ascii="Aller" w:eastAsia="Times New Roman" w:hAnsi="Aller" w:cs="Times New Roman"/>
      <w:color w:val="303030"/>
      <w:sz w:val="16"/>
      <w:szCs w:val="16"/>
    </w:rPr>
  </w:style>
  <w:style w:type="paragraph" w:customStyle="1" w:styleId="font9">
    <w:name w:val="font9"/>
    <w:basedOn w:val="Normal"/>
    <w:uiPriority w:val="99"/>
    <w:rsid w:val="00772CD4"/>
    <w:pPr>
      <w:spacing w:before="100" w:beforeAutospacing="1" w:after="100" w:afterAutospacing="1" w:line="240" w:lineRule="auto"/>
    </w:pPr>
    <w:rPr>
      <w:rFonts w:eastAsia="Times New Roman"/>
      <w:b/>
      <w:bCs/>
      <w:color w:val="000000"/>
      <w:sz w:val="20"/>
      <w:szCs w:val="20"/>
    </w:rPr>
  </w:style>
  <w:style w:type="paragraph" w:customStyle="1" w:styleId="font10">
    <w:name w:val="font10"/>
    <w:basedOn w:val="Normal"/>
    <w:uiPriority w:val="99"/>
    <w:rsid w:val="00772CD4"/>
    <w:pPr>
      <w:spacing w:before="100" w:beforeAutospacing="1" w:after="100" w:afterAutospacing="1" w:line="240" w:lineRule="auto"/>
    </w:pPr>
    <w:rPr>
      <w:rFonts w:eastAsia="Times New Roman"/>
      <w:color w:val="000000"/>
      <w:sz w:val="20"/>
      <w:szCs w:val="20"/>
    </w:rPr>
  </w:style>
  <w:style w:type="paragraph" w:customStyle="1" w:styleId="font11">
    <w:name w:val="font11"/>
    <w:basedOn w:val="Normal"/>
    <w:uiPriority w:val="99"/>
    <w:rsid w:val="00772CD4"/>
    <w:pPr>
      <w:spacing w:before="100" w:beforeAutospacing="1" w:after="100" w:afterAutospacing="1" w:line="240" w:lineRule="auto"/>
    </w:pPr>
    <w:rPr>
      <w:rFonts w:eastAsia="Times New Roman"/>
      <w:b/>
      <w:bCs/>
      <w:color w:val="FF0000"/>
      <w:sz w:val="20"/>
      <w:szCs w:val="20"/>
    </w:rPr>
  </w:style>
  <w:style w:type="character" w:styleId="Refdenotaalpie">
    <w:name w:val="footnote reference"/>
    <w:aliases w:val="referencia nota al pie,Texto de nota al pie"/>
    <w:uiPriority w:val="99"/>
    <w:semiHidden/>
    <w:unhideWhenUsed/>
    <w:rsid w:val="00772CD4"/>
    <w:rPr>
      <w:vertAlign w:val="superscript"/>
    </w:rPr>
  </w:style>
  <w:style w:type="character" w:styleId="Refdenotaalfinal">
    <w:name w:val="endnote reference"/>
    <w:basedOn w:val="Fuentedeprrafopredeter"/>
    <w:uiPriority w:val="99"/>
    <w:semiHidden/>
    <w:unhideWhenUsed/>
    <w:rsid w:val="00772CD4"/>
    <w:rPr>
      <w:vertAlign w:val="superscript"/>
    </w:rPr>
  </w:style>
  <w:style w:type="character" w:styleId="nfasissutil">
    <w:name w:val="Subtle Emphasis"/>
    <w:basedOn w:val="Fuentedeprrafopredeter"/>
    <w:uiPriority w:val="19"/>
    <w:qFormat/>
    <w:rsid w:val="00772CD4"/>
    <w:rPr>
      <w:i/>
      <w:iCs/>
      <w:color w:val="404040" w:themeColor="text1" w:themeTint="BF"/>
    </w:rPr>
  </w:style>
  <w:style w:type="character" w:styleId="Referenciasutil">
    <w:name w:val="Subtle Reference"/>
    <w:basedOn w:val="Fuentedeprrafopredeter"/>
    <w:uiPriority w:val="31"/>
    <w:qFormat/>
    <w:rsid w:val="00772CD4"/>
    <w:rPr>
      <w:smallCaps/>
      <w:color w:val="5A5A5A" w:themeColor="text1" w:themeTint="A5"/>
    </w:rPr>
  </w:style>
  <w:style w:type="table" w:styleId="Listavistosa-nfasis1">
    <w:name w:val="Colorful List Accent 1"/>
    <w:basedOn w:val="Tablanormal"/>
    <w:link w:val="Listavistosa-nfasis1Car"/>
    <w:uiPriority w:val="34"/>
    <w:semiHidden/>
    <w:unhideWhenUsed/>
    <w:rsid w:val="00772CD4"/>
    <w:pPr>
      <w:spacing w:line="240" w:lineRule="auto"/>
    </w:pPr>
    <w:rPr>
      <w:lang w:eastAsia="en-US"/>
    </w:rPr>
    <w:tblPr>
      <w:tblStyleRowBandSize w:val="1"/>
      <w:tblStyleColBandSize w:val="1"/>
      <w:tblInd w:w="0" w:type="nil"/>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Listavistosa-nfasis1Car">
    <w:name w:val="Lista vistosa - Énfasis 1 Car"/>
    <w:link w:val="Listavistosa-nfasis1"/>
    <w:uiPriority w:val="34"/>
    <w:semiHidden/>
    <w:locked/>
    <w:rsid w:val="00772CD4"/>
    <w:rPr>
      <w:sz w:val="22"/>
      <w:szCs w:val="22"/>
      <w:lang w:eastAsia="en-US"/>
    </w:rPr>
  </w:style>
  <w:style w:type="character" w:customStyle="1" w:styleId="h3">
    <w:name w:val="h3"/>
    <w:basedOn w:val="Fuentedeprrafopredeter"/>
    <w:rsid w:val="00772CD4"/>
  </w:style>
  <w:style w:type="character" w:customStyle="1" w:styleId="subtitulo">
    <w:name w:val="subtitulo"/>
    <w:basedOn w:val="Fuentedeprrafopredeter"/>
    <w:rsid w:val="00772CD4"/>
  </w:style>
  <w:style w:type="character" w:customStyle="1" w:styleId="texto">
    <w:name w:val="texto"/>
    <w:basedOn w:val="Fuentedeprrafopredeter"/>
    <w:rsid w:val="00772CD4"/>
  </w:style>
  <w:style w:type="character" w:customStyle="1" w:styleId="apple-converted-space">
    <w:name w:val="apple-converted-space"/>
    <w:rsid w:val="00772CD4"/>
  </w:style>
  <w:style w:type="character" w:customStyle="1" w:styleId="textonavy1">
    <w:name w:val="texto_navy1"/>
    <w:rsid w:val="00772CD4"/>
    <w:rPr>
      <w:color w:val="000080"/>
    </w:rPr>
  </w:style>
  <w:style w:type="character" w:customStyle="1" w:styleId="textored1">
    <w:name w:val="texto_red1"/>
    <w:rsid w:val="00772CD4"/>
    <w:rPr>
      <w:color w:val="FF0000"/>
    </w:rPr>
  </w:style>
  <w:style w:type="table" w:styleId="Cuadrculamedia2">
    <w:name w:val="Medium Grid 2"/>
    <w:basedOn w:val="Tablanormal"/>
    <w:link w:val="Cuadrculamedia2Car"/>
    <w:uiPriority w:val="99"/>
    <w:semiHidden/>
    <w:unhideWhenUsed/>
    <w:rsid w:val="00772CD4"/>
    <w:pPr>
      <w:spacing w:line="240" w:lineRule="auto"/>
    </w:pPr>
    <w:rPr>
      <w:sz w:val="24"/>
      <w:szCs w:val="24"/>
      <w:lang w:val="es-ES" w:eastAsia="es-E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99"/>
    <w:semiHidden/>
    <w:locked/>
    <w:rsid w:val="00772CD4"/>
    <w:rPr>
      <w:sz w:val="24"/>
      <w:szCs w:val="24"/>
      <w:lang w:val="es-ES" w:eastAsia="es-ES" w:bidi="ar-SA"/>
    </w:rPr>
  </w:style>
  <w:style w:type="character" w:customStyle="1" w:styleId="apple-style-span">
    <w:name w:val="apple-style-span"/>
    <w:rsid w:val="00772CD4"/>
  </w:style>
  <w:style w:type="character" w:customStyle="1" w:styleId="Ttulo3Car2">
    <w:name w:val="Título 3 Car2"/>
    <w:aliases w:val="Título 3 Car Car"/>
    <w:rsid w:val="00772CD4"/>
    <w:rPr>
      <w:rFonts w:ascii="Arial" w:eastAsia="Times New Roman" w:hAnsi="Arial" w:cs="Arial" w:hint="default"/>
      <w:sz w:val="24"/>
      <w:lang w:val="es-ES_tradnl" w:eastAsia="es-ES"/>
    </w:rPr>
  </w:style>
  <w:style w:type="character" w:customStyle="1" w:styleId="autor">
    <w:name w:val="autor"/>
    <w:basedOn w:val="Fuentedeprrafopredeter"/>
    <w:rsid w:val="00772CD4"/>
  </w:style>
  <w:style w:type="character" w:customStyle="1" w:styleId="nombre">
    <w:name w:val="nombre"/>
    <w:basedOn w:val="Fuentedeprrafopredeter"/>
    <w:rsid w:val="00772CD4"/>
  </w:style>
  <w:style w:type="character" w:customStyle="1" w:styleId="fecha">
    <w:name w:val="fecha"/>
    <w:basedOn w:val="Fuentedeprrafopredeter"/>
    <w:rsid w:val="00772CD4"/>
  </w:style>
  <w:style w:type="character" w:customStyle="1" w:styleId="Textoindependiente3Car1">
    <w:name w:val="Texto independiente 3 Car1"/>
    <w:basedOn w:val="Fuentedeprrafopredeter"/>
    <w:rsid w:val="00772CD4"/>
    <w:rPr>
      <w:rFonts w:ascii="Times New Roman" w:eastAsia="Times New Roman" w:hAnsi="Times New Roman" w:cs="Times New Roman" w:hint="default"/>
      <w:sz w:val="16"/>
      <w:szCs w:val="16"/>
      <w:lang w:val="es-CO"/>
    </w:rPr>
  </w:style>
  <w:style w:type="character" w:customStyle="1" w:styleId="A90">
    <w:name w:val="A9"/>
    <w:rsid w:val="00772CD4"/>
    <w:rPr>
      <w:color w:val="000000"/>
      <w:sz w:val="19"/>
    </w:rPr>
  </w:style>
  <w:style w:type="character" w:customStyle="1" w:styleId="TextonotaalfinalCar1">
    <w:name w:val="Texto nota al final Car1"/>
    <w:rsid w:val="00772CD4"/>
    <w:rPr>
      <w:rFonts w:ascii="Times New Roman" w:hAnsi="Times New Roman" w:cs="Times New Roman" w:hint="default"/>
    </w:rPr>
  </w:style>
  <w:style w:type="table" w:styleId="Tablaconcuadrcula8">
    <w:name w:val="Table Grid 8"/>
    <w:basedOn w:val="Tablanormal"/>
    <w:semiHidden/>
    <w:unhideWhenUsed/>
    <w:rsid w:val="00772CD4"/>
    <w:pPr>
      <w:spacing w:line="240" w:lineRule="auto"/>
    </w:pPr>
    <w:rPr>
      <w:rFonts w:ascii="Calibri" w:eastAsia="Calibri" w:hAnsi="Calibri" w:cs="Times New Roman"/>
      <w:sz w:val="20"/>
      <w:szCs w:val="20"/>
      <w:lang w:val="es-ES" w:eastAsia="es-E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772CD4"/>
    <w:pPr>
      <w:spacing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3">
    <w:name w:val="Medium Grid 1 Accent 3"/>
    <w:basedOn w:val="Tablanormal"/>
    <w:uiPriority w:val="67"/>
    <w:semiHidden/>
    <w:unhideWhenUsed/>
    <w:rsid w:val="00772CD4"/>
    <w:pPr>
      <w:spacing w:line="240" w:lineRule="auto"/>
    </w:pPr>
    <w:rPr>
      <w:rFonts w:asciiTheme="minorHAnsi" w:eastAsiaTheme="minorHAnsi" w:hAnsiTheme="minorHAnsi" w:cstheme="minorBidi"/>
      <w:lang w:val="es-ES" w:eastAsia="en-U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Tablanormal1">
    <w:name w:val="Plain Table 1"/>
    <w:basedOn w:val="Tablanormal"/>
    <w:uiPriority w:val="41"/>
    <w:rsid w:val="00772CD4"/>
    <w:pPr>
      <w:spacing w:line="240" w:lineRule="auto"/>
    </w:pPr>
    <w:rPr>
      <w:rFonts w:ascii="Calibri" w:eastAsia="Calibri" w:hAnsi="Calibri" w:cs="Times New Roman"/>
      <w:sz w:val="20"/>
      <w:szCs w:val="20"/>
      <w:lang w:val="es-ES" w:eastAsia="es-E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nfasis1">
    <w:name w:val="Grid Table 6 Colorful Accent 1"/>
    <w:basedOn w:val="Tablanormal"/>
    <w:uiPriority w:val="51"/>
    <w:rsid w:val="00772CD4"/>
    <w:pPr>
      <w:spacing w:line="240" w:lineRule="auto"/>
    </w:pPr>
    <w:rPr>
      <w:rFonts w:ascii="Calibri" w:eastAsia="Calibri" w:hAnsi="Calibri" w:cs="Times New Roman"/>
      <w:color w:val="365F91" w:themeColor="accent1" w:themeShade="BF"/>
      <w:sz w:val="20"/>
      <w:szCs w:val="20"/>
      <w:lang w:val="es-ES" w:eastAsia="es-E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nfasis3">
    <w:name w:val="Grid Table 6 Colorful Accent 3"/>
    <w:basedOn w:val="Tablanormal"/>
    <w:uiPriority w:val="51"/>
    <w:rsid w:val="00772CD4"/>
    <w:pPr>
      <w:spacing w:line="240" w:lineRule="auto"/>
    </w:pPr>
    <w:rPr>
      <w:rFonts w:ascii="Calibri" w:eastAsia="Calibri" w:hAnsi="Calibri" w:cs="Times New Roman"/>
      <w:color w:val="76923C" w:themeColor="accent3" w:themeShade="BF"/>
      <w:sz w:val="20"/>
      <w:szCs w:val="20"/>
      <w:lang w:val="es-ES" w:eastAsia="es-ES"/>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2-nfasis5">
    <w:name w:val="Grid Table 2 Accent 5"/>
    <w:basedOn w:val="Tablanormal"/>
    <w:uiPriority w:val="47"/>
    <w:rsid w:val="00772CD4"/>
    <w:pPr>
      <w:spacing w:line="240" w:lineRule="auto"/>
    </w:pPr>
    <w:rPr>
      <w:rFonts w:ascii="Calibri" w:eastAsia="Calibri" w:hAnsi="Calibri" w:cs="Times New Roman"/>
      <w:sz w:val="20"/>
      <w:szCs w:val="20"/>
      <w:lang w:val="es-ES" w:eastAsia="es-ES"/>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5oscura-nfasis6">
    <w:name w:val="Grid Table 5 Dark Accent 6"/>
    <w:basedOn w:val="Tablanormal"/>
    <w:uiPriority w:val="50"/>
    <w:rsid w:val="00772CD4"/>
    <w:pPr>
      <w:spacing w:line="240" w:lineRule="auto"/>
    </w:pPr>
    <w:rPr>
      <w:rFonts w:ascii="Calibri" w:eastAsia="Calibri" w:hAnsi="Calibri" w:cs="Times New Roman"/>
      <w:sz w:val="20"/>
      <w:szCs w:val="20"/>
      <w:lang w:val="es-ES" w:eastAsia="es-E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6concolores-nfasis6">
    <w:name w:val="Grid Table 6 Colorful Accent 6"/>
    <w:basedOn w:val="Tablanormal"/>
    <w:uiPriority w:val="51"/>
    <w:rsid w:val="00772CD4"/>
    <w:pPr>
      <w:spacing w:line="240" w:lineRule="auto"/>
    </w:pPr>
    <w:rPr>
      <w:rFonts w:ascii="Calibri" w:eastAsia="Calibri" w:hAnsi="Calibri" w:cs="Times New Roman"/>
      <w:color w:val="E36C0A" w:themeColor="accent6" w:themeShade="BF"/>
      <w:sz w:val="20"/>
      <w:szCs w:val="20"/>
      <w:lang w:val="es-ES" w:eastAsia="es-ES"/>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concuadrcula1">
    <w:name w:val="Tabla con cuadrícula1"/>
    <w:basedOn w:val="Tablanormal"/>
    <w:rsid w:val="00772CD4"/>
    <w:pPr>
      <w:spacing w:line="240" w:lineRule="auto"/>
    </w:pPr>
    <w:rPr>
      <w:rFonts w:ascii="Times New Roman" w:eastAsia="Times New Roman" w:hAnsi="Times New Roman"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72CD4"/>
    <w:pPr>
      <w:spacing w:line="240" w:lineRule="auto"/>
    </w:pPr>
    <w:rPr>
      <w:rFonts w:asciiTheme="minorHAnsi" w:eastAsiaTheme="minorEastAsia" w:hAnsiTheme="minorHAnsi" w:cstheme="minorBidi"/>
      <w:lang w:val="es-ES" w:eastAsia="es-ES"/>
    </w:rPr>
    <w:tblPr>
      <w:tblCellMar>
        <w:top w:w="0" w:type="dxa"/>
        <w:left w:w="0" w:type="dxa"/>
        <w:bottom w:w="0" w:type="dxa"/>
        <w:right w:w="0" w:type="dxa"/>
      </w:tblCellMar>
    </w:tblPr>
  </w:style>
  <w:style w:type="numbering" w:styleId="111111">
    <w:name w:val="Outline List 2"/>
    <w:basedOn w:val="Sinlista"/>
    <w:semiHidden/>
    <w:unhideWhenUsed/>
    <w:rsid w:val="00772CD4"/>
    <w:pPr>
      <w:numPr>
        <w:numId w:val="27"/>
      </w:numPr>
    </w:pPr>
  </w:style>
  <w:style w:type="numbering" w:customStyle="1" w:styleId="1111111">
    <w:name w:val="1 / 1.1 / 1.1.11"/>
    <w:rsid w:val="00772CD4"/>
    <w:pPr>
      <w:numPr>
        <w:numId w:val="28"/>
      </w:numPr>
    </w:pPr>
  </w:style>
  <w:style w:type="character" w:customStyle="1" w:styleId="companyfullname">
    <w:name w:val="companyfullname"/>
    <w:basedOn w:val="Fuentedeprrafopredeter"/>
    <w:rsid w:val="00CA637B"/>
  </w:style>
  <w:style w:type="character" w:customStyle="1" w:styleId="vortalnumericbox">
    <w:name w:val="vortalnumericbox"/>
    <w:basedOn w:val="Fuentedeprrafopredeter"/>
    <w:rsid w:val="00CA637B"/>
  </w:style>
  <w:style w:type="character" w:customStyle="1" w:styleId="vortalspan">
    <w:name w:val="vortalspan"/>
    <w:basedOn w:val="Fuentedeprrafopredeter"/>
    <w:rsid w:val="00CA637B"/>
  </w:style>
  <w:style w:type="character" w:customStyle="1" w:styleId="vortalnumericspan">
    <w:name w:val="vortalnumericspan"/>
    <w:basedOn w:val="Fuentedeprrafopredeter"/>
    <w:rsid w:val="00CA637B"/>
  </w:style>
  <w:style w:type="character" w:customStyle="1" w:styleId="vortaltextbox">
    <w:name w:val="vortaltextbox"/>
    <w:basedOn w:val="Fuentedeprrafopredeter"/>
    <w:rsid w:val="00F90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80494">
      <w:bodyDiv w:val="1"/>
      <w:marLeft w:val="0"/>
      <w:marRight w:val="0"/>
      <w:marTop w:val="0"/>
      <w:marBottom w:val="0"/>
      <w:divBdr>
        <w:top w:val="none" w:sz="0" w:space="0" w:color="auto"/>
        <w:left w:val="none" w:sz="0" w:space="0" w:color="auto"/>
        <w:bottom w:val="none" w:sz="0" w:space="0" w:color="auto"/>
        <w:right w:val="none" w:sz="0" w:space="0" w:color="auto"/>
      </w:divBdr>
    </w:div>
    <w:div w:id="52851504">
      <w:bodyDiv w:val="1"/>
      <w:marLeft w:val="0"/>
      <w:marRight w:val="0"/>
      <w:marTop w:val="0"/>
      <w:marBottom w:val="0"/>
      <w:divBdr>
        <w:top w:val="none" w:sz="0" w:space="0" w:color="auto"/>
        <w:left w:val="none" w:sz="0" w:space="0" w:color="auto"/>
        <w:bottom w:val="none" w:sz="0" w:space="0" w:color="auto"/>
        <w:right w:val="none" w:sz="0" w:space="0" w:color="auto"/>
      </w:divBdr>
    </w:div>
    <w:div w:id="63920704">
      <w:bodyDiv w:val="1"/>
      <w:marLeft w:val="0"/>
      <w:marRight w:val="0"/>
      <w:marTop w:val="0"/>
      <w:marBottom w:val="0"/>
      <w:divBdr>
        <w:top w:val="none" w:sz="0" w:space="0" w:color="auto"/>
        <w:left w:val="none" w:sz="0" w:space="0" w:color="auto"/>
        <w:bottom w:val="none" w:sz="0" w:space="0" w:color="auto"/>
        <w:right w:val="none" w:sz="0" w:space="0" w:color="auto"/>
      </w:divBdr>
    </w:div>
    <w:div w:id="65887600">
      <w:bodyDiv w:val="1"/>
      <w:marLeft w:val="0"/>
      <w:marRight w:val="0"/>
      <w:marTop w:val="0"/>
      <w:marBottom w:val="0"/>
      <w:divBdr>
        <w:top w:val="none" w:sz="0" w:space="0" w:color="auto"/>
        <w:left w:val="none" w:sz="0" w:space="0" w:color="auto"/>
        <w:bottom w:val="none" w:sz="0" w:space="0" w:color="auto"/>
        <w:right w:val="none" w:sz="0" w:space="0" w:color="auto"/>
      </w:divBdr>
    </w:div>
    <w:div w:id="75251431">
      <w:bodyDiv w:val="1"/>
      <w:marLeft w:val="0"/>
      <w:marRight w:val="0"/>
      <w:marTop w:val="0"/>
      <w:marBottom w:val="0"/>
      <w:divBdr>
        <w:top w:val="none" w:sz="0" w:space="0" w:color="auto"/>
        <w:left w:val="none" w:sz="0" w:space="0" w:color="auto"/>
        <w:bottom w:val="none" w:sz="0" w:space="0" w:color="auto"/>
        <w:right w:val="none" w:sz="0" w:space="0" w:color="auto"/>
      </w:divBdr>
    </w:div>
    <w:div w:id="129831330">
      <w:bodyDiv w:val="1"/>
      <w:marLeft w:val="0"/>
      <w:marRight w:val="0"/>
      <w:marTop w:val="0"/>
      <w:marBottom w:val="0"/>
      <w:divBdr>
        <w:top w:val="none" w:sz="0" w:space="0" w:color="auto"/>
        <w:left w:val="none" w:sz="0" w:space="0" w:color="auto"/>
        <w:bottom w:val="none" w:sz="0" w:space="0" w:color="auto"/>
        <w:right w:val="none" w:sz="0" w:space="0" w:color="auto"/>
      </w:divBdr>
    </w:div>
    <w:div w:id="137233195">
      <w:bodyDiv w:val="1"/>
      <w:marLeft w:val="0"/>
      <w:marRight w:val="0"/>
      <w:marTop w:val="0"/>
      <w:marBottom w:val="0"/>
      <w:divBdr>
        <w:top w:val="none" w:sz="0" w:space="0" w:color="auto"/>
        <w:left w:val="none" w:sz="0" w:space="0" w:color="auto"/>
        <w:bottom w:val="none" w:sz="0" w:space="0" w:color="auto"/>
        <w:right w:val="none" w:sz="0" w:space="0" w:color="auto"/>
      </w:divBdr>
    </w:div>
    <w:div w:id="219172710">
      <w:bodyDiv w:val="1"/>
      <w:marLeft w:val="0"/>
      <w:marRight w:val="0"/>
      <w:marTop w:val="0"/>
      <w:marBottom w:val="0"/>
      <w:divBdr>
        <w:top w:val="none" w:sz="0" w:space="0" w:color="auto"/>
        <w:left w:val="none" w:sz="0" w:space="0" w:color="auto"/>
        <w:bottom w:val="none" w:sz="0" w:space="0" w:color="auto"/>
        <w:right w:val="none" w:sz="0" w:space="0" w:color="auto"/>
      </w:divBdr>
    </w:div>
    <w:div w:id="253246219">
      <w:bodyDiv w:val="1"/>
      <w:marLeft w:val="0"/>
      <w:marRight w:val="0"/>
      <w:marTop w:val="0"/>
      <w:marBottom w:val="0"/>
      <w:divBdr>
        <w:top w:val="none" w:sz="0" w:space="0" w:color="auto"/>
        <w:left w:val="none" w:sz="0" w:space="0" w:color="auto"/>
        <w:bottom w:val="none" w:sz="0" w:space="0" w:color="auto"/>
        <w:right w:val="none" w:sz="0" w:space="0" w:color="auto"/>
      </w:divBdr>
    </w:div>
    <w:div w:id="275333976">
      <w:bodyDiv w:val="1"/>
      <w:marLeft w:val="0"/>
      <w:marRight w:val="0"/>
      <w:marTop w:val="0"/>
      <w:marBottom w:val="0"/>
      <w:divBdr>
        <w:top w:val="none" w:sz="0" w:space="0" w:color="auto"/>
        <w:left w:val="none" w:sz="0" w:space="0" w:color="auto"/>
        <w:bottom w:val="none" w:sz="0" w:space="0" w:color="auto"/>
        <w:right w:val="none" w:sz="0" w:space="0" w:color="auto"/>
      </w:divBdr>
    </w:div>
    <w:div w:id="278069898">
      <w:bodyDiv w:val="1"/>
      <w:marLeft w:val="0"/>
      <w:marRight w:val="0"/>
      <w:marTop w:val="0"/>
      <w:marBottom w:val="0"/>
      <w:divBdr>
        <w:top w:val="none" w:sz="0" w:space="0" w:color="auto"/>
        <w:left w:val="none" w:sz="0" w:space="0" w:color="auto"/>
        <w:bottom w:val="none" w:sz="0" w:space="0" w:color="auto"/>
        <w:right w:val="none" w:sz="0" w:space="0" w:color="auto"/>
      </w:divBdr>
    </w:div>
    <w:div w:id="360204473">
      <w:bodyDiv w:val="1"/>
      <w:marLeft w:val="0"/>
      <w:marRight w:val="0"/>
      <w:marTop w:val="0"/>
      <w:marBottom w:val="0"/>
      <w:divBdr>
        <w:top w:val="none" w:sz="0" w:space="0" w:color="auto"/>
        <w:left w:val="none" w:sz="0" w:space="0" w:color="auto"/>
        <w:bottom w:val="none" w:sz="0" w:space="0" w:color="auto"/>
        <w:right w:val="none" w:sz="0" w:space="0" w:color="auto"/>
      </w:divBdr>
    </w:div>
    <w:div w:id="362366840">
      <w:bodyDiv w:val="1"/>
      <w:marLeft w:val="0"/>
      <w:marRight w:val="0"/>
      <w:marTop w:val="0"/>
      <w:marBottom w:val="0"/>
      <w:divBdr>
        <w:top w:val="none" w:sz="0" w:space="0" w:color="auto"/>
        <w:left w:val="none" w:sz="0" w:space="0" w:color="auto"/>
        <w:bottom w:val="none" w:sz="0" w:space="0" w:color="auto"/>
        <w:right w:val="none" w:sz="0" w:space="0" w:color="auto"/>
      </w:divBdr>
    </w:div>
    <w:div w:id="395250418">
      <w:bodyDiv w:val="1"/>
      <w:marLeft w:val="0"/>
      <w:marRight w:val="0"/>
      <w:marTop w:val="0"/>
      <w:marBottom w:val="0"/>
      <w:divBdr>
        <w:top w:val="none" w:sz="0" w:space="0" w:color="auto"/>
        <w:left w:val="none" w:sz="0" w:space="0" w:color="auto"/>
        <w:bottom w:val="none" w:sz="0" w:space="0" w:color="auto"/>
        <w:right w:val="none" w:sz="0" w:space="0" w:color="auto"/>
      </w:divBdr>
    </w:div>
    <w:div w:id="512307252">
      <w:bodyDiv w:val="1"/>
      <w:marLeft w:val="0"/>
      <w:marRight w:val="0"/>
      <w:marTop w:val="0"/>
      <w:marBottom w:val="0"/>
      <w:divBdr>
        <w:top w:val="none" w:sz="0" w:space="0" w:color="auto"/>
        <w:left w:val="none" w:sz="0" w:space="0" w:color="auto"/>
        <w:bottom w:val="none" w:sz="0" w:space="0" w:color="auto"/>
        <w:right w:val="none" w:sz="0" w:space="0" w:color="auto"/>
      </w:divBdr>
    </w:div>
    <w:div w:id="553784290">
      <w:bodyDiv w:val="1"/>
      <w:marLeft w:val="0"/>
      <w:marRight w:val="0"/>
      <w:marTop w:val="0"/>
      <w:marBottom w:val="0"/>
      <w:divBdr>
        <w:top w:val="none" w:sz="0" w:space="0" w:color="auto"/>
        <w:left w:val="none" w:sz="0" w:space="0" w:color="auto"/>
        <w:bottom w:val="none" w:sz="0" w:space="0" w:color="auto"/>
        <w:right w:val="none" w:sz="0" w:space="0" w:color="auto"/>
      </w:divBdr>
    </w:div>
    <w:div w:id="572936631">
      <w:bodyDiv w:val="1"/>
      <w:marLeft w:val="0"/>
      <w:marRight w:val="0"/>
      <w:marTop w:val="0"/>
      <w:marBottom w:val="0"/>
      <w:divBdr>
        <w:top w:val="none" w:sz="0" w:space="0" w:color="auto"/>
        <w:left w:val="none" w:sz="0" w:space="0" w:color="auto"/>
        <w:bottom w:val="none" w:sz="0" w:space="0" w:color="auto"/>
        <w:right w:val="none" w:sz="0" w:space="0" w:color="auto"/>
      </w:divBdr>
    </w:div>
    <w:div w:id="588076144">
      <w:bodyDiv w:val="1"/>
      <w:marLeft w:val="0"/>
      <w:marRight w:val="0"/>
      <w:marTop w:val="0"/>
      <w:marBottom w:val="0"/>
      <w:divBdr>
        <w:top w:val="none" w:sz="0" w:space="0" w:color="auto"/>
        <w:left w:val="none" w:sz="0" w:space="0" w:color="auto"/>
        <w:bottom w:val="none" w:sz="0" w:space="0" w:color="auto"/>
        <w:right w:val="none" w:sz="0" w:space="0" w:color="auto"/>
      </w:divBdr>
    </w:div>
    <w:div w:id="608314980">
      <w:bodyDiv w:val="1"/>
      <w:marLeft w:val="0"/>
      <w:marRight w:val="0"/>
      <w:marTop w:val="0"/>
      <w:marBottom w:val="0"/>
      <w:divBdr>
        <w:top w:val="none" w:sz="0" w:space="0" w:color="auto"/>
        <w:left w:val="none" w:sz="0" w:space="0" w:color="auto"/>
        <w:bottom w:val="none" w:sz="0" w:space="0" w:color="auto"/>
        <w:right w:val="none" w:sz="0" w:space="0" w:color="auto"/>
      </w:divBdr>
    </w:div>
    <w:div w:id="697001232">
      <w:bodyDiv w:val="1"/>
      <w:marLeft w:val="0"/>
      <w:marRight w:val="0"/>
      <w:marTop w:val="0"/>
      <w:marBottom w:val="0"/>
      <w:divBdr>
        <w:top w:val="none" w:sz="0" w:space="0" w:color="auto"/>
        <w:left w:val="none" w:sz="0" w:space="0" w:color="auto"/>
        <w:bottom w:val="none" w:sz="0" w:space="0" w:color="auto"/>
        <w:right w:val="none" w:sz="0" w:space="0" w:color="auto"/>
      </w:divBdr>
    </w:div>
    <w:div w:id="826363060">
      <w:bodyDiv w:val="1"/>
      <w:marLeft w:val="0"/>
      <w:marRight w:val="0"/>
      <w:marTop w:val="0"/>
      <w:marBottom w:val="0"/>
      <w:divBdr>
        <w:top w:val="none" w:sz="0" w:space="0" w:color="auto"/>
        <w:left w:val="none" w:sz="0" w:space="0" w:color="auto"/>
        <w:bottom w:val="none" w:sz="0" w:space="0" w:color="auto"/>
        <w:right w:val="none" w:sz="0" w:space="0" w:color="auto"/>
      </w:divBdr>
    </w:div>
    <w:div w:id="837111783">
      <w:bodyDiv w:val="1"/>
      <w:marLeft w:val="0"/>
      <w:marRight w:val="0"/>
      <w:marTop w:val="0"/>
      <w:marBottom w:val="0"/>
      <w:divBdr>
        <w:top w:val="none" w:sz="0" w:space="0" w:color="auto"/>
        <w:left w:val="none" w:sz="0" w:space="0" w:color="auto"/>
        <w:bottom w:val="none" w:sz="0" w:space="0" w:color="auto"/>
        <w:right w:val="none" w:sz="0" w:space="0" w:color="auto"/>
      </w:divBdr>
    </w:div>
    <w:div w:id="889998197">
      <w:bodyDiv w:val="1"/>
      <w:marLeft w:val="0"/>
      <w:marRight w:val="0"/>
      <w:marTop w:val="0"/>
      <w:marBottom w:val="0"/>
      <w:divBdr>
        <w:top w:val="none" w:sz="0" w:space="0" w:color="auto"/>
        <w:left w:val="none" w:sz="0" w:space="0" w:color="auto"/>
        <w:bottom w:val="none" w:sz="0" w:space="0" w:color="auto"/>
        <w:right w:val="none" w:sz="0" w:space="0" w:color="auto"/>
      </w:divBdr>
    </w:div>
    <w:div w:id="946084989">
      <w:bodyDiv w:val="1"/>
      <w:marLeft w:val="0"/>
      <w:marRight w:val="0"/>
      <w:marTop w:val="0"/>
      <w:marBottom w:val="0"/>
      <w:divBdr>
        <w:top w:val="none" w:sz="0" w:space="0" w:color="auto"/>
        <w:left w:val="none" w:sz="0" w:space="0" w:color="auto"/>
        <w:bottom w:val="none" w:sz="0" w:space="0" w:color="auto"/>
        <w:right w:val="none" w:sz="0" w:space="0" w:color="auto"/>
      </w:divBdr>
    </w:div>
    <w:div w:id="966087738">
      <w:bodyDiv w:val="1"/>
      <w:marLeft w:val="0"/>
      <w:marRight w:val="0"/>
      <w:marTop w:val="0"/>
      <w:marBottom w:val="0"/>
      <w:divBdr>
        <w:top w:val="none" w:sz="0" w:space="0" w:color="auto"/>
        <w:left w:val="none" w:sz="0" w:space="0" w:color="auto"/>
        <w:bottom w:val="none" w:sz="0" w:space="0" w:color="auto"/>
        <w:right w:val="none" w:sz="0" w:space="0" w:color="auto"/>
      </w:divBdr>
    </w:div>
    <w:div w:id="1070466707">
      <w:bodyDiv w:val="1"/>
      <w:marLeft w:val="0"/>
      <w:marRight w:val="0"/>
      <w:marTop w:val="0"/>
      <w:marBottom w:val="0"/>
      <w:divBdr>
        <w:top w:val="none" w:sz="0" w:space="0" w:color="auto"/>
        <w:left w:val="none" w:sz="0" w:space="0" w:color="auto"/>
        <w:bottom w:val="none" w:sz="0" w:space="0" w:color="auto"/>
        <w:right w:val="none" w:sz="0" w:space="0" w:color="auto"/>
      </w:divBdr>
    </w:div>
    <w:div w:id="1167599868">
      <w:bodyDiv w:val="1"/>
      <w:marLeft w:val="0"/>
      <w:marRight w:val="0"/>
      <w:marTop w:val="0"/>
      <w:marBottom w:val="0"/>
      <w:divBdr>
        <w:top w:val="none" w:sz="0" w:space="0" w:color="auto"/>
        <w:left w:val="none" w:sz="0" w:space="0" w:color="auto"/>
        <w:bottom w:val="none" w:sz="0" w:space="0" w:color="auto"/>
        <w:right w:val="none" w:sz="0" w:space="0" w:color="auto"/>
      </w:divBdr>
    </w:div>
    <w:div w:id="1179078300">
      <w:bodyDiv w:val="1"/>
      <w:marLeft w:val="0"/>
      <w:marRight w:val="0"/>
      <w:marTop w:val="0"/>
      <w:marBottom w:val="0"/>
      <w:divBdr>
        <w:top w:val="none" w:sz="0" w:space="0" w:color="auto"/>
        <w:left w:val="none" w:sz="0" w:space="0" w:color="auto"/>
        <w:bottom w:val="none" w:sz="0" w:space="0" w:color="auto"/>
        <w:right w:val="none" w:sz="0" w:space="0" w:color="auto"/>
      </w:divBdr>
    </w:div>
    <w:div w:id="1210992978">
      <w:bodyDiv w:val="1"/>
      <w:marLeft w:val="0"/>
      <w:marRight w:val="0"/>
      <w:marTop w:val="0"/>
      <w:marBottom w:val="0"/>
      <w:divBdr>
        <w:top w:val="none" w:sz="0" w:space="0" w:color="auto"/>
        <w:left w:val="none" w:sz="0" w:space="0" w:color="auto"/>
        <w:bottom w:val="none" w:sz="0" w:space="0" w:color="auto"/>
        <w:right w:val="none" w:sz="0" w:space="0" w:color="auto"/>
      </w:divBdr>
    </w:div>
    <w:div w:id="1240094867">
      <w:bodyDiv w:val="1"/>
      <w:marLeft w:val="0"/>
      <w:marRight w:val="0"/>
      <w:marTop w:val="0"/>
      <w:marBottom w:val="0"/>
      <w:divBdr>
        <w:top w:val="none" w:sz="0" w:space="0" w:color="auto"/>
        <w:left w:val="none" w:sz="0" w:space="0" w:color="auto"/>
        <w:bottom w:val="none" w:sz="0" w:space="0" w:color="auto"/>
        <w:right w:val="none" w:sz="0" w:space="0" w:color="auto"/>
      </w:divBdr>
    </w:div>
    <w:div w:id="1240868364">
      <w:bodyDiv w:val="1"/>
      <w:marLeft w:val="0"/>
      <w:marRight w:val="0"/>
      <w:marTop w:val="0"/>
      <w:marBottom w:val="0"/>
      <w:divBdr>
        <w:top w:val="none" w:sz="0" w:space="0" w:color="auto"/>
        <w:left w:val="none" w:sz="0" w:space="0" w:color="auto"/>
        <w:bottom w:val="none" w:sz="0" w:space="0" w:color="auto"/>
        <w:right w:val="none" w:sz="0" w:space="0" w:color="auto"/>
      </w:divBdr>
    </w:div>
    <w:div w:id="1268124763">
      <w:bodyDiv w:val="1"/>
      <w:marLeft w:val="0"/>
      <w:marRight w:val="0"/>
      <w:marTop w:val="0"/>
      <w:marBottom w:val="0"/>
      <w:divBdr>
        <w:top w:val="none" w:sz="0" w:space="0" w:color="auto"/>
        <w:left w:val="none" w:sz="0" w:space="0" w:color="auto"/>
        <w:bottom w:val="none" w:sz="0" w:space="0" w:color="auto"/>
        <w:right w:val="none" w:sz="0" w:space="0" w:color="auto"/>
      </w:divBdr>
    </w:div>
    <w:div w:id="1347826135">
      <w:bodyDiv w:val="1"/>
      <w:marLeft w:val="0"/>
      <w:marRight w:val="0"/>
      <w:marTop w:val="0"/>
      <w:marBottom w:val="0"/>
      <w:divBdr>
        <w:top w:val="none" w:sz="0" w:space="0" w:color="auto"/>
        <w:left w:val="none" w:sz="0" w:space="0" w:color="auto"/>
        <w:bottom w:val="none" w:sz="0" w:space="0" w:color="auto"/>
        <w:right w:val="none" w:sz="0" w:space="0" w:color="auto"/>
      </w:divBdr>
    </w:div>
    <w:div w:id="1358459725">
      <w:bodyDiv w:val="1"/>
      <w:marLeft w:val="0"/>
      <w:marRight w:val="0"/>
      <w:marTop w:val="0"/>
      <w:marBottom w:val="0"/>
      <w:divBdr>
        <w:top w:val="none" w:sz="0" w:space="0" w:color="auto"/>
        <w:left w:val="none" w:sz="0" w:space="0" w:color="auto"/>
        <w:bottom w:val="none" w:sz="0" w:space="0" w:color="auto"/>
        <w:right w:val="none" w:sz="0" w:space="0" w:color="auto"/>
      </w:divBdr>
    </w:div>
    <w:div w:id="1590918295">
      <w:bodyDiv w:val="1"/>
      <w:marLeft w:val="0"/>
      <w:marRight w:val="0"/>
      <w:marTop w:val="0"/>
      <w:marBottom w:val="0"/>
      <w:divBdr>
        <w:top w:val="none" w:sz="0" w:space="0" w:color="auto"/>
        <w:left w:val="none" w:sz="0" w:space="0" w:color="auto"/>
        <w:bottom w:val="none" w:sz="0" w:space="0" w:color="auto"/>
        <w:right w:val="none" w:sz="0" w:space="0" w:color="auto"/>
      </w:divBdr>
    </w:div>
    <w:div w:id="1688024459">
      <w:bodyDiv w:val="1"/>
      <w:marLeft w:val="0"/>
      <w:marRight w:val="0"/>
      <w:marTop w:val="0"/>
      <w:marBottom w:val="0"/>
      <w:divBdr>
        <w:top w:val="none" w:sz="0" w:space="0" w:color="auto"/>
        <w:left w:val="none" w:sz="0" w:space="0" w:color="auto"/>
        <w:bottom w:val="none" w:sz="0" w:space="0" w:color="auto"/>
        <w:right w:val="none" w:sz="0" w:space="0" w:color="auto"/>
      </w:divBdr>
    </w:div>
    <w:div w:id="1699358428">
      <w:bodyDiv w:val="1"/>
      <w:marLeft w:val="0"/>
      <w:marRight w:val="0"/>
      <w:marTop w:val="0"/>
      <w:marBottom w:val="0"/>
      <w:divBdr>
        <w:top w:val="none" w:sz="0" w:space="0" w:color="auto"/>
        <w:left w:val="none" w:sz="0" w:space="0" w:color="auto"/>
        <w:bottom w:val="none" w:sz="0" w:space="0" w:color="auto"/>
        <w:right w:val="none" w:sz="0" w:space="0" w:color="auto"/>
      </w:divBdr>
    </w:div>
    <w:div w:id="1709841588">
      <w:bodyDiv w:val="1"/>
      <w:marLeft w:val="0"/>
      <w:marRight w:val="0"/>
      <w:marTop w:val="0"/>
      <w:marBottom w:val="0"/>
      <w:divBdr>
        <w:top w:val="none" w:sz="0" w:space="0" w:color="auto"/>
        <w:left w:val="none" w:sz="0" w:space="0" w:color="auto"/>
        <w:bottom w:val="none" w:sz="0" w:space="0" w:color="auto"/>
        <w:right w:val="none" w:sz="0" w:space="0" w:color="auto"/>
      </w:divBdr>
    </w:div>
    <w:div w:id="1714696445">
      <w:bodyDiv w:val="1"/>
      <w:marLeft w:val="0"/>
      <w:marRight w:val="0"/>
      <w:marTop w:val="0"/>
      <w:marBottom w:val="0"/>
      <w:divBdr>
        <w:top w:val="none" w:sz="0" w:space="0" w:color="auto"/>
        <w:left w:val="none" w:sz="0" w:space="0" w:color="auto"/>
        <w:bottom w:val="none" w:sz="0" w:space="0" w:color="auto"/>
        <w:right w:val="none" w:sz="0" w:space="0" w:color="auto"/>
      </w:divBdr>
    </w:div>
    <w:div w:id="1759449630">
      <w:bodyDiv w:val="1"/>
      <w:marLeft w:val="0"/>
      <w:marRight w:val="0"/>
      <w:marTop w:val="0"/>
      <w:marBottom w:val="0"/>
      <w:divBdr>
        <w:top w:val="none" w:sz="0" w:space="0" w:color="auto"/>
        <w:left w:val="none" w:sz="0" w:space="0" w:color="auto"/>
        <w:bottom w:val="none" w:sz="0" w:space="0" w:color="auto"/>
        <w:right w:val="none" w:sz="0" w:space="0" w:color="auto"/>
      </w:divBdr>
    </w:div>
    <w:div w:id="1820149274">
      <w:bodyDiv w:val="1"/>
      <w:marLeft w:val="0"/>
      <w:marRight w:val="0"/>
      <w:marTop w:val="0"/>
      <w:marBottom w:val="0"/>
      <w:divBdr>
        <w:top w:val="none" w:sz="0" w:space="0" w:color="auto"/>
        <w:left w:val="none" w:sz="0" w:space="0" w:color="auto"/>
        <w:bottom w:val="none" w:sz="0" w:space="0" w:color="auto"/>
        <w:right w:val="none" w:sz="0" w:space="0" w:color="auto"/>
      </w:divBdr>
    </w:div>
    <w:div w:id="1933004381">
      <w:bodyDiv w:val="1"/>
      <w:marLeft w:val="0"/>
      <w:marRight w:val="0"/>
      <w:marTop w:val="0"/>
      <w:marBottom w:val="0"/>
      <w:divBdr>
        <w:top w:val="none" w:sz="0" w:space="0" w:color="auto"/>
        <w:left w:val="none" w:sz="0" w:space="0" w:color="auto"/>
        <w:bottom w:val="none" w:sz="0" w:space="0" w:color="auto"/>
        <w:right w:val="none" w:sz="0" w:space="0" w:color="auto"/>
      </w:divBdr>
    </w:div>
    <w:div w:id="1976793559">
      <w:bodyDiv w:val="1"/>
      <w:marLeft w:val="0"/>
      <w:marRight w:val="0"/>
      <w:marTop w:val="0"/>
      <w:marBottom w:val="0"/>
      <w:divBdr>
        <w:top w:val="none" w:sz="0" w:space="0" w:color="auto"/>
        <w:left w:val="none" w:sz="0" w:space="0" w:color="auto"/>
        <w:bottom w:val="none" w:sz="0" w:space="0" w:color="auto"/>
        <w:right w:val="none" w:sz="0" w:space="0" w:color="auto"/>
      </w:divBdr>
    </w:div>
    <w:div w:id="1984850838">
      <w:bodyDiv w:val="1"/>
      <w:marLeft w:val="0"/>
      <w:marRight w:val="0"/>
      <w:marTop w:val="0"/>
      <w:marBottom w:val="0"/>
      <w:divBdr>
        <w:top w:val="none" w:sz="0" w:space="0" w:color="auto"/>
        <w:left w:val="none" w:sz="0" w:space="0" w:color="auto"/>
        <w:bottom w:val="none" w:sz="0" w:space="0" w:color="auto"/>
        <w:right w:val="none" w:sz="0" w:space="0" w:color="auto"/>
      </w:divBdr>
    </w:div>
    <w:div w:id="1994985245">
      <w:bodyDiv w:val="1"/>
      <w:marLeft w:val="0"/>
      <w:marRight w:val="0"/>
      <w:marTop w:val="0"/>
      <w:marBottom w:val="0"/>
      <w:divBdr>
        <w:top w:val="none" w:sz="0" w:space="0" w:color="auto"/>
        <w:left w:val="none" w:sz="0" w:space="0" w:color="auto"/>
        <w:bottom w:val="none" w:sz="0" w:space="0" w:color="auto"/>
        <w:right w:val="none" w:sz="0" w:space="0" w:color="auto"/>
      </w:divBdr>
    </w:div>
    <w:div w:id="2055108040">
      <w:bodyDiv w:val="1"/>
      <w:marLeft w:val="0"/>
      <w:marRight w:val="0"/>
      <w:marTop w:val="0"/>
      <w:marBottom w:val="0"/>
      <w:divBdr>
        <w:top w:val="none" w:sz="0" w:space="0" w:color="auto"/>
        <w:left w:val="none" w:sz="0" w:space="0" w:color="auto"/>
        <w:bottom w:val="none" w:sz="0" w:space="0" w:color="auto"/>
        <w:right w:val="none" w:sz="0" w:space="0" w:color="auto"/>
      </w:divBdr>
    </w:div>
    <w:div w:id="2073458180">
      <w:bodyDiv w:val="1"/>
      <w:marLeft w:val="0"/>
      <w:marRight w:val="0"/>
      <w:marTop w:val="0"/>
      <w:marBottom w:val="0"/>
      <w:divBdr>
        <w:top w:val="none" w:sz="0" w:space="0" w:color="auto"/>
        <w:left w:val="none" w:sz="0" w:space="0" w:color="auto"/>
        <w:bottom w:val="none" w:sz="0" w:space="0" w:color="auto"/>
        <w:right w:val="none" w:sz="0" w:space="0" w:color="auto"/>
      </w:divBdr>
      <w:divsChild>
        <w:div w:id="1643578080">
          <w:marLeft w:val="0"/>
          <w:marRight w:val="0"/>
          <w:marTop w:val="0"/>
          <w:marBottom w:val="0"/>
          <w:divBdr>
            <w:top w:val="none" w:sz="0" w:space="0" w:color="auto"/>
            <w:left w:val="none" w:sz="0" w:space="0" w:color="auto"/>
            <w:bottom w:val="none" w:sz="0" w:space="0" w:color="auto"/>
            <w:right w:val="none" w:sz="0" w:space="0" w:color="auto"/>
          </w:divBdr>
        </w:div>
      </w:divsChild>
    </w:div>
    <w:div w:id="2085911274">
      <w:bodyDiv w:val="1"/>
      <w:marLeft w:val="0"/>
      <w:marRight w:val="0"/>
      <w:marTop w:val="0"/>
      <w:marBottom w:val="0"/>
      <w:divBdr>
        <w:top w:val="none" w:sz="0" w:space="0" w:color="auto"/>
        <w:left w:val="none" w:sz="0" w:space="0" w:color="auto"/>
        <w:bottom w:val="none" w:sz="0" w:space="0" w:color="auto"/>
        <w:right w:val="none" w:sz="0" w:space="0" w:color="auto"/>
      </w:divBdr>
    </w:div>
    <w:div w:id="2088114322">
      <w:bodyDiv w:val="1"/>
      <w:marLeft w:val="0"/>
      <w:marRight w:val="0"/>
      <w:marTop w:val="0"/>
      <w:marBottom w:val="0"/>
      <w:divBdr>
        <w:top w:val="none" w:sz="0" w:space="0" w:color="auto"/>
        <w:left w:val="none" w:sz="0" w:space="0" w:color="auto"/>
        <w:bottom w:val="none" w:sz="0" w:space="0" w:color="auto"/>
        <w:right w:val="none" w:sz="0" w:space="0" w:color="auto"/>
      </w:divBdr>
    </w:div>
    <w:div w:id="2119330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4325</Words>
  <Characters>23792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ASUS</cp:lastModifiedBy>
  <cp:revision>2</cp:revision>
  <dcterms:created xsi:type="dcterms:W3CDTF">2025-11-25T12:55:00Z</dcterms:created>
  <dcterms:modified xsi:type="dcterms:W3CDTF">2025-11-25T12:55:00Z</dcterms:modified>
</cp:coreProperties>
</file>