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31689" w14:textId="56C6CDF3" w:rsidR="00CD345D" w:rsidRPr="00736DCB" w:rsidRDefault="00CD345D" w:rsidP="00061D9A">
      <w:pPr>
        <w:jc w:val="left"/>
        <w:rPr>
          <w:rFonts w:asciiTheme="majorHAnsi" w:hAnsiTheme="majorHAnsi" w:cstheme="majorHAnsi"/>
          <w:sz w:val="20"/>
          <w:szCs w:val="20"/>
        </w:rPr>
      </w:pPr>
      <w:bookmarkStart w:id="0" w:name="_GoBack"/>
      <w:bookmarkEnd w:id="0"/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301B04" w:rsidRPr="00736DCB" w14:paraId="650EC3B2" w14:textId="77777777" w:rsidTr="005F20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250251F4" w14:textId="77777777" w:rsidR="00301B04" w:rsidRPr="00736DCB" w:rsidRDefault="00301B04" w:rsidP="005F20A1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36DCB">
              <w:rPr>
                <w:rFonts w:asciiTheme="majorHAnsi" w:hAnsiTheme="majorHAnsi" w:cstheme="majorHAnsi"/>
                <w:sz w:val="20"/>
                <w:szCs w:val="20"/>
              </w:rPr>
              <w:t>CLASIFICACIÓN DE LA INFORMACIÓN</w:t>
            </w:r>
          </w:p>
        </w:tc>
      </w:tr>
      <w:tr w:rsidR="00301B04" w:rsidRPr="00736DCB" w14:paraId="358389EB" w14:textId="77777777" w:rsidTr="005F20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02767D80" w14:textId="77777777" w:rsidR="00301B04" w:rsidRPr="00736DCB" w:rsidRDefault="00301B04" w:rsidP="005F20A1">
            <w:pPr>
              <w:spacing w:line="276" w:lineRule="auto"/>
              <w:rPr>
                <w:rFonts w:asciiTheme="majorHAnsi" w:hAnsiTheme="majorHAnsi" w:cstheme="majorHAnsi"/>
                <w:b w:val="0"/>
                <w:bCs w:val="0"/>
                <w:sz w:val="20"/>
                <w:szCs w:val="20"/>
              </w:rPr>
            </w:pPr>
            <w:r w:rsidRPr="00736DCB">
              <w:rPr>
                <w:rFonts w:asciiTheme="majorHAnsi" w:hAnsiTheme="majorHAnsi" w:cstheme="majorHAnsi"/>
                <w:b w:val="0"/>
                <w:bCs w:val="0"/>
                <w:sz w:val="20"/>
                <w:szCs w:val="2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B95851" w14:textId="124EC654" w:rsidR="00301B04" w:rsidRPr="00736DCB" w:rsidRDefault="00301B04" w:rsidP="005F20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F7DD379" w14:textId="77777777" w:rsidR="00301B04" w:rsidRPr="00736DCB" w:rsidRDefault="00301B04" w:rsidP="005F20A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36DCB">
              <w:rPr>
                <w:rFonts w:asciiTheme="majorHAnsi" w:hAnsiTheme="majorHAnsi" w:cstheme="majorHAnsi"/>
                <w:sz w:val="20"/>
                <w:szCs w:val="20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926B4B3" w14:textId="77777777" w:rsidR="00301B04" w:rsidRPr="00736DCB" w:rsidRDefault="00301B04" w:rsidP="005F20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5CEF3EDF" w14:textId="77777777" w:rsidR="00301B04" w:rsidRPr="00736DCB" w:rsidRDefault="00301B04" w:rsidP="005F20A1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36DCB">
              <w:rPr>
                <w:rFonts w:asciiTheme="majorHAnsi" w:hAnsiTheme="majorHAnsi" w:cstheme="majorHAnsi"/>
                <w:sz w:val="20"/>
                <w:szCs w:val="20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14BD6FD" w14:textId="77777777" w:rsidR="00301B04" w:rsidRPr="00736DCB" w:rsidRDefault="00301B04" w:rsidP="005F20A1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B8B2B20" w14:textId="77777777" w:rsidR="00301B04" w:rsidRPr="00736DCB" w:rsidRDefault="00301B04" w:rsidP="008000EB">
      <w:pPr>
        <w:rPr>
          <w:rFonts w:asciiTheme="majorHAnsi" w:hAnsiTheme="majorHAnsi" w:cstheme="majorHAnsi"/>
          <w:sz w:val="20"/>
          <w:szCs w:val="20"/>
        </w:rPr>
      </w:pPr>
    </w:p>
    <w:p w14:paraId="509FF474" w14:textId="263F665D" w:rsidR="0038683D" w:rsidRPr="00736DCB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736DCB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736DCB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5BFAD86F" w:rsidR="0038683D" w:rsidRPr="00736DCB" w:rsidRDefault="0038683D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  <w:r w:rsidRPr="00736DCB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CONTRATO NRO. </w:t>
      </w:r>
      <w:r w:rsidR="00723AD9" w:rsidRPr="00736DCB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  <w:t>PSP-ANT-CTPGA-167-2025</w:t>
      </w:r>
    </w:p>
    <w:p w14:paraId="1A075EF4" w14:textId="77777777" w:rsidR="0038683D" w:rsidRPr="00736DCB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27D283BE" w14:textId="77777777" w:rsidR="0038683D" w:rsidRPr="00736DCB" w:rsidRDefault="0038683D" w:rsidP="001207FA">
      <w:pPr>
        <w:pStyle w:val="Ttulo1"/>
        <w:numPr>
          <w:ilvl w:val="0"/>
          <w:numId w:val="8"/>
        </w:numPr>
        <w:ind w:left="567" w:hanging="567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ASPECTOS GENERALES</w:t>
      </w:r>
    </w:p>
    <w:p w14:paraId="5214E657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736DCB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736DCB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736DCB">
              <w:rPr>
                <w:rFonts w:asciiTheme="majorHAnsi" w:eastAsia="Arial" w:hAnsiTheme="majorHAnsi" w:cs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428AA764" w:rsidR="0038683D" w:rsidRPr="00736DCB" w:rsidRDefault="00723AD9" w:rsidP="00061D9A">
            <w:pPr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736DCB">
              <w:rPr>
                <w:rFonts w:asciiTheme="majorHAnsi" w:eastAsia="Arial" w:hAnsiTheme="majorHAnsi" w:cstheme="majorHAnsi"/>
                <w:color w:val="000000" w:themeColor="text1"/>
                <w:lang w:bidi="es-CO"/>
              </w:rPr>
              <w:t>Servicio Nacional de Aprendizaje SENA</w:t>
            </w:r>
          </w:p>
        </w:tc>
      </w:tr>
      <w:tr w:rsidR="0038683D" w:rsidRPr="00736DCB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736DCB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736DCB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026BA607" w:rsidR="0038683D" w:rsidRPr="00736DCB" w:rsidRDefault="00723AD9" w:rsidP="00061D9A">
            <w:pPr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736DCB">
              <w:rPr>
                <w:rFonts w:asciiTheme="majorHAnsi" w:hAnsiTheme="majorHAnsi" w:cstheme="majorHAnsi"/>
                <w:color w:val="000000" w:themeColor="text1"/>
                <w:shd w:val="clear" w:color="auto" w:fill="FFFFFF"/>
              </w:rPr>
              <w:t>PSP-ANT-CTPGA-167-2025</w:t>
            </w:r>
          </w:p>
        </w:tc>
      </w:tr>
      <w:tr w:rsidR="0038683D" w:rsidRPr="00736DCB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736DCB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736DCB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2A90D7AF" w:rsidR="0038683D" w:rsidRPr="00736DCB" w:rsidRDefault="00723AD9" w:rsidP="00723AD9">
            <w:pPr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736DCB">
              <w:rPr>
                <w:rFonts w:asciiTheme="majorHAnsi" w:eastAsia="Arial" w:hAnsiTheme="majorHAnsi" w:cstheme="majorHAnsi"/>
                <w:color w:val="000000" w:themeColor="text1"/>
                <w:lang w:bidi="es-CO"/>
              </w:rPr>
              <w:t>4-04-2025</w:t>
            </w:r>
          </w:p>
        </w:tc>
      </w:tr>
      <w:tr w:rsidR="0038683D" w:rsidRPr="00736DCB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736DCB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736DCB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554CFF70" w:rsidR="0038683D" w:rsidRPr="00736DCB" w:rsidRDefault="00723AD9" w:rsidP="00061D9A">
            <w:pPr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736DCB">
              <w:rPr>
                <w:rFonts w:asciiTheme="majorHAnsi" w:hAnsiTheme="majorHAnsi" w:cstheme="majorHAnsi"/>
                <w:color w:val="000000" w:themeColor="text1"/>
                <w:shd w:val="clear" w:color="auto" w:fill="FFFFFF"/>
              </w:rPr>
              <w:t xml:space="preserve">5_9501_817 Prestar servicios personales de carácter temporal como instructor de formación titulada y/o complementaria, en la modalidad presencial en los programas de formación de la Red Tecnológica Tecnologías de la Producción Limpia - </w:t>
            </w:r>
            <w:proofErr w:type="spellStart"/>
            <w:r w:rsidRPr="00736DCB">
              <w:rPr>
                <w:rFonts w:asciiTheme="majorHAnsi" w:hAnsiTheme="majorHAnsi" w:cstheme="majorHAnsi"/>
                <w:color w:val="000000" w:themeColor="text1"/>
                <w:shd w:val="clear" w:color="auto" w:fill="FFFFFF"/>
              </w:rPr>
              <w:t>Rde</w:t>
            </w:r>
            <w:proofErr w:type="spellEnd"/>
            <w:r w:rsidRPr="00736DCB">
              <w:rPr>
                <w:rFonts w:asciiTheme="majorHAnsi" w:hAnsiTheme="majorHAnsi" w:cstheme="majorHAnsi"/>
                <w:color w:val="000000" w:themeColor="text1"/>
                <w:shd w:val="clear" w:color="auto" w:fill="FFFFFF"/>
              </w:rPr>
              <w:t xml:space="preserve"> de Conocimiento Ambiental en el área temática CONSERVACIÓN DE RECURSOS NATURALES del programa de Articulación con la Educación Media del Complejo Tecnológico para la Gestión </w:t>
            </w:r>
            <w:proofErr w:type="spellStart"/>
            <w:r w:rsidRPr="00736DCB">
              <w:rPr>
                <w:rFonts w:asciiTheme="majorHAnsi" w:hAnsiTheme="majorHAnsi" w:cstheme="majorHAnsi"/>
                <w:color w:val="000000" w:themeColor="text1"/>
                <w:shd w:val="clear" w:color="auto" w:fill="FFFFFF"/>
              </w:rPr>
              <w:t>Agroempresarial</w:t>
            </w:r>
            <w:proofErr w:type="spellEnd"/>
          </w:p>
        </w:tc>
      </w:tr>
      <w:tr w:rsidR="0038683D" w:rsidRPr="00736DCB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38683D" w:rsidRPr="00736DCB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95B1D73" w:rsidR="0038683D" w:rsidRPr="00736DCB" w:rsidRDefault="00723AD9" w:rsidP="00723AD9">
            <w:pPr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736DCB">
              <w:rPr>
                <w:rFonts w:asciiTheme="majorHAnsi" w:eastAsia="Arial" w:hAnsiTheme="majorHAnsi" w:cstheme="majorHAnsi"/>
                <w:color w:val="000000" w:themeColor="text1"/>
                <w:lang w:bidi="es-CO"/>
              </w:rPr>
              <w:t>Yineth Tatiana Acosta Tirado</w:t>
            </w:r>
          </w:p>
        </w:tc>
      </w:tr>
      <w:tr w:rsidR="0038683D" w:rsidRPr="00736DCB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736DCB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3BF1775E" w:rsidR="0038683D" w:rsidRPr="00736DCB" w:rsidRDefault="00723AD9" w:rsidP="00061D9A">
            <w:pPr>
              <w:contextualSpacing/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</w:pPr>
            <w:r w:rsidRPr="00736DCB">
              <w:rPr>
                <w:rFonts w:asciiTheme="majorHAnsi" w:eastAsia="Arial" w:hAnsiTheme="majorHAnsi" w:cstheme="majorHAnsi"/>
                <w:color w:val="000000" w:themeColor="text1"/>
                <w:lang w:bidi="es-CO"/>
              </w:rPr>
              <w:t>4-04-2025</w:t>
            </w:r>
          </w:p>
        </w:tc>
      </w:tr>
      <w:tr w:rsidR="0038683D" w:rsidRPr="00736DCB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736DCB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71F39E99" w:rsidR="0038683D" w:rsidRPr="00736DCB" w:rsidRDefault="007D6F95" w:rsidP="00061D9A">
            <w:pPr>
              <w:contextualSpacing/>
              <w:rPr>
                <w:rFonts w:asciiTheme="majorHAnsi" w:eastAsia="Arial" w:hAnsiTheme="majorHAnsi" w:cstheme="majorHAnsi"/>
                <w:color w:val="000000" w:themeColor="text1"/>
                <w:lang w:bidi="es-CO"/>
              </w:rPr>
            </w:pPr>
            <w:r>
              <w:rPr>
                <w:rFonts w:asciiTheme="majorHAnsi" w:eastAsia="Arial" w:hAnsiTheme="majorHAnsi" w:cstheme="majorHAnsi"/>
                <w:color w:val="000000" w:themeColor="text1"/>
                <w:lang w:bidi="es-CO"/>
              </w:rPr>
              <w:t>25-11</w:t>
            </w:r>
            <w:r w:rsidR="004C437E" w:rsidRPr="00736DCB">
              <w:rPr>
                <w:rFonts w:asciiTheme="majorHAnsi" w:eastAsia="Arial" w:hAnsiTheme="majorHAnsi" w:cstheme="majorHAnsi"/>
                <w:color w:val="000000" w:themeColor="text1"/>
                <w:lang w:bidi="es-CO"/>
              </w:rPr>
              <w:t>-2025</w:t>
            </w:r>
          </w:p>
        </w:tc>
      </w:tr>
      <w:tr w:rsidR="0038683D" w:rsidRPr="00736DCB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736DCB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1F403BB1" w:rsidR="0038683D" w:rsidRPr="007D6F95" w:rsidRDefault="007D6F95" w:rsidP="007D6F95">
            <w:pPr>
              <w:rPr>
                <w:rFonts w:asciiTheme="majorHAnsi" w:hAnsiTheme="majorHAnsi" w:cstheme="majorHAnsi"/>
              </w:rPr>
            </w:pPr>
            <w:r w:rsidRPr="007D6F95">
              <w:rPr>
                <w:rFonts w:asciiTheme="majorHAnsi" w:hAnsiTheme="majorHAnsi" w:cstheme="majorHAnsi"/>
              </w:rPr>
              <w:t>35.569.551</w:t>
            </w:r>
          </w:p>
        </w:tc>
      </w:tr>
    </w:tbl>
    <w:p w14:paraId="34002D89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  <w:highlight w:val="cyan"/>
        </w:rPr>
      </w:pPr>
    </w:p>
    <w:p w14:paraId="4E4A7DC4" w14:textId="5DD05DD1" w:rsidR="007F49DD" w:rsidRPr="00736DCB" w:rsidRDefault="00CB72C8" w:rsidP="007F49DD">
      <w:pPr>
        <w:pStyle w:val="Ttulo2"/>
        <w:numPr>
          <w:ilvl w:val="1"/>
          <w:numId w:val="8"/>
        </w:numPr>
        <w:ind w:left="567" w:hanging="567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Garantías contractuales</w:t>
      </w:r>
    </w:p>
    <w:p w14:paraId="1AC7A45E" w14:textId="77777777" w:rsidR="007F49DD" w:rsidRPr="00736DCB" w:rsidRDefault="007F49DD" w:rsidP="007F49DD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736DCB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 xml:space="preserve">GARANTÍA ÚNICA DE CUMPLIMIENTO </w:t>
            </w:r>
            <w:r w:rsidRPr="00736DCB">
              <w:rPr>
                <w:rFonts w:asciiTheme="majorHAnsi" w:hAnsiTheme="majorHAnsi" w:cstheme="majorHAnsi"/>
                <w:b/>
                <w:color w:val="C00000"/>
              </w:rPr>
              <w:t>[Diligencie si aplica]</w:t>
            </w:r>
          </w:p>
        </w:tc>
      </w:tr>
      <w:tr w:rsidR="007F49DD" w:rsidRPr="00736DCB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47223A8C" w:rsidR="007F49DD" w:rsidRPr="00736DCB" w:rsidRDefault="00736DCB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 w:rsidRPr="00736DCB">
              <w:rPr>
                <w:rFonts w:asciiTheme="majorHAnsi" w:hAnsiTheme="majorHAnsi" w:cstheme="majorHAnsi"/>
              </w:rPr>
              <w:t>SEGUROS DEL ESTADO S.A.</w:t>
            </w:r>
          </w:p>
        </w:tc>
      </w:tr>
      <w:tr w:rsidR="007F49DD" w:rsidRPr="00736DCB" w14:paraId="42AD12D6" w14:textId="77777777" w:rsidTr="00002467">
        <w:tc>
          <w:tcPr>
            <w:tcW w:w="2711" w:type="dxa"/>
          </w:tcPr>
          <w:p w14:paraId="5835102F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583DA1C4" w:rsidR="007F49DD" w:rsidRPr="00736DCB" w:rsidRDefault="007264F6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>
              <w:t>65-46-101057831</w:t>
            </w:r>
          </w:p>
        </w:tc>
      </w:tr>
      <w:tr w:rsidR="007F49DD" w:rsidRPr="00736DCB" w14:paraId="50BD130D" w14:textId="77777777" w:rsidTr="00002467">
        <w:tc>
          <w:tcPr>
            <w:tcW w:w="2711" w:type="dxa"/>
          </w:tcPr>
          <w:p w14:paraId="04B878E2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3402211D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6453BBD4" w14:textId="77777777" w:rsidTr="00002467">
        <w:tc>
          <w:tcPr>
            <w:tcW w:w="2711" w:type="dxa"/>
          </w:tcPr>
          <w:p w14:paraId="0090B870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511D04A6" w:rsidR="007F49DD" w:rsidRPr="00736DCB" w:rsidRDefault="00875D88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14-08</w:t>
            </w:r>
            <w:r w:rsidR="00736DCB" w:rsidRPr="00736DCB">
              <w:rPr>
                <w:rFonts w:asciiTheme="majorHAnsi" w:hAnsiTheme="majorHAnsi" w:cstheme="majorHAnsi"/>
              </w:rPr>
              <w:t>-2025</w:t>
            </w:r>
          </w:p>
        </w:tc>
      </w:tr>
      <w:tr w:rsidR="007F49DD" w:rsidRPr="00736DCB" w14:paraId="0D1C3796" w14:textId="77777777" w:rsidTr="00002467">
        <w:tc>
          <w:tcPr>
            <w:tcW w:w="2711" w:type="dxa"/>
          </w:tcPr>
          <w:p w14:paraId="7B59A60E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7CE5803D" w:rsidR="007F49DD" w:rsidRPr="00736DCB" w:rsidRDefault="007264F6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28-08</w:t>
            </w:r>
            <w:r w:rsidR="00736DCB" w:rsidRPr="00736DCB">
              <w:rPr>
                <w:rFonts w:asciiTheme="majorHAnsi" w:hAnsiTheme="majorHAnsi" w:cstheme="majorHAnsi"/>
              </w:rPr>
              <w:t>-2025</w:t>
            </w:r>
          </w:p>
        </w:tc>
      </w:tr>
      <w:tr w:rsidR="007F49DD" w:rsidRPr="00736DCB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7F49DD" w:rsidRPr="00736DCB" w14:paraId="13C60AF6" w14:textId="77777777" w:rsidTr="00002467">
        <w:trPr>
          <w:trHeight w:val="186"/>
        </w:trPr>
        <w:tc>
          <w:tcPr>
            <w:tcW w:w="2711" w:type="dxa"/>
            <w:vMerge/>
          </w:tcPr>
          <w:p w14:paraId="18BCD671" w14:textId="77777777" w:rsidR="007F49DD" w:rsidRPr="00736DCB" w:rsidRDefault="007F49DD" w:rsidP="00E92F16">
            <w:pPr>
              <w:widowControl w:val="0"/>
              <w:jc w:val="lef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736DCB" w:rsidRDefault="007F49DD" w:rsidP="00E92F16">
            <w:pPr>
              <w:widowControl w:val="0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7F49DD" w:rsidRPr="00736DCB" w14:paraId="7A5CC4C2" w14:textId="77777777" w:rsidTr="00002467">
        <w:tc>
          <w:tcPr>
            <w:tcW w:w="2711" w:type="dxa"/>
          </w:tcPr>
          <w:p w14:paraId="2F9F29DA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 w:rsidRPr="00736DC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2559" w:type="dxa"/>
          </w:tcPr>
          <w:p w14:paraId="081569AA" w14:textId="16A85DB0" w:rsidR="007F49DD" w:rsidRPr="00736DCB" w:rsidRDefault="00736DCB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 w:rsidRPr="00736DCB">
              <w:rPr>
                <w:rFonts w:asciiTheme="majorHAnsi" w:hAnsiTheme="majorHAnsi" w:cstheme="majorHAnsi"/>
              </w:rPr>
              <w:t>04-04-2025</w:t>
            </w:r>
          </w:p>
        </w:tc>
        <w:tc>
          <w:tcPr>
            <w:tcW w:w="1909" w:type="dxa"/>
          </w:tcPr>
          <w:p w14:paraId="38834D97" w14:textId="19C8734A" w:rsidR="007F49DD" w:rsidRPr="00736DCB" w:rsidRDefault="00981963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30-03</w:t>
            </w:r>
            <w:r w:rsidR="00736DCB" w:rsidRPr="00736DCB">
              <w:rPr>
                <w:rFonts w:asciiTheme="majorHAnsi" w:hAnsiTheme="majorHAnsi" w:cstheme="majorHAnsi"/>
              </w:rPr>
              <w:t>-2026</w:t>
            </w:r>
          </w:p>
        </w:tc>
        <w:tc>
          <w:tcPr>
            <w:tcW w:w="2215" w:type="dxa"/>
          </w:tcPr>
          <w:p w14:paraId="2044617D" w14:textId="62A5C5D1" w:rsidR="007F49DD" w:rsidRPr="00736DCB" w:rsidRDefault="007264F6" w:rsidP="00E92F16">
            <w:pPr>
              <w:ind w:right="6"/>
              <w:jc w:val="right"/>
              <w:rPr>
                <w:rFonts w:asciiTheme="majorHAnsi" w:hAnsiTheme="majorHAnsi" w:cstheme="majorHAnsi"/>
              </w:rPr>
            </w:pPr>
            <w:r>
              <w:t>3,556,955.10</w:t>
            </w:r>
          </w:p>
        </w:tc>
      </w:tr>
      <w:tr w:rsidR="007F49DD" w:rsidRPr="00736DCB" w14:paraId="15E32F81" w14:textId="77777777" w:rsidTr="00002467">
        <w:tc>
          <w:tcPr>
            <w:tcW w:w="2711" w:type="dxa"/>
          </w:tcPr>
          <w:p w14:paraId="53F54A33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 w:rsidRPr="00736DC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2559" w:type="dxa"/>
          </w:tcPr>
          <w:p w14:paraId="042C6CF5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909" w:type="dxa"/>
          </w:tcPr>
          <w:p w14:paraId="375CB218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15" w:type="dxa"/>
          </w:tcPr>
          <w:p w14:paraId="7A291A4F" w14:textId="77777777" w:rsidR="007F49DD" w:rsidRPr="00736DCB" w:rsidRDefault="007F49DD" w:rsidP="00E92F16">
            <w:pPr>
              <w:ind w:right="6"/>
              <w:jc w:val="right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5EE77D93" w14:textId="77777777" w:rsidTr="00002467">
        <w:tc>
          <w:tcPr>
            <w:tcW w:w="2711" w:type="dxa"/>
          </w:tcPr>
          <w:p w14:paraId="47A2236E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 w:rsidRPr="00736DC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2559" w:type="dxa"/>
          </w:tcPr>
          <w:p w14:paraId="32361C50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909" w:type="dxa"/>
          </w:tcPr>
          <w:p w14:paraId="60E8EB5F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15" w:type="dxa"/>
          </w:tcPr>
          <w:p w14:paraId="629A9232" w14:textId="77777777" w:rsidR="007F49DD" w:rsidRPr="00736DCB" w:rsidRDefault="007F49DD" w:rsidP="00E92F16">
            <w:pPr>
              <w:ind w:right="6"/>
              <w:jc w:val="right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047F0365" w14:textId="77777777" w:rsidTr="00002467">
        <w:tc>
          <w:tcPr>
            <w:tcW w:w="2711" w:type="dxa"/>
          </w:tcPr>
          <w:p w14:paraId="71C96271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 w:rsidRPr="00736DC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2559" w:type="dxa"/>
          </w:tcPr>
          <w:p w14:paraId="55D2746C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909" w:type="dxa"/>
          </w:tcPr>
          <w:p w14:paraId="05C93851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215" w:type="dxa"/>
          </w:tcPr>
          <w:p w14:paraId="1382302E" w14:textId="77777777" w:rsidR="007F49DD" w:rsidRPr="00736DCB" w:rsidRDefault="007F49DD" w:rsidP="00E92F16">
            <w:pPr>
              <w:ind w:right="6"/>
              <w:jc w:val="right"/>
              <w:rPr>
                <w:rFonts w:asciiTheme="majorHAnsi" w:hAnsiTheme="majorHAnsi" w:cstheme="majorHAnsi"/>
              </w:rPr>
            </w:pPr>
          </w:p>
        </w:tc>
      </w:tr>
    </w:tbl>
    <w:p w14:paraId="17B1F364" w14:textId="77777777" w:rsidR="007F49DD" w:rsidRPr="00736DCB" w:rsidRDefault="007F49DD" w:rsidP="007F49DD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aconcuadrcula"/>
        <w:tblW w:w="9393" w:type="dxa"/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:rsidRPr="00736DCB" w14:paraId="5789D78F" w14:textId="77777777" w:rsidTr="00002467">
        <w:tc>
          <w:tcPr>
            <w:tcW w:w="9394" w:type="dxa"/>
            <w:gridSpan w:val="4"/>
          </w:tcPr>
          <w:p w14:paraId="20D2F190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lastRenderedPageBreak/>
              <w:t xml:space="preserve">GARANTÍA DE RESPONSABILIDAD CIVIL EXTRACONTRACTUAL </w:t>
            </w:r>
            <w:r w:rsidRPr="00736DCB">
              <w:rPr>
                <w:rFonts w:asciiTheme="majorHAnsi" w:hAnsiTheme="majorHAnsi" w:cstheme="majorHAnsi"/>
                <w:b/>
                <w:color w:val="C00000"/>
              </w:rPr>
              <w:t>[Diligencie si aplica]</w:t>
            </w:r>
          </w:p>
        </w:tc>
      </w:tr>
      <w:tr w:rsidR="007F49DD" w:rsidRPr="00736DCB" w14:paraId="0EA1CB0D" w14:textId="77777777" w:rsidTr="00002467">
        <w:tc>
          <w:tcPr>
            <w:tcW w:w="2689" w:type="dxa"/>
          </w:tcPr>
          <w:p w14:paraId="5E1F7645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14:paraId="78090F6D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72651F93" w14:textId="77777777" w:rsidTr="00002467">
        <w:tc>
          <w:tcPr>
            <w:tcW w:w="2689" w:type="dxa"/>
          </w:tcPr>
          <w:p w14:paraId="6FF76E56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14:paraId="0250D76D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739153F8" w14:textId="77777777" w:rsidTr="00002467">
        <w:tc>
          <w:tcPr>
            <w:tcW w:w="2689" w:type="dxa"/>
          </w:tcPr>
          <w:p w14:paraId="2C794656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14:paraId="438C2C6E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078AF25C" w14:textId="77777777" w:rsidTr="00002467">
        <w:tc>
          <w:tcPr>
            <w:tcW w:w="2689" w:type="dxa"/>
          </w:tcPr>
          <w:p w14:paraId="294F5365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14:paraId="633F1EBC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5AF6311D" w14:textId="77777777" w:rsidTr="00002467">
        <w:tc>
          <w:tcPr>
            <w:tcW w:w="2689" w:type="dxa"/>
          </w:tcPr>
          <w:p w14:paraId="788061A6" w14:textId="77777777" w:rsidR="007F49DD" w:rsidRPr="00736DCB" w:rsidRDefault="007F49DD" w:rsidP="00E92F16">
            <w:pPr>
              <w:ind w:right="6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6705" w:type="dxa"/>
            <w:gridSpan w:val="3"/>
          </w:tcPr>
          <w:p w14:paraId="702F2047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49DD" w:rsidRPr="00736DCB" w14:paraId="5D15BA19" w14:textId="77777777" w:rsidTr="00002467">
        <w:trPr>
          <w:trHeight w:val="161"/>
        </w:trPr>
        <w:tc>
          <w:tcPr>
            <w:tcW w:w="2689" w:type="dxa"/>
            <w:vMerge w:val="restart"/>
          </w:tcPr>
          <w:p w14:paraId="31C6FFFA" w14:textId="77777777" w:rsidR="007F49DD" w:rsidRPr="00736DCB" w:rsidRDefault="007F49DD" w:rsidP="00E92F16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14:paraId="3A56D683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14:paraId="30703E60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7F49DD" w:rsidRPr="00736DCB" w14:paraId="4EF18E2E" w14:textId="77777777" w:rsidTr="00002467">
        <w:trPr>
          <w:trHeight w:val="255"/>
        </w:trPr>
        <w:tc>
          <w:tcPr>
            <w:tcW w:w="2689" w:type="dxa"/>
            <w:vMerge/>
          </w:tcPr>
          <w:p w14:paraId="25912707" w14:textId="77777777" w:rsidR="007F49DD" w:rsidRPr="00736DCB" w:rsidRDefault="007F49DD" w:rsidP="00E92F16">
            <w:pPr>
              <w:widowControl w:val="0"/>
              <w:jc w:val="left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574" w:type="dxa"/>
          </w:tcPr>
          <w:p w14:paraId="4C92F821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903" w:type="dxa"/>
          </w:tcPr>
          <w:p w14:paraId="3D45F9DB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736DC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2228" w:type="dxa"/>
            <w:vMerge/>
          </w:tcPr>
          <w:p w14:paraId="408F27AA" w14:textId="77777777" w:rsidR="007F49DD" w:rsidRPr="00736DCB" w:rsidRDefault="007F49DD" w:rsidP="00E92F16">
            <w:pPr>
              <w:widowControl w:val="0"/>
              <w:jc w:val="left"/>
              <w:rPr>
                <w:rFonts w:asciiTheme="majorHAnsi" w:hAnsiTheme="majorHAnsi" w:cstheme="majorHAnsi"/>
                <w:b/>
              </w:rPr>
            </w:pPr>
          </w:p>
        </w:tc>
      </w:tr>
      <w:tr w:rsidR="007F49DD" w:rsidRPr="00736DCB" w14:paraId="03FAE131" w14:textId="77777777" w:rsidTr="00002467">
        <w:trPr>
          <w:trHeight w:val="421"/>
        </w:trPr>
        <w:tc>
          <w:tcPr>
            <w:tcW w:w="2689" w:type="dxa"/>
          </w:tcPr>
          <w:p w14:paraId="23E86A5B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</w:rPr>
            </w:pPr>
            <w:r w:rsidRPr="00736DCB">
              <w:rPr>
                <w:rFonts w:asciiTheme="majorHAnsi" w:hAnsiTheme="majorHAnsi" w:cstheme="majorHAnsi"/>
              </w:rPr>
              <w:t>Responsabilidad civil extracontractual</w:t>
            </w:r>
          </w:p>
        </w:tc>
        <w:tc>
          <w:tcPr>
            <w:tcW w:w="2574" w:type="dxa"/>
          </w:tcPr>
          <w:p w14:paraId="2644F143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1903" w:type="dxa"/>
          </w:tcPr>
          <w:p w14:paraId="3DE866C4" w14:textId="77777777" w:rsidR="007F49DD" w:rsidRPr="00736DCB" w:rsidRDefault="007F49DD" w:rsidP="00E92F16">
            <w:pPr>
              <w:ind w:right="6"/>
              <w:jc w:val="center"/>
              <w:rPr>
                <w:rFonts w:asciiTheme="majorHAnsi" w:hAnsiTheme="majorHAnsi" w:cstheme="majorHAnsi"/>
                <w:bCs/>
              </w:rPr>
            </w:pPr>
          </w:p>
        </w:tc>
        <w:tc>
          <w:tcPr>
            <w:tcW w:w="2228" w:type="dxa"/>
          </w:tcPr>
          <w:p w14:paraId="17BB355D" w14:textId="77777777" w:rsidR="007F49DD" w:rsidRPr="00736DCB" w:rsidRDefault="007F49DD" w:rsidP="00E92F16">
            <w:pPr>
              <w:ind w:right="6"/>
              <w:jc w:val="right"/>
              <w:rPr>
                <w:rFonts w:asciiTheme="majorHAnsi" w:hAnsiTheme="majorHAnsi" w:cstheme="majorHAnsi"/>
              </w:rPr>
            </w:pPr>
          </w:p>
        </w:tc>
      </w:tr>
    </w:tbl>
    <w:p w14:paraId="4A9DD550" w14:textId="77777777" w:rsidR="007F49DD" w:rsidRPr="00736DCB" w:rsidRDefault="007F49DD" w:rsidP="007F49DD">
      <w:pPr>
        <w:rPr>
          <w:rFonts w:asciiTheme="majorHAnsi" w:hAnsiTheme="majorHAnsi" w:cstheme="majorHAnsi"/>
          <w:sz w:val="20"/>
          <w:szCs w:val="20"/>
        </w:rPr>
      </w:pPr>
    </w:p>
    <w:p w14:paraId="240D46F7" w14:textId="77777777" w:rsidR="007F49DD" w:rsidRPr="00736DCB" w:rsidRDefault="007F49DD" w:rsidP="007F49DD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 xml:space="preserve">En atención a lo señalado en el modificatorio nro.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>[Señalar el número del modificatorio]</w:t>
      </w:r>
      <w:r w:rsidRPr="00736DCB">
        <w:rPr>
          <w:rFonts w:asciiTheme="majorHAnsi" w:hAnsiTheme="majorHAnsi" w:cstheme="majorHAnsi"/>
          <w:sz w:val="20"/>
          <w:szCs w:val="20"/>
        </w:rPr>
        <w:t>, se efectuó la ampliación de las garantías en el siguiente sentido:</w:t>
      </w:r>
    </w:p>
    <w:p w14:paraId="05DFA8B4" w14:textId="7223E2BC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  <w:highlight w:val="cyan"/>
        </w:rPr>
      </w:pPr>
    </w:p>
    <w:p w14:paraId="65BE3D81" w14:textId="77777777" w:rsidR="007F49DD" w:rsidRPr="00736DCB" w:rsidRDefault="007F49DD" w:rsidP="00061D9A">
      <w:pPr>
        <w:rPr>
          <w:rFonts w:asciiTheme="majorHAnsi" w:hAnsiTheme="majorHAnsi" w:cstheme="majorHAnsi"/>
          <w:sz w:val="20"/>
          <w:szCs w:val="20"/>
          <w:highlight w:val="cyan"/>
        </w:rPr>
      </w:pPr>
    </w:p>
    <w:p w14:paraId="7057C340" w14:textId="77777777" w:rsidR="0038683D" w:rsidRPr="00736DCB" w:rsidRDefault="0038683D" w:rsidP="001207FA">
      <w:pPr>
        <w:pStyle w:val="Ttulo1"/>
        <w:numPr>
          <w:ilvl w:val="0"/>
          <w:numId w:val="8"/>
        </w:numPr>
        <w:ind w:left="567" w:hanging="567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AVANCE FINANCIERO DEL CONTRATO</w:t>
      </w:r>
    </w:p>
    <w:p w14:paraId="71EA617D" w14:textId="77777777" w:rsidR="0038683D" w:rsidRPr="00736DCB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="0038683D" w:rsidRPr="00736DCB" w14:paraId="26CC39FD" w14:textId="77777777" w:rsidTr="00590744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14:paraId="47AAE056" w14:textId="77777777" w:rsidR="0038683D" w:rsidRPr="00736DCB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36DCB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016D1AB0" w14:textId="77777777" w:rsidR="0038683D" w:rsidRPr="00736DCB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36DCB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51A58470" w14:textId="77777777" w:rsidR="0038683D" w:rsidRPr="00736DCB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36DCB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14:paraId="55D6A6DC" w14:textId="77777777" w:rsidR="0038683D" w:rsidRPr="00736DCB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36DCB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38683D" w:rsidRPr="00736DCB" w14:paraId="450209C9" w14:textId="77777777" w:rsidTr="00590744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14:paraId="03D96040" w14:textId="77777777" w:rsidR="0038683D" w:rsidRPr="00736DCB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14:paraId="454E39B6" w14:textId="77777777" w:rsidR="0038683D" w:rsidRPr="00736DCB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14:paraId="6508D960" w14:textId="77777777" w:rsidR="0038683D" w:rsidRPr="00736DCB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14:paraId="1F88250C" w14:textId="77777777" w:rsidR="0038683D" w:rsidRPr="00736DCB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8683D" w:rsidRPr="00736DCB" w14:paraId="3E0AEEC0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7A3E4858" w14:textId="04E2C13A" w:rsidR="0038683D" w:rsidRPr="00736DCB" w:rsidRDefault="00736DCB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36DCB">
              <w:rPr>
                <w:rFonts w:asciiTheme="majorHAnsi" w:hAnsiTheme="majorHAnsi" w:cstheme="majorHAnsi"/>
                <w:b/>
                <w:color w:val="000000" w:themeColor="text1"/>
              </w:rPr>
              <w:t>4.139.560</w:t>
            </w:r>
            <w:r w:rsidRPr="00736DCB">
              <w:rPr>
                <w:rFonts w:asciiTheme="majorHAnsi" w:hAnsiTheme="majorHAnsi" w:cstheme="majorHAnsi"/>
                <w:b/>
                <w:color w:val="000000" w:themeColor="text1"/>
              </w:rPr>
              <w:tab/>
            </w:r>
          </w:p>
        </w:tc>
        <w:tc>
          <w:tcPr>
            <w:tcW w:w="2127" w:type="dxa"/>
            <w:vAlign w:val="center"/>
          </w:tcPr>
          <w:p w14:paraId="426A607D" w14:textId="3EA74843" w:rsidR="0038683D" w:rsidRPr="00736DCB" w:rsidRDefault="00A729C7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36DCB">
              <w:rPr>
                <w:rFonts w:asciiTheme="majorHAnsi" w:hAnsiTheme="majorHAnsi" w:cstheme="majorHAnsi"/>
                <w:b/>
                <w:color w:val="000000" w:themeColor="text1"/>
              </w:rPr>
              <w:t>4.139.560</w:t>
            </w:r>
          </w:p>
        </w:tc>
        <w:tc>
          <w:tcPr>
            <w:tcW w:w="2268" w:type="dxa"/>
            <w:vAlign w:val="center"/>
          </w:tcPr>
          <w:p w14:paraId="06047374" w14:textId="3D8677F1" w:rsidR="0038683D" w:rsidRPr="00736DCB" w:rsidRDefault="00A729C7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729C7">
              <w:rPr>
                <w:rFonts w:asciiTheme="majorHAnsi" w:hAnsiTheme="majorHAnsi" w:cstheme="majorHAnsi"/>
                <w:b/>
                <w:color w:val="000000" w:themeColor="text1"/>
              </w:rPr>
              <w:t>19.624.580</w:t>
            </w:r>
          </w:p>
        </w:tc>
        <w:tc>
          <w:tcPr>
            <w:tcW w:w="2547" w:type="dxa"/>
            <w:vAlign w:val="center"/>
          </w:tcPr>
          <w:p w14:paraId="73CDED06" w14:textId="00745F15" w:rsidR="0038683D" w:rsidRPr="00736DCB" w:rsidRDefault="00A729C7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17,42%</w:t>
            </w:r>
          </w:p>
        </w:tc>
      </w:tr>
      <w:tr w:rsidR="0038683D" w:rsidRPr="00736DCB" w14:paraId="15A80CBE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476010F" w14:textId="1F8B9A7B" w:rsidR="0038683D" w:rsidRPr="00736DCB" w:rsidRDefault="00655B2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55B24">
              <w:rPr>
                <w:rFonts w:asciiTheme="majorHAnsi" w:hAnsiTheme="majorHAnsi" w:cstheme="majorHAnsi"/>
                <w:b/>
                <w:color w:val="000000" w:themeColor="text1"/>
              </w:rPr>
              <w:t>4.599.511</w:t>
            </w:r>
          </w:p>
        </w:tc>
        <w:tc>
          <w:tcPr>
            <w:tcW w:w="2127" w:type="dxa"/>
            <w:vAlign w:val="center"/>
          </w:tcPr>
          <w:p w14:paraId="7E1376F6" w14:textId="0D300B3F" w:rsidR="0038683D" w:rsidRPr="00736DCB" w:rsidRDefault="002670C2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670C2">
              <w:rPr>
                <w:rFonts w:asciiTheme="majorHAnsi" w:hAnsiTheme="majorHAnsi" w:cstheme="majorHAnsi"/>
                <w:b/>
                <w:color w:val="000000" w:themeColor="text1"/>
              </w:rPr>
              <w:t>8.739.071</w:t>
            </w:r>
          </w:p>
        </w:tc>
        <w:tc>
          <w:tcPr>
            <w:tcW w:w="2268" w:type="dxa"/>
            <w:vAlign w:val="center"/>
          </w:tcPr>
          <w:p w14:paraId="4BC7A564" w14:textId="5EC06041" w:rsidR="0038683D" w:rsidRPr="00736DCB" w:rsidRDefault="002670C2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670C2">
              <w:rPr>
                <w:rFonts w:asciiTheme="majorHAnsi" w:hAnsiTheme="majorHAnsi" w:cstheme="majorHAnsi"/>
                <w:b/>
                <w:color w:val="000000" w:themeColor="text1"/>
              </w:rPr>
              <w:t>15.025.069</w:t>
            </w:r>
          </w:p>
        </w:tc>
        <w:tc>
          <w:tcPr>
            <w:tcW w:w="2547" w:type="dxa"/>
            <w:vAlign w:val="center"/>
          </w:tcPr>
          <w:p w14:paraId="4520C811" w14:textId="3FCBA964" w:rsidR="0038683D" w:rsidRPr="00736DCB" w:rsidRDefault="002670C2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36,77%</w:t>
            </w:r>
          </w:p>
        </w:tc>
      </w:tr>
      <w:tr w:rsidR="0038683D" w:rsidRPr="00736DCB" w14:paraId="10296D4D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6AFDA352" w14:textId="32A5DA10" w:rsidR="0038683D" w:rsidRPr="00736DCB" w:rsidRDefault="00996F65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55B24">
              <w:rPr>
                <w:rFonts w:asciiTheme="majorHAnsi" w:hAnsiTheme="majorHAnsi" w:cstheme="majorHAnsi"/>
                <w:b/>
                <w:color w:val="000000" w:themeColor="text1"/>
              </w:rPr>
              <w:t>4.599.511</w:t>
            </w:r>
          </w:p>
        </w:tc>
        <w:tc>
          <w:tcPr>
            <w:tcW w:w="2127" w:type="dxa"/>
            <w:vAlign w:val="center"/>
          </w:tcPr>
          <w:p w14:paraId="1F6F79E0" w14:textId="72785BCE" w:rsidR="0038683D" w:rsidRPr="00736DCB" w:rsidRDefault="00996F65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96F65">
              <w:rPr>
                <w:rFonts w:asciiTheme="majorHAnsi" w:hAnsiTheme="majorHAnsi" w:cstheme="majorHAnsi"/>
                <w:b/>
                <w:color w:val="000000" w:themeColor="text1"/>
              </w:rPr>
              <w:t>13.338.582</w:t>
            </w:r>
          </w:p>
        </w:tc>
        <w:tc>
          <w:tcPr>
            <w:tcW w:w="2268" w:type="dxa"/>
            <w:vAlign w:val="center"/>
          </w:tcPr>
          <w:p w14:paraId="12A34E3C" w14:textId="5298526B" w:rsidR="0038683D" w:rsidRPr="00736DCB" w:rsidRDefault="00670E7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70E70">
              <w:rPr>
                <w:rFonts w:asciiTheme="majorHAnsi" w:hAnsiTheme="majorHAnsi" w:cstheme="majorHAnsi"/>
                <w:b/>
                <w:color w:val="000000" w:themeColor="text1"/>
              </w:rPr>
              <w:t>10.425.558</w:t>
            </w:r>
          </w:p>
        </w:tc>
        <w:tc>
          <w:tcPr>
            <w:tcW w:w="2547" w:type="dxa"/>
            <w:vAlign w:val="center"/>
          </w:tcPr>
          <w:p w14:paraId="1DFD0EB1" w14:textId="0071C6EE" w:rsidR="0038683D" w:rsidRPr="00736DCB" w:rsidRDefault="00670E7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56,13%</w:t>
            </w:r>
          </w:p>
        </w:tc>
      </w:tr>
      <w:tr w:rsidR="007B096D" w:rsidRPr="00736DCB" w14:paraId="582AD02A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1A471E4C" w14:textId="65D9649A" w:rsidR="007B096D" w:rsidRPr="00655B24" w:rsidRDefault="007B096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55B24">
              <w:rPr>
                <w:rFonts w:asciiTheme="majorHAnsi" w:hAnsiTheme="majorHAnsi" w:cstheme="majorHAnsi"/>
                <w:b/>
                <w:color w:val="000000" w:themeColor="text1"/>
              </w:rPr>
              <w:t>4.599.511</w:t>
            </w:r>
          </w:p>
        </w:tc>
        <w:tc>
          <w:tcPr>
            <w:tcW w:w="2127" w:type="dxa"/>
            <w:vAlign w:val="center"/>
          </w:tcPr>
          <w:p w14:paraId="35621BCF" w14:textId="2B7E1DAC" w:rsidR="007B096D" w:rsidRPr="00996F65" w:rsidRDefault="007B096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B096D">
              <w:rPr>
                <w:rFonts w:asciiTheme="majorHAnsi" w:hAnsiTheme="majorHAnsi" w:cstheme="majorHAnsi"/>
                <w:b/>
                <w:color w:val="000000" w:themeColor="text1"/>
              </w:rPr>
              <w:t>17.938.093</w:t>
            </w:r>
          </w:p>
        </w:tc>
        <w:tc>
          <w:tcPr>
            <w:tcW w:w="2268" w:type="dxa"/>
            <w:vAlign w:val="center"/>
          </w:tcPr>
          <w:p w14:paraId="0FD191A5" w14:textId="2DCC2571" w:rsidR="007B096D" w:rsidRPr="00670E70" w:rsidRDefault="007B096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B096D">
              <w:rPr>
                <w:rFonts w:asciiTheme="majorHAnsi" w:hAnsiTheme="majorHAnsi" w:cstheme="majorHAnsi"/>
                <w:b/>
                <w:color w:val="000000" w:themeColor="text1"/>
              </w:rPr>
              <w:t>5.826.047</w:t>
            </w:r>
          </w:p>
        </w:tc>
        <w:tc>
          <w:tcPr>
            <w:tcW w:w="2547" w:type="dxa"/>
            <w:vAlign w:val="center"/>
          </w:tcPr>
          <w:p w14:paraId="75CD1851" w14:textId="6C30E5F6" w:rsidR="007B096D" w:rsidRDefault="007B096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7B096D">
              <w:rPr>
                <w:rFonts w:asciiTheme="majorHAnsi" w:hAnsiTheme="majorHAnsi" w:cstheme="majorHAnsi"/>
                <w:b/>
                <w:color w:val="000000" w:themeColor="text1"/>
              </w:rPr>
              <w:t>75,48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  <w:tr w:rsidR="0013462C" w:rsidRPr="00736DCB" w14:paraId="344627D5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54DE76E2" w14:textId="75680713" w:rsidR="0013462C" w:rsidRPr="00655B24" w:rsidRDefault="0013462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55B24">
              <w:rPr>
                <w:rFonts w:asciiTheme="majorHAnsi" w:hAnsiTheme="majorHAnsi" w:cstheme="majorHAnsi"/>
                <w:b/>
                <w:color w:val="000000" w:themeColor="text1"/>
              </w:rPr>
              <w:t>4.599.511</w:t>
            </w:r>
          </w:p>
        </w:tc>
        <w:tc>
          <w:tcPr>
            <w:tcW w:w="2127" w:type="dxa"/>
            <w:vAlign w:val="center"/>
          </w:tcPr>
          <w:p w14:paraId="75838C92" w14:textId="0EEDB6C6" w:rsidR="0013462C" w:rsidRPr="007B096D" w:rsidRDefault="0013462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3462C">
              <w:rPr>
                <w:rFonts w:asciiTheme="majorHAnsi" w:hAnsiTheme="majorHAnsi" w:cstheme="majorHAnsi"/>
                <w:b/>
                <w:color w:val="000000" w:themeColor="text1"/>
              </w:rPr>
              <w:t>22.537.604</w:t>
            </w:r>
          </w:p>
        </w:tc>
        <w:tc>
          <w:tcPr>
            <w:tcW w:w="2268" w:type="dxa"/>
            <w:vAlign w:val="center"/>
          </w:tcPr>
          <w:p w14:paraId="52B4C063" w14:textId="6995CE86" w:rsidR="0013462C" w:rsidRPr="007B096D" w:rsidRDefault="0013462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3462C">
              <w:rPr>
                <w:rFonts w:asciiTheme="majorHAnsi" w:hAnsiTheme="majorHAnsi" w:cstheme="majorHAnsi"/>
                <w:b/>
                <w:color w:val="000000" w:themeColor="text1"/>
              </w:rPr>
              <w:t>13.031.947</w:t>
            </w:r>
            <w:r w:rsidRPr="0013462C">
              <w:rPr>
                <w:rFonts w:asciiTheme="majorHAnsi" w:hAnsiTheme="majorHAnsi" w:cstheme="majorHAnsi"/>
                <w:b/>
                <w:color w:val="000000" w:themeColor="text1"/>
              </w:rPr>
              <w:tab/>
            </w:r>
          </w:p>
        </w:tc>
        <w:tc>
          <w:tcPr>
            <w:tcW w:w="2547" w:type="dxa"/>
            <w:vAlign w:val="center"/>
          </w:tcPr>
          <w:p w14:paraId="7B457FD6" w14:textId="48A4F3D6" w:rsidR="0013462C" w:rsidRPr="007B096D" w:rsidRDefault="0013462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36,64%</w:t>
            </w:r>
          </w:p>
        </w:tc>
      </w:tr>
      <w:tr w:rsidR="008227DC" w:rsidRPr="00736DCB" w14:paraId="21E888D6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36AD91BD" w14:textId="08EA22FA" w:rsidR="008227DC" w:rsidRPr="00655B24" w:rsidRDefault="008227D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55B24">
              <w:rPr>
                <w:rFonts w:asciiTheme="majorHAnsi" w:hAnsiTheme="majorHAnsi" w:cstheme="majorHAnsi"/>
                <w:b/>
                <w:color w:val="000000" w:themeColor="text1"/>
              </w:rPr>
              <w:t>4.599.511</w:t>
            </w:r>
          </w:p>
        </w:tc>
        <w:tc>
          <w:tcPr>
            <w:tcW w:w="2127" w:type="dxa"/>
            <w:vAlign w:val="center"/>
          </w:tcPr>
          <w:p w14:paraId="3BBCCCD6" w14:textId="48ED9CD3" w:rsidR="008227DC" w:rsidRPr="0013462C" w:rsidRDefault="008227D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227DC">
              <w:rPr>
                <w:rFonts w:asciiTheme="majorHAnsi" w:hAnsiTheme="majorHAnsi" w:cstheme="majorHAnsi"/>
                <w:b/>
                <w:color w:val="000000" w:themeColor="text1"/>
              </w:rPr>
              <w:t>27.137.115</w:t>
            </w:r>
          </w:p>
        </w:tc>
        <w:tc>
          <w:tcPr>
            <w:tcW w:w="2268" w:type="dxa"/>
            <w:vAlign w:val="center"/>
          </w:tcPr>
          <w:p w14:paraId="550B0B07" w14:textId="16EC3B22" w:rsidR="008227DC" w:rsidRPr="0013462C" w:rsidRDefault="008227D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227DC">
              <w:rPr>
                <w:rFonts w:asciiTheme="majorHAnsi" w:hAnsiTheme="majorHAnsi" w:cstheme="majorHAnsi"/>
                <w:b/>
                <w:color w:val="000000" w:themeColor="text1"/>
              </w:rPr>
              <w:t>8.432.436</w:t>
            </w:r>
          </w:p>
        </w:tc>
        <w:tc>
          <w:tcPr>
            <w:tcW w:w="2547" w:type="dxa"/>
            <w:vAlign w:val="center"/>
          </w:tcPr>
          <w:p w14:paraId="23B2EADB" w14:textId="02D4A784" w:rsidR="008227DC" w:rsidRDefault="008227DC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76,30%</w:t>
            </w:r>
          </w:p>
        </w:tc>
      </w:tr>
      <w:tr w:rsidR="005364CD" w:rsidRPr="00736DCB" w14:paraId="20617601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684A733E" w14:textId="7D11F81C" w:rsidR="005364CD" w:rsidRPr="00655B24" w:rsidRDefault="005364C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55B24">
              <w:rPr>
                <w:rFonts w:asciiTheme="majorHAnsi" w:hAnsiTheme="majorHAnsi" w:cstheme="majorHAnsi"/>
                <w:b/>
                <w:color w:val="000000" w:themeColor="text1"/>
              </w:rPr>
              <w:t>4.599.511</w:t>
            </w:r>
          </w:p>
        </w:tc>
        <w:tc>
          <w:tcPr>
            <w:tcW w:w="2127" w:type="dxa"/>
            <w:vAlign w:val="center"/>
          </w:tcPr>
          <w:p w14:paraId="0B3400A5" w14:textId="6C2996C0" w:rsidR="005364CD" w:rsidRPr="008227DC" w:rsidRDefault="005364C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364CD">
              <w:rPr>
                <w:rFonts w:asciiTheme="majorHAnsi" w:hAnsiTheme="majorHAnsi" w:cstheme="majorHAnsi"/>
                <w:b/>
                <w:color w:val="000000" w:themeColor="text1"/>
              </w:rPr>
              <w:t>31.736.626</w:t>
            </w:r>
          </w:p>
        </w:tc>
        <w:tc>
          <w:tcPr>
            <w:tcW w:w="2268" w:type="dxa"/>
            <w:vAlign w:val="center"/>
          </w:tcPr>
          <w:p w14:paraId="65097BBA" w14:textId="57D7A240" w:rsidR="005364CD" w:rsidRPr="008227DC" w:rsidRDefault="005364C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364CD">
              <w:rPr>
                <w:rFonts w:asciiTheme="majorHAnsi" w:hAnsiTheme="majorHAnsi" w:cstheme="majorHAnsi"/>
                <w:b/>
                <w:color w:val="000000" w:themeColor="text1"/>
              </w:rPr>
              <w:t>3.832.925</w:t>
            </w:r>
          </w:p>
        </w:tc>
        <w:tc>
          <w:tcPr>
            <w:tcW w:w="2547" w:type="dxa"/>
            <w:vAlign w:val="center"/>
          </w:tcPr>
          <w:p w14:paraId="37DC7AD8" w14:textId="048202FE" w:rsidR="005364CD" w:rsidRDefault="005364CD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364CD">
              <w:rPr>
                <w:rFonts w:asciiTheme="majorHAnsi" w:hAnsiTheme="majorHAnsi" w:cstheme="majorHAnsi"/>
                <w:b/>
                <w:color w:val="000000" w:themeColor="text1"/>
              </w:rPr>
              <w:t>89,22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%</w:t>
            </w:r>
          </w:p>
        </w:tc>
      </w:tr>
    </w:tbl>
    <w:p w14:paraId="2052E403" w14:textId="77777777" w:rsidR="0038683D" w:rsidRPr="00736DCB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2702140B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b/>
          <w:color w:val="C00000"/>
          <w:sz w:val="20"/>
          <w:szCs w:val="20"/>
          <w:highlight w:val="cyan"/>
        </w:rPr>
        <w:t>NOTA INTERNA. Se pueden adicionar las filas requeridas de acuerdo con el número de cuentas de cobro.</w:t>
      </w:r>
    </w:p>
    <w:p w14:paraId="2588E372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  <w:highlight w:val="cyan"/>
        </w:rPr>
      </w:pPr>
    </w:p>
    <w:p w14:paraId="0F8A44F3" w14:textId="77777777" w:rsidR="0038683D" w:rsidRPr="00736DCB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683E6C5" w14:textId="5BE919F9" w:rsidR="0038683D" w:rsidRPr="00736DCB" w:rsidRDefault="00560619" w:rsidP="00061D9A">
      <w:pPr>
        <w:pStyle w:val="Ttulo1"/>
        <w:ind w:left="567" w:hanging="567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 xml:space="preserve">RELACIÓN DE </w:t>
      </w:r>
      <w:r w:rsidR="0038683D" w:rsidRPr="00736DCB">
        <w:rPr>
          <w:rFonts w:asciiTheme="majorHAnsi" w:hAnsiTheme="majorHAnsi" w:cstheme="majorHAnsi"/>
          <w:sz w:val="20"/>
          <w:szCs w:val="20"/>
        </w:rPr>
        <w:t>PAGOS DE SEGURIDAD SOCIAL</w:t>
      </w:r>
    </w:p>
    <w:p w14:paraId="7DD16D2D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66566436" w14:textId="5FF65586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083BE7A6" w14:textId="458C703B" w:rsidR="008E1A65" w:rsidRPr="00736DCB" w:rsidRDefault="008E1A65" w:rsidP="00061D9A">
      <w:pPr>
        <w:rPr>
          <w:rFonts w:asciiTheme="majorHAnsi" w:hAnsiTheme="majorHAnsi" w:cstheme="majorHAnsi"/>
          <w:sz w:val="20"/>
          <w:szCs w:val="20"/>
        </w:rPr>
      </w:pPr>
    </w:p>
    <w:p w14:paraId="37BA64F2" w14:textId="77777777" w:rsidR="00141EB5" w:rsidRPr="00736DCB" w:rsidRDefault="00141EB5" w:rsidP="00061D9A">
      <w:pPr>
        <w:rPr>
          <w:rFonts w:asciiTheme="majorHAnsi" w:hAnsiTheme="majorHAnsi" w:cstheme="majorHAnsi"/>
          <w:sz w:val="20"/>
          <w:szCs w:val="20"/>
        </w:rPr>
      </w:pPr>
    </w:p>
    <w:p w14:paraId="13CF9463" w14:textId="4D1E604C" w:rsidR="00605940" w:rsidRPr="00736DCB" w:rsidRDefault="00605940" w:rsidP="008E1A65">
      <w:pPr>
        <w:pStyle w:val="Ttulo1"/>
        <w:ind w:left="567" w:hanging="567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MULTAS Y SANCIONES</w:t>
      </w:r>
    </w:p>
    <w:p w14:paraId="1D7C63C6" w14:textId="77777777" w:rsidR="00605940" w:rsidRPr="00736DCB" w:rsidRDefault="00605940" w:rsidP="00605940">
      <w:pPr>
        <w:rPr>
          <w:rFonts w:asciiTheme="majorHAnsi" w:hAnsiTheme="majorHAnsi" w:cstheme="majorHAnsi"/>
          <w:sz w:val="20"/>
          <w:szCs w:val="20"/>
        </w:rPr>
      </w:pPr>
    </w:p>
    <w:p w14:paraId="480C532F" w14:textId="77777777" w:rsidR="00605940" w:rsidRPr="00736DCB" w:rsidRDefault="00605940" w:rsidP="00605940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 xml:space="preserve">A la fecha de presentación del presente informe, se certifica como supervisor del contrato y de acuerdo a la información reportada por la interventoría del contrato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>[si aplica]</w:t>
      </w:r>
      <w:r w:rsidRPr="00736DCB">
        <w:rPr>
          <w:rFonts w:asciiTheme="majorHAnsi" w:hAnsiTheme="majorHAnsi" w:cstheme="majorHAnsi"/>
          <w:sz w:val="20"/>
          <w:szCs w:val="20"/>
        </w:rPr>
        <w:t>, que no se han presentado multas, indemnizaciones, reintegros ni sanciones.</w:t>
      </w:r>
    </w:p>
    <w:p w14:paraId="4DF14B1A" w14:textId="48BECFE8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3CDB0B9F" w14:textId="3E885EB8" w:rsidR="0038683D" w:rsidRPr="00736DCB" w:rsidRDefault="0038683D" w:rsidP="008E1A65">
      <w:pPr>
        <w:pStyle w:val="Ttulo1"/>
        <w:numPr>
          <w:ilvl w:val="0"/>
          <w:numId w:val="42"/>
        </w:numPr>
        <w:ind w:left="567" w:hanging="567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JUSTIFICACIÓN PARA LA MODIFICACIÓN</w:t>
      </w:r>
    </w:p>
    <w:p w14:paraId="78C07797" w14:textId="77777777" w:rsidR="007A60FD" w:rsidRPr="00736DCB" w:rsidRDefault="007A60FD" w:rsidP="007A60FD">
      <w:pPr>
        <w:rPr>
          <w:rFonts w:asciiTheme="majorHAnsi" w:hAnsiTheme="majorHAnsi" w:cstheme="majorHAnsi"/>
          <w:sz w:val="20"/>
          <w:szCs w:val="20"/>
        </w:rPr>
      </w:pPr>
    </w:p>
    <w:p w14:paraId="6CF0EA75" w14:textId="72FBA0C8" w:rsidR="007A60FD" w:rsidRPr="00736DCB" w:rsidRDefault="007A60FD" w:rsidP="007A60FD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lastRenderedPageBreak/>
        <w:t>No Aplica</w:t>
      </w:r>
    </w:p>
    <w:p w14:paraId="3A59B12C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01913249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7BD34808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45C0B376" w14:textId="77777777" w:rsidR="007A60FD" w:rsidRPr="00736DCB" w:rsidRDefault="007A60FD" w:rsidP="00061D9A">
      <w:pPr>
        <w:rPr>
          <w:rFonts w:asciiTheme="majorHAnsi" w:hAnsiTheme="majorHAnsi" w:cstheme="majorHAnsi"/>
          <w:sz w:val="20"/>
          <w:szCs w:val="20"/>
        </w:rPr>
      </w:pPr>
    </w:p>
    <w:p w14:paraId="13477FE7" w14:textId="77777777" w:rsidR="007A60FD" w:rsidRPr="00736DCB" w:rsidRDefault="007A60FD" w:rsidP="00061D9A">
      <w:pPr>
        <w:rPr>
          <w:rFonts w:asciiTheme="majorHAnsi" w:hAnsiTheme="majorHAnsi" w:cstheme="majorHAnsi"/>
          <w:sz w:val="20"/>
          <w:szCs w:val="20"/>
        </w:rPr>
      </w:pPr>
    </w:p>
    <w:p w14:paraId="2F88693C" w14:textId="77777777" w:rsidR="007A60FD" w:rsidRPr="00736DCB" w:rsidRDefault="007A60FD" w:rsidP="00061D9A">
      <w:pPr>
        <w:rPr>
          <w:rFonts w:asciiTheme="majorHAnsi" w:hAnsiTheme="majorHAnsi" w:cstheme="majorHAnsi"/>
          <w:sz w:val="20"/>
          <w:szCs w:val="20"/>
        </w:rPr>
      </w:pPr>
    </w:p>
    <w:p w14:paraId="5CA826FB" w14:textId="77777777" w:rsidR="0038683D" w:rsidRPr="00736DCB" w:rsidRDefault="0038683D" w:rsidP="00061D9A">
      <w:pPr>
        <w:ind w:right="6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Conforme a lo anteriormente expuesto, se solicita:</w:t>
      </w:r>
    </w:p>
    <w:p w14:paraId="39EC60D2" w14:textId="77777777" w:rsidR="0038683D" w:rsidRPr="00736DCB" w:rsidRDefault="0038683D" w:rsidP="00061D9A">
      <w:pPr>
        <w:ind w:right="6"/>
        <w:rPr>
          <w:rFonts w:asciiTheme="majorHAnsi" w:hAnsiTheme="majorHAnsi" w:cstheme="majorHAnsi"/>
          <w:sz w:val="20"/>
          <w:szCs w:val="20"/>
        </w:rPr>
      </w:pPr>
    </w:p>
    <w:p w14:paraId="01417FF3" w14:textId="77777777" w:rsidR="0038683D" w:rsidRPr="00736DCB" w:rsidRDefault="0038683D" w:rsidP="00061D9A">
      <w:pPr>
        <w:ind w:right="6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b/>
          <w:bCs/>
          <w:sz w:val="20"/>
          <w:szCs w:val="20"/>
        </w:rPr>
        <w:t>PRORROGAR</w:t>
      </w:r>
      <w:r w:rsidRPr="00736DCB">
        <w:rPr>
          <w:rFonts w:asciiTheme="majorHAnsi" w:hAnsiTheme="majorHAnsi" w:cstheme="majorHAnsi"/>
          <w:sz w:val="20"/>
          <w:szCs w:val="20"/>
        </w:rPr>
        <w:t xml:space="preserve"> el plazo de ejecución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>[Señalar el plazo que se requiere prorrogar. El plazo puede ser en días o meses o en fecha cierta. Ejemplo 1: en 4 meses / Empleo 2: será hasta el 15 de octubre de 2024.]</w:t>
      </w:r>
      <w:r w:rsidRPr="00736DCB">
        <w:rPr>
          <w:rFonts w:asciiTheme="majorHAnsi" w:hAnsiTheme="majorHAnsi" w:cstheme="majorHAnsi"/>
          <w:sz w:val="20"/>
          <w:szCs w:val="20"/>
        </w:rPr>
        <w:t>.</w:t>
      </w:r>
    </w:p>
    <w:p w14:paraId="48D6307E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5C0F39D9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b/>
          <w:bCs/>
          <w:sz w:val="20"/>
          <w:szCs w:val="20"/>
        </w:rPr>
      </w:pPr>
      <w:r w:rsidRPr="00736DCB">
        <w:rPr>
          <w:rFonts w:asciiTheme="majorHAnsi" w:hAnsiTheme="majorHAnsi" w:cstheme="majorHAnsi"/>
          <w:b/>
          <w:bCs/>
          <w:color w:val="C00000"/>
          <w:sz w:val="20"/>
          <w:szCs w:val="20"/>
          <w:highlight w:val="cyan"/>
        </w:rPr>
        <w:t>NOTA INTERNA. Se recomienda utilizar fecha cierta, con esto se evitan interpretaciones respecto de la forma en cómo se contabilizan los meses y/o los días.</w:t>
      </w:r>
    </w:p>
    <w:p w14:paraId="4F2B2A99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460E1795" w14:textId="2579AF2E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  <w:bookmarkStart w:id="1" w:name="_Hlk213252101"/>
      <w:r w:rsidRPr="00736DCB">
        <w:rPr>
          <w:rFonts w:asciiTheme="majorHAnsi" w:hAnsiTheme="majorHAnsi" w:cstheme="majorHAnsi"/>
          <w:b/>
          <w:bCs/>
          <w:sz w:val="20"/>
          <w:szCs w:val="20"/>
        </w:rPr>
        <w:t>ADICIONAR</w:t>
      </w:r>
      <w:r w:rsidRPr="00736DCB">
        <w:rPr>
          <w:rFonts w:asciiTheme="majorHAnsi" w:hAnsiTheme="majorHAnsi" w:cstheme="majorHAnsi"/>
          <w:sz w:val="20"/>
          <w:szCs w:val="20"/>
        </w:rPr>
        <w:t xml:space="preserve"> al valor del contrato la suma de </w:t>
      </w:r>
      <w:r w:rsidR="00981963">
        <w:rPr>
          <w:rFonts w:asciiTheme="majorHAnsi" w:hAnsiTheme="majorHAnsi" w:cstheme="majorHAnsi"/>
          <w:sz w:val="24"/>
        </w:rPr>
        <w:t>ONCE</w:t>
      </w:r>
      <w:r w:rsidR="0013462C" w:rsidRPr="003430C4">
        <w:rPr>
          <w:rFonts w:asciiTheme="majorHAnsi" w:hAnsiTheme="majorHAnsi" w:cstheme="majorHAnsi"/>
          <w:sz w:val="24"/>
        </w:rPr>
        <w:t xml:space="preserve"> MILLONES</w:t>
      </w:r>
      <w:r w:rsidR="00981963">
        <w:rPr>
          <w:rFonts w:asciiTheme="majorHAnsi" w:hAnsiTheme="majorHAnsi" w:cstheme="majorHAnsi"/>
          <w:sz w:val="24"/>
        </w:rPr>
        <w:t xml:space="preserve"> OCHOCIENTOS CINCO MIL CUATROCIENTOS ONCEMIL</w:t>
      </w:r>
      <w:r w:rsidR="0013462C" w:rsidRPr="003430C4">
        <w:rPr>
          <w:rFonts w:asciiTheme="majorHAnsi" w:hAnsiTheme="majorHAnsi" w:cstheme="majorHAnsi"/>
          <w:sz w:val="24"/>
        </w:rPr>
        <w:t xml:space="preserve"> PESOS ($</w:t>
      </w:r>
      <w:r w:rsidR="00981963" w:rsidRPr="00981963">
        <w:rPr>
          <w:sz w:val="24"/>
        </w:rPr>
        <w:t>11.805.411</w:t>
      </w:r>
      <w:r w:rsidR="0013462C" w:rsidRPr="003430C4">
        <w:rPr>
          <w:sz w:val="24"/>
        </w:rPr>
        <w:t>).</w:t>
      </w:r>
      <w:r w:rsidR="0013462C" w:rsidRPr="003430C4">
        <w:rPr>
          <w:rFonts w:asciiTheme="majorHAnsi" w:hAnsiTheme="majorHAnsi" w:cstheme="majorHAnsi"/>
          <w:sz w:val="24"/>
        </w:rPr>
        <w:t xml:space="preserve"> </w:t>
      </w:r>
      <w:r w:rsidRPr="00736DCB">
        <w:rPr>
          <w:rFonts w:asciiTheme="majorHAnsi" w:hAnsiTheme="majorHAnsi" w:cstheme="majorHAnsi"/>
          <w:sz w:val="20"/>
          <w:szCs w:val="20"/>
        </w:rPr>
        <w:t xml:space="preserve">Por ende, el valor total del mismo será de </w:t>
      </w:r>
      <w:r w:rsidR="00981963" w:rsidRPr="003430C4">
        <w:rPr>
          <w:rFonts w:asciiTheme="majorHAnsi" w:hAnsiTheme="majorHAnsi" w:cstheme="majorHAnsi"/>
          <w:sz w:val="24"/>
        </w:rPr>
        <w:t>TREINTA Y CINCO MILLONES QUINIENTOS SESENTA Y NUEVE MIL QUINIENTOS CINCUENTA Y UN PESOS ($</w:t>
      </w:r>
      <w:r w:rsidR="00981963" w:rsidRPr="003430C4">
        <w:rPr>
          <w:sz w:val="24"/>
        </w:rPr>
        <w:t>35.569.551).</w:t>
      </w:r>
    </w:p>
    <w:p w14:paraId="25AB8D77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415EDC02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b/>
          <w:bCs/>
          <w:sz w:val="20"/>
          <w:szCs w:val="20"/>
        </w:rPr>
        <w:t>MODIFICAR</w:t>
      </w:r>
      <w:r w:rsidRPr="00736DCB">
        <w:rPr>
          <w:rFonts w:asciiTheme="majorHAnsi" w:hAnsiTheme="majorHAnsi" w:cstheme="majorHAnsi"/>
          <w:sz w:val="20"/>
          <w:szCs w:val="20"/>
        </w:rPr>
        <w:t xml:space="preserve"> la cláusula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>[Incluir el nombre de la cláusula que se modificará]</w:t>
      </w:r>
      <w:r w:rsidRPr="00736DCB">
        <w:rPr>
          <w:rFonts w:asciiTheme="majorHAnsi" w:hAnsiTheme="majorHAnsi" w:cstheme="majorHAnsi"/>
          <w:sz w:val="20"/>
          <w:szCs w:val="20"/>
        </w:rPr>
        <w:t>, la cual quedará así:</w:t>
      </w:r>
    </w:p>
    <w:bookmarkEnd w:id="1"/>
    <w:p w14:paraId="6F2B0108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5FD3749C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“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 xml:space="preserve">[Incluir </w:t>
      </w:r>
      <w:r w:rsidRPr="00736DCB">
        <w:rPr>
          <w:rFonts w:asciiTheme="majorHAnsi" w:hAnsiTheme="majorHAnsi" w:cstheme="majorHAnsi"/>
          <w:i/>
          <w:iCs/>
          <w:color w:val="C00000"/>
          <w:sz w:val="20"/>
          <w:szCs w:val="20"/>
        </w:rPr>
        <w:t>la forma en cómo deben quedar una vez se suscriba la modificación]</w:t>
      </w:r>
      <w:r w:rsidRPr="00736DCB">
        <w:rPr>
          <w:rFonts w:asciiTheme="majorHAnsi" w:hAnsiTheme="majorHAnsi" w:cstheme="majorHAnsi"/>
          <w:sz w:val="20"/>
          <w:szCs w:val="20"/>
        </w:rPr>
        <w:t>”.</w:t>
      </w:r>
    </w:p>
    <w:p w14:paraId="4E2D634E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3E4790FC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b/>
          <w:bCs/>
          <w:sz w:val="20"/>
          <w:szCs w:val="20"/>
        </w:rPr>
      </w:pPr>
      <w:r w:rsidRPr="00736DCB">
        <w:rPr>
          <w:rFonts w:asciiTheme="majorHAnsi" w:hAnsiTheme="majorHAnsi" w:cstheme="majorHAnsi"/>
          <w:b/>
          <w:bCs/>
          <w:color w:val="C00000"/>
          <w:sz w:val="20"/>
          <w:szCs w:val="20"/>
          <w:highlight w:val="cyan"/>
        </w:rPr>
        <w:t>NOTA INTERNA. Se pueden modificar varias cláusulas, pero se debe incluir la redacción de cada una de ellas.</w:t>
      </w:r>
    </w:p>
    <w:p w14:paraId="5A91F1BB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2BF37923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b/>
          <w:bCs/>
          <w:sz w:val="20"/>
          <w:szCs w:val="20"/>
        </w:rPr>
        <w:t>SUSPENDER</w:t>
      </w:r>
      <w:r w:rsidRPr="00736DCB">
        <w:rPr>
          <w:rFonts w:asciiTheme="majorHAnsi" w:hAnsiTheme="majorHAnsi" w:cstheme="majorHAnsi"/>
          <w:sz w:val="20"/>
          <w:szCs w:val="20"/>
        </w:rPr>
        <w:t xml:space="preserve"> el contrato por el término de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>[señale el término que se requiere suspender]</w:t>
      </w:r>
      <w:r w:rsidRPr="00736DCB">
        <w:rPr>
          <w:rFonts w:asciiTheme="majorHAnsi" w:hAnsiTheme="majorHAnsi" w:cstheme="majorHAnsi"/>
          <w:sz w:val="20"/>
          <w:szCs w:val="20"/>
        </w:rPr>
        <w:t xml:space="preserve">, es decir, desde el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 xml:space="preserve">[incluya la fecha desde la cual quedará suspendido el contrato u orden. Ej. 22 de enero de 2021] </w:t>
      </w:r>
      <w:r w:rsidRPr="00736DCB">
        <w:rPr>
          <w:rFonts w:asciiTheme="majorHAnsi" w:hAnsiTheme="majorHAnsi" w:cstheme="majorHAnsi"/>
          <w:sz w:val="20"/>
          <w:szCs w:val="20"/>
        </w:rPr>
        <w:t>y hasta el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 xml:space="preserve"> [incluya la fecha desde la cual se reanudará el contrato u orden. Ej. 15 de febrero de 2021]</w:t>
      </w:r>
      <w:r w:rsidRPr="00736DCB">
        <w:rPr>
          <w:rFonts w:asciiTheme="majorHAnsi" w:hAnsiTheme="majorHAnsi" w:cstheme="majorHAnsi"/>
          <w:sz w:val="20"/>
          <w:szCs w:val="20"/>
        </w:rPr>
        <w:t xml:space="preserve"> inclusive. Así las cosas, la fecha de terminación del contrato será el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>[Incluya la fecha finalizará el contrato. Ej. 22 de marzo de 2021]</w:t>
      </w:r>
      <w:r w:rsidRPr="00736DCB">
        <w:rPr>
          <w:rFonts w:asciiTheme="majorHAnsi" w:hAnsiTheme="majorHAnsi" w:cstheme="majorHAnsi"/>
          <w:sz w:val="20"/>
          <w:szCs w:val="20"/>
        </w:rPr>
        <w:t>.</w:t>
      </w:r>
    </w:p>
    <w:p w14:paraId="367B0443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285F624C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b/>
          <w:bCs/>
          <w:sz w:val="20"/>
          <w:szCs w:val="20"/>
        </w:rPr>
        <w:t xml:space="preserve">CEDER </w:t>
      </w:r>
      <w:r w:rsidRPr="00736DCB">
        <w:rPr>
          <w:rFonts w:asciiTheme="majorHAnsi" w:hAnsiTheme="majorHAnsi" w:cstheme="majorHAnsi"/>
          <w:bCs/>
          <w:sz w:val="20"/>
          <w:szCs w:val="20"/>
        </w:rPr>
        <w:t xml:space="preserve">el contrato suscrito por </w:t>
      </w:r>
      <w:bookmarkStart w:id="2" w:name="_Hlk208063425"/>
      <w:r w:rsidRPr="00736DCB">
        <w:rPr>
          <w:rFonts w:asciiTheme="majorHAnsi" w:hAnsiTheme="majorHAnsi" w:cstheme="majorHAnsi"/>
          <w:bCs/>
          <w:color w:val="C00000"/>
          <w:sz w:val="20"/>
          <w:szCs w:val="20"/>
        </w:rPr>
        <w:t>[Incluya el nombre del cedente]</w:t>
      </w:r>
      <w:bookmarkEnd w:id="2"/>
      <w:r w:rsidRPr="00736DCB">
        <w:rPr>
          <w:rFonts w:asciiTheme="majorHAnsi" w:hAnsiTheme="majorHAnsi" w:cstheme="majorHAnsi"/>
          <w:bCs/>
          <w:sz w:val="20"/>
          <w:szCs w:val="20"/>
        </w:rPr>
        <w:t xml:space="preserve"> a </w:t>
      </w:r>
      <w:r w:rsidRPr="00736DCB">
        <w:rPr>
          <w:rFonts w:asciiTheme="majorHAnsi" w:hAnsiTheme="majorHAnsi" w:cstheme="majorHAnsi"/>
          <w:bCs/>
          <w:color w:val="C00000"/>
          <w:sz w:val="20"/>
          <w:szCs w:val="20"/>
        </w:rPr>
        <w:t>[Incluya el nombre del cesionario]</w:t>
      </w:r>
      <w:r w:rsidRPr="00736DCB">
        <w:rPr>
          <w:rFonts w:asciiTheme="majorHAnsi" w:hAnsiTheme="majorHAnsi" w:cstheme="majorHAnsi"/>
          <w:sz w:val="20"/>
          <w:szCs w:val="20"/>
        </w:rPr>
        <w:t xml:space="preserve"> a partir del </w:t>
      </w:r>
      <w:r w:rsidRPr="00736DCB">
        <w:rPr>
          <w:rFonts w:asciiTheme="majorHAnsi" w:hAnsiTheme="majorHAnsi" w:cstheme="majorHAnsi"/>
          <w:bCs/>
          <w:color w:val="C00000"/>
          <w:sz w:val="20"/>
          <w:szCs w:val="20"/>
        </w:rPr>
        <w:t>[Incluya la fecha en que el contrato empezará a ser ejecutado por el cesionario. Ejemplo 24 de junio de 2023.]</w:t>
      </w:r>
    </w:p>
    <w:p w14:paraId="6E4ABCEC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sz w:val="20"/>
          <w:szCs w:val="20"/>
        </w:rPr>
      </w:pPr>
    </w:p>
    <w:p w14:paraId="443E963B" w14:textId="77777777" w:rsidR="0038683D" w:rsidRPr="00736DCB" w:rsidRDefault="0038683D" w:rsidP="00061D9A">
      <w:pPr>
        <w:pStyle w:val="Sinespaciado"/>
        <w:rPr>
          <w:rFonts w:asciiTheme="majorHAnsi" w:hAnsiTheme="majorHAnsi" w:cstheme="majorHAnsi"/>
          <w:b/>
          <w:bCs/>
          <w:sz w:val="20"/>
          <w:szCs w:val="20"/>
        </w:rPr>
      </w:pPr>
      <w:r w:rsidRPr="00736DCB">
        <w:rPr>
          <w:rFonts w:asciiTheme="majorHAnsi" w:hAnsiTheme="majorHAnsi" w:cstheme="majorHAnsi"/>
          <w:b/>
          <w:bCs/>
          <w:color w:val="C00000"/>
          <w:sz w:val="20"/>
          <w:szCs w:val="20"/>
          <w:highlight w:val="cyan"/>
        </w:rPr>
        <w:t>NOTA INTERNA. La fecha de terminación puede ser la inicialmente pactada o aquella que se calcule luego del término de suspensión. El supervisor deberá seleccionar la que mejore represente los intereses de la entidad y deberá dejar constancia de tal situación en este numeral.</w:t>
      </w:r>
    </w:p>
    <w:p w14:paraId="30162FE0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5E376111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0D93A7F7" w14:textId="77777777" w:rsidR="0038683D" w:rsidRPr="00736DCB" w:rsidRDefault="0038683D" w:rsidP="00061D9A">
      <w:pPr>
        <w:pStyle w:val="Ttulo1"/>
        <w:ind w:left="567" w:hanging="567"/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>OBSERVACIONES</w:t>
      </w:r>
    </w:p>
    <w:p w14:paraId="441C796C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742A7822" w:rsidR="0038683D" w:rsidRPr="00736DCB" w:rsidRDefault="0038683D" w:rsidP="00061D9A">
      <w:pPr>
        <w:rPr>
          <w:rFonts w:asciiTheme="majorHAnsi" w:eastAsia="Arial" w:hAnsiTheme="majorHAnsi" w:cstheme="majorHAnsi"/>
          <w:sz w:val="20"/>
          <w:szCs w:val="20"/>
          <w:lang w:bidi="es-CO"/>
        </w:rPr>
      </w:pPr>
      <w:r w:rsidRPr="00736DCB">
        <w:rPr>
          <w:rFonts w:asciiTheme="majorHAnsi" w:hAnsiTheme="majorHAnsi" w:cstheme="majorHAnsi"/>
          <w:sz w:val="20"/>
          <w:szCs w:val="20"/>
        </w:rPr>
        <w:t>Para constancia se firma</w:t>
      </w:r>
      <w:r w:rsidR="00981963" w:rsidRPr="00981963">
        <w:rPr>
          <w:rFonts w:asciiTheme="majorHAnsi" w:hAnsiTheme="majorHAnsi" w:cstheme="majorHAnsi"/>
          <w:color w:val="000000" w:themeColor="text1"/>
          <w:sz w:val="20"/>
          <w:szCs w:val="20"/>
        </w:rPr>
        <w:t>, 30</w:t>
      </w:r>
      <w:r w:rsidR="00656952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de octubre</w:t>
      </w:r>
      <w:r w:rsidR="00AB2D1C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de 2025</w:t>
      </w:r>
      <w:r w:rsidR="00981963" w:rsidRPr="00981963">
        <w:rPr>
          <w:rFonts w:asciiTheme="majorHAnsi" w:hAnsiTheme="majorHAnsi" w:cstheme="majorHAnsi"/>
          <w:color w:val="000000" w:themeColor="text1"/>
          <w:sz w:val="20"/>
          <w:szCs w:val="20"/>
        </w:rPr>
        <w:t>.</w:t>
      </w:r>
    </w:p>
    <w:p w14:paraId="543699DD" w14:textId="31FBCFD7" w:rsidR="005F6E89" w:rsidRDefault="005F6E89" w:rsidP="00061D9A">
      <w:pPr>
        <w:rPr>
          <w:rFonts w:asciiTheme="majorHAnsi" w:hAnsiTheme="majorHAnsi" w:cstheme="majorHAnsi"/>
          <w:sz w:val="20"/>
          <w:szCs w:val="20"/>
        </w:rPr>
      </w:pPr>
    </w:p>
    <w:p w14:paraId="24612F38" w14:textId="77777777" w:rsidR="00981963" w:rsidRDefault="00981963" w:rsidP="00061D9A">
      <w:pPr>
        <w:rPr>
          <w:rFonts w:asciiTheme="majorHAnsi" w:hAnsiTheme="majorHAnsi" w:cstheme="majorHAnsi"/>
          <w:sz w:val="20"/>
          <w:szCs w:val="20"/>
        </w:rPr>
      </w:pPr>
    </w:p>
    <w:p w14:paraId="65E84F7D" w14:textId="7A01303B" w:rsidR="00E42F78" w:rsidRPr="00736DCB" w:rsidRDefault="00E42F78" w:rsidP="00061D9A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noProof/>
          <w:sz w:val="20"/>
          <w:szCs w:val="20"/>
        </w:rPr>
        <w:lastRenderedPageBreak/>
        <w:drawing>
          <wp:inline distT="0" distB="0" distL="0" distR="0" wp14:anchorId="1AA434C2" wp14:editId="39029237">
            <wp:extent cx="926869" cy="681644"/>
            <wp:effectExtent l="0" t="0" r="6985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c5ac3b-a727-4f70-a9f8-ffd3fd0ee344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6869" cy="681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9A134" w14:textId="3DE3D1FF" w:rsidR="005F6E89" w:rsidRPr="00E42F78" w:rsidRDefault="00E42F78" w:rsidP="00061D9A">
      <w:pPr>
        <w:rPr>
          <w:rFonts w:asciiTheme="majorHAnsi" w:hAnsiTheme="majorHAnsi" w:cstheme="majorHAnsi"/>
          <w:snapToGrid w:val="0"/>
          <w:color w:val="000000" w:themeColor="text1"/>
          <w:sz w:val="20"/>
          <w:szCs w:val="20"/>
        </w:rPr>
      </w:pPr>
      <w:r w:rsidRPr="00E42F7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Juan Camilo Berrocal De la Ossa </w:t>
      </w:r>
    </w:p>
    <w:p w14:paraId="364BD5B3" w14:textId="3619DE71" w:rsidR="005F6E89" w:rsidRDefault="00E42F78" w:rsidP="00061D9A">
      <w:pPr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</w:pPr>
      <w:r w:rsidRPr="00736DCB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</w:rPr>
        <w:t>PSP-ANT-CTPGA-167-2025</w:t>
      </w:r>
    </w:p>
    <w:p w14:paraId="19775C76" w14:textId="77777777" w:rsidR="00E42F78" w:rsidRPr="00736DCB" w:rsidRDefault="00E42F78" w:rsidP="00061D9A">
      <w:pPr>
        <w:rPr>
          <w:rFonts w:asciiTheme="majorHAnsi" w:hAnsiTheme="majorHAnsi" w:cstheme="majorHAnsi"/>
          <w:snapToGrid w:val="0"/>
          <w:sz w:val="20"/>
          <w:szCs w:val="20"/>
        </w:rPr>
      </w:pPr>
    </w:p>
    <w:p w14:paraId="1651F392" w14:textId="77777777" w:rsidR="005F6E89" w:rsidRPr="00736DCB" w:rsidRDefault="005F6E89" w:rsidP="00061D9A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t xml:space="preserve">Elaboró: </w:t>
      </w:r>
      <w:r w:rsidRPr="00736DCB">
        <w:rPr>
          <w:rFonts w:asciiTheme="majorHAnsi" w:hAnsiTheme="majorHAnsi" w:cstheme="majorHAnsi"/>
          <w:color w:val="C00000"/>
          <w:sz w:val="20"/>
          <w:szCs w:val="20"/>
        </w:rPr>
        <w:t>[Nombre de la persona que elaboró el documento. En caso que exista apoyo a la supervisión y sea este quien lo haya elaborado] – [Cargo de la persona]</w:t>
      </w:r>
    </w:p>
    <w:p w14:paraId="70B297EF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0E7BADAE" w14:textId="77777777" w:rsidR="0038683D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486E9015" w14:textId="0B033DB5" w:rsidR="005F75FE" w:rsidRPr="00736DCB" w:rsidRDefault="0038683D" w:rsidP="00061D9A">
      <w:pPr>
        <w:rPr>
          <w:rFonts w:asciiTheme="majorHAnsi" w:hAnsiTheme="majorHAnsi" w:cstheme="majorHAnsi"/>
          <w:sz w:val="20"/>
          <w:szCs w:val="20"/>
        </w:rPr>
      </w:pPr>
      <w:r w:rsidRPr="00736DCB">
        <w:rPr>
          <w:rFonts w:asciiTheme="majorHAnsi" w:hAnsiTheme="majorHAnsi" w:cstheme="majorHAnsi"/>
          <w:sz w:val="20"/>
          <w:szCs w:val="20"/>
        </w:rPr>
        <w:br w:type="page"/>
      </w:r>
    </w:p>
    <w:sectPr w:rsidR="005F75FE" w:rsidRPr="00736DCB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EA89F" w14:textId="77777777" w:rsidR="004A566C" w:rsidRDefault="004A566C">
      <w:pPr>
        <w:spacing w:line="240" w:lineRule="auto"/>
      </w:pPr>
      <w:r>
        <w:separator/>
      </w:r>
    </w:p>
  </w:endnote>
  <w:endnote w:type="continuationSeparator" w:id="0">
    <w:p w14:paraId="2A2EACC5" w14:textId="77777777" w:rsidR="004A566C" w:rsidRDefault="004A56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9FF31" w14:textId="14BF8346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478EE"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id="3" w:name="_Hlk212102213"/>
    <w:bookmarkStart w:id="4" w:name="_Hlk212102214"/>
    <w:r>
      <w:rPr>
        <w:color w:val="000000"/>
      </w:rPr>
      <w:t>GCCON-F-031 V04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D0AD8" w14:textId="77777777" w:rsidR="004A566C" w:rsidRDefault="004A566C">
      <w:pPr>
        <w:spacing w:line="240" w:lineRule="auto"/>
      </w:pPr>
      <w:r>
        <w:separator/>
      </w:r>
    </w:p>
  </w:footnote>
  <w:footnote w:type="continuationSeparator" w:id="0">
    <w:p w14:paraId="7DA5E3AE" w14:textId="77777777" w:rsidR="004A566C" w:rsidRDefault="004A56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texto][Escriba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3"/>
  </w:num>
  <w:num w:numId="4">
    <w:abstractNumId w:val="21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37"/>
  </w:num>
  <w:num w:numId="8">
    <w:abstractNumId w:val="37"/>
    <w:lvlOverride w:ilvl="0">
      <w:startOverride w:val="1"/>
    </w:lvlOverride>
  </w:num>
  <w:num w:numId="9">
    <w:abstractNumId w:val="7"/>
  </w:num>
  <w:num w:numId="10">
    <w:abstractNumId w:val="20"/>
  </w:num>
  <w:num w:numId="11">
    <w:abstractNumId w:val="15"/>
  </w:num>
  <w:num w:numId="12">
    <w:abstractNumId w:val="19"/>
  </w:num>
  <w:num w:numId="13">
    <w:abstractNumId w:val="10"/>
  </w:num>
  <w:num w:numId="14">
    <w:abstractNumId w:val="16"/>
  </w:num>
  <w:num w:numId="15">
    <w:abstractNumId w:val="25"/>
  </w:num>
  <w:num w:numId="16">
    <w:abstractNumId w:val="33"/>
  </w:num>
  <w:num w:numId="17">
    <w:abstractNumId w:val="31"/>
  </w:num>
  <w:num w:numId="18">
    <w:abstractNumId w:val="26"/>
  </w:num>
  <w:num w:numId="19">
    <w:abstractNumId w:val="27"/>
  </w:num>
  <w:num w:numId="20">
    <w:abstractNumId w:val="0"/>
  </w:num>
  <w:num w:numId="21">
    <w:abstractNumId w:val="5"/>
  </w:num>
  <w:num w:numId="22">
    <w:abstractNumId w:val="4"/>
  </w:num>
  <w:num w:numId="23">
    <w:abstractNumId w:val="28"/>
  </w:num>
  <w:num w:numId="24">
    <w:abstractNumId w:val="36"/>
  </w:num>
  <w:num w:numId="25">
    <w:abstractNumId w:val="11"/>
  </w:num>
  <w:num w:numId="26">
    <w:abstractNumId w:val="2"/>
  </w:num>
  <w:num w:numId="27">
    <w:abstractNumId w:val="30"/>
  </w:num>
  <w:num w:numId="28">
    <w:abstractNumId w:val="6"/>
  </w:num>
  <w:num w:numId="29">
    <w:abstractNumId w:val="18"/>
  </w:num>
  <w:num w:numId="30">
    <w:abstractNumId w:val="12"/>
  </w:num>
  <w:num w:numId="31">
    <w:abstractNumId w:val="38"/>
  </w:num>
  <w:num w:numId="32">
    <w:abstractNumId w:val="14"/>
  </w:num>
  <w:num w:numId="33">
    <w:abstractNumId w:val="8"/>
  </w:num>
  <w:num w:numId="34">
    <w:abstractNumId w:val="34"/>
  </w:num>
  <w:num w:numId="35">
    <w:abstractNumId w:val="35"/>
  </w:num>
  <w:num w:numId="36">
    <w:abstractNumId w:val="29"/>
  </w:num>
  <w:num w:numId="37">
    <w:abstractNumId w:val="37"/>
    <w:lvlOverride w:ilvl="0">
      <w:startOverride w:val="1"/>
    </w:lvlOverride>
  </w:num>
  <w:num w:numId="38">
    <w:abstractNumId w:val="1"/>
  </w:num>
  <w:num w:numId="39">
    <w:abstractNumId w:val="13"/>
  </w:num>
  <w:num w:numId="40">
    <w:abstractNumId w:val="23"/>
  </w:num>
  <w:num w:numId="41">
    <w:abstractNumId w:val="22"/>
  </w:num>
  <w:num w:numId="42">
    <w:abstractNumId w:val="37"/>
    <w:lvlOverride w:ilvl="0">
      <w:startOverride w:val="5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45D"/>
    <w:rsid w:val="00002467"/>
    <w:rsid w:val="0001065E"/>
    <w:rsid w:val="00016CEB"/>
    <w:rsid w:val="000265E3"/>
    <w:rsid w:val="00052E23"/>
    <w:rsid w:val="00061D9A"/>
    <w:rsid w:val="000664E3"/>
    <w:rsid w:val="00085382"/>
    <w:rsid w:val="001008FE"/>
    <w:rsid w:val="001207FA"/>
    <w:rsid w:val="0013462C"/>
    <w:rsid w:val="00136913"/>
    <w:rsid w:val="00141EB5"/>
    <w:rsid w:val="00153C54"/>
    <w:rsid w:val="00160056"/>
    <w:rsid w:val="00186255"/>
    <w:rsid w:val="001C0D3B"/>
    <w:rsid w:val="00216FE3"/>
    <w:rsid w:val="002670C2"/>
    <w:rsid w:val="00272432"/>
    <w:rsid w:val="00301B04"/>
    <w:rsid w:val="00362C2B"/>
    <w:rsid w:val="00385028"/>
    <w:rsid w:val="0038683D"/>
    <w:rsid w:val="0039363F"/>
    <w:rsid w:val="003952C0"/>
    <w:rsid w:val="0039552E"/>
    <w:rsid w:val="004A566C"/>
    <w:rsid w:val="004B33E7"/>
    <w:rsid w:val="004C437E"/>
    <w:rsid w:val="004C4A35"/>
    <w:rsid w:val="004D3663"/>
    <w:rsid w:val="004D77BA"/>
    <w:rsid w:val="004E4870"/>
    <w:rsid w:val="005017D0"/>
    <w:rsid w:val="00526064"/>
    <w:rsid w:val="005364CD"/>
    <w:rsid w:val="005455D7"/>
    <w:rsid w:val="00560619"/>
    <w:rsid w:val="00573DE3"/>
    <w:rsid w:val="00590744"/>
    <w:rsid w:val="005F6E89"/>
    <w:rsid w:val="005F75FE"/>
    <w:rsid w:val="00605940"/>
    <w:rsid w:val="006177E5"/>
    <w:rsid w:val="00655B24"/>
    <w:rsid w:val="00656952"/>
    <w:rsid w:val="00670E70"/>
    <w:rsid w:val="006815F3"/>
    <w:rsid w:val="00682B66"/>
    <w:rsid w:val="00696C4C"/>
    <w:rsid w:val="006A6B51"/>
    <w:rsid w:val="006C06FE"/>
    <w:rsid w:val="006C0CF8"/>
    <w:rsid w:val="0071575A"/>
    <w:rsid w:val="00723AD9"/>
    <w:rsid w:val="007264F6"/>
    <w:rsid w:val="00736DCB"/>
    <w:rsid w:val="00761507"/>
    <w:rsid w:val="00762520"/>
    <w:rsid w:val="007A60FD"/>
    <w:rsid w:val="007B096D"/>
    <w:rsid w:val="007D6F95"/>
    <w:rsid w:val="007F49DD"/>
    <w:rsid w:val="008000EB"/>
    <w:rsid w:val="0081170B"/>
    <w:rsid w:val="008227DC"/>
    <w:rsid w:val="00875D88"/>
    <w:rsid w:val="0088677B"/>
    <w:rsid w:val="008A2B97"/>
    <w:rsid w:val="008C6189"/>
    <w:rsid w:val="008C76AF"/>
    <w:rsid w:val="008E1A65"/>
    <w:rsid w:val="00981963"/>
    <w:rsid w:val="00996F65"/>
    <w:rsid w:val="009C31B1"/>
    <w:rsid w:val="009D2682"/>
    <w:rsid w:val="009F05B2"/>
    <w:rsid w:val="00A00945"/>
    <w:rsid w:val="00A06A45"/>
    <w:rsid w:val="00A15A9B"/>
    <w:rsid w:val="00A26362"/>
    <w:rsid w:val="00A6781B"/>
    <w:rsid w:val="00A71F61"/>
    <w:rsid w:val="00A729C7"/>
    <w:rsid w:val="00AB2D1C"/>
    <w:rsid w:val="00AB6F40"/>
    <w:rsid w:val="00AE74EB"/>
    <w:rsid w:val="00BB0903"/>
    <w:rsid w:val="00BC5ABC"/>
    <w:rsid w:val="00BF7A75"/>
    <w:rsid w:val="00C15AAF"/>
    <w:rsid w:val="00C7715C"/>
    <w:rsid w:val="00C96005"/>
    <w:rsid w:val="00CB72C8"/>
    <w:rsid w:val="00CC4884"/>
    <w:rsid w:val="00CD345D"/>
    <w:rsid w:val="00D02E0A"/>
    <w:rsid w:val="00D24034"/>
    <w:rsid w:val="00D41977"/>
    <w:rsid w:val="00D46977"/>
    <w:rsid w:val="00D66F13"/>
    <w:rsid w:val="00D7366C"/>
    <w:rsid w:val="00D87175"/>
    <w:rsid w:val="00DC186F"/>
    <w:rsid w:val="00DF4026"/>
    <w:rsid w:val="00E37A99"/>
    <w:rsid w:val="00E42F78"/>
    <w:rsid w:val="00EA170C"/>
    <w:rsid w:val="00EB68BE"/>
    <w:rsid w:val="00F478EE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762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User</cp:lastModifiedBy>
  <cp:revision>5</cp:revision>
  <dcterms:created xsi:type="dcterms:W3CDTF">2025-11-18T22:05:00Z</dcterms:created>
  <dcterms:modified xsi:type="dcterms:W3CDTF">2025-11-20T16:29:00Z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