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CEC174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10663">
        <w:rPr>
          <w:rFonts w:ascii="Trebuchet MS" w:eastAsia="MS Mincho" w:hAnsi="Trebuchet MS" w:cs="Arial"/>
          <w:sz w:val="22"/>
          <w:szCs w:val="22"/>
          <w:lang w:val="es-ES"/>
        </w:rPr>
        <w:t>MOSQUERA SALAZAR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10663">
        <w:rPr>
          <w:rFonts w:ascii="Trebuchet MS" w:eastAsia="MS Mincho" w:hAnsi="Trebuchet MS" w:cs="Arial"/>
          <w:sz w:val="22"/>
          <w:szCs w:val="22"/>
          <w:lang w:val="es-ES"/>
        </w:rPr>
        <w:t>ANDRES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10663">
        <w:rPr>
          <w:rFonts w:ascii="Trebuchet MS" w:eastAsia="MS Mincho" w:hAnsi="Trebuchet MS" w:cs="Arial"/>
          <w:sz w:val="22"/>
          <w:szCs w:val="22"/>
          <w:lang w:val="es-ES"/>
        </w:rPr>
        <w:t>3400188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8CDEE2" w:rsidR="00065F9C" w:rsidRPr="00DD7AEB" w:rsidRDefault="00C912B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C4F352D" wp14:editId="7C9CAAB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400E7" w14:textId="77777777" w:rsidR="00610663" w:rsidRDefault="0061066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45D65" w14:textId="77777777" w:rsidR="00610663" w:rsidRDefault="006106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28230" w14:textId="77777777" w:rsidR="00610663" w:rsidRDefault="006106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63A82" w14:textId="77777777" w:rsidR="00610663" w:rsidRDefault="006106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1E750" w14:textId="77777777" w:rsidR="00610663" w:rsidRDefault="006106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0663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12BB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ADFAB2B-2C55-4F42-A8FF-E5E677B08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