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FD286" w14:textId="77777777" w:rsidR="00D54F69" w:rsidRDefault="00D54F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1D5C5572" w14:textId="77777777" w:rsidR="00D54F69" w:rsidRDefault="00CE03F9">
      <w:pPr>
        <w:spacing w:after="0" w:line="240" w:lineRule="auto"/>
        <w:jc w:val="center"/>
        <w:rPr>
          <w:rFonts w:ascii="Play" w:eastAsia="Play" w:hAnsi="Play" w:cs="Play"/>
          <w:b/>
          <w:color w:val="000000"/>
          <w:sz w:val="24"/>
          <w:szCs w:val="24"/>
        </w:rPr>
      </w:pPr>
      <w:r>
        <w:rPr>
          <w:rFonts w:ascii="Play" w:eastAsia="Play" w:hAnsi="Play" w:cs="Play"/>
          <w:b/>
          <w:color w:val="000000"/>
          <w:sz w:val="24"/>
          <w:szCs w:val="24"/>
        </w:rPr>
        <w:t>RELACIÓN EXPERIENCIA HABILITANTE DEL PROPONENTE</w:t>
      </w:r>
    </w:p>
    <w:p w14:paraId="7A46A611" w14:textId="77777777" w:rsidR="00D54F69" w:rsidRDefault="00D54F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14:paraId="035DC81A" w14:textId="77777777" w:rsidR="00D54F69" w:rsidRDefault="00D54F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4"/>
          <w:szCs w:val="24"/>
        </w:rPr>
      </w:pPr>
    </w:p>
    <w:p w14:paraId="3FD22C8A" w14:textId="77777777" w:rsidR="00D54F69" w:rsidRDefault="00CE03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Play" w:eastAsia="Play" w:hAnsi="Play" w:cs="Play"/>
          <w:color w:val="000000"/>
          <w:sz w:val="24"/>
          <w:szCs w:val="24"/>
        </w:rPr>
      </w:pPr>
      <w:r>
        <w:rPr>
          <w:rFonts w:ascii="Play" w:eastAsia="Play" w:hAnsi="Play" w:cs="Play"/>
          <w:color w:val="000000"/>
          <w:sz w:val="24"/>
          <w:szCs w:val="24"/>
        </w:rPr>
        <w:t>Señores</w:t>
      </w:r>
    </w:p>
    <w:p w14:paraId="7D039294" w14:textId="77777777" w:rsidR="00D54F69" w:rsidRDefault="00CE03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Play" w:eastAsia="Play" w:hAnsi="Play" w:cs="Play"/>
          <w:b/>
          <w:color w:val="000000"/>
          <w:sz w:val="24"/>
          <w:szCs w:val="24"/>
        </w:rPr>
      </w:pPr>
      <w:r>
        <w:rPr>
          <w:rFonts w:ascii="Play" w:eastAsia="Play" w:hAnsi="Play" w:cs="Play"/>
          <w:b/>
          <w:sz w:val="24"/>
          <w:szCs w:val="24"/>
        </w:rPr>
        <w:t>ALCALDÍA</w:t>
      </w:r>
      <w:r>
        <w:rPr>
          <w:rFonts w:ascii="Play" w:eastAsia="Play" w:hAnsi="Play" w:cs="Play"/>
          <w:b/>
          <w:color w:val="000000"/>
          <w:sz w:val="24"/>
          <w:szCs w:val="24"/>
        </w:rPr>
        <w:t xml:space="preserve"> MUNICIPAL DE MAICAO</w:t>
      </w:r>
    </w:p>
    <w:p w14:paraId="0D1B3FEA" w14:textId="77777777" w:rsidR="00D54F69" w:rsidRDefault="00CE03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Play" w:eastAsia="Play" w:hAnsi="Play" w:cs="Play"/>
          <w:color w:val="000000"/>
          <w:sz w:val="24"/>
          <w:szCs w:val="24"/>
        </w:rPr>
      </w:pPr>
      <w:r>
        <w:rPr>
          <w:rFonts w:ascii="Play" w:eastAsia="Play" w:hAnsi="Play" w:cs="Play"/>
          <w:color w:val="000000"/>
          <w:sz w:val="24"/>
          <w:szCs w:val="24"/>
        </w:rPr>
        <w:t>Maicao, la Guajira</w:t>
      </w:r>
    </w:p>
    <w:p w14:paraId="696FA921" w14:textId="77777777" w:rsidR="00D54F69" w:rsidRDefault="00D54F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Play" w:eastAsia="Play" w:hAnsi="Play" w:cs="Play"/>
          <w:color w:val="000000"/>
          <w:sz w:val="24"/>
          <w:szCs w:val="24"/>
        </w:rPr>
      </w:pPr>
    </w:p>
    <w:p w14:paraId="7BB84EDF" w14:textId="77777777" w:rsidR="00D54F69" w:rsidRDefault="00CE03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Play" w:eastAsia="Play" w:hAnsi="Play" w:cs="Play"/>
          <w:color w:val="000000"/>
          <w:sz w:val="24"/>
          <w:szCs w:val="24"/>
        </w:rPr>
      </w:pPr>
      <w:r>
        <w:rPr>
          <w:rFonts w:ascii="Play" w:eastAsia="Play" w:hAnsi="Play" w:cs="Play"/>
          <w:b/>
          <w:color w:val="000000"/>
          <w:sz w:val="24"/>
          <w:szCs w:val="24"/>
        </w:rPr>
        <w:t>Referencia:</w:t>
      </w:r>
      <w:r>
        <w:rPr>
          <w:rFonts w:ascii="Play" w:eastAsia="Play" w:hAnsi="Play" w:cs="Play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Proceso de Selección Abreviada </w:t>
      </w:r>
      <w:r>
        <w:rPr>
          <w:sz w:val="24"/>
          <w:szCs w:val="24"/>
        </w:rPr>
        <w:t xml:space="preserve">para la Contratación de Servicios de Salud No. </w:t>
      </w:r>
      <w:r>
        <w:rPr>
          <w:color w:val="000000"/>
          <w:sz w:val="24"/>
          <w:szCs w:val="24"/>
        </w:rPr>
        <w:t>XXXXXXXXXXXXXXXXX</w:t>
      </w:r>
      <w:r>
        <w:rPr>
          <w:rFonts w:ascii="Play" w:eastAsia="Play" w:hAnsi="Play" w:cs="Play"/>
          <w:color w:val="000000"/>
          <w:sz w:val="24"/>
          <w:szCs w:val="24"/>
        </w:rPr>
        <w:t>.</w:t>
      </w:r>
    </w:p>
    <w:p w14:paraId="68B6B2D3" w14:textId="77777777" w:rsidR="00D54F69" w:rsidRDefault="00D54F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Play" w:eastAsia="Play" w:hAnsi="Play" w:cs="Play"/>
          <w:color w:val="000000"/>
          <w:sz w:val="24"/>
          <w:szCs w:val="24"/>
        </w:rPr>
      </w:pPr>
    </w:p>
    <w:p w14:paraId="43F7458F" w14:textId="77777777" w:rsidR="00D54F69" w:rsidRDefault="00CE03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Play" w:eastAsia="Play" w:hAnsi="Play" w:cs="Play"/>
          <w:color w:val="000000"/>
          <w:sz w:val="24"/>
          <w:szCs w:val="24"/>
        </w:rPr>
      </w:pPr>
      <w:r>
        <w:rPr>
          <w:rFonts w:ascii="Play" w:eastAsia="Play" w:hAnsi="Play" w:cs="Play"/>
          <w:color w:val="000000"/>
          <w:sz w:val="24"/>
          <w:szCs w:val="24"/>
        </w:rPr>
        <w:t>Estimados señores:</w:t>
      </w:r>
    </w:p>
    <w:p w14:paraId="003450ED" w14:textId="77777777" w:rsidR="00D54F69" w:rsidRDefault="00D54F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4"/>
          <w:szCs w:val="24"/>
        </w:rPr>
      </w:pPr>
    </w:p>
    <w:p w14:paraId="72113CA2" w14:textId="77777777" w:rsidR="00D54F69" w:rsidRDefault="00D54F6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Play" w:eastAsia="Play" w:hAnsi="Play" w:cs="Play"/>
          <w:b/>
          <w:color w:val="000000"/>
          <w:sz w:val="24"/>
          <w:szCs w:val="24"/>
        </w:rPr>
      </w:pPr>
    </w:p>
    <w:tbl>
      <w:tblPr>
        <w:tblStyle w:val="a"/>
        <w:tblW w:w="1377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1701"/>
        <w:gridCol w:w="2410"/>
        <w:gridCol w:w="2268"/>
        <w:gridCol w:w="2383"/>
        <w:gridCol w:w="1468"/>
        <w:gridCol w:w="1418"/>
        <w:gridCol w:w="1418"/>
      </w:tblGrid>
      <w:tr w:rsidR="00D35468" w14:paraId="6EF88172" w14:textId="77777777" w:rsidTr="00D35468">
        <w:trPr>
          <w:trHeight w:val="609"/>
          <w:jc w:val="center"/>
        </w:trPr>
        <w:tc>
          <w:tcPr>
            <w:tcW w:w="704" w:type="dxa"/>
            <w:vAlign w:val="center"/>
          </w:tcPr>
          <w:p w14:paraId="1A4FF6F6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No.</w:t>
            </w:r>
          </w:p>
        </w:tc>
        <w:tc>
          <w:tcPr>
            <w:tcW w:w="1701" w:type="dxa"/>
            <w:vAlign w:val="center"/>
          </w:tcPr>
          <w:p w14:paraId="08C1F0A5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Tipo Doc. Soporte</w:t>
            </w:r>
          </w:p>
        </w:tc>
        <w:tc>
          <w:tcPr>
            <w:tcW w:w="2410" w:type="dxa"/>
            <w:vAlign w:val="center"/>
          </w:tcPr>
          <w:p w14:paraId="1339A30A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No. Documento / No. Contrato / o Certificación que Aporta</w:t>
            </w:r>
          </w:p>
        </w:tc>
        <w:tc>
          <w:tcPr>
            <w:tcW w:w="2268" w:type="dxa"/>
            <w:vAlign w:val="center"/>
          </w:tcPr>
          <w:p w14:paraId="253079D8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Entidad Contratante</w:t>
            </w:r>
          </w:p>
        </w:tc>
        <w:tc>
          <w:tcPr>
            <w:tcW w:w="2383" w:type="dxa"/>
            <w:vAlign w:val="center"/>
          </w:tcPr>
          <w:p w14:paraId="4FBF2AAF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Objeto Principal del Contrato</w:t>
            </w:r>
          </w:p>
        </w:tc>
        <w:tc>
          <w:tcPr>
            <w:tcW w:w="1468" w:type="dxa"/>
            <w:vAlign w:val="center"/>
          </w:tcPr>
          <w:p w14:paraId="73D565E5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Nombre Integrante que Aporta Experiencia</w:t>
            </w:r>
          </w:p>
        </w:tc>
        <w:tc>
          <w:tcPr>
            <w:tcW w:w="1418" w:type="dxa"/>
            <w:vAlign w:val="center"/>
          </w:tcPr>
          <w:p w14:paraId="5CB2F8BA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Porcentaje Ejecutado por El Integrante</w:t>
            </w:r>
          </w:p>
        </w:tc>
        <w:tc>
          <w:tcPr>
            <w:tcW w:w="1418" w:type="dxa"/>
            <w:vAlign w:val="center"/>
          </w:tcPr>
          <w:p w14:paraId="74835FA0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Fecha Certificación</w:t>
            </w:r>
          </w:p>
        </w:tc>
      </w:tr>
      <w:tr w:rsidR="00D35468" w14:paraId="26BAF17E" w14:textId="77777777" w:rsidTr="00D35468">
        <w:trPr>
          <w:jc w:val="center"/>
        </w:trPr>
        <w:tc>
          <w:tcPr>
            <w:tcW w:w="704" w:type="dxa"/>
            <w:vAlign w:val="center"/>
          </w:tcPr>
          <w:p w14:paraId="4E8AEA13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14:paraId="4242B7E3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14956944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2F41B76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vAlign w:val="center"/>
          </w:tcPr>
          <w:p w14:paraId="29CE5BD4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6CA5A54F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9C3CAFA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9CA736D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</w:tr>
      <w:tr w:rsidR="00D35468" w14:paraId="6DCD8099" w14:textId="77777777" w:rsidTr="00D35468">
        <w:trPr>
          <w:jc w:val="center"/>
        </w:trPr>
        <w:tc>
          <w:tcPr>
            <w:tcW w:w="704" w:type="dxa"/>
            <w:vAlign w:val="center"/>
          </w:tcPr>
          <w:p w14:paraId="6CCF40E4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14:paraId="65F96E07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2CFEDE7B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8A9E9A7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vAlign w:val="center"/>
          </w:tcPr>
          <w:p w14:paraId="397584C2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6C72DF30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DE9370A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7D7D32F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</w:tr>
      <w:tr w:rsidR="00D35468" w14:paraId="445C15BE" w14:textId="77777777" w:rsidTr="00D35468">
        <w:trPr>
          <w:jc w:val="center"/>
        </w:trPr>
        <w:tc>
          <w:tcPr>
            <w:tcW w:w="704" w:type="dxa"/>
            <w:vAlign w:val="center"/>
          </w:tcPr>
          <w:p w14:paraId="7FCB5534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14:paraId="3690B430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685D587F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018EFC7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383" w:type="dxa"/>
            <w:vAlign w:val="center"/>
          </w:tcPr>
          <w:p w14:paraId="37B397DC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7FD5A258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1C1F87D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D1A4880" w14:textId="77777777" w:rsidR="00D35468" w:rsidRDefault="00D354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</w:tr>
    </w:tbl>
    <w:p w14:paraId="1BBAF02F" w14:textId="77777777" w:rsidR="00D54F69" w:rsidRDefault="00D54F69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Play" w:eastAsia="Play" w:hAnsi="Play" w:cs="Play"/>
          <w:color w:val="000000"/>
          <w:sz w:val="24"/>
          <w:szCs w:val="24"/>
        </w:rPr>
      </w:pPr>
    </w:p>
    <w:tbl>
      <w:tblPr>
        <w:tblStyle w:val="a0"/>
        <w:tblW w:w="1630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1701"/>
        <w:gridCol w:w="2410"/>
        <w:gridCol w:w="2268"/>
        <w:gridCol w:w="1705"/>
        <w:gridCol w:w="2976"/>
        <w:gridCol w:w="2552"/>
        <w:gridCol w:w="1984"/>
      </w:tblGrid>
      <w:tr w:rsidR="00D54F69" w14:paraId="13C12C8F" w14:textId="77777777">
        <w:trPr>
          <w:trHeight w:val="60"/>
          <w:jc w:val="center"/>
        </w:trPr>
        <w:tc>
          <w:tcPr>
            <w:tcW w:w="704" w:type="dxa"/>
            <w:vAlign w:val="center"/>
          </w:tcPr>
          <w:p w14:paraId="6D9D0148" w14:textId="77777777" w:rsidR="00D54F69" w:rsidRDefault="00CE0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No.</w:t>
            </w:r>
          </w:p>
        </w:tc>
        <w:tc>
          <w:tcPr>
            <w:tcW w:w="1701" w:type="dxa"/>
            <w:vAlign w:val="center"/>
          </w:tcPr>
          <w:p w14:paraId="3B470890" w14:textId="77777777" w:rsidR="00D54F69" w:rsidRDefault="00CE0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Porcentaje Ejecutado por el Integrante</w:t>
            </w:r>
          </w:p>
        </w:tc>
        <w:tc>
          <w:tcPr>
            <w:tcW w:w="2410" w:type="dxa"/>
            <w:vAlign w:val="center"/>
          </w:tcPr>
          <w:p w14:paraId="2F205B3F" w14:textId="77777777" w:rsidR="00D54F69" w:rsidRDefault="00CE0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Fecha Inicio Contrato</w:t>
            </w:r>
          </w:p>
        </w:tc>
        <w:tc>
          <w:tcPr>
            <w:tcW w:w="2268" w:type="dxa"/>
            <w:vAlign w:val="center"/>
          </w:tcPr>
          <w:p w14:paraId="07595F0D" w14:textId="77777777" w:rsidR="00D54F69" w:rsidRDefault="00CE0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Fecha Fin Contrato</w:t>
            </w:r>
          </w:p>
        </w:tc>
        <w:tc>
          <w:tcPr>
            <w:tcW w:w="1705" w:type="dxa"/>
            <w:vAlign w:val="center"/>
          </w:tcPr>
          <w:p w14:paraId="0AA01D10" w14:textId="2FA87DB9" w:rsidR="00D54F69" w:rsidRDefault="00CE0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Valor (SMMLV)</w:t>
            </w:r>
          </w:p>
        </w:tc>
        <w:tc>
          <w:tcPr>
            <w:tcW w:w="2976" w:type="dxa"/>
            <w:vAlign w:val="center"/>
          </w:tcPr>
          <w:p w14:paraId="3B87B027" w14:textId="77777777" w:rsidR="00D54F69" w:rsidRDefault="00CE0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 xml:space="preserve">Valor del Contrato Afectado por el Porcentaje de </w:t>
            </w: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lastRenderedPageBreak/>
              <w:t>Participación (Expresado en SMMLV)</w:t>
            </w:r>
          </w:p>
        </w:tc>
        <w:tc>
          <w:tcPr>
            <w:tcW w:w="2552" w:type="dxa"/>
            <w:vAlign w:val="center"/>
          </w:tcPr>
          <w:p w14:paraId="5F7D8AA1" w14:textId="77777777" w:rsidR="00D54F69" w:rsidRDefault="00CE0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lastRenderedPageBreak/>
              <w:t xml:space="preserve">Respecto de la Experiencia Especifica </w:t>
            </w: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lastRenderedPageBreak/>
              <w:t>Acredita el Literal A, B, C (Indicar Cuál)</w:t>
            </w:r>
          </w:p>
        </w:tc>
        <w:tc>
          <w:tcPr>
            <w:tcW w:w="1984" w:type="dxa"/>
            <w:vAlign w:val="center"/>
          </w:tcPr>
          <w:p w14:paraId="6E3C20BF" w14:textId="77777777" w:rsidR="00D54F69" w:rsidRDefault="00CE0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lastRenderedPageBreak/>
              <w:t>Forma de Ejecución (Consorcio,</w:t>
            </w:r>
            <w:r>
              <w:rPr>
                <w:rFonts w:ascii="Play" w:eastAsia="Play" w:hAnsi="Play" w:cs="Play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 xml:space="preserve">Unión </w:t>
            </w: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lastRenderedPageBreak/>
              <w:t>Temporal, Individual)</w:t>
            </w:r>
          </w:p>
        </w:tc>
      </w:tr>
      <w:tr w:rsidR="00D54F69" w14:paraId="69A7515B" w14:textId="77777777">
        <w:trPr>
          <w:jc w:val="center"/>
        </w:trPr>
        <w:tc>
          <w:tcPr>
            <w:tcW w:w="704" w:type="dxa"/>
            <w:vAlign w:val="center"/>
          </w:tcPr>
          <w:p w14:paraId="74D73673" w14:textId="77777777" w:rsidR="00D54F69" w:rsidRDefault="00CE0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701" w:type="dxa"/>
            <w:vAlign w:val="center"/>
          </w:tcPr>
          <w:p w14:paraId="7F50C512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58A547F0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7C59A87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52C60CCD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12E5F38F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1ABD7BAF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23EAE08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</w:tr>
      <w:tr w:rsidR="00D54F69" w14:paraId="594D14A4" w14:textId="77777777">
        <w:trPr>
          <w:jc w:val="center"/>
        </w:trPr>
        <w:tc>
          <w:tcPr>
            <w:tcW w:w="704" w:type="dxa"/>
            <w:vAlign w:val="center"/>
          </w:tcPr>
          <w:p w14:paraId="52E8F1D7" w14:textId="77777777" w:rsidR="00D54F69" w:rsidRDefault="00CE0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14:paraId="4D92A084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0D24D8E0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9A0B296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04EFFA97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056D1B05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45B25014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4B6F11F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</w:tr>
      <w:tr w:rsidR="00D54F69" w14:paraId="2FD3E634" w14:textId="77777777">
        <w:trPr>
          <w:jc w:val="center"/>
        </w:trPr>
        <w:tc>
          <w:tcPr>
            <w:tcW w:w="704" w:type="dxa"/>
            <w:vAlign w:val="center"/>
          </w:tcPr>
          <w:p w14:paraId="7D1DC45F" w14:textId="77777777" w:rsidR="00D54F69" w:rsidRDefault="00CE03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</w:pPr>
            <w:r>
              <w:rPr>
                <w:rFonts w:ascii="Play" w:eastAsia="Play" w:hAnsi="Play" w:cs="Play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14:paraId="7A0366D2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6F8C7F4C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BFC6DEF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1705" w:type="dxa"/>
            <w:vAlign w:val="center"/>
          </w:tcPr>
          <w:p w14:paraId="1E12563F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4083826F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14:paraId="102FA41C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EB77A1A" w14:textId="77777777" w:rsidR="00D54F69" w:rsidRDefault="00D54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jc w:val="center"/>
              <w:rPr>
                <w:rFonts w:ascii="Play" w:eastAsia="Play" w:hAnsi="Play" w:cs="Play"/>
                <w:color w:val="000000"/>
                <w:sz w:val="20"/>
                <w:szCs w:val="20"/>
              </w:rPr>
            </w:pPr>
          </w:p>
        </w:tc>
      </w:tr>
    </w:tbl>
    <w:p w14:paraId="6F33198D" w14:textId="77777777" w:rsidR="00D54F69" w:rsidRDefault="00D54F69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Play" w:eastAsia="Play" w:hAnsi="Play" w:cs="Play"/>
          <w:color w:val="000000"/>
          <w:sz w:val="24"/>
          <w:szCs w:val="24"/>
        </w:rPr>
      </w:pPr>
    </w:p>
    <w:p w14:paraId="16682D10" w14:textId="23963EAE" w:rsidR="00D54F69" w:rsidRDefault="00CE03F9">
      <w:pPr>
        <w:spacing w:line="240" w:lineRule="auto"/>
        <w:jc w:val="both"/>
        <w:rPr>
          <w:rFonts w:ascii="Play" w:eastAsia="Play" w:hAnsi="Play" w:cs="Play"/>
          <w:color w:val="FF0000"/>
          <w:sz w:val="24"/>
          <w:szCs w:val="24"/>
        </w:rPr>
      </w:pPr>
      <w:r>
        <w:rPr>
          <w:rFonts w:ascii="Play" w:eastAsia="Play" w:hAnsi="Play" w:cs="Play"/>
          <w:sz w:val="24"/>
          <w:szCs w:val="24"/>
        </w:rPr>
        <w:t xml:space="preserve">En el presente Formato se relacionan los contratos </w:t>
      </w:r>
      <w:r w:rsidR="002C4A0F">
        <w:rPr>
          <w:rFonts w:ascii="Play" w:eastAsia="Play" w:hAnsi="Play" w:cs="Play"/>
          <w:sz w:val="24"/>
          <w:szCs w:val="24"/>
        </w:rPr>
        <w:t>ejecutados por el proponente</w:t>
      </w:r>
      <w:r>
        <w:rPr>
          <w:rFonts w:ascii="Play" w:eastAsia="Play" w:hAnsi="Play" w:cs="Play"/>
          <w:sz w:val="24"/>
          <w:szCs w:val="24"/>
        </w:rPr>
        <w:t>, con los cuales se acredita el cumplimiento de la experiencia habilitante requerida en el Pliego de Condiciones y el documento de Estudios Previos.</w:t>
      </w:r>
    </w:p>
    <w:p w14:paraId="35957570" w14:textId="77777777" w:rsidR="00D54F69" w:rsidRDefault="00CE03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Play" w:eastAsia="Play" w:hAnsi="Play" w:cs="Play"/>
          <w:color w:val="000000"/>
          <w:sz w:val="24"/>
          <w:szCs w:val="24"/>
        </w:rPr>
      </w:pPr>
      <w:r>
        <w:rPr>
          <w:rFonts w:ascii="Play" w:eastAsia="Play" w:hAnsi="Play" w:cs="Play"/>
          <w:color w:val="000000"/>
          <w:sz w:val="24"/>
          <w:szCs w:val="24"/>
        </w:rPr>
        <w:t xml:space="preserve">En constancia, se firma en </w:t>
      </w:r>
      <w:r>
        <w:rPr>
          <w:rFonts w:ascii="Play" w:eastAsia="Play" w:hAnsi="Play" w:cs="Play"/>
          <w:color w:val="000000"/>
          <w:sz w:val="24"/>
          <w:szCs w:val="24"/>
          <w:highlight w:val="lightGray"/>
        </w:rPr>
        <w:t>______________</w:t>
      </w:r>
      <w:r>
        <w:rPr>
          <w:rFonts w:ascii="Play" w:eastAsia="Play" w:hAnsi="Play" w:cs="Play"/>
          <w:color w:val="000000"/>
          <w:sz w:val="24"/>
          <w:szCs w:val="24"/>
        </w:rPr>
        <w:t xml:space="preserve">, a los </w:t>
      </w:r>
      <w:r>
        <w:rPr>
          <w:rFonts w:ascii="Play" w:eastAsia="Play" w:hAnsi="Play" w:cs="Play"/>
          <w:color w:val="000000"/>
          <w:sz w:val="24"/>
          <w:szCs w:val="24"/>
          <w:highlight w:val="lightGray"/>
        </w:rPr>
        <w:t>____</w:t>
      </w:r>
      <w:r>
        <w:rPr>
          <w:rFonts w:ascii="Play" w:eastAsia="Play" w:hAnsi="Play" w:cs="Play"/>
          <w:color w:val="000000"/>
          <w:sz w:val="24"/>
          <w:szCs w:val="24"/>
        </w:rPr>
        <w:t xml:space="preserve"> días del mes de </w:t>
      </w:r>
      <w:r>
        <w:rPr>
          <w:rFonts w:ascii="Play" w:eastAsia="Play" w:hAnsi="Play" w:cs="Play"/>
          <w:color w:val="000000"/>
          <w:sz w:val="24"/>
          <w:szCs w:val="24"/>
          <w:highlight w:val="lightGray"/>
        </w:rPr>
        <w:t>_____</w:t>
      </w:r>
      <w:r>
        <w:rPr>
          <w:rFonts w:ascii="Play" w:eastAsia="Play" w:hAnsi="Play" w:cs="Play"/>
          <w:color w:val="000000"/>
          <w:sz w:val="24"/>
          <w:szCs w:val="24"/>
        </w:rPr>
        <w:t xml:space="preserve"> de 20</w:t>
      </w:r>
      <w:r>
        <w:rPr>
          <w:rFonts w:ascii="Play" w:eastAsia="Play" w:hAnsi="Play" w:cs="Play"/>
          <w:color w:val="000000"/>
          <w:sz w:val="24"/>
          <w:szCs w:val="24"/>
          <w:highlight w:val="lightGray"/>
        </w:rPr>
        <w:t>__</w:t>
      </w:r>
    </w:p>
    <w:p w14:paraId="41C70D20" w14:textId="77777777" w:rsidR="00D54F69" w:rsidRDefault="00D54F69">
      <w:pPr>
        <w:spacing w:after="0" w:line="240" w:lineRule="auto"/>
        <w:jc w:val="center"/>
        <w:rPr>
          <w:rFonts w:ascii="Play" w:eastAsia="Play" w:hAnsi="Play" w:cs="Play"/>
          <w:b/>
          <w:sz w:val="24"/>
          <w:szCs w:val="24"/>
        </w:rPr>
      </w:pPr>
    </w:p>
    <w:p w14:paraId="0C4F4A63" w14:textId="77777777" w:rsidR="00D54F69" w:rsidRDefault="00D54F69">
      <w:pPr>
        <w:spacing w:after="0" w:line="240" w:lineRule="auto"/>
        <w:jc w:val="center"/>
        <w:rPr>
          <w:rFonts w:ascii="Play" w:eastAsia="Play" w:hAnsi="Play" w:cs="Play"/>
          <w:b/>
          <w:sz w:val="24"/>
          <w:szCs w:val="24"/>
        </w:rPr>
      </w:pPr>
    </w:p>
    <w:p w14:paraId="58E56F8F" w14:textId="77777777" w:rsidR="00D54F69" w:rsidRDefault="00D54F69">
      <w:pPr>
        <w:spacing w:after="0" w:line="240" w:lineRule="auto"/>
        <w:jc w:val="center"/>
        <w:rPr>
          <w:rFonts w:ascii="Play" w:eastAsia="Play" w:hAnsi="Play" w:cs="Play"/>
          <w:b/>
          <w:sz w:val="24"/>
          <w:szCs w:val="24"/>
        </w:rPr>
      </w:pPr>
    </w:p>
    <w:p w14:paraId="74F5B89B" w14:textId="77777777" w:rsidR="00D54F69" w:rsidRDefault="00CE03F9">
      <w:pPr>
        <w:spacing w:after="0" w:line="240" w:lineRule="auto"/>
        <w:jc w:val="center"/>
        <w:rPr>
          <w:rFonts w:ascii="Play" w:eastAsia="Play" w:hAnsi="Play" w:cs="Play"/>
          <w:b/>
          <w:sz w:val="24"/>
          <w:szCs w:val="24"/>
        </w:rPr>
      </w:pPr>
      <w:r>
        <w:rPr>
          <w:rFonts w:ascii="Play" w:eastAsia="Play" w:hAnsi="Play" w:cs="Play"/>
          <w:b/>
          <w:sz w:val="24"/>
          <w:szCs w:val="24"/>
        </w:rPr>
        <w:t>________________________________________</w:t>
      </w:r>
    </w:p>
    <w:p w14:paraId="11B81596" w14:textId="77777777" w:rsidR="00D54F69" w:rsidRDefault="00D54F69">
      <w:pPr>
        <w:spacing w:after="0" w:line="240" w:lineRule="auto"/>
        <w:rPr>
          <w:rFonts w:ascii="Play" w:eastAsia="Play" w:hAnsi="Play" w:cs="Play"/>
          <w:sz w:val="24"/>
          <w:szCs w:val="24"/>
          <w:highlight w:val="lightGray"/>
        </w:rPr>
      </w:pPr>
    </w:p>
    <w:p w14:paraId="5E20D7F5" w14:textId="77777777" w:rsidR="00D54F69" w:rsidRDefault="00CE03F9">
      <w:pPr>
        <w:spacing w:after="0" w:line="240" w:lineRule="auto"/>
        <w:jc w:val="center"/>
        <w:rPr>
          <w:rFonts w:ascii="Play" w:eastAsia="Play" w:hAnsi="Play" w:cs="Play"/>
          <w:sz w:val="24"/>
          <w:szCs w:val="24"/>
          <w:u w:val="single"/>
        </w:rPr>
      </w:pPr>
      <w:r>
        <w:rPr>
          <w:rFonts w:ascii="Play" w:eastAsia="Play" w:hAnsi="Play" w:cs="Play"/>
          <w:sz w:val="24"/>
          <w:szCs w:val="24"/>
          <w:highlight w:val="lightGray"/>
        </w:rPr>
        <w:t>[Nombre y firma de la persona natural, el representante legal de la persona jurídica, según corresponda</w:t>
      </w:r>
    </w:p>
    <w:p w14:paraId="2D09C23F" w14:textId="77777777" w:rsidR="00D54F69" w:rsidRDefault="00CE03F9">
      <w:r>
        <w:t xml:space="preserve"> </w:t>
      </w:r>
      <w:bookmarkStart w:id="0" w:name="_GoBack"/>
      <w:bookmarkEnd w:id="0"/>
    </w:p>
    <w:sectPr w:rsidR="00D54F69">
      <w:headerReference w:type="even" r:id="rId7"/>
      <w:headerReference w:type="default" r:id="rId8"/>
      <w:footerReference w:type="default" r:id="rId9"/>
      <w:headerReference w:type="first" r:id="rId10"/>
      <w:pgSz w:w="18711" w:h="12191" w:orient="landscape"/>
      <w:pgMar w:top="1701" w:right="1418" w:bottom="1701" w:left="2410" w:header="1701" w:footer="45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1FFE3" w14:textId="77777777" w:rsidR="00CE03F9" w:rsidRDefault="00CE03F9">
      <w:pPr>
        <w:spacing w:after="0" w:line="240" w:lineRule="auto"/>
      </w:pPr>
      <w:r>
        <w:separator/>
      </w:r>
    </w:p>
  </w:endnote>
  <w:endnote w:type="continuationSeparator" w:id="0">
    <w:p w14:paraId="29D173C2" w14:textId="77777777" w:rsidR="00CE03F9" w:rsidRDefault="00CE0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DC4AB26-CA3B-417D-AA09-11AEC795DA6B}"/>
    <w:embedBold r:id="rId2" w:fontKey="{58CA76F3-FF0A-4A96-B96A-A19426C0B55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5E2328DE-2C2E-4DC7-BEC1-582F0006B7F6}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E435E2E6-A1AB-4574-B7C6-73E468CA7228}"/>
    <w:embedItalic r:id="rId5" w:fontKey="{00269A51-1D2C-4372-AA56-B83F5C0C6B70}"/>
  </w:font>
  <w:font w:name="Play">
    <w:altName w:val="Calibri"/>
    <w:charset w:val="00"/>
    <w:family w:val="auto"/>
    <w:pitch w:val="default"/>
    <w:embedRegular r:id="rId6" w:fontKey="{123E6957-94F1-41CA-B275-5CE559A67A85}"/>
    <w:embedBold r:id="rId7" w:fontKey="{8BE7F492-9245-4542-A4CC-35409232CB05}"/>
  </w:font>
  <w:font w:name="Amasis MT Pro Light">
    <w:altName w:val="Times New Roman"/>
    <w:charset w:val="4D"/>
    <w:family w:val="roman"/>
    <w:pitch w:val="variable"/>
    <w:sig w:usb0="A00000AF" w:usb1="4000205B" w:usb2="00000000" w:usb3="00000000" w:csb0="00000093" w:csb1="00000000"/>
    <w:embedRegular r:id="rId8" w:fontKey="{031F9046-AA60-401D-B4C6-0B4D2D64D233}"/>
    <w:embedBold r:id="rId9" w:fontKey="{51F38035-9969-4F1E-B5E7-F3A3CEA2B815}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  <w:embedRegular r:id="rId10" w:fontKey="{052496DE-5326-4185-9EC7-E05980A04060}"/>
  </w:font>
  <w:font w:name="Aptos">
    <w:altName w:val="Bahnschrift Light"/>
    <w:charset w:val="00"/>
    <w:family w:val="swiss"/>
    <w:pitch w:val="variable"/>
    <w:sig w:usb0="20000287" w:usb1="00000003" w:usb2="00000000" w:usb3="00000000" w:csb0="0000019F" w:csb1="00000000"/>
    <w:embedRegular r:id="rId11" w:fontKey="{1462B3CE-9B7A-4F3F-B2EB-2775A10AC228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AF5656" w14:textId="5B2CFF9F" w:rsidR="00D54F69" w:rsidRDefault="007052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 w:rsidRPr="00AE63C6"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68574F2D" wp14:editId="30A45687">
          <wp:simplePos x="0" y="0"/>
          <wp:positionH relativeFrom="margin">
            <wp:posOffset>-1511300</wp:posOffset>
          </wp:positionH>
          <wp:positionV relativeFrom="paragraph">
            <wp:posOffset>-5080</wp:posOffset>
          </wp:positionV>
          <wp:extent cx="11772900" cy="1390650"/>
          <wp:effectExtent l="0" t="0" r="0" b="0"/>
          <wp:wrapNone/>
          <wp:docPr id="210703173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703173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72900" cy="1390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9901335" w14:textId="77777777" w:rsidR="00D54F69" w:rsidRDefault="00D54F6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9214"/>
      </w:tabs>
      <w:spacing w:after="0" w:line="240" w:lineRule="auto"/>
      <w:rPr>
        <w:color w:val="000000"/>
      </w:rPr>
    </w:pPr>
  </w:p>
  <w:p w14:paraId="073DBCA9" w14:textId="77777777" w:rsidR="00D54F69" w:rsidRDefault="00D54F6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9214"/>
      </w:tabs>
      <w:spacing w:after="0" w:line="240" w:lineRule="auto"/>
      <w:rPr>
        <w:color w:val="000000"/>
      </w:rPr>
    </w:pPr>
  </w:p>
  <w:p w14:paraId="667B6227" w14:textId="77777777" w:rsidR="00D54F69" w:rsidRDefault="00D54F6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9214"/>
      </w:tabs>
      <w:spacing w:after="0" w:line="240" w:lineRule="auto"/>
      <w:rPr>
        <w:color w:val="000000"/>
      </w:rPr>
    </w:pPr>
  </w:p>
  <w:p w14:paraId="26716C4E" w14:textId="77777777" w:rsidR="00D54F69" w:rsidRDefault="00D54F6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9214"/>
      </w:tabs>
      <w:spacing w:after="0" w:line="240" w:lineRule="auto"/>
      <w:rPr>
        <w:color w:val="000000"/>
      </w:rPr>
    </w:pPr>
  </w:p>
  <w:p w14:paraId="6854A2A8" w14:textId="77777777" w:rsidR="00D54F69" w:rsidRDefault="00D54F6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9214"/>
      </w:tabs>
      <w:spacing w:after="0" w:line="240" w:lineRule="auto"/>
      <w:rPr>
        <w:color w:val="000000"/>
      </w:rPr>
    </w:pPr>
  </w:p>
  <w:p w14:paraId="11F0FB53" w14:textId="44F5D91D" w:rsidR="00D54F69" w:rsidRDefault="00CE03F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9214"/>
      </w:tabs>
      <w:spacing w:after="0" w:line="240" w:lineRule="auto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052CC">
      <w:rPr>
        <w:noProof/>
        <w:color w:val="000000"/>
      </w:rPr>
      <w:t>2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C9B8E" w14:textId="77777777" w:rsidR="00CE03F9" w:rsidRDefault="00CE03F9">
      <w:pPr>
        <w:spacing w:after="0" w:line="240" w:lineRule="auto"/>
      </w:pPr>
      <w:r>
        <w:separator/>
      </w:r>
    </w:p>
  </w:footnote>
  <w:footnote w:type="continuationSeparator" w:id="0">
    <w:p w14:paraId="7A87F851" w14:textId="77777777" w:rsidR="00CE03F9" w:rsidRDefault="00CE03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F1C344" w14:textId="77777777" w:rsidR="00D54F69" w:rsidRDefault="00CE03F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color w:val="000000"/>
      </w:rPr>
      <w:pict w14:anchorId="2A170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467.95pt;height:189.45pt;z-index:-251656192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40D219" w14:textId="0FA9193B" w:rsidR="00D54F69" w:rsidRDefault="007052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 w:rsidRPr="00AE63C6"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5399E55" wp14:editId="38F6C7ED">
          <wp:simplePos x="0" y="0"/>
          <wp:positionH relativeFrom="column">
            <wp:posOffset>-76200</wp:posOffset>
          </wp:positionH>
          <wp:positionV relativeFrom="paragraph">
            <wp:posOffset>-647700</wp:posOffset>
          </wp:positionV>
          <wp:extent cx="2038350" cy="885825"/>
          <wp:effectExtent l="0" t="0" r="0" b="9525"/>
          <wp:wrapNone/>
          <wp:docPr id="145918252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9182527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A6832"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6EE76567" wp14:editId="71E33C7A">
          <wp:simplePos x="0" y="0"/>
          <wp:positionH relativeFrom="margin">
            <wp:align>right</wp:align>
          </wp:positionH>
          <wp:positionV relativeFrom="paragraph">
            <wp:posOffset>-704850</wp:posOffset>
          </wp:positionV>
          <wp:extent cx="2209800" cy="885825"/>
          <wp:effectExtent l="0" t="0" r="0" b="9525"/>
          <wp:wrapNone/>
          <wp:docPr id="14582209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822092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9800" cy="885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C8DB94" w14:textId="77777777" w:rsidR="00D54F69" w:rsidRDefault="00D54F6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Amasis MT Pro Light" w:eastAsia="Amasis MT Pro Light" w:hAnsi="Amasis MT Pro Light" w:cs="Amasis MT Pro Light"/>
        <w:b/>
        <w:color w:val="000000"/>
        <w:sz w:val="22"/>
        <w:szCs w:val="22"/>
      </w:rPr>
    </w:pPr>
  </w:p>
  <w:p w14:paraId="2C9C9615" w14:textId="56E415DB" w:rsidR="00D54F69" w:rsidRDefault="00D54F6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Amasis MT Pro Light" w:eastAsia="Amasis MT Pro Light" w:hAnsi="Amasis MT Pro Light" w:cs="Amasis MT Pro Light"/>
        <w:b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2C25D" w14:textId="77777777" w:rsidR="00D54F69" w:rsidRDefault="00CE03F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color w:val="000000"/>
      </w:rPr>
      <w:pict w14:anchorId="734584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margin-left:0;margin-top:0;width:467.95pt;height:189.45pt;z-index:-251657216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F69"/>
    <w:rsid w:val="00190FE2"/>
    <w:rsid w:val="002C4A0F"/>
    <w:rsid w:val="00680212"/>
    <w:rsid w:val="007052CC"/>
    <w:rsid w:val="00CE03F9"/>
    <w:rsid w:val="00D35468"/>
    <w:rsid w:val="00D5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7801D610"/>
  <w15:docId w15:val="{C3025A6E-61FB-B64E-B89F-60CE8658B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1"/>
        <w:szCs w:val="21"/>
        <w:lang w:val="es" w:eastAsia="es-MX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paragraph" w:styleId="Textodeglobo">
    <w:name w:val="Balloon Text"/>
    <w:basedOn w:val="Normal"/>
    <w:link w:val="TextodegloboCar"/>
    <w:uiPriority w:val="99"/>
    <w:semiHidden/>
    <w:unhideWhenUsed/>
    <w:rsid w:val="00E5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540D7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unhideWhenUsed/>
    <w:rsid w:val="00221F9C"/>
    <w:rPr>
      <w:color w:val="0563C1"/>
      <w:u w:val="single"/>
    </w:rPr>
  </w:style>
  <w:style w:type="paragraph" w:styleId="Sinespaciado">
    <w:name w:val="No Spacing"/>
    <w:link w:val="SinespaciadoCar"/>
    <w:uiPriority w:val="1"/>
    <w:qFormat/>
    <w:rsid w:val="00A83451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2455FF"/>
    <w:rPr>
      <w:rFonts w:eastAsia="PMingLiU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2455FF"/>
    <w:rPr>
      <w:lang w:val="es-ES"/>
    </w:rPr>
  </w:style>
  <w:style w:type="paragraph" w:customStyle="1" w:styleId="CM1">
    <w:name w:val="CM1"/>
    <w:basedOn w:val="Normal"/>
    <w:next w:val="Normal"/>
    <w:uiPriority w:val="99"/>
    <w:rsid w:val="00E1251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2A0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Textoennegrita">
    <w:name w:val="Strong"/>
    <w:uiPriority w:val="22"/>
    <w:qFormat/>
    <w:rsid w:val="002A089A"/>
    <w:rPr>
      <w:b/>
      <w:bCs/>
    </w:rPr>
  </w:style>
  <w:style w:type="character" w:styleId="nfasis">
    <w:name w:val="Emphasis"/>
    <w:uiPriority w:val="20"/>
    <w:qFormat/>
    <w:rsid w:val="002A089A"/>
    <w:rPr>
      <w:i/>
      <w:iCs/>
    </w:rPr>
  </w:style>
  <w:style w:type="paragraph" w:styleId="Prrafodelista">
    <w:name w:val="List Paragraph"/>
    <w:aliases w:val="HOJA,Viñeta 2,Bolita,Guión,BOLA,Párrafo de lista21,Titulo 8,List Paragraph,Párrafo de lista3,Párrafo encimadas,Colorful List Accent 1,Colorful List - Accent 11,BOLADEF,Bola,Párrafo de lista31,BOLITA,Chulito,titulo 5,Estilo 3,ViÃ±eta 2"/>
    <w:basedOn w:val="Normal"/>
    <w:link w:val="PrrafodelistaCar"/>
    <w:uiPriority w:val="99"/>
    <w:qFormat/>
    <w:rsid w:val="002920BA"/>
    <w:pPr>
      <w:spacing w:line="276" w:lineRule="auto"/>
      <w:ind w:left="720"/>
      <w:contextualSpacing/>
    </w:pPr>
    <w:rPr>
      <w:sz w:val="22"/>
      <w:szCs w:val="22"/>
    </w:rPr>
  </w:style>
  <w:style w:type="character" w:customStyle="1" w:styleId="PrrafodelistaCar">
    <w:name w:val="Párrafo de lista Car"/>
    <w:aliases w:val="HOJA Car,Viñeta 2 Car,Bolita Car,Guión Car,BOLA Car,Párrafo de lista21 Car,Titulo 8 Car,List Paragraph Car,Párrafo de lista3 Car,Párrafo encimadas Car,Colorful List Accent 1 Car,Colorful List - Accent 11 Car,BOLADEF Car,Bola Car"/>
    <w:link w:val="Prrafodelista"/>
    <w:uiPriority w:val="99"/>
    <w:qFormat/>
    <w:rsid w:val="002920BA"/>
    <w:rPr>
      <w:sz w:val="22"/>
      <w:szCs w:val="22"/>
      <w:lang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aCpg0PncwcQhz99EMEMEzp1JqA==">CgMxLjA4AHIhMVFCZktVQkw3R1Y5NXM2a3A5SXF4bTdSS3k2Ny1NYUZy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2025</cp:lastModifiedBy>
  <cp:revision>4</cp:revision>
  <dcterms:created xsi:type="dcterms:W3CDTF">2024-04-11T20:54:00Z</dcterms:created>
  <dcterms:modified xsi:type="dcterms:W3CDTF">2025-11-07T22:34:00Z</dcterms:modified>
</cp:coreProperties>
</file>