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75117" w:rsidRDefault="001922D7" w:rsidP="00501E8D">
            <w:pPr>
              <w:jc w:val="center"/>
              <w:rPr>
                <w:color w:val="FFFFFF" w:themeColor="background1"/>
              </w:rPr>
            </w:pPr>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55E4F15D" w:rsidR="001922D7" w:rsidRPr="00CD71EA" w:rsidRDefault="00904AA8" w:rsidP="00501E8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77777777" w:rsidR="001922D7" w:rsidRPr="00AD07AF"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Default="00755C76" w:rsidP="00755C76">
      <w:pPr>
        <w:rPr>
          <w:lang w:val="es-ES" w:eastAsia="es-ES"/>
        </w:rPr>
      </w:pPr>
    </w:p>
    <w:p w14:paraId="71CC1639" w14:textId="4D0E5D00" w:rsidR="00012ABE" w:rsidRPr="007C1A5F" w:rsidRDefault="08F97ED1" w:rsidP="007C1A5F">
      <w:pPr>
        <w:jc w:val="center"/>
        <w:rPr>
          <w:b/>
          <w:bCs/>
          <w:lang w:val="es-ES" w:eastAsia="es-ES"/>
        </w:rPr>
      </w:pPr>
      <w:r w:rsidRPr="007C1A5F">
        <w:rPr>
          <w:b/>
          <w:bCs/>
          <w:lang w:val="es-ES" w:eastAsia="es-ES"/>
        </w:rPr>
        <w:t>INFORME FINAL DE SUPERVISIÓN</w:t>
      </w:r>
    </w:p>
    <w:p w14:paraId="5F411BF1" w14:textId="569976FD" w:rsidR="0097419C" w:rsidRPr="00664F4D" w:rsidRDefault="0097419C" w:rsidP="0097419C">
      <w:pPr>
        <w:jc w:val="center"/>
        <w:rPr>
          <w:rFonts w:asciiTheme="majorHAnsi" w:hAnsiTheme="majorHAnsi" w:cstheme="majorHAnsi"/>
          <w:b/>
          <w:color w:val="auto"/>
        </w:rPr>
      </w:pPr>
      <w:r w:rsidRPr="0013388A">
        <w:rPr>
          <w:rFonts w:asciiTheme="majorHAnsi" w:hAnsiTheme="majorHAnsi" w:cstheme="majorHAnsi"/>
          <w:b/>
        </w:rPr>
        <w:t xml:space="preserve"> </w:t>
      </w:r>
      <w:r w:rsidRPr="00664F4D">
        <w:rPr>
          <w:rFonts w:asciiTheme="majorHAnsi" w:hAnsiTheme="majorHAnsi" w:cstheme="majorHAnsi"/>
          <w:b/>
          <w:color w:val="auto"/>
        </w:rPr>
        <w:t>[</w:t>
      </w:r>
      <w:r w:rsidR="00006E43" w:rsidRPr="00006E43">
        <w:rPr>
          <w:rFonts w:asciiTheme="majorHAnsi" w:hAnsiTheme="majorHAnsi" w:cstheme="majorHAnsi"/>
          <w:b/>
          <w:color w:val="auto"/>
        </w:rPr>
        <w:t>CO1.PCCNTR.7545428</w:t>
      </w:r>
      <w:r w:rsidR="007863F7" w:rsidRPr="00664F4D">
        <w:rPr>
          <w:rFonts w:asciiTheme="majorHAnsi" w:hAnsiTheme="majorHAnsi" w:cstheme="majorHAnsi"/>
          <w:b/>
          <w:color w:val="auto"/>
        </w:rPr>
        <w:t>.</w:t>
      </w:r>
      <w:r w:rsidRPr="00664F4D">
        <w:rPr>
          <w:rFonts w:asciiTheme="majorHAnsi" w:hAnsiTheme="majorHAnsi" w:cstheme="majorHAnsi"/>
          <w:b/>
          <w:color w:val="auto"/>
        </w:rPr>
        <w:t>]</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0"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0"/>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0E865DF5" w:rsidR="003D582D" w:rsidRPr="00664F4D" w:rsidRDefault="003D582D" w:rsidP="0097419C">
            <w:pPr>
              <w:spacing w:after="0" w:line="240" w:lineRule="auto"/>
              <w:rPr>
                <w:rStyle w:val="Nmerodepgina"/>
                <w:rFonts w:cs="Calibri"/>
                <w:b/>
                <w:color w:val="auto"/>
              </w:rPr>
            </w:pPr>
            <w:r w:rsidRPr="00664F4D">
              <w:rPr>
                <w:rFonts w:asciiTheme="majorHAnsi" w:eastAsia="Arial" w:hAnsiTheme="majorHAnsi" w:cs="Arial"/>
                <w:b/>
                <w:bCs/>
                <w:color w:val="auto"/>
                <w:lang w:eastAsia="es-CO" w:bidi="es-CO"/>
              </w:rPr>
              <w:t>CONTRATANTE</w:t>
            </w:r>
            <w:r w:rsidR="00BA747F" w:rsidRPr="00664F4D">
              <w:rPr>
                <w:rFonts w:asciiTheme="majorHAnsi" w:eastAsia="Arial" w:hAnsiTheme="majorHAnsi" w:cs="Arial"/>
                <w:b/>
                <w:bCs/>
                <w:color w:val="auto"/>
                <w:lang w:eastAsia="es-CO" w:bidi="es-CO"/>
              </w:rPr>
              <w:t xml:space="preserve"> </w:t>
            </w:r>
          </w:p>
        </w:tc>
        <w:tc>
          <w:tcPr>
            <w:tcW w:w="3192" w:type="pct"/>
            <w:vAlign w:val="center"/>
          </w:tcPr>
          <w:p w14:paraId="44D99257" w14:textId="565DA07F" w:rsidR="003D582D" w:rsidRPr="00006E43" w:rsidRDefault="00664F4D" w:rsidP="0097419C">
            <w:pPr>
              <w:spacing w:after="0" w:line="240" w:lineRule="auto"/>
              <w:rPr>
                <w:rStyle w:val="Nmerodepgina"/>
                <w:rFonts w:cs="Calibri"/>
                <w:b/>
                <w:color w:val="auto"/>
              </w:rPr>
            </w:pPr>
            <w:r w:rsidRPr="00006E43">
              <w:rPr>
                <w:rFonts w:asciiTheme="majorHAnsi" w:eastAsia="Arial" w:hAnsiTheme="majorHAnsi" w:cs="Arial"/>
                <w:color w:val="auto"/>
                <w:lang w:eastAsia="es-CO" w:bidi="es-CO"/>
              </w:rPr>
              <w:t>SENA REGIONAL ARAUCA</w:t>
            </w:r>
          </w:p>
        </w:tc>
      </w:tr>
      <w:tr w:rsidR="00B01134" w:rsidRPr="00E61012" w14:paraId="66A284CB" w14:textId="77777777" w:rsidTr="00211638">
        <w:tc>
          <w:tcPr>
            <w:tcW w:w="1808" w:type="pct"/>
            <w:vAlign w:val="center"/>
          </w:tcPr>
          <w:p w14:paraId="22A79915" w14:textId="2A6BE8C9" w:rsidR="00B01134" w:rsidRPr="00664F4D" w:rsidRDefault="00BA747F" w:rsidP="0097419C">
            <w:pPr>
              <w:spacing w:after="0" w:line="240" w:lineRule="auto"/>
              <w:rPr>
                <w:rFonts w:eastAsia="Times New Roman" w:cs="Calibri"/>
                <w:b/>
                <w:color w:val="auto"/>
                <w:lang w:val="es-ES" w:eastAsia="es-ES"/>
              </w:rPr>
            </w:pPr>
            <w:r w:rsidRPr="00664F4D">
              <w:rPr>
                <w:rFonts w:asciiTheme="majorHAnsi" w:eastAsia="Arial" w:hAnsiTheme="majorHAnsi" w:cs="Arial"/>
                <w:b/>
                <w:bCs/>
                <w:color w:val="auto"/>
                <w:lang w:eastAsia="es-CO" w:bidi="es-CO"/>
              </w:rPr>
              <w:t xml:space="preserve">CONTRATO </w:t>
            </w:r>
          </w:p>
        </w:tc>
        <w:tc>
          <w:tcPr>
            <w:tcW w:w="3192" w:type="pct"/>
            <w:vAlign w:val="center"/>
          </w:tcPr>
          <w:p w14:paraId="12A88928" w14:textId="535118A7" w:rsidR="00B01134" w:rsidRPr="00006E43" w:rsidRDefault="00B01134" w:rsidP="0097419C">
            <w:pPr>
              <w:spacing w:after="0" w:line="240" w:lineRule="auto"/>
              <w:rPr>
                <w:rFonts w:asciiTheme="majorHAnsi" w:eastAsia="Arial" w:hAnsiTheme="majorHAnsi" w:cs="Arial"/>
                <w:color w:val="auto"/>
                <w:lang w:eastAsia="es-CO" w:bidi="es-CO"/>
              </w:rPr>
            </w:pPr>
            <w:r w:rsidRPr="00006E43">
              <w:rPr>
                <w:rFonts w:eastAsia="Times New Roman" w:cs="Calibri"/>
                <w:color w:val="auto"/>
                <w:lang w:val="es-ES" w:eastAsia="es-ES"/>
              </w:rPr>
              <w:t>Prestación de servicios</w:t>
            </w:r>
          </w:p>
        </w:tc>
      </w:tr>
      <w:tr w:rsidR="00B01134" w:rsidRPr="00E61012" w14:paraId="4596FBDD" w14:textId="77777777" w:rsidTr="00211638">
        <w:tc>
          <w:tcPr>
            <w:tcW w:w="1808" w:type="pct"/>
            <w:vAlign w:val="center"/>
          </w:tcPr>
          <w:p w14:paraId="1030060E" w14:textId="531E48BC" w:rsidR="00B01134" w:rsidRPr="00664F4D" w:rsidRDefault="00BA747F" w:rsidP="0097419C">
            <w:pPr>
              <w:spacing w:after="0" w:line="240" w:lineRule="auto"/>
              <w:rPr>
                <w:rFonts w:eastAsia="Times New Roman" w:cs="Calibri"/>
                <w:b/>
                <w:color w:val="auto"/>
                <w:lang w:val="es-ES" w:eastAsia="es-ES"/>
              </w:rPr>
            </w:pPr>
            <w:r w:rsidRPr="00664F4D">
              <w:rPr>
                <w:rFonts w:asciiTheme="majorHAnsi" w:eastAsia="Arial" w:hAnsiTheme="majorHAnsi" w:cs="Arial"/>
                <w:b/>
                <w:bCs/>
                <w:color w:val="auto"/>
                <w:lang w:eastAsia="es-CO" w:bidi="es-CO"/>
              </w:rPr>
              <w:t>CONTRATO NRO</w:t>
            </w:r>
            <w:r w:rsidR="00664F4D" w:rsidRPr="00664F4D">
              <w:rPr>
                <w:rFonts w:asciiTheme="majorHAnsi" w:eastAsia="Arial" w:hAnsiTheme="majorHAnsi" w:cs="Arial"/>
                <w:b/>
                <w:bCs/>
                <w:color w:val="auto"/>
                <w:lang w:eastAsia="es-CO" w:bidi="es-CO"/>
              </w:rPr>
              <w:t>.</w:t>
            </w:r>
          </w:p>
        </w:tc>
        <w:tc>
          <w:tcPr>
            <w:tcW w:w="3192" w:type="pct"/>
            <w:vAlign w:val="center"/>
          </w:tcPr>
          <w:p w14:paraId="1D64F851" w14:textId="0E9BA943" w:rsidR="00B01134" w:rsidRPr="00006E43" w:rsidRDefault="00006E43" w:rsidP="0097419C">
            <w:pPr>
              <w:spacing w:after="0" w:line="240" w:lineRule="auto"/>
              <w:rPr>
                <w:rStyle w:val="Nmerodepgina"/>
                <w:rFonts w:cs="Calibri"/>
                <w:bCs/>
                <w:color w:val="auto"/>
              </w:rPr>
            </w:pPr>
            <w:r w:rsidRPr="00006E43">
              <w:rPr>
                <w:rFonts w:asciiTheme="majorHAnsi" w:hAnsiTheme="majorHAnsi" w:cstheme="majorHAnsi"/>
                <w:bCs/>
                <w:color w:val="auto"/>
              </w:rPr>
              <w:t>CO1.PCCNTR.7545428</w:t>
            </w:r>
            <w:r w:rsidRPr="00006E43">
              <w:rPr>
                <w:rFonts w:ascii="Arial" w:hAnsi="Arial" w:cs="Arial"/>
                <w:color w:val="auto"/>
                <w:sz w:val="18"/>
                <w:szCs w:val="18"/>
                <w:shd w:val="clear" w:color="auto" w:fill="FFFFFF"/>
              </w:rPr>
              <w:t xml:space="preserve"> </w:t>
            </w:r>
          </w:p>
        </w:tc>
      </w:tr>
      <w:tr w:rsidR="00B01134" w:rsidRPr="00E61012" w14:paraId="2C7BF139" w14:textId="77777777" w:rsidTr="00211638">
        <w:tc>
          <w:tcPr>
            <w:tcW w:w="1808" w:type="pct"/>
            <w:vAlign w:val="center"/>
          </w:tcPr>
          <w:p w14:paraId="1D9CFCFD" w14:textId="73157CC9" w:rsidR="00B01134" w:rsidRPr="00ED0DA2" w:rsidRDefault="00B01134" w:rsidP="0097419C">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2AA23946" w14:textId="5683C314" w:rsidR="00B01134" w:rsidRPr="00006E43" w:rsidRDefault="00FC15AE" w:rsidP="0097419C">
            <w:pPr>
              <w:spacing w:after="0" w:line="240" w:lineRule="auto"/>
              <w:rPr>
                <w:rFonts w:eastAsia="Times New Roman" w:cs="Calibri"/>
                <w:bCs/>
                <w:color w:val="EE0000"/>
                <w:lang w:val="es-ES" w:eastAsia="es-ES"/>
              </w:rPr>
            </w:pPr>
            <w:r>
              <w:rPr>
                <w:rFonts w:eastAsia="Times New Roman" w:cs="Calibri"/>
                <w:bCs/>
                <w:color w:val="auto"/>
                <w:lang w:eastAsia="es-ES"/>
              </w:rPr>
              <w:t>P</w:t>
            </w:r>
            <w:r w:rsidRPr="00FC15AE">
              <w:rPr>
                <w:rFonts w:eastAsia="Times New Roman" w:cs="Calibri"/>
                <w:bCs/>
                <w:color w:val="auto"/>
                <w:lang w:eastAsia="es-ES"/>
              </w:rPr>
              <w:t>restar servicios personales de carácter temporal como instructores para ejercer en el programa de Población Víctima de Desplazamiento en el Centro de Gestión y Desarrollo Agroindustrial de Arauca durante la vigencia 2025 - ARTES PLÁSTICAS, VISUALES Y AFINES; O DISEÑO</w:t>
            </w:r>
          </w:p>
        </w:tc>
      </w:tr>
      <w:tr w:rsidR="00B01134" w:rsidRPr="00E61012" w14:paraId="7F37DFA5" w14:textId="77777777" w:rsidTr="00211638">
        <w:tc>
          <w:tcPr>
            <w:tcW w:w="1808" w:type="pct"/>
            <w:vAlign w:val="center"/>
          </w:tcPr>
          <w:p w14:paraId="5B235504" w14:textId="46E30F76"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FECHA DE SUSCRIPCIÓN DEL </w:t>
            </w:r>
            <w:r w:rsidR="00EA282C">
              <w:rPr>
                <w:rFonts w:eastAsia="MS Mincho" w:cs="Calibri"/>
                <w:b/>
                <w:color w:val="auto"/>
                <w:lang w:val="es-ES" w:eastAsia="es-ES"/>
              </w:rPr>
              <w:t>NEGOCIO JURÍDICO</w:t>
            </w:r>
          </w:p>
        </w:tc>
        <w:tc>
          <w:tcPr>
            <w:tcW w:w="3192" w:type="pct"/>
            <w:vAlign w:val="center"/>
          </w:tcPr>
          <w:p w14:paraId="75815F74" w14:textId="3FD7C22B" w:rsidR="00B01134" w:rsidRPr="0096631B" w:rsidRDefault="0096631B" w:rsidP="0097419C">
            <w:pPr>
              <w:spacing w:after="0" w:line="240" w:lineRule="auto"/>
              <w:rPr>
                <w:rFonts w:asciiTheme="majorHAnsi" w:eastAsia="Arial" w:hAnsiTheme="majorHAnsi" w:cs="Arial"/>
                <w:color w:val="EE0000"/>
                <w:lang w:eastAsia="es-CO" w:bidi="es-CO"/>
              </w:rPr>
            </w:pPr>
            <w:r w:rsidRPr="0096631B">
              <w:rPr>
                <w:rFonts w:asciiTheme="majorHAnsi" w:eastAsia="Arial" w:hAnsiTheme="majorHAnsi" w:cs="Arial"/>
                <w:color w:val="auto"/>
                <w:lang w:eastAsia="es-CO" w:bidi="es-CO"/>
              </w:rPr>
              <w:t>21/02/2025</w:t>
            </w:r>
          </w:p>
        </w:tc>
      </w:tr>
      <w:tr w:rsidR="00293AA6" w:rsidRPr="00E61012"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20E5179A" w:rsidR="00293AA6" w:rsidRPr="00006E43" w:rsidRDefault="00FC15AE" w:rsidP="0097419C">
            <w:pPr>
              <w:spacing w:after="0" w:line="240" w:lineRule="auto"/>
              <w:rPr>
                <w:rFonts w:asciiTheme="majorHAnsi" w:eastAsia="Arial" w:hAnsiTheme="majorHAnsi" w:cs="Arial"/>
                <w:color w:val="EE0000"/>
                <w:lang w:eastAsia="es-CO" w:bidi="es-CO"/>
              </w:rPr>
            </w:pPr>
            <w:r w:rsidRPr="00FC15AE">
              <w:rPr>
                <w:rFonts w:asciiTheme="majorHAnsi" w:eastAsia="Arial" w:hAnsiTheme="majorHAnsi" w:cs="Arial"/>
                <w:color w:val="auto"/>
                <w:lang w:eastAsia="es-CO" w:bidi="es-CO"/>
              </w:rPr>
              <w:t>24/02/2025</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7ACFCDA7" w:rsidR="00293AA6" w:rsidRPr="00006E43" w:rsidRDefault="00FC15AE" w:rsidP="0097419C">
            <w:pPr>
              <w:spacing w:after="0" w:line="240" w:lineRule="auto"/>
              <w:rPr>
                <w:rFonts w:asciiTheme="majorHAnsi" w:eastAsia="Arial" w:hAnsiTheme="majorHAnsi" w:cs="Arial"/>
                <w:color w:val="EE0000"/>
                <w:lang w:eastAsia="es-CO" w:bidi="es-CO"/>
              </w:rPr>
            </w:pPr>
            <w:r w:rsidRPr="00FC15AE">
              <w:rPr>
                <w:rFonts w:asciiTheme="majorHAnsi" w:eastAsia="Arial" w:hAnsiTheme="majorHAnsi" w:cs="Arial"/>
                <w:color w:val="auto"/>
                <w:lang w:eastAsia="es-CO" w:bidi="es-CO"/>
              </w:rPr>
              <w:t>736Hora(s)</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6D19F924" w:rsidR="00293AA6" w:rsidRPr="00006E43" w:rsidRDefault="00663978" w:rsidP="0097419C">
            <w:pPr>
              <w:spacing w:after="0" w:line="240" w:lineRule="auto"/>
              <w:rPr>
                <w:rFonts w:asciiTheme="majorHAnsi" w:eastAsia="Arial" w:hAnsiTheme="majorHAnsi" w:cs="Arial"/>
                <w:color w:val="EE0000"/>
                <w:lang w:eastAsia="es-CO" w:bidi="es-CO"/>
              </w:rPr>
            </w:pPr>
            <w:r w:rsidRPr="00663978">
              <w:rPr>
                <w:rFonts w:asciiTheme="majorHAnsi" w:eastAsia="Arial" w:hAnsiTheme="majorHAnsi" w:cs="Arial"/>
                <w:color w:val="auto"/>
                <w:lang w:eastAsia="es-CO" w:bidi="es-CO"/>
              </w:rPr>
              <w:t>24/11/2025</w:t>
            </w:r>
          </w:p>
        </w:tc>
      </w:tr>
      <w:tr w:rsidR="00293AA6" w:rsidRPr="00E61012" w14:paraId="560312B6" w14:textId="77777777" w:rsidTr="00211638">
        <w:tc>
          <w:tcPr>
            <w:tcW w:w="1808" w:type="pct"/>
            <w:vAlign w:val="center"/>
          </w:tcPr>
          <w:p w14:paraId="05D28D66" w14:textId="0487BBE2" w:rsidR="00293AA6" w:rsidRPr="00ED0DA2" w:rsidRDefault="00EA282C" w:rsidP="0097419C">
            <w:pPr>
              <w:spacing w:after="0" w:line="240" w:lineRule="auto"/>
              <w:rPr>
                <w:rFonts w:eastAsia="Times New Roman" w:cs="Calibri"/>
                <w:b/>
                <w:color w:val="auto"/>
                <w:lang w:val="es-ES" w:eastAsia="es-ES"/>
              </w:rPr>
            </w:pPr>
            <w:r>
              <w:rPr>
                <w:rFonts w:asciiTheme="majorHAnsi" w:hAnsiTheme="majorHAnsi" w:cstheme="majorHAnsi"/>
                <w:b/>
                <w:color w:val="auto"/>
              </w:rPr>
              <w:t>RAZÓN SOCIAL</w:t>
            </w:r>
          </w:p>
        </w:tc>
        <w:tc>
          <w:tcPr>
            <w:tcW w:w="3192" w:type="pct"/>
            <w:vAlign w:val="center"/>
          </w:tcPr>
          <w:p w14:paraId="798748DC" w14:textId="0EC04592" w:rsidR="00293AA6" w:rsidRPr="00FC15AE" w:rsidRDefault="00FC15AE" w:rsidP="0097419C">
            <w:pPr>
              <w:spacing w:after="0" w:line="240" w:lineRule="auto"/>
              <w:rPr>
                <w:rStyle w:val="Nmerodepgina"/>
                <w:rFonts w:cs="Calibri"/>
                <w:b/>
                <w:color w:val="auto"/>
              </w:rPr>
            </w:pPr>
            <w:r w:rsidRPr="00FC15AE">
              <w:rPr>
                <w:rFonts w:asciiTheme="majorHAnsi" w:eastAsia="Arial" w:hAnsiTheme="majorHAnsi" w:cs="Arial"/>
                <w:color w:val="auto"/>
                <w:lang w:eastAsia="es-CO" w:bidi="es-CO"/>
              </w:rPr>
              <w:t>BRENDA KARINA GARCÉS GARCÉS</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0139B328" w:rsidR="009139D5" w:rsidRPr="00FC15AE" w:rsidRDefault="00574D31" w:rsidP="0097419C">
            <w:pPr>
              <w:spacing w:after="0" w:line="240" w:lineRule="auto"/>
              <w:rPr>
                <w:rFonts w:asciiTheme="majorHAnsi" w:eastAsia="Arial" w:hAnsiTheme="majorHAnsi" w:cs="Arial"/>
                <w:color w:val="auto"/>
                <w:lang w:eastAsia="es-CO" w:bidi="es-CO"/>
              </w:rPr>
            </w:pPr>
            <w:r w:rsidRPr="00FC15AE">
              <w:rPr>
                <w:rFonts w:asciiTheme="majorHAnsi" w:eastAsia="Arial" w:hAnsiTheme="majorHAnsi" w:cs="Arial"/>
                <w:color w:val="auto"/>
                <w:lang w:eastAsia="es-CO" w:bidi="es-CO"/>
              </w:rPr>
              <w:t>1</w:t>
            </w:r>
            <w:r w:rsidR="00FC15AE" w:rsidRPr="00FC15AE">
              <w:rPr>
                <w:rFonts w:asciiTheme="majorHAnsi" w:eastAsia="Arial" w:hAnsiTheme="majorHAnsi" w:cs="Arial"/>
                <w:color w:val="auto"/>
                <w:lang w:eastAsia="es-CO" w:bidi="es-CO"/>
              </w:rPr>
              <w:t>.116.796.098</w:t>
            </w:r>
          </w:p>
        </w:tc>
      </w:tr>
      <w:tr w:rsidR="009139D5" w:rsidRPr="00E61012" w14:paraId="2159C7EF" w14:textId="77777777" w:rsidTr="00211638">
        <w:tc>
          <w:tcPr>
            <w:tcW w:w="1808" w:type="pct"/>
            <w:vAlign w:val="center"/>
          </w:tcPr>
          <w:p w14:paraId="4EF1B472" w14:textId="1D494D2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w:t>
            </w:r>
          </w:p>
        </w:tc>
        <w:tc>
          <w:tcPr>
            <w:tcW w:w="3192" w:type="pct"/>
            <w:vAlign w:val="center"/>
          </w:tcPr>
          <w:p w14:paraId="29A45B92" w14:textId="412C4CBD" w:rsidR="009139D5" w:rsidRPr="00FC15AE" w:rsidRDefault="009139D5" w:rsidP="0097419C">
            <w:pPr>
              <w:spacing w:after="0" w:line="240" w:lineRule="auto"/>
              <w:rPr>
                <w:rStyle w:val="Nmerodepgina"/>
                <w:rFonts w:cs="Calibri"/>
                <w:b/>
                <w:color w:val="auto"/>
              </w:rPr>
            </w:pPr>
            <w:r w:rsidRPr="00FC15AE">
              <w:rPr>
                <w:rFonts w:asciiTheme="majorHAnsi" w:eastAsia="Arial" w:hAnsiTheme="majorHAnsi" w:cs="Arial"/>
                <w:color w:val="auto"/>
                <w:lang w:eastAsia="es-CO" w:bidi="es-CO"/>
              </w:rPr>
              <w:t>No aplica.</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265EAC41" w:rsidR="009139D5" w:rsidRPr="00FC15AE" w:rsidRDefault="009139D5" w:rsidP="0097419C">
            <w:pPr>
              <w:spacing w:after="0" w:line="240" w:lineRule="auto"/>
              <w:rPr>
                <w:rStyle w:val="Nmerodepgina"/>
                <w:rFonts w:cs="Calibri"/>
                <w:b/>
                <w:color w:val="auto"/>
              </w:rPr>
            </w:pPr>
            <w:r w:rsidRPr="00FC15AE">
              <w:rPr>
                <w:rFonts w:asciiTheme="majorHAnsi" w:eastAsia="Arial" w:hAnsiTheme="majorHAnsi" w:cs="Arial"/>
                <w:color w:val="auto"/>
                <w:lang w:eastAsia="es-CO" w:bidi="es-CO"/>
              </w:rPr>
              <w:t>No aplica.</w:t>
            </w:r>
          </w:p>
        </w:tc>
      </w:tr>
      <w:tr w:rsidR="009139D5" w:rsidRPr="00E61012" w14:paraId="0F680B35" w14:textId="77777777" w:rsidTr="002F5C4E">
        <w:trPr>
          <w:trHeight w:val="1539"/>
        </w:trPr>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lastRenderedPageBreak/>
              <w:t>LUGAR DE EJECUCIÓN</w:t>
            </w:r>
          </w:p>
        </w:tc>
        <w:tc>
          <w:tcPr>
            <w:tcW w:w="3192" w:type="pct"/>
            <w:vAlign w:val="center"/>
          </w:tcPr>
          <w:p w14:paraId="2B484ABD" w14:textId="4B8A3129" w:rsidR="009139D5" w:rsidRPr="00006E43" w:rsidRDefault="00FC15AE" w:rsidP="0097419C">
            <w:pPr>
              <w:spacing w:after="0" w:line="240" w:lineRule="auto"/>
              <w:rPr>
                <w:rStyle w:val="Nmerodepgina"/>
                <w:rFonts w:cs="Calibri"/>
                <w:b/>
                <w:color w:val="EE0000"/>
              </w:rPr>
            </w:pPr>
            <w:r w:rsidRPr="00FC15AE">
              <w:rPr>
                <w:rFonts w:asciiTheme="majorHAnsi" w:eastAsia="Arial" w:hAnsiTheme="majorHAnsi" w:cs="Arial"/>
                <w:color w:val="auto"/>
                <w:lang w:eastAsia="es-CO" w:bidi="es-CO"/>
              </w:rPr>
              <w:t>vereda campo Alegre – Km2.</w:t>
            </w: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7782928F" w:rsidR="009139D5" w:rsidRPr="00FC15AE" w:rsidRDefault="00FC15AE" w:rsidP="0097419C">
            <w:pPr>
              <w:spacing w:after="0" w:line="240" w:lineRule="auto"/>
              <w:rPr>
                <w:rStyle w:val="Nmerodepgina"/>
                <w:rFonts w:cs="Calibri"/>
                <w:b/>
                <w:color w:val="auto"/>
              </w:rPr>
            </w:pPr>
            <w:r w:rsidRPr="00FC15AE">
              <w:rPr>
                <w:rFonts w:eastAsia="Times New Roman" w:cs="Calibri"/>
                <w:color w:val="auto"/>
                <w:lang w:eastAsia="es-ES"/>
              </w:rPr>
              <w:t>TREINTA Y TRES MILLONES QUINIENTOS OCHENTA Y NUEVE MIL QUINIENTOS SESENTA Y OCHO PESOS M/CTE ($ 33.589.568)</w:t>
            </w:r>
          </w:p>
        </w:tc>
      </w:tr>
      <w:tr w:rsidR="009139D5" w:rsidRPr="00E61012" w14:paraId="7FB5E2D7" w14:textId="77777777" w:rsidTr="00211638">
        <w:tc>
          <w:tcPr>
            <w:tcW w:w="1808" w:type="pct"/>
            <w:vAlign w:val="center"/>
          </w:tcPr>
          <w:p w14:paraId="4600D107" w14:textId="061D9D82" w:rsidR="009139D5" w:rsidRPr="00ED0DA2" w:rsidRDefault="009139D5" w:rsidP="0097419C">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285FD688" w14:textId="49645F9A" w:rsidR="009139D5" w:rsidRPr="003A5780" w:rsidRDefault="003A5780" w:rsidP="0097419C">
            <w:pPr>
              <w:spacing w:after="0" w:line="240" w:lineRule="auto"/>
              <w:rPr>
                <w:rStyle w:val="Nmerodepgina"/>
                <w:rFonts w:cs="Calibri"/>
                <w:b/>
                <w:color w:val="auto"/>
              </w:rPr>
            </w:pPr>
            <w:r w:rsidRPr="003A5780">
              <w:rPr>
                <w:rFonts w:asciiTheme="majorHAnsi" w:eastAsia="Arial" w:hAnsiTheme="majorHAnsi" w:cs="Arial"/>
                <w:color w:val="auto"/>
                <w:lang w:eastAsia="es-CO" w:bidi="es-CO"/>
              </w:rPr>
              <w:t>Tomando como referente la Tabla de Honorarios por hora vigente y expedida por el S.E.N.A. y los valores asignados por contratista en el anexo Excel; se fija como valor total para el presente plan la suma de SEISCIENTOS CINCUENTA Y TRES MILLONES SETENCIENTOS NOVENTA Y TRES MIL PESO ($ PROCESO GESTIÓN DEL TALENTO HUMANO NOMBRE DEL FORMATO FORMATO ESTUDIOS PREVIOS CLASIFICACIÓN DE LA INFORMACIÓN Pública Pública Clasificada Pública Reservada X 2 GTH-F-075 V09 653.793.000,00) M/CTE. Ver: GFPI-F-139 ANEXO_2_PLAN_DE_CONTRATACIÓN</w:t>
            </w:r>
          </w:p>
        </w:tc>
      </w:tr>
      <w:tr w:rsidR="009139D5" w:rsidRPr="00E61012" w14:paraId="11D47148" w14:textId="77777777" w:rsidTr="00211638">
        <w:tc>
          <w:tcPr>
            <w:tcW w:w="1808" w:type="pct"/>
            <w:vAlign w:val="center"/>
          </w:tcPr>
          <w:p w14:paraId="69DA9451" w14:textId="39303ED2" w:rsidR="009139D5" w:rsidRPr="00ED0DA2" w:rsidRDefault="009139D5" w:rsidP="0097419C">
            <w:pPr>
              <w:spacing w:after="0" w:line="240" w:lineRule="auto"/>
              <w:rPr>
                <w:rStyle w:val="Nmerodepgina"/>
                <w:rFonts w:cs="Calibri"/>
                <w:b/>
                <w:color w:val="auto"/>
              </w:rPr>
            </w:pPr>
            <w:r w:rsidRPr="00ED0DA2">
              <w:rPr>
                <w:rFonts w:eastAsia="Times New Roman" w:cs="Calibri"/>
                <w:b/>
                <w:color w:val="auto"/>
                <w:lang w:val="es-ES" w:eastAsia="es-ES"/>
              </w:rPr>
              <w:t>CERTIFICADO DE DISPONIBILIDAD PRESUPUESTAL</w:t>
            </w:r>
          </w:p>
        </w:tc>
        <w:tc>
          <w:tcPr>
            <w:tcW w:w="3192" w:type="pct"/>
            <w:vAlign w:val="center"/>
          </w:tcPr>
          <w:p w14:paraId="0178C970" w14:textId="1541B294" w:rsidR="009139D5" w:rsidRPr="00006E43" w:rsidRDefault="006D7776" w:rsidP="0097419C">
            <w:pPr>
              <w:spacing w:after="0" w:line="240" w:lineRule="auto"/>
              <w:rPr>
                <w:rStyle w:val="Nmerodepgina"/>
                <w:rFonts w:cs="Calibri"/>
                <w:bCs/>
                <w:color w:val="EE0000"/>
              </w:rPr>
            </w:pPr>
            <w:r w:rsidRPr="00ED6C02">
              <w:rPr>
                <w:rFonts w:cs="Calibri"/>
                <w:bCs/>
                <w:color w:val="auto"/>
              </w:rPr>
              <w:t>No: 725 del 10 de enero de 2025.</w:t>
            </w:r>
          </w:p>
        </w:tc>
      </w:tr>
      <w:tr w:rsidR="009139D5" w:rsidRPr="00E61012" w14:paraId="68616295" w14:textId="77777777" w:rsidTr="00211638">
        <w:tc>
          <w:tcPr>
            <w:tcW w:w="1808" w:type="pct"/>
            <w:vAlign w:val="center"/>
          </w:tcPr>
          <w:p w14:paraId="1E0A955A" w14:textId="553D78D0" w:rsidR="009139D5" w:rsidRPr="00584ADC" w:rsidRDefault="009139D5" w:rsidP="0097419C">
            <w:pPr>
              <w:spacing w:after="0" w:line="240" w:lineRule="auto"/>
              <w:rPr>
                <w:rStyle w:val="Nmerodepgina"/>
                <w:rFonts w:cs="Calibri"/>
                <w:b/>
                <w:color w:val="auto"/>
              </w:rPr>
            </w:pPr>
            <w:r w:rsidRPr="00584ADC">
              <w:rPr>
                <w:rFonts w:eastAsia="MS Mincho" w:cs="Calibri"/>
                <w:b/>
                <w:color w:val="auto"/>
                <w:lang w:val="es-ES" w:eastAsia="es-ES"/>
              </w:rPr>
              <w:t>CERTIFICADO DE REGISTRO PRESUPUESTAL</w:t>
            </w:r>
          </w:p>
        </w:tc>
        <w:tc>
          <w:tcPr>
            <w:tcW w:w="3192" w:type="pct"/>
            <w:vAlign w:val="center"/>
          </w:tcPr>
          <w:p w14:paraId="17105389" w14:textId="1720BF0D" w:rsidR="009139D5" w:rsidRPr="00584ADC" w:rsidRDefault="006D7776" w:rsidP="0097419C">
            <w:pPr>
              <w:spacing w:after="0" w:line="240" w:lineRule="auto"/>
              <w:rPr>
                <w:rStyle w:val="Nmerodepgina"/>
                <w:rFonts w:cs="Calibri"/>
                <w:b/>
                <w:color w:val="auto"/>
              </w:rPr>
            </w:pPr>
            <w:r w:rsidRPr="00584ADC">
              <w:rPr>
                <w:rFonts w:cs="Calibri"/>
                <w:bCs/>
                <w:color w:val="auto"/>
              </w:rPr>
              <w:t xml:space="preserve">No:  </w:t>
            </w:r>
            <w:r w:rsidR="00584ADC" w:rsidRPr="00584ADC">
              <w:rPr>
                <w:rFonts w:asciiTheme="majorHAnsi" w:eastAsia="Arial" w:hAnsiTheme="majorHAnsi" w:cs="Arial"/>
                <w:color w:val="auto"/>
                <w:lang w:eastAsia="es-CO" w:bidi="es-CO"/>
              </w:rPr>
              <w:t>18525</w:t>
            </w:r>
            <w:r w:rsidRPr="00584ADC">
              <w:rPr>
                <w:rFonts w:cs="Calibri"/>
                <w:bCs/>
                <w:color w:val="auto"/>
              </w:rPr>
              <w:t xml:space="preserve"> del </w:t>
            </w:r>
            <w:r w:rsidR="00584ADC" w:rsidRPr="00584ADC">
              <w:rPr>
                <w:rFonts w:cs="Calibri"/>
                <w:bCs/>
                <w:color w:val="auto"/>
              </w:rPr>
              <w:t>veinticuatro</w:t>
            </w:r>
            <w:r w:rsidR="00584ADC">
              <w:rPr>
                <w:rFonts w:cs="Calibri"/>
                <w:bCs/>
                <w:color w:val="auto"/>
              </w:rPr>
              <w:t xml:space="preserve"> </w:t>
            </w:r>
            <w:r w:rsidRPr="00584ADC">
              <w:rPr>
                <w:rFonts w:cs="Calibri"/>
                <w:bCs/>
                <w:color w:val="auto"/>
              </w:rPr>
              <w:t xml:space="preserve">de </w:t>
            </w:r>
            <w:r w:rsidR="00ED6C02" w:rsidRPr="00584ADC">
              <w:rPr>
                <w:rFonts w:cs="Calibri"/>
                <w:bCs/>
                <w:color w:val="auto"/>
              </w:rPr>
              <w:t>febrero</w:t>
            </w:r>
            <w:r w:rsidRPr="00584ADC">
              <w:rPr>
                <w:rFonts w:cs="Calibri"/>
                <w:bCs/>
                <w:color w:val="auto"/>
              </w:rPr>
              <w:t xml:space="preserve"> de 2025</w:t>
            </w:r>
          </w:p>
        </w:tc>
      </w:tr>
      <w:tr w:rsidR="007D4BDF" w:rsidRPr="00ED0DA2" w14:paraId="5B4A9568" w14:textId="77777777" w:rsidTr="0009067A">
        <w:tc>
          <w:tcPr>
            <w:tcW w:w="1808" w:type="pct"/>
            <w:vAlign w:val="center"/>
          </w:tcPr>
          <w:p w14:paraId="6AA127FE" w14:textId="5B13C850" w:rsidR="007D4BDF" w:rsidRPr="002030F2" w:rsidRDefault="007D4BDF" w:rsidP="0097419C">
            <w:pPr>
              <w:spacing w:after="0" w:line="240" w:lineRule="auto"/>
              <w:rPr>
                <w:rFonts w:eastAsia="MS Mincho" w:cs="Calibri"/>
                <w:b/>
                <w:color w:val="auto"/>
                <w:lang w:val="es-ES" w:eastAsia="es-ES"/>
              </w:rPr>
            </w:pPr>
            <w:r w:rsidRPr="002030F2">
              <w:rPr>
                <w:rFonts w:eastAsia="Times New Roman" w:cs="Calibri"/>
                <w:b/>
                <w:color w:val="auto"/>
                <w:lang w:val="es-ES" w:eastAsia="es-ES"/>
              </w:rPr>
              <w:t xml:space="preserve">VALOR FINAL DEL </w:t>
            </w:r>
            <w:r w:rsidR="00F27F32" w:rsidRPr="002030F2">
              <w:rPr>
                <w:rFonts w:eastAsia="Times New Roman" w:cs="Calibri"/>
                <w:b/>
                <w:color w:val="auto"/>
                <w:lang w:val="es-ES" w:eastAsia="es-ES"/>
              </w:rPr>
              <w:t>NEGOCIO JURÍDICO</w:t>
            </w:r>
          </w:p>
        </w:tc>
        <w:tc>
          <w:tcPr>
            <w:tcW w:w="3192" w:type="pct"/>
            <w:vAlign w:val="center"/>
          </w:tcPr>
          <w:p w14:paraId="43883448" w14:textId="14227A3A" w:rsidR="007D4BDF" w:rsidRPr="00006E43" w:rsidRDefault="00663978" w:rsidP="0097419C">
            <w:pPr>
              <w:spacing w:after="0" w:line="240" w:lineRule="auto"/>
              <w:rPr>
                <w:rFonts w:asciiTheme="majorHAnsi" w:eastAsia="Arial" w:hAnsiTheme="majorHAnsi" w:cs="Arial"/>
                <w:color w:val="EE0000"/>
                <w:lang w:eastAsia="es-CO" w:bidi="es-CO"/>
              </w:rPr>
            </w:pPr>
            <w:r w:rsidRPr="00663978">
              <w:rPr>
                <w:rFonts w:asciiTheme="majorHAnsi" w:eastAsia="Arial" w:hAnsiTheme="majorHAnsi" w:cs="Arial"/>
                <w:color w:val="auto"/>
                <w:lang w:eastAsia="es-CO" w:bidi="es-CO"/>
              </w:rPr>
              <w:t>TREINTA Y TRES MILLONES QUINIENTOS OCHENTA Y NUEVE MIL QUINIENTOS SESENTA Y OCHO PESOS M/CTE ($ 33.589.568)</w:t>
            </w:r>
          </w:p>
        </w:tc>
      </w:tr>
      <w:tr w:rsidR="007D4BDF" w:rsidRPr="00ED0DA2" w14:paraId="326A2FE0" w14:textId="77777777" w:rsidTr="0009067A">
        <w:tc>
          <w:tcPr>
            <w:tcW w:w="1808" w:type="pct"/>
            <w:vAlign w:val="center"/>
          </w:tcPr>
          <w:p w14:paraId="57529C28" w14:textId="1AE9D3BD"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FINAL</w:t>
            </w:r>
          </w:p>
        </w:tc>
        <w:tc>
          <w:tcPr>
            <w:tcW w:w="3192" w:type="pct"/>
            <w:vAlign w:val="center"/>
          </w:tcPr>
          <w:p w14:paraId="173DA185" w14:textId="7191E287" w:rsidR="007D4BDF" w:rsidRPr="00006E43" w:rsidRDefault="00215295" w:rsidP="0097419C">
            <w:pPr>
              <w:spacing w:after="0" w:line="240" w:lineRule="auto"/>
              <w:rPr>
                <w:rFonts w:asciiTheme="majorHAnsi" w:eastAsia="Arial" w:hAnsiTheme="majorHAnsi" w:cs="Arial"/>
                <w:color w:val="EE0000"/>
                <w:lang w:eastAsia="es-CO" w:bidi="es-CO"/>
              </w:rPr>
            </w:pPr>
            <w:r>
              <w:rPr>
                <w:rFonts w:eastAsia="Arial" w:cs="Arial"/>
                <w:color w:val="auto"/>
                <w:lang w:eastAsia="es-CO" w:bidi="es-CO"/>
              </w:rPr>
              <w:t>2</w:t>
            </w:r>
            <w:r w:rsidR="00663978" w:rsidRPr="00663978">
              <w:rPr>
                <w:rFonts w:eastAsia="Arial" w:cs="Arial"/>
                <w:color w:val="auto"/>
                <w:lang w:eastAsia="es-CO" w:bidi="es-CO"/>
              </w:rPr>
              <w:t>4/11/2025</w:t>
            </w:r>
          </w:p>
        </w:tc>
      </w:tr>
      <w:tr w:rsidR="007D4BDF" w:rsidRPr="00ED0DA2" w14:paraId="0F96DBCD" w14:textId="77777777" w:rsidTr="0009067A">
        <w:tc>
          <w:tcPr>
            <w:tcW w:w="1808" w:type="pct"/>
            <w:vAlign w:val="center"/>
          </w:tcPr>
          <w:p w14:paraId="2EBB85EF" w14:textId="41D00BA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ANTICIPADA (Sí aplica)</w:t>
            </w:r>
          </w:p>
        </w:tc>
        <w:tc>
          <w:tcPr>
            <w:tcW w:w="3192" w:type="pct"/>
            <w:vAlign w:val="center"/>
          </w:tcPr>
          <w:p w14:paraId="6B0DE854" w14:textId="34DC36F1" w:rsidR="007D4BDF" w:rsidRPr="00006E43" w:rsidRDefault="002D37B2" w:rsidP="0097419C">
            <w:pPr>
              <w:spacing w:after="0" w:line="240" w:lineRule="auto"/>
              <w:rPr>
                <w:rFonts w:asciiTheme="majorHAnsi" w:eastAsia="Arial" w:hAnsiTheme="majorHAnsi" w:cs="Arial"/>
                <w:color w:val="EE0000"/>
                <w:lang w:eastAsia="es-CO" w:bidi="es-CO"/>
              </w:rPr>
            </w:pPr>
            <w:r w:rsidRPr="00663978">
              <w:rPr>
                <w:rFonts w:eastAsia="Times New Roman" w:cs="Calibri"/>
                <w:color w:val="auto"/>
                <w:lang w:val="es-ES" w:eastAsia="es-ES"/>
              </w:rPr>
              <w:t>No aplica</w:t>
            </w:r>
            <w:r w:rsidR="000E072F" w:rsidRPr="00663978">
              <w:rPr>
                <w:rFonts w:eastAsia="Times New Roman" w:cs="Calibri"/>
                <w:color w:val="auto"/>
                <w:lang w:val="es-ES" w:eastAsia="es-ES"/>
              </w:rPr>
              <w:t>.</w:t>
            </w:r>
          </w:p>
        </w:tc>
      </w:tr>
      <w:tr w:rsidR="000E072F" w:rsidRPr="00ED0DA2" w14:paraId="3E6F7D38" w14:textId="77777777" w:rsidTr="0009067A">
        <w:tc>
          <w:tcPr>
            <w:tcW w:w="1808" w:type="pct"/>
            <w:vAlign w:val="center"/>
          </w:tcPr>
          <w:p w14:paraId="0E49EB66" w14:textId="6C183C24" w:rsidR="000E072F" w:rsidRPr="00ED0DA2" w:rsidRDefault="000E072F" w:rsidP="000E072F">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vAlign w:val="center"/>
          </w:tcPr>
          <w:p w14:paraId="44D870E3" w14:textId="06BEFAF4" w:rsidR="000E072F" w:rsidRPr="00006E43" w:rsidRDefault="00663978" w:rsidP="000E072F">
            <w:pPr>
              <w:spacing w:after="0" w:line="240" w:lineRule="auto"/>
              <w:rPr>
                <w:rFonts w:asciiTheme="majorHAnsi" w:eastAsia="Arial" w:hAnsiTheme="majorHAnsi" w:cs="Arial"/>
                <w:color w:val="EE0000"/>
                <w:lang w:eastAsia="es-CO" w:bidi="es-CO"/>
              </w:rPr>
            </w:pPr>
            <w:r w:rsidRPr="00663978">
              <w:rPr>
                <w:rFonts w:asciiTheme="majorHAnsi" w:eastAsia="Arial" w:hAnsiTheme="majorHAnsi" w:cs="Arial"/>
                <w:color w:val="auto"/>
                <w:lang w:eastAsia="es-CO" w:bidi="es-CO"/>
              </w:rPr>
              <w:t>TREINTA Y TRES MILLONES QUINIENTOS OCHENTA Y NUEVE MIL QUINIENTOS SESENTA Y OCHO PESOS M/CTE ($ 33.589.568)</w:t>
            </w:r>
          </w:p>
        </w:tc>
      </w:tr>
      <w:tr w:rsidR="000E072F" w:rsidRPr="00ED0DA2" w14:paraId="33271D4A" w14:textId="77777777" w:rsidTr="0009067A">
        <w:tc>
          <w:tcPr>
            <w:tcW w:w="1808" w:type="pct"/>
            <w:vAlign w:val="center"/>
          </w:tcPr>
          <w:p w14:paraId="297AEF90" w14:textId="78C80EE3" w:rsidR="000E072F" w:rsidRPr="00ED0DA2" w:rsidRDefault="000E072F" w:rsidP="000E072F">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vAlign w:val="center"/>
          </w:tcPr>
          <w:p w14:paraId="6C45219B" w14:textId="1C17B422" w:rsidR="000E072F" w:rsidRPr="00006E43" w:rsidRDefault="00663978" w:rsidP="000E072F">
            <w:pPr>
              <w:spacing w:after="0" w:line="240" w:lineRule="auto"/>
              <w:rPr>
                <w:rFonts w:asciiTheme="majorHAnsi" w:eastAsia="Arial" w:hAnsiTheme="majorHAnsi" w:cs="Arial"/>
                <w:color w:val="EE0000"/>
                <w:lang w:eastAsia="es-CO" w:bidi="es-CO"/>
              </w:rPr>
            </w:pPr>
            <w:r w:rsidRPr="00663978">
              <w:rPr>
                <w:rFonts w:asciiTheme="majorHAnsi" w:eastAsia="Arial" w:hAnsiTheme="majorHAnsi" w:cs="Arial"/>
                <w:color w:val="auto"/>
                <w:lang w:eastAsia="es-CO" w:bidi="es-CO"/>
              </w:rPr>
              <w:t>TREINTA Y TRES MILLONES QUINIENTOS OCHENTA Y NUEVE MIL QUINIENTOS SESENTA Y OCHO PESOS M/CTE ($ 33.589.568)</w:t>
            </w:r>
          </w:p>
        </w:tc>
      </w:tr>
      <w:tr w:rsidR="000E072F" w:rsidRPr="00E61012" w14:paraId="5EB70675" w14:textId="77777777" w:rsidTr="0009067A">
        <w:tc>
          <w:tcPr>
            <w:tcW w:w="1808" w:type="pct"/>
            <w:vAlign w:val="center"/>
          </w:tcPr>
          <w:p w14:paraId="4479E729" w14:textId="6AF4F1DF" w:rsidR="000E072F" w:rsidRPr="00ED0DA2" w:rsidRDefault="000E072F" w:rsidP="000E072F">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w:t>
            </w:r>
          </w:p>
        </w:tc>
        <w:tc>
          <w:tcPr>
            <w:tcW w:w="3192" w:type="pct"/>
            <w:vAlign w:val="center"/>
          </w:tcPr>
          <w:p w14:paraId="13A5E7B7" w14:textId="470F9D39" w:rsidR="000E072F" w:rsidRPr="00663978" w:rsidRDefault="000E072F" w:rsidP="000E072F">
            <w:pPr>
              <w:spacing w:after="0" w:line="240" w:lineRule="auto"/>
              <w:rPr>
                <w:rFonts w:asciiTheme="majorHAnsi" w:eastAsia="Arial" w:hAnsiTheme="majorHAnsi" w:cs="Arial"/>
                <w:color w:val="auto"/>
                <w:sz w:val="24"/>
                <w:szCs w:val="24"/>
                <w:lang w:eastAsia="es-CO" w:bidi="es-CO"/>
              </w:rPr>
            </w:pPr>
            <w:r w:rsidRPr="00663978">
              <w:rPr>
                <w:rFonts w:asciiTheme="majorHAnsi" w:eastAsia="Arial" w:hAnsiTheme="majorHAnsi" w:cs="Arial"/>
                <w:color w:val="auto"/>
                <w:sz w:val="24"/>
                <w:szCs w:val="24"/>
                <w:lang w:eastAsia="es-CO" w:bidi="es-CO"/>
              </w:rPr>
              <w:t>Fredy Mauricio Andres Torres Caceres</w:t>
            </w:r>
          </w:p>
        </w:tc>
      </w:tr>
      <w:tr w:rsidR="000E072F" w:rsidRPr="00E61012" w14:paraId="2BC38712" w14:textId="77777777" w:rsidTr="00211638">
        <w:tc>
          <w:tcPr>
            <w:tcW w:w="1808" w:type="pct"/>
            <w:vAlign w:val="center"/>
          </w:tcPr>
          <w:p w14:paraId="45D90FB4" w14:textId="6D9836BF" w:rsidR="000E072F" w:rsidRPr="00ED0DA2" w:rsidRDefault="000E072F" w:rsidP="000E072F">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7568F540" w:rsidR="000E072F" w:rsidRPr="00663978" w:rsidRDefault="000E072F" w:rsidP="000E072F">
            <w:pPr>
              <w:spacing w:after="0" w:line="240" w:lineRule="auto"/>
              <w:rPr>
                <w:rFonts w:asciiTheme="majorHAnsi" w:eastAsia="Arial" w:hAnsiTheme="majorHAnsi" w:cs="Arial"/>
                <w:color w:val="auto"/>
                <w:lang w:eastAsia="es-CO" w:bidi="es-CO"/>
              </w:rPr>
            </w:pPr>
            <w:r w:rsidRPr="00663978">
              <w:rPr>
                <w:rFonts w:asciiTheme="majorHAnsi" w:eastAsia="Arial" w:hAnsiTheme="majorHAnsi" w:cs="Arial"/>
                <w:color w:val="auto"/>
                <w:lang w:eastAsia="es-CO" w:bidi="es-CO"/>
              </w:rPr>
              <w:t>No aplica</w:t>
            </w:r>
          </w:p>
        </w:tc>
      </w:tr>
    </w:tbl>
    <w:p w14:paraId="39FBB3C5" w14:textId="77777777" w:rsidR="00A040BB" w:rsidRPr="0079725E" w:rsidRDefault="00A040BB"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67C2523E"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sidRPr="000E072F">
        <w:rPr>
          <w:rFonts w:eastAsia="Times New Roman" w:cs="Calibri"/>
          <w:color w:val="auto"/>
          <w:lang w:val="es-ES" w:eastAsia="es-ES"/>
        </w:rPr>
        <w:t>suscripción</w:t>
      </w:r>
      <w:r w:rsidR="000E072F" w:rsidRPr="000E072F">
        <w:rPr>
          <w:rFonts w:eastAsia="Times New Roman" w:cs="Calibri"/>
          <w:color w:val="auto"/>
          <w:lang w:val="es-ES" w:eastAsia="es-ES"/>
        </w:rPr>
        <w:t xml:space="preserve"> </w:t>
      </w:r>
      <w:r w:rsidR="009E77F4" w:rsidRPr="000E072F">
        <w:rPr>
          <w:rFonts w:cs="Calibri"/>
          <w:color w:val="auto"/>
        </w:rPr>
        <w:t>del contrato</w:t>
      </w:r>
      <w:r w:rsidR="000E072F">
        <w:rPr>
          <w:rFonts w:cs="Calibri"/>
          <w:color w:val="C00000"/>
        </w:rPr>
        <w:t xml:space="preserve">, </w:t>
      </w:r>
      <w:r w:rsidRPr="1ACB9A00">
        <w:rPr>
          <w:rFonts w:eastAsia="Times New Roman" w:cs="Calibri"/>
          <w:lang w:val="es-ES" w:eastAsia="es-ES"/>
        </w:rPr>
        <w:t>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0" w:type="auto"/>
        <w:tblLook w:val="04A0" w:firstRow="1" w:lastRow="0" w:firstColumn="1" w:lastColumn="0" w:noHBand="0" w:noVBand="1"/>
      </w:tblPr>
      <w:tblGrid>
        <w:gridCol w:w="4902"/>
        <w:gridCol w:w="1290"/>
        <w:gridCol w:w="3202"/>
      </w:tblGrid>
      <w:tr w:rsidR="004B53FE" w:rsidRPr="000E072F" w14:paraId="5D293623" w14:textId="54C99F77" w:rsidTr="000E072F">
        <w:tc>
          <w:tcPr>
            <w:tcW w:w="0" w:type="auto"/>
            <w:shd w:val="clear" w:color="auto" w:fill="D9D9D9" w:themeFill="background1" w:themeFillShade="D9"/>
            <w:vAlign w:val="center"/>
          </w:tcPr>
          <w:p w14:paraId="14304825" w14:textId="04DF7997" w:rsidR="00FD7D19" w:rsidRPr="000E072F" w:rsidRDefault="00CB67DF" w:rsidP="000E072F">
            <w:pPr>
              <w:spacing w:after="0"/>
              <w:jc w:val="center"/>
              <w:rPr>
                <w:rStyle w:val="Nmerodepgina"/>
                <w:rFonts w:eastAsia="Times New Roman" w:cs="Calibri"/>
                <w:b/>
                <w:bCs/>
                <w:color w:val="auto"/>
                <w:lang w:val="es-ES" w:eastAsia="es-ES"/>
              </w:rPr>
            </w:pPr>
            <w:r w:rsidRPr="000E072F">
              <w:rPr>
                <w:rFonts w:eastAsia="Times New Roman" w:cs="Calibri"/>
                <w:b/>
                <w:bCs/>
                <w:color w:val="auto"/>
                <w:lang w:val="es-ES" w:eastAsia="es-ES"/>
              </w:rPr>
              <w:t>OBLIGACIONES</w:t>
            </w:r>
          </w:p>
        </w:tc>
        <w:tc>
          <w:tcPr>
            <w:tcW w:w="0" w:type="auto"/>
            <w:shd w:val="clear" w:color="auto" w:fill="D9D9D9" w:themeFill="background1" w:themeFillShade="D9"/>
            <w:vAlign w:val="center"/>
          </w:tcPr>
          <w:p w14:paraId="1B4C6772" w14:textId="3A485B33" w:rsidR="00FD7D19" w:rsidRPr="000E072F" w:rsidRDefault="00CB67DF" w:rsidP="000E072F">
            <w:pPr>
              <w:spacing w:after="0"/>
              <w:jc w:val="center"/>
              <w:rPr>
                <w:rStyle w:val="Nmerodepgina"/>
                <w:rFonts w:eastAsia="Times New Roman" w:cs="Calibri"/>
                <w:b/>
                <w:bCs/>
                <w:color w:val="auto"/>
                <w:lang w:val="es-ES" w:eastAsia="es-ES"/>
              </w:rPr>
            </w:pPr>
            <w:r w:rsidRPr="000E072F">
              <w:rPr>
                <w:rFonts w:eastAsia="Times New Roman" w:cs="Calibri"/>
                <w:b/>
                <w:bCs/>
                <w:color w:val="auto"/>
                <w:lang w:val="es-ES" w:eastAsia="es-ES"/>
              </w:rPr>
              <w:t>¿CUMPLIÓ?</w:t>
            </w:r>
          </w:p>
        </w:tc>
        <w:tc>
          <w:tcPr>
            <w:tcW w:w="0" w:type="auto"/>
            <w:shd w:val="clear" w:color="auto" w:fill="D9D9D9" w:themeFill="background1" w:themeFillShade="D9"/>
            <w:vAlign w:val="center"/>
          </w:tcPr>
          <w:p w14:paraId="55F76A0D" w14:textId="7E165859" w:rsidR="00FD7D19" w:rsidRPr="000E072F" w:rsidRDefault="00CB67DF" w:rsidP="000E072F">
            <w:pPr>
              <w:spacing w:after="0"/>
              <w:jc w:val="center"/>
              <w:rPr>
                <w:rStyle w:val="Nmerodepgina"/>
                <w:rFonts w:asciiTheme="majorHAnsi" w:hAnsiTheme="majorHAnsi" w:cstheme="majorHAnsi"/>
                <w:b/>
                <w:color w:val="auto"/>
              </w:rPr>
            </w:pPr>
            <w:r w:rsidRPr="000E072F">
              <w:rPr>
                <w:rFonts w:asciiTheme="majorHAnsi" w:hAnsiTheme="majorHAnsi" w:cstheme="majorHAnsi"/>
                <w:b/>
                <w:color w:val="auto"/>
              </w:rPr>
              <w:t>PRODUCTO O EVIDENCIA</w:t>
            </w:r>
          </w:p>
        </w:tc>
      </w:tr>
      <w:tr w:rsidR="004B53FE" w14:paraId="69C85195" w14:textId="77777777" w:rsidTr="00A3538A">
        <w:trPr>
          <w:tblHeader/>
        </w:trPr>
        <w:tc>
          <w:tcPr>
            <w:tcW w:w="0" w:type="auto"/>
            <w:vAlign w:val="center"/>
          </w:tcPr>
          <w:p w14:paraId="353B6714" w14:textId="77777777" w:rsidR="00CB67DF" w:rsidRDefault="000E072F" w:rsidP="000E072F">
            <w:pPr>
              <w:pStyle w:val="Prrafodelista"/>
              <w:numPr>
                <w:ilvl w:val="0"/>
                <w:numId w:val="44"/>
              </w:numPr>
              <w:ind w:left="306"/>
              <w:rPr>
                <w:rFonts w:asciiTheme="majorHAnsi" w:hAnsiTheme="majorHAnsi" w:cstheme="majorHAnsi"/>
                <w:bCs/>
              </w:rPr>
            </w:pPr>
            <w:r w:rsidRPr="000E072F">
              <w:rPr>
                <w:rFonts w:asciiTheme="majorHAnsi" w:hAnsiTheme="majorHAnsi" w:cstheme="majorHAnsi"/>
                <w:bCs/>
              </w:rPr>
              <w:t>El contratista se obliga a la realización, actualización y presentación del Portafolio del</w:t>
            </w:r>
            <w:r>
              <w:rPr>
                <w:rFonts w:asciiTheme="majorHAnsi" w:hAnsiTheme="majorHAnsi" w:cstheme="majorHAnsi"/>
                <w:bCs/>
              </w:rPr>
              <w:t xml:space="preserve"> </w:t>
            </w:r>
            <w:r w:rsidRPr="000E072F">
              <w:rPr>
                <w:rFonts w:asciiTheme="majorHAnsi" w:hAnsiTheme="majorHAnsi" w:cstheme="majorHAnsi"/>
                <w:bCs/>
              </w:rPr>
              <w:t xml:space="preserve">Instructor, adjuntando los formatos actualizados </w:t>
            </w:r>
            <w:r w:rsidRPr="000E072F">
              <w:rPr>
                <w:rFonts w:asciiTheme="majorHAnsi" w:hAnsiTheme="majorHAnsi" w:cstheme="majorHAnsi"/>
                <w:bCs/>
              </w:rPr>
              <w:lastRenderedPageBreak/>
              <w:t>del sistema Integrado de gestión dispuestos</w:t>
            </w:r>
            <w:r>
              <w:rPr>
                <w:rFonts w:asciiTheme="majorHAnsi" w:hAnsiTheme="majorHAnsi" w:cstheme="majorHAnsi"/>
                <w:bCs/>
              </w:rPr>
              <w:t xml:space="preserve"> </w:t>
            </w:r>
            <w:r w:rsidRPr="000E072F">
              <w:rPr>
                <w:rFonts w:asciiTheme="majorHAnsi" w:hAnsiTheme="majorHAnsi" w:cstheme="majorHAnsi"/>
                <w:bCs/>
              </w:rPr>
              <w:t>en la plataforma COMPROMISO,</w:t>
            </w:r>
            <w:r>
              <w:rPr>
                <w:rFonts w:asciiTheme="majorHAnsi" w:hAnsiTheme="majorHAnsi" w:cstheme="majorHAnsi"/>
                <w:bCs/>
              </w:rPr>
              <w:t xml:space="preserve"> </w:t>
            </w:r>
            <w:r w:rsidRPr="000E072F">
              <w:rPr>
                <w:rFonts w:asciiTheme="majorHAnsi" w:hAnsiTheme="majorHAnsi" w:cstheme="majorHAnsi"/>
                <w:bCs/>
              </w:rPr>
              <w:t>pertenecientes a la guía de procesos formativos, presentado</w:t>
            </w:r>
            <w:r>
              <w:rPr>
                <w:rFonts w:asciiTheme="majorHAnsi" w:hAnsiTheme="majorHAnsi" w:cstheme="majorHAnsi"/>
                <w:bCs/>
              </w:rPr>
              <w:t xml:space="preserve"> </w:t>
            </w:r>
            <w:r w:rsidRPr="000E072F">
              <w:rPr>
                <w:rFonts w:asciiTheme="majorHAnsi" w:hAnsiTheme="majorHAnsi" w:cstheme="majorHAnsi"/>
                <w:bCs/>
              </w:rPr>
              <w:t>mínimo los siguientes soportes:</w:t>
            </w:r>
          </w:p>
          <w:p w14:paraId="4A24CC91" w14:textId="77777777" w:rsidR="000E072F" w:rsidRDefault="000E072F" w:rsidP="000E072F">
            <w:pPr>
              <w:pStyle w:val="Prrafodelista"/>
              <w:ind w:left="306"/>
              <w:rPr>
                <w:rFonts w:asciiTheme="majorHAnsi" w:hAnsiTheme="majorHAnsi" w:cstheme="majorHAnsi"/>
                <w:bCs/>
              </w:rPr>
            </w:pPr>
          </w:p>
          <w:p w14:paraId="67F6C4C8" w14:textId="71153A87" w:rsidR="000E072F" w:rsidRPr="000E072F" w:rsidRDefault="000E072F" w:rsidP="000E072F">
            <w:pPr>
              <w:rPr>
                <w:rFonts w:asciiTheme="majorHAnsi" w:hAnsiTheme="majorHAnsi" w:cstheme="majorHAnsi"/>
                <w:bCs/>
              </w:rPr>
            </w:pPr>
            <w:r w:rsidRPr="000E072F">
              <w:rPr>
                <w:rFonts w:asciiTheme="majorHAnsi" w:hAnsiTheme="majorHAnsi" w:cstheme="majorHAnsi"/>
                <w:bCs/>
              </w:rPr>
              <w:t>a. Plan de trabajo concertado con el aprendiz para el desarrollo de la ruta de aprendizaje, según</w:t>
            </w:r>
            <w:r>
              <w:rPr>
                <w:rFonts w:asciiTheme="majorHAnsi" w:hAnsiTheme="majorHAnsi" w:cstheme="majorHAnsi"/>
                <w:bCs/>
              </w:rPr>
              <w:t xml:space="preserve"> </w:t>
            </w:r>
            <w:r w:rsidRPr="000E072F">
              <w:rPr>
                <w:rFonts w:asciiTheme="majorHAnsi" w:hAnsiTheme="majorHAnsi" w:cstheme="majorHAnsi"/>
                <w:bCs/>
              </w:rPr>
              <w:t>guía para desarrollar los procesos formativos.</w:t>
            </w:r>
          </w:p>
          <w:p w14:paraId="00E82E49" w14:textId="77777777" w:rsidR="000E072F" w:rsidRPr="000E072F" w:rsidRDefault="000E072F" w:rsidP="000E072F">
            <w:pPr>
              <w:rPr>
                <w:rFonts w:asciiTheme="majorHAnsi" w:hAnsiTheme="majorHAnsi" w:cstheme="majorHAnsi"/>
                <w:bCs/>
              </w:rPr>
            </w:pPr>
            <w:r w:rsidRPr="000E072F">
              <w:rPr>
                <w:rFonts w:asciiTheme="majorHAnsi" w:hAnsiTheme="majorHAnsi" w:cstheme="majorHAnsi"/>
                <w:bCs/>
              </w:rPr>
              <w:t>b. Guía de aprendizaje.</w:t>
            </w:r>
          </w:p>
          <w:p w14:paraId="66446322" w14:textId="77777777" w:rsidR="000E072F" w:rsidRPr="000E072F" w:rsidRDefault="000E072F" w:rsidP="000E072F">
            <w:pPr>
              <w:rPr>
                <w:rFonts w:asciiTheme="majorHAnsi" w:hAnsiTheme="majorHAnsi" w:cstheme="majorHAnsi"/>
                <w:bCs/>
              </w:rPr>
            </w:pPr>
            <w:r w:rsidRPr="000E072F">
              <w:rPr>
                <w:rFonts w:asciiTheme="majorHAnsi" w:hAnsiTheme="majorHAnsi" w:cstheme="majorHAnsi"/>
                <w:bCs/>
              </w:rPr>
              <w:t>c. Actas con los planes de mejoramiento académicos para aprendices que lo requieran.</w:t>
            </w:r>
          </w:p>
          <w:p w14:paraId="20645BD7" w14:textId="77777777" w:rsidR="000E072F" w:rsidRDefault="000E072F" w:rsidP="000E072F">
            <w:pPr>
              <w:rPr>
                <w:rFonts w:asciiTheme="majorHAnsi" w:hAnsiTheme="majorHAnsi" w:cstheme="majorHAnsi"/>
                <w:bCs/>
              </w:rPr>
            </w:pPr>
            <w:r w:rsidRPr="000E072F">
              <w:rPr>
                <w:rFonts w:asciiTheme="majorHAnsi" w:hAnsiTheme="majorHAnsi" w:cstheme="majorHAnsi"/>
                <w:bCs/>
              </w:rPr>
              <w:t>d. Planeación, seguimiento evaluación de etapa productiva (si aplica).</w:t>
            </w:r>
          </w:p>
          <w:p w14:paraId="05F35C00" w14:textId="641D1FD9" w:rsidR="000E072F" w:rsidRDefault="000E072F" w:rsidP="000E072F">
            <w:pPr>
              <w:rPr>
                <w:rFonts w:asciiTheme="majorHAnsi" w:hAnsiTheme="majorHAnsi" w:cstheme="majorHAnsi"/>
                <w:bCs/>
              </w:rPr>
            </w:pPr>
            <w:r w:rsidRPr="000E072F">
              <w:rPr>
                <w:rFonts w:asciiTheme="majorHAnsi" w:hAnsiTheme="majorHAnsi" w:cstheme="majorHAnsi"/>
                <w:bCs/>
              </w:rPr>
              <w:t>e. Bitácora del Aprendiz en etapa productiva (si aplica)</w:t>
            </w:r>
            <w:r>
              <w:rPr>
                <w:rFonts w:asciiTheme="majorHAnsi" w:hAnsiTheme="majorHAnsi" w:cstheme="majorHAnsi"/>
                <w:bCs/>
              </w:rPr>
              <w:t>.</w:t>
            </w:r>
          </w:p>
          <w:p w14:paraId="4561B9FF" w14:textId="77777777" w:rsidR="000E072F" w:rsidRDefault="000E072F" w:rsidP="000E072F">
            <w:pPr>
              <w:rPr>
                <w:rFonts w:asciiTheme="majorHAnsi" w:hAnsiTheme="majorHAnsi" w:cstheme="majorHAnsi"/>
                <w:bCs/>
              </w:rPr>
            </w:pPr>
            <w:r w:rsidRPr="000E072F">
              <w:rPr>
                <w:rFonts w:asciiTheme="majorHAnsi" w:hAnsiTheme="majorHAnsi" w:cstheme="majorHAnsi"/>
                <w:bCs/>
              </w:rPr>
              <w:t>f. Formato de asistencia y Registro de inasistencias en aplicativo SOFIA PLUS.</w:t>
            </w:r>
          </w:p>
          <w:p w14:paraId="289E7E58" w14:textId="51294C38" w:rsidR="000E072F" w:rsidRPr="000E072F" w:rsidRDefault="000E072F" w:rsidP="000E072F">
            <w:pPr>
              <w:rPr>
                <w:rFonts w:asciiTheme="majorHAnsi" w:hAnsiTheme="majorHAnsi" w:cstheme="majorHAnsi"/>
                <w:bCs/>
              </w:rPr>
            </w:pPr>
            <w:r w:rsidRPr="000E072F">
              <w:rPr>
                <w:rFonts w:asciiTheme="majorHAnsi" w:hAnsiTheme="majorHAnsi" w:cstheme="majorHAnsi"/>
                <w:bCs/>
              </w:rPr>
              <w:t>g. Formato de juicios evaluativos debidamente diligenciada para cada resultado de aprendizaje</w:t>
            </w:r>
            <w:r>
              <w:rPr>
                <w:rFonts w:asciiTheme="majorHAnsi" w:hAnsiTheme="majorHAnsi" w:cstheme="majorHAnsi"/>
                <w:bCs/>
              </w:rPr>
              <w:t>.</w:t>
            </w:r>
          </w:p>
        </w:tc>
        <w:tc>
          <w:tcPr>
            <w:tcW w:w="0" w:type="auto"/>
            <w:vAlign w:val="center"/>
          </w:tcPr>
          <w:p w14:paraId="6361C4B7" w14:textId="044E65D4" w:rsidR="00CB67DF" w:rsidRPr="000E072F" w:rsidRDefault="000E072F" w:rsidP="000E072F">
            <w:pPr>
              <w:spacing w:after="0"/>
              <w:jc w:val="center"/>
              <w:rPr>
                <w:rFonts w:asciiTheme="majorHAnsi" w:hAnsiTheme="majorHAnsi" w:cstheme="majorHAnsi"/>
                <w:b/>
              </w:rPr>
            </w:pPr>
            <w:r w:rsidRPr="000E072F">
              <w:rPr>
                <w:rFonts w:asciiTheme="majorHAnsi" w:hAnsiTheme="majorHAnsi" w:cstheme="majorHAnsi"/>
                <w:b/>
              </w:rPr>
              <w:lastRenderedPageBreak/>
              <w:t>SI</w:t>
            </w:r>
          </w:p>
        </w:tc>
        <w:tc>
          <w:tcPr>
            <w:tcW w:w="0" w:type="auto"/>
            <w:vAlign w:val="center"/>
          </w:tcPr>
          <w:p w14:paraId="3FC25BA8" w14:textId="6783EB06" w:rsidR="00CB67DF" w:rsidRDefault="00006E43" w:rsidP="00A3538A">
            <w:pPr>
              <w:spacing w:after="0"/>
              <w:rPr>
                <w:rFonts w:asciiTheme="majorHAnsi" w:hAnsiTheme="majorHAnsi" w:cstheme="majorHAnsi"/>
                <w:bCs/>
              </w:rPr>
            </w:pPr>
            <w:r>
              <w:rPr>
                <w:rFonts w:asciiTheme="majorHAnsi" w:hAnsiTheme="majorHAnsi" w:cstheme="majorHAnsi"/>
                <w:bCs/>
              </w:rPr>
              <w:t>La instructora</w:t>
            </w:r>
            <w:r w:rsidR="000E072F">
              <w:rPr>
                <w:rFonts w:asciiTheme="majorHAnsi" w:hAnsiTheme="majorHAnsi" w:cstheme="majorHAnsi"/>
                <w:bCs/>
              </w:rPr>
              <w:t xml:space="preserve"> aportó la evidencia en el Drive dispuesto para tal obligación.</w:t>
            </w:r>
          </w:p>
          <w:p w14:paraId="0D5D6CB0" w14:textId="77777777" w:rsidR="000E072F" w:rsidRDefault="000E072F" w:rsidP="00A3538A">
            <w:pPr>
              <w:spacing w:after="0"/>
              <w:rPr>
                <w:rFonts w:asciiTheme="majorHAnsi" w:hAnsiTheme="majorHAnsi" w:cstheme="majorHAnsi"/>
                <w:bCs/>
              </w:rPr>
            </w:pPr>
          </w:p>
          <w:p w14:paraId="38C49D03" w14:textId="0DF599F1" w:rsidR="000E072F" w:rsidRDefault="000E072F" w:rsidP="00A3538A">
            <w:pPr>
              <w:spacing w:after="0"/>
              <w:rPr>
                <w:rFonts w:asciiTheme="majorHAnsi" w:hAnsiTheme="majorHAnsi" w:cstheme="majorHAnsi"/>
                <w:bCs/>
              </w:rPr>
            </w:pPr>
            <w:r>
              <w:rPr>
                <w:rFonts w:asciiTheme="majorHAnsi" w:hAnsiTheme="majorHAnsi" w:cstheme="majorHAnsi"/>
                <w:bCs/>
              </w:rPr>
              <w:t>Se puede evidenciar: guías de aprendizaje</w:t>
            </w:r>
            <w:r w:rsidR="00A3538A">
              <w:rPr>
                <w:rFonts w:asciiTheme="majorHAnsi" w:hAnsiTheme="majorHAnsi" w:cstheme="majorHAnsi"/>
                <w:bCs/>
              </w:rPr>
              <w:t>, planeación de la formación, asistencias y juicios evaluativos de cada una de las fichas que le correspondieron.</w:t>
            </w:r>
          </w:p>
        </w:tc>
      </w:tr>
      <w:tr w:rsidR="004B53FE" w14:paraId="1BC46C9A" w14:textId="77777777" w:rsidTr="00A3538A">
        <w:trPr>
          <w:tblHeader/>
        </w:trPr>
        <w:tc>
          <w:tcPr>
            <w:tcW w:w="0" w:type="auto"/>
            <w:vAlign w:val="center"/>
          </w:tcPr>
          <w:p w14:paraId="44EEA4A2" w14:textId="2FA95A52" w:rsidR="00CB67DF" w:rsidRPr="00A3538A" w:rsidRDefault="00A3538A" w:rsidP="00A3538A">
            <w:pPr>
              <w:pStyle w:val="Prrafodelista"/>
              <w:numPr>
                <w:ilvl w:val="0"/>
                <w:numId w:val="45"/>
              </w:numPr>
              <w:ind w:left="306"/>
              <w:rPr>
                <w:rFonts w:asciiTheme="majorHAnsi" w:hAnsiTheme="majorHAnsi" w:cstheme="majorHAnsi"/>
                <w:bCs/>
              </w:rPr>
            </w:pPr>
            <w:r w:rsidRPr="00A3538A">
              <w:rPr>
                <w:rFonts w:asciiTheme="majorHAnsi" w:hAnsiTheme="majorHAnsi" w:cstheme="majorHAnsi"/>
                <w:bCs/>
              </w:rPr>
              <w:lastRenderedPageBreak/>
              <w:t>El contratista deberá remitir, con mínimo cinco (5) días de anterioridad al inicio del proceso</w:t>
            </w:r>
            <w:r>
              <w:rPr>
                <w:rFonts w:asciiTheme="majorHAnsi" w:hAnsiTheme="majorHAnsi" w:cstheme="majorHAnsi"/>
                <w:bCs/>
              </w:rPr>
              <w:t xml:space="preserve"> </w:t>
            </w:r>
            <w:r w:rsidRPr="00A3538A">
              <w:rPr>
                <w:rFonts w:asciiTheme="majorHAnsi" w:hAnsiTheme="majorHAnsi" w:cstheme="majorHAnsi"/>
                <w:bCs/>
              </w:rPr>
              <w:t>formativo, la ficha de caracterización de las formaciones a impartir. Así como los documentos</w:t>
            </w:r>
            <w:r>
              <w:rPr>
                <w:rFonts w:asciiTheme="majorHAnsi" w:hAnsiTheme="majorHAnsi" w:cstheme="majorHAnsi"/>
                <w:bCs/>
              </w:rPr>
              <w:t xml:space="preserve"> </w:t>
            </w:r>
            <w:r w:rsidRPr="00A3538A">
              <w:rPr>
                <w:rFonts w:asciiTheme="majorHAnsi" w:hAnsiTheme="majorHAnsi" w:cstheme="majorHAnsi"/>
                <w:bCs/>
              </w:rPr>
              <w:t>requeridos para realizar el respectivo proceso de inscripción y matricula, según lineamientos</w:t>
            </w:r>
            <w:r>
              <w:rPr>
                <w:rFonts w:asciiTheme="majorHAnsi" w:hAnsiTheme="majorHAnsi" w:cstheme="majorHAnsi"/>
                <w:bCs/>
              </w:rPr>
              <w:t xml:space="preserve"> </w:t>
            </w:r>
            <w:r w:rsidRPr="00A3538A">
              <w:rPr>
                <w:rFonts w:asciiTheme="majorHAnsi" w:hAnsiTheme="majorHAnsi" w:cstheme="majorHAnsi"/>
                <w:bCs/>
              </w:rPr>
              <w:t>de la coordinación académica.</w:t>
            </w:r>
          </w:p>
        </w:tc>
        <w:tc>
          <w:tcPr>
            <w:tcW w:w="0" w:type="auto"/>
            <w:vAlign w:val="center"/>
          </w:tcPr>
          <w:p w14:paraId="122EBD16" w14:textId="31B14AC4" w:rsidR="00CB67DF" w:rsidRPr="00A3538A" w:rsidRDefault="004B53FE" w:rsidP="00A3538A">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2618AD7D" w14:textId="15836FE8" w:rsidR="00CB67DF" w:rsidRDefault="004B53FE" w:rsidP="00A3538A">
            <w:pPr>
              <w:spacing w:after="0"/>
              <w:rPr>
                <w:rFonts w:asciiTheme="majorHAnsi" w:hAnsiTheme="majorHAnsi" w:cstheme="majorHAnsi"/>
                <w:bCs/>
              </w:rPr>
            </w:pPr>
            <w:r>
              <w:rPr>
                <w:rFonts w:asciiTheme="majorHAnsi" w:hAnsiTheme="majorHAnsi" w:cstheme="majorHAnsi"/>
                <w:bCs/>
              </w:rPr>
              <w:t>Se evidencia el cargue de la información necesaria para adelantar los procesos de inscripción y matricula de las fichas correspondientes en el respectivo drive de información.</w:t>
            </w:r>
          </w:p>
        </w:tc>
      </w:tr>
      <w:tr w:rsidR="004B53FE" w14:paraId="2A3B8ED5" w14:textId="77777777" w:rsidTr="000E072F">
        <w:trPr>
          <w:tblHeader/>
        </w:trPr>
        <w:tc>
          <w:tcPr>
            <w:tcW w:w="0" w:type="auto"/>
            <w:vAlign w:val="center"/>
          </w:tcPr>
          <w:p w14:paraId="598721C4" w14:textId="0094C30A" w:rsidR="00CB67DF" w:rsidRPr="00A3538A" w:rsidRDefault="00A3538A" w:rsidP="00A3538A">
            <w:pPr>
              <w:pStyle w:val="Prrafodelista"/>
              <w:numPr>
                <w:ilvl w:val="0"/>
                <w:numId w:val="45"/>
              </w:numPr>
              <w:ind w:left="306"/>
              <w:rPr>
                <w:rFonts w:asciiTheme="majorHAnsi" w:hAnsiTheme="majorHAnsi" w:cstheme="majorHAnsi"/>
                <w:bCs/>
              </w:rPr>
            </w:pPr>
            <w:r w:rsidRPr="00A3538A">
              <w:rPr>
                <w:rFonts w:asciiTheme="majorHAnsi" w:hAnsiTheme="majorHAnsi" w:cstheme="majorHAnsi"/>
                <w:bCs/>
              </w:rPr>
              <w:t>El contratista deberá evaluar de manera oportuna los resultados de aprendizaje de cada competencia en la plataforma dispuesta por la entidad para tal fin, así como el de remitir al Centro de Formación el respectivo formato establecido para la gestión documental.</w:t>
            </w:r>
          </w:p>
        </w:tc>
        <w:tc>
          <w:tcPr>
            <w:tcW w:w="0" w:type="auto"/>
            <w:vAlign w:val="center"/>
          </w:tcPr>
          <w:p w14:paraId="30274388" w14:textId="16A50D53" w:rsidR="00CB67DF" w:rsidRPr="004B53FE" w:rsidRDefault="004B53FE" w:rsidP="004B53FE">
            <w:pPr>
              <w:spacing w:after="0"/>
              <w:jc w:val="center"/>
              <w:rPr>
                <w:rFonts w:asciiTheme="majorHAnsi" w:hAnsiTheme="majorHAnsi" w:cstheme="majorHAnsi"/>
                <w:b/>
              </w:rPr>
            </w:pPr>
            <w:r w:rsidRPr="004B53FE">
              <w:rPr>
                <w:rFonts w:asciiTheme="majorHAnsi" w:hAnsiTheme="majorHAnsi" w:cstheme="majorHAnsi"/>
                <w:b/>
              </w:rPr>
              <w:t>SI</w:t>
            </w:r>
          </w:p>
        </w:tc>
        <w:tc>
          <w:tcPr>
            <w:tcW w:w="0" w:type="auto"/>
            <w:vAlign w:val="center"/>
          </w:tcPr>
          <w:p w14:paraId="4C89FFB9" w14:textId="77777777" w:rsidR="00CB67DF" w:rsidRDefault="00CB67DF" w:rsidP="007C1A5F">
            <w:pPr>
              <w:spacing w:after="0"/>
              <w:rPr>
                <w:rFonts w:asciiTheme="majorHAnsi" w:hAnsiTheme="majorHAnsi" w:cstheme="majorHAnsi"/>
                <w:bCs/>
              </w:rPr>
            </w:pPr>
          </w:p>
          <w:p w14:paraId="6D567E63" w14:textId="05F696C7" w:rsidR="004B53FE" w:rsidRDefault="004B53FE" w:rsidP="007C1A5F">
            <w:pPr>
              <w:spacing w:after="0"/>
              <w:rPr>
                <w:rFonts w:asciiTheme="majorHAnsi" w:hAnsiTheme="majorHAnsi" w:cstheme="majorHAnsi"/>
                <w:bCs/>
              </w:rPr>
            </w:pPr>
            <w:r>
              <w:rPr>
                <w:rFonts w:asciiTheme="majorHAnsi" w:hAnsiTheme="majorHAnsi" w:cstheme="majorHAnsi"/>
                <w:bCs/>
              </w:rPr>
              <w:t xml:space="preserve">Se evidencia los respectivos juicios evaluativos de las fichas asociadas a </w:t>
            </w:r>
            <w:r w:rsidR="00006E43">
              <w:rPr>
                <w:rFonts w:asciiTheme="majorHAnsi" w:hAnsiTheme="majorHAnsi" w:cstheme="majorHAnsi"/>
                <w:bCs/>
              </w:rPr>
              <w:t>la</w:t>
            </w:r>
            <w:r>
              <w:rPr>
                <w:rFonts w:asciiTheme="majorHAnsi" w:hAnsiTheme="majorHAnsi" w:cstheme="majorHAnsi"/>
                <w:bCs/>
              </w:rPr>
              <w:t xml:space="preserve"> instructor</w:t>
            </w:r>
            <w:r w:rsidR="00006E43">
              <w:rPr>
                <w:rFonts w:asciiTheme="majorHAnsi" w:hAnsiTheme="majorHAnsi" w:cstheme="majorHAnsi"/>
                <w:bCs/>
              </w:rPr>
              <w:t>a</w:t>
            </w:r>
            <w:r>
              <w:rPr>
                <w:rFonts w:asciiTheme="majorHAnsi" w:hAnsiTheme="majorHAnsi" w:cstheme="majorHAnsi"/>
                <w:bCs/>
              </w:rPr>
              <w:t xml:space="preserve"> alojados en el respectivo drive de información.</w:t>
            </w:r>
          </w:p>
        </w:tc>
      </w:tr>
      <w:tr w:rsidR="004B53FE" w14:paraId="212AAB54" w14:textId="77777777" w:rsidTr="000E072F">
        <w:trPr>
          <w:tblHeader/>
        </w:trPr>
        <w:tc>
          <w:tcPr>
            <w:tcW w:w="0" w:type="auto"/>
            <w:vAlign w:val="center"/>
          </w:tcPr>
          <w:p w14:paraId="49E34663" w14:textId="71EF092E" w:rsidR="004B53FE" w:rsidRPr="00A3538A" w:rsidRDefault="004B53FE" w:rsidP="004B53FE">
            <w:pPr>
              <w:pStyle w:val="Prrafodelista"/>
              <w:numPr>
                <w:ilvl w:val="0"/>
                <w:numId w:val="45"/>
              </w:numPr>
              <w:ind w:left="306" w:hanging="306"/>
              <w:rPr>
                <w:rFonts w:asciiTheme="majorHAnsi" w:hAnsiTheme="majorHAnsi" w:cstheme="majorHAnsi"/>
                <w:bCs/>
              </w:rPr>
            </w:pPr>
            <w:r w:rsidRPr="00A3538A">
              <w:rPr>
                <w:rFonts w:asciiTheme="majorHAnsi" w:hAnsiTheme="majorHAnsi" w:cstheme="majorHAnsi"/>
                <w:bCs/>
              </w:rPr>
              <w:t xml:space="preserve">El contratista deberá verificar las listas oficiales de matriculados expedidas por la plataforma </w:t>
            </w:r>
            <w:r w:rsidRPr="00A3538A">
              <w:rPr>
                <w:rFonts w:asciiTheme="majorHAnsi" w:hAnsiTheme="majorHAnsi" w:cstheme="majorHAnsi"/>
                <w:bCs/>
              </w:rPr>
              <w:lastRenderedPageBreak/>
              <w:t>SOFIA. Así mismo, deberá verificar la asistencia de los aprendices, registrando las inasistencias en todas las sesiones de formación a partir del listado oficial de matriculados, reportando de manera oportuna las novedades que surjan al coordinador académico del SENA y/o profesional de apoyo del programa de Atención a Población Víctima.</w:t>
            </w:r>
          </w:p>
        </w:tc>
        <w:tc>
          <w:tcPr>
            <w:tcW w:w="0" w:type="auto"/>
            <w:vAlign w:val="center"/>
          </w:tcPr>
          <w:p w14:paraId="2F1028F8" w14:textId="7254DF0D" w:rsidR="004B53FE" w:rsidRPr="004B53FE" w:rsidRDefault="004B53FE" w:rsidP="004B53FE">
            <w:pPr>
              <w:spacing w:after="0"/>
              <w:jc w:val="center"/>
              <w:rPr>
                <w:rFonts w:asciiTheme="majorHAnsi" w:hAnsiTheme="majorHAnsi" w:cstheme="majorHAnsi"/>
                <w:b/>
              </w:rPr>
            </w:pPr>
            <w:r>
              <w:rPr>
                <w:rFonts w:asciiTheme="majorHAnsi" w:hAnsiTheme="majorHAnsi" w:cstheme="majorHAnsi"/>
                <w:b/>
              </w:rPr>
              <w:lastRenderedPageBreak/>
              <w:t>SI</w:t>
            </w:r>
          </w:p>
        </w:tc>
        <w:tc>
          <w:tcPr>
            <w:tcW w:w="0" w:type="auto"/>
            <w:vAlign w:val="center"/>
          </w:tcPr>
          <w:p w14:paraId="626E988B" w14:textId="77777777" w:rsidR="004B53FE" w:rsidRDefault="004B53FE" w:rsidP="004B53FE">
            <w:pPr>
              <w:spacing w:after="0"/>
              <w:rPr>
                <w:rFonts w:asciiTheme="majorHAnsi" w:hAnsiTheme="majorHAnsi" w:cstheme="majorHAnsi"/>
                <w:bCs/>
              </w:rPr>
            </w:pPr>
          </w:p>
          <w:p w14:paraId="1A00863E" w14:textId="44E07BD2" w:rsidR="004B53FE" w:rsidRDefault="004B53FE" w:rsidP="004B53FE">
            <w:pPr>
              <w:spacing w:after="0"/>
              <w:rPr>
                <w:rFonts w:asciiTheme="majorHAnsi" w:hAnsiTheme="majorHAnsi" w:cstheme="majorHAnsi"/>
                <w:bCs/>
              </w:rPr>
            </w:pPr>
            <w:r>
              <w:rPr>
                <w:rFonts w:asciiTheme="majorHAnsi" w:hAnsiTheme="majorHAnsi" w:cstheme="majorHAnsi"/>
                <w:bCs/>
              </w:rPr>
              <w:lastRenderedPageBreak/>
              <w:t xml:space="preserve">Se evidencia las respectivas listas de asistencia de las fichas asociadas a </w:t>
            </w:r>
            <w:r w:rsidR="00006E43">
              <w:rPr>
                <w:rFonts w:asciiTheme="majorHAnsi" w:hAnsiTheme="majorHAnsi" w:cstheme="majorHAnsi"/>
                <w:bCs/>
              </w:rPr>
              <w:t>la</w:t>
            </w:r>
            <w:r>
              <w:rPr>
                <w:rFonts w:asciiTheme="majorHAnsi" w:hAnsiTheme="majorHAnsi" w:cstheme="majorHAnsi"/>
                <w:bCs/>
              </w:rPr>
              <w:t xml:space="preserve"> instructor</w:t>
            </w:r>
            <w:r w:rsidR="00006E43">
              <w:rPr>
                <w:rFonts w:asciiTheme="majorHAnsi" w:hAnsiTheme="majorHAnsi" w:cstheme="majorHAnsi"/>
                <w:bCs/>
              </w:rPr>
              <w:t>a</w:t>
            </w:r>
            <w:r>
              <w:rPr>
                <w:rFonts w:asciiTheme="majorHAnsi" w:hAnsiTheme="majorHAnsi" w:cstheme="majorHAnsi"/>
                <w:bCs/>
              </w:rPr>
              <w:t xml:space="preserve"> que se encuentran alojadas en el respectivo drive de información.</w:t>
            </w:r>
          </w:p>
        </w:tc>
      </w:tr>
      <w:tr w:rsidR="004B53FE" w14:paraId="23B72861" w14:textId="77777777" w:rsidTr="000E072F">
        <w:trPr>
          <w:tblHeader/>
        </w:trPr>
        <w:tc>
          <w:tcPr>
            <w:tcW w:w="0" w:type="auto"/>
            <w:vAlign w:val="center"/>
          </w:tcPr>
          <w:p w14:paraId="7CFB6ED5" w14:textId="60DE1B5D" w:rsidR="004B53FE" w:rsidRPr="00A3538A" w:rsidRDefault="004B53FE" w:rsidP="004B53FE">
            <w:pPr>
              <w:pStyle w:val="Prrafodelista"/>
              <w:numPr>
                <w:ilvl w:val="0"/>
                <w:numId w:val="45"/>
              </w:numPr>
              <w:ind w:left="306" w:hanging="284"/>
              <w:rPr>
                <w:rFonts w:asciiTheme="majorHAnsi" w:hAnsiTheme="majorHAnsi" w:cstheme="majorHAnsi"/>
                <w:bCs/>
              </w:rPr>
            </w:pPr>
            <w:r w:rsidRPr="00A3538A">
              <w:rPr>
                <w:rFonts w:asciiTheme="majorHAnsi" w:hAnsiTheme="majorHAnsi" w:cstheme="majorHAnsi"/>
                <w:bCs/>
              </w:rPr>
              <w:lastRenderedPageBreak/>
              <w:t>El contratista deberá apoyar los procesos de matrícula y certificación de los aprendices, de acuerdo con procedimientos establecidos por el SENA.</w:t>
            </w:r>
          </w:p>
        </w:tc>
        <w:tc>
          <w:tcPr>
            <w:tcW w:w="0" w:type="auto"/>
            <w:vAlign w:val="center"/>
          </w:tcPr>
          <w:p w14:paraId="54D7DFDB" w14:textId="4E7B6E64" w:rsidR="004B53FE" w:rsidRPr="004B53FE" w:rsidRDefault="004B53FE" w:rsidP="004B53FE">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78B3C5C6" w14:textId="2872AB7C" w:rsidR="004B53FE" w:rsidRDefault="00006E43" w:rsidP="004B53FE">
            <w:pPr>
              <w:spacing w:after="0"/>
              <w:rPr>
                <w:rFonts w:asciiTheme="majorHAnsi" w:hAnsiTheme="majorHAnsi" w:cstheme="majorHAnsi"/>
                <w:bCs/>
              </w:rPr>
            </w:pPr>
            <w:r>
              <w:rPr>
                <w:rFonts w:asciiTheme="majorHAnsi" w:hAnsiTheme="majorHAnsi" w:cstheme="majorHAnsi"/>
                <w:bCs/>
              </w:rPr>
              <w:t xml:space="preserve">La instructora </w:t>
            </w:r>
            <w:r w:rsidR="004B53FE">
              <w:rPr>
                <w:rFonts w:asciiTheme="majorHAnsi" w:hAnsiTheme="majorHAnsi" w:cstheme="majorHAnsi"/>
                <w:bCs/>
              </w:rPr>
              <w:t>aporta los documentos necesarios para los procesos de inscripción y matricula.</w:t>
            </w:r>
          </w:p>
        </w:tc>
      </w:tr>
      <w:tr w:rsidR="004B53FE" w14:paraId="2988879A" w14:textId="77777777" w:rsidTr="000E072F">
        <w:trPr>
          <w:tblHeader/>
        </w:trPr>
        <w:tc>
          <w:tcPr>
            <w:tcW w:w="0" w:type="auto"/>
            <w:vAlign w:val="center"/>
          </w:tcPr>
          <w:p w14:paraId="1122C453" w14:textId="1AA03F15" w:rsidR="004B53FE" w:rsidRPr="00A3538A" w:rsidRDefault="004B53FE" w:rsidP="004B53FE">
            <w:pPr>
              <w:pStyle w:val="Prrafodelista"/>
              <w:numPr>
                <w:ilvl w:val="0"/>
                <w:numId w:val="45"/>
              </w:numPr>
              <w:ind w:left="306" w:hanging="284"/>
              <w:rPr>
                <w:rFonts w:asciiTheme="majorHAnsi" w:hAnsiTheme="majorHAnsi" w:cstheme="majorHAnsi"/>
                <w:bCs/>
              </w:rPr>
            </w:pPr>
            <w:r w:rsidRPr="00BC2D6C">
              <w:rPr>
                <w:rFonts w:asciiTheme="majorHAnsi" w:hAnsiTheme="majorHAnsi" w:cstheme="majorHAnsi"/>
                <w:bCs/>
              </w:rPr>
              <w:t>El contratista deberá aplicar al proceso de certificación de la norma de competencia laboral, o la evidencia de la inscripción efectiva al proceso o aportar al informe de ejecución contractual, el certificado de aprobación de la norma de competencia “orientar procesos formativos presenciales con base en los planes de formación concertados, 240201044” o la actualización “orientar formación presencial de acuerdo con procedimiento técnico y normativo 240201056” , esta obligación deberá verificarse por parte del Supervisor, y dejar evidencia de la misma</w:t>
            </w:r>
          </w:p>
        </w:tc>
        <w:tc>
          <w:tcPr>
            <w:tcW w:w="0" w:type="auto"/>
            <w:vAlign w:val="center"/>
          </w:tcPr>
          <w:p w14:paraId="50592CF8" w14:textId="77777777" w:rsidR="004B53FE" w:rsidRDefault="004B53FE" w:rsidP="004B53FE">
            <w:pPr>
              <w:spacing w:after="0"/>
              <w:jc w:val="center"/>
              <w:rPr>
                <w:rFonts w:asciiTheme="majorHAnsi" w:hAnsiTheme="majorHAnsi" w:cstheme="majorHAnsi"/>
                <w:b/>
              </w:rPr>
            </w:pPr>
          </w:p>
          <w:p w14:paraId="7DD26689" w14:textId="17FBAC67" w:rsidR="00E14642" w:rsidRPr="004B53FE" w:rsidRDefault="00D72070" w:rsidP="004B53FE">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2597D224" w14:textId="268FE7C7" w:rsidR="004B53FE" w:rsidRDefault="00006E43" w:rsidP="004B53FE">
            <w:pPr>
              <w:spacing w:after="0"/>
              <w:rPr>
                <w:rFonts w:asciiTheme="majorHAnsi" w:hAnsiTheme="majorHAnsi" w:cstheme="majorHAnsi"/>
                <w:bCs/>
              </w:rPr>
            </w:pPr>
            <w:r>
              <w:rPr>
                <w:rFonts w:asciiTheme="majorHAnsi" w:hAnsiTheme="majorHAnsi" w:cstheme="majorHAnsi"/>
                <w:bCs/>
              </w:rPr>
              <w:t xml:space="preserve">La instructora </w:t>
            </w:r>
            <w:r w:rsidR="008C41F0">
              <w:rPr>
                <w:rFonts w:asciiTheme="majorHAnsi" w:hAnsiTheme="majorHAnsi" w:cstheme="majorHAnsi"/>
                <w:bCs/>
              </w:rPr>
              <w:t>presenta comunicación electrónica en la cual notifica la inscripción al proceso de certificación por proceso de competencia laboral.</w:t>
            </w:r>
          </w:p>
          <w:p w14:paraId="0BB4936E" w14:textId="77777777" w:rsidR="00E14642" w:rsidRDefault="00E14642" w:rsidP="004B53FE">
            <w:pPr>
              <w:spacing w:after="0"/>
              <w:rPr>
                <w:rFonts w:asciiTheme="majorHAnsi" w:hAnsiTheme="majorHAnsi" w:cstheme="majorHAnsi"/>
                <w:bCs/>
              </w:rPr>
            </w:pPr>
          </w:p>
        </w:tc>
      </w:tr>
      <w:tr w:rsidR="004B53FE" w14:paraId="40F4999E" w14:textId="77777777" w:rsidTr="000E072F">
        <w:trPr>
          <w:tblHeader/>
        </w:trPr>
        <w:tc>
          <w:tcPr>
            <w:tcW w:w="0" w:type="auto"/>
            <w:vAlign w:val="center"/>
          </w:tcPr>
          <w:p w14:paraId="76150602" w14:textId="158512B2" w:rsidR="004B53FE" w:rsidRPr="00BC2D6C" w:rsidRDefault="004B53FE" w:rsidP="004B53FE">
            <w:pPr>
              <w:pStyle w:val="Prrafodelista"/>
              <w:numPr>
                <w:ilvl w:val="0"/>
                <w:numId w:val="45"/>
              </w:numPr>
              <w:ind w:left="306" w:hanging="284"/>
              <w:rPr>
                <w:rFonts w:asciiTheme="majorHAnsi" w:hAnsiTheme="majorHAnsi" w:cstheme="majorHAnsi"/>
                <w:bCs/>
              </w:rPr>
            </w:pPr>
            <w:r w:rsidRPr="00BC2D6C">
              <w:rPr>
                <w:rFonts w:asciiTheme="majorHAnsi" w:hAnsiTheme="majorHAnsi" w:cstheme="majorHAnsi"/>
                <w:bCs/>
              </w:rPr>
              <w:t>El contratista deberá asistir a las reuniones convocadas por el Centro de Formación, con el fin de coordinar actividades de formación profesional integral.</w:t>
            </w:r>
          </w:p>
        </w:tc>
        <w:tc>
          <w:tcPr>
            <w:tcW w:w="0" w:type="auto"/>
            <w:vAlign w:val="center"/>
          </w:tcPr>
          <w:p w14:paraId="1F948486" w14:textId="72A32B1A" w:rsidR="004B53FE" w:rsidRPr="004B53FE" w:rsidRDefault="00007FD7" w:rsidP="004B53FE">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1FACBDA8" w14:textId="2AA4FBEA" w:rsidR="004B53FE" w:rsidRDefault="00006E43" w:rsidP="004B53FE">
            <w:pPr>
              <w:spacing w:after="0"/>
              <w:rPr>
                <w:rFonts w:asciiTheme="majorHAnsi" w:hAnsiTheme="majorHAnsi" w:cstheme="majorHAnsi"/>
                <w:bCs/>
              </w:rPr>
            </w:pPr>
            <w:r>
              <w:rPr>
                <w:rFonts w:asciiTheme="majorHAnsi" w:hAnsiTheme="majorHAnsi" w:cstheme="majorHAnsi"/>
                <w:bCs/>
              </w:rPr>
              <w:t xml:space="preserve">La instructora </w:t>
            </w:r>
            <w:r w:rsidR="00007FD7" w:rsidRPr="00007FD7">
              <w:rPr>
                <w:rFonts w:asciiTheme="majorHAnsi" w:hAnsiTheme="majorHAnsi" w:cstheme="majorHAnsi"/>
                <w:bCs/>
              </w:rPr>
              <w:t>participa en las reuniones convocadas por el Centro de Formación, coordinando las actividades relacionadas con la formación profesional integral.</w:t>
            </w:r>
          </w:p>
        </w:tc>
      </w:tr>
      <w:tr w:rsidR="004B53FE" w14:paraId="4C27D109" w14:textId="77777777" w:rsidTr="000E072F">
        <w:trPr>
          <w:tblHeader/>
        </w:trPr>
        <w:tc>
          <w:tcPr>
            <w:tcW w:w="0" w:type="auto"/>
            <w:vAlign w:val="center"/>
          </w:tcPr>
          <w:p w14:paraId="6936800E" w14:textId="7E38D20C" w:rsidR="004B53FE" w:rsidRPr="00BC2D6C" w:rsidRDefault="004B53FE" w:rsidP="004B53FE">
            <w:pPr>
              <w:pStyle w:val="Prrafodelista"/>
              <w:numPr>
                <w:ilvl w:val="0"/>
                <w:numId w:val="45"/>
              </w:numPr>
              <w:ind w:left="306" w:hanging="284"/>
              <w:rPr>
                <w:rFonts w:asciiTheme="majorHAnsi" w:hAnsiTheme="majorHAnsi" w:cstheme="majorHAnsi"/>
                <w:bCs/>
              </w:rPr>
            </w:pPr>
            <w:r w:rsidRPr="00BC2D6C">
              <w:rPr>
                <w:rFonts w:asciiTheme="majorHAnsi" w:hAnsiTheme="majorHAnsi" w:cstheme="majorHAnsi"/>
                <w:bCs/>
              </w:rPr>
              <w:t>El contratista deberá asistir a las capacitaciones y talleres pedagógicos impartidos por el Centro de Formación, de acuerdo con los lineamientos de la Escuela Nacional de Instructores del Sena (ENI).</w:t>
            </w:r>
          </w:p>
        </w:tc>
        <w:tc>
          <w:tcPr>
            <w:tcW w:w="0" w:type="auto"/>
            <w:vAlign w:val="center"/>
          </w:tcPr>
          <w:p w14:paraId="6ADB989D" w14:textId="07CD5B35" w:rsidR="004B53FE" w:rsidRPr="004B53FE" w:rsidRDefault="00007FD7" w:rsidP="004B53FE">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057A9EB9" w14:textId="6411A54C" w:rsidR="004B53FE" w:rsidRDefault="00007FD7" w:rsidP="004B53FE">
            <w:pPr>
              <w:spacing w:after="0"/>
              <w:rPr>
                <w:rFonts w:asciiTheme="majorHAnsi" w:hAnsiTheme="majorHAnsi" w:cstheme="majorHAnsi"/>
                <w:bCs/>
              </w:rPr>
            </w:pPr>
            <w:r w:rsidRPr="00007FD7">
              <w:rPr>
                <w:rFonts w:asciiTheme="majorHAnsi" w:hAnsiTheme="majorHAnsi" w:cstheme="majorHAnsi"/>
                <w:bCs/>
              </w:rPr>
              <w:t>Se evidencia la participació</w:t>
            </w:r>
            <w:r>
              <w:rPr>
                <w:rFonts w:asciiTheme="majorHAnsi" w:hAnsiTheme="majorHAnsi" w:cstheme="majorHAnsi"/>
                <w:bCs/>
              </w:rPr>
              <w:t>n</w:t>
            </w:r>
            <w:r w:rsidRPr="00007FD7">
              <w:rPr>
                <w:rFonts w:asciiTheme="majorHAnsi" w:hAnsiTheme="majorHAnsi" w:cstheme="majorHAnsi"/>
                <w:bCs/>
              </w:rPr>
              <w:t xml:space="preserve"> en las capacitaciones y talleres del Centro de Formación, según los lineamientos del </w:t>
            </w:r>
            <w:r>
              <w:rPr>
                <w:rFonts w:asciiTheme="majorHAnsi" w:hAnsiTheme="majorHAnsi" w:cstheme="majorHAnsi"/>
                <w:bCs/>
              </w:rPr>
              <w:t>(</w:t>
            </w:r>
            <w:r w:rsidRPr="00007FD7">
              <w:rPr>
                <w:rFonts w:asciiTheme="majorHAnsi" w:hAnsiTheme="majorHAnsi" w:cstheme="majorHAnsi"/>
                <w:bCs/>
              </w:rPr>
              <w:t>ENI</w:t>
            </w:r>
            <w:r>
              <w:rPr>
                <w:rFonts w:asciiTheme="majorHAnsi" w:hAnsiTheme="majorHAnsi" w:cstheme="majorHAnsi"/>
                <w:bCs/>
              </w:rPr>
              <w:t>)</w:t>
            </w:r>
            <w:r w:rsidRPr="00007FD7">
              <w:rPr>
                <w:rFonts w:asciiTheme="majorHAnsi" w:hAnsiTheme="majorHAnsi" w:cstheme="majorHAnsi"/>
                <w:bCs/>
              </w:rPr>
              <w:t>.</w:t>
            </w:r>
          </w:p>
        </w:tc>
      </w:tr>
      <w:tr w:rsidR="004B53FE" w14:paraId="501766AA" w14:textId="77777777" w:rsidTr="000E072F">
        <w:trPr>
          <w:tblHeader/>
        </w:trPr>
        <w:tc>
          <w:tcPr>
            <w:tcW w:w="0" w:type="auto"/>
            <w:vAlign w:val="center"/>
          </w:tcPr>
          <w:p w14:paraId="56293673" w14:textId="79A19D11" w:rsidR="004B53FE" w:rsidRPr="00BC2D6C" w:rsidRDefault="004B53FE" w:rsidP="004B53FE">
            <w:pPr>
              <w:pStyle w:val="Prrafodelista"/>
              <w:numPr>
                <w:ilvl w:val="0"/>
                <w:numId w:val="45"/>
              </w:numPr>
              <w:ind w:left="306" w:hanging="284"/>
              <w:rPr>
                <w:rFonts w:asciiTheme="majorHAnsi" w:hAnsiTheme="majorHAnsi" w:cstheme="majorHAnsi"/>
                <w:bCs/>
              </w:rPr>
            </w:pPr>
            <w:r w:rsidRPr="00BC2D6C">
              <w:rPr>
                <w:rFonts w:asciiTheme="majorHAnsi" w:hAnsiTheme="majorHAnsi" w:cstheme="majorHAnsi"/>
                <w:bCs/>
              </w:rPr>
              <w:t xml:space="preserve">El contratista deberá diligenciar la planilla de cobro de honorarios de los contratistas de </w:t>
            </w:r>
            <w:r w:rsidRPr="00BC2D6C">
              <w:rPr>
                <w:rFonts w:asciiTheme="majorHAnsi" w:hAnsiTheme="majorHAnsi" w:cstheme="majorHAnsi"/>
                <w:bCs/>
              </w:rPr>
              <w:lastRenderedPageBreak/>
              <w:t>prestación de servicios utilizando el aplicativo http://contratistas.sena.edu.co.</w:t>
            </w:r>
          </w:p>
        </w:tc>
        <w:tc>
          <w:tcPr>
            <w:tcW w:w="0" w:type="auto"/>
            <w:vAlign w:val="center"/>
          </w:tcPr>
          <w:p w14:paraId="061AC514" w14:textId="15A84295" w:rsidR="004B53FE" w:rsidRPr="004B53FE" w:rsidRDefault="00007FD7" w:rsidP="004B53FE">
            <w:pPr>
              <w:spacing w:after="0"/>
              <w:jc w:val="center"/>
              <w:rPr>
                <w:rFonts w:asciiTheme="majorHAnsi" w:hAnsiTheme="majorHAnsi" w:cstheme="majorHAnsi"/>
                <w:b/>
              </w:rPr>
            </w:pPr>
            <w:r>
              <w:rPr>
                <w:rFonts w:asciiTheme="majorHAnsi" w:hAnsiTheme="majorHAnsi" w:cstheme="majorHAnsi"/>
                <w:b/>
              </w:rPr>
              <w:lastRenderedPageBreak/>
              <w:t>SI</w:t>
            </w:r>
          </w:p>
        </w:tc>
        <w:tc>
          <w:tcPr>
            <w:tcW w:w="0" w:type="auto"/>
            <w:vAlign w:val="center"/>
          </w:tcPr>
          <w:p w14:paraId="4C075367" w14:textId="54D4700F" w:rsidR="004B53FE" w:rsidRDefault="00007FD7" w:rsidP="004B53FE">
            <w:pPr>
              <w:spacing w:after="0"/>
              <w:rPr>
                <w:rFonts w:asciiTheme="majorHAnsi" w:hAnsiTheme="majorHAnsi" w:cstheme="majorHAnsi"/>
                <w:bCs/>
              </w:rPr>
            </w:pPr>
            <w:r w:rsidRPr="00007FD7">
              <w:rPr>
                <w:rFonts w:asciiTheme="majorHAnsi" w:hAnsiTheme="majorHAnsi" w:cstheme="majorHAnsi"/>
                <w:bCs/>
              </w:rPr>
              <w:t xml:space="preserve">Se evidencia el diligenciamiento de la planilla de cobro de </w:t>
            </w:r>
            <w:r w:rsidRPr="00007FD7">
              <w:rPr>
                <w:rFonts w:asciiTheme="majorHAnsi" w:hAnsiTheme="majorHAnsi" w:cstheme="majorHAnsi"/>
                <w:bCs/>
              </w:rPr>
              <w:lastRenderedPageBreak/>
              <w:t>honorarios de los contratistas en el aplicativo</w:t>
            </w:r>
          </w:p>
        </w:tc>
      </w:tr>
      <w:tr w:rsidR="004B53FE" w14:paraId="574F0FB2" w14:textId="77777777" w:rsidTr="000E072F">
        <w:trPr>
          <w:tblHeader/>
        </w:trPr>
        <w:tc>
          <w:tcPr>
            <w:tcW w:w="0" w:type="auto"/>
            <w:vAlign w:val="center"/>
          </w:tcPr>
          <w:p w14:paraId="0B05A1C8" w14:textId="5AB4DA3E" w:rsidR="004B53FE" w:rsidRPr="00BC2D6C"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lastRenderedPageBreak/>
              <w:t xml:space="preserve"> </w:t>
            </w:r>
            <w:r w:rsidRPr="00BC2D6C">
              <w:rPr>
                <w:rFonts w:asciiTheme="majorHAnsi" w:hAnsiTheme="majorHAnsi" w:cstheme="majorHAnsi"/>
                <w:bCs/>
              </w:rPr>
              <w:t>El contratista con la firma del presente documento se obliga a no divulgar información directa, indirecta, próxima o remotamente, ni a través de ninguna otra persona o de sus subalternos o funcionarios, asesores o cualquier persona relacionada con ella, así como también a no utilizar dicha información en beneficio propio ni de terceros</w:t>
            </w:r>
          </w:p>
        </w:tc>
        <w:tc>
          <w:tcPr>
            <w:tcW w:w="0" w:type="auto"/>
            <w:vAlign w:val="center"/>
          </w:tcPr>
          <w:p w14:paraId="721C34BE" w14:textId="77777777" w:rsidR="004B53FE" w:rsidRPr="004B53FE" w:rsidRDefault="004B53FE" w:rsidP="004B53FE">
            <w:pPr>
              <w:spacing w:after="0"/>
              <w:jc w:val="center"/>
              <w:rPr>
                <w:rFonts w:asciiTheme="majorHAnsi" w:hAnsiTheme="majorHAnsi" w:cstheme="majorHAnsi"/>
                <w:b/>
              </w:rPr>
            </w:pPr>
          </w:p>
        </w:tc>
        <w:tc>
          <w:tcPr>
            <w:tcW w:w="0" w:type="auto"/>
            <w:vAlign w:val="center"/>
          </w:tcPr>
          <w:p w14:paraId="3F205AFA" w14:textId="458C658C" w:rsidR="004B53FE" w:rsidRDefault="00007FD7" w:rsidP="004B53FE">
            <w:pPr>
              <w:spacing w:after="0"/>
              <w:rPr>
                <w:rFonts w:asciiTheme="majorHAnsi" w:hAnsiTheme="majorHAnsi" w:cstheme="majorHAnsi"/>
                <w:bCs/>
              </w:rPr>
            </w:pPr>
            <w:r w:rsidRPr="00007FD7">
              <w:rPr>
                <w:rFonts w:asciiTheme="majorHAnsi" w:hAnsiTheme="majorHAnsi" w:cstheme="majorHAnsi"/>
                <w:bCs/>
              </w:rPr>
              <w:t xml:space="preserve">Se evidencia que </w:t>
            </w:r>
            <w:r w:rsidR="00006E43">
              <w:rPr>
                <w:rFonts w:asciiTheme="majorHAnsi" w:hAnsiTheme="majorHAnsi" w:cstheme="majorHAnsi"/>
                <w:bCs/>
              </w:rPr>
              <w:t>la</w:t>
            </w:r>
            <w:r w:rsidRPr="00007FD7">
              <w:rPr>
                <w:rFonts w:asciiTheme="majorHAnsi" w:hAnsiTheme="majorHAnsi" w:cstheme="majorHAnsi"/>
                <w:bCs/>
              </w:rPr>
              <w:t xml:space="preserve"> contratista ha firmado el compromiso de confidencialidad, asegurando la no divulgación ni el uso de la información en beneficio propio o de terceros</w:t>
            </w:r>
          </w:p>
        </w:tc>
      </w:tr>
      <w:tr w:rsidR="004B53FE" w14:paraId="55FDB54B" w14:textId="77777777" w:rsidTr="000E072F">
        <w:trPr>
          <w:tblHeader/>
        </w:trPr>
        <w:tc>
          <w:tcPr>
            <w:tcW w:w="0" w:type="auto"/>
            <w:vAlign w:val="center"/>
          </w:tcPr>
          <w:p w14:paraId="34D9DC07" w14:textId="6C773E12" w:rsidR="004B53FE" w:rsidRPr="00BC2D6C"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BC2D6C">
              <w:rPr>
                <w:rFonts w:asciiTheme="majorHAnsi" w:hAnsiTheme="majorHAnsi" w:cstheme="majorHAnsi"/>
                <w:bCs/>
              </w:rPr>
              <w:t>El contratista deberá vigilar y salvaguardar los bienes que hagan parte del patrimonio del SENA</w:t>
            </w:r>
            <w:r>
              <w:rPr>
                <w:rFonts w:asciiTheme="majorHAnsi" w:hAnsiTheme="majorHAnsi" w:cstheme="majorHAnsi"/>
                <w:bCs/>
              </w:rPr>
              <w:t xml:space="preserve"> </w:t>
            </w:r>
            <w:r w:rsidRPr="00BC2D6C">
              <w:rPr>
                <w:rFonts w:asciiTheme="majorHAnsi" w:hAnsiTheme="majorHAnsi" w:cstheme="majorHAnsi"/>
                <w:bCs/>
              </w:rPr>
              <w:t>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r>
              <w:rPr>
                <w:rFonts w:asciiTheme="majorHAnsi" w:hAnsiTheme="majorHAnsi" w:cstheme="majorHAnsi"/>
                <w:bCs/>
              </w:rPr>
              <w:t>.</w:t>
            </w:r>
          </w:p>
        </w:tc>
        <w:tc>
          <w:tcPr>
            <w:tcW w:w="0" w:type="auto"/>
            <w:vAlign w:val="center"/>
          </w:tcPr>
          <w:p w14:paraId="24DAC0ED" w14:textId="049DF540" w:rsidR="004B53FE" w:rsidRPr="004B53FE" w:rsidRDefault="00007FD7" w:rsidP="004B53FE">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77280967" w14:textId="33DF5D55" w:rsidR="004B53FE" w:rsidRDefault="00007FD7" w:rsidP="004B53FE">
            <w:pPr>
              <w:spacing w:after="0"/>
              <w:rPr>
                <w:rFonts w:asciiTheme="majorHAnsi" w:hAnsiTheme="majorHAnsi" w:cstheme="majorHAnsi"/>
                <w:bCs/>
              </w:rPr>
            </w:pPr>
            <w:r w:rsidRPr="00007FD7">
              <w:rPr>
                <w:rFonts w:asciiTheme="majorHAnsi" w:hAnsiTheme="majorHAnsi" w:cstheme="majorHAnsi"/>
                <w:bCs/>
              </w:rPr>
              <w:t xml:space="preserve">Mediante la supervisión y registro en la plataforma </w:t>
            </w:r>
            <w:r w:rsidR="009473DF">
              <w:rPr>
                <w:rFonts w:asciiTheme="majorHAnsi" w:hAnsiTheme="majorHAnsi" w:cstheme="majorHAnsi"/>
                <w:bCs/>
              </w:rPr>
              <w:t>c</w:t>
            </w:r>
            <w:r w:rsidRPr="00007FD7">
              <w:rPr>
                <w:rFonts w:asciiTheme="majorHAnsi" w:hAnsiTheme="majorHAnsi" w:cstheme="majorHAnsi"/>
                <w:bCs/>
              </w:rPr>
              <w:t xml:space="preserve">ompromiso, </w:t>
            </w:r>
            <w:r w:rsidR="00006E43">
              <w:rPr>
                <w:rFonts w:asciiTheme="majorHAnsi" w:hAnsiTheme="majorHAnsi" w:cstheme="majorHAnsi"/>
                <w:bCs/>
              </w:rPr>
              <w:t>la</w:t>
            </w:r>
            <w:r w:rsidRPr="00007FD7">
              <w:rPr>
                <w:rFonts w:asciiTheme="majorHAnsi" w:hAnsiTheme="majorHAnsi" w:cstheme="majorHAnsi"/>
                <w:bCs/>
              </w:rPr>
              <w:t xml:space="preserve"> contratista asegura la vigilancia, mantenimiento y entrega adecuada de los bienes del SENA y de terceros, cumpliendo los procedimientos establecidos.</w:t>
            </w:r>
          </w:p>
        </w:tc>
      </w:tr>
      <w:tr w:rsidR="004B53FE" w14:paraId="328F22A1" w14:textId="77777777" w:rsidTr="000E072F">
        <w:trPr>
          <w:tblHeader/>
        </w:trPr>
        <w:tc>
          <w:tcPr>
            <w:tcW w:w="0" w:type="auto"/>
            <w:vAlign w:val="center"/>
          </w:tcPr>
          <w:p w14:paraId="7855580E" w14:textId="611AA748"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BC2D6C">
              <w:rPr>
                <w:rFonts w:asciiTheme="majorHAnsi" w:hAnsiTheme="majorHAnsi" w:cstheme="majorHAnsi"/>
                <w:bCs/>
              </w:rPr>
              <w:t>El contratista que realice comisiones de servicios o desplazamientos autorizados por el supervisor deberá presentar dentro de los cinco (5) días hábiles siguientes a la fecha de finalización de la comisión, la respectiva legalización al área de Tesorería o quien haga sus veces; razón por la cual, el Centro de Gestión y Desarrollo Agroindustrial de Arauca, Regional Arauca no autorizara giros por concepto de gastos derivados de comisiones, a quienes tengan pendiente legalizaciones por comisiones anteriores.</w:t>
            </w:r>
          </w:p>
        </w:tc>
        <w:tc>
          <w:tcPr>
            <w:tcW w:w="0" w:type="auto"/>
            <w:vAlign w:val="center"/>
          </w:tcPr>
          <w:p w14:paraId="7D201242" w14:textId="0ED064E2" w:rsidR="004B53FE" w:rsidRPr="00E14642" w:rsidRDefault="009473DF"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493FBA68" w14:textId="7528BD8B" w:rsidR="009473DF" w:rsidRPr="009473DF" w:rsidRDefault="009473DF" w:rsidP="009473DF">
            <w:pPr>
              <w:spacing w:after="0"/>
              <w:rPr>
                <w:rFonts w:asciiTheme="majorHAnsi" w:hAnsiTheme="majorHAnsi" w:cstheme="majorHAnsi"/>
                <w:bCs/>
                <w:lang w:val="es-MX"/>
              </w:rPr>
            </w:pPr>
            <w:r w:rsidRPr="009473DF">
              <w:rPr>
                <w:rFonts w:asciiTheme="majorHAnsi" w:hAnsiTheme="majorHAnsi" w:cstheme="majorHAnsi"/>
                <w:bCs/>
                <w:lang w:val="es-MX"/>
              </w:rPr>
              <w:t xml:space="preserve">Dentro de los cinco (5) días hábiles posteriores a cada comisión, </w:t>
            </w:r>
            <w:r w:rsidR="00006E43">
              <w:rPr>
                <w:rFonts w:asciiTheme="majorHAnsi" w:hAnsiTheme="majorHAnsi" w:cstheme="majorHAnsi"/>
                <w:bCs/>
                <w:lang w:val="es-MX"/>
              </w:rPr>
              <w:t>la</w:t>
            </w:r>
            <w:r w:rsidRPr="009473DF">
              <w:rPr>
                <w:rFonts w:asciiTheme="majorHAnsi" w:hAnsiTheme="majorHAnsi" w:cstheme="majorHAnsi"/>
                <w:bCs/>
                <w:lang w:val="es-MX"/>
              </w:rPr>
              <w:t xml:space="preserve"> contratista presenta la legalización correspondiente ante </w:t>
            </w:r>
            <w:r>
              <w:rPr>
                <w:rFonts w:asciiTheme="majorHAnsi" w:hAnsiTheme="majorHAnsi" w:cstheme="majorHAnsi"/>
                <w:bCs/>
                <w:lang w:val="es-MX"/>
              </w:rPr>
              <w:t>t</w:t>
            </w:r>
            <w:r w:rsidRPr="009473DF">
              <w:rPr>
                <w:rFonts w:asciiTheme="majorHAnsi" w:hAnsiTheme="majorHAnsi" w:cstheme="majorHAnsi"/>
                <w:bCs/>
                <w:lang w:val="es-MX"/>
              </w:rPr>
              <w:t>esorería, cumpliendo con los procedimientos del Centro de Gestión y Desarrollo Agroindustrial de Arauca.</w:t>
            </w:r>
          </w:p>
          <w:p w14:paraId="526973DF" w14:textId="77777777" w:rsidR="004B53FE" w:rsidRDefault="004B53FE" w:rsidP="00E14642">
            <w:pPr>
              <w:spacing w:after="0"/>
              <w:rPr>
                <w:rFonts w:asciiTheme="majorHAnsi" w:hAnsiTheme="majorHAnsi" w:cstheme="majorHAnsi"/>
                <w:bCs/>
              </w:rPr>
            </w:pPr>
          </w:p>
        </w:tc>
      </w:tr>
      <w:tr w:rsidR="004B53FE" w14:paraId="0C382ECE" w14:textId="77777777" w:rsidTr="000E072F">
        <w:trPr>
          <w:tblHeader/>
        </w:trPr>
        <w:tc>
          <w:tcPr>
            <w:tcW w:w="0" w:type="auto"/>
            <w:vAlign w:val="center"/>
          </w:tcPr>
          <w:p w14:paraId="2C2171DA" w14:textId="476DF9F3"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lastRenderedPageBreak/>
              <w:t xml:space="preserve"> </w:t>
            </w:r>
            <w:r w:rsidRPr="00BC2D6C">
              <w:rPr>
                <w:rFonts w:asciiTheme="majorHAnsi" w:hAnsiTheme="majorHAnsi" w:cstheme="majorHAnsi"/>
                <w:bCs/>
              </w:rPr>
              <w:t>Compartir en una Carpeta Digital ubicada en Servidor de Sistemas toda la información de archivos que se requiere para el normal funcionamiento operativo del área correspondiente. Dicha información corresponderá a la que indique su supervisor.</w:t>
            </w:r>
          </w:p>
        </w:tc>
        <w:tc>
          <w:tcPr>
            <w:tcW w:w="0" w:type="auto"/>
            <w:vAlign w:val="center"/>
          </w:tcPr>
          <w:p w14:paraId="1A197976" w14:textId="7BA32A2B" w:rsidR="004B53FE" w:rsidRPr="00E14642" w:rsidRDefault="009473DF"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5E555F5C" w14:textId="7925BD32" w:rsidR="004B53FE" w:rsidRDefault="009473DF" w:rsidP="00E14642">
            <w:pPr>
              <w:spacing w:after="0"/>
              <w:rPr>
                <w:rFonts w:asciiTheme="majorHAnsi" w:hAnsiTheme="majorHAnsi" w:cstheme="majorHAnsi"/>
                <w:bCs/>
              </w:rPr>
            </w:pPr>
            <w:r w:rsidRPr="009473DF">
              <w:rPr>
                <w:rFonts w:asciiTheme="majorHAnsi" w:hAnsiTheme="majorHAnsi" w:cstheme="majorHAnsi"/>
                <w:bCs/>
              </w:rPr>
              <w:t xml:space="preserve">Se comparte en la </w:t>
            </w:r>
            <w:r>
              <w:rPr>
                <w:rFonts w:asciiTheme="majorHAnsi" w:hAnsiTheme="majorHAnsi" w:cstheme="majorHAnsi"/>
                <w:bCs/>
              </w:rPr>
              <w:t>c</w:t>
            </w:r>
            <w:r w:rsidRPr="009473DF">
              <w:rPr>
                <w:rFonts w:asciiTheme="majorHAnsi" w:hAnsiTheme="majorHAnsi" w:cstheme="majorHAnsi"/>
                <w:bCs/>
              </w:rPr>
              <w:t xml:space="preserve">arpeta </w:t>
            </w:r>
            <w:r>
              <w:rPr>
                <w:rFonts w:asciiTheme="majorHAnsi" w:hAnsiTheme="majorHAnsi" w:cstheme="majorHAnsi"/>
                <w:bCs/>
              </w:rPr>
              <w:t>d</w:t>
            </w:r>
            <w:r w:rsidRPr="009473DF">
              <w:rPr>
                <w:rFonts w:asciiTheme="majorHAnsi" w:hAnsiTheme="majorHAnsi" w:cstheme="majorHAnsi"/>
                <w:bCs/>
              </w:rPr>
              <w:t>igital del</w:t>
            </w:r>
            <w:r w:rsidR="00006E43">
              <w:rPr>
                <w:rFonts w:asciiTheme="majorHAnsi" w:hAnsiTheme="majorHAnsi" w:cstheme="majorHAnsi"/>
                <w:bCs/>
              </w:rPr>
              <w:t xml:space="preserve"> </w:t>
            </w:r>
            <w:r w:rsidRPr="009473DF">
              <w:rPr>
                <w:rFonts w:asciiTheme="majorHAnsi" w:hAnsiTheme="majorHAnsi" w:cstheme="majorHAnsi"/>
                <w:bCs/>
              </w:rPr>
              <w:t>servidor toda la información requerida para el funcionamiento operativo del área, según lo indicado por el supervisor.</w:t>
            </w:r>
          </w:p>
        </w:tc>
      </w:tr>
      <w:tr w:rsidR="004B53FE" w14:paraId="77D4FF22" w14:textId="77777777" w:rsidTr="000E072F">
        <w:trPr>
          <w:tblHeader/>
        </w:trPr>
        <w:tc>
          <w:tcPr>
            <w:tcW w:w="0" w:type="auto"/>
            <w:vAlign w:val="center"/>
          </w:tcPr>
          <w:p w14:paraId="57106876" w14:textId="3C17C9A9"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BC2D6C">
              <w:rPr>
                <w:rFonts w:asciiTheme="majorHAnsi" w:hAnsiTheme="majorHAnsi" w:cstheme="majorHAnsi"/>
                <w:bCs/>
              </w:rPr>
              <w:t>Archivar los documentos generados en el área correspondiente, tanto de la vigencia actual como la de las anteriores atendiendo la normatividad establecida para las Tablas de Retención Documental y manteniendo al día dicho archivo de una forma organizada.</w:t>
            </w:r>
          </w:p>
        </w:tc>
        <w:tc>
          <w:tcPr>
            <w:tcW w:w="0" w:type="auto"/>
            <w:vAlign w:val="center"/>
          </w:tcPr>
          <w:p w14:paraId="2B84605E" w14:textId="12AD4B6E" w:rsidR="004B53FE" w:rsidRPr="00E14642" w:rsidRDefault="009473DF"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1071C666" w14:textId="724A8599" w:rsidR="004B53FE" w:rsidRDefault="009473DF" w:rsidP="00E14642">
            <w:pPr>
              <w:spacing w:after="0"/>
              <w:rPr>
                <w:rFonts w:asciiTheme="majorHAnsi" w:hAnsiTheme="majorHAnsi" w:cstheme="majorHAnsi"/>
                <w:bCs/>
              </w:rPr>
            </w:pPr>
            <w:r w:rsidRPr="009473DF">
              <w:rPr>
                <w:rFonts w:asciiTheme="majorHAnsi" w:hAnsiTheme="majorHAnsi" w:cstheme="majorHAnsi"/>
                <w:bCs/>
              </w:rPr>
              <w:t xml:space="preserve">Los documentos generados se archivan en el área correspondiente, siguiendo las </w:t>
            </w:r>
            <w:r>
              <w:rPr>
                <w:rFonts w:asciiTheme="majorHAnsi" w:hAnsiTheme="majorHAnsi" w:cstheme="majorHAnsi"/>
                <w:bCs/>
              </w:rPr>
              <w:t>t</w:t>
            </w:r>
            <w:r w:rsidRPr="009473DF">
              <w:rPr>
                <w:rFonts w:asciiTheme="majorHAnsi" w:hAnsiTheme="majorHAnsi" w:cstheme="majorHAnsi"/>
                <w:bCs/>
              </w:rPr>
              <w:t xml:space="preserve">ablas de </w:t>
            </w:r>
            <w:r>
              <w:rPr>
                <w:rFonts w:asciiTheme="majorHAnsi" w:hAnsiTheme="majorHAnsi" w:cstheme="majorHAnsi"/>
                <w:bCs/>
              </w:rPr>
              <w:t>r</w:t>
            </w:r>
            <w:r w:rsidRPr="009473DF">
              <w:rPr>
                <w:rFonts w:asciiTheme="majorHAnsi" w:hAnsiTheme="majorHAnsi" w:cstheme="majorHAnsi"/>
                <w:bCs/>
              </w:rPr>
              <w:t xml:space="preserve">etención </w:t>
            </w:r>
            <w:r>
              <w:rPr>
                <w:rFonts w:asciiTheme="majorHAnsi" w:hAnsiTheme="majorHAnsi" w:cstheme="majorHAnsi"/>
                <w:bCs/>
              </w:rPr>
              <w:t>d</w:t>
            </w:r>
            <w:r w:rsidRPr="009473DF">
              <w:rPr>
                <w:rFonts w:asciiTheme="majorHAnsi" w:hAnsiTheme="majorHAnsi" w:cstheme="majorHAnsi"/>
                <w:bCs/>
              </w:rPr>
              <w:t>ocumental y manteniendo el archivo actualizado y organizado.</w:t>
            </w:r>
          </w:p>
        </w:tc>
      </w:tr>
      <w:tr w:rsidR="004B53FE" w14:paraId="015827FC" w14:textId="77777777" w:rsidTr="000E072F">
        <w:trPr>
          <w:tblHeader/>
        </w:trPr>
        <w:tc>
          <w:tcPr>
            <w:tcW w:w="0" w:type="auto"/>
            <w:vAlign w:val="center"/>
          </w:tcPr>
          <w:p w14:paraId="79CFA8CB" w14:textId="46D548D5"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BC2D6C">
              <w:rPr>
                <w:rFonts w:asciiTheme="majorHAnsi" w:hAnsiTheme="majorHAnsi" w:cstheme="majorHAnsi"/>
                <w:bCs/>
              </w:rPr>
              <w:t>Las demás que le sean asignadas para el adecuado cumplimiento de su objeto contractual.</w:t>
            </w:r>
          </w:p>
        </w:tc>
        <w:tc>
          <w:tcPr>
            <w:tcW w:w="0" w:type="auto"/>
            <w:vAlign w:val="center"/>
          </w:tcPr>
          <w:p w14:paraId="2E8B7D3E" w14:textId="65B568E8" w:rsidR="004B53FE" w:rsidRPr="00E14642" w:rsidRDefault="009473DF"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385072FD" w14:textId="07CF91DB" w:rsidR="004B53FE" w:rsidRPr="009473DF" w:rsidRDefault="009473DF" w:rsidP="00E14642">
            <w:pPr>
              <w:spacing w:after="0"/>
              <w:rPr>
                <w:rFonts w:asciiTheme="majorHAnsi" w:hAnsiTheme="majorHAnsi" w:cstheme="majorHAnsi"/>
                <w:bCs/>
                <w:lang w:val="es-MX"/>
              </w:rPr>
            </w:pPr>
            <w:r w:rsidRPr="009473DF">
              <w:rPr>
                <w:rFonts w:asciiTheme="majorHAnsi" w:hAnsiTheme="majorHAnsi" w:cstheme="majorHAnsi"/>
                <w:bCs/>
                <w:lang w:val="es-MX"/>
              </w:rPr>
              <w:t xml:space="preserve">Se ejecutan las actividades adicionales asignadas </w:t>
            </w:r>
            <w:r w:rsidR="00006E43">
              <w:rPr>
                <w:rFonts w:asciiTheme="majorHAnsi" w:hAnsiTheme="majorHAnsi" w:cstheme="majorHAnsi"/>
                <w:bCs/>
                <w:lang w:val="es-MX"/>
              </w:rPr>
              <w:t>a la</w:t>
            </w:r>
            <w:r w:rsidRPr="009473DF">
              <w:rPr>
                <w:rFonts w:asciiTheme="majorHAnsi" w:hAnsiTheme="majorHAnsi" w:cstheme="majorHAnsi"/>
                <w:bCs/>
                <w:lang w:val="es-MX"/>
              </w:rPr>
              <w:t xml:space="preserve"> contratista para garantizar el adecuado cumplimiento de su objeto contractual.</w:t>
            </w:r>
          </w:p>
        </w:tc>
      </w:tr>
      <w:tr w:rsidR="004B53FE" w14:paraId="3964F409" w14:textId="77777777" w:rsidTr="000E072F">
        <w:trPr>
          <w:tblHeader/>
        </w:trPr>
        <w:tc>
          <w:tcPr>
            <w:tcW w:w="0" w:type="auto"/>
            <w:vAlign w:val="center"/>
          </w:tcPr>
          <w:p w14:paraId="100CD7BC" w14:textId="1BEEFCAD"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BC2D6C">
              <w:rPr>
                <w:rFonts w:asciiTheme="majorHAnsi" w:hAnsiTheme="majorHAnsi" w:cstheme="majorHAnsi"/>
                <w:bCs/>
              </w:rPr>
              <w:t>Procurar el cuidado integral de su salud</w:t>
            </w:r>
          </w:p>
        </w:tc>
        <w:tc>
          <w:tcPr>
            <w:tcW w:w="0" w:type="auto"/>
            <w:vAlign w:val="center"/>
          </w:tcPr>
          <w:p w14:paraId="57BD13A6" w14:textId="048F4620" w:rsidR="004B53FE" w:rsidRPr="00E14642" w:rsidRDefault="009473DF"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0BA7A4AB" w14:textId="262F2B3F" w:rsidR="004B53FE" w:rsidRDefault="00006E43" w:rsidP="00E14642">
            <w:pPr>
              <w:spacing w:after="0"/>
              <w:rPr>
                <w:rFonts w:asciiTheme="majorHAnsi" w:hAnsiTheme="majorHAnsi" w:cstheme="majorHAnsi"/>
                <w:bCs/>
              </w:rPr>
            </w:pPr>
            <w:r>
              <w:rPr>
                <w:rFonts w:asciiTheme="majorHAnsi" w:hAnsiTheme="majorHAnsi" w:cstheme="majorHAnsi"/>
                <w:bCs/>
              </w:rPr>
              <w:t xml:space="preserve">La instructora </w:t>
            </w:r>
            <w:r w:rsidR="00C93930">
              <w:rPr>
                <w:rFonts w:asciiTheme="majorHAnsi" w:hAnsiTheme="majorHAnsi" w:cstheme="majorHAnsi"/>
                <w:bCs/>
              </w:rPr>
              <w:t>participa activamente en las actividades del cuidado integral de la salud.</w:t>
            </w:r>
          </w:p>
        </w:tc>
      </w:tr>
      <w:tr w:rsidR="004B53FE" w14:paraId="1A769BFA" w14:textId="77777777" w:rsidTr="000E072F">
        <w:trPr>
          <w:tblHeader/>
        </w:trPr>
        <w:tc>
          <w:tcPr>
            <w:tcW w:w="0" w:type="auto"/>
            <w:vAlign w:val="center"/>
          </w:tcPr>
          <w:p w14:paraId="09A69246" w14:textId="6D9EBD78"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BC2D6C">
              <w:rPr>
                <w:rFonts w:asciiTheme="majorHAnsi" w:hAnsiTheme="majorHAnsi" w:cstheme="majorHAnsi"/>
                <w:bCs/>
              </w:rPr>
              <w:t>El contratista informará al SENA la ARL a la cual desea afiliarse, para lo cual cada Centro de Formación, Dirección Regional y Dirección General (según corresponda) establecerán los procedimientos para afiliación a la ARL seleccionada por el contratista e informará por escrito la fecha a partir de la cual quedó afiliado al sistema de riesgos laborales. (Art. 4 Decreto 723 de 2013).</w:t>
            </w:r>
          </w:p>
        </w:tc>
        <w:tc>
          <w:tcPr>
            <w:tcW w:w="0" w:type="auto"/>
            <w:vAlign w:val="center"/>
          </w:tcPr>
          <w:p w14:paraId="56464698" w14:textId="49130D86" w:rsidR="004B53FE" w:rsidRPr="00E14642" w:rsidRDefault="00C93930"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610F13C7" w14:textId="4EDB42A0" w:rsidR="004B53FE" w:rsidRDefault="000D1E7D" w:rsidP="00E14642">
            <w:pPr>
              <w:spacing w:after="0"/>
              <w:rPr>
                <w:rFonts w:asciiTheme="majorHAnsi" w:hAnsiTheme="majorHAnsi" w:cstheme="majorHAnsi"/>
                <w:bCs/>
              </w:rPr>
            </w:pPr>
            <w:r w:rsidRPr="000D1E7D">
              <w:rPr>
                <w:rFonts w:asciiTheme="majorHAnsi" w:hAnsiTheme="majorHAnsi" w:cstheme="majorHAnsi"/>
                <w:bCs/>
              </w:rPr>
              <w:t xml:space="preserve">Se confirma que </w:t>
            </w:r>
            <w:r w:rsidR="00006E43">
              <w:rPr>
                <w:rFonts w:asciiTheme="majorHAnsi" w:hAnsiTheme="majorHAnsi" w:cstheme="majorHAnsi"/>
                <w:bCs/>
              </w:rPr>
              <w:t>la</w:t>
            </w:r>
            <w:r w:rsidRPr="000D1E7D">
              <w:rPr>
                <w:rFonts w:asciiTheme="majorHAnsi" w:hAnsiTheme="majorHAnsi" w:cstheme="majorHAnsi"/>
                <w:bCs/>
              </w:rPr>
              <w:t xml:space="preserve"> contratista informó al SENA la ARL seleccionada y se notificó por escrito la fecha de afiliación al sistema de riesgos laborales, cumpliendo con lo establecido en el Artículo 4 del Decreto 723 de 2013."</w:t>
            </w:r>
          </w:p>
        </w:tc>
      </w:tr>
      <w:tr w:rsidR="004B53FE" w14:paraId="4D7AF1E5" w14:textId="77777777" w:rsidTr="000E072F">
        <w:trPr>
          <w:tblHeader/>
        </w:trPr>
        <w:tc>
          <w:tcPr>
            <w:tcW w:w="0" w:type="auto"/>
            <w:vAlign w:val="center"/>
          </w:tcPr>
          <w:p w14:paraId="381C06B1" w14:textId="48963447"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BC2D6C">
              <w:rPr>
                <w:rFonts w:asciiTheme="majorHAnsi" w:hAnsiTheme="majorHAnsi" w:cstheme="majorHAnsi"/>
                <w:bCs/>
              </w:rPr>
              <w:t>El pago de los aportes al sistema de riesgos laborales se realizará de acuerdo a la clase de actividad establecida en el objeto y obligaciones de la contratista en los términos establecidos en el Decreto 1607 de 2002. (Ley 1562 de 2012 y Decreto 1530 de 1996).</w:t>
            </w:r>
          </w:p>
        </w:tc>
        <w:tc>
          <w:tcPr>
            <w:tcW w:w="0" w:type="auto"/>
            <w:vAlign w:val="center"/>
          </w:tcPr>
          <w:p w14:paraId="26397A70" w14:textId="41F2B83B" w:rsidR="004B53FE" w:rsidRPr="00E14642" w:rsidRDefault="000D1E7D"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061ACEC4" w14:textId="597AD911" w:rsidR="004B53FE" w:rsidRDefault="000D1E7D" w:rsidP="00E14642">
            <w:pPr>
              <w:spacing w:after="0"/>
              <w:rPr>
                <w:rFonts w:asciiTheme="majorHAnsi" w:hAnsiTheme="majorHAnsi" w:cstheme="majorHAnsi"/>
                <w:bCs/>
              </w:rPr>
            </w:pPr>
            <w:r w:rsidRPr="000D1E7D">
              <w:rPr>
                <w:rFonts w:asciiTheme="majorHAnsi" w:hAnsiTheme="majorHAnsi" w:cstheme="majorHAnsi"/>
                <w:bCs/>
              </w:rPr>
              <w:t>Se realiza el pago de los aportes al sistema de riesgos laborales conforme a la actividad del contratista y en cumplimiento de lo establecido en el Decreto 1607 de 2002, la Ley 1562 de 2012 y el Decreto 1530 de 1996.</w:t>
            </w:r>
          </w:p>
        </w:tc>
      </w:tr>
      <w:tr w:rsidR="004B53FE" w14:paraId="5544143F" w14:textId="77777777" w:rsidTr="000E072F">
        <w:trPr>
          <w:tblHeader/>
        </w:trPr>
        <w:tc>
          <w:tcPr>
            <w:tcW w:w="0" w:type="auto"/>
            <w:vAlign w:val="center"/>
          </w:tcPr>
          <w:p w14:paraId="7ADCA9EA" w14:textId="3FB90708"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BC2D6C">
              <w:rPr>
                <w:rFonts w:asciiTheme="majorHAnsi" w:hAnsiTheme="majorHAnsi" w:cstheme="majorHAnsi"/>
                <w:bCs/>
              </w:rPr>
              <w:t xml:space="preserve">Los Elementos de Protección Personal que requiera el contratista para la ejecución del </w:t>
            </w:r>
            <w:r w:rsidRPr="00BC2D6C">
              <w:rPr>
                <w:rFonts w:asciiTheme="majorHAnsi" w:hAnsiTheme="majorHAnsi" w:cstheme="majorHAnsi"/>
                <w:bCs/>
              </w:rPr>
              <w:lastRenderedPageBreak/>
              <w:t>objeto del mismo correrán por su cuenta y antes de iniciar la ejecución el Supervisor le informará por</w:t>
            </w:r>
            <w:r>
              <w:rPr>
                <w:rFonts w:asciiTheme="majorHAnsi" w:hAnsiTheme="majorHAnsi" w:cstheme="majorHAnsi"/>
                <w:bCs/>
              </w:rPr>
              <w:t xml:space="preserve"> </w:t>
            </w:r>
            <w:r w:rsidRPr="008E4116">
              <w:rPr>
                <w:rFonts w:asciiTheme="majorHAnsi" w:hAnsiTheme="majorHAnsi" w:cstheme="majorHAnsi"/>
                <w:bCs/>
              </w:rPr>
              <w:t>escrito la clase y cantidad de elementos que se requieren y verificará sus condiciones de acuerdo con el tipo de riesgo a que esté expuesto. (Decreto 723 de 2013, art. 16, numeral 2. Exámenes médicos preocupacionales.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w:t>
            </w:r>
          </w:p>
        </w:tc>
        <w:tc>
          <w:tcPr>
            <w:tcW w:w="0" w:type="auto"/>
            <w:vAlign w:val="center"/>
          </w:tcPr>
          <w:p w14:paraId="7E6F72C3" w14:textId="703B1B2B" w:rsidR="004B53FE" w:rsidRPr="00E14642" w:rsidRDefault="000D1E7D" w:rsidP="00E14642">
            <w:pPr>
              <w:spacing w:after="0"/>
              <w:jc w:val="center"/>
              <w:rPr>
                <w:rFonts w:asciiTheme="majorHAnsi" w:hAnsiTheme="majorHAnsi" w:cstheme="majorHAnsi"/>
                <w:b/>
              </w:rPr>
            </w:pPr>
            <w:r>
              <w:rPr>
                <w:rFonts w:asciiTheme="majorHAnsi" w:hAnsiTheme="majorHAnsi" w:cstheme="majorHAnsi"/>
                <w:b/>
              </w:rPr>
              <w:lastRenderedPageBreak/>
              <w:t>SI</w:t>
            </w:r>
          </w:p>
        </w:tc>
        <w:tc>
          <w:tcPr>
            <w:tcW w:w="0" w:type="auto"/>
            <w:vAlign w:val="center"/>
          </w:tcPr>
          <w:p w14:paraId="14928D51" w14:textId="1F8C8475" w:rsidR="004B53FE" w:rsidRDefault="00006E43" w:rsidP="00E14642">
            <w:pPr>
              <w:spacing w:after="0"/>
              <w:rPr>
                <w:rFonts w:asciiTheme="majorHAnsi" w:hAnsiTheme="majorHAnsi" w:cstheme="majorHAnsi"/>
                <w:bCs/>
              </w:rPr>
            </w:pPr>
            <w:r>
              <w:rPr>
                <w:rFonts w:asciiTheme="majorHAnsi" w:hAnsiTheme="majorHAnsi" w:cstheme="majorHAnsi"/>
                <w:bCs/>
              </w:rPr>
              <w:t>La</w:t>
            </w:r>
            <w:r w:rsidR="000D1E7D" w:rsidRPr="000D1E7D">
              <w:rPr>
                <w:rFonts w:asciiTheme="majorHAnsi" w:hAnsiTheme="majorHAnsi" w:cstheme="majorHAnsi"/>
                <w:bCs/>
              </w:rPr>
              <w:t xml:space="preserve"> contratista asumió los elementos de protección </w:t>
            </w:r>
            <w:r w:rsidR="000D1E7D" w:rsidRPr="000D1E7D">
              <w:rPr>
                <w:rFonts w:asciiTheme="majorHAnsi" w:hAnsiTheme="majorHAnsi" w:cstheme="majorHAnsi"/>
                <w:bCs/>
              </w:rPr>
              <w:lastRenderedPageBreak/>
              <w:t>personal requeridos para la ejecución del contrato, entregó los exámenes médicos preocupacionales al Grupo de Seguridad y Salud en el Trabajo y cumplió con los procedimientos y plazos establecidos en el Decreto 723 de 2013</w:t>
            </w:r>
          </w:p>
        </w:tc>
      </w:tr>
      <w:tr w:rsidR="004B53FE" w14:paraId="3FE4129A" w14:textId="77777777" w:rsidTr="000E072F">
        <w:trPr>
          <w:tblHeader/>
        </w:trPr>
        <w:tc>
          <w:tcPr>
            <w:tcW w:w="0" w:type="auto"/>
            <w:vAlign w:val="center"/>
          </w:tcPr>
          <w:p w14:paraId="23B86126" w14:textId="62CCCF64"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lastRenderedPageBreak/>
              <w:t xml:space="preserve"> </w:t>
            </w:r>
            <w:r w:rsidRPr="008E4116">
              <w:rPr>
                <w:rFonts w:asciiTheme="majorHAnsi" w:hAnsiTheme="majorHAnsi" w:cstheme="majorHAnsi"/>
                <w:bCs/>
              </w:rPr>
              <w:t>El contratista se compromete a cumplir a cabalidad con las normas, reglamentos y la política de seguridad y salud en el trabajo establecida por la entidad al igual que suministrar información clara, veraz y completa sobre su estado de salud e informar oportunamente al SENA acerca de los peligros y riesgos latentes en la ejecución contractual. (Decreto 1443 de 2014 arts. 5 y 10).</w:t>
            </w:r>
          </w:p>
        </w:tc>
        <w:tc>
          <w:tcPr>
            <w:tcW w:w="0" w:type="auto"/>
            <w:vAlign w:val="center"/>
          </w:tcPr>
          <w:p w14:paraId="7373BA2E" w14:textId="5CF35293" w:rsidR="004B53FE" w:rsidRPr="00E14642" w:rsidRDefault="000D1E7D"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39BA6C93" w14:textId="71193D75" w:rsidR="004B53FE" w:rsidRDefault="00006E43" w:rsidP="00E14642">
            <w:pPr>
              <w:spacing w:after="0"/>
              <w:rPr>
                <w:rFonts w:asciiTheme="majorHAnsi" w:hAnsiTheme="majorHAnsi" w:cstheme="majorHAnsi"/>
                <w:bCs/>
              </w:rPr>
            </w:pPr>
            <w:r>
              <w:rPr>
                <w:rFonts w:asciiTheme="majorHAnsi" w:hAnsiTheme="majorHAnsi" w:cstheme="majorHAnsi"/>
                <w:bCs/>
              </w:rPr>
              <w:t xml:space="preserve">La instructora </w:t>
            </w:r>
            <w:r w:rsidR="000D1E7D" w:rsidRPr="000D1E7D">
              <w:rPr>
                <w:rFonts w:asciiTheme="majorHAnsi" w:hAnsiTheme="majorHAnsi" w:cstheme="majorHAnsi"/>
                <w:bCs/>
              </w:rPr>
              <w:t>cumplió con las normas, reglamentos y la política de seguridad y salud en el trabajo del SENA, suministró información veraz sobre su estado de salud e informó oportunamente sobre los riesgos presentes durante la ejecución del contrato, conforme al Decreto 1443 de 2014, arts. 5 y 10.</w:t>
            </w:r>
          </w:p>
        </w:tc>
      </w:tr>
      <w:tr w:rsidR="004B53FE" w14:paraId="6DCF5944" w14:textId="77777777" w:rsidTr="000E072F">
        <w:trPr>
          <w:tblHeader/>
        </w:trPr>
        <w:tc>
          <w:tcPr>
            <w:tcW w:w="0" w:type="auto"/>
            <w:vAlign w:val="center"/>
          </w:tcPr>
          <w:p w14:paraId="6E80E645" w14:textId="2EB99EA2"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8E4116">
              <w:rPr>
                <w:rFonts w:asciiTheme="majorHAnsi" w:hAnsiTheme="majorHAnsi" w:cstheme="majorHAnsi"/>
                <w:bCs/>
              </w:rPr>
              <w:t>Informar a los contratantes la ocurrencia de incidentes, accidentes de trabajo y enfermedades laborales.</w:t>
            </w:r>
          </w:p>
        </w:tc>
        <w:tc>
          <w:tcPr>
            <w:tcW w:w="0" w:type="auto"/>
            <w:vAlign w:val="center"/>
          </w:tcPr>
          <w:p w14:paraId="620ED89B" w14:textId="082690D7" w:rsidR="004B53FE" w:rsidRPr="00E14642" w:rsidRDefault="007A26BA"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6E988FBE" w14:textId="150F1D09" w:rsidR="004B53FE" w:rsidRDefault="00006E43" w:rsidP="00E14642">
            <w:pPr>
              <w:spacing w:after="0"/>
              <w:rPr>
                <w:rFonts w:asciiTheme="majorHAnsi" w:hAnsiTheme="majorHAnsi" w:cstheme="majorHAnsi"/>
                <w:bCs/>
              </w:rPr>
            </w:pPr>
            <w:r>
              <w:rPr>
                <w:rFonts w:asciiTheme="majorHAnsi" w:hAnsiTheme="majorHAnsi" w:cstheme="majorHAnsi"/>
                <w:bCs/>
              </w:rPr>
              <w:t>La</w:t>
            </w:r>
            <w:r w:rsidR="007A26BA" w:rsidRPr="007A26BA">
              <w:rPr>
                <w:rFonts w:asciiTheme="majorHAnsi" w:hAnsiTheme="majorHAnsi" w:cstheme="majorHAnsi"/>
                <w:bCs/>
              </w:rPr>
              <w:t xml:space="preserve"> contratista informó oportunamente a los contratantes sobre la ocurrencia de incidentes, accidentes de trabajo y enfermedades laborales, cumpliendo con los procedimientos establecidos</w:t>
            </w:r>
          </w:p>
        </w:tc>
      </w:tr>
      <w:tr w:rsidR="004B53FE" w14:paraId="0B16E7D6" w14:textId="77777777" w:rsidTr="000E072F">
        <w:trPr>
          <w:tblHeader/>
        </w:trPr>
        <w:tc>
          <w:tcPr>
            <w:tcW w:w="0" w:type="auto"/>
            <w:vAlign w:val="center"/>
          </w:tcPr>
          <w:p w14:paraId="480EBBB5" w14:textId="7D4D294A"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8E4116">
              <w:rPr>
                <w:rFonts w:asciiTheme="majorHAnsi" w:hAnsiTheme="majorHAnsi" w:cstheme="majorHAnsi"/>
                <w:bCs/>
              </w:rPr>
              <w:t xml:space="preserve">Participar en las actividades de Prevención y Promoción organizadas por los contratantes, los Comités Paritarios de Seguridad y Salud en el Trabajo, Brigadas de Emergencia o la Administradora de Riesgos Laborales. En caso de participar voluntariamente en las actividades de la Brigada de Emergencia, se tendrá en cuenta </w:t>
            </w:r>
            <w:r w:rsidRPr="008E4116">
              <w:rPr>
                <w:rFonts w:asciiTheme="majorHAnsi" w:hAnsiTheme="majorHAnsi" w:cstheme="majorHAnsi"/>
                <w:bCs/>
              </w:rPr>
              <w:lastRenderedPageBreak/>
              <w:t>dichas acciones como parte de las obligaciones cumplidas en la ejecución del objeto contractual.</w:t>
            </w:r>
          </w:p>
        </w:tc>
        <w:tc>
          <w:tcPr>
            <w:tcW w:w="0" w:type="auto"/>
            <w:vAlign w:val="center"/>
          </w:tcPr>
          <w:p w14:paraId="7843D9D4" w14:textId="74F608E6" w:rsidR="004B53FE" w:rsidRPr="00E14642" w:rsidRDefault="007A26BA" w:rsidP="00E14642">
            <w:pPr>
              <w:spacing w:after="0"/>
              <w:jc w:val="center"/>
              <w:rPr>
                <w:rFonts w:asciiTheme="majorHAnsi" w:hAnsiTheme="majorHAnsi" w:cstheme="majorHAnsi"/>
                <w:b/>
              </w:rPr>
            </w:pPr>
            <w:r>
              <w:rPr>
                <w:rFonts w:asciiTheme="majorHAnsi" w:hAnsiTheme="majorHAnsi" w:cstheme="majorHAnsi"/>
                <w:b/>
              </w:rPr>
              <w:lastRenderedPageBreak/>
              <w:t>SI</w:t>
            </w:r>
          </w:p>
        </w:tc>
        <w:tc>
          <w:tcPr>
            <w:tcW w:w="0" w:type="auto"/>
            <w:vAlign w:val="center"/>
          </w:tcPr>
          <w:p w14:paraId="5E089A5E" w14:textId="58F69632" w:rsidR="004B53FE" w:rsidRDefault="00006E43" w:rsidP="00E14642">
            <w:pPr>
              <w:spacing w:after="0"/>
              <w:rPr>
                <w:rFonts w:asciiTheme="majorHAnsi" w:hAnsiTheme="majorHAnsi" w:cstheme="majorHAnsi"/>
                <w:bCs/>
              </w:rPr>
            </w:pPr>
            <w:r>
              <w:rPr>
                <w:rFonts w:asciiTheme="majorHAnsi" w:hAnsiTheme="majorHAnsi" w:cstheme="majorHAnsi"/>
                <w:bCs/>
              </w:rPr>
              <w:t xml:space="preserve">La instructora </w:t>
            </w:r>
            <w:r w:rsidR="007A26BA" w:rsidRPr="007A26BA">
              <w:rPr>
                <w:rFonts w:asciiTheme="majorHAnsi" w:hAnsiTheme="majorHAnsi" w:cstheme="majorHAnsi"/>
                <w:bCs/>
              </w:rPr>
              <w:t xml:space="preserve">participó en las actividades de prevención y promoción organizadas por los contratantes, los Comités Paritarios de Seguridad y Salud en el Trabajo, Brigadas de Emergencia y la ARL, </w:t>
            </w:r>
            <w:r w:rsidR="007A26BA" w:rsidRPr="007A26BA">
              <w:rPr>
                <w:rFonts w:asciiTheme="majorHAnsi" w:hAnsiTheme="majorHAnsi" w:cstheme="majorHAnsi"/>
                <w:bCs/>
              </w:rPr>
              <w:lastRenderedPageBreak/>
              <w:t>considerando dichas acciones como parte de las obligaciones cumplidas durante la ejecución del contrato.</w:t>
            </w:r>
          </w:p>
        </w:tc>
      </w:tr>
      <w:tr w:rsidR="004B53FE" w14:paraId="7B0758AA" w14:textId="77777777" w:rsidTr="000E072F">
        <w:trPr>
          <w:tblHeader/>
        </w:trPr>
        <w:tc>
          <w:tcPr>
            <w:tcW w:w="0" w:type="auto"/>
            <w:vAlign w:val="center"/>
          </w:tcPr>
          <w:p w14:paraId="3DBD3CDC" w14:textId="32E6B379"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lastRenderedPageBreak/>
              <w:t xml:space="preserve"> </w:t>
            </w:r>
            <w:r w:rsidRPr="008E4116">
              <w:rPr>
                <w:rFonts w:asciiTheme="majorHAnsi" w:hAnsiTheme="majorHAnsi" w:cstheme="majorHAnsi"/>
                <w:bCs/>
              </w:rPr>
              <w:t>Informar oportunamente a los contratantes toda novedad derivada del contrato.</w:t>
            </w:r>
          </w:p>
        </w:tc>
        <w:tc>
          <w:tcPr>
            <w:tcW w:w="0" w:type="auto"/>
            <w:vAlign w:val="center"/>
          </w:tcPr>
          <w:p w14:paraId="1FD49EAA" w14:textId="2C77A321" w:rsidR="004B53FE" w:rsidRPr="00E14642" w:rsidRDefault="007A26BA"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3AD791F6" w14:textId="5A66635D" w:rsidR="004B53FE" w:rsidRDefault="007A26BA" w:rsidP="00E14642">
            <w:pPr>
              <w:spacing w:after="0"/>
              <w:rPr>
                <w:rFonts w:asciiTheme="majorHAnsi" w:hAnsiTheme="majorHAnsi" w:cstheme="majorHAnsi"/>
                <w:bCs/>
              </w:rPr>
            </w:pPr>
            <w:r w:rsidRPr="007A26BA">
              <w:rPr>
                <w:rFonts w:asciiTheme="majorHAnsi" w:hAnsiTheme="majorHAnsi" w:cstheme="majorHAnsi"/>
                <w:bCs/>
              </w:rPr>
              <w:t>Se dio cumplimiento a la obligación de informar oportunamente a los contratantes sobre todas las novedades derivadas del contrato, siguiendo los procedimientos establecidos.</w:t>
            </w:r>
          </w:p>
        </w:tc>
      </w:tr>
      <w:tr w:rsidR="004B53FE" w14:paraId="2989BA99" w14:textId="77777777" w:rsidTr="000E072F">
        <w:trPr>
          <w:tblHeader/>
        </w:trPr>
        <w:tc>
          <w:tcPr>
            <w:tcW w:w="0" w:type="auto"/>
            <w:vAlign w:val="center"/>
          </w:tcPr>
          <w:p w14:paraId="270CE225" w14:textId="07B080E3"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8E4116">
              <w:rPr>
                <w:rFonts w:asciiTheme="majorHAnsi" w:hAnsiTheme="majorHAnsi" w:cstheme="majorHAnsi"/>
                <w:bCs/>
              </w:rPr>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y/o interventor del contrato respectivo y a los órganos de control fiscal y disciplinario, de ser procedente.</w:t>
            </w:r>
          </w:p>
        </w:tc>
        <w:tc>
          <w:tcPr>
            <w:tcW w:w="0" w:type="auto"/>
            <w:vAlign w:val="center"/>
          </w:tcPr>
          <w:p w14:paraId="344C667B" w14:textId="6D030818" w:rsidR="004B53FE" w:rsidRPr="00E14642" w:rsidRDefault="007A26BA"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720449A2" w14:textId="4627EE92" w:rsidR="004B53FE" w:rsidRDefault="007A26BA" w:rsidP="00E14642">
            <w:pPr>
              <w:spacing w:after="0"/>
              <w:rPr>
                <w:rFonts w:asciiTheme="majorHAnsi" w:hAnsiTheme="majorHAnsi" w:cstheme="majorHAnsi"/>
                <w:bCs/>
              </w:rPr>
            </w:pPr>
            <w:r>
              <w:rPr>
                <w:rFonts w:asciiTheme="majorHAnsi" w:hAnsiTheme="majorHAnsi" w:cstheme="majorHAnsi"/>
                <w:bCs/>
              </w:rPr>
              <w:t>S</w:t>
            </w:r>
            <w:r w:rsidRPr="007A26BA">
              <w:rPr>
                <w:rFonts w:asciiTheme="majorHAnsi" w:hAnsiTheme="majorHAnsi" w:cstheme="majorHAnsi"/>
                <w:bCs/>
              </w:rPr>
              <w:t>e dio cumplimiento a la vigilancia y salvaguarda de los bienes entregados por el SENA, otras entidades o particulares, dando cuenta de su estado y entrega al supervisor, interventor y órganos de control correspondientes, conforme a los procedimientos establecidos.</w:t>
            </w:r>
          </w:p>
        </w:tc>
      </w:tr>
      <w:tr w:rsidR="004B53FE" w14:paraId="56EC5CAB" w14:textId="77777777" w:rsidTr="000E072F">
        <w:trPr>
          <w:tblHeader/>
        </w:trPr>
        <w:tc>
          <w:tcPr>
            <w:tcW w:w="0" w:type="auto"/>
            <w:vAlign w:val="center"/>
          </w:tcPr>
          <w:p w14:paraId="2FC3378B" w14:textId="246E615C" w:rsidR="004B53FE" w:rsidRDefault="004B53FE" w:rsidP="004B53FE">
            <w:pPr>
              <w:pStyle w:val="Prrafodelista"/>
              <w:numPr>
                <w:ilvl w:val="0"/>
                <w:numId w:val="45"/>
              </w:numPr>
              <w:ind w:left="306" w:hanging="284"/>
              <w:rPr>
                <w:rFonts w:asciiTheme="majorHAnsi" w:hAnsiTheme="majorHAnsi" w:cstheme="majorHAnsi"/>
                <w:bCs/>
              </w:rPr>
            </w:pPr>
            <w:r>
              <w:rPr>
                <w:rFonts w:asciiTheme="majorHAnsi" w:hAnsiTheme="majorHAnsi" w:cstheme="majorHAnsi"/>
                <w:bCs/>
              </w:rPr>
              <w:t xml:space="preserve"> </w:t>
            </w:r>
            <w:r w:rsidRPr="008E4116">
              <w:rPr>
                <w:rFonts w:asciiTheme="majorHAnsi" w:hAnsiTheme="majorHAnsi" w:cstheme="majorHAnsi"/>
                <w:bCs/>
              </w:rPr>
              <w:t>El contratista deberá ejecutar su contrato conforme al Sistema Integrado de Gestión y Autocontrol “SIGA” del SENA el cual se encuentra documentado en la plataforma CompromISO.</w:t>
            </w:r>
          </w:p>
        </w:tc>
        <w:tc>
          <w:tcPr>
            <w:tcW w:w="0" w:type="auto"/>
            <w:vAlign w:val="center"/>
          </w:tcPr>
          <w:p w14:paraId="6F36A057" w14:textId="45E7EB10" w:rsidR="004B53FE" w:rsidRPr="00E14642" w:rsidRDefault="007A26BA" w:rsidP="00E14642">
            <w:pPr>
              <w:spacing w:after="0"/>
              <w:jc w:val="center"/>
              <w:rPr>
                <w:rFonts w:asciiTheme="majorHAnsi" w:hAnsiTheme="majorHAnsi" w:cstheme="majorHAnsi"/>
                <w:b/>
              </w:rPr>
            </w:pPr>
            <w:r>
              <w:rPr>
                <w:rFonts w:asciiTheme="majorHAnsi" w:hAnsiTheme="majorHAnsi" w:cstheme="majorHAnsi"/>
                <w:b/>
              </w:rPr>
              <w:t>SI</w:t>
            </w:r>
          </w:p>
        </w:tc>
        <w:tc>
          <w:tcPr>
            <w:tcW w:w="0" w:type="auto"/>
            <w:vAlign w:val="center"/>
          </w:tcPr>
          <w:p w14:paraId="1DB22970" w14:textId="49531995" w:rsidR="004B53FE" w:rsidRDefault="00006E43" w:rsidP="00E14642">
            <w:pPr>
              <w:spacing w:after="0"/>
              <w:rPr>
                <w:rFonts w:asciiTheme="majorHAnsi" w:hAnsiTheme="majorHAnsi" w:cstheme="majorHAnsi"/>
                <w:bCs/>
              </w:rPr>
            </w:pPr>
            <w:r>
              <w:rPr>
                <w:rFonts w:asciiTheme="majorHAnsi" w:hAnsiTheme="majorHAnsi" w:cstheme="majorHAnsi"/>
                <w:bCs/>
              </w:rPr>
              <w:t xml:space="preserve">La instructora </w:t>
            </w:r>
            <w:r w:rsidR="007A26BA" w:rsidRPr="007A26BA">
              <w:rPr>
                <w:rFonts w:asciiTheme="majorHAnsi" w:hAnsiTheme="majorHAnsi" w:cstheme="majorHAnsi"/>
                <w:bCs/>
              </w:rPr>
              <w:t>dio cumplimiento a la ejecución de su contrato conforme al Sistema Integrado de Gestión y Autocontrol (SIGA) del SENA, tal como se encuentra documentado en la plataforma CompromISO.</w:t>
            </w:r>
          </w:p>
        </w:tc>
      </w:tr>
    </w:tbl>
    <w:p w14:paraId="2D74B7A0" w14:textId="77777777" w:rsidR="00700CBE" w:rsidRPr="009C457F" w:rsidRDefault="00700CBE"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A6145FC" w14:textId="0DEEF3E0" w:rsidR="005D6BAA" w:rsidRPr="006E1637" w:rsidRDefault="007C1A5F" w:rsidP="006E1637">
      <w:pPr>
        <w:pStyle w:val="Ttulo2"/>
        <w:numPr>
          <w:ilvl w:val="1"/>
          <w:numId w:val="35"/>
        </w:numPr>
        <w:ind w:left="567" w:hanging="567"/>
        <w:rPr>
          <w:b w:val="0"/>
          <w:lang w:val="es-ES" w:eastAsia="es-ES"/>
        </w:rPr>
      </w:pPr>
      <w:r w:rsidRPr="1ACB9A00">
        <w:rPr>
          <w:lang w:val="es-ES" w:eastAsia="es-ES"/>
        </w:rPr>
        <w:t>Garantías contractuales</w:t>
      </w:r>
    </w:p>
    <w:p w14:paraId="0179F4DD" w14:textId="43A40DB0" w:rsidR="00305E5B" w:rsidRPr="006E1637" w:rsidRDefault="04AAD18F" w:rsidP="006E1637">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1BDAAFE8"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28155252" w:rsidR="00305E5B" w:rsidRPr="00006E43" w:rsidRDefault="006E1637" w:rsidP="00305E5B">
            <w:pPr>
              <w:pStyle w:val="Textoindependiente"/>
              <w:spacing w:after="0" w:line="276" w:lineRule="auto"/>
              <w:ind w:right="6"/>
              <w:rPr>
                <w:rFonts w:asciiTheme="majorHAnsi" w:hAnsiTheme="majorHAnsi" w:cstheme="majorHAnsi"/>
                <w:color w:val="EE0000"/>
              </w:rPr>
            </w:pPr>
            <w:r w:rsidRPr="00BD0E22">
              <w:rPr>
                <w:rFonts w:asciiTheme="majorHAnsi" w:hAnsiTheme="majorHAnsi" w:cstheme="majorHAnsi"/>
                <w:color w:val="auto"/>
              </w:rPr>
              <w:t>Seguros del estado</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21C10BB5" w:rsidR="00305E5B" w:rsidRPr="00BD0E22" w:rsidRDefault="006E1637" w:rsidP="00305E5B">
            <w:pPr>
              <w:pStyle w:val="Textoindependiente"/>
              <w:spacing w:after="0" w:line="276" w:lineRule="auto"/>
              <w:ind w:right="6"/>
              <w:rPr>
                <w:rFonts w:asciiTheme="majorHAnsi" w:hAnsiTheme="majorHAnsi" w:cstheme="majorHAnsi"/>
                <w:color w:val="auto"/>
              </w:rPr>
            </w:pPr>
            <w:r w:rsidRPr="00BD0E22">
              <w:rPr>
                <w:rFonts w:asciiTheme="majorHAnsi" w:hAnsiTheme="majorHAnsi" w:cstheme="majorHAnsi"/>
                <w:color w:val="auto"/>
              </w:rPr>
              <w:t>65-46-1010</w:t>
            </w:r>
            <w:r w:rsidR="00BD0E22" w:rsidRPr="00BD0E22">
              <w:rPr>
                <w:rFonts w:asciiTheme="majorHAnsi" w:hAnsiTheme="majorHAnsi" w:cstheme="majorHAnsi"/>
                <w:color w:val="auto"/>
              </w:rPr>
              <w:t>56020</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675FE2A0" w:rsidR="00305E5B" w:rsidRPr="00BD0E22" w:rsidRDefault="006E1637" w:rsidP="00305E5B">
            <w:pPr>
              <w:pStyle w:val="Textoindependiente"/>
              <w:spacing w:after="0" w:line="276" w:lineRule="auto"/>
              <w:ind w:right="6"/>
              <w:rPr>
                <w:rFonts w:asciiTheme="majorHAnsi" w:hAnsiTheme="majorHAnsi" w:cstheme="majorHAnsi"/>
                <w:color w:val="auto"/>
              </w:rPr>
            </w:pPr>
            <w:r w:rsidRPr="00BD0E22">
              <w:rPr>
                <w:rFonts w:asciiTheme="majorHAnsi" w:hAnsiTheme="majorHAnsi" w:cstheme="majorHAnsi"/>
                <w:color w:val="auto"/>
              </w:rPr>
              <w:t>0</w:t>
            </w: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4CE3CF98" w:rsidR="00305E5B" w:rsidRPr="00006E43" w:rsidRDefault="00BD0E22" w:rsidP="00305E5B">
            <w:pPr>
              <w:pStyle w:val="Textoindependiente"/>
              <w:spacing w:after="0" w:line="276" w:lineRule="auto"/>
              <w:ind w:right="6"/>
              <w:rPr>
                <w:rFonts w:asciiTheme="majorHAnsi" w:hAnsiTheme="majorHAnsi" w:cstheme="majorHAnsi"/>
                <w:color w:val="EE0000"/>
              </w:rPr>
            </w:pPr>
            <w:r w:rsidRPr="006F2DE0">
              <w:rPr>
                <w:rFonts w:asciiTheme="majorHAnsi" w:hAnsiTheme="majorHAnsi" w:cstheme="majorHAnsi"/>
                <w:color w:val="auto"/>
              </w:rPr>
              <w:t>21</w:t>
            </w:r>
            <w:r w:rsidR="006E1637" w:rsidRPr="006F2DE0">
              <w:rPr>
                <w:rFonts w:asciiTheme="majorHAnsi" w:hAnsiTheme="majorHAnsi" w:cstheme="majorHAnsi"/>
                <w:color w:val="auto"/>
              </w:rPr>
              <w:t>/0</w:t>
            </w:r>
            <w:r w:rsidRPr="006F2DE0">
              <w:rPr>
                <w:rFonts w:asciiTheme="majorHAnsi" w:hAnsiTheme="majorHAnsi" w:cstheme="majorHAnsi"/>
                <w:color w:val="auto"/>
              </w:rPr>
              <w:t>2</w:t>
            </w:r>
            <w:r w:rsidR="006E1637" w:rsidRPr="006F2DE0">
              <w:rPr>
                <w:rFonts w:asciiTheme="majorHAnsi" w:hAnsiTheme="majorHAnsi" w:cstheme="majorHAnsi"/>
                <w:color w:val="auto"/>
              </w:rPr>
              <w:t>/2025</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061E54F8" w:rsidR="00305E5B" w:rsidRPr="00006E43" w:rsidRDefault="006F2DE0" w:rsidP="00305E5B">
            <w:pPr>
              <w:pStyle w:val="Textoindependiente"/>
              <w:spacing w:after="0" w:line="276" w:lineRule="auto"/>
              <w:ind w:right="6"/>
              <w:rPr>
                <w:rFonts w:asciiTheme="majorHAnsi" w:hAnsiTheme="majorHAnsi" w:cstheme="majorHAnsi"/>
                <w:color w:val="EE0000"/>
              </w:rPr>
            </w:pPr>
            <w:r w:rsidRPr="006F2DE0">
              <w:rPr>
                <w:rFonts w:asciiTheme="majorHAnsi" w:hAnsiTheme="majorHAnsi" w:cstheme="majorHAnsi"/>
                <w:color w:val="auto"/>
              </w:rPr>
              <w:t>24/02/2025 6:04:23 PM</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lastRenderedPageBreak/>
              <w:t>AMPARO</w:t>
            </w:r>
          </w:p>
        </w:tc>
        <w:tc>
          <w:tcPr>
            <w:tcW w:w="2378" w:type="pct"/>
            <w:gridSpan w:val="2"/>
            <w:vAlign w:val="center"/>
          </w:tcPr>
          <w:p w14:paraId="58298DD2" w14:textId="77777777" w:rsidR="00305E5B" w:rsidRPr="006F2DE0" w:rsidRDefault="00305E5B" w:rsidP="00305E5B">
            <w:pPr>
              <w:pStyle w:val="Textoindependiente"/>
              <w:spacing w:after="0" w:line="276" w:lineRule="auto"/>
              <w:ind w:right="6"/>
              <w:jc w:val="center"/>
              <w:rPr>
                <w:rFonts w:asciiTheme="majorHAnsi" w:hAnsiTheme="majorHAnsi" w:cstheme="majorHAnsi"/>
                <w:b/>
                <w:color w:val="auto"/>
              </w:rPr>
            </w:pPr>
            <w:r w:rsidRPr="006F2DE0">
              <w:rPr>
                <w:rFonts w:asciiTheme="majorHAnsi" w:hAnsiTheme="majorHAnsi" w:cstheme="majorHAnsi"/>
                <w:b/>
                <w:color w:val="auto"/>
              </w:rPr>
              <w:t>VIGENCIA</w:t>
            </w:r>
          </w:p>
        </w:tc>
        <w:tc>
          <w:tcPr>
            <w:tcW w:w="1179" w:type="pct"/>
            <w:vMerge w:val="restart"/>
            <w:vAlign w:val="center"/>
          </w:tcPr>
          <w:p w14:paraId="4D328A9A" w14:textId="77777777" w:rsidR="00305E5B" w:rsidRPr="006F2DE0" w:rsidRDefault="00305E5B" w:rsidP="00305E5B">
            <w:pPr>
              <w:pStyle w:val="Textoindependiente"/>
              <w:spacing w:after="0" w:line="276" w:lineRule="auto"/>
              <w:ind w:right="6"/>
              <w:jc w:val="center"/>
              <w:rPr>
                <w:rFonts w:asciiTheme="majorHAnsi" w:hAnsiTheme="majorHAnsi" w:cstheme="majorHAnsi"/>
                <w:b/>
                <w:color w:val="auto"/>
              </w:rPr>
            </w:pPr>
            <w:r w:rsidRPr="006F2DE0">
              <w:rPr>
                <w:rFonts w:asciiTheme="majorHAnsi" w:hAnsiTheme="majorHAnsi" w:cstheme="majorHAnsi"/>
                <w:b/>
                <w:color w:val="auto"/>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F2DE0" w:rsidRDefault="00305E5B" w:rsidP="00305E5B">
            <w:pPr>
              <w:pStyle w:val="Textoindependiente"/>
              <w:spacing w:after="0" w:line="276" w:lineRule="auto"/>
              <w:ind w:right="6"/>
              <w:jc w:val="center"/>
              <w:rPr>
                <w:rFonts w:asciiTheme="majorHAnsi" w:hAnsiTheme="majorHAnsi" w:cstheme="majorHAnsi"/>
                <w:b/>
                <w:color w:val="auto"/>
              </w:rPr>
            </w:pPr>
            <w:r w:rsidRPr="006F2DE0">
              <w:rPr>
                <w:rFonts w:asciiTheme="majorHAnsi" w:hAnsiTheme="majorHAnsi" w:cstheme="majorHAnsi"/>
                <w:b/>
                <w:color w:val="auto"/>
              </w:rPr>
              <w:t>DESDE</w:t>
            </w:r>
          </w:p>
        </w:tc>
        <w:tc>
          <w:tcPr>
            <w:tcW w:w="1016" w:type="pct"/>
            <w:vAlign w:val="center"/>
          </w:tcPr>
          <w:p w14:paraId="5ACC480E" w14:textId="77777777" w:rsidR="00305E5B" w:rsidRPr="006F2DE0" w:rsidRDefault="00305E5B" w:rsidP="00305E5B">
            <w:pPr>
              <w:pStyle w:val="Textoindependiente"/>
              <w:spacing w:after="0" w:line="276" w:lineRule="auto"/>
              <w:ind w:right="6"/>
              <w:jc w:val="center"/>
              <w:rPr>
                <w:rFonts w:asciiTheme="majorHAnsi" w:hAnsiTheme="majorHAnsi" w:cstheme="majorHAnsi"/>
                <w:b/>
                <w:color w:val="auto"/>
              </w:rPr>
            </w:pPr>
            <w:r w:rsidRPr="006F2DE0">
              <w:rPr>
                <w:rFonts w:asciiTheme="majorHAnsi" w:hAnsiTheme="majorHAnsi" w:cstheme="majorHAnsi"/>
                <w:b/>
                <w:color w:val="auto"/>
              </w:rPr>
              <w:t>HASTA</w:t>
            </w:r>
          </w:p>
        </w:tc>
        <w:tc>
          <w:tcPr>
            <w:tcW w:w="1179" w:type="pct"/>
            <w:vMerge/>
            <w:vAlign w:val="center"/>
          </w:tcPr>
          <w:p w14:paraId="69F52A35" w14:textId="77777777" w:rsidR="00305E5B" w:rsidRPr="006F2DE0" w:rsidRDefault="00305E5B" w:rsidP="00305E5B">
            <w:pPr>
              <w:pStyle w:val="Textoindependiente"/>
              <w:spacing w:after="0" w:line="276" w:lineRule="auto"/>
              <w:ind w:right="6"/>
              <w:jc w:val="center"/>
              <w:rPr>
                <w:rFonts w:asciiTheme="majorHAnsi" w:hAnsiTheme="majorHAnsi" w:cstheme="majorHAnsi"/>
                <w:b/>
                <w:color w:val="auto"/>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390800B9" w:rsidR="00305E5B" w:rsidRPr="006F2DE0" w:rsidRDefault="006F2DE0" w:rsidP="00305E5B">
            <w:pPr>
              <w:pStyle w:val="Textoindependiente"/>
              <w:spacing w:after="0" w:line="276" w:lineRule="auto"/>
              <w:ind w:right="6"/>
              <w:rPr>
                <w:rFonts w:asciiTheme="majorHAnsi" w:hAnsiTheme="majorHAnsi" w:cstheme="majorHAnsi"/>
                <w:color w:val="auto"/>
              </w:rPr>
            </w:pPr>
            <w:r w:rsidRPr="006F2DE0">
              <w:rPr>
                <w:rFonts w:asciiTheme="majorHAnsi" w:hAnsiTheme="majorHAnsi" w:cstheme="majorHAnsi"/>
                <w:color w:val="auto"/>
              </w:rPr>
              <w:t>24</w:t>
            </w:r>
            <w:r w:rsidR="006E1637" w:rsidRPr="006F2DE0">
              <w:rPr>
                <w:rFonts w:asciiTheme="majorHAnsi" w:hAnsiTheme="majorHAnsi" w:cstheme="majorHAnsi"/>
                <w:color w:val="auto"/>
              </w:rPr>
              <w:t>/0</w:t>
            </w:r>
            <w:r w:rsidRPr="006F2DE0">
              <w:rPr>
                <w:rFonts w:asciiTheme="majorHAnsi" w:hAnsiTheme="majorHAnsi" w:cstheme="majorHAnsi"/>
                <w:color w:val="auto"/>
              </w:rPr>
              <w:t>2</w:t>
            </w:r>
            <w:r w:rsidR="006E1637" w:rsidRPr="006F2DE0">
              <w:rPr>
                <w:rFonts w:asciiTheme="majorHAnsi" w:hAnsiTheme="majorHAnsi" w:cstheme="majorHAnsi"/>
                <w:color w:val="auto"/>
              </w:rPr>
              <w:t>/2025</w:t>
            </w:r>
          </w:p>
        </w:tc>
        <w:tc>
          <w:tcPr>
            <w:tcW w:w="1016" w:type="pct"/>
            <w:vAlign w:val="center"/>
          </w:tcPr>
          <w:p w14:paraId="13932456" w14:textId="6C78F717" w:rsidR="00305E5B" w:rsidRPr="006F2DE0" w:rsidRDefault="006F2DE0" w:rsidP="00305E5B">
            <w:pPr>
              <w:pStyle w:val="Textoindependiente"/>
              <w:spacing w:after="0" w:line="276" w:lineRule="auto"/>
              <w:ind w:right="6"/>
              <w:rPr>
                <w:rFonts w:asciiTheme="majorHAnsi" w:hAnsiTheme="majorHAnsi" w:cstheme="majorHAnsi"/>
                <w:color w:val="auto"/>
              </w:rPr>
            </w:pPr>
            <w:r w:rsidRPr="006F2DE0">
              <w:rPr>
                <w:rFonts w:asciiTheme="majorHAnsi" w:hAnsiTheme="majorHAnsi" w:cstheme="majorHAnsi"/>
                <w:color w:val="auto"/>
              </w:rPr>
              <w:t>30</w:t>
            </w:r>
            <w:r w:rsidR="006E1637" w:rsidRPr="006F2DE0">
              <w:rPr>
                <w:rFonts w:asciiTheme="majorHAnsi" w:hAnsiTheme="majorHAnsi" w:cstheme="majorHAnsi"/>
                <w:color w:val="auto"/>
              </w:rPr>
              <w:t>/04/2026</w:t>
            </w:r>
          </w:p>
        </w:tc>
        <w:tc>
          <w:tcPr>
            <w:tcW w:w="1179" w:type="pct"/>
            <w:vAlign w:val="center"/>
          </w:tcPr>
          <w:p w14:paraId="0EE5A939" w14:textId="0826A6E7" w:rsidR="00305E5B" w:rsidRPr="006F2DE0" w:rsidRDefault="006E1637" w:rsidP="00305E5B">
            <w:pPr>
              <w:pStyle w:val="Textoindependiente"/>
              <w:spacing w:after="0" w:line="276" w:lineRule="auto"/>
              <w:ind w:right="6"/>
              <w:rPr>
                <w:rFonts w:asciiTheme="majorHAnsi" w:hAnsiTheme="majorHAnsi" w:cstheme="majorHAnsi"/>
                <w:color w:val="auto"/>
              </w:rPr>
            </w:pPr>
            <w:r w:rsidRPr="006F2DE0">
              <w:rPr>
                <w:rFonts w:asciiTheme="majorHAnsi" w:hAnsiTheme="majorHAnsi" w:cstheme="majorHAnsi"/>
                <w:color w:val="auto"/>
              </w:rPr>
              <w:t xml:space="preserve">$ </w:t>
            </w:r>
            <w:r w:rsidR="006F2DE0" w:rsidRPr="006F2DE0">
              <w:rPr>
                <w:rFonts w:asciiTheme="majorHAnsi" w:hAnsiTheme="majorHAnsi" w:cstheme="majorHAnsi"/>
                <w:color w:val="auto"/>
              </w:rPr>
              <w:t>3</w:t>
            </w:r>
            <w:r w:rsidRPr="006F2DE0">
              <w:rPr>
                <w:rFonts w:asciiTheme="majorHAnsi" w:hAnsiTheme="majorHAnsi" w:cstheme="majorHAnsi"/>
                <w:color w:val="auto"/>
              </w:rPr>
              <w:t>,</w:t>
            </w:r>
            <w:r w:rsidR="006F2DE0" w:rsidRPr="006F2DE0">
              <w:rPr>
                <w:rFonts w:asciiTheme="majorHAnsi" w:hAnsiTheme="majorHAnsi" w:cstheme="majorHAnsi"/>
                <w:color w:val="auto"/>
              </w:rPr>
              <w:t>358</w:t>
            </w:r>
            <w:r w:rsidRPr="006F2DE0">
              <w:rPr>
                <w:rFonts w:asciiTheme="majorHAnsi" w:hAnsiTheme="majorHAnsi" w:cstheme="majorHAnsi"/>
                <w:color w:val="auto"/>
              </w:rPr>
              <w:t>,</w:t>
            </w:r>
            <w:r w:rsidR="006F2DE0" w:rsidRPr="006F2DE0">
              <w:rPr>
                <w:rFonts w:asciiTheme="majorHAnsi" w:hAnsiTheme="majorHAnsi" w:cstheme="majorHAnsi"/>
                <w:color w:val="auto"/>
              </w:rPr>
              <w:t>956</w:t>
            </w:r>
            <w:r w:rsidRPr="006F2DE0">
              <w:rPr>
                <w:rFonts w:asciiTheme="majorHAnsi" w:hAnsiTheme="majorHAnsi" w:cstheme="majorHAnsi"/>
                <w:color w:val="auto"/>
              </w:rPr>
              <w:t>.</w:t>
            </w:r>
            <w:r w:rsidR="006F2DE0" w:rsidRPr="006F2DE0">
              <w:rPr>
                <w:rFonts w:asciiTheme="majorHAnsi" w:hAnsiTheme="majorHAnsi" w:cstheme="majorHAnsi"/>
                <w:color w:val="auto"/>
              </w:rPr>
              <w:t>8</w:t>
            </w:r>
            <w:r w:rsidRPr="006F2DE0">
              <w:rPr>
                <w:rFonts w:asciiTheme="majorHAnsi" w:hAnsiTheme="majorHAnsi" w:cstheme="majorHAnsi"/>
                <w:color w:val="auto"/>
              </w:rPr>
              <w:t>0</w:t>
            </w:r>
          </w:p>
        </w:tc>
      </w:tr>
    </w:tbl>
    <w:p w14:paraId="1439E9AB" w14:textId="77777777" w:rsidR="00305E5B" w:rsidRDefault="00305E5B" w:rsidP="00305E5B"/>
    <w:p w14:paraId="1FBCD63F" w14:textId="77777777" w:rsidR="00EF6B3A" w:rsidRDefault="00EF6B3A" w:rsidP="00027EBA">
      <w:pPr>
        <w:rPr>
          <w:rFonts w:eastAsia="Times New Roman" w:cs="Calibri"/>
          <w:lang w:val="es-ES" w:eastAsia="es-ES"/>
        </w:rPr>
      </w:pPr>
    </w:p>
    <w:p w14:paraId="744199F9" w14:textId="77777777" w:rsidR="00BD2693" w:rsidRDefault="00BD2693" w:rsidP="0064110B">
      <w:pPr>
        <w:rPr>
          <w:rStyle w:val="Nmerodepgina"/>
          <w:rFonts w:cs="Calibri"/>
          <w:bCs/>
          <w:color w:val="auto"/>
        </w:rPr>
      </w:pPr>
    </w:p>
    <w:p w14:paraId="060A9647" w14:textId="047A2A75" w:rsidR="00D87238" w:rsidRPr="006E1637" w:rsidRDefault="00D87238" w:rsidP="006E1637">
      <w:pPr>
        <w:pStyle w:val="Ttulo2"/>
        <w:numPr>
          <w:ilvl w:val="1"/>
          <w:numId w:val="35"/>
        </w:numPr>
        <w:ind w:left="567" w:hanging="567"/>
        <w:rPr>
          <w:lang w:val="es-ES" w:eastAsia="es-ES"/>
        </w:rPr>
      </w:pPr>
      <w:r w:rsidRPr="1ACB9A00">
        <w:rPr>
          <w:lang w:val="es-ES" w:eastAsia="es-ES"/>
        </w:rPr>
        <w:t>Cumplimiento del objeto</w:t>
      </w:r>
    </w:p>
    <w:p w14:paraId="015B9F17" w14:textId="2FC76D90" w:rsidR="006E1637" w:rsidRPr="006F2DE0" w:rsidRDefault="006F2DE0" w:rsidP="006E1637">
      <w:pPr>
        <w:spacing w:line="240" w:lineRule="auto"/>
        <w:rPr>
          <w:rFonts w:asciiTheme="majorHAnsi" w:eastAsia="Arial" w:hAnsiTheme="majorHAnsi" w:cs="Arial"/>
          <w:bCs/>
          <w:color w:val="auto"/>
          <w:lang w:eastAsia="es-CO" w:bidi="es-CO"/>
        </w:rPr>
      </w:pPr>
      <w:r w:rsidRPr="006F2DE0">
        <w:rPr>
          <w:rFonts w:eastAsia="Times New Roman" w:cs="Calibri"/>
          <w:color w:val="auto"/>
          <w:lang w:val="es-ES" w:eastAsia="es-ES"/>
        </w:rPr>
        <w:t xml:space="preserve">La señora </w:t>
      </w:r>
      <w:r w:rsidRPr="006F2DE0">
        <w:rPr>
          <w:rFonts w:asciiTheme="majorHAnsi" w:eastAsia="Arial" w:hAnsiTheme="majorHAnsi" w:cs="Arial"/>
          <w:color w:val="auto"/>
          <w:lang w:eastAsia="es-CO" w:bidi="es-CO"/>
        </w:rPr>
        <w:t xml:space="preserve">BRENDA KARINA GARCÉS GARCÉS </w:t>
      </w:r>
      <w:r w:rsidR="006E1637" w:rsidRPr="006F2DE0">
        <w:rPr>
          <w:rFonts w:asciiTheme="majorHAnsi" w:eastAsia="Arial" w:hAnsiTheme="majorHAnsi" w:cs="Arial"/>
          <w:color w:val="auto"/>
          <w:lang w:eastAsia="es-CO" w:bidi="es-CO"/>
        </w:rPr>
        <w:t>identificad</w:t>
      </w:r>
      <w:r w:rsidRPr="006F2DE0">
        <w:rPr>
          <w:rFonts w:asciiTheme="majorHAnsi" w:eastAsia="Arial" w:hAnsiTheme="majorHAnsi" w:cs="Arial"/>
          <w:color w:val="auto"/>
          <w:lang w:eastAsia="es-CO" w:bidi="es-CO"/>
        </w:rPr>
        <w:t>a</w:t>
      </w:r>
      <w:r w:rsidR="006E1637" w:rsidRPr="006F2DE0">
        <w:rPr>
          <w:rFonts w:asciiTheme="majorHAnsi" w:eastAsia="Arial" w:hAnsiTheme="majorHAnsi" w:cs="Arial"/>
          <w:color w:val="auto"/>
          <w:lang w:eastAsia="es-CO" w:bidi="es-CO"/>
        </w:rPr>
        <w:t xml:space="preserve"> con el </w:t>
      </w:r>
      <w:r w:rsidR="00C171B7">
        <w:rPr>
          <w:rFonts w:asciiTheme="majorHAnsi" w:eastAsia="Arial" w:hAnsiTheme="majorHAnsi" w:cs="Arial"/>
          <w:color w:val="auto"/>
          <w:lang w:eastAsia="es-CO" w:bidi="es-CO"/>
        </w:rPr>
        <w:t xml:space="preserve">Nro. C.C. </w:t>
      </w:r>
      <w:r w:rsidRPr="006F2DE0">
        <w:rPr>
          <w:rFonts w:asciiTheme="majorHAnsi" w:eastAsia="Arial" w:hAnsiTheme="majorHAnsi" w:cs="Arial"/>
          <w:color w:val="auto"/>
          <w:lang w:eastAsia="es-CO" w:bidi="es-CO"/>
        </w:rPr>
        <w:t>1.116.796.098</w:t>
      </w:r>
      <w:r w:rsidR="006467BE" w:rsidRPr="006F2DE0">
        <w:rPr>
          <w:rFonts w:asciiTheme="majorHAnsi" w:eastAsia="Arial" w:hAnsiTheme="majorHAnsi" w:cs="Arial"/>
          <w:b/>
          <w:bCs/>
          <w:color w:val="auto"/>
          <w:lang w:eastAsia="es-CO" w:bidi="es-CO"/>
        </w:rPr>
        <w:t xml:space="preserve"> </w:t>
      </w:r>
      <w:r w:rsidR="00C171B7">
        <w:rPr>
          <w:rFonts w:asciiTheme="majorHAnsi" w:eastAsia="Arial" w:hAnsiTheme="majorHAnsi" w:cs="Arial"/>
          <w:color w:val="auto"/>
          <w:lang w:eastAsia="es-CO" w:bidi="es-CO"/>
        </w:rPr>
        <w:t xml:space="preserve">dio cumplimiento total a las obligaciones del contrato </w:t>
      </w:r>
      <w:bookmarkStart w:id="1" w:name="_Hlk214954652"/>
      <w:r w:rsidR="00C171B7">
        <w:rPr>
          <w:rFonts w:asciiTheme="majorHAnsi" w:eastAsia="Arial" w:hAnsiTheme="majorHAnsi" w:cs="Arial"/>
          <w:color w:val="auto"/>
          <w:lang w:eastAsia="es-CO" w:bidi="es-CO"/>
        </w:rPr>
        <w:t xml:space="preserve">Nro. </w:t>
      </w:r>
      <w:bookmarkEnd w:id="1"/>
      <w:r w:rsidRPr="006F2DE0">
        <w:rPr>
          <w:rFonts w:asciiTheme="majorHAnsi" w:hAnsiTheme="majorHAnsi" w:cstheme="majorHAnsi"/>
          <w:b/>
          <w:color w:val="auto"/>
        </w:rPr>
        <w:t xml:space="preserve">CO1.PCCNTR.7545428 </w:t>
      </w:r>
      <w:r w:rsidR="006467BE" w:rsidRPr="006F2DE0">
        <w:rPr>
          <w:rFonts w:asciiTheme="majorHAnsi" w:hAnsiTheme="majorHAnsi" w:cstheme="majorHAnsi"/>
          <w:bCs/>
          <w:color w:val="auto"/>
        </w:rPr>
        <w:t>del año 2025</w:t>
      </w:r>
    </w:p>
    <w:p w14:paraId="0050365D" w14:textId="77F56811" w:rsidR="006E1637" w:rsidRPr="00006E43" w:rsidRDefault="006E1637" w:rsidP="006E1637">
      <w:pPr>
        <w:spacing w:line="240" w:lineRule="auto"/>
        <w:rPr>
          <w:rStyle w:val="Nmerodepgina"/>
          <w:rFonts w:cs="Calibri"/>
          <w:b/>
          <w:color w:val="EE0000"/>
        </w:rPr>
      </w:pPr>
    </w:p>
    <w:p w14:paraId="4BF42FBB" w14:textId="308E2A14" w:rsidR="00D87238" w:rsidRDefault="00D87238" w:rsidP="0064110B">
      <w:pPr>
        <w:rPr>
          <w:rStyle w:val="Nmerodepgina"/>
          <w:rFonts w:cs="Calibri"/>
          <w:bCs/>
          <w:color w:val="auto"/>
        </w:rPr>
      </w:pPr>
    </w:p>
    <w:p w14:paraId="4863AC83" w14:textId="77777777" w:rsidR="00C171B7" w:rsidRPr="006E1637" w:rsidRDefault="00C171B7" w:rsidP="00C171B7">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32DDF136" w14:textId="77777777" w:rsidR="00C171B7" w:rsidRPr="002564A6" w:rsidRDefault="00C171B7" w:rsidP="00C171B7">
      <w:pPr>
        <w:rPr>
          <w:rFonts w:asciiTheme="majorHAnsi" w:hAnsiTheme="majorHAnsi" w:cstheme="majorHAnsi"/>
          <w:bCs/>
          <w:color w:val="auto"/>
        </w:rPr>
      </w:pPr>
      <w:r w:rsidRPr="002564A6">
        <w:rPr>
          <w:rFonts w:asciiTheme="majorHAnsi" w:hAnsiTheme="majorHAnsi" w:cstheme="majorHAnsi"/>
          <w:bCs/>
          <w:color w:val="auto"/>
        </w:rPr>
        <w:t>No aplica.</w:t>
      </w:r>
    </w:p>
    <w:p w14:paraId="077B735F" w14:textId="77777777" w:rsidR="00C171B7" w:rsidRDefault="00C171B7" w:rsidP="00C171B7">
      <w:pPr>
        <w:rPr>
          <w:rStyle w:val="Nmerodepgina"/>
          <w:rFonts w:cs="Calibri"/>
          <w:bCs/>
          <w:color w:val="auto"/>
        </w:rPr>
      </w:pPr>
    </w:p>
    <w:p w14:paraId="2605B351" w14:textId="77777777" w:rsidR="00C171B7" w:rsidRPr="006E1637" w:rsidRDefault="00C171B7" w:rsidP="00C171B7">
      <w:pPr>
        <w:pStyle w:val="Ttulo2"/>
        <w:numPr>
          <w:ilvl w:val="1"/>
          <w:numId w:val="35"/>
        </w:numPr>
        <w:ind w:left="567" w:hanging="567"/>
        <w:rPr>
          <w:lang w:val="es-ES" w:eastAsia="es-ES"/>
        </w:rPr>
      </w:pPr>
      <w:r w:rsidRPr="1ACB9A00">
        <w:rPr>
          <w:lang w:val="es-ES" w:eastAsia="es-ES"/>
        </w:rPr>
        <w:t>Multas y sanciones</w:t>
      </w:r>
    </w:p>
    <w:p w14:paraId="43BCFFEB" w14:textId="77777777" w:rsidR="00C171B7" w:rsidRDefault="00C171B7" w:rsidP="00C171B7">
      <w:pPr>
        <w:ind w:right="6"/>
        <w:rPr>
          <w:rFonts w:eastAsia="Times New Roman" w:cs="Calibri"/>
          <w:lang w:val="es-ES" w:eastAsia="es-ES"/>
        </w:rPr>
      </w:pPr>
      <w:bookmarkStart w:id="2" w:name="_Hlk214954739"/>
      <w:r w:rsidRPr="00120DDF">
        <w:rPr>
          <w:rFonts w:eastAsia="Times New Roman" w:cs="Calibri"/>
          <w:lang w:val="es-ES" w:eastAsia="es-ES"/>
        </w:rPr>
        <w:t xml:space="preserve">De </w:t>
      </w:r>
      <w:r>
        <w:rPr>
          <w:rFonts w:eastAsia="Times New Roman" w:cs="Calibri"/>
          <w:lang w:val="es-ES" w:eastAsia="es-ES"/>
        </w:rPr>
        <w:t>conformidad</w:t>
      </w:r>
      <w:r w:rsidRPr="00120DDF">
        <w:rPr>
          <w:rFonts w:eastAsia="Times New Roman" w:cs="Calibri"/>
          <w:lang w:val="es-ES" w:eastAsia="es-ES"/>
        </w:rPr>
        <w:t xml:space="preserve"> con </w:t>
      </w:r>
      <w:r>
        <w:rPr>
          <w:rFonts w:eastAsia="Times New Roman" w:cs="Calibri"/>
          <w:lang w:val="es-ES" w:eastAsia="es-ES"/>
        </w:rPr>
        <w:t xml:space="preserve">la ejecución del contrato </w:t>
      </w:r>
      <w:r w:rsidRPr="004E202A">
        <w:rPr>
          <w:rStyle w:val="normaltextrun"/>
          <w:rFonts w:asciiTheme="majorHAnsi" w:hAnsiTheme="majorHAnsi" w:cstheme="majorHAnsi"/>
          <w:color w:val="auto"/>
        </w:rPr>
        <w:t xml:space="preserve">NO </w:t>
      </w:r>
      <w:r>
        <w:rPr>
          <w:rFonts w:eastAsia="Times New Roman" w:cs="Calibri"/>
          <w:lang w:val="es-ES" w:eastAsia="es-ES"/>
        </w:rPr>
        <w:t>s</w:t>
      </w:r>
      <w:r w:rsidRPr="00120DDF">
        <w:rPr>
          <w:rFonts w:eastAsia="Times New Roman" w:cs="Calibri"/>
          <w:lang w:val="es-ES" w:eastAsia="es-ES"/>
        </w:rPr>
        <w:t>e presentaron multas y/o sanciones</w:t>
      </w:r>
      <w:r>
        <w:rPr>
          <w:rFonts w:eastAsia="Times New Roman" w:cs="Calibri"/>
          <w:lang w:val="es-ES" w:eastAsia="es-ES"/>
        </w:rPr>
        <w:t>.</w:t>
      </w:r>
    </w:p>
    <w:p w14:paraId="44B2BDE0" w14:textId="77777777" w:rsidR="00C171B7" w:rsidRPr="0064110B" w:rsidRDefault="00C171B7" w:rsidP="00C171B7">
      <w:pPr>
        <w:widowControl w:val="0"/>
        <w:adjustRightInd w:val="0"/>
        <w:ind w:right="6"/>
        <w:rPr>
          <w:rFonts w:eastAsia="Times New Roman" w:cs="Calibri"/>
          <w:lang w:val="es-ES" w:eastAsia="es-ES"/>
        </w:rPr>
      </w:pPr>
    </w:p>
    <w:p w14:paraId="182B1C9C" w14:textId="77777777" w:rsidR="00C171B7" w:rsidRPr="004E202A" w:rsidRDefault="00C171B7" w:rsidP="00C171B7">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48F5452B" w14:textId="77777777" w:rsidR="00C171B7" w:rsidRDefault="00C171B7" w:rsidP="00C171B7">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w:t>
      </w:r>
      <w:r>
        <w:rPr>
          <w:rFonts w:eastAsia="Times New Roman" w:cs="Calibri"/>
          <w:lang w:val="es-ES" w:eastAsia="es-ES"/>
        </w:rPr>
        <w:t xml:space="preserve">se evidenció que </w:t>
      </w:r>
      <w:r w:rsidRPr="1ACB9A00">
        <w:rPr>
          <w:rFonts w:eastAsia="Times New Roman" w:cs="Calibri"/>
          <w:lang w:val="es-ES" w:eastAsia="es-ES"/>
        </w:rPr>
        <w:t>el contratista cumplió a cabalidad con el objeto y las obligaciones contractuales.</w:t>
      </w:r>
    </w:p>
    <w:bookmarkEnd w:id="2"/>
    <w:p w14:paraId="046B5AD1" w14:textId="77777777" w:rsidR="00C171B7" w:rsidRPr="00E61012" w:rsidRDefault="00C171B7" w:rsidP="00C171B7">
      <w:pPr>
        <w:widowControl w:val="0"/>
        <w:adjustRightInd w:val="0"/>
        <w:ind w:right="6"/>
        <w:rPr>
          <w:rFonts w:eastAsia="Times New Roman" w:cs="Calibri"/>
          <w:lang w:val="es-ES" w:eastAsia="es-ES"/>
        </w:rPr>
      </w:pPr>
    </w:p>
    <w:p w14:paraId="2587AF63" w14:textId="77777777" w:rsidR="00C171B7" w:rsidRPr="00D238D0" w:rsidRDefault="00C171B7" w:rsidP="00C171B7">
      <w:pPr>
        <w:pStyle w:val="Ttulo2"/>
        <w:numPr>
          <w:ilvl w:val="1"/>
          <w:numId w:val="35"/>
        </w:numPr>
        <w:ind w:left="567" w:hanging="567"/>
        <w:rPr>
          <w:lang w:val="es-ES" w:eastAsia="es-ES"/>
        </w:rPr>
      </w:pPr>
      <w:r>
        <w:t xml:space="preserve">Designación de la </w:t>
      </w:r>
      <w:r w:rsidRPr="003567FA">
        <w:t>supervisión</w:t>
      </w:r>
    </w:p>
    <w:p w14:paraId="616029ED" w14:textId="77777777" w:rsidR="00C171B7" w:rsidRDefault="00C171B7" w:rsidP="00C171B7">
      <w:pPr>
        <w:rPr>
          <w:rFonts w:eastAsia="Times New Roman" w:cs="Calibri"/>
          <w:lang w:val="es-ES" w:eastAsia="es-ES"/>
        </w:rPr>
      </w:pPr>
      <w:r w:rsidRPr="1ACB9A00">
        <w:rPr>
          <w:rFonts w:eastAsia="Times New Roman" w:cs="Calibri"/>
          <w:lang w:val="es-ES" w:eastAsia="es-ES"/>
        </w:rPr>
        <w:t xml:space="preserve">Que el ordenador del gasto realizó </w:t>
      </w:r>
      <w:r>
        <w:rPr>
          <w:rFonts w:eastAsia="Times New Roman" w:cs="Calibri"/>
          <w:lang w:val="es-ES" w:eastAsia="es-ES"/>
        </w:rPr>
        <w:t xml:space="preserve">la </w:t>
      </w:r>
      <w:r w:rsidRPr="1ACB9A00">
        <w:rPr>
          <w:rFonts w:eastAsia="Times New Roman" w:cs="Calibri"/>
          <w:lang w:val="es-ES" w:eastAsia="es-ES"/>
        </w:rPr>
        <w:t xml:space="preserve">designación de supervisión </w:t>
      </w:r>
      <w:r w:rsidRPr="00D238D0">
        <w:rPr>
          <w:rFonts w:eastAsia="Times New Roman" w:cs="Calibri"/>
          <w:color w:val="auto"/>
          <w:lang w:val="es-ES" w:eastAsia="es-ES"/>
        </w:rPr>
        <w:t xml:space="preserve">el </w:t>
      </w:r>
      <w:r w:rsidRPr="00D238D0">
        <w:rPr>
          <w:rFonts w:asciiTheme="majorHAnsi" w:eastAsia="Arial" w:hAnsiTheme="majorHAnsi" w:cs="Arial"/>
          <w:color w:val="auto"/>
          <w:lang w:eastAsia="es-CO" w:bidi="es-CO"/>
        </w:rPr>
        <w:t>15 de septiembre de 2025</w:t>
      </w:r>
    </w:p>
    <w:p w14:paraId="41355572" w14:textId="77777777" w:rsidR="00C171B7" w:rsidRPr="0064110B" w:rsidRDefault="00C171B7" w:rsidP="00C171B7">
      <w:pPr>
        <w:rPr>
          <w:color w:val="auto"/>
          <w:lang w:val="es-ES" w:eastAsia="es-ES"/>
        </w:rPr>
      </w:pPr>
    </w:p>
    <w:p w14:paraId="361BC2EB" w14:textId="77777777" w:rsidR="00C171B7" w:rsidRPr="00686DDE" w:rsidRDefault="00C171B7" w:rsidP="00C171B7">
      <w:pPr>
        <w:pStyle w:val="Ttulo2"/>
        <w:numPr>
          <w:ilvl w:val="1"/>
          <w:numId w:val="35"/>
        </w:numPr>
        <w:ind w:left="567" w:hanging="567"/>
        <w:rPr>
          <w:lang w:val="es-ES" w:eastAsia="es-ES"/>
        </w:rPr>
      </w:pPr>
      <w:r w:rsidRPr="1ACB9A00">
        <w:rPr>
          <w:lang w:val="es-ES" w:eastAsia="es-ES"/>
        </w:rPr>
        <w:t xml:space="preserve">Liquidación del </w:t>
      </w:r>
      <w:r>
        <w:rPr>
          <w:lang w:val="es-ES" w:eastAsia="es-ES"/>
        </w:rPr>
        <w:t>negocio jurídico</w:t>
      </w:r>
    </w:p>
    <w:p w14:paraId="6211764E" w14:textId="12D77A98" w:rsidR="00C171B7" w:rsidRPr="00A079D5" w:rsidRDefault="00C171B7" w:rsidP="00C171B7">
      <w:pPr>
        <w:rPr>
          <w:rFonts w:eastAsia="Times New Roman" w:cs="Calibri"/>
          <w:color w:val="auto"/>
          <w:lang w:val="es-ES" w:eastAsia="es-ES"/>
        </w:rPr>
      </w:pPr>
      <w:bookmarkStart w:id="3" w:name="_Hlk214955859"/>
      <w:r w:rsidRPr="00A079D5">
        <w:rPr>
          <w:rStyle w:val="normaltextrun"/>
          <w:rFonts w:asciiTheme="majorHAnsi" w:hAnsiTheme="majorHAnsi" w:cstheme="majorHAnsi"/>
          <w:color w:val="auto"/>
        </w:rPr>
        <w:t xml:space="preserve">De acuerdo con lo establecido en la minuta del contrato </w:t>
      </w:r>
      <w:r w:rsidRPr="006F2DE0">
        <w:rPr>
          <w:rFonts w:asciiTheme="majorHAnsi" w:hAnsiTheme="majorHAnsi" w:cstheme="majorHAnsi"/>
          <w:b/>
          <w:color w:val="auto"/>
        </w:rPr>
        <w:t xml:space="preserve">CO1.PCCNTR.7545428 </w:t>
      </w:r>
      <w:r w:rsidRPr="006F2DE0">
        <w:rPr>
          <w:rFonts w:asciiTheme="majorHAnsi" w:hAnsiTheme="majorHAnsi" w:cstheme="majorHAnsi"/>
          <w:bCs/>
          <w:color w:val="auto"/>
        </w:rPr>
        <w:t xml:space="preserve">del </w:t>
      </w:r>
      <w:r w:rsidRPr="00A079D5">
        <w:rPr>
          <w:rStyle w:val="normaltextrun"/>
          <w:rFonts w:asciiTheme="majorHAnsi" w:hAnsiTheme="majorHAnsi" w:cstheme="majorHAnsi"/>
          <w:color w:val="auto"/>
        </w:rPr>
        <w:t>de 2025, la liquidación se realizará una vez finalizada la ejecución contractual y previa verificación del cumplimiento de las obligaciones pactadas. A la fecha de este informe, el contrato no ha sido liquidado formalmente, por lo que se encuentra pendiente de dicho proceso conforme a lo estipulado en la cláusula correspondiente.</w:t>
      </w:r>
    </w:p>
    <w:bookmarkEnd w:id="3"/>
    <w:p w14:paraId="52F46C5F" w14:textId="77777777" w:rsidR="00C171B7" w:rsidRDefault="00C171B7" w:rsidP="00C171B7">
      <w:pPr>
        <w:widowControl w:val="0"/>
        <w:adjustRightInd w:val="0"/>
        <w:ind w:right="6"/>
        <w:rPr>
          <w:rFonts w:eastAsia="Times New Roman" w:cs="Calibri"/>
          <w:lang w:val="es-ES" w:eastAsia="es-ES"/>
        </w:rPr>
      </w:pPr>
    </w:p>
    <w:p w14:paraId="05EE50C8" w14:textId="77777777" w:rsidR="00C171B7" w:rsidRPr="00E61012" w:rsidRDefault="00C171B7" w:rsidP="00C171B7">
      <w:pPr>
        <w:pStyle w:val="Ttulo1"/>
        <w:rPr>
          <w:b w:val="0"/>
          <w:lang w:val="es-ES" w:eastAsia="es-ES"/>
        </w:rPr>
      </w:pPr>
      <w:r>
        <w:rPr>
          <w:lang w:val="es-ES" w:eastAsia="es-ES"/>
        </w:rPr>
        <w:t>OBLIGACIONES DE LA ENTIDAD</w:t>
      </w:r>
    </w:p>
    <w:p w14:paraId="229DBB16" w14:textId="77777777" w:rsidR="00C171B7" w:rsidRPr="00591B2A" w:rsidRDefault="00C171B7" w:rsidP="00C171B7">
      <w:pPr>
        <w:rPr>
          <w:color w:val="auto"/>
        </w:rPr>
      </w:pPr>
      <w:r w:rsidRPr="00591B2A">
        <w:rPr>
          <w:b/>
          <w:bCs/>
          <w:color w:val="auto"/>
        </w:rPr>
        <w:t xml:space="preserve"> </w:t>
      </w:r>
      <w:r w:rsidRPr="00591B2A">
        <w:rPr>
          <w:color w:val="auto"/>
        </w:rPr>
        <w:t>No aplica.</w:t>
      </w:r>
    </w:p>
    <w:p w14:paraId="181EF7D6" w14:textId="77777777" w:rsidR="00C171B7" w:rsidRDefault="00C171B7" w:rsidP="00C171B7">
      <w:pPr>
        <w:rPr>
          <w:rStyle w:val="Nmerodepgina"/>
          <w:rFonts w:cs="Calibri"/>
          <w:b/>
          <w:color w:val="auto"/>
        </w:rPr>
      </w:pPr>
    </w:p>
    <w:p w14:paraId="73A62154" w14:textId="03D4733E" w:rsidR="009B7D9F" w:rsidRPr="00C171B7" w:rsidRDefault="00C171B7" w:rsidP="001D4015">
      <w:pPr>
        <w:pStyle w:val="Ttulo1"/>
        <w:rPr>
          <w:rStyle w:val="Nmerodepgina"/>
          <w:b w:val="0"/>
          <w:lang w:val="es-ES" w:eastAsia="es-ES"/>
        </w:rPr>
      </w:pPr>
      <w:r w:rsidRPr="1ACB9A00">
        <w:rPr>
          <w:lang w:val="es-ES" w:eastAsia="es-ES"/>
        </w:rPr>
        <w:t>ASPECTOS FINANCIEROS</w:t>
      </w:r>
    </w:p>
    <w:p w14:paraId="444908B4" w14:textId="77777777" w:rsidR="0080009F" w:rsidRDefault="0080009F" w:rsidP="0064110B">
      <w:pPr>
        <w:rPr>
          <w:rStyle w:val="Nmerodepgina"/>
          <w:rFonts w:cs="Calibri"/>
          <w:b/>
          <w:color w:val="auto"/>
        </w:rPr>
      </w:pPr>
    </w:p>
    <w:p w14:paraId="5CFD87F9" w14:textId="77777777" w:rsidR="00C171B7" w:rsidRDefault="00C171B7" w:rsidP="0064110B">
      <w:pPr>
        <w:rPr>
          <w:rStyle w:val="Nmerodepgina"/>
          <w:rFonts w:cs="Calibri"/>
          <w:b/>
          <w:color w:val="auto"/>
        </w:rPr>
      </w:pPr>
    </w:p>
    <w:p w14:paraId="59893C49" w14:textId="77777777" w:rsidR="00C171B7" w:rsidRPr="0064110B" w:rsidRDefault="00C171B7"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lastRenderedPageBreak/>
        <w:t>Estado financiero</w:t>
      </w:r>
    </w:p>
    <w:p w14:paraId="7BBD16DE" w14:textId="631DFC19" w:rsidR="00E61012" w:rsidRDefault="00E61012" w:rsidP="009772BA">
      <w:pPr>
        <w:rPr>
          <w:rFonts w:cs="Calibri"/>
        </w:rPr>
      </w:pPr>
    </w:p>
    <w:tbl>
      <w:tblPr>
        <w:tblStyle w:val="Tablaconcuadrcula"/>
        <w:tblW w:w="6232" w:type="dxa"/>
        <w:jc w:val="center"/>
        <w:tblLook w:val="04A0" w:firstRow="1" w:lastRow="0" w:firstColumn="1" w:lastColumn="0" w:noHBand="0" w:noVBand="1"/>
      </w:tblPr>
      <w:tblGrid>
        <w:gridCol w:w="4760"/>
        <w:gridCol w:w="1472"/>
      </w:tblGrid>
      <w:tr w:rsidR="00875B4D" w:rsidRPr="006D422E" w14:paraId="17644FD1" w14:textId="77777777" w:rsidTr="00642D76">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472"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642D76">
        <w:trPr>
          <w:trHeight w:val="300"/>
          <w:jc w:val="center"/>
        </w:trPr>
        <w:tc>
          <w:tcPr>
            <w:tcW w:w="4760" w:type="dxa"/>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1472" w:type="dxa"/>
            <w:noWrap/>
            <w:hideMark/>
          </w:tcPr>
          <w:p w14:paraId="5F07236F" w14:textId="2463EA1A" w:rsidR="00875B4D" w:rsidRPr="00642D76" w:rsidRDefault="00642D76" w:rsidP="0009067A">
            <w:pPr>
              <w:spacing w:after="0"/>
              <w:jc w:val="right"/>
              <w:rPr>
                <w:rFonts w:eastAsia="Times New Roman" w:cs="Calibri"/>
                <w:color w:val="auto"/>
                <w:lang w:eastAsia="es-CO"/>
              </w:rPr>
            </w:pPr>
            <w:r w:rsidRPr="00642D76">
              <w:rPr>
                <w:rFonts w:eastAsia="Times New Roman" w:cs="Calibri"/>
                <w:color w:val="auto"/>
                <w:lang w:eastAsia="es-CO"/>
              </w:rPr>
              <w:t>$ 33.589.568</w:t>
            </w:r>
          </w:p>
        </w:tc>
      </w:tr>
      <w:tr w:rsidR="00875B4D" w:rsidRPr="006D422E" w14:paraId="66B60840" w14:textId="77777777" w:rsidTr="00642D76">
        <w:trPr>
          <w:trHeight w:val="300"/>
          <w:jc w:val="center"/>
        </w:trPr>
        <w:tc>
          <w:tcPr>
            <w:tcW w:w="4760" w:type="dxa"/>
            <w:noWrap/>
            <w:hideMark/>
          </w:tcPr>
          <w:p w14:paraId="5700FD21" w14:textId="7D644755"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1472" w:type="dxa"/>
            <w:noWrap/>
            <w:hideMark/>
          </w:tcPr>
          <w:p w14:paraId="5BFBD20C" w14:textId="77777777" w:rsidR="00875B4D" w:rsidRPr="00642D76" w:rsidRDefault="00875B4D" w:rsidP="0009067A">
            <w:pPr>
              <w:spacing w:after="0"/>
              <w:jc w:val="right"/>
              <w:rPr>
                <w:rFonts w:eastAsia="Times New Roman" w:cs="Calibri"/>
                <w:color w:val="auto"/>
                <w:lang w:eastAsia="es-CO"/>
              </w:rPr>
            </w:pPr>
            <w:r w:rsidRPr="00642D76">
              <w:rPr>
                <w:rFonts w:eastAsia="Times New Roman" w:cs="Calibri"/>
                <w:color w:val="auto"/>
                <w:lang w:eastAsia="es-CO"/>
              </w:rPr>
              <w:t>$ 0,00</w:t>
            </w:r>
          </w:p>
        </w:tc>
      </w:tr>
      <w:tr w:rsidR="00875B4D" w:rsidRPr="006D422E" w14:paraId="7C1C55D5" w14:textId="77777777" w:rsidTr="00642D76">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472" w:type="dxa"/>
            <w:noWrap/>
          </w:tcPr>
          <w:p w14:paraId="485B92D2" w14:textId="77777777" w:rsidR="00875B4D" w:rsidRPr="00642D76" w:rsidRDefault="00875B4D" w:rsidP="0009067A">
            <w:pPr>
              <w:spacing w:after="0"/>
              <w:jc w:val="right"/>
              <w:rPr>
                <w:rFonts w:eastAsia="Times New Roman" w:cs="Calibri"/>
                <w:color w:val="auto"/>
                <w:lang w:eastAsia="es-CO"/>
              </w:rPr>
            </w:pPr>
            <w:r w:rsidRPr="00642D76">
              <w:rPr>
                <w:rFonts w:eastAsia="Times New Roman" w:cs="Calibri"/>
                <w:color w:val="auto"/>
                <w:lang w:eastAsia="es-CO"/>
              </w:rPr>
              <w:t>$ 0,00</w:t>
            </w:r>
          </w:p>
        </w:tc>
      </w:tr>
      <w:tr w:rsidR="00875B4D" w:rsidRPr="006D422E" w14:paraId="50E33EF4" w14:textId="77777777" w:rsidTr="00642D76">
        <w:trPr>
          <w:trHeight w:val="300"/>
          <w:jc w:val="center"/>
        </w:trPr>
        <w:tc>
          <w:tcPr>
            <w:tcW w:w="4760" w:type="dxa"/>
            <w:noWrap/>
            <w:hideMark/>
          </w:tcPr>
          <w:p w14:paraId="6615BA86" w14:textId="7557145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367089">
              <w:rPr>
                <w:rFonts w:eastAsia="Times New Roman" w:cs="Calibri"/>
                <w:b/>
                <w:bCs/>
                <w:color w:val="000000"/>
                <w:lang w:eastAsia="es-CO"/>
              </w:rPr>
              <w:t>negocio jurídico</w:t>
            </w:r>
          </w:p>
        </w:tc>
        <w:tc>
          <w:tcPr>
            <w:tcW w:w="1472" w:type="dxa"/>
            <w:noWrap/>
            <w:hideMark/>
          </w:tcPr>
          <w:p w14:paraId="6AA1811E" w14:textId="1C1A6B91" w:rsidR="00875B4D" w:rsidRPr="00642D76" w:rsidRDefault="00642D76" w:rsidP="0009067A">
            <w:pPr>
              <w:spacing w:after="0"/>
              <w:jc w:val="right"/>
              <w:rPr>
                <w:rFonts w:eastAsia="Times New Roman" w:cs="Calibri"/>
                <w:color w:val="auto"/>
                <w:lang w:eastAsia="es-CO"/>
              </w:rPr>
            </w:pPr>
            <w:r w:rsidRPr="00642D76">
              <w:rPr>
                <w:rFonts w:eastAsia="Times New Roman" w:cs="Calibri"/>
                <w:color w:val="auto"/>
                <w:lang w:eastAsia="es-CO"/>
              </w:rPr>
              <w:t>$ 33.589.568</w:t>
            </w:r>
          </w:p>
        </w:tc>
      </w:tr>
      <w:tr w:rsidR="00875B4D" w:rsidRPr="006D422E" w14:paraId="290A793C" w14:textId="77777777" w:rsidTr="00642D76">
        <w:trPr>
          <w:trHeight w:val="300"/>
          <w:jc w:val="center"/>
        </w:trPr>
        <w:tc>
          <w:tcPr>
            <w:tcW w:w="4760" w:type="dxa"/>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472" w:type="dxa"/>
            <w:noWrap/>
            <w:hideMark/>
          </w:tcPr>
          <w:p w14:paraId="5BBE27D2" w14:textId="16BF1375" w:rsidR="00875B4D" w:rsidRPr="00642D76" w:rsidRDefault="00642D76" w:rsidP="0009067A">
            <w:pPr>
              <w:spacing w:after="0"/>
              <w:jc w:val="right"/>
              <w:rPr>
                <w:rFonts w:eastAsia="Times New Roman" w:cs="Calibri"/>
                <w:color w:val="auto"/>
                <w:lang w:eastAsia="es-CO"/>
              </w:rPr>
            </w:pPr>
            <w:r w:rsidRPr="00642D76">
              <w:rPr>
                <w:rFonts w:eastAsia="Times New Roman" w:cs="Calibri"/>
                <w:color w:val="auto"/>
                <w:lang w:eastAsia="es-CO"/>
              </w:rPr>
              <w:t>$ 33.589.568</w:t>
            </w:r>
          </w:p>
        </w:tc>
      </w:tr>
      <w:tr w:rsidR="00875B4D" w:rsidRPr="00A542B2" w14:paraId="57D62AB3" w14:textId="77777777" w:rsidTr="00642D76">
        <w:trPr>
          <w:trHeight w:val="300"/>
          <w:jc w:val="center"/>
        </w:trPr>
        <w:tc>
          <w:tcPr>
            <w:tcW w:w="4760" w:type="dxa"/>
            <w:noWrap/>
            <w:hideMark/>
          </w:tcPr>
          <w:p w14:paraId="11D9B36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472" w:type="dxa"/>
            <w:noWrap/>
            <w:hideMark/>
          </w:tcPr>
          <w:p w14:paraId="67C3A678" w14:textId="7AB432AF" w:rsidR="00875B4D" w:rsidRPr="00642D76" w:rsidRDefault="00642D76" w:rsidP="0009067A">
            <w:pPr>
              <w:spacing w:after="0"/>
              <w:jc w:val="right"/>
              <w:rPr>
                <w:rFonts w:eastAsia="Times New Roman" w:cs="Calibri"/>
                <w:color w:val="auto"/>
                <w:lang w:eastAsia="es-CO"/>
              </w:rPr>
            </w:pPr>
            <w:r w:rsidRPr="00642D76">
              <w:rPr>
                <w:rFonts w:eastAsia="Times New Roman" w:cs="Calibri"/>
                <w:color w:val="auto"/>
                <w:lang w:eastAsia="es-CO"/>
              </w:rPr>
              <w:t>$ 33.589.568</w:t>
            </w:r>
          </w:p>
        </w:tc>
      </w:tr>
      <w:tr w:rsidR="00875B4D" w:rsidRPr="006D422E" w14:paraId="01720871" w14:textId="77777777" w:rsidTr="00642D76">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472" w:type="dxa"/>
            <w:noWrap/>
            <w:hideMark/>
          </w:tcPr>
          <w:p w14:paraId="489E716C" w14:textId="77777777" w:rsidR="00875B4D" w:rsidRPr="00642D76" w:rsidRDefault="00875B4D" w:rsidP="0009067A">
            <w:pPr>
              <w:spacing w:after="0"/>
              <w:jc w:val="right"/>
              <w:rPr>
                <w:rFonts w:eastAsia="Times New Roman" w:cs="Calibri"/>
                <w:color w:val="auto"/>
                <w:lang w:eastAsia="es-CO"/>
              </w:rPr>
            </w:pPr>
            <w:r w:rsidRPr="00642D76">
              <w:rPr>
                <w:rFonts w:eastAsia="Times New Roman" w:cs="Calibri"/>
                <w:color w:val="auto"/>
                <w:lang w:eastAsia="es-CO"/>
              </w:rPr>
              <w:t>$ 0,00</w:t>
            </w:r>
          </w:p>
        </w:tc>
      </w:tr>
      <w:tr w:rsidR="00875B4D" w:rsidRPr="006D422E" w14:paraId="3C0E8892" w14:textId="77777777" w:rsidTr="00642D76">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472" w:type="dxa"/>
            <w:noWrap/>
            <w:hideMark/>
          </w:tcPr>
          <w:p w14:paraId="23D1A0B2" w14:textId="77777777" w:rsidR="00875B4D" w:rsidRPr="00642D76" w:rsidRDefault="00875B4D" w:rsidP="0009067A">
            <w:pPr>
              <w:spacing w:after="0"/>
              <w:jc w:val="right"/>
              <w:rPr>
                <w:rFonts w:eastAsia="Times New Roman" w:cs="Calibri"/>
                <w:color w:val="auto"/>
                <w:lang w:eastAsia="es-CO"/>
              </w:rPr>
            </w:pPr>
            <w:r w:rsidRPr="00642D76">
              <w:rPr>
                <w:rFonts w:eastAsia="Times New Roman" w:cs="Calibri"/>
                <w:color w:val="auto"/>
                <w:lang w:eastAsia="es-CO"/>
              </w:rPr>
              <w:t>$ 0,00</w:t>
            </w:r>
          </w:p>
        </w:tc>
      </w:tr>
    </w:tbl>
    <w:p w14:paraId="4A2588D6" w14:textId="77777777" w:rsidR="00C171B7" w:rsidRDefault="00C171B7" w:rsidP="00C171B7">
      <w:pPr>
        <w:ind w:right="6"/>
        <w:rPr>
          <w:rFonts w:eastAsia="Times New Roman" w:cs="Calibri"/>
          <w:lang w:val="es-ES" w:eastAsia="es-ES"/>
        </w:rPr>
      </w:pPr>
    </w:p>
    <w:p w14:paraId="5A07B16A" w14:textId="7B5D6CD8" w:rsidR="00C171B7" w:rsidRPr="00B34F80" w:rsidRDefault="00C171B7" w:rsidP="00C171B7">
      <w:pPr>
        <w:ind w:right="6"/>
        <w:rPr>
          <w:rFonts w:eastAsia="Times New Roman" w:cs="Calibri"/>
          <w:lang w:val="es-ES" w:eastAsia="es-ES"/>
        </w:rPr>
      </w:pPr>
      <w:r w:rsidRPr="1ACB9A00">
        <w:rPr>
          <w:rFonts w:eastAsia="Times New Roman" w:cs="Calibri"/>
          <w:lang w:val="es-ES" w:eastAsia="es-ES"/>
        </w:rPr>
        <w:t>Conforme a lo anteriormente expuesto, se debe:</w:t>
      </w:r>
    </w:p>
    <w:p w14:paraId="742E219F" w14:textId="77777777" w:rsidR="00C171B7" w:rsidRPr="00D42FCD" w:rsidRDefault="00C171B7" w:rsidP="00C171B7">
      <w:pPr>
        <w:pStyle w:val="Prrafodelista"/>
        <w:numPr>
          <w:ilvl w:val="0"/>
          <w:numId w:val="39"/>
        </w:numPr>
        <w:ind w:left="426" w:right="6" w:hanging="426"/>
        <w:rPr>
          <w:rFonts w:eastAsia="Times New Roman" w:cs="Calibri"/>
          <w:lang w:val="es-ES" w:eastAsia="es-ES"/>
        </w:rPr>
      </w:pPr>
      <w:r>
        <w:rPr>
          <w:rFonts w:eastAsia="Times New Roman" w:cs="Calibri"/>
          <w:color w:val="auto"/>
          <w:lang w:val="es-ES" w:eastAsia="es-ES"/>
        </w:rPr>
        <w:t>E</w:t>
      </w:r>
      <w:r w:rsidRPr="00F07C08">
        <w:rPr>
          <w:rFonts w:eastAsia="Times New Roman" w:cs="Calibri"/>
          <w:color w:val="auto"/>
          <w:lang w:val="es-ES" w:eastAsia="es-ES"/>
        </w:rPr>
        <w:t>laborar la liquidación bilateral del contrato teniendo en cuenta que no existen saldos por liberar o a favor de las partes, y que las obligaciones fueron cumplidos a satisfacció</w:t>
      </w:r>
      <w:r>
        <w:rPr>
          <w:rFonts w:eastAsia="Times New Roman" w:cs="Calibri"/>
          <w:color w:val="auto"/>
          <w:lang w:val="es-ES" w:eastAsia="es-ES"/>
        </w:rPr>
        <w:t>n.</w:t>
      </w:r>
    </w:p>
    <w:p w14:paraId="28CCC31B" w14:textId="77777777" w:rsidR="00C171B7" w:rsidRPr="0079089C" w:rsidRDefault="00C171B7" w:rsidP="00C171B7">
      <w:pPr>
        <w:ind w:right="6"/>
        <w:rPr>
          <w:rFonts w:cs="Calibri"/>
          <w:b/>
          <w:bCs/>
          <w:color w:val="auto"/>
        </w:rPr>
      </w:pPr>
    </w:p>
    <w:p w14:paraId="52659D7A" w14:textId="6DED4217" w:rsidR="00C171B7" w:rsidRDefault="00C171B7" w:rsidP="00C171B7">
      <w:pPr>
        <w:rPr>
          <w:rFonts w:asciiTheme="majorHAnsi" w:eastAsia="Arial" w:hAnsiTheme="majorHAnsi" w:cs="Arial"/>
          <w:color w:val="auto"/>
          <w:lang w:eastAsia="es-CO" w:bidi="es-CO"/>
        </w:rPr>
      </w:pPr>
      <w:r w:rsidRPr="0079089C">
        <w:rPr>
          <w:rFonts w:asciiTheme="majorHAnsi" w:hAnsiTheme="majorHAnsi" w:cstheme="majorHAnsi"/>
          <w:color w:val="auto"/>
        </w:rPr>
        <w:t xml:space="preserve">Para constancia se firma </w:t>
      </w:r>
      <w:r w:rsidRPr="0079089C">
        <w:rPr>
          <w:rFonts w:asciiTheme="majorHAnsi" w:eastAsia="Arial" w:hAnsiTheme="majorHAnsi" w:cs="Arial"/>
          <w:color w:val="auto"/>
          <w:lang w:eastAsia="es-CO" w:bidi="es-CO"/>
        </w:rPr>
        <w:t>2</w:t>
      </w:r>
      <w:r w:rsidR="00E92125">
        <w:rPr>
          <w:rFonts w:asciiTheme="majorHAnsi" w:eastAsia="Arial" w:hAnsiTheme="majorHAnsi" w:cs="Arial"/>
          <w:color w:val="auto"/>
          <w:lang w:eastAsia="es-CO" w:bidi="es-CO"/>
        </w:rPr>
        <w:t>6</w:t>
      </w:r>
      <w:r w:rsidRPr="0079089C">
        <w:rPr>
          <w:rFonts w:asciiTheme="majorHAnsi" w:eastAsia="Arial" w:hAnsiTheme="majorHAnsi" w:cs="Arial"/>
          <w:color w:val="auto"/>
          <w:lang w:eastAsia="es-CO" w:bidi="es-CO"/>
        </w:rPr>
        <w:t>/11/2025</w:t>
      </w:r>
    </w:p>
    <w:p w14:paraId="1F5733C7" w14:textId="77777777" w:rsidR="00C171B7" w:rsidRPr="0079089C" w:rsidRDefault="00C171B7" w:rsidP="00C171B7">
      <w:pPr>
        <w:rPr>
          <w:rFonts w:asciiTheme="majorHAnsi" w:eastAsiaTheme="minorHAnsi" w:hAnsiTheme="majorHAnsi" w:cstheme="majorHAnsi"/>
          <w:color w:val="auto"/>
        </w:rPr>
      </w:pPr>
    </w:p>
    <w:p w14:paraId="6F6A26B1" w14:textId="77777777" w:rsidR="00C171B7" w:rsidRPr="00E61012" w:rsidRDefault="00C171B7" w:rsidP="00C171B7">
      <w:pPr>
        <w:ind w:right="6"/>
        <w:rPr>
          <w:rFonts w:eastAsia="Times New Roman" w:cs="Calibri"/>
          <w:color w:val="000000"/>
          <w:lang w:val="es-ES" w:eastAsia="es-ES"/>
        </w:rPr>
      </w:pPr>
      <w:r>
        <w:rPr>
          <w:rFonts w:cs="Calibri"/>
          <w:b/>
          <w:bCs/>
          <w:noProof/>
          <w:color w:val="auto"/>
        </w:rPr>
        <w:drawing>
          <wp:anchor distT="0" distB="0" distL="114300" distR="114300" simplePos="0" relativeHeight="251659264" behindDoc="0" locked="0" layoutInCell="1" allowOverlap="1" wp14:anchorId="059667F2" wp14:editId="761E56B3">
            <wp:simplePos x="0" y="0"/>
            <wp:positionH relativeFrom="column">
              <wp:posOffset>718820</wp:posOffset>
            </wp:positionH>
            <wp:positionV relativeFrom="paragraph">
              <wp:posOffset>8255</wp:posOffset>
            </wp:positionV>
            <wp:extent cx="1200150" cy="532765"/>
            <wp:effectExtent l="0" t="0" r="0" b="635"/>
            <wp:wrapNone/>
            <wp:docPr id="681331697" name="Imagen 1" descr="Imagen que contiene antena, obje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31697" name="Imagen 1" descr="Imagen que contiene antena, objeto&#10;&#10;El contenido generado por IA puede ser incorrecto."/>
                    <pic:cNvPicPr/>
                  </pic:nvPicPr>
                  <pic:blipFill>
                    <a:blip r:embed="rId8"/>
                    <a:stretch>
                      <a:fillRect/>
                    </a:stretch>
                  </pic:blipFill>
                  <pic:spPr>
                    <a:xfrm>
                      <a:off x="0" y="0"/>
                      <a:ext cx="1200150" cy="532765"/>
                    </a:xfrm>
                    <a:prstGeom prst="rect">
                      <a:avLst/>
                    </a:prstGeom>
                  </pic:spPr>
                </pic:pic>
              </a:graphicData>
            </a:graphic>
            <wp14:sizeRelH relativeFrom="margin">
              <wp14:pctWidth>0</wp14:pctWidth>
            </wp14:sizeRelH>
            <wp14:sizeRelV relativeFrom="margin">
              <wp14:pctHeight>0</wp14:pctHeight>
            </wp14:sizeRelV>
          </wp:anchor>
        </w:drawing>
      </w:r>
    </w:p>
    <w:p w14:paraId="565B467E" w14:textId="77777777" w:rsidR="00C171B7" w:rsidRPr="00E61012" w:rsidRDefault="00C171B7" w:rsidP="00C171B7">
      <w:pPr>
        <w:ind w:right="6"/>
        <w:rPr>
          <w:rFonts w:eastAsia="Times New Roman" w:cs="Calibri"/>
          <w:color w:val="000000"/>
          <w:lang w:val="es-ES" w:eastAsia="es-ES"/>
        </w:rPr>
      </w:pPr>
    </w:p>
    <w:p w14:paraId="06AC22B9" w14:textId="77777777" w:rsidR="00C171B7" w:rsidRPr="00E61012" w:rsidRDefault="00C171B7" w:rsidP="00C171B7">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C171B7" w14:paraId="33917A3D" w14:textId="77777777" w:rsidTr="00066212">
        <w:trPr>
          <w:trHeight w:val="1362"/>
        </w:trPr>
        <w:tc>
          <w:tcPr>
            <w:tcW w:w="9394" w:type="dxa"/>
            <w:vAlign w:val="center"/>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8"/>
            </w:tblGrid>
            <w:tr w:rsidR="00C171B7" w14:paraId="7106E102" w14:textId="77777777" w:rsidTr="00066212">
              <w:tc>
                <w:tcPr>
                  <w:tcW w:w="9394" w:type="dxa"/>
                  <w:vAlign w:val="center"/>
                </w:tcPr>
                <w:p w14:paraId="14BCC99C" w14:textId="77777777" w:rsidR="00C171B7" w:rsidRPr="0035227A" w:rsidRDefault="00C171B7" w:rsidP="00066212">
                  <w:pPr>
                    <w:spacing w:after="0"/>
                    <w:rPr>
                      <w:rFonts w:asciiTheme="majorHAnsi" w:hAnsiTheme="majorHAnsi" w:cstheme="majorHAnsi"/>
                      <w:color w:val="auto"/>
                    </w:rPr>
                  </w:pPr>
                  <w:r>
                    <w:rPr>
                      <w:rFonts w:asciiTheme="majorHAnsi" w:hAnsiTheme="majorHAnsi" w:cstheme="majorHAnsi"/>
                      <w:color w:val="auto"/>
                    </w:rPr>
                    <w:t>FREDY MAURICIO ANDRES TORRES CACERES</w:t>
                  </w:r>
                </w:p>
                <w:p w14:paraId="298F1434" w14:textId="77777777" w:rsidR="00C171B7" w:rsidRPr="0035227A" w:rsidRDefault="00C171B7" w:rsidP="00066212">
                  <w:pPr>
                    <w:spacing w:after="0"/>
                    <w:rPr>
                      <w:rFonts w:asciiTheme="majorHAnsi" w:hAnsiTheme="majorHAnsi" w:cstheme="majorHAnsi"/>
                      <w:color w:val="auto"/>
                    </w:rPr>
                  </w:pPr>
                  <w:r w:rsidRPr="0035227A">
                    <w:rPr>
                      <w:rFonts w:asciiTheme="majorHAnsi" w:hAnsiTheme="majorHAnsi" w:cstheme="majorHAnsi"/>
                      <w:color w:val="auto"/>
                    </w:rPr>
                    <w:t>Supervisor del contrato</w:t>
                  </w:r>
                </w:p>
              </w:tc>
            </w:tr>
          </w:tbl>
          <w:p w14:paraId="2FF30CED" w14:textId="77777777" w:rsidR="00C171B7" w:rsidRPr="00781707" w:rsidRDefault="00C171B7" w:rsidP="00066212">
            <w:pPr>
              <w:rPr>
                <w:rFonts w:asciiTheme="majorHAnsi" w:hAnsiTheme="majorHAnsi" w:cstheme="majorHAnsi"/>
                <w:bCs/>
              </w:rPr>
            </w:pPr>
          </w:p>
          <w:p w14:paraId="1A43BC0A" w14:textId="77777777" w:rsidR="00C171B7" w:rsidRPr="003F653F" w:rsidRDefault="00C171B7" w:rsidP="00066212">
            <w:pPr>
              <w:rPr>
                <w:rFonts w:asciiTheme="majorHAnsi" w:eastAsia="Arial" w:hAnsiTheme="majorHAnsi" w:cstheme="majorHAnsi"/>
                <w:sz w:val="20"/>
                <w:lang w:eastAsia="es-CO" w:bidi="es-CO"/>
              </w:rPr>
            </w:pPr>
            <w:r w:rsidRPr="00C441CE">
              <w:rPr>
                <w:rFonts w:asciiTheme="majorHAnsi" w:eastAsia="Arial" w:hAnsiTheme="majorHAnsi" w:cstheme="majorHAnsi"/>
                <w:sz w:val="20"/>
                <w:lang w:eastAsia="es-CO" w:bidi="es-CO"/>
              </w:rPr>
              <w:t>Elaboró</w:t>
            </w:r>
            <w:r w:rsidRPr="00475689">
              <w:rPr>
                <w:rFonts w:asciiTheme="majorHAnsi" w:eastAsia="Arial" w:hAnsiTheme="majorHAnsi" w:cstheme="majorHAnsi"/>
                <w:color w:val="auto"/>
                <w:sz w:val="20"/>
                <w:lang w:eastAsia="es-CO" w:bidi="es-CO"/>
              </w:rPr>
              <w:t xml:space="preserve">: Zharick </w:t>
            </w:r>
            <w:r>
              <w:rPr>
                <w:rFonts w:asciiTheme="majorHAnsi" w:eastAsia="Arial" w:hAnsiTheme="majorHAnsi" w:cstheme="majorHAnsi"/>
                <w:color w:val="auto"/>
                <w:sz w:val="20"/>
                <w:lang w:eastAsia="es-CO" w:bidi="es-CO"/>
              </w:rPr>
              <w:t>J</w:t>
            </w:r>
            <w:r w:rsidRPr="00475689">
              <w:rPr>
                <w:rFonts w:asciiTheme="majorHAnsi" w:eastAsia="Arial" w:hAnsiTheme="majorHAnsi" w:cstheme="majorHAnsi"/>
                <w:color w:val="auto"/>
                <w:sz w:val="20"/>
                <w:lang w:eastAsia="es-CO" w:bidi="es-CO"/>
              </w:rPr>
              <w:t>aimes– Apoyo administrativo</w:t>
            </w:r>
          </w:p>
        </w:tc>
      </w:tr>
    </w:tbl>
    <w:p w14:paraId="6F0B4F3F" w14:textId="77777777" w:rsidR="00C171B7" w:rsidRPr="006366C6" w:rsidRDefault="00C171B7" w:rsidP="00C171B7">
      <w:pPr>
        <w:ind w:right="6"/>
        <w:rPr>
          <w:rFonts w:eastAsia="Times New Roman" w:cs="Calibri"/>
          <w:color w:val="000000"/>
          <w:sz w:val="18"/>
          <w:szCs w:val="18"/>
          <w:lang w:val="es-ES" w:eastAsia="es-ES"/>
        </w:rPr>
      </w:pPr>
      <w:r w:rsidRPr="1ACB9A00">
        <w:rPr>
          <w:rFonts w:eastAsia="Times New Roman" w:cs="Calibri"/>
          <w:sz w:val="18"/>
          <w:szCs w:val="18"/>
          <w:lang w:val="es-ES" w:eastAsia="es-ES"/>
        </w:rPr>
        <w:t>Anexos:</w:t>
      </w:r>
    </w:p>
    <w:p w14:paraId="1FEC22F8" w14:textId="77777777" w:rsidR="00C171B7" w:rsidRPr="006366C6" w:rsidRDefault="00C171B7" w:rsidP="00C171B7">
      <w:pPr>
        <w:ind w:right="6"/>
        <w:rPr>
          <w:rFonts w:eastAsia="Times New Roman" w:cs="Calibri"/>
          <w:color w:val="000000"/>
          <w:sz w:val="18"/>
          <w:szCs w:val="18"/>
          <w:lang w:val="es-ES" w:eastAsia="es-ES"/>
        </w:rPr>
      </w:pPr>
    </w:p>
    <w:p w14:paraId="410639F8" w14:textId="77777777" w:rsidR="00C171B7" w:rsidRPr="006366C6" w:rsidRDefault="00C171B7" w:rsidP="00C171B7">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Copia del acta de inicio</w:t>
      </w:r>
      <w:r>
        <w:rPr>
          <w:rFonts w:eastAsia="Times New Roman" w:cs="Calibri"/>
          <w:sz w:val="18"/>
          <w:szCs w:val="18"/>
          <w:lang w:val="es-ES" w:eastAsia="es-ES"/>
        </w:rPr>
        <w:t>.</w:t>
      </w:r>
    </w:p>
    <w:p w14:paraId="26EAA993" w14:textId="77777777" w:rsidR="00C171B7" w:rsidRPr="00222C4B" w:rsidRDefault="00C171B7" w:rsidP="00C171B7">
      <w:pPr>
        <w:numPr>
          <w:ilvl w:val="0"/>
          <w:numId w:val="38"/>
        </w:numPr>
        <w:ind w:left="426" w:right="6" w:hanging="426"/>
        <w:contextualSpacing/>
        <w:rPr>
          <w:rFonts w:eastAsia="Times New Roman" w:cs="Calibri"/>
          <w:color w:val="C00000"/>
          <w:sz w:val="18"/>
          <w:szCs w:val="18"/>
          <w:lang w:val="es-ES" w:eastAsia="es-ES"/>
        </w:rPr>
      </w:pPr>
      <w:r>
        <w:rPr>
          <w:rFonts w:eastAsia="Times New Roman" w:cs="Calibri"/>
          <w:sz w:val="18"/>
          <w:szCs w:val="18"/>
          <w:lang w:val="es-ES" w:eastAsia="es-ES"/>
        </w:rPr>
        <w:t xml:space="preserve">Último </w:t>
      </w:r>
      <w:r w:rsidRPr="1ACB9A00">
        <w:rPr>
          <w:rFonts w:eastAsia="Times New Roman" w:cs="Calibri"/>
          <w:sz w:val="18"/>
          <w:szCs w:val="18"/>
          <w:lang w:val="es-ES" w:eastAsia="es-ES"/>
        </w:rPr>
        <w:t xml:space="preserve">comprobante de pago </w:t>
      </w:r>
      <w:r>
        <w:rPr>
          <w:rFonts w:eastAsia="Times New Roman" w:cs="Calibri"/>
          <w:sz w:val="18"/>
          <w:szCs w:val="18"/>
          <w:lang w:val="es-ES" w:eastAsia="es-ES"/>
        </w:rPr>
        <w:t>al sistema de seguridad social.</w:t>
      </w:r>
    </w:p>
    <w:p w14:paraId="13783503" w14:textId="77777777" w:rsidR="00C171B7" w:rsidRPr="00274186" w:rsidRDefault="00C171B7" w:rsidP="00C171B7">
      <w:pPr>
        <w:numPr>
          <w:ilvl w:val="0"/>
          <w:numId w:val="38"/>
        </w:numPr>
        <w:ind w:left="426" w:right="6" w:hanging="426"/>
        <w:contextualSpacing/>
        <w:rPr>
          <w:rFonts w:eastAsia="Times New Roman" w:cs="Calibri"/>
          <w:color w:val="auto"/>
          <w:sz w:val="18"/>
          <w:szCs w:val="18"/>
          <w:lang w:eastAsia="es-ES"/>
        </w:rPr>
      </w:pPr>
      <w:r>
        <w:rPr>
          <w:rFonts w:eastAsia="Times New Roman" w:cs="Calibri"/>
          <w:sz w:val="18"/>
          <w:szCs w:val="18"/>
          <w:lang w:val="es-ES" w:eastAsia="es-ES"/>
        </w:rPr>
        <w:t>D</w:t>
      </w:r>
      <w:r w:rsidRPr="1ACB9A00">
        <w:rPr>
          <w:rFonts w:eastAsia="Times New Roman" w:cs="Calibri"/>
          <w:sz w:val="18"/>
          <w:szCs w:val="18"/>
          <w:lang w:val="es-ES" w:eastAsia="es-ES"/>
        </w:rPr>
        <w:t>esignación de las supervisiones del contrato</w:t>
      </w:r>
      <w:r>
        <w:rPr>
          <w:rFonts w:eastAsia="Times New Roman" w:cs="Calibri"/>
          <w:sz w:val="18"/>
          <w:szCs w:val="18"/>
          <w:lang w:val="es-ES" w:eastAsia="es-ES"/>
        </w:rPr>
        <w:t>.</w:t>
      </w:r>
    </w:p>
    <w:p w14:paraId="527B4185" w14:textId="47BE4246" w:rsidR="00E61012" w:rsidRPr="00274186" w:rsidRDefault="00E61012" w:rsidP="009772BA">
      <w:pPr>
        <w:ind w:right="6"/>
        <w:rPr>
          <w:rFonts w:eastAsia="Times New Roman" w:cs="Calibri"/>
          <w:color w:val="auto"/>
          <w:lang w:eastAsia="es-ES"/>
        </w:rPr>
      </w:pPr>
    </w:p>
    <w:p w14:paraId="69014727" w14:textId="77777777" w:rsidR="003668D3" w:rsidRPr="00E61012" w:rsidRDefault="003668D3" w:rsidP="009772BA">
      <w:pPr>
        <w:ind w:right="6"/>
        <w:rPr>
          <w:rFonts w:eastAsia="Times New Roman" w:cs="Calibri"/>
          <w:lang w:eastAsia="es-ES"/>
        </w:rPr>
      </w:pPr>
    </w:p>
    <w:p w14:paraId="5D8D6B4C" w14:textId="43EE6BE2" w:rsidR="00F447A6" w:rsidRDefault="00F447A6" w:rsidP="009772BA">
      <w:pPr>
        <w:rPr>
          <w:rFonts w:cs="Calibri"/>
          <w:i/>
          <w:iCs/>
          <w:vertAlign w:val="superscript"/>
        </w:rPr>
      </w:pPr>
      <w:r w:rsidRPr="1ACB9A00">
        <w:rPr>
          <w:rFonts w:cs="Calibri"/>
          <w:i/>
          <w:iCs/>
          <w:vertAlign w:val="superscript"/>
        </w:rPr>
        <w:br w:type="page"/>
      </w:r>
    </w:p>
    <w:p w14:paraId="5034F62E" w14:textId="04A15EDA" w:rsidR="00F447A6" w:rsidRDefault="00AC7E69" w:rsidP="00F50E66">
      <w:pPr>
        <w:pStyle w:val="Ttulo1"/>
        <w:numPr>
          <w:ilvl w:val="0"/>
          <w:numId w:val="0"/>
        </w:numPr>
        <w:ind w:left="567" w:hanging="567"/>
      </w:pPr>
      <w:bookmarkStart w:id="4" w:name="_Toc130460921"/>
      <w:r w:rsidRPr="1ACB9A00">
        <w:lastRenderedPageBreak/>
        <w:t>CONTROL DE CAMBIOS</w:t>
      </w:r>
      <w:bookmarkEnd w:id="4"/>
    </w:p>
    <w:p w14:paraId="3DC07742" w14:textId="77777777" w:rsidR="00022D2A" w:rsidRPr="00022D2A" w:rsidRDefault="00022D2A" w:rsidP="00022D2A"/>
    <w:tbl>
      <w:tblPr>
        <w:tblStyle w:val="Tablaconcuadrcula"/>
        <w:tblW w:w="9209" w:type="dxa"/>
        <w:tblLook w:val="04A0" w:firstRow="1" w:lastRow="0" w:firstColumn="1" w:lastColumn="0" w:noHBand="0" w:noVBand="1"/>
      </w:tblPr>
      <w:tblGrid>
        <w:gridCol w:w="1129"/>
        <w:gridCol w:w="2268"/>
        <w:gridCol w:w="5812"/>
      </w:tblGrid>
      <w:tr w:rsidR="00F447A6" w:rsidRPr="0048264C" w14:paraId="270FECB2" w14:textId="77777777" w:rsidTr="00022D2A">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C87D5F" w:rsidRDefault="00F447A6" w:rsidP="009772BA">
            <w:pPr>
              <w:spacing w:after="0"/>
              <w:jc w:val="center"/>
              <w:rPr>
                <w:rFonts w:cs="Calibri"/>
                <w:b/>
                <w:bCs/>
                <w:sz w:val="20"/>
                <w:szCs w:val="20"/>
                <w:lang w:val="es-ES"/>
              </w:rPr>
            </w:pPr>
            <w:r w:rsidRPr="00C87D5F">
              <w:rPr>
                <w:rFonts w:cs="Calibri"/>
                <w:b/>
                <w:bCs/>
                <w:sz w:val="20"/>
                <w:szCs w:val="20"/>
                <w:lang w:val="es-ES"/>
              </w:rPr>
              <w:t>VERSI</w:t>
            </w:r>
            <w:r w:rsidR="00022D2A" w:rsidRPr="00C87D5F">
              <w:rPr>
                <w:rFonts w:cs="Calibri"/>
                <w:b/>
                <w:bCs/>
                <w:sz w:val="20"/>
                <w:szCs w:val="20"/>
                <w:lang w:val="es-ES"/>
              </w:rPr>
              <w:t>Ó</w:t>
            </w:r>
            <w:r w:rsidRPr="00C87D5F">
              <w:rPr>
                <w:rFonts w:cs="Calibri"/>
                <w:b/>
                <w:bCs/>
                <w:sz w:val="20"/>
                <w:szCs w:val="20"/>
                <w:lang w:val="es-ES"/>
              </w:rPr>
              <w:t>N</w:t>
            </w:r>
          </w:p>
        </w:tc>
        <w:tc>
          <w:tcPr>
            <w:tcW w:w="2268" w:type="dxa"/>
            <w:tcBorders>
              <w:left w:val="single" w:sz="4" w:space="0" w:color="auto"/>
            </w:tcBorders>
            <w:vAlign w:val="center"/>
          </w:tcPr>
          <w:p w14:paraId="7D47B84C" w14:textId="75155BC4" w:rsidR="00F447A6" w:rsidRPr="00C87D5F" w:rsidRDefault="004813C1" w:rsidP="009772BA">
            <w:pPr>
              <w:spacing w:after="0"/>
              <w:jc w:val="center"/>
              <w:rPr>
                <w:rFonts w:cs="Calibri"/>
                <w:b/>
                <w:bCs/>
                <w:sz w:val="20"/>
                <w:szCs w:val="20"/>
                <w:lang w:val="es-ES"/>
              </w:rPr>
            </w:pPr>
            <w:r w:rsidRPr="00C87D5F">
              <w:rPr>
                <w:rFonts w:cs="Calibri"/>
                <w:b/>
                <w:bCs/>
                <w:sz w:val="20"/>
                <w:szCs w:val="20"/>
                <w:lang w:val="es-ES"/>
              </w:rPr>
              <w:t>FECHA DE ENTRADA EN VIGENCIA</w:t>
            </w:r>
          </w:p>
        </w:tc>
        <w:tc>
          <w:tcPr>
            <w:tcW w:w="5812" w:type="dxa"/>
            <w:vAlign w:val="center"/>
          </w:tcPr>
          <w:p w14:paraId="43762901" w14:textId="77777777" w:rsidR="00F447A6" w:rsidRPr="00C87D5F" w:rsidRDefault="00F447A6" w:rsidP="009772BA">
            <w:pPr>
              <w:spacing w:after="0"/>
              <w:jc w:val="center"/>
              <w:rPr>
                <w:rFonts w:cs="Calibri"/>
                <w:b/>
                <w:bCs/>
                <w:sz w:val="20"/>
                <w:szCs w:val="20"/>
                <w:lang w:val="es-ES"/>
              </w:rPr>
            </w:pPr>
            <w:r w:rsidRPr="00C87D5F">
              <w:rPr>
                <w:rFonts w:cs="Calibri"/>
                <w:b/>
                <w:bCs/>
                <w:sz w:val="20"/>
                <w:szCs w:val="20"/>
                <w:lang w:val="es-ES"/>
              </w:rPr>
              <w:t>NATURALEZA DEL CAMBIO</w:t>
            </w:r>
          </w:p>
        </w:tc>
      </w:tr>
      <w:tr w:rsidR="00F447A6" w:rsidRPr="0048264C" w14:paraId="20DA7B0E"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8F840A2" w14:textId="69ABCDDE" w:rsidR="00F447A6" w:rsidRPr="00C87D5F" w:rsidRDefault="0048264C" w:rsidP="0048264C">
            <w:pPr>
              <w:spacing w:after="0"/>
              <w:jc w:val="center"/>
              <w:rPr>
                <w:rFonts w:cs="Calibri"/>
                <w:sz w:val="20"/>
                <w:szCs w:val="20"/>
                <w:lang w:val="es-ES"/>
              </w:rPr>
            </w:pPr>
            <w:r w:rsidRPr="00C87D5F">
              <w:rPr>
                <w:rFonts w:cs="Calibri"/>
                <w:sz w:val="20"/>
                <w:szCs w:val="20"/>
                <w:lang w:val="es-ES"/>
              </w:rPr>
              <w:t>V</w:t>
            </w:r>
            <w:r w:rsidR="0BAA85D1" w:rsidRPr="00C87D5F">
              <w:rPr>
                <w:rFonts w:cs="Calibri"/>
                <w:sz w:val="20"/>
                <w:szCs w:val="20"/>
                <w:lang w:val="es-ES"/>
              </w:rPr>
              <w:t>2</w:t>
            </w:r>
          </w:p>
        </w:tc>
        <w:tc>
          <w:tcPr>
            <w:tcW w:w="2268" w:type="dxa"/>
            <w:tcBorders>
              <w:left w:val="single" w:sz="4" w:space="0" w:color="auto"/>
            </w:tcBorders>
            <w:vAlign w:val="center"/>
          </w:tcPr>
          <w:p w14:paraId="56D443C4" w14:textId="0955879C" w:rsidR="00F447A6" w:rsidRPr="00C87D5F" w:rsidRDefault="4BE1F041" w:rsidP="0048264C">
            <w:pPr>
              <w:spacing w:after="0"/>
              <w:jc w:val="center"/>
              <w:rPr>
                <w:rFonts w:cs="Calibri"/>
                <w:sz w:val="20"/>
                <w:szCs w:val="20"/>
                <w:lang w:val="es-ES"/>
              </w:rPr>
            </w:pPr>
            <w:r w:rsidRPr="00C87D5F">
              <w:rPr>
                <w:rFonts w:cs="Calibri"/>
                <w:sz w:val="20"/>
                <w:szCs w:val="20"/>
                <w:lang w:val="es-ES"/>
              </w:rPr>
              <w:t>29/03/2023</w:t>
            </w:r>
          </w:p>
        </w:tc>
        <w:tc>
          <w:tcPr>
            <w:tcW w:w="5812" w:type="dxa"/>
            <w:vAlign w:val="center"/>
          </w:tcPr>
          <w:p w14:paraId="403D3A2B" w14:textId="68E362C6" w:rsidR="00521F27" w:rsidRPr="00C87D5F"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Se realizan modificaciones en el Punto II Aspectos Técnicos, numeral 1 obligaciones</w:t>
            </w:r>
            <w:r w:rsidR="5F20488A" w:rsidRPr="00C87D5F">
              <w:rPr>
                <w:rStyle w:val="normaltextrun"/>
                <w:rFonts w:ascii="Calibri" w:hAnsi="Calibri" w:cs="Calibri"/>
                <w:sz w:val="20"/>
                <w:szCs w:val="20"/>
              </w:rPr>
              <w:t xml:space="preserve">: En la tabla que se relaciona </w:t>
            </w:r>
            <w:r w:rsidRPr="00C87D5F">
              <w:rPr>
                <w:rStyle w:val="normaltextrun"/>
                <w:rFonts w:ascii="Calibri" w:hAnsi="Calibri" w:cs="Calibri"/>
                <w:sz w:val="20"/>
                <w:szCs w:val="20"/>
              </w:rPr>
              <w:t>se eliminaron las columnas</w:t>
            </w:r>
            <w:r w:rsidR="5F20488A" w:rsidRPr="00C87D5F">
              <w:rPr>
                <w:rStyle w:val="normaltextrun"/>
                <w:rFonts w:ascii="Calibri" w:hAnsi="Calibri" w:cs="Calibri"/>
                <w:sz w:val="20"/>
                <w:szCs w:val="20"/>
              </w:rPr>
              <w:t>:</w:t>
            </w:r>
          </w:p>
          <w:p w14:paraId="6E5202B8" w14:textId="5B8BC6D7"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No cumplió,</w:t>
            </w:r>
          </w:p>
          <w:p w14:paraId="439A8E36" w14:textId="15F70DCF" w:rsidR="00F026EB" w:rsidRPr="00C87D5F" w:rsidRDefault="4A676E94" w:rsidP="00022D2A">
            <w:pPr>
              <w:pStyle w:val="paragraph"/>
              <w:spacing w:before="0" w:beforeAutospacing="0" w:after="0" w:afterAutospacing="0" w:line="276" w:lineRule="auto"/>
              <w:textAlignment w:val="baseline"/>
              <w:rPr>
                <w:rFonts w:ascii="Calibri" w:hAnsi="Calibri" w:cs="Calibri"/>
                <w:sz w:val="20"/>
                <w:szCs w:val="20"/>
              </w:rPr>
            </w:pPr>
            <w:r w:rsidRPr="00C87D5F">
              <w:rPr>
                <w:rStyle w:val="normaltextrun"/>
                <w:rFonts w:ascii="Calibri" w:hAnsi="Calibri" w:cs="Calibri"/>
                <w:sz w:val="20"/>
                <w:szCs w:val="20"/>
              </w:rPr>
              <w:t>Columna no se requirió el cumplimiento</w:t>
            </w:r>
          </w:p>
          <w:p w14:paraId="245F2F6C" w14:textId="27C166F1" w:rsidR="00521F27" w:rsidRPr="00C87D5F" w:rsidRDefault="00521F27">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1372B559" w14:textId="236BD552" w:rsidR="00521F27" w:rsidRPr="00C87D5F"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En el punto IV, numeral 1 pagos realizados, se eliminaron las columnas</w:t>
            </w:r>
            <w:r w:rsidR="5F20488A" w:rsidRPr="00C87D5F">
              <w:rPr>
                <w:rStyle w:val="normaltextrun"/>
                <w:rFonts w:ascii="Calibri" w:hAnsi="Calibri" w:cs="Calibri"/>
                <w:sz w:val="20"/>
                <w:szCs w:val="20"/>
              </w:rPr>
              <w:t>:</w:t>
            </w:r>
            <w:r w:rsidRPr="00C87D5F">
              <w:rPr>
                <w:rStyle w:val="normaltextrun"/>
                <w:rFonts w:ascii="Calibri" w:hAnsi="Calibri" w:cs="Calibri"/>
                <w:sz w:val="20"/>
                <w:szCs w:val="20"/>
              </w:rPr>
              <w:t xml:space="preserve"> </w:t>
            </w:r>
          </w:p>
          <w:p w14:paraId="77968468" w14:textId="1FD3A895"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NÚMERO DE CUENTA POR PAGAR,</w:t>
            </w:r>
          </w:p>
          <w:p w14:paraId="3376D8BE" w14:textId="5AC7033A"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NUMERO DE OBLIGACIÓN,</w:t>
            </w:r>
          </w:p>
          <w:p w14:paraId="6874F9D8" w14:textId="11630C85"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VALOR BRUTO VALOR,</w:t>
            </w:r>
          </w:p>
          <w:p w14:paraId="0520F082" w14:textId="7AD0C84D" w:rsidR="00521F27" w:rsidRPr="00C87D5F" w:rsidRDefault="4A676E94" w:rsidP="00022D2A">
            <w:pPr>
              <w:pStyle w:val="paragraph"/>
              <w:spacing w:before="0" w:beforeAutospacing="0" w:after="0" w:afterAutospacing="0" w:line="276" w:lineRule="auto"/>
              <w:textAlignment w:val="baseline"/>
              <w:rPr>
                <w:rStyle w:val="normaltextrun"/>
                <w:rFonts w:ascii="Calibri" w:hAnsi="Calibri" w:cs="Calibri"/>
                <w:sz w:val="20"/>
                <w:szCs w:val="20"/>
              </w:rPr>
            </w:pPr>
            <w:r w:rsidRPr="00C87D5F">
              <w:rPr>
                <w:rStyle w:val="normaltextrun"/>
                <w:rFonts w:ascii="Calibri" w:hAnsi="Calibri" w:cs="Calibri"/>
                <w:sz w:val="20"/>
                <w:szCs w:val="20"/>
              </w:rPr>
              <w:t>DEDUCCIONES</w:t>
            </w:r>
          </w:p>
          <w:p w14:paraId="36A118DA" w14:textId="77777777" w:rsidR="00030272" w:rsidRPr="00C87D5F" w:rsidRDefault="00030272"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2838A9E5" w14:textId="577CA766" w:rsidR="00F447A6" w:rsidRPr="00C87D5F" w:rsidRDefault="5F20488A" w:rsidP="00022D2A">
            <w:pPr>
              <w:pStyle w:val="paragraph"/>
              <w:spacing w:before="0" w:beforeAutospacing="0" w:after="0" w:afterAutospacing="0" w:line="276" w:lineRule="auto"/>
              <w:textAlignment w:val="baseline"/>
              <w:rPr>
                <w:rFonts w:ascii="Segoe UI" w:hAnsi="Segoe UI" w:cs="Segoe UI"/>
                <w:sz w:val="20"/>
                <w:szCs w:val="20"/>
              </w:rPr>
            </w:pPr>
            <w:r w:rsidRPr="00C87D5F">
              <w:rPr>
                <w:rStyle w:val="normaltextrun"/>
                <w:rFonts w:ascii="Calibri" w:hAnsi="Calibri" w:cs="Calibri"/>
                <w:sz w:val="20"/>
                <w:szCs w:val="20"/>
              </w:rPr>
              <w:t>Igualmente</w:t>
            </w:r>
            <w:r w:rsidR="4A676E94" w:rsidRPr="00C87D5F">
              <w:rPr>
                <w:rStyle w:val="normaltextrun"/>
                <w:rFonts w:ascii="Calibri" w:hAnsi="Calibri" w:cs="Calibri"/>
                <w:sz w:val="20"/>
                <w:szCs w:val="20"/>
              </w:rPr>
              <w:t xml:space="preserve"> se modifica la columna valor neto pagado por Valor pago</w:t>
            </w:r>
          </w:p>
        </w:tc>
      </w:tr>
      <w:tr w:rsidR="0048264C" w:rsidRPr="0048264C" w14:paraId="5118EC69"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6F404CE" w14:textId="73943E76" w:rsidR="0048264C" w:rsidRPr="00C87D5F" w:rsidRDefault="0048264C" w:rsidP="00587DCC">
            <w:pPr>
              <w:spacing w:after="0"/>
              <w:jc w:val="center"/>
              <w:rPr>
                <w:sz w:val="20"/>
                <w:szCs w:val="20"/>
                <w:lang w:val="es-ES"/>
              </w:rPr>
            </w:pPr>
            <w:r w:rsidRPr="00C87D5F">
              <w:rPr>
                <w:sz w:val="20"/>
                <w:szCs w:val="20"/>
                <w:lang w:val="es-ES"/>
              </w:rPr>
              <w:t>V4</w:t>
            </w:r>
          </w:p>
        </w:tc>
        <w:tc>
          <w:tcPr>
            <w:tcW w:w="2268" w:type="dxa"/>
            <w:tcBorders>
              <w:left w:val="single" w:sz="4" w:space="0" w:color="auto"/>
            </w:tcBorders>
            <w:vAlign w:val="center"/>
          </w:tcPr>
          <w:p w14:paraId="7A691226" w14:textId="5EBCD657" w:rsidR="0048264C" w:rsidRPr="00C87D5F" w:rsidRDefault="0048264C" w:rsidP="00587DCC">
            <w:pPr>
              <w:spacing w:after="0"/>
              <w:jc w:val="center"/>
              <w:rPr>
                <w:sz w:val="20"/>
                <w:szCs w:val="20"/>
                <w:lang w:val="es-ES"/>
              </w:rPr>
            </w:pPr>
            <w:r w:rsidRPr="00C87D5F">
              <w:rPr>
                <w:sz w:val="20"/>
                <w:szCs w:val="20"/>
                <w:lang w:val="es-ES"/>
              </w:rPr>
              <w:t>08/11/2024</w:t>
            </w:r>
          </w:p>
        </w:tc>
        <w:tc>
          <w:tcPr>
            <w:tcW w:w="5812" w:type="dxa"/>
            <w:vAlign w:val="center"/>
          </w:tcPr>
          <w:p w14:paraId="2455566A" w14:textId="77777777" w:rsidR="00C87D5F" w:rsidRDefault="00587DCC" w:rsidP="00587DCC">
            <w:pPr>
              <w:spacing w:after="0"/>
              <w:rPr>
                <w:rStyle w:val="normaltextrun"/>
                <w:rFonts w:cs="Calibri"/>
                <w:sz w:val="20"/>
                <w:szCs w:val="20"/>
              </w:rPr>
            </w:pPr>
            <w:r w:rsidRPr="00C87D5F">
              <w:rPr>
                <w:rStyle w:val="normaltextrun"/>
                <w:rFonts w:cs="Calibri"/>
                <w:sz w:val="20"/>
                <w:szCs w:val="20"/>
              </w:rPr>
              <w:t xml:space="preserve">Se incluyen </w:t>
            </w:r>
            <w:r w:rsidR="00C87D5F" w:rsidRPr="00C87D5F">
              <w:rPr>
                <w:rStyle w:val="normaltextrun"/>
                <w:rFonts w:cs="Calibri"/>
                <w:sz w:val="20"/>
                <w:szCs w:val="20"/>
              </w:rPr>
              <w:t>n</w:t>
            </w:r>
            <w:r w:rsidR="00C87D5F" w:rsidRPr="00C87D5F">
              <w:rPr>
                <w:rStyle w:val="normaltextrun"/>
                <w:sz w:val="20"/>
                <w:szCs w:val="20"/>
              </w:rPr>
              <w:t>umerales en</w:t>
            </w:r>
            <w:r w:rsidR="00C87D5F">
              <w:rPr>
                <w:rStyle w:val="normaltextrun"/>
                <w:sz w:val="20"/>
                <w:szCs w:val="20"/>
              </w:rPr>
              <w:t xml:space="preserve"> </w:t>
            </w:r>
            <w:r w:rsidR="00C87D5F">
              <w:rPr>
                <w:rStyle w:val="normaltextrun"/>
                <w:szCs w:val="20"/>
              </w:rPr>
              <w:t>las</w:t>
            </w:r>
            <w:r w:rsidR="00C87D5F" w:rsidRPr="00C87D5F">
              <w:rPr>
                <w:rStyle w:val="normaltextrun"/>
                <w:sz w:val="20"/>
                <w:szCs w:val="20"/>
              </w:rPr>
              <w:t xml:space="preserve"> </w:t>
            </w:r>
            <w:r w:rsidRPr="00C87D5F">
              <w:rPr>
                <w:rStyle w:val="normaltextrun"/>
                <w:rFonts w:cs="Calibri"/>
                <w:sz w:val="20"/>
                <w:szCs w:val="20"/>
              </w:rPr>
              <w:t>generalidad</w:t>
            </w:r>
            <w:r w:rsidR="00C87D5F">
              <w:rPr>
                <w:rStyle w:val="normaltextrun"/>
                <w:rFonts w:cs="Calibri"/>
                <w:sz w:val="20"/>
                <w:szCs w:val="20"/>
              </w:rPr>
              <w:t>e</w:t>
            </w:r>
            <w:r w:rsidR="00C87D5F">
              <w:rPr>
                <w:rStyle w:val="normaltextrun"/>
                <w:szCs w:val="20"/>
              </w:rPr>
              <w:t>s</w:t>
            </w:r>
            <w:r w:rsidRPr="00C87D5F">
              <w:rPr>
                <w:rStyle w:val="normaltextrun"/>
                <w:rFonts w:cs="Calibri"/>
                <w:sz w:val="20"/>
                <w:szCs w:val="20"/>
              </w:rPr>
              <w:t>,</w:t>
            </w:r>
          </w:p>
          <w:p w14:paraId="2BEA284D" w14:textId="00C03FEC" w:rsidR="0048264C" w:rsidRPr="00C87D5F" w:rsidRDefault="00C87D5F" w:rsidP="00587DCC">
            <w:pPr>
              <w:spacing w:after="0"/>
              <w:rPr>
                <w:rStyle w:val="normaltextrun"/>
                <w:rFonts w:cs="Calibri"/>
                <w:sz w:val="20"/>
                <w:szCs w:val="20"/>
              </w:rPr>
            </w:pPr>
            <w:r>
              <w:rPr>
                <w:rStyle w:val="normaltextrun"/>
                <w:rFonts w:cs="Calibri"/>
                <w:sz w:val="20"/>
                <w:szCs w:val="20"/>
              </w:rPr>
              <w:t xml:space="preserve">Se incluyen </w:t>
            </w:r>
            <w:r w:rsidR="00587DCC" w:rsidRPr="00C87D5F">
              <w:rPr>
                <w:rStyle w:val="normaltextrun"/>
                <w:rFonts w:cs="Calibri"/>
                <w:sz w:val="20"/>
                <w:szCs w:val="20"/>
              </w:rPr>
              <w:t xml:space="preserve">notas internas </w:t>
            </w:r>
            <w:r>
              <w:rPr>
                <w:rStyle w:val="normaltextrun"/>
                <w:rFonts w:cs="Calibri"/>
                <w:sz w:val="20"/>
                <w:szCs w:val="20"/>
              </w:rPr>
              <w:t>para dar contexto a la información contenida en el formato.</w:t>
            </w:r>
          </w:p>
        </w:tc>
      </w:tr>
      <w:tr w:rsidR="00587DCC" w:rsidRPr="0048264C" w14:paraId="2AED6068"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7547657E" w14:textId="3011A05F" w:rsidR="00587DCC" w:rsidRPr="00C87D5F" w:rsidRDefault="00587DCC" w:rsidP="00114A6A">
            <w:pPr>
              <w:spacing w:after="0"/>
              <w:jc w:val="center"/>
              <w:rPr>
                <w:sz w:val="20"/>
                <w:szCs w:val="20"/>
                <w:lang w:val="es-ES"/>
              </w:rPr>
            </w:pPr>
            <w:r w:rsidRPr="00C87D5F">
              <w:rPr>
                <w:sz w:val="20"/>
                <w:szCs w:val="20"/>
                <w:lang w:val="es-ES"/>
              </w:rPr>
              <w:t>V</w:t>
            </w:r>
            <w:r w:rsidR="00A44760" w:rsidRPr="00C87D5F">
              <w:rPr>
                <w:sz w:val="20"/>
                <w:szCs w:val="20"/>
                <w:lang w:val="es-ES"/>
              </w:rPr>
              <w:t>5</w:t>
            </w:r>
          </w:p>
        </w:tc>
        <w:tc>
          <w:tcPr>
            <w:tcW w:w="2268" w:type="dxa"/>
            <w:tcBorders>
              <w:left w:val="single" w:sz="4" w:space="0" w:color="auto"/>
            </w:tcBorders>
            <w:vAlign w:val="center"/>
          </w:tcPr>
          <w:p w14:paraId="4F0D8B2F" w14:textId="55F4112F" w:rsidR="00587DCC" w:rsidRPr="002E673E" w:rsidRDefault="002E673E" w:rsidP="002E673E">
            <w:pPr>
              <w:spacing w:after="0"/>
              <w:jc w:val="center"/>
            </w:pPr>
            <w:r w:rsidRPr="002E673E">
              <w:rPr>
                <w:sz w:val="20"/>
                <w:szCs w:val="20"/>
              </w:rPr>
              <w:t>30</w:t>
            </w:r>
            <w:r w:rsidR="00587DCC" w:rsidRPr="002E673E">
              <w:rPr>
                <w:sz w:val="20"/>
                <w:szCs w:val="20"/>
              </w:rPr>
              <w:t>/</w:t>
            </w:r>
            <w:r w:rsidR="00A44760" w:rsidRPr="002E673E">
              <w:rPr>
                <w:sz w:val="20"/>
                <w:szCs w:val="20"/>
              </w:rPr>
              <w:t>09</w:t>
            </w:r>
            <w:r w:rsidR="00587DCC" w:rsidRPr="002E673E">
              <w:rPr>
                <w:sz w:val="20"/>
                <w:szCs w:val="20"/>
              </w:rPr>
              <w:t>/202</w:t>
            </w:r>
            <w:r w:rsidR="00A44760" w:rsidRPr="002E673E">
              <w:rPr>
                <w:sz w:val="20"/>
                <w:szCs w:val="20"/>
              </w:rPr>
              <w:t>5</w:t>
            </w:r>
          </w:p>
        </w:tc>
        <w:tc>
          <w:tcPr>
            <w:tcW w:w="5812" w:type="dxa"/>
            <w:vAlign w:val="center"/>
          </w:tcPr>
          <w:p w14:paraId="57847FBD" w14:textId="35DD741F" w:rsidR="00F42328" w:rsidRPr="00C87D5F" w:rsidRDefault="00F42328" w:rsidP="00114A6A">
            <w:pPr>
              <w:spacing w:after="0"/>
              <w:rPr>
                <w:rFonts w:cs="Calibri"/>
                <w:sz w:val="20"/>
                <w:szCs w:val="20"/>
              </w:rPr>
            </w:pPr>
            <w:r w:rsidRPr="00C87D5F">
              <w:rPr>
                <w:rFonts w:cs="Calibri"/>
                <w:sz w:val="20"/>
                <w:szCs w:val="20"/>
              </w:rPr>
              <w:t xml:space="preserve">El documento ha sido actualizado para incluir la clasificación de la información, la cual debe realizarse conforme a las directrices establecidas en el documento GOR-G-015 Guía Etiquetado de Información, disponible en la </w:t>
            </w:r>
            <w:r w:rsidRPr="00C87D5F">
              <w:rPr>
                <w:rFonts w:cstheme="majorHAnsi"/>
                <w:bCs/>
                <w:sz w:val="20"/>
                <w:szCs w:val="20"/>
              </w:rPr>
              <w:t>herramienta de gestión del SIGA</w:t>
            </w:r>
            <w:r w:rsidRPr="00C87D5F">
              <w:rPr>
                <w:rFonts w:cs="Calibri"/>
                <w:sz w:val="20"/>
                <w:szCs w:val="20"/>
              </w:rPr>
              <w:t>.</w:t>
            </w:r>
          </w:p>
          <w:p w14:paraId="0BBC9D7C" w14:textId="77777777" w:rsidR="00114A6A" w:rsidRPr="00C87D5F" w:rsidRDefault="00114A6A" w:rsidP="00114A6A">
            <w:pPr>
              <w:spacing w:after="0"/>
              <w:rPr>
                <w:rStyle w:val="normaltextrun"/>
                <w:rFonts w:cs="Calibri"/>
                <w:sz w:val="20"/>
                <w:szCs w:val="20"/>
              </w:rPr>
            </w:pPr>
          </w:p>
          <w:p w14:paraId="71FF1E22" w14:textId="77777777" w:rsidR="00587DCC" w:rsidRDefault="00587DCC" w:rsidP="00114A6A">
            <w:pPr>
              <w:spacing w:after="0"/>
              <w:rPr>
                <w:rStyle w:val="normaltextrun"/>
                <w:sz w:val="20"/>
                <w:szCs w:val="20"/>
              </w:rPr>
            </w:pPr>
            <w:r w:rsidRPr="00C87D5F">
              <w:rPr>
                <w:rStyle w:val="normaltextrun"/>
                <w:rFonts w:cs="Calibri"/>
                <w:sz w:val="20"/>
                <w:szCs w:val="20"/>
              </w:rPr>
              <w:t>S</w:t>
            </w:r>
            <w:r w:rsidRPr="00C87D5F">
              <w:rPr>
                <w:rStyle w:val="normaltextrun"/>
                <w:sz w:val="20"/>
                <w:szCs w:val="20"/>
              </w:rPr>
              <w:t xml:space="preserve">e adecúa el documento para que </w:t>
            </w:r>
            <w:r w:rsidR="00DB1AD7" w:rsidRPr="00C87D5F">
              <w:rPr>
                <w:rStyle w:val="normaltextrun"/>
                <w:sz w:val="20"/>
                <w:szCs w:val="20"/>
              </w:rPr>
              <w:t xml:space="preserve">sirva también como informe final </w:t>
            </w:r>
            <w:r w:rsidRPr="00C87D5F">
              <w:rPr>
                <w:rStyle w:val="normaltextrun"/>
                <w:sz w:val="20"/>
                <w:szCs w:val="20"/>
              </w:rPr>
              <w:t>de persona natural</w:t>
            </w:r>
            <w:r w:rsidR="008D3691">
              <w:rPr>
                <w:rStyle w:val="normaltextrun"/>
                <w:sz w:val="20"/>
                <w:szCs w:val="20"/>
              </w:rPr>
              <w:t>.</w:t>
            </w:r>
          </w:p>
          <w:p w14:paraId="5C044767" w14:textId="77777777" w:rsidR="008D3691" w:rsidRDefault="008D3691" w:rsidP="00114A6A">
            <w:pPr>
              <w:spacing w:after="0"/>
              <w:rPr>
                <w:rStyle w:val="normaltextrun"/>
                <w:sz w:val="20"/>
                <w:szCs w:val="20"/>
              </w:rPr>
            </w:pPr>
          </w:p>
          <w:p w14:paraId="55A16004" w14:textId="55262AD8" w:rsidR="008D3691" w:rsidRPr="00C87D5F" w:rsidRDefault="008D3691" w:rsidP="00114A6A">
            <w:pPr>
              <w:spacing w:after="0"/>
              <w:rPr>
                <w:rStyle w:val="normaltextrun"/>
                <w:rFonts w:cs="Calibri"/>
                <w:sz w:val="20"/>
                <w:szCs w:val="20"/>
              </w:rPr>
            </w:pPr>
            <w:r>
              <w:rPr>
                <w:rStyle w:val="normaltextrun"/>
                <w:sz w:val="20"/>
                <w:szCs w:val="20"/>
              </w:rPr>
              <w:t>Se incluye el numeral de obligaciones de la entidad, a efectos de garantizar la adecuada conservación de bienes u obras.</w:t>
            </w:r>
          </w:p>
        </w:tc>
      </w:tr>
    </w:tbl>
    <w:p w14:paraId="5B9E2AD2" w14:textId="15BBBD3C" w:rsidR="00E61012" w:rsidRDefault="00E61012" w:rsidP="009772BA">
      <w:pPr>
        <w:rPr>
          <w:rFonts w:cs="Calibri"/>
        </w:rPr>
      </w:pPr>
    </w:p>
    <w:p w14:paraId="5E576B94" w14:textId="77777777" w:rsidR="00587DCC" w:rsidRPr="00E61012" w:rsidRDefault="00587DCC" w:rsidP="009772BA">
      <w:pPr>
        <w:rPr>
          <w:rFonts w:cs="Calibri"/>
        </w:rPr>
      </w:pPr>
    </w:p>
    <w:sectPr w:rsidR="00587DCC" w:rsidRPr="00E61012" w:rsidSect="00051059">
      <w:headerReference w:type="default" r:id="rId9"/>
      <w:footerReference w:type="default" r:id="rId10"/>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A1F1F" w14:textId="77777777" w:rsidR="006C0491" w:rsidRDefault="006C0491" w:rsidP="001A74F0">
      <w:pPr>
        <w:spacing w:line="240" w:lineRule="auto"/>
      </w:pPr>
      <w:r>
        <w:separator/>
      </w:r>
    </w:p>
  </w:endnote>
  <w:endnote w:type="continuationSeparator" w:id="0">
    <w:p w14:paraId="56B3E76F" w14:textId="77777777" w:rsidR="006C0491" w:rsidRDefault="006C0491" w:rsidP="001A74F0">
      <w:pPr>
        <w:spacing w:line="240" w:lineRule="auto"/>
      </w:pPr>
      <w:r>
        <w:continuationSeparator/>
      </w:r>
    </w:p>
  </w:endnote>
  <w:endnote w:type="continuationNotice" w:id="1">
    <w:p w14:paraId="139D80B1" w14:textId="77777777" w:rsidR="006C0491" w:rsidRDefault="006C04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FBBC9" w14:textId="77777777" w:rsidR="006C0491" w:rsidRDefault="006C0491" w:rsidP="001A74F0">
      <w:pPr>
        <w:spacing w:line="240" w:lineRule="auto"/>
      </w:pPr>
      <w:r>
        <w:separator/>
      </w:r>
    </w:p>
  </w:footnote>
  <w:footnote w:type="continuationSeparator" w:id="0">
    <w:p w14:paraId="3FDB0797" w14:textId="77777777" w:rsidR="006C0491" w:rsidRDefault="006C0491" w:rsidP="001A74F0">
      <w:pPr>
        <w:spacing w:line="240" w:lineRule="auto"/>
      </w:pPr>
      <w:r>
        <w:continuationSeparator/>
      </w:r>
    </w:p>
  </w:footnote>
  <w:footnote w:type="continuationNotice" w:id="1">
    <w:p w14:paraId="4905A976" w14:textId="77777777" w:rsidR="006C0491" w:rsidRDefault="006C049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926216"/>
    <w:multiLevelType w:val="hybridMultilevel"/>
    <w:tmpl w:val="1EE226F4"/>
    <w:lvl w:ilvl="0" w:tplc="E0E89F4A">
      <w:start w:val="1"/>
      <w:numFmt w:val="decimal"/>
      <w:lvlText w:val="%1."/>
      <w:lvlJc w:val="lef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C10AF9"/>
    <w:multiLevelType w:val="hybridMultilevel"/>
    <w:tmpl w:val="60CCE3AE"/>
    <w:lvl w:ilvl="0" w:tplc="0DA00C4A">
      <w:start w:val="2"/>
      <w:numFmt w:val="decimal"/>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5"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7EF5CED"/>
    <w:multiLevelType w:val="hybridMultilevel"/>
    <w:tmpl w:val="6BDE94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7"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5656827">
    <w:abstractNumId w:val="12"/>
  </w:num>
  <w:num w:numId="2" w16cid:durableId="1614826714">
    <w:abstractNumId w:val="27"/>
  </w:num>
  <w:num w:numId="3" w16cid:durableId="1763335155">
    <w:abstractNumId w:val="25"/>
  </w:num>
  <w:num w:numId="4" w16cid:durableId="2015692351">
    <w:abstractNumId w:val="17"/>
  </w:num>
  <w:num w:numId="5" w16cid:durableId="1334380100">
    <w:abstractNumId w:val="22"/>
  </w:num>
  <w:num w:numId="6" w16cid:durableId="420949106">
    <w:abstractNumId w:val="30"/>
  </w:num>
  <w:num w:numId="7" w16cid:durableId="1548302008">
    <w:abstractNumId w:val="5"/>
  </w:num>
  <w:num w:numId="8" w16cid:durableId="1785270199">
    <w:abstractNumId w:val="32"/>
  </w:num>
  <w:num w:numId="9" w16cid:durableId="1543781921">
    <w:abstractNumId w:val="39"/>
  </w:num>
  <w:num w:numId="10" w16cid:durableId="984774049">
    <w:abstractNumId w:val="18"/>
  </w:num>
  <w:num w:numId="11" w16cid:durableId="57365218">
    <w:abstractNumId w:val="42"/>
  </w:num>
  <w:num w:numId="12" w16cid:durableId="1190802913">
    <w:abstractNumId w:val="16"/>
  </w:num>
  <w:num w:numId="13" w16cid:durableId="321012656">
    <w:abstractNumId w:val="6"/>
  </w:num>
  <w:num w:numId="14" w16cid:durableId="2014841394">
    <w:abstractNumId w:val="43"/>
  </w:num>
  <w:num w:numId="15" w16cid:durableId="1560242631">
    <w:abstractNumId w:val="31"/>
  </w:num>
  <w:num w:numId="16" w16cid:durableId="1783112434">
    <w:abstractNumId w:val="21"/>
  </w:num>
  <w:num w:numId="17" w16cid:durableId="609778885">
    <w:abstractNumId w:val="3"/>
  </w:num>
  <w:num w:numId="18" w16cid:durableId="1675262604">
    <w:abstractNumId w:val="11"/>
  </w:num>
  <w:num w:numId="19" w16cid:durableId="1233351229">
    <w:abstractNumId w:val="13"/>
  </w:num>
  <w:num w:numId="20" w16cid:durableId="1261063153">
    <w:abstractNumId w:val="41"/>
  </w:num>
  <w:num w:numId="21" w16cid:durableId="850678188">
    <w:abstractNumId w:val="33"/>
  </w:num>
  <w:num w:numId="22" w16cid:durableId="1973556248">
    <w:abstractNumId w:val="23"/>
  </w:num>
  <w:num w:numId="23" w16cid:durableId="1485274668">
    <w:abstractNumId w:val="38"/>
  </w:num>
  <w:num w:numId="24" w16cid:durableId="1901599859">
    <w:abstractNumId w:val="2"/>
  </w:num>
  <w:num w:numId="25" w16cid:durableId="1414667172">
    <w:abstractNumId w:val="26"/>
  </w:num>
  <w:num w:numId="26" w16cid:durableId="1292250003">
    <w:abstractNumId w:val="9"/>
  </w:num>
  <w:num w:numId="27" w16cid:durableId="12788346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1422017">
    <w:abstractNumId w:val="40"/>
  </w:num>
  <w:num w:numId="29" w16cid:durableId="882135289">
    <w:abstractNumId w:val="15"/>
  </w:num>
  <w:num w:numId="30" w16cid:durableId="83303769">
    <w:abstractNumId w:val="20"/>
  </w:num>
  <w:num w:numId="31" w16cid:durableId="656767328">
    <w:abstractNumId w:val="37"/>
  </w:num>
  <w:num w:numId="32" w16cid:durableId="2120055705">
    <w:abstractNumId w:val="0"/>
  </w:num>
  <w:num w:numId="33" w16cid:durableId="1483040205">
    <w:abstractNumId w:val="35"/>
  </w:num>
  <w:num w:numId="34" w16cid:durableId="1137138930">
    <w:abstractNumId w:val="44"/>
  </w:num>
  <w:num w:numId="35" w16cid:durableId="2054183875">
    <w:abstractNumId w:val="14"/>
  </w:num>
  <w:num w:numId="36" w16cid:durableId="758871568">
    <w:abstractNumId w:val="8"/>
  </w:num>
  <w:num w:numId="37" w16cid:durableId="805513370">
    <w:abstractNumId w:val="24"/>
  </w:num>
  <w:num w:numId="38" w16cid:durableId="343626951">
    <w:abstractNumId w:val="1"/>
  </w:num>
  <w:num w:numId="39" w16cid:durableId="833646551">
    <w:abstractNumId w:val="36"/>
  </w:num>
  <w:num w:numId="40" w16cid:durableId="41563449">
    <w:abstractNumId w:val="19"/>
  </w:num>
  <w:num w:numId="41" w16cid:durableId="2879760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42194484">
    <w:abstractNumId w:val="34"/>
  </w:num>
  <w:num w:numId="43" w16cid:durableId="1228416659">
    <w:abstractNumId w:val="7"/>
  </w:num>
  <w:num w:numId="44" w16cid:durableId="370226956">
    <w:abstractNumId w:val="4"/>
  </w:num>
  <w:num w:numId="45" w16cid:durableId="791368209">
    <w:abstractNumId w:val="10"/>
  </w:num>
  <w:num w:numId="46" w16cid:durableId="105280220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6E43"/>
    <w:rsid w:val="00007FD7"/>
    <w:rsid w:val="00010388"/>
    <w:rsid w:val="00011256"/>
    <w:rsid w:val="00012ABE"/>
    <w:rsid w:val="00017316"/>
    <w:rsid w:val="00020D5E"/>
    <w:rsid w:val="00022D2A"/>
    <w:rsid w:val="0002385F"/>
    <w:rsid w:val="00027EBA"/>
    <w:rsid w:val="00030272"/>
    <w:rsid w:val="000357CA"/>
    <w:rsid w:val="00043301"/>
    <w:rsid w:val="00051059"/>
    <w:rsid w:val="00055755"/>
    <w:rsid w:val="00063826"/>
    <w:rsid w:val="000664E3"/>
    <w:rsid w:val="0007647E"/>
    <w:rsid w:val="00081347"/>
    <w:rsid w:val="00081B6B"/>
    <w:rsid w:val="0009067A"/>
    <w:rsid w:val="00095F06"/>
    <w:rsid w:val="000A0598"/>
    <w:rsid w:val="000A1E47"/>
    <w:rsid w:val="000B086A"/>
    <w:rsid w:val="000B72E6"/>
    <w:rsid w:val="000D1E7D"/>
    <w:rsid w:val="000D1F35"/>
    <w:rsid w:val="000D364C"/>
    <w:rsid w:val="000E072F"/>
    <w:rsid w:val="000E6984"/>
    <w:rsid w:val="000F09ED"/>
    <w:rsid w:val="00102A4D"/>
    <w:rsid w:val="00113BC4"/>
    <w:rsid w:val="00114A6A"/>
    <w:rsid w:val="00115817"/>
    <w:rsid w:val="00120DDF"/>
    <w:rsid w:val="00127ADB"/>
    <w:rsid w:val="0013028C"/>
    <w:rsid w:val="00134285"/>
    <w:rsid w:val="00136CE9"/>
    <w:rsid w:val="0013769C"/>
    <w:rsid w:val="00143491"/>
    <w:rsid w:val="00144FA5"/>
    <w:rsid w:val="00145C4D"/>
    <w:rsid w:val="001638EC"/>
    <w:rsid w:val="001806CE"/>
    <w:rsid w:val="001922D7"/>
    <w:rsid w:val="0019627D"/>
    <w:rsid w:val="001A0943"/>
    <w:rsid w:val="001A53A4"/>
    <w:rsid w:val="001A6351"/>
    <w:rsid w:val="001A74F0"/>
    <w:rsid w:val="001B0BCD"/>
    <w:rsid w:val="001B0DAB"/>
    <w:rsid w:val="001B4C07"/>
    <w:rsid w:val="001D1858"/>
    <w:rsid w:val="001D4015"/>
    <w:rsid w:val="001E118E"/>
    <w:rsid w:val="001E123C"/>
    <w:rsid w:val="001F0D98"/>
    <w:rsid w:val="001F70FB"/>
    <w:rsid w:val="00201896"/>
    <w:rsid w:val="002030F2"/>
    <w:rsid w:val="002064B0"/>
    <w:rsid w:val="00211638"/>
    <w:rsid w:val="00214B0E"/>
    <w:rsid w:val="00215295"/>
    <w:rsid w:val="00222C4B"/>
    <w:rsid w:val="00225C0A"/>
    <w:rsid w:val="00230F78"/>
    <w:rsid w:val="002318D8"/>
    <w:rsid w:val="00235C6F"/>
    <w:rsid w:val="0023775A"/>
    <w:rsid w:val="0024065C"/>
    <w:rsid w:val="00247FB8"/>
    <w:rsid w:val="00274186"/>
    <w:rsid w:val="00275415"/>
    <w:rsid w:val="00281918"/>
    <w:rsid w:val="00293AA6"/>
    <w:rsid w:val="00296B6B"/>
    <w:rsid w:val="002B1EE1"/>
    <w:rsid w:val="002D37B2"/>
    <w:rsid w:val="002E1F09"/>
    <w:rsid w:val="002E673E"/>
    <w:rsid w:val="002F31C0"/>
    <w:rsid w:val="002F4B19"/>
    <w:rsid w:val="002F5C4E"/>
    <w:rsid w:val="002F72B9"/>
    <w:rsid w:val="003003EC"/>
    <w:rsid w:val="00305E5B"/>
    <w:rsid w:val="00313822"/>
    <w:rsid w:val="00324679"/>
    <w:rsid w:val="003449FD"/>
    <w:rsid w:val="0035227A"/>
    <w:rsid w:val="003567FA"/>
    <w:rsid w:val="00360D28"/>
    <w:rsid w:val="003668D3"/>
    <w:rsid w:val="00367089"/>
    <w:rsid w:val="00376F43"/>
    <w:rsid w:val="00382E8E"/>
    <w:rsid w:val="003949C1"/>
    <w:rsid w:val="003A41F2"/>
    <w:rsid w:val="003A5780"/>
    <w:rsid w:val="003B300E"/>
    <w:rsid w:val="003C7AA1"/>
    <w:rsid w:val="003D0DAF"/>
    <w:rsid w:val="003D2AAB"/>
    <w:rsid w:val="003D582D"/>
    <w:rsid w:val="003E058A"/>
    <w:rsid w:val="003E3F91"/>
    <w:rsid w:val="003F429D"/>
    <w:rsid w:val="003F5473"/>
    <w:rsid w:val="00434381"/>
    <w:rsid w:val="004607F8"/>
    <w:rsid w:val="00466B01"/>
    <w:rsid w:val="0047061E"/>
    <w:rsid w:val="004738A7"/>
    <w:rsid w:val="0047505E"/>
    <w:rsid w:val="004813C1"/>
    <w:rsid w:val="00481923"/>
    <w:rsid w:val="0048264C"/>
    <w:rsid w:val="00487B6F"/>
    <w:rsid w:val="004913BA"/>
    <w:rsid w:val="004B41FC"/>
    <w:rsid w:val="004B53FE"/>
    <w:rsid w:val="004C13B6"/>
    <w:rsid w:val="004C1925"/>
    <w:rsid w:val="004C55E7"/>
    <w:rsid w:val="004D6CBA"/>
    <w:rsid w:val="004E4307"/>
    <w:rsid w:val="004E543A"/>
    <w:rsid w:val="004E5489"/>
    <w:rsid w:val="004E631B"/>
    <w:rsid w:val="004F16D8"/>
    <w:rsid w:val="004F34C3"/>
    <w:rsid w:val="00501E8D"/>
    <w:rsid w:val="00502B0B"/>
    <w:rsid w:val="00521F27"/>
    <w:rsid w:val="005347B6"/>
    <w:rsid w:val="00537FE7"/>
    <w:rsid w:val="00541D1B"/>
    <w:rsid w:val="00542591"/>
    <w:rsid w:val="00553B3C"/>
    <w:rsid w:val="0055543C"/>
    <w:rsid w:val="00556E0E"/>
    <w:rsid w:val="005572D3"/>
    <w:rsid w:val="005575BF"/>
    <w:rsid w:val="0057194C"/>
    <w:rsid w:val="00574D31"/>
    <w:rsid w:val="00575CF2"/>
    <w:rsid w:val="00583DA2"/>
    <w:rsid w:val="0058429B"/>
    <w:rsid w:val="00584ADC"/>
    <w:rsid w:val="00587DCC"/>
    <w:rsid w:val="00590B8E"/>
    <w:rsid w:val="00595C56"/>
    <w:rsid w:val="0059740B"/>
    <w:rsid w:val="005B58B8"/>
    <w:rsid w:val="005C4C85"/>
    <w:rsid w:val="005D6BAA"/>
    <w:rsid w:val="005F6631"/>
    <w:rsid w:val="005F777B"/>
    <w:rsid w:val="00601164"/>
    <w:rsid w:val="00606A02"/>
    <w:rsid w:val="00611F7A"/>
    <w:rsid w:val="006143B5"/>
    <w:rsid w:val="0061449E"/>
    <w:rsid w:val="006146D5"/>
    <w:rsid w:val="00617EDF"/>
    <w:rsid w:val="00623BBD"/>
    <w:rsid w:val="00624BC7"/>
    <w:rsid w:val="006366C6"/>
    <w:rsid w:val="0064110B"/>
    <w:rsid w:val="00642D76"/>
    <w:rsid w:val="006467BE"/>
    <w:rsid w:val="00654BC2"/>
    <w:rsid w:val="00663978"/>
    <w:rsid w:val="00664F4D"/>
    <w:rsid w:val="006706C0"/>
    <w:rsid w:val="00671E4A"/>
    <w:rsid w:val="00681FE2"/>
    <w:rsid w:val="00683CDC"/>
    <w:rsid w:val="00684B60"/>
    <w:rsid w:val="006929DE"/>
    <w:rsid w:val="006B5E9C"/>
    <w:rsid w:val="006B6555"/>
    <w:rsid w:val="006C0491"/>
    <w:rsid w:val="006C3164"/>
    <w:rsid w:val="006C489A"/>
    <w:rsid w:val="006D3F99"/>
    <w:rsid w:val="006D7776"/>
    <w:rsid w:val="006E048E"/>
    <w:rsid w:val="006E1637"/>
    <w:rsid w:val="006E18A4"/>
    <w:rsid w:val="006E30DC"/>
    <w:rsid w:val="006F2DE0"/>
    <w:rsid w:val="006F3519"/>
    <w:rsid w:val="00700CBE"/>
    <w:rsid w:val="00702614"/>
    <w:rsid w:val="00712FA7"/>
    <w:rsid w:val="00733C97"/>
    <w:rsid w:val="00753982"/>
    <w:rsid w:val="00754371"/>
    <w:rsid w:val="00755C76"/>
    <w:rsid w:val="007605FF"/>
    <w:rsid w:val="007711A7"/>
    <w:rsid w:val="00777381"/>
    <w:rsid w:val="007863F7"/>
    <w:rsid w:val="00786B1E"/>
    <w:rsid w:val="00787091"/>
    <w:rsid w:val="0079725E"/>
    <w:rsid w:val="007A26BA"/>
    <w:rsid w:val="007B4413"/>
    <w:rsid w:val="007B4FB7"/>
    <w:rsid w:val="007C15BE"/>
    <w:rsid w:val="007C1A5F"/>
    <w:rsid w:val="007C25A8"/>
    <w:rsid w:val="007D3DE8"/>
    <w:rsid w:val="007D4BDF"/>
    <w:rsid w:val="007E1D66"/>
    <w:rsid w:val="007E4856"/>
    <w:rsid w:val="007E6B42"/>
    <w:rsid w:val="007E7DBA"/>
    <w:rsid w:val="0080009F"/>
    <w:rsid w:val="008043DA"/>
    <w:rsid w:val="00813632"/>
    <w:rsid w:val="00817DFD"/>
    <w:rsid w:val="0082381C"/>
    <w:rsid w:val="008416CA"/>
    <w:rsid w:val="00870C8C"/>
    <w:rsid w:val="00875B4D"/>
    <w:rsid w:val="008A1EFE"/>
    <w:rsid w:val="008B1333"/>
    <w:rsid w:val="008C085A"/>
    <w:rsid w:val="008C41F0"/>
    <w:rsid w:val="008D3691"/>
    <w:rsid w:val="008E04D7"/>
    <w:rsid w:val="008E343D"/>
    <w:rsid w:val="008E4116"/>
    <w:rsid w:val="008E764E"/>
    <w:rsid w:val="00904AA8"/>
    <w:rsid w:val="00907502"/>
    <w:rsid w:val="009139D5"/>
    <w:rsid w:val="00917C3F"/>
    <w:rsid w:val="00922255"/>
    <w:rsid w:val="00923D3C"/>
    <w:rsid w:val="0093032D"/>
    <w:rsid w:val="009322DF"/>
    <w:rsid w:val="00943873"/>
    <w:rsid w:val="00944605"/>
    <w:rsid w:val="009473DF"/>
    <w:rsid w:val="00951AAA"/>
    <w:rsid w:val="00952D5E"/>
    <w:rsid w:val="009606B8"/>
    <w:rsid w:val="00963C0D"/>
    <w:rsid w:val="009645E2"/>
    <w:rsid w:val="00965D4A"/>
    <w:rsid w:val="0096631B"/>
    <w:rsid w:val="00966376"/>
    <w:rsid w:val="00972F7C"/>
    <w:rsid w:val="0097419C"/>
    <w:rsid w:val="009772BA"/>
    <w:rsid w:val="00980C18"/>
    <w:rsid w:val="0098520F"/>
    <w:rsid w:val="009B7D9F"/>
    <w:rsid w:val="009C457F"/>
    <w:rsid w:val="009D245F"/>
    <w:rsid w:val="009D7D33"/>
    <w:rsid w:val="009E59C5"/>
    <w:rsid w:val="009E77F4"/>
    <w:rsid w:val="009F4403"/>
    <w:rsid w:val="00A040BB"/>
    <w:rsid w:val="00A129CB"/>
    <w:rsid w:val="00A3538A"/>
    <w:rsid w:val="00A44760"/>
    <w:rsid w:val="00A549FD"/>
    <w:rsid w:val="00A76A70"/>
    <w:rsid w:val="00A76F2E"/>
    <w:rsid w:val="00A80E4F"/>
    <w:rsid w:val="00A9185D"/>
    <w:rsid w:val="00A9209F"/>
    <w:rsid w:val="00A92590"/>
    <w:rsid w:val="00A9507A"/>
    <w:rsid w:val="00AA24BB"/>
    <w:rsid w:val="00AA535C"/>
    <w:rsid w:val="00AB06AF"/>
    <w:rsid w:val="00AB19B7"/>
    <w:rsid w:val="00AB4798"/>
    <w:rsid w:val="00AB5B56"/>
    <w:rsid w:val="00AB6A44"/>
    <w:rsid w:val="00AB7106"/>
    <w:rsid w:val="00AB7D4C"/>
    <w:rsid w:val="00AC650F"/>
    <w:rsid w:val="00AC7E69"/>
    <w:rsid w:val="00AE1BB7"/>
    <w:rsid w:val="00AF5DD8"/>
    <w:rsid w:val="00B002BF"/>
    <w:rsid w:val="00B01134"/>
    <w:rsid w:val="00B137CA"/>
    <w:rsid w:val="00B1488F"/>
    <w:rsid w:val="00B153A2"/>
    <w:rsid w:val="00B17AF3"/>
    <w:rsid w:val="00B22AAE"/>
    <w:rsid w:val="00B26E26"/>
    <w:rsid w:val="00B627F0"/>
    <w:rsid w:val="00B750AD"/>
    <w:rsid w:val="00B972FA"/>
    <w:rsid w:val="00B97975"/>
    <w:rsid w:val="00BA747F"/>
    <w:rsid w:val="00BC28E2"/>
    <w:rsid w:val="00BC2D6C"/>
    <w:rsid w:val="00BD0E22"/>
    <w:rsid w:val="00BD2693"/>
    <w:rsid w:val="00BD3236"/>
    <w:rsid w:val="00BD4AD5"/>
    <w:rsid w:val="00BD6D60"/>
    <w:rsid w:val="00BE161B"/>
    <w:rsid w:val="00BE49EF"/>
    <w:rsid w:val="00BE698D"/>
    <w:rsid w:val="00BF1E05"/>
    <w:rsid w:val="00BF382B"/>
    <w:rsid w:val="00C0008E"/>
    <w:rsid w:val="00C04EB9"/>
    <w:rsid w:val="00C05AE6"/>
    <w:rsid w:val="00C12538"/>
    <w:rsid w:val="00C171B7"/>
    <w:rsid w:val="00C269B6"/>
    <w:rsid w:val="00C27A14"/>
    <w:rsid w:val="00C32034"/>
    <w:rsid w:val="00C4468B"/>
    <w:rsid w:val="00C5174E"/>
    <w:rsid w:val="00C52C14"/>
    <w:rsid w:val="00C75117"/>
    <w:rsid w:val="00C869B1"/>
    <w:rsid w:val="00C87D5F"/>
    <w:rsid w:val="00C90103"/>
    <w:rsid w:val="00C93930"/>
    <w:rsid w:val="00C95EE1"/>
    <w:rsid w:val="00C97031"/>
    <w:rsid w:val="00CA2B06"/>
    <w:rsid w:val="00CB04EB"/>
    <w:rsid w:val="00CB0532"/>
    <w:rsid w:val="00CB5947"/>
    <w:rsid w:val="00CB67DF"/>
    <w:rsid w:val="00CF7BF5"/>
    <w:rsid w:val="00CF7FA5"/>
    <w:rsid w:val="00D024AB"/>
    <w:rsid w:val="00D03741"/>
    <w:rsid w:val="00D03806"/>
    <w:rsid w:val="00D11499"/>
    <w:rsid w:val="00D1778D"/>
    <w:rsid w:val="00D20A3C"/>
    <w:rsid w:val="00D21683"/>
    <w:rsid w:val="00D34AC3"/>
    <w:rsid w:val="00D42FCD"/>
    <w:rsid w:val="00D53A48"/>
    <w:rsid w:val="00D72070"/>
    <w:rsid w:val="00D87238"/>
    <w:rsid w:val="00D90120"/>
    <w:rsid w:val="00DA38B7"/>
    <w:rsid w:val="00DB1AD7"/>
    <w:rsid w:val="00DB2DB3"/>
    <w:rsid w:val="00DC5033"/>
    <w:rsid w:val="00DE5E5F"/>
    <w:rsid w:val="00E013B5"/>
    <w:rsid w:val="00E03372"/>
    <w:rsid w:val="00E12ED9"/>
    <w:rsid w:val="00E14642"/>
    <w:rsid w:val="00E159AF"/>
    <w:rsid w:val="00E42970"/>
    <w:rsid w:val="00E5352B"/>
    <w:rsid w:val="00E55C5E"/>
    <w:rsid w:val="00E56685"/>
    <w:rsid w:val="00E61012"/>
    <w:rsid w:val="00E61867"/>
    <w:rsid w:val="00E62DE0"/>
    <w:rsid w:val="00E75D8A"/>
    <w:rsid w:val="00E92125"/>
    <w:rsid w:val="00EA282C"/>
    <w:rsid w:val="00EB2E8C"/>
    <w:rsid w:val="00EB4A0F"/>
    <w:rsid w:val="00EC13F7"/>
    <w:rsid w:val="00ED0005"/>
    <w:rsid w:val="00ED0DA2"/>
    <w:rsid w:val="00ED5757"/>
    <w:rsid w:val="00ED6C02"/>
    <w:rsid w:val="00EE343A"/>
    <w:rsid w:val="00EE651C"/>
    <w:rsid w:val="00EF28F3"/>
    <w:rsid w:val="00EF5EF0"/>
    <w:rsid w:val="00EF6B3A"/>
    <w:rsid w:val="00F026EB"/>
    <w:rsid w:val="00F033D2"/>
    <w:rsid w:val="00F06FDD"/>
    <w:rsid w:val="00F07C08"/>
    <w:rsid w:val="00F13F0B"/>
    <w:rsid w:val="00F170BC"/>
    <w:rsid w:val="00F227AF"/>
    <w:rsid w:val="00F228A0"/>
    <w:rsid w:val="00F26C32"/>
    <w:rsid w:val="00F27F32"/>
    <w:rsid w:val="00F41614"/>
    <w:rsid w:val="00F41830"/>
    <w:rsid w:val="00F42328"/>
    <w:rsid w:val="00F447A6"/>
    <w:rsid w:val="00F50E66"/>
    <w:rsid w:val="00F65BAA"/>
    <w:rsid w:val="00F7058F"/>
    <w:rsid w:val="00F80B54"/>
    <w:rsid w:val="00F811F3"/>
    <w:rsid w:val="00F85554"/>
    <w:rsid w:val="00F94B9F"/>
    <w:rsid w:val="00FA2953"/>
    <w:rsid w:val="00FB3DE6"/>
    <w:rsid w:val="00FB443A"/>
    <w:rsid w:val="00FC15AE"/>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paragraph" w:styleId="NormalWeb">
    <w:name w:val="Normal (Web)"/>
    <w:basedOn w:val="Normal"/>
    <w:uiPriority w:val="99"/>
    <w:semiHidden/>
    <w:unhideWhenUsed/>
    <w:rsid w:val="00007FD7"/>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11</Pages>
  <Words>2964</Words>
  <Characters>16571</Characters>
  <Application>Microsoft Office Word</Application>
  <DocSecurity>0</DocSecurity>
  <Lines>637</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Fredy Mauricio Torres Cáceres</cp:lastModifiedBy>
  <cp:revision>19</cp:revision>
  <cp:lastPrinted>2025-11-26T15:36:00Z</cp:lastPrinted>
  <dcterms:created xsi:type="dcterms:W3CDTF">2025-10-07T16:24:00Z</dcterms:created>
  <dcterms:modified xsi:type="dcterms:W3CDTF">2025-11-27T15:58:00Z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