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A2D58" w14:textId="296ECA6E" w:rsidR="009A429B" w:rsidRPr="00C52DE0" w:rsidRDefault="0002607A" w:rsidP="009A429B">
      <w:pPr>
        <w:jc w:val="center"/>
        <w:rPr>
          <w:rFonts w:eastAsiaTheme="minorHAnsi" w:cs="Arial"/>
          <w:b/>
          <w:bCs/>
          <w:color w:val="000000"/>
          <w:sz w:val="22"/>
          <w:szCs w:val="22"/>
          <w:lang w:val="es-CO" w:eastAsia="en-US"/>
        </w:rPr>
      </w:pPr>
      <w:r>
        <w:rPr>
          <w:rFonts w:eastAsiaTheme="minorHAnsi" w:cs="Arial"/>
          <w:color w:val="000000"/>
          <w:sz w:val="22"/>
          <w:szCs w:val="22"/>
          <w:lang w:val="es-CO" w:eastAsia="en-US"/>
        </w:rPr>
        <w:t xml:space="preserve">  </w:t>
      </w:r>
      <w:r w:rsidR="009A429B" w:rsidRPr="00C52DE0">
        <w:rPr>
          <w:rFonts w:eastAsiaTheme="minorHAnsi" w:cs="Arial"/>
          <w:color w:val="000000"/>
          <w:sz w:val="22"/>
          <w:szCs w:val="22"/>
          <w:lang w:val="es-CO" w:eastAsia="en-US"/>
        </w:rPr>
        <w:t xml:space="preserve"> </w:t>
      </w:r>
      <w:r w:rsidR="009A429B" w:rsidRPr="00C52DE0">
        <w:rPr>
          <w:rFonts w:eastAsiaTheme="minorHAnsi" w:cs="Arial"/>
          <w:b/>
          <w:bCs/>
          <w:color w:val="000000"/>
          <w:sz w:val="22"/>
          <w:szCs w:val="22"/>
          <w:lang w:val="es-CO" w:eastAsia="en-US"/>
        </w:rPr>
        <w:t>ESTUDIOS PREVIOS PARA LA ADQUISICIÓN DE BIENES, SERVICIOS Y OBRAS CUYO VALOR NO EXCEDA DEL DIEZ POR CIENTO (10%) DE LA MENOR CUANTÍA DE LA ENTIDAD, INDEPENDIENTEMENTE DE SU OBJETO</w:t>
      </w:r>
    </w:p>
    <w:p w14:paraId="68FA85F2" w14:textId="77777777" w:rsidR="009A429B" w:rsidRPr="00C52DE0" w:rsidRDefault="009A429B" w:rsidP="009A429B">
      <w:pPr>
        <w:jc w:val="center"/>
        <w:rPr>
          <w:rFonts w:cs="Arial"/>
          <w:b/>
          <w:sz w:val="22"/>
          <w:szCs w:val="22"/>
        </w:rPr>
      </w:pPr>
    </w:p>
    <w:p w14:paraId="2239B878" w14:textId="77777777" w:rsidR="009659CB" w:rsidRDefault="002430B5" w:rsidP="004066C4">
      <w:pPr>
        <w:pStyle w:val="Prrafodelista"/>
        <w:numPr>
          <w:ilvl w:val="0"/>
          <w:numId w:val="1"/>
        </w:numPr>
        <w:outlineLvl w:val="0"/>
        <w:rPr>
          <w:b/>
          <w:sz w:val="22"/>
          <w:szCs w:val="22"/>
          <w:lang w:val="es-CO"/>
        </w:rPr>
      </w:pPr>
      <w:r w:rsidRPr="00C52DE0">
        <w:rPr>
          <w:b/>
          <w:sz w:val="22"/>
          <w:szCs w:val="22"/>
          <w:lang w:val="es-CO"/>
        </w:rPr>
        <w:t xml:space="preserve">DESCRIPCIÓN DE LA NECESIDAD QUE EL MINISTERIO PRETENDE SATISFACER CON LA CONTRATACIÓN </w:t>
      </w:r>
    </w:p>
    <w:p w14:paraId="39760139" w14:textId="77777777" w:rsidR="00412528" w:rsidRDefault="00412528" w:rsidP="00412528">
      <w:pPr>
        <w:outlineLvl w:val="0"/>
        <w:rPr>
          <w:b/>
          <w:sz w:val="22"/>
          <w:szCs w:val="22"/>
          <w:lang w:val="es-CO"/>
        </w:rPr>
      </w:pPr>
    </w:p>
    <w:p w14:paraId="3125809D" w14:textId="77777777" w:rsidR="00412528" w:rsidRPr="002E7D1F" w:rsidRDefault="00412528" w:rsidP="00412528">
      <w:pPr>
        <w:rPr>
          <w:rFonts w:cs="Arial"/>
        </w:rPr>
      </w:pPr>
      <w:r w:rsidRPr="002E7D1F">
        <w:rPr>
          <w:rFonts w:cs="Arial"/>
        </w:rPr>
        <w:t xml:space="preserve">Las sedes territoriales del Ministerio del Trabajo ubicadas en climas cálidos se ven expuestas a situaciones de calor excesivo, lo que puede resultar incomodo o incluso generar riesgos para la salud y la seguridad del trabajador. Es así </w:t>
      </w:r>
      <w:proofErr w:type="gramStart"/>
      <w:r w:rsidRPr="002E7D1F">
        <w:rPr>
          <w:rFonts w:cs="Arial"/>
        </w:rPr>
        <w:t>que</w:t>
      </w:r>
      <w:proofErr w:type="gramEnd"/>
      <w:r w:rsidRPr="002E7D1F">
        <w:t xml:space="preserve"> estar muchas horas expuestos a temperaturas altas o tiempo de trabajo expuestos al calor, puede provocar el impacto en factores personales como el sobrepeso, la mala forma física, el estado de salud, la falta de aclimatación, y se constituye en un riesgo físico para </w:t>
      </w:r>
      <w:r w:rsidRPr="002E7D1F">
        <w:rPr>
          <w:rFonts w:cs="Arial"/>
        </w:rPr>
        <w:t xml:space="preserve">los servidores públicos que prestan sus servicios y laboran en las diferentes sedes. </w:t>
      </w:r>
    </w:p>
    <w:p w14:paraId="06C3CB86" w14:textId="77777777" w:rsidR="00412528" w:rsidRPr="002E7D1F" w:rsidRDefault="00412528" w:rsidP="00412528">
      <w:pPr>
        <w:rPr>
          <w:rFonts w:cs="Arial"/>
        </w:rPr>
      </w:pPr>
    </w:p>
    <w:p w14:paraId="206387E8" w14:textId="77777777" w:rsidR="00412528" w:rsidRPr="002E7D1F" w:rsidRDefault="00412528" w:rsidP="00412528">
      <w:pPr>
        <w:rPr>
          <w:rFonts w:cs="Arial"/>
        </w:rPr>
      </w:pPr>
      <w:r w:rsidRPr="002E7D1F">
        <w:rPr>
          <w:rFonts w:cs="Arial"/>
        </w:rPr>
        <w:t xml:space="preserve">El estrés térmico se experimenta por factores ambientales cuando se presentan condiciones que impiden o dificultan mantener la temperatura corporal en forma óptima. </w:t>
      </w:r>
      <w:r w:rsidRPr="002E7D1F">
        <w:rPr>
          <w:rFonts w:cs="Arial"/>
          <w:i/>
          <w:iCs/>
        </w:rPr>
        <w:t xml:space="preserve">“Las causas del estrés térmico están relacionado con un exceso de calor, de frío, de humedad o de aire. Estos cambios de temperatura o condiciones ambientales pueden afectar a la salud, la seguridad y el bienestar si la persona está expuesta frecuentemente. Por su parte, los síntomas del estrés térmico a corto plazo van desde dolor de cabeza, debilidad, fatiga, mareos, náuseas, confusión… hasta un posible golpe de calor o hipotermia”. </w:t>
      </w:r>
      <w:r w:rsidRPr="002E7D1F">
        <w:rPr>
          <w:rStyle w:val="Refdenotaalpie"/>
        </w:rPr>
        <w:footnoteReference w:id="2"/>
      </w:r>
      <w:r w:rsidRPr="002E7D1F">
        <w:rPr>
          <w:rFonts w:cs="Arial"/>
        </w:rPr>
        <w:t xml:space="preserve"> Uno de los mayores factores que desarrolla el estrés térmico es la temperatura y la humedad.</w:t>
      </w:r>
    </w:p>
    <w:p w14:paraId="256199E9" w14:textId="77777777" w:rsidR="00412528" w:rsidRPr="002E7D1F" w:rsidRDefault="00412528" w:rsidP="00412528">
      <w:pPr>
        <w:rPr>
          <w:rFonts w:cs="Arial"/>
        </w:rPr>
      </w:pPr>
    </w:p>
    <w:p w14:paraId="20A94169" w14:textId="6F4B50BE" w:rsidR="00412528" w:rsidRPr="002E7D1F" w:rsidRDefault="00412528" w:rsidP="00412528">
      <w:pPr>
        <w:rPr>
          <w:rFonts w:cs="Arial"/>
        </w:rPr>
      </w:pPr>
      <w:r w:rsidRPr="002E7D1F">
        <w:rPr>
          <w:rFonts w:cs="Arial"/>
        </w:rPr>
        <w:t xml:space="preserve">Es así que la sede de la Dirección Territorial </w:t>
      </w:r>
      <w:r w:rsidR="00171C2A">
        <w:rPr>
          <w:rFonts w:cs="Arial"/>
        </w:rPr>
        <w:t>Oficina Especial Barrancabermeja</w:t>
      </w:r>
      <w:r w:rsidR="00046F5F">
        <w:rPr>
          <w:rFonts w:cs="Arial"/>
        </w:rPr>
        <w:t xml:space="preserve"> </w:t>
      </w:r>
      <w:r w:rsidRPr="002E7D1F">
        <w:rPr>
          <w:rFonts w:cs="Arial"/>
        </w:rPr>
        <w:t>cuenta en su infraestructura</w:t>
      </w:r>
      <w:r>
        <w:rPr>
          <w:rFonts w:cs="Arial"/>
        </w:rPr>
        <w:t xml:space="preserve"> de </w:t>
      </w:r>
      <w:r w:rsidRPr="002E7D1F">
        <w:rPr>
          <w:rFonts w:cs="Arial"/>
        </w:rPr>
        <w:t xml:space="preserve"> aires acondicionados con los cuales se ha logrado mantener una temperatura agradable, reduciendo la humedad ambiental, eliminando el calor y generando una climatización más cómoda para crear un ambiente de confort en el trabajo; aunado a que se crea un ambiente agradable de trabajo, aumentando la productividad y la reducción del estrés término que se constituye en un riesgo físico para los servidores públicos que allí laboran. </w:t>
      </w:r>
    </w:p>
    <w:p w14:paraId="13999A4B" w14:textId="77777777" w:rsidR="00412528" w:rsidRPr="00412528" w:rsidRDefault="00412528" w:rsidP="00412528">
      <w:pPr>
        <w:outlineLvl w:val="0"/>
        <w:rPr>
          <w:b/>
          <w:sz w:val="22"/>
          <w:szCs w:val="22"/>
          <w:lang w:val="es-CO"/>
        </w:rPr>
      </w:pPr>
    </w:p>
    <w:p w14:paraId="22AA103D" w14:textId="3F2D8918" w:rsidR="00E56246" w:rsidRDefault="00E56246" w:rsidP="004066C4">
      <w:pPr>
        <w:pStyle w:val="Prrafodelista"/>
        <w:numPr>
          <w:ilvl w:val="1"/>
          <w:numId w:val="1"/>
        </w:numPr>
        <w:outlineLvl w:val="0"/>
        <w:rPr>
          <w:b/>
          <w:sz w:val="22"/>
          <w:szCs w:val="22"/>
          <w:lang w:val="es-CO"/>
        </w:rPr>
      </w:pPr>
      <w:r>
        <w:rPr>
          <w:b/>
          <w:sz w:val="22"/>
          <w:szCs w:val="22"/>
          <w:lang w:val="es-CO"/>
        </w:rPr>
        <w:t xml:space="preserve">Competencia. </w:t>
      </w:r>
    </w:p>
    <w:p w14:paraId="4D6DBD10" w14:textId="77777777" w:rsidR="00E56246" w:rsidRPr="00721EF0" w:rsidRDefault="00E56246" w:rsidP="00721EF0">
      <w:pPr>
        <w:pStyle w:val="Prrafodelista"/>
        <w:ind w:left="574"/>
        <w:outlineLvl w:val="0"/>
        <w:rPr>
          <w:b/>
          <w:sz w:val="22"/>
          <w:szCs w:val="22"/>
          <w:lang w:val="es-CO"/>
        </w:rPr>
      </w:pPr>
    </w:p>
    <w:p w14:paraId="76D01F79" w14:textId="77777777" w:rsidR="008E5756" w:rsidRPr="00721EF0" w:rsidRDefault="008E5756" w:rsidP="00721EF0">
      <w:pPr>
        <w:outlineLvl w:val="0"/>
        <w:rPr>
          <w:rFonts w:cs="Arial"/>
          <w:bCs/>
          <w:sz w:val="22"/>
          <w:szCs w:val="22"/>
        </w:rPr>
      </w:pPr>
      <w:r w:rsidRPr="00721EF0">
        <w:rPr>
          <w:rFonts w:cs="Arial"/>
          <w:bCs/>
          <w:sz w:val="22"/>
          <w:szCs w:val="22"/>
        </w:rPr>
        <w:t xml:space="preserve">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Concordante con lo anterior, el artículo 3 de la Ley 80 de </w:t>
      </w:r>
      <w:proofErr w:type="gramStart"/>
      <w:r w:rsidRPr="00721EF0">
        <w:rPr>
          <w:rFonts w:cs="Arial"/>
          <w:bCs/>
          <w:sz w:val="22"/>
          <w:szCs w:val="22"/>
        </w:rPr>
        <w:t>1993 ,</w:t>
      </w:r>
      <w:proofErr w:type="gramEnd"/>
      <w:r w:rsidRPr="00721EF0">
        <w:rPr>
          <w:rFonts w:cs="Arial"/>
          <w:bCs/>
          <w:sz w:val="22"/>
          <w:szCs w:val="22"/>
        </w:rPr>
        <w:t xml:space="preserve"> modificada por la Ley 1150 de 2007, establece en relación con los fines de la Contratación Estatal lo siguiente: </w:t>
      </w:r>
    </w:p>
    <w:p w14:paraId="2954586C" w14:textId="77777777" w:rsidR="008E5756" w:rsidRPr="008E5756" w:rsidRDefault="008E5756" w:rsidP="008E5756">
      <w:pPr>
        <w:pStyle w:val="Prrafodelista"/>
        <w:ind w:left="574"/>
        <w:outlineLvl w:val="0"/>
        <w:rPr>
          <w:rFonts w:cs="Arial"/>
          <w:bCs/>
          <w:sz w:val="22"/>
          <w:szCs w:val="22"/>
        </w:rPr>
      </w:pPr>
    </w:p>
    <w:p w14:paraId="23D0FDA1" w14:textId="77777777" w:rsidR="008E5756" w:rsidRPr="00721EF0" w:rsidRDefault="008E5756" w:rsidP="008E5756">
      <w:pPr>
        <w:pStyle w:val="Prrafodelista"/>
        <w:ind w:left="574"/>
        <w:outlineLvl w:val="0"/>
        <w:rPr>
          <w:rFonts w:cs="Arial"/>
          <w:bCs/>
          <w:i/>
          <w:iCs/>
          <w:sz w:val="20"/>
          <w:szCs w:val="20"/>
        </w:rPr>
      </w:pPr>
      <w:r w:rsidRPr="00721EF0">
        <w:rPr>
          <w:rFonts w:cs="Arial"/>
          <w:b/>
          <w:i/>
          <w:iCs/>
          <w:sz w:val="20"/>
          <w:szCs w:val="20"/>
        </w:rPr>
        <w:t>ARTÍCULO 3.- De los Fines de la Contratación Estatal.</w:t>
      </w:r>
      <w:r w:rsidRPr="00721EF0">
        <w:rPr>
          <w:rFonts w:cs="Arial"/>
          <w:bCs/>
          <w:i/>
          <w:iCs/>
          <w:sz w:val="20"/>
          <w:szCs w:val="20"/>
        </w:rPr>
        <w:t xml:space="preserve"> Los servidores públicos tendrán en consideración que al celebrar contratos y con la ejecución de </w:t>
      </w:r>
      <w:proofErr w:type="gramStart"/>
      <w:r w:rsidRPr="00721EF0">
        <w:rPr>
          <w:rFonts w:cs="Arial"/>
          <w:bCs/>
          <w:i/>
          <w:iCs/>
          <w:sz w:val="20"/>
          <w:szCs w:val="20"/>
        </w:rPr>
        <w:t>los mismos</w:t>
      </w:r>
      <w:proofErr w:type="gramEnd"/>
      <w:r w:rsidRPr="00721EF0">
        <w:rPr>
          <w:rFonts w:cs="Arial"/>
          <w:bCs/>
          <w:i/>
          <w:iCs/>
          <w:sz w:val="20"/>
          <w:szCs w:val="20"/>
        </w:rPr>
        <w:t>, las entidades buscan el cumplimiento de los fines estatales, la continua y eficiente prestación de los servicios públicos y la efectividad de los derechos e intereses de los administrados que colaboran con ellas en la consecución de dichos fines.</w:t>
      </w:r>
    </w:p>
    <w:p w14:paraId="239ECD86" w14:textId="77777777" w:rsidR="008E5756" w:rsidRPr="00721EF0" w:rsidRDefault="008E5756" w:rsidP="008E5756">
      <w:pPr>
        <w:pStyle w:val="Prrafodelista"/>
        <w:ind w:left="574"/>
        <w:outlineLvl w:val="0"/>
        <w:rPr>
          <w:rFonts w:cs="Arial"/>
          <w:bCs/>
          <w:i/>
          <w:iCs/>
          <w:sz w:val="20"/>
          <w:szCs w:val="20"/>
        </w:rPr>
      </w:pPr>
      <w:r w:rsidRPr="00721EF0">
        <w:rPr>
          <w:rFonts w:cs="Arial"/>
          <w:bCs/>
          <w:i/>
          <w:iCs/>
          <w:sz w:val="20"/>
          <w:szCs w:val="20"/>
        </w:rPr>
        <w:t>Los particulares, por su parte, tendrán en cuenta al celebrar y ejecutar contratos con las entidades estatales que colaboran con ellas en el logro de sus fines y cumplen una función social que, como tal, implica obligaciones.</w:t>
      </w:r>
    </w:p>
    <w:p w14:paraId="1E3F64D3" w14:textId="77777777" w:rsidR="008E5756" w:rsidRPr="008E5756" w:rsidRDefault="008E5756" w:rsidP="008E5756">
      <w:pPr>
        <w:pStyle w:val="Prrafodelista"/>
        <w:ind w:left="574"/>
        <w:outlineLvl w:val="0"/>
        <w:rPr>
          <w:rFonts w:cs="Arial"/>
          <w:bCs/>
          <w:sz w:val="22"/>
          <w:szCs w:val="22"/>
        </w:rPr>
      </w:pPr>
    </w:p>
    <w:p w14:paraId="010BAFA6" w14:textId="77777777" w:rsidR="008E5756" w:rsidRPr="00721EF0" w:rsidRDefault="008E5756" w:rsidP="00721EF0">
      <w:pPr>
        <w:outlineLvl w:val="0"/>
        <w:rPr>
          <w:rFonts w:cs="Arial"/>
          <w:bCs/>
          <w:sz w:val="22"/>
          <w:szCs w:val="22"/>
        </w:rPr>
      </w:pPr>
      <w:r w:rsidRPr="00721EF0">
        <w:rPr>
          <w:rFonts w:cs="Arial"/>
          <w:bCs/>
          <w:sz w:val="22"/>
          <w:szCs w:val="22"/>
        </w:rPr>
        <w:t xml:space="preserve">El Ministerio del Trabajo, al tenor de lo señalado en el Decreto 4108 del 2 de noviembre de 2011, “Por el cual se modifican los objetivos y la estructura del Ministerio del Trabajo y se integra el Sector Administrativo del Trabajo”, estipula en su artículo 1° como objetivos, los siguientes: </w:t>
      </w:r>
    </w:p>
    <w:p w14:paraId="385E213D" w14:textId="77777777" w:rsidR="008E5756" w:rsidRPr="008E5756" w:rsidRDefault="008E5756" w:rsidP="008E5756">
      <w:pPr>
        <w:pStyle w:val="Prrafodelista"/>
        <w:ind w:left="574"/>
        <w:outlineLvl w:val="0"/>
        <w:rPr>
          <w:rFonts w:cs="Arial"/>
          <w:bCs/>
          <w:sz w:val="22"/>
          <w:szCs w:val="22"/>
        </w:rPr>
      </w:pPr>
    </w:p>
    <w:p w14:paraId="13AF4A63" w14:textId="5ADB7430" w:rsidR="00394DDD" w:rsidRDefault="008E5756" w:rsidP="00721EF0">
      <w:pPr>
        <w:ind w:left="426"/>
        <w:rPr>
          <w:rFonts w:cs="Arial"/>
          <w:bCs/>
          <w:sz w:val="22"/>
          <w:szCs w:val="22"/>
        </w:rPr>
      </w:pPr>
      <w:r w:rsidRPr="00721EF0">
        <w:rPr>
          <w:rFonts w:cs="Arial"/>
          <w:bCs/>
          <w:i/>
          <w:iCs/>
          <w:sz w:val="20"/>
          <w:szCs w:val="20"/>
        </w:rPr>
        <w:t xml:space="preserve">“(…)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El Ministerio del </w:t>
      </w:r>
      <w:r w:rsidRPr="00721EF0">
        <w:rPr>
          <w:rFonts w:cs="Arial"/>
          <w:bCs/>
          <w:i/>
          <w:iCs/>
          <w:sz w:val="20"/>
          <w:szCs w:val="20"/>
        </w:rPr>
        <w:lastRenderedPageBreak/>
        <w:t xml:space="preserve">Trabajo fomenta políticas y estrategias para la generación de empleo estable, la formalización laboral, la protección a los desempleados, la formación de los trabajadores, la movilidad laboral, las pensiones y otras prestaciones.” </w:t>
      </w:r>
    </w:p>
    <w:p w14:paraId="1C122CC3" w14:textId="77777777" w:rsidR="00E56246" w:rsidRDefault="00E56246" w:rsidP="00394DDD">
      <w:pPr>
        <w:rPr>
          <w:rFonts w:cs="Arial"/>
          <w:bCs/>
          <w:sz w:val="22"/>
          <w:szCs w:val="22"/>
        </w:rPr>
      </w:pPr>
    </w:p>
    <w:p w14:paraId="400123ED" w14:textId="77777777" w:rsidR="004B2CF9" w:rsidRDefault="00613B6F" w:rsidP="004B2CF9">
      <w:pPr>
        <w:rPr>
          <w:rFonts w:cs="Arial"/>
          <w:bCs/>
          <w:sz w:val="22"/>
          <w:szCs w:val="22"/>
        </w:rPr>
      </w:pPr>
      <w:r w:rsidRPr="00721EF0">
        <w:rPr>
          <w:rFonts w:cs="Arial"/>
          <w:bCs/>
          <w:sz w:val="22"/>
          <w:szCs w:val="22"/>
        </w:rPr>
        <w:t>En pro del cumplimiento de dichos objetivos, el artículo 5 del citado Decreto establece la Estructura Orgánica del Ministerio del Trabajo, y se le asigna</w:t>
      </w:r>
      <w:r w:rsidR="00DB21AD">
        <w:rPr>
          <w:rFonts w:cs="Arial"/>
          <w:bCs/>
          <w:sz w:val="22"/>
          <w:szCs w:val="22"/>
        </w:rPr>
        <w:t xml:space="preserve"> a las Direcciones Territoriales </w:t>
      </w:r>
      <w:r w:rsidR="004B2CF9" w:rsidRPr="00721EF0">
        <w:rPr>
          <w:rFonts w:cs="Arial"/>
          <w:bCs/>
          <w:sz w:val="22"/>
          <w:szCs w:val="22"/>
        </w:rPr>
        <w:t>entre otras, las siguientes funciones de tipo administrativo:</w:t>
      </w:r>
    </w:p>
    <w:p w14:paraId="5ECDBA07" w14:textId="77777777" w:rsidR="00CE20CC" w:rsidRDefault="00CE20CC" w:rsidP="004B2CF9">
      <w:pPr>
        <w:rPr>
          <w:rFonts w:cs="Arial"/>
          <w:bCs/>
          <w:sz w:val="22"/>
          <w:szCs w:val="22"/>
        </w:rPr>
      </w:pPr>
    </w:p>
    <w:p w14:paraId="3686C49E" w14:textId="4E4884BB" w:rsidR="00CE20CC" w:rsidRDefault="00CE20CC" w:rsidP="00CE20CC">
      <w:pPr>
        <w:ind w:left="426"/>
        <w:rPr>
          <w:rFonts w:cs="Arial"/>
          <w:i/>
          <w:iCs/>
          <w:color w:val="000000" w:themeColor="text1"/>
          <w:sz w:val="20"/>
          <w:szCs w:val="20"/>
          <w:lang w:val="es-CO"/>
        </w:rPr>
      </w:pPr>
      <w:r w:rsidRPr="00721EF0">
        <w:rPr>
          <w:rFonts w:cs="Arial"/>
          <w:b/>
          <w:bCs/>
          <w:i/>
          <w:iCs/>
          <w:color w:val="000000" w:themeColor="text1"/>
          <w:sz w:val="20"/>
          <w:szCs w:val="20"/>
          <w:lang w:val="es-CO"/>
        </w:rPr>
        <w:t>ARTÍCULO 30. Funciones de las Direcciones Territoriales.</w:t>
      </w:r>
      <w:r w:rsidRPr="00721EF0">
        <w:rPr>
          <w:rFonts w:cs="Arial"/>
          <w:i/>
          <w:iCs/>
          <w:color w:val="000000" w:themeColor="text1"/>
          <w:sz w:val="20"/>
          <w:szCs w:val="20"/>
          <w:lang w:val="es-CO"/>
        </w:rPr>
        <w:t xml:space="preserve"> El Ministerio del Trabajo tendrá direcciones territoriales, las cuales dependerán funcionalmente de la Dirección de Inspección, Vigilancia, Control y Gestión Territorial y cumplirán las siguientes funciones:</w:t>
      </w:r>
    </w:p>
    <w:p w14:paraId="0869CEB0" w14:textId="4A7C615C" w:rsidR="00933F3B" w:rsidRDefault="00933F3B" w:rsidP="00CE20CC">
      <w:pPr>
        <w:ind w:left="426"/>
        <w:rPr>
          <w:rFonts w:cs="Arial"/>
          <w:i/>
          <w:iCs/>
          <w:color w:val="000000" w:themeColor="text1"/>
          <w:sz w:val="20"/>
          <w:szCs w:val="20"/>
        </w:rPr>
      </w:pPr>
      <w:r>
        <w:rPr>
          <w:rFonts w:cs="Arial"/>
          <w:b/>
          <w:bCs/>
          <w:i/>
          <w:iCs/>
          <w:color w:val="000000" w:themeColor="text1"/>
          <w:sz w:val="20"/>
          <w:szCs w:val="20"/>
          <w:lang w:val="es-CO"/>
        </w:rPr>
        <w:t>(…</w:t>
      </w:r>
      <w:r>
        <w:rPr>
          <w:rFonts w:cs="Arial"/>
          <w:i/>
          <w:iCs/>
          <w:color w:val="000000" w:themeColor="text1"/>
          <w:sz w:val="20"/>
          <w:szCs w:val="20"/>
        </w:rPr>
        <w:t>)</w:t>
      </w:r>
    </w:p>
    <w:p w14:paraId="7E31CBC5" w14:textId="77777777" w:rsidR="00933F3B" w:rsidRDefault="00933F3B" w:rsidP="00CE20CC">
      <w:pPr>
        <w:ind w:left="426"/>
        <w:rPr>
          <w:rFonts w:cs="Arial"/>
          <w:i/>
          <w:iCs/>
          <w:color w:val="000000" w:themeColor="text1"/>
          <w:sz w:val="20"/>
          <w:szCs w:val="20"/>
        </w:rPr>
      </w:pPr>
    </w:p>
    <w:p w14:paraId="6DB0D06D" w14:textId="6D23828E" w:rsidR="00933F3B" w:rsidRDefault="00933F3B" w:rsidP="00CE20CC">
      <w:pPr>
        <w:ind w:left="426"/>
        <w:rPr>
          <w:rFonts w:cs="Arial"/>
          <w:i/>
          <w:iCs/>
          <w:color w:val="000000" w:themeColor="text1"/>
          <w:sz w:val="20"/>
          <w:szCs w:val="20"/>
          <w:lang w:val="es-CO"/>
        </w:rPr>
      </w:pPr>
      <w:r w:rsidRPr="00933F3B">
        <w:rPr>
          <w:rFonts w:cs="Arial"/>
          <w:i/>
          <w:iCs/>
          <w:color w:val="000000" w:themeColor="text1"/>
          <w:sz w:val="20"/>
          <w:szCs w:val="20"/>
          <w:lang w:val="es-CO"/>
        </w:rPr>
        <w:t>28. Dirigir, ejecutar y controlar el cumplimiento de las funciones administrativas que requiera la Dirección Territorial para su funcionamiento.</w:t>
      </w:r>
      <w:r>
        <w:rPr>
          <w:rFonts w:cs="Arial"/>
          <w:i/>
          <w:iCs/>
          <w:color w:val="000000" w:themeColor="text1"/>
          <w:sz w:val="20"/>
          <w:szCs w:val="20"/>
          <w:lang w:val="es-CO"/>
        </w:rPr>
        <w:t xml:space="preserve"> (…)”</w:t>
      </w:r>
    </w:p>
    <w:p w14:paraId="26A68AFD" w14:textId="77777777" w:rsidR="00E845A0" w:rsidRDefault="00E845A0" w:rsidP="00E845A0">
      <w:pPr>
        <w:rPr>
          <w:rFonts w:cs="Arial"/>
          <w:i/>
          <w:iCs/>
          <w:color w:val="000000" w:themeColor="text1"/>
          <w:sz w:val="20"/>
          <w:szCs w:val="20"/>
          <w:lang w:val="es-CO"/>
        </w:rPr>
      </w:pPr>
    </w:p>
    <w:p w14:paraId="5D3B5E03" w14:textId="14725BB9" w:rsidR="00E845A0" w:rsidRDefault="00E845A0" w:rsidP="00E845A0">
      <w:pPr>
        <w:rPr>
          <w:rFonts w:cs="Arial"/>
          <w:color w:val="000000" w:themeColor="text1"/>
          <w:sz w:val="20"/>
          <w:szCs w:val="20"/>
          <w:lang w:val="es-CO"/>
        </w:rPr>
      </w:pPr>
      <w:r>
        <w:rPr>
          <w:rFonts w:cs="Arial"/>
          <w:color w:val="000000" w:themeColor="text1"/>
          <w:sz w:val="20"/>
          <w:szCs w:val="20"/>
          <w:lang w:val="es-CO"/>
        </w:rPr>
        <w:t xml:space="preserve">Por su parte, la Resolución </w:t>
      </w:r>
      <w:r w:rsidR="004B6F0E">
        <w:rPr>
          <w:rFonts w:cs="Arial"/>
          <w:color w:val="000000" w:themeColor="text1"/>
          <w:sz w:val="20"/>
          <w:szCs w:val="20"/>
          <w:lang w:val="es-CO"/>
        </w:rPr>
        <w:t>5281 del 3 de noviembre de 2024</w:t>
      </w:r>
      <w:r w:rsidR="0088223F">
        <w:rPr>
          <w:rFonts w:cs="Arial"/>
          <w:color w:val="000000" w:themeColor="text1"/>
          <w:sz w:val="20"/>
          <w:szCs w:val="20"/>
          <w:lang w:val="es-CO"/>
        </w:rPr>
        <w:t xml:space="preserve"> </w:t>
      </w:r>
      <w:r w:rsidR="0088223F" w:rsidRPr="00721EF0">
        <w:rPr>
          <w:rFonts w:cs="Arial"/>
          <w:i/>
          <w:iCs/>
          <w:color w:val="000000" w:themeColor="text1"/>
          <w:sz w:val="20"/>
          <w:szCs w:val="20"/>
          <w:lang w:val="es-CO"/>
        </w:rPr>
        <w:t>“Por la cual se delegan algunas funciones y se dictan otras disposiciones”</w:t>
      </w:r>
      <w:r w:rsidR="0088223F">
        <w:rPr>
          <w:rFonts w:cs="Arial"/>
          <w:color w:val="000000" w:themeColor="text1"/>
          <w:sz w:val="20"/>
          <w:szCs w:val="20"/>
          <w:lang w:val="es-CO"/>
        </w:rPr>
        <w:t xml:space="preserve"> estableció: </w:t>
      </w:r>
    </w:p>
    <w:p w14:paraId="3E098331" w14:textId="77777777" w:rsidR="0088223F" w:rsidRDefault="0088223F" w:rsidP="00E845A0">
      <w:pPr>
        <w:rPr>
          <w:rFonts w:cs="Arial"/>
          <w:color w:val="000000" w:themeColor="text1"/>
          <w:sz w:val="20"/>
          <w:szCs w:val="20"/>
          <w:lang w:val="es-CO"/>
        </w:rPr>
      </w:pPr>
    </w:p>
    <w:p w14:paraId="216FCB6B" w14:textId="7C989FB9" w:rsidR="0088223F" w:rsidRDefault="001D7EC9" w:rsidP="003E7882">
      <w:pPr>
        <w:ind w:left="426"/>
        <w:rPr>
          <w:rFonts w:cs="Arial"/>
          <w:i/>
          <w:iCs/>
          <w:color w:val="000000" w:themeColor="text1"/>
          <w:sz w:val="20"/>
          <w:szCs w:val="20"/>
          <w:lang w:val="es-CO"/>
        </w:rPr>
      </w:pPr>
      <w:r w:rsidRPr="00721EF0">
        <w:rPr>
          <w:rFonts w:cs="Arial"/>
          <w:b/>
          <w:bCs/>
          <w:i/>
          <w:iCs/>
          <w:color w:val="000000" w:themeColor="text1"/>
          <w:sz w:val="20"/>
          <w:szCs w:val="20"/>
          <w:lang w:val="es-CO"/>
        </w:rPr>
        <w:t>ARTICULO CUARTO.</w:t>
      </w:r>
      <w:r w:rsidRPr="00721EF0">
        <w:rPr>
          <w:rFonts w:cs="Arial"/>
          <w:i/>
          <w:iCs/>
          <w:color w:val="000000" w:themeColor="text1"/>
          <w:sz w:val="20"/>
          <w:szCs w:val="20"/>
          <w:lang w:val="es-CO"/>
        </w:rPr>
        <w:t xml:space="preserve"> Delegar en los </w:t>
      </w:r>
      <w:proofErr w:type="gramStart"/>
      <w:r w:rsidRPr="00721EF0">
        <w:rPr>
          <w:rFonts w:cs="Arial"/>
          <w:i/>
          <w:iCs/>
          <w:color w:val="000000" w:themeColor="text1"/>
          <w:sz w:val="20"/>
          <w:szCs w:val="20"/>
          <w:lang w:val="es-CO"/>
        </w:rPr>
        <w:t>Directores Territoriales</w:t>
      </w:r>
      <w:proofErr w:type="gramEnd"/>
      <w:r w:rsidRPr="00721EF0">
        <w:rPr>
          <w:rFonts w:cs="Arial"/>
          <w:i/>
          <w:iCs/>
          <w:color w:val="000000" w:themeColor="text1"/>
          <w:sz w:val="20"/>
          <w:szCs w:val="20"/>
          <w:lang w:val="es-CO"/>
        </w:rPr>
        <w:t xml:space="preserve"> y Oficinas Especiales del Ministerio del Trabajo la competencia para la constitución de cajas menores y la ordenación del gasto</w:t>
      </w:r>
      <w:r w:rsidR="00336A83" w:rsidRPr="00721EF0">
        <w:rPr>
          <w:rFonts w:cs="Arial"/>
          <w:i/>
          <w:iCs/>
          <w:color w:val="000000" w:themeColor="text1"/>
          <w:sz w:val="20"/>
          <w:szCs w:val="20"/>
          <w:lang w:val="es-CO"/>
        </w:rPr>
        <w:t xml:space="preserve"> de los recursos que le sean asignados por el Nivel Central, en asuntos contractuales sin consideración a la naturaleza y objeto del bien o servicio, hasta por la cuantía de mil (1.000) salarios mínimos legales mensuales vigentes. </w:t>
      </w:r>
    </w:p>
    <w:p w14:paraId="30A357B5" w14:textId="77777777" w:rsidR="00B36AA3" w:rsidRPr="00721EF0" w:rsidRDefault="00B36AA3" w:rsidP="008044B0">
      <w:pPr>
        <w:ind w:left="426"/>
        <w:rPr>
          <w:rFonts w:cs="Arial"/>
          <w:i/>
          <w:iCs/>
          <w:color w:val="000000" w:themeColor="text1"/>
          <w:sz w:val="20"/>
          <w:szCs w:val="20"/>
          <w:lang w:val="es-CO"/>
        </w:rPr>
      </w:pPr>
    </w:p>
    <w:p w14:paraId="4A8717BE" w14:textId="0615034A" w:rsidR="003E7882" w:rsidRPr="00721EF0" w:rsidRDefault="003E7882" w:rsidP="00721EF0">
      <w:pPr>
        <w:ind w:left="426"/>
        <w:rPr>
          <w:rFonts w:cs="Arial"/>
          <w:i/>
          <w:iCs/>
          <w:color w:val="000000" w:themeColor="text1"/>
          <w:sz w:val="20"/>
          <w:szCs w:val="20"/>
        </w:rPr>
      </w:pPr>
      <w:r w:rsidRPr="00721EF0">
        <w:rPr>
          <w:rFonts w:cs="Arial"/>
          <w:b/>
          <w:bCs/>
          <w:i/>
          <w:iCs/>
          <w:color w:val="000000" w:themeColor="text1"/>
          <w:sz w:val="20"/>
          <w:szCs w:val="20"/>
          <w:lang w:val="es-CO"/>
        </w:rPr>
        <w:t>PARAGRAFO.</w:t>
      </w:r>
      <w:r w:rsidRPr="00721EF0">
        <w:rPr>
          <w:rFonts w:cs="Arial"/>
          <w:i/>
          <w:iCs/>
          <w:color w:val="000000" w:themeColor="text1"/>
          <w:sz w:val="20"/>
          <w:szCs w:val="20"/>
          <w:lang w:val="es-CO"/>
        </w:rPr>
        <w:t xml:space="preserve"> Cuando la cuantía del proceso contractual exceda la suma de mil (1.000) salarios mínimos legales mensuales vigentes, la competencia será asumida por el </w:t>
      </w:r>
      <w:proofErr w:type="gramStart"/>
      <w:r w:rsidRPr="00721EF0">
        <w:rPr>
          <w:rFonts w:cs="Arial"/>
          <w:i/>
          <w:iCs/>
          <w:color w:val="000000" w:themeColor="text1"/>
          <w:sz w:val="20"/>
          <w:szCs w:val="20"/>
          <w:lang w:val="es-CO"/>
        </w:rPr>
        <w:t>Secretario General</w:t>
      </w:r>
      <w:proofErr w:type="gramEnd"/>
      <w:r w:rsidRPr="00721EF0">
        <w:rPr>
          <w:rFonts w:cs="Arial"/>
          <w:i/>
          <w:iCs/>
          <w:color w:val="000000" w:themeColor="text1"/>
          <w:sz w:val="20"/>
          <w:szCs w:val="20"/>
          <w:lang w:val="es-CO"/>
        </w:rPr>
        <w:t xml:space="preserve"> del Ministerio del Trabajo, de conformidad con lo establecido en el artículo primero de la presente Resolución. </w:t>
      </w:r>
    </w:p>
    <w:p w14:paraId="340B4366" w14:textId="06CC220E" w:rsidR="00E56246" w:rsidRPr="00721EF0" w:rsidRDefault="00E56246" w:rsidP="00394DDD">
      <w:pPr>
        <w:rPr>
          <w:rFonts w:cs="Arial"/>
          <w:bCs/>
          <w:sz w:val="22"/>
          <w:szCs w:val="22"/>
        </w:rPr>
      </w:pPr>
    </w:p>
    <w:p w14:paraId="19D5ECC4" w14:textId="0E112944" w:rsidR="00394DDD" w:rsidRPr="008E7B4C" w:rsidRDefault="003E7882" w:rsidP="008E7B4C">
      <w:pPr>
        <w:rPr>
          <w:rFonts w:cs="Arial"/>
          <w:color w:val="000000"/>
          <w:sz w:val="22"/>
          <w:szCs w:val="22"/>
          <w:lang w:eastAsia="es-CO"/>
        </w:rPr>
      </w:pPr>
      <w:r w:rsidRPr="00721EF0">
        <w:rPr>
          <w:rFonts w:cs="Arial"/>
          <w:color w:val="000000" w:themeColor="text1"/>
          <w:sz w:val="22"/>
          <w:szCs w:val="22"/>
        </w:rPr>
        <w:t>Bajo este contexto, la Dirección Territorial del Valle es competente para adelantar el presente proceso de contratación</w:t>
      </w:r>
      <w:r w:rsidR="008E7B4C">
        <w:rPr>
          <w:rFonts w:cs="Arial"/>
          <w:color w:val="000000" w:themeColor="text1"/>
          <w:sz w:val="22"/>
          <w:szCs w:val="22"/>
        </w:rPr>
        <w:t xml:space="preserve"> ya que es deber </w:t>
      </w:r>
      <w:r w:rsidR="00394DDD" w:rsidRPr="00C325E6">
        <w:rPr>
          <w:rFonts w:eastAsia="Aptos" w:cs="Arial"/>
          <w:bCs/>
          <w:kern w:val="2"/>
          <w:sz w:val="22"/>
          <w:szCs w:val="22"/>
          <w:lang w:val="es-CO" w:eastAsia="en-US"/>
        </w:rPr>
        <w:t xml:space="preserve"> del Ministerio del Trabajo, velar por el mantenimiento de sus </w:t>
      </w:r>
      <w:r w:rsidR="00394DDD" w:rsidRPr="008E7B4C">
        <w:rPr>
          <w:rFonts w:eastAsia="Aptos" w:cs="Arial"/>
          <w:kern w:val="2"/>
          <w:sz w:val="22"/>
          <w:szCs w:val="22"/>
          <w:lang w:val="es-CO" w:eastAsia="en-US"/>
        </w:rPr>
        <w:t>bienes</w:t>
      </w:r>
      <w:r w:rsidR="00342D5A" w:rsidRPr="008E7B4C">
        <w:rPr>
          <w:rFonts w:eastAsia="Aptos" w:cs="Arial"/>
          <w:kern w:val="2"/>
          <w:sz w:val="22"/>
          <w:szCs w:val="22"/>
          <w:lang w:val="es-CO" w:eastAsia="en-US"/>
        </w:rPr>
        <w:t xml:space="preserve"> </w:t>
      </w:r>
      <w:r w:rsidR="00C96BED" w:rsidRPr="008E7B4C">
        <w:rPr>
          <w:rFonts w:cs="Arial"/>
          <w:color w:val="000000"/>
          <w:sz w:val="22"/>
          <w:szCs w:val="22"/>
          <w:lang w:eastAsia="es-CO"/>
        </w:rPr>
        <w:t>y dotar a los funcionarios y a las instalaciones donde ejercen función pública de elementos que permitan una correcta y eficiente prestación de los servicios a su cargo</w:t>
      </w:r>
      <w:r w:rsidR="00C7701E" w:rsidRPr="008E7B4C">
        <w:rPr>
          <w:rFonts w:cs="Arial"/>
          <w:color w:val="000000"/>
          <w:sz w:val="22"/>
          <w:szCs w:val="22"/>
          <w:lang w:eastAsia="es-CO"/>
        </w:rPr>
        <w:t xml:space="preserve">, por lo tanto, </w:t>
      </w:r>
      <w:r w:rsidR="00C96BED" w:rsidRPr="008E7B4C">
        <w:rPr>
          <w:rFonts w:cs="Arial"/>
          <w:color w:val="000000"/>
          <w:sz w:val="22"/>
          <w:szCs w:val="22"/>
          <w:lang w:eastAsia="es-CO"/>
        </w:rPr>
        <w:t xml:space="preserve"> se hace necesario realizar el mantenimiento preventivo y correctivo  de los aires que permitan realizar las tareas propias con confort  y garantizar el cumplimiento de los objetivos de la gestión de la Dirección Territorial del Valle del Cauca. </w:t>
      </w:r>
    </w:p>
    <w:p w14:paraId="174B1106" w14:textId="77777777" w:rsidR="00C96BED" w:rsidRPr="00C52DE0" w:rsidRDefault="00C96BED" w:rsidP="00C96BED">
      <w:pPr>
        <w:pStyle w:val="Ttulo"/>
        <w:jc w:val="both"/>
        <w:rPr>
          <w:rFonts w:cs="Arial"/>
          <w:bCs/>
          <w:sz w:val="22"/>
          <w:szCs w:val="22"/>
        </w:rPr>
      </w:pPr>
    </w:p>
    <w:p w14:paraId="664A0FD6" w14:textId="77777777" w:rsidR="00394DDD" w:rsidRPr="00C52DE0" w:rsidRDefault="00394DDD" w:rsidP="00394DDD">
      <w:pPr>
        <w:rPr>
          <w:rFonts w:cs="Arial"/>
          <w:sz w:val="22"/>
          <w:szCs w:val="22"/>
        </w:rPr>
      </w:pPr>
      <w:r w:rsidRPr="00C52DE0">
        <w:rPr>
          <w:rFonts w:cs="Arial"/>
          <w:sz w:val="22"/>
          <w:szCs w:val="22"/>
        </w:rPr>
        <w:t>Por lo anterior, es menester iniciar los estudios previos al proceso de selección, tal que los proveedores cuenten con la información detallada, clara y precisa de cada uno de los ítems del objeto a contratar, que les permita presentar ofertas acordes a las necesidades establecidas por el Ministerio.</w:t>
      </w:r>
    </w:p>
    <w:p w14:paraId="563B6D05" w14:textId="77777777" w:rsidR="00112E5C" w:rsidRPr="00C52DE0" w:rsidRDefault="00112E5C" w:rsidP="00C9643B">
      <w:pPr>
        <w:rPr>
          <w:b/>
          <w:sz w:val="22"/>
          <w:szCs w:val="22"/>
          <w:lang w:val="es-CO"/>
        </w:rPr>
      </w:pPr>
    </w:p>
    <w:p w14:paraId="40D242D7" w14:textId="77777777" w:rsidR="002430B5" w:rsidRPr="00C52DE0" w:rsidRDefault="002430B5" w:rsidP="004066C4">
      <w:pPr>
        <w:pStyle w:val="Prrafodelista"/>
        <w:numPr>
          <w:ilvl w:val="0"/>
          <w:numId w:val="1"/>
        </w:numPr>
        <w:outlineLvl w:val="0"/>
        <w:rPr>
          <w:b/>
          <w:sz w:val="22"/>
          <w:szCs w:val="22"/>
          <w:lang w:val="es-CO"/>
        </w:rPr>
      </w:pPr>
      <w:proofErr w:type="gramStart"/>
      <w:r w:rsidRPr="00C52DE0">
        <w:rPr>
          <w:b/>
          <w:sz w:val="22"/>
          <w:szCs w:val="22"/>
          <w:lang w:val="es-CO"/>
        </w:rPr>
        <w:t>OBJETO A CONTRATAR</w:t>
      </w:r>
      <w:proofErr w:type="gramEnd"/>
      <w:r w:rsidRPr="00C52DE0">
        <w:rPr>
          <w:b/>
          <w:sz w:val="22"/>
          <w:szCs w:val="22"/>
          <w:lang w:val="es-CO"/>
        </w:rPr>
        <w:t xml:space="preserve"> CON SUS ESPECIFICACIONES, AUTORIZACIONES, PERMISOS Y LICENCIAS</w:t>
      </w:r>
    </w:p>
    <w:p w14:paraId="5D5B0CC4" w14:textId="77777777" w:rsidR="00C9643B" w:rsidRPr="00C52DE0" w:rsidRDefault="00C9643B" w:rsidP="00C9643B">
      <w:pPr>
        <w:pStyle w:val="Prrafodelista"/>
        <w:ind w:left="792"/>
        <w:rPr>
          <w:b/>
          <w:sz w:val="22"/>
          <w:szCs w:val="22"/>
          <w:lang w:val="es-CO"/>
        </w:rPr>
      </w:pPr>
    </w:p>
    <w:p w14:paraId="0905B32B" w14:textId="77777777" w:rsidR="002430B5" w:rsidRPr="00C52DE0" w:rsidRDefault="002430B5" w:rsidP="004066C4">
      <w:pPr>
        <w:pStyle w:val="Prrafodelista"/>
        <w:numPr>
          <w:ilvl w:val="1"/>
          <w:numId w:val="1"/>
        </w:numPr>
        <w:ind w:left="426" w:hanging="426"/>
        <w:outlineLvl w:val="1"/>
        <w:rPr>
          <w:b/>
          <w:sz w:val="22"/>
          <w:szCs w:val="22"/>
          <w:lang w:val="es-CO"/>
        </w:rPr>
      </w:pPr>
      <w:r w:rsidRPr="00C52DE0">
        <w:rPr>
          <w:b/>
          <w:sz w:val="22"/>
          <w:szCs w:val="22"/>
          <w:lang w:val="es-CO"/>
        </w:rPr>
        <w:t>OBJETO</w:t>
      </w:r>
    </w:p>
    <w:p w14:paraId="3AB724AE" w14:textId="77777777" w:rsidR="00C9643B" w:rsidRDefault="00C9643B" w:rsidP="00C9643B">
      <w:pPr>
        <w:pStyle w:val="Prrafodelista"/>
        <w:ind w:left="792"/>
        <w:rPr>
          <w:b/>
          <w:sz w:val="22"/>
          <w:szCs w:val="22"/>
          <w:lang w:val="es-CO"/>
        </w:rPr>
      </w:pPr>
    </w:p>
    <w:p w14:paraId="384446C1" w14:textId="77777777" w:rsidR="009B023F" w:rsidRPr="00B727B1" w:rsidRDefault="009B023F" w:rsidP="009B023F">
      <w:pPr>
        <w:shd w:val="clear" w:color="auto" w:fill="FFFFFF"/>
        <w:rPr>
          <w:rFonts w:ascii="Arial" w:hAnsi="Arial" w:cs="Arial"/>
          <w:sz w:val="22"/>
          <w:szCs w:val="22"/>
        </w:rPr>
      </w:pPr>
      <w:r w:rsidRPr="00B727B1">
        <w:rPr>
          <w:rFonts w:ascii="Arial" w:hAnsi="Arial" w:cs="Arial"/>
          <w:bCs/>
          <w:sz w:val="22"/>
          <w:szCs w:val="22"/>
        </w:rPr>
        <w:t>“PRESTAR EL SERVICIO TÉCNICO DE MANTENIMIENTO PREVENTIVO Y CORRECTIVO A LOS EQUIPOS DE AIRE ACONDICIONADO DE LA SEDE DE LA DIRECCIÓN TERRITORIAL VALLE DEL CAUCA DEL MINISTERIO DEL TRABAJO</w:t>
      </w:r>
      <w:r w:rsidRPr="00B727B1">
        <w:rPr>
          <w:rFonts w:ascii="Arial" w:hAnsi="Arial" w:cs="Arial"/>
          <w:sz w:val="22"/>
          <w:szCs w:val="22"/>
        </w:rPr>
        <w:t>, DE ACUERDO CON LA FICHA TECNICA ANEXA”.</w:t>
      </w:r>
    </w:p>
    <w:p w14:paraId="2E5B2E42" w14:textId="77777777" w:rsidR="009B023F" w:rsidRDefault="009B023F" w:rsidP="009B023F">
      <w:pPr>
        <w:tabs>
          <w:tab w:val="left" w:pos="-142"/>
          <w:tab w:val="left" w:pos="33"/>
        </w:tabs>
        <w:rPr>
          <w:rFonts w:cs="Arial"/>
          <w:bCs/>
          <w:sz w:val="22"/>
          <w:szCs w:val="22"/>
          <w:lang w:eastAsia="es-CO"/>
        </w:rPr>
      </w:pPr>
    </w:p>
    <w:p w14:paraId="574A2F41" w14:textId="77777777" w:rsidR="00FD1C1F" w:rsidRDefault="00FD1C1F" w:rsidP="00DD7806">
      <w:pPr>
        <w:tabs>
          <w:tab w:val="left" w:pos="-142"/>
          <w:tab w:val="left" w:pos="33"/>
        </w:tabs>
        <w:rPr>
          <w:rFonts w:cs="Arial"/>
          <w:bCs/>
          <w:sz w:val="22"/>
          <w:szCs w:val="22"/>
          <w:lang w:eastAsia="es-CO"/>
        </w:rPr>
      </w:pPr>
    </w:p>
    <w:p w14:paraId="1A0A1494" w14:textId="77777777" w:rsidR="00112E5C" w:rsidRPr="00C52DE0" w:rsidRDefault="00112E5C" w:rsidP="004066C4">
      <w:pPr>
        <w:pStyle w:val="Prrafodelista"/>
        <w:numPr>
          <w:ilvl w:val="2"/>
          <w:numId w:val="1"/>
        </w:numPr>
        <w:outlineLvl w:val="2"/>
        <w:rPr>
          <w:b/>
          <w:sz w:val="22"/>
          <w:szCs w:val="22"/>
          <w:lang w:val="es-CO"/>
        </w:rPr>
      </w:pPr>
      <w:r w:rsidRPr="00C52DE0">
        <w:rPr>
          <w:b/>
          <w:sz w:val="22"/>
          <w:szCs w:val="22"/>
          <w:lang w:val="es-CO"/>
        </w:rPr>
        <w:t xml:space="preserve">ALCANCE AL OBJETO: </w:t>
      </w:r>
    </w:p>
    <w:p w14:paraId="0FC4446A" w14:textId="77777777" w:rsidR="00112E5C" w:rsidRPr="00C52DE0" w:rsidRDefault="00112E5C" w:rsidP="00112E5C">
      <w:pPr>
        <w:rPr>
          <w:b/>
          <w:sz w:val="22"/>
          <w:szCs w:val="22"/>
          <w:lang w:val="es-CO"/>
        </w:rPr>
      </w:pPr>
    </w:p>
    <w:p w14:paraId="27053637" w14:textId="77777777" w:rsidR="00CC0F98" w:rsidRPr="00AC5CD8" w:rsidRDefault="00CC0F98" w:rsidP="00CC0F98">
      <w:pPr>
        <w:shd w:val="clear" w:color="auto" w:fill="FFFFFF"/>
        <w:rPr>
          <w:rFonts w:cs="Arial"/>
          <w:b/>
        </w:rPr>
      </w:pPr>
      <w:r>
        <w:rPr>
          <w:sz w:val="22"/>
          <w:szCs w:val="22"/>
        </w:rPr>
        <w:t xml:space="preserve">El objeto de adelantará </w:t>
      </w:r>
      <w:r w:rsidRPr="003168B5">
        <w:rPr>
          <w:sz w:val="22"/>
          <w:szCs w:val="22"/>
        </w:rPr>
        <w:t xml:space="preserve">de conformidad con las especificaciones técnicas, descripción de unidades y cantidades, relacionados en </w:t>
      </w:r>
      <w:r>
        <w:rPr>
          <w:sz w:val="22"/>
          <w:szCs w:val="22"/>
        </w:rPr>
        <w:t>el anexo 8.</w:t>
      </w:r>
    </w:p>
    <w:p w14:paraId="77815765" w14:textId="5EFB0E83" w:rsidR="00530D17" w:rsidRDefault="00530D17" w:rsidP="00112E5C">
      <w:pPr>
        <w:rPr>
          <w:bCs/>
          <w:sz w:val="22"/>
          <w:szCs w:val="22"/>
          <w:lang w:val="es-CO"/>
        </w:rPr>
      </w:pPr>
    </w:p>
    <w:p w14:paraId="2F92E235" w14:textId="7530F41D" w:rsidR="00702B39" w:rsidRPr="000F4005" w:rsidRDefault="00702B39" w:rsidP="00702B39">
      <w:pPr>
        <w:ind w:right="142"/>
        <w:rPr>
          <w:rFonts w:cs="Arial"/>
          <w:color w:val="000000"/>
          <w:sz w:val="22"/>
          <w:szCs w:val="22"/>
        </w:rPr>
      </w:pPr>
      <w:r w:rsidRPr="000F4005">
        <w:rPr>
          <w:rFonts w:cs="Arial"/>
          <w:b/>
          <w:bCs/>
          <w:color w:val="000000"/>
          <w:sz w:val="22"/>
          <w:szCs w:val="22"/>
        </w:rPr>
        <w:t>PERSONAL MÍNIMO EXIGIDO</w:t>
      </w:r>
      <w:r w:rsidRPr="000F4005">
        <w:rPr>
          <w:rFonts w:cs="Arial"/>
          <w:color w:val="000000"/>
          <w:sz w:val="22"/>
          <w:szCs w:val="22"/>
        </w:rPr>
        <w:t xml:space="preserve"> • El proponente beneficiario de la adjudicación, deberá al momento de suscribir el contrato, suministrar por lo menos dos (2) hojas de vida de técnicos o tecnólogos en mantenimiento  de sistemas de aires acondicionados que además cuenten con certificaciones expedidas por las Instituciones de formación en el área de refrigeración y sistemas de aires acondicionados con experiencia del personal suministrado de mínimo dos (2) años a la fecha de presentación de la propuesta y certificación de trabajo en alturas.</w:t>
      </w:r>
    </w:p>
    <w:p w14:paraId="30FCC566" w14:textId="77777777" w:rsidR="00702B39" w:rsidRPr="000F4005" w:rsidRDefault="00702B39" w:rsidP="00702B39">
      <w:pPr>
        <w:ind w:right="142"/>
        <w:rPr>
          <w:rFonts w:cs="Arial"/>
          <w:color w:val="000000"/>
          <w:sz w:val="22"/>
          <w:szCs w:val="22"/>
        </w:rPr>
      </w:pPr>
    </w:p>
    <w:p w14:paraId="6C2DB218" w14:textId="77777777" w:rsidR="00702B39" w:rsidRDefault="00702B39" w:rsidP="00702B39">
      <w:pPr>
        <w:ind w:right="142"/>
        <w:rPr>
          <w:rFonts w:cs="Arial"/>
          <w:color w:val="000000"/>
        </w:rPr>
      </w:pPr>
      <w:r w:rsidRPr="000F4005">
        <w:rPr>
          <w:rFonts w:cs="Arial"/>
          <w:color w:val="000000"/>
          <w:sz w:val="22"/>
          <w:szCs w:val="22"/>
        </w:rPr>
        <w:t>El personal asignado para la instalación de los sistemas de aires acondicionados deberá presentar las certificaciones expedidas por entidades certificadas y reconocidas en áreas de mantenimiento e instalación de sistemas de aires acondicionados</w:t>
      </w:r>
      <w:r w:rsidRPr="00911B83">
        <w:rPr>
          <w:rFonts w:cs="Arial"/>
          <w:color w:val="000000"/>
        </w:rPr>
        <w:t>.</w:t>
      </w:r>
    </w:p>
    <w:p w14:paraId="30162CF8" w14:textId="77777777" w:rsidR="00702B39" w:rsidRPr="00460B2F" w:rsidRDefault="00702B39" w:rsidP="00702B39">
      <w:pPr>
        <w:rPr>
          <w:rFonts w:eastAsia="Arial Narrow" w:cs="Arial Narrow"/>
          <w:b/>
          <w:bCs/>
          <w:sz w:val="22"/>
          <w:szCs w:val="22"/>
          <w:u w:val="single"/>
        </w:rPr>
      </w:pPr>
    </w:p>
    <w:p w14:paraId="5DC7EF72" w14:textId="77777777" w:rsidR="00702B39" w:rsidRDefault="00702B39" w:rsidP="00702B39">
      <w:pPr>
        <w:rPr>
          <w:rFonts w:cs="Arial"/>
          <w:b/>
          <w:bCs/>
          <w:sz w:val="22"/>
          <w:szCs w:val="22"/>
        </w:rPr>
      </w:pPr>
      <w:r>
        <w:rPr>
          <w:rFonts w:cs="Arial"/>
          <w:b/>
          <w:bCs/>
          <w:sz w:val="22"/>
          <w:szCs w:val="22"/>
        </w:rPr>
        <w:t>Visita no obligatoria.</w:t>
      </w:r>
    </w:p>
    <w:p w14:paraId="5A39E1F2" w14:textId="77777777" w:rsidR="00702B39" w:rsidRPr="008A76A3" w:rsidRDefault="00702B39" w:rsidP="00702B39">
      <w:pPr>
        <w:rPr>
          <w:rFonts w:cs="Arial"/>
          <w:b/>
          <w:strike/>
          <w:color w:val="FF0000"/>
          <w:sz w:val="22"/>
          <w:szCs w:val="22"/>
        </w:rPr>
      </w:pPr>
    </w:p>
    <w:p w14:paraId="3B7006A9" w14:textId="069B70D7" w:rsidR="00702B39" w:rsidRDefault="00702B39" w:rsidP="006377A7">
      <w:pPr>
        <w:ind w:right="-81"/>
        <w:rPr>
          <w:rFonts w:cs="Arial"/>
          <w:sz w:val="22"/>
          <w:szCs w:val="22"/>
        </w:rPr>
      </w:pPr>
      <w:r w:rsidRPr="008A76A3">
        <w:rPr>
          <w:rFonts w:cs="Arial"/>
          <w:sz w:val="22"/>
          <w:szCs w:val="22"/>
        </w:rPr>
        <w:t xml:space="preserve">El proponente </w:t>
      </w:r>
      <w:r>
        <w:rPr>
          <w:rFonts w:cs="Arial"/>
          <w:sz w:val="22"/>
          <w:szCs w:val="22"/>
        </w:rPr>
        <w:t>podrá</w:t>
      </w:r>
      <w:r w:rsidRPr="008A76A3">
        <w:rPr>
          <w:rFonts w:cs="Arial"/>
          <w:sz w:val="22"/>
          <w:szCs w:val="22"/>
        </w:rPr>
        <w:t>, bajo su propia cuenta y riesgo, realizar una visita de verificación de l</w:t>
      </w:r>
      <w:r w:rsidR="00C93DA6">
        <w:rPr>
          <w:rFonts w:cs="Arial"/>
          <w:sz w:val="22"/>
          <w:szCs w:val="22"/>
        </w:rPr>
        <w:t xml:space="preserve">os equipos y su </w:t>
      </w:r>
      <w:r w:rsidR="00D10AFC">
        <w:rPr>
          <w:rFonts w:cs="Arial"/>
          <w:sz w:val="22"/>
          <w:szCs w:val="22"/>
        </w:rPr>
        <w:t xml:space="preserve">ubicación, </w:t>
      </w:r>
      <w:r w:rsidR="00D10AFC" w:rsidRPr="008A76A3">
        <w:rPr>
          <w:rFonts w:cs="Arial"/>
          <w:sz w:val="22"/>
          <w:szCs w:val="22"/>
        </w:rPr>
        <w:t>previa</w:t>
      </w:r>
      <w:r w:rsidRPr="001D1298">
        <w:rPr>
          <w:rFonts w:cs="Arial"/>
          <w:b/>
          <w:bCs/>
          <w:sz w:val="22"/>
          <w:szCs w:val="22"/>
        </w:rPr>
        <w:t xml:space="preserve"> a la presentación de la oferta</w:t>
      </w:r>
      <w:r>
        <w:rPr>
          <w:rFonts w:cs="Arial"/>
          <w:b/>
          <w:bCs/>
          <w:sz w:val="22"/>
          <w:szCs w:val="22"/>
        </w:rPr>
        <w:t xml:space="preserve">, </w:t>
      </w:r>
      <w:r w:rsidRPr="001D1298">
        <w:rPr>
          <w:rFonts w:cs="Arial"/>
          <w:sz w:val="22"/>
          <w:szCs w:val="22"/>
        </w:rPr>
        <w:t>con el fin de verificar</w:t>
      </w:r>
      <w:r>
        <w:rPr>
          <w:rFonts w:cs="Arial"/>
          <w:sz w:val="22"/>
          <w:szCs w:val="22"/>
        </w:rPr>
        <w:t xml:space="preserve"> las condiciones que se tienen en la sede.</w:t>
      </w:r>
      <w:r w:rsidR="006377A7">
        <w:rPr>
          <w:rFonts w:cs="Arial"/>
          <w:sz w:val="22"/>
          <w:szCs w:val="22"/>
        </w:rPr>
        <w:t xml:space="preserve"> </w:t>
      </w:r>
      <w:r w:rsidRPr="008A76A3">
        <w:rPr>
          <w:rFonts w:cs="Arial"/>
          <w:sz w:val="22"/>
          <w:szCs w:val="22"/>
        </w:rPr>
        <w:t xml:space="preserve">Para lo anterior, </w:t>
      </w:r>
      <w:r>
        <w:rPr>
          <w:rFonts w:cs="Arial"/>
          <w:sz w:val="22"/>
          <w:szCs w:val="22"/>
        </w:rPr>
        <w:t xml:space="preserve">el interesado </w:t>
      </w:r>
      <w:r w:rsidRPr="008A76A3">
        <w:rPr>
          <w:rFonts w:cs="Arial"/>
          <w:sz w:val="22"/>
          <w:szCs w:val="22"/>
        </w:rPr>
        <w:t xml:space="preserve">deberá coordinar la hora </w:t>
      </w:r>
      <w:r>
        <w:rPr>
          <w:rFonts w:cs="Arial"/>
          <w:sz w:val="22"/>
          <w:szCs w:val="22"/>
        </w:rPr>
        <w:t xml:space="preserve">y fecha de la visita informando a la Dirección </w:t>
      </w:r>
      <w:r w:rsidR="006377A7">
        <w:rPr>
          <w:rFonts w:cs="Arial"/>
          <w:sz w:val="22"/>
          <w:szCs w:val="22"/>
        </w:rPr>
        <w:t>Oficina Especial Barrancabermeja</w:t>
      </w:r>
      <w:r>
        <w:rPr>
          <w:rFonts w:cs="Arial"/>
          <w:sz w:val="22"/>
          <w:szCs w:val="22"/>
        </w:rPr>
        <w:t xml:space="preserve"> su interés en realizarla. Correo: </w:t>
      </w:r>
      <w:r w:rsidR="006377A7">
        <w:rPr>
          <w:rFonts w:cs="Arial"/>
          <w:sz w:val="22"/>
          <w:szCs w:val="22"/>
        </w:rPr>
        <w:t>lestupinan</w:t>
      </w:r>
      <w:r w:rsidRPr="002D0CCA">
        <w:rPr>
          <w:rFonts w:cs="Arial"/>
          <w:sz w:val="22"/>
          <w:szCs w:val="22"/>
        </w:rPr>
        <w:t>@mintrabajo.gov.co.</w:t>
      </w:r>
      <w:r w:rsidRPr="008A76A3">
        <w:rPr>
          <w:rFonts w:cs="Arial"/>
          <w:sz w:val="22"/>
          <w:szCs w:val="22"/>
        </w:rPr>
        <w:t xml:space="preserve"> </w:t>
      </w:r>
    </w:p>
    <w:p w14:paraId="0CABA2D8" w14:textId="77777777" w:rsidR="00702B39" w:rsidRPr="00721EF0" w:rsidRDefault="00702B39" w:rsidP="00112E5C">
      <w:pPr>
        <w:rPr>
          <w:bCs/>
          <w:sz w:val="22"/>
          <w:szCs w:val="22"/>
          <w:lang w:val="es-CO"/>
        </w:rPr>
      </w:pPr>
    </w:p>
    <w:p w14:paraId="5836BA3C" w14:textId="77777777" w:rsidR="002430B5" w:rsidRDefault="002430B5" w:rsidP="004066C4">
      <w:pPr>
        <w:pStyle w:val="Prrafodelista"/>
        <w:numPr>
          <w:ilvl w:val="1"/>
          <w:numId w:val="1"/>
        </w:numPr>
        <w:outlineLvl w:val="1"/>
        <w:rPr>
          <w:b/>
          <w:sz w:val="22"/>
          <w:szCs w:val="22"/>
          <w:lang w:val="es-CO"/>
        </w:rPr>
      </w:pPr>
      <w:r w:rsidRPr="00C52DE0">
        <w:rPr>
          <w:b/>
          <w:sz w:val="22"/>
          <w:szCs w:val="22"/>
          <w:lang w:val="es-CO"/>
        </w:rPr>
        <w:t>OBLIGACIONES DEL CONTRATISTA</w:t>
      </w:r>
    </w:p>
    <w:p w14:paraId="78BEF537" w14:textId="77777777" w:rsidR="00081995" w:rsidRDefault="00081995" w:rsidP="00081995">
      <w:pPr>
        <w:outlineLvl w:val="1"/>
        <w:rPr>
          <w:b/>
          <w:sz w:val="22"/>
          <w:szCs w:val="22"/>
          <w:lang w:val="es-CO"/>
        </w:rPr>
      </w:pPr>
    </w:p>
    <w:p w14:paraId="2C78FA43" w14:textId="77777777" w:rsidR="00081995" w:rsidRPr="00B00A3F" w:rsidRDefault="00081995" w:rsidP="00081995">
      <w:pPr>
        <w:contextualSpacing/>
        <w:rPr>
          <w:rFonts w:cs="Arial"/>
          <w:sz w:val="22"/>
          <w:szCs w:val="22"/>
        </w:rPr>
      </w:pPr>
      <w:r w:rsidRPr="00B00A3F">
        <w:rPr>
          <w:rFonts w:cs="Arial"/>
          <w:sz w:val="22"/>
          <w:szCs w:val="22"/>
        </w:rPr>
        <w:t>Además de las facultades y obligaciones previstas en la Ley 80 de 1993 y demás normas complementarias y modificatorias, el contratista deberá cumplir con las siguientes:</w:t>
      </w:r>
    </w:p>
    <w:p w14:paraId="2C17EA01" w14:textId="77777777" w:rsidR="00081995" w:rsidRPr="00081995" w:rsidRDefault="00081995" w:rsidP="00081995">
      <w:pPr>
        <w:outlineLvl w:val="1"/>
        <w:rPr>
          <w:b/>
          <w:sz w:val="22"/>
          <w:szCs w:val="22"/>
          <w:lang w:val="es-CO"/>
        </w:rPr>
      </w:pPr>
    </w:p>
    <w:p w14:paraId="23E31A60" w14:textId="77777777" w:rsidR="002430B5" w:rsidRPr="00C52DE0" w:rsidRDefault="002430B5" w:rsidP="004066C4">
      <w:pPr>
        <w:pStyle w:val="Prrafodelista"/>
        <w:numPr>
          <w:ilvl w:val="2"/>
          <w:numId w:val="1"/>
        </w:numPr>
        <w:outlineLvl w:val="2"/>
        <w:rPr>
          <w:b/>
          <w:sz w:val="22"/>
          <w:szCs w:val="22"/>
          <w:lang w:val="es-CO"/>
        </w:rPr>
      </w:pPr>
      <w:r w:rsidRPr="00C52DE0">
        <w:rPr>
          <w:b/>
          <w:sz w:val="22"/>
          <w:szCs w:val="22"/>
          <w:lang w:val="es-CO"/>
        </w:rPr>
        <w:t xml:space="preserve">OBLIGACIONES GENERALES </w:t>
      </w:r>
    </w:p>
    <w:p w14:paraId="5A779BC2" w14:textId="77777777" w:rsidR="00C9643B" w:rsidRPr="00C52DE0" w:rsidRDefault="00C9643B" w:rsidP="00C9643B">
      <w:pPr>
        <w:pStyle w:val="Prrafodelista"/>
        <w:ind w:left="1224"/>
        <w:rPr>
          <w:b/>
          <w:sz w:val="22"/>
          <w:szCs w:val="22"/>
          <w:lang w:val="es-CO"/>
        </w:rPr>
      </w:pPr>
    </w:p>
    <w:p w14:paraId="1BA57998" w14:textId="77777777" w:rsidR="00AB387D" w:rsidRDefault="00AB387D" w:rsidP="00D0125A">
      <w:pPr>
        <w:pStyle w:val="Prrafodelista"/>
        <w:ind w:right="-79"/>
        <w:rPr>
          <w:rFonts w:cs="Arial"/>
          <w:b/>
        </w:rPr>
      </w:pPr>
    </w:p>
    <w:p w14:paraId="14B22428" w14:textId="77777777" w:rsidR="00D0125A" w:rsidRDefault="00AB387D" w:rsidP="004066C4">
      <w:pPr>
        <w:pStyle w:val="Prrafodelista"/>
        <w:numPr>
          <w:ilvl w:val="0"/>
          <w:numId w:val="11"/>
        </w:numPr>
        <w:ind w:left="426"/>
        <w:contextualSpacing w:val="0"/>
        <w:rPr>
          <w:rFonts w:cs="Arial"/>
          <w:color w:val="000000" w:themeColor="text1"/>
        </w:rPr>
      </w:pPr>
      <w:r w:rsidRPr="00D0125A">
        <w:rPr>
          <w:rFonts w:cs="Arial"/>
          <w:color w:val="000000" w:themeColor="text1"/>
        </w:rPr>
        <w:t xml:space="preserve">Cumplir el objeto pactado en el contrato, las especificaciones técnicas previstas en los estudios previos, la propuesta presentada y los aspectos técnicos pertinentes y anexo técnico si aplica, para la ejecución idónea. </w:t>
      </w:r>
    </w:p>
    <w:p w14:paraId="65A0A0B5" w14:textId="363B1C1C" w:rsidR="00AB387D" w:rsidRPr="00D0125A" w:rsidRDefault="00AB387D" w:rsidP="004066C4">
      <w:pPr>
        <w:pStyle w:val="Prrafodelista"/>
        <w:numPr>
          <w:ilvl w:val="0"/>
          <w:numId w:val="11"/>
        </w:numPr>
        <w:ind w:left="426"/>
        <w:contextualSpacing w:val="0"/>
        <w:rPr>
          <w:rFonts w:cs="Arial"/>
          <w:color w:val="000000" w:themeColor="text1"/>
        </w:rPr>
      </w:pPr>
      <w:r w:rsidRPr="00D0125A">
        <w:rPr>
          <w:rFonts w:cs="Arial"/>
          <w:color w:val="000000" w:themeColor="text1"/>
        </w:rPr>
        <w:t>Cumplir con las condiciones técnicas, económicas, de gestión y demás relacionadas y presentadas en su propuesta, en atención a lo requerido en los estudios previos, y garantizar su ejecución dando pleno cumplimiento a los lineamientos y políticas establecidos por EL MINISTERIO y a las instrucciones que éste imparta a través del supervisor.</w:t>
      </w:r>
    </w:p>
    <w:p w14:paraId="5E423085" w14:textId="77777777" w:rsidR="00AB387D" w:rsidRPr="00417411" w:rsidRDefault="00AB387D" w:rsidP="004066C4">
      <w:pPr>
        <w:pStyle w:val="Prrafodelista"/>
        <w:numPr>
          <w:ilvl w:val="0"/>
          <w:numId w:val="11"/>
        </w:numPr>
        <w:ind w:left="426" w:hanging="426"/>
        <w:contextualSpacing w:val="0"/>
        <w:rPr>
          <w:rFonts w:cs="Arial"/>
          <w:color w:val="000000" w:themeColor="text1"/>
        </w:rPr>
      </w:pPr>
      <w:r w:rsidRPr="00417411">
        <w:rPr>
          <w:rFonts w:cs="Arial"/>
          <w:color w:val="000000" w:themeColor="text1"/>
        </w:rPr>
        <w:t>Obrar con lealtad y buena fe en las distintas etapas contractuales, evitando dilaciones que afecten el objeto del Contrato</w:t>
      </w:r>
    </w:p>
    <w:p w14:paraId="2C4C4652" w14:textId="77777777" w:rsidR="00AB387D" w:rsidRPr="00417411" w:rsidRDefault="00AB387D" w:rsidP="004066C4">
      <w:pPr>
        <w:pStyle w:val="Prrafodelista"/>
        <w:numPr>
          <w:ilvl w:val="0"/>
          <w:numId w:val="11"/>
        </w:numPr>
        <w:ind w:left="426" w:hanging="426"/>
        <w:contextualSpacing w:val="0"/>
        <w:rPr>
          <w:rFonts w:cs="Arial"/>
          <w:color w:val="000000" w:themeColor="text1"/>
        </w:rPr>
      </w:pPr>
      <w:r w:rsidRPr="00417411">
        <w:rPr>
          <w:rFonts w:cs="Arial"/>
          <w:color w:val="000000" w:themeColor="text1"/>
        </w:rPr>
        <w:t>Entregar los informes pactados y los requeridos por el supervisor del contrato, cuando a ello hubiere lugar.</w:t>
      </w:r>
    </w:p>
    <w:p w14:paraId="05326FC4" w14:textId="77777777" w:rsidR="00AB387D" w:rsidRPr="00417411" w:rsidRDefault="00AB387D" w:rsidP="004066C4">
      <w:pPr>
        <w:pStyle w:val="Prrafodelista"/>
        <w:numPr>
          <w:ilvl w:val="0"/>
          <w:numId w:val="11"/>
        </w:numPr>
        <w:ind w:left="426" w:hanging="426"/>
        <w:contextualSpacing w:val="0"/>
        <w:rPr>
          <w:rFonts w:cs="Arial"/>
          <w:color w:val="000000" w:themeColor="text1"/>
        </w:rPr>
      </w:pPr>
      <w:r w:rsidRPr="00417411">
        <w:rPr>
          <w:rFonts w:cs="Arial"/>
          <w:color w:val="000000" w:themeColor="text1"/>
        </w:rPr>
        <w:t xml:space="preserve">Realizar las actividades relacionadas con el objeto contractual, bajo su propio riesgo y responsabilidad, sin sujeción o condiciones diversas a aquellas que requieran para el cumplimiento </w:t>
      </w:r>
      <w:proofErr w:type="gramStart"/>
      <w:r w:rsidRPr="00417411">
        <w:rPr>
          <w:rFonts w:cs="Arial"/>
          <w:color w:val="000000" w:themeColor="text1"/>
        </w:rPr>
        <w:t>del mismo</w:t>
      </w:r>
      <w:proofErr w:type="gramEnd"/>
      <w:r w:rsidRPr="00417411">
        <w:rPr>
          <w:rFonts w:cs="Arial"/>
          <w:color w:val="000000" w:themeColor="text1"/>
        </w:rPr>
        <w:t xml:space="preserve"> </w:t>
      </w:r>
    </w:p>
    <w:p w14:paraId="7AF6599D" w14:textId="77777777" w:rsidR="00AB387D" w:rsidRPr="00417411" w:rsidRDefault="00AB387D" w:rsidP="004066C4">
      <w:pPr>
        <w:pStyle w:val="Prrafodelista"/>
        <w:numPr>
          <w:ilvl w:val="0"/>
          <w:numId w:val="11"/>
        </w:numPr>
        <w:ind w:left="426"/>
        <w:contextualSpacing w:val="0"/>
        <w:rPr>
          <w:rFonts w:cs="Arial"/>
          <w:color w:val="000000" w:themeColor="text1"/>
        </w:rPr>
      </w:pPr>
      <w:r w:rsidRPr="00417411">
        <w:rPr>
          <w:rFonts w:cs="Arial"/>
          <w:color w:val="000000" w:themeColor="text1"/>
        </w:rPr>
        <w:t>Reportar de manera inmediata cualquier novedad o anomalía, al supervisor del contrato.</w:t>
      </w:r>
    </w:p>
    <w:p w14:paraId="57D8CAB4" w14:textId="77777777" w:rsidR="00AB387D" w:rsidRPr="00417411" w:rsidRDefault="00AB387D" w:rsidP="004066C4">
      <w:pPr>
        <w:pStyle w:val="Prrafodelista"/>
        <w:numPr>
          <w:ilvl w:val="0"/>
          <w:numId w:val="11"/>
        </w:numPr>
        <w:ind w:left="426"/>
        <w:contextualSpacing w:val="0"/>
        <w:rPr>
          <w:rFonts w:cs="Arial"/>
          <w:color w:val="000000" w:themeColor="text1"/>
        </w:rPr>
      </w:pPr>
      <w:r w:rsidRPr="00417411">
        <w:rPr>
          <w:rFonts w:cs="Arial"/>
          <w:color w:val="000000" w:themeColor="text1"/>
        </w:rPr>
        <w:t xml:space="preserve">Atender los lineamientos dados por EL MINISTERIO en materia de procesos y procedimientos relacionados con el Sistema Integrado de Gestión.  </w:t>
      </w:r>
    </w:p>
    <w:p w14:paraId="32E5402C" w14:textId="77777777" w:rsidR="00AB387D" w:rsidRPr="00417411" w:rsidRDefault="00AB387D" w:rsidP="004066C4">
      <w:pPr>
        <w:pStyle w:val="Prrafodelista"/>
        <w:numPr>
          <w:ilvl w:val="0"/>
          <w:numId w:val="11"/>
        </w:numPr>
        <w:ind w:left="426"/>
        <w:contextualSpacing w:val="0"/>
        <w:rPr>
          <w:rFonts w:cs="Arial"/>
          <w:color w:val="000000" w:themeColor="text1"/>
        </w:rPr>
      </w:pPr>
      <w:r w:rsidRPr="00417411">
        <w:rPr>
          <w:rFonts w:cs="Arial"/>
          <w:color w:val="000000" w:themeColor="text1"/>
        </w:rPr>
        <w:t>Cumplir con las políticas de seguridad de la información y los lineamientos dados por EL MINISTERIO relacionados con el Sistema de Gestión de Seguridad de la Información.</w:t>
      </w:r>
    </w:p>
    <w:p w14:paraId="1FDB973A" w14:textId="77777777" w:rsidR="00AB387D" w:rsidRPr="00417411" w:rsidRDefault="00AB387D" w:rsidP="004066C4">
      <w:pPr>
        <w:pStyle w:val="Prrafodelista"/>
        <w:numPr>
          <w:ilvl w:val="0"/>
          <w:numId w:val="11"/>
        </w:numPr>
        <w:ind w:left="426"/>
        <w:contextualSpacing w:val="0"/>
        <w:rPr>
          <w:rFonts w:cs="Arial"/>
          <w:color w:val="000000" w:themeColor="text1"/>
        </w:rPr>
      </w:pPr>
      <w:r w:rsidRPr="00417411">
        <w:rPr>
          <w:rFonts w:cs="Arial"/>
          <w:color w:val="000000" w:themeColor="text1"/>
        </w:rPr>
        <w:t xml:space="preserve">Guardar la confidencialidad y no divulgación de la información obtenida por EL CONTRATISTA durante la ejecución del contrato, cuando a ello hubiere lugar. </w:t>
      </w:r>
    </w:p>
    <w:p w14:paraId="46454B3C" w14:textId="77777777" w:rsidR="00AB387D" w:rsidRPr="00417411" w:rsidRDefault="00AB387D" w:rsidP="004066C4">
      <w:pPr>
        <w:pStyle w:val="Prrafodelista"/>
        <w:numPr>
          <w:ilvl w:val="0"/>
          <w:numId w:val="11"/>
        </w:numPr>
        <w:ind w:left="426"/>
        <w:contextualSpacing w:val="0"/>
        <w:rPr>
          <w:rFonts w:cs="Arial"/>
          <w:color w:val="000000" w:themeColor="text1"/>
        </w:rPr>
      </w:pPr>
      <w:r w:rsidRPr="00417411">
        <w:rPr>
          <w:rFonts w:cs="Arial"/>
          <w:color w:val="000000" w:themeColor="text1"/>
        </w:rPr>
        <w:t>Constituir la garantía a favor de EL MINISTERIO 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del MINISTERIO, cuando a ello hubiere lugar.</w:t>
      </w:r>
    </w:p>
    <w:p w14:paraId="6B641B5B" w14:textId="77777777" w:rsidR="00AB387D" w:rsidRPr="00417411" w:rsidRDefault="00AB387D" w:rsidP="004066C4">
      <w:pPr>
        <w:pStyle w:val="Prrafodelista"/>
        <w:numPr>
          <w:ilvl w:val="0"/>
          <w:numId w:val="11"/>
        </w:numPr>
        <w:ind w:left="426" w:hanging="426"/>
        <w:contextualSpacing w:val="0"/>
        <w:rPr>
          <w:rFonts w:cs="Arial"/>
          <w:color w:val="000000" w:themeColor="text1"/>
        </w:rPr>
      </w:pPr>
      <w:r w:rsidRPr="00417411">
        <w:rPr>
          <w:rFonts w:cs="Arial"/>
          <w:color w:val="000000" w:themeColor="text1"/>
        </w:rPr>
        <w:t xml:space="preserve">Garantizar que el manejo de la imagen institucional esté acorde con las directrices de estándares de diseño y de identidad corporativa que rigen al MINISTERIO. </w:t>
      </w:r>
    </w:p>
    <w:p w14:paraId="7A7A54BC" w14:textId="77777777" w:rsidR="00AB387D" w:rsidRPr="00417411" w:rsidRDefault="00AB387D" w:rsidP="004066C4">
      <w:pPr>
        <w:pStyle w:val="Prrafodelista"/>
        <w:numPr>
          <w:ilvl w:val="0"/>
          <w:numId w:val="11"/>
        </w:numPr>
        <w:ind w:left="426" w:hanging="426"/>
        <w:contextualSpacing w:val="0"/>
        <w:rPr>
          <w:rFonts w:cs="Arial"/>
          <w:color w:val="000000" w:themeColor="text1"/>
        </w:rPr>
      </w:pPr>
      <w:r w:rsidRPr="00417411">
        <w:rPr>
          <w:rFonts w:cs="Arial"/>
          <w:color w:val="000000" w:themeColor="text1"/>
        </w:rPr>
        <w:t>Mantener estricta reserva sobre la información y documentos a que tenga acceso con ocasión de la celebración y ejecución del contrato, salvo instrucción de autoridades competentes o autorización previa y expresa otorgada por EL MINISTERIO.</w:t>
      </w:r>
    </w:p>
    <w:p w14:paraId="4211B90B" w14:textId="77777777" w:rsidR="00AB387D" w:rsidRPr="00417411" w:rsidRDefault="00AB387D" w:rsidP="004066C4">
      <w:pPr>
        <w:pStyle w:val="Prrafodelista"/>
        <w:numPr>
          <w:ilvl w:val="0"/>
          <w:numId w:val="11"/>
        </w:numPr>
        <w:contextualSpacing w:val="0"/>
        <w:rPr>
          <w:rFonts w:cs="Arial"/>
          <w:color w:val="000000" w:themeColor="text1"/>
        </w:rPr>
      </w:pPr>
      <w:r w:rsidRPr="00417411">
        <w:rPr>
          <w:rFonts w:cs="Arial"/>
          <w:color w:val="000000" w:themeColor="text1"/>
        </w:rPr>
        <w:t xml:space="preserve">Llevar el archivo de toda la documentación técnica y financiera de la ejecución del contrato y al final de éste, hacer entrega al MINISTERIO de </w:t>
      </w:r>
      <w:proofErr w:type="gramStart"/>
      <w:r w:rsidRPr="00417411">
        <w:rPr>
          <w:rFonts w:cs="Arial"/>
          <w:color w:val="000000" w:themeColor="text1"/>
        </w:rPr>
        <w:t>los mismos</w:t>
      </w:r>
      <w:proofErr w:type="gramEnd"/>
      <w:r w:rsidRPr="00417411">
        <w:rPr>
          <w:rFonts w:cs="Arial"/>
          <w:color w:val="000000" w:themeColor="text1"/>
        </w:rPr>
        <w:t xml:space="preserve">, acorde a lo establecido en los productos e informes </w:t>
      </w:r>
      <w:r w:rsidRPr="00417411">
        <w:rPr>
          <w:rFonts w:cs="Arial"/>
          <w:color w:val="000000" w:themeColor="text1"/>
        </w:rPr>
        <w:lastRenderedPageBreak/>
        <w:t>requeridos y pactados, y de acuerdo con el manual de archivo y correspondencia vigente y/o normas del Archivo General de la Nación, cuando a ello hubiere lugar.</w:t>
      </w:r>
    </w:p>
    <w:p w14:paraId="3CF4A181" w14:textId="77777777" w:rsidR="00AB387D" w:rsidRPr="00417411" w:rsidRDefault="00AB387D" w:rsidP="004066C4">
      <w:pPr>
        <w:pStyle w:val="Prrafodelista"/>
        <w:numPr>
          <w:ilvl w:val="0"/>
          <w:numId w:val="11"/>
        </w:numPr>
        <w:contextualSpacing w:val="0"/>
        <w:rPr>
          <w:rFonts w:cs="Arial"/>
          <w:color w:val="000000" w:themeColor="text1"/>
        </w:rPr>
      </w:pPr>
      <w:r w:rsidRPr="00417411">
        <w:rPr>
          <w:rFonts w:cs="Arial"/>
          <w:color w:val="000000" w:themeColor="text1"/>
        </w:rPr>
        <w:t>Participar en las reuniones, encuentros o comités, según corresponda, relacionados con el objeto contractual y obligaciones pactadas, a los cuales sea convocado por parte del Ministerio, cuando a ello hubiere lugar.</w:t>
      </w:r>
    </w:p>
    <w:p w14:paraId="0FE4A8C9" w14:textId="77777777" w:rsidR="00AB387D" w:rsidRPr="00417411" w:rsidRDefault="00AB387D" w:rsidP="004066C4">
      <w:pPr>
        <w:pStyle w:val="Prrafodelista"/>
        <w:numPr>
          <w:ilvl w:val="0"/>
          <w:numId w:val="11"/>
        </w:numPr>
        <w:contextualSpacing w:val="0"/>
        <w:rPr>
          <w:rFonts w:cs="Arial"/>
          <w:color w:val="000000" w:themeColor="text1"/>
        </w:rPr>
      </w:pPr>
      <w:r w:rsidRPr="00417411">
        <w:rPr>
          <w:rFonts w:cs="Arial"/>
          <w:color w:val="000000" w:themeColor="text1"/>
        </w:rPr>
        <w:t xml:space="preserve">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w:t>
      </w:r>
    </w:p>
    <w:p w14:paraId="522BCF1B" w14:textId="77777777" w:rsidR="00AB387D" w:rsidRPr="00417411" w:rsidRDefault="00AB387D" w:rsidP="004066C4">
      <w:pPr>
        <w:pStyle w:val="Prrafodelista"/>
        <w:numPr>
          <w:ilvl w:val="0"/>
          <w:numId w:val="11"/>
        </w:numPr>
        <w:tabs>
          <w:tab w:val="left" w:pos="567"/>
        </w:tabs>
        <w:contextualSpacing w:val="0"/>
        <w:rPr>
          <w:rFonts w:cs="Arial"/>
          <w:color w:val="000000" w:themeColor="text1"/>
        </w:rPr>
      </w:pPr>
      <w:r w:rsidRPr="00417411">
        <w:rPr>
          <w:rFonts w:cs="Arial"/>
          <w:color w:val="000000" w:themeColor="text1"/>
        </w:rPr>
        <w:t>Responder ante terceros por los daños que se ocasionen y que provengan de causas que le sean imputables.</w:t>
      </w:r>
    </w:p>
    <w:p w14:paraId="75B51F77" w14:textId="77777777" w:rsidR="00AB387D" w:rsidRPr="00417411" w:rsidRDefault="00AB387D" w:rsidP="004066C4">
      <w:pPr>
        <w:pStyle w:val="Prrafodelista"/>
        <w:numPr>
          <w:ilvl w:val="0"/>
          <w:numId w:val="11"/>
        </w:numPr>
        <w:tabs>
          <w:tab w:val="left" w:pos="426"/>
        </w:tabs>
        <w:ind w:left="426" w:hanging="426"/>
        <w:contextualSpacing w:val="0"/>
        <w:rPr>
          <w:rFonts w:cs="Arial"/>
          <w:color w:val="000000" w:themeColor="text1"/>
        </w:rPr>
      </w:pPr>
      <w:r w:rsidRPr="00417411">
        <w:rPr>
          <w:rFonts w:cs="Arial"/>
          <w:color w:val="000000" w:themeColor="text1"/>
        </w:rPr>
        <w:t>No acceder a peticiones o amenazas de quienes actúan por fuera de la ley con el fin de obligarlos a hacer u omitir algún acto o hecho cuando se presenten tales peticiones o amenazas el contratista deberá informar inmediatamente de su ocurrencia al ministerio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4084FE35" w14:textId="77777777" w:rsidR="00AB387D" w:rsidRPr="00417411" w:rsidRDefault="00AB387D" w:rsidP="004066C4">
      <w:pPr>
        <w:pStyle w:val="Prrafodelista"/>
        <w:numPr>
          <w:ilvl w:val="0"/>
          <w:numId w:val="11"/>
        </w:numPr>
        <w:contextualSpacing w:val="0"/>
        <w:rPr>
          <w:rFonts w:cs="Arial"/>
          <w:color w:val="000000" w:themeColor="text1"/>
        </w:rPr>
      </w:pPr>
      <w:r w:rsidRPr="00417411">
        <w:rPr>
          <w:rFonts w:cs="Arial"/>
          <w:color w:val="000000" w:themeColor="text1"/>
        </w:rPr>
        <w:t>Asumir los riesgos establecidos en la matriz de riesgos del proceso.</w:t>
      </w:r>
    </w:p>
    <w:p w14:paraId="49191956" w14:textId="77777777" w:rsidR="00AB387D" w:rsidRPr="00417411" w:rsidRDefault="00AB387D" w:rsidP="004066C4">
      <w:pPr>
        <w:pStyle w:val="Prrafodelista"/>
        <w:numPr>
          <w:ilvl w:val="0"/>
          <w:numId w:val="11"/>
        </w:numPr>
        <w:contextualSpacing w:val="0"/>
        <w:rPr>
          <w:rFonts w:cs="Arial"/>
          <w:color w:val="000000" w:themeColor="text1"/>
        </w:rPr>
      </w:pPr>
      <w:r w:rsidRPr="00417411">
        <w:rPr>
          <w:rFonts w:cs="Arial"/>
          <w:color w:val="000000" w:themeColor="text1"/>
        </w:rPr>
        <w:t>Cumplir con la legislación en Seguridad y Salud en el Trabajo y Ambiental vigentes, entre otras la Ley 1562 de 2012 y el Decreto único reglamentario 1072 de 2015 de conformidad con las actividades a desarrollar según el objeto del contrato.</w:t>
      </w:r>
    </w:p>
    <w:p w14:paraId="62EDC92A" w14:textId="308DAAAD" w:rsidR="00AB387D" w:rsidRDefault="00AB387D" w:rsidP="004066C4">
      <w:pPr>
        <w:pStyle w:val="Prrafodelista"/>
        <w:numPr>
          <w:ilvl w:val="0"/>
          <w:numId w:val="11"/>
        </w:numPr>
        <w:ind w:right="51"/>
        <w:contextualSpacing w:val="0"/>
        <w:rPr>
          <w:rFonts w:cs="Arial"/>
          <w:color w:val="000000" w:themeColor="text1"/>
        </w:rPr>
      </w:pPr>
      <w:r w:rsidRPr="00BD54A8">
        <w:rPr>
          <w:rFonts w:cs="Arial"/>
          <w:color w:val="000000" w:themeColor="text1"/>
        </w:rPr>
        <w:t>EL CONTRATISTA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seguridad y salud en el Trabajo que le corresponden.</w:t>
      </w:r>
    </w:p>
    <w:p w14:paraId="574B30B0" w14:textId="77777777" w:rsidR="00AB387D" w:rsidRPr="00BD54A8" w:rsidRDefault="00AB387D" w:rsidP="004066C4">
      <w:pPr>
        <w:pStyle w:val="Prrafodelista"/>
        <w:numPr>
          <w:ilvl w:val="0"/>
          <w:numId w:val="11"/>
        </w:numPr>
        <w:ind w:right="51"/>
        <w:contextualSpacing w:val="0"/>
        <w:rPr>
          <w:rFonts w:cs="Arial"/>
          <w:color w:val="000000" w:themeColor="text1"/>
        </w:rPr>
      </w:pPr>
      <w:r w:rsidRPr="00BD54A8">
        <w:rPr>
          <w:rFonts w:cs="Arial"/>
          <w:color w:val="000000" w:themeColor="text1"/>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7A97C75F" w14:textId="77777777" w:rsidR="00AB387D" w:rsidRPr="00417411" w:rsidRDefault="00AB387D" w:rsidP="004066C4">
      <w:pPr>
        <w:pStyle w:val="Prrafodelista"/>
        <w:numPr>
          <w:ilvl w:val="0"/>
          <w:numId w:val="11"/>
        </w:numPr>
        <w:contextualSpacing w:val="0"/>
        <w:rPr>
          <w:rFonts w:cs="Arial"/>
          <w:color w:val="000000" w:themeColor="text1"/>
        </w:rPr>
      </w:pPr>
      <w:r w:rsidRPr="00417411">
        <w:rPr>
          <w:rFonts w:cs="Arial"/>
          <w:color w:val="000000" w:themeColor="text1"/>
        </w:rPr>
        <w:t>Asumir la garantía legal sobre los bienes y/o servicios suministrados de que trata el Estatuto del Consumidor, por el término (de ley o determinado por el productor y/o Proveedor, según aplique), cuando a ello hubiere lugar.</w:t>
      </w:r>
    </w:p>
    <w:p w14:paraId="2BC875E2" w14:textId="77777777" w:rsidR="00AB387D" w:rsidRPr="00417411" w:rsidRDefault="00AB387D" w:rsidP="004066C4">
      <w:pPr>
        <w:pStyle w:val="Prrafodelista"/>
        <w:numPr>
          <w:ilvl w:val="0"/>
          <w:numId w:val="11"/>
        </w:numPr>
        <w:contextualSpacing w:val="0"/>
        <w:rPr>
          <w:rFonts w:cs="Arial"/>
          <w:color w:val="000000" w:themeColor="text1"/>
        </w:rPr>
      </w:pPr>
      <w:r w:rsidRPr="00417411">
        <w:rPr>
          <w:rFonts w:cs="Arial"/>
          <w:color w:val="000000" w:themeColor="text1"/>
        </w:rPr>
        <w:t>Las demás obligaciones que se deriven de las especificaciones técnicas, estudios previos, anexo técnico, insumos y de la propuesta presentada, documentos que forman parte integral del contrato y aquellas que estén directamente relacionadas con el objeto del contrato.</w:t>
      </w:r>
    </w:p>
    <w:p w14:paraId="445F2802" w14:textId="77777777" w:rsidR="00AB387D" w:rsidRDefault="00AB387D" w:rsidP="00AB387D">
      <w:pPr>
        <w:ind w:right="-79"/>
        <w:contextualSpacing/>
        <w:rPr>
          <w:rFonts w:cs="Arial"/>
          <w:b/>
        </w:rPr>
      </w:pPr>
    </w:p>
    <w:p w14:paraId="12CB477B" w14:textId="77777777" w:rsidR="00112E5C" w:rsidRPr="00C52DE0" w:rsidRDefault="00112E5C" w:rsidP="008D2D2B">
      <w:pPr>
        <w:rPr>
          <w:b/>
          <w:sz w:val="22"/>
          <w:szCs w:val="22"/>
          <w:lang w:val="es-CO"/>
        </w:rPr>
      </w:pPr>
    </w:p>
    <w:p w14:paraId="1B81EF09" w14:textId="77777777" w:rsidR="002430B5" w:rsidRDefault="002430B5" w:rsidP="004066C4">
      <w:pPr>
        <w:pStyle w:val="Prrafodelista"/>
        <w:numPr>
          <w:ilvl w:val="2"/>
          <w:numId w:val="1"/>
        </w:numPr>
        <w:outlineLvl w:val="2"/>
        <w:rPr>
          <w:b/>
          <w:sz w:val="22"/>
          <w:szCs w:val="22"/>
          <w:lang w:val="es-CO"/>
        </w:rPr>
      </w:pPr>
      <w:r w:rsidRPr="00C52DE0">
        <w:rPr>
          <w:b/>
          <w:sz w:val="22"/>
          <w:szCs w:val="22"/>
          <w:lang w:val="es-CO"/>
        </w:rPr>
        <w:t>OBLIGACIONES ESPECIFICAS</w:t>
      </w:r>
    </w:p>
    <w:p w14:paraId="57A1C7F9" w14:textId="77777777" w:rsidR="0082534B" w:rsidRDefault="0082534B" w:rsidP="0082534B">
      <w:pPr>
        <w:outlineLvl w:val="2"/>
        <w:rPr>
          <w:b/>
          <w:sz w:val="22"/>
          <w:szCs w:val="22"/>
          <w:lang w:val="es-CO"/>
        </w:rPr>
      </w:pPr>
    </w:p>
    <w:p w14:paraId="550ECDC5" w14:textId="77777777" w:rsidR="00DA57A2" w:rsidRPr="0073443C" w:rsidRDefault="00DA57A2" w:rsidP="004066C4">
      <w:pPr>
        <w:pStyle w:val="Prrafodelista"/>
        <w:numPr>
          <w:ilvl w:val="0"/>
          <w:numId w:val="10"/>
        </w:numPr>
        <w:shd w:val="clear" w:color="auto" w:fill="FFFFFF"/>
        <w:tabs>
          <w:tab w:val="left" w:pos="-142"/>
        </w:tabs>
        <w:rPr>
          <w:rFonts w:cs="Arial"/>
          <w:iCs/>
          <w:sz w:val="22"/>
          <w:szCs w:val="22"/>
        </w:rPr>
      </w:pPr>
      <w:r w:rsidRPr="0073443C">
        <w:rPr>
          <w:rFonts w:cs="Arial"/>
          <w:iCs/>
          <w:sz w:val="22"/>
          <w:szCs w:val="22"/>
        </w:rPr>
        <w:t xml:space="preserve">Cumplir con plena autonomía técnica y administrativa, con las actividades, lineamientos y estándares definidos en el anexo técnico.                                                                                               </w:t>
      </w:r>
    </w:p>
    <w:p w14:paraId="33F8EAFD" w14:textId="77777777" w:rsidR="00DA57A2" w:rsidRPr="0073443C" w:rsidRDefault="00DA57A2" w:rsidP="004066C4">
      <w:pPr>
        <w:pStyle w:val="Prrafodelista"/>
        <w:numPr>
          <w:ilvl w:val="0"/>
          <w:numId w:val="10"/>
        </w:numPr>
        <w:shd w:val="clear" w:color="auto" w:fill="FFFFFF"/>
        <w:tabs>
          <w:tab w:val="left" w:pos="-142"/>
        </w:tabs>
        <w:spacing w:before="240"/>
        <w:rPr>
          <w:rFonts w:cs="Arial"/>
          <w:sz w:val="22"/>
          <w:szCs w:val="22"/>
        </w:rPr>
      </w:pPr>
      <w:r w:rsidRPr="0073443C">
        <w:rPr>
          <w:rFonts w:cs="Arial"/>
          <w:iCs/>
          <w:sz w:val="22"/>
          <w:szCs w:val="22"/>
        </w:rPr>
        <w:t>Cumplir con el objeto del contrato y todas las obligaciones pactadas en el mismo, en el pliego de condiciones, estudios previos, ficha técnica y demás documentos anexos.</w:t>
      </w:r>
    </w:p>
    <w:p w14:paraId="6F5BBF61" w14:textId="77777777" w:rsidR="00DA57A2" w:rsidRPr="0073443C" w:rsidRDefault="00DA57A2" w:rsidP="004066C4">
      <w:pPr>
        <w:pStyle w:val="Prrafodelista"/>
        <w:numPr>
          <w:ilvl w:val="0"/>
          <w:numId w:val="10"/>
        </w:numPr>
        <w:shd w:val="clear" w:color="auto" w:fill="FFFFFF"/>
        <w:tabs>
          <w:tab w:val="left" w:pos="-142"/>
        </w:tabs>
        <w:spacing w:before="240"/>
        <w:rPr>
          <w:rFonts w:cs="Arial"/>
          <w:sz w:val="22"/>
          <w:szCs w:val="22"/>
        </w:rPr>
      </w:pPr>
      <w:r w:rsidRPr="0073443C">
        <w:rPr>
          <w:rFonts w:eastAsia="Aptos" w:cs="Arial"/>
          <w:iCs/>
          <w:kern w:val="2"/>
          <w:sz w:val="22"/>
          <w:szCs w:val="22"/>
          <w:lang w:eastAsia="en-US"/>
        </w:rPr>
        <w:t>Entregar un cronograma de actividades dentro de los cinco (5) días calendario posterior al acta de inicio del contrato.</w:t>
      </w:r>
    </w:p>
    <w:p w14:paraId="2DC9D36A" w14:textId="77777777" w:rsidR="00DA57A2" w:rsidRPr="0073443C" w:rsidRDefault="00DA57A2" w:rsidP="004066C4">
      <w:pPr>
        <w:pStyle w:val="Prrafodelista"/>
        <w:numPr>
          <w:ilvl w:val="0"/>
          <w:numId w:val="10"/>
        </w:numPr>
        <w:shd w:val="clear" w:color="auto" w:fill="FFFFFF"/>
        <w:tabs>
          <w:tab w:val="left" w:pos="-142"/>
        </w:tabs>
        <w:spacing w:before="240"/>
        <w:rPr>
          <w:rFonts w:eastAsiaTheme="minorHAnsi" w:cs="Arial"/>
          <w:sz w:val="22"/>
          <w:szCs w:val="22"/>
        </w:rPr>
      </w:pPr>
      <w:r w:rsidRPr="0073443C">
        <w:rPr>
          <w:rFonts w:eastAsia="Aptos" w:cs="Arial"/>
          <w:iCs/>
          <w:kern w:val="2"/>
          <w:sz w:val="22"/>
          <w:szCs w:val="22"/>
          <w:lang w:eastAsia="en-US"/>
        </w:rPr>
        <w:t>Presentar a la supervisión del contrato, los soportes correspondientes que acreditaron las calidades y la experiencia específica del personal que desarrollará las actividades objeto del contrato, de acuerdo con la propuesta presentada.</w:t>
      </w:r>
    </w:p>
    <w:p w14:paraId="32C067FE" w14:textId="77777777" w:rsidR="00DA57A2" w:rsidRPr="0073443C" w:rsidRDefault="00DA57A2" w:rsidP="004066C4">
      <w:pPr>
        <w:pStyle w:val="Prrafodelista"/>
        <w:numPr>
          <w:ilvl w:val="0"/>
          <w:numId w:val="10"/>
        </w:numPr>
        <w:shd w:val="clear" w:color="auto" w:fill="FFFFFF"/>
        <w:tabs>
          <w:tab w:val="left" w:pos="-142"/>
        </w:tabs>
        <w:spacing w:before="240"/>
        <w:rPr>
          <w:rFonts w:cs="Arial"/>
          <w:sz w:val="22"/>
          <w:szCs w:val="22"/>
        </w:rPr>
      </w:pPr>
      <w:r w:rsidRPr="0073443C">
        <w:rPr>
          <w:rFonts w:cs="Arial"/>
          <w:sz w:val="22"/>
          <w:szCs w:val="22"/>
        </w:rPr>
        <w:lastRenderedPageBreak/>
        <w:t>Cumplir las normas de seguridad física, logísticas y con las instrucciones impartidas por el MINISTERIO en cada uno de los lugares a intervenir.</w:t>
      </w:r>
    </w:p>
    <w:p w14:paraId="1A6256FD"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Atender las solicitudes del MINISTERIO con ocasión de la ejecución del presente contrato y responderlas de manera oportuna de conformidad con los acuerdos que se pacten y que forman parte integral del presente contrato.</w:t>
      </w:r>
    </w:p>
    <w:p w14:paraId="49AFE7F9"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Garantizar el cumplimiento de las especificaciones técnicas exigidas.</w:t>
      </w:r>
    </w:p>
    <w:p w14:paraId="7C6320E8"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Brindar el soporte técnico necesario para garantizar la prestación eficiente del servicio de acuerdo con las especificaciones técnicas.</w:t>
      </w:r>
    </w:p>
    <w:p w14:paraId="01F2623D"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Designar un coordinador operativo quien tendrá como responsabilidad estar en contacto permanente con el supervisor del contrato para aclarar cualquier duda con la ejecución del contrato y atender las necesidades del Ministerio.</w:t>
      </w:r>
    </w:p>
    <w:p w14:paraId="4AAF7EAC"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Contar con los recursos técnicos, humanos y físicos necesarios para la óptima prestación del servicio descrito en el objeto mencionado.</w:t>
      </w:r>
    </w:p>
    <w:p w14:paraId="499B7563"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Pagar oportunamente los aportes al Sistema de Seguridad Social Integral.</w:t>
      </w:r>
    </w:p>
    <w:p w14:paraId="6BF32CD5"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El contratista debe informar oportunamente al supervisor del contrato, cualquier problema o dificultad que afecte la ejecución de este.</w:t>
      </w:r>
    </w:p>
    <w:p w14:paraId="6B0BC75C"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 xml:space="preserve">Las demás que por la naturaleza del contrato le sean asignadas por el supervisor y tengan relación con el objeto de este </w:t>
      </w:r>
      <w:proofErr w:type="gramStart"/>
      <w:r w:rsidRPr="0073443C">
        <w:rPr>
          <w:rFonts w:cs="Arial"/>
          <w:sz w:val="22"/>
          <w:szCs w:val="22"/>
        </w:rPr>
        <w:t>que</w:t>
      </w:r>
      <w:proofErr w:type="gramEnd"/>
      <w:r w:rsidRPr="0073443C">
        <w:rPr>
          <w:rFonts w:cs="Arial"/>
          <w:sz w:val="22"/>
          <w:szCs w:val="22"/>
        </w:rPr>
        <w:t xml:space="preserve"> junto con la Invitación Pública y la propuesta presentada por EL CONTRATISTA, son documentos que forman parte integral del mismo.</w:t>
      </w:r>
    </w:p>
    <w:p w14:paraId="3DEC087C" w14:textId="77777777" w:rsidR="00DA57A2" w:rsidRPr="0073443C" w:rsidRDefault="00DA57A2" w:rsidP="004066C4">
      <w:pPr>
        <w:pStyle w:val="Prrafodelista"/>
        <w:numPr>
          <w:ilvl w:val="0"/>
          <w:numId w:val="10"/>
        </w:numPr>
        <w:spacing w:before="240"/>
        <w:rPr>
          <w:rFonts w:cs="Arial"/>
          <w:sz w:val="22"/>
          <w:szCs w:val="22"/>
        </w:rPr>
      </w:pPr>
      <w:r w:rsidRPr="0073443C">
        <w:rPr>
          <w:rFonts w:cs="Arial"/>
          <w:sz w:val="22"/>
          <w:szCs w:val="22"/>
        </w:rPr>
        <w:t>Informar sobre la necesidad de algún mantenimiento correctivo que será evaluado con el supervisor.</w:t>
      </w:r>
    </w:p>
    <w:p w14:paraId="230E64D3" w14:textId="77777777" w:rsidR="00DA57A2" w:rsidRDefault="00DA57A2" w:rsidP="004066C4">
      <w:pPr>
        <w:pStyle w:val="Textoindependiente"/>
        <w:numPr>
          <w:ilvl w:val="0"/>
          <w:numId w:val="10"/>
        </w:numPr>
        <w:rPr>
          <w:rFonts w:ascii="Arial Narrow" w:eastAsia="Aptos" w:hAnsi="Arial Narrow" w:cs="Arial"/>
          <w:iCs/>
          <w:kern w:val="2"/>
          <w:sz w:val="22"/>
          <w:szCs w:val="22"/>
          <w:lang w:eastAsia="en-US"/>
        </w:rPr>
      </w:pPr>
      <w:r w:rsidRPr="0073443C">
        <w:rPr>
          <w:rFonts w:ascii="Arial Narrow" w:eastAsia="Aptos" w:hAnsi="Arial Narrow" w:cs="Arial"/>
          <w:iCs/>
          <w:kern w:val="2"/>
          <w:sz w:val="22"/>
          <w:szCs w:val="22"/>
          <w:lang w:eastAsia="en-US"/>
        </w:rPr>
        <w:t>Contar con certificados vigentes de trabajo en alturas avanzado o reentrenamiento para los trabajadores que desarrollen las actividades positivo o negativo: de 1,50 ms., así mismo la certificación de equipos de altura.</w:t>
      </w:r>
    </w:p>
    <w:p w14:paraId="4E9A60CF" w14:textId="1C4B80CA" w:rsidR="00E628E7" w:rsidRPr="0022596F" w:rsidRDefault="00E628E7" w:rsidP="004066C4">
      <w:pPr>
        <w:pStyle w:val="Textoindependiente"/>
        <w:numPr>
          <w:ilvl w:val="0"/>
          <w:numId w:val="10"/>
        </w:numPr>
        <w:rPr>
          <w:rFonts w:ascii="Arial Narrow" w:eastAsia="Aptos" w:hAnsi="Arial Narrow" w:cs="Arial"/>
          <w:iCs/>
          <w:kern w:val="2"/>
          <w:sz w:val="22"/>
          <w:szCs w:val="22"/>
          <w:lang w:eastAsia="en-US"/>
        </w:rPr>
      </w:pPr>
      <w:r w:rsidRPr="0056617B">
        <w:rPr>
          <w:rFonts w:ascii="Arial Narrow" w:hAnsi="Arial Narrow" w:cs="Arial"/>
          <w:bCs/>
          <w:sz w:val="22"/>
          <w:szCs w:val="22"/>
        </w:rPr>
        <w:t>. Entregar el inmueble en las condiciones encontradas al momento de</w:t>
      </w:r>
      <w:r>
        <w:rPr>
          <w:rFonts w:ascii="Arial Narrow" w:hAnsi="Arial Narrow" w:cs="Arial"/>
          <w:bCs/>
          <w:sz w:val="22"/>
          <w:szCs w:val="22"/>
        </w:rPr>
        <w:t>l mantenimiento</w:t>
      </w:r>
    </w:p>
    <w:p w14:paraId="58C366F8" w14:textId="2A566B6C" w:rsidR="0022596F" w:rsidRPr="00325F21" w:rsidRDefault="000C2721" w:rsidP="004066C4">
      <w:pPr>
        <w:pStyle w:val="Textoindependiente"/>
        <w:numPr>
          <w:ilvl w:val="0"/>
          <w:numId w:val="10"/>
        </w:numPr>
        <w:rPr>
          <w:rFonts w:ascii="Arial Narrow" w:eastAsia="Aptos" w:hAnsi="Arial Narrow" w:cs="Arial"/>
          <w:iCs/>
          <w:kern w:val="2"/>
          <w:sz w:val="22"/>
          <w:szCs w:val="22"/>
          <w:lang w:eastAsia="en-US"/>
        </w:rPr>
      </w:pPr>
      <w:r>
        <w:rPr>
          <w:rFonts w:ascii="Arial Narrow" w:hAnsi="Arial Narrow" w:cs="Arial"/>
          <w:bCs/>
          <w:sz w:val="22"/>
          <w:szCs w:val="22"/>
        </w:rPr>
        <w:t xml:space="preserve"> Colocar a cada elemento la marca de revisado o distintivo</w:t>
      </w:r>
      <w:r w:rsidR="005C2806">
        <w:rPr>
          <w:rFonts w:ascii="Arial Narrow" w:hAnsi="Arial Narrow" w:cs="Arial"/>
          <w:bCs/>
          <w:sz w:val="22"/>
          <w:szCs w:val="22"/>
        </w:rPr>
        <w:t xml:space="preserve"> respectivo.</w:t>
      </w:r>
    </w:p>
    <w:p w14:paraId="468EC249" w14:textId="4E60CCF2" w:rsidR="00325F21" w:rsidRPr="00500313" w:rsidRDefault="00325F21" w:rsidP="004066C4">
      <w:pPr>
        <w:pStyle w:val="Textoindependiente"/>
        <w:numPr>
          <w:ilvl w:val="0"/>
          <w:numId w:val="10"/>
        </w:numPr>
        <w:jc w:val="left"/>
        <w:rPr>
          <w:rFonts w:ascii="Arial Narrow" w:eastAsia="Aptos" w:hAnsi="Arial Narrow" w:cs="Arial"/>
          <w:iCs/>
          <w:kern w:val="2"/>
          <w:sz w:val="22"/>
          <w:szCs w:val="22"/>
          <w:lang w:eastAsia="en-US"/>
        </w:rPr>
      </w:pPr>
      <w:r w:rsidRPr="00500313">
        <w:rPr>
          <w:rFonts w:ascii="Arial Narrow" w:hAnsi="Arial Narrow" w:cs="Arial"/>
          <w:bCs/>
          <w:sz w:val="22"/>
          <w:szCs w:val="22"/>
        </w:rPr>
        <w:t xml:space="preserve">  Entregar un informe de </w:t>
      </w:r>
      <w:r w:rsidR="00500313" w:rsidRPr="00500313">
        <w:rPr>
          <w:rFonts w:ascii="Arial Narrow" w:hAnsi="Arial Narrow" w:cs="Arial"/>
          <w:bCs/>
          <w:sz w:val="22"/>
          <w:szCs w:val="22"/>
        </w:rPr>
        <w:t>cómo</w:t>
      </w:r>
      <w:r w:rsidRPr="00500313">
        <w:rPr>
          <w:rFonts w:ascii="Arial Narrow" w:hAnsi="Arial Narrow" w:cs="Arial"/>
          <w:bCs/>
          <w:sz w:val="22"/>
          <w:szCs w:val="22"/>
        </w:rPr>
        <w:t xml:space="preserve"> se encuentra el sistema </w:t>
      </w:r>
      <w:r w:rsidR="00500313" w:rsidRPr="00500313">
        <w:rPr>
          <w:rFonts w:ascii="Arial Narrow" w:hAnsi="Arial Narrow" w:cs="Arial"/>
          <w:bCs/>
          <w:sz w:val="22"/>
          <w:szCs w:val="22"/>
        </w:rPr>
        <w:t xml:space="preserve">y </w:t>
      </w:r>
      <w:proofErr w:type="spellStart"/>
      <w:r w:rsidR="00500313" w:rsidRPr="00500313">
        <w:rPr>
          <w:rFonts w:ascii="Arial Narrow" w:hAnsi="Arial Narrow" w:cs="Arial"/>
          <w:bCs/>
          <w:sz w:val="22"/>
          <w:szCs w:val="22"/>
        </w:rPr>
        <w:t>cuales</w:t>
      </w:r>
      <w:proofErr w:type="spellEnd"/>
      <w:r w:rsidR="00500313" w:rsidRPr="00500313">
        <w:rPr>
          <w:rFonts w:ascii="Arial Narrow" w:hAnsi="Arial Narrow" w:cs="Arial"/>
          <w:bCs/>
          <w:sz w:val="22"/>
          <w:szCs w:val="22"/>
        </w:rPr>
        <w:t xml:space="preserve"> son las actividades correctivas que se deben tener en cu</w:t>
      </w:r>
      <w:r w:rsidR="00C37E2D">
        <w:rPr>
          <w:rFonts w:ascii="Arial Narrow" w:hAnsi="Arial Narrow" w:cs="Arial"/>
          <w:bCs/>
          <w:sz w:val="22"/>
          <w:szCs w:val="22"/>
        </w:rPr>
        <w:t>e</w:t>
      </w:r>
      <w:r w:rsidR="00500313" w:rsidRPr="00500313">
        <w:rPr>
          <w:rFonts w:ascii="Arial Narrow" w:hAnsi="Arial Narrow" w:cs="Arial"/>
          <w:bCs/>
          <w:sz w:val="22"/>
          <w:szCs w:val="22"/>
        </w:rPr>
        <w:t>nta en al próximo mantenimiento</w:t>
      </w:r>
      <w:r w:rsidR="00500313">
        <w:rPr>
          <w:rFonts w:ascii="Arial Narrow" w:hAnsi="Arial Narrow" w:cs="Arial"/>
          <w:bCs/>
          <w:sz w:val="22"/>
          <w:szCs w:val="22"/>
        </w:rPr>
        <w:t>.</w:t>
      </w:r>
    </w:p>
    <w:p w14:paraId="52DF505F" w14:textId="77777777" w:rsidR="00081995" w:rsidRDefault="00081995" w:rsidP="00081995">
      <w:pPr>
        <w:pStyle w:val="Textoindependiente"/>
        <w:rPr>
          <w:rFonts w:ascii="Arial Narrow" w:eastAsia="Aptos" w:hAnsi="Arial Narrow" w:cs="Arial"/>
          <w:iCs/>
          <w:kern w:val="2"/>
          <w:sz w:val="22"/>
          <w:szCs w:val="22"/>
          <w:lang w:eastAsia="en-US"/>
        </w:rPr>
      </w:pPr>
    </w:p>
    <w:p w14:paraId="1A3B6B7F" w14:textId="5B076FB8" w:rsidR="002430B5" w:rsidRPr="00C52DE0" w:rsidRDefault="002430B5" w:rsidP="004066C4">
      <w:pPr>
        <w:pStyle w:val="Prrafodelista"/>
        <w:numPr>
          <w:ilvl w:val="2"/>
          <w:numId w:val="9"/>
        </w:numPr>
        <w:outlineLvl w:val="1"/>
        <w:rPr>
          <w:b/>
          <w:sz w:val="22"/>
          <w:szCs w:val="22"/>
          <w:lang w:val="es-CO"/>
        </w:rPr>
      </w:pPr>
      <w:r w:rsidRPr="00C52DE0">
        <w:rPr>
          <w:b/>
          <w:sz w:val="22"/>
          <w:szCs w:val="22"/>
          <w:lang w:val="es-CO"/>
        </w:rPr>
        <w:t>OBLIGACIONES DEL MINISTERIO</w:t>
      </w:r>
    </w:p>
    <w:p w14:paraId="749799DC" w14:textId="77777777" w:rsidR="00C9643B" w:rsidRPr="00C52DE0" w:rsidRDefault="00C9643B" w:rsidP="00C9643B">
      <w:pPr>
        <w:pStyle w:val="Prrafodelista"/>
        <w:ind w:left="792"/>
        <w:rPr>
          <w:b/>
          <w:sz w:val="22"/>
          <w:szCs w:val="22"/>
          <w:lang w:val="es-CO"/>
        </w:rPr>
      </w:pPr>
    </w:p>
    <w:p w14:paraId="76F68BFF" w14:textId="77777777" w:rsidR="00A5594D" w:rsidRPr="00C52DE0" w:rsidRDefault="00A5594D" w:rsidP="004066C4">
      <w:pPr>
        <w:pStyle w:val="Prrafodelista"/>
        <w:numPr>
          <w:ilvl w:val="0"/>
          <w:numId w:val="3"/>
        </w:numPr>
        <w:tabs>
          <w:tab w:val="left" w:pos="146"/>
        </w:tabs>
        <w:suppressAutoHyphens/>
        <w:ind w:left="430" w:hanging="288"/>
        <w:rPr>
          <w:rFonts w:cs="Arial"/>
          <w:bCs/>
          <w:sz w:val="22"/>
          <w:szCs w:val="22"/>
          <w:lang w:val="es-ES_tradnl"/>
        </w:rPr>
      </w:pPr>
      <w:r w:rsidRPr="00C52DE0">
        <w:rPr>
          <w:rFonts w:cs="Arial"/>
          <w:bCs/>
          <w:sz w:val="22"/>
          <w:szCs w:val="22"/>
        </w:rPr>
        <w:t>Ejercer la supervisión del contrato.</w:t>
      </w:r>
    </w:p>
    <w:p w14:paraId="6B65B83C" w14:textId="77777777" w:rsidR="00A5594D" w:rsidRPr="00C52DE0" w:rsidRDefault="00A5594D" w:rsidP="004066C4">
      <w:pPr>
        <w:pStyle w:val="Prrafodelista"/>
        <w:numPr>
          <w:ilvl w:val="0"/>
          <w:numId w:val="3"/>
        </w:numPr>
        <w:tabs>
          <w:tab w:val="left" w:pos="146"/>
        </w:tabs>
        <w:suppressAutoHyphens/>
        <w:ind w:left="430" w:hanging="288"/>
        <w:rPr>
          <w:rFonts w:cs="Arial"/>
          <w:bCs/>
          <w:sz w:val="22"/>
          <w:szCs w:val="22"/>
          <w:lang w:val="es-ES_tradnl"/>
        </w:rPr>
      </w:pPr>
      <w:r w:rsidRPr="00C52DE0">
        <w:rPr>
          <w:rFonts w:cs="Arial"/>
          <w:bCs/>
          <w:sz w:val="22"/>
          <w:szCs w:val="22"/>
          <w:lang w:val="es-ES_tradnl"/>
        </w:rPr>
        <w:t>Cancelar al CONTRATISTA el valor establecido por los servicios prestados.</w:t>
      </w:r>
    </w:p>
    <w:p w14:paraId="3859C6B7" w14:textId="77777777" w:rsidR="00A5594D" w:rsidRPr="00C52DE0" w:rsidRDefault="00A5594D" w:rsidP="004066C4">
      <w:pPr>
        <w:pStyle w:val="Prrafodelista"/>
        <w:numPr>
          <w:ilvl w:val="0"/>
          <w:numId w:val="3"/>
        </w:numPr>
        <w:tabs>
          <w:tab w:val="right" w:pos="0"/>
          <w:tab w:val="left" w:pos="146"/>
        </w:tabs>
        <w:ind w:left="430" w:right="-57" w:hanging="288"/>
        <w:rPr>
          <w:rFonts w:cs="Arial"/>
          <w:bCs/>
          <w:sz w:val="22"/>
          <w:szCs w:val="22"/>
        </w:rPr>
      </w:pPr>
      <w:r w:rsidRPr="00C52DE0">
        <w:rPr>
          <w:rFonts w:cs="Arial"/>
          <w:bCs/>
          <w:sz w:val="22"/>
          <w:szCs w:val="22"/>
        </w:rPr>
        <w:t xml:space="preserve">Exigir la ejecución idónea y oportuna del objeto contractual y velar por el cumplimiento </w:t>
      </w:r>
      <w:proofErr w:type="gramStart"/>
      <w:r w:rsidRPr="00C52DE0">
        <w:rPr>
          <w:rFonts w:cs="Arial"/>
          <w:bCs/>
          <w:sz w:val="22"/>
          <w:szCs w:val="22"/>
        </w:rPr>
        <w:t>del mismo</w:t>
      </w:r>
      <w:proofErr w:type="gramEnd"/>
      <w:r w:rsidRPr="00C52DE0">
        <w:rPr>
          <w:rFonts w:cs="Arial"/>
          <w:bCs/>
          <w:sz w:val="22"/>
          <w:szCs w:val="22"/>
        </w:rPr>
        <w:t xml:space="preserve">. </w:t>
      </w:r>
    </w:p>
    <w:p w14:paraId="67292A21" w14:textId="77777777" w:rsidR="00A5594D" w:rsidRPr="00C52DE0" w:rsidRDefault="00A5594D" w:rsidP="004066C4">
      <w:pPr>
        <w:pStyle w:val="Prrafodelista"/>
        <w:numPr>
          <w:ilvl w:val="0"/>
          <w:numId w:val="3"/>
        </w:numPr>
        <w:tabs>
          <w:tab w:val="left" w:pos="146"/>
        </w:tabs>
        <w:suppressAutoHyphens/>
        <w:ind w:left="430" w:hanging="288"/>
        <w:rPr>
          <w:rFonts w:cs="Arial"/>
          <w:bCs/>
          <w:sz w:val="22"/>
          <w:szCs w:val="22"/>
          <w:lang w:val="es-ES_tradnl"/>
        </w:rPr>
      </w:pPr>
      <w:r w:rsidRPr="00C52DE0">
        <w:rPr>
          <w:rFonts w:cs="Arial"/>
          <w:bCs/>
          <w:sz w:val="22"/>
          <w:szCs w:val="22"/>
          <w:lang w:val="es-ES_tradnl"/>
        </w:rPr>
        <w:t>Suministrar oportunamente la documentación e información que repose en el MINISTERIO; así como, los equipos y elementos necesarios para el cumplimiento del objeto del presente contrato, cuando a ello hubiere lugar.</w:t>
      </w:r>
    </w:p>
    <w:p w14:paraId="3142110D" w14:textId="77777777" w:rsidR="00A5594D" w:rsidRPr="00C52DE0" w:rsidRDefault="00A5594D" w:rsidP="004066C4">
      <w:pPr>
        <w:pStyle w:val="Prrafodelista"/>
        <w:numPr>
          <w:ilvl w:val="0"/>
          <w:numId w:val="3"/>
        </w:numPr>
        <w:tabs>
          <w:tab w:val="left" w:pos="146"/>
        </w:tabs>
        <w:suppressAutoHyphens/>
        <w:ind w:left="430" w:hanging="288"/>
        <w:rPr>
          <w:rFonts w:cs="Arial"/>
          <w:bCs/>
          <w:sz w:val="22"/>
          <w:szCs w:val="22"/>
          <w:lang w:val="es-ES_tradnl"/>
        </w:rPr>
      </w:pPr>
      <w:r w:rsidRPr="00C52DE0">
        <w:rPr>
          <w:rFonts w:cs="Arial"/>
          <w:bCs/>
          <w:sz w:val="22"/>
          <w:szCs w:val="22"/>
          <w:lang w:val="es-ES_tradnl"/>
        </w:rPr>
        <w:t>En caso de incumplimiento adelantar las gestiones necesarias para el reconocimiento y cobro de las sanciones pecuniarias a que hubiere lugar.</w:t>
      </w:r>
    </w:p>
    <w:p w14:paraId="4E94EA20" w14:textId="77777777" w:rsidR="00112E5C" w:rsidRPr="00C52DE0" w:rsidRDefault="00112E5C" w:rsidP="00112E5C">
      <w:pPr>
        <w:pStyle w:val="Prrafodelista"/>
        <w:ind w:left="792"/>
        <w:rPr>
          <w:b/>
          <w:sz w:val="22"/>
          <w:szCs w:val="22"/>
          <w:lang w:val="es-CO"/>
        </w:rPr>
      </w:pPr>
    </w:p>
    <w:p w14:paraId="41E6B5A0" w14:textId="2C442B99" w:rsidR="00112E5C" w:rsidRPr="0092630A" w:rsidRDefault="002430B5" w:rsidP="004066C4">
      <w:pPr>
        <w:pStyle w:val="Prrafodelista"/>
        <w:numPr>
          <w:ilvl w:val="1"/>
          <w:numId w:val="12"/>
        </w:numPr>
        <w:outlineLvl w:val="1"/>
        <w:rPr>
          <w:b/>
          <w:sz w:val="22"/>
          <w:szCs w:val="22"/>
          <w:lang w:val="es-CO"/>
        </w:rPr>
      </w:pPr>
      <w:r w:rsidRPr="0092630A">
        <w:rPr>
          <w:b/>
          <w:sz w:val="22"/>
          <w:szCs w:val="22"/>
          <w:lang w:val="es-CO"/>
        </w:rPr>
        <w:t>INFORMES</w:t>
      </w:r>
    </w:p>
    <w:p w14:paraId="75CC6EBB" w14:textId="77777777" w:rsidR="009156F5" w:rsidRPr="00C52DE0" w:rsidRDefault="009156F5" w:rsidP="00C003E6">
      <w:pPr>
        <w:pStyle w:val="Prrafodelista"/>
        <w:ind w:left="792"/>
        <w:outlineLvl w:val="1"/>
        <w:rPr>
          <w:b/>
          <w:sz w:val="22"/>
          <w:szCs w:val="22"/>
          <w:lang w:val="es-CO"/>
        </w:rPr>
      </w:pPr>
    </w:p>
    <w:p w14:paraId="0C5611A5" w14:textId="48F96F4B" w:rsidR="00C003E6" w:rsidRDefault="001F36F6" w:rsidP="00721EF0">
      <w:pPr>
        <w:outlineLvl w:val="1"/>
        <w:rPr>
          <w:bCs/>
          <w:sz w:val="22"/>
          <w:szCs w:val="22"/>
          <w:lang w:val="es-CO"/>
        </w:rPr>
      </w:pPr>
      <w:r>
        <w:rPr>
          <w:bCs/>
          <w:sz w:val="22"/>
          <w:szCs w:val="22"/>
          <w:lang w:val="es-CO"/>
        </w:rPr>
        <w:t xml:space="preserve">Informe de </w:t>
      </w:r>
      <w:r w:rsidR="001342E2">
        <w:rPr>
          <w:bCs/>
          <w:sz w:val="22"/>
          <w:szCs w:val="22"/>
          <w:lang w:val="es-CO"/>
        </w:rPr>
        <w:t xml:space="preserve">cumplimiento y </w:t>
      </w:r>
      <w:r>
        <w:rPr>
          <w:bCs/>
          <w:sz w:val="22"/>
          <w:szCs w:val="22"/>
          <w:lang w:val="es-CO"/>
        </w:rPr>
        <w:t>ejecución</w:t>
      </w:r>
      <w:r w:rsidR="001342E2">
        <w:rPr>
          <w:bCs/>
          <w:sz w:val="22"/>
          <w:szCs w:val="22"/>
          <w:lang w:val="es-CO"/>
        </w:rPr>
        <w:t>.</w:t>
      </w:r>
      <w:r>
        <w:rPr>
          <w:bCs/>
          <w:sz w:val="22"/>
          <w:szCs w:val="22"/>
          <w:lang w:val="es-CO"/>
        </w:rPr>
        <w:t xml:space="preserve"> </w:t>
      </w:r>
    </w:p>
    <w:p w14:paraId="1DFB83C3" w14:textId="77777777" w:rsidR="00E04312" w:rsidRDefault="00E04312" w:rsidP="00721EF0">
      <w:pPr>
        <w:outlineLvl w:val="1"/>
        <w:rPr>
          <w:bCs/>
          <w:sz w:val="22"/>
          <w:szCs w:val="22"/>
          <w:lang w:val="es-CO"/>
        </w:rPr>
      </w:pPr>
    </w:p>
    <w:p w14:paraId="2AEE1C31" w14:textId="6B2B5B52" w:rsidR="00E04312" w:rsidRDefault="00E04312" w:rsidP="00721EF0">
      <w:pPr>
        <w:outlineLvl w:val="1"/>
        <w:rPr>
          <w:bCs/>
          <w:sz w:val="22"/>
          <w:szCs w:val="22"/>
          <w:lang w:val="es-CO"/>
        </w:rPr>
      </w:pPr>
      <w:r w:rsidRPr="00500313">
        <w:rPr>
          <w:rFonts w:cs="Arial"/>
          <w:bCs/>
          <w:sz w:val="22"/>
          <w:szCs w:val="22"/>
        </w:rPr>
        <w:t>Entregar un informe de cómo se encuentra el sistema y cuáles son las actividades correctivas que se deben tener en cu</w:t>
      </w:r>
      <w:r w:rsidR="002A6F41">
        <w:rPr>
          <w:rFonts w:cs="Arial"/>
          <w:bCs/>
          <w:sz w:val="22"/>
          <w:szCs w:val="22"/>
        </w:rPr>
        <w:t>e</w:t>
      </w:r>
      <w:r w:rsidRPr="00500313">
        <w:rPr>
          <w:rFonts w:cs="Arial"/>
          <w:bCs/>
          <w:sz w:val="22"/>
          <w:szCs w:val="22"/>
        </w:rPr>
        <w:t>nta en al próximo mantenimiento</w:t>
      </w:r>
    </w:p>
    <w:p w14:paraId="13F21E67" w14:textId="77777777" w:rsidR="0092630A" w:rsidRDefault="0092630A" w:rsidP="00721EF0">
      <w:pPr>
        <w:outlineLvl w:val="1"/>
        <w:rPr>
          <w:bCs/>
          <w:sz w:val="22"/>
          <w:szCs w:val="22"/>
          <w:lang w:val="es-CO"/>
        </w:rPr>
      </w:pPr>
    </w:p>
    <w:p w14:paraId="4041C77D" w14:textId="1AC87597" w:rsidR="002430B5" w:rsidRPr="00260CBA" w:rsidRDefault="002430B5" w:rsidP="004066C4">
      <w:pPr>
        <w:pStyle w:val="Prrafodelista"/>
        <w:numPr>
          <w:ilvl w:val="1"/>
          <w:numId w:val="12"/>
        </w:numPr>
        <w:outlineLvl w:val="1"/>
        <w:rPr>
          <w:b/>
          <w:sz w:val="22"/>
          <w:szCs w:val="22"/>
          <w:lang w:val="es-CO"/>
        </w:rPr>
      </w:pPr>
      <w:r w:rsidRPr="00260CBA">
        <w:rPr>
          <w:b/>
          <w:sz w:val="22"/>
          <w:szCs w:val="22"/>
          <w:lang w:val="es-CO"/>
        </w:rPr>
        <w:t>PRODUCTOS</w:t>
      </w:r>
    </w:p>
    <w:p w14:paraId="727E2A2F" w14:textId="77777777" w:rsidR="009156F5" w:rsidRPr="00C52DE0" w:rsidRDefault="009156F5" w:rsidP="002E1C95">
      <w:pPr>
        <w:outlineLvl w:val="1"/>
        <w:rPr>
          <w:b/>
          <w:sz w:val="22"/>
          <w:szCs w:val="22"/>
          <w:lang w:val="es-CO"/>
        </w:rPr>
      </w:pPr>
    </w:p>
    <w:p w14:paraId="249F2D82" w14:textId="087D2A80" w:rsidR="002E1C95" w:rsidRPr="00721EF0" w:rsidRDefault="00E961D4" w:rsidP="00721EF0">
      <w:pPr>
        <w:outlineLvl w:val="1"/>
        <w:rPr>
          <w:bCs/>
          <w:sz w:val="22"/>
          <w:szCs w:val="22"/>
          <w:lang w:val="es-CO"/>
        </w:rPr>
      </w:pPr>
      <w:r>
        <w:rPr>
          <w:bCs/>
          <w:sz w:val="22"/>
          <w:szCs w:val="22"/>
          <w:lang w:val="es-CO"/>
        </w:rPr>
        <w:t>N/A</w:t>
      </w:r>
    </w:p>
    <w:p w14:paraId="161C07D7" w14:textId="77777777" w:rsidR="00E541EB" w:rsidRPr="00C52DE0" w:rsidRDefault="00E541EB" w:rsidP="00C9643B">
      <w:pPr>
        <w:rPr>
          <w:b/>
          <w:sz w:val="22"/>
          <w:szCs w:val="22"/>
          <w:lang w:val="es-CO"/>
        </w:rPr>
      </w:pPr>
    </w:p>
    <w:p w14:paraId="4C657D2D" w14:textId="369DF35B" w:rsidR="002430B5" w:rsidRPr="00791610" w:rsidRDefault="002430B5" w:rsidP="004066C4">
      <w:pPr>
        <w:pStyle w:val="Prrafodelista"/>
        <w:numPr>
          <w:ilvl w:val="1"/>
          <w:numId w:val="12"/>
        </w:numPr>
        <w:outlineLvl w:val="1"/>
        <w:rPr>
          <w:b/>
          <w:sz w:val="22"/>
          <w:szCs w:val="22"/>
          <w:lang w:val="es-CO"/>
        </w:rPr>
      </w:pPr>
      <w:r w:rsidRPr="00791610">
        <w:rPr>
          <w:b/>
          <w:sz w:val="22"/>
          <w:szCs w:val="22"/>
          <w:lang w:val="es-CO"/>
        </w:rPr>
        <w:t>PLAZO DE EJECUCIÓN</w:t>
      </w:r>
    </w:p>
    <w:p w14:paraId="6C7FF86B" w14:textId="77777777" w:rsidR="00E541EB" w:rsidRDefault="00E541EB" w:rsidP="00E541EB">
      <w:pPr>
        <w:outlineLvl w:val="1"/>
        <w:rPr>
          <w:b/>
          <w:sz w:val="22"/>
          <w:szCs w:val="22"/>
          <w:lang w:val="es-CO"/>
        </w:rPr>
      </w:pPr>
    </w:p>
    <w:p w14:paraId="6CAC18C4" w14:textId="77777777" w:rsidR="00C455F7" w:rsidRPr="00695F65" w:rsidRDefault="00C455F7" w:rsidP="00C455F7">
      <w:pPr>
        <w:contextualSpacing/>
        <w:rPr>
          <w:rFonts w:cs="Arial"/>
          <w:bCs/>
          <w:color w:val="000000" w:themeColor="text1"/>
          <w:sz w:val="22"/>
          <w:szCs w:val="22"/>
        </w:rPr>
      </w:pPr>
      <w:r w:rsidRPr="00695F65">
        <w:rPr>
          <w:rFonts w:cs="Arial"/>
          <w:bCs/>
          <w:color w:val="000000" w:themeColor="text1"/>
          <w:sz w:val="22"/>
          <w:szCs w:val="22"/>
        </w:rPr>
        <w:t>El plazo de ejecución será</w:t>
      </w:r>
      <w:r>
        <w:rPr>
          <w:rFonts w:cs="Arial"/>
          <w:bCs/>
          <w:color w:val="000000" w:themeColor="text1"/>
          <w:sz w:val="22"/>
          <w:szCs w:val="22"/>
        </w:rPr>
        <w:t xml:space="preserve"> de UN (1) MES un mes </w:t>
      </w:r>
      <w:r w:rsidRPr="00695F65">
        <w:rPr>
          <w:rFonts w:cs="Arial"/>
          <w:bCs/>
          <w:color w:val="000000" w:themeColor="text1"/>
          <w:sz w:val="22"/>
          <w:szCs w:val="22"/>
        </w:rPr>
        <w:t>a partir de la suscripción del acta de inicio,</w:t>
      </w:r>
      <w:r w:rsidRPr="00695F65">
        <w:rPr>
          <w:bCs/>
          <w:sz w:val="22"/>
          <w:szCs w:val="22"/>
        </w:rPr>
        <w:t xml:space="preserve"> por el clic electrónico realizado en la plataforma del SECOP II por el supervisor o interventor.</w:t>
      </w:r>
      <w:r w:rsidRPr="00695F65">
        <w:rPr>
          <w:rFonts w:cs="Arial"/>
          <w:bCs/>
          <w:color w:val="000000" w:themeColor="text1"/>
          <w:sz w:val="22"/>
          <w:szCs w:val="22"/>
        </w:rPr>
        <w:t xml:space="preserve"> previo del cumplimiento de los requisitos de perfeccionamiento y ejecución</w:t>
      </w:r>
      <w:r>
        <w:rPr>
          <w:rFonts w:cs="Arial"/>
          <w:bCs/>
          <w:color w:val="000000" w:themeColor="text1"/>
          <w:sz w:val="22"/>
          <w:szCs w:val="22"/>
        </w:rPr>
        <w:t>.</w:t>
      </w:r>
    </w:p>
    <w:p w14:paraId="22722167" w14:textId="77777777" w:rsidR="000973A1" w:rsidRPr="00034753" w:rsidRDefault="000973A1" w:rsidP="00E541EB">
      <w:pPr>
        <w:rPr>
          <w:rFonts w:cs="Arial"/>
          <w:iCs/>
          <w:sz w:val="22"/>
          <w:szCs w:val="22"/>
        </w:rPr>
      </w:pPr>
    </w:p>
    <w:p w14:paraId="7EB90A2B" w14:textId="326BB9D5" w:rsidR="007321B8" w:rsidRPr="00034753" w:rsidRDefault="007321B8" w:rsidP="00400FF6">
      <w:pPr>
        <w:rPr>
          <w:rFonts w:cs="Arial"/>
          <w:iCs/>
          <w:sz w:val="22"/>
          <w:szCs w:val="22"/>
        </w:rPr>
      </w:pPr>
      <w:r w:rsidRPr="00034753">
        <w:rPr>
          <w:rFonts w:cs="Arial"/>
          <w:iCs/>
          <w:sz w:val="22"/>
          <w:szCs w:val="22"/>
        </w:rPr>
        <w:t xml:space="preserve">El acta de inicio es el documento que evidencia el inicio de la ejecución del contrato, que fue sustituido por el </w:t>
      </w:r>
      <w:r w:rsidRPr="00034753">
        <w:rPr>
          <w:rFonts w:cs="Arial"/>
          <w:b/>
          <w:bCs/>
          <w:iCs/>
          <w:sz w:val="22"/>
          <w:szCs w:val="22"/>
        </w:rPr>
        <w:t>clic electrónico realizado en la plataforma del SECOP II</w:t>
      </w:r>
      <w:r w:rsidRPr="00034753">
        <w:rPr>
          <w:rFonts w:cs="Arial"/>
          <w:iCs/>
          <w:sz w:val="22"/>
          <w:szCs w:val="22"/>
        </w:rPr>
        <w:t xml:space="preserve"> por el supervisor o interventor, previo acuerdo con el contratista, </w:t>
      </w:r>
      <w:r w:rsidRPr="00034753">
        <w:rPr>
          <w:rFonts w:cs="Arial"/>
          <w:iCs/>
          <w:sz w:val="22"/>
          <w:szCs w:val="22"/>
        </w:rPr>
        <w:lastRenderedPageBreak/>
        <w:t>en la cual se estipula la fecha de inicio para la ejecución del contrato. A partir de dicha fecha se contabiliza su plazo de ejecución, si así se pactó en el contrato, sin que sea exigible en tanto no es un requisito de ejecución determinado por la ley.</w:t>
      </w:r>
    </w:p>
    <w:p w14:paraId="3BEC0A98" w14:textId="77777777" w:rsidR="00E541EB" w:rsidRPr="00C52DE0" w:rsidRDefault="00E541EB" w:rsidP="00E541EB">
      <w:pPr>
        <w:outlineLvl w:val="1"/>
        <w:rPr>
          <w:b/>
          <w:sz w:val="22"/>
          <w:szCs w:val="22"/>
          <w:lang w:val="es-CO"/>
        </w:rPr>
      </w:pPr>
    </w:p>
    <w:p w14:paraId="695F2B3A" w14:textId="77777777" w:rsidR="002430B5" w:rsidRPr="00C52DE0" w:rsidRDefault="002430B5" w:rsidP="004066C4">
      <w:pPr>
        <w:pStyle w:val="Prrafodelista"/>
        <w:numPr>
          <w:ilvl w:val="1"/>
          <w:numId w:val="12"/>
        </w:numPr>
        <w:outlineLvl w:val="1"/>
        <w:rPr>
          <w:b/>
          <w:sz w:val="22"/>
          <w:szCs w:val="22"/>
          <w:lang w:val="es-CO"/>
        </w:rPr>
      </w:pPr>
      <w:r w:rsidRPr="00C52DE0">
        <w:rPr>
          <w:b/>
          <w:sz w:val="22"/>
          <w:szCs w:val="22"/>
          <w:lang w:val="es-CO"/>
        </w:rPr>
        <w:t>LUGAR DE EJECUCIÓN/ DOMICILIO CONTRACTUAL</w:t>
      </w:r>
    </w:p>
    <w:p w14:paraId="030A5140" w14:textId="77777777" w:rsidR="00BC2F1B" w:rsidRPr="00C52DE0" w:rsidRDefault="00BC2F1B" w:rsidP="00BC2F1B">
      <w:pPr>
        <w:outlineLvl w:val="1"/>
        <w:rPr>
          <w:b/>
          <w:sz w:val="22"/>
          <w:szCs w:val="22"/>
          <w:lang w:val="es-CO"/>
        </w:rPr>
      </w:pPr>
    </w:p>
    <w:p w14:paraId="23ECF91B" w14:textId="14B1BAF6" w:rsidR="00C77AEB" w:rsidRPr="009069D7" w:rsidRDefault="00C77AEB" w:rsidP="00C77AEB">
      <w:pPr>
        <w:pStyle w:val="Textoindependiente"/>
        <w:rPr>
          <w:rFonts w:ascii="Arial Narrow" w:hAnsi="Arial Narrow"/>
          <w:sz w:val="22"/>
          <w:szCs w:val="22"/>
        </w:rPr>
      </w:pPr>
      <w:r w:rsidRPr="009069D7">
        <w:rPr>
          <w:rFonts w:ascii="Arial Narrow" w:hAnsi="Arial Narrow"/>
          <w:sz w:val="22"/>
          <w:szCs w:val="22"/>
        </w:rPr>
        <w:t xml:space="preserve">El domicilio contractual será MINISTERIO TRABAJO-DIRECCION TERRITORIAL </w:t>
      </w:r>
      <w:r w:rsidR="00EB599C">
        <w:rPr>
          <w:rFonts w:ascii="Arial Narrow" w:hAnsi="Arial Narrow"/>
          <w:sz w:val="22"/>
          <w:szCs w:val="22"/>
        </w:rPr>
        <w:t>Oficina Especial Barrancabermeja, ubicada en la calle 59 No</w:t>
      </w:r>
      <w:r w:rsidRPr="009069D7">
        <w:rPr>
          <w:rFonts w:ascii="Arial Narrow" w:hAnsi="Arial Narrow"/>
          <w:sz w:val="22"/>
          <w:szCs w:val="22"/>
        </w:rPr>
        <w:t>.</w:t>
      </w:r>
      <w:r w:rsidR="00EB599C">
        <w:rPr>
          <w:rFonts w:ascii="Arial Narrow" w:hAnsi="Arial Narrow"/>
          <w:sz w:val="22"/>
          <w:szCs w:val="22"/>
        </w:rPr>
        <w:t xml:space="preserve"> 27-35 Barrio Galán-Barrancabermeja</w:t>
      </w:r>
    </w:p>
    <w:p w14:paraId="576969F0" w14:textId="77777777" w:rsidR="00112E5C" w:rsidRPr="009069D7" w:rsidRDefault="00112E5C" w:rsidP="00C9643B">
      <w:pPr>
        <w:rPr>
          <w:b/>
          <w:sz w:val="22"/>
          <w:szCs w:val="22"/>
          <w:lang w:val="es-CO"/>
        </w:rPr>
      </w:pPr>
    </w:p>
    <w:p w14:paraId="02121008" w14:textId="77777777" w:rsidR="002430B5" w:rsidRPr="00721EF0" w:rsidRDefault="00840DEC" w:rsidP="004066C4">
      <w:pPr>
        <w:pStyle w:val="Prrafodelista"/>
        <w:numPr>
          <w:ilvl w:val="1"/>
          <w:numId w:val="12"/>
        </w:numPr>
        <w:outlineLvl w:val="1"/>
        <w:rPr>
          <w:b/>
          <w:sz w:val="22"/>
          <w:szCs w:val="22"/>
          <w:lang w:val="es-CO"/>
        </w:rPr>
      </w:pPr>
      <w:r w:rsidRPr="00721EF0">
        <w:rPr>
          <w:b/>
          <w:sz w:val="22"/>
          <w:szCs w:val="22"/>
          <w:lang w:val="es-CO"/>
        </w:rPr>
        <w:t>CONTRATO POR CELEBRAR</w:t>
      </w:r>
    </w:p>
    <w:p w14:paraId="09FDAF58" w14:textId="77777777" w:rsidR="001728EF" w:rsidRPr="00721EF0" w:rsidRDefault="001728EF" w:rsidP="001728EF">
      <w:pPr>
        <w:rPr>
          <w:sz w:val="22"/>
          <w:szCs w:val="22"/>
        </w:rPr>
      </w:pPr>
    </w:p>
    <w:p w14:paraId="643C6B6E" w14:textId="058DFBEC" w:rsidR="001728EF" w:rsidRDefault="001728EF" w:rsidP="001728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rFonts w:cs="Arial"/>
          <w:sz w:val="22"/>
          <w:szCs w:val="22"/>
        </w:rPr>
      </w:pPr>
      <w:r w:rsidRPr="00721EF0">
        <w:rPr>
          <w:rFonts w:cs="Arial"/>
          <w:sz w:val="22"/>
          <w:szCs w:val="22"/>
        </w:rPr>
        <w:t xml:space="preserve">Como resultado del respectivo proceso de selección, se suscribirá un </w:t>
      </w:r>
      <w:r w:rsidR="00BE7DE3">
        <w:rPr>
          <w:rFonts w:cs="Arial"/>
          <w:sz w:val="22"/>
          <w:szCs w:val="22"/>
        </w:rPr>
        <w:t>c</w:t>
      </w:r>
      <w:r w:rsidRPr="00721EF0">
        <w:rPr>
          <w:rFonts w:cs="Arial"/>
          <w:sz w:val="22"/>
          <w:szCs w:val="22"/>
        </w:rPr>
        <w:t xml:space="preserve">ontrato de </w:t>
      </w:r>
      <w:r w:rsidR="00BE7DE3">
        <w:rPr>
          <w:rFonts w:cs="Arial"/>
          <w:sz w:val="22"/>
          <w:szCs w:val="22"/>
        </w:rPr>
        <w:t>p</w:t>
      </w:r>
      <w:r w:rsidR="009069D7">
        <w:rPr>
          <w:rFonts w:cs="Arial"/>
          <w:sz w:val="22"/>
          <w:szCs w:val="22"/>
        </w:rPr>
        <w:t>restación de servicios de mantenimiento</w:t>
      </w:r>
      <w:r w:rsidR="00BE7DE3">
        <w:rPr>
          <w:rFonts w:cs="Arial"/>
          <w:sz w:val="22"/>
          <w:szCs w:val="22"/>
        </w:rPr>
        <w:t>,</w:t>
      </w:r>
      <w:r w:rsidRPr="00721EF0">
        <w:rPr>
          <w:rFonts w:cs="Arial"/>
          <w:sz w:val="22"/>
          <w:szCs w:val="22"/>
        </w:rPr>
        <w:t xml:space="preserve"> cual se regirá en su integridad por las normas que conforman el régimen general de Contratación Estatal y en lo no previsto por estas, por las disposiciones comerciales y civiles pertinentes, de conformidad con el artículo 13 de la Ley 80 de 1993.</w:t>
      </w:r>
      <w:r w:rsidRPr="00C52DE0">
        <w:rPr>
          <w:rFonts w:cs="Arial"/>
          <w:sz w:val="22"/>
          <w:szCs w:val="22"/>
        </w:rPr>
        <w:t xml:space="preserve"> </w:t>
      </w:r>
    </w:p>
    <w:p w14:paraId="3B26CDEE" w14:textId="77777777" w:rsidR="002F59DC" w:rsidRPr="00C52DE0" w:rsidRDefault="002F59DC" w:rsidP="001728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rFonts w:cs="Arial"/>
          <w:color w:val="00B050"/>
          <w:sz w:val="22"/>
          <w:szCs w:val="22"/>
        </w:rPr>
      </w:pPr>
    </w:p>
    <w:p w14:paraId="7CF24F16" w14:textId="77777777" w:rsidR="00C9643B" w:rsidRPr="00C52DE0" w:rsidRDefault="00C9643B" w:rsidP="00C9643B">
      <w:pPr>
        <w:rPr>
          <w:b/>
          <w:sz w:val="22"/>
          <w:szCs w:val="22"/>
          <w:lang w:val="es-CO"/>
        </w:rPr>
      </w:pPr>
    </w:p>
    <w:p w14:paraId="76D104BC" w14:textId="77777777" w:rsidR="009673C6" w:rsidRDefault="009673C6" w:rsidP="004066C4">
      <w:pPr>
        <w:pStyle w:val="Prrafodelista"/>
        <w:numPr>
          <w:ilvl w:val="1"/>
          <w:numId w:val="12"/>
        </w:numPr>
        <w:outlineLvl w:val="1"/>
        <w:rPr>
          <w:b/>
          <w:sz w:val="22"/>
          <w:szCs w:val="22"/>
          <w:lang w:val="es-CO"/>
        </w:rPr>
      </w:pPr>
      <w:r w:rsidRPr="00C52DE0">
        <w:rPr>
          <w:b/>
          <w:sz w:val="22"/>
          <w:szCs w:val="22"/>
          <w:lang w:val="es-CO"/>
        </w:rPr>
        <w:t>AUTORIZACIONES, PERMISOS, LICENCIAS, CERTIFICACIONES O COMPROMISOS REQUERIDOS PARA SU EJECUCIÓN.</w:t>
      </w:r>
    </w:p>
    <w:p w14:paraId="631E7204" w14:textId="77777777" w:rsidR="00393F00" w:rsidRDefault="00393F00" w:rsidP="00393F00">
      <w:pPr>
        <w:outlineLvl w:val="1"/>
        <w:rPr>
          <w:b/>
          <w:sz w:val="22"/>
          <w:szCs w:val="22"/>
          <w:lang w:val="es-CO"/>
        </w:rPr>
      </w:pPr>
    </w:p>
    <w:p w14:paraId="04C0DE05" w14:textId="77777777" w:rsidR="00393F00" w:rsidRDefault="00393F00" w:rsidP="00393F00">
      <w:pPr>
        <w:rPr>
          <w:rFonts w:cs="Arial"/>
          <w:sz w:val="22"/>
          <w:szCs w:val="22"/>
        </w:rPr>
      </w:pPr>
      <w:r w:rsidRPr="00B67EC5">
        <w:rPr>
          <w:rFonts w:cs="Arial"/>
          <w:sz w:val="22"/>
          <w:szCs w:val="22"/>
        </w:rPr>
        <w:t>El contratista deberá tramitar las autorizaciones, permisos y licencias requeridas para la ejecución del objeto contractual, sin costo adicional para la Entidad.</w:t>
      </w:r>
    </w:p>
    <w:p w14:paraId="47DD02CA" w14:textId="77777777" w:rsidR="00393F00" w:rsidRPr="00393F00" w:rsidRDefault="00393F00" w:rsidP="00393F00">
      <w:pPr>
        <w:outlineLvl w:val="1"/>
        <w:rPr>
          <w:b/>
          <w:sz w:val="22"/>
          <w:szCs w:val="22"/>
          <w:lang w:val="es-CO"/>
        </w:rPr>
      </w:pPr>
    </w:p>
    <w:p w14:paraId="42F2BFEB" w14:textId="77777777" w:rsidR="00112E5C" w:rsidRDefault="00112E5C" w:rsidP="004066C4">
      <w:pPr>
        <w:pStyle w:val="Prrafodelista"/>
        <w:numPr>
          <w:ilvl w:val="1"/>
          <w:numId w:val="12"/>
        </w:numPr>
        <w:outlineLvl w:val="1"/>
        <w:rPr>
          <w:b/>
          <w:sz w:val="22"/>
          <w:szCs w:val="22"/>
          <w:lang w:val="es-CO"/>
        </w:rPr>
      </w:pPr>
      <w:r w:rsidRPr="00C52DE0">
        <w:rPr>
          <w:b/>
          <w:sz w:val="22"/>
          <w:szCs w:val="22"/>
          <w:lang w:val="es-CO"/>
        </w:rPr>
        <w:t>IDENTIFICACIÓN DEL CLASIFICADOR DE BIENES Y SERVICIOS</w:t>
      </w:r>
    </w:p>
    <w:p w14:paraId="05F85272" w14:textId="77777777" w:rsidR="00EC362E" w:rsidRPr="00C52DE0" w:rsidRDefault="00EC362E" w:rsidP="00EC362E">
      <w:pPr>
        <w:pStyle w:val="Prrafodelista"/>
        <w:outlineLvl w:val="1"/>
        <w:rPr>
          <w:b/>
          <w:sz w:val="22"/>
          <w:szCs w:val="22"/>
          <w:lang w:val="es-CO"/>
        </w:rPr>
      </w:pPr>
    </w:p>
    <w:p w14:paraId="2584F103" w14:textId="77777777" w:rsidR="00EC362E" w:rsidRPr="00EC362E" w:rsidRDefault="00EC362E" w:rsidP="00EC362E">
      <w:pPr>
        <w:pStyle w:val="Prrafodelista"/>
        <w:ind w:right="-79"/>
        <w:rPr>
          <w:rFonts w:cs="Arial"/>
          <w:sz w:val="22"/>
          <w:szCs w:val="22"/>
        </w:rPr>
      </w:pPr>
      <w:r w:rsidRPr="00EC362E">
        <w:rPr>
          <w:rFonts w:cs="Arial"/>
          <w:sz w:val="22"/>
          <w:szCs w:val="22"/>
        </w:rPr>
        <w:t>De acuerdo con el Clasificador de Bienes y Servicios de las Naciones Unidas – UNSPSC, el objeto a contratar se identifica en el del sistema de clasificación en mención así:</w:t>
      </w:r>
    </w:p>
    <w:p w14:paraId="68251169" w14:textId="7DD25082" w:rsidR="00551CCD" w:rsidRPr="00C52DE0" w:rsidRDefault="00EC362E" w:rsidP="00EC362E">
      <w:pPr>
        <w:pStyle w:val="Prrafodelista"/>
        <w:rPr>
          <w:rFonts w:cs="Arial"/>
          <w:bCs/>
          <w:sz w:val="22"/>
          <w:szCs w:val="22"/>
          <w:lang w:eastAsia="es-CO"/>
        </w:rPr>
      </w:pPr>
      <w:r w:rsidRPr="007B2207">
        <w:rPr>
          <w:noProof/>
          <w:lang w:eastAsia="es-CO"/>
        </w:rPr>
        <w:drawing>
          <wp:inline distT="0" distB="0" distL="0" distR="0" wp14:anchorId="44810AB7" wp14:editId="240A1D93">
            <wp:extent cx="5613400" cy="1073150"/>
            <wp:effectExtent l="0" t="0" r="6350" b="0"/>
            <wp:docPr id="2006212658" name="Imagen 1" descr="Tabl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212658" name="Imagen 1" descr="Tabla&#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3400" cy="1073150"/>
                    </a:xfrm>
                    <a:prstGeom prst="rect">
                      <a:avLst/>
                    </a:prstGeom>
                    <a:noFill/>
                    <a:ln>
                      <a:noFill/>
                    </a:ln>
                  </pic:spPr>
                </pic:pic>
              </a:graphicData>
            </a:graphic>
          </wp:inline>
        </w:drawing>
      </w:r>
      <w:r w:rsidRPr="00C52DE0">
        <w:rPr>
          <w:rFonts w:cs="Arial"/>
          <w:bCs/>
          <w:sz w:val="22"/>
          <w:szCs w:val="22"/>
          <w:lang w:eastAsia="es-CO"/>
        </w:rPr>
        <w:t xml:space="preserve"> </w:t>
      </w:r>
    </w:p>
    <w:p w14:paraId="7119E3CD" w14:textId="77777777" w:rsidR="003C69F3" w:rsidRPr="00C52DE0" w:rsidRDefault="003C69F3" w:rsidP="65E7DF34">
      <w:pPr>
        <w:rPr>
          <w:b/>
          <w:bCs/>
          <w:sz w:val="22"/>
          <w:szCs w:val="22"/>
          <w:lang w:val="es-CO"/>
        </w:rPr>
      </w:pPr>
    </w:p>
    <w:p w14:paraId="3A7FDCD8" w14:textId="07EABA2C" w:rsidR="00654622" w:rsidRPr="00537C75" w:rsidRDefault="00654622" w:rsidP="004066C4">
      <w:pPr>
        <w:pStyle w:val="Prrafodelista"/>
        <w:numPr>
          <w:ilvl w:val="0"/>
          <w:numId w:val="12"/>
        </w:numPr>
        <w:tabs>
          <w:tab w:val="left" w:pos="426"/>
        </w:tabs>
        <w:outlineLvl w:val="0"/>
        <w:rPr>
          <w:b/>
          <w:bCs/>
          <w:sz w:val="22"/>
          <w:szCs w:val="22"/>
          <w:lang w:val="es-CO"/>
        </w:rPr>
      </w:pPr>
      <w:r w:rsidRPr="00537C75">
        <w:rPr>
          <w:b/>
          <w:bCs/>
          <w:sz w:val="22"/>
          <w:szCs w:val="22"/>
        </w:rPr>
        <w:t xml:space="preserve">CONDICIONES TECNICAS EXIGIDAS </w:t>
      </w:r>
    </w:p>
    <w:p w14:paraId="799DDA8A" w14:textId="77777777" w:rsidR="00537C75" w:rsidRDefault="00537C75" w:rsidP="65E7DF34">
      <w:pPr>
        <w:tabs>
          <w:tab w:val="left" w:pos="567"/>
        </w:tabs>
        <w:ind w:left="142"/>
        <w:rPr>
          <w:sz w:val="22"/>
          <w:szCs w:val="22"/>
          <w:lang w:val="es-CO" w:eastAsia="es-CO"/>
        </w:rPr>
      </w:pPr>
    </w:p>
    <w:p w14:paraId="4C865D0A" w14:textId="77777777" w:rsidR="00537C75" w:rsidRPr="002659FD" w:rsidRDefault="00537C75" w:rsidP="00537C75">
      <w:pPr>
        <w:pStyle w:val="Prrafodelista"/>
        <w:ind w:left="0"/>
        <w:rPr>
          <w:rFonts w:cs="Arial"/>
          <w:color w:val="000000"/>
        </w:rPr>
      </w:pPr>
      <w:r w:rsidRPr="002659FD">
        <w:rPr>
          <w:rFonts w:cs="Arial"/>
          <w:color w:val="000000"/>
        </w:rPr>
        <w:t xml:space="preserve">Las condiciones, especificaciones, cantidades y características técnicas del servicio a contratar se encuentran descritas en </w:t>
      </w:r>
      <w:r>
        <w:rPr>
          <w:rFonts w:cs="Arial"/>
          <w:color w:val="000000"/>
        </w:rPr>
        <w:t>el Anexo 8</w:t>
      </w:r>
      <w:r w:rsidRPr="002659FD">
        <w:rPr>
          <w:rFonts w:cs="Arial"/>
          <w:color w:val="000000"/>
        </w:rPr>
        <w:t xml:space="preserve"> </w:t>
      </w:r>
      <w:r>
        <w:rPr>
          <w:rFonts w:cs="Arial"/>
          <w:color w:val="000000"/>
        </w:rPr>
        <w:t>“</w:t>
      </w:r>
      <w:r w:rsidRPr="002659FD">
        <w:rPr>
          <w:rFonts w:cs="Arial"/>
          <w:color w:val="000000"/>
        </w:rPr>
        <w:t xml:space="preserve">Condiciones </w:t>
      </w:r>
      <w:r>
        <w:rPr>
          <w:rFonts w:cs="Arial"/>
          <w:color w:val="000000"/>
        </w:rPr>
        <w:t xml:space="preserve">y Especificaciones Técnicas” que hacen parte integral del presente contrato. </w:t>
      </w:r>
      <w:r w:rsidRPr="002659FD">
        <w:rPr>
          <w:rFonts w:cs="Arial"/>
          <w:color w:val="000000"/>
        </w:rPr>
        <w:t xml:space="preserve"> </w:t>
      </w:r>
    </w:p>
    <w:p w14:paraId="28805E0E" w14:textId="0D19B029" w:rsidR="00654622" w:rsidRDefault="008A6CD6" w:rsidP="65E7DF34">
      <w:pPr>
        <w:tabs>
          <w:tab w:val="left" w:pos="567"/>
        </w:tabs>
        <w:ind w:left="142"/>
        <w:rPr>
          <w:sz w:val="22"/>
          <w:szCs w:val="22"/>
          <w:lang w:val="es-CO" w:eastAsia="es-CO"/>
        </w:rPr>
      </w:pPr>
      <w:r>
        <w:rPr>
          <w:sz w:val="22"/>
          <w:szCs w:val="22"/>
          <w:lang w:val="es-CO" w:eastAsia="es-CO"/>
        </w:rPr>
        <w:t xml:space="preserve">  </w:t>
      </w:r>
    </w:p>
    <w:p w14:paraId="5FA50152" w14:textId="77777777" w:rsidR="00654622" w:rsidRPr="00C52DE0" w:rsidRDefault="00654622" w:rsidP="004066C4">
      <w:pPr>
        <w:pStyle w:val="Prrafodelista"/>
        <w:numPr>
          <w:ilvl w:val="0"/>
          <w:numId w:val="12"/>
        </w:numPr>
        <w:outlineLvl w:val="0"/>
        <w:rPr>
          <w:b/>
          <w:bCs/>
          <w:sz w:val="22"/>
          <w:szCs w:val="22"/>
          <w:lang w:val="es-CO"/>
        </w:rPr>
      </w:pPr>
      <w:r w:rsidRPr="00C52DE0">
        <w:rPr>
          <w:b/>
          <w:bCs/>
          <w:sz w:val="22"/>
          <w:szCs w:val="22"/>
          <w:lang w:val="es-CO"/>
        </w:rPr>
        <w:t>CRITERIOS PARA SELECCIONAR LA OFERTA MÁS FAVORABLE</w:t>
      </w:r>
    </w:p>
    <w:p w14:paraId="58309682" w14:textId="77777777" w:rsidR="00654622" w:rsidRPr="00C52DE0" w:rsidRDefault="00654622" w:rsidP="65E7DF34">
      <w:pPr>
        <w:pStyle w:val="Prrafodelista"/>
        <w:rPr>
          <w:b/>
          <w:bCs/>
          <w:sz w:val="22"/>
          <w:szCs w:val="22"/>
          <w:lang w:val="es-CO"/>
        </w:rPr>
      </w:pPr>
    </w:p>
    <w:p w14:paraId="5B0ACC65" w14:textId="77777777" w:rsidR="00421ABF" w:rsidRPr="00C52DE0" w:rsidRDefault="00421ABF" w:rsidP="00421ABF">
      <w:pPr>
        <w:rPr>
          <w:sz w:val="22"/>
          <w:szCs w:val="22"/>
        </w:rPr>
      </w:pPr>
      <w:bookmarkStart w:id="0" w:name="_Hlk96348255"/>
      <w:r w:rsidRPr="00C52DE0">
        <w:rPr>
          <w:sz w:val="22"/>
          <w:szCs w:val="22"/>
        </w:rPr>
        <w:t>En este proceso de selección, podrán participar todas las personas naturales y jurídicas, nacionales o extranjeras, directamente o a través de Consorcios o Uniones Temporales, cuyo objeto social comprenda el objeto de la presente contratación, tengan capacidad de contratación, cumplan las condiciones jurídicas, técnicas y económicas previstas en esta Invitación Pública</w:t>
      </w:r>
      <w:r w:rsidR="00BA79EE" w:rsidRPr="00C52DE0">
        <w:rPr>
          <w:sz w:val="22"/>
          <w:szCs w:val="22"/>
        </w:rPr>
        <w:t>.</w:t>
      </w:r>
    </w:p>
    <w:p w14:paraId="4850305C" w14:textId="77777777" w:rsidR="00BA79EE" w:rsidRPr="00C52DE0" w:rsidRDefault="00BA79EE" w:rsidP="00421ABF">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17"/>
        <w:gridCol w:w="1418"/>
      </w:tblGrid>
      <w:tr w:rsidR="00BA79EE" w:rsidRPr="00C52DE0" w14:paraId="2FC3C0E3" w14:textId="77777777" w:rsidTr="007E7879">
        <w:trPr>
          <w:jc w:val="center"/>
        </w:trPr>
        <w:tc>
          <w:tcPr>
            <w:tcW w:w="5635" w:type="dxa"/>
            <w:gridSpan w:val="2"/>
          </w:tcPr>
          <w:p w14:paraId="475C01F4" w14:textId="77777777" w:rsidR="00BA79EE" w:rsidRPr="00C52DE0" w:rsidRDefault="00BA79EE" w:rsidP="007E7879">
            <w:pPr>
              <w:autoSpaceDE w:val="0"/>
              <w:autoSpaceDN w:val="0"/>
              <w:adjustRightInd w:val="0"/>
              <w:rPr>
                <w:rFonts w:eastAsia="Calibri" w:cs="Arial"/>
                <w:b/>
                <w:bCs/>
                <w:sz w:val="22"/>
                <w:szCs w:val="22"/>
                <w:lang w:val="es-CO"/>
              </w:rPr>
            </w:pPr>
            <w:r w:rsidRPr="00C52DE0">
              <w:rPr>
                <w:rFonts w:eastAsia="Calibri" w:cs="Arial"/>
                <w:b/>
                <w:bCs/>
                <w:sz w:val="22"/>
                <w:szCs w:val="22"/>
                <w:lang w:val="es-CO"/>
              </w:rPr>
              <w:t>REQUISITOS HABILITANTES</w:t>
            </w:r>
          </w:p>
        </w:tc>
      </w:tr>
      <w:tr w:rsidR="00BA79EE" w:rsidRPr="00C52DE0" w14:paraId="44FDA729" w14:textId="77777777" w:rsidTr="007E7879">
        <w:trPr>
          <w:jc w:val="center"/>
        </w:trPr>
        <w:tc>
          <w:tcPr>
            <w:tcW w:w="4217" w:type="dxa"/>
          </w:tcPr>
          <w:p w14:paraId="03CB96BD" w14:textId="77777777" w:rsidR="00BA79EE" w:rsidRPr="00C52DE0" w:rsidRDefault="00BA79EE" w:rsidP="007E7879">
            <w:pPr>
              <w:autoSpaceDE w:val="0"/>
              <w:autoSpaceDN w:val="0"/>
              <w:adjustRightInd w:val="0"/>
              <w:rPr>
                <w:rFonts w:eastAsia="Calibri" w:cs="Arial"/>
                <w:b/>
                <w:bCs/>
                <w:sz w:val="22"/>
                <w:szCs w:val="22"/>
                <w:lang w:val="es-CO"/>
              </w:rPr>
            </w:pPr>
            <w:r w:rsidRPr="00C52DE0">
              <w:rPr>
                <w:rFonts w:eastAsia="Calibri" w:cs="Arial"/>
                <w:bCs/>
                <w:sz w:val="22"/>
                <w:szCs w:val="22"/>
                <w:lang w:val="es-CO"/>
              </w:rPr>
              <w:t>Verificación requisitos jurídicos</w:t>
            </w:r>
          </w:p>
        </w:tc>
        <w:tc>
          <w:tcPr>
            <w:tcW w:w="1418" w:type="dxa"/>
          </w:tcPr>
          <w:p w14:paraId="34629512" w14:textId="77777777" w:rsidR="00BA79EE" w:rsidRPr="00C52DE0" w:rsidRDefault="00BA79EE" w:rsidP="007E7879">
            <w:pPr>
              <w:autoSpaceDE w:val="0"/>
              <w:autoSpaceDN w:val="0"/>
              <w:adjustRightInd w:val="0"/>
              <w:rPr>
                <w:rFonts w:eastAsia="Calibri" w:cs="Arial"/>
                <w:bCs/>
                <w:sz w:val="22"/>
                <w:szCs w:val="22"/>
                <w:lang w:val="es-CO"/>
              </w:rPr>
            </w:pPr>
            <w:r w:rsidRPr="00C52DE0">
              <w:rPr>
                <w:rFonts w:eastAsia="Calibri" w:cs="Arial"/>
                <w:bCs/>
                <w:sz w:val="22"/>
                <w:szCs w:val="22"/>
                <w:lang w:val="es-CO"/>
              </w:rPr>
              <w:t>Habilitante</w:t>
            </w:r>
          </w:p>
        </w:tc>
      </w:tr>
      <w:tr w:rsidR="00BA79EE" w:rsidRPr="00C52DE0" w14:paraId="3FCA65AA" w14:textId="77777777" w:rsidTr="007E7879">
        <w:trPr>
          <w:jc w:val="center"/>
        </w:trPr>
        <w:tc>
          <w:tcPr>
            <w:tcW w:w="4217" w:type="dxa"/>
          </w:tcPr>
          <w:p w14:paraId="52029EA5" w14:textId="77777777" w:rsidR="00BA79EE" w:rsidRPr="00C52DE0" w:rsidRDefault="00BA79EE" w:rsidP="007E7879">
            <w:pPr>
              <w:autoSpaceDE w:val="0"/>
              <w:autoSpaceDN w:val="0"/>
              <w:adjustRightInd w:val="0"/>
              <w:rPr>
                <w:rFonts w:eastAsia="Calibri" w:cs="Arial"/>
                <w:bCs/>
                <w:sz w:val="22"/>
                <w:szCs w:val="22"/>
                <w:lang w:val="es-CO"/>
              </w:rPr>
            </w:pPr>
            <w:r w:rsidRPr="00C52DE0">
              <w:rPr>
                <w:rFonts w:eastAsia="Calibri" w:cs="Arial"/>
                <w:bCs/>
                <w:sz w:val="22"/>
                <w:szCs w:val="22"/>
                <w:lang w:val="es-CO"/>
              </w:rPr>
              <w:t>Verificación requisitos técnicos</w:t>
            </w:r>
          </w:p>
        </w:tc>
        <w:tc>
          <w:tcPr>
            <w:tcW w:w="1418" w:type="dxa"/>
          </w:tcPr>
          <w:p w14:paraId="498CF61C" w14:textId="77777777" w:rsidR="00BA79EE" w:rsidRPr="00C52DE0" w:rsidRDefault="00BA79EE" w:rsidP="007E7879">
            <w:pPr>
              <w:autoSpaceDE w:val="0"/>
              <w:autoSpaceDN w:val="0"/>
              <w:adjustRightInd w:val="0"/>
              <w:rPr>
                <w:rFonts w:eastAsia="Calibri" w:cs="Arial"/>
                <w:bCs/>
                <w:sz w:val="22"/>
                <w:szCs w:val="22"/>
                <w:lang w:val="es-CO"/>
              </w:rPr>
            </w:pPr>
            <w:r w:rsidRPr="00C52DE0">
              <w:rPr>
                <w:rFonts w:eastAsia="Calibri" w:cs="Arial"/>
                <w:bCs/>
                <w:sz w:val="22"/>
                <w:szCs w:val="22"/>
                <w:lang w:val="es-CO"/>
              </w:rPr>
              <w:t>Habilitante</w:t>
            </w:r>
          </w:p>
        </w:tc>
      </w:tr>
    </w:tbl>
    <w:p w14:paraId="52AB0E43" w14:textId="77777777" w:rsidR="00BA79EE" w:rsidRPr="00C52DE0" w:rsidRDefault="00BA79EE" w:rsidP="00421ABF">
      <w:pPr>
        <w:rPr>
          <w:sz w:val="22"/>
          <w:szCs w:val="22"/>
        </w:rPr>
      </w:pPr>
    </w:p>
    <w:p w14:paraId="074F0293" w14:textId="77777777" w:rsidR="00654622" w:rsidRPr="00C52DE0" w:rsidRDefault="00654622" w:rsidP="65E7DF34">
      <w:pPr>
        <w:pStyle w:val="Sinespaciado"/>
        <w:tabs>
          <w:tab w:val="left" w:pos="567"/>
        </w:tabs>
        <w:jc w:val="both"/>
        <w:rPr>
          <w:rFonts w:ascii="Arial Narrow" w:hAnsi="Arial Narrow" w:cs="Calibri"/>
          <w:sz w:val="22"/>
          <w:szCs w:val="22"/>
          <w:lang w:val="es-CO"/>
        </w:rPr>
      </w:pPr>
      <w:r w:rsidRPr="00C52DE0">
        <w:rPr>
          <w:rFonts w:ascii="Arial Narrow" w:hAnsi="Arial Narrow" w:cs="Calibri"/>
          <w:sz w:val="22"/>
          <w:szCs w:val="22"/>
          <w:lang w:val="es-CO"/>
        </w:rPr>
        <w:t xml:space="preserve">El </w:t>
      </w:r>
      <w:r w:rsidR="00091B38" w:rsidRPr="00C52DE0">
        <w:rPr>
          <w:rFonts w:ascii="Arial Narrow" w:hAnsi="Arial Narrow" w:cs="Calibri"/>
          <w:sz w:val="22"/>
          <w:szCs w:val="22"/>
          <w:lang w:val="es-CO"/>
        </w:rPr>
        <w:t>Ministerio de</w:t>
      </w:r>
      <w:r w:rsidR="002E5CF4">
        <w:rPr>
          <w:rFonts w:ascii="Arial Narrow" w:hAnsi="Arial Narrow" w:cs="Calibri"/>
          <w:sz w:val="22"/>
          <w:szCs w:val="22"/>
          <w:lang w:val="es-CO"/>
        </w:rPr>
        <w:t>l</w:t>
      </w:r>
      <w:r w:rsidR="00091B38" w:rsidRPr="00C52DE0">
        <w:rPr>
          <w:rFonts w:ascii="Arial Narrow" w:hAnsi="Arial Narrow" w:cs="Calibri"/>
          <w:sz w:val="22"/>
          <w:szCs w:val="22"/>
          <w:lang w:val="es-CO"/>
        </w:rPr>
        <w:t xml:space="preserve"> Trabajo </w:t>
      </w:r>
      <w:r w:rsidRPr="00C52DE0">
        <w:rPr>
          <w:rFonts w:ascii="Arial Narrow" w:hAnsi="Arial Narrow" w:cs="Calibri"/>
          <w:sz w:val="22"/>
          <w:szCs w:val="22"/>
          <w:lang w:val="es-CO"/>
        </w:rPr>
        <w:t xml:space="preserve">aceptará la oferta de </w:t>
      </w:r>
      <w:r w:rsidRPr="00C52DE0">
        <w:rPr>
          <w:rFonts w:ascii="Arial Narrow" w:hAnsi="Arial Narrow"/>
          <w:b/>
          <w:bCs/>
          <w:sz w:val="22"/>
          <w:szCs w:val="22"/>
        </w:rPr>
        <w:t xml:space="preserve">MENOR PRECIO TOTAL OFERTADO </w:t>
      </w:r>
      <w:r w:rsidRPr="00C52DE0">
        <w:rPr>
          <w:rFonts w:ascii="Arial Narrow" w:hAnsi="Arial Narrow"/>
          <w:sz w:val="22"/>
          <w:szCs w:val="22"/>
        </w:rPr>
        <w:t xml:space="preserve">resultado de la sumatoria de los valores unitarios de los bienes o servicios requeridos. </w:t>
      </w:r>
      <w:r w:rsidRPr="00C52DE0">
        <w:rPr>
          <w:rFonts w:ascii="Arial Narrow" w:hAnsi="Arial Narrow" w:cs="Calibri"/>
          <w:sz w:val="22"/>
          <w:szCs w:val="22"/>
          <w:lang w:val="es-CO"/>
        </w:rPr>
        <w:t>siempre que cumpla con los requisitos habilitantes jurídicos, técnicos</w:t>
      </w:r>
      <w:r w:rsidR="00004CBC" w:rsidRPr="00C52DE0">
        <w:rPr>
          <w:rFonts w:ascii="Arial Narrow" w:hAnsi="Arial Narrow" w:cs="Calibri"/>
          <w:sz w:val="22"/>
          <w:szCs w:val="22"/>
          <w:lang w:val="es-CO"/>
        </w:rPr>
        <w:t>.</w:t>
      </w:r>
      <w:r w:rsidRPr="00C52DE0">
        <w:rPr>
          <w:rFonts w:ascii="Arial Narrow" w:hAnsi="Arial Narrow" w:cs="Calibri"/>
          <w:sz w:val="22"/>
          <w:szCs w:val="22"/>
          <w:lang w:val="es-CO"/>
        </w:rPr>
        <w:t xml:space="preserve">  </w:t>
      </w:r>
    </w:p>
    <w:p w14:paraId="7D2279E5" w14:textId="77777777" w:rsidR="00421ABF" w:rsidRPr="00C52DE0" w:rsidRDefault="00421ABF" w:rsidP="65E7DF34">
      <w:pPr>
        <w:pStyle w:val="Sinespaciado"/>
        <w:tabs>
          <w:tab w:val="left" w:pos="567"/>
        </w:tabs>
        <w:jc w:val="both"/>
        <w:rPr>
          <w:rFonts w:ascii="Arial Narrow" w:hAnsi="Arial Narrow" w:cs="Calibri"/>
          <w:sz w:val="22"/>
          <w:szCs w:val="22"/>
          <w:lang w:val="es-CO"/>
        </w:rPr>
      </w:pPr>
    </w:p>
    <w:p w14:paraId="2EAB44BF" w14:textId="128203DE" w:rsidR="00654622" w:rsidRDefault="00421ABF" w:rsidP="004666F9">
      <w:pPr>
        <w:rPr>
          <w:sz w:val="22"/>
          <w:szCs w:val="22"/>
        </w:rPr>
      </w:pPr>
      <w:r w:rsidRPr="00C52DE0">
        <w:rPr>
          <w:sz w:val="22"/>
          <w:szCs w:val="22"/>
        </w:rPr>
        <w:lastRenderedPageBreak/>
        <w:t>El Ministerio revisará las ofertas económicas y verificar</w:t>
      </w:r>
      <w:r w:rsidR="002E5CF4">
        <w:rPr>
          <w:sz w:val="22"/>
          <w:szCs w:val="22"/>
        </w:rPr>
        <w:t>á</w:t>
      </w:r>
      <w:r w:rsidRPr="00C52DE0">
        <w:rPr>
          <w:sz w:val="22"/>
          <w:szCs w:val="22"/>
        </w:rPr>
        <w:t xml:space="preserve"> que la de menor precio cumpl</w:t>
      </w:r>
      <w:r w:rsidR="00036E15">
        <w:rPr>
          <w:sz w:val="22"/>
          <w:szCs w:val="22"/>
        </w:rPr>
        <w:t>a</w:t>
      </w:r>
      <w:r w:rsidRPr="00C52DE0">
        <w:rPr>
          <w:sz w:val="22"/>
          <w:szCs w:val="22"/>
        </w:rPr>
        <w:t xml:space="preserve"> con las condiciones de la invitación. Si esta no cumple con las condiciones de la invitación, el Ministerio verificará el cumplimento de los requisitos de la invitación de la oferta con el segundo mejor precio, y así sucesivamente.</w:t>
      </w:r>
    </w:p>
    <w:p w14:paraId="6960DDA5" w14:textId="77777777" w:rsidR="00882540" w:rsidRDefault="00882540" w:rsidP="004666F9">
      <w:pPr>
        <w:rPr>
          <w:sz w:val="22"/>
          <w:szCs w:val="22"/>
        </w:rPr>
      </w:pPr>
    </w:p>
    <w:bookmarkEnd w:id="0"/>
    <w:p w14:paraId="7B792548" w14:textId="4050E1D9" w:rsidR="00421ABF" w:rsidRPr="00C52DE0" w:rsidRDefault="00421ABF" w:rsidP="004066C4">
      <w:pPr>
        <w:pStyle w:val="Ttulo2"/>
        <w:numPr>
          <w:ilvl w:val="1"/>
          <w:numId w:val="13"/>
        </w:numPr>
        <w:rPr>
          <w:rFonts w:ascii="Arial Narrow" w:hAnsi="Arial Narrow" w:cs="Arial"/>
          <w:b w:val="0"/>
          <w:bCs w:val="0"/>
          <w:sz w:val="22"/>
          <w:szCs w:val="22"/>
        </w:rPr>
      </w:pPr>
      <w:r w:rsidRPr="00C52DE0">
        <w:rPr>
          <w:rFonts w:ascii="Arial Narrow" w:hAnsi="Arial Narrow" w:cs="Arial"/>
          <w:color w:val="auto"/>
          <w:sz w:val="22"/>
          <w:szCs w:val="22"/>
        </w:rPr>
        <w:t xml:space="preserve"> LISTA DE PRECIOS (OFERTA ECONÓMICA) EN LA PLATAFORMA DEL SECOP II</w:t>
      </w:r>
    </w:p>
    <w:p w14:paraId="71982973" w14:textId="77777777" w:rsidR="00654622" w:rsidRPr="00C52DE0" w:rsidRDefault="00654622" w:rsidP="004666F9">
      <w:pPr>
        <w:pStyle w:val="Prrafodelista"/>
        <w:ind w:left="360"/>
        <w:rPr>
          <w:rFonts w:eastAsiaTheme="minorEastAsia" w:cstheme="minorBidi"/>
          <w:b/>
          <w:bCs/>
          <w:sz w:val="22"/>
          <w:szCs w:val="22"/>
        </w:rPr>
      </w:pPr>
    </w:p>
    <w:p w14:paraId="361E666E" w14:textId="0DAB437F" w:rsidR="00264994" w:rsidRPr="001E5E45" w:rsidRDefault="00264994" w:rsidP="00654622">
      <w:pPr>
        <w:rPr>
          <w:rFonts w:cs="Arial"/>
          <w:b/>
          <w:bCs/>
          <w:sz w:val="22"/>
          <w:szCs w:val="22"/>
        </w:rPr>
      </w:pPr>
      <w:r w:rsidRPr="00753DD2">
        <w:rPr>
          <w:rFonts w:cs="Arial"/>
          <w:sz w:val="22"/>
          <w:szCs w:val="22"/>
          <w:highlight w:val="yellow"/>
        </w:rPr>
        <w:t xml:space="preserve">Los proponentes deberán presentar como parte de su oferta, una Propuesta Económica en el </w:t>
      </w:r>
      <w:r w:rsidRPr="00753DD2">
        <w:rPr>
          <w:rFonts w:cs="Arial"/>
          <w:b/>
          <w:bCs/>
          <w:sz w:val="22"/>
          <w:szCs w:val="22"/>
          <w:highlight w:val="yellow"/>
        </w:rPr>
        <w:t>Formato “PROPUESTA ECONOMICA”</w:t>
      </w:r>
      <w:r w:rsidRPr="00753DD2">
        <w:rPr>
          <w:rFonts w:cs="Arial"/>
          <w:sz w:val="22"/>
          <w:szCs w:val="22"/>
          <w:highlight w:val="yellow"/>
        </w:rPr>
        <w:t xml:space="preserve"> que dispuso el MINISTERIO con los valores unitarios ofertados. Adicionalmente, en la plataforma SECOP II deberá diligenciar la sección “Propuesta </w:t>
      </w:r>
      <w:r w:rsidR="001E5E45" w:rsidRPr="00753DD2">
        <w:rPr>
          <w:rFonts w:cs="Arial"/>
          <w:sz w:val="22"/>
          <w:szCs w:val="22"/>
          <w:highlight w:val="yellow"/>
        </w:rPr>
        <w:t>Económica” que</w:t>
      </w:r>
      <w:r w:rsidR="00D974CA" w:rsidRPr="00753DD2">
        <w:rPr>
          <w:rFonts w:cs="Arial"/>
          <w:sz w:val="22"/>
          <w:szCs w:val="22"/>
          <w:highlight w:val="yellow"/>
        </w:rPr>
        <w:t xml:space="preserve"> no podrá superar el valor de</w:t>
      </w:r>
      <w:r w:rsidR="00FF24AA" w:rsidRPr="00753DD2">
        <w:rPr>
          <w:rFonts w:cs="Arial"/>
          <w:sz w:val="22"/>
          <w:szCs w:val="22"/>
          <w:highlight w:val="yellow"/>
        </w:rPr>
        <w:t>l presupuesto. Es decir</w:t>
      </w:r>
      <w:r w:rsidR="00015AA8" w:rsidRPr="00753DD2">
        <w:rPr>
          <w:rFonts w:cs="Arial"/>
          <w:sz w:val="22"/>
          <w:szCs w:val="22"/>
          <w:highlight w:val="yellow"/>
        </w:rPr>
        <w:t>,</w:t>
      </w:r>
      <w:r w:rsidR="00FF24AA" w:rsidRPr="00753DD2">
        <w:rPr>
          <w:rFonts w:cs="Arial"/>
          <w:sz w:val="22"/>
          <w:szCs w:val="22"/>
          <w:highlight w:val="yellow"/>
        </w:rPr>
        <w:t xml:space="preserve"> la suma de</w:t>
      </w:r>
      <w:r w:rsidR="00015AA8" w:rsidRPr="00753DD2">
        <w:rPr>
          <w:rFonts w:cs="Arial"/>
          <w:sz w:val="22"/>
          <w:szCs w:val="22"/>
          <w:highlight w:val="yellow"/>
        </w:rPr>
        <w:t xml:space="preserve"> </w:t>
      </w:r>
      <w:r w:rsidR="004066C4">
        <w:rPr>
          <w:rFonts w:cs="Arial"/>
          <w:b/>
          <w:bCs/>
          <w:sz w:val="22"/>
          <w:szCs w:val="22"/>
          <w:highlight w:val="yellow"/>
        </w:rPr>
        <w:t>OCHO</w:t>
      </w:r>
      <w:r w:rsidR="00B26A4D" w:rsidRPr="00753DD2">
        <w:rPr>
          <w:rFonts w:cs="Arial"/>
          <w:b/>
          <w:bCs/>
          <w:sz w:val="22"/>
          <w:szCs w:val="22"/>
          <w:highlight w:val="yellow"/>
        </w:rPr>
        <w:t xml:space="preserve"> MILLONES </w:t>
      </w:r>
      <w:r w:rsidR="004066C4">
        <w:rPr>
          <w:rFonts w:cs="Arial"/>
          <w:b/>
          <w:bCs/>
          <w:sz w:val="22"/>
          <w:szCs w:val="22"/>
          <w:highlight w:val="yellow"/>
        </w:rPr>
        <w:t>CUATRO</w:t>
      </w:r>
      <w:r w:rsidR="00B26A4D" w:rsidRPr="00753DD2">
        <w:rPr>
          <w:rFonts w:cs="Arial"/>
          <w:b/>
          <w:bCs/>
          <w:sz w:val="22"/>
          <w:szCs w:val="22"/>
          <w:highlight w:val="yellow"/>
        </w:rPr>
        <w:t xml:space="preserve">CIENTOS </w:t>
      </w:r>
      <w:r w:rsidR="004066C4">
        <w:rPr>
          <w:rFonts w:cs="Arial"/>
          <w:b/>
          <w:bCs/>
          <w:sz w:val="22"/>
          <w:szCs w:val="22"/>
          <w:highlight w:val="yellow"/>
        </w:rPr>
        <w:t>NOVENTA</w:t>
      </w:r>
      <w:r w:rsidR="00B26A4D" w:rsidRPr="00753DD2">
        <w:rPr>
          <w:rFonts w:cs="Arial"/>
          <w:b/>
          <w:bCs/>
          <w:sz w:val="22"/>
          <w:szCs w:val="22"/>
          <w:highlight w:val="yellow"/>
        </w:rPr>
        <w:t xml:space="preserve"> MIL CIENTO </w:t>
      </w:r>
      <w:r w:rsidR="004066C4">
        <w:rPr>
          <w:rFonts w:cs="Arial"/>
          <w:b/>
          <w:bCs/>
          <w:sz w:val="22"/>
          <w:szCs w:val="22"/>
          <w:highlight w:val="yellow"/>
        </w:rPr>
        <w:t>SETENTA Y DOS</w:t>
      </w:r>
      <w:r w:rsidR="00B26A4D" w:rsidRPr="00753DD2">
        <w:rPr>
          <w:rFonts w:cs="Arial"/>
          <w:b/>
          <w:bCs/>
          <w:sz w:val="22"/>
          <w:szCs w:val="22"/>
          <w:highlight w:val="yellow"/>
        </w:rPr>
        <w:t xml:space="preserve"> PESOS</w:t>
      </w:r>
      <w:r w:rsidRPr="00753DD2">
        <w:rPr>
          <w:rFonts w:cs="Arial"/>
          <w:b/>
          <w:bCs/>
          <w:sz w:val="22"/>
          <w:szCs w:val="22"/>
          <w:highlight w:val="yellow"/>
        </w:rPr>
        <w:t xml:space="preserve"> M/CTE ($</w:t>
      </w:r>
      <w:r w:rsidR="00015AA8" w:rsidRPr="00753DD2">
        <w:rPr>
          <w:rFonts w:cs="Arial"/>
          <w:b/>
          <w:bCs/>
          <w:sz w:val="22"/>
          <w:szCs w:val="22"/>
          <w:highlight w:val="yellow"/>
        </w:rPr>
        <w:t xml:space="preserve"> </w:t>
      </w:r>
      <w:r w:rsidR="004066C4" w:rsidRPr="004066C4">
        <w:rPr>
          <w:rFonts w:cs="Arial"/>
          <w:b/>
          <w:bCs/>
          <w:sz w:val="22"/>
          <w:szCs w:val="22"/>
          <w:lang w:val="es-CO"/>
        </w:rPr>
        <w:t>8.490.172,00</w:t>
      </w:r>
      <w:r w:rsidRPr="00753DD2">
        <w:rPr>
          <w:rFonts w:cs="Arial"/>
          <w:b/>
          <w:bCs/>
          <w:sz w:val="22"/>
          <w:szCs w:val="22"/>
          <w:highlight w:val="yellow"/>
        </w:rPr>
        <w:t>).</w:t>
      </w:r>
      <w:r w:rsidRPr="00753DD2">
        <w:rPr>
          <w:rFonts w:cs="Arial"/>
          <w:sz w:val="22"/>
          <w:szCs w:val="22"/>
          <w:highlight w:val="yellow"/>
        </w:rPr>
        <w:t xml:space="preserve"> </w:t>
      </w:r>
      <w:r w:rsidR="00D70B27" w:rsidRPr="00753DD2">
        <w:rPr>
          <w:rFonts w:cs="Arial"/>
          <w:sz w:val="22"/>
          <w:szCs w:val="22"/>
          <w:highlight w:val="yellow"/>
        </w:rPr>
        <w:t xml:space="preserve"> </w:t>
      </w:r>
    </w:p>
    <w:p w14:paraId="151F0162" w14:textId="77777777" w:rsidR="00654622" w:rsidRPr="001E5E45" w:rsidRDefault="00654622" w:rsidP="00654622">
      <w:pPr>
        <w:rPr>
          <w:rFonts w:cs="Arial"/>
          <w:bCs/>
          <w:sz w:val="22"/>
          <w:szCs w:val="22"/>
        </w:rPr>
      </w:pPr>
    </w:p>
    <w:p w14:paraId="1DE98F8E" w14:textId="2A438481" w:rsidR="00AD2E2E" w:rsidRDefault="00AD2E2E" w:rsidP="00654622">
      <w:pPr>
        <w:rPr>
          <w:rFonts w:cs="Arial"/>
          <w:bCs/>
          <w:sz w:val="22"/>
          <w:szCs w:val="22"/>
        </w:rPr>
      </w:pPr>
      <w:r w:rsidRPr="000A350B">
        <w:rPr>
          <w:rFonts w:cs="Arial"/>
          <w:bCs/>
          <w:sz w:val="22"/>
          <w:szCs w:val="22"/>
        </w:rPr>
        <w:t>Al presentar la oferta, el proponente deberá tener en cuenta todos los impuestos, tasas, contribuciones o participaciones tanto en el ámbito nacional, departamental y municipal que se causen debido a la suscripción, desarrollo, ejecución, y liquidación del contrato, los cuales estarán a cargo</w:t>
      </w:r>
      <w:r w:rsidRPr="00AD2E2E">
        <w:rPr>
          <w:rFonts w:cs="Arial"/>
          <w:bCs/>
          <w:sz w:val="22"/>
          <w:szCs w:val="22"/>
        </w:rPr>
        <w:t xml:space="preserve"> del contratista. En materia de impuestos no se aceptarán salvedades de ninguna naturaleza.</w:t>
      </w:r>
    </w:p>
    <w:p w14:paraId="42022CF5" w14:textId="77777777" w:rsidR="00461BE1" w:rsidRPr="00461BE1" w:rsidRDefault="00461BE1" w:rsidP="00461BE1">
      <w:pPr>
        <w:rPr>
          <w:rFonts w:cs="Arial"/>
          <w:bCs/>
          <w:sz w:val="22"/>
          <w:szCs w:val="22"/>
        </w:rPr>
      </w:pPr>
    </w:p>
    <w:p w14:paraId="1B63A1DE" w14:textId="68838174" w:rsidR="00461BE1" w:rsidRPr="00C52DE0" w:rsidRDefault="00461BE1" w:rsidP="00461BE1">
      <w:pPr>
        <w:rPr>
          <w:rFonts w:cs="Arial"/>
          <w:bCs/>
          <w:sz w:val="22"/>
          <w:szCs w:val="22"/>
        </w:rPr>
      </w:pPr>
      <w:r w:rsidRPr="00461BE1">
        <w:rPr>
          <w:rFonts w:cs="Arial"/>
          <w:bCs/>
          <w:sz w:val="22"/>
          <w:szCs w:val="22"/>
        </w:rPr>
        <w:t>Estarán a cargo del proponente todos los costos asociados a la preparación, elaboración y presentación de la oferta. Por lo tanto, el Ministerio no reconocerá ningún reembolso por este concepto.</w:t>
      </w:r>
    </w:p>
    <w:p w14:paraId="2E9AA081" w14:textId="77777777" w:rsidR="00654622" w:rsidRPr="00C52DE0" w:rsidRDefault="00654622" w:rsidP="65E7DF34">
      <w:pPr>
        <w:rPr>
          <w:rFonts w:cs="Arial"/>
          <w:b/>
          <w:bCs/>
          <w:color w:val="FF0000"/>
          <w:sz w:val="22"/>
          <w:szCs w:val="22"/>
          <w:u w:val="single"/>
        </w:rPr>
      </w:pPr>
      <w:bookmarkStart w:id="1" w:name="_Hlk96348448"/>
    </w:p>
    <w:p w14:paraId="7D0C52AC" w14:textId="77777777" w:rsidR="00654622" w:rsidRPr="00C52DE0" w:rsidRDefault="00654622" w:rsidP="00654622">
      <w:pPr>
        <w:rPr>
          <w:rFonts w:cs="Arial"/>
          <w:sz w:val="22"/>
          <w:szCs w:val="22"/>
        </w:rPr>
      </w:pPr>
      <w:r w:rsidRPr="00C52DE0">
        <w:rPr>
          <w:rFonts w:cs="Arial"/>
          <w:sz w:val="22"/>
          <w:szCs w:val="22"/>
        </w:rPr>
        <w:t xml:space="preserve">Para la presentación de la Lista de Precios (Oferta Económica) se deberá tener en cuenta lo siguiente: </w:t>
      </w:r>
    </w:p>
    <w:p w14:paraId="5CCC7A35" w14:textId="77777777" w:rsidR="00654622" w:rsidRDefault="00654622" w:rsidP="65E7DF34">
      <w:pPr>
        <w:rPr>
          <w:rFonts w:cs="Arial"/>
          <w:b/>
          <w:bCs/>
          <w:sz w:val="22"/>
          <w:szCs w:val="22"/>
          <w:u w:val="single"/>
        </w:rPr>
      </w:pPr>
    </w:p>
    <w:p w14:paraId="6212DFBB" w14:textId="77777777" w:rsidR="00654622" w:rsidRPr="00C52DE0" w:rsidRDefault="00654622" w:rsidP="004066C4">
      <w:pPr>
        <w:pStyle w:val="Prrafodelista"/>
        <w:numPr>
          <w:ilvl w:val="0"/>
          <w:numId w:val="2"/>
        </w:numPr>
        <w:rPr>
          <w:rFonts w:cs="Arial"/>
          <w:sz w:val="22"/>
          <w:szCs w:val="22"/>
        </w:rPr>
      </w:pPr>
      <w:r w:rsidRPr="00C52DE0">
        <w:rPr>
          <w:rFonts w:cs="Arial"/>
          <w:sz w:val="22"/>
          <w:szCs w:val="22"/>
        </w:rPr>
        <w:t>La propuesta debe presentarse en pesos colombianos, que es la moneda oficial, conforme lo señala la Ley 31 de 1992; en caso de presentarse con centavos hasta 49 se ajustará al valor del peso inmediatamente anterior, de 50 en adelante se aproximará al valor del peso siguiente.</w:t>
      </w:r>
    </w:p>
    <w:p w14:paraId="39D6216C" w14:textId="3E05E97E" w:rsidR="00654F47" w:rsidRPr="005B2705" w:rsidRDefault="00654622" w:rsidP="004066C4">
      <w:pPr>
        <w:pStyle w:val="Prrafodelista"/>
        <w:numPr>
          <w:ilvl w:val="0"/>
          <w:numId w:val="2"/>
        </w:numPr>
        <w:rPr>
          <w:sz w:val="22"/>
          <w:szCs w:val="22"/>
        </w:rPr>
      </w:pPr>
      <w:r w:rsidRPr="00654F47">
        <w:rPr>
          <w:sz w:val="22"/>
          <w:szCs w:val="22"/>
        </w:rPr>
        <w:t>El proponente deberá cotizar la totalidad de los de los bienes y/o servicios, con el lleno de los requisitos técnicos, para poder tener en cuenta su propuesta.</w:t>
      </w:r>
      <w:r w:rsidR="000E778F" w:rsidRPr="005B2705">
        <w:rPr>
          <w:sz w:val="22"/>
          <w:szCs w:val="22"/>
        </w:rPr>
        <w:t xml:space="preserve"> </w:t>
      </w:r>
      <w:r w:rsidR="00654F47" w:rsidRPr="005B2705">
        <w:rPr>
          <w:sz w:val="22"/>
          <w:szCs w:val="22"/>
        </w:rPr>
        <w:t xml:space="preserve"> No se aceptan propuestas parciales ni alternativas.</w:t>
      </w:r>
    </w:p>
    <w:p w14:paraId="5E5D2BE3" w14:textId="77777777" w:rsidR="00654622" w:rsidRPr="00C52DE0" w:rsidRDefault="00654622" w:rsidP="004066C4">
      <w:pPr>
        <w:pStyle w:val="Prrafodelista"/>
        <w:numPr>
          <w:ilvl w:val="0"/>
          <w:numId w:val="2"/>
        </w:numPr>
        <w:rPr>
          <w:sz w:val="22"/>
          <w:szCs w:val="22"/>
        </w:rPr>
      </w:pPr>
      <w:r w:rsidRPr="00C52DE0">
        <w:rPr>
          <w:sz w:val="22"/>
          <w:szCs w:val="22"/>
        </w:rPr>
        <w:t>El valor debe incluir la totalidad de los costos directos o indirectos y demás inherentes a la ejecución del contrato y por ningún motivo se considerarán costos adicionales.</w:t>
      </w:r>
    </w:p>
    <w:p w14:paraId="37699761" w14:textId="77777777" w:rsidR="00654622" w:rsidRPr="00C52DE0" w:rsidRDefault="00654622" w:rsidP="004066C4">
      <w:pPr>
        <w:pStyle w:val="Prrafodelista"/>
        <w:numPr>
          <w:ilvl w:val="0"/>
          <w:numId w:val="2"/>
        </w:numPr>
        <w:rPr>
          <w:sz w:val="22"/>
          <w:szCs w:val="22"/>
        </w:rPr>
      </w:pPr>
      <w:r w:rsidRPr="00C52DE0">
        <w:rPr>
          <w:sz w:val="22"/>
          <w:szCs w:val="22"/>
        </w:rPr>
        <w:t>En caso de no discriminar todos los costos directos e indirectos, o no expresar que éstos se encuentran incluidos en el valor de la propuesta, los mismos se entenderán comprendidos en dicho valor.</w:t>
      </w:r>
    </w:p>
    <w:p w14:paraId="68E13E00" w14:textId="77777777" w:rsidR="00654622" w:rsidRPr="00C52DE0" w:rsidRDefault="00654622" w:rsidP="004066C4">
      <w:pPr>
        <w:pStyle w:val="Prrafodelista"/>
        <w:numPr>
          <w:ilvl w:val="0"/>
          <w:numId w:val="2"/>
        </w:numPr>
        <w:rPr>
          <w:sz w:val="22"/>
          <w:szCs w:val="22"/>
        </w:rPr>
      </w:pPr>
      <w:r w:rsidRPr="00C52DE0">
        <w:rPr>
          <w:sz w:val="22"/>
          <w:szCs w:val="22"/>
        </w:rPr>
        <w:t xml:space="preserve">Se deberá incluir en el valor de la oferta el IVA de los bienes y/o servicios ofertados y todos los impuestos a que haya lugar conforme a las normas tributarias vigentes. Si el proponente no discrimina el impuesto al valor agregado (IVA) u otro impuesto y la adquisición o servicio causa dicho impuesto, EL MINISTERIO lo considerará INCLUIDO en el valor total de la oferta y así lo aceptará el proponente. </w:t>
      </w:r>
    </w:p>
    <w:p w14:paraId="24147712" w14:textId="77777777" w:rsidR="00654622" w:rsidRPr="00C52DE0" w:rsidRDefault="00654622" w:rsidP="004066C4">
      <w:pPr>
        <w:pStyle w:val="Prrafodelista"/>
        <w:numPr>
          <w:ilvl w:val="0"/>
          <w:numId w:val="2"/>
        </w:numPr>
        <w:rPr>
          <w:sz w:val="22"/>
          <w:szCs w:val="22"/>
        </w:rPr>
      </w:pPr>
      <w:r w:rsidRPr="00C52DE0">
        <w:rPr>
          <w:sz w:val="22"/>
          <w:szCs w:val="22"/>
        </w:rPr>
        <w:t xml:space="preserve">El proponente debe proyectar el valor de la oferta por el tiempo de ejecución del contrato respectivo de forma responsable y previendo la totalidad de factores que integran los costos y gastos de la ejecución del contrato. </w:t>
      </w:r>
    </w:p>
    <w:p w14:paraId="4028A4B0" w14:textId="77777777" w:rsidR="00654622" w:rsidRPr="00C52DE0" w:rsidRDefault="00654622" w:rsidP="004066C4">
      <w:pPr>
        <w:pStyle w:val="Prrafodelista"/>
        <w:numPr>
          <w:ilvl w:val="0"/>
          <w:numId w:val="2"/>
        </w:numPr>
        <w:rPr>
          <w:sz w:val="22"/>
          <w:szCs w:val="22"/>
        </w:rPr>
      </w:pPr>
      <w:r w:rsidRPr="00C52DE0">
        <w:rPr>
          <w:sz w:val="22"/>
          <w:szCs w:val="22"/>
        </w:rPr>
        <w:t>Serán de la exclusiva responsabilidad del proponente, los errores u omisiones en que incurra al indicar los costos y valores totales en su propuesta debiendo asumir los mayores costos o pérdidas que se deriven de dichos errores u omisiones.</w:t>
      </w:r>
    </w:p>
    <w:p w14:paraId="7242C1C9" w14:textId="77777777" w:rsidR="00654622" w:rsidRPr="00C52DE0" w:rsidRDefault="00654622" w:rsidP="004066C4">
      <w:pPr>
        <w:pStyle w:val="Prrafodelista"/>
        <w:numPr>
          <w:ilvl w:val="0"/>
          <w:numId w:val="2"/>
        </w:numPr>
        <w:rPr>
          <w:rFonts w:cs="Arial"/>
          <w:sz w:val="22"/>
          <w:szCs w:val="22"/>
        </w:rPr>
      </w:pPr>
      <w:r w:rsidRPr="00C52DE0">
        <w:rPr>
          <w:sz w:val="22"/>
          <w:szCs w:val="22"/>
        </w:rPr>
        <w:t>Corrección Aritmética</w:t>
      </w:r>
      <w:r w:rsidRPr="00C52DE0">
        <w:rPr>
          <w:b/>
          <w:bCs/>
          <w:sz w:val="22"/>
          <w:szCs w:val="22"/>
        </w:rPr>
        <w:t xml:space="preserve">: </w:t>
      </w:r>
      <w:r w:rsidRPr="00C52DE0">
        <w:rPr>
          <w:sz w:val="22"/>
          <w:szCs w:val="22"/>
        </w:rPr>
        <w:t xml:space="preserve">Los errores de tipo aritmético que sean cometidos por el PROPONENTE en su OFERTA ECONÓMICA serán corregidos por la entidad y éste será el valor que tomará la entidad para efectos de la OFERTA. La corrección la realizará la entidad en el momento de la verificación y evaluación de las propuestas. </w:t>
      </w:r>
      <w:r w:rsidRPr="00C52DE0">
        <w:rPr>
          <w:rFonts w:cs="Arial"/>
          <w:sz w:val="22"/>
          <w:szCs w:val="22"/>
        </w:rPr>
        <w:t xml:space="preserve">Por error aritmético, se entiende aquel en que incurre el proponente cuando realiza una indebida operación matemática, pero con la certeza de las cantidades, requerimientos y valores. Las correcciones efectuadas a las OFERTAS de los proponentes, según el procedimiento anterior, serán de forzosa aceptación para éstos. </w:t>
      </w:r>
    </w:p>
    <w:p w14:paraId="061131A9" w14:textId="77777777" w:rsidR="00654622" w:rsidRPr="00C52DE0" w:rsidRDefault="00654622" w:rsidP="004066C4">
      <w:pPr>
        <w:pStyle w:val="Prrafodelista"/>
        <w:numPr>
          <w:ilvl w:val="0"/>
          <w:numId w:val="2"/>
        </w:numPr>
        <w:rPr>
          <w:sz w:val="22"/>
          <w:szCs w:val="22"/>
        </w:rPr>
      </w:pPr>
      <w:r w:rsidRPr="00C52DE0">
        <w:rPr>
          <w:sz w:val="22"/>
          <w:szCs w:val="22"/>
        </w:rPr>
        <w:t>Son de cargo del adjudicatario el pago de los derechos, impuestos, tasas y otros conceptos que genere el contrato.</w:t>
      </w:r>
    </w:p>
    <w:p w14:paraId="5CAADAC3" w14:textId="3A90719B" w:rsidR="00654622" w:rsidRPr="00C52DE0" w:rsidRDefault="00654622" w:rsidP="004066C4">
      <w:pPr>
        <w:pStyle w:val="Prrafodelista"/>
        <w:numPr>
          <w:ilvl w:val="0"/>
          <w:numId w:val="2"/>
        </w:numPr>
        <w:rPr>
          <w:sz w:val="22"/>
          <w:szCs w:val="22"/>
        </w:rPr>
      </w:pPr>
      <w:r w:rsidRPr="00C52DE0">
        <w:rPr>
          <w:sz w:val="22"/>
          <w:szCs w:val="22"/>
        </w:rPr>
        <w:t xml:space="preserve">En caso de que el valor de la propuesta supere </w:t>
      </w:r>
      <w:r w:rsidR="002E5CF4">
        <w:rPr>
          <w:sz w:val="22"/>
          <w:szCs w:val="22"/>
        </w:rPr>
        <w:t xml:space="preserve">los precios </w:t>
      </w:r>
      <w:proofErr w:type="gramStart"/>
      <w:r w:rsidR="002E5CF4">
        <w:rPr>
          <w:sz w:val="22"/>
          <w:szCs w:val="22"/>
        </w:rPr>
        <w:t xml:space="preserve">techos </w:t>
      </w:r>
      <w:r w:rsidRPr="00C52DE0">
        <w:rPr>
          <w:sz w:val="22"/>
          <w:szCs w:val="22"/>
        </w:rPr>
        <w:t xml:space="preserve"> </w:t>
      </w:r>
      <w:r w:rsidR="002E5CF4">
        <w:rPr>
          <w:sz w:val="22"/>
          <w:szCs w:val="22"/>
        </w:rPr>
        <w:t>establecidos</w:t>
      </w:r>
      <w:proofErr w:type="gramEnd"/>
      <w:r w:rsidRPr="00C52DE0">
        <w:rPr>
          <w:sz w:val="22"/>
          <w:szCs w:val="22"/>
        </w:rPr>
        <w:t xml:space="preserve"> para la presente contratación la propuesta será RECHAZADA.</w:t>
      </w:r>
    </w:p>
    <w:p w14:paraId="219757CA" w14:textId="77777777" w:rsidR="00654622" w:rsidRDefault="00654622" w:rsidP="004066C4">
      <w:pPr>
        <w:pStyle w:val="Prrafodelista"/>
        <w:numPr>
          <w:ilvl w:val="0"/>
          <w:numId w:val="2"/>
        </w:numPr>
        <w:rPr>
          <w:rFonts w:cs="Arial"/>
          <w:sz w:val="22"/>
          <w:szCs w:val="22"/>
        </w:rPr>
      </w:pPr>
      <w:r w:rsidRPr="00C52DE0">
        <w:rPr>
          <w:rFonts w:cs="Arial"/>
          <w:sz w:val="22"/>
          <w:szCs w:val="22"/>
        </w:rPr>
        <w:t>En el evento en que en la lista de precios (oferta económica) existan errores y/o modificaciones en la descripción de los ítems, en el código respectivo, en la unidad y/o en la cantidad correspondiente, se entenderá que el proponente acoge en su integridad la descripción, codificación, unidades y/o cantidades establecidas en la lista de precios (oferta económica).</w:t>
      </w:r>
    </w:p>
    <w:p w14:paraId="766A879F" w14:textId="77777777" w:rsidR="00B4554D" w:rsidRPr="00B4554D" w:rsidRDefault="00B4554D" w:rsidP="004066C4">
      <w:pPr>
        <w:pStyle w:val="Prrafodelista"/>
        <w:numPr>
          <w:ilvl w:val="0"/>
          <w:numId w:val="2"/>
        </w:numPr>
        <w:rPr>
          <w:rFonts w:cs="Arial"/>
          <w:sz w:val="22"/>
          <w:szCs w:val="22"/>
        </w:rPr>
      </w:pPr>
      <w:r w:rsidRPr="00B4554D">
        <w:rPr>
          <w:rFonts w:cs="Arial"/>
          <w:sz w:val="22"/>
          <w:szCs w:val="22"/>
        </w:rPr>
        <w:lastRenderedPageBreak/>
        <w:t>El diligenciamiento de la lista de precios en el SECOP II, se entenderá como la manifestación de aceptación de las condiciones técnicas mínimas de la oferta.</w:t>
      </w:r>
    </w:p>
    <w:p w14:paraId="6FE1DA04" w14:textId="77777777" w:rsidR="00B4554D" w:rsidRPr="00B4554D" w:rsidRDefault="00B4554D" w:rsidP="004066C4">
      <w:pPr>
        <w:pStyle w:val="Prrafodelista"/>
        <w:numPr>
          <w:ilvl w:val="0"/>
          <w:numId w:val="2"/>
        </w:numPr>
        <w:rPr>
          <w:rFonts w:cs="Arial"/>
          <w:sz w:val="22"/>
          <w:szCs w:val="22"/>
        </w:rPr>
      </w:pPr>
      <w:r w:rsidRPr="00B4554D">
        <w:rPr>
          <w:rFonts w:cs="Arial"/>
          <w:sz w:val="22"/>
          <w:szCs w:val="22"/>
        </w:rPr>
        <w:t>Para efectos de seleccionar la oferta más favorable, para los proponentes que pertenezcan al régimen común, se comparará el valor de su oferta antes de IVA, frente a los proponentes que no son responsables de IVA. En todo caso el proponente deberá ofertar todos los valores incluido IVA y todos los costos directos e indirectos, tasas y contribuciones.</w:t>
      </w:r>
    </w:p>
    <w:p w14:paraId="4675C403" w14:textId="77777777" w:rsidR="00B4554D" w:rsidRPr="00B4554D" w:rsidRDefault="00B4554D" w:rsidP="004066C4">
      <w:pPr>
        <w:pStyle w:val="Prrafodelista"/>
        <w:numPr>
          <w:ilvl w:val="0"/>
          <w:numId w:val="2"/>
        </w:numPr>
        <w:rPr>
          <w:rFonts w:cs="Arial"/>
          <w:sz w:val="22"/>
          <w:szCs w:val="22"/>
        </w:rPr>
      </w:pPr>
      <w:r w:rsidRPr="00B4554D">
        <w:rPr>
          <w:rFonts w:cs="Arial"/>
          <w:sz w:val="22"/>
          <w:szCs w:val="22"/>
        </w:rPr>
        <w:t xml:space="preserve">El Proponente debe indicar en la carta de presentación </w:t>
      </w:r>
      <w:r w:rsidRPr="00B4554D">
        <w:rPr>
          <w:rFonts w:cs="Arial"/>
          <w:color w:val="000000" w:themeColor="text1"/>
          <w:sz w:val="22"/>
          <w:szCs w:val="22"/>
        </w:rPr>
        <w:t xml:space="preserve">si es o no responsable de declarar el IVA, en caso de </w:t>
      </w:r>
      <w:r w:rsidRPr="00B4554D">
        <w:rPr>
          <w:rFonts w:cs="Arial"/>
          <w:color w:val="000000" w:themeColor="text1"/>
          <w:sz w:val="22"/>
          <w:szCs w:val="22"/>
          <w:u w:val="single"/>
        </w:rPr>
        <w:t>que aplique dicho impuesto el Ministerio lo tendrá en cuenta en el valor final</w:t>
      </w:r>
      <w:r w:rsidRPr="00B4554D">
        <w:rPr>
          <w:rFonts w:cs="Arial"/>
          <w:color w:val="000000" w:themeColor="text1"/>
          <w:sz w:val="22"/>
          <w:szCs w:val="22"/>
        </w:rPr>
        <w:t xml:space="preserve"> de la oferta por la cual se adjudicará el presente proceso (En caso de proceder)</w:t>
      </w:r>
    </w:p>
    <w:p w14:paraId="2EED8AF8" w14:textId="77777777" w:rsidR="00B4554D" w:rsidRPr="00B4554D" w:rsidRDefault="00B4554D" w:rsidP="00B4554D">
      <w:pPr>
        <w:contextualSpacing/>
        <w:rPr>
          <w:rFonts w:cs="Arial"/>
          <w:sz w:val="22"/>
          <w:szCs w:val="22"/>
        </w:rPr>
      </w:pPr>
    </w:p>
    <w:p w14:paraId="69F92ACD" w14:textId="77777777" w:rsidR="00B4554D" w:rsidRPr="00D9053E" w:rsidRDefault="00B4554D" w:rsidP="00B4554D">
      <w:pPr>
        <w:rPr>
          <w:rFonts w:cs="Arial"/>
          <w:b/>
          <w:bCs/>
          <w:u w:val="single"/>
        </w:rPr>
      </w:pPr>
      <w:r w:rsidRPr="00D9053E">
        <w:rPr>
          <w:rFonts w:cs="Arial"/>
          <w:b/>
          <w:bCs/>
          <w:u w:val="single"/>
        </w:rPr>
        <w:t>LA NO PRESENTACIÓN DE LA LISTA DE PRECIOS (OFERTA ECONÓMICA) SERÁ CAUSAL DE RECHAZO, TODA VEZ QUE ESTE REQUISITO ES PARTE INTEGRAL DE LA OFERTA.</w:t>
      </w:r>
    </w:p>
    <w:p w14:paraId="16EBEB18" w14:textId="77777777" w:rsidR="00B4554D" w:rsidRDefault="00B4554D" w:rsidP="00B4554D">
      <w:pPr>
        <w:rPr>
          <w:rFonts w:cs="Arial"/>
          <w:b/>
          <w:sz w:val="22"/>
          <w:szCs w:val="22"/>
        </w:rPr>
      </w:pPr>
    </w:p>
    <w:p w14:paraId="75439D28" w14:textId="77777777" w:rsidR="001F42F7" w:rsidRDefault="001F42F7" w:rsidP="00091B38">
      <w:pPr>
        <w:rPr>
          <w:rFonts w:cs="Arial"/>
          <w:b/>
          <w:bCs/>
          <w:sz w:val="22"/>
          <w:szCs w:val="22"/>
          <w:u w:val="single"/>
        </w:rPr>
      </w:pPr>
    </w:p>
    <w:p w14:paraId="21330227" w14:textId="4D1F1150" w:rsidR="001F42F7" w:rsidRDefault="007602DF" w:rsidP="00091B38">
      <w:pPr>
        <w:rPr>
          <w:rFonts w:cs="Arial"/>
          <w:b/>
          <w:bCs/>
          <w:sz w:val="22"/>
          <w:szCs w:val="22"/>
          <w:u w:val="single"/>
        </w:rPr>
      </w:pPr>
      <w:r>
        <w:rPr>
          <w:rFonts w:cs="Arial"/>
          <w:b/>
          <w:bCs/>
          <w:sz w:val="22"/>
          <w:szCs w:val="22"/>
          <w:u w:val="single"/>
        </w:rPr>
        <w:t xml:space="preserve">Nota: el valor del mantenimiento correctivo </w:t>
      </w:r>
      <w:r w:rsidR="00740EDB">
        <w:rPr>
          <w:rFonts w:cs="Arial"/>
          <w:b/>
          <w:bCs/>
          <w:sz w:val="22"/>
          <w:szCs w:val="22"/>
          <w:u w:val="single"/>
        </w:rPr>
        <w:t xml:space="preserve">será de cinco millones de pesos que se ejecutará </w:t>
      </w:r>
      <w:proofErr w:type="gramStart"/>
      <w:r w:rsidR="00740EDB">
        <w:rPr>
          <w:rFonts w:cs="Arial"/>
          <w:b/>
          <w:bCs/>
          <w:sz w:val="22"/>
          <w:szCs w:val="22"/>
          <w:u w:val="single"/>
        </w:rPr>
        <w:t>de acuerdo a</w:t>
      </w:r>
      <w:proofErr w:type="gramEnd"/>
      <w:r w:rsidR="00740EDB">
        <w:rPr>
          <w:rFonts w:cs="Arial"/>
          <w:b/>
          <w:bCs/>
          <w:sz w:val="22"/>
          <w:szCs w:val="22"/>
          <w:u w:val="single"/>
        </w:rPr>
        <w:t xml:space="preserve"> las necesidades</w:t>
      </w:r>
      <w:r w:rsidR="0035055F">
        <w:rPr>
          <w:rFonts w:cs="Arial"/>
          <w:b/>
          <w:bCs/>
          <w:sz w:val="22"/>
          <w:szCs w:val="22"/>
          <w:u w:val="single"/>
        </w:rPr>
        <w:t xml:space="preserve"> de este servicio,</w:t>
      </w:r>
      <w:r w:rsidR="00740EDB">
        <w:rPr>
          <w:rFonts w:cs="Arial"/>
          <w:b/>
          <w:bCs/>
          <w:sz w:val="22"/>
          <w:szCs w:val="22"/>
          <w:u w:val="single"/>
        </w:rPr>
        <w:t xml:space="preserve"> previa aprobación del </w:t>
      </w:r>
      <w:r w:rsidR="0035055F">
        <w:rPr>
          <w:rFonts w:cs="Arial"/>
          <w:b/>
          <w:bCs/>
          <w:sz w:val="22"/>
          <w:szCs w:val="22"/>
          <w:u w:val="single"/>
        </w:rPr>
        <w:t>supervisor</w:t>
      </w:r>
      <w:r w:rsidR="00740EDB">
        <w:rPr>
          <w:rFonts w:cs="Arial"/>
          <w:b/>
          <w:bCs/>
          <w:sz w:val="22"/>
          <w:szCs w:val="22"/>
          <w:u w:val="single"/>
        </w:rPr>
        <w:t>.</w:t>
      </w:r>
    </w:p>
    <w:p w14:paraId="1031CE23" w14:textId="77777777" w:rsidR="001F42F7" w:rsidRPr="00C52DE0" w:rsidRDefault="001F42F7" w:rsidP="00091B38">
      <w:pPr>
        <w:rPr>
          <w:rFonts w:cs="Arial"/>
          <w:b/>
          <w:bCs/>
          <w:sz w:val="22"/>
          <w:szCs w:val="22"/>
          <w:u w:val="single"/>
        </w:rPr>
      </w:pPr>
    </w:p>
    <w:bookmarkEnd w:id="1"/>
    <w:p w14:paraId="4B7784A0" w14:textId="77777777" w:rsidR="00654622" w:rsidRPr="00C52DE0" w:rsidRDefault="00654622" w:rsidP="002E696F">
      <w:pPr>
        <w:pStyle w:val="Prrafodelista"/>
        <w:ind w:left="792"/>
        <w:rPr>
          <w:b/>
          <w:bCs/>
          <w:sz w:val="22"/>
          <w:szCs w:val="22"/>
        </w:rPr>
      </w:pPr>
    </w:p>
    <w:p w14:paraId="52CB84ED" w14:textId="49D910B4" w:rsidR="00C2037C" w:rsidRDefault="00654622" w:rsidP="004066C4">
      <w:pPr>
        <w:pStyle w:val="Prrafodelista"/>
        <w:numPr>
          <w:ilvl w:val="1"/>
          <w:numId w:val="13"/>
        </w:numPr>
        <w:outlineLvl w:val="1"/>
        <w:rPr>
          <w:b/>
          <w:bCs/>
          <w:sz w:val="22"/>
          <w:szCs w:val="22"/>
        </w:rPr>
      </w:pPr>
      <w:r w:rsidRPr="00BC1071">
        <w:rPr>
          <w:b/>
          <w:bCs/>
          <w:sz w:val="22"/>
          <w:szCs w:val="22"/>
        </w:rPr>
        <w:t>REQUISITOS Y DOCUMENTOS HABILITANTES JURÍDICO</w:t>
      </w:r>
      <w:r w:rsidR="000A64DC">
        <w:rPr>
          <w:b/>
          <w:bCs/>
          <w:sz w:val="22"/>
          <w:szCs w:val="22"/>
        </w:rPr>
        <w:t xml:space="preserve">- </w:t>
      </w:r>
      <w:r w:rsidR="00C2037C" w:rsidRPr="00C2037C">
        <w:rPr>
          <w:b/>
          <w:bCs/>
          <w:sz w:val="22"/>
          <w:szCs w:val="22"/>
        </w:rPr>
        <w:t>OTROS</w:t>
      </w:r>
    </w:p>
    <w:p w14:paraId="68D1EA38" w14:textId="77777777" w:rsidR="00C2037C" w:rsidRDefault="00C2037C" w:rsidP="00C2037C">
      <w:pPr>
        <w:pStyle w:val="Prrafodelista"/>
        <w:ind w:left="1637"/>
        <w:outlineLvl w:val="1"/>
        <w:rPr>
          <w:b/>
          <w:bCs/>
          <w:sz w:val="22"/>
          <w:szCs w:val="22"/>
        </w:rPr>
      </w:pPr>
    </w:p>
    <w:p w14:paraId="77698789" w14:textId="77777777" w:rsidR="00C2037C" w:rsidRDefault="00C2037C" w:rsidP="00C2037C">
      <w:pPr>
        <w:pStyle w:val="Prrafodelista"/>
        <w:ind w:left="1637"/>
        <w:outlineLvl w:val="1"/>
        <w:rPr>
          <w:b/>
          <w:bCs/>
          <w:sz w:val="22"/>
          <w:szCs w:val="22"/>
        </w:rPr>
      </w:pPr>
    </w:p>
    <w:p w14:paraId="3C4D9A18" w14:textId="58134C78" w:rsidR="00C2037C" w:rsidRPr="000A64DC" w:rsidRDefault="00C2037C" w:rsidP="00C2037C">
      <w:pPr>
        <w:pStyle w:val="Prrafodelista"/>
        <w:ind w:left="1637"/>
        <w:outlineLvl w:val="1"/>
        <w:rPr>
          <w:b/>
          <w:bCs/>
          <w:sz w:val="22"/>
          <w:szCs w:val="22"/>
          <w:highlight w:val="yellow"/>
        </w:rPr>
      </w:pPr>
      <w:r w:rsidRPr="00C2037C">
        <w:rPr>
          <w:b/>
          <w:bCs/>
          <w:sz w:val="22"/>
          <w:szCs w:val="22"/>
        </w:rPr>
        <w:t xml:space="preserve"> </w:t>
      </w:r>
      <w:r w:rsidRPr="000A64DC">
        <w:rPr>
          <w:b/>
          <w:bCs/>
          <w:sz w:val="22"/>
          <w:szCs w:val="22"/>
          <w:highlight w:val="yellow"/>
        </w:rPr>
        <w:t>DOCUMENTOS TECNICOS HABILITANTES</w:t>
      </w:r>
    </w:p>
    <w:p w14:paraId="081D5547" w14:textId="77777777" w:rsidR="00C2037C" w:rsidRPr="000A64DC" w:rsidRDefault="00C2037C" w:rsidP="00C2037C">
      <w:pPr>
        <w:rPr>
          <w:rFonts w:cs="Arial"/>
          <w:sz w:val="22"/>
          <w:szCs w:val="22"/>
          <w:highlight w:val="yellow"/>
        </w:rPr>
      </w:pPr>
    </w:p>
    <w:p w14:paraId="685D2E00" w14:textId="690C2B10" w:rsidR="00C2037C" w:rsidRPr="000A64DC" w:rsidRDefault="00C2037C" w:rsidP="004066C4">
      <w:pPr>
        <w:pStyle w:val="Encabezado"/>
        <w:numPr>
          <w:ilvl w:val="1"/>
          <w:numId w:val="11"/>
        </w:numPr>
        <w:contextualSpacing/>
        <w:jc w:val="both"/>
        <w:rPr>
          <w:rFonts w:ascii="Arial Narrow" w:hAnsi="Arial Narrow" w:cs="Arial"/>
          <w:b/>
          <w:bCs/>
          <w:highlight w:val="yellow"/>
          <w:u w:val="single"/>
          <w:lang w:val="es-MX"/>
        </w:rPr>
      </w:pPr>
      <w:r w:rsidRPr="000A64DC">
        <w:rPr>
          <w:rFonts w:ascii="Arial Narrow" w:hAnsi="Arial Narrow" w:cs="Arial"/>
          <w:b/>
          <w:highlight w:val="yellow"/>
          <w:u w:val="single"/>
          <w:lang w:val="es-ES"/>
        </w:rPr>
        <w:t>Establecimiento</w:t>
      </w:r>
      <w:r w:rsidRPr="000A64DC">
        <w:rPr>
          <w:rFonts w:ascii="Arial Narrow" w:hAnsi="Arial Narrow" w:cs="Arial"/>
          <w:b/>
          <w:bCs/>
          <w:highlight w:val="yellow"/>
          <w:u w:val="single"/>
          <w:lang w:val="es-MX"/>
        </w:rPr>
        <w:t xml:space="preserve"> de comercio</w:t>
      </w:r>
    </w:p>
    <w:p w14:paraId="59BAB274" w14:textId="77777777" w:rsidR="00C2037C" w:rsidRPr="000A64DC" w:rsidRDefault="00C2037C" w:rsidP="00C2037C">
      <w:pPr>
        <w:contextualSpacing/>
        <w:rPr>
          <w:sz w:val="22"/>
          <w:szCs w:val="22"/>
          <w:highlight w:val="yellow"/>
        </w:rPr>
      </w:pPr>
    </w:p>
    <w:p w14:paraId="6A5D0107" w14:textId="6FE3B9A2" w:rsidR="00C2037C" w:rsidRPr="000A64DC" w:rsidRDefault="00C2037C" w:rsidP="00C2037C">
      <w:pPr>
        <w:contextualSpacing/>
        <w:rPr>
          <w:sz w:val="22"/>
          <w:szCs w:val="22"/>
          <w:highlight w:val="yellow"/>
        </w:rPr>
      </w:pPr>
      <w:r w:rsidRPr="000A64DC">
        <w:rPr>
          <w:sz w:val="22"/>
          <w:szCs w:val="22"/>
          <w:highlight w:val="yellow"/>
        </w:rPr>
        <w:t xml:space="preserve">El proponente debe ofrecer y/o disponer en </w:t>
      </w:r>
      <w:proofErr w:type="gramStart"/>
      <w:r w:rsidRPr="000A64DC">
        <w:rPr>
          <w:sz w:val="22"/>
          <w:szCs w:val="22"/>
          <w:highlight w:val="yellow"/>
        </w:rPr>
        <w:t>Barrancabermeja  de</w:t>
      </w:r>
      <w:proofErr w:type="gramEnd"/>
      <w:r w:rsidRPr="000A64DC">
        <w:rPr>
          <w:sz w:val="22"/>
          <w:szCs w:val="22"/>
          <w:highlight w:val="yellow"/>
        </w:rPr>
        <w:t xml:space="preserve"> </w:t>
      </w:r>
      <w:r w:rsidRPr="000A64DC">
        <w:rPr>
          <w:b/>
          <w:sz w:val="22"/>
          <w:szCs w:val="22"/>
          <w:highlight w:val="yellow"/>
        </w:rPr>
        <w:t xml:space="preserve">mínimo de un (1) </w:t>
      </w:r>
      <w:r w:rsidRPr="000A64DC">
        <w:rPr>
          <w:sz w:val="22"/>
          <w:szCs w:val="22"/>
          <w:highlight w:val="yellow"/>
        </w:rPr>
        <w:t>establecimiento</w:t>
      </w:r>
      <w:r w:rsidRPr="000A64DC">
        <w:rPr>
          <w:b/>
          <w:sz w:val="22"/>
          <w:szCs w:val="22"/>
          <w:highlight w:val="yellow"/>
        </w:rPr>
        <w:t xml:space="preserve"> </w:t>
      </w:r>
      <w:r w:rsidRPr="000A64DC">
        <w:rPr>
          <w:sz w:val="22"/>
          <w:szCs w:val="22"/>
          <w:highlight w:val="yellow"/>
        </w:rPr>
        <w:t>de comercio debidamente identificados y de fácil acceso, que garantice de forma rápida, ágil la ejecución del objeto del presente contrato.</w:t>
      </w:r>
    </w:p>
    <w:p w14:paraId="0CFD512C" w14:textId="77777777" w:rsidR="00C2037C" w:rsidRPr="000A64DC" w:rsidRDefault="00C2037C" w:rsidP="00C2037C">
      <w:pPr>
        <w:contextualSpacing/>
        <w:rPr>
          <w:sz w:val="22"/>
          <w:szCs w:val="22"/>
          <w:highlight w:val="yellow"/>
        </w:rPr>
      </w:pPr>
    </w:p>
    <w:p w14:paraId="6D1FC07A" w14:textId="77777777" w:rsidR="00C2037C" w:rsidRPr="000A64DC" w:rsidRDefault="00C2037C" w:rsidP="00C2037C">
      <w:pPr>
        <w:contextualSpacing/>
        <w:rPr>
          <w:rFonts w:cs="Arial"/>
          <w:sz w:val="22"/>
          <w:szCs w:val="22"/>
          <w:highlight w:val="yellow"/>
        </w:rPr>
      </w:pPr>
      <w:proofErr w:type="gramStart"/>
      <w:r w:rsidRPr="000A64DC">
        <w:rPr>
          <w:rFonts w:cs="Arial"/>
          <w:sz w:val="22"/>
          <w:szCs w:val="22"/>
          <w:highlight w:val="yellow"/>
        </w:rPr>
        <w:t>Dicho establecimiento de comercio deben</w:t>
      </w:r>
      <w:proofErr w:type="gramEnd"/>
      <w:r w:rsidRPr="000A64DC">
        <w:rPr>
          <w:rFonts w:cs="Arial"/>
          <w:sz w:val="22"/>
          <w:szCs w:val="22"/>
          <w:highlight w:val="yellow"/>
        </w:rPr>
        <w:t xml:space="preserve"> tener como mínimo las siguientes características:</w:t>
      </w:r>
    </w:p>
    <w:p w14:paraId="7627EAB3" w14:textId="77777777" w:rsidR="00C2037C" w:rsidRPr="000A64DC" w:rsidRDefault="00C2037C" w:rsidP="00C2037C">
      <w:pPr>
        <w:contextualSpacing/>
        <w:rPr>
          <w:rFonts w:cs="Arial"/>
          <w:color w:val="FF0000"/>
          <w:sz w:val="22"/>
          <w:szCs w:val="22"/>
          <w:highlight w:val="yellow"/>
        </w:rPr>
      </w:pPr>
    </w:p>
    <w:p w14:paraId="7463C1E5" w14:textId="77777777" w:rsidR="00C2037C" w:rsidRPr="000A64DC" w:rsidRDefault="00C2037C" w:rsidP="004066C4">
      <w:pPr>
        <w:numPr>
          <w:ilvl w:val="0"/>
          <w:numId w:val="15"/>
        </w:numPr>
        <w:contextualSpacing/>
        <w:rPr>
          <w:rFonts w:cs="Arial"/>
          <w:sz w:val="22"/>
          <w:szCs w:val="22"/>
          <w:highlight w:val="yellow"/>
        </w:rPr>
      </w:pPr>
      <w:r w:rsidRPr="000A64DC">
        <w:rPr>
          <w:rFonts w:cs="Arial"/>
          <w:sz w:val="22"/>
          <w:szCs w:val="22"/>
          <w:highlight w:val="yellow"/>
        </w:rPr>
        <w:t>Estar matriculados en la Cámara de Comercio de Barrancabermeja con una anterioridad mínima de un (1) año, a la fecha del cierre de presente proceso de selección.</w:t>
      </w:r>
    </w:p>
    <w:p w14:paraId="32126B8C" w14:textId="77777777" w:rsidR="00C2037C" w:rsidRPr="000A64DC" w:rsidRDefault="00C2037C" w:rsidP="004066C4">
      <w:pPr>
        <w:numPr>
          <w:ilvl w:val="0"/>
          <w:numId w:val="15"/>
        </w:numPr>
        <w:contextualSpacing/>
        <w:rPr>
          <w:rFonts w:cs="Arial"/>
          <w:sz w:val="22"/>
          <w:szCs w:val="22"/>
          <w:highlight w:val="yellow"/>
        </w:rPr>
      </w:pPr>
      <w:r w:rsidRPr="000A64DC">
        <w:rPr>
          <w:rFonts w:cs="Arial"/>
          <w:sz w:val="22"/>
          <w:szCs w:val="22"/>
          <w:highlight w:val="yellow"/>
        </w:rPr>
        <w:t>Nombre comercial visible en la parte exterior del establecimiento.</w:t>
      </w:r>
    </w:p>
    <w:p w14:paraId="07B4AF5B" w14:textId="77777777" w:rsidR="00C2037C" w:rsidRPr="000A64DC" w:rsidRDefault="00C2037C" w:rsidP="004066C4">
      <w:pPr>
        <w:numPr>
          <w:ilvl w:val="0"/>
          <w:numId w:val="15"/>
        </w:numPr>
        <w:contextualSpacing/>
        <w:rPr>
          <w:rFonts w:cs="Arial"/>
          <w:sz w:val="22"/>
          <w:szCs w:val="22"/>
          <w:highlight w:val="yellow"/>
        </w:rPr>
      </w:pPr>
      <w:r w:rsidRPr="000A64DC">
        <w:rPr>
          <w:rFonts w:cs="Arial"/>
          <w:sz w:val="22"/>
          <w:szCs w:val="22"/>
          <w:highlight w:val="yellow"/>
        </w:rPr>
        <w:t>Horario de atención al público mínimo de lunes a sábado.</w:t>
      </w:r>
    </w:p>
    <w:p w14:paraId="39B7F333" w14:textId="77777777" w:rsidR="00C2037C" w:rsidRPr="000A64DC" w:rsidRDefault="00C2037C" w:rsidP="00C2037C">
      <w:pPr>
        <w:contextualSpacing/>
        <w:rPr>
          <w:rFonts w:cs="Arial"/>
          <w:sz w:val="22"/>
          <w:szCs w:val="22"/>
          <w:highlight w:val="yellow"/>
        </w:rPr>
      </w:pPr>
    </w:p>
    <w:p w14:paraId="60F9CDC2" w14:textId="77777777" w:rsidR="00C2037C" w:rsidRPr="000A64DC" w:rsidRDefault="00C2037C" w:rsidP="00C2037C">
      <w:pPr>
        <w:pStyle w:val="Encabezado"/>
        <w:contextualSpacing/>
        <w:jc w:val="both"/>
        <w:rPr>
          <w:rFonts w:ascii="Arial Narrow" w:hAnsi="Arial Narrow" w:cs="Arial"/>
          <w:highlight w:val="yellow"/>
          <w:lang w:val="es-ES"/>
        </w:rPr>
      </w:pPr>
      <w:r w:rsidRPr="000A64DC">
        <w:rPr>
          <w:rFonts w:ascii="Arial Narrow" w:hAnsi="Arial Narrow" w:cs="Arial"/>
          <w:highlight w:val="yellow"/>
          <w:lang w:val="es-ES"/>
        </w:rPr>
        <w:t>Para efecto de lo exigido en el presente numeral, el proponente deberá allegar con su oferta el (los) certificado(s) de matrícula del establecimiento de comercio que ofrece expedidos por la Cámara de Comercio, con fecha de expedición no superior a treinta (30) días de la fecha del cierre del presente proceso.</w:t>
      </w:r>
      <w:r w:rsidRPr="000A64DC">
        <w:rPr>
          <w:rFonts w:ascii="Arial Narrow" w:hAnsi="Arial Narrow" w:cs="Arial"/>
          <w:color w:val="000000"/>
          <w:highlight w:val="yellow"/>
          <w:lang w:val="es-ES"/>
        </w:rPr>
        <w:t xml:space="preserve"> </w:t>
      </w:r>
      <w:r w:rsidRPr="000A64DC">
        <w:rPr>
          <w:rFonts w:ascii="Arial Narrow" w:hAnsi="Arial Narrow" w:cs="Arial"/>
          <w:highlight w:val="yellow"/>
          <w:lang w:val="es-ES"/>
        </w:rPr>
        <w:t xml:space="preserve">Igualmente, el Ministerio se reserva la facultad de corroborar esta información, mediante la realización de visitas a los establecimientos de comercio relacionados en la oferta, caso en el cual se levantará el acta correspondiente. </w:t>
      </w:r>
    </w:p>
    <w:p w14:paraId="6A576A55" w14:textId="77777777" w:rsidR="00C2037C" w:rsidRPr="000A64DC" w:rsidRDefault="00C2037C" w:rsidP="00C2037C">
      <w:pPr>
        <w:pStyle w:val="Encabezado"/>
        <w:contextualSpacing/>
        <w:jc w:val="both"/>
        <w:rPr>
          <w:rFonts w:ascii="Arial Narrow" w:hAnsi="Arial Narrow" w:cs="Arial"/>
          <w:bCs/>
          <w:highlight w:val="yellow"/>
          <w:lang w:val="es-ES"/>
        </w:rPr>
      </w:pPr>
    </w:p>
    <w:p w14:paraId="36973D6F" w14:textId="77777777" w:rsidR="00C2037C" w:rsidRPr="000A64DC" w:rsidRDefault="00C2037C" w:rsidP="00C2037C">
      <w:pPr>
        <w:pStyle w:val="Encabezado"/>
        <w:contextualSpacing/>
        <w:jc w:val="both"/>
        <w:rPr>
          <w:rFonts w:ascii="Arial Narrow" w:hAnsi="Arial Narrow" w:cs="Arial"/>
          <w:bCs/>
          <w:highlight w:val="yellow"/>
          <w:lang w:val="es-MX"/>
        </w:rPr>
      </w:pPr>
      <w:bookmarkStart w:id="2" w:name="_Hlk7764434"/>
      <w:r w:rsidRPr="000A64DC">
        <w:rPr>
          <w:rFonts w:ascii="Arial Narrow" w:hAnsi="Arial Narrow" w:cs="Arial"/>
          <w:bCs/>
          <w:highlight w:val="yellow"/>
          <w:lang w:val="es-MX"/>
        </w:rPr>
        <w:t>El Ministerio del Trabajo – Nivel Central, para comprobar tanto la autenticidad como el contenido de los documentos aportados por los proponentes para efectos de verificación y calificación, utilizará los medios idóneos y solicitará los soportes documentales que considere pertinentes.</w:t>
      </w:r>
    </w:p>
    <w:bookmarkEnd w:id="2"/>
    <w:p w14:paraId="6136FD33" w14:textId="12C70CE8" w:rsidR="00C2037C" w:rsidRPr="000A64DC" w:rsidRDefault="00C2037C" w:rsidP="00C2037C">
      <w:pPr>
        <w:pStyle w:val="Prrafodelista"/>
        <w:ind w:left="1440"/>
        <w:outlineLvl w:val="1"/>
        <w:rPr>
          <w:b/>
          <w:bCs/>
          <w:sz w:val="22"/>
          <w:szCs w:val="22"/>
          <w:highlight w:val="yellow"/>
        </w:rPr>
      </w:pPr>
    </w:p>
    <w:p w14:paraId="6726AC4C" w14:textId="77777777" w:rsidR="007B26D1" w:rsidRPr="000A64DC" w:rsidRDefault="007B26D1" w:rsidP="65E7DF34">
      <w:pPr>
        <w:rPr>
          <w:rFonts w:cs="Arial"/>
          <w:b/>
          <w:bCs/>
          <w:sz w:val="22"/>
          <w:szCs w:val="22"/>
          <w:highlight w:val="yellow"/>
        </w:rPr>
      </w:pPr>
    </w:p>
    <w:p w14:paraId="24363BDB" w14:textId="77777777" w:rsidR="00481E12" w:rsidRDefault="00481E12" w:rsidP="00481E12">
      <w:pPr>
        <w:tabs>
          <w:tab w:val="left" w:pos="0"/>
        </w:tabs>
        <w:rPr>
          <w:rFonts w:cs="Arial"/>
          <w:sz w:val="22"/>
          <w:szCs w:val="22"/>
        </w:rPr>
      </w:pPr>
      <w:r w:rsidRPr="000A64DC">
        <w:rPr>
          <w:rFonts w:cs="Arial"/>
          <w:sz w:val="22"/>
          <w:szCs w:val="22"/>
          <w:highlight w:val="yellow"/>
        </w:rPr>
        <w:t>Los proponentes deberán presentar los requisitos y documentos jurídicos señalados en la invitación pública del presente proceso de selección que tienen por finalidad establecer la habilidad del proponente para participar en el presente proceso de selección y para contratar con la Entidad</w:t>
      </w:r>
      <w:r w:rsidRPr="00B95117">
        <w:rPr>
          <w:rFonts w:cs="Arial"/>
          <w:sz w:val="22"/>
          <w:szCs w:val="22"/>
        </w:rPr>
        <w:t xml:space="preserve">.  </w:t>
      </w:r>
    </w:p>
    <w:p w14:paraId="032039D7" w14:textId="77777777" w:rsidR="001F6787" w:rsidRDefault="001F6787" w:rsidP="00481E12">
      <w:pPr>
        <w:tabs>
          <w:tab w:val="left" w:pos="0"/>
        </w:tabs>
        <w:rPr>
          <w:rFonts w:cs="Arial"/>
          <w:sz w:val="22"/>
          <w:szCs w:val="22"/>
        </w:rPr>
      </w:pPr>
    </w:p>
    <w:p w14:paraId="6CAF4F2B" w14:textId="77777777" w:rsidR="001F6787" w:rsidRDefault="001F6787" w:rsidP="00481E12">
      <w:pPr>
        <w:tabs>
          <w:tab w:val="left" w:pos="0"/>
        </w:tabs>
        <w:rPr>
          <w:rFonts w:cs="Arial"/>
          <w:sz w:val="22"/>
          <w:szCs w:val="22"/>
        </w:rPr>
      </w:pPr>
    </w:p>
    <w:p w14:paraId="69654E2E" w14:textId="77777777" w:rsidR="00BA0B89" w:rsidRDefault="00BA0B89" w:rsidP="00481E12">
      <w:pPr>
        <w:tabs>
          <w:tab w:val="left" w:pos="0"/>
        </w:tabs>
        <w:rPr>
          <w:rFonts w:cs="Arial"/>
          <w:sz w:val="22"/>
          <w:szCs w:val="22"/>
        </w:rPr>
      </w:pPr>
    </w:p>
    <w:p w14:paraId="2025EE6B" w14:textId="77777777" w:rsidR="00BA0B89" w:rsidRPr="00B95117" w:rsidRDefault="00BA0B89" w:rsidP="00481E12">
      <w:pPr>
        <w:tabs>
          <w:tab w:val="left" w:pos="0"/>
        </w:tabs>
        <w:rPr>
          <w:rFonts w:cs="Arial"/>
          <w:sz w:val="22"/>
          <w:szCs w:val="22"/>
        </w:rPr>
      </w:pPr>
    </w:p>
    <w:p w14:paraId="4FA30BC9" w14:textId="77777777" w:rsidR="00481E12" w:rsidRPr="00B95117" w:rsidRDefault="00481E12" w:rsidP="00481E12">
      <w:pPr>
        <w:rPr>
          <w:b/>
          <w:bCs/>
          <w:sz w:val="22"/>
          <w:szCs w:val="22"/>
        </w:rPr>
      </w:pPr>
    </w:p>
    <w:p w14:paraId="3D0805F2" w14:textId="77777777" w:rsidR="00481E12" w:rsidRPr="00B95117" w:rsidRDefault="00481E12" w:rsidP="00481E12">
      <w:pPr>
        <w:contextualSpacing/>
        <w:rPr>
          <w:b/>
          <w:sz w:val="22"/>
          <w:szCs w:val="22"/>
        </w:rPr>
      </w:pPr>
      <w:r w:rsidRPr="00B95117">
        <w:rPr>
          <w:b/>
          <w:bCs/>
          <w:sz w:val="22"/>
          <w:szCs w:val="22"/>
        </w:rPr>
        <w:lastRenderedPageBreak/>
        <w:t xml:space="preserve">4.3 </w:t>
      </w:r>
      <w:r w:rsidRPr="00B95117">
        <w:rPr>
          <w:b/>
          <w:sz w:val="22"/>
          <w:szCs w:val="22"/>
        </w:rPr>
        <w:t>REQUISITOS HABILITANTES TECNICOS</w:t>
      </w:r>
    </w:p>
    <w:p w14:paraId="77D8EC47" w14:textId="77777777" w:rsidR="00481E12" w:rsidRPr="00B95117" w:rsidRDefault="00481E12" w:rsidP="00481E12">
      <w:pPr>
        <w:contextualSpacing/>
        <w:rPr>
          <w:b/>
          <w:sz w:val="22"/>
          <w:szCs w:val="22"/>
        </w:rPr>
      </w:pPr>
    </w:p>
    <w:p w14:paraId="57ED580D" w14:textId="77777777" w:rsidR="00481E12" w:rsidRPr="00B95117" w:rsidRDefault="00481E12" w:rsidP="00481E12">
      <w:pPr>
        <w:autoSpaceDE w:val="0"/>
        <w:autoSpaceDN w:val="0"/>
        <w:adjustRightInd w:val="0"/>
        <w:rPr>
          <w:rFonts w:cs="Arial"/>
          <w:bCs/>
          <w:color w:val="000000" w:themeColor="text1"/>
          <w:sz w:val="22"/>
          <w:szCs w:val="22"/>
        </w:rPr>
      </w:pPr>
      <w:r w:rsidRPr="00B95117">
        <w:rPr>
          <w:rFonts w:cs="Arial"/>
          <w:bCs/>
          <w:color w:val="000000"/>
          <w:sz w:val="22"/>
          <w:szCs w:val="22"/>
        </w:rPr>
        <w:t xml:space="preserve">La oferta presentada por el proponente debe cumplir con las especificaciones técnicas exigida, para lo cual se tendrá en cuenta lo dispuesto en este sentido en los estudios previos, la invitación pública y en el </w:t>
      </w:r>
      <w:r w:rsidRPr="00B95117">
        <w:rPr>
          <w:rFonts w:cs="Arial"/>
          <w:bCs/>
          <w:sz w:val="22"/>
          <w:szCs w:val="22"/>
        </w:rPr>
        <w:t xml:space="preserve">Anexo de </w:t>
      </w:r>
      <w:r w:rsidRPr="00B95117">
        <w:rPr>
          <w:rFonts w:cs="Arial"/>
          <w:bCs/>
          <w:color w:val="000000" w:themeColor="text1"/>
          <w:sz w:val="22"/>
          <w:szCs w:val="22"/>
        </w:rPr>
        <w:t xml:space="preserve">“ESPECIFICACIONES TECNICAS”, por cuanto en la verificación llevada a cabo por la Entidad, determinarán si el proponente cumple con la capacidad técnica requerida y por ende es habilitado. </w:t>
      </w:r>
    </w:p>
    <w:p w14:paraId="4757D918" w14:textId="77777777" w:rsidR="00481E12" w:rsidRPr="00B95117" w:rsidRDefault="00481E12" w:rsidP="00481E12">
      <w:pPr>
        <w:autoSpaceDE w:val="0"/>
        <w:autoSpaceDN w:val="0"/>
        <w:adjustRightInd w:val="0"/>
        <w:rPr>
          <w:rFonts w:cs="Arial"/>
          <w:sz w:val="22"/>
          <w:szCs w:val="22"/>
        </w:rPr>
      </w:pPr>
    </w:p>
    <w:p w14:paraId="1030368D" w14:textId="77777777" w:rsidR="00481E12" w:rsidRPr="00B95117" w:rsidRDefault="00481E12" w:rsidP="00481E12">
      <w:pPr>
        <w:autoSpaceDE w:val="0"/>
        <w:autoSpaceDN w:val="0"/>
        <w:adjustRightInd w:val="0"/>
        <w:rPr>
          <w:rFonts w:cs="Arial"/>
          <w:bCs/>
          <w:color w:val="000000"/>
          <w:sz w:val="22"/>
          <w:szCs w:val="22"/>
        </w:rPr>
      </w:pPr>
      <w:r w:rsidRPr="00B95117">
        <w:rPr>
          <w:rFonts w:cs="Arial"/>
          <w:sz w:val="22"/>
          <w:szCs w:val="22"/>
        </w:rPr>
        <w:t>Los oferentes interesados en la presente convocatoria deberán acreditar los requisitos habilitantes técnicos que a continuación se describen</w:t>
      </w:r>
      <w:r w:rsidRPr="00B95117">
        <w:rPr>
          <w:rFonts w:cs="Arial"/>
          <w:bCs/>
          <w:sz w:val="22"/>
          <w:szCs w:val="22"/>
        </w:rPr>
        <w:t>:</w:t>
      </w:r>
    </w:p>
    <w:p w14:paraId="1FA5518C" w14:textId="77777777" w:rsidR="00481E12" w:rsidRPr="00B95117" w:rsidRDefault="00481E12" w:rsidP="65E7DF34">
      <w:pPr>
        <w:rPr>
          <w:rFonts w:cs="Arial"/>
          <w:b/>
          <w:bCs/>
          <w:sz w:val="22"/>
          <w:szCs w:val="22"/>
        </w:rPr>
      </w:pPr>
    </w:p>
    <w:p w14:paraId="22614137" w14:textId="6101C8D9" w:rsidR="00654622" w:rsidRPr="0067079C" w:rsidRDefault="000C533B" w:rsidP="004066C4">
      <w:pPr>
        <w:pStyle w:val="Prrafodelista"/>
        <w:numPr>
          <w:ilvl w:val="2"/>
          <w:numId w:val="14"/>
        </w:numPr>
        <w:rPr>
          <w:b/>
          <w:bCs/>
          <w:sz w:val="22"/>
          <w:szCs w:val="22"/>
        </w:rPr>
      </w:pPr>
      <w:r w:rsidRPr="0067079C">
        <w:rPr>
          <w:b/>
          <w:bCs/>
          <w:sz w:val="22"/>
          <w:szCs w:val="22"/>
        </w:rPr>
        <w:t>EXPERIENCIA M</w:t>
      </w:r>
      <w:r w:rsidR="008D045D" w:rsidRPr="0067079C">
        <w:rPr>
          <w:b/>
          <w:bCs/>
          <w:sz w:val="22"/>
          <w:szCs w:val="22"/>
        </w:rPr>
        <w:t>Í</w:t>
      </w:r>
      <w:r w:rsidRPr="0067079C">
        <w:rPr>
          <w:b/>
          <w:bCs/>
          <w:sz w:val="22"/>
          <w:szCs w:val="22"/>
        </w:rPr>
        <w:t>NIMA</w:t>
      </w:r>
    </w:p>
    <w:p w14:paraId="080FAB3B" w14:textId="77777777" w:rsidR="00F65A7A" w:rsidRDefault="00F65A7A" w:rsidP="00F65A7A">
      <w:pPr>
        <w:pStyle w:val="Prrafodelista"/>
        <w:rPr>
          <w:b/>
          <w:bCs/>
          <w:sz w:val="22"/>
          <w:szCs w:val="22"/>
        </w:rPr>
      </w:pPr>
    </w:p>
    <w:p w14:paraId="2F79959C" w14:textId="22E94331" w:rsidR="00E01DC3" w:rsidRPr="00591869" w:rsidRDefault="00E01DC3" w:rsidP="0002544F">
      <w:pPr>
        <w:rPr>
          <w:lang w:val="es-ES_tradnl"/>
        </w:rPr>
      </w:pPr>
      <w:r w:rsidRPr="00591869">
        <w:rPr>
          <w:lang w:val="es-MX"/>
        </w:rPr>
        <w:t>Para acreditar la experiencia, el proponente deberá anexar como máximo (</w:t>
      </w:r>
      <w:r w:rsidR="00684E94">
        <w:rPr>
          <w:lang w:val="es-MX"/>
        </w:rPr>
        <w:t>1</w:t>
      </w:r>
      <w:r w:rsidRPr="00591869">
        <w:rPr>
          <w:lang w:val="es-MX"/>
        </w:rPr>
        <w:t xml:space="preserve">) </w:t>
      </w:r>
      <w:proofErr w:type="spellStart"/>
      <w:r w:rsidRPr="00591869">
        <w:rPr>
          <w:lang w:val="es-MX"/>
        </w:rPr>
        <w:t>certificacion</w:t>
      </w:r>
      <w:proofErr w:type="spellEnd"/>
      <w:r w:rsidRPr="00591869">
        <w:rPr>
          <w:lang w:val="es-MX"/>
        </w:rPr>
        <w:t xml:space="preserve"> de experiencia en donde el objeto contractual sea igual o similar al que se va a contratar en este proceso de </w:t>
      </w:r>
      <w:r w:rsidR="00232F9F" w:rsidRPr="00591869">
        <w:rPr>
          <w:lang w:val="es-MX"/>
        </w:rPr>
        <w:t>contratación (</w:t>
      </w:r>
      <w:r w:rsidRPr="00591869">
        <w:rPr>
          <w:lang w:val="es-MX"/>
        </w:rPr>
        <w:t>d</w:t>
      </w:r>
      <w:r w:rsidRPr="00591869">
        <w:t xml:space="preserve">entro de los últimos </w:t>
      </w:r>
      <w:r w:rsidR="00B90424">
        <w:t>dos</w:t>
      </w:r>
      <w:r>
        <w:t xml:space="preserve"> </w:t>
      </w:r>
      <w:r w:rsidRPr="00591869">
        <w:t>(</w:t>
      </w:r>
      <w:r w:rsidR="00B90424">
        <w:t>2)</w:t>
      </w:r>
      <w:r w:rsidRPr="00591869">
        <w:t xml:space="preserve"> años anteriores a la fecha de cierre de la presente convocatoria</w:t>
      </w:r>
      <w:r w:rsidRPr="00591869">
        <w:rPr>
          <w:lang w:val="es-MX"/>
        </w:rPr>
        <w:t xml:space="preserve">. </w:t>
      </w:r>
      <w:r w:rsidRPr="00591869">
        <w:t xml:space="preserve">Si el proponente presenta un mayor número de certificaciones, el Ministerio únicamente tendrá en cuenta las </w:t>
      </w:r>
      <w:r w:rsidR="006070DC">
        <w:t>dos</w:t>
      </w:r>
      <w:r w:rsidRPr="00591869">
        <w:t xml:space="preserve"> (</w:t>
      </w:r>
      <w:r w:rsidR="006070DC">
        <w:t>2</w:t>
      </w:r>
      <w:r w:rsidRPr="00591869">
        <w:t xml:space="preserve">) primeras, </w:t>
      </w:r>
      <w:r w:rsidRPr="00591869">
        <w:rPr>
          <w:lang w:val="es-MX"/>
        </w:rPr>
        <w:t>en el orden que fueron anexadas en la oferta</w:t>
      </w:r>
      <w:r w:rsidRPr="00591869">
        <w:t xml:space="preserve">. </w:t>
      </w:r>
    </w:p>
    <w:p w14:paraId="666D4BD9" w14:textId="77777777" w:rsidR="00E01DC3" w:rsidRPr="00591869" w:rsidRDefault="00E01DC3" w:rsidP="00E01DC3">
      <w:pPr>
        <w:rPr>
          <w:lang w:val="es-ES_tradnl"/>
        </w:rPr>
      </w:pPr>
    </w:p>
    <w:p w14:paraId="0A03BD4B" w14:textId="77777777" w:rsidR="00E01DC3" w:rsidRPr="00591869" w:rsidRDefault="00E01DC3" w:rsidP="00E01DC3">
      <w:pPr>
        <w:rPr>
          <w:lang w:val="es-ES_tradnl"/>
        </w:rPr>
      </w:pPr>
      <w:r w:rsidRPr="00591869">
        <w:rPr>
          <w:lang w:val="es-ES_tradnl"/>
        </w:rPr>
        <w:t>Si la certificación incluye varios contratos, se deberán indicar los requisitos aquí exigidos para cada uno de ellos.</w:t>
      </w:r>
    </w:p>
    <w:p w14:paraId="7F9E0C02" w14:textId="77777777" w:rsidR="001262CA" w:rsidRDefault="001262CA" w:rsidP="000C533B">
      <w:pPr>
        <w:rPr>
          <w:rFonts w:cs="Arial"/>
          <w:b/>
          <w:color w:val="000000"/>
          <w:sz w:val="22"/>
          <w:szCs w:val="22"/>
        </w:rPr>
      </w:pPr>
    </w:p>
    <w:p w14:paraId="193416AD" w14:textId="08E9779A" w:rsidR="000C533B" w:rsidRDefault="000C533B" w:rsidP="000C533B">
      <w:pPr>
        <w:rPr>
          <w:rFonts w:cs="Arial"/>
          <w:color w:val="000000"/>
          <w:sz w:val="22"/>
          <w:szCs w:val="22"/>
        </w:rPr>
      </w:pPr>
      <w:r w:rsidRPr="00C52DE0">
        <w:rPr>
          <w:rFonts w:cs="Arial"/>
          <w:b/>
          <w:color w:val="000000"/>
          <w:sz w:val="22"/>
          <w:szCs w:val="22"/>
        </w:rPr>
        <w:t>Experiencia adquirida en modalidades asociativas </w:t>
      </w:r>
      <w:r w:rsidRPr="00C52DE0">
        <w:rPr>
          <w:rFonts w:cs="Arial"/>
          <w:color w:val="000000"/>
          <w:sz w:val="22"/>
          <w:szCs w:val="22"/>
        </w:rPr>
        <w:t>(Consorcio, Unión Temporal o Promesa de sociedad futura):</w:t>
      </w:r>
    </w:p>
    <w:p w14:paraId="7E56B253" w14:textId="77777777" w:rsidR="00BA4D0C" w:rsidRDefault="00BA4D0C" w:rsidP="000C533B">
      <w:pPr>
        <w:rPr>
          <w:rFonts w:cs="Arial"/>
          <w:color w:val="000000"/>
          <w:sz w:val="22"/>
          <w:szCs w:val="22"/>
        </w:rPr>
      </w:pPr>
    </w:p>
    <w:p w14:paraId="4C92B13B" w14:textId="77777777" w:rsidR="00BA4D0C" w:rsidRDefault="00BA4D0C" w:rsidP="000C533B">
      <w:pPr>
        <w:rPr>
          <w:rFonts w:cs="Arial"/>
          <w:color w:val="000000"/>
          <w:sz w:val="22"/>
          <w:szCs w:val="22"/>
        </w:rPr>
      </w:pPr>
    </w:p>
    <w:p w14:paraId="32A5FEE0" w14:textId="77777777" w:rsidR="00BA4D0C" w:rsidRPr="00BA4D0C" w:rsidRDefault="00BA4D0C" w:rsidP="004066C4">
      <w:pPr>
        <w:pStyle w:val="Prrafodelista"/>
        <w:numPr>
          <w:ilvl w:val="0"/>
          <w:numId w:val="8"/>
        </w:numPr>
        <w:shd w:val="clear" w:color="auto" w:fill="FFFFFF" w:themeFill="background1"/>
        <w:rPr>
          <w:sz w:val="22"/>
          <w:szCs w:val="22"/>
        </w:rPr>
      </w:pPr>
      <w:bookmarkStart w:id="3" w:name="_Int_URdwlJjx"/>
      <w:r w:rsidRPr="00BA4D0C">
        <w:rPr>
          <w:sz w:val="22"/>
          <w:szCs w:val="22"/>
        </w:rPr>
        <w:t>En los casos en que se presenten Uniones Temporales o Consorcios cada uno de los miembros que integran el proponente plural deberá aportar como mínimo un (1) contrato (para efecto de la idoneidad).</w:t>
      </w:r>
      <w:bookmarkEnd w:id="3"/>
    </w:p>
    <w:p w14:paraId="252F9412" w14:textId="77777777" w:rsidR="00BA4D0C" w:rsidRPr="00BA4D0C" w:rsidRDefault="00BA4D0C" w:rsidP="00BA4D0C">
      <w:pPr>
        <w:pStyle w:val="Prrafodelista"/>
        <w:shd w:val="clear" w:color="auto" w:fill="FFFFFF"/>
        <w:rPr>
          <w:sz w:val="22"/>
          <w:szCs w:val="22"/>
        </w:rPr>
      </w:pPr>
    </w:p>
    <w:p w14:paraId="2D502EF6" w14:textId="77777777" w:rsidR="00BA4D0C" w:rsidRPr="00BA4D0C" w:rsidRDefault="00BA4D0C" w:rsidP="004066C4">
      <w:pPr>
        <w:pStyle w:val="Prrafodelista"/>
        <w:numPr>
          <w:ilvl w:val="0"/>
          <w:numId w:val="8"/>
        </w:numPr>
        <w:spacing w:after="200"/>
        <w:ind w:left="714" w:right="51" w:hanging="357"/>
        <w:rPr>
          <w:sz w:val="22"/>
          <w:szCs w:val="22"/>
        </w:rPr>
      </w:pPr>
      <w:bookmarkStart w:id="4" w:name="_Int_HOvDqiZA"/>
      <w:r w:rsidRPr="00BA4D0C">
        <w:rPr>
          <w:sz w:val="22"/>
          <w:szCs w:val="22"/>
        </w:rPr>
        <w:t>Para la experiencia acreditada en este proceso por estructuras plurales, tales como Consorcios o Uniones Temporales, se tendrá en cuenta la experiencia sumada de sus integrantes respecto de su valor, sin considerar el porcentaje de participación propuesto para participar en el presente proceso de selección.</w:t>
      </w:r>
      <w:bookmarkEnd w:id="4"/>
      <w:r w:rsidRPr="00BA4D0C">
        <w:rPr>
          <w:sz w:val="22"/>
          <w:szCs w:val="22"/>
        </w:rPr>
        <w:t xml:space="preserve"> </w:t>
      </w:r>
    </w:p>
    <w:p w14:paraId="78266496" w14:textId="77777777" w:rsidR="00BA4D0C" w:rsidRPr="00BA4D0C" w:rsidRDefault="00BA4D0C" w:rsidP="00BA4D0C">
      <w:pPr>
        <w:pStyle w:val="Prrafodelista"/>
        <w:ind w:left="714" w:right="51"/>
        <w:rPr>
          <w:sz w:val="22"/>
          <w:szCs w:val="22"/>
        </w:rPr>
      </w:pPr>
    </w:p>
    <w:p w14:paraId="73EDCACC" w14:textId="77777777" w:rsidR="00BA4D0C" w:rsidRPr="00BA4D0C" w:rsidRDefault="00BA4D0C" w:rsidP="004066C4">
      <w:pPr>
        <w:pStyle w:val="Prrafodelista"/>
        <w:numPr>
          <w:ilvl w:val="0"/>
          <w:numId w:val="8"/>
        </w:numPr>
        <w:spacing w:after="200"/>
        <w:ind w:left="714" w:right="51" w:hanging="357"/>
        <w:rPr>
          <w:sz w:val="22"/>
          <w:szCs w:val="22"/>
        </w:rPr>
      </w:pPr>
      <w:r w:rsidRPr="00BA4D0C">
        <w:rPr>
          <w:sz w:val="22"/>
          <w:szCs w:val="22"/>
        </w:rPr>
        <w:t>Cuando el proponente aporte certificaciones de contratos ejecutados en los cuales participó en Unión Temporal o Consorcio, se le acreditará la experiencia de acuerdo con el porcentaje de participación del integrante en el respectivo Consorcio o Unión Temporal, según lo registrado en el RUP.</w:t>
      </w:r>
    </w:p>
    <w:p w14:paraId="0489DB24" w14:textId="77777777" w:rsidR="00BA4D0C" w:rsidRPr="00BA4D0C" w:rsidRDefault="00BA4D0C" w:rsidP="00BA4D0C">
      <w:pPr>
        <w:pStyle w:val="Prrafodelista"/>
        <w:rPr>
          <w:sz w:val="22"/>
          <w:szCs w:val="22"/>
        </w:rPr>
      </w:pPr>
    </w:p>
    <w:p w14:paraId="37A89E43" w14:textId="77777777" w:rsidR="00BA4D0C" w:rsidRPr="00BA4D0C" w:rsidRDefault="00BA4D0C" w:rsidP="004066C4">
      <w:pPr>
        <w:pStyle w:val="Prrafodelista"/>
        <w:numPr>
          <w:ilvl w:val="0"/>
          <w:numId w:val="8"/>
        </w:numPr>
        <w:shd w:val="clear" w:color="auto" w:fill="FFFFFF" w:themeFill="background1"/>
        <w:rPr>
          <w:sz w:val="22"/>
          <w:szCs w:val="22"/>
        </w:rPr>
      </w:pPr>
      <w:r w:rsidRPr="00BA4D0C">
        <w:rPr>
          <w:sz w:val="22"/>
          <w:szCs w:val="22"/>
        </w:rPr>
        <w:t>En caso de que se relacione más de un contrato en una sola certificación, se tomará cada contrato de manera individual, de tal forma que cada uno represente una certificación, en orden de mayor a menor valor ejecutado siempre que cumplan con las especificaciones establecidas en el presente documento. </w:t>
      </w:r>
    </w:p>
    <w:p w14:paraId="5ACC544B" w14:textId="77777777" w:rsidR="000C533B" w:rsidRPr="00C52DE0" w:rsidRDefault="000C533B" w:rsidP="000C533B">
      <w:pPr>
        <w:rPr>
          <w:rFonts w:cs="Arial"/>
          <w:color w:val="000000"/>
          <w:sz w:val="22"/>
          <w:szCs w:val="22"/>
        </w:rPr>
      </w:pPr>
    </w:p>
    <w:p w14:paraId="6BCAA6EC" w14:textId="77777777" w:rsidR="000C533B" w:rsidRPr="00C52DE0" w:rsidRDefault="000C533B" w:rsidP="000C533B">
      <w:pPr>
        <w:rPr>
          <w:rFonts w:cs="Arial"/>
          <w:color w:val="000000"/>
          <w:sz w:val="22"/>
          <w:szCs w:val="22"/>
        </w:rPr>
      </w:pPr>
      <w:r w:rsidRPr="00C52DE0">
        <w:rPr>
          <w:rFonts w:cs="Arial"/>
          <w:b/>
          <w:color w:val="000000"/>
          <w:sz w:val="22"/>
          <w:szCs w:val="22"/>
        </w:rPr>
        <w:t>Documentos que acreditan la experiencia del proponente:</w:t>
      </w:r>
    </w:p>
    <w:p w14:paraId="5872983B" w14:textId="77777777" w:rsidR="000C533B" w:rsidRPr="00C52DE0" w:rsidRDefault="000C533B" w:rsidP="000C533B">
      <w:pPr>
        <w:rPr>
          <w:rFonts w:cs="Arial"/>
          <w:color w:val="000000"/>
          <w:sz w:val="22"/>
          <w:szCs w:val="22"/>
        </w:rPr>
      </w:pPr>
    </w:p>
    <w:p w14:paraId="540B3DAF" w14:textId="77777777" w:rsidR="001D0CA3" w:rsidRPr="00D36ED9" w:rsidRDefault="001D0CA3" w:rsidP="001D0CA3">
      <w:pPr>
        <w:contextualSpacing/>
      </w:pPr>
      <w:r w:rsidRPr="00D36ED9">
        <w:rPr>
          <w:lang w:val="es-MX"/>
        </w:rPr>
        <w:t xml:space="preserve">La certificación o certificaciones deberán ser expedidas por el funcionario o autoridad competente de la </w:t>
      </w:r>
      <w:r w:rsidRPr="00D36ED9">
        <w:t>respectiva entidad pública o privada y cumplir con los siguientes requisitos:</w:t>
      </w:r>
    </w:p>
    <w:p w14:paraId="4E4A3D76" w14:textId="77777777" w:rsidR="001D0CA3" w:rsidRPr="00D36ED9" w:rsidRDefault="001D0CA3" w:rsidP="001D0CA3">
      <w:pPr>
        <w:contextualSpacing/>
      </w:pPr>
    </w:p>
    <w:p w14:paraId="1124BE5F" w14:textId="77777777" w:rsidR="001D0CA3" w:rsidRPr="00D36ED9" w:rsidRDefault="001D0CA3" w:rsidP="004066C4">
      <w:pPr>
        <w:numPr>
          <w:ilvl w:val="0"/>
          <w:numId w:val="7"/>
        </w:numPr>
        <w:contextualSpacing/>
        <w:rPr>
          <w:lang w:val="es-ES_tradnl"/>
        </w:rPr>
      </w:pPr>
      <w:r w:rsidRPr="00D36ED9">
        <w:rPr>
          <w:lang w:val="es-ES_tradnl"/>
        </w:rPr>
        <w:t xml:space="preserve">Razón social de la empresa o entidad contratante </w:t>
      </w:r>
    </w:p>
    <w:p w14:paraId="49A80892" w14:textId="77777777" w:rsidR="001D0CA3" w:rsidRPr="00D36ED9" w:rsidRDefault="001D0CA3" w:rsidP="004066C4">
      <w:pPr>
        <w:numPr>
          <w:ilvl w:val="0"/>
          <w:numId w:val="7"/>
        </w:numPr>
        <w:contextualSpacing/>
        <w:rPr>
          <w:lang w:val="es-ES_tradnl"/>
        </w:rPr>
      </w:pPr>
      <w:r w:rsidRPr="00D36ED9">
        <w:rPr>
          <w:lang w:val="es-ES_tradnl"/>
        </w:rPr>
        <w:t xml:space="preserve">Nombre del Contratista </w:t>
      </w:r>
    </w:p>
    <w:p w14:paraId="4E5D9C82" w14:textId="77777777" w:rsidR="001D0CA3" w:rsidRPr="00D36ED9" w:rsidRDefault="001D0CA3" w:rsidP="004066C4">
      <w:pPr>
        <w:numPr>
          <w:ilvl w:val="0"/>
          <w:numId w:val="7"/>
        </w:numPr>
        <w:contextualSpacing/>
        <w:rPr>
          <w:lang w:val="es-ES_tradnl"/>
        </w:rPr>
      </w:pPr>
      <w:r w:rsidRPr="00D36ED9">
        <w:rPr>
          <w:lang w:val="es-ES_tradnl"/>
        </w:rPr>
        <w:t xml:space="preserve">Objeto del contrato </w:t>
      </w:r>
    </w:p>
    <w:p w14:paraId="784A0E66" w14:textId="77777777" w:rsidR="001D0CA3" w:rsidRPr="00D36ED9" w:rsidRDefault="001D0CA3" w:rsidP="004066C4">
      <w:pPr>
        <w:numPr>
          <w:ilvl w:val="0"/>
          <w:numId w:val="7"/>
        </w:numPr>
        <w:contextualSpacing/>
        <w:rPr>
          <w:lang w:val="es-ES_tradnl"/>
        </w:rPr>
      </w:pPr>
      <w:r w:rsidRPr="00D36ED9">
        <w:rPr>
          <w:lang w:val="es-ES_tradnl"/>
        </w:rPr>
        <w:t xml:space="preserve">Fecha de inicio y terminación (día, mes, año).  </w:t>
      </w:r>
    </w:p>
    <w:p w14:paraId="4C1763D4" w14:textId="77777777" w:rsidR="001D0CA3" w:rsidRPr="00D36ED9" w:rsidRDefault="001D0CA3" w:rsidP="004066C4">
      <w:pPr>
        <w:numPr>
          <w:ilvl w:val="0"/>
          <w:numId w:val="7"/>
        </w:numPr>
        <w:contextualSpacing/>
        <w:rPr>
          <w:b/>
          <w:lang w:val="es-ES_tradnl"/>
        </w:rPr>
      </w:pPr>
      <w:r w:rsidRPr="00D36ED9">
        <w:rPr>
          <w:b/>
          <w:lang w:val="es-ES_tradnl"/>
        </w:rPr>
        <w:t>El valor de la sumatoria de las certificaciones de los contratos presentados debe ser igual o superior al 100% del presupuesto oficial del presente proceso de selección.</w:t>
      </w:r>
    </w:p>
    <w:p w14:paraId="385D90C3" w14:textId="77777777" w:rsidR="001D0CA3" w:rsidRPr="00D36ED9" w:rsidRDefault="001D0CA3" w:rsidP="004066C4">
      <w:pPr>
        <w:numPr>
          <w:ilvl w:val="0"/>
          <w:numId w:val="7"/>
        </w:numPr>
        <w:contextualSpacing/>
        <w:rPr>
          <w:lang w:val="es-ES_tradnl"/>
        </w:rPr>
      </w:pPr>
      <w:r w:rsidRPr="00D36ED9">
        <w:rPr>
          <w:lang w:val="es-ES_tradnl"/>
        </w:rPr>
        <w:t>Firma de quien expide la certificación.</w:t>
      </w:r>
    </w:p>
    <w:p w14:paraId="78874D05" w14:textId="77777777" w:rsidR="001D0CA3" w:rsidRDefault="001D0CA3" w:rsidP="004066C4">
      <w:pPr>
        <w:numPr>
          <w:ilvl w:val="0"/>
          <w:numId w:val="7"/>
        </w:numPr>
        <w:contextualSpacing/>
        <w:rPr>
          <w:lang w:val="es-ES_tradnl"/>
        </w:rPr>
      </w:pPr>
      <w:r w:rsidRPr="00D36ED9">
        <w:rPr>
          <w:lang w:val="es-ES_tradnl"/>
        </w:rPr>
        <w:t>Valor del contrato.</w:t>
      </w:r>
    </w:p>
    <w:p w14:paraId="79A2C441" w14:textId="77777777" w:rsidR="001D0CA3" w:rsidRDefault="001D0CA3" w:rsidP="004066C4">
      <w:pPr>
        <w:numPr>
          <w:ilvl w:val="0"/>
          <w:numId w:val="7"/>
        </w:numPr>
        <w:contextualSpacing/>
        <w:rPr>
          <w:lang w:val="es-ES_tradnl"/>
        </w:rPr>
      </w:pPr>
      <w:r>
        <w:rPr>
          <w:lang w:val="es-ES_tradnl"/>
        </w:rPr>
        <w:t xml:space="preserve">El MINISTERIO no aceptaré AUTOCERTIFICACIONES </w:t>
      </w:r>
    </w:p>
    <w:p w14:paraId="744FF329" w14:textId="77777777" w:rsidR="001D0CA3" w:rsidRDefault="001D0CA3" w:rsidP="001D0CA3">
      <w:pPr>
        <w:contextualSpacing/>
        <w:rPr>
          <w:lang w:val="es-ES_tradnl"/>
        </w:rPr>
      </w:pPr>
    </w:p>
    <w:p w14:paraId="3A306E58" w14:textId="77777777" w:rsidR="001D0CA3" w:rsidRPr="00820102" w:rsidRDefault="001D0CA3" w:rsidP="001D0CA3">
      <w:pPr>
        <w:rPr>
          <w:rFonts w:cs="Arial"/>
          <w:color w:val="000000"/>
          <w:sz w:val="22"/>
          <w:szCs w:val="22"/>
        </w:rPr>
      </w:pPr>
      <w:r w:rsidRPr="00820102">
        <w:rPr>
          <w:rFonts w:cs="Arial"/>
          <w:color w:val="000000"/>
          <w:sz w:val="22"/>
          <w:szCs w:val="22"/>
        </w:rPr>
        <w:lastRenderedPageBreak/>
        <w:t xml:space="preserve">Entiéndase </w:t>
      </w:r>
      <w:proofErr w:type="spellStart"/>
      <w:r w:rsidRPr="00820102">
        <w:rPr>
          <w:rFonts w:cs="Arial"/>
          <w:color w:val="000000"/>
          <w:sz w:val="22"/>
          <w:szCs w:val="22"/>
        </w:rPr>
        <w:t>autocertificación</w:t>
      </w:r>
      <w:proofErr w:type="spellEnd"/>
      <w:r w:rsidRPr="00820102">
        <w:rPr>
          <w:rFonts w:cs="Arial"/>
          <w:color w:val="000000"/>
          <w:sz w:val="22"/>
          <w:szCs w:val="22"/>
        </w:rPr>
        <w:t xml:space="preserve"> por: </w:t>
      </w:r>
    </w:p>
    <w:p w14:paraId="6F0608F2" w14:textId="77777777" w:rsidR="001D0CA3" w:rsidRPr="00820102" w:rsidRDefault="001D0CA3" w:rsidP="001D0CA3">
      <w:pPr>
        <w:rPr>
          <w:rFonts w:cs="Arial"/>
          <w:color w:val="000000"/>
          <w:sz w:val="22"/>
          <w:szCs w:val="22"/>
        </w:rPr>
      </w:pPr>
    </w:p>
    <w:p w14:paraId="55922A18" w14:textId="77777777" w:rsidR="001D0CA3" w:rsidRPr="00820102" w:rsidRDefault="001D0CA3" w:rsidP="004066C4">
      <w:pPr>
        <w:numPr>
          <w:ilvl w:val="0"/>
          <w:numId w:val="6"/>
        </w:numPr>
        <w:contextualSpacing/>
        <w:rPr>
          <w:rFonts w:cs="Arial"/>
          <w:color w:val="000000"/>
          <w:sz w:val="22"/>
          <w:szCs w:val="22"/>
        </w:rPr>
      </w:pPr>
      <w:r w:rsidRPr="00820102">
        <w:rPr>
          <w:rFonts w:cs="Arial"/>
          <w:color w:val="000000"/>
          <w:sz w:val="22"/>
          <w:szCs w:val="22"/>
        </w:rPr>
        <w:t>Es cualquier certificación expedida por el oferente para acreditar su propia experiencia.</w:t>
      </w:r>
    </w:p>
    <w:p w14:paraId="6365B00F" w14:textId="77777777" w:rsidR="001D0CA3" w:rsidRPr="00820102" w:rsidRDefault="001D0CA3" w:rsidP="004066C4">
      <w:pPr>
        <w:numPr>
          <w:ilvl w:val="0"/>
          <w:numId w:val="6"/>
        </w:numPr>
        <w:contextualSpacing/>
        <w:rPr>
          <w:rFonts w:cs="Arial"/>
          <w:color w:val="000000"/>
          <w:sz w:val="22"/>
          <w:szCs w:val="22"/>
        </w:rPr>
      </w:pPr>
      <w:r w:rsidRPr="00820102">
        <w:rPr>
          <w:rFonts w:cs="Arial"/>
          <w:color w:val="000000"/>
          <w:sz w:val="22"/>
          <w:szCs w:val="22"/>
        </w:rPr>
        <w:t>Es cualquier certificación expedida por Consorcios o Uniones Temporales en los cuales el oferente o los integrantes del Consorcio o Unión Temporal hayan hecho parte.</w:t>
      </w:r>
    </w:p>
    <w:p w14:paraId="4F202B61" w14:textId="77777777" w:rsidR="001D0CA3" w:rsidRPr="00820102" w:rsidRDefault="001D0CA3" w:rsidP="004066C4">
      <w:pPr>
        <w:numPr>
          <w:ilvl w:val="0"/>
          <w:numId w:val="6"/>
        </w:numPr>
        <w:contextualSpacing/>
        <w:rPr>
          <w:rFonts w:cs="Arial"/>
          <w:color w:val="000000"/>
          <w:sz w:val="22"/>
          <w:szCs w:val="22"/>
        </w:rPr>
      </w:pPr>
      <w:r w:rsidRPr="00820102">
        <w:rPr>
          <w:rFonts w:cs="Arial"/>
          <w:color w:val="000000"/>
          <w:sz w:val="22"/>
          <w:szCs w:val="22"/>
        </w:rPr>
        <w:t>Cualquier certificación expedida por los profesionales requeridos para acreditar su propia experiencia.</w:t>
      </w:r>
    </w:p>
    <w:p w14:paraId="202D12B7" w14:textId="77777777" w:rsidR="001D0CA3" w:rsidRPr="00B65A93" w:rsidRDefault="001D0CA3" w:rsidP="001D0CA3">
      <w:pPr>
        <w:rPr>
          <w:rFonts w:cs="Arial"/>
          <w:sz w:val="22"/>
          <w:szCs w:val="22"/>
        </w:rPr>
      </w:pPr>
    </w:p>
    <w:p w14:paraId="7C33AE39" w14:textId="77777777" w:rsidR="001D0CA3" w:rsidRPr="00747062" w:rsidRDefault="001D0CA3" w:rsidP="001D0CA3">
      <w:pPr>
        <w:rPr>
          <w:rFonts w:cs="Arial"/>
          <w:sz w:val="22"/>
          <w:szCs w:val="22"/>
        </w:rPr>
      </w:pPr>
      <w:r w:rsidRPr="00747062">
        <w:rPr>
          <w:rFonts w:cs="Arial"/>
          <w:sz w:val="22"/>
          <w:szCs w:val="22"/>
        </w:rPr>
        <w:t>Las certificaciones deberán estar firmadas por la persona competente, así:</w:t>
      </w:r>
    </w:p>
    <w:p w14:paraId="65AFC64D" w14:textId="77777777" w:rsidR="001D0CA3" w:rsidRPr="00747062" w:rsidRDefault="001D0CA3" w:rsidP="001D0CA3">
      <w:pPr>
        <w:rPr>
          <w:rFonts w:cs="Arial"/>
          <w:sz w:val="22"/>
          <w:szCs w:val="22"/>
        </w:rPr>
      </w:pPr>
    </w:p>
    <w:p w14:paraId="23577315" w14:textId="77777777" w:rsidR="001D0CA3" w:rsidRPr="00747062" w:rsidRDefault="001D0CA3" w:rsidP="004066C4">
      <w:pPr>
        <w:numPr>
          <w:ilvl w:val="0"/>
          <w:numId w:val="4"/>
        </w:numPr>
        <w:contextualSpacing/>
        <w:rPr>
          <w:rFonts w:cs="Arial"/>
          <w:sz w:val="22"/>
          <w:szCs w:val="22"/>
        </w:rPr>
      </w:pPr>
      <w:r w:rsidRPr="00747062">
        <w:rPr>
          <w:rFonts w:cs="Arial"/>
          <w:sz w:val="22"/>
          <w:szCs w:val="22"/>
        </w:rPr>
        <w:t>Para contratos públicos, por el ordenador del gasto de la entidad contratante o el funcionario competente.</w:t>
      </w:r>
    </w:p>
    <w:p w14:paraId="6CE6B0D0" w14:textId="77777777" w:rsidR="001D0CA3" w:rsidRPr="00747062" w:rsidRDefault="001D0CA3" w:rsidP="004066C4">
      <w:pPr>
        <w:numPr>
          <w:ilvl w:val="0"/>
          <w:numId w:val="4"/>
        </w:numPr>
        <w:contextualSpacing/>
        <w:rPr>
          <w:rFonts w:cs="Arial"/>
          <w:sz w:val="22"/>
          <w:szCs w:val="22"/>
        </w:rPr>
      </w:pPr>
      <w:r w:rsidRPr="00747062">
        <w:rPr>
          <w:rFonts w:cs="Arial"/>
          <w:sz w:val="22"/>
          <w:szCs w:val="22"/>
        </w:rPr>
        <w:t>Para contratos privados suscritos con personas jurídicas, por el representante legal de la empresa contratante, o la persona delegada para suscribirlo.</w:t>
      </w:r>
    </w:p>
    <w:p w14:paraId="691A00A3" w14:textId="77777777" w:rsidR="001D0CA3" w:rsidRPr="00747062" w:rsidRDefault="001D0CA3" w:rsidP="004066C4">
      <w:pPr>
        <w:numPr>
          <w:ilvl w:val="0"/>
          <w:numId w:val="4"/>
        </w:numPr>
        <w:contextualSpacing/>
        <w:rPr>
          <w:rFonts w:cs="Arial"/>
          <w:sz w:val="22"/>
          <w:szCs w:val="22"/>
        </w:rPr>
      </w:pPr>
      <w:r w:rsidRPr="00747062">
        <w:rPr>
          <w:rFonts w:cs="Arial"/>
          <w:sz w:val="22"/>
          <w:szCs w:val="22"/>
        </w:rPr>
        <w:t>Para contratos privados suscritos con personas naturales, por la misma persona natural con quien se celebró la relación contractual.</w:t>
      </w:r>
    </w:p>
    <w:p w14:paraId="25976EC5" w14:textId="77777777" w:rsidR="001D0CA3" w:rsidRPr="001D0CA3" w:rsidRDefault="001D0CA3" w:rsidP="001D0CA3">
      <w:pPr>
        <w:contextualSpacing/>
        <w:rPr>
          <w:sz w:val="22"/>
          <w:szCs w:val="22"/>
          <w:lang w:val="es-ES_tradnl"/>
        </w:rPr>
      </w:pPr>
    </w:p>
    <w:p w14:paraId="3D813137" w14:textId="77777777" w:rsidR="001D0CA3" w:rsidRPr="001D0CA3" w:rsidRDefault="001D0CA3" w:rsidP="001D0CA3">
      <w:pPr>
        <w:rPr>
          <w:rFonts w:cs="Arial"/>
          <w:sz w:val="22"/>
          <w:szCs w:val="22"/>
        </w:rPr>
      </w:pPr>
      <w:r w:rsidRPr="001D0CA3">
        <w:rPr>
          <w:rFonts w:cs="Arial"/>
          <w:sz w:val="22"/>
          <w:szCs w:val="22"/>
        </w:rPr>
        <w:t>En el evento en que el proponente no cuente con una certificación con toda la información anteriormente descrita, podrá adjuntar entre otros la siguiente documentación:</w:t>
      </w:r>
    </w:p>
    <w:p w14:paraId="2049E6EB" w14:textId="77777777" w:rsidR="001D0CA3" w:rsidRPr="001D0CA3" w:rsidRDefault="001D0CA3" w:rsidP="001D0CA3">
      <w:pPr>
        <w:rPr>
          <w:rFonts w:cs="Arial"/>
          <w:sz w:val="22"/>
          <w:szCs w:val="22"/>
        </w:rPr>
      </w:pPr>
    </w:p>
    <w:p w14:paraId="4E2C9A57" w14:textId="77777777" w:rsidR="001D0CA3" w:rsidRPr="001D0CA3" w:rsidRDefault="001D0CA3" w:rsidP="004066C4">
      <w:pPr>
        <w:numPr>
          <w:ilvl w:val="0"/>
          <w:numId w:val="5"/>
        </w:numPr>
        <w:contextualSpacing/>
        <w:rPr>
          <w:rFonts w:cs="Arial"/>
          <w:sz w:val="22"/>
          <w:szCs w:val="22"/>
        </w:rPr>
      </w:pPr>
      <w:r w:rsidRPr="001D0CA3">
        <w:rPr>
          <w:rFonts w:cs="Arial"/>
          <w:sz w:val="22"/>
          <w:szCs w:val="22"/>
        </w:rPr>
        <w:t>Si el contrato se suscribió en consorcio o en unión temporal se podrá acreditar el porcentaje de participación mediante copia del acuerdo de consorcio o de unión temporal.</w:t>
      </w:r>
    </w:p>
    <w:p w14:paraId="2029D4B3" w14:textId="77777777" w:rsidR="001D0CA3" w:rsidRPr="001D0CA3" w:rsidRDefault="001D0CA3" w:rsidP="004066C4">
      <w:pPr>
        <w:numPr>
          <w:ilvl w:val="0"/>
          <w:numId w:val="5"/>
        </w:numPr>
        <w:contextualSpacing/>
        <w:rPr>
          <w:rFonts w:cs="Arial"/>
          <w:sz w:val="22"/>
          <w:szCs w:val="22"/>
        </w:rPr>
      </w:pPr>
      <w:r w:rsidRPr="001D0CA3">
        <w:rPr>
          <w:rFonts w:cs="Arial"/>
          <w:sz w:val="22"/>
          <w:szCs w:val="22"/>
        </w:rPr>
        <w:t>La fecha de iniciación de la ejecución del contrato se podrá acreditar con la copia del acta de iniciación, de la orden de iniciación o con el documento previsto en el contrato.</w:t>
      </w:r>
    </w:p>
    <w:p w14:paraId="7FD18960" w14:textId="77777777" w:rsidR="001D0CA3" w:rsidRPr="001D0CA3" w:rsidRDefault="001D0CA3" w:rsidP="004066C4">
      <w:pPr>
        <w:numPr>
          <w:ilvl w:val="0"/>
          <w:numId w:val="5"/>
        </w:numPr>
        <w:contextualSpacing/>
        <w:rPr>
          <w:rFonts w:cs="Arial"/>
          <w:sz w:val="22"/>
          <w:szCs w:val="22"/>
        </w:rPr>
      </w:pPr>
      <w:r w:rsidRPr="001D0CA3">
        <w:rPr>
          <w:rFonts w:cs="Arial"/>
          <w:sz w:val="22"/>
          <w:szCs w:val="22"/>
        </w:rPr>
        <w:t>La fecha de terminación de la ejecución del contrato se podrá acreditar con copia del acta de recibo definitivo, acta de liquidación o con el documento previsto en el contrato.</w:t>
      </w:r>
    </w:p>
    <w:p w14:paraId="24902A7A" w14:textId="77777777" w:rsidR="001D0CA3" w:rsidRPr="001D0CA3" w:rsidRDefault="001D0CA3" w:rsidP="004066C4">
      <w:pPr>
        <w:numPr>
          <w:ilvl w:val="0"/>
          <w:numId w:val="5"/>
        </w:numPr>
        <w:contextualSpacing/>
        <w:rPr>
          <w:rFonts w:cs="Arial"/>
          <w:sz w:val="22"/>
          <w:szCs w:val="22"/>
        </w:rPr>
      </w:pPr>
      <w:r w:rsidRPr="001D0CA3">
        <w:rPr>
          <w:rFonts w:cs="Arial"/>
          <w:sz w:val="22"/>
          <w:szCs w:val="22"/>
        </w:rPr>
        <w:t>El valor final del contrato se podrá acreditar con copia del acta de liquidación (o el documento que haga sus veces) o el acta de recibo final a satisfacción cuando el contrato se encuentre terminado y en proceso de liquidación.</w:t>
      </w:r>
    </w:p>
    <w:p w14:paraId="49BA54E0" w14:textId="77777777" w:rsidR="001D0CA3" w:rsidRPr="001D0CA3" w:rsidRDefault="001D0CA3" w:rsidP="004066C4">
      <w:pPr>
        <w:numPr>
          <w:ilvl w:val="0"/>
          <w:numId w:val="5"/>
        </w:numPr>
        <w:contextualSpacing/>
        <w:rPr>
          <w:rFonts w:cs="Arial"/>
          <w:sz w:val="22"/>
          <w:szCs w:val="22"/>
        </w:rPr>
      </w:pPr>
      <w:r w:rsidRPr="001D0CA3">
        <w:rPr>
          <w:rFonts w:cs="Arial"/>
          <w:sz w:val="22"/>
          <w:szCs w:val="22"/>
        </w:rPr>
        <w:t>Los servicios prestados, con el acta de recibo final a satisfacción o el documento que haga sus veces o con copia del acta de liquidación.</w:t>
      </w:r>
    </w:p>
    <w:p w14:paraId="0C56E4F4" w14:textId="77777777" w:rsidR="001D0CA3" w:rsidRPr="001D0CA3" w:rsidRDefault="001D0CA3" w:rsidP="001D0CA3">
      <w:pPr>
        <w:rPr>
          <w:rFonts w:cs="Arial"/>
          <w:sz w:val="22"/>
          <w:szCs w:val="22"/>
        </w:rPr>
      </w:pPr>
      <w:r w:rsidRPr="001D0CA3">
        <w:rPr>
          <w:rFonts w:cs="Arial"/>
          <w:sz w:val="22"/>
          <w:szCs w:val="22"/>
        </w:rPr>
        <w:t> </w:t>
      </w:r>
    </w:p>
    <w:p w14:paraId="7C9A145E" w14:textId="77777777" w:rsidR="001D0CA3" w:rsidRPr="001D0CA3" w:rsidRDefault="001D0CA3" w:rsidP="001D0CA3">
      <w:pPr>
        <w:rPr>
          <w:rFonts w:cs="Arial"/>
          <w:sz w:val="22"/>
          <w:szCs w:val="22"/>
        </w:rPr>
      </w:pPr>
      <w:r w:rsidRPr="001D0CA3">
        <w:rPr>
          <w:rFonts w:cs="Arial"/>
          <w:sz w:val="22"/>
          <w:szCs w:val="22"/>
        </w:rPr>
        <w:t>Las certificaciones de experiencia se consideran expedidas bajo la gravedad del juramento.</w:t>
      </w:r>
    </w:p>
    <w:p w14:paraId="3E0C4F09" w14:textId="77777777" w:rsidR="001D0CA3" w:rsidRPr="001D0CA3" w:rsidRDefault="001D0CA3" w:rsidP="001D0CA3">
      <w:pPr>
        <w:rPr>
          <w:rFonts w:cs="Arial"/>
          <w:sz w:val="22"/>
          <w:szCs w:val="22"/>
        </w:rPr>
      </w:pPr>
    </w:p>
    <w:p w14:paraId="7940F3E4" w14:textId="77777777" w:rsidR="001D0CA3" w:rsidRPr="001D0CA3" w:rsidRDefault="001D0CA3" w:rsidP="001D0CA3">
      <w:pPr>
        <w:rPr>
          <w:rFonts w:cs="Arial"/>
          <w:sz w:val="22"/>
          <w:szCs w:val="22"/>
        </w:rPr>
      </w:pPr>
      <w:r w:rsidRPr="001D0CA3">
        <w:rPr>
          <w:rFonts w:cs="Arial"/>
          <w:sz w:val="22"/>
          <w:szCs w:val="22"/>
        </w:rPr>
        <w:t>Se aceptará como equivalente a la acreditación de experiencia, copia de los contratos debidamente suscritos junto con la respectiva acta de liquidación, siempre y cuando tales documentos contengan e indiquen los requisitos mencionados anteriormente.</w:t>
      </w:r>
    </w:p>
    <w:p w14:paraId="4BD97A0C" w14:textId="77777777" w:rsidR="001D0CA3" w:rsidRPr="001D0CA3" w:rsidRDefault="001D0CA3" w:rsidP="001D0CA3">
      <w:pPr>
        <w:contextualSpacing/>
        <w:rPr>
          <w:sz w:val="22"/>
          <w:szCs w:val="22"/>
          <w:lang w:val="es-ES_tradnl"/>
        </w:rPr>
      </w:pPr>
    </w:p>
    <w:p w14:paraId="712C00E3" w14:textId="77777777" w:rsidR="001D0CA3" w:rsidRPr="001D0CA3" w:rsidRDefault="001D0CA3" w:rsidP="001D0CA3">
      <w:pPr>
        <w:rPr>
          <w:rFonts w:cs="Arial"/>
          <w:sz w:val="22"/>
          <w:szCs w:val="22"/>
        </w:rPr>
      </w:pPr>
      <w:r w:rsidRPr="001D0CA3">
        <w:rPr>
          <w:rFonts w:cs="Arial"/>
          <w:sz w:val="22"/>
          <w:szCs w:val="22"/>
        </w:rPr>
        <w:t>No se entenderá acreditada la experiencia cuando el proponente presente fotocopias de contratos sin la correspondiente certificación o sin allegar el acta de recibo a satisfacción o acta de liquidación del contrato.</w:t>
      </w:r>
    </w:p>
    <w:p w14:paraId="402AFF33" w14:textId="77777777" w:rsidR="001D0CA3" w:rsidRPr="001D0CA3" w:rsidRDefault="001D0CA3" w:rsidP="001D0CA3">
      <w:pPr>
        <w:rPr>
          <w:rFonts w:cs="Arial"/>
          <w:sz w:val="22"/>
          <w:szCs w:val="22"/>
        </w:rPr>
      </w:pPr>
      <w:r w:rsidRPr="001D0CA3">
        <w:rPr>
          <w:rFonts w:cs="Arial"/>
          <w:sz w:val="22"/>
          <w:szCs w:val="22"/>
        </w:rPr>
        <w:t> </w:t>
      </w:r>
    </w:p>
    <w:p w14:paraId="4C8D0F62" w14:textId="77777777" w:rsidR="001D0CA3" w:rsidRPr="001D0CA3" w:rsidRDefault="001D0CA3" w:rsidP="001D0CA3">
      <w:pPr>
        <w:ind w:right="142"/>
        <w:rPr>
          <w:rFonts w:cs="Arial"/>
          <w:color w:val="000000"/>
          <w:sz w:val="22"/>
          <w:szCs w:val="22"/>
        </w:rPr>
      </w:pPr>
      <w:r w:rsidRPr="001D0CA3">
        <w:rPr>
          <w:rFonts w:cs="Arial"/>
          <w:b/>
          <w:color w:val="000000"/>
          <w:sz w:val="22"/>
          <w:szCs w:val="22"/>
        </w:rPr>
        <w:t xml:space="preserve">NOTA 1: </w:t>
      </w:r>
      <w:r w:rsidRPr="001D0CA3">
        <w:rPr>
          <w:rFonts w:cs="Arial"/>
          <w:color w:val="000000"/>
          <w:sz w:val="22"/>
          <w:szCs w:val="22"/>
        </w:rPr>
        <w:t>Para el caso de contratos que sean aportados por socios de empresas que no cuentan con más de tres (3) años de constituidas, en caso de ser necesario se deberá aportar adicional a los documentos válidos para la acreditación de experiencia, una certificación suscrita por el representante legal y el revisor fiscal o contador público (según corresponda), donde se indique la conformación societaria de la empresa y los respectivos contratos que pretenden acreditar el requisito de la experiencia.</w:t>
      </w:r>
    </w:p>
    <w:p w14:paraId="5A9403DB" w14:textId="77777777" w:rsidR="001D0CA3" w:rsidRPr="001D0CA3" w:rsidRDefault="001D0CA3" w:rsidP="001D0CA3">
      <w:pPr>
        <w:rPr>
          <w:rFonts w:cs="Arial"/>
          <w:b/>
          <w:color w:val="000000"/>
          <w:sz w:val="22"/>
          <w:szCs w:val="22"/>
        </w:rPr>
      </w:pPr>
    </w:p>
    <w:p w14:paraId="7B64DFEB" w14:textId="77777777" w:rsidR="001D0CA3" w:rsidRPr="001D0CA3" w:rsidRDefault="001D0CA3" w:rsidP="001D0CA3">
      <w:pPr>
        <w:rPr>
          <w:rFonts w:cs="Arial"/>
          <w:color w:val="000000"/>
          <w:sz w:val="22"/>
          <w:szCs w:val="22"/>
        </w:rPr>
      </w:pPr>
      <w:r w:rsidRPr="001D0CA3">
        <w:rPr>
          <w:rFonts w:cs="Arial"/>
          <w:b/>
          <w:color w:val="000000"/>
          <w:sz w:val="22"/>
          <w:szCs w:val="22"/>
        </w:rPr>
        <w:t>Reglas para la valoración de la experiencia de consorcios, uniones temporales y promesas de sociedad futura:</w:t>
      </w:r>
      <w:r w:rsidRPr="001D0CA3">
        <w:rPr>
          <w:rFonts w:cs="Arial"/>
          <w:color w:val="000000"/>
          <w:sz w:val="22"/>
          <w:szCs w:val="22"/>
        </w:rPr>
        <w:t> Los proponentes plurales deberán tenerse en cuenta los siguientes criterios:</w:t>
      </w:r>
    </w:p>
    <w:p w14:paraId="67EF21C5" w14:textId="77777777" w:rsidR="001D0CA3" w:rsidRPr="001D0CA3" w:rsidRDefault="001D0CA3" w:rsidP="001D0CA3">
      <w:pPr>
        <w:rPr>
          <w:rFonts w:cs="Arial"/>
          <w:color w:val="000000"/>
          <w:sz w:val="22"/>
          <w:szCs w:val="22"/>
        </w:rPr>
      </w:pPr>
    </w:p>
    <w:p w14:paraId="5BEF75E1" w14:textId="77777777" w:rsidR="001D0CA3" w:rsidRPr="001D0CA3" w:rsidRDefault="001D0CA3" w:rsidP="001D0CA3">
      <w:pPr>
        <w:ind w:right="142"/>
        <w:rPr>
          <w:rFonts w:cs="Arial"/>
          <w:b/>
          <w:color w:val="000000"/>
          <w:sz w:val="22"/>
          <w:szCs w:val="22"/>
          <w:u w:val="single"/>
        </w:rPr>
      </w:pPr>
      <w:r w:rsidRPr="001D0CA3">
        <w:rPr>
          <w:rFonts w:cs="Arial"/>
          <w:b/>
          <w:color w:val="000000"/>
          <w:sz w:val="22"/>
          <w:szCs w:val="22"/>
        </w:rPr>
        <w:t>Regla de Sumatoria:</w:t>
      </w:r>
      <w:r w:rsidRPr="001D0CA3">
        <w:rPr>
          <w:rFonts w:cs="Arial"/>
          <w:color w:val="000000"/>
          <w:sz w:val="22"/>
          <w:szCs w:val="22"/>
        </w:rPr>
        <w:t xml:space="preserve"> Cuando la propuesta se presente en consorcio o unión temporal, la experiencia requerida en valor (expresada en SMMLV) será la sumatoria de las experiencias de los integrantes proponente plural, en todo caso </w:t>
      </w:r>
      <w:r w:rsidRPr="001D0CA3">
        <w:rPr>
          <w:rFonts w:cs="Arial"/>
          <w:b/>
          <w:color w:val="000000"/>
          <w:sz w:val="22"/>
          <w:szCs w:val="22"/>
          <w:u w:val="single"/>
        </w:rPr>
        <w:t>cada uno</w:t>
      </w:r>
      <w:r w:rsidRPr="001D0CA3">
        <w:rPr>
          <w:rFonts w:cs="Arial"/>
          <w:color w:val="000000"/>
          <w:sz w:val="22"/>
          <w:szCs w:val="22"/>
        </w:rPr>
        <w:t xml:space="preserve"> de los integrantes deberán aportar </w:t>
      </w:r>
      <w:r w:rsidRPr="001D0CA3">
        <w:rPr>
          <w:rFonts w:cs="Arial"/>
          <w:b/>
          <w:color w:val="000000"/>
          <w:sz w:val="22"/>
          <w:szCs w:val="22"/>
          <w:u w:val="single"/>
        </w:rPr>
        <w:t>al menos una certificación de experiencia.</w:t>
      </w:r>
    </w:p>
    <w:p w14:paraId="0C8A277C" w14:textId="77777777" w:rsidR="001D0CA3" w:rsidRPr="001D0CA3" w:rsidRDefault="001D0CA3" w:rsidP="001D0CA3">
      <w:pPr>
        <w:ind w:right="142"/>
        <w:rPr>
          <w:rFonts w:cs="Arial"/>
          <w:color w:val="000000"/>
          <w:sz w:val="22"/>
          <w:szCs w:val="22"/>
        </w:rPr>
      </w:pPr>
    </w:p>
    <w:p w14:paraId="2B19855B" w14:textId="77777777" w:rsidR="001D0CA3" w:rsidRPr="001D0CA3" w:rsidRDefault="001D0CA3" w:rsidP="001D0CA3">
      <w:pPr>
        <w:ind w:right="142"/>
        <w:rPr>
          <w:rFonts w:cs="Arial"/>
          <w:color w:val="000000"/>
          <w:sz w:val="22"/>
          <w:szCs w:val="22"/>
        </w:rPr>
      </w:pPr>
      <w:r w:rsidRPr="001D0CA3">
        <w:rPr>
          <w:rFonts w:cs="Arial"/>
          <w:color w:val="000000"/>
          <w:sz w:val="22"/>
          <w:szCs w:val="22"/>
        </w:rPr>
        <w:t>En certificaciones de acreditación de experiencia proveniente de cesión de contratos, se deberá aportar documentos de cesión donde se indique claramente los porcentajes de la cesión efectuada, para determinar el valor y actividades realizadas de acuerdo con el objeto del presente proceso.</w:t>
      </w:r>
    </w:p>
    <w:p w14:paraId="0D1DCE93" w14:textId="77777777" w:rsidR="001D0CA3" w:rsidRPr="001D0CA3" w:rsidRDefault="001D0CA3" w:rsidP="001D0CA3">
      <w:pPr>
        <w:ind w:right="142"/>
        <w:rPr>
          <w:rFonts w:cs="Arial"/>
          <w:color w:val="000000"/>
          <w:sz w:val="22"/>
          <w:szCs w:val="22"/>
        </w:rPr>
      </w:pPr>
    </w:p>
    <w:p w14:paraId="4B8AA110" w14:textId="77777777" w:rsidR="001D0CA3" w:rsidRPr="001D0CA3" w:rsidRDefault="001D0CA3" w:rsidP="001D0CA3">
      <w:pPr>
        <w:ind w:right="142"/>
        <w:rPr>
          <w:rFonts w:cs="Arial"/>
          <w:color w:val="000000"/>
          <w:sz w:val="22"/>
          <w:szCs w:val="22"/>
        </w:rPr>
      </w:pPr>
      <w:r w:rsidRPr="001D0CA3">
        <w:rPr>
          <w:rFonts w:cs="Arial"/>
          <w:color w:val="000000"/>
          <w:sz w:val="22"/>
          <w:szCs w:val="22"/>
        </w:rPr>
        <w:t>Según lo dispuesto en el Decreto-Ley 019 de 2012 en el evento en que los oferentes presenten contratos suscritos con el MINISTERIO, la Entidad se reserva el derecho de realizar las verificaciones correspondientes en sus propios archivos.</w:t>
      </w:r>
    </w:p>
    <w:p w14:paraId="2051BD7A" w14:textId="77777777" w:rsidR="001D0CA3" w:rsidRPr="001D0CA3" w:rsidRDefault="001D0CA3" w:rsidP="001D0CA3">
      <w:pPr>
        <w:ind w:right="142"/>
        <w:rPr>
          <w:rFonts w:cs="Arial"/>
          <w:color w:val="000000"/>
          <w:sz w:val="22"/>
          <w:szCs w:val="22"/>
        </w:rPr>
      </w:pPr>
    </w:p>
    <w:p w14:paraId="7ADEC2EA" w14:textId="77777777" w:rsidR="001D0CA3" w:rsidRPr="001D0CA3" w:rsidRDefault="001D0CA3" w:rsidP="001D0CA3">
      <w:pPr>
        <w:rPr>
          <w:rFonts w:cs="Arial"/>
          <w:color w:val="000000"/>
          <w:sz w:val="22"/>
          <w:szCs w:val="22"/>
        </w:rPr>
      </w:pPr>
      <w:r w:rsidRPr="001D0CA3">
        <w:rPr>
          <w:rFonts w:cs="Arial"/>
          <w:b/>
          <w:color w:val="000000"/>
          <w:sz w:val="22"/>
          <w:szCs w:val="22"/>
        </w:rPr>
        <w:t xml:space="preserve">NOTA 2: </w:t>
      </w:r>
      <w:r w:rsidRPr="001D0CA3">
        <w:rPr>
          <w:rFonts w:cs="Arial"/>
          <w:color w:val="000000"/>
          <w:sz w:val="22"/>
          <w:szCs w:val="22"/>
        </w:rPr>
        <w:t>Todos los soportes y documentos que se adjuntan con la propuesta deben ser legibles y verificables.</w:t>
      </w:r>
    </w:p>
    <w:p w14:paraId="4EE883CB" w14:textId="77777777" w:rsidR="001D0CA3" w:rsidRPr="001D0CA3" w:rsidRDefault="001D0CA3" w:rsidP="001D0CA3">
      <w:pPr>
        <w:rPr>
          <w:rFonts w:cs="Arial"/>
          <w:color w:val="000000"/>
          <w:sz w:val="22"/>
          <w:szCs w:val="22"/>
        </w:rPr>
      </w:pPr>
    </w:p>
    <w:p w14:paraId="13AC313B" w14:textId="77777777" w:rsidR="001D0CA3" w:rsidRPr="001D0CA3" w:rsidRDefault="001D0CA3" w:rsidP="001D0CA3">
      <w:pPr>
        <w:rPr>
          <w:rFonts w:cs="Arial"/>
          <w:color w:val="000000"/>
          <w:sz w:val="22"/>
          <w:szCs w:val="22"/>
        </w:rPr>
      </w:pPr>
    </w:p>
    <w:p w14:paraId="4FE96373" w14:textId="77777777" w:rsidR="001D0CA3" w:rsidRPr="001D0CA3" w:rsidRDefault="001D0CA3" w:rsidP="001D0CA3">
      <w:pPr>
        <w:rPr>
          <w:rFonts w:cs="Arial"/>
          <w:color w:val="000000" w:themeColor="text1"/>
          <w:sz w:val="22"/>
          <w:szCs w:val="22"/>
        </w:rPr>
      </w:pPr>
      <w:bookmarkStart w:id="5" w:name="_Hlk7764222"/>
      <w:r w:rsidRPr="001D0CA3">
        <w:rPr>
          <w:rFonts w:cs="Arial"/>
          <w:color w:val="000000" w:themeColor="text1"/>
          <w:sz w:val="22"/>
          <w:szCs w:val="22"/>
        </w:rPr>
        <w:t>Con el fin de acreditar experiencia en la ejecución de contratos similares al que se pretende celebrar con este proceso de selección, el proponente (en caso de que aplique) debe relacionar en el FORMATO “EXPERIENCIA DEL PROPONENTE” los consecutivos de los contratos a verificar y evaluar.</w:t>
      </w:r>
    </w:p>
    <w:p w14:paraId="47990366" w14:textId="77777777" w:rsidR="001D0CA3" w:rsidRPr="001D0CA3" w:rsidRDefault="001D0CA3" w:rsidP="001D0CA3">
      <w:pPr>
        <w:contextualSpacing/>
        <w:rPr>
          <w:sz w:val="22"/>
          <w:szCs w:val="22"/>
        </w:rPr>
      </w:pPr>
    </w:p>
    <w:bookmarkEnd w:id="5"/>
    <w:p w14:paraId="54244AFA" w14:textId="77777777" w:rsidR="001D0CA3" w:rsidRPr="001D0CA3" w:rsidRDefault="001D0CA3" w:rsidP="001D0CA3">
      <w:pPr>
        <w:contextualSpacing/>
        <w:rPr>
          <w:b/>
          <w:sz w:val="22"/>
          <w:szCs w:val="22"/>
        </w:rPr>
      </w:pPr>
      <w:r w:rsidRPr="001D0CA3">
        <w:rPr>
          <w:sz w:val="22"/>
          <w:szCs w:val="22"/>
        </w:rPr>
        <w:t xml:space="preserve">Este aspecto es objeto de verificación; por tanto, si la oferta cumple todos los aspectos que determinan la capacidad técnica, se evaluará como CUMPLE TÉCNICAMENTE. En caso contrario se evaluará como NO CUMPLE TÉCNICAMENTE y la oferta será </w:t>
      </w:r>
      <w:r w:rsidRPr="001D0CA3">
        <w:rPr>
          <w:b/>
          <w:sz w:val="22"/>
          <w:szCs w:val="22"/>
        </w:rPr>
        <w:t>RECHAZADA.</w:t>
      </w:r>
    </w:p>
    <w:p w14:paraId="4733E33B" w14:textId="77777777" w:rsidR="001D0CA3" w:rsidRDefault="001D0CA3" w:rsidP="000C533B">
      <w:pPr>
        <w:ind w:right="142"/>
        <w:rPr>
          <w:rFonts w:cs="Arial"/>
          <w:color w:val="000000"/>
          <w:sz w:val="22"/>
          <w:szCs w:val="22"/>
        </w:rPr>
      </w:pPr>
    </w:p>
    <w:p w14:paraId="2A398E8B" w14:textId="17F1C5FD" w:rsidR="00922CF4" w:rsidRPr="00922CF4" w:rsidRDefault="00FC5063" w:rsidP="00922CF4">
      <w:pPr>
        <w:rPr>
          <w:b/>
          <w:bCs/>
          <w:sz w:val="22"/>
          <w:szCs w:val="22"/>
        </w:rPr>
      </w:pPr>
      <w:r>
        <w:rPr>
          <w:b/>
          <w:bCs/>
          <w:sz w:val="22"/>
          <w:szCs w:val="22"/>
        </w:rPr>
        <w:t>NOTA 3</w:t>
      </w:r>
      <w:r w:rsidR="007E665B">
        <w:rPr>
          <w:b/>
          <w:bCs/>
          <w:sz w:val="22"/>
          <w:szCs w:val="22"/>
        </w:rPr>
        <w:t xml:space="preserve"> </w:t>
      </w:r>
      <w:r w:rsidR="00922CF4" w:rsidRPr="00922CF4">
        <w:rPr>
          <w:b/>
          <w:bCs/>
          <w:sz w:val="22"/>
          <w:szCs w:val="22"/>
        </w:rPr>
        <w:t>CRITERIO DIFERENCIAL PARA MIPYMES - ARTÌCULO 2.2.1.2.4.2.18 DEL DECRETO 1082 DE 2015 ADICIONADO POR EL DECRETO 1860 DE 2021</w:t>
      </w:r>
    </w:p>
    <w:p w14:paraId="7D1E21A2" w14:textId="77777777" w:rsidR="00922CF4" w:rsidRPr="00922CF4" w:rsidRDefault="00922CF4" w:rsidP="00922CF4">
      <w:pPr>
        <w:rPr>
          <w:b/>
          <w:bCs/>
          <w:sz w:val="22"/>
          <w:szCs w:val="22"/>
        </w:rPr>
      </w:pPr>
    </w:p>
    <w:p w14:paraId="07FD4B4A" w14:textId="77777777" w:rsidR="00922CF4" w:rsidRPr="00721EF0" w:rsidRDefault="00922CF4" w:rsidP="00922CF4">
      <w:pPr>
        <w:rPr>
          <w:sz w:val="22"/>
          <w:szCs w:val="22"/>
        </w:rPr>
      </w:pPr>
      <w:r w:rsidRPr="00721EF0">
        <w:rPr>
          <w:sz w:val="22"/>
          <w:szCs w:val="22"/>
        </w:rPr>
        <w:t xml:space="preserve">En el evento en que la propuesta sea presentada por </w:t>
      </w:r>
      <w:proofErr w:type="spellStart"/>
      <w:r w:rsidRPr="00721EF0">
        <w:rPr>
          <w:sz w:val="22"/>
          <w:szCs w:val="22"/>
        </w:rPr>
        <w:t>Mipyme</w:t>
      </w:r>
      <w:proofErr w:type="spellEnd"/>
      <w:r w:rsidRPr="00721EF0">
        <w:rPr>
          <w:sz w:val="22"/>
          <w:szCs w:val="22"/>
        </w:rPr>
        <w:t xml:space="preserve">, se establece el criterio diferencial acreditación de experiencia en un número máximo de tres (3) contratos; debiéndose cumplir con el número de salarios mínimos exigidos para la presente contratación. Para la acreditación de </w:t>
      </w:r>
      <w:proofErr w:type="spellStart"/>
      <w:r w:rsidRPr="00721EF0">
        <w:rPr>
          <w:sz w:val="22"/>
          <w:szCs w:val="22"/>
        </w:rPr>
        <w:t>Mipyme</w:t>
      </w:r>
      <w:proofErr w:type="spellEnd"/>
      <w:r w:rsidRPr="00721EF0">
        <w:rPr>
          <w:sz w:val="22"/>
          <w:szCs w:val="22"/>
        </w:rPr>
        <w:t>, se tendrá en cuenta lo contenido en el artículo 2.2.1.2.4.2.18 del Decreto 1082 de 2015.</w:t>
      </w:r>
    </w:p>
    <w:p w14:paraId="1B3E0251" w14:textId="77777777" w:rsidR="00922CF4" w:rsidRPr="00721EF0" w:rsidRDefault="00922CF4" w:rsidP="00922CF4">
      <w:pPr>
        <w:rPr>
          <w:sz w:val="22"/>
          <w:szCs w:val="22"/>
        </w:rPr>
      </w:pPr>
    </w:p>
    <w:p w14:paraId="34EBAC40" w14:textId="77777777" w:rsidR="00922CF4" w:rsidRPr="00721EF0" w:rsidRDefault="00922CF4" w:rsidP="00922CF4">
      <w:pPr>
        <w:rPr>
          <w:sz w:val="22"/>
          <w:szCs w:val="22"/>
        </w:rPr>
      </w:pPr>
      <w:r w:rsidRPr="00721EF0">
        <w:rPr>
          <w:sz w:val="22"/>
          <w:szCs w:val="22"/>
        </w:rPr>
        <w:t xml:space="preserve">Nota: El presente incentivo contractual para MiPymes. no excluye la aplicación del criterio diferencial para las empresas y emprendimientos de mujeres. </w:t>
      </w:r>
    </w:p>
    <w:p w14:paraId="503BF063" w14:textId="77777777" w:rsidR="00922CF4" w:rsidRDefault="00922CF4" w:rsidP="00922CF4">
      <w:pPr>
        <w:rPr>
          <w:b/>
          <w:bCs/>
          <w:sz w:val="22"/>
          <w:szCs w:val="22"/>
        </w:rPr>
      </w:pPr>
    </w:p>
    <w:p w14:paraId="2681D757" w14:textId="5AE91D61" w:rsidR="00922CF4" w:rsidRPr="00922CF4" w:rsidRDefault="00FC5063" w:rsidP="00922CF4">
      <w:pPr>
        <w:rPr>
          <w:b/>
          <w:bCs/>
          <w:sz w:val="22"/>
          <w:szCs w:val="22"/>
        </w:rPr>
      </w:pPr>
      <w:r>
        <w:rPr>
          <w:b/>
          <w:bCs/>
          <w:sz w:val="22"/>
          <w:szCs w:val="22"/>
        </w:rPr>
        <w:t xml:space="preserve">NOTA </w:t>
      </w:r>
      <w:proofErr w:type="gramStart"/>
      <w:r>
        <w:rPr>
          <w:b/>
          <w:bCs/>
          <w:sz w:val="22"/>
          <w:szCs w:val="22"/>
        </w:rPr>
        <w:t xml:space="preserve">4 </w:t>
      </w:r>
      <w:r w:rsidR="007E665B">
        <w:rPr>
          <w:b/>
          <w:bCs/>
          <w:sz w:val="22"/>
          <w:szCs w:val="22"/>
        </w:rPr>
        <w:t xml:space="preserve"> </w:t>
      </w:r>
      <w:r w:rsidR="00922CF4" w:rsidRPr="00922CF4">
        <w:rPr>
          <w:b/>
          <w:bCs/>
          <w:sz w:val="22"/>
          <w:szCs w:val="22"/>
        </w:rPr>
        <w:t>CRITERIOS</w:t>
      </w:r>
      <w:proofErr w:type="gramEnd"/>
      <w:r w:rsidR="00922CF4" w:rsidRPr="00922CF4">
        <w:rPr>
          <w:b/>
          <w:bCs/>
          <w:sz w:val="22"/>
          <w:szCs w:val="22"/>
        </w:rPr>
        <w:t xml:space="preserve"> DIFERENCIALES PARA EMPRENDIMIENTOS Y EMPRESAS DE MUJERES EN EL SISTEMA DE COMPRAS PÚBLICAS </w:t>
      </w:r>
    </w:p>
    <w:p w14:paraId="5E2EE21F" w14:textId="77777777" w:rsidR="00922CF4" w:rsidRPr="00922CF4" w:rsidRDefault="00922CF4" w:rsidP="00922CF4">
      <w:pPr>
        <w:rPr>
          <w:b/>
          <w:bCs/>
          <w:sz w:val="22"/>
          <w:szCs w:val="22"/>
        </w:rPr>
      </w:pPr>
    </w:p>
    <w:p w14:paraId="47A59DF9" w14:textId="23F8E0F0" w:rsidR="00922CF4" w:rsidRPr="00721EF0" w:rsidRDefault="00922CF4" w:rsidP="00922CF4">
      <w:pPr>
        <w:rPr>
          <w:sz w:val="22"/>
          <w:szCs w:val="22"/>
        </w:rPr>
      </w:pPr>
      <w:r w:rsidRPr="00721EF0">
        <w:rPr>
          <w:sz w:val="22"/>
          <w:szCs w:val="22"/>
        </w:rPr>
        <w:t>En el evento en que la propuesta sea presentada por emprendimientos y empresas de mujeres, se establece el criterio diferencial acreditación de experiencia en un número máximo de tres (3) contratos; debiéndose cumplir con el número de salarios mínimos exigidos para la presente contratación. Para la acreditación de emprendimientos y empresas de mujeres, se tendrá en cuenta lo contenido en el artículo 2.2.1.2.4.2.14. del Decreto 1082 de 2015.</w:t>
      </w:r>
    </w:p>
    <w:p w14:paraId="16E85D75" w14:textId="7A9B834F" w:rsidR="00922CF4" w:rsidRPr="00C52DE0" w:rsidRDefault="00922CF4" w:rsidP="00922CF4">
      <w:pPr>
        <w:rPr>
          <w:rFonts w:cs="Arial"/>
          <w:sz w:val="22"/>
          <w:szCs w:val="22"/>
        </w:rPr>
      </w:pPr>
      <w:r w:rsidRPr="00922CF4">
        <w:rPr>
          <w:b/>
          <w:bCs/>
          <w:sz w:val="22"/>
          <w:szCs w:val="22"/>
        </w:rPr>
        <w:t>Nota: El presente Incentivo contractual para las empresas y emprendimientos de mujeres no excluyen la aplicación del criterio diferencial para MiPymes.</w:t>
      </w:r>
    </w:p>
    <w:p w14:paraId="6BB877D7" w14:textId="1142F437" w:rsidR="00FC36AF" w:rsidRPr="00C52DE0" w:rsidRDefault="00FC36AF" w:rsidP="000A3ED6">
      <w:pPr>
        <w:rPr>
          <w:rFonts w:cs="Arial"/>
          <w:sz w:val="22"/>
          <w:szCs w:val="22"/>
        </w:rPr>
      </w:pPr>
    </w:p>
    <w:p w14:paraId="7BF41813" w14:textId="343EFC3C" w:rsidR="00EA27BA" w:rsidRPr="006E2B00" w:rsidRDefault="00D94375" w:rsidP="006E2B00">
      <w:pPr>
        <w:outlineLvl w:val="1"/>
        <w:rPr>
          <w:b/>
          <w:bCs/>
          <w:sz w:val="22"/>
          <w:szCs w:val="22"/>
        </w:rPr>
      </w:pPr>
      <w:r>
        <w:rPr>
          <w:b/>
          <w:bCs/>
          <w:sz w:val="22"/>
          <w:szCs w:val="22"/>
        </w:rPr>
        <w:t>4.3.2</w:t>
      </w:r>
      <w:r w:rsidR="00EB3155">
        <w:rPr>
          <w:b/>
          <w:bCs/>
          <w:sz w:val="22"/>
          <w:szCs w:val="22"/>
        </w:rPr>
        <w:t xml:space="preserve"> </w:t>
      </w:r>
      <w:r w:rsidR="00EA27BA" w:rsidRPr="006E2B00">
        <w:rPr>
          <w:b/>
          <w:bCs/>
          <w:sz w:val="22"/>
          <w:szCs w:val="22"/>
        </w:rPr>
        <w:t>OTROS DOCUMENTOS TECNICOS HABILITANTES</w:t>
      </w:r>
    </w:p>
    <w:p w14:paraId="424063BE" w14:textId="77777777" w:rsidR="00F015E5" w:rsidRDefault="00F015E5" w:rsidP="00F015E5">
      <w:pPr>
        <w:rPr>
          <w:rFonts w:cs="Arial"/>
          <w:lang w:bidi="en-US"/>
        </w:rPr>
      </w:pPr>
    </w:p>
    <w:p w14:paraId="5CF88859" w14:textId="4FCAD1C7" w:rsidR="00F015E5" w:rsidRPr="00721EF0" w:rsidRDefault="00FC7BA7" w:rsidP="00EB3155">
      <w:pPr>
        <w:pStyle w:val="Prrafodelista"/>
        <w:ind w:left="142"/>
        <w:rPr>
          <w:rFonts w:cs="Arial"/>
          <w:sz w:val="22"/>
          <w:szCs w:val="22"/>
          <w:lang w:bidi="en-US"/>
        </w:rPr>
      </w:pPr>
      <w:r>
        <w:rPr>
          <w:rFonts w:cs="Arial"/>
          <w:sz w:val="22"/>
          <w:szCs w:val="22"/>
          <w:lang w:bidi="en-US"/>
        </w:rPr>
        <w:t xml:space="preserve">ESPECIFACIONES TÉCNICAS. </w:t>
      </w:r>
      <w:r w:rsidR="00F015E5" w:rsidRPr="00721EF0">
        <w:rPr>
          <w:rFonts w:cs="Arial"/>
          <w:sz w:val="22"/>
          <w:szCs w:val="22"/>
          <w:lang w:bidi="en-US"/>
        </w:rPr>
        <w:t>El proponente deberá manifestar en la Carta de Presentación</w:t>
      </w:r>
      <w:r w:rsidR="00745DB5">
        <w:rPr>
          <w:rFonts w:cs="Arial"/>
          <w:sz w:val="22"/>
          <w:szCs w:val="22"/>
          <w:lang w:bidi="en-US"/>
        </w:rPr>
        <w:t xml:space="preserve"> </w:t>
      </w:r>
      <w:r w:rsidR="00745DB5" w:rsidRPr="00927D9E">
        <w:rPr>
          <w:rFonts w:cs="Arial"/>
          <w:b/>
          <w:bCs/>
          <w:sz w:val="22"/>
          <w:szCs w:val="22"/>
          <w:lang w:bidi="en-US"/>
        </w:rPr>
        <w:t>A</w:t>
      </w:r>
      <w:r w:rsidR="00927D9E" w:rsidRPr="00927D9E">
        <w:rPr>
          <w:rFonts w:cs="Arial"/>
          <w:b/>
          <w:bCs/>
          <w:sz w:val="22"/>
          <w:szCs w:val="22"/>
          <w:lang w:bidi="en-US"/>
        </w:rPr>
        <w:t>nexo 1</w:t>
      </w:r>
      <w:r w:rsidR="00927D9E">
        <w:rPr>
          <w:rFonts w:cs="Arial"/>
          <w:sz w:val="22"/>
          <w:szCs w:val="22"/>
          <w:lang w:bidi="en-US"/>
        </w:rPr>
        <w:t xml:space="preserve"> de la Invitación Pública</w:t>
      </w:r>
      <w:r w:rsidR="00F015E5" w:rsidRPr="00721EF0">
        <w:rPr>
          <w:rFonts w:cs="Arial"/>
          <w:sz w:val="22"/>
          <w:szCs w:val="22"/>
          <w:lang w:bidi="en-US"/>
        </w:rPr>
        <w:t xml:space="preserve">, que </w:t>
      </w:r>
      <w:bookmarkStart w:id="6" w:name="_Hlk167353222"/>
      <w:r w:rsidR="00F015E5" w:rsidRPr="00721EF0">
        <w:rPr>
          <w:rFonts w:cs="Arial"/>
          <w:sz w:val="22"/>
          <w:szCs w:val="22"/>
          <w:lang w:bidi="en-US"/>
        </w:rPr>
        <w:t xml:space="preserve">ha leído, entiende, acepta, cumple y cumplirá todas las especificaciones técnicas mínimas establecidas en el ANEXO “FICHA TECNICA” </w:t>
      </w:r>
      <w:bookmarkEnd w:id="6"/>
      <w:r w:rsidR="00F015E5" w:rsidRPr="00721EF0">
        <w:rPr>
          <w:rFonts w:cs="Arial"/>
          <w:sz w:val="22"/>
          <w:szCs w:val="22"/>
          <w:lang w:bidi="en-US"/>
        </w:rPr>
        <w:t xml:space="preserve">en la cual se describen las </w:t>
      </w:r>
      <w:r w:rsidR="007A3F3A" w:rsidRPr="00721EF0">
        <w:rPr>
          <w:rFonts w:cs="Arial"/>
          <w:sz w:val="22"/>
          <w:szCs w:val="22"/>
          <w:lang w:bidi="en-US"/>
        </w:rPr>
        <w:t>condiciones</w:t>
      </w:r>
      <w:r w:rsidR="00F015E5" w:rsidRPr="00721EF0">
        <w:rPr>
          <w:rFonts w:cs="Arial"/>
          <w:sz w:val="22"/>
          <w:szCs w:val="22"/>
          <w:lang w:bidi="en-US"/>
        </w:rPr>
        <w:t xml:space="preserve"> técnicas </w:t>
      </w:r>
      <w:r w:rsidR="007A3F3A" w:rsidRPr="00721EF0">
        <w:rPr>
          <w:rFonts w:cs="Arial"/>
          <w:sz w:val="22"/>
          <w:szCs w:val="22"/>
          <w:lang w:bidi="en-US"/>
        </w:rPr>
        <w:t xml:space="preserve">de los servicios objeto de este contrato. </w:t>
      </w:r>
    </w:p>
    <w:p w14:paraId="514172C4" w14:textId="77777777" w:rsidR="00F015E5" w:rsidRPr="00C52DE0" w:rsidRDefault="00F015E5" w:rsidP="005B4F68">
      <w:pPr>
        <w:autoSpaceDE w:val="0"/>
        <w:autoSpaceDN w:val="0"/>
        <w:rPr>
          <w:rFonts w:cs="Arial"/>
          <w:b/>
          <w:sz w:val="22"/>
          <w:szCs w:val="22"/>
        </w:rPr>
      </w:pPr>
    </w:p>
    <w:p w14:paraId="051250EB" w14:textId="0D8B3DD0" w:rsidR="005B4F68" w:rsidRPr="00C52DE0" w:rsidRDefault="005B4F68" w:rsidP="005B4F68">
      <w:pPr>
        <w:rPr>
          <w:rFonts w:cs="Arial"/>
          <w:sz w:val="22"/>
          <w:szCs w:val="22"/>
        </w:rPr>
      </w:pPr>
      <w:r w:rsidRPr="00C52DE0">
        <w:rPr>
          <w:rFonts w:cs="Arial"/>
          <w:sz w:val="22"/>
          <w:szCs w:val="22"/>
        </w:rPr>
        <w:t xml:space="preserve">Este aspecto es objeto de </w:t>
      </w:r>
      <w:r w:rsidR="00137E81" w:rsidRPr="00C52DE0">
        <w:rPr>
          <w:rFonts w:cs="Arial"/>
          <w:sz w:val="22"/>
          <w:szCs w:val="22"/>
        </w:rPr>
        <w:t>verificación,</w:t>
      </w:r>
      <w:r w:rsidRPr="00C52DE0">
        <w:rPr>
          <w:rFonts w:cs="Arial"/>
          <w:sz w:val="22"/>
          <w:szCs w:val="22"/>
        </w:rPr>
        <w:t xml:space="preserve"> por tanto, si la propuesta cumple con todos los aspectos que determinan la capacidad técnica se evaluará que cumple técnicamente, en caso contrario se evaluará NO CUMPLE TECNICAMENTE y la propuesta será rechazada.</w:t>
      </w:r>
    </w:p>
    <w:p w14:paraId="2AB6F05C" w14:textId="77777777" w:rsidR="005B4F68" w:rsidRPr="00C52DE0" w:rsidRDefault="005B4F68" w:rsidP="005B4F68">
      <w:pPr>
        <w:rPr>
          <w:rFonts w:cs="Arial"/>
          <w:sz w:val="22"/>
          <w:szCs w:val="22"/>
        </w:rPr>
      </w:pPr>
    </w:p>
    <w:p w14:paraId="472FBA9C" w14:textId="31CF0A23" w:rsidR="005B4F68" w:rsidRPr="00C52DE0" w:rsidRDefault="005B4F68" w:rsidP="005B4F68">
      <w:pPr>
        <w:rPr>
          <w:rFonts w:cs="Arial"/>
          <w:b/>
          <w:color w:val="0F243E"/>
          <w:sz w:val="22"/>
          <w:szCs w:val="22"/>
        </w:rPr>
      </w:pPr>
      <w:r w:rsidRPr="00C52DE0">
        <w:rPr>
          <w:rFonts w:cs="Arial"/>
          <w:sz w:val="22"/>
          <w:szCs w:val="22"/>
        </w:rPr>
        <w:t xml:space="preserve">No se </w:t>
      </w:r>
      <w:r w:rsidR="00873D75" w:rsidRPr="00C52DE0">
        <w:rPr>
          <w:rFonts w:cs="Arial"/>
          <w:sz w:val="22"/>
          <w:szCs w:val="22"/>
        </w:rPr>
        <w:t>aceptarán</w:t>
      </w:r>
      <w:r w:rsidRPr="00C52DE0">
        <w:rPr>
          <w:rFonts w:cs="Arial"/>
          <w:sz w:val="22"/>
          <w:szCs w:val="22"/>
        </w:rPr>
        <w:t xml:space="preserve"> manifestaciones que contravengan o modifiquen las condiciones técnicas requeridas en las EPECIFICACIONES TECNICAS y establecidas en el estudio previo, si se llegaren a encontrar manifestaciones en ese sentido darán lugar a la no habilitación técnica.</w:t>
      </w:r>
    </w:p>
    <w:p w14:paraId="0D16CD90" w14:textId="77777777" w:rsidR="005B4F68" w:rsidRPr="00C52DE0" w:rsidRDefault="005B4F68" w:rsidP="005B4F68">
      <w:pPr>
        <w:pStyle w:val="Textoindependiente21"/>
        <w:rPr>
          <w:rFonts w:ascii="Arial Narrow" w:hAnsi="Arial Narrow"/>
          <w:b/>
          <w:bCs/>
        </w:rPr>
      </w:pPr>
    </w:p>
    <w:p w14:paraId="3ED8CD74" w14:textId="6EC4B5AE" w:rsidR="005B4F68" w:rsidRPr="00C52DE0" w:rsidRDefault="005B4F68" w:rsidP="005B4F68">
      <w:pPr>
        <w:pStyle w:val="Textoindependiente21"/>
        <w:rPr>
          <w:rFonts w:ascii="Arial Narrow" w:hAnsi="Arial Narrow"/>
          <w:b/>
          <w:bCs/>
        </w:rPr>
      </w:pPr>
      <w:r w:rsidRPr="00C52DE0">
        <w:rPr>
          <w:rFonts w:ascii="Arial Narrow" w:hAnsi="Arial Narrow"/>
          <w:bCs/>
        </w:rPr>
        <w:t>Igualmente se entenderán conocidas y aceptadas las condiciones de la contratación, con la firma del proponente o</w:t>
      </w:r>
      <w:r w:rsidR="00873D75">
        <w:rPr>
          <w:rFonts w:ascii="Arial Narrow" w:hAnsi="Arial Narrow"/>
          <w:bCs/>
        </w:rPr>
        <w:t xml:space="preserve"> </w:t>
      </w:r>
      <w:r w:rsidRPr="00C52DE0">
        <w:rPr>
          <w:rFonts w:ascii="Arial Narrow" w:hAnsi="Arial Narrow"/>
          <w:bCs/>
        </w:rPr>
        <w:t>su representante legal al final del mencionado documento</w:t>
      </w:r>
      <w:r w:rsidRPr="00C52DE0">
        <w:rPr>
          <w:rFonts w:ascii="Arial Narrow" w:hAnsi="Arial Narrow"/>
          <w:b/>
          <w:bCs/>
        </w:rPr>
        <w:t>.</w:t>
      </w:r>
    </w:p>
    <w:p w14:paraId="1E4EA133" w14:textId="77777777" w:rsidR="008E4885" w:rsidRPr="00C52DE0" w:rsidRDefault="008E4885" w:rsidP="00EA27BA">
      <w:pPr>
        <w:rPr>
          <w:rFonts w:cs="Arial"/>
          <w:color w:val="00B050"/>
          <w:sz w:val="22"/>
          <w:szCs w:val="22"/>
        </w:rPr>
      </w:pPr>
    </w:p>
    <w:p w14:paraId="1F889C15" w14:textId="45977541" w:rsidR="00EA08B6" w:rsidRDefault="00EA08B6" w:rsidP="00EA08B6">
      <w:pPr>
        <w:rPr>
          <w:sz w:val="22"/>
          <w:szCs w:val="22"/>
        </w:rPr>
      </w:pPr>
      <w:r w:rsidRPr="00721EF0">
        <w:rPr>
          <w:b/>
          <w:bCs/>
          <w:sz w:val="22"/>
          <w:szCs w:val="22"/>
          <w:u w:val="single"/>
        </w:rPr>
        <w:lastRenderedPageBreak/>
        <w:t>Equipo</w:t>
      </w:r>
      <w:r w:rsidR="00EA27BA" w:rsidRPr="00721EF0">
        <w:rPr>
          <w:b/>
          <w:bCs/>
          <w:sz w:val="22"/>
          <w:szCs w:val="22"/>
          <w:u w:val="single"/>
        </w:rPr>
        <w:t xml:space="preserve"> Mínimo </w:t>
      </w:r>
      <w:r w:rsidRPr="00721EF0">
        <w:rPr>
          <w:b/>
          <w:bCs/>
          <w:sz w:val="22"/>
          <w:szCs w:val="22"/>
          <w:u w:val="single"/>
        </w:rPr>
        <w:t xml:space="preserve">de Trabajo </w:t>
      </w:r>
      <w:r w:rsidR="00EA27BA" w:rsidRPr="00721EF0">
        <w:rPr>
          <w:b/>
          <w:bCs/>
          <w:sz w:val="22"/>
          <w:szCs w:val="22"/>
          <w:u w:val="single"/>
        </w:rPr>
        <w:t>requerido</w:t>
      </w:r>
      <w:r w:rsidR="00EA27BA" w:rsidRPr="001E3EEE">
        <w:rPr>
          <w:b/>
          <w:bCs/>
          <w:u w:val="single"/>
        </w:rPr>
        <w:t xml:space="preserve">: </w:t>
      </w:r>
      <w:r w:rsidR="00EA27BA" w:rsidRPr="00721EF0">
        <w:rPr>
          <w:sz w:val="22"/>
          <w:szCs w:val="22"/>
        </w:rPr>
        <w:t xml:space="preserve">Para efectos de la verificación de la formación académica y experiencia exigida, los proponentes deberán tener en </w:t>
      </w:r>
      <w:proofErr w:type="gramStart"/>
      <w:r w:rsidR="00EA27BA" w:rsidRPr="00721EF0">
        <w:rPr>
          <w:sz w:val="22"/>
          <w:szCs w:val="22"/>
        </w:rPr>
        <w:t>cuenta</w:t>
      </w:r>
      <w:r w:rsidR="00EA27BA" w:rsidRPr="00721EF0">
        <w:rPr>
          <w:b/>
          <w:bCs/>
          <w:sz w:val="22"/>
          <w:szCs w:val="22"/>
          <w:u w:val="single"/>
        </w:rPr>
        <w:t xml:space="preserve"> </w:t>
      </w:r>
      <w:r w:rsidR="00F87E3B">
        <w:rPr>
          <w:b/>
          <w:bCs/>
          <w:sz w:val="22"/>
          <w:szCs w:val="22"/>
          <w:u w:val="single"/>
        </w:rPr>
        <w:t xml:space="preserve"> </w:t>
      </w:r>
      <w:r>
        <w:rPr>
          <w:sz w:val="22"/>
          <w:szCs w:val="22"/>
        </w:rPr>
        <w:t>el</w:t>
      </w:r>
      <w:proofErr w:type="gramEnd"/>
      <w:r>
        <w:rPr>
          <w:sz w:val="22"/>
          <w:szCs w:val="22"/>
        </w:rPr>
        <w:t xml:space="preserve"> Anexo ficha Técnica.</w:t>
      </w:r>
    </w:p>
    <w:p w14:paraId="31925BDA" w14:textId="77777777" w:rsidR="00EA27BA" w:rsidRDefault="00EA27BA" w:rsidP="00EA27BA">
      <w:pPr>
        <w:rPr>
          <w:rFonts w:cs="Arial"/>
          <w:b/>
          <w:bCs/>
          <w:sz w:val="22"/>
          <w:szCs w:val="22"/>
          <w:u w:val="single"/>
        </w:rPr>
      </w:pPr>
    </w:p>
    <w:p w14:paraId="38521010" w14:textId="22C96E38" w:rsidR="00EA08B6" w:rsidRDefault="00887EDE" w:rsidP="00EA27BA">
      <w:pPr>
        <w:rPr>
          <w:rFonts w:cs="Arial"/>
          <w:sz w:val="22"/>
          <w:szCs w:val="22"/>
          <w:u w:val="single"/>
        </w:rPr>
      </w:pPr>
      <w:r w:rsidRPr="00721EF0">
        <w:rPr>
          <w:rFonts w:cs="Arial"/>
          <w:sz w:val="22"/>
          <w:szCs w:val="22"/>
          <w:u w:val="single"/>
        </w:rPr>
        <w:t xml:space="preserve">Una vez aceptada la oferta, </w:t>
      </w:r>
      <w:r w:rsidR="00EA08B6" w:rsidRPr="00721EF0">
        <w:rPr>
          <w:rFonts w:cs="Arial"/>
          <w:sz w:val="22"/>
          <w:szCs w:val="22"/>
          <w:u w:val="single"/>
        </w:rPr>
        <w:t>el proponente adjudicatario</w:t>
      </w:r>
      <w:r w:rsidRPr="00721EF0">
        <w:rPr>
          <w:rFonts w:cs="Arial"/>
          <w:sz w:val="22"/>
          <w:szCs w:val="22"/>
          <w:u w:val="single"/>
        </w:rPr>
        <w:t xml:space="preserve"> deberá aporta</w:t>
      </w:r>
      <w:r w:rsidR="00853803">
        <w:rPr>
          <w:rFonts w:cs="Arial"/>
          <w:sz w:val="22"/>
          <w:szCs w:val="22"/>
          <w:u w:val="single"/>
        </w:rPr>
        <w:t>r</w:t>
      </w:r>
      <w:r w:rsidRPr="00721EF0">
        <w:rPr>
          <w:rFonts w:cs="Arial"/>
          <w:sz w:val="22"/>
          <w:szCs w:val="22"/>
          <w:u w:val="single"/>
        </w:rPr>
        <w:t xml:space="preserve"> </w:t>
      </w:r>
      <w:r w:rsidR="00853803">
        <w:rPr>
          <w:rFonts w:cs="Arial"/>
          <w:sz w:val="22"/>
          <w:szCs w:val="22"/>
          <w:u w:val="single"/>
        </w:rPr>
        <w:t xml:space="preserve">dentro de los tres (3) días siguientes </w:t>
      </w:r>
      <w:r w:rsidRPr="00721EF0">
        <w:rPr>
          <w:rFonts w:cs="Arial"/>
          <w:sz w:val="22"/>
          <w:szCs w:val="22"/>
          <w:u w:val="single"/>
        </w:rPr>
        <w:t xml:space="preserve">los documentos soporte de la formación y experiencia exigidas </w:t>
      </w:r>
    </w:p>
    <w:p w14:paraId="37AC37DB" w14:textId="77777777" w:rsidR="00853803" w:rsidRDefault="00853803" w:rsidP="00EA27BA">
      <w:pPr>
        <w:rPr>
          <w:rFonts w:cs="Arial"/>
          <w:sz w:val="22"/>
          <w:szCs w:val="22"/>
          <w:u w:val="single"/>
        </w:rPr>
      </w:pPr>
    </w:p>
    <w:p w14:paraId="6A9670E9" w14:textId="586149D5" w:rsidR="00853803" w:rsidRDefault="00853803" w:rsidP="00EA27BA">
      <w:pPr>
        <w:rPr>
          <w:rFonts w:cs="Arial"/>
          <w:sz w:val="22"/>
          <w:szCs w:val="22"/>
          <w:u w:val="single"/>
        </w:rPr>
      </w:pPr>
      <w:r>
        <w:rPr>
          <w:rFonts w:cs="Arial"/>
          <w:sz w:val="22"/>
          <w:szCs w:val="22"/>
          <w:u w:val="single"/>
        </w:rPr>
        <w:t xml:space="preserve">Estos documentos serán verificados por </w:t>
      </w:r>
      <w:r w:rsidR="002B04FC">
        <w:rPr>
          <w:rFonts w:cs="Arial"/>
          <w:sz w:val="22"/>
          <w:szCs w:val="22"/>
          <w:u w:val="single"/>
        </w:rPr>
        <w:t xml:space="preserve">el supervisor del contrato y su aceptación será requisito para iniciar la ejecución del contrato. </w:t>
      </w:r>
    </w:p>
    <w:p w14:paraId="2F5F3BCF" w14:textId="77777777" w:rsidR="009040B1" w:rsidRDefault="009040B1" w:rsidP="00EA27BA">
      <w:pPr>
        <w:rPr>
          <w:rFonts w:cs="Arial"/>
          <w:sz w:val="22"/>
          <w:szCs w:val="22"/>
          <w:u w:val="single"/>
        </w:rPr>
      </w:pPr>
    </w:p>
    <w:p w14:paraId="01477480" w14:textId="72789A31" w:rsidR="009040B1" w:rsidRPr="00721EF0" w:rsidRDefault="009040B1" w:rsidP="00EA27BA">
      <w:pPr>
        <w:rPr>
          <w:rFonts w:cs="Arial"/>
          <w:sz w:val="22"/>
          <w:szCs w:val="22"/>
          <w:u w:val="single"/>
        </w:rPr>
      </w:pPr>
      <w:r w:rsidRPr="00721EF0">
        <w:rPr>
          <w:rFonts w:cs="Arial"/>
          <w:b/>
          <w:bCs/>
          <w:sz w:val="22"/>
          <w:szCs w:val="22"/>
          <w:lang w:bidi="en-US"/>
        </w:rPr>
        <w:t>El proponente deberá manifestar en la Carta de Presentación</w:t>
      </w:r>
      <w:r>
        <w:rPr>
          <w:rFonts w:cs="Arial"/>
          <w:sz w:val="22"/>
          <w:szCs w:val="22"/>
          <w:lang w:bidi="en-US"/>
        </w:rPr>
        <w:t xml:space="preserve"> que cuenta con el equipo mínimo de trabajo requerido</w:t>
      </w:r>
      <w:r w:rsidR="00F738FB">
        <w:rPr>
          <w:rFonts w:cs="Arial"/>
          <w:sz w:val="22"/>
          <w:szCs w:val="22"/>
          <w:lang w:bidi="en-US"/>
        </w:rPr>
        <w:t xml:space="preserve"> y que entregará los documentos soporte de la formación académica y de experiencia, en caso de ser adjudicatario del proceso. </w:t>
      </w:r>
    </w:p>
    <w:p w14:paraId="1A00B3DC" w14:textId="77777777" w:rsidR="00EA27BA" w:rsidRPr="001E3EEE" w:rsidRDefault="00EA27BA" w:rsidP="00EA27BA">
      <w:pPr>
        <w:rPr>
          <w:rFonts w:cs="Arial"/>
          <w:sz w:val="22"/>
          <w:szCs w:val="22"/>
        </w:rPr>
      </w:pPr>
    </w:p>
    <w:p w14:paraId="5C16D106" w14:textId="3212DD9A" w:rsidR="00641BDD" w:rsidRPr="009B73D5" w:rsidRDefault="00641BDD" w:rsidP="004066C4">
      <w:pPr>
        <w:pStyle w:val="Prrafodelista"/>
        <w:numPr>
          <w:ilvl w:val="1"/>
          <w:numId w:val="14"/>
        </w:numPr>
        <w:rPr>
          <w:rFonts w:cs="Arial"/>
          <w:b/>
          <w:bCs/>
          <w:sz w:val="22"/>
          <w:szCs w:val="22"/>
        </w:rPr>
      </w:pPr>
      <w:r w:rsidRPr="009B73D5">
        <w:rPr>
          <w:rFonts w:cs="Arial"/>
          <w:b/>
          <w:bCs/>
          <w:sz w:val="22"/>
          <w:szCs w:val="22"/>
        </w:rPr>
        <w:t>FACTORES DE DESEMPATE</w:t>
      </w:r>
    </w:p>
    <w:p w14:paraId="725DAEE4" w14:textId="77777777" w:rsidR="00641BDD" w:rsidRPr="00C52DE0" w:rsidRDefault="00641BDD" w:rsidP="00641BDD">
      <w:pPr>
        <w:rPr>
          <w:rFonts w:eastAsia="Calibri" w:cs="Arial"/>
          <w:bCs/>
          <w:color w:val="000000"/>
          <w:sz w:val="22"/>
          <w:szCs w:val="22"/>
          <w:lang w:val="es-CO"/>
        </w:rPr>
      </w:pPr>
    </w:p>
    <w:p w14:paraId="0F0B4742" w14:textId="77777777" w:rsidR="00641BDD" w:rsidRPr="00C52DE0" w:rsidRDefault="005E5C92" w:rsidP="00641BDD">
      <w:pPr>
        <w:rPr>
          <w:rFonts w:eastAsia="Calibri" w:cs="Arial"/>
          <w:bCs/>
          <w:color w:val="000000"/>
          <w:sz w:val="22"/>
          <w:szCs w:val="22"/>
          <w:lang w:val="es-CO"/>
        </w:rPr>
      </w:pPr>
      <w:r w:rsidRPr="00C52DE0">
        <w:rPr>
          <w:rFonts w:eastAsia="Calibri" w:cs="Arial"/>
          <w:bCs/>
          <w:color w:val="000000"/>
          <w:sz w:val="22"/>
          <w:szCs w:val="22"/>
          <w:lang w:val="es-CO"/>
        </w:rPr>
        <w:t>En caso de empate en el puntaje total de dos o más ofertas en los Procesos de Contratación realizados con cargo a recursos públicos, los Procesos de Contratación realizados por el Ministerio, se dará aplicación a lo establecido en la Ley 2069 de 2020, reglamentada por el Decreto 1860 de 2021.</w:t>
      </w:r>
      <w:r w:rsidRPr="00C52DE0" w:rsidDel="005E5C92">
        <w:rPr>
          <w:rFonts w:eastAsia="Calibri" w:cs="Arial"/>
          <w:bCs/>
          <w:color w:val="000000"/>
          <w:sz w:val="22"/>
          <w:szCs w:val="22"/>
          <w:lang w:val="es-CO"/>
        </w:rPr>
        <w:t xml:space="preserve"> </w:t>
      </w:r>
    </w:p>
    <w:p w14:paraId="3EB96E24" w14:textId="77777777" w:rsidR="000A3ED6" w:rsidRPr="00C52DE0" w:rsidRDefault="000A3ED6" w:rsidP="00091B38">
      <w:pPr>
        <w:rPr>
          <w:rFonts w:cs="Arial"/>
          <w:sz w:val="22"/>
          <w:szCs w:val="22"/>
        </w:rPr>
      </w:pPr>
    </w:p>
    <w:p w14:paraId="6AC339A3" w14:textId="307D0B9E" w:rsidR="00654622" w:rsidRPr="00721EF0" w:rsidRDefault="00654622" w:rsidP="004066C4">
      <w:pPr>
        <w:pStyle w:val="Prrafodelista"/>
        <w:numPr>
          <w:ilvl w:val="0"/>
          <w:numId w:val="14"/>
        </w:numPr>
        <w:outlineLvl w:val="0"/>
        <w:rPr>
          <w:b/>
          <w:bCs/>
          <w:sz w:val="22"/>
          <w:szCs w:val="22"/>
          <w:lang w:val="es-CO"/>
        </w:rPr>
      </w:pPr>
      <w:r w:rsidRPr="00721EF0">
        <w:rPr>
          <w:b/>
          <w:bCs/>
          <w:sz w:val="22"/>
          <w:szCs w:val="22"/>
          <w:lang w:val="es-CO"/>
        </w:rPr>
        <w:t>VALOR ESTIMADO DEL CONTRATO Y JUSTIFICACIÓN</w:t>
      </w:r>
    </w:p>
    <w:p w14:paraId="5E8704E5" w14:textId="77777777" w:rsidR="00654622" w:rsidRPr="00C52DE0" w:rsidRDefault="00654622" w:rsidP="65E7DF34">
      <w:pPr>
        <w:pStyle w:val="Prrafodelista"/>
        <w:ind w:left="792"/>
        <w:rPr>
          <w:b/>
          <w:bCs/>
          <w:sz w:val="22"/>
          <w:szCs w:val="22"/>
          <w:lang w:val="es-CO"/>
        </w:rPr>
      </w:pPr>
    </w:p>
    <w:p w14:paraId="7CD3A77E" w14:textId="7278C173" w:rsidR="0038500B" w:rsidRPr="00721EF0" w:rsidRDefault="009B73D5" w:rsidP="00721EF0">
      <w:pPr>
        <w:outlineLvl w:val="1"/>
        <w:rPr>
          <w:b/>
          <w:bCs/>
          <w:sz w:val="22"/>
          <w:szCs w:val="22"/>
          <w:lang w:val="es-CO"/>
        </w:rPr>
      </w:pPr>
      <w:r>
        <w:rPr>
          <w:b/>
          <w:bCs/>
          <w:sz w:val="22"/>
          <w:szCs w:val="22"/>
          <w:lang w:val="es-CO"/>
        </w:rPr>
        <w:t xml:space="preserve">5.1 </w:t>
      </w:r>
      <w:r w:rsidR="00654622" w:rsidRPr="00721EF0">
        <w:rPr>
          <w:b/>
          <w:bCs/>
          <w:sz w:val="22"/>
          <w:szCs w:val="22"/>
          <w:lang w:val="es-CO"/>
        </w:rPr>
        <w:t>JUSTIFICACIÓN DEL VALOR ESTIMADO DEL CONTRATO</w:t>
      </w:r>
      <w:r w:rsidR="00A86398" w:rsidRPr="00721EF0">
        <w:rPr>
          <w:b/>
          <w:bCs/>
          <w:sz w:val="22"/>
          <w:szCs w:val="22"/>
          <w:lang w:val="es-CO"/>
        </w:rPr>
        <w:t xml:space="preserve">  </w:t>
      </w:r>
    </w:p>
    <w:p w14:paraId="5ECD98F6" w14:textId="77777777" w:rsidR="0038500B" w:rsidRPr="00721EF0" w:rsidRDefault="0038500B" w:rsidP="0038500B">
      <w:pPr>
        <w:pStyle w:val="Prrafodelista"/>
        <w:ind w:left="360"/>
        <w:outlineLvl w:val="1"/>
        <w:rPr>
          <w:sz w:val="22"/>
          <w:szCs w:val="22"/>
          <w:lang w:val="es-CO"/>
        </w:rPr>
      </w:pPr>
    </w:p>
    <w:p w14:paraId="10720FE1" w14:textId="77777777" w:rsidR="00654622" w:rsidRPr="00721EF0" w:rsidRDefault="0038500B" w:rsidP="0038500B">
      <w:pPr>
        <w:outlineLvl w:val="1"/>
        <w:rPr>
          <w:sz w:val="22"/>
          <w:szCs w:val="22"/>
          <w:lang w:val="es-CO"/>
        </w:rPr>
      </w:pPr>
      <w:r w:rsidRPr="00721EF0">
        <w:rPr>
          <w:sz w:val="22"/>
          <w:szCs w:val="22"/>
          <w:lang w:val="es-CO"/>
        </w:rPr>
        <w:t>Anexo estudio del Sector</w:t>
      </w:r>
    </w:p>
    <w:p w14:paraId="02D7DD8B" w14:textId="77777777" w:rsidR="00654622" w:rsidRDefault="00654622" w:rsidP="65E7DF34">
      <w:pPr>
        <w:pStyle w:val="Prrafodelista"/>
        <w:ind w:left="792"/>
        <w:rPr>
          <w:b/>
          <w:bCs/>
          <w:sz w:val="22"/>
          <w:szCs w:val="22"/>
          <w:lang w:val="es-CO"/>
        </w:rPr>
      </w:pPr>
    </w:p>
    <w:p w14:paraId="0067D95D" w14:textId="77777777" w:rsidR="00EA08C6" w:rsidRDefault="00EA08C6" w:rsidP="65E7DF34">
      <w:pPr>
        <w:pStyle w:val="Prrafodelista"/>
        <w:ind w:left="792"/>
        <w:rPr>
          <w:b/>
          <w:bCs/>
          <w:sz w:val="22"/>
          <w:szCs w:val="22"/>
          <w:lang w:val="es-CO"/>
        </w:rPr>
      </w:pPr>
    </w:p>
    <w:p w14:paraId="4D246375" w14:textId="77777777" w:rsidR="00EA08C6" w:rsidRPr="00C52DE0" w:rsidRDefault="00EA08C6" w:rsidP="65E7DF34">
      <w:pPr>
        <w:pStyle w:val="Prrafodelista"/>
        <w:ind w:left="792"/>
        <w:rPr>
          <w:b/>
          <w:bCs/>
          <w:sz w:val="22"/>
          <w:szCs w:val="22"/>
          <w:lang w:val="es-CO"/>
        </w:rPr>
      </w:pPr>
    </w:p>
    <w:p w14:paraId="2E5AD6D1" w14:textId="7205968D" w:rsidR="00654622" w:rsidRPr="00721EF0" w:rsidRDefault="00082FD3" w:rsidP="00721EF0">
      <w:pPr>
        <w:outlineLvl w:val="1"/>
        <w:rPr>
          <w:b/>
          <w:bCs/>
          <w:sz w:val="22"/>
          <w:szCs w:val="22"/>
          <w:lang w:val="es-CO"/>
        </w:rPr>
      </w:pPr>
      <w:r>
        <w:rPr>
          <w:b/>
          <w:bCs/>
          <w:sz w:val="22"/>
          <w:szCs w:val="22"/>
          <w:lang w:val="es-CO"/>
        </w:rPr>
        <w:t>5.2 VALOR</w:t>
      </w:r>
      <w:r w:rsidR="00654622" w:rsidRPr="00721EF0">
        <w:rPr>
          <w:b/>
          <w:bCs/>
          <w:sz w:val="22"/>
          <w:szCs w:val="22"/>
          <w:lang w:val="es-CO"/>
        </w:rPr>
        <w:t xml:space="preserve"> ESTIMADO DEL CONTRATO</w:t>
      </w:r>
    </w:p>
    <w:p w14:paraId="6DEFE80B" w14:textId="77777777" w:rsidR="00654622" w:rsidRPr="00C52DE0" w:rsidRDefault="00654622" w:rsidP="65E7DF34">
      <w:pPr>
        <w:pStyle w:val="Prrafodelista"/>
        <w:ind w:left="792"/>
        <w:rPr>
          <w:b/>
          <w:bCs/>
          <w:sz w:val="22"/>
          <w:szCs w:val="22"/>
          <w:lang w:val="es-CO"/>
        </w:rPr>
      </w:pPr>
    </w:p>
    <w:p w14:paraId="27A5CFDB" w14:textId="6F2FED88" w:rsidR="00654622" w:rsidRPr="00680D97" w:rsidRDefault="00654622" w:rsidP="00654622">
      <w:pPr>
        <w:tabs>
          <w:tab w:val="left" w:pos="360"/>
        </w:tabs>
        <w:ind w:hanging="11"/>
        <w:rPr>
          <w:rFonts w:cs="Calibri"/>
          <w:sz w:val="22"/>
          <w:szCs w:val="22"/>
          <w:lang w:val="es-CO"/>
        </w:rPr>
      </w:pPr>
      <w:r w:rsidRPr="00680D97">
        <w:rPr>
          <w:rFonts w:cs="Calibri"/>
          <w:sz w:val="22"/>
          <w:szCs w:val="22"/>
          <w:lang w:val="es-CO"/>
        </w:rPr>
        <w:t xml:space="preserve">El presupuesto oficial estimado para esta contratación es hasta </w:t>
      </w:r>
      <w:r w:rsidR="00C410E0" w:rsidRPr="00680D97">
        <w:rPr>
          <w:rFonts w:cs="Arial"/>
          <w:b/>
          <w:bCs/>
          <w:sz w:val="22"/>
          <w:szCs w:val="22"/>
        </w:rPr>
        <w:t xml:space="preserve">OCHO MILLONES CUATROCIENTOS NOVENTA MIL CIENTO SETENTA Y DOS PESOS M/CTE ($ </w:t>
      </w:r>
      <w:r w:rsidR="00C410E0" w:rsidRPr="00680D97">
        <w:rPr>
          <w:rFonts w:cs="Arial"/>
          <w:b/>
          <w:bCs/>
          <w:sz w:val="22"/>
          <w:szCs w:val="22"/>
          <w:lang w:val="es-CO"/>
        </w:rPr>
        <w:t>8.490.172,00</w:t>
      </w:r>
      <w:r w:rsidR="00C410E0" w:rsidRPr="00680D97">
        <w:rPr>
          <w:rFonts w:cs="Arial"/>
          <w:b/>
          <w:bCs/>
          <w:sz w:val="22"/>
          <w:szCs w:val="22"/>
        </w:rPr>
        <w:t>)</w:t>
      </w:r>
      <w:r w:rsidRPr="00680D97">
        <w:rPr>
          <w:rFonts w:cs="Calibri"/>
          <w:b/>
          <w:bCs/>
          <w:sz w:val="22"/>
          <w:szCs w:val="22"/>
          <w:lang w:val="es-CO"/>
        </w:rPr>
        <w:t>,</w:t>
      </w:r>
      <w:r w:rsidRPr="00680D97">
        <w:rPr>
          <w:rFonts w:cs="Calibri"/>
          <w:sz w:val="22"/>
          <w:szCs w:val="22"/>
          <w:lang w:val="es-CO"/>
        </w:rPr>
        <w:t xml:space="preserve"> incluyendo el valor del </w:t>
      </w:r>
      <w:r w:rsidR="00E760C7" w:rsidRPr="00680D97">
        <w:rPr>
          <w:rFonts w:cs="Arial"/>
          <w:sz w:val="22"/>
          <w:szCs w:val="22"/>
        </w:rPr>
        <w:t xml:space="preserve">IVA </w:t>
      </w:r>
      <w:r w:rsidR="00E760C7" w:rsidRPr="00680D97">
        <w:rPr>
          <w:rFonts w:cs="Calibri"/>
          <w:sz w:val="22"/>
          <w:szCs w:val="22"/>
          <w:lang w:val="es-CO"/>
        </w:rPr>
        <w:t>y</w:t>
      </w:r>
      <w:r w:rsidRPr="00680D97">
        <w:rPr>
          <w:rFonts w:cs="Calibri"/>
          <w:sz w:val="22"/>
          <w:szCs w:val="22"/>
          <w:lang w:val="es-CO"/>
        </w:rPr>
        <w:t xml:space="preserve"> demás impuestos que puedan causarse, así como los gastos de personal, gastos desde la celebración del contrato hasta su liquidación, como impuestos, tasas y contribuciones a que haya lugar, garantía única y demás gastos directos o indirectos.</w:t>
      </w:r>
    </w:p>
    <w:p w14:paraId="1F23C0BA" w14:textId="77777777" w:rsidR="00654622" w:rsidRPr="00680D97" w:rsidRDefault="00654622" w:rsidP="00654622">
      <w:pPr>
        <w:tabs>
          <w:tab w:val="left" w:pos="360"/>
        </w:tabs>
        <w:ind w:hanging="11"/>
        <w:rPr>
          <w:rFonts w:cs="Calibri"/>
          <w:sz w:val="22"/>
          <w:szCs w:val="22"/>
          <w:lang w:val="es-CO"/>
        </w:rPr>
      </w:pPr>
    </w:p>
    <w:p w14:paraId="1521ACA1" w14:textId="712CDC9F" w:rsidR="00696716" w:rsidRPr="00680D97" w:rsidRDefault="00696716" w:rsidP="00696716">
      <w:pPr>
        <w:pStyle w:val="Encabezado"/>
        <w:jc w:val="both"/>
        <w:rPr>
          <w:rFonts w:ascii="Arial Narrow" w:hAnsi="Arial Narrow" w:cs="Arial"/>
        </w:rPr>
      </w:pPr>
      <w:r w:rsidRPr="00680D97">
        <w:rPr>
          <w:rFonts w:ascii="Arial Narrow" w:hAnsi="Arial Narrow" w:cs="Arial"/>
        </w:rPr>
        <w:t xml:space="preserve">El proponente deberá presentar la propuesta por </w:t>
      </w:r>
      <w:r w:rsidRPr="00680D97">
        <w:rPr>
          <w:rFonts w:ascii="Arial Narrow" w:hAnsi="Arial Narrow" w:cs="Arial"/>
          <w:b/>
          <w:bCs/>
        </w:rPr>
        <w:t>UN</w:t>
      </w:r>
      <w:r w:rsidRPr="00680D97">
        <w:rPr>
          <w:rFonts w:ascii="Arial Narrow" w:hAnsi="Arial Narrow" w:cs="Arial"/>
        </w:rPr>
        <w:t xml:space="preserve"> </w:t>
      </w:r>
      <w:r w:rsidRPr="00680D97">
        <w:rPr>
          <w:rFonts w:ascii="Arial Narrow" w:hAnsi="Arial Narrow" w:cs="Arial"/>
          <w:b/>
        </w:rPr>
        <w:t xml:space="preserve">MANTENIMIENTO </w:t>
      </w:r>
      <w:r w:rsidR="00DD1A0B" w:rsidRPr="00680D97">
        <w:rPr>
          <w:rFonts w:ascii="Arial Narrow" w:hAnsi="Arial Narrow" w:cs="Arial"/>
          <w:b/>
        </w:rPr>
        <w:tab/>
      </w:r>
      <w:proofErr w:type="gramStart"/>
      <w:r w:rsidR="00DD1A0B" w:rsidRPr="00680D97">
        <w:rPr>
          <w:rFonts w:ascii="Arial Narrow" w:hAnsi="Arial Narrow" w:cs="Arial"/>
          <w:b/>
        </w:rPr>
        <w:t>PREVENTIVO</w:t>
      </w:r>
      <w:r w:rsidR="00095A7E" w:rsidRPr="00680D97">
        <w:rPr>
          <w:rFonts w:ascii="Arial Narrow" w:hAnsi="Arial Narrow" w:cs="Arial"/>
          <w:b/>
        </w:rPr>
        <w:t xml:space="preserve"> </w:t>
      </w:r>
      <w:r w:rsidR="00C410E0" w:rsidRPr="00680D97">
        <w:rPr>
          <w:rFonts w:ascii="Arial Narrow" w:hAnsi="Arial Narrow" w:cs="Arial"/>
          <w:b/>
        </w:rPr>
        <w:t xml:space="preserve"> Y</w:t>
      </w:r>
      <w:proofErr w:type="gramEnd"/>
      <w:r w:rsidR="00C410E0" w:rsidRPr="00680D97">
        <w:rPr>
          <w:rFonts w:ascii="Arial Narrow" w:hAnsi="Arial Narrow" w:cs="Arial"/>
          <w:b/>
        </w:rPr>
        <w:t xml:space="preserve"> CORRECTIVO </w:t>
      </w:r>
      <w:r w:rsidR="001E5E45" w:rsidRPr="00680D97">
        <w:rPr>
          <w:rFonts w:ascii="Arial Narrow" w:hAnsi="Arial Narrow" w:cs="Arial"/>
          <w:b/>
        </w:rPr>
        <w:t>de acuerdo con</w:t>
      </w:r>
      <w:r w:rsidR="00095A7E" w:rsidRPr="00680D97">
        <w:rPr>
          <w:rFonts w:ascii="Arial Narrow" w:hAnsi="Arial Narrow" w:cs="Arial"/>
          <w:b/>
        </w:rPr>
        <w:t xml:space="preserve"> los ítems de la ficha técnica</w:t>
      </w:r>
      <w:r w:rsidR="002E3BA4" w:rsidRPr="00680D97">
        <w:rPr>
          <w:rFonts w:ascii="Arial Narrow" w:hAnsi="Arial Narrow" w:cs="Arial"/>
          <w:b/>
        </w:rPr>
        <w:t>, el</w:t>
      </w:r>
      <w:r w:rsidR="0054347E" w:rsidRPr="00680D97">
        <w:rPr>
          <w:rFonts w:ascii="Arial Narrow" w:hAnsi="Arial Narrow" w:cs="Arial"/>
          <w:b/>
        </w:rPr>
        <w:t xml:space="preserve"> </w:t>
      </w:r>
      <w:r w:rsidR="004F5365" w:rsidRPr="00680D97">
        <w:rPr>
          <w:rFonts w:ascii="Arial Narrow" w:hAnsi="Arial Narrow" w:cs="Arial"/>
          <w:b/>
        </w:rPr>
        <w:t xml:space="preserve">ítem </w:t>
      </w:r>
      <w:r w:rsidR="00581BB0" w:rsidRPr="00680D97">
        <w:rPr>
          <w:rFonts w:ascii="Arial Narrow" w:hAnsi="Arial Narrow" w:cs="Arial"/>
          <w:b/>
        </w:rPr>
        <w:t xml:space="preserve">mantenimiento </w:t>
      </w:r>
      <w:r w:rsidR="006A3AA3" w:rsidRPr="00680D97">
        <w:rPr>
          <w:rFonts w:ascii="Arial Narrow" w:hAnsi="Arial Narrow" w:cs="Arial"/>
          <w:bCs/>
        </w:rPr>
        <w:t xml:space="preserve">y </w:t>
      </w:r>
      <w:r w:rsidRPr="00680D97">
        <w:rPr>
          <w:rFonts w:ascii="Arial Narrow" w:hAnsi="Arial Narrow" w:cs="Arial"/>
        </w:rPr>
        <w:t xml:space="preserve">no podrá sobrepasar en su propuesta el valor total del presupuesto oficial estimado para la presente contratación, so pena de rechazo de la oferta. </w:t>
      </w:r>
    </w:p>
    <w:p w14:paraId="1B5DAC42" w14:textId="77777777" w:rsidR="00654622" w:rsidRPr="00680D97" w:rsidRDefault="00654622" w:rsidP="65E7DF34">
      <w:pPr>
        <w:rPr>
          <w:b/>
          <w:bCs/>
          <w:sz w:val="22"/>
          <w:szCs w:val="22"/>
          <w:lang w:val="es-CO"/>
        </w:rPr>
      </w:pPr>
    </w:p>
    <w:p w14:paraId="73A6334B" w14:textId="12102045" w:rsidR="00654622" w:rsidRPr="00721EF0" w:rsidRDefault="001F1A40" w:rsidP="00721EF0">
      <w:pPr>
        <w:outlineLvl w:val="1"/>
        <w:rPr>
          <w:b/>
          <w:bCs/>
          <w:sz w:val="22"/>
          <w:szCs w:val="22"/>
          <w:lang w:val="es-CO"/>
        </w:rPr>
      </w:pPr>
      <w:r w:rsidRPr="00680D97">
        <w:rPr>
          <w:b/>
          <w:bCs/>
          <w:sz w:val="22"/>
          <w:szCs w:val="22"/>
          <w:lang w:val="es-CO"/>
        </w:rPr>
        <w:t xml:space="preserve">5.3 </w:t>
      </w:r>
      <w:r w:rsidR="00654622" w:rsidRPr="00680D97">
        <w:rPr>
          <w:b/>
          <w:bCs/>
          <w:sz w:val="22"/>
          <w:szCs w:val="22"/>
          <w:lang w:val="es-CO"/>
        </w:rPr>
        <w:t>FORMA DE PAGO</w:t>
      </w:r>
    </w:p>
    <w:p w14:paraId="4A0AC3D9" w14:textId="77777777" w:rsidR="00654622" w:rsidRPr="00BB6C7C" w:rsidRDefault="00654622" w:rsidP="65E7DF34">
      <w:pPr>
        <w:rPr>
          <w:b/>
          <w:bCs/>
          <w:sz w:val="22"/>
          <w:szCs w:val="22"/>
          <w:lang w:val="es-CO"/>
        </w:rPr>
      </w:pPr>
    </w:p>
    <w:p w14:paraId="7126EE28" w14:textId="4701F9EB" w:rsidR="004927F4" w:rsidRDefault="004927F4" w:rsidP="004927F4">
      <w:pPr>
        <w:rPr>
          <w:rFonts w:cs="Arial"/>
          <w:sz w:val="22"/>
          <w:szCs w:val="22"/>
        </w:rPr>
      </w:pPr>
      <w:bookmarkStart w:id="7" w:name="_Hlk8286561"/>
      <w:r w:rsidRPr="00BB6C7C">
        <w:rPr>
          <w:rFonts w:cs="Arial"/>
          <w:iCs/>
          <w:sz w:val="22"/>
          <w:szCs w:val="22"/>
        </w:rPr>
        <w:t xml:space="preserve">EL MINISTERIO DEL TRABAJO -DIRECCION TERRITORIAL DEL VALLE DEL CAUCA, </w:t>
      </w:r>
      <w:r w:rsidRPr="00BB6C7C">
        <w:rPr>
          <w:rFonts w:cs="Arial"/>
          <w:sz w:val="22"/>
          <w:szCs w:val="22"/>
        </w:rPr>
        <w:t xml:space="preserve">pagará el valor del contrato en </w:t>
      </w:r>
      <w:r w:rsidR="00BB6C7C" w:rsidRPr="00BB6C7C">
        <w:rPr>
          <w:rFonts w:cs="Arial"/>
          <w:sz w:val="22"/>
          <w:szCs w:val="22"/>
        </w:rPr>
        <w:t>una cuota</w:t>
      </w:r>
      <w:r w:rsidRPr="00BB6C7C">
        <w:rPr>
          <w:rFonts w:cs="Arial"/>
          <w:sz w:val="22"/>
          <w:szCs w:val="22"/>
        </w:rPr>
        <w:t xml:space="preserve">, previa la realización del mantenimiento </w:t>
      </w:r>
      <w:r w:rsidR="00C77C0F">
        <w:rPr>
          <w:rFonts w:cs="Arial"/>
          <w:sz w:val="22"/>
          <w:szCs w:val="22"/>
        </w:rPr>
        <w:t>y e</w:t>
      </w:r>
      <w:r w:rsidR="003372B9" w:rsidRPr="00500313">
        <w:rPr>
          <w:rFonts w:cs="Arial"/>
          <w:bCs/>
          <w:sz w:val="22"/>
          <w:szCs w:val="22"/>
        </w:rPr>
        <w:t>ntrega</w:t>
      </w:r>
      <w:r w:rsidR="00C77C0F">
        <w:rPr>
          <w:rFonts w:cs="Arial"/>
          <w:bCs/>
          <w:sz w:val="22"/>
          <w:szCs w:val="22"/>
        </w:rPr>
        <w:t xml:space="preserve"> </w:t>
      </w:r>
      <w:r w:rsidR="004B4A5D">
        <w:rPr>
          <w:rFonts w:cs="Arial"/>
          <w:bCs/>
          <w:sz w:val="22"/>
          <w:szCs w:val="22"/>
        </w:rPr>
        <w:t xml:space="preserve">del </w:t>
      </w:r>
      <w:r w:rsidR="004B4A5D" w:rsidRPr="00500313">
        <w:rPr>
          <w:rFonts w:cs="Arial"/>
          <w:bCs/>
          <w:sz w:val="22"/>
          <w:szCs w:val="22"/>
        </w:rPr>
        <w:t>informe</w:t>
      </w:r>
      <w:r w:rsidR="003372B9" w:rsidRPr="00500313">
        <w:rPr>
          <w:rFonts w:cs="Arial"/>
          <w:bCs/>
          <w:sz w:val="22"/>
          <w:szCs w:val="22"/>
        </w:rPr>
        <w:t xml:space="preserve"> de cómo se encuentra el sistema y </w:t>
      </w:r>
      <w:r w:rsidR="00C77C0F" w:rsidRPr="00500313">
        <w:rPr>
          <w:rFonts w:cs="Arial"/>
          <w:bCs/>
          <w:sz w:val="22"/>
          <w:szCs w:val="22"/>
        </w:rPr>
        <w:t>cuáles</w:t>
      </w:r>
      <w:r w:rsidR="003372B9" w:rsidRPr="00500313">
        <w:rPr>
          <w:rFonts w:cs="Arial"/>
          <w:bCs/>
          <w:sz w:val="22"/>
          <w:szCs w:val="22"/>
        </w:rPr>
        <w:t xml:space="preserve"> son las actividades correctivas que se deben tener en cu</w:t>
      </w:r>
      <w:r w:rsidR="00C77C0F">
        <w:rPr>
          <w:rFonts w:cs="Arial"/>
          <w:bCs/>
          <w:sz w:val="22"/>
          <w:szCs w:val="22"/>
        </w:rPr>
        <w:t>e</w:t>
      </w:r>
      <w:r w:rsidR="003372B9" w:rsidRPr="00500313">
        <w:rPr>
          <w:rFonts w:cs="Arial"/>
          <w:bCs/>
          <w:sz w:val="22"/>
          <w:szCs w:val="22"/>
        </w:rPr>
        <w:t>nta en al próximo mantenimiento</w:t>
      </w:r>
      <w:r w:rsidR="003372B9" w:rsidRPr="00BB6C7C">
        <w:rPr>
          <w:rFonts w:cs="Arial"/>
          <w:sz w:val="22"/>
          <w:szCs w:val="22"/>
        </w:rPr>
        <w:t xml:space="preserve"> </w:t>
      </w:r>
      <w:r w:rsidR="00C77C0F">
        <w:rPr>
          <w:rFonts w:cs="Arial"/>
          <w:sz w:val="22"/>
          <w:szCs w:val="22"/>
        </w:rPr>
        <w:t xml:space="preserve">además de </w:t>
      </w:r>
      <w:proofErr w:type="gramStart"/>
      <w:r w:rsidR="00C77C0F">
        <w:rPr>
          <w:rFonts w:cs="Arial"/>
          <w:sz w:val="22"/>
          <w:szCs w:val="22"/>
        </w:rPr>
        <w:t xml:space="preserve">la </w:t>
      </w:r>
      <w:r w:rsidRPr="00BB6C7C">
        <w:rPr>
          <w:rFonts w:cs="Arial"/>
          <w:bCs/>
          <w:sz w:val="22"/>
          <w:szCs w:val="22"/>
        </w:rPr>
        <w:t xml:space="preserve"> certificación</w:t>
      </w:r>
      <w:proofErr w:type="gramEnd"/>
      <w:r w:rsidRPr="00BB6C7C">
        <w:rPr>
          <w:rFonts w:cs="Arial"/>
          <w:bCs/>
          <w:sz w:val="22"/>
          <w:szCs w:val="22"/>
        </w:rPr>
        <w:t xml:space="preserve"> de cumplimiento expedida por el supervisor del contrato</w:t>
      </w:r>
      <w:r w:rsidRPr="00BB6C7C">
        <w:rPr>
          <w:rFonts w:cs="Arial"/>
          <w:sz w:val="22"/>
          <w:szCs w:val="22"/>
        </w:rPr>
        <w:t>.</w:t>
      </w:r>
    </w:p>
    <w:p w14:paraId="0CDBEBB8" w14:textId="77777777" w:rsidR="0082263E" w:rsidRDefault="0082263E" w:rsidP="004927F4">
      <w:pPr>
        <w:rPr>
          <w:rFonts w:cs="Arial"/>
          <w:sz w:val="22"/>
          <w:szCs w:val="22"/>
        </w:rPr>
      </w:pPr>
    </w:p>
    <w:bookmarkEnd w:id="7"/>
    <w:p w14:paraId="39998866" w14:textId="77777777" w:rsidR="009E53FC" w:rsidRPr="00C52DE0" w:rsidRDefault="009E53FC" w:rsidP="009E53FC">
      <w:pPr>
        <w:tabs>
          <w:tab w:val="left" w:pos="709"/>
        </w:tabs>
        <w:autoSpaceDE w:val="0"/>
        <w:autoSpaceDN w:val="0"/>
        <w:adjustRightInd w:val="0"/>
        <w:ind w:right="142"/>
        <w:rPr>
          <w:rFonts w:cs="Arial"/>
          <w:iCs/>
          <w:sz w:val="22"/>
          <w:szCs w:val="22"/>
        </w:rPr>
      </w:pPr>
      <w:r w:rsidRPr="00C52DE0">
        <w:rPr>
          <w:rFonts w:cs="Arial"/>
          <w:iCs/>
          <w:sz w:val="22"/>
          <w:szCs w:val="22"/>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w:t>
      </w:r>
    </w:p>
    <w:p w14:paraId="52127B75" w14:textId="77777777" w:rsidR="00654622" w:rsidRPr="00C52DE0" w:rsidRDefault="00654622" w:rsidP="65E7DF34">
      <w:pPr>
        <w:rPr>
          <w:rFonts w:eastAsiaTheme="minorEastAsia" w:cs="Arial"/>
          <w:sz w:val="22"/>
          <w:szCs w:val="22"/>
          <w:lang w:val="es-MX" w:eastAsia="en-US"/>
        </w:rPr>
      </w:pPr>
    </w:p>
    <w:p w14:paraId="54207632" w14:textId="77777777" w:rsidR="00654622" w:rsidRPr="00C52DE0" w:rsidRDefault="00654622" w:rsidP="00654622">
      <w:pPr>
        <w:rPr>
          <w:color w:val="000000" w:themeColor="text1"/>
          <w:sz w:val="22"/>
          <w:szCs w:val="22"/>
        </w:rPr>
      </w:pPr>
      <w:r w:rsidRPr="00C52DE0">
        <w:rPr>
          <w:b/>
          <w:bCs/>
          <w:color w:val="000000" w:themeColor="text1"/>
          <w:sz w:val="22"/>
          <w:szCs w:val="22"/>
        </w:rPr>
        <w:t>PARÁGRAFO PRIMERO:</w:t>
      </w:r>
      <w:r w:rsidRPr="00C52DE0">
        <w:rPr>
          <w:sz w:val="22"/>
          <w:szCs w:val="22"/>
        </w:rPr>
        <w:t xml:space="preserve"> </w:t>
      </w:r>
      <w:r w:rsidRPr="00C52DE0">
        <w:rPr>
          <w:color w:val="000000" w:themeColor="text1"/>
          <w:sz w:val="22"/>
          <w:szCs w:val="22"/>
        </w:rPr>
        <w:t xml:space="preserve">Presentar la facturación o documento equivalente para el cobro al MINISTERIO en físico y a través de la plataforma SECOP </w:t>
      </w:r>
      <w:r w:rsidR="00E47501" w:rsidRPr="00C52DE0">
        <w:rPr>
          <w:color w:val="000000" w:themeColor="text1"/>
          <w:sz w:val="22"/>
          <w:szCs w:val="22"/>
        </w:rPr>
        <w:t>II, previo</w:t>
      </w:r>
      <w:r w:rsidRPr="00C52DE0">
        <w:rPr>
          <w:color w:val="000000" w:themeColor="text1"/>
          <w:sz w:val="22"/>
          <w:szCs w:val="22"/>
        </w:rPr>
        <w:t xml:space="preserve"> cumplimiento de los requisitos exigidos en el Estatuto Tributario y demás normas que lo modifiquen, adicionen o aclaren. Si la factura no ha sido correctamente elaborada o no se acompañan los soportes requeridos para el pago, y/o se presenten de manera incorrecta, el término para el pago solo empezará a contarse desde la fecha en que se aporte el último documento y/o se presente en debida forma. Las demoras que se </w:t>
      </w:r>
      <w:r w:rsidRPr="00C52DE0">
        <w:rPr>
          <w:color w:val="000000" w:themeColor="text1"/>
          <w:sz w:val="22"/>
          <w:szCs w:val="22"/>
        </w:rPr>
        <w:lastRenderedPageBreak/>
        <w:t xml:space="preserve">presenten por </w:t>
      </w:r>
      <w:r w:rsidR="005562C1" w:rsidRPr="00C52DE0">
        <w:rPr>
          <w:color w:val="000000" w:themeColor="text1"/>
          <w:sz w:val="22"/>
          <w:szCs w:val="22"/>
        </w:rPr>
        <w:t>estos</w:t>
      </w:r>
      <w:r w:rsidRPr="00C52DE0">
        <w:rPr>
          <w:color w:val="000000" w:themeColor="text1"/>
          <w:sz w:val="22"/>
          <w:szCs w:val="22"/>
        </w:rPr>
        <w:t xml:space="preserve"> conceptos serán responsabilidad del </w:t>
      </w:r>
      <w:r w:rsidRPr="00C52DE0">
        <w:rPr>
          <w:b/>
          <w:bCs/>
          <w:color w:val="000000" w:themeColor="text1"/>
          <w:sz w:val="22"/>
          <w:szCs w:val="22"/>
        </w:rPr>
        <w:t>CONTRATISTA</w:t>
      </w:r>
      <w:r w:rsidRPr="00C52DE0">
        <w:rPr>
          <w:color w:val="000000" w:themeColor="text1"/>
          <w:sz w:val="22"/>
          <w:szCs w:val="22"/>
        </w:rPr>
        <w:t xml:space="preserve"> y no tendrán por ellos derecho al pago de intereses o compensación de ninguna naturaleza. </w:t>
      </w:r>
    </w:p>
    <w:p w14:paraId="7C63504D" w14:textId="77777777" w:rsidR="00654622" w:rsidRPr="00C52DE0" w:rsidRDefault="00654622" w:rsidP="00654622">
      <w:pPr>
        <w:rPr>
          <w:color w:val="000000" w:themeColor="text1"/>
          <w:sz w:val="22"/>
          <w:szCs w:val="22"/>
        </w:rPr>
      </w:pPr>
    </w:p>
    <w:p w14:paraId="090C88A5" w14:textId="77777777" w:rsidR="00654622" w:rsidRPr="00C52DE0" w:rsidRDefault="00654622" w:rsidP="00654622">
      <w:pPr>
        <w:rPr>
          <w:color w:val="000000" w:themeColor="text1"/>
          <w:sz w:val="22"/>
          <w:szCs w:val="22"/>
        </w:rPr>
      </w:pPr>
      <w:r w:rsidRPr="00C52DE0">
        <w:rPr>
          <w:b/>
          <w:bCs/>
          <w:color w:val="000000" w:themeColor="text1"/>
          <w:sz w:val="22"/>
          <w:szCs w:val="22"/>
        </w:rPr>
        <w:t>PARÁGRAFO SEGUNDO:</w:t>
      </w:r>
      <w:r w:rsidRPr="00C52DE0">
        <w:rPr>
          <w:color w:val="000000" w:themeColor="text1"/>
          <w:sz w:val="22"/>
          <w:szCs w:val="22"/>
        </w:rPr>
        <w:t xml:space="preserve"> Los pagos estarán sujetos a la programación y aprobación del Programa Anual Mensualizado de caja (PAC) autorizado </w:t>
      </w:r>
      <w:r w:rsidRPr="00C52DE0">
        <w:rPr>
          <w:sz w:val="22"/>
          <w:szCs w:val="22"/>
        </w:rPr>
        <w:t>y a la colocación de los recursos por parte de la Dirección General de Crédito Público y Tesoro Nacional – DGCPTN</w:t>
      </w:r>
      <w:r w:rsidRPr="00C52DE0">
        <w:rPr>
          <w:color w:val="000000" w:themeColor="text1"/>
          <w:sz w:val="22"/>
          <w:szCs w:val="22"/>
        </w:rPr>
        <w:t xml:space="preserve">, situación que </w:t>
      </w:r>
      <w:r w:rsidRPr="00C52DE0">
        <w:rPr>
          <w:b/>
          <w:bCs/>
          <w:color w:val="000000" w:themeColor="text1"/>
          <w:sz w:val="22"/>
          <w:szCs w:val="22"/>
        </w:rPr>
        <w:t>EL CONTRATISTA</w:t>
      </w:r>
      <w:r w:rsidRPr="00C52DE0">
        <w:rPr>
          <w:color w:val="000000" w:themeColor="text1"/>
          <w:sz w:val="22"/>
          <w:szCs w:val="22"/>
        </w:rPr>
        <w:t xml:space="preserve"> declara conocer y aceptar. </w:t>
      </w:r>
    </w:p>
    <w:p w14:paraId="5AC5E8A9" w14:textId="77777777" w:rsidR="00654622" w:rsidRPr="00C52DE0" w:rsidRDefault="00654622" w:rsidP="00654622">
      <w:pPr>
        <w:rPr>
          <w:color w:val="000000" w:themeColor="text1"/>
          <w:sz w:val="22"/>
          <w:szCs w:val="22"/>
        </w:rPr>
      </w:pPr>
      <w:r w:rsidRPr="00C52DE0">
        <w:rPr>
          <w:b/>
          <w:bCs/>
          <w:color w:val="000000" w:themeColor="text1"/>
          <w:sz w:val="22"/>
          <w:szCs w:val="22"/>
        </w:rPr>
        <w:t>PARÁGRAFO TERCERO:</w:t>
      </w:r>
      <w:r w:rsidRPr="00C52DE0">
        <w:rPr>
          <w:color w:val="000000" w:themeColor="text1"/>
          <w:sz w:val="22"/>
          <w:szCs w:val="22"/>
        </w:rPr>
        <w:t xml:space="preserve"> Para los pagos </w:t>
      </w:r>
      <w:r w:rsidRPr="00C52DE0">
        <w:rPr>
          <w:b/>
          <w:bCs/>
          <w:color w:val="000000" w:themeColor="text1"/>
          <w:sz w:val="22"/>
          <w:szCs w:val="22"/>
        </w:rPr>
        <w:t>EL CONTRATISTA</w:t>
      </w:r>
      <w:r w:rsidRPr="00C52DE0">
        <w:rPr>
          <w:color w:val="000000" w:themeColor="text1"/>
          <w:sz w:val="22"/>
          <w:szCs w:val="22"/>
        </w:rPr>
        <w:t xml:space="preserve"> deberá acreditar el pago de los aportes establecidos en el Artículo 50 de la ley 789 de 2002, (salud, pensión y parafiscales) lo cual se hará mediante certificación expedida por el revisor fiscal o el representante legal sino tiene revisor fiscal, y demás normas que lo modifiquen, reglamentan o complementen. </w:t>
      </w:r>
      <w:r w:rsidRPr="00C52DE0">
        <w:rPr>
          <w:b/>
          <w:bCs/>
          <w:color w:val="000000" w:themeColor="text1"/>
          <w:sz w:val="22"/>
          <w:szCs w:val="22"/>
        </w:rPr>
        <w:t>PARÁGRAFO CUARTO:</w:t>
      </w:r>
      <w:r w:rsidRPr="00C52DE0">
        <w:rPr>
          <w:color w:val="000000" w:themeColor="text1"/>
          <w:sz w:val="22"/>
          <w:szCs w:val="22"/>
        </w:rPr>
        <w:t xml:space="preserve"> Los pagos se realizarán a través de la cuenta de ahorros y/o corriente que disponga </w:t>
      </w:r>
      <w:r w:rsidRPr="00C52DE0">
        <w:rPr>
          <w:b/>
          <w:bCs/>
          <w:color w:val="000000" w:themeColor="text1"/>
          <w:sz w:val="22"/>
          <w:szCs w:val="22"/>
        </w:rPr>
        <w:t>EL CONTRATISTA</w:t>
      </w:r>
      <w:r w:rsidRPr="00C52DE0">
        <w:rPr>
          <w:color w:val="000000" w:themeColor="text1"/>
          <w:sz w:val="22"/>
          <w:szCs w:val="22"/>
        </w:rPr>
        <w:t xml:space="preserve"> acorde con la certificación expedida por la entidad financiera aportada por </w:t>
      </w:r>
      <w:r w:rsidRPr="00C52DE0">
        <w:rPr>
          <w:b/>
          <w:bCs/>
          <w:color w:val="000000" w:themeColor="text1"/>
          <w:sz w:val="22"/>
          <w:szCs w:val="22"/>
        </w:rPr>
        <w:t xml:space="preserve">EL CONTRATISTA. </w:t>
      </w:r>
    </w:p>
    <w:p w14:paraId="664827F1" w14:textId="77777777" w:rsidR="008F0A5E" w:rsidRPr="00C52DE0" w:rsidRDefault="008F0A5E" w:rsidP="00654622">
      <w:pPr>
        <w:rPr>
          <w:color w:val="000000" w:themeColor="text1"/>
          <w:sz w:val="22"/>
          <w:szCs w:val="22"/>
        </w:rPr>
      </w:pPr>
    </w:p>
    <w:p w14:paraId="1E0DBC4C" w14:textId="77777777" w:rsidR="00654622" w:rsidRPr="00C52DE0" w:rsidRDefault="00654622" w:rsidP="00654622">
      <w:pPr>
        <w:rPr>
          <w:color w:val="000000" w:themeColor="text1"/>
          <w:sz w:val="22"/>
          <w:szCs w:val="22"/>
        </w:rPr>
      </w:pPr>
      <w:r w:rsidRPr="00C52DE0">
        <w:rPr>
          <w:b/>
          <w:bCs/>
          <w:color w:val="000000" w:themeColor="text1"/>
          <w:sz w:val="22"/>
          <w:szCs w:val="22"/>
        </w:rPr>
        <w:t xml:space="preserve">PARÁGRAFO </w:t>
      </w:r>
      <w:r w:rsidR="008804F7" w:rsidRPr="00C52DE0">
        <w:rPr>
          <w:b/>
          <w:bCs/>
          <w:color w:val="000000" w:themeColor="text1"/>
          <w:sz w:val="22"/>
          <w:szCs w:val="22"/>
        </w:rPr>
        <w:t>CUARTO</w:t>
      </w:r>
      <w:r w:rsidRPr="00C52DE0">
        <w:rPr>
          <w:b/>
          <w:bCs/>
          <w:color w:val="000000" w:themeColor="text1"/>
          <w:sz w:val="22"/>
          <w:szCs w:val="22"/>
        </w:rPr>
        <w:t>:</w:t>
      </w:r>
      <w:r w:rsidRPr="00C52DE0">
        <w:rPr>
          <w:color w:val="000000" w:themeColor="text1"/>
          <w:sz w:val="22"/>
          <w:szCs w:val="22"/>
        </w:rPr>
        <w:t xml:space="preserve"> </w:t>
      </w:r>
      <w:r w:rsidRPr="00C52DE0">
        <w:rPr>
          <w:b/>
          <w:bCs/>
          <w:color w:val="000000" w:themeColor="text1"/>
          <w:sz w:val="22"/>
          <w:szCs w:val="22"/>
        </w:rPr>
        <w:t>EL MINISTERIO</w:t>
      </w:r>
      <w:r w:rsidRPr="00C52DE0">
        <w:rPr>
          <w:color w:val="000000" w:themeColor="text1"/>
          <w:sz w:val="22"/>
          <w:szCs w:val="22"/>
        </w:rPr>
        <w:t xml:space="preserve"> no reconocerá pagos sobre la entrega de elementos y/o prestación de servicios que no hubieren sido previamente requeridos o autorizados por el Supervisor del contrato y/o quien ejerza su apoyo.</w:t>
      </w:r>
    </w:p>
    <w:p w14:paraId="0FFD6C14" w14:textId="77777777" w:rsidR="00654622" w:rsidRDefault="00654622" w:rsidP="00654622">
      <w:pPr>
        <w:rPr>
          <w:b/>
          <w:bCs/>
          <w:sz w:val="22"/>
          <w:szCs w:val="22"/>
        </w:rPr>
      </w:pPr>
    </w:p>
    <w:p w14:paraId="5A70F35C" w14:textId="208B110E" w:rsidR="00654622" w:rsidRPr="0017775A" w:rsidRDefault="00832B05" w:rsidP="004066C4">
      <w:pPr>
        <w:pStyle w:val="Prrafodelista"/>
        <w:numPr>
          <w:ilvl w:val="0"/>
          <w:numId w:val="3"/>
        </w:numPr>
        <w:outlineLvl w:val="0"/>
        <w:rPr>
          <w:b/>
          <w:bCs/>
          <w:sz w:val="22"/>
          <w:szCs w:val="22"/>
          <w:lang w:val="es-CO"/>
        </w:rPr>
      </w:pPr>
      <w:r w:rsidRPr="0017775A">
        <w:rPr>
          <w:b/>
          <w:bCs/>
          <w:sz w:val="22"/>
          <w:szCs w:val="22"/>
          <w:lang w:val="es-CO"/>
        </w:rPr>
        <w:t xml:space="preserve"> </w:t>
      </w:r>
      <w:r w:rsidR="00654622" w:rsidRPr="0017775A">
        <w:rPr>
          <w:b/>
          <w:bCs/>
          <w:sz w:val="22"/>
          <w:szCs w:val="22"/>
          <w:lang w:val="es-CO"/>
        </w:rPr>
        <w:t>ANÁLISIS TÉCNICO SOBRE LA ADECUACIÓN DEL CONTRATO</w:t>
      </w:r>
      <w:r w:rsidR="00A234D7" w:rsidRPr="0017775A">
        <w:rPr>
          <w:b/>
          <w:bCs/>
          <w:sz w:val="22"/>
          <w:szCs w:val="22"/>
          <w:lang w:val="es-CO"/>
        </w:rPr>
        <w:t xml:space="preserve"> AL</w:t>
      </w:r>
      <w:r w:rsidR="00654622" w:rsidRPr="0017775A">
        <w:rPr>
          <w:b/>
          <w:bCs/>
          <w:sz w:val="22"/>
          <w:szCs w:val="22"/>
          <w:lang w:val="es-CO"/>
        </w:rPr>
        <w:t xml:space="preserve"> PLAN ANUAL DE ADQUISICIONES Y EXISTENCIA DE CERTIFICADO DE DISPONIBILIDAD PRESUPUESTAL</w:t>
      </w:r>
    </w:p>
    <w:p w14:paraId="23BA9EA9" w14:textId="77777777" w:rsidR="00780329" w:rsidRPr="00780329" w:rsidRDefault="00780329" w:rsidP="00780329">
      <w:pPr>
        <w:pStyle w:val="Prrafodelista"/>
        <w:rPr>
          <w:rFonts w:cs="Arial"/>
          <w:color w:val="000000" w:themeColor="text1"/>
        </w:rPr>
      </w:pPr>
      <w:r w:rsidRPr="00780329">
        <w:rPr>
          <w:rFonts w:cs="Arial"/>
          <w:color w:val="000000" w:themeColor="text1"/>
        </w:rPr>
        <w:t xml:space="preserve">Esta contratación se encuentra prevista en el </w:t>
      </w:r>
      <w:r w:rsidRPr="00780329">
        <w:rPr>
          <w:rFonts w:cs="Arial"/>
          <w:b/>
          <w:bCs/>
          <w:color w:val="000000" w:themeColor="text1"/>
        </w:rPr>
        <w:t>Plan Anual de Adquisiciones</w:t>
      </w:r>
      <w:r w:rsidRPr="00780329">
        <w:rPr>
          <w:rFonts w:cs="Arial"/>
          <w:color w:val="000000" w:themeColor="text1"/>
        </w:rPr>
        <w:t xml:space="preserve"> para la vigencia </w:t>
      </w:r>
      <w:r w:rsidRPr="00780329">
        <w:rPr>
          <w:rFonts w:cs="Arial"/>
          <w:b/>
          <w:bCs/>
          <w:color w:val="000000" w:themeColor="text1"/>
        </w:rPr>
        <w:t>2025.</w:t>
      </w:r>
      <w:r w:rsidRPr="00780329">
        <w:rPr>
          <w:rFonts w:cs="Arial"/>
          <w:color w:val="000000" w:themeColor="text1"/>
        </w:rPr>
        <w:t xml:space="preserve"> </w:t>
      </w:r>
    </w:p>
    <w:p w14:paraId="496575B6" w14:textId="77777777" w:rsidR="00780329" w:rsidRPr="00780329" w:rsidRDefault="00780329" w:rsidP="00780329">
      <w:pPr>
        <w:pStyle w:val="Prrafodelista"/>
        <w:rPr>
          <w:rFonts w:cs="Arial"/>
          <w:color w:val="000000" w:themeColor="text1"/>
        </w:rPr>
      </w:pPr>
      <w:bookmarkStart w:id="8" w:name="_Hlk199481575"/>
    </w:p>
    <w:p w14:paraId="5461A96C" w14:textId="77777777" w:rsidR="00780329" w:rsidRPr="00780329" w:rsidRDefault="00780329" w:rsidP="00780329">
      <w:pPr>
        <w:pStyle w:val="Prrafodelista"/>
        <w:rPr>
          <w:rFonts w:cs="Arial"/>
          <w:color w:val="000000" w:themeColor="text1"/>
        </w:rPr>
      </w:pPr>
      <w:r w:rsidRPr="00780329">
        <w:rPr>
          <w:rFonts w:cs="Arial"/>
          <w:color w:val="000000" w:themeColor="text1"/>
        </w:rPr>
        <w:t xml:space="preserve">El valor de este contrato se financiará con recursos de la vigencia fiscal </w:t>
      </w:r>
      <w:r w:rsidRPr="00780329">
        <w:rPr>
          <w:rFonts w:cs="Arial"/>
          <w:b/>
          <w:bCs/>
        </w:rPr>
        <w:t xml:space="preserve">2025 </w:t>
      </w:r>
      <w:r w:rsidRPr="00780329">
        <w:rPr>
          <w:rFonts w:cs="Arial"/>
        </w:rPr>
        <w:t xml:space="preserve">para </w:t>
      </w:r>
      <w:r w:rsidRPr="00780329">
        <w:rPr>
          <w:rFonts w:cs="Arial"/>
          <w:color w:val="000000" w:themeColor="text1"/>
        </w:rPr>
        <w:t xml:space="preserve">lo cual se cuenta con el </w:t>
      </w:r>
      <w:r w:rsidRPr="00780329">
        <w:rPr>
          <w:rFonts w:cs="Arial"/>
          <w:b/>
          <w:bCs/>
        </w:rPr>
        <w:t>Certificado de Disponibilidad</w:t>
      </w:r>
      <w:r w:rsidRPr="00780329">
        <w:rPr>
          <w:rFonts w:cs="Arial"/>
          <w:color w:val="000000" w:themeColor="text1"/>
        </w:rPr>
        <w:t xml:space="preserve"> </w:t>
      </w:r>
      <w:r w:rsidRPr="00780329">
        <w:rPr>
          <w:rFonts w:cs="Arial"/>
          <w:b/>
          <w:bCs/>
          <w:color w:val="000000" w:themeColor="text1"/>
        </w:rPr>
        <w:t>Presupuestal</w:t>
      </w:r>
      <w:r w:rsidRPr="00780329">
        <w:rPr>
          <w:rFonts w:cs="Arial"/>
          <w:color w:val="000000" w:themeColor="text1"/>
        </w:rPr>
        <w:t>, así:</w:t>
      </w:r>
    </w:p>
    <w:p w14:paraId="41AD7A10" w14:textId="77777777" w:rsidR="00780329" w:rsidRPr="00780329" w:rsidRDefault="00780329" w:rsidP="00780329">
      <w:pPr>
        <w:pStyle w:val="Prrafodelista"/>
        <w:rPr>
          <w:rFonts w:cs="Arial"/>
          <w:color w:val="000000" w:themeColor="text1"/>
        </w:rPr>
      </w:pPr>
    </w:p>
    <w:tbl>
      <w:tblPr>
        <w:tblStyle w:val="Tabladecuadrcula4-nfasis11"/>
        <w:tblW w:w="49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Layout w:type="fixed"/>
        <w:tblLook w:val="04A0" w:firstRow="1" w:lastRow="0" w:firstColumn="1" w:lastColumn="0" w:noHBand="0" w:noVBand="1"/>
      </w:tblPr>
      <w:tblGrid>
        <w:gridCol w:w="922"/>
        <w:gridCol w:w="1541"/>
        <w:gridCol w:w="1402"/>
        <w:gridCol w:w="2503"/>
        <w:gridCol w:w="1079"/>
        <w:gridCol w:w="1811"/>
      </w:tblGrid>
      <w:tr w:rsidR="00780329" w:rsidRPr="00165D28" w14:paraId="406E25BC" w14:textId="77777777" w:rsidTr="00416B71">
        <w:trPr>
          <w:cnfStyle w:val="100000000000" w:firstRow="1" w:lastRow="0" w:firstColumn="0" w:lastColumn="0" w:oddVBand="0" w:evenVBand="0" w:oddHBand="0" w:evenHBand="0" w:firstRowFirstColumn="0" w:firstRowLastColumn="0" w:lastRowFirstColumn="0" w:lastRowLastColumn="0"/>
          <w:trHeight w:val="295"/>
          <w:tblHeader/>
        </w:trPr>
        <w:tc>
          <w:tcPr>
            <w:cnfStyle w:val="001000000000" w:firstRow="0" w:lastRow="0" w:firstColumn="1" w:lastColumn="0" w:oddVBand="0" w:evenVBand="0" w:oddHBand="0" w:evenHBand="0" w:firstRowFirstColumn="0" w:firstRowLastColumn="0" w:lastRowFirstColumn="0" w:lastRowLastColumn="0"/>
            <w:tcW w:w="498" w:type="pct"/>
            <w:shd w:val="clear" w:color="auto" w:fill="7F7F7F" w:themeFill="text1" w:themeFillTint="80"/>
            <w:vAlign w:val="center"/>
            <w:hideMark/>
          </w:tcPr>
          <w:p w14:paraId="37308BE2" w14:textId="77777777" w:rsidR="00780329" w:rsidRPr="00165D28" w:rsidRDefault="00780329" w:rsidP="00416B71">
            <w:pPr>
              <w:jc w:val="center"/>
              <w:rPr>
                <w:rFonts w:cs="Arial"/>
                <w:b w:val="0"/>
                <w:bCs w:val="0"/>
                <w:color w:val="FFFFFF" w:themeColor="background1"/>
                <w:sz w:val="20"/>
                <w:szCs w:val="20"/>
              </w:rPr>
            </w:pPr>
            <w:r w:rsidRPr="00165D28">
              <w:rPr>
                <w:rFonts w:cs="Arial"/>
                <w:color w:val="FFFFFF" w:themeColor="background1"/>
                <w:sz w:val="20"/>
                <w:szCs w:val="20"/>
              </w:rPr>
              <w:t>NO.</w:t>
            </w:r>
          </w:p>
        </w:tc>
        <w:tc>
          <w:tcPr>
            <w:tcW w:w="832" w:type="pct"/>
            <w:shd w:val="clear" w:color="auto" w:fill="7F7F7F" w:themeFill="text1" w:themeFillTint="80"/>
            <w:vAlign w:val="center"/>
            <w:hideMark/>
          </w:tcPr>
          <w:p w14:paraId="5C732F4C" w14:textId="77777777" w:rsidR="00780329" w:rsidRPr="00165D28" w:rsidRDefault="00780329" w:rsidP="00416B71">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sz w:val="20"/>
                <w:szCs w:val="20"/>
              </w:rPr>
            </w:pPr>
            <w:r w:rsidRPr="00165D28">
              <w:rPr>
                <w:rFonts w:cs="Arial"/>
                <w:color w:val="FFFFFF" w:themeColor="background1"/>
                <w:sz w:val="20"/>
                <w:szCs w:val="20"/>
              </w:rPr>
              <w:t>FECHA</w:t>
            </w:r>
          </w:p>
        </w:tc>
        <w:tc>
          <w:tcPr>
            <w:tcW w:w="757" w:type="pct"/>
            <w:shd w:val="clear" w:color="auto" w:fill="7F7F7F" w:themeFill="text1" w:themeFillTint="80"/>
            <w:vAlign w:val="center"/>
            <w:hideMark/>
          </w:tcPr>
          <w:p w14:paraId="49EA5A6A" w14:textId="77777777" w:rsidR="00780329" w:rsidRPr="00165D28" w:rsidRDefault="00780329" w:rsidP="00416B71">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sz w:val="20"/>
                <w:szCs w:val="20"/>
              </w:rPr>
            </w:pPr>
            <w:r w:rsidRPr="00165D28">
              <w:rPr>
                <w:rFonts w:cs="Arial"/>
                <w:color w:val="FFFFFF" w:themeColor="background1"/>
                <w:sz w:val="20"/>
                <w:szCs w:val="20"/>
              </w:rPr>
              <w:t>VALOR</w:t>
            </w:r>
          </w:p>
        </w:tc>
        <w:tc>
          <w:tcPr>
            <w:tcW w:w="1352" w:type="pct"/>
            <w:shd w:val="clear" w:color="auto" w:fill="7F7F7F" w:themeFill="text1" w:themeFillTint="80"/>
            <w:noWrap/>
            <w:vAlign w:val="center"/>
            <w:hideMark/>
          </w:tcPr>
          <w:p w14:paraId="3E9B6C40" w14:textId="77777777" w:rsidR="00780329" w:rsidRPr="00165D28" w:rsidRDefault="00780329" w:rsidP="00416B71">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sz w:val="20"/>
                <w:szCs w:val="20"/>
              </w:rPr>
            </w:pPr>
            <w:r w:rsidRPr="00165D28">
              <w:rPr>
                <w:rFonts w:cs="Arial"/>
                <w:color w:val="FFFFFF" w:themeColor="background1"/>
                <w:sz w:val="20"/>
                <w:szCs w:val="20"/>
              </w:rPr>
              <w:t>PROYECTO O POSICIÓN CATÁLOGO DE GASTO</w:t>
            </w:r>
          </w:p>
        </w:tc>
        <w:tc>
          <w:tcPr>
            <w:tcW w:w="583" w:type="pct"/>
            <w:shd w:val="clear" w:color="auto" w:fill="7F7F7F" w:themeFill="text1" w:themeFillTint="80"/>
            <w:noWrap/>
            <w:vAlign w:val="center"/>
            <w:hideMark/>
          </w:tcPr>
          <w:p w14:paraId="6B94A19F" w14:textId="77777777" w:rsidR="00780329" w:rsidRPr="00165D28" w:rsidRDefault="00780329" w:rsidP="00416B71">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sz w:val="20"/>
                <w:szCs w:val="20"/>
              </w:rPr>
            </w:pPr>
            <w:r w:rsidRPr="00165D28">
              <w:rPr>
                <w:rFonts w:cs="Arial"/>
                <w:color w:val="FFFFFF" w:themeColor="background1"/>
                <w:sz w:val="20"/>
                <w:szCs w:val="20"/>
              </w:rPr>
              <w:t>RECURSO</w:t>
            </w:r>
          </w:p>
        </w:tc>
        <w:tc>
          <w:tcPr>
            <w:tcW w:w="978" w:type="pct"/>
            <w:shd w:val="clear" w:color="auto" w:fill="7F7F7F" w:themeFill="text1" w:themeFillTint="80"/>
            <w:vAlign w:val="center"/>
            <w:hideMark/>
          </w:tcPr>
          <w:p w14:paraId="400950D1" w14:textId="77777777" w:rsidR="00780329" w:rsidRPr="00165D28" w:rsidRDefault="00780329" w:rsidP="00416B71">
            <w:pPr>
              <w:jc w:val="center"/>
              <w:cnfStyle w:val="100000000000" w:firstRow="1" w:lastRow="0" w:firstColumn="0" w:lastColumn="0" w:oddVBand="0" w:evenVBand="0" w:oddHBand="0" w:evenHBand="0" w:firstRowFirstColumn="0" w:firstRowLastColumn="0" w:lastRowFirstColumn="0" w:lastRowLastColumn="0"/>
              <w:rPr>
                <w:rFonts w:cs="Arial"/>
                <w:b w:val="0"/>
                <w:bCs w:val="0"/>
                <w:color w:val="FFFFFF" w:themeColor="background1"/>
                <w:sz w:val="20"/>
                <w:szCs w:val="20"/>
              </w:rPr>
            </w:pPr>
            <w:r w:rsidRPr="00165D28">
              <w:rPr>
                <w:rFonts w:cs="Arial"/>
                <w:color w:val="FFFFFF" w:themeColor="background1"/>
                <w:sz w:val="20"/>
                <w:szCs w:val="20"/>
              </w:rPr>
              <w:t>USOS PRESUPUESTALES</w:t>
            </w:r>
          </w:p>
        </w:tc>
      </w:tr>
      <w:tr w:rsidR="00780329" w:rsidRPr="00B65A93" w14:paraId="396BF918" w14:textId="77777777" w:rsidTr="00416B71">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498" w:type="pct"/>
            <w:shd w:val="clear" w:color="auto" w:fill="EDEDED"/>
            <w:noWrap/>
            <w:vAlign w:val="center"/>
            <w:hideMark/>
          </w:tcPr>
          <w:p w14:paraId="5CAA85E5" w14:textId="4890D534" w:rsidR="00780329" w:rsidRPr="00B44C96" w:rsidRDefault="00C410E0" w:rsidP="00416B71">
            <w:pPr>
              <w:rPr>
                <w:rFonts w:cs="Arial"/>
                <w:color w:val="000000" w:themeColor="text1"/>
                <w:sz w:val="22"/>
                <w:szCs w:val="22"/>
              </w:rPr>
            </w:pPr>
            <w:r w:rsidRPr="00C410E0">
              <w:rPr>
                <w:rFonts w:cs="Arial"/>
                <w:color w:val="000000" w:themeColor="text1"/>
                <w:sz w:val="22"/>
                <w:szCs w:val="22"/>
              </w:rPr>
              <w:t>118225</w:t>
            </w:r>
          </w:p>
        </w:tc>
        <w:tc>
          <w:tcPr>
            <w:tcW w:w="832" w:type="pct"/>
            <w:shd w:val="clear" w:color="auto" w:fill="EDEDED"/>
            <w:vAlign w:val="center"/>
            <w:hideMark/>
          </w:tcPr>
          <w:p w14:paraId="14DF91EA" w14:textId="3F59C0C5" w:rsidR="00780329" w:rsidRPr="00B44C96" w:rsidRDefault="00C410E0" w:rsidP="00416B71">
            <w:pPr>
              <w:jc w:val="center"/>
              <w:cnfStyle w:val="000000100000" w:firstRow="0" w:lastRow="0" w:firstColumn="0" w:lastColumn="0" w:oddVBand="0" w:evenVBand="0" w:oddHBand="1" w:evenHBand="0" w:firstRowFirstColumn="0" w:firstRowLastColumn="0" w:lastRowFirstColumn="0" w:lastRowLastColumn="0"/>
              <w:rPr>
                <w:rFonts w:cs="Arial"/>
                <w:color w:val="000000" w:themeColor="text1"/>
                <w:sz w:val="22"/>
                <w:szCs w:val="22"/>
              </w:rPr>
            </w:pPr>
            <w:r w:rsidRPr="00C410E0">
              <w:rPr>
                <w:rFonts w:cs="Arial"/>
                <w:b/>
                <w:bCs/>
                <w:color w:val="000000" w:themeColor="text1"/>
                <w:sz w:val="22"/>
                <w:szCs w:val="22"/>
              </w:rPr>
              <w:t>2025-11-20</w:t>
            </w:r>
          </w:p>
        </w:tc>
        <w:tc>
          <w:tcPr>
            <w:tcW w:w="757" w:type="pct"/>
            <w:shd w:val="clear" w:color="auto" w:fill="EDEDED"/>
            <w:vAlign w:val="center"/>
            <w:hideMark/>
          </w:tcPr>
          <w:p w14:paraId="5FED6AD0" w14:textId="23075E47" w:rsidR="00780329" w:rsidRPr="00B44C96" w:rsidRDefault="00C410E0" w:rsidP="00416B71">
            <w:pPr>
              <w:jc w:val="center"/>
              <w:cnfStyle w:val="000000100000" w:firstRow="0" w:lastRow="0" w:firstColumn="0" w:lastColumn="0" w:oddVBand="0" w:evenVBand="0" w:oddHBand="1" w:evenHBand="0" w:firstRowFirstColumn="0" w:firstRowLastColumn="0" w:lastRowFirstColumn="0" w:lastRowLastColumn="0"/>
              <w:rPr>
                <w:rFonts w:cs="Arial"/>
                <w:b/>
                <w:color w:val="000000" w:themeColor="text1"/>
                <w:sz w:val="22"/>
                <w:szCs w:val="22"/>
              </w:rPr>
            </w:pPr>
            <w:r w:rsidRPr="00C410E0">
              <w:rPr>
                <w:rFonts w:cs="Arial"/>
                <w:b/>
                <w:color w:val="000000" w:themeColor="text1"/>
                <w:sz w:val="22"/>
                <w:szCs w:val="22"/>
              </w:rPr>
              <w:t>8.490.172,00</w:t>
            </w:r>
          </w:p>
        </w:tc>
        <w:tc>
          <w:tcPr>
            <w:tcW w:w="1352" w:type="pct"/>
            <w:shd w:val="clear" w:color="auto" w:fill="EDEDED"/>
            <w:vAlign w:val="center"/>
            <w:hideMark/>
          </w:tcPr>
          <w:p w14:paraId="62F2D9D3" w14:textId="77777777" w:rsidR="00481E76" w:rsidRPr="00481E76" w:rsidRDefault="00481E76" w:rsidP="00481E76">
            <w:pPr>
              <w:jc w:val="center"/>
              <w:cnfStyle w:val="000000100000" w:firstRow="0" w:lastRow="0" w:firstColumn="0" w:lastColumn="0" w:oddVBand="0" w:evenVBand="0" w:oddHBand="1" w:evenHBand="0" w:firstRowFirstColumn="0" w:firstRowLastColumn="0" w:lastRowFirstColumn="0" w:lastRowLastColumn="0"/>
              <w:rPr>
                <w:rFonts w:cs="Arial"/>
                <w:bCs/>
                <w:sz w:val="16"/>
                <w:szCs w:val="16"/>
                <w:lang w:val="es-CO"/>
              </w:rPr>
            </w:pPr>
            <w:r w:rsidRPr="00481E76">
              <w:rPr>
                <w:rFonts w:cs="Arial"/>
                <w:bCs/>
                <w:sz w:val="16"/>
                <w:szCs w:val="16"/>
                <w:lang w:val="es-CO"/>
              </w:rPr>
              <w:t>C-3699-1300-10-53105B-3699016-02 ADQUIS. DE</w:t>
            </w:r>
          </w:p>
          <w:p w14:paraId="199B5AAE" w14:textId="77777777" w:rsidR="00481E76" w:rsidRPr="00481E76" w:rsidRDefault="00481E76" w:rsidP="00481E76">
            <w:pPr>
              <w:jc w:val="center"/>
              <w:cnfStyle w:val="000000100000" w:firstRow="0" w:lastRow="0" w:firstColumn="0" w:lastColumn="0" w:oddVBand="0" w:evenVBand="0" w:oddHBand="1" w:evenHBand="0" w:firstRowFirstColumn="0" w:firstRowLastColumn="0" w:lastRowFirstColumn="0" w:lastRowLastColumn="0"/>
              <w:rPr>
                <w:rFonts w:cs="Arial"/>
                <w:bCs/>
                <w:sz w:val="16"/>
                <w:szCs w:val="16"/>
                <w:lang w:val="es-CO"/>
              </w:rPr>
            </w:pPr>
            <w:r w:rsidRPr="00481E76">
              <w:rPr>
                <w:rFonts w:cs="Arial"/>
                <w:bCs/>
                <w:sz w:val="16"/>
                <w:szCs w:val="16"/>
                <w:lang w:val="es-CO"/>
              </w:rPr>
              <w:t>BYS - SEDES MANTENIDAS - FORTALECIMIENTO</w:t>
            </w:r>
          </w:p>
          <w:p w14:paraId="77F295AE" w14:textId="77777777" w:rsidR="00481E76" w:rsidRPr="00481E76" w:rsidRDefault="00481E76" w:rsidP="00481E76">
            <w:pPr>
              <w:jc w:val="center"/>
              <w:cnfStyle w:val="000000100000" w:firstRow="0" w:lastRow="0" w:firstColumn="0" w:lastColumn="0" w:oddVBand="0" w:evenVBand="0" w:oddHBand="1" w:evenHBand="0" w:firstRowFirstColumn="0" w:firstRowLastColumn="0" w:lastRowFirstColumn="0" w:lastRowLastColumn="0"/>
              <w:rPr>
                <w:rFonts w:cs="Arial"/>
                <w:bCs/>
                <w:sz w:val="16"/>
                <w:szCs w:val="16"/>
                <w:lang w:val="es-CO"/>
              </w:rPr>
            </w:pPr>
            <w:r w:rsidRPr="00481E76">
              <w:rPr>
                <w:rFonts w:cs="Arial"/>
                <w:bCs/>
                <w:sz w:val="16"/>
                <w:szCs w:val="16"/>
                <w:lang w:val="es-CO"/>
              </w:rPr>
              <w:t xml:space="preserve">DE LA GESTIÓN INTEGRAL, </w:t>
            </w:r>
            <w:proofErr w:type="gramStart"/>
            <w:r w:rsidRPr="00481E76">
              <w:rPr>
                <w:rFonts w:cs="Arial"/>
                <w:bCs/>
                <w:sz w:val="16"/>
                <w:szCs w:val="16"/>
                <w:lang w:val="es-CO"/>
              </w:rPr>
              <w:t>ADMINISTRATIVA  E</w:t>
            </w:r>
            <w:proofErr w:type="gramEnd"/>
          </w:p>
          <w:p w14:paraId="30653790" w14:textId="77777777" w:rsidR="00481E76" w:rsidRPr="00481E76" w:rsidRDefault="00481E76" w:rsidP="00481E76">
            <w:pPr>
              <w:jc w:val="center"/>
              <w:cnfStyle w:val="000000100000" w:firstRow="0" w:lastRow="0" w:firstColumn="0" w:lastColumn="0" w:oddVBand="0" w:evenVBand="0" w:oddHBand="1" w:evenHBand="0" w:firstRowFirstColumn="0" w:firstRowLastColumn="0" w:lastRowFirstColumn="0" w:lastRowLastColumn="0"/>
              <w:rPr>
                <w:rFonts w:cs="Arial"/>
                <w:bCs/>
                <w:sz w:val="16"/>
                <w:szCs w:val="16"/>
                <w:lang w:val="es-CO"/>
              </w:rPr>
            </w:pPr>
            <w:r w:rsidRPr="00481E76">
              <w:rPr>
                <w:rFonts w:cs="Arial"/>
                <w:bCs/>
                <w:sz w:val="16"/>
                <w:szCs w:val="16"/>
                <w:lang w:val="es-CO"/>
              </w:rPr>
              <w:t>INSTITUCIONAL DEL MINISTERIO DEL TRABAJO</w:t>
            </w:r>
          </w:p>
          <w:p w14:paraId="32279F3B" w14:textId="361152D3" w:rsidR="00780329" w:rsidRPr="00B44C96" w:rsidRDefault="00481E76" w:rsidP="00481E76">
            <w:pPr>
              <w:jc w:val="center"/>
              <w:cnfStyle w:val="000000100000" w:firstRow="0" w:lastRow="0" w:firstColumn="0" w:lastColumn="0" w:oddVBand="0" w:evenVBand="0" w:oddHBand="1" w:evenHBand="0" w:firstRowFirstColumn="0" w:firstRowLastColumn="0" w:lastRowFirstColumn="0" w:lastRowLastColumn="0"/>
              <w:rPr>
                <w:rFonts w:cs="Arial"/>
                <w:color w:val="000000" w:themeColor="text1"/>
                <w:sz w:val="22"/>
                <w:szCs w:val="22"/>
              </w:rPr>
            </w:pPr>
            <w:r w:rsidRPr="00481E76">
              <w:rPr>
                <w:rFonts w:cs="Arial"/>
                <w:bCs/>
                <w:sz w:val="16"/>
                <w:szCs w:val="16"/>
                <w:lang w:val="es-CO"/>
              </w:rPr>
              <w:t xml:space="preserve">A </w:t>
            </w:r>
            <w:proofErr w:type="gramStart"/>
            <w:r w:rsidRPr="00481E76">
              <w:rPr>
                <w:rFonts w:cs="Arial"/>
                <w:bCs/>
                <w:sz w:val="16"/>
                <w:szCs w:val="16"/>
                <w:lang w:val="es-CO"/>
              </w:rPr>
              <w:t>NIVEL  NACIONAL</w:t>
            </w:r>
            <w:proofErr w:type="gramEnd"/>
          </w:p>
        </w:tc>
        <w:tc>
          <w:tcPr>
            <w:tcW w:w="583" w:type="pct"/>
            <w:shd w:val="clear" w:color="auto" w:fill="EDEDED"/>
            <w:noWrap/>
            <w:vAlign w:val="center"/>
            <w:hideMark/>
          </w:tcPr>
          <w:p w14:paraId="351462F7" w14:textId="77777777" w:rsidR="00780329" w:rsidRPr="00B44C96" w:rsidRDefault="00780329" w:rsidP="00416B71">
            <w:pPr>
              <w:jc w:val="center"/>
              <w:cnfStyle w:val="000000100000" w:firstRow="0" w:lastRow="0" w:firstColumn="0" w:lastColumn="0" w:oddVBand="0" w:evenVBand="0" w:oddHBand="1" w:evenHBand="0" w:firstRowFirstColumn="0" w:firstRowLastColumn="0" w:lastRowFirstColumn="0" w:lastRowLastColumn="0"/>
              <w:rPr>
                <w:rFonts w:cs="Arial"/>
                <w:color w:val="000000" w:themeColor="text1"/>
                <w:sz w:val="22"/>
                <w:szCs w:val="22"/>
              </w:rPr>
            </w:pPr>
            <w:r w:rsidRPr="00B44C96">
              <w:rPr>
                <w:rFonts w:cs="Arial"/>
                <w:color w:val="000000" w:themeColor="text1"/>
                <w:sz w:val="22"/>
                <w:szCs w:val="22"/>
              </w:rPr>
              <w:t>10</w:t>
            </w:r>
          </w:p>
        </w:tc>
        <w:tc>
          <w:tcPr>
            <w:tcW w:w="978" w:type="pct"/>
            <w:shd w:val="clear" w:color="auto" w:fill="EDEDED"/>
            <w:vAlign w:val="center"/>
          </w:tcPr>
          <w:p w14:paraId="65A0EEC0" w14:textId="77777777" w:rsidR="00F9387E" w:rsidRPr="00F9387E" w:rsidRDefault="00F9387E" w:rsidP="00F9387E">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lang w:val="es-CO"/>
              </w:rPr>
            </w:pPr>
            <w:r w:rsidRPr="00F9387E">
              <w:rPr>
                <w:rFonts w:cs="Arial"/>
                <w:b/>
                <w:bCs/>
                <w:color w:val="000000" w:themeColor="text1"/>
                <w:sz w:val="16"/>
                <w:szCs w:val="16"/>
                <w:lang w:val="es-CO"/>
              </w:rPr>
              <w:t>ADQUIS. DE</w:t>
            </w:r>
          </w:p>
          <w:p w14:paraId="69F431AF" w14:textId="77777777" w:rsidR="00F9387E" w:rsidRPr="00F9387E" w:rsidRDefault="00F9387E" w:rsidP="00F9387E">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lang w:val="es-CO"/>
              </w:rPr>
            </w:pPr>
            <w:r w:rsidRPr="00F9387E">
              <w:rPr>
                <w:rFonts w:cs="Arial"/>
                <w:b/>
                <w:bCs/>
                <w:color w:val="000000" w:themeColor="text1"/>
                <w:sz w:val="16"/>
                <w:szCs w:val="16"/>
                <w:lang w:val="es-CO"/>
              </w:rPr>
              <w:t>BYS - SEDES MANTENIDAS - FORTALECIMIENTO</w:t>
            </w:r>
          </w:p>
          <w:p w14:paraId="58230307" w14:textId="77777777" w:rsidR="00F9387E" w:rsidRPr="00F9387E" w:rsidRDefault="00F9387E" w:rsidP="00F9387E">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lang w:val="es-CO"/>
              </w:rPr>
            </w:pPr>
            <w:r w:rsidRPr="00F9387E">
              <w:rPr>
                <w:rFonts w:cs="Arial"/>
                <w:b/>
                <w:bCs/>
                <w:color w:val="000000" w:themeColor="text1"/>
                <w:sz w:val="16"/>
                <w:szCs w:val="16"/>
                <w:lang w:val="es-CO"/>
              </w:rPr>
              <w:t>DE LA GESTIÓN INTEGRAL, ADMINISTRATIVA E</w:t>
            </w:r>
          </w:p>
          <w:p w14:paraId="5238186E" w14:textId="77777777" w:rsidR="00F9387E" w:rsidRPr="00F9387E" w:rsidRDefault="00F9387E" w:rsidP="00F9387E">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lang w:val="es-CO"/>
              </w:rPr>
            </w:pPr>
            <w:r w:rsidRPr="00F9387E">
              <w:rPr>
                <w:rFonts w:cs="Arial"/>
                <w:b/>
                <w:bCs/>
                <w:color w:val="000000" w:themeColor="text1"/>
                <w:sz w:val="16"/>
                <w:szCs w:val="16"/>
                <w:lang w:val="es-CO"/>
              </w:rPr>
              <w:t>INSTITUCIONAL DEL MINISTERIO DEL TRABAJO</w:t>
            </w:r>
          </w:p>
          <w:p w14:paraId="7FBEAAF0" w14:textId="38A67170" w:rsidR="00031E20" w:rsidRPr="00B44C96" w:rsidRDefault="00F9387E" w:rsidP="00F9387E">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lang w:val="es-CO"/>
              </w:rPr>
            </w:pPr>
            <w:r w:rsidRPr="00B44C96">
              <w:rPr>
                <w:rFonts w:cs="Arial"/>
                <w:b/>
                <w:bCs/>
                <w:color w:val="000000" w:themeColor="text1"/>
                <w:sz w:val="16"/>
                <w:szCs w:val="16"/>
                <w:lang w:val="es-CO"/>
              </w:rPr>
              <w:t>A NIVEL NACIONAL</w:t>
            </w:r>
          </w:p>
          <w:p w14:paraId="6A2570F9" w14:textId="27267B01" w:rsidR="00780329" w:rsidRPr="00B44C96" w:rsidRDefault="00780329" w:rsidP="00416B71">
            <w:pPr>
              <w:cnfStyle w:val="000000100000" w:firstRow="0" w:lastRow="0" w:firstColumn="0" w:lastColumn="0" w:oddVBand="0" w:evenVBand="0" w:oddHBand="1" w:evenHBand="0" w:firstRowFirstColumn="0" w:firstRowLastColumn="0" w:lastRowFirstColumn="0" w:lastRowLastColumn="0"/>
              <w:rPr>
                <w:rFonts w:cs="Arial"/>
                <w:b/>
                <w:bCs/>
                <w:color w:val="000000" w:themeColor="text1"/>
                <w:sz w:val="16"/>
                <w:szCs w:val="16"/>
              </w:rPr>
            </w:pPr>
          </w:p>
        </w:tc>
      </w:tr>
      <w:bookmarkEnd w:id="8"/>
    </w:tbl>
    <w:p w14:paraId="3A3501F1" w14:textId="77777777" w:rsidR="00654622" w:rsidRDefault="00654622" w:rsidP="65E7DF34">
      <w:pPr>
        <w:rPr>
          <w:rFonts w:cs="Arial"/>
          <w:color w:val="000000" w:themeColor="text1"/>
          <w:sz w:val="22"/>
          <w:szCs w:val="22"/>
        </w:rPr>
      </w:pPr>
    </w:p>
    <w:p w14:paraId="774134D1" w14:textId="46FA3277" w:rsidR="002430B5" w:rsidRPr="00721EF0" w:rsidRDefault="002430B5" w:rsidP="004066C4">
      <w:pPr>
        <w:pStyle w:val="Prrafodelista"/>
        <w:numPr>
          <w:ilvl w:val="0"/>
          <w:numId w:val="3"/>
        </w:numPr>
        <w:outlineLvl w:val="0"/>
        <w:rPr>
          <w:b/>
          <w:bCs/>
          <w:sz w:val="22"/>
          <w:szCs w:val="22"/>
          <w:lang w:val="es-CO"/>
        </w:rPr>
      </w:pPr>
      <w:r w:rsidRPr="00721EF0">
        <w:rPr>
          <w:b/>
          <w:bCs/>
          <w:sz w:val="22"/>
          <w:szCs w:val="22"/>
          <w:lang w:val="es-CO"/>
        </w:rPr>
        <w:t>MODALIDAD DE SELECCIÓN DEL CONTRATISTA Y FUNDAMENTOS JURÍDICOS QUE LA SOPORTAN</w:t>
      </w:r>
    </w:p>
    <w:p w14:paraId="1F7F3A06" w14:textId="77777777" w:rsidR="008F0A5E" w:rsidRDefault="008F0A5E" w:rsidP="008F0A5E">
      <w:pPr>
        <w:outlineLvl w:val="1"/>
        <w:rPr>
          <w:b/>
          <w:sz w:val="22"/>
          <w:szCs w:val="22"/>
          <w:lang w:val="es-CO"/>
        </w:rPr>
      </w:pPr>
    </w:p>
    <w:p w14:paraId="1D5B1F6E" w14:textId="323FB7CB" w:rsidR="002430B5" w:rsidRPr="00721EF0" w:rsidRDefault="000D6F9B" w:rsidP="00721EF0">
      <w:pPr>
        <w:outlineLvl w:val="1"/>
        <w:rPr>
          <w:b/>
          <w:sz w:val="22"/>
          <w:szCs w:val="22"/>
          <w:lang w:val="es-CO"/>
        </w:rPr>
      </w:pPr>
      <w:r>
        <w:rPr>
          <w:b/>
          <w:sz w:val="22"/>
          <w:szCs w:val="22"/>
          <w:lang w:val="es-CO"/>
        </w:rPr>
        <w:t xml:space="preserve">7.1 </w:t>
      </w:r>
      <w:r w:rsidR="002430B5" w:rsidRPr="00721EF0">
        <w:rPr>
          <w:b/>
          <w:sz w:val="22"/>
          <w:szCs w:val="22"/>
          <w:lang w:val="es-CO"/>
        </w:rPr>
        <w:t>MODALIDAD DE SELECCIÓN</w:t>
      </w:r>
    </w:p>
    <w:p w14:paraId="4BD17090" w14:textId="77777777" w:rsidR="00C9643B" w:rsidRPr="00C52DE0" w:rsidRDefault="00C9643B" w:rsidP="00C9643B">
      <w:pPr>
        <w:ind w:left="360"/>
        <w:rPr>
          <w:b/>
          <w:sz w:val="22"/>
          <w:szCs w:val="22"/>
          <w:lang w:val="es-CO"/>
        </w:rPr>
      </w:pPr>
    </w:p>
    <w:p w14:paraId="3CD82798" w14:textId="77777777" w:rsidR="008804F7" w:rsidRPr="00C52DE0" w:rsidRDefault="008804F7" w:rsidP="008804F7">
      <w:pPr>
        <w:rPr>
          <w:rFonts w:cs="Arial"/>
          <w:b/>
          <w:sz w:val="22"/>
          <w:szCs w:val="22"/>
        </w:rPr>
      </w:pPr>
      <w:r w:rsidRPr="00C52DE0">
        <w:rPr>
          <w:rFonts w:cs="Arial"/>
          <w:sz w:val="22"/>
          <w:szCs w:val="22"/>
        </w:rPr>
        <w:t>Con fundamento en lo establecido en el artículo 94 de la Ley 1474 de 2011 y lo dispuesto por el artículo 2.2.1.2.1.5.2. del Decreto 1082 de 2015</w:t>
      </w:r>
      <w:r w:rsidR="00497208" w:rsidRPr="00C52DE0">
        <w:rPr>
          <w:rFonts w:cs="Arial"/>
          <w:sz w:val="22"/>
          <w:szCs w:val="22"/>
        </w:rPr>
        <w:t>, ley 2069 de 2020</w:t>
      </w:r>
      <w:r w:rsidRPr="00C52DE0">
        <w:rPr>
          <w:rFonts w:cs="Arial"/>
          <w:sz w:val="22"/>
          <w:szCs w:val="22"/>
        </w:rPr>
        <w:t xml:space="preserve">; y teniendo en cuenta las descripciones de las actividades a desarrollar y que la presente contratación no excede el 10% de la menor cuantía; y su razonable confrontación con el análisis del sector que trata el presente Estudio Previo, se establece que la modalidad de selección es la </w:t>
      </w:r>
      <w:r w:rsidRPr="00C52DE0">
        <w:rPr>
          <w:rFonts w:cs="Arial"/>
          <w:b/>
          <w:sz w:val="22"/>
          <w:szCs w:val="22"/>
        </w:rPr>
        <w:t>MODALIDAD DE MÍNIMA CUANTÍA.</w:t>
      </w:r>
    </w:p>
    <w:p w14:paraId="3FD051DA" w14:textId="77777777" w:rsidR="004C28B3" w:rsidRDefault="004C28B3" w:rsidP="006D3923">
      <w:pPr>
        <w:rPr>
          <w:b/>
          <w:sz w:val="22"/>
          <w:szCs w:val="22"/>
          <w:lang w:val="es-CO"/>
        </w:rPr>
      </w:pPr>
    </w:p>
    <w:p w14:paraId="328822B8" w14:textId="76193CA5" w:rsidR="002430B5" w:rsidRPr="00721EF0" w:rsidRDefault="00581BB0" w:rsidP="00721EF0">
      <w:pPr>
        <w:rPr>
          <w:b/>
          <w:sz w:val="22"/>
          <w:szCs w:val="22"/>
          <w:lang w:val="es-CO"/>
        </w:rPr>
      </w:pPr>
      <w:r>
        <w:rPr>
          <w:b/>
          <w:sz w:val="22"/>
          <w:szCs w:val="22"/>
          <w:lang w:val="es-CO"/>
        </w:rPr>
        <w:t>7.2 FUNDAMENTOS</w:t>
      </w:r>
      <w:r w:rsidR="002430B5" w:rsidRPr="00721EF0">
        <w:rPr>
          <w:b/>
          <w:sz w:val="22"/>
          <w:szCs w:val="22"/>
          <w:lang w:val="es-CO"/>
        </w:rPr>
        <w:t xml:space="preserve"> JURÍDICOS QUE SOPORTAN LA MODALIDAD DE SELECCIÓN </w:t>
      </w:r>
    </w:p>
    <w:p w14:paraId="2BA8C3E9" w14:textId="77777777" w:rsidR="00C9643B" w:rsidRPr="00C52DE0" w:rsidRDefault="00C9643B" w:rsidP="00C9643B">
      <w:pPr>
        <w:rPr>
          <w:b/>
          <w:sz w:val="22"/>
          <w:szCs w:val="22"/>
          <w:lang w:val="es-CO"/>
        </w:rPr>
      </w:pPr>
    </w:p>
    <w:p w14:paraId="04709E09" w14:textId="7981E942" w:rsidR="006D3923" w:rsidRPr="00C52DE0" w:rsidRDefault="000F1A1B" w:rsidP="00721EF0">
      <w:pPr>
        <w:tabs>
          <w:tab w:val="left" w:pos="0"/>
          <w:tab w:val="left" w:pos="567"/>
        </w:tabs>
        <w:autoSpaceDE w:val="0"/>
        <w:autoSpaceDN w:val="0"/>
        <w:adjustRightInd w:val="0"/>
        <w:rPr>
          <w:rFonts w:cs="Arial"/>
          <w:sz w:val="22"/>
          <w:szCs w:val="22"/>
        </w:rPr>
      </w:pPr>
      <w:r>
        <w:rPr>
          <w:rFonts w:cs="Arial"/>
          <w:sz w:val="22"/>
          <w:szCs w:val="22"/>
        </w:rPr>
        <w:t xml:space="preserve">Debido a </w:t>
      </w:r>
      <w:r w:rsidR="00581BB0">
        <w:rPr>
          <w:rFonts w:cs="Arial"/>
          <w:sz w:val="22"/>
          <w:szCs w:val="22"/>
        </w:rPr>
        <w:t xml:space="preserve">la </w:t>
      </w:r>
      <w:r w:rsidR="00581BB0" w:rsidRPr="00C52DE0">
        <w:rPr>
          <w:rFonts w:cs="Arial"/>
          <w:sz w:val="22"/>
          <w:szCs w:val="22"/>
        </w:rPr>
        <w:t>cuantía</w:t>
      </w:r>
      <w:r w:rsidR="006D3923" w:rsidRPr="00C52DE0">
        <w:rPr>
          <w:rFonts w:cs="Arial"/>
          <w:sz w:val="22"/>
          <w:szCs w:val="22"/>
        </w:rPr>
        <w:t xml:space="preserve"> la presente contratación se efectuará a través de </w:t>
      </w:r>
      <w:r w:rsidR="001B5DC6" w:rsidRPr="00C52DE0">
        <w:rPr>
          <w:b/>
          <w:sz w:val="22"/>
          <w:szCs w:val="22"/>
          <w:lang w:val="es-CO" w:eastAsia="es-CO"/>
        </w:rPr>
        <w:t>MÍNIMA</w:t>
      </w:r>
      <w:r w:rsidR="006D3923" w:rsidRPr="00C52DE0">
        <w:rPr>
          <w:b/>
          <w:sz w:val="22"/>
          <w:szCs w:val="22"/>
          <w:lang w:val="es-CO" w:eastAsia="es-CO"/>
        </w:rPr>
        <w:t xml:space="preserve"> </w:t>
      </w:r>
      <w:r w:rsidR="001B5DC6" w:rsidRPr="00C52DE0">
        <w:rPr>
          <w:b/>
          <w:sz w:val="22"/>
          <w:szCs w:val="22"/>
          <w:lang w:val="es-CO" w:eastAsia="es-CO"/>
        </w:rPr>
        <w:t>CUANTÍA</w:t>
      </w:r>
      <w:r w:rsidR="006D3923" w:rsidRPr="00C52DE0">
        <w:rPr>
          <w:b/>
          <w:bCs/>
          <w:sz w:val="22"/>
          <w:szCs w:val="22"/>
        </w:rPr>
        <w:t xml:space="preserve"> </w:t>
      </w:r>
      <w:r w:rsidR="006D3923" w:rsidRPr="00C52DE0">
        <w:rPr>
          <w:rFonts w:cs="Arial"/>
          <w:sz w:val="22"/>
          <w:szCs w:val="22"/>
        </w:rPr>
        <w:t xml:space="preserve">procedimiento establecido en el artículo </w:t>
      </w:r>
      <w:r w:rsidR="008A0E8D" w:rsidRPr="00C52DE0">
        <w:rPr>
          <w:rFonts w:cs="Arial"/>
          <w:sz w:val="22"/>
          <w:szCs w:val="22"/>
        </w:rPr>
        <w:t xml:space="preserve">30 </w:t>
      </w:r>
      <w:r w:rsidR="006D3923" w:rsidRPr="00C52DE0">
        <w:rPr>
          <w:rFonts w:cs="Arial"/>
          <w:sz w:val="22"/>
          <w:szCs w:val="22"/>
        </w:rPr>
        <w:t>de la Ley</w:t>
      </w:r>
      <w:r w:rsidR="008A0E8D" w:rsidRPr="00C52DE0">
        <w:rPr>
          <w:rFonts w:cs="Arial"/>
          <w:sz w:val="22"/>
          <w:szCs w:val="22"/>
        </w:rPr>
        <w:t xml:space="preserve"> 2069 de 2020</w:t>
      </w:r>
      <w:r w:rsidR="006D3923" w:rsidRPr="00C52DE0">
        <w:rPr>
          <w:rFonts w:cs="Arial"/>
          <w:sz w:val="22"/>
          <w:szCs w:val="22"/>
        </w:rPr>
        <w:t>,</w:t>
      </w:r>
      <w:r w:rsidR="008A0E8D" w:rsidRPr="00C52DE0">
        <w:rPr>
          <w:rFonts w:cs="Arial"/>
          <w:sz w:val="22"/>
          <w:szCs w:val="22"/>
        </w:rPr>
        <w:t xml:space="preserve"> que modificó el numeral 5 del artículo 2 de la Ley 1150 de 2007</w:t>
      </w:r>
      <w:r w:rsidR="006D3923" w:rsidRPr="00C52DE0">
        <w:rPr>
          <w:rFonts w:cs="Arial"/>
          <w:sz w:val="22"/>
          <w:szCs w:val="22"/>
        </w:rPr>
        <w:t xml:space="preserve"> que define cuando aplicar esta modalidad, </w:t>
      </w:r>
      <w:r w:rsidR="006861A1" w:rsidRPr="00C52DE0">
        <w:rPr>
          <w:rFonts w:cs="Arial"/>
          <w:sz w:val="22"/>
          <w:szCs w:val="22"/>
        </w:rPr>
        <w:t>en los siguientes términos</w:t>
      </w:r>
      <w:r w:rsidR="006D3923" w:rsidRPr="00C52DE0">
        <w:rPr>
          <w:rFonts w:cs="Arial"/>
          <w:sz w:val="22"/>
          <w:szCs w:val="22"/>
        </w:rPr>
        <w:t>:</w:t>
      </w:r>
    </w:p>
    <w:p w14:paraId="6F6B7152" w14:textId="77777777" w:rsidR="008A0E8D" w:rsidRPr="00C52DE0" w:rsidRDefault="008A0E8D" w:rsidP="006D3923">
      <w:pPr>
        <w:tabs>
          <w:tab w:val="left" w:pos="0"/>
          <w:tab w:val="left" w:pos="567"/>
        </w:tabs>
        <w:autoSpaceDE w:val="0"/>
        <w:autoSpaceDN w:val="0"/>
        <w:adjustRightInd w:val="0"/>
        <w:ind w:left="142"/>
        <w:rPr>
          <w:rFonts w:cs="Arial"/>
          <w:sz w:val="22"/>
          <w:szCs w:val="22"/>
        </w:rPr>
      </w:pPr>
    </w:p>
    <w:p w14:paraId="07E73D85" w14:textId="77777777" w:rsidR="008A0E8D" w:rsidRPr="00721EF0" w:rsidRDefault="006D3923" w:rsidP="00721EF0">
      <w:pPr>
        <w:tabs>
          <w:tab w:val="left" w:pos="0"/>
          <w:tab w:val="left" w:pos="567"/>
        </w:tabs>
        <w:autoSpaceDE w:val="0"/>
        <w:autoSpaceDN w:val="0"/>
        <w:adjustRightInd w:val="0"/>
        <w:rPr>
          <w:rFonts w:cs="Arial"/>
          <w:i/>
          <w:iCs/>
          <w:sz w:val="22"/>
          <w:szCs w:val="22"/>
        </w:rPr>
      </w:pPr>
      <w:r w:rsidRPr="00721EF0">
        <w:rPr>
          <w:rFonts w:cs="Arial"/>
          <w:i/>
          <w:iCs/>
          <w:sz w:val="22"/>
          <w:szCs w:val="22"/>
        </w:rPr>
        <w:t>“</w:t>
      </w:r>
      <w:r w:rsidR="008A0E8D" w:rsidRPr="00721EF0">
        <w:rPr>
          <w:rFonts w:cs="Arial"/>
          <w:i/>
          <w:iCs/>
          <w:sz w:val="22"/>
          <w:szCs w:val="22"/>
        </w:rPr>
        <w:t xml:space="preserve">5) Contratación mínima cuantía. La contratación cuyo valor no excede del 10 por ciento de la menor cuantía de la entidad independientemente de su objeto, (…) </w:t>
      </w:r>
    </w:p>
    <w:p w14:paraId="4D2FCBFE" w14:textId="77777777" w:rsidR="008A0E8D" w:rsidRPr="00C52DE0" w:rsidRDefault="008A0E8D" w:rsidP="008A0E8D">
      <w:pPr>
        <w:tabs>
          <w:tab w:val="left" w:pos="0"/>
          <w:tab w:val="left" w:pos="567"/>
        </w:tabs>
        <w:autoSpaceDE w:val="0"/>
        <w:autoSpaceDN w:val="0"/>
        <w:adjustRightInd w:val="0"/>
        <w:ind w:left="142"/>
        <w:rPr>
          <w:rFonts w:cs="Arial"/>
          <w:sz w:val="22"/>
          <w:szCs w:val="22"/>
        </w:rPr>
      </w:pPr>
    </w:p>
    <w:p w14:paraId="3DB19D59" w14:textId="11F40EA1" w:rsidR="006D3923" w:rsidRPr="00C52DE0" w:rsidRDefault="006D3923" w:rsidP="00721EF0">
      <w:pPr>
        <w:pStyle w:val="Default"/>
        <w:tabs>
          <w:tab w:val="left" w:pos="567"/>
        </w:tabs>
        <w:ind w:right="-79"/>
        <w:jc w:val="both"/>
        <w:rPr>
          <w:rFonts w:ascii="Arial Narrow" w:hAnsi="Arial Narrow" w:cs="Arial"/>
          <w:color w:val="auto"/>
          <w:sz w:val="22"/>
          <w:szCs w:val="22"/>
          <w:lang w:val="es-ES" w:eastAsia="es-ES"/>
        </w:rPr>
      </w:pPr>
      <w:r w:rsidRPr="00C52DE0">
        <w:rPr>
          <w:rFonts w:ascii="Arial Narrow" w:hAnsi="Arial Narrow"/>
          <w:sz w:val="22"/>
          <w:szCs w:val="22"/>
        </w:rPr>
        <w:lastRenderedPageBreak/>
        <w:t xml:space="preserve">En consideración </w:t>
      </w:r>
      <w:r w:rsidR="006861A1" w:rsidRPr="00C52DE0">
        <w:rPr>
          <w:rFonts w:ascii="Arial Narrow" w:hAnsi="Arial Narrow"/>
          <w:sz w:val="22"/>
          <w:szCs w:val="22"/>
        </w:rPr>
        <w:t xml:space="preserve">a que durante la presente vigencia, la menor cuantía de la entidad corresponde a la suma de </w:t>
      </w:r>
      <w:r w:rsidR="00743F1C">
        <w:rPr>
          <w:rFonts w:ascii="Arial Narrow" w:hAnsi="Arial Narrow"/>
          <w:sz w:val="22"/>
          <w:szCs w:val="22"/>
        </w:rPr>
        <w:t>CIENTO TREINTA MILLONES DE PESOS ($130.000.000) MONEDA CORRIENTE</w:t>
      </w:r>
      <w:r w:rsidR="006861A1" w:rsidRPr="00C52DE0">
        <w:rPr>
          <w:rFonts w:ascii="Arial Narrow" w:hAnsi="Arial Narrow"/>
          <w:sz w:val="22"/>
          <w:szCs w:val="22"/>
        </w:rPr>
        <w:t>, es claro que el valor del presupuesto oficial en el presente caso no excede el 10 % mencionado en la norma, motiv</w:t>
      </w:r>
      <w:r w:rsidR="007D0F8D">
        <w:rPr>
          <w:rFonts w:ascii="Arial Narrow" w:hAnsi="Arial Narrow"/>
          <w:sz w:val="22"/>
          <w:szCs w:val="22"/>
        </w:rPr>
        <w:t>o</w:t>
      </w:r>
      <w:r w:rsidR="006861A1" w:rsidRPr="00C52DE0">
        <w:rPr>
          <w:rFonts w:ascii="Arial Narrow" w:hAnsi="Arial Narrow"/>
          <w:sz w:val="22"/>
          <w:szCs w:val="22"/>
        </w:rPr>
        <w:t xml:space="preserve"> por el cual, este proceso debe adelantarse conforme a la modalidad de </w:t>
      </w:r>
      <w:r w:rsidRPr="00C52DE0">
        <w:rPr>
          <w:rFonts w:ascii="Arial Narrow" w:hAnsi="Arial Narrow"/>
          <w:sz w:val="22"/>
          <w:szCs w:val="22"/>
        </w:rPr>
        <w:t xml:space="preserve"> </w:t>
      </w:r>
      <w:r w:rsidR="001B5DC6" w:rsidRPr="00C52DE0">
        <w:rPr>
          <w:rFonts w:ascii="Arial Narrow" w:hAnsi="Arial Narrow"/>
          <w:b/>
          <w:bCs/>
          <w:sz w:val="22"/>
          <w:szCs w:val="22"/>
        </w:rPr>
        <w:t>MÍNIMA</w:t>
      </w:r>
      <w:r w:rsidRPr="00C52DE0">
        <w:rPr>
          <w:rFonts w:ascii="Arial Narrow" w:hAnsi="Arial Narrow"/>
          <w:b/>
          <w:bCs/>
          <w:sz w:val="22"/>
          <w:szCs w:val="22"/>
        </w:rPr>
        <w:t xml:space="preserve"> </w:t>
      </w:r>
      <w:r w:rsidR="001B5DC6" w:rsidRPr="00C52DE0">
        <w:rPr>
          <w:rFonts w:ascii="Arial Narrow" w:hAnsi="Arial Narrow"/>
          <w:b/>
          <w:bCs/>
          <w:sz w:val="22"/>
          <w:szCs w:val="22"/>
        </w:rPr>
        <w:t>CUANTÍA</w:t>
      </w:r>
      <w:r w:rsidRPr="00C52DE0">
        <w:rPr>
          <w:rFonts w:ascii="Arial Narrow" w:hAnsi="Arial Narrow"/>
          <w:sz w:val="22"/>
          <w:szCs w:val="22"/>
        </w:rPr>
        <w:t xml:space="preserve">, de acuerdo con el procedimiento establecido en la Ley 80 de 1993, ley 1150 de 2007, </w:t>
      </w:r>
      <w:r w:rsidR="008A0E8D" w:rsidRPr="00C52DE0">
        <w:rPr>
          <w:rFonts w:ascii="Arial Narrow" w:hAnsi="Arial Narrow"/>
          <w:sz w:val="22"/>
          <w:szCs w:val="22"/>
        </w:rPr>
        <w:t xml:space="preserve">ley 2069 de 2020 </w:t>
      </w:r>
      <w:r w:rsidRPr="00C52DE0">
        <w:rPr>
          <w:rFonts w:ascii="Arial Narrow" w:hAnsi="Arial Narrow"/>
          <w:sz w:val="22"/>
          <w:szCs w:val="22"/>
        </w:rPr>
        <w:t xml:space="preserve">y </w:t>
      </w:r>
      <w:r w:rsidRPr="00C52DE0">
        <w:rPr>
          <w:rFonts w:ascii="Arial Narrow" w:hAnsi="Arial Narrow" w:cs="Arial"/>
          <w:color w:val="auto"/>
          <w:sz w:val="22"/>
          <w:szCs w:val="22"/>
          <w:lang w:val="es-ES" w:eastAsia="es-ES"/>
        </w:rPr>
        <w:t xml:space="preserve">los artículos 2.2.1.2.1.5.1 al 2.2.1.2.1.5.2 del Decreto 1082 de 2015 </w:t>
      </w:r>
      <w:r w:rsidRPr="00C52DE0">
        <w:rPr>
          <w:rFonts w:ascii="Arial Narrow" w:hAnsi="Arial Narrow"/>
          <w:sz w:val="22"/>
          <w:szCs w:val="22"/>
        </w:rPr>
        <w:t>y las demás normas concordantes y complementarias sobre la materia.</w:t>
      </w:r>
    </w:p>
    <w:p w14:paraId="61EE4382" w14:textId="77777777" w:rsidR="00862345" w:rsidRPr="00C52DE0" w:rsidRDefault="00862345" w:rsidP="00862345">
      <w:pPr>
        <w:rPr>
          <w:rFonts w:cs="Arial"/>
          <w:b/>
          <w:sz w:val="22"/>
          <w:szCs w:val="22"/>
          <w:u w:val="single"/>
        </w:rPr>
      </w:pPr>
    </w:p>
    <w:p w14:paraId="0CA0CCD0" w14:textId="77777777" w:rsidR="00EE1578" w:rsidRDefault="00EE1578" w:rsidP="004066C4">
      <w:pPr>
        <w:pStyle w:val="Prrafodelista"/>
        <w:numPr>
          <w:ilvl w:val="0"/>
          <w:numId w:val="3"/>
        </w:numPr>
        <w:outlineLvl w:val="0"/>
        <w:rPr>
          <w:rFonts w:cs="Arial"/>
          <w:b/>
          <w:bCs/>
          <w:sz w:val="22"/>
          <w:szCs w:val="22"/>
        </w:rPr>
      </w:pPr>
      <w:r w:rsidRPr="00C52DE0">
        <w:rPr>
          <w:rFonts w:cs="Arial"/>
          <w:b/>
          <w:bCs/>
          <w:sz w:val="22"/>
          <w:szCs w:val="22"/>
        </w:rPr>
        <w:t>CONVOCATORIA LIMITADA A MIPYMES</w:t>
      </w:r>
    </w:p>
    <w:p w14:paraId="69730223" w14:textId="77777777" w:rsidR="00924613" w:rsidRPr="00C52DE0" w:rsidRDefault="00924613" w:rsidP="00924613">
      <w:pPr>
        <w:pStyle w:val="Prrafodelista"/>
        <w:ind w:left="360"/>
        <w:outlineLvl w:val="0"/>
        <w:rPr>
          <w:rFonts w:cs="Arial"/>
          <w:b/>
          <w:bCs/>
          <w:sz w:val="22"/>
          <w:szCs w:val="22"/>
        </w:rPr>
      </w:pPr>
    </w:p>
    <w:p w14:paraId="52E5F571" w14:textId="77777777" w:rsidR="00BE5EE6" w:rsidRPr="00C52DE0" w:rsidRDefault="00EE1578" w:rsidP="00BF5B0E">
      <w:pPr>
        <w:pStyle w:val="Prrafodelista"/>
        <w:ind w:left="0"/>
        <w:rPr>
          <w:rFonts w:cs="Arial"/>
          <w:sz w:val="22"/>
          <w:szCs w:val="22"/>
        </w:rPr>
      </w:pPr>
      <w:r w:rsidRPr="00C52DE0">
        <w:rPr>
          <w:rFonts w:cs="Arial"/>
          <w:sz w:val="22"/>
          <w:szCs w:val="22"/>
        </w:rPr>
        <w:t xml:space="preserve">De conformidad con el parágrafo 1 del artículo 30 y el artículo 34 de la Ley 2069 de 2020, en estos procedimientos de selección para </w:t>
      </w:r>
      <w:proofErr w:type="spellStart"/>
      <w:r w:rsidRPr="00C52DE0">
        <w:rPr>
          <w:rFonts w:cs="Arial"/>
          <w:sz w:val="22"/>
          <w:szCs w:val="22"/>
        </w:rPr>
        <w:t>Mipyme</w:t>
      </w:r>
      <w:proofErr w:type="spellEnd"/>
      <w:r w:rsidRPr="00C52DE0">
        <w:rPr>
          <w:rFonts w:cs="Arial"/>
          <w:sz w:val="22"/>
          <w:szCs w:val="22"/>
        </w:rPr>
        <w:t xml:space="preserve"> se aplicará lo prescrito en los artículos 2.2.1.2.4.2.2 a 2.2.1.2.4.2.4 del Decreto 1085 de 2015, modificado por el </w:t>
      </w:r>
      <w:r w:rsidR="00BF5B0E" w:rsidRPr="00C52DE0">
        <w:rPr>
          <w:rFonts w:cs="Arial"/>
          <w:sz w:val="22"/>
          <w:szCs w:val="22"/>
        </w:rPr>
        <w:t>Artículo</w:t>
      </w:r>
      <w:r w:rsidRPr="00C52DE0">
        <w:rPr>
          <w:rFonts w:cs="Arial"/>
          <w:sz w:val="22"/>
          <w:szCs w:val="22"/>
        </w:rPr>
        <w:t xml:space="preserve"> 3 del Decreto 1860 de 2021</w:t>
      </w:r>
      <w:r w:rsidR="00A55FD5" w:rsidRPr="00C52DE0">
        <w:rPr>
          <w:rFonts w:cs="Arial"/>
          <w:sz w:val="22"/>
          <w:szCs w:val="22"/>
        </w:rPr>
        <w:t xml:space="preserve">; por consiguiente, </w:t>
      </w:r>
      <w:r w:rsidRPr="00C52DE0">
        <w:rPr>
          <w:rFonts w:cs="Arial"/>
          <w:sz w:val="22"/>
          <w:szCs w:val="22"/>
        </w:rPr>
        <w:t xml:space="preserve">las solicitudes para limitar el proceso a </w:t>
      </w:r>
      <w:r w:rsidR="00BF5B0E" w:rsidRPr="00C52DE0">
        <w:rPr>
          <w:rFonts w:cs="Arial"/>
          <w:sz w:val="22"/>
          <w:szCs w:val="22"/>
        </w:rPr>
        <w:t>MiPymes</w:t>
      </w:r>
      <w:r w:rsidRPr="00C52DE0">
        <w:rPr>
          <w:rFonts w:cs="Arial"/>
          <w:sz w:val="22"/>
          <w:szCs w:val="22"/>
        </w:rPr>
        <w:t xml:space="preserve"> se recibirán durante el término previsto en el cronograma del proceso.</w:t>
      </w:r>
    </w:p>
    <w:p w14:paraId="5B05C88A" w14:textId="77777777" w:rsidR="00BF5B0E" w:rsidRPr="00C52DE0" w:rsidRDefault="00BF5B0E" w:rsidP="00091B38">
      <w:pPr>
        <w:pStyle w:val="Prrafodelista"/>
        <w:ind w:left="360"/>
        <w:rPr>
          <w:rFonts w:cs="Arial"/>
          <w:sz w:val="22"/>
          <w:szCs w:val="22"/>
        </w:rPr>
      </w:pPr>
    </w:p>
    <w:p w14:paraId="5CC77EB4" w14:textId="77777777" w:rsidR="00416091" w:rsidRDefault="00862345" w:rsidP="004066C4">
      <w:pPr>
        <w:pStyle w:val="Prrafodelista"/>
        <w:numPr>
          <w:ilvl w:val="0"/>
          <w:numId w:val="3"/>
        </w:numPr>
        <w:outlineLvl w:val="0"/>
        <w:rPr>
          <w:rFonts w:cs="Arial"/>
          <w:b/>
          <w:bCs/>
          <w:sz w:val="22"/>
          <w:szCs w:val="22"/>
        </w:rPr>
      </w:pPr>
      <w:r w:rsidRPr="00C52DE0">
        <w:rPr>
          <w:rFonts w:cs="Arial"/>
          <w:b/>
          <w:bCs/>
          <w:sz w:val="22"/>
          <w:szCs w:val="22"/>
        </w:rPr>
        <w:t xml:space="preserve">DOCUMENTOS NECESARIOS PARA LA </w:t>
      </w:r>
      <w:r w:rsidR="001B5DC6" w:rsidRPr="00C52DE0">
        <w:rPr>
          <w:rFonts w:cs="Arial"/>
          <w:b/>
          <w:bCs/>
          <w:sz w:val="22"/>
          <w:szCs w:val="22"/>
        </w:rPr>
        <w:t>SUSCRIPCIÓN</w:t>
      </w:r>
      <w:r w:rsidRPr="00C52DE0">
        <w:rPr>
          <w:rFonts w:cs="Arial"/>
          <w:b/>
          <w:bCs/>
          <w:sz w:val="22"/>
          <w:szCs w:val="22"/>
        </w:rPr>
        <w:t xml:space="preserve"> Y EJECUCIÓN </w:t>
      </w:r>
      <w:r w:rsidR="006933CF">
        <w:rPr>
          <w:rFonts w:cs="Arial"/>
          <w:b/>
          <w:bCs/>
          <w:sz w:val="22"/>
          <w:szCs w:val="22"/>
        </w:rPr>
        <w:t>DEL CONTRA</w:t>
      </w:r>
    </w:p>
    <w:p w14:paraId="07EB43D5" w14:textId="30738278" w:rsidR="00862345" w:rsidRDefault="006933CF" w:rsidP="00416091">
      <w:pPr>
        <w:pStyle w:val="Prrafodelista"/>
        <w:outlineLvl w:val="0"/>
        <w:rPr>
          <w:rFonts w:cs="Arial"/>
          <w:b/>
          <w:bCs/>
          <w:sz w:val="22"/>
          <w:szCs w:val="22"/>
        </w:rPr>
      </w:pPr>
      <w:r w:rsidRPr="00416091">
        <w:rPr>
          <w:rFonts w:cs="Arial"/>
          <w:b/>
          <w:bCs/>
          <w:sz w:val="22"/>
          <w:szCs w:val="22"/>
        </w:rPr>
        <w:t>TO</w:t>
      </w:r>
    </w:p>
    <w:p w14:paraId="34A82E98" w14:textId="77777777" w:rsidR="00416091" w:rsidRDefault="00416091" w:rsidP="00416091">
      <w:pPr>
        <w:pStyle w:val="Prrafodelista"/>
        <w:outlineLvl w:val="0"/>
        <w:rPr>
          <w:rFonts w:cs="Arial"/>
          <w:b/>
          <w:bCs/>
          <w:sz w:val="22"/>
          <w:szCs w:val="22"/>
        </w:rPr>
      </w:pPr>
    </w:p>
    <w:p w14:paraId="6D5B1BFC" w14:textId="77777777" w:rsidR="00581651" w:rsidRPr="00C52DE0" w:rsidRDefault="00581651" w:rsidP="00581651">
      <w:pPr>
        <w:ind w:firstLine="426"/>
        <w:rPr>
          <w:rFonts w:cs="Arial"/>
          <w:bCs/>
          <w:sz w:val="22"/>
          <w:szCs w:val="22"/>
        </w:rPr>
      </w:pPr>
      <w:r w:rsidRPr="00C52DE0">
        <w:rPr>
          <w:rFonts w:cs="Arial"/>
          <w:b/>
          <w:sz w:val="22"/>
          <w:szCs w:val="22"/>
        </w:rPr>
        <w:t xml:space="preserve">Certificación bancaria: </w:t>
      </w:r>
      <w:r w:rsidRPr="00C52DE0">
        <w:rPr>
          <w:rFonts w:cs="Arial"/>
          <w:sz w:val="22"/>
          <w:szCs w:val="22"/>
        </w:rPr>
        <w:t xml:space="preserve">Certificación expedida por la entidad financiera en la que tenga la cuenta que señala dentro el formato de liquidación y pago a contratistas en general, la certificación debe contener el nombre de la entidad financiera, el nombre del beneficiario, el tipo de cuenta y el número de la cuenta de ahorro o corriente que posea, para efectos del pago del contrato por parte de </w:t>
      </w:r>
      <w:r w:rsidRPr="00C52DE0">
        <w:rPr>
          <w:rFonts w:cs="Arial"/>
          <w:bCs/>
          <w:sz w:val="22"/>
          <w:szCs w:val="22"/>
        </w:rPr>
        <w:t xml:space="preserve">MINISTERIO DEL TRABAJO, en caso de ser adjudicatario </w:t>
      </w:r>
      <w:proofErr w:type="gramStart"/>
      <w:r w:rsidRPr="00C52DE0">
        <w:rPr>
          <w:rFonts w:cs="Arial"/>
          <w:bCs/>
          <w:sz w:val="22"/>
          <w:szCs w:val="22"/>
        </w:rPr>
        <w:t>del mismo</w:t>
      </w:r>
      <w:proofErr w:type="gramEnd"/>
      <w:r w:rsidRPr="00C52DE0">
        <w:rPr>
          <w:rFonts w:cs="Arial"/>
          <w:bCs/>
          <w:sz w:val="22"/>
          <w:szCs w:val="22"/>
        </w:rPr>
        <w:t>.</w:t>
      </w:r>
    </w:p>
    <w:p w14:paraId="5B4D833D" w14:textId="77777777" w:rsidR="00581651" w:rsidRPr="00C52DE0" w:rsidRDefault="00581651" w:rsidP="00581651">
      <w:pPr>
        <w:ind w:left="348" w:firstLine="426"/>
        <w:rPr>
          <w:rFonts w:cs="Arial"/>
          <w:sz w:val="22"/>
          <w:szCs w:val="22"/>
        </w:rPr>
      </w:pPr>
    </w:p>
    <w:p w14:paraId="47B09C31" w14:textId="43FA6579" w:rsidR="00581651" w:rsidRPr="00C52DE0" w:rsidRDefault="00581651" w:rsidP="00581651">
      <w:pPr>
        <w:ind w:firstLine="426"/>
        <w:rPr>
          <w:rFonts w:cs="Arial"/>
          <w:b/>
          <w:color w:val="C00000"/>
          <w:sz w:val="22"/>
          <w:szCs w:val="22"/>
        </w:rPr>
      </w:pPr>
      <w:r w:rsidRPr="00C52DE0">
        <w:rPr>
          <w:rFonts w:cs="Arial"/>
          <w:b/>
          <w:sz w:val="22"/>
          <w:szCs w:val="22"/>
        </w:rPr>
        <w:t xml:space="preserve">2. Formato de liquidación y pago: </w:t>
      </w:r>
      <w:r w:rsidRPr="00C52DE0">
        <w:rPr>
          <w:rFonts w:cs="Arial"/>
          <w:sz w:val="22"/>
          <w:szCs w:val="22"/>
        </w:rPr>
        <w:t>Información requerida para efectos de liquidación y pago a contratistas en general, el cual deberá diligenciar el contratista</w:t>
      </w:r>
      <w:r w:rsidRPr="00C52DE0">
        <w:rPr>
          <w:rFonts w:cs="Arial"/>
          <w:b/>
          <w:sz w:val="22"/>
          <w:szCs w:val="22"/>
        </w:rPr>
        <w:t xml:space="preserve">. </w:t>
      </w:r>
      <w:r w:rsidRPr="00951220">
        <w:rPr>
          <w:rFonts w:cs="Arial"/>
          <w:b/>
          <w:sz w:val="22"/>
          <w:szCs w:val="22"/>
        </w:rPr>
        <w:t>Diligenciar</w:t>
      </w:r>
      <w:r w:rsidRPr="00951220">
        <w:rPr>
          <w:rFonts w:cs="Arial"/>
          <w:sz w:val="22"/>
          <w:szCs w:val="22"/>
        </w:rPr>
        <w:t xml:space="preserve"> </w:t>
      </w:r>
      <w:proofErr w:type="gramStart"/>
      <w:r w:rsidRPr="00951220">
        <w:rPr>
          <w:rFonts w:cs="Arial"/>
          <w:b/>
          <w:sz w:val="22"/>
          <w:szCs w:val="22"/>
        </w:rPr>
        <w:t xml:space="preserve">Anexo </w:t>
      </w:r>
      <w:r w:rsidRPr="00D95B88">
        <w:rPr>
          <w:rFonts w:cs="Arial"/>
          <w:b/>
          <w:sz w:val="22"/>
          <w:szCs w:val="22"/>
        </w:rPr>
        <w:t xml:space="preserve"> De</w:t>
      </w:r>
      <w:proofErr w:type="gramEnd"/>
      <w:r w:rsidRPr="00D95B88">
        <w:rPr>
          <w:rFonts w:cs="Arial"/>
          <w:b/>
          <w:sz w:val="22"/>
          <w:szCs w:val="22"/>
        </w:rPr>
        <w:t xml:space="preserve"> la invitación pública</w:t>
      </w:r>
    </w:p>
    <w:p w14:paraId="5D64E641" w14:textId="77777777" w:rsidR="00581651" w:rsidRPr="00C52DE0" w:rsidRDefault="00581651" w:rsidP="00581651">
      <w:pPr>
        <w:ind w:firstLine="426"/>
        <w:rPr>
          <w:rFonts w:cs="Arial"/>
          <w:b/>
          <w:sz w:val="22"/>
          <w:szCs w:val="22"/>
        </w:rPr>
      </w:pPr>
    </w:p>
    <w:p w14:paraId="02E23F62" w14:textId="77777777" w:rsidR="00581651" w:rsidRPr="00D95B88" w:rsidRDefault="00581651" w:rsidP="00581651">
      <w:pPr>
        <w:ind w:firstLine="426"/>
        <w:rPr>
          <w:rFonts w:cs="Arial"/>
          <w:b/>
          <w:sz w:val="22"/>
          <w:szCs w:val="22"/>
        </w:rPr>
      </w:pPr>
      <w:r w:rsidRPr="00C52DE0">
        <w:rPr>
          <w:rFonts w:cs="Arial"/>
          <w:b/>
          <w:sz w:val="22"/>
          <w:szCs w:val="22"/>
        </w:rPr>
        <w:t xml:space="preserve">3. Formato Ética Pública y Privada. </w:t>
      </w:r>
      <w:r w:rsidRPr="00951220">
        <w:rPr>
          <w:rFonts w:cs="Arial"/>
          <w:b/>
          <w:sz w:val="22"/>
          <w:szCs w:val="22"/>
        </w:rPr>
        <w:t xml:space="preserve">Diligenciar Anexo No. </w:t>
      </w:r>
      <w:r w:rsidRPr="00D95B88">
        <w:rPr>
          <w:rFonts w:cs="Arial"/>
          <w:b/>
          <w:sz w:val="22"/>
          <w:szCs w:val="22"/>
        </w:rPr>
        <w:t>5 invitación pública.</w:t>
      </w:r>
    </w:p>
    <w:p w14:paraId="3CA63811" w14:textId="77777777" w:rsidR="00581651" w:rsidRPr="00C52DE0" w:rsidRDefault="00581651" w:rsidP="00581651">
      <w:pPr>
        <w:ind w:firstLine="426"/>
        <w:rPr>
          <w:rFonts w:cs="Arial"/>
          <w:sz w:val="22"/>
          <w:szCs w:val="22"/>
        </w:rPr>
      </w:pPr>
    </w:p>
    <w:p w14:paraId="4FC1B720" w14:textId="77777777" w:rsidR="00581651" w:rsidRDefault="00581651" w:rsidP="00581651">
      <w:pPr>
        <w:ind w:firstLine="426"/>
        <w:rPr>
          <w:rFonts w:cs="Arial"/>
          <w:b/>
          <w:bCs/>
          <w:sz w:val="22"/>
          <w:szCs w:val="22"/>
        </w:rPr>
      </w:pPr>
      <w:r w:rsidRPr="00C52DE0">
        <w:rPr>
          <w:rFonts w:cs="Arial"/>
          <w:b/>
          <w:sz w:val="22"/>
          <w:szCs w:val="22"/>
        </w:rPr>
        <w:t xml:space="preserve">4. Fotocopia del RUT </w:t>
      </w:r>
      <w:r w:rsidRPr="00C52DE0">
        <w:rPr>
          <w:rFonts w:cs="Arial"/>
          <w:sz w:val="22"/>
          <w:szCs w:val="22"/>
        </w:rPr>
        <w:t>del proponente y de cada uno de los miembros que lo integran, expedido por la DIAN</w:t>
      </w:r>
      <w:r w:rsidRPr="00C52DE0">
        <w:rPr>
          <w:rFonts w:cs="Arial"/>
          <w:b/>
          <w:bCs/>
          <w:sz w:val="22"/>
          <w:szCs w:val="22"/>
        </w:rPr>
        <w:t>.</w:t>
      </w:r>
    </w:p>
    <w:p w14:paraId="559B1406" w14:textId="77777777" w:rsidR="00581651" w:rsidRDefault="00581651" w:rsidP="00581651">
      <w:pPr>
        <w:ind w:left="708"/>
        <w:rPr>
          <w:rFonts w:cs="Arial"/>
          <w:b/>
          <w:bCs/>
        </w:rPr>
      </w:pPr>
    </w:p>
    <w:p w14:paraId="395C1C5F" w14:textId="32BFBB27" w:rsidR="00581651" w:rsidRPr="00D843D3" w:rsidRDefault="00581651" w:rsidP="00581651">
      <w:pPr>
        <w:ind w:firstLine="426"/>
        <w:rPr>
          <w:rFonts w:cs="Arial"/>
          <w:b/>
          <w:bCs/>
        </w:rPr>
      </w:pPr>
      <w:r>
        <w:rPr>
          <w:rFonts w:cs="Arial"/>
          <w:b/>
          <w:bCs/>
        </w:rPr>
        <w:t>5.</w:t>
      </w:r>
      <w:r w:rsidRPr="00D843D3">
        <w:rPr>
          <w:rFonts w:cs="Arial"/>
          <w:b/>
          <w:bCs/>
        </w:rPr>
        <w:t xml:space="preserve">Autorización para la protección y el tratamiento de datos personales. Diligenciar Anexo  </w:t>
      </w:r>
    </w:p>
    <w:p w14:paraId="7229A01A" w14:textId="77777777" w:rsidR="00D15EFC" w:rsidRPr="00C52DE0" w:rsidRDefault="00D15EFC" w:rsidP="00091B38">
      <w:pPr>
        <w:pStyle w:val="Prrafodelista"/>
        <w:ind w:left="360"/>
        <w:rPr>
          <w:b/>
          <w:sz w:val="22"/>
          <w:szCs w:val="22"/>
          <w:lang w:val="es-CO"/>
        </w:rPr>
      </w:pPr>
    </w:p>
    <w:p w14:paraId="4E0B7A58" w14:textId="77777777" w:rsidR="00482A27" w:rsidRDefault="00482A27" w:rsidP="004066C4">
      <w:pPr>
        <w:pStyle w:val="Prrafodelista"/>
        <w:numPr>
          <w:ilvl w:val="0"/>
          <w:numId w:val="3"/>
        </w:numPr>
        <w:outlineLvl w:val="0"/>
        <w:rPr>
          <w:b/>
          <w:bCs/>
          <w:sz w:val="22"/>
          <w:szCs w:val="22"/>
        </w:rPr>
      </w:pPr>
      <w:r w:rsidRPr="00C52DE0">
        <w:rPr>
          <w:b/>
          <w:bCs/>
          <w:sz w:val="22"/>
          <w:szCs w:val="22"/>
        </w:rPr>
        <w:t>EL ANÁLISIS DEL RIESGO Y LA FORMA DE MITIGARLO</w:t>
      </w:r>
    </w:p>
    <w:p w14:paraId="46A1FAD2" w14:textId="77777777" w:rsidR="000D26EA" w:rsidRDefault="000D26EA" w:rsidP="000D26EA">
      <w:pPr>
        <w:outlineLvl w:val="0"/>
        <w:rPr>
          <w:b/>
          <w:bCs/>
          <w:sz w:val="22"/>
          <w:szCs w:val="22"/>
        </w:rPr>
      </w:pPr>
    </w:p>
    <w:p w14:paraId="45D96F61" w14:textId="77777777" w:rsidR="000D26EA" w:rsidRPr="001528E9" w:rsidRDefault="000D26EA" w:rsidP="000D26EA">
      <w:pPr>
        <w:rPr>
          <w:rFonts w:cs="Arial"/>
          <w:sz w:val="22"/>
          <w:szCs w:val="22"/>
        </w:rPr>
      </w:pPr>
      <w:r w:rsidRPr="001528E9">
        <w:rPr>
          <w:rFonts w:cs="Arial"/>
          <w:sz w:val="22"/>
          <w:szCs w:val="22"/>
        </w:rPr>
        <w:t>El artículo 4 de la Ley 1150 de 2007 establece que la Entidad Estatal debe "incluir la estimación, tipificación y asignación de los riesgos previsibles involucrados en la contratación" en los pliegos de condiciones o su equivalente.</w:t>
      </w:r>
    </w:p>
    <w:p w14:paraId="4192C450" w14:textId="77777777" w:rsidR="000D26EA" w:rsidRPr="001528E9" w:rsidRDefault="000D26EA" w:rsidP="000D26EA">
      <w:pPr>
        <w:rPr>
          <w:rFonts w:cs="Arial"/>
          <w:sz w:val="22"/>
          <w:szCs w:val="22"/>
        </w:rPr>
      </w:pPr>
    </w:p>
    <w:p w14:paraId="3682165E" w14:textId="77777777" w:rsidR="000D26EA" w:rsidRPr="001528E9" w:rsidRDefault="000D26EA" w:rsidP="000D26EA">
      <w:pPr>
        <w:rPr>
          <w:rFonts w:cs="Arial"/>
          <w:sz w:val="22"/>
          <w:szCs w:val="22"/>
        </w:rPr>
      </w:pPr>
      <w:r w:rsidRPr="001528E9">
        <w:rPr>
          <w:rFonts w:cs="Arial"/>
          <w:sz w:val="22"/>
          <w:szCs w:val="22"/>
        </w:rPr>
        <w:t>Por su parte, el artículo 2.2.1.1.1.3.1 del Decreto 1082 de 2015, define Riesgo, como: “(…) un evento que puede generar efectos adversos y de distinta magnitud en el logro de los objetivos del Proceso de Contratación o en la ejecución de un Contrato”.</w:t>
      </w:r>
    </w:p>
    <w:p w14:paraId="37A0DDCE" w14:textId="77777777" w:rsidR="000D26EA" w:rsidRPr="001528E9" w:rsidRDefault="000D26EA" w:rsidP="000D26EA">
      <w:pPr>
        <w:rPr>
          <w:rFonts w:cs="Arial"/>
          <w:sz w:val="22"/>
          <w:szCs w:val="22"/>
        </w:rPr>
      </w:pPr>
    </w:p>
    <w:p w14:paraId="3169F085" w14:textId="77777777" w:rsidR="000D26EA" w:rsidRPr="001528E9" w:rsidRDefault="000D26EA" w:rsidP="000D26EA">
      <w:pPr>
        <w:rPr>
          <w:rFonts w:cs="Arial"/>
          <w:sz w:val="22"/>
          <w:szCs w:val="22"/>
        </w:rPr>
      </w:pPr>
      <w:r w:rsidRPr="001528E9">
        <w:rPr>
          <w:rFonts w:cs="Arial"/>
          <w:sz w:val="22"/>
          <w:szCs w:val="22"/>
        </w:rPr>
        <w:t>Así mismo, el artículo 2.2.1.1.1.6.3 del Decreto 1082 de 2015, indica: “Evaluación del Riesgo. La Entidad Estatal debe evaluar el Riesgo que el Proceso de Contratación representa para el cumplimiento de sus metas y objetivos, de acuerdo con los manuales y guías que para el efecto expida Colombia Compra Eficiente”.</w:t>
      </w:r>
    </w:p>
    <w:p w14:paraId="483CD923" w14:textId="77777777" w:rsidR="000D26EA" w:rsidRPr="001528E9" w:rsidRDefault="000D26EA" w:rsidP="000D26EA">
      <w:pPr>
        <w:rPr>
          <w:rFonts w:cs="Arial"/>
          <w:sz w:val="22"/>
          <w:szCs w:val="22"/>
        </w:rPr>
      </w:pPr>
    </w:p>
    <w:p w14:paraId="6162DDBE" w14:textId="77777777" w:rsidR="000D26EA" w:rsidRPr="001528E9" w:rsidRDefault="000D26EA" w:rsidP="000D26EA">
      <w:pPr>
        <w:rPr>
          <w:rFonts w:cs="Arial"/>
          <w:sz w:val="22"/>
          <w:szCs w:val="22"/>
        </w:rPr>
      </w:pPr>
      <w:r w:rsidRPr="001528E9">
        <w:rPr>
          <w:rFonts w:cs="Arial"/>
          <w:sz w:val="22"/>
          <w:szCs w:val="22"/>
        </w:rPr>
        <w:t>Así mismo, el artículo 2.2.1.1.1.6.3 del Decreto 1082 de 2015, indica: “Evaluación del Riesgo. La Entidad Estatal debe evaluar el Riesgo que el Proceso de Contratación representa para el cumplimiento de sus metas y objetivos, de acuerdo con los manuales y guías que para el efecto expida Colombia Compra Eficiente”.</w:t>
      </w:r>
    </w:p>
    <w:p w14:paraId="28E1AD8C" w14:textId="77777777" w:rsidR="000D26EA" w:rsidRPr="001528E9" w:rsidRDefault="000D26EA" w:rsidP="000D26EA">
      <w:pPr>
        <w:rPr>
          <w:rFonts w:cs="Arial"/>
          <w:sz w:val="22"/>
          <w:szCs w:val="22"/>
        </w:rPr>
      </w:pPr>
    </w:p>
    <w:p w14:paraId="74CBA06F" w14:textId="77777777" w:rsidR="000D26EA" w:rsidRPr="001528E9" w:rsidRDefault="000D26EA" w:rsidP="000D26EA">
      <w:pPr>
        <w:ind w:left="284"/>
        <w:rPr>
          <w:rFonts w:cs="Arial"/>
          <w:sz w:val="22"/>
          <w:szCs w:val="22"/>
        </w:rPr>
      </w:pPr>
      <w:r w:rsidRPr="001528E9">
        <w:rPr>
          <w:rFonts w:cs="Arial"/>
          <w:sz w:val="22"/>
          <w:szCs w:val="22"/>
        </w:rPr>
        <w:t xml:space="preserve">a. Los eventos que pueden alterar la ejecución del contrato; </w:t>
      </w:r>
    </w:p>
    <w:p w14:paraId="42D6B497" w14:textId="77777777" w:rsidR="000D26EA" w:rsidRPr="001528E9" w:rsidRDefault="000D26EA" w:rsidP="000D26EA">
      <w:pPr>
        <w:ind w:left="284"/>
        <w:rPr>
          <w:rFonts w:cs="Arial"/>
          <w:sz w:val="22"/>
          <w:szCs w:val="22"/>
        </w:rPr>
      </w:pPr>
      <w:r w:rsidRPr="001528E9">
        <w:rPr>
          <w:rFonts w:cs="Arial"/>
          <w:sz w:val="22"/>
          <w:szCs w:val="22"/>
        </w:rPr>
        <w:t xml:space="preserve">b. Eventos que pueden alterar el equilibrio económico del contrato; </w:t>
      </w:r>
    </w:p>
    <w:p w14:paraId="41DADED8" w14:textId="77777777" w:rsidR="000D26EA" w:rsidRPr="001528E9" w:rsidRDefault="000D26EA" w:rsidP="000D26EA">
      <w:pPr>
        <w:ind w:left="284"/>
        <w:rPr>
          <w:rFonts w:cs="Arial"/>
          <w:sz w:val="22"/>
          <w:szCs w:val="22"/>
        </w:rPr>
      </w:pPr>
      <w:r w:rsidRPr="001528E9">
        <w:rPr>
          <w:rFonts w:cs="Arial"/>
          <w:sz w:val="22"/>
          <w:szCs w:val="22"/>
        </w:rPr>
        <w:t xml:space="preserve">c. La eficacia del Proceso de Contratación, es decir que la Entidad Estatal pueda satisfacer la necesidad que motivó el Proceso de Contratación; y </w:t>
      </w:r>
    </w:p>
    <w:p w14:paraId="04A3E415" w14:textId="77777777" w:rsidR="000D26EA" w:rsidRPr="001528E9" w:rsidRDefault="000D26EA" w:rsidP="000D26EA">
      <w:pPr>
        <w:ind w:left="284"/>
        <w:rPr>
          <w:rFonts w:cs="Arial"/>
          <w:b/>
          <w:strike/>
          <w:color w:val="FF0000"/>
          <w:sz w:val="22"/>
          <w:szCs w:val="22"/>
        </w:rPr>
      </w:pPr>
      <w:r w:rsidRPr="001528E9">
        <w:rPr>
          <w:rFonts w:cs="Arial"/>
          <w:sz w:val="22"/>
          <w:szCs w:val="22"/>
        </w:rPr>
        <w:t>d. La reputación y legitimidad de la Entidad Estatal encargada de prestar el bien o servicio.</w:t>
      </w:r>
    </w:p>
    <w:p w14:paraId="1E71A46A" w14:textId="77777777" w:rsidR="000D26EA" w:rsidRPr="001528E9" w:rsidRDefault="000D26EA" w:rsidP="000D26EA">
      <w:pPr>
        <w:rPr>
          <w:rFonts w:cs="Arial"/>
          <w:b/>
          <w:strike/>
          <w:color w:val="FF0000"/>
          <w:sz w:val="22"/>
          <w:szCs w:val="22"/>
        </w:rPr>
      </w:pPr>
    </w:p>
    <w:p w14:paraId="5129A630" w14:textId="08BD457C" w:rsidR="000D26EA" w:rsidRPr="000D26EA" w:rsidRDefault="000D26EA" w:rsidP="000D26EA">
      <w:pPr>
        <w:outlineLvl w:val="0"/>
        <w:rPr>
          <w:b/>
          <w:bCs/>
          <w:sz w:val="22"/>
          <w:szCs w:val="22"/>
        </w:rPr>
      </w:pPr>
      <w:r w:rsidRPr="001528E9">
        <w:rPr>
          <w:rFonts w:cs="Arial"/>
          <w:sz w:val="22"/>
          <w:szCs w:val="22"/>
        </w:rPr>
        <w:lastRenderedPageBreak/>
        <w:t xml:space="preserve">De acuerdo con lo anterior, y atendiendo la matriz de riesgos presenta por Colombia Compra Eficiente, se determinaron los riesgos </w:t>
      </w:r>
      <w:r w:rsidRPr="00141AF5">
        <w:rPr>
          <w:rFonts w:cs="Arial"/>
          <w:sz w:val="22"/>
          <w:szCs w:val="22"/>
        </w:rPr>
        <w:t>asociados al presente proceso de selección en el Anexo   de Matriz de Riesgos</w:t>
      </w:r>
    </w:p>
    <w:p w14:paraId="29615272" w14:textId="77777777" w:rsidR="00862345" w:rsidRPr="00C52DE0" w:rsidRDefault="00862345" w:rsidP="00862345">
      <w:pPr>
        <w:rPr>
          <w:rFonts w:cs="Arial"/>
          <w:b/>
          <w:bCs/>
          <w:color w:val="0070C0"/>
          <w:sz w:val="22"/>
          <w:szCs w:val="22"/>
          <w:u w:val="single"/>
        </w:rPr>
      </w:pPr>
    </w:p>
    <w:p w14:paraId="0EA6FAC8" w14:textId="77777777" w:rsidR="00862345" w:rsidRDefault="00862345" w:rsidP="004066C4">
      <w:pPr>
        <w:pStyle w:val="Prrafodelista"/>
        <w:numPr>
          <w:ilvl w:val="0"/>
          <w:numId w:val="3"/>
        </w:numPr>
        <w:outlineLvl w:val="0"/>
        <w:rPr>
          <w:b/>
          <w:bCs/>
          <w:sz w:val="22"/>
          <w:szCs w:val="22"/>
          <w:lang w:val="es-CO"/>
        </w:rPr>
      </w:pPr>
      <w:r w:rsidRPr="00C52DE0">
        <w:rPr>
          <w:b/>
          <w:bCs/>
          <w:sz w:val="22"/>
          <w:szCs w:val="22"/>
          <w:lang w:val="es-CO"/>
        </w:rPr>
        <w:t xml:space="preserve">ANÁLISIS DE LA GARANTÍA A EXIGIR EN LA CONTRATACIÓN </w:t>
      </w:r>
    </w:p>
    <w:p w14:paraId="0181C668" w14:textId="77777777" w:rsidR="00F56339" w:rsidRDefault="00F56339" w:rsidP="00F56339">
      <w:pPr>
        <w:outlineLvl w:val="0"/>
        <w:rPr>
          <w:b/>
          <w:bCs/>
          <w:sz w:val="22"/>
          <w:szCs w:val="22"/>
          <w:lang w:val="es-CO"/>
        </w:rPr>
      </w:pPr>
    </w:p>
    <w:p w14:paraId="3AEA447E" w14:textId="77777777" w:rsidR="00A76B90" w:rsidRDefault="00A76B90" w:rsidP="00A76B90">
      <w:pPr>
        <w:shd w:val="clear" w:color="auto" w:fill="FFFFFF"/>
        <w:rPr>
          <w:sz w:val="22"/>
          <w:szCs w:val="22"/>
          <w:lang w:eastAsia="es-MX"/>
        </w:rPr>
      </w:pPr>
      <w:r w:rsidRPr="001B38A3">
        <w:rPr>
          <w:sz w:val="22"/>
          <w:szCs w:val="22"/>
          <w:lang w:eastAsia="es-MX"/>
        </w:rPr>
        <w:t>Atendiendo la naturaleza del contrato y su ejecución se hace necesario exigir la constitución de la</w:t>
      </w:r>
      <w:r>
        <w:rPr>
          <w:sz w:val="22"/>
          <w:szCs w:val="22"/>
          <w:lang w:eastAsia="es-MX"/>
        </w:rPr>
        <w:t xml:space="preserve"> </w:t>
      </w:r>
      <w:r w:rsidRPr="001B38A3">
        <w:rPr>
          <w:sz w:val="22"/>
          <w:szCs w:val="22"/>
          <w:lang w:eastAsia="es-MX"/>
        </w:rPr>
        <w:t>garantía de cumplimiento que ampare los riesgos indicados en los términos del artículo 7 de la Ley</w:t>
      </w:r>
      <w:r>
        <w:rPr>
          <w:sz w:val="22"/>
          <w:szCs w:val="22"/>
          <w:lang w:eastAsia="es-MX"/>
        </w:rPr>
        <w:t xml:space="preserve"> </w:t>
      </w:r>
      <w:r w:rsidRPr="001B38A3">
        <w:rPr>
          <w:sz w:val="22"/>
          <w:szCs w:val="22"/>
          <w:lang w:eastAsia="es-MX"/>
        </w:rPr>
        <w:t>1150 de 2007 y demás normas vigentes.</w:t>
      </w:r>
      <w:r>
        <w:rPr>
          <w:sz w:val="22"/>
          <w:szCs w:val="22"/>
          <w:lang w:eastAsia="es-MX"/>
        </w:rPr>
        <w:t xml:space="preserve"> </w:t>
      </w:r>
    </w:p>
    <w:p w14:paraId="485257B6" w14:textId="77777777" w:rsidR="00A76B90" w:rsidRPr="001B38A3" w:rsidRDefault="00A76B90" w:rsidP="00A76B90">
      <w:pPr>
        <w:shd w:val="clear" w:color="auto" w:fill="FFFFFF"/>
        <w:rPr>
          <w:sz w:val="22"/>
          <w:szCs w:val="22"/>
          <w:lang w:eastAsia="es-MX"/>
        </w:rPr>
      </w:pPr>
    </w:p>
    <w:p w14:paraId="19FBB4F7" w14:textId="77777777" w:rsidR="00A76B90" w:rsidRDefault="00A76B90" w:rsidP="00A76B90">
      <w:pPr>
        <w:shd w:val="clear" w:color="auto" w:fill="FFFFFF"/>
        <w:rPr>
          <w:sz w:val="22"/>
          <w:szCs w:val="22"/>
          <w:lang w:eastAsia="es-MX"/>
        </w:rPr>
      </w:pPr>
      <w:r w:rsidRPr="001B38A3">
        <w:rPr>
          <w:sz w:val="22"/>
          <w:szCs w:val="22"/>
          <w:lang w:eastAsia="es-MX"/>
        </w:rPr>
        <w:t>El futuro contratista deberá constituir la siguiente garantía de cumplimiento, con los siguientes</w:t>
      </w:r>
      <w:r>
        <w:rPr>
          <w:sz w:val="22"/>
          <w:szCs w:val="22"/>
          <w:lang w:eastAsia="es-MX"/>
        </w:rPr>
        <w:t xml:space="preserve"> </w:t>
      </w:r>
      <w:r w:rsidRPr="001B38A3">
        <w:rPr>
          <w:sz w:val="22"/>
          <w:szCs w:val="22"/>
          <w:lang w:eastAsia="es-MX"/>
        </w:rPr>
        <w:t>amparos:</w:t>
      </w:r>
    </w:p>
    <w:p w14:paraId="203EE810" w14:textId="77777777" w:rsidR="00862345" w:rsidRPr="00C52DE0" w:rsidRDefault="00862345" w:rsidP="00862345">
      <w:pPr>
        <w:rPr>
          <w:rFonts w:cs="Arial"/>
          <w:color w:val="0070C0"/>
          <w:sz w:val="22"/>
          <w:szCs w:val="22"/>
        </w:rPr>
      </w:pPr>
    </w:p>
    <w:p w14:paraId="0A96B135" w14:textId="77777777" w:rsidR="003C7980" w:rsidRDefault="003C7980" w:rsidP="003C7980">
      <w:pPr>
        <w:rPr>
          <w:rFonts w:cs="Arial"/>
          <w:b/>
        </w:rPr>
      </w:pPr>
    </w:p>
    <w:tbl>
      <w:tblPr>
        <w:tblW w:w="8671" w:type="dxa"/>
        <w:tblInd w:w="108" w:type="dxa"/>
        <w:tblCellMar>
          <w:left w:w="0" w:type="dxa"/>
          <w:right w:w="0" w:type="dxa"/>
        </w:tblCellMar>
        <w:tblLook w:val="04A0" w:firstRow="1" w:lastRow="0" w:firstColumn="1" w:lastColumn="0" w:noHBand="0" w:noVBand="1"/>
      </w:tblPr>
      <w:tblGrid>
        <w:gridCol w:w="1995"/>
        <w:gridCol w:w="1036"/>
        <w:gridCol w:w="1832"/>
        <w:gridCol w:w="3808"/>
      </w:tblGrid>
      <w:tr w:rsidR="003C7980" w:rsidRPr="00213EAB" w14:paraId="4C870EFC" w14:textId="77777777" w:rsidTr="0099403E">
        <w:trPr>
          <w:trHeight w:val="352"/>
        </w:trPr>
        <w:tc>
          <w:tcPr>
            <w:tcW w:w="199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190489" w14:textId="77777777" w:rsidR="003C7980" w:rsidRPr="00213EAB" w:rsidRDefault="003C7980" w:rsidP="0099403E">
            <w:pPr>
              <w:autoSpaceDE w:val="0"/>
              <w:autoSpaceDN w:val="0"/>
              <w:rPr>
                <w:rFonts w:cs="Arial"/>
                <w:sz w:val="22"/>
                <w:szCs w:val="22"/>
              </w:rPr>
            </w:pPr>
            <w:r w:rsidRPr="00213EAB">
              <w:rPr>
                <w:rFonts w:eastAsia="MS Mincho" w:cs="Arial"/>
                <w:b/>
                <w:bCs/>
                <w:sz w:val="22"/>
                <w:szCs w:val="22"/>
              </w:rPr>
              <w:t>AMPAROS</w:t>
            </w:r>
          </w:p>
        </w:tc>
        <w:tc>
          <w:tcPr>
            <w:tcW w:w="103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4CFE426" w14:textId="77777777" w:rsidR="003C7980" w:rsidRPr="00213EAB" w:rsidRDefault="003C7980" w:rsidP="0099403E">
            <w:pPr>
              <w:autoSpaceDE w:val="0"/>
              <w:autoSpaceDN w:val="0"/>
              <w:rPr>
                <w:rFonts w:cs="Arial"/>
                <w:b/>
                <w:bCs/>
                <w:sz w:val="22"/>
                <w:szCs w:val="22"/>
              </w:rPr>
            </w:pPr>
            <w:r w:rsidRPr="00213EAB">
              <w:rPr>
                <w:rFonts w:eastAsia="MS Mincho" w:cs="Arial"/>
                <w:b/>
                <w:bCs/>
                <w:sz w:val="22"/>
                <w:szCs w:val="22"/>
              </w:rPr>
              <w:t>%</w:t>
            </w:r>
          </w:p>
        </w:tc>
        <w:tc>
          <w:tcPr>
            <w:tcW w:w="18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6703A41" w14:textId="77777777" w:rsidR="003C7980" w:rsidRPr="00213EAB" w:rsidRDefault="003C7980" w:rsidP="0099403E">
            <w:pPr>
              <w:autoSpaceDE w:val="0"/>
              <w:autoSpaceDN w:val="0"/>
              <w:rPr>
                <w:rFonts w:cs="Arial"/>
                <w:sz w:val="22"/>
                <w:szCs w:val="22"/>
              </w:rPr>
            </w:pPr>
            <w:r w:rsidRPr="00213EAB">
              <w:rPr>
                <w:rFonts w:eastAsia="MS Mincho" w:cs="Arial"/>
                <w:b/>
                <w:bCs/>
                <w:sz w:val="22"/>
                <w:szCs w:val="22"/>
              </w:rPr>
              <w:t>VALOR ASEGURABLE</w:t>
            </w:r>
          </w:p>
        </w:tc>
        <w:tc>
          <w:tcPr>
            <w:tcW w:w="38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A77AF26" w14:textId="77777777" w:rsidR="003C7980" w:rsidRPr="00213EAB" w:rsidRDefault="003C7980" w:rsidP="0099403E">
            <w:pPr>
              <w:autoSpaceDE w:val="0"/>
              <w:autoSpaceDN w:val="0"/>
              <w:rPr>
                <w:rFonts w:cs="Arial"/>
                <w:sz w:val="22"/>
                <w:szCs w:val="22"/>
              </w:rPr>
            </w:pPr>
            <w:r w:rsidRPr="00213EAB">
              <w:rPr>
                <w:rFonts w:eastAsia="MS Mincho" w:cs="Arial"/>
                <w:b/>
                <w:bCs/>
                <w:sz w:val="22"/>
                <w:szCs w:val="22"/>
              </w:rPr>
              <w:t>VIGENCIA</w:t>
            </w:r>
          </w:p>
        </w:tc>
      </w:tr>
      <w:tr w:rsidR="003C7980" w:rsidRPr="00213EAB" w14:paraId="0E9DE051" w14:textId="77777777" w:rsidTr="0099403E">
        <w:trPr>
          <w:trHeight w:val="352"/>
        </w:trPr>
        <w:tc>
          <w:tcPr>
            <w:tcW w:w="1995"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7456ACA4" w14:textId="77777777" w:rsidR="003C7980" w:rsidRPr="00213EAB" w:rsidRDefault="003C7980" w:rsidP="0099403E">
            <w:pPr>
              <w:autoSpaceDE w:val="0"/>
              <w:autoSpaceDN w:val="0"/>
              <w:rPr>
                <w:rFonts w:cs="Arial"/>
                <w:sz w:val="22"/>
                <w:szCs w:val="22"/>
              </w:rPr>
            </w:pPr>
            <w:r w:rsidRPr="00213EAB">
              <w:rPr>
                <w:rFonts w:eastAsia="MS Mincho" w:cs="Arial"/>
                <w:sz w:val="22"/>
                <w:szCs w:val="22"/>
              </w:rPr>
              <w:t xml:space="preserve">Cumplimiento </w:t>
            </w:r>
          </w:p>
        </w:tc>
        <w:tc>
          <w:tcPr>
            <w:tcW w:w="1036"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C29FA47" w14:textId="77777777" w:rsidR="003C7980" w:rsidRPr="00213EAB" w:rsidRDefault="003C7980" w:rsidP="0099403E">
            <w:pPr>
              <w:autoSpaceDE w:val="0"/>
              <w:autoSpaceDN w:val="0"/>
              <w:rPr>
                <w:rFonts w:cs="Arial"/>
                <w:sz w:val="22"/>
                <w:szCs w:val="22"/>
              </w:rPr>
            </w:pPr>
            <w:r w:rsidRPr="00213EAB">
              <w:rPr>
                <w:rFonts w:eastAsia="MS Mincho" w:cs="Arial"/>
                <w:sz w:val="22"/>
                <w:szCs w:val="22"/>
              </w:rPr>
              <w:t>2</w:t>
            </w:r>
            <w:r>
              <w:rPr>
                <w:rFonts w:eastAsia="MS Mincho" w:cs="Arial"/>
                <w:sz w:val="22"/>
                <w:szCs w:val="22"/>
              </w:rPr>
              <w:t>0</w:t>
            </w:r>
          </w:p>
        </w:tc>
        <w:tc>
          <w:tcPr>
            <w:tcW w:w="183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1734272" w14:textId="77777777" w:rsidR="003C7980" w:rsidRPr="00213EAB" w:rsidRDefault="003C7980" w:rsidP="0099403E">
            <w:pPr>
              <w:autoSpaceDE w:val="0"/>
              <w:autoSpaceDN w:val="0"/>
              <w:rPr>
                <w:rFonts w:cs="Arial"/>
                <w:sz w:val="22"/>
                <w:szCs w:val="22"/>
              </w:rPr>
            </w:pPr>
            <w:r w:rsidRPr="00213EAB">
              <w:rPr>
                <w:rFonts w:eastAsia="MS Mincho" w:cs="Arial"/>
                <w:sz w:val="22"/>
                <w:szCs w:val="22"/>
              </w:rPr>
              <w:t xml:space="preserve">Del valor del contrato </w:t>
            </w:r>
          </w:p>
        </w:tc>
        <w:tc>
          <w:tcPr>
            <w:tcW w:w="3808" w:type="dxa"/>
            <w:tcBorders>
              <w:top w:val="nil"/>
              <w:left w:val="nil"/>
              <w:bottom w:val="single" w:sz="4" w:space="0" w:color="auto"/>
              <w:right w:val="single" w:sz="8" w:space="0" w:color="auto"/>
            </w:tcBorders>
            <w:tcMar>
              <w:top w:w="0" w:type="dxa"/>
              <w:left w:w="108" w:type="dxa"/>
              <w:bottom w:w="0" w:type="dxa"/>
              <w:right w:w="108" w:type="dxa"/>
            </w:tcMar>
            <w:vAlign w:val="center"/>
          </w:tcPr>
          <w:p w14:paraId="2DC8E249" w14:textId="77777777" w:rsidR="003C7980" w:rsidRPr="00213EAB" w:rsidRDefault="003C7980" w:rsidP="0099403E">
            <w:pPr>
              <w:autoSpaceDE w:val="0"/>
              <w:autoSpaceDN w:val="0"/>
              <w:rPr>
                <w:rFonts w:cs="Arial"/>
                <w:sz w:val="22"/>
                <w:szCs w:val="22"/>
              </w:rPr>
            </w:pPr>
            <w:r w:rsidRPr="00213EAB">
              <w:rPr>
                <w:rFonts w:eastAsia="MS Mincho" w:cs="Arial"/>
                <w:sz w:val="22"/>
                <w:szCs w:val="22"/>
              </w:rPr>
              <w:t xml:space="preserve">El término de ejecución del contrato y </w:t>
            </w:r>
            <w:r>
              <w:rPr>
                <w:rFonts w:eastAsia="MS Mincho" w:cs="Arial"/>
                <w:sz w:val="22"/>
                <w:szCs w:val="22"/>
              </w:rPr>
              <w:t>seis</w:t>
            </w:r>
            <w:r w:rsidRPr="00213EAB">
              <w:rPr>
                <w:rFonts w:eastAsia="MS Mincho" w:cs="Arial"/>
                <w:sz w:val="22"/>
                <w:szCs w:val="22"/>
              </w:rPr>
              <w:t xml:space="preserve"> (</w:t>
            </w:r>
            <w:r>
              <w:rPr>
                <w:rFonts w:eastAsia="MS Mincho" w:cs="Arial"/>
                <w:sz w:val="22"/>
                <w:szCs w:val="22"/>
              </w:rPr>
              <w:t>6</w:t>
            </w:r>
            <w:r w:rsidRPr="00213EAB">
              <w:rPr>
                <w:rFonts w:eastAsia="MS Mincho" w:cs="Arial"/>
                <w:sz w:val="22"/>
                <w:szCs w:val="22"/>
              </w:rPr>
              <w:t>) meses más y en todo caso el término convenido en el contrato para la liquidación.</w:t>
            </w:r>
          </w:p>
        </w:tc>
      </w:tr>
      <w:tr w:rsidR="003C7980" w:rsidRPr="00213EAB" w14:paraId="2631D13B" w14:textId="77777777" w:rsidTr="0099403E">
        <w:trPr>
          <w:trHeight w:val="486"/>
        </w:trPr>
        <w:tc>
          <w:tcPr>
            <w:tcW w:w="1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B33613" w14:textId="77777777" w:rsidR="003C7980" w:rsidRPr="00213EAB" w:rsidRDefault="003C7980" w:rsidP="0099403E">
            <w:pPr>
              <w:autoSpaceDE w:val="0"/>
              <w:autoSpaceDN w:val="0"/>
              <w:rPr>
                <w:rFonts w:cs="Arial"/>
                <w:sz w:val="22"/>
                <w:szCs w:val="22"/>
              </w:rPr>
            </w:pPr>
            <w:r w:rsidRPr="00213EAB">
              <w:rPr>
                <w:rFonts w:eastAsia="MS Mincho" w:cs="Arial"/>
                <w:sz w:val="22"/>
                <w:szCs w:val="22"/>
              </w:rPr>
              <w:t xml:space="preserve">Calidad de los servicios </w:t>
            </w:r>
          </w:p>
        </w:tc>
        <w:tc>
          <w:tcPr>
            <w:tcW w:w="10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B2E6F03" w14:textId="77777777" w:rsidR="003C7980" w:rsidRPr="00213EAB" w:rsidRDefault="003C7980" w:rsidP="0099403E">
            <w:pPr>
              <w:autoSpaceDE w:val="0"/>
              <w:autoSpaceDN w:val="0"/>
              <w:rPr>
                <w:rFonts w:cs="Arial"/>
                <w:sz w:val="22"/>
                <w:szCs w:val="22"/>
              </w:rPr>
            </w:pPr>
            <w:r w:rsidRPr="00213EAB">
              <w:rPr>
                <w:rFonts w:eastAsia="MS Mincho" w:cs="Arial"/>
                <w:sz w:val="22"/>
                <w:szCs w:val="22"/>
              </w:rPr>
              <w:t>20</w:t>
            </w:r>
          </w:p>
        </w:tc>
        <w:tc>
          <w:tcPr>
            <w:tcW w:w="18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65A672" w14:textId="77777777" w:rsidR="003C7980" w:rsidRPr="00213EAB" w:rsidRDefault="003C7980" w:rsidP="0099403E">
            <w:pPr>
              <w:autoSpaceDE w:val="0"/>
              <w:autoSpaceDN w:val="0"/>
              <w:rPr>
                <w:rFonts w:cs="Arial"/>
                <w:sz w:val="22"/>
                <w:szCs w:val="22"/>
              </w:rPr>
            </w:pPr>
            <w:r w:rsidRPr="00213EAB">
              <w:rPr>
                <w:rFonts w:eastAsia="MS Mincho" w:cs="Arial"/>
                <w:sz w:val="22"/>
                <w:szCs w:val="22"/>
              </w:rPr>
              <w:t xml:space="preserve">Del valor del contrato </w:t>
            </w:r>
          </w:p>
        </w:tc>
        <w:tc>
          <w:tcPr>
            <w:tcW w:w="38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AF53E3" w14:textId="77777777" w:rsidR="003C7980" w:rsidRPr="00213EAB" w:rsidRDefault="003C7980" w:rsidP="0099403E">
            <w:pPr>
              <w:autoSpaceDE w:val="0"/>
              <w:autoSpaceDN w:val="0"/>
              <w:rPr>
                <w:rFonts w:cs="Arial"/>
                <w:sz w:val="22"/>
                <w:szCs w:val="22"/>
              </w:rPr>
            </w:pPr>
            <w:r w:rsidRPr="00213EAB">
              <w:rPr>
                <w:rFonts w:eastAsia="MS Mincho" w:cs="Arial"/>
                <w:sz w:val="22"/>
                <w:szCs w:val="22"/>
              </w:rPr>
              <w:t xml:space="preserve">El término de ejecución del contrato y </w:t>
            </w:r>
            <w:r>
              <w:rPr>
                <w:rFonts w:eastAsia="MS Mincho" w:cs="Arial"/>
                <w:sz w:val="22"/>
                <w:szCs w:val="22"/>
              </w:rPr>
              <w:t>seis</w:t>
            </w:r>
            <w:r w:rsidRPr="00213EAB">
              <w:rPr>
                <w:rFonts w:eastAsia="MS Mincho" w:cs="Arial"/>
                <w:sz w:val="22"/>
                <w:szCs w:val="22"/>
              </w:rPr>
              <w:t xml:space="preserve"> (</w:t>
            </w:r>
            <w:r>
              <w:rPr>
                <w:rFonts w:eastAsia="MS Mincho" w:cs="Arial"/>
                <w:sz w:val="22"/>
                <w:szCs w:val="22"/>
              </w:rPr>
              <w:t>6</w:t>
            </w:r>
            <w:r w:rsidRPr="00213EAB">
              <w:rPr>
                <w:rFonts w:eastAsia="MS Mincho" w:cs="Arial"/>
                <w:sz w:val="22"/>
                <w:szCs w:val="22"/>
              </w:rPr>
              <w:t>) meses más y en todo caso el término convenido en el contrato para la liquidación.</w:t>
            </w:r>
          </w:p>
        </w:tc>
      </w:tr>
    </w:tbl>
    <w:p w14:paraId="70810448" w14:textId="77777777" w:rsidR="003C7980" w:rsidRDefault="003C7980" w:rsidP="00862345">
      <w:pPr>
        <w:rPr>
          <w:rFonts w:cs="Arial"/>
          <w:sz w:val="22"/>
          <w:szCs w:val="22"/>
        </w:rPr>
      </w:pPr>
    </w:p>
    <w:p w14:paraId="1B5C2913" w14:textId="77777777" w:rsidR="00BF3FDD" w:rsidRPr="00C52DE0" w:rsidRDefault="00BF3FDD" w:rsidP="00BF3FDD">
      <w:pPr>
        <w:rPr>
          <w:rFonts w:cs="Arial"/>
          <w:sz w:val="22"/>
          <w:szCs w:val="22"/>
        </w:rPr>
      </w:pPr>
      <w:r w:rsidRPr="00C52DE0">
        <w:rPr>
          <w:rFonts w:cs="Arial"/>
          <w:b/>
          <w:sz w:val="22"/>
          <w:szCs w:val="22"/>
        </w:rPr>
        <w:t>PARÁGRAFO</w:t>
      </w:r>
      <w:r w:rsidRPr="00C52DE0">
        <w:rPr>
          <w:rFonts w:cs="Arial"/>
          <w:sz w:val="22"/>
          <w:szCs w:val="22"/>
        </w:rPr>
        <w:t xml:space="preserve">: </w:t>
      </w:r>
      <w:r w:rsidRPr="00C52DE0">
        <w:rPr>
          <w:rFonts w:cs="Arial"/>
          <w:b/>
          <w:sz w:val="22"/>
          <w:szCs w:val="22"/>
        </w:rPr>
        <w:t>EL CONTRATISTA</w:t>
      </w:r>
      <w:r w:rsidRPr="00C52DE0">
        <w:rPr>
          <w:rFonts w:cs="Arial"/>
          <w:sz w:val="22"/>
          <w:szCs w:val="22"/>
        </w:rPr>
        <w:t xml:space="preserve"> deberá Constituir la garantía a favor de EL MINISTERIO por los valores y con los amparos previstos en el mismo y mantenerla vigente durante el término establecido por la entidad, así mismo deberá cargarla a la plataforma SECOPII a más tardar dentro los tres (3) días hábiles siguientes a la ACEPTACIÓN del contrato, para la revisión y aprobación por parte del MINISTERIO.</w:t>
      </w:r>
    </w:p>
    <w:p w14:paraId="39A07127" w14:textId="77777777" w:rsidR="00842DCE" w:rsidRDefault="00842DCE" w:rsidP="002C1730">
      <w:pPr>
        <w:rPr>
          <w:bCs/>
          <w:sz w:val="22"/>
          <w:szCs w:val="22"/>
        </w:rPr>
      </w:pPr>
    </w:p>
    <w:p w14:paraId="0047FD41" w14:textId="77777777" w:rsidR="004571CF" w:rsidRPr="00223C64" w:rsidRDefault="004571CF" w:rsidP="004571CF">
      <w:pPr>
        <w:shd w:val="clear" w:color="auto" w:fill="FFFFFF"/>
        <w:rPr>
          <w:sz w:val="22"/>
          <w:szCs w:val="22"/>
          <w:lang w:eastAsia="es-MX"/>
        </w:rPr>
      </w:pPr>
      <w:r w:rsidRPr="00223C64">
        <w:rPr>
          <w:sz w:val="22"/>
          <w:szCs w:val="22"/>
          <w:lang w:eastAsia="es-MX"/>
        </w:rPr>
        <w:t xml:space="preserve">En cualquier evento de aumento del valor del contrato o prórroga de su vigencia, el contratista estará́ obligado a ampliar o prorrogar los amparos en forma proporcional de manera que se mantengan las condiciones originales. </w:t>
      </w:r>
    </w:p>
    <w:p w14:paraId="36EB69D6" w14:textId="77777777" w:rsidR="004571CF" w:rsidRDefault="004571CF" w:rsidP="002C1730">
      <w:pPr>
        <w:rPr>
          <w:bCs/>
          <w:sz w:val="22"/>
          <w:szCs w:val="22"/>
        </w:rPr>
      </w:pPr>
    </w:p>
    <w:p w14:paraId="3A0DF15D" w14:textId="77777777" w:rsidR="00862345" w:rsidRPr="00C52DE0" w:rsidRDefault="00862345" w:rsidP="004066C4">
      <w:pPr>
        <w:pStyle w:val="Prrafodelista"/>
        <w:numPr>
          <w:ilvl w:val="0"/>
          <w:numId w:val="3"/>
        </w:numPr>
        <w:outlineLvl w:val="0"/>
        <w:rPr>
          <w:rFonts w:cs="Arial"/>
          <w:sz w:val="22"/>
          <w:szCs w:val="22"/>
        </w:rPr>
      </w:pPr>
      <w:r w:rsidRPr="00C52DE0">
        <w:rPr>
          <w:rFonts w:cs="Arial"/>
          <w:b/>
          <w:bCs/>
          <w:color w:val="000000" w:themeColor="text1"/>
          <w:sz w:val="22"/>
          <w:szCs w:val="22"/>
        </w:rPr>
        <w:t>LIQUIDACIÓN</w:t>
      </w:r>
    </w:p>
    <w:p w14:paraId="43F149E3" w14:textId="77777777" w:rsidR="00862345" w:rsidRPr="00C52DE0" w:rsidRDefault="00862345" w:rsidP="00862345">
      <w:pPr>
        <w:pStyle w:val="Prrafodelista"/>
        <w:ind w:left="360"/>
        <w:rPr>
          <w:b/>
          <w:sz w:val="22"/>
          <w:szCs w:val="22"/>
          <w:lang w:val="es-CO"/>
        </w:rPr>
      </w:pPr>
    </w:p>
    <w:p w14:paraId="61E35F16" w14:textId="00C5E774" w:rsidR="00862345" w:rsidRPr="00C52DE0" w:rsidRDefault="0002276E" w:rsidP="00862345">
      <w:pPr>
        <w:rPr>
          <w:rFonts w:cs="Arial"/>
          <w:bCs/>
          <w:color w:val="000000"/>
          <w:sz w:val="22"/>
          <w:szCs w:val="22"/>
        </w:rPr>
      </w:pPr>
      <w:r>
        <w:rPr>
          <w:rFonts w:cs="Arial"/>
          <w:bCs/>
          <w:color w:val="000000"/>
          <w:sz w:val="22"/>
          <w:szCs w:val="22"/>
        </w:rPr>
        <w:t>En caso de requerir liquidación, se realizará d</w:t>
      </w:r>
      <w:r w:rsidR="00862345" w:rsidRPr="00C52DE0">
        <w:rPr>
          <w:rFonts w:cs="Arial"/>
          <w:bCs/>
          <w:color w:val="000000"/>
          <w:sz w:val="22"/>
          <w:szCs w:val="22"/>
        </w:rPr>
        <w:t xml:space="preserve">e conformidad con el artículo 217 del Decreto 019 de 2012, modificatorio del artículo 60 de la Ley 80 de 1993 y 32 de la ley 1150 de 2007, el contrato será objeto de liquidación. Una vez cumplidas las obligaciones surgidas del contrato de conformidad con lo señalado por el artículo 11 de la Ley 1150 de 2007, las partes de común acuerdo procederán, dentro de los  </w:t>
      </w:r>
      <w:r w:rsidR="00193E06" w:rsidRPr="00C52DE0">
        <w:rPr>
          <w:rFonts w:cs="Arial"/>
          <w:bCs/>
          <w:color w:val="000000"/>
          <w:sz w:val="22"/>
          <w:szCs w:val="22"/>
        </w:rPr>
        <w:t>cuatro</w:t>
      </w:r>
      <w:r w:rsidR="00862345" w:rsidRPr="00C52DE0">
        <w:rPr>
          <w:rFonts w:cs="Arial"/>
          <w:bCs/>
          <w:color w:val="00B050"/>
          <w:sz w:val="22"/>
          <w:szCs w:val="22"/>
        </w:rPr>
        <w:t xml:space="preserve"> </w:t>
      </w:r>
      <w:r w:rsidR="00862345" w:rsidRPr="00C52DE0">
        <w:rPr>
          <w:rFonts w:cs="Arial"/>
          <w:bCs/>
          <w:color w:val="000000"/>
          <w:sz w:val="22"/>
          <w:szCs w:val="22"/>
        </w:rPr>
        <w:t xml:space="preserve">meses calendario siguientes a la fecha de vencimiento del contrato, o a la expedición del acto administrativo que ordene la terminación, o a la fecha del acuerdo que la disponga, a la liquidación por parte del </w:t>
      </w:r>
      <w:r w:rsidR="00862345" w:rsidRPr="00C52DE0">
        <w:rPr>
          <w:rFonts w:cs="Arial"/>
          <w:b/>
          <w:bCs/>
          <w:color w:val="000000"/>
          <w:sz w:val="22"/>
          <w:szCs w:val="22"/>
        </w:rPr>
        <w:t>MINISTERIO</w:t>
      </w:r>
      <w:r w:rsidR="00862345" w:rsidRPr="00C52DE0">
        <w:rPr>
          <w:rFonts w:cs="Arial"/>
          <w:bCs/>
          <w:color w:val="000000"/>
          <w:sz w:val="22"/>
          <w:szCs w:val="22"/>
        </w:rPr>
        <w:t xml:space="preserve">, mediante acta en la cual constarán las sumas de dinero recibidas por </w:t>
      </w:r>
      <w:r w:rsidR="00862345" w:rsidRPr="00C52DE0">
        <w:rPr>
          <w:rFonts w:cs="Arial"/>
          <w:b/>
          <w:bCs/>
          <w:color w:val="000000"/>
          <w:sz w:val="22"/>
          <w:szCs w:val="22"/>
        </w:rPr>
        <w:t>EL CONTRATISTA</w:t>
      </w:r>
      <w:r w:rsidR="00862345" w:rsidRPr="00C52DE0">
        <w:rPr>
          <w:rFonts w:cs="Arial"/>
          <w:bCs/>
          <w:color w:val="000000"/>
          <w:sz w:val="22"/>
          <w:szCs w:val="22"/>
        </w:rPr>
        <w:t xml:space="preserve"> y la contraprestación de éste. En el acta se hará constar el cumplimiento de las obligaciones a cargo de cada una de las partes de acuerdo con lo estipulado en el contrato. El Acta Final de Liquidación llevará la firma de las partes y en vigencia de la garantía única de cumplimiento.</w:t>
      </w:r>
    </w:p>
    <w:p w14:paraId="6AC3AA41" w14:textId="77777777" w:rsidR="00862345" w:rsidRPr="00C52DE0" w:rsidRDefault="00862345" w:rsidP="00862345">
      <w:pPr>
        <w:rPr>
          <w:rFonts w:cs="Arial"/>
          <w:bCs/>
          <w:color w:val="000000"/>
          <w:sz w:val="22"/>
          <w:szCs w:val="22"/>
        </w:rPr>
      </w:pPr>
    </w:p>
    <w:p w14:paraId="6F676297" w14:textId="77777777" w:rsidR="00862345" w:rsidRPr="00C52DE0" w:rsidRDefault="00862345" w:rsidP="00862345">
      <w:pPr>
        <w:rPr>
          <w:rFonts w:cs="Arial"/>
          <w:bCs/>
          <w:color w:val="000000"/>
          <w:sz w:val="22"/>
          <w:szCs w:val="22"/>
        </w:rPr>
      </w:pPr>
      <w:r w:rsidRPr="00C52DE0">
        <w:rPr>
          <w:rFonts w:cs="Arial"/>
          <w:bCs/>
          <w:color w:val="000000"/>
          <w:sz w:val="22"/>
          <w:szCs w:val="22"/>
        </w:rPr>
        <w:t xml:space="preserve">Si </w:t>
      </w:r>
      <w:r w:rsidRPr="00C52DE0">
        <w:rPr>
          <w:rFonts w:cs="Arial"/>
          <w:b/>
          <w:bCs/>
          <w:color w:val="000000"/>
          <w:sz w:val="22"/>
          <w:szCs w:val="22"/>
        </w:rPr>
        <w:t>EL CONTRATISTA</w:t>
      </w:r>
      <w:r w:rsidRPr="00C52DE0">
        <w:rPr>
          <w:rFonts w:cs="Arial"/>
          <w:bCs/>
          <w:color w:val="000000"/>
          <w:sz w:val="22"/>
          <w:szCs w:val="22"/>
        </w:rPr>
        <w:t xml:space="preserve"> no se presenta a la liquidación previa notificación o convocatoria que le haga la entidad, o las partes no lleguen a ningún acuerdo sobre el contenido de </w:t>
      </w:r>
      <w:proofErr w:type="gramStart"/>
      <w:r w:rsidRPr="00C52DE0">
        <w:rPr>
          <w:rFonts w:cs="Arial"/>
          <w:bCs/>
          <w:color w:val="000000"/>
          <w:sz w:val="22"/>
          <w:szCs w:val="22"/>
        </w:rPr>
        <w:t>la misma</w:t>
      </w:r>
      <w:proofErr w:type="gramEnd"/>
      <w:r w:rsidRPr="00C52DE0">
        <w:rPr>
          <w:rFonts w:cs="Arial"/>
          <w:bCs/>
          <w:color w:val="000000"/>
          <w:sz w:val="22"/>
          <w:szCs w:val="22"/>
        </w:rPr>
        <w:t xml:space="preserve">, </w:t>
      </w:r>
      <w:r w:rsidRPr="00C52DE0">
        <w:rPr>
          <w:rFonts w:cs="Arial"/>
          <w:b/>
          <w:bCs/>
          <w:color w:val="000000"/>
          <w:sz w:val="22"/>
          <w:szCs w:val="22"/>
        </w:rPr>
        <w:t>EL MINISTERIO</w:t>
      </w:r>
      <w:r w:rsidRPr="00C52DE0">
        <w:rPr>
          <w:rFonts w:cs="Arial"/>
          <w:bCs/>
          <w:color w:val="000000"/>
          <w:sz w:val="22"/>
          <w:szCs w:val="22"/>
        </w:rPr>
        <w:t xml:space="preserve"> dentro de los dos (2) meses siguientes liquidará en forma unilateral el contrato. Si vencidos los plazos anteriores no se liquida el contrato, </w:t>
      </w:r>
      <w:r w:rsidRPr="00C52DE0">
        <w:rPr>
          <w:rFonts w:cs="Arial"/>
          <w:b/>
          <w:bCs/>
          <w:color w:val="000000"/>
          <w:sz w:val="22"/>
          <w:szCs w:val="22"/>
        </w:rPr>
        <w:t>EL MINISTERIO</w:t>
      </w:r>
      <w:r w:rsidRPr="00C52DE0">
        <w:rPr>
          <w:rFonts w:cs="Arial"/>
          <w:bCs/>
          <w:color w:val="000000"/>
          <w:sz w:val="22"/>
          <w:szCs w:val="22"/>
        </w:rPr>
        <w:t xml:space="preserve"> podrá unilateral o bilateralmente liquidar el contrato dentro de los dos (2) años siguientes. </w:t>
      </w:r>
    </w:p>
    <w:p w14:paraId="6C3E3908" w14:textId="77777777" w:rsidR="00862345" w:rsidRPr="00C52DE0" w:rsidRDefault="00862345" w:rsidP="00862345">
      <w:pPr>
        <w:rPr>
          <w:rFonts w:cs="Arial"/>
          <w:b/>
          <w:bCs/>
          <w:color w:val="000000"/>
          <w:sz w:val="22"/>
          <w:szCs w:val="22"/>
        </w:rPr>
      </w:pPr>
    </w:p>
    <w:p w14:paraId="2A1EE39D" w14:textId="77777777" w:rsidR="00862345" w:rsidRPr="00C52DE0" w:rsidRDefault="00862345" w:rsidP="00862345">
      <w:pPr>
        <w:rPr>
          <w:rFonts w:cs="Arial"/>
          <w:bCs/>
          <w:color w:val="000000"/>
          <w:sz w:val="22"/>
          <w:szCs w:val="22"/>
        </w:rPr>
      </w:pPr>
      <w:r w:rsidRPr="00C52DE0">
        <w:rPr>
          <w:rFonts w:cs="Arial"/>
          <w:b/>
          <w:bCs/>
          <w:color w:val="000000"/>
          <w:sz w:val="22"/>
          <w:szCs w:val="22"/>
        </w:rPr>
        <w:t>PARÁGRAFO:</w:t>
      </w:r>
      <w:r w:rsidRPr="00C52DE0">
        <w:rPr>
          <w:rFonts w:cs="Arial"/>
          <w:bCs/>
          <w:color w:val="000000"/>
          <w:sz w:val="22"/>
          <w:szCs w:val="22"/>
        </w:rPr>
        <w:t xml:space="preserve"> En el evento en que el tipo de contratación o la naturaleza de las prestaciones impliquen la existencia de obligaciones exigibles con posterioridad al plazo de ejecución acordado, se deberá realizar una liquidación parcial de aquellas que hayan cesado con el vencimiento del plazo contractual. Para las obligaciones que subsistan, se deberá realizar una liquidación final en la cual se verifique su cumplimiento, teniendo en cuenta que para ésta también se aplicarán los términos y condiciones establecidos en la presente cláusula. El acta de la liquidación final deberá ser suscrita por las partes previo visto bueno del supervisor y en vigencia de la garantía única de cumplimiento.</w:t>
      </w:r>
    </w:p>
    <w:p w14:paraId="7E0ED3AD" w14:textId="77777777" w:rsidR="00862345" w:rsidRPr="00C52DE0" w:rsidRDefault="00862345" w:rsidP="008D2D2B">
      <w:pPr>
        <w:ind w:left="708" w:hanging="708"/>
        <w:rPr>
          <w:b/>
          <w:sz w:val="22"/>
          <w:szCs w:val="22"/>
          <w:lang w:val="es-CO"/>
        </w:rPr>
      </w:pPr>
    </w:p>
    <w:p w14:paraId="19DB854B" w14:textId="77777777" w:rsidR="00862345" w:rsidRPr="00C52DE0" w:rsidRDefault="00862345" w:rsidP="004066C4">
      <w:pPr>
        <w:pStyle w:val="Prrafodelista"/>
        <w:numPr>
          <w:ilvl w:val="0"/>
          <w:numId w:val="3"/>
        </w:numPr>
        <w:outlineLvl w:val="0"/>
        <w:rPr>
          <w:sz w:val="22"/>
          <w:szCs w:val="22"/>
          <w:lang w:val="es-CO"/>
        </w:rPr>
      </w:pPr>
      <w:r w:rsidRPr="00C52DE0">
        <w:rPr>
          <w:b/>
          <w:bCs/>
          <w:sz w:val="22"/>
          <w:szCs w:val="22"/>
          <w:lang w:val="es-CO"/>
        </w:rPr>
        <w:t xml:space="preserve">SUPERVISIÓN </w:t>
      </w:r>
    </w:p>
    <w:p w14:paraId="15954206" w14:textId="77777777" w:rsidR="00194730" w:rsidRDefault="00194730" w:rsidP="00862345">
      <w:pPr>
        <w:rPr>
          <w:rFonts w:cs="Arial"/>
          <w:b/>
          <w:bCs/>
          <w:color w:val="0070C0"/>
          <w:sz w:val="22"/>
          <w:szCs w:val="22"/>
          <w:u w:val="single"/>
        </w:rPr>
      </w:pPr>
    </w:p>
    <w:p w14:paraId="1A12A75D" w14:textId="77777777" w:rsidR="00862345" w:rsidRPr="00C52DE0" w:rsidRDefault="00862345" w:rsidP="00862345">
      <w:pPr>
        <w:rPr>
          <w:sz w:val="22"/>
          <w:szCs w:val="22"/>
          <w:lang w:val="es-CO"/>
        </w:rPr>
      </w:pPr>
      <w:r w:rsidRPr="00C52DE0">
        <w:rPr>
          <w:sz w:val="22"/>
          <w:szCs w:val="22"/>
          <w:lang w:val="es-CO"/>
        </w:rPr>
        <w:lastRenderedPageBreak/>
        <w:t xml:space="preserve">La supervisión del contrato será ejercida de conformidad lo establecido en las leyes vigentes aplicables a la materia. </w:t>
      </w:r>
    </w:p>
    <w:p w14:paraId="58AB63B0" w14:textId="77777777" w:rsidR="00862345" w:rsidRPr="00C52DE0" w:rsidRDefault="00862345" w:rsidP="00862345">
      <w:pPr>
        <w:tabs>
          <w:tab w:val="left" w:pos="3385"/>
        </w:tabs>
        <w:rPr>
          <w:sz w:val="22"/>
          <w:szCs w:val="22"/>
          <w:lang w:val="es-CO"/>
        </w:rPr>
      </w:pPr>
    </w:p>
    <w:p w14:paraId="421C4D06" w14:textId="22B481B3" w:rsidR="00862345" w:rsidRPr="00C52DE0" w:rsidRDefault="00862345" w:rsidP="00862345">
      <w:pPr>
        <w:tabs>
          <w:tab w:val="left" w:pos="3385"/>
        </w:tabs>
        <w:rPr>
          <w:sz w:val="22"/>
          <w:szCs w:val="22"/>
          <w:lang w:val="es-CO"/>
        </w:rPr>
      </w:pPr>
      <w:r w:rsidRPr="00C52DE0">
        <w:rPr>
          <w:sz w:val="22"/>
          <w:szCs w:val="22"/>
          <w:lang w:val="es-CO"/>
        </w:rPr>
        <w:t xml:space="preserve">La supervisión estará a cargo </w:t>
      </w:r>
      <w:r w:rsidR="00BA6B84" w:rsidRPr="00C52DE0">
        <w:rPr>
          <w:sz w:val="22"/>
          <w:szCs w:val="22"/>
          <w:lang w:val="es-CO"/>
        </w:rPr>
        <w:t>de</w:t>
      </w:r>
      <w:r w:rsidR="00EA08C6">
        <w:rPr>
          <w:sz w:val="22"/>
          <w:szCs w:val="22"/>
          <w:lang w:val="es-CO"/>
        </w:rPr>
        <w:t xml:space="preserve"> </w:t>
      </w:r>
      <w:r w:rsidR="00A37273">
        <w:rPr>
          <w:sz w:val="22"/>
          <w:szCs w:val="22"/>
          <w:lang w:val="es-CO"/>
        </w:rPr>
        <w:t>la</w:t>
      </w:r>
      <w:r w:rsidR="00BA6B84">
        <w:rPr>
          <w:sz w:val="22"/>
          <w:szCs w:val="22"/>
          <w:lang w:val="es-CO"/>
        </w:rPr>
        <w:t xml:space="preserve"> </w:t>
      </w:r>
      <w:proofErr w:type="gramStart"/>
      <w:r w:rsidR="00BA6B84">
        <w:rPr>
          <w:sz w:val="22"/>
          <w:szCs w:val="22"/>
          <w:lang w:val="es-CO"/>
        </w:rPr>
        <w:t>funcionari</w:t>
      </w:r>
      <w:r w:rsidR="00A37273">
        <w:rPr>
          <w:sz w:val="22"/>
          <w:szCs w:val="22"/>
          <w:lang w:val="es-CO"/>
        </w:rPr>
        <w:t xml:space="preserve">a  </w:t>
      </w:r>
      <w:r w:rsidR="00EA08C6">
        <w:rPr>
          <w:sz w:val="22"/>
          <w:szCs w:val="22"/>
          <w:lang w:val="es-CO"/>
        </w:rPr>
        <w:t>ROSS</w:t>
      </w:r>
      <w:r w:rsidR="00C7517F">
        <w:rPr>
          <w:sz w:val="22"/>
          <w:szCs w:val="22"/>
          <w:lang w:val="es-CO"/>
        </w:rPr>
        <w:t>E</w:t>
      </w:r>
      <w:proofErr w:type="gramEnd"/>
      <w:r w:rsidR="00C7517F">
        <w:rPr>
          <w:sz w:val="22"/>
          <w:szCs w:val="22"/>
          <w:lang w:val="es-CO"/>
        </w:rPr>
        <w:t xml:space="preserve"> </w:t>
      </w:r>
      <w:r w:rsidR="00EA08C6">
        <w:rPr>
          <w:sz w:val="22"/>
          <w:szCs w:val="22"/>
          <w:lang w:val="es-CO"/>
        </w:rPr>
        <w:t>MARY MARIN LOBO</w:t>
      </w:r>
      <w:r w:rsidR="00002959">
        <w:rPr>
          <w:sz w:val="22"/>
          <w:szCs w:val="22"/>
          <w:lang w:val="es-CO"/>
        </w:rPr>
        <w:t xml:space="preserve">, </w:t>
      </w:r>
      <w:proofErr w:type="gramStart"/>
      <w:r w:rsidR="00EA08C6">
        <w:rPr>
          <w:sz w:val="22"/>
          <w:szCs w:val="22"/>
          <w:lang w:val="es-CO"/>
        </w:rPr>
        <w:t>Secretaria Ejecutiva</w:t>
      </w:r>
      <w:proofErr w:type="gramEnd"/>
      <w:r w:rsidR="00EA08C6">
        <w:rPr>
          <w:sz w:val="22"/>
          <w:szCs w:val="22"/>
          <w:lang w:val="es-CO"/>
        </w:rPr>
        <w:t xml:space="preserve"> </w:t>
      </w:r>
      <w:r w:rsidR="00A101F6">
        <w:rPr>
          <w:sz w:val="22"/>
          <w:szCs w:val="22"/>
          <w:lang w:val="es-CO"/>
        </w:rPr>
        <w:t>de</w:t>
      </w:r>
      <w:r w:rsidR="00002959">
        <w:rPr>
          <w:sz w:val="22"/>
          <w:szCs w:val="22"/>
          <w:lang w:val="es-CO"/>
        </w:rPr>
        <w:t xml:space="preserve"> la Dirección Territorial </w:t>
      </w:r>
      <w:r w:rsidR="00EA08C6">
        <w:rPr>
          <w:color w:val="000000" w:themeColor="text1"/>
          <w:sz w:val="22"/>
          <w:szCs w:val="22"/>
        </w:rPr>
        <w:t>Oficina Especial De Barrancabermeja</w:t>
      </w:r>
    </w:p>
    <w:p w14:paraId="52C3C335" w14:textId="77777777" w:rsidR="00F30555" w:rsidRPr="00C52DE0" w:rsidRDefault="00F30555" w:rsidP="00862345">
      <w:pPr>
        <w:tabs>
          <w:tab w:val="left" w:pos="3385"/>
        </w:tabs>
        <w:rPr>
          <w:sz w:val="22"/>
          <w:szCs w:val="22"/>
          <w:lang w:val="es-CO"/>
        </w:rPr>
      </w:pPr>
    </w:p>
    <w:p w14:paraId="0A3CC3EF" w14:textId="77777777" w:rsidR="00193E06" w:rsidRDefault="00193E06" w:rsidP="00862345">
      <w:pPr>
        <w:tabs>
          <w:tab w:val="left" w:pos="3385"/>
        </w:tabs>
        <w:rPr>
          <w:sz w:val="22"/>
          <w:szCs w:val="22"/>
          <w:lang w:val="es-CO"/>
        </w:rPr>
      </w:pPr>
    </w:p>
    <w:p w14:paraId="11F24061" w14:textId="77777777" w:rsidR="002E05DA" w:rsidRDefault="002E05DA" w:rsidP="002E05DA">
      <w:pPr>
        <w:tabs>
          <w:tab w:val="left" w:pos="3385"/>
        </w:tabs>
        <w:rPr>
          <w:b/>
          <w:bCs/>
          <w:color w:val="000000" w:themeColor="text1"/>
          <w:sz w:val="22"/>
          <w:szCs w:val="22"/>
        </w:rPr>
      </w:pPr>
    </w:p>
    <w:p w14:paraId="159C8628" w14:textId="080870E0" w:rsidR="002E05DA" w:rsidRDefault="002E05DA" w:rsidP="002E05DA">
      <w:pPr>
        <w:tabs>
          <w:tab w:val="left" w:pos="3385"/>
        </w:tabs>
        <w:rPr>
          <w:b/>
          <w:bCs/>
          <w:color w:val="000000" w:themeColor="text1"/>
          <w:sz w:val="22"/>
          <w:szCs w:val="22"/>
        </w:rPr>
      </w:pPr>
    </w:p>
    <w:p w14:paraId="30D379DC" w14:textId="4698ACC6" w:rsidR="002E05DA" w:rsidRPr="00524800" w:rsidRDefault="00EA08C6" w:rsidP="002E05DA">
      <w:pPr>
        <w:tabs>
          <w:tab w:val="left" w:pos="3385"/>
        </w:tabs>
        <w:rPr>
          <w:b/>
          <w:bCs/>
          <w:color w:val="000000" w:themeColor="text1"/>
          <w:sz w:val="22"/>
          <w:szCs w:val="22"/>
        </w:rPr>
      </w:pPr>
      <w:r>
        <w:rPr>
          <w:b/>
          <w:bCs/>
          <w:color w:val="000000" w:themeColor="text1"/>
          <w:sz w:val="22"/>
          <w:szCs w:val="22"/>
        </w:rPr>
        <w:t>JEFERSO VERA LARA</w:t>
      </w:r>
    </w:p>
    <w:p w14:paraId="3BF6B1C8" w14:textId="35B4A6C9" w:rsidR="002E05DA" w:rsidRPr="00524800" w:rsidRDefault="002E05DA" w:rsidP="002E05DA">
      <w:pPr>
        <w:tabs>
          <w:tab w:val="left" w:pos="3385"/>
        </w:tabs>
        <w:rPr>
          <w:color w:val="000000" w:themeColor="text1"/>
          <w:sz w:val="22"/>
          <w:szCs w:val="22"/>
        </w:rPr>
      </w:pPr>
      <w:r w:rsidRPr="00524800">
        <w:rPr>
          <w:color w:val="000000" w:themeColor="text1"/>
          <w:sz w:val="22"/>
          <w:szCs w:val="22"/>
        </w:rPr>
        <w:t xml:space="preserve">Director Territorial </w:t>
      </w:r>
      <w:r w:rsidR="00EA08C6">
        <w:rPr>
          <w:color w:val="000000" w:themeColor="text1"/>
          <w:sz w:val="22"/>
          <w:szCs w:val="22"/>
        </w:rPr>
        <w:t>Oficina Especial De Barrancabermeja</w:t>
      </w:r>
    </w:p>
    <w:p w14:paraId="020F1CBA" w14:textId="77777777" w:rsidR="002E05DA" w:rsidRPr="00524800" w:rsidRDefault="002E05DA" w:rsidP="002E05DA">
      <w:pPr>
        <w:tabs>
          <w:tab w:val="left" w:pos="3385"/>
        </w:tabs>
        <w:rPr>
          <w:b/>
          <w:bCs/>
          <w:color w:val="000000" w:themeColor="text1"/>
          <w:sz w:val="16"/>
          <w:szCs w:val="16"/>
        </w:rPr>
      </w:pPr>
    </w:p>
    <w:p w14:paraId="18CDC199" w14:textId="4E0BC282" w:rsidR="002E05DA" w:rsidRPr="00524800" w:rsidRDefault="002E05DA" w:rsidP="002E05DA">
      <w:pPr>
        <w:tabs>
          <w:tab w:val="left" w:pos="3385"/>
        </w:tabs>
        <w:rPr>
          <w:color w:val="000000" w:themeColor="text1"/>
          <w:sz w:val="16"/>
          <w:szCs w:val="16"/>
        </w:rPr>
      </w:pPr>
      <w:r w:rsidRPr="00524800">
        <w:rPr>
          <w:color w:val="000000" w:themeColor="text1"/>
          <w:sz w:val="16"/>
          <w:szCs w:val="16"/>
        </w:rPr>
        <w:t xml:space="preserve">Elaboró: </w:t>
      </w:r>
      <w:r w:rsidR="00EA08C6">
        <w:rPr>
          <w:color w:val="000000" w:themeColor="text1"/>
          <w:sz w:val="16"/>
          <w:szCs w:val="16"/>
        </w:rPr>
        <w:t>Luis E.</w:t>
      </w:r>
    </w:p>
    <w:p w14:paraId="2888BCA3" w14:textId="1B0EB5A4" w:rsidR="002E05DA" w:rsidRPr="00524800" w:rsidRDefault="002E05DA" w:rsidP="002E05DA">
      <w:pPr>
        <w:tabs>
          <w:tab w:val="left" w:pos="3385"/>
        </w:tabs>
        <w:rPr>
          <w:color w:val="000000" w:themeColor="text1"/>
          <w:sz w:val="16"/>
          <w:szCs w:val="16"/>
        </w:rPr>
      </w:pPr>
      <w:r w:rsidRPr="00524800">
        <w:rPr>
          <w:color w:val="000000" w:themeColor="text1"/>
          <w:sz w:val="16"/>
          <w:szCs w:val="16"/>
        </w:rPr>
        <w:t xml:space="preserve">Aprobó: </w:t>
      </w:r>
      <w:proofErr w:type="spellStart"/>
      <w:r w:rsidR="00EA08C6">
        <w:rPr>
          <w:color w:val="000000" w:themeColor="text1"/>
          <w:sz w:val="16"/>
          <w:szCs w:val="16"/>
        </w:rPr>
        <w:t>Jeferson</w:t>
      </w:r>
      <w:proofErr w:type="spellEnd"/>
      <w:r w:rsidR="00EA08C6">
        <w:rPr>
          <w:color w:val="000000" w:themeColor="text1"/>
          <w:sz w:val="16"/>
          <w:szCs w:val="16"/>
        </w:rPr>
        <w:t xml:space="preserve"> V</w:t>
      </w:r>
    </w:p>
    <w:p w14:paraId="5773E1A9" w14:textId="77777777" w:rsidR="001F356F" w:rsidRPr="00C52DE0" w:rsidRDefault="001F356F" w:rsidP="00862345">
      <w:pPr>
        <w:tabs>
          <w:tab w:val="left" w:pos="3385"/>
        </w:tabs>
        <w:rPr>
          <w:sz w:val="22"/>
          <w:szCs w:val="22"/>
          <w:lang w:val="es-CO"/>
        </w:rPr>
      </w:pPr>
    </w:p>
    <w:p w14:paraId="207F55B4" w14:textId="77777777" w:rsidR="001A01CD" w:rsidRDefault="001A01CD" w:rsidP="000D78FF">
      <w:pPr>
        <w:tabs>
          <w:tab w:val="left" w:pos="3385"/>
        </w:tabs>
        <w:rPr>
          <w:b/>
          <w:bCs/>
          <w:sz w:val="22"/>
          <w:szCs w:val="22"/>
          <w:lang w:val="es-CO"/>
        </w:rPr>
      </w:pPr>
    </w:p>
    <w:p w14:paraId="2C417EAA" w14:textId="77777777" w:rsidR="002E05DA" w:rsidRDefault="002E05DA" w:rsidP="000D78FF">
      <w:pPr>
        <w:tabs>
          <w:tab w:val="left" w:pos="3385"/>
        </w:tabs>
        <w:rPr>
          <w:sz w:val="16"/>
          <w:szCs w:val="16"/>
          <w:lang w:val="es-CO"/>
        </w:rPr>
      </w:pPr>
    </w:p>
    <w:p w14:paraId="51D695E6" w14:textId="77777777" w:rsidR="001A01CD" w:rsidRDefault="001A01CD" w:rsidP="000D78FF">
      <w:pPr>
        <w:tabs>
          <w:tab w:val="left" w:pos="3385"/>
        </w:tabs>
        <w:rPr>
          <w:sz w:val="16"/>
          <w:szCs w:val="16"/>
          <w:lang w:val="es-CO"/>
        </w:rPr>
      </w:pPr>
    </w:p>
    <w:p w14:paraId="5B7D8AF7" w14:textId="77777777" w:rsidR="001A01CD" w:rsidRDefault="001A01CD" w:rsidP="000D78FF">
      <w:pPr>
        <w:tabs>
          <w:tab w:val="left" w:pos="3385"/>
        </w:tabs>
        <w:rPr>
          <w:sz w:val="16"/>
          <w:szCs w:val="16"/>
          <w:lang w:val="es-CO"/>
        </w:rPr>
      </w:pPr>
    </w:p>
    <w:p w14:paraId="5CC95DFD" w14:textId="77777777" w:rsidR="001A01CD" w:rsidRDefault="001A01CD" w:rsidP="000D78FF">
      <w:pPr>
        <w:tabs>
          <w:tab w:val="left" w:pos="3385"/>
        </w:tabs>
        <w:rPr>
          <w:sz w:val="16"/>
          <w:szCs w:val="16"/>
          <w:lang w:val="es-CO"/>
        </w:rPr>
      </w:pPr>
    </w:p>
    <w:p w14:paraId="6B8BFC37" w14:textId="77777777" w:rsidR="001A01CD" w:rsidRDefault="001A01CD" w:rsidP="000D78FF">
      <w:pPr>
        <w:tabs>
          <w:tab w:val="left" w:pos="3385"/>
        </w:tabs>
        <w:rPr>
          <w:sz w:val="16"/>
          <w:szCs w:val="16"/>
          <w:lang w:val="es-CO"/>
        </w:rPr>
      </w:pPr>
    </w:p>
    <w:p w14:paraId="62E3ADA3" w14:textId="77777777" w:rsidR="001A01CD" w:rsidRDefault="001A01CD" w:rsidP="000D78FF">
      <w:pPr>
        <w:tabs>
          <w:tab w:val="left" w:pos="3385"/>
        </w:tabs>
        <w:rPr>
          <w:sz w:val="16"/>
          <w:szCs w:val="16"/>
          <w:lang w:val="es-CO"/>
        </w:rPr>
      </w:pPr>
    </w:p>
    <w:p w14:paraId="4EF5C6E1" w14:textId="77777777" w:rsidR="001A01CD" w:rsidRPr="00DD44FC" w:rsidRDefault="001A01CD" w:rsidP="000D78FF">
      <w:pPr>
        <w:tabs>
          <w:tab w:val="left" w:pos="3385"/>
        </w:tabs>
        <w:rPr>
          <w:sz w:val="22"/>
          <w:szCs w:val="22"/>
          <w:lang w:val="es-CO"/>
        </w:rPr>
      </w:pPr>
    </w:p>
    <w:sectPr w:rsidR="001A01CD" w:rsidRPr="00DD44FC" w:rsidSect="00BB35B2">
      <w:headerReference w:type="default" r:id="rId12"/>
      <w:pgSz w:w="12240" w:h="18720" w:code="14"/>
      <w:pgMar w:top="1134" w:right="1134" w:bottom="1134" w:left="1701" w:header="426"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2DAE7" w14:textId="77777777" w:rsidR="00873DCD" w:rsidRDefault="00873DCD" w:rsidP="009659CB">
      <w:r>
        <w:separator/>
      </w:r>
    </w:p>
  </w:endnote>
  <w:endnote w:type="continuationSeparator" w:id="0">
    <w:p w14:paraId="2EA98316" w14:textId="77777777" w:rsidR="00873DCD" w:rsidRDefault="00873DCD" w:rsidP="009659CB">
      <w:r>
        <w:continuationSeparator/>
      </w:r>
    </w:p>
  </w:endnote>
  <w:endnote w:type="continuationNotice" w:id="1">
    <w:p w14:paraId="5BFDC18C" w14:textId="77777777" w:rsidR="00873DCD" w:rsidRDefault="00873D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F13B4" w14:textId="77777777" w:rsidR="00873DCD" w:rsidRDefault="00873DCD" w:rsidP="009659CB">
      <w:r>
        <w:separator/>
      </w:r>
    </w:p>
  </w:footnote>
  <w:footnote w:type="continuationSeparator" w:id="0">
    <w:p w14:paraId="0E4C15C0" w14:textId="77777777" w:rsidR="00873DCD" w:rsidRDefault="00873DCD" w:rsidP="009659CB">
      <w:r>
        <w:continuationSeparator/>
      </w:r>
    </w:p>
  </w:footnote>
  <w:footnote w:type="continuationNotice" w:id="1">
    <w:p w14:paraId="32066CFC" w14:textId="77777777" w:rsidR="00873DCD" w:rsidRDefault="00873DCD"/>
  </w:footnote>
  <w:footnote w:id="2">
    <w:p w14:paraId="12450FF7" w14:textId="77777777" w:rsidR="00412528" w:rsidRPr="004956F1" w:rsidRDefault="00412528" w:rsidP="00412528">
      <w:pPr>
        <w:pStyle w:val="Textonotapie"/>
        <w:rPr>
          <w:rFonts w:ascii="Arial Narrow" w:hAnsi="Arial Narrow"/>
          <w:sz w:val="16"/>
          <w:szCs w:val="16"/>
        </w:rPr>
      </w:pPr>
      <w:r w:rsidRPr="004956F1">
        <w:rPr>
          <w:rStyle w:val="Refdenotaalpie"/>
          <w:rFonts w:ascii="Arial Narrow" w:hAnsi="Arial Narrow"/>
          <w:sz w:val="16"/>
          <w:szCs w:val="16"/>
        </w:rPr>
        <w:footnoteRef/>
      </w:r>
      <w:r w:rsidRPr="004956F1">
        <w:rPr>
          <w:rFonts w:ascii="Arial Narrow" w:hAnsi="Arial Narrow"/>
          <w:sz w:val="16"/>
          <w:szCs w:val="16"/>
        </w:rPr>
        <w:t xml:space="preserve"> </w:t>
      </w:r>
      <w:hyperlink r:id="rId1" w:history="1">
        <w:r w:rsidRPr="004956F1">
          <w:rPr>
            <w:rStyle w:val="Hipervnculo"/>
            <w:rFonts w:ascii="Arial Narrow" w:hAnsi="Arial Narrow"/>
            <w:sz w:val="16"/>
            <w:szCs w:val="16"/>
          </w:rPr>
          <w:t>Causas y síntomas del estrés térmico - La Mente es Maravillosa</w:t>
        </w:r>
      </w:hyperlink>
    </w:p>
    <w:p w14:paraId="7E822C4D" w14:textId="77777777" w:rsidR="00412528" w:rsidRPr="004956F1" w:rsidRDefault="00412528" w:rsidP="00412528">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4394"/>
      <w:gridCol w:w="2000"/>
    </w:tblGrid>
    <w:tr w:rsidR="001D026E" w14:paraId="735CC065" w14:textId="77777777" w:rsidTr="00416B71">
      <w:trPr>
        <w:trHeight w:val="209"/>
        <w:jc w:val="center"/>
      </w:trPr>
      <w:tc>
        <w:tcPr>
          <w:tcW w:w="2978" w:type="dxa"/>
          <w:vMerge w:val="restart"/>
          <w:tcBorders>
            <w:top w:val="single" w:sz="4" w:space="0" w:color="auto"/>
            <w:left w:val="single" w:sz="4" w:space="0" w:color="auto"/>
            <w:right w:val="single" w:sz="4" w:space="0" w:color="auto"/>
          </w:tcBorders>
          <w:vAlign w:val="center"/>
          <w:hideMark/>
        </w:tcPr>
        <w:p w14:paraId="12A51376" w14:textId="77777777" w:rsidR="001D026E" w:rsidRPr="00505439" w:rsidRDefault="001D026E" w:rsidP="001D026E">
          <w:pPr>
            <w:pStyle w:val="Encabezado"/>
            <w:spacing w:line="276" w:lineRule="auto"/>
            <w:jc w:val="center"/>
            <w:rPr>
              <w:rFonts w:ascii="Arial Narrow" w:hAnsi="Arial Narrow" w:cs="Arial"/>
              <w:b/>
            </w:rPr>
          </w:pPr>
          <w:r>
            <w:rPr>
              <w:noProof/>
            </w:rPr>
            <w:drawing>
              <wp:inline distT="0" distB="0" distL="0" distR="0" wp14:anchorId="299C8AB0" wp14:editId="75814F69">
                <wp:extent cx="1419225" cy="371475"/>
                <wp:effectExtent l="0" t="0" r="9525" b="9525"/>
                <wp:docPr id="1175145247" name="Imagen 1175145247" descr="Texto&#10;&#10;Descripción generada automáticamente con confianza baja">
                  <a:extLst xmlns:a="http://schemas.openxmlformats.org/drawingml/2006/main">
                    <a:ext uri="{FF2B5EF4-FFF2-40B4-BE49-F238E27FC236}">
                      <a16:creationId xmlns:a16="http://schemas.microsoft.com/office/drawing/2014/main" id="{A41870CB-6495-4449-8E08-9EE33D51B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Texto&#10;&#10;Descripción generada automáticamente con confianza baja">
                          <a:extLst>
                            <a:ext uri="{FF2B5EF4-FFF2-40B4-BE49-F238E27FC236}">
                              <a16:creationId xmlns:a16="http://schemas.microsoft.com/office/drawing/2014/main" id="{A41870CB-6495-4449-8E08-9EE33D51B17D}"/>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371475"/>
                        </a:xfrm>
                        <a:prstGeom prst="rect">
                          <a:avLst/>
                        </a:prstGeom>
                        <a:noFill/>
                        <a:ln>
                          <a:noFill/>
                        </a:ln>
                      </pic:spPr>
                    </pic:pic>
                  </a:graphicData>
                </a:graphic>
              </wp:inline>
            </w:drawing>
          </w:r>
        </w:p>
      </w:tc>
      <w:tc>
        <w:tcPr>
          <w:tcW w:w="4394" w:type="dxa"/>
          <w:vMerge w:val="restart"/>
          <w:tcBorders>
            <w:top w:val="single" w:sz="4" w:space="0" w:color="auto"/>
            <w:left w:val="single" w:sz="4" w:space="0" w:color="auto"/>
            <w:right w:val="single" w:sz="4" w:space="0" w:color="auto"/>
          </w:tcBorders>
          <w:vAlign w:val="center"/>
        </w:tcPr>
        <w:p w14:paraId="61E85541" w14:textId="77777777" w:rsidR="001D026E" w:rsidRDefault="001D026E" w:rsidP="001D026E">
          <w:pPr>
            <w:pStyle w:val="Encabezado"/>
            <w:spacing w:line="276" w:lineRule="auto"/>
            <w:jc w:val="center"/>
            <w:rPr>
              <w:rFonts w:ascii="Arial Narrow" w:hAnsi="Arial Narrow" w:cs="Arial"/>
              <w:b/>
            </w:rPr>
          </w:pPr>
          <w:r w:rsidRPr="00505439">
            <w:rPr>
              <w:rFonts w:ascii="Arial Narrow" w:hAnsi="Arial Narrow" w:cs="Arial"/>
              <w:b/>
            </w:rPr>
            <w:t>PROCESO GESTIÓN DE CONTRATACIÓN</w:t>
          </w:r>
        </w:p>
        <w:p w14:paraId="291B9214" w14:textId="77777777" w:rsidR="001D026E" w:rsidRDefault="001D026E" w:rsidP="001D026E">
          <w:pPr>
            <w:pStyle w:val="Encabezado"/>
            <w:spacing w:line="276" w:lineRule="auto"/>
            <w:jc w:val="center"/>
            <w:rPr>
              <w:rFonts w:ascii="Arial Narrow" w:hAnsi="Arial Narrow" w:cs="Arial"/>
              <w:b/>
            </w:rPr>
          </w:pPr>
          <w:r w:rsidRPr="00505439">
            <w:rPr>
              <w:rFonts w:ascii="Arial Narrow" w:hAnsi="Arial Narrow" w:cs="Arial"/>
              <w:b/>
            </w:rPr>
            <w:t xml:space="preserve"> </w:t>
          </w:r>
        </w:p>
        <w:p w14:paraId="21BFDF96" w14:textId="77777777" w:rsidR="001D026E" w:rsidRDefault="001D026E" w:rsidP="001D026E">
          <w:pPr>
            <w:pStyle w:val="Encabezado"/>
            <w:spacing w:line="276" w:lineRule="auto"/>
            <w:jc w:val="center"/>
            <w:rPr>
              <w:rFonts w:ascii="Arial Narrow" w:hAnsi="Arial Narrow" w:cs="Arial"/>
              <w:b/>
            </w:rPr>
          </w:pPr>
          <w:r w:rsidRPr="00505439">
            <w:rPr>
              <w:rFonts w:ascii="Arial Narrow" w:hAnsi="Arial Narrow" w:cs="Arial"/>
              <w:b/>
            </w:rPr>
            <w:t>FORMATO ESTUDIOS PREVIOS MÍNIMA CUANTÍA</w:t>
          </w:r>
        </w:p>
        <w:p w14:paraId="58F13A8F" w14:textId="77777777" w:rsidR="001D026E" w:rsidRPr="00505439" w:rsidRDefault="001D026E" w:rsidP="001D026E">
          <w:pPr>
            <w:pStyle w:val="Encabezado"/>
            <w:spacing w:line="276" w:lineRule="auto"/>
            <w:jc w:val="center"/>
            <w:rPr>
              <w:rFonts w:ascii="Arial Narrow" w:hAnsi="Arial Narrow" w:cs="Arial"/>
              <w:b/>
              <w:sz w:val="20"/>
              <w:szCs w:val="20"/>
            </w:rPr>
          </w:pPr>
        </w:p>
      </w:tc>
      <w:tc>
        <w:tcPr>
          <w:tcW w:w="2000" w:type="dxa"/>
          <w:tcBorders>
            <w:top w:val="single" w:sz="4" w:space="0" w:color="auto"/>
            <w:left w:val="single" w:sz="4" w:space="0" w:color="auto"/>
            <w:bottom w:val="single" w:sz="4" w:space="0" w:color="auto"/>
            <w:right w:val="single" w:sz="4" w:space="0" w:color="auto"/>
          </w:tcBorders>
        </w:tcPr>
        <w:p w14:paraId="39605B36" w14:textId="77777777" w:rsidR="001D026E" w:rsidRPr="00505439" w:rsidRDefault="001D026E" w:rsidP="001D026E">
          <w:pPr>
            <w:pStyle w:val="Encabezado"/>
            <w:spacing w:line="276" w:lineRule="auto"/>
            <w:rPr>
              <w:rFonts w:ascii="Arial Narrow" w:hAnsi="Arial Narrow" w:cs="Arial"/>
              <w:b/>
              <w:sz w:val="16"/>
              <w:szCs w:val="16"/>
            </w:rPr>
          </w:pPr>
        </w:p>
        <w:p w14:paraId="40980999" w14:textId="77777777" w:rsidR="001D026E" w:rsidRDefault="001D026E" w:rsidP="001D026E">
          <w:pPr>
            <w:pStyle w:val="Encabezado"/>
            <w:spacing w:line="276" w:lineRule="auto"/>
            <w:rPr>
              <w:rFonts w:ascii="Arial Narrow" w:hAnsi="Arial Narrow" w:cs="Arial"/>
              <w:b/>
              <w:sz w:val="16"/>
              <w:szCs w:val="16"/>
            </w:rPr>
          </w:pPr>
          <w:r w:rsidRPr="00505439">
            <w:rPr>
              <w:rFonts w:ascii="Arial Narrow" w:hAnsi="Arial Narrow" w:cs="Arial"/>
              <w:b/>
              <w:sz w:val="16"/>
              <w:szCs w:val="16"/>
            </w:rPr>
            <w:t>Código: GC-PD-06-F-01</w:t>
          </w:r>
        </w:p>
        <w:p w14:paraId="23B50A66" w14:textId="77777777" w:rsidR="001D026E" w:rsidRPr="00505439" w:rsidRDefault="001D026E" w:rsidP="001D026E">
          <w:pPr>
            <w:pStyle w:val="Encabezado"/>
            <w:spacing w:line="276" w:lineRule="auto"/>
            <w:rPr>
              <w:rFonts w:ascii="Arial Narrow" w:eastAsia="Times New Roman" w:hAnsi="Arial Narrow" w:cs="Arial"/>
              <w:b/>
              <w:sz w:val="16"/>
              <w:szCs w:val="16"/>
            </w:rPr>
          </w:pPr>
        </w:p>
      </w:tc>
    </w:tr>
    <w:tr w:rsidR="001D026E" w14:paraId="27C6CC03" w14:textId="77777777" w:rsidTr="00416B71">
      <w:trPr>
        <w:trHeight w:val="92"/>
        <w:jc w:val="center"/>
      </w:trPr>
      <w:tc>
        <w:tcPr>
          <w:tcW w:w="2978" w:type="dxa"/>
          <w:vMerge/>
          <w:tcBorders>
            <w:left w:val="single" w:sz="4" w:space="0" w:color="auto"/>
            <w:right w:val="single" w:sz="4" w:space="0" w:color="auto"/>
          </w:tcBorders>
          <w:vAlign w:val="center"/>
          <w:hideMark/>
        </w:tcPr>
        <w:p w14:paraId="484DDE9F" w14:textId="77777777" w:rsidR="001D026E" w:rsidRPr="00C1199C" w:rsidRDefault="001D026E" w:rsidP="001D026E">
          <w:pPr>
            <w:rPr>
              <w:rFonts w:cs="Arial"/>
            </w:rPr>
          </w:pPr>
        </w:p>
      </w:tc>
      <w:tc>
        <w:tcPr>
          <w:tcW w:w="4394" w:type="dxa"/>
          <w:vMerge/>
          <w:tcBorders>
            <w:left w:val="single" w:sz="4" w:space="0" w:color="auto"/>
            <w:right w:val="single" w:sz="4" w:space="0" w:color="auto"/>
          </w:tcBorders>
          <w:vAlign w:val="center"/>
        </w:tcPr>
        <w:p w14:paraId="6E626462" w14:textId="77777777" w:rsidR="001D026E" w:rsidRPr="00C1199C" w:rsidRDefault="001D026E" w:rsidP="001D026E">
          <w:pPr>
            <w:rPr>
              <w:rFonts w:cs="Arial"/>
            </w:rPr>
          </w:pPr>
        </w:p>
      </w:tc>
      <w:tc>
        <w:tcPr>
          <w:tcW w:w="2000" w:type="dxa"/>
          <w:tcBorders>
            <w:top w:val="single" w:sz="4" w:space="0" w:color="auto"/>
            <w:left w:val="single" w:sz="4" w:space="0" w:color="auto"/>
            <w:bottom w:val="single" w:sz="4" w:space="0" w:color="auto"/>
            <w:right w:val="single" w:sz="4" w:space="0" w:color="auto"/>
          </w:tcBorders>
        </w:tcPr>
        <w:p w14:paraId="4FB1EFA6" w14:textId="77777777" w:rsidR="001D026E" w:rsidRPr="00505439" w:rsidRDefault="001D026E" w:rsidP="001D026E">
          <w:pPr>
            <w:rPr>
              <w:rFonts w:cs="Arial"/>
              <w:b/>
              <w:sz w:val="16"/>
              <w:szCs w:val="16"/>
            </w:rPr>
          </w:pPr>
        </w:p>
        <w:p w14:paraId="78438A71" w14:textId="77777777" w:rsidR="001D026E" w:rsidRDefault="001D026E" w:rsidP="001D026E">
          <w:pPr>
            <w:pStyle w:val="Encabezado"/>
            <w:spacing w:line="276" w:lineRule="auto"/>
            <w:rPr>
              <w:rFonts w:ascii="Arial Narrow" w:hAnsi="Arial Narrow" w:cs="Arial"/>
              <w:b/>
              <w:sz w:val="16"/>
              <w:szCs w:val="16"/>
            </w:rPr>
          </w:pPr>
          <w:r>
            <w:rPr>
              <w:rFonts w:ascii="Arial Narrow" w:hAnsi="Arial Narrow" w:cs="Arial"/>
              <w:b/>
              <w:sz w:val="16"/>
              <w:szCs w:val="16"/>
            </w:rPr>
            <w:t>Versión: 6</w:t>
          </w:r>
          <w:r w:rsidRPr="00505439">
            <w:rPr>
              <w:rFonts w:ascii="Arial Narrow" w:hAnsi="Arial Narrow" w:cs="Arial"/>
              <w:b/>
              <w:sz w:val="16"/>
              <w:szCs w:val="16"/>
            </w:rPr>
            <w:t>.0</w:t>
          </w:r>
        </w:p>
        <w:p w14:paraId="52231AC5" w14:textId="77777777" w:rsidR="001D026E" w:rsidRPr="00505439" w:rsidRDefault="001D026E" w:rsidP="001D026E">
          <w:pPr>
            <w:pStyle w:val="Encabezado"/>
            <w:spacing w:line="276" w:lineRule="auto"/>
            <w:rPr>
              <w:rFonts w:ascii="Arial Narrow" w:eastAsia="Times New Roman" w:hAnsi="Arial Narrow" w:cs="Arial"/>
              <w:b/>
              <w:sz w:val="16"/>
              <w:szCs w:val="16"/>
            </w:rPr>
          </w:pPr>
        </w:p>
      </w:tc>
    </w:tr>
    <w:tr w:rsidR="001D026E" w14:paraId="2596D027" w14:textId="77777777" w:rsidTr="00416B71">
      <w:trPr>
        <w:trHeight w:val="92"/>
        <w:jc w:val="center"/>
      </w:trPr>
      <w:tc>
        <w:tcPr>
          <w:tcW w:w="2978" w:type="dxa"/>
          <w:vMerge/>
          <w:tcBorders>
            <w:left w:val="single" w:sz="4" w:space="0" w:color="auto"/>
            <w:right w:val="single" w:sz="4" w:space="0" w:color="auto"/>
          </w:tcBorders>
          <w:vAlign w:val="center"/>
          <w:hideMark/>
        </w:tcPr>
        <w:p w14:paraId="108D5DC5" w14:textId="77777777" w:rsidR="001D026E" w:rsidRPr="00C1199C" w:rsidRDefault="001D026E" w:rsidP="001D026E">
          <w:pPr>
            <w:rPr>
              <w:rFonts w:cs="Arial"/>
            </w:rPr>
          </w:pPr>
        </w:p>
      </w:tc>
      <w:tc>
        <w:tcPr>
          <w:tcW w:w="4394" w:type="dxa"/>
          <w:vMerge/>
          <w:tcBorders>
            <w:left w:val="single" w:sz="4" w:space="0" w:color="auto"/>
            <w:right w:val="single" w:sz="4" w:space="0" w:color="auto"/>
          </w:tcBorders>
          <w:vAlign w:val="center"/>
        </w:tcPr>
        <w:p w14:paraId="1A52F768" w14:textId="77777777" w:rsidR="001D026E" w:rsidRPr="00C1199C" w:rsidRDefault="001D026E" w:rsidP="001D026E">
          <w:pPr>
            <w:rPr>
              <w:rFonts w:cs="Arial"/>
            </w:rPr>
          </w:pPr>
        </w:p>
      </w:tc>
      <w:tc>
        <w:tcPr>
          <w:tcW w:w="2000" w:type="dxa"/>
          <w:tcBorders>
            <w:top w:val="single" w:sz="4" w:space="0" w:color="auto"/>
            <w:left w:val="single" w:sz="4" w:space="0" w:color="auto"/>
            <w:bottom w:val="single" w:sz="4" w:space="0" w:color="auto"/>
            <w:right w:val="single" w:sz="4" w:space="0" w:color="auto"/>
          </w:tcBorders>
        </w:tcPr>
        <w:p w14:paraId="7BEA0407" w14:textId="77777777" w:rsidR="001D026E" w:rsidRPr="00505439" w:rsidRDefault="001D026E" w:rsidP="001D026E">
          <w:pPr>
            <w:rPr>
              <w:rFonts w:cs="Arial"/>
              <w:b/>
              <w:sz w:val="16"/>
              <w:szCs w:val="16"/>
            </w:rPr>
          </w:pPr>
        </w:p>
        <w:p w14:paraId="5BA98A09" w14:textId="77777777" w:rsidR="001D026E" w:rsidRDefault="001D026E" w:rsidP="001D026E">
          <w:pPr>
            <w:pStyle w:val="Encabezado"/>
            <w:spacing w:line="276" w:lineRule="auto"/>
            <w:rPr>
              <w:rFonts w:ascii="Arial Narrow" w:hAnsi="Arial Narrow" w:cs="Arial"/>
              <w:b/>
              <w:sz w:val="16"/>
              <w:szCs w:val="16"/>
            </w:rPr>
          </w:pPr>
          <w:r w:rsidRPr="00505439">
            <w:rPr>
              <w:rFonts w:ascii="Arial Narrow" w:hAnsi="Arial Narrow" w:cs="Arial"/>
              <w:b/>
              <w:sz w:val="16"/>
              <w:szCs w:val="16"/>
            </w:rPr>
            <w:t>Fecha:</w:t>
          </w:r>
          <w:r>
            <w:rPr>
              <w:rFonts w:ascii="Arial Narrow" w:hAnsi="Arial Narrow" w:cs="Arial"/>
              <w:b/>
              <w:sz w:val="16"/>
              <w:szCs w:val="16"/>
            </w:rPr>
            <w:t xml:space="preserve"> </w:t>
          </w:r>
          <w:proofErr w:type="gramStart"/>
          <w:r>
            <w:rPr>
              <w:rFonts w:ascii="Arial Narrow" w:hAnsi="Arial Narrow" w:cs="Arial"/>
              <w:b/>
              <w:sz w:val="16"/>
              <w:szCs w:val="16"/>
            </w:rPr>
            <w:t>Noviembre</w:t>
          </w:r>
          <w:proofErr w:type="gramEnd"/>
          <w:r>
            <w:rPr>
              <w:rFonts w:ascii="Arial Narrow" w:hAnsi="Arial Narrow" w:cs="Arial"/>
              <w:b/>
              <w:sz w:val="16"/>
              <w:szCs w:val="16"/>
            </w:rPr>
            <w:t xml:space="preserve"> 12 de 2024</w:t>
          </w:r>
        </w:p>
        <w:p w14:paraId="1221611A" w14:textId="77777777" w:rsidR="001D026E" w:rsidRPr="00505439" w:rsidRDefault="001D026E" w:rsidP="001D026E">
          <w:pPr>
            <w:pStyle w:val="Encabezado"/>
            <w:spacing w:line="276" w:lineRule="auto"/>
            <w:rPr>
              <w:rFonts w:ascii="Arial Narrow" w:eastAsia="Times New Roman" w:hAnsi="Arial Narrow" w:cs="Arial"/>
              <w:b/>
              <w:sz w:val="16"/>
              <w:szCs w:val="16"/>
            </w:rPr>
          </w:pPr>
        </w:p>
      </w:tc>
    </w:tr>
    <w:tr w:rsidR="001D026E" w14:paraId="13BBE067" w14:textId="77777777" w:rsidTr="00416B71">
      <w:trPr>
        <w:trHeight w:val="92"/>
        <w:jc w:val="center"/>
      </w:trPr>
      <w:tc>
        <w:tcPr>
          <w:tcW w:w="2978" w:type="dxa"/>
          <w:vMerge/>
          <w:tcBorders>
            <w:left w:val="single" w:sz="4" w:space="0" w:color="auto"/>
            <w:bottom w:val="single" w:sz="4" w:space="0" w:color="auto"/>
            <w:right w:val="single" w:sz="4" w:space="0" w:color="auto"/>
          </w:tcBorders>
          <w:vAlign w:val="center"/>
          <w:hideMark/>
        </w:tcPr>
        <w:p w14:paraId="25BC3A5E" w14:textId="77777777" w:rsidR="001D026E" w:rsidRPr="00C1199C" w:rsidRDefault="001D026E" w:rsidP="001D026E">
          <w:pPr>
            <w:rPr>
              <w:rFonts w:cs="Arial"/>
            </w:rPr>
          </w:pPr>
        </w:p>
      </w:tc>
      <w:tc>
        <w:tcPr>
          <w:tcW w:w="4394" w:type="dxa"/>
          <w:vMerge/>
          <w:tcBorders>
            <w:left w:val="single" w:sz="4" w:space="0" w:color="auto"/>
            <w:bottom w:val="single" w:sz="4" w:space="0" w:color="auto"/>
            <w:right w:val="single" w:sz="4" w:space="0" w:color="auto"/>
          </w:tcBorders>
          <w:vAlign w:val="center"/>
        </w:tcPr>
        <w:p w14:paraId="4117E597" w14:textId="77777777" w:rsidR="001D026E" w:rsidRPr="00C1199C" w:rsidRDefault="001D026E" w:rsidP="001D026E">
          <w:pPr>
            <w:rPr>
              <w:rFonts w:cs="Arial"/>
            </w:rPr>
          </w:pPr>
        </w:p>
      </w:tc>
      <w:tc>
        <w:tcPr>
          <w:tcW w:w="2000" w:type="dxa"/>
          <w:tcBorders>
            <w:top w:val="single" w:sz="4" w:space="0" w:color="auto"/>
            <w:left w:val="single" w:sz="4" w:space="0" w:color="auto"/>
            <w:bottom w:val="single" w:sz="4" w:space="0" w:color="auto"/>
            <w:right w:val="single" w:sz="4" w:space="0" w:color="auto"/>
          </w:tcBorders>
        </w:tcPr>
        <w:p w14:paraId="4CCFA999" w14:textId="77777777" w:rsidR="001D026E" w:rsidRPr="00505439" w:rsidRDefault="001D026E" w:rsidP="001D026E">
          <w:pPr>
            <w:rPr>
              <w:rFonts w:cs="Arial"/>
              <w:b/>
              <w:sz w:val="16"/>
              <w:szCs w:val="16"/>
            </w:rPr>
          </w:pPr>
        </w:p>
        <w:p w14:paraId="55AA20F5" w14:textId="77777777" w:rsidR="001D026E" w:rsidRPr="00505439" w:rsidRDefault="001D026E" w:rsidP="001D026E">
          <w:pPr>
            <w:pStyle w:val="Encabezado"/>
            <w:spacing w:line="276" w:lineRule="auto"/>
            <w:rPr>
              <w:rFonts w:ascii="Arial Narrow" w:eastAsia="Times New Roman" w:hAnsi="Arial Narrow" w:cs="Arial"/>
              <w:b/>
              <w:sz w:val="16"/>
              <w:szCs w:val="16"/>
            </w:rPr>
          </w:pPr>
          <w:r w:rsidRPr="00505439">
            <w:rPr>
              <w:rFonts w:ascii="Arial Narrow" w:hAnsi="Arial Narrow" w:cs="Arial"/>
              <w:b/>
              <w:sz w:val="16"/>
              <w:szCs w:val="16"/>
            </w:rPr>
            <w:t xml:space="preserve">Página </w:t>
          </w:r>
          <w:r w:rsidRPr="00505439">
            <w:rPr>
              <w:rFonts w:ascii="Arial Narrow" w:hAnsi="Arial Narrow" w:cs="Arial"/>
              <w:b/>
              <w:sz w:val="16"/>
              <w:szCs w:val="16"/>
            </w:rPr>
            <w:fldChar w:fldCharType="begin"/>
          </w:r>
          <w:r>
            <w:rPr>
              <w:rFonts w:ascii="Arial Narrow" w:hAnsi="Arial Narrow" w:cs="Arial"/>
              <w:b/>
              <w:sz w:val="16"/>
              <w:szCs w:val="16"/>
            </w:rPr>
            <w:instrText>PAGE</w:instrText>
          </w:r>
          <w:r w:rsidRPr="00505439">
            <w:rPr>
              <w:rFonts w:ascii="Arial Narrow" w:hAnsi="Arial Narrow" w:cs="Arial"/>
              <w:b/>
              <w:sz w:val="16"/>
              <w:szCs w:val="16"/>
            </w:rPr>
            <w:instrText xml:space="preserve">   \* MERGEFORMAT</w:instrText>
          </w:r>
          <w:r w:rsidRPr="00505439">
            <w:rPr>
              <w:rFonts w:ascii="Arial Narrow" w:hAnsi="Arial Narrow" w:cs="Arial"/>
              <w:b/>
              <w:sz w:val="16"/>
              <w:szCs w:val="16"/>
            </w:rPr>
            <w:fldChar w:fldCharType="separate"/>
          </w:r>
          <w:r w:rsidRPr="00D6277C">
            <w:rPr>
              <w:rFonts w:ascii="Arial Narrow" w:hAnsi="Arial Narrow" w:cs="Arial"/>
              <w:b/>
              <w:noProof/>
              <w:sz w:val="16"/>
              <w:szCs w:val="16"/>
              <w:lang w:val="es-ES"/>
            </w:rPr>
            <w:t>1</w:t>
          </w:r>
          <w:r w:rsidRPr="00505439">
            <w:rPr>
              <w:rFonts w:ascii="Arial Narrow" w:hAnsi="Arial Narrow" w:cs="Arial"/>
              <w:b/>
              <w:sz w:val="16"/>
              <w:szCs w:val="16"/>
            </w:rPr>
            <w:fldChar w:fldCharType="end"/>
          </w:r>
          <w:r>
            <w:rPr>
              <w:rFonts w:ascii="Arial Narrow" w:hAnsi="Arial Narrow" w:cs="Arial"/>
              <w:b/>
              <w:sz w:val="16"/>
              <w:szCs w:val="16"/>
            </w:rPr>
            <w:t xml:space="preserve"> de 19</w:t>
          </w:r>
        </w:p>
        <w:p w14:paraId="7ABF30B1" w14:textId="77777777" w:rsidR="001D026E" w:rsidRPr="00505439" w:rsidRDefault="001D026E" w:rsidP="001D026E">
          <w:pPr>
            <w:pStyle w:val="Encabezado"/>
            <w:spacing w:line="276" w:lineRule="auto"/>
            <w:rPr>
              <w:rFonts w:ascii="Arial Narrow" w:eastAsia="Times New Roman" w:hAnsi="Arial Narrow" w:cs="Arial"/>
              <w:b/>
              <w:sz w:val="16"/>
              <w:szCs w:val="16"/>
            </w:rPr>
          </w:pPr>
        </w:p>
      </w:tc>
    </w:tr>
  </w:tbl>
  <w:p w14:paraId="251B06D8" w14:textId="77777777" w:rsidR="00C7509F" w:rsidRPr="009659CB" w:rsidRDefault="00C7509F" w:rsidP="009659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72BF"/>
    <w:multiLevelType w:val="multilevel"/>
    <w:tmpl w:val="A55675FC"/>
    <w:lvl w:ilvl="0">
      <w:start w:val="4"/>
      <w:numFmt w:val="decimal"/>
      <w:lvlText w:val="%1"/>
      <w:lvlJc w:val="left"/>
      <w:pPr>
        <w:ind w:left="360" w:hanging="360"/>
      </w:pPr>
      <w:rPr>
        <w:rFonts w:hint="default"/>
        <w:b/>
        <w:color w:val="auto"/>
      </w:rPr>
    </w:lvl>
    <w:lvl w:ilvl="1">
      <w:start w:val="1"/>
      <w:numFmt w:val="decimal"/>
      <w:lvlText w:val="%1.%2"/>
      <w:lvlJc w:val="left"/>
      <w:pPr>
        <w:ind w:left="1637"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 w15:restartNumberingAfterBreak="0">
    <w:nsid w:val="0F2B1DE0"/>
    <w:multiLevelType w:val="hybridMultilevel"/>
    <w:tmpl w:val="B0265224"/>
    <w:lvl w:ilvl="0" w:tplc="BBB0EE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1C693A"/>
    <w:multiLevelType w:val="hybridMultilevel"/>
    <w:tmpl w:val="3C12CE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5D6683"/>
    <w:multiLevelType w:val="hybridMultilevel"/>
    <w:tmpl w:val="C216672A"/>
    <w:lvl w:ilvl="0" w:tplc="3D44B83A">
      <w:start w:val="1"/>
      <w:numFmt w:val="lowerLetter"/>
      <w:lvlText w:val="%1)"/>
      <w:lvlJc w:val="left"/>
      <w:pPr>
        <w:ind w:left="720" w:hanging="360"/>
      </w:pPr>
      <w:rPr>
        <w:rFonts w:cstheme="minorBi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275278"/>
    <w:multiLevelType w:val="hybridMultilevel"/>
    <w:tmpl w:val="DAB4CA62"/>
    <w:lvl w:ilvl="0" w:tplc="240A000F">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74434CB"/>
    <w:multiLevelType w:val="hybridMultilevel"/>
    <w:tmpl w:val="35148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8507229"/>
    <w:multiLevelType w:val="multilevel"/>
    <w:tmpl w:val="B0A2A29E"/>
    <w:lvl w:ilvl="0">
      <w:start w:val="2"/>
      <w:numFmt w:val="decimal"/>
      <w:lvlText w:val="%1."/>
      <w:lvlJc w:val="left"/>
      <w:pPr>
        <w:ind w:left="450" w:hanging="450"/>
      </w:pPr>
      <w:rPr>
        <w:rFonts w:hint="default"/>
      </w:rPr>
    </w:lvl>
    <w:lvl w:ilvl="1">
      <w:start w:val="2"/>
      <w:numFmt w:val="decimal"/>
      <w:lvlText w:val="%1.%2."/>
      <w:lvlJc w:val="left"/>
      <w:pPr>
        <w:ind w:left="737" w:hanging="450"/>
      </w:pPr>
      <w:rPr>
        <w:rFonts w:hint="default"/>
      </w:rPr>
    </w:lvl>
    <w:lvl w:ilvl="2">
      <w:start w:val="3"/>
      <w:numFmt w:val="decimal"/>
      <w:lvlText w:val="%1.%2.%3."/>
      <w:lvlJc w:val="left"/>
      <w:pPr>
        <w:ind w:left="1294"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2802" w:hanging="108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3736" w:hanging="1440"/>
      </w:pPr>
      <w:rPr>
        <w:rFonts w:hint="default"/>
      </w:rPr>
    </w:lvl>
  </w:abstractNum>
  <w:abstractNum w:abstractNumId="8" w15:restartNumberingAfterBreak="0">
    <w:nsid w:val="4FC86A12"/>
    <w:multiLevelType w:val="multilevel"/>
    <w:tmpl w:val="15223468"/>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92D6731"/>
    <w:multiLevelType w:val="multilevel"/>
    <w:tmpl w:val="37947834"/>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9933850"/>
    <w:multiLevelType w:val="multilevel"/>
    <w:tmpl w:val="251C008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59710ED"/>
    <w:multiLevelType w:val="multilevel"/>
    <w:tmpl w:val="ECF88F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9C61002"/>
    <w:multiLevelType w:val="multilevel"/>
    <w:tmpl w:val="8B2C9168"/>
    <w:lvl w:ilvl="0">
      <w:start w:val="1"/>
      <w:numFmt w:val="decimal"/>
      <w:lvlText w:val="%1."/>
      <w:lvlJc w:val="left"/>
      <w:pPr>
        <w:ind w:left="360" w:hanging="360"/>
      </w:pPr>
      <w:rPr>
        <w:b/>
        <w:color w:val="auto"/>
      </w:rPr>
    </w:lvl>
    <w:lvl w:ilvl="1">
      <w:start w:val="1"/>
      <w:numFmt w:val="decimal"/>
      <w:lvlText w:val="%1.%2."/>
      <w:lvlJc w:val="left"/>
      <w:pPr>
        <w:ind w:left="35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377527"/>
    <w:multiLevelType w:val="multilevel"/>
    <w:tmpl w:val="2D86B9BC"/>
    <w:lvl w:ilvl="0">
      <w:start w:val="1"/>
      <w:numFmt w:val="lowerLetter"/>
      <w:lvlText w:val="%1."/>
      <w:lvlJc w:val="left"/>
      <w:pPr>
        <w:tabs>
          <w:tab w:val="num" w:pos="720"/>
        </w:tabs>
        <w:ind w:left="720" w:hanging="360"/>
      </w:pPr>
      <w:rPr>
        <w:rFonts w:cs="Times New Roman" w:hint="default"/>
        <w:b/>
        <w:color w:val="auto"/>
      </w:rPr>
    </w:lvl>
    <w:lvl w:ilvl="1">
      <w:start w:val="12"/>
      <w:numFmt w:val="lowerLetter"/>
      <w:lvlText w:val="%2)"/>
      <w:lvlJc w:val="left"/>
      <w:pPr>
        <w:tabs>
          <w:tab w:val="num" w:pos="1440"/>
        </w:tabs>
        <w:ind w:left="1440" w:hanging="360"/>
      </w:pPr>
      <w:rPr>
        <w:rFonts w:cs="Times New Roman" w:hint="default"/>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63075B"/>
    <w:multiLevelType w:val="multilevel"/>
    <w:tmpl w:val="B544953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934975026">
    <w:abstractNumId w:val="12"/>
  </w:num>
  <w:num w:numId="2" w16cid:durableId="1916893673">
    <w:abstractNumId w:val="6"/>
  </w:num>
  <w:num w:numId="3" w16cid:durableId="518349676">
    <w:abstractNumId w:val="1"/>
  </w:num>
  <w:num w:numId="4" w16cid:durableId="446585375">
    <w:abstractNumId w:val="8"/>
  </w:num>
  <w:num w:numId="5" w16cid:durableId="1530608616">
    <w:abstractNumId w:val="14"/>
  </w:num>
  <w:num w:numId="6" w16cid:durableId="1735422919">
    <w:abstractNumId w:val="11"/>
  </w:num>
  <w:num w:numId="7" w16cid:durableId="823277544">
    <w:abstractNumId w:val="13"/>
  </w:num>
  <w:num w:numId="8" w16cid:durableId="1142576576">
    <w:abstractNumId w:val="4"/>
  </w:num>
  <w:num w:numId="9" w16cid:durableId="2146581449">
    <w:abstractNumId w:val="7"/>
  </w:num>
  <w:num w:numId="10" w16cid:durableId="174537365">
    <w:abstractNumId w:val="2"/>
  </w:num>
  <w:num w:numId="11" w16cid:durableId="524560915">
    <w:abstractNumId w:val="5"/>
  </w:num>
  <w:num w:numId="12" w16cid:durableId="1458791395">
    <w:abstractNumId w:val="10"/>
  </w:num>
  <w:num w:numId="13" w16cid:durableId="1464890254">
    <w:abstractNumId w:val="0"/>
  </w:num>
  <w:num w:numId="14" w16cid:durableId="1950156435">
    <w:abstractNumId w:val="9"/>
  </w:num>
  <w:num w:numId="15" w16cid:durableId="1293907001">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9CB"/>
    <w:rsid w:val="00002929"/>
    <w:rsid w:val="00002959"/>
    <w:rsid w:val="00002AB1"/>
    <w:rsid w:val="00004CBC"/>
    <w:rsid w:val="00006C46"/>
    <w:rsid w:val="0001035A"/>
    <w:rsid w:val="00015AA8"/>
    <w:rsid w:val="000162F3"/>
    <w:rsid w:val="00020BE5"/>
    <w:rsid w:val="0002129A"/>
    <w:rsid w:val="0002276E"/>
    <w:rsid w:val="00023B53"/>
    <w:rsid w:val="00023BEE"/>
    <w:rsid w:val="0002544F"/>
    <w:rsid w:val="0002607A"/>
    <w:rsid w:val="00031E20"/>
    <w:rsid w:val="000321C6"/>
    <w:rsid w:val="00034753"/>
    <w:rsid w:val="00034E03"/>
    <w:rsid w:val="00034EA8"/>
    <w:rsid w:val="00036663"/>
    <w:rsid w:val="00036E15"/>
    <w:rsid w:val="00043587"/>
    <w:rsid w:val="00044E08"/>
    <w:rsid w:val="00046F5F"/>
    <w:rsid w:val="00053244"/>
    <w:rsid w:val="00056E52"/>
    <w:rsid w:val="00062967"/>
    <w:rsid w:val="00062D46"/>
    <w:rsid w:val="00063BE8"/>
    <w:rsid w:val="00071E6E"/>
    <w:rsid w:val="0007392E"/>
    <w:rsid w:val="00074620"/>
    <w:rsid w:val="00074D96"/>
    <w:rsid w:val="00081995"/>
    <w:rsid w:val="0008286D"/>
    <w:rsid w:val="00082FD3"/>
    <w:rsid w:val="00084E8D"/>
    <w:rsid w:val="00090C70"/>
    <w:rsid w:val="00090F37"/>
    <w:rsid w:val="00091B38"/>
    <w:rsid w:val="00091F49"/>
    <w:rsid w:val="00095492"/>
    <w:rsid w:val="00095A7E"/>
    <w:rsid w:val="00095BF9"/>
    <w:rsid w:val="000973A1"/>
    <w:rsid w:val="000973B2"/>
    <w:rsid w:val="000A0574"/>
    <w:rsid w:val="000A17A0"/>
    <w:rsid w:val="000A21B3"/>
    <w:rsid w:val="000A350B"/>
    <w:rsid w:val="000A3ED6"/>
    <w:rsid w:val="000A64DC"/>
    <w:rsid w:val="000A72E4"/>
    <w:rsid w:val="000B46EF"/>
    <w:rsid w:val="000B4910"/>
    <w:rsid w:val="000C2721"/>
    <w:rsid w:val="000C28BF"/>
    <w:rsid w:val="000C3FD9"/>
    <w:rsid w:val="000C533B"/>
    <w:rsid w:val="000C59A0"/>
    <w:rsid w:val="000C68F3"/>
    <w:rsid w:val="000D26EA"/>
    <w:rsid w:val="000D3146"/>
    <w:rsid w:val="000D5E00"/>
    <w:rsid w:val="000D6EF5"/>
    <w:rsid w:val="000D6F9B"/>
    <w:rsid w:val="000D78FF"/>
    <w:rsid w:val="000E1F9A"/>
    <w:rsid w:val="000E778F"/>
    <w:rsid w:val="000F0536"/>
    <w:rsid w:val="000F1A1B"/>
    <w:rsid w:val="000F1E97"/>
    <w:rsid w:val="000F2217"/>
    <w:rsid w:val="000F4A81"/>
    <w:rsid w:val="000F703F"/>
    <w:rsid w:val="000F7906"/>
    <w:rsid w:val="00103624"/>
    <w:rsid w:val="00105FE0"/>
    <w:rsid w:val="00106A96"/>
    <w:rsid w:val="00107552"/>
    <w:rsid w:val="0011043E"/>
    <w:rsid w:val="00111C90"/>
    <w:rsid w:val="00111D0F"/>
    <w:rsid w:val="00112E5C"/>
    <w:rsid w:val="00115421"/>
    <w:rsid w:val="001262CA"/>
    <w:rsid w:val="00127F17"/>
    <w:rsid w:val="00130268"/>
    <w:rsid w:val="001317C2"/>
    <w:rsid w:val="001342E2"/>
    <w:rsid w:val="00136022"/>
    <w:rsid w:val="001367B8"/>
    <w:rsid w:val="00137E81"/>
    <w:rsid w:val="001403BC"/>
    <w:rsid w:val="00143B8F"/>
    <w:rsid w:val="00145D07"/>
    <w:rsid w:val="001500F8"/>
    <w:rsid w:val="001512CE"/>
    <w:rsid w:val="00160CFB"/>
    <w:rsid w:val="00163541"/>
    <w:rsid w:val="00167628"/>
    <w:rsid w:val="00171C2A"/>
    <w:rsid w:val="001728EF"/>
    <w:rsid w:val="00173AC0"/>
    <w:rsid w:val="001753C2"/>
    <w:rsid w:val="0017775A"/>
    <w:rsid w:val="00180523"/>
    <w:rsid w:val="00182D2B"/>
    <w:rsid w:val="001905C4"/>
    <w:rsid w:val="00193E06"/>
    <w:rsid w:val="00194730"/>
    <w:rsid w:val="001A01CD"/>
    <w:rsid w:val="001A5E7F"/>
    <w:rsid w:val="001B15B3"/>
    <w:rsid w:val="001B5DC6"/>
    <w:rsid w:val="001B631F"/>
    <w:rsid w:val="001C1408"/>
    <w:rsid w:val="001D026E"/>
    <w:rsid w:val="001D0CA3"/>
    <w:rsid w:val="001D0E70"/>
    <w:rsid w:val="001D1A44"/>
    <w:rsid w:val="001D2F89"/>
    <w:rsid w:val="001D328F"/>
    <w:rsid w:val="001D4173"/>
    <w:rsid w:val="001D7EC9"/>
    <w:rsid w:val="001D7F97"/>
    <w:rsid w:val="001E209A"/>
    <w:rsid w:val="001E298F"/>
    <w:rsid w:val="001E2AB1"/>
    <w:rsid w:val="001E3EEE"/>
    <w:rsid w:val="001E55CD"/>
    <w:rsid w:val="001E5E45"/>
    <w:rsid w:val="001F1A40"/>
    <w:rsid w:val="001F356F"/>
    <w:rsid w:val="001F36F6"/>
    <w:rsid w:val="001F42F7"/>
    <w:rsid w:val="001F6787"/>
    <w:rsid w:val="001F7258"/>
    <w:rsid w:val="001F7A1B"/>
    <w:rsid w:val="001F7D68"/>
    <w:rsid w:val="00202A4A"/>
    <w:rsid w:val="00214837"/>
    <w:rsid w:val="002233FF"/>
    <w:rsid w:val="0022596F"/>
    <w:rsid w:val="002275C4"/>
    <w:rsid w:val="002308C2"/>
    <w:rsid w:val="00232993"/>
    <w:rsid w:val="00232F9F"/>
    <w:rsid w:val="00236DA5"/>
    <w:rsid w:val="002430B5"/>
    <w:rsid w:val="00243BE6"/>
    <w:rsid w:val="00245177"/>
    <w:rsid w:val="00256009"/>
    <w:rsid w:val="002576C1"/>
    <w:rsid w:val="00257771"/>
    <w:rsid w:val="00260CBA"/>
    <w:rsid w:val="00264994"/>
    <w:rsid w:val="00264D6C"/>
    <w:rsid w:val="002730B5"/>
    <w:rsid w:val="00275983"/>
    <w:rsid w:val="00276A91"/>
    <w:rsid w:val="00277019"/>
    <w:rsid w:val="0028097F"/>
    <w:rsid w:val="00287224"/>
    <w:rsid w:val="002906FF"/>
    <w:rsid w:val="00292F68"/>
    <w:rsid w:val="00294DC6"/>
    <w:rsid w:val="002A29D1"/>
    <w:rsid w:val="002A6F41"/>
    <w:rsid w:val="002A7A46"/>
    <w:rsid w:val="002B006A"/>
    <w:rsid w:val="002B04FC"/>
    <w:rsid w:val="002B120F"/>
    <w:rsid w:val="002B2372"/>
    <w:rsid w:val="002B2F09"/>
    <w:rsid w:val="002B77E3"/>
    <w:rsid w:val="002C1730"/>
    <w:rsid w:val="002C5B3C"/>
    <w:rsid w:val="002C6319"/>
    <w:rsid w:val="002C6A74"/>
    <w:rsid w:val="002D0EAC"/>
    <w:rsid w:val="002E05DA"/>
    <w:rsid w:val="002E1C95"/>
    <w:rsid w:val="002E277B"/>
    <w:rsid w:val="002E2B84"/>
    <w:rsid w:val="002E3BA4"/>
    <w:rsid w:val="002E444B"/>
    <w:rsid w:val="002E4C7B"/>
    <w:rsid w:val="002E5CF4"/>
    <w:rsid w:val="002E696F"/>
    <w:rsid w:val="002E741A"/>
    <w:rsid w:val="002E7937"/>
    <w:rsid w:val="002E7FE4"/>
    <w:rsid w:val="002F12C8"/>
    <w:rsid w:val="002F38DE"/>
    <w:rsid w:val="002F3DAA"/>
    <w:rsid w:val="002F59DC"/>
    <w:rsid w:val="002F6750"/>
    <w:rsid w:val="003032E6"/>
    <w:rsid w:val="00304520"/>
    <w:rsid w:val="00307D7A"/>
    <w:rsid w:val="00310C33"/>
    <w:rsid w:val="003155DB"/>
    <w:rsid w:val="00316AC5"/>
    <w:rsid w:val="003175F5"/>
    <w:rsid w:val="00322D04"/>
    <w:rsid w:val="00324440"/>
    <w:rsid w:val="00325F21"/>
    <w:rsid w:val="003266AC"/>
    <w:rsid w:val="003318D9"/>
    <w:rsid w:val="00334934"/>
    <w:rsid w:val="00336A83"/>
    <w:rsid w:val="003372B9"/>
    <w:rsid w:val="00342D5A"/>
    <w:rsid w:val="0035055F"/>
    <w:rsid w:val="00351871"/>
    <w:rsid w:val="0035367E"/>
    <w:rsid w:val="00354383"/>
    <w:rsid w:val="00356E17"/>
    <w:rsid w:val="003572A8"/>
    <w:rsid w:val="00364775"/>
    <w:rsid w:val="00374249"/>
    <w:rsid w:val="0038087E"/>
    <w:rsid w:val="0038388E"/>
    <w:rsid w:val="00383F41"/>
    <w:rsid w:val="003846AB"/>
    <w:rsid w:val="0038500B"/>
    <w:rsid w:val="003901E7"/>
    <w:rsid w:val="00393F00"/>
    <w:rsid w:val="00394DAB"/>
    <w:rsid w:val="00394DDD"/>
    <w:rsid w:val="00396973"/>
    <w:rsid w:val="003A0589"/>
    <w:rsid w:val="003A08EA"/>
    <w:rsid w:val="003A0D41"/>
    <w:rsid w:val="003A29B5"/>
    <w:rsid w:val="003A3F81"/>
    <w:rsid w:val="003A51BF"/>
    <w:rsid w:val="003B1A91"/>
    <w:rsid w:val="003B2AB8"/>
    <w:rsid w:val="003B2C72"/>
    <w:rsid w:val="003C3094"/>
    <w:rsid w:val="003C40D5"/>
    <w:rsid w:val="003C57A0"/>
    <w:rsid w:val="003C69F3"/>
    <w:rsid w:val="003C6EF3"/>
    <w:rsid w:val="003C7980"/>
    <w:rsid w:val="003E076A"/>
    <w:rsid w:val="003E5EC0"/>
    <w:rsid w:val="003E7882"/>
    <w:rsid w:val="003F0F70"/>
    <w:rsid w:val="003F204C"/>
    <w:rsid w:val="003F7858"/>
    <w:rsid w:val="00400FF6"/>
    <w:rsid w:val="0040134A"/>
    <w:rsid w:val="00403A20"/>
    <w:rsid w:val="00404CDD"/>
    <w:rsid w:val="004066C4"/>
    <w:rsid w:val="004068B0"/>
    <w:rsid w:val="00411DC8"/>
    <w:rsid w:val="00412528"/>
    <w:rsid w:val="00414228"/>
    <w:rsid w:val="00416091"/>
    <w:rsid w:val="00421832"/>
    <w:rsid w:val="00421ABF"/>
    <w:rsid w:val="00421CFD"/>
    <w:rsid w:val="00424131"/>
    <w:rsid w:val="00425C2D"/>
    <w:rsid w:val="004334AE"/>
    <w:rsid w:val="00435244"/>
    <w:rsid w:val="0043623A"/>
    <w:rsid w:val="00440D8C"/>
    <w:rsid w:val="00442D58"/>
    <w:rsid w:val="004436D4"/>
    <w:rsid w:val="00452174"/>
    <w:rsid w:val="00452CB3"/>
    <w:rsid w:val="00454802"/>
    <w:rsid w:val="004571CF"/>
    <w:rsid w:val="004616E7"/>
    <w:rsid w:val="00461BE1"/>
    <w:rsid w:val="00462B5B"/>
    <w:rsid w:val="004666F9"/>
    <w:rsid w:val="00471E29"/>
    <w:rsid w:val="004734A8"/>
    <w:rsid w:val="00473CEE"/>
    <w:rsid w:val="004757F4"/>
    <w:rsid w:val="00481E12"/>
    <w:rsid w:val="00481E76"/>
    <w:rsid w:val="00482A27"/>
    <w:rsid w:val="0048383E"/>
    <w:rsid w:val="00491C43"/>
    <w:rsid w:val="004927F4"/>
    <w:rsid w:val="00497208"/>
    <w:rsid w:val="004A0637"/>
    <w:rsid w:val="004A3B6A"/>
    <w:rsid w:val="004B11F2"/>
    <w:rsid w:val="004B1B44"/>
    <w:rsid w:val="004B2CF9"/>
    <w:rsid w:val="004B4A5D"/>
    <w:rsid w:val="004B5070"/>
    <w:rsid w:val="004B59C4"/>
    <w:rsid w:val="004B6F0E"/>
    <w:rsid w:val="004B74CB"/>
    <w:rsid w:val="004B7657"/>
    <w:rsid w:val="004B76F9"/>
    <w:rsid w:val="004B7CED"/>
    <w:rsid w:val="004C28B3"/>
    <w:rsid w:val="004C2F45"/>
    <w:rsid w:val="004C6303"/>
    <w:rsid w:val="004E1E2D"/>
    <w:rsid w:val="004E2EFC"/>
    <w:rsid w:val="004E4A75"/>
    <w:rsid w:val="004E4F9F"/>
    <w:rsid w:val="004E7359"/>
    <w:rsid w:val="004F51DB"/>
    <w:rsid w:val="004F5365"/>
    <w:rsid w:val="004F7583"/>
    <w:rsid w:val="00500313"/>
    <w:rsid w:val="00502817"/>
    <w:rsid w:val="00503918"/>
    <w:rsid w:val="005075E2"/>
    <w:rsid w:val="00507BF8"/>
    <w:rsid w:val="00511C98"/>
    <w:rsid w:val="00523896"/>
    <w:rsid w:val="005273D8"/>
    <w:rsid w:val="00530D17"/>
    <w:rsid w:val="00537C75"/>
    <w:rsid w:val="00537D89"/>
    <w:rsid w:val="00540B4E"/>
    <w:rsid w:val="0054347E"/>
    <w:rsid w:val="00544BB4"/>
    <w:rsid w:val="00544FE5"/>
    <w:rsid w:val="0055061A"/>
    <w:rsid w:val="00551CCD"/>
    <w:rsid w:val="005562C1"/>
    <w:rsid w:val="00560631"/>
    <w:rsid w:val="00574AD9"/>
    <w:rsid w:val="0057501A"/>
    <w:rsid w:val="00575F21"/>
    <w:rsid w:val="00577392"/>
    <w:rsid w:val="00581651"/>
    <w:rsid w:val="00581BB0"/>
    <w:rsid w:val="005846D9"/>
    <w:rsid w:val="0059113A"/>
    <w:rsid w:val="00593E80"/>
    <w:rsid w:val="00595ED2"/>
    <w:rsid w:val="00597BDC"/>
    <w:rsid w:val="005A123C"/>
    <w:rsid w:val="005A32B1"/>
    <w:rsid w:val="005A4056"/>
    <w:rsid w:val="005B2705"/>
    <w:rsid w:val="005B4F68"/>
    <w:rsid w:val="005C2806"/>
    <w:rsid w:val="005C3762"/>
    <w:rsid w:val="005C4562"/>
    <w:rsid w:val="005C5803"/>
    <w:rsid w:val="005E0791"/>
    <w:rsid w:val="005E0E14"/>
    <w:rsid w:val="005E30AF"/>
    <w:rsid w:val="005E3C60"/>
    <w:rsid w:val="005E5C92"/>
    <w:rsid w:val="005E788E"/>
    <w:rsid w:val="005F2A0C"/>
    <w:rsid w:val="005F3187"/>
    <w:rsid w:val="00601FF7"/>
    <w:rsid w:val="0060363E"/>
    <w:rsid w:val="00604537"/>
    <w:rsid w:val="006062A9"/>
    <w:rsid w:val="006070DC"/>
    <w:rsid w:val="00613B6F"/>
    <w:rsid w:val="00623427"/>
    <w:rsid w:val="00625FBD"/>
    <w:rsid w:val="006263D8"/>
    <w:rsid w:val="00632516"/>
    <w:rsid w:val="006377A7"/>
    <w:rsid w:val="00641759"/>
    <w:rsid w:val="00641BDD"/>
    <w:rsid w:val="00642BDD"/>
    <w:rsid w:val="00644208"/>
    <w:rsid w:val="00651C84"/>
    <w:rsid w:val="00654622"/>
    <w:rsid w:val="00654B6E"/>
    <w:rsid w:val="00654F47"/>
    <w:rsid w:val="00660BF0"/>
    <w:rsid w:val="0066160B"/>
    <w:rsid w:val="006667E2"/>
    <w:rsid w:val="0067079C"/>
    <w:rsid w:val="00674E9F"/>
    <w:rsid w:val="00676FE7"/>
    <w:rsid w:val="00680D97"/>
    <w:rsid w:val="00683C92"/>
    <w:rsid w:val="00684E94"/>
    <w:rsid w:val="006861A1"/>
    <w:rsid w:val="00686216"/>
    <w:rsid w:val="00686742"/>
    <w:rsid w:val="00687E45"/>
    <w:rsid w:val="006933CF"/>
    <w:rsid w:val="00696716"/>
    <w:rsid w:val="006A1810"/>
    <w:rsid w:val="006A3AA3"/>
    <w:rsid w:val="006A6168"/>
    <w:rsid w:val="006B1F8E"/>
    <w:rsid w:val="006B3370"/>
    <w:rsid w:val="006B3F43"/>
    <w:rsid w:val="006B789F"/>
    <w:rsid w:val="006C19DD"/>
    <w:rsid w:val="006C269E"/>
    <w:rsid w:val="006C35C1"/>
    <w:rsid w:val="006C6642"/>
    <w:rsid w:val="006D30B3"/>
    <w:rsid w:val="006D3923"/>
    <w:rsid w:val="006D4770"/>
    <w:rsid w:val="006E0ECC"/>
    <w:rsid w:val="006E2B00"/>
    <w:rsid w:val="006E578B"/>
    <w:rsid w:val="006F2198"/>
    <w:rsid w:val="006F2F18"/>
    <w:rsid w:val="006F326A"/>
    <w:rsid w:val="006F6658"/>
    <w:rsid w:val="00701C50"/>
    <w:rsid w:val="00702B39"/>
    <w:rsid w:val="007048BB"/>
    <w:rsid w:val="00710275"/>
    <w:rsid w:val="007177F2"/>
    <w:rsid w:val="00721BAB"/>
    <w:rsid w:val="00721EF0"/>
    <w:rsid w:val="007321B8"/>
    <w:rsid w:val="00740EDB"/>
    <w:rsid w:val="00741E41"/>
    <w:rsid w:val="00741E5A"/>
    <w:rsid w:val="00743F1C"/>
    <w:rsid w:val="00745DB5"/>
    <w:rsid w:val="00746173"/>
    <w:rsid w:val="0075099D"/>
    <w:rsid w:val="00753DD2"/>
    <w:rsid w:val="00757331"/>
    <w:rsid w:val="007602DF"/>
    <w:rsid w:val="007628D3"/>
    <w:rsid w:val="00770369"/>
    <w:rsid w:val="00772350"/>
    <w:rsid w:val="00773D2E"/>
    <w:rsid w:val="00774377"/>
    <w:rsid w:val="00780329"/>
    <w:rsid w:val="0079025C"/>
    <w:rsid w:val="00791610"/>
    <w:rsid w:val="0079711F"/>
    <w:rsid w:val="007A3F3A"/>
    <w:rsid w:val="007A4902"/>
    <w:rsid w:val="007A6B7C"/>
    <w:rsid w:val="007A6DD8"/>
    <w:rsid w:val="007A7073"/>
    <w:rsid w:val="007B26D1"/>
    <w:rsid w:val="007B4677"/>
    <w:rsid w:val="007C1B55"/>
    <w:rsid w:val="007C29EE"/>
    <w:rsid w:val="007C6C9D"/>
    <w:rsid w:val="007D0F8D"/>
    <w:rsid w:val="007D1500"/>
    <w:rsid w:val="007D2543"/>
    <w:rsid w:val="007D4941"/>
    <w:rsid w:val="007E665B"/>
    <w:rsid w:val="007E7879"/>
    <w:rsid w:val="007E7F69"/>
    <w:rsid w:val="007F110C"/>
    <w:rsid w:val="007F4B03"/>
    <w:rsid w:val="0080141C"/>
    <w:rsid w:val="008044B0"/>
    <w:rsid w:val="00811D40"/>
    <w:rsid w:val="00816EBC"/>
    <w:rsid w:val="0082128C"/>
    <w:rsid w:val="0082263E"/>
    <w:rsid w:val="00822F95"/>
    <w:rsid w:val="00824F0D"/>
    <w:rsid w:val="0082534B"/>
    <w:rsid w:val="00831DA5"/>
    <w:rsid w:val="00832B05"/>
    <w:rsid w:val="00840DEC"/>
    <w:rsid w:val="00842DCE"/>
    <w:rsid w:val="00845775"/>
    <w:rsid w:val="008460A5"/>
    <w:rsid w:val="008464F0"/>
    <w:rsid w:val="0084740E"/>
    <w:rsid w:val="00847FB0"/>
    <w:rsid w:val="00853803"/>
    <w:rsid w:val="008552BA"/>
    <w:rsid w:val="00862345"/>
    <w:rsid w:val="00864F17"/>
    <w:rsid w:val="00867235"/>
    <w:rsid w:val="00870675"/>
    <w:rsid w:val="008708EC"/>
    <w:rsid w:val="00873D75"/>
    <w:rsid w:val="00873DCD"/>
    <w:rsid w:val="008804F7"/>
    <w:rsid w:val="00881E1B"/>
    <w:rsid w:val="0088223F"/>
    <w:rsid w:val="00882540"/>
    <w:rsid w:val="00882EE9"/>
    <w:rsid w:val="00887EDE"/>
    <w:rsid w:val="00891962"/>
    <w:rsid w:val="00892BE5"/>
    <w:rsid w:val="00894169"/>
    <w:rsid w:val="00894EC8"/>
    <w:rsid w:val="00895DFC"/>
    <w:rsid w:val="008967B5"/>
    <w:rsid w:val="008977E2"/>
    <w:rsid w:val="008A0E8D"/>
    <w:rsid w:val="008A68E0"/>
    <w:rsid w:val="008A6CD6"/>
    <w:rsid w:val="008D045D"/>
    <w:rsid w:val="008D2D2B"/>
    <w:rsid w:val="008D37B5"/>
    <w:rsid w:val="008E1274"/>
    <w:rsid w:val="008E3516"/>
    <w:rsid w:val="008E4624"/>
    <w:rsid w:val="008E4885"/>
    <w:rsid w:val="008E5756"/>
    <w:rsid w:val="008E7B4C"/>
    <w:rsid w:val="008F0A5E"/>
    <w:rsid w:val="008F6144"/>
    <w:rsid w:val="009002A6"/>
    <w:rsid w:val="009040B1"/>
    <w:rsid w:val="009067D6"/>
    <w:rsid w:val="009069D7"/>
    <w:rsid w:val="00910D85"/>
    <w:rsid w:val="009156F5"/>
    <w:rsid w:val="009216C0"/>
    <w:rsid w:val="009226F3"/>
    <w:rsid w:val="00922A7F"/>
    <w:rsid w:val="00922CF4"/>
    <w:rsid w:val="009237CA"/>
    <w:rsid w:val="00923868"/>
    <w:rsid w:val="00924613"/>
    <w:rsid w:val="0092630A"/>
    <w:rsid w:val="00927D9E"/>
    <w:rsid w:val="00933F3B"/>
    <w:rsid w:val="009410BF"/>
    <w:rsid w:val="00943321"/>
    <w:rsid w:val="00951220"/>
    <w:rsid w:val="0095262D"/>
    <w:rsid w:val="0095309E"/>
    <w:rsid w:val="00954B70"/>
    <w:rsid w:val="009555E5"/>
    <w:rsid w:val="00957A02"/>
    <w:rsid w:val="009659CB"/>
    <w:rsid w:val="00965F4F"/>
    <w:rsid w:val="00966117"/>
    <w:rsid w:val="009673C6"/>
    <w:rsid w:val="0097551D"/>
    <w:rsid w:val="009770FE"/>
    <w:rsid w:val="00984A42"/>
    <w:rsid w:val="009855D6"/>
    <w:rsid w:val="00993D97"/>
    <w:rsid w:val="009955E6"/>
    <w:rsid w:val="00997B74"/>
    <w:rsid w:val="009A2188"/>
    <w:rsid w:val="009A429B"/>
    <w:rsid w:val="009A45A3"/>
    <w:rsid w:val="009A49D4"/>
    <w:rsid w:val="009B023F"/>
    <w:rsid w:val="009B73D5"/>
    <w:rsid w:val="009C01FE"/>
    <w:rsid w:val="009D0DF0"/>
    <w:rsid w:val="009D0F56"/>
    <w:rsid w:val="009D2D24"/>
    <w:rsid w:val="009D6966"/>
    <w:rsid w:val="009D7DE6"/>
    <w:rsid w:val="009E05B9"/>
    <w:rsid w:val="009E53FC"/>
    <w:rsid w:val="009F095E"/>
    <w:rsid w:val="009F1217"/>
    <w:rsid w:val="009F17FE"/>
    <w:rsid w:val="009F2095"/>
    <w:rsid w:val="009F2E4B"/>
    <w:rsid w:val="009F3702"/>
    <w:rsid w:val="009F7137"/>
    <w:rsid w:val="009F7ABD"/>
    <w:rsid w:val="00A008F4"/>
    <w:rsid w:val="00A101F6"/>
    <w:rsid w:val="00A115E1"/>
    <w:rsid w:val="00A13D85"/>
    <w:rsid w:val="00A14159"/>
    <w:rsid w:val="00A168F5"/>
    <w:rsid w:val="00A234D7"/>
    <w:rsid w:val="00A3092C"/>
    <w:rsid w:val="00A33167"/>
    <w:rsid w:val="00A359F9"/>
    <w:rsid w:val="00A37273"/>
    <w:rsid w:val="00A467E6"/>
    <w:rsid w:val="00A5594D"/>
    <w:rsid w:val="00A55FD5"/>
    <w:rsid w:val="00A5653C"/>
    <w:rsid w:val="00A63371"/>
    <w:rsid w:val="00A6505B"/>
    <w:rsid w:val="00A76B90"/>
    <w:rsid w:val="00A77DE1"/>
    <w:rsid w:val="00A80447"/>
    <w:rsid w:val="00A829ED"/>
    <w:rsid w:val="00A84654"/>
    <w:rsid w:val="00A855E3"/>
    <w:rsid w:val="00A86398"/>
    <w:rsid w:val="00A94712"/>
    <w:rsid w:val="00A9682F"/>
    <w:rsid w:val="00AA1D00"/>
    <w:rsid w:val="00AA267A"/>
    <w:rsid w:val="00AA3533"/>
    <w:rsid w:val="00AA4510"/>
    <w:rsid w:val="00AA5358"/>
    <w:rsid w:val="00AA58CA"/>
    <w:rsid w:val="00AA65BD"/>
    <w:rsid w:val="00AB0AC7"/>
    <w:rsid w:val="00AB387D"/>
    <w:rsid w:val="00AB424C"/>
    <w:rsid w:val="00AC1D7D"/>
    <w:rsid w:val="00AD086C"/>
    <w:rsid w:val="00AD1AB9"/>
    <w:rsid w:val="00AD2E2E"/>
    <w:rsid w:val="00AE1B31"/>
    <w:rsid w:val="00AE22AE"/>
    <w:rsid w:val="00AE560C"/>
    <w:rsid w:val="00AF4757"/>
    <w:rsid w:val="00B005B6"/>
    <w:rsid w:val="00B064F7"/>
    <w:rsid w:val="00B075D8"/>
    <w:rsid w:val="00B1208B"/>
    <w:rsid w:val="00B13318"/>
    <w:rsid w:val="00B26A4D"/>
    <w:rsid w:val="00B320A8"/>
    <w:rsid w:val="00B32366"/>
    <w:rsid w:val="00B33667"/>
    <w:rsid w:val="00B34C70"/>
    <w:rsid w:val="00B36AA3"/>
    <w:rsid w:val="00B375DA"/>
    <w:rsid w:val="00B4120D"/>
    <w:rsid w:val="00B432B7"/>
    <w:rsid w:val="00B44C96"/>
    <w:rsid w:val="00B4554D"/>
    <w:rsid w:val="00B46333"/>
    <w:rsid w:val="00B52E56"/>
    <w:rsid w:val="00B539D2"/>
    <w:rsid w:val="00B55835"/>
    <w:rsid w:val="00B6155C"/>
    <w:rsid w:val="00B633E7"/>
    <w:rsid w:val="00B6661E"/>
    <w:rsid w:val="00B67CF0"/>
    <w:rsid w:val="00B70B01"/>
    <w:rsid w:val="00B83AA2"/>
    <w:rsid w:val="00B84C73"/>
    <w:rsid w:val="00B8650B"/>
    <w:rsid w:val="00B872B5"/>
    <w:rsid w:val="00B90424"/>
    <w:rsid w:val="00B91569"/>
    <w:rsid w:val="00B9296A"/>
    <w:rsid w:val="00B92D18"/>
    <w:rsid w:val="00B95117"/>
    <w:rsid w:val="00B95766"/>
    <w:rsid w:val="00B96B11"/>
    <w:rsid w:val="00BA0B89"/>
    <w:rsid w:val="00BA4D0C"/>
    <w:rsid w:val="00BA6B84"/>
    <w:rsid w:val="00BA79EE"/>
    <w:rsid w:val="00BB35B2"/>
    <w:rsid w:val="00BB6A59"/>
    <w:rsid w:val="00BB6C7C"/>
    <w:rsid w:val="00BC0A7B"/>
    <w:rsid w:val="00BC1071"/>
    <w:rsid w:val="00BC2F1B"/>
    <w:rsid w:val="00BC560A"/>
    <w:rsid w:val="00BC7851"/>
    <w:rsid w:val="00BD38BA"/>
    <w:rsid w:val="00BD78B1"/>
    <w:rsid w:val="00BE230A"/>
    <w:rsid w:val="00BE4AC6"/>
    <w:rsid w:val="00BE5EE6"/>
    <w:rsid w:val="00BE7DE3"/>
    <w:rsid w:val="00BF01C5"/>
    <w:rsid w:val="00BF0875"/>
    <w:rsid w:val="00BF224D"/>
    <w:rsid w:val="00BF3FDD"/>
    <w:rsid w:val="00BF5B0E"/>
    <w:rsid w:val="00BF60FC"/>
    <w:rsid w:val="00C003E6"/>
    <w:rsid w:val="00C05744"/>
    <w:rsid w:val="00C102F3"/>
    <w:rsid w:val="00C1068E"/>
    <w:rsid w:val="00C127BD"/>
    <w:rsid w:val="00C134F0"/>
    <w:rsid w:val="00C14E9B"/>
    <w:rsid w:val="00C17F81"/>
    <w:rsid w:val="00C2037C"/>
    <w:rsid w:val="00C22506"/>
    <w:rsid w:val="00C27E19"/>
    <w:rsid w:val="00C325E6"/>
    <w:rsid w:val="00C32A77"/>
    <w:rsid w:val="00C37E2D"/>
    <w:rsid w:val="00C40753"/>
    <w:rsid w:val="00C410E0"/>
    <w:rsid w:val="00C41639"/>
    <w:rsid w:val="00C41682"/>
    <w:rsid w:val="00C44E47"/>
    <w:rsid w:val="00C455F7"/>
    <w:rsid w:val="00C52DE0"/>
    <w:rsid w:val="00C6248B"/>
    <w:rsid w:val="00C73DC8"/>
    <w:rsid w:val="00C7509F"/>
    <w:rsid w:val="00C7517F"/>
    <w:rsid w:val="00C7701E"/>
    <w:rsid w:val="00C77AEB"/>
    <w:rsid w:val="00C77C0F"/>
    <w:rsid w:val="00C832DE"/>
    <w:rsid w:val="00C8453A"/>
    <w:rsid w:val="00C87B4B"/>
    <w:rsid w:val="00C93DA6"/>
    <w:rsid w:val="00C93DBA"/>
    <w:rsid w:val="00C94C05"/>
    <w:rsid w:val="00C9643B"/>
    <w:rsid w:val="00C96BED"/>
    <w:rsid w:val="00CB137D"/>
    <w:rsid w:val="00CB23E0"/>
    <w:rsid w:val="00CB272B"/>
    <w:rsid w:val="00CB57F7"/>
    <w:rsid w:val="00CC0F98"/>
    <w:rsid w:val="00CC6B35"/>
    <w:rsid w:val="00CC7411"/>
    <w:rsid w:val="00CD2542"/>
    <w:rsid w:val="00CD3756"/>
    <w:rsid w:val="00CD761A"/>
    <w:rsid w:val="00CE20CC"/>
    <w:rsid w:val="00CE4C15"/>
    <w:rsid w:val="00CE5010"/>
    <w:rsid w:val="00CE62B4"/>
    <w:rsid w:val="00CF01EB"/>
    <w:rsid w:val="00CF2533"/>
    <w:rsid w:val="00D0110A"/>
    <w:rsid w:val="00D0125A"/>
    <w:rsid w:val="00D01F00"/>
    <w:rsid w:val="00D04DAB"/>
    <w:rsid w:val="00D0747F"/>
    <w:rsid w:val="00D10AFC"/>
    <w:rsid w:val="00D141B5"/>
    <w:rsid w:val="00D15EFC"/>
    <w:rsid w:val="00D207AE"/>
    <w:rsid w:val="00D23EA2"/>
    <w:rsid w:val="00D25539"/>
    <w:rsid w:val="00D27AFD"/>
    <w:rsid w:val="00D30E80"/>
    <w:rsid w:val="00D33C6F"/>
    <w:rsid w:val="00D3597B"/>
    <w:rsid w:val="00D363E7"/>
    <w:rsid w:val="00D44B75"/>
    <w:rsid w:val="00D4593C"/>
    <w:rsid w:val="00D521FE"/>
    <w:rsid w:val="00D52B0B"/>
    <w:rsid w:val="00D56246"/>
    <w:rsid w:val="00D57144"/>
    <w:rsid w:val="00D65A8B"/>
    <w:rsid w:val="00D70B27"/>
    <w:rsid w:val="00D71009"/>
    <w:rsid w:val="00D711E7"/>
    <w:rsid w:val="00D73D97"/>
    <w:rsid w:val="00D740E0"/>
    <w:rsid w:val="00D7477F"/>
    <w:rsid w:val="00D76021"/>
    <w:rsid w:val="00D81140"/>
    <w:rsid w:val="00D81498"/>
    <w:rsid w:val="00D82F90"/>
    <w:rsid w:val="00D83AA4"/>
    <w:rsid w:val="00D843D3"/>
    <w:rsid w:val="00D94375"/>
    <w:rsid w:val="00D94968"/>
    <w:rsid w:val="00D959A3"/>
    <w:rsid w:val="00D95B88"/>
    <w:rsid w:val="00D95D69"/>
    <w:rsid w:val="00D974CA"/>
    <w:rsid w:val="00DA29BC"/>
    <w:rsid w:val="00DA3CB9"/>
    <w:rsid w:val="00DA57A2"/>
    <w:rsid w:val="00DB21AD"/>
    <w:rsid w:val="00DB286C"/>
    <w:rsid w:val="00DB6124"/>
    <w:rsid w:val="00DB6545"/>
    <w:rsid w:val="00DB6FAB"/>
    <w:rsid w:val="00DC5DD9"/>
    <w:rsid w:val="00DC6BFE"/>
    <w:rsid w:val="00DD1A0B"/>
    <w:rsid w:val="00DD3A1D"/>
    <w:rsid w:val="00DD3C56"/>
    <w:rsid w:val="00DD44FC"/>
    <w:rsid w:val="00DD7806"/>
    <w:rsid w:val="00DE3FCC"/>
    <w:rsid w:val="00DE7D66"/>
    <w:rsid w:val="00DF1543"/>
    <w:rsid w:val="00DF43EB"/>
    <w:rsid w:val="00DF5430"/>
    <w:rsid w:val="00DF6424"/>
    <w:rsid w:val="00E01DC3"/>
    <w:rsid w:val="00E04312"/>
    <w:rsid w:val="00E13B96"/>
    <w:rsid w:val="00E14C45"/>
    <w:rsid w:val="00E20823"/>
    <w:rsid w:val="00E214B9"/>
    <w:rsid w:val="00E21B69"/>
    <w:rsid w:val="00E25E49"/>
    <w:rsid w:val="00E261FE"/>
    <w:rsid w:val="00E27B9B"/>
    <w:rsid w:val="00E3123F"/>
    <w:rsid w:val="00E31EC8"/>
    <w:rsid w:val="00E34296"/>
    <w:rsid w:val="00E4261D"/>
    <w:rsid w:val="00E47501"/>
    <w:rsid w:val="00E541EB"/>
    <w:rsid w:val="00E55643"/>
    <w:rsid w:val="00E56246"/>
    <w:rsid w:val="00E56688"/>
    <w:rsid w:val="00E60975"/>
    <w:rsid w:val="00E611D9"/>
    <w:rsid w:val="00E62135"/>
    <w:rsid w:val="00E628E7"/>
    <w:rsid w:val="00E67420"/>
    <w:rsid w:val="00E677C1"/>
    <w:rsid w:val="00E67B35"/>
    <w:rsid w:val="00E71C03"/>
    <w:rsid w:val="00E760C7"/>
    <w:rsid w:val="00E7612D"/>
    <w:rsid w:val="00E76EC3"/>
    <w:rsid w:val="00E8324B"/>
    <w:rsid w:val="00E845A0"/>
    <w:rsid w:val="00E847BF"/>
    <w:rsid w:val="00E86097"/>
    <w:rsid w:val="00E90447"/>
    <w:rsid w:val="00E961D4"/>
    <w:rsid w:val="00EA08B6"/>
    <w:rsid w:val="00EA08C6"/>
    <w:rsid w:val="00EA1E06"/>
    <w:rsid w:val="00EA27BA"/>
    <w:rsid w:val="00EA4DBF"/>
    <w:rsid w:val="00EB3155"/>
    <w:rsid w:val="00EB599C"/>
    <w:rsid w:val="00EC0417"/>
    <w:rsid w:val="00EC362E"/>
    <w:rsid w:val="00EC5D90"/>
    <w:rsid w:val="00EC707F"/>
    <w:rsid w:val="00EC7892"/>
    <w:rsid w:val="00ED47CE"/>
    <w:rsid w:val="00ED53FD"/>
    <w:rsid w:val="00ED561B"/>
    <w:rsid w:val="00EE1578"/>
    <w:rsid w:val="00EE1FA0"/>
    <w:rsid w:val="00EE229F"/>
    <w:rsid w:val="00EF003E"/>
    <w:rsid w:val="00EF2FB6"/>
    <w:rsid w:val="00EF5484"/>
    <w:rsid w:val="00F015E5"/>
    <w:rsid w:val="00F01766"/>
    <w:rsid w:val="00F0548E"/>
    <w:rsid w:val="00F07CBD"/>
    <w:rsid w:val="00F12430"/>
    <w:rsid w:val="00F124CF"/>
    <w:rsid w:val="00F13268"/>
    <w:rsid w:val="00F135B6"/>
    <w:rsid w:val="00F13790"/>
    <w:rsid w:val="00F15879"/>
    <w:rsid w:val="00F16056"/>
    <w:rsid w:val="00F17488"/>
    <w:rsid w:val="00F22486"/>
    <w:rsid w:val="00F22E60"/>
    <w:rsid w:val="00F25DD5"/>
    <w:rsid w:val="00F27528"/>
    <w:rsid w:val="00F30555"/>
    <w:rsid w:val="00F322F7"/>
    <w:rsid w:val="00F33313"/>
    <w:rsid w:val="00F348B5"/>
    <w:rsid w:val="00F35DB2"/>
    <w:rsid w:val="00F54956"/>
    <w:rsid w:val="00F56339"/>
    <w:rsid w:val="00F61D85"/>
    <w:rsid w:val="00F65A7A"/>
    <w:rsid w:val="00F67A31"/>
    <w:rsid w:val="00F738FB"/>
    <w:rsid w:val="00F771BB"/>
    <w:rsid w:val="00F8183D"/>
    <w:rsid w:val="00F86AB9"/>
    <w:rsid w:val="00F87E3B"/>
    <w:rsid w:val="00F916F1"/>
    <w:rsid w:val="00F92689"/>
    <w:rsid w:val="00F9383C"/>
    <w:rsid w:val="00F9387E"/>
    <w:rsid w:val="00F94253"/>
    <w:rsid w:val="00F9596C"/>
    <w:rsid w:val="00FA14D0"/>
    <w:rsid w:val="00FA39F1"/>
    <w:rsid w:val="00FA50CC"/>
    <w:rsid w:val="00FA5F67"/>
    <w:rsid w:val="00FB58A4"/>
    <w:rsid w:val="00FC36AF"/>
    <w:rsid w:val="00FC384A"/>
    <w:rsid w:val="00FC5063"/>
    <w:rsid w:val="00FC64E1"/>
    <w:rsid w:val="00FC7BA7"/>
    <w:rsid w:val="00FD1C1F"/>
    <w:rsid w:val="00FD4FE5"/>
    <w:rsid w:val="00FE1811"/>
    <w:rsid w:val="00FE46B1"/>
    <w:rsid w:val="00FE76AE"/>
    <w:rsid w:val="00FF24AA"/>
    <w:rsid w:val="00FF2F06"/>
    <w:rsid w:val="02F9B00C"/>
    <w:rsid w:val="067B72BC"/>
    <w:rsid w:val="09A9FE3B"/>
    <w:rsid w:val="09C7F69B"/>
    <w:rsid w:val="0BBD40E8"/>
    <w:rsid w:val="0E03B36C"/>
    <w:rsid w:val="19758939"/>
    <w:rsid w:val="2205AE3C"/>
    <w:rsid w:val="22942EA6"/>
    <w:rsid w:val="23A7724B"/>
    <w:rsid w:val="24B08D2A"/>
    <w:rsid w:val="27ABCC6F"/>
    <w:rsid w:val="2A13E078"/>
    <w:rsid w:val="2A77C140"/>
    <w:rsid w:val="2BA4A358"/>
    <w:rsid w:val="2BDC114A"/>
    <w:rsid w:val="2DB7E605"/>
    <w:rsid w:val="308A1268"/>
    <w:rsid w:val="30EF86C7"/>
    <w:rsid w:val="31C9BCB6"/>
    <w:rsid w:val="35E97B16"/>
    <w:rsid w:val="37C9DDBF"/>
    <w:rsid w:val="3A0EE3A7"/>
    <w:rsid w:val="42BEB02E"/>
    <w:rsid w:val="455E4F69"/>
    <w:rsid w:val="4B4F9CC1"/>
    <w:rsid w:val="4CBFF2BE"/>
    <w:rsid w:val="4D5B8076"/>
    <w:rsid w:val="505F5854"/>
    <w:rsid w:val="50D6E937"/>
    <w:rsid w:val="53D6C43B"/>
    <w:rsid w:val="56080738"/>
    <w:rsid w:val="58D0BFE9"/>
    <w:rsid w:val="5993509E"/>
    <w:rsid w:val="5A09685C"/>
    <w:rsid w:val="5FD34BFB"/>
    <w:rsid w:val="60AE623A"/>
    <w:rsid w:val="61234C03"/>
    <w:rsid w:val="64AA4527"/>
    <w:rsid w:val="65073583"/>
    <w:rsid w:val="65E7DF34"/>
    <w:rsid w:val="67AA86F4"/>
    <w:rsid w:val="67E18142"/>
    <w:rsid w:val="68F4C4E7"/>
    <w:rsid w:val="6AFF1856"/>
    <w:rsid w:val="6EA62A9F"/>
    <w:rsid w:val="6F1518E8"/>
    <w:rsid w:val="709C2879"/>
    <w:rsid w:val="71640F6F"/>
    <w:rsid w:val="743B94A3"/>
    <w:rsid w:val="783FE88F"/>
    <w:rsid w:val="7841E761"/>
    <w:rsid w:val="790F05C6"/>
    <w:rsid w:val="7B36CDB2"/>
    <w:rsid w:val="7CE07F47"/>
    <w:rsid w:val="7CF96E9B"/>
    <w:rsid w:val="7D5C15DB"/>
    <w:rsid w:val="7F7E47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9F0F7"/>
  <w15:docId w15:val="{F61D684B-5751-4ABE-B8A8-0EFEC44D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9CB"/>
    <w:pPr>
      <w:spacing w:after="0" w:line="240" w:lineRule="auto"/>
      <w:jc w:val="both"/>
    </w:pPr>
    <w:rPr>
      <w:rFonts w:ascii="Arial Narrow" w:eastAsia="Times New Roman" w:hAnsi="Arial Narrow" w:cs="Times New Roman"/>
      <w:sz w:val="24"/>
      <w:szCs w:val="24"/>
      <w:lang w:val="es-ES" w:eastAsia="es-ES"/>
    </w:rPr>
  </w:style>
  <w:style w:type="paragraph" w:styleId="Ttulo1">
    <w:name w:val="heading 1"/>
    <w:basedOn w:val="Normal"/>
    <w:next w:val="Normal"/>
    <w:link w:val="Ttulo1Car"/>
    <w:qFormat/>
    <w:rsid w:val="009659CB"/>
    <w:pPr>
      <w:keepNext/>
      <w:spacing w:before="100" w:beforeAutospacing="1" w:after="120"/>
      <w:outlineLvl w:val="0"/>
    </w:pPr>
    <w:rPr>
      <w:rFonts w:cs="Arial"/>
      <w:b/>
      <w:bCs/>
      <w:szCs w:val="16"/>
    </w:rPr>
  </w:style>
  <w:style w:type="paragraph" w:styleId="Ttulo2">
    <w:name w:val="heading 2"/>
    <w:basedOn w:val="Normal"/>
    <w:next w:val="Normal"/>
    <w:link w:val="Ttulo2Car"/>
    <w:uiPriority w:val="9"/>
    <w:unhideWhenUsed/>
    <w:qFormat/>
    <w:rsid w:val="00112E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62345"/>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9659CB"/>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EncabezadoCar">
    <w:name w:val="Encabezado Car"/>
    <w:aliases w:val="encabezado Car,h Car,h8 Car,h9 Car,h10 Car,h18 Car"/>
    <w:basedOn w:val="Fuentedeprrafopredeter"/>
    <w:link w:val="Encabezado"/>
    <w:uiPriority w:val="99"/>
    <w:rsid w:val="009659CB"/>
  </w:style>
  <w:style w:type="paragraph" w:styleId="Piedepgina">
    <w:name w:val="footer"/>
    <w:basedOn w:val="Normal"/>
    <w:link w:val="PiedepginaCar"/>
    <w:uiPriority w:val="99"/>
    <w:unhideWhenUsed/>
    <w:rsid w:val="009659CB"/>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9659CB"/>
  </w:style>
  <w:style w:type="table" w:styleId="Tablaconcuadrcula">
    <w:name w:val="Table Grid"/>
    <w:basedOn w:val="Tablanormal"/>
    <w:uiPriority w:val="59"/>
    <w:rsid w:val="009659C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rsid w:val="009659CB"/>
    <w:rPr>
      <w:rFonts w:ascii="Arial Narrow" w:eastAsia="Times New Roman" w:hAnsi="Arial Narrow" w:cs="Arial"/>
      <w:b/>
      <w:bCs/>
      <w:sz w:val="24"/>
      <w:szCs w:val="16"/>
      <w:lang w:val="es-ES" w:eastAsia="es-ES"/>
    </w:rPr>
  </w:style>
  <w:style w:type="table" w:customStyle="1" w:styleId="Tablaconcuadrcula1">
    <w:name w:val="Tabla con cuadrícula1"/>
    <w:basedOn w:val="Tablanormal"/>
    <w:next w:val="Tablaconcuadrcula"/>
    <w:uiPriority w:val="39"/>
    <w:rsid w:val="00965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link w:val="Char2"/>
    <w:unhideWhenUsed/>
    <w:qFormat/>
    <w:rsid w:val="009659CB"/>
    <w:rPr>
      <w:vertAlign w:val="superscript"/>
    </w:rPr>
  </w:style>
  <w:style w:type="paragraph" w:styleId="Textodeglobo">
    <w:name w:val="Balloon Text"/>
    <w:basedOn w:val="Normal"/>
    <w:link w:val="TextodegloboCar"/>
    <w:uiPriority w:val="99"/>
    <w:semiHidden/>
    <w:unhideWhenUsed/>
    <w:rsid w:val="009659CB"/>
    <w:rPr>
      <w:rFonts w:ascii="Tahoma" w:hAnsi="Tahoma" w:cs="Tahoma"/>
      <w:sz w:val="16"/>
      <w:szCs w:val="16"/>
    </w:rPr>
  </w:style>
  <w:style w:type="character" w:customStyle="1" w:styleId="TextodegloboCar">
    <w:name w:val="Texto de globo Car"/>
    <w:basedOn w:val="Fuentedeprrafopredeter"/>
    <w:link w:val="Textodeglobo"/>
    <w:uiPriority w:val="99"/>
    <w:semiHidden/>
    <w:rsid w:val="009659CB"/>
    <w:rPr>
      <w:rFonts w:ascii="Tahoma" w:eastAsia="Times New Roman" w:hAnsi="Tahoma" w:cs="Tahoma"/>
      <w:sz w:val="16"/>
      <w:szCs w:val="16"/>
      <w:lang w:val="es-ES" w:eastAsia="es-ES"/>
    </w:rPr>
  </w:style>
  <w:style w:type="character" w:styleId="Textodelmarcadordeposicin">
    <w:name w:val="Placeholder Text"/>
    <w:basedOn w:val="Fuentedeprrafopredeter"/>
    <w:uiPriority w:val="99"/>
    <w:semiHidden/>
    <w:rsid w:val="009F2095"/>
    <w:rPr>
      <w:color w:val="808080"/>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1"/>
    <w:qFormat/>
    <w:rsid w:val="002430B5"/>
    <w:pPr>
      <w:ind w:left="720"/>
      <w:contextualSpacing/>
    </w:pPr>
  </w:style>
  <w:style w:type="character" w:customStyle="1" w:styleId="Ttulo2Car">
    <w:name w:val="Título 2 Car"/>
    <w:basedOn w:val="Fuentedeprrafopredeter"/>
    <w:link w:val="Ttulo2"/>
    <w:uiPriority w:val="9"/>
    <w:rsid w:val="00112E5C"/>
    <w:rPr>
      <w:rFonts w:asciiTheme="majorHAnsi" w:eastAsiaTheme="majorEastAsia" w:hAnsiTheme="majorHAnsi" w:cstheme="majorBidi"/>
      <w:b/>
      <w:bCs/>
      <w:color w:val="4F81BD" w:themeColor="accent1"/>
      <w:sz w:val="26"/>
      <w:szCs w:val="26"/>
      <w:lang w:val="es-ES" w:eastAsia="es-ES"/>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1"/>
    <w:qFormat/>
    <w:rsid w:val="00112E5C"/>
    <w:rPr>
      <w:rFonts w:ascii="Arial Narrow" w:eastAsia="Times New Roman" w:hAnsi="Arial Narrow" w:cs="Times New Roman"/>
      <w:sz w:val="24"/>
      <w:szCs w:val="24"/>
      <w:lang w:val="es-ES" w:eastAsia="es-ES"/>
    </w:rPr>
  </w:style>
  <w:style w:type="table" w:customStyle="1" w:styleId="Tabladecuadrcula4-nfasis11">
    <w:name w:val="Tabla de cuadrícula 4 - Énfasis 11"/>
    <w:basedOn w:val="Tablanormal"/>
    <w:uiPriority w:val="49"/>
    <w:rsid w:val="00112E5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1"/>
    <w:rsid w:val="00112E5C"/>
    <w:rPr>
      <w:rFonts w:ascii="Times New Roman" w:hAnsi="Times New Roman"/>
      <w:sz w:val="18"/>
      <w:szCs w:val="20"/>
    </w:rPr>
  </w:style>
  <w:style w:type="character" w:customStyle="1" w:styleId="TextoindependienteCar">
    <w:name w:val="Texto independiente Car"/>
    <w:basedOn w:val="Fuentedeprrafopredeter"/>
    <w:uiPriority w:val="99"/>
    <w:semiHidden/>
    <w:rsid w:val="00112E5C"/>
    <w:rPr>
      <w:rFonts w:ascii="Arial Narrow" w:eastAsia="Times New Roman" w:hAnsi="Arial Narrow" w:cs="Times New Roman"/>
      <w:sz w:val="24"/>
      <w:szCs w:val="24"/>
      <w:lang w:val="es-ES" w:eastAsia="es-ES"/>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112E5C"/>
    <w:rPr>
      <w:rFonts w:ascii="Times New Roman" w:eastAsia="Times New Roman" w:hAnsi="Times New Roman" w:cs="Times New Roman"/>
      <w:sz w:val="18"/>
      <w:szCs w:val="20"/>
      <w:lang w:val="es-ES" w:eastAsia="es-ES"/>
    </w:rPr>
  </w:style>
  <w:style w:type="paragraph" w:customStyle="1" w:styleId="Default">
    <w:name w:val="Default"/>
    <w:link w:val="DefaultCar"/>
    <w:rsid w:val="00112E5C"/>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character" w:customStyle="1" w:styleId="DefaultCar">
    <w:name w:val="Default Car"/>
    <w:link w:val="Default"/>
    <w:locked/>
    <w:rsid w:val="00112E5C"/>
    <w:rPr>
      <w:rFonts w:ascii="Times New Roman" w:eastAsia="Times New Roman" w:hAnsi="Times New Roman" w:cs="Times New Roman"/>
      <w:color w:val="000000"/>
      <w:sz w:val="24"/>
      <w:szCs w:val="24"/>
      <w:lang w:eastAsia="es-CO"/>
    </w:rPr>
  </w:style>
  <w:style w:type="character" w:customStyle="1" w:styleId="Ttulo3Car">
    <w:name w:val="Título 3 Car"/>
    <w:basedOn w:val="Fuentedeprrafopredeter"/>
    <w:link w:val="Ttulo3"/>
    <w:uiPriority w:val="9"/>
    <w:semiHidden/>
    <w:rsid w:val="00862345"/>
    <w:rPr>
      <w:rFonts w:asciiTheme="majorHAnsi" w:eastAsiaTheme="majorEastAsia" w:hAnsiTheme="majorHAnsi" w:cstheme="majorBidi"/>
      <w:b/>
      <w:bCs/>
      <w:color w:val="4F81BD" w:themeColor="accent1"/>
      <w:sz w:val="24"/>
      <w:szCs w:val="24"/>
      <w:lang w:val="es-ES" w:eastAsia="es-ES"/>
    </w:rPr>
  </w:style>
  <w:style w:type="paragraph" w:customStyle="1" w:styleId="BodyText28">
    <w:name w:val="Body Text 28"/>
    <w:basedOn w:val="Normal"/>
    <w:rsid w:val="00862345"/>
    <w:pPr>
      <w:widowControl w:val="0"/>
      <w:overflowPunct w:val="0"/>
      <w:autoSpaceDE w:val="0"/>
      <w:autoSpaceDN w:val="0"/>
      <w:adjustRightInd w:val="0"/>
    </w:pPr>
    <w:rPr>
      <w:rFonts w:ascii="Arial" w:hAnsi="Arial"/>
      <w:sz w:val="22"/>
      <w:szCs w:val="20"/>
      <w:lang w:val="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qFormat/>
    <w:locked/>
    <w:rsid w:val="00862345"/>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862345"/>
    <w:pPr>
      <w:jc w:val="left"/>
    </w:pPr>
    <w:rPr>
      <w:rFonts w:ascii="Calibri" w:eastAsiaTheme="minorHAnsi" w:hAnsi="Calibri" w:cstheme="minorBidi"/>
      <w:sz w:val="22"/>
      <w:szCs w:val="22"/>
      <w:lang w:val="es-CO" w:eastAsia="en-US"/>
    </w:rPr>
  </w:style>
  <w:style w:type="character" w:customStyle="1" w:styleId="TextonotapieCar1">
    <w:name w:val="Texto nota pie Car1"/>
    <w:basedOn w:val="Fuentedeprrafopredeter"/>
    <w:uiPriority w:val="99"/>
    <w:semiHidden/>
    <w:rsid w:val="00862345"/>
    <w:rPr>
      <w:rFonts w:ascii="Arial Narrow" w:eastAsia="Times New Roman" w:hAnsi="Arial Narrow" w:cs="Times New Roman"/>
      <w:sz w:val="20"/>
      <w:szCs w:val="20"/>
      <w:lang w:val="es-ES" w:eastAsia="es-ES"/>
    </w:rPr>
  </w:style>
  <w:style w:type="character" w:styleId="nfasis">
    <w:name w:val="Emphasis"/>
    <w:basedOn w:val="Fuentedeprrafopredeter"/>
    <w:uiPriority w:val="20"/>
    <w:qFormat/>
    <w:rsid w:val="00862345"/>
    <w:rPr>
      <w:i/>
      <w:iCs/>
    </w:rPr>
  </w:style>
  <w:style w:type="paragraph" w:customStyle="1" w:styleId="Sangra2detindependiente1">
    <w:name w:val="Sangría 2 de t. independiente1"/>
    <w:basedOn w:val="Normal"/>
    <w:rsid w:val="00862345"/>
    <w:pPr>
      <w:ind w:left="284"/>
    </w:pPr>
    <w:rPr>
      <w:rFonts w:ascii="Arial" w:hAnsi="Arial"/>
      <w:szCs w:val="20"/>
      <w:lang w:val="es-ES_tradnl"/>
    </w:rPr>
  </w:style>
  <w:style w:type="table" w:customStyle="1" w:styleId="Tabladecuadrcula4-nfasis12">
    <w:name w:val="Tabla de cuadrícula 4 - Énfasis 12"/>
    <w:basedOn w:val="Tablanormal"/>
    <w:uiPriority w:val="49"/>
    <w:rsid w:val="008623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ipervnculo">
    <w:name w:val="Hyperlink"/>
    <w:basedOn w:val="Fuentedeprrafopredeter"/>
    <w:uiPriority w:val="99"/>
    <w:unhideWhenUsed/>
    <w:rsid w:val="00862345"/>
    <w:rPr>
      <w:color w:val="0000FF"/>
      <w:u w:val="single"/>
    </w:rPr>
  </w:style>
  <w:style w:type="paragraph" w:styleId="Sinespaciado">
    <w:name w:val="No Spacing"/>
    <w:link w:val="SinespaciadoCar"/>
    <w:uiPriority w:val="1"/>
    <w:qFormat/>
    <w:rsid w:val="006D392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D3923"/>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unhideWhenUsed/>
    <w:rsid w:val="000C3FD9"/>
    <w:rPr>
      <w:sz w:val="16"/>
      <w:szCs w:val="16"/>
    </w:rPr>
  </w:style>
  <w:style w:type="paragraph" w:styleId="Textocomentario">
    <w:name w:val="annotation text"/>
    <w:basedOn w:val="Normal"/>
    <w:link w:val="TextocomentarioCar"/>
    <w:uiPriority w:val="99"/>
    <w:unhideWhenUsed/>
    <w:rsid w:val="000C3FD9"/>
    <w:rPr>
      <w:sz w:val="20"/>
      <w:szCs w:val="20"/>
    </w:rPr>
  </w:style>
  <w:style w:type="character" w:customStyle="1" w:styleId="TextocomentarioCar">
    <w:name w:val="Texto comentario Car"/>
    <w:basedOn w:val="Fuentedeprrafopredeter"/>
    <w:link w:val="Textocomentario"/>
    <w:uiPriority w:val="99"/>
    <w:rsid w:val="000C3FD9"/>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C3FD9"/>
    <w:rPr>
      <w:b/>
      <w:bCs/>
    </w:rPr>
  </w:style>
  <w:style w:type="character" w:customStyle="1" w:styleId="AsuntodelcomentarioCar">
    <w:name w:val="Asunto del comentario Car"/>
    <w:basedOn w:val="TextocomentarioCar"/>
    <w:link w:val="Asuntodelcomentario"/>
    <w:uiPriority w:val="99"/>
    <w:semiHidden/>
    <w:rsid w:val="000C3FD9"/>
    <w:rPr>
      <w:rFonts w:ascii="Arial Narrow" w:eastAsia="Times New Roman" w:hAnsi="Arial Narrow" w:cs="Times New Roman"/>
      <w:b/>
      <w:bCs/>
      <w:sz w:val="20"/>
      <w:szCs w:val="20"/>
      <w:lang w:val="es-ES" w:eastAsia="es-ES"/>
    </w:rPr>
  </w:style>
  <w:style w:type="character" w:styleId="Hipervnculovisitado">
    <w:name w:val="FollowedHyperlink"/>
    <w:basedOn w:val="Fuentedeprrafopredeter"/>
    <w:uiPriority w:val="99"/>
    <w:semiHidden/>
    <w:unhideWhenUsed/>
    <w:rsid w:val="000C3FD9"/>
    <w:rPr>
      <w:color w:val="800080" w:themeColor="followedHyperlink"/>
      <w:u w:val="single"/>
    </w:rPr>
  </w:style>
  <w:style w:type="paragraph" w:styleId="NormalWeb">
    <w:name w:val="Normal (Web)"/>
    <w:aliases w:val="Normal (Web) Car Car"/>
    <w:basedOn w:val="Normal"/>
    <w:link w:val="NormalWebCar"/>
    <w:uiPriority w:val="99"/>
    <w:unhideWhenUsed/>
    <w:qFormat/>
    <w:rsid w:val="008A0E8D"/>
    <w:rPr>
      <w:rFonts w:ascii="Times New Roman" w:hAnsi="Times New Roman"/>
    </w:rPr>
  </w:style>
  <w:style w:type="character" w:customStyle="1" w:styleId="Mencinsinresolver1">
    <w:name w:val="Mención sin resolver1"/>
    <w:basedOn w:val="Fuentedeprrafopredeter"/>
    <w:uiPriority w:val="99"/>
    <w:semiHidden/>
    <w:unhideWhenUsed/>
    <w:rsid w:val="008A0E8D"/>
    <w:rPr>
      <w:color w:val="605E5C"/>
      <w:shd w:val="clear" w:color="auto" w:fill="E1DFDD"/>
    </w:rPr>
  </w:style>
  <w:style w:type="paragraph" w:styleId="Revisin">
    <w:name w:val="Revision"/>
    <w:hidden/>
    <w:uiPriority w:val="99"/>
    <w:semiHidden/>
    <w:rsid w:val="00654622"/>
    <w:pPr>
      <w:spacing w:after="0" w:line="240" w:lineRule="auto"/>
    </w:pPr>
    <w:rPr>
      <w:rFonts w:ascii="Arial Narrow" w:eastAsia="Times New Roman" w:hAnsi="Arial Narrow" w:cs="Times New Roman"/>
      <w:sz w:val="24"/>
      <w:szCs w:val="24"/>
      <w:lang w:val="es-ES" w:eastAsia="es-ES"/>
    </w:rPr>
  </w:style>
  <w:style w:type="paragraph" w:customStyle="1" w:styleId="TableParagraph">
    <w:name w:val="Table Paragraph"/>
    <w:basedOn w:val="Normal"/>
    <w:uiPriority w:val="1"/>
    <w:qFormat/>
    <w:rsid w:val="00091B38"/>
    <w:pPr>
      <w:widowControl w:val="0"/>
      <w:autoSpaceDE w:val="0"/>
      <w:autoSpaceDN w:val="0"/>
      <w:jc w:val="left"/>
    </w:pPr>
    <w:rPr>
      <w:rFonts w:ascii="Arial MT" w:eastAsia="Arial MT" w:hAnsi="Arial MT" w:cs="Arial MT"/>
      <w:sz w:val="22"/>
      <w:szCs w:val="22"/>
      <w:lang w:eastAsia="en-US"/>
    </w:rPr>
  </w:style>
  <w:style w:type="character" w:customStyle="1" w:styleId="apple-converted-space">
    <w:name w:val="apple-converted-space"/>
    <w:rsid w:val="00C44E47"/>
  </w:style>
  <w:style w:type="character" w:customStyle="1" w:styleId="EnlacedeInternet">
    <w:name w:val="Enlace de Internet"/>
    <w:uiPriority w:val="99"/>
    <w:rsid w:val="003B1A91"/>
    <w:rPr>
      <w:caps/>
      <w:color w:val="0000FF"/>
      <w:u w:val="single"/>
    </w:rPr>
  </w:style>
  <w:style w:type="character" w:customStyle="1" w:styleId="NormalWebCar">
    <w:name w:val="Normal (Web) Car"/>
    <w:aliases w:val="Normal (Web) Car Car Car"/>
    <w:link w:val="NormalWeb"/>
    <w:uiPriority w:val="99"/>
    <w:locked/>
    <w:rsid w:val="0028097F"/>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1676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qFormat/>
    <w:rsid w:val="00394DDD"/>
    <w:pPr>
      <w:jc w:val="center"/>
    </w:pPr>
    <w:rPr>
      <w:rFonts w:ascii="Arial" w:hAnsi="Arial"/>
      <w:b/>
      <w:lang w:val="x-none" w:eastAsia="x-none"/>
    </w:rPr>
  </w:style>
  <w:style w:type="character" w:customStyle="1" w:styleId="TtuloCar">
    <w:name w:val="Título Car"/>
    <w:basedOn w:val="Fuentedeprrafopredeter"/>
    <w:link w:val="Ttulo"/>
    <w:rsid w:val="00394DDD"/>
    <w:rPr>
      <w:rFonts w:ascii="Arial" w:eastAsia="Times New Roman" w:hAnsi="Arial" w:cs="Times New Roman"/>
      <w:b/>
      <w:sz w:val="24"/>
      <w:szCs w:val="24"/>
      <w:lang w:val="x-none" w:eastAsia="x-none"/>
    </w:rPr>
  </w:style>
  <w:style w:type="character" w:customStyle="1" w:styleId="Listavistosa-nfasis1Car">
    <w:name w:val="Lista vistosa - Énfasis 1 Car"/>
    <w:link w:val="Listavistosa-nfasis1"/>
    <w:uiPriority w:val="34"/>
    <w:locked/>
    <w:rsid w:val="00551CCD"/>
    <w:rPr>
      <w:rFonts w:cs="Calibri"/>
      <w:sz w:val="22"/>
      <w:szCs w:val="22"/>
      <w:lang w:val="es-CO" w:eastAsia="en-US"/>
    </w:rPr>
  </w:style>
  <w:style w:type="table" w:styleId="Listavistosa-nfasis1">
    <w:name w:val="Colorful List Accent 1"/>
    <w:basedOn w:val="Tablanormal"/>
    <w:link w:val="Listavistosa-nfasis1Car"/>
    <w:uiPriority w:val="34"/>
    <w:semiHidden/>
    <w:unhideWhenUsed/>
    <w:rsid w:val="00551CCD"/>
    <w:pPr>
      <w:spacing w:after="0" w:line="240" w:lineRule="auto"/>
    </w:pPr>
    <w:rPr>
      <w:rFonts w:cs="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Textoindependiente21">
    <w:name w:val="Texto independiente 21"/>
    <w:basedOn w:val="Normal"/>
    <w:uiPriority w:val="99"/>
    <w:rsid w:val="005B4F68"/>
    <w:pPr>
      <w:widowControl w:val="0"/>
    </w:pPr>
    <w:rPr>
      <w:rFonts w:ascii="Arial" w:hAnsi="Arial" w:cs="Arial"/>
      <w:sz w:val="22"/>
      <w:szCs w:val="22"/>
      <w:lang w:val="es-CO"/>
    </w:rPr>
  </w:style>
  <w:style w:type="paragraph" w:styleId="Textoindependiente2">
    <w:name w:val="Body Text 2"/>
    <w:basedOn w:val="Normal"/>
    <w:link w:val="Textoindependiente2Car"/>
    <w:uiPriority w:val="99"/>
    <w:semiHidden/>
    <w:unhideWhenUsed/>
    <w:rsid w:val="003901E7"/>
    <w:pPr>
      <w:spacing w:after="120" w:line="480" w:lineRule="auto"/>
    </w:pPr>
  </w:style>
  <w:style w:type="character" w:customStyle="1" w:styleId="Textoindependiente2Car">
    <w:name w:val="Texto independiente 2 Car"/>
    <w:basedOn w:val="Fuentedeprrafopredeter"/>
    <w:link w:val="Textoindependiente2"/>
    <w:uiPriority w:val="99"/>
    <w:semiHidden/>
    <w:rsid w:val="003901E7"/>
    <w:rPr>
      <w:rFonts w:ascii="Arial Narrow" w:eastAsia="Times New Roman" w:hAnsi="Arial Narrow" w:cs="Times New Roman"/>
      <w:sz w:val="24"/>
      <w:szCs w:val="24"/>
      <w:lang w:val="es-ES" w:eastAsia="es-ES"/>
    </w:rPr>
  </w:style>
  <w:style w:type="paragraph" w:customStyle="1" w:styleId="Char2">
    <w:name w:val="Char2"/>
    <w:basedOn w:val="Normal"/>
    <w:link w:val="Refdenotaalpie"/>
    <w:uiPriority w:val="99"/>
    <w:rsid w:val="00CC7411"/>
    <w:pPr>
      <w:autoSpaceDE w:val="0"/>
      <w:autoSpaceDN w:val="0"/>
      <w:spacing w:after="160" w:line="240" w:lineRule="exact"/>
      <w:jc w:val="left"/>
    </w:pPr>
    <w:rPr>
      <w:rFonts w:asciiTheme="minorHAnsi" w:eastAsiaTheme="minorHAnsi" w:hAnsiTheme="minorHAnsi" w:cstheme="minorBid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21757">
      <w:bodyDiv w:val="1"/>
      <w:marLeft w:val="0"/>
      <w:marRight w:val="0"/>
      <w:marTop w:val="0"/>
      <w:marBottom w:val="0"/>
      <w:divBdr>
        <w:top w:val="none" w:sz="0" w:space="0" w:color="auto"/>
        <w:left w:val="none" w:sz="0" w:space="0" w:color="auto"/>
        <w:bottom w:val="none" w:sz="0" w:space="0" w:color="auto"/>
        <w:right w:val="none" w:sz="0" w:space="0" w:color="auto"/>
      </w:divBdr>
    </w:div>
    <w:div w:id="953708816">
      <w:bodyDiv w:val="1"/>
      <w:marLeft w:val="0"/>
      <w:marRight w:val="0"/>
      <w:marTop w:val="0"/>
      <w:marBottom w:val="0"/>
      <w:divBdr>
        <w:top w:val="none" w:sz="0" w:space="0" w:color="auto"/>
        <w:left w:val="none" w:sz="0" w:space="0" w:color="auto"/>
        <w:bottom w:val="none" w:sz="0" w:space="0" w:color="auto"/>
        <w:right w:val="none" w:sz="0" w:space="0" w:color="auto"/>
      </w:divBdr>
    </w:div>
    <w:div w:id="1052196283">
      <w:bodyDiv w:val="1"/>
      <w:marLeft w:val="0"/>
      <w:marRight w:val="0"/>
      <w:marTop w:val="0"/>
      <w:marBottom w:val="0"/>
      <w:divBdr>
        <w:top w:val="none" w:sz="0" w:space="0" w:color="auto"/>
        <w:left w:val="none" w:sz="0" w:space="0" w:color="auto"/>
        <w:bottom w:val="none" w:sz="0" w:space="0" w:color="auto"/>
        <w:right w:val="none" w:sz="0" w:space="0" w:color="auto"/>
      </w:divBdr>
    </w:div>
    <w:div w:id="1563173325">
      <w:bodyDiv w:val="1"/>
      <w:marLeft w:val="0"/>
      <w:marRight w:val="0"/>
      <w:marTop w:val="0"/>
      <w:marBottom w:val="0"/>
      <w:divBdr>
        <w:top w:val="none" w:sz="0" w:space="0" w:color="auto"/>
        <w:left w:val="none" w:sz="0" w:space="0" w:color="auto"/>
        <w:bottom w:val="none" w:sz="0" w:space="0" w:color="auto"/>
        <w:right w:val="none" w:sz="0" w:space="0" w:color="auto"/>
      </w:divBdr>
    </w:div>
    <w:div w:id="1685551924">
      <w:bodyDiv w:val="1"/>
      <w:marLeft w:val="0"/>
      <w:marRight w:val="0"/>
      <w:marTop w:val="0"/>
      <w:marBottom w:val="0"/>
      <w:divBdr>
        <w:top w:val="none" w:sz="0" w:space="0" w:color="auto"/>
        <w:left w:val="none" w:sz="0" w:space="0" w:color="auto"/>
        <w:bottom w:val="none" w:sz="0" w:space="0" w:color="auto"/>
        <w:right w:val="none" w:sz="0" w:space="0" w:color="auto"/>
      </w:divBdr>
    </w:div>
    <w:div w:id="1759911919">
      <w:bodyDiv w:val="1"/>
      <w:marLeft w:val="0"/>
      <w:marRight w:val="0"/>
      <w:marTop w:val="0"/>
      <w:marBottom w:val="0"/>
      <w:divBdr>
        <w:top w:val="none" w:sz="0" w:space="0" w:color="auto"/>
        <w:left w:val="none" w:sz="0" w:space="0" w:color="auto"/>
        <w:bottom w:val="none" w:sz="0" w:space="0" w:color="auto"/>
        <w:right w:val="none" w:sz="0" w:space="0" w:color="auto"/>
      </w:divBdr>
    </w:div>
    <w:div w:id="2004578738">
      <w:bodyDiv w:val="1"/>
      <w:marLeft w:val="0"/>
      <w:marRight w:val="0"/>
      <w:marTop w:val="0"/>
      <w:marBottom w:val="0"/>
      <w:divBdr>
        <w:top w:val="none" w:sz="0" w:space="0" w:color="auto"/>
        <w:left w:val="none" w:sz="0" w:space="0" w:color="auto"/>
        <w:bottom w:val="none" w:sz="0" w:space="0" w:color="auto"/>
        <w:right w:val="none" w:sz="0" w:space="0" w:color="auto"/>
      </w:divBdr>
    </w:div>
    <w:div w:id="212634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amenteesmaravillosa.com/causas-sintomas-estres-termi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3F01A0CB9F9F744824494D8FF42B6D8" ma:contentTypeVersion="16" ma:contentTypeDescription="Crear nuevo documento." ma:contentTypeScope="" ma:versionID="931d28756c7c12d9087dbd97ae6c1fa6">
  <xsd:schema xmlns:xsd="http://www.w3.org/2001/XMLSchema" xmlns:xs="http://www.w3.org/2001/XMLSchema" xmlns:p="http://schemas.microsoft.com/office/2006/metadata/properties" xmlns:ns3="39521f82-691b-482b-82f9-8c3451348590" xmlns:ns4="212b97a2-096d-424c-a827-699b2779e217" targetNamespace="http://schemas.microsoft.com/office/2006/metadata/properties" ma:root="true" ma:fieldsID="961b8cbdef1cc0157303a37c3a3d03d3" ns3:_="" ns4:_="">
    <xsd:import namespace="39521f82-691b-482b-82f9-8c3451348590"/>
    <xsd:import namespace="212b97a2-096d-424c-a827-699b2779e21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521f82-691b-482b-82f9-8c34513485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b97a2-096d-424c-a827-699b2779e217"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9521f82-691b-482b-82f9-8c345134859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D6FD6-BA03-4EDD-A179-47696E6C0278}">
  <ds:schemaRefs>
    <ds:schemaRef ds:uri="http://schemas.microsoft.com/sharepoint/v3/contenttype/forms"/>
  </ds:schemaRefs>
</ds:datastoreItem>
</file>

<file path=customXml/itemProps2.xml><?xml version="1.0" encoding="utf-8"?>
<ds:datastoreItem xmlns:ds="http://schemas.openxmlformats.org/officeDocument/2006/customXml" ds:itemID="{E43BFA95-B4BC-4B89-A42A-18356A0B8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521f82-691b-482b-82f9-8c3451348590"/>
    <ds:schemaRef ds:uri="212b97a2-096d-424c-a827-699b2779e2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A3652-BB98-47CC-A2CF-732BE099595F}">
  <ds:schemaRefs>
    <ds:schemaRef ds:uri="http://schemas.microsoft.com/office/2006/metadata/properties"/>
    <ds:schemaRef ds:uri="http://schemas.microsoft.com/office/infopath/2007/PartnerControls"/>
    <ds:schemaRef ds:uri="39521f82-691b-482b-82f9-8c3451348590"/>
  </ds:schemaRefs>
</ds:datastoreItem>
</file>

<file path=customXml/itemProps4.xml><?xml version="1.0" encoding="utf-8"?>
<ds:datastoreItem xmlns:ds="http://schemas.openxmlformats.org/officeDocument/2006/customXml" ds:itemID="{EF716D1D-8B2F-4DEB-8CE4-C671C785C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16</Pages>
  <Words>8215</Words>
  <Characters>45185</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GCOF37 Estudios previos mínima cuantía</vt:lpstr>
    </vt:vector>
  </TitlesOfParts>
  <Company>Hewlett-Packard Company</Company>
  <LinksUpToDate>false</LinksUpToDate>
  <CharactersWithSpaces>53294</CharactersWithSpaces>
  <SharedDoc>false</SharedDoc>
  <HLinks>
    <vt:vector size="12" baseType="variant">
      <vt:variant>
        <vt:i4>6029407</vt:i4>
      </vt:variant>
      <vt:variant>
        <vt:i4>3</vt:i4>
      </vt:variant>
      <vt:variant>
        <vt:i4>0</vt:i4>
      </vt:variant>
      <vt:variant>
        <vt:i4>5</vt:i4>
      </vt:variant>
      <vt:variant>
        <vt:lpwstr>http://www.colombiacompra.gov.co/</vt:lpwstr>
      </vt:variant>
      <vt:variant>
        <vt:lpwstr/>
      </vt:variant>
      <vt:variant>
        <vt:i4>5111895</vt:i4>
      </vt:variant>
      <vt:variant>
        <vt:i4>0</vt:i4>
      </vt:variant>
      <vt:variant>
        <vt:i4>0</vt:i4>
      </vt:variant>
      <vt:variant>
        <vt:i4>5</vt:i4>
      </vt:variant>
      <vt:variant>
        <vt:lpwstr>https://www.colombiacompra.gov.co/manuales-guias-y-pliegos-tipo/manuales-y-guias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GCOF37 Estudios previos mínima cuantía</dc:title>
  <dc:subject/>
  <dc:creator>Javier Andres Niño Parrado</dc:creator>
  <cp:keywords/>
  <dc:description/>
  <cp:lastModifiedBy>Luis Hernando Estupinan Baez</cp:lastModifiedBy>
  <cp:revision>261</cp:revision>
  <cp:lastPrinted>2025-07-09T15:59:00Z</cp:lastPrinted>
  <dcterms:created xsi:type="dcterms:W3CDTF">2024-10-28T13:49:00Z</dcterms:created>
  <dcterms:modified xsi:type="dcterms:W3CDTF">2025-11-21T18:15:00Z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7d9235404034b618a5fc349e8483915">
    <vt:lpwstr/>
  </property>
  <property fmtid="{D5CDD505-2E9C-101B-9397-08002B2CF9AE}" pid="3" name="TaxKeyword">
    <vt:lpwstr/>
  </property>
  <property fmtid="{D5CDD505-2E9C-101B-9397-08002B2CF9AE}" pid="4" name="Categoría doc">
    <vt:lpwstr>32;#Formatos|704a239a-4231-409a-9dc1-f45beee493d4</vt:lpwstr>
  </property>
  <property fmtid="{D5CDD505-2E9C-101B-9397-08002B2CF9AE}" pid="5" name="_dlc_DocIdItemGuid">
    <vt:lpwstr>6c5e131b-823c-44f8-b031-774274b67031</vt:lpwstr>
  </property>
  <property fmtid="{D5CDD505-2E9C-101B-9397-08002B2CF9AE}" pid="6" name="Subcategoría">
    <vt:lpwstr>62</vt:lpwstr>
  </property>
  <property fmtid="{D5CDD505-2E9C-101B-9397-08002B2CF9AE}" pid="7" name="ContentTypeId">
    <vt:lpwstr>0x010100B3F01A0CB9F9F744824494D8FF42B6D8</vt:lpwstr>
  </property>
  <property fmtid="{D5CDD505-2E9C-101B-9397-08002B2CF9AE}" pid="8" name="TaxKeywordTaxHTField">
    <vt:lpwstr/>
  </property>
  <property fmtid="{D5CDD505-2E9C-101B-9397-08002B2CF9AE}" pid="9" name="Categoría">
    <vt:lpwstr/>
  </property>
  <property fmtid="{D5CDD505-2E9C-101B-9397-08002B2CF9AE}" pid="10" name="Proceso">
    <vt:lpwstr>Gestión contractual</vt:lpwstr>
  </property>
  <property fmtid="{D5CDD505-2E9C-101B-9397-08002B2CF9AE}" pid="11" name="Tipo documento">
    <vt:lpwstr>Formatos /Otros</vt:lpwstr>
  </property>
  <property fmtid="{D5CDD505-2E9C-101B-9397-08002B2CF9AE}" pid="12" name="Tipo proceso">
    <vt:lpwstr>Apoyo</vt:lpwstr>
  </property>
  <property fmtid="{D5CDD505-2E9C-101B-9397-08002B2CF9AE}" pid="13" name="Tipo de documento">
    <vt:lpwstr>127;#Formatos|05e792ff-4853-47b9-bc29-3d55e58ea193</vt:lpwstr>
  </property>
  <property fmtid="{D5CDD505-2E9C-101B-9397-08002B2CF9AE}" pid="14" name="Nombre del proceso">
    <vt:lpwstr>139;#Gestión contractual|24800e7f-a228-464d-a7a7-d1b687749be6</vt:lpwstr>
  </property>
  <property fmtid="{D5CDD505-2E9C-101B-9397-08002B2CF9AE}" pid="15" name="Tipo de proceso">
    <vt:lpwstr>125;#Apoyo|43f3f02c-7911-4e19-a64b-c9f8747da881</vt:lpwstr>
  </property>
</Properties>
</file>