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48F2C8" w14:textId="355EC7ED" w:rsidR="006D6378" w:rsidRPr="00FD7401" w:rsidRDefault="00433693" w:rsidP="006D6378">
      <w:pPr>
        <w:pStyle w:val="Sinespaciado"/>
        <w:jc w:val="center"/>
        <w:rPr>
          <w:b/>
          <w:szCs w:val="22"/>
        </w:rPr>
      </w:pPr>
      <w:r>
        <w:rPr>
          <w:rFonts w:cs="Arial"/>
          <w:b/>
          <w:spacing w:val="-3"/>
          <w:szCs w:val="22"/>
          <w:lang w:eastAsia="en-US"/>
        </w:rPr>
        <w:t xml:space="preserve">FICHA TECNICA - </w:t>
      </w:r>
      <w:r w:rsidR="00591DF8">
        <w:rPr>
          <w:rFonts w:cs="Arial"/>
          <w:b/>
          <w:spacing w:val="-3"/>
          <w:szCs w:val="22"/>
          <w:lang w:eastAsia="en-US"/>
        </w:rPr>
        <w:t xml:space="preserve"> ESPECIFICACIONES TECNICAS MINIMAS </w:t>
      </w:r>
    </w:p>
    <w:p w14:paraId="2896BF6B" w14:textId="77777777" w:rsidR="006D6378" w:rsidRPr="00FD7401" w:rsidRDefault="006D6378" w:rsidP="006D6378">
      <w:pPr>
        <w:pStyle w:val="Sinespaciado"/>
        <w:rPr>
          <w:b/>
          <w:szCs w:val="22"/>
        </w:rPr>
      </w:pPr>
    </w:p>
    <w:p w14:paraId="3A3A40C4" w14:textId="77777777" w:rsidR="006D6378" w:rsidRPr="00FD7401" w:rsidRDefault="006D6378" w:rsidP="006D6378">
      <w:pPr>
        <w:tabs>
          <w:tab w:val="left" w:pos="1418"/>
        </w:tabs>
        <w:jc w:val="both"/>
        <w:rPr>
          <w:rFonts w:cs="Calibri"/>
          <w:color w:val="000000"/>
          <w:szCs w:val="22"/>
          <w:lang w:val="es-CO"/>
        </w:rPr>
      </w:pPr>
      <w:r w:rsidRPr="00FD7401">
        <w:rPr>
          <w:rFonts w:cs="Calibri"/>
          <w:color w:val="000000"/>
          <w:szCs w:val="22"/>
          <w:lang w:val="es-CO"/>
        </w:rPr>
        <w:t xml:space="preserve">A continuación se describen en forma detallada las especificaciones técnicas mínimas del servicio a contratar: </w:t>
      </w:r>
      <w:bookmarkStart w:id="0" w:name="_GoBack"/>
      <w:bookmarkEnd w:id="0"/>
    </w:p>
    <w:p w14:paraId="231C1AC6" w14:textId="77777777" w:rsidR="006D6378" w:rsidRPr="00C52C2C" w:rsidRDefault="006D6378" w:rsidP="006D6378">
      <w:pPr>
        <w:jc w:val="both"/>
        <w:rPr>
          <w:b/>
          <w:szCs w:val="22"/>
          <w:u w:val="single"/>
        </w:rPr>
      </w:pPr>
    </w:p>
    <w:p w14:paraId="7DD6E6AB" w14:textId="42780481" w:rsidR="006D6378" w:rsidRDefault="006D6378" w:rsidP="00B90512">
      <w:pPr>
        <w:keepNext/>
        <w:spacing w:after="200" w:line="276" w:lineRule="auto"/>
        <w:jc w:val="both"/>
        <w:rPr>
          <w:rFonts w:cs="Arial"/>
        </w:rPr>
      </w:pPr>
      <w:r w:rsidRPr="00B90512">
        <w:rPr>
          <w:rFonts w:cs="Tahoma"/>
          <w:b/>
          <w:color w:val="000000"/>
        </w:rPr>
        <w:t>OBJETO:</w:t>
      </w:r>
      <w:r w:rsidRPr="00B90512">
        <w:rPr>
          <w:rFonts w:cs="Tahoma"/>
          <w:color w:val="000000"/>
        </w:rPr>
        <w:t xml:space="preserve"> </w:t>
      </w:r>
      <w:r w:rsidR="00E2444B" w:rsidRPr="00B90512">
        <w:rPr>
          <w:rFonts w:cs="Calibri"/>
          <w:szCs w:val="22"/>
          <w:lang w:val="es-CO"/>
        </w:rPr>
        <w:t>ADQUISICIÓN  DE SWITCH CORE TIPO CHASIS,  PARA LA PLATAFORMA TECNOLÓGICA DE LA VUCE, DE ACUERDO A LAS ESPECIFICACIONES TÉCNICAS MÍNIMAS SOLICITADAS</w:t>
      </w:r>
      <w:r w:rsidRPr="00B90512">
        <w:rPr>
          <w:rFonts w:cs="Arial"/>
        </w:rPr>
        <w:t>”.</w:t>
      </w:r>
    </w:p>
    <w:p w14:paraId="7FE677E1" w14:textId="77777777" w:rsidR="00D06EEF" w:rsidRDefault="00D06EEF" w:rsidP="00D06EEF">
      <w:pPr>
        <w:pStyle w:val="Prrafodelista"/>
        <w:keepNext/>
        <w:keepLines/>
        <w:tabs>
          <w:tab w:val="left" w:pos="1187"/>
        </w:tabs>
        <w:autoSpaceDE w:val="0"/>
        <w:autoSpaceDN w:val="0"/>
        <w:adjustRightInd w:val="0"/>
        <w:jc w:val="both"/>
        <w:rPr>
          <w:rFonts w:cs="Arial"/>
          <w:bCs/>
          <w:szCs w:val="22"/>
          <w:lang w:val="es-CO" w:eastAsia="en-US"/>
        </w:rPr>
      </w:pPr>
    </w:p>
    <w:tbl>
      <w:tblPr>
        <w:tblW w:w="8884" w:type="dxa"/>
        <w:jc w:val="center"/>
        <w:tblCellMar>
          <w:left w:w="70" w:type="dxa"/>
          <w:right w:w="70" w:type="dxa"/>
        </w:tblCellMar>
        <w:tblLook w:val="04A0" w:firstRow="1" w:lastRow="0" w:firstColumn="1" w:lastColumn="0" w:noHBand="0" w:noVBand="1"/>
      </w:tblPr>
      <w:tblGrid>
        <w:gridCol w:w="1668"/>
        <w:gridCol w:w="752"/>
        <w:gridCol w:w="6464"/>
      </w:tblGrid>
      <w:tr w:rsidR="00D06EEF" w14:paraId="338FB446" w14:textId="77777777" w:rsidTr="00D06EEF">
        <w:trPr>
          <w:trHeight w:val="20"/>
          <w:jc w:val="center"/>
        </w:trPr>
        <w:tc>
          <w:tcPr>
            <w:tcW w:w="1668" w:type="dxa"/>
            <w:tcBorders>
              <w:top w:val="single" w:sz="8" w:space="0" w:color="auto"/>
              <w:left w:val="single" w:sz="8" w:space="0" w:color="auto"/>
              <w:bottom w:val="single" w:sz="8" w:space="0" w:color="auto"/>
              <w:right w:val="single" w:sz="8" w:space="0" w:color="auto"/>
            </w:tcBorders>
            <w:shd w:val="clear" w:color="auto" w:fill="DEEAF6"/>
            <w:vAlign w:val="center"/>
            <w:hideMark/>
          </w:tcPr>
          <w:p w14:paraId="4791EA19" w14:textId="77777777" w:rsidR="00D06EEF" w:rsidRDefault="00D06EEF">
            <w:pPr>
              <w:spacing w:line="256" w:lineRule="auto"/>
              <w:jc w:val="center"/>
              <w:rPr>
                <w:rFonts w:cs="Arial"/>
                <w:b/>
                <w:szCs w:val="22"/>
                <w:lang w:val="es-CO"/>
              </w:rPr>
            </w:pPr>
            <w:r>
              <w:rPr>
                <w:b/>
                <w:szCs w:val="22"/>
                <w:lang w:val="es-CO"/>
              </w:rPr>
              <w:t>DESCRIPCIÓN</w:t>
            </w:r>
          </w:p>
        </w:tc>
        <w:tc>
          <w:tcPr>
            <w:tcW w:w="752" w:type="dxa"/>
            <w:tcBorders>
              <w:top w:val="single" w:sz="8" w:space="0" w:color="auto"/>
              <w:left w:val="nil"/>
              <w:bottom w:val="single" w:sz="8" w:space="0" w:color="auto"/>
              <w:right w:val="single" w:sz="8" w:space="0" w:color="auto"/>
            </w:tcBorders>
            <w:shd w:val="clear" w:color="auto" w:fill="DEEAF6"/>
            <w:vAlign w:val="center"/>
            <w:hideMark/>
          </w:tcPr>
          <w:p w14:paraId="43CEA88F" w14:textId="77777777" w:rsidR="00D06EEF" w:rsidRDefault="00D06EEF">
            <w:pPr>
              <w:spacing w:line="256" w:lineRule="auto"/>
              <w:jc w:val="center"/>
              <w:rPr>
                <w:b/>
                <w:szCs w:val="22"/>
                <w:lang w:val="es-CO"/>
              </w:rPr>
            </w:pPr>
            <w:r>
              <w:rPr>
                <w:b/>
                <w:szCs w:val="22"/>
                <w:lang w:val="es-CO"/>
              </w:rPr>
              <w:t>CANT</w:t>
            </w:r>
          </w:p>
        </w:tc>
        <w:tc>
          <w:tcPr>
            <w:tcW w:w="6464" w:type="dxa"/>
            <w:tcBorders>
              <w:top w:val="single" w:sz="8" w:space="0" w:color="auto"/>
              <w:left w:val="nil"/>
              <w:bottom w:val="single" w:sz="8" w:space="0" w:color="auto"/>
              <w:right w:val="single" w:sz="8" w:space="0" w:color="auto"/>
            </w:tcBorders>
            <w:shd w:val="clear" w:color="auto" w:fill="DEEAF6"/>
            <w:vAlign w:val="center"/>
            <w:hideMark/>
          </w:tcPr>
          <w:p w14:paraId="6A2549DE" w14:textId="77777777" w:rsidR="00D06EEF" w:rsidRDefault="00D06EEF">
            <w:pPr>
              <w:spacing w:line="256" w:lineRule="auto"/>
              <w:jc w:val="center"/>
              <w:rPr>
                <w:b/>
                <w:szCs w:val="22"/>
                <w:lang w:val="es-CO"/>
              </w:rPr>
            </w:pPr>
            <w:r>
              <w:rPr>
                <w:b/>
                <w:szCs w:val="22"/>
                <w:lang w:val="es-CO"/>
              </w:rPr>
              <w:t>ESPECIFICACIONES REQUERIDAS</w:t>
            </w:r>
          </w:p>
        </w:tc>
      </w:tr>
      <w:tr w:rsidR="00D06EEF" w14:paraId="363C8568" w14:textId="77777777" w:rsidTr="00D06EEF">
        <w:trPr>
          <w:trHeight w:val="20"/>
          <w:jc w:val="center"/>
        </w:trPr>
        <w:tc>
          <w:tcPr>
            <w:tcW w:w="1668" w:type="dxa"/>
            <w:vMerge w:val="restart"/>
            <w:tcBorders>
              <w:top w:val="nil"/>
              <w:left w:val="single" w:sz="4" w:space="0" w:color="auto"/>
              <w:bottom w:val="single" w:sz="4" w:space="0" w:color="auto"/>
              <w:right w:val="single" w:sz="4" w:space="0" w:color="auto"/>
            </w:tcBorders>
            <w:vAlign w:val="center"/>
            <w:hideMark/>
          </w:tcPr>
          <w:p w14:paraId="2B03A71D" w14:textId="77777777" w:rsidR="00D06EEF" w:rsidRDefault="00D06EEF">
            <w:pPr>
              <w:spacing w:line="256" w:lineRule="auto"/>
              <w:jc w:val="both"/>
              <w:rPr>
                <w:szCs w:val="22"/>
                <w:lang w:val="es-CO"/>
              </w:rPr>
            </w:pPr>
            <w:r>
              <w:rPr>
                <w:szCs w:val="22"/>
                <w:lang w:val="es-CO"/>
              </w:rPr>
              <w:t>Switch Tipo Chasis</w:t>
            </w:r>
          </w:p>
        </w:tc>
        <w:tc>
          <w:tcPr>
            <w:tcW w:w="752" w:type="dxa"/>
            <w:vMerge w:val="restart"/>
            <w:tcBorders>
              <w:top w:val="nil"/>
              <w:left w:val="nil"/>
              <w:bottom w:val="single" w:sz="4" w:space="0" w:color="auto"/>
              <w:right w:val="single" w:sz="4" w:space="0" w:color="auto"/>
            </w:tcBorders>
            <w:noWrap/>
            <w:vAlign w:val="center"/>
            <w:hideMark/>
          </w:tcPr>
          <w:p w14:paraId="462EDA87" w14:textId="77777777" w:rsidR="00D06EEF" w:rsidRDefault="00D06EEF">
            <w:pPr>
              <w:spacing w:line="256" w:lineRule="auto"/>
              <w:jc w:val="center"/>
              <w:rPr>
                <w:szCs w:val="22"/>
                <w:lang w:val="es-CO"/>
              </w:rPr>
            </w:pPr>
            <w:r>
              <w:rPr>
                <w:szCs w:val="22"/>
                <w:lang w:val="es-CO"/>
              </w:rPr>
              <w:t>2</w:t>
            </w:r>
          </w:p>
        </w:tc>
        <w:tc>
          <w:tcPr>
            <w:tcW w:w="6464" w:type="dxa"/>
            <w:tcBorders>
              <w:top w:val="nil"/>
              <w:left w:val="nil"/>
              <w:bottom w:val="single" w:sz="4" w:space="0" w:color="auto"/>
              <w:right w:val="single" w:sz="4" w:space="0" w:color="auto"/>
            </w:tcBorders>
            <w:noWrap/>
            <w:vAlign w:val="center"/>
            <w:hideMark/>
          </w:tcPr>
          <w:p w14:paraId="0E824277" w14:textId="77777777" w:rsidR="00D06EEF" w:rsidRDefault="00D06EEF">
            <w:pPr>
              <w:spacing w:line="256" w:lineRule="auto"/>
              <w:jc w:val="both"/>
              <w:rPr>
                <w:szCs w:val="22"/>
                <w:lang w:val="es-CO"/>
              </w:rPr>
            </w:pPr>
            <w:r>
              <w:rPr>
                <w:szCs w:val="22"/>
                <w:lang w:val="es-CO"/>
              </w:rPr>
              <w:t>Los equipos Ofrecidos deben ser tipo Chasis</w:t>
            </w:r>
          </w:p>
        </w:tc>
      </w:tr>
      <w:tr w:rsidR="00D06EEF" w14:paraId="5EF1128F" w14:textId="77777777" w:rsidTr="00D06EEF">
        <w:trPr>
          <w:trHeight w:val="1402"/>
          <w:jc w:val="center"/>
        </w:trPr>
        <w:tc>
          <w:tcPr>
            <w:tcW w:w="0" w:type="auto"/>
            <w:vMerge/>
            <w:tcBorders>
              <w:top w:val="nil"/>
              <w:left w:val="single" w:sz="4" w:space="0" w:color="auto"/>
              <w:bottom w:val="single" w:sz="4" w:space="0" w:color="auto"/>
              <w:right w:val="single" w:sz="4" w:space="0" w:color="auto"/>
            </w:tcBorders>
            <w:vAlign w:val="center"/>
            <w:hideMark/>
          </w:tcPr>
          <w:p w14:paraId="4AD6A6C5"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27C8B20E"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5963786F" w14:textId="77777777" w:rsidR="00D06EEF" w:rsidRPr="00B15C86" w:rsidRDefault="00D06EEF">
            <w:pPr>
              <w:pStyle w:val="NormalWeb"/>
              <w:shd w:val="clear" w:color="auto" w:fill="FFFFFF"/>
              <w:spacing w:after="0" w:afterAutospacing="0" w:line="256" w:lineRule="auto"/>
              <w:contextualSpacing/>
              <w:rPr>
                <w:rFonts w:ascii="Arial Narrow" w:hAnsi="Arial Narrow" w:cs="Arial"/>
                <w:sz w:val="22"/>
                <w:szCs w:val="22"/>
                <w:lang w:val="es-CO"/>
              </w:rPr>
            </w:pPr>
            <w:r w:rsidRPr="00B15C86">
              <w:rPr>
                <w:rFonts w:ascii="Arial Narrow" w:hAnsi="Arial Narrow" w:cs="Arial"/>
                <w:sz w:val="22"/>
                <w:szCs w:val="22"/>
                <w:lang w:val="es-CO"/>
              </w:rPr>
              <w:t>Deben Contar con al menos 5 bahías de expansión que permitan la instalación de módulos que contengan:</w:t>
            </w:r>
          </w:p>
          <w:p w14:paraId="581020C0" w14:textId="77777777" w:rsidR="00D06EEF" w:rsidRPr="00B15C86" w:rsidRDefault="00D06EEF" w:rsidP="00D06EEF">
            <w:pPr>
              <w:pStyle w:val="NormalWeb"/>
              <w:numPr>
                <w:ilvl w:val="0"/>
                <w:numId w:val="7"/>
              </w:numPr>
              <w:shd w:val="clear" w:color="auto" w:fill="FFFFFF"/>
              <w:spacing w:beforeAutospacing="0" w:after="0" w:afterAutospacing="0" w:line="256" w:lineRule="auto"/>
              <w:contextualSpacing/>
              <w:rPr>
                <w:rFonts w:ascii="Arial Narrow" w:hAnsi="Arial Narrow" w:cs="Arial"/>
                <w:i/>
                <w:sz w:val="22"/>
                <w:szCs w:val="22"/>
                <w:lang w:val="es-CO"/>
              </w:rPr>
            </w:pPr>
            <w:r w:rsidRPr="00B15C86">
              <w:rPr>
                <w:rFonts w:ascii="Arial Narrow" w:hAnsi="Arial Narrow" w:cs="Arial"/>
                <w:i/>
                <w:sz w:val="22"/>
                <w:szCs w:val="22"/>
                <w:lang w:val="es-CO"/>
              </w:rPr>
              <w:t>Puertos de 1GbE</w:t>
            </w:r>
          </w:p>
          <w:p w14:paraId="7DC54B33" w14:textId="77777777" w:rsidR="00D06EEF" w:rsidRPr="00B15C86" w:rsidRDefault="00D06EEF" w:rsidP="00D06EEF">
            <w:pPr>
              <w:pStyle w:val="NormalWeb"/>
              <w:numPr>
                <w:ilvl w:val="0"/>
                <w:numId w:val="7"/>
              </w:numPr>
              <w:shd w:val="clear" w:color="auto" w:fill="FFFFFF"/>
              <w:spacing w:beforeAutospacing="0" w:after="0" w:afterAutospacing="0" w:line="256" w:lineRule="auto"/>
              <w:contextualSpacing/>
              <w:rPr>
                <w:rFonts w:ascii="Arial Narrow" w:hAnsi="Arial Narrow" w:cs="Arial"/>
                <w:sz w:val="22"/>
                <w:szCs w:val="22"/>
                <w:lang w:val="es-CO"/>
              </w:rPr>
            </w:pPr>
            <w:r w:rsidRPr="00B15C86">
              <w:rPr>
                <w:rFonts w:ascii="Arial Narrow" w:hAnsi="Arial Narrow" w:cs="Arial"/>
                <w:sz w:val="22"/>
                <w:szCs w:val="22"/>
                <w:lang w:val="es-CO"/>
              </w:rPr>
              <w:t>Puertos  SFP +</w:t>
            </w:r>
          </w:p>
          <w:p w14:paraId="14E2E17C" w14:textId="77777777" w:rsidR="00D06EEF" w:rsidRPr="00B15C86" w:rsidRDefault="00D06EEF" w:rsidP="00D06EEF">
            <w:pPr>
              <w:pStyle w:val="NormalWeb"/>
              <w:numPr>
                <w:ilvl w:val="0"/>
                <w:numId w:val="7"/>
              </w:numPr>
              <w:shd w:val="clear" w:color="auto" w:fill="FFFFFF"/>
              <w:spacing w:beforeAutospacing="0" w:after="0" w:afterAutospacing="0" w:line="256" w:lineRule="auto"/>
              <w:contextualSpacing/>
              <w:rPr>
                <w:rFonts w:ascii="Arial Narrow" w:hAnsi="Arial Narrow" w:cs="Arial"/>
                <w:sz w:val="22"/>
                <w:szCs w:val="22"/>
                <w:lang w:val="es-CO"/>
              </w:rPr>
            </w:pPr>
            <w:r w:rsidRPr="00B15C86">
              <w:rPr>
                <w:rFonts w:ascii="Arial Narrow" w:hAnsi="Arial Narrow" w:cs="Arial"/>
                <w:sz w:val="22"/>
                <w:szCs w:val="22"/>
                <w:lang w:val="es-CO"/>
              </w:rPr>
              <w:t>Puertos SFP56 ó QSFP</w:t>
            </w:r>
          </w:p>
        </w:tc>
      </w:tr>
      <w:tr w:rsidR="00D06EEF" w14:paraId="21651D4E"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6161E0D9"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02FBCA10"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10838A80" w14:textId="77777777" w:rsidR="00D06EEF" w:rsidRPr="00B15C86" w:rsidRDefault="00D06EEF">
            <w:pPr>
              <w:spacing w:line="256" w:lineRule="auto"/>
              <w:jc w:val="both"/>
              <w:rPr>
                <w:rFonts w:cs="Arial"/>
                <w:szCs w:val="22"/>
                <w:lang w:val="es-CO"/>
              </w:rPr>
            </w:pPr>
            <w:r w:rsidRPr="00B15C86">
              <w:rPr>
                <w:szCs w:val="22"/>
                <w:lang w:val="es-CO"/>
              </w:rPr>
              <w:t>Contar con al menos 1 bahía para administrar módulos de gestión.</w:t>
            </w:r>
          </w:p>
        </w:tc>
      </w:tr>
      <w:tr w:rsidR="00D06EEF" w14:paraId="2986ACC5"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3F220AC9"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18048582"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00828075" w14:textId="77777777" w:rsidR="00D06EEF" w:rsidRPr="00B15C86" w:rsidRDefault="00D06EEF">
            <w:pPr>
              <w:spacing w:line="256" w:lineRule="auto"/>
              <w:jc w:val="both"/>
              <w:rPr>
                <w:szCs w:val="22"/>
                <w:lang w:val="es-CO"/>
              </w:rPr>
            </w:pPr>
            <w:r w:rsidRPr="00B15C86">
              <w:rPr>
                <w:szCs w:val="22"/>
                <w:lang w:val="es-CO"/>
              </w:rPr>
              <w:t>Soportar al menos 4 fuentes de poder en configuración redundante</w:t>
            </w:r>
          </w:p>
        </w:tc>
      </w:tr>
      <w:tr w:rsidR="00D06EEF" w14:paraId="1F8379EE"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2E9ED81C"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1ED587A6"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00C1A27E" w14:textId="77777777" w:rsidR="00D06EEF" w:rsidRPr="00B15C86" w:rsidRDefault="00D06EEF">
            <w:pPr>
              <w:spacing w:line="256" w:lineRule="auto"/>
              <w:jc w:val="both"/>
              <w:rPr>
                <w:szCs w:val="22"/>
                <w:lang w:val="es-CO"/>
              </w:rPr>
            </w:pPr>
            <w:r w:rsidRPr="00B15C86">
              <w:rPr>
                <w:szCs w:val="22"/>
                <w:lang w:val="es-CO"/>
              </w:rPr>
              <w:t xml:space="preserve">Soportar al menos 2 ventiladores para refrigeración </w:t>
            </w:r>
          </w:p>
        </w:tc>
      </w:tr>
      <w:tr w:rsidR="00D06EEF" w14:paraId="746B489E"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11E9597F"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401B230C"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6C1C48E4" w14:textId="77777777" w:rsidR="00D06EEF" w:rsidRPr="00B15C86" w:rsidRDefault="00D06EEF">
            <w:pPr>
              <w:pStyle w:val="NormalWeb"/>
              <w:shd w:val="clear" w:color="auto" w:fill="FFFFFF"/>
              <w:spacing w:after="0" w:afterAutospacing="0" w:line="256" w:lineRule="auto"/>
              <w:contextualSpacing/>
              <w:rPr>
                <w:rFonts w:ascii="Arial Narrow" w:hAnsi="Arial Narrow" w:cs="Arial"/>
                <w:sz w:val="22"/>
                <w:szCs w:val="22"/>
                <w:lang w:val="es-CO"/>
              </w:rPr>
            </w:pPr>
            <w:r w:rsidRPr="00B15C86">
              <w:rPr>
                <w:rFonts w:ascii="Arial Narrow" w:hAnsi="Arial Narrow" w:cs="Arial"/>
                <w:sz w:val="22"/>
                <w:szCs w:val="22"/>
                <w:lang w:val="es-CO"/>
              </w:rPr>
              <w:t>Puertos de Consola RJ</w:t>
            </w:r>
            <w:r w:rsidRPr="00B15C86">
              <w:rPr>
                <w:rFonts w:ascii="Cambria Math" w:hAnsi="Cambria Math" w:cs="Cambria Math"/>
                <w:sz w:val="22"/>
                <w:szCs w:val="22"/>
                <w:lang w:val="es-CO"/>
              </w:rPr>
              <w:t>‐</w:t>
            </w:r>
            <w:r w:rsidRPr="00B15C86">
              <w:rPr>
                <w:rFonts w:ascii="Arial Narrow" w:hAnsi="Arial Narrow" w:cs="Arial"/>
                <w:sz w:val="22"/>
                <w:szCs w:val="22"/>
                <w:lang w:val="es-CO"/>
              </w:rPr>
              <w:t>45 y USB-C</w:t>
            </w:r>
          </w:p>
          <w:p w14:paraId="14254240" w14:textId="77777777" w:rsidR="00D06EEF" w:rsidRPr="00B15C86" w:rsidRDefault="00D06EEF">
            <w:pPr>
              <w:pStyle w:val="NormalWeb"/>
              <w:shd w:val="clear" w:color="auto" w:fill="FFFFFF"/>
              <w:spacing w:after="0" w:afterAutospacing="0" w:line="256" w:lineRule="auto"/>
              <w:contextualSpacing/>
              <w:rPr>
                <w:rFonts w:ascii="Arial Narrow" w:hAnsi="Arial Narrow" w:cs="Arial"/>
                <w:sz w:val="22"/>
                <w:szCs w:val="22"/>
                <w:lang w:val="es-CO"/>
              </w:rPr>
            </w:pPr>
            <w:r w:rsidRPr="00B15C86">
              <w:rPr>
                <w:rFonts w:ascii="Arial Narrow" w:hAnsi="Arial Narrow" w:cs="Arial"/>
                <w:sz w:val="22"/>
                <w:szCs w:val="22"/>
                <w:lang w:val="es-CO"/>
              </w:rPr>
              <w:t xml:space="preserve">Bluetooth dongle para ser usado como consola de administración a través de una App Mobil </w:t>
            </w:r>
          </w:p>
        </w:tc>
      </w:tr>
      <w:tr w:rsidR="00D06EEF" w14:paraId="6E06D384"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52CDDE84"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3EDE5761"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72CAED84" w14:textId="77777777" w:rsidR="00D06EEF" w:rsidRPr="00B15C86" w:rsidRDefault="00D06EEF">
            <w:pPr>
              <w:pStyle w:val="NormalWeb"/>
              <w:shd w:val="clear" w:color="auto" w:fill="FFFFFF"/>
              <w:spacing w:after="0" w:afterAutospacing="0" w:line="256" w:lineRule="auto"/>
              <w:contextualSpacing/>
              <w:rPr>
                <w:rFonts w:ascii="Arial Narrow" w:hAnsi="Arial Narrow" w:cs="Arial"/>
                <w:sz w:val="22"/>
                <w:szCs w:val="22"/>
                <w:lang w:val="es-CO"/>
              </w:rPr>
            </w:pPr>
            <w:r w:rsidRPr="00B15C86">
              <w:rPr>
                <w:rFonts w:ascii="Arial Narrow" w:hAnsi="Arial Narrow" w:cs="Arial"/>
                <w:sz w:val="22"/>
                <w:szCs w:val="22"/>
                <w:lang w:val="es-CO"/>
              </w:rPr>
              <w:t>Soporte de IPV6</w:t>
            </w:r>
          </w:p>
        </w:tc>
      </w:tr>
      <w:tr w:rsidR="00D06EEF" w14:paraId="6CC2D54A"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16ED64D1"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2C417520"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6637263D" w14:textId="77777777" w:rsidR="00D06EEF" w:rsidRPr="00B15C86" w:rsidRDefault="00D06EEF">
            <w:pPr>
              <w:pStyle w:val="NormalWeb"/>
              <w:shd w:val="clear" w:color="auto" w:fill="FFFFFF"/>
              <w:spacing w:after="0" w:afterAutospacing="0" w:line="256" w:lineRule="auto"/>
              <w:rPr>
                <w:rFonts w:ascii="Arial Narrow" w:hAnsi="Arial Narrow" w:cs="Arial"/>
                <w:sz w:val="22"/>
                <w:szCs w:val="22"/>
                <w:lang w:val="es-CO"/>
              </w:rPr>
            </w:pPr>
            <w:r w:rsidRPr="00B15C86">
              <w:rPr>
                <w:rFonts w:ascii="Arial Narrow" w:hAnsi="Arial Narrow" w:cs="Arial"/>
                <w:sz w:val="22"/>
                <w:szCs w:val="22"/>
                <w:lang w:val="es-CO"/>
              </w:rPr>
              <w:t xml:space="preserve">Switching capacity &gt; </w:t>
            </w:r>
            <w:r w:rsidRPr="00B15C86">
              <w:rPr>
                <w:rFonts w:ascii="Arial Narrow" w:hAnsi="Arial Narrow" w:cs="Arial"/>
                <w:i/>
                <w:sz w:val="22"/>
                <w:szCs w:val="22"/>
                <w:lang w:val="es-CO"/>
              </w:rPr>
              <w:t>=</w:t>
            </w:r>
            <w:r w:rsidRPr="00B15C86">
              <w:rPr>
                <w:rFonts w:ascii="Arial Narrow" w:hAnsi="Arial Narrow" w:cs="Arial"/>
                <w:sz w:val="22"/>
                <w:szCs w:val="22"/>
                <w:lang w:val="es-CO"/>
              </w:rPr>
              <w:t xml:space="preserve"> 14 Tbps</w:t>
            </w:r>
          </w:p>
        </w:tc>
      </w:tr>
      <w:tr w:rsidR="00D06EEF" w14:paraId="5DE6003C"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097D5DA4"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297E0378"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6257D07C" w14:textId="77777777" w:rsidR="00D06EEF" w:rsidRPr="00B15C86" w:rsidRDefault="00D06EEF">
            <w:pPr>
              <w:pStyle w:val="NormalWeb"/>
              <w:shd w:val="clear" w:color="auto" w:fill="FFFFFF"/>
              <w:spacing w:after="0" w:afterAutospacing="0" w:line="256" w:lineRule="auto"/>
              <w:rPr>
                <w:rFonts w:ascii="Arial Narrow" w:hAnsi="Arial Narrow" w:cs="Arial"/>
                <w:i/>
                <w:sz w:val="22"/>
                <w:szCs w:val="22"/>
                <w:lang w:val="es-CO"/>
              </w:rPr>
            </w:pPr>
            <w:r w:rsidRPr="00B15C86">
              <w:rPr>
                <w:rFonts w:ascii="Arial Narrow" w:hAnsi="Arial Narrow" w:cs="Arial"/>
                <w:i/>
                <w:sz w:val="22"/>
                <w:szCs w:val="22"/>
                <w:lang w:val="es-CO"/>
              </w:rPr>
              <w:t>Throughput capacity &gt;=</w:t>
            </w:r>
            <w:r w:rsidRPr="00B15C86">
              <w:rPr>
                <w:rFonts w:ascii="Arial Narrow" w:hAnsi="Arial Narrow" w:cs="Arial"/>
                <w:sz w:val="22"/>
                <w:szCs w:val="22"/>
                <w:lang w:val="es-CO"/>
              </w:rPr>
              <w:t xml:space="preserve"> </w:t>
            </w:r>
            <w:r w:rsidRPr="00B15C86">
              <w:rPr>
                <w:rFonts w:ascii="Arial Narrow" w:hAnsi="Arial Narrow" w:cs="Arial"/>
                <w:i/>
                <w:sz w:val="22"/>
                <w:szCs w:val="22"/>
                <w:lang w:val="es-CO"/>
              </w:rPr>
              <w:t xml:space="preserve"> 5.5 Bpps</w:t>
            </w:r>
          </w:p>
        </w:tc>
      </w:tr>
      <w:tr w:rsidR="00D06EEF" w14:paraId="5FD5DFAA"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5BA3D9CF"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37E7B623"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4F4331AF" w14:textId="77777777" w:rsidR="00D06EEF" w:rsidRPr="00B15C86" w:rsidRDefault="00D06EEF">
            <w:pPr>
              <w:pStyle w:val="NormalWeb"/>
              <w:shd w:val="clear" w:color="auto" w:fill="FFFFFF"/>
              <w:spacing w:after="0" w:afterAutospacing="0" w:line="256" w:lineRule="auto"/>
              <w:rPr>
                <w:rFonts w:ascii="Arial Narrow" w:hAnsi="Arial Narrow" w:cs="Arial"/>
                <w:sz w:val="22"/>
                <w:szCs w:val="22"/>
                <w:lang w:val="es-CO"/>
              </w:rPr>
            </w:pPr>
            <w:r w:rsidRPr="00B15C86">
              <w:rPr>
                <w:rFonts w:ascii="Arial Narrow" w:hAnsi="Arial Narrow" w:cs="Arial"/>
                <w:sz w:val="22"/>
                <w:szCs w:val="22"/>
                <w:lang w:val="es-CO"/>
              </w:rPr>
              <w:t>Rutas IPv4 unicast &gt;=60.000</w:t>
            </w:r>
          </w:p>
        </w:tc>
      </w:tr>
      <w:tr w:rsidR="00D06EEF" w14:paraId="5B32C18C"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2AF25579"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2DC5DF32"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1B104BA5" w14:textId="77777777" w:rsidR="00D06EEF" w:rsidRPr="00B15C86" w:rsidRDefault="00D06EEF">
            <w:pPr>
              <w:pStyle w:val="NormalWeb"/>
              <w:shd w:val="clear" w:color="auto" w:fill="FFFFFF"/>
              <w:spacing w:after="0" w:afterAutospacing="0" w:line="256" w:lineRule="auto"/>
              <w:rPr>
                <w:rFonts w:ascii="Arial Narrow" w:hAnsi="Arial Narrow" w:cs="Arial"/>
                <w:sz w:val="22"/>
                <w:szCs w:val="22"/>
                <w:lang w:val="es-CO"/>
              </w:rPr>
            </w:pPr>
            <w:r w:rsidRPr="00B15C86">
              <w:rPr>
                <w:rFonts w:ascii="Arial Narrow" w:hAnsi="Arial Narrow" w:cs="Arial"/>
                <w:sz w:val="22"/>
                <w:szCs w:val="22"/>
                <w:lang w:val="es-CO"/>
              </w:rPr>
              <w:t>Rutas Ipv6 unicast &gt;=60.000</w:t>
            </w:r>
          </w:p>
        </w:tc>
      </w:tr>
      <w:tr w:rsidR="00D06EEF" w14:paraId="101F5D1D"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4537F213"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0E4E910E"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771F8ADE" w14:textId="77777777" w:rsidR="00D06EEF" w:rsidRPr="00B15C86" w:rsidRDefault="00D06EEF">
            <w:pPr>
              <w:pStyle w:val="NormalWeb"/>
              <w:shd w:val="clear" w:color="auto" w:fill="FFFFFF"/>
              <w:spacing w:after="0" w:afterAutospacing="0" w:line="256" w:lineRule="auto"/>
              <w:rPr>
                <w:rFonts w:ascii="Arial Narrow" w:hAnsi="Arial Narrow" w:cs="Arial"/>
                <w:sz w:val="22"/>
                <w:szCs w:val="22"/>
                <w:lang w:val="es-CO"/>
              </w:rPr>
            </w:pPr>
            <w:r w:rsidRPr="00B15C86">
              <w:rPr>
                <w:rFonts w:ascii="Arial Narrow" w:hAnsi="Arial Narrow" w:cs="Arial"/>
                <w:sz w:val="22"/>
                <w:szCs w:val="22"/>
                <w:lang w:val="es-CO"/>
              </w:rPr>
              <w:t xml:space="preserve">Rutas IPv4 multicast &gt; </w:t>
            </w:r>
            <w:r w:rsidRPr="00B15C86">
              <w:rPr>
                <w:rFonts w:ascii="Arial Narrow" w:hAnsi="Arial Narrow" w:cs="Arial"/>
                <w:i/>
                <w:sz w:val="22"/>
                <w:szCs w:val="22"/>
                <w:lang w:val="es-CO"/>
              </w:rPr>
              <w:t>=</w:t>
            </w:r>
            <w:r w:rsidRPr="00B15C86">
              <w:rPr>
                <w:rFonts w:ascii="Arial Narrow" w:hAnsi="Arial Narrow" w:cs="Arial"/>
                <w:sz w:val="22"/>
                <w:szCs w:val="22"/>
                <w:lang w:val="es-CO"/>
              </w:rPr>
              <w:t xml:space="preserve">  2 Exp 13</w:t>
            </w:r>
          </w:p>
        </w:tc>
      </w:tr>
      <w:tr w:rsidR="00D06EEF" w14:paraId="4A37EEE8"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1E43DBC2"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2C525A20"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6E583D63" w14:textId="77777777" w:rsidR="00D06EEF" w:rsidRPr="00B15C86" w:rsidRDefault="00D06EEF">
            <w:pPr>
              <w:pStyle w:val="NormalWeb"/>
              <w:shd w:val="clear" w:color="auto" w:fill="FFFFFF"/>
              <w:spacing w:after="0" w:afterAutospacing="0" w:line="256" w:lineRule="auto"/>
              <w:rPr>
                <w:rFonts w:ascii="Arial Narrow" w:hAnsi="Arial Narrow" w:cs="Arial"/>
                <w:sz w:val="22"/>
                <w:szCs w:val="22"/>
                <w:lang w:val="es-CO"/>
              </w:rPr>
            </w:pPr>
            <w:r w:rsidRPr="00B15C86">
              <w:rPr>
                <w:rFonts w:ascii="Arial Narrow" w:hAnsi="Arial Narrow" w:cs="Arial"/>
                <w:sz w:val="22"/>
                <w:szCs w:val="22"/>
                <w:lang w:val="es-CO"/>
              </w:rPr>
              <w:t xml:space="preserve">Rutas IPv6 multicast &gt; </w:t>
            </w:r>
            <w:r w:rsidRPr="00B15C86">
              <w:rPr>
                <w:rFonts w:ascii="Arial Narrow" w:hAnsi="Arial Narrow" w:cs="Arial"/>
                <w:i/>
                <w:sz w:val="22"/>
                <w:szCs w:val="22"/>
                <w:lang w:val="es-CO"/>
              </w:rPr>
              <w:t>=</w:t>
            </w:r>
            <w:r w:rsidRPr="00B15C86">
              <w:rPr>
                <w:rFonts w:ascii="Arial Narrow" w:hAnsi="Arial Narrow" w:cs="Arial"/>
                <w:sz w:val="22"/>
                <w:szCs w:val="22"/>
                <w:lang w:val="es-CO"/>
              </w:rPr>
              <w:t xml:space="preserve">  2 Exp 13</w:t>
            </w:r>
          </w:p>
        </w:tc>
      </w:tr>
      <w:tr w:rsidR="00D06EEF" w14:paraId="2AD7FF23"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5ED52281"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3199A21B"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6DECA738" w14:textId="77777777" w:rsidR="00D06EEF" w:rsidRPr="00B15C86" w:rsidRDefault="00D06EEF">
            <w:pPr>
              <w:pStyle w:val="NormalWeb"/>
              <w:shd w:val="clear" w:color="auto" w:fill="FFFFFF"/>
              <w:spacing w:after="0" w:afterAutospacing="0" w:line="256" w:lineRule="auto"/>
              <w:rPr>
                <w:rFonts w:ascii="Arial Narrow" w:hAnsi="Arial Narrow" w:cs="Arial"/>
                <w:sz w:val="22"/>
                <w:szCs w:val="22"/>
                <w:lang w:val="es-CO"/>
              </w:rPr>
            </w:pPr>
            <w:r w:rsidRPr="00B15C86">
              <w:rPr>
                <w:rFonts w:ascii="Arial Narrow" w:hAnsi="Arial Narrow" w:cs="Arial"/>
                <w:sz w:val="22"/>
                <w:szCs w:val="22"/>
                <w:lang w:val="es-CO"/>
              </w:rPr>
              <w:t>Capacidad de Tabla MAC &gt;</w:t>
            </w:r>
            <w:r w:rsidRPr="00B15C86">
              <w:rPr>
                <w:rFonts w:ascii="Arial Narrow" w:hAnsi="Arial Narrow" w:cs="Arial"/>
                <w:i/>
                <w:sz w:val="22"/>
                <w:szCs w:val="22"/>
                <w:lang w:val="es-CO"/>
              </w:rPr>
              <w:t>=</w:t>
            </w:r>
            <w:r w:rsidRPr="00B15C86">
              <w:rPr>
                <w:rFonts w:ascii="Arial Narrow" w:hAnsi="Arial Narrow" w:cs="Arial"/>
                <w:sz w:val="22"/>
                <w:szCs w:val="22"/>
                <w:lang w:val="es-CO"/>
              </w:rPr>
              <w:t xml:space="preserve">   2 Exp 14</w:t>
            </w:r>
          </w:p>
        </w:tc>
      </w:tr>
      <w:tr w:rsidR="00D06EEF" w14:paraId="34E21643"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3B63BBDB"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7C2A87BD"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06A64CEF" w14:textId="77777777" w:rsidR="00D06EEF" w:rsidRPr="00D06EEF" w:rsidRDefault="00D06EEF">
            <w:pPr>
              <w:pStyle w:val="NormalWeb"/>
              <w:shd w:val="clear" w:color="auto" w:fill="FFFFFF"/>
              <w:spacing w:after="0" w:afterAutospacing="0" w:line="256" w:lineRule="auto"/>
              <w:rPr>
                <w:rFonts w:ascii="Arial Narrow" w:hAnsi="Arial Narrow" w:cs="Arial"/>
                <w:sz w:val="22"/>
                <w:szCs w:val="22"/>
                <w:lang w:val="es-CO"/>
              </w:rPr>
            </w:pPr>
            <w:r w:rsidRPr="00D06EEF">
              <w:rPr>
                <w:rFonts w:ascii="Arial Narrow" w:hAnsi="Arial Narrow" w:cs="Arial"/>
                <w:sz w:val="22"/>
                <w:szCs w:val="22"/>
                <w:lang w:val="es-CO"/>
              </w:rPr>
              <w:t>Grupos IGMP &gt;= 8192</w:t>
            </w:r>
          </w:p>
        </w:tc>
      </w:tr>
      <w:tr w:rsidR="00D06EEF" w14:paraId="37DEED1E"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607CCCF9"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2ED054FC"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095909F0" w14:textId="77777777" w:rsidR="00D06EEF" w:rsidRDefault="00D06EEF">
            <w:pPr>
              <w:pStyle w:val="NormalWeb"/>
              <w:shd w:val="clear" w:color="auto" w:fill="FFFFFF"/>
              <w:spacing w:after="0" w:afterAutospacing="0" w:line="256" w:lineRule="auto"/>
              <w:rPr>
                <w:rFonts w:ascii="Arial Narrow" w:hAnsi="Arial Narrow" w:cs="Arial"/>
                <w:sz w:val="22"/>
                <w:szCs w:val="22"/>
                <w:lang w:val="es-CO"/>
              </w:rPr>
            </w:pPr>
            <w:r>
              <w:rPr>
                <w:rFonts w:ascii="Arial Narrow" w:hAnsi="Arial Narrow" w:cs="Arial"/>
                <w:sz w:val="22"/>
                <w:szCs w:val="22"/>
                <w:lang w:val="es-CO"/>
              </w:rPr>
              <w:t>Temperatura de Operación en Bogotá &lt;=0ºC y &gt;=40ºC</w:t>
            </w:r>
          </w:p>
        </w:tc>
      </w:tr>
      <w:tr w:rsidR="00D06EEF" w14:paraId="48A9A3D0"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7E3B62D3"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474B2B11"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29C0131A" w14:textId="77777777" w:rsidR="00D06EEF" w:rsidRDefault="00D06EEF">
            <w:pPr>
              <w:pStyle w:val="NormalWeb"/>
              <w:shd w:val="clear" w:color="auto" w:fill="FFFFFF"/>
              <w:spacing w:after="0" w:afterAutospacing="0" w:line="256" w:lineRule="auto"/>
              <w:rPr>
                <w:rFonts w:ascii="Arial Narrow" w:hAnsi="Arial Narrow" w:cs="Arial"/>
                <w:sz w:val="22"/>
                <w:szCs w:val="22"/>
                <w:lang w:val="es-CO"/>
              </w:rPr>
            </w:pPr>
            <w:r>
              <w:rPr>
                <w:rFonts w:ascii="Arial Narrow" w:hAnsi="Arial Narrow" w:cs="Arial"/>
                <w:sz w:val="22"/>
                <w:szCs w:val="22"/>
                <w:lang w:val="es-CO"/>
              </w:rPr>
              <w:t>Humedad Relativa de Operación &lt;=15% y &gt;=95%</w:t>
            </w:r>
          </w:p>
        </w:tc>
      </w:tr>
      <w:tr w:rsidR="00D06EEF" w14:paraId="1FA0AC1F"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2EFE3476"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692F5ACC"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58BB2C55" w14:textId="77777777" w:rsidR="00D06EEF" w:rsidRDefault="00D06EEF">
            <w:pPr>
              <w:pStyle w:val="NormalWeb"/>
              <w:shd w:val="clear" w:color="auto" w:fill="FFFFFF"/>
              <w:spacing w:after="0" w:afterAutospacing="0" w:line="256" w:lineRule="auto"/>
              <w:rPr>
                <w:rFonts w:ascii="Arial Narrow" w:hAnsi="Arial Narrow" w:cs="Arial"/>
                <w:sz w:val="22"/>
                <w:szCs w:val="22"/>
                <w:lang w:val="es-CO"/>
              </w:rPr>
            </w:pPr>
            <w:r>
              <w:rPr>
                <w:rFonts w:ascii="Arial Narrow" w:hAnsi="Arial Narrow" w:cs="Arial"/>
                <w:sz w:val="22"/>
                <w:szCs w:val="22"/>
                <w:lang w:val="es-CO"/>
              </w:rPr>
              <w:t>Voltaje de operación 110-127 / 200-240V</w:t>
            </w:r>
          </w:p>
        </w:tc>
      </w:tr>
      <w:tr w:rsidR="00D06EEF" w14:paraId="47715102"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71F7E2AC"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4DBFD047"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52A60DEE" w14:textId="77777777" w:rsidR="00D06EEF" w:rsidRDefault="00D06EEF">
            <w:pPr>
              <w:pStyle w:val="NormalWeb"/>
              <w:shd w:val="clear" w:color="auto" w:fill="FFFFFF"/>
              <w:spacing w:after="0" w:afterAutospacing="0" w:line="256" w:lineRule="auto"/>
              <w:rPr>
                <w:rFonts w:ascii="Arial Narrow" w:hAnsi="Arial Narrow" w:cs="Arial"/>
                <w:sz w:val="22"/>
                <w:szCs w:val="22"/>
                <w:lang w:val="es-CO"/>
              </w:rPr>
            </w:pPr>
            <w:r>
              <w:rPr>
                <w:rFonts w:ascii="Arial Narrow" w:hAnsi="Arial Narrow" w:cs="Arial"/>
                <w:sz w:val="22"/>
                <w:szCs w:val="22"/>
                <w:lang w:val="es-CO"/>
              </w:rPr>
              <w:t>Frecuencia de operación 50-60 Hz</w:t>
            </w:r>
          </w:p>
        </w:tc>
      </w:tr>
      <w:tr w:rsidR="00D06EEF" w14:paraId="5ACE979B" w14:textId="77777777" w:rsidTr="00D06EEF">
        <w:trPr>
          <w:trHeight w:val="20"/>
          <w:jc w:val="center"/>
        </w:trPr>
        <w:tc>
          <w:tcPr>
            <w:tcW w:w="0" w:type="auto"/>
            <w:vMerge/>
            <w:tcBorders>
              <w:top w:val="nil"/>
              <w:left w:val="single" w:sz="4" w:space="0" w:color="auto"/>
              <w:bottom w:val="single" w:sz="4" w:space="0" w:color="auto"/>
              <w:right w:val="single" w:sz="4" w:space="0" w:color="auto"/>
            </w:tcBorders>
            <w:vAlign w:val="center"/>
            <w:hideMark/>
          </w:tcPr>
          <w:p w14:paraId="613D82A1" w14:textId="77777777" w:rsidR="00D06EEF" w:rsidRDefault="00D06EEF">
            <w:pPr>
              <w:spacing w:line="256" w:lineRule="auto"/>
              <w:rPr>
                <w:rFonts w:cs="Arial"/>
                <w:szCs w:val="22"/>
                <w:lang w:val="es-CO"/>
              </w:rPr>
            </w:pPr>
          </w:p>
        </w:tc>
        <w:tc>
          <w:tcPr>
            <w:tcW w:w="0" w:type="auto"/>
            <w:vMerge/>
            <w:tcBorders>
              <w:top w:val="nil"/>
              <w:left w:val="nil"/>
              <w:bottom w:val="single" w:sz="4" w:space="0" w:color="auto"/>
              <w:right w:val="single" w:sz="4" w:space="0" w:color="auto"/>
            </w:tcBorders>
            <w:vAlign w:val="center"/>
            <w:hideMark/>
          </w:tcPr>
          <w:p w14:paraId="0FC95094" w14:textId="77777777" w:rsidR="00D06EEF" w:rsidRDefault="00D06EEF">
            <w:pPr>
              <w:spacing w:line="256" w:lineRule="auto"/>
              <w:rPr>
                <w:rFonts w:cs="Arial"/>
                <w:szCs w:val="22"/>
                <w:lang w:val="es-CO"/>
              </w:rPr>
            </w:pPr>
          </w:p>
        </w:tc>
        <w:tc>
          <w:tcPr>
            <w:tcW w:w="6464" w:type="dxa"/>
            <w:tcBorders>
              <w:top w:val="nil"/>
              <w:left w:val="nil"/>
              <w:bottom w:val="single" w:sz="4" w:space="0" w:color="auto"/>
              <w:right w:val="single" w:sz="4" w:space="0" w:color="auto"/>
            </w:tcBorders>
            <w:noWrap/>
            <w:vAlign w:val="center"/>
            <w:hideMark/>
          </w:tcPr>
          <w:p w14:paraId="3924FB6F" w14:textId="77777777" w:rsidR="00D06EEF" w:rsidRDefault="00D06EEF">
            <w:pPr>
              <w:spacing w:line="256" w:lineRule="auto"/>
              <w:jc w:val="both"/>
              <w:rPr>
                <w:rFonts w:cs="Arial"/>
                <w:szCs w:val="22"/>
                <w:lang w:val="es-CO"/>
              </w:rPr>
            </w:pPr>
            <w:r>
              <w:rPr>
                <w:szCs w:val="22"/>
                <w:lang w:val="es-CO"/>
              </w:rPr>
              <w:t>Deben instalarse y configurarse en alta disponibilidad</w:t>
            </w:r>
          </w:p>
        </w:tc>
      </w:tr>
      <w:tr w:rsidR="00D06EEF" w14:paraId="12305EAF" w14:textId="77777777" w:rsidTr="00D06EEF">
        <w:trPr>
          <w:trHeight w:val="20"/>
          <w:jc w:val="center"/>
        </w:trPr>
        <w:tc>
          <w:tcPr>
            <w:tcW w:w="1668" w:type="dxa"/>
            <w:tcBorders>
              <w:top w:val="nil"/>
              <w:left w:val="single" w:sz="4" w:space="0" w:color="auto"/>
              <w:bottom w:val="single" w:sz="4" w:space="0" w:color="auto"/>
              <w:right w:val="single" w:sz="4" w:space="0" w:color="auto"/>
            </w:tcBorders>
            <w:vAlign w:val="center"/>
            <w:hideMark/>
          </w:tcPr>
          <w:p w14:paraId="429AFDAF" w14:textId="77777777" w:rsidR="00D06EEF" w:rsidRDefault="00D06EEF">
            <w:pPr>
              <w:spacing w:line="256" w:lineRule="auto"/>
              <w:jc w:val="both"/>
              <w:rPr>
                <w:szCs w:val="22"/>
                <w:lang w:val="es-CO"/>
              </w:rPr>
            </w:pPr>
            <w:r>
              <w:rPr>
                <w:szCs w:val="22"/>
                <w:lang w:val="es-CO"/>
              </w:rPr>
              <w:t>Fuentes de Poder para Switch de Chasis</w:t>
            </w:r>
          </w:p>
        </w:tc>
        <w:tc>
          <w:tcPr>
            <w:tcW w:w="752" w:type="dxa"/>
            <w:tcBorders>
              <w:top w:val="nil"/>
              <w:left w:val="nil"/>
              <w:bottom w:val="single" w:sz="4" w:space="0" w:color="auto"/>
              <w:right w:val="single" w:sz="4" w:space="0" w:color="auto"/>
            </w:tcBorders>
            <w:noWrap/>
            <w:vAlign w:val="center"/>
            <w:hideMark/>
          </w:tcPr>
          <w:p w14:paraId="4F02FD63" w14:textId="77777777" w:rsidR="00D06EEF" w:rsidRDefault="00D06EEF">
            <w:pPr>
              <w:spacing w:line="256" w:lineRule="auto"/>
              <w:jc w:val="center"/>
              <w:rPr>
                <w:szCs w:val="22"/>
                <w:lang w:val="es-CO"/>
              </w:rPr>
            </w:pPr>
            <w:r>
              <w:rPr>
                <w:szCs w:val="22"/>
                <w:lang w:val="es-CO"/>
              </w:rPr>
              <w:t>4</w:t>
            </w:r>
          </w:p>
        </w:tc>
        <w:tc>
          <w:tcPr>
            <w:tcW w:w="6464" w:type="dxa"/>
            <w:tcBorders>
              <w:top w:val="nil"/>
              <w:left w:val="nil"/>
              <w:bottom w:val="single" w:sz="4" w:space="0" w:color="auto"/>
              <w:right w:val="single" w:sz="4" w:space="0" w:color="auto"/>
            </w:tcBorders>
            <w:noWrap/>
            <w:vAlign w:val="center"/>
            <w:hideMark/>
          </w:tcPr>
          <w:p w14:paraId="40BF9E80" w14:textId="77777777" w:rsidR="00D06EEF" w:rsidRDefault="00D06EEF">
            <w:pPr>
              <w:spacing w:line="256" w:lineRule="auto"/>
              <w:jc w:val="both"/>
              <w:rPr>
                <w:szCs w:val="22"/>
                <w:lang w:val="es-CO"/>
              </w:rPr>
            </w:pPr>
            <w:r>
              <w:rPr>
                <w:szCs w:val="22"/>
                <w:lang w:val="es-CO"/>
              </w:rPr>
              <w:t>Cada uno de los Switches de Chasis debe incluir al menos dos fuentes de poder cada una de mínimo 1.800 W con su respectivo cable de Poder</w:t>
            </w:r>
          </w:p>
        </w:tc>
      </w:tr>
      <w:tr w:rsidR="00D06EEF" w14:paraId="2B53909B" w14:textId="77777777" w:rsidTr="00D06EEF">
        <w:trPr>
          <w:trHeight w:val="20"/>
          <w:jc w:val="center"/>
        </w:trPr>
        <w:tc>
          <w:tcPr>
            <w:tcW w:w="1668" w:type="dxa"/>
            <w:tcBorders>
              <w:top w:val="nil"/>
              <w:left w:val="single" w:sz="4" w:space="0" w:color="auto"/>
              <w:bottom w:val="single" w:sz="4" w:space="0" w:color="auto"/>
              <w:right w:val="single" w:sz="4" w:space="0" w:color="auto"/>
            </w:tcBorders>
            <w:vAlign w:val="center"/>
            <w:hideMark/>
          </w:tcPr>
          <w:p w14:paraId="64AD0C4E" w14:textId="77777777" w:rsidR="00D06EEF" w:rsidRDefault="00D06EEF">
            <w:pPr>
              <w:spacing w:line="256" w:lineRule="auto"/>
              <w:jc w:val="both"/>
              <w:rPr>
                <w:szCs w:val="22"/>
                <w:lang w:val="es-CO"/>
              </w:rPr>
            </w:pPr>
            <w:r>
              <w:rPr>
                <w:szCs w:val="22"/>
                <w:lang w:val="es-CO"/>
              </w:rPr>
              <w:t>Módulo de conectividad para granja de servidores</w:t>
            </w:r>
          </w:p>
        </w:tc>
        <w:tc>
          <w:tcPr>
            <w:tcW w:w="752" w:type="dxa"/>
            <w:tcBorders>
              <w:top w:val="nil"/>
              <w:left w:val="nil"/>
              <w:bottom w:val="single" w:sz="4" w:space="0" w:color="auto"/>
              <w:right w:val="single" w:sz="4" w:space="0" w:color="auto"/>
            </w:tcBorders>
            <w:noWrap/>
            <w:vAlign w:val="center"/>
            <w:hideMark/>
          </w:tcPr>
          <w:p w14:paraId="5DBDF708" w14:textId="77777777" w:rsidR="00D06EEF" w:rsidRDefault="00D06EEF">
            <w:pPr>
              <w:spacing w:line="256" w:lineRule="auto"/>
              <w:jc w:val="center"/>
              <w:rPr>
                <w:szCs w:val="22"/>
                <w:lang w:val="es-CO"/>
              </w:rPr>
            </w:pPr>
            <w:r>
              <w:rPr>
                <w:szCs w:val="22"/>
                <w:lang w:val="es-CO"/>
              </w:rPr>
              <w:t>2</w:t>
            </w:r>
          </w:p>
        </w:tc>
        <w:tc>
          <w:tcPr>
            <w:tcW w:w="6464" w:type="dxa"/>
            <w:tcBorders>
              <w:top w:val="nil"/>
              <w:left w:val="nil"/>
              <w:bottom w:val="single" w:sz="4" w:space="0" w:color="auto"/>
              <w:right w:val="single" w:sz="4" w:space="0" w:color="auto"/>
            </w:tcBorders>
            <w:noWrap/>
            <w:vAlign w:val="center"/>
            <w:hideMark/>
          </w:tcPr>
          <w:p w14:paraId="5BBAE0EB" w14:textId="77777777" w:rsidR="00D06EEF" w:rsidRDefault="00D06EEF">
            <w:pPr>
              <w:spacing w:line="256" w:lineRule="auto"/>
              <w:jc w:val="both"/>
              <w:rPr>
                <w:szCs w:val="22"/>
                <w:lang w:val="es-CO"/>
              </w:rPr>
            </w:pPr>
            <w:r>
              <w:rPr>
                <w:szCs w:val="22"/>
                <w:lang w:val="es-CO"/>
              </w:rPr>
              <w:t xml:space="preserve">Cada Switch debe incluir un módulo de conectividad con al menos 48 puertos 1GbE </w:t>
            </w:r>
            <w:r w:rsidRPr="00D06EEF">
              <w:rPr>
                <w:szCs w:val="22"/>
                <w:lang w:val="es-CO"/>
              </w:rPr>
              <w:t xml:space="preserve">y 4SFP56 </w:t>
            </w:r>
            <w:r w:rsidRPr="00D06EEF">
              <w:rPr>
                <w:i/>
                <w:szCs w:val="22"/>
                <w:lang w:val="es-CO"/>
              </w:rPr>
              <w:t>ó dos módulos de conectividad de 24 puertos 1GbE y 4SFP56 puertos cada uno</w:t>
            </w:r>
          </w:p>
        </w:tc>
      </w:tr>
      <w:tr w:rsidR="00D06EEF" w14:paraId="3D00F578" w14:textId="77777777" w:rsidTr="00D06EEF">
        <w:trPr>
          <w:trHeight w:val="20"/>
          <w:jc w:val="center"/>
        </w:trPr>
        <w:tc>
          <w:tcPr>
            <w:tcW w:w="1668" w:type="dxa"/>
            <w:tcBorders>
              <w:top w:val="nil"/>
              <w:left w:val="single" w:sz="4" w:space="0" w:color="auto"/>
              <w:bottom w:val="single" w:sz="4" w:space="0" w:color="auto"/>
              <w:right w:val="single" w:sz="4" w:space="0" w:color="auto"/>
            </w:tcBorders>
            <w:vAlign w:val="center"/>
            <w:hideMark/>
          </w:tcPr>
          <w:p w14:paraId="3FDF601A" w14:textId="77777777" w:rsidR="00D06EEF" w:rsidRDefault="00D06EEF">
            <w:pPr>
              <w:spacing w:line="256" w:lineRule="auto"/>
              <w:jc w:val="both"/>
              <w:rPr>
                <w:szCs w:val="22"/>
                <w:lang w:val="es-CO"/>
              </w:rPr>
            </w:pPr>
            <w:r>
              <w:rPr>
                <w:szCs w:val="22"/>
                <w:lang w:val="es-CO"/>
              </w:rPr>
              <w:t xml:space="preserve">Módulo de conectividad para Up Link hacia Switches de </w:t>
            </w:r>
            <w:r>
              <w:rPr>
                <w:szCs w:val="22"/>
                <w:lang w:val="es-CO"/>
              </w:rPr>
              <w:lastRenderedPageBreak/>
              <w:t>acceso</w:t>
            </w:r>
          </w:p>
        </w:tc>
        <w:tc>
          <w:tcPr>
            <w:tcW w:w="752" w:type="dxa"/>
            <w:tcBorders>
              <w:top w:val="nil"/>
              <w:left w:val="nil"/>
              <w:bottom w:val="single" w:sz="4" w:space="0" w:color="auto"/>
              <w:right w:val="single" w:sz="4" w:space="0" w:color="auto"/>
            </w:tcBorders>
            <w:noWrap/>
            <w:vAlign w:val="center"/>
            <w:hideMark/>
          </w:tcPr>
          <w:p w14:paraId="77769E75" w14:textId="77777777" w:rsidR="00D06EEF" w:rsidRDefault="00D06EEF">
            <w:pPr>
              <w:spacing w:line="256" w:lineRule="auto"/>
              <w:jc w:val="center"/>
              <w:rPr>
                <w:szCs w:val="22"/>
                <w:lang w:val="es-CO"/>
              </w:rPr>
            </w:pPr>
            <w:r>
              <w:rPr>
                <w:szCs w:val="22"/>
                <w:lang w:val="es-CO"/>
              </w:rPr>
              <w:lastRenderedPageBreak/>
              <w:t>2</w:t>
            </w:r>
          </w:p>
        </w:tc>
        <w:tc>
          <w:tcPr>
            <w:tcW w:w="6464" w:type="dxa"/>
            <w:tcBorders>
              <w:top w:val="nil"/>
              <w:left w:val="nil"/>
              <w:bottom w:val="single" w:sz="4" w:space="0" w:color="auto"/>
              <w:right w:val="single" w:sz="4" w:space="0" w:color="auto"/>
            </w:tcBorders>
            <w:noWrap/>
            <w:vAlign w:val="center"/>
            <w:hideMark/>
          </w:tcPr>
          <w:p w14:paraId="1CA9E69E" w14:textId="77777777" w:rsidR="00D06EEF" w:rsidRDefault="00D06EEF">
            <w:pPr>
              <w:spacing w:line="256" w:lineRule="auto"/>
              <w:jc w:val="both"/>
              <w:rPr>
                <w:szCs w:val="22"/>
                <w:lang w:val="es-CO"/>
              </w:rPr>
            </w:pPr>
            <w:r>
              <w:rPr>
                <w:szCs w:val="22"/>
                <w:lang w:val="es-CO"/>
              </w:rPr>
              <w:t>Cada Switch debe incluir un módulo de conectividad con al menos 24 puertos SFP+ y 4SFP56. Cada uno de los módulos debe incluir 24 Transceiver 10G SFP+ LC SR 300m MMF</w:t>
            </w:r>
          </w:p>
        </w:tc>
      </w:tr>
      <w:tr w:rsidR="00D06EEF" w14:paraId="617D7C0B" w14:textId="77777777" w:rsidTr="00D06EEF">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hideMark/>
          </w:tcPr>
          <w:p w14:paraId="68D5CDAA" w14:textId="77777777" w:rsidR="00D06EEF" w:rsidRDefault="00D06EEF">
            <w:pPr>
              <w:spacing w:line="256" w:lineRule="auto"/>
              <w:jc w:val="both"/>
              <w:rPr>
                <w:szCs w:val="22"/>
                <w:lang w:val="es-CO"/>
              </w:rPr>
            </w:pPr>
            <w:r>
              <w:rPr>
                <w:szCs w:val="22"/>
                <w:lang w:val="es-CO"/>
              </w:rPr>
              <w:lastRenderedPageBreak/>
              <w:t xml:space="preserve">Cables de conexión de 3 Mts que debe incluir en cada extremo un Transceiver 25G SFP28 </w:t>
            </w:r>
          </w:p>
        </w:tc>
        <w:tc>
          <w:tcPr>
            <w:tcW w:w="752" w:type="dxa"/>
            <w:tcBorders>
              <w:top w:val="single" w:sz="4" w:space="0" w:color="auto"/>
              <w:left w:val="single" w:sz="4" w:space="0" w:color="auto"/>
              <w:bottom w:val="single" w:sz="4" w:space="0" w:color="auto"/>
              <w:right w:val="single" w:sz="4" w:space="0" w:color="auto"/>
            </w:tcBorders>
            <w:noWrap/>
            <w:vAlign w:val="center"/>
            <w:hideMark/>
          </w:tcPr>
          <w:p w14:paraId="6D3FE120" w14:textId="77777777" w:rsidR="00D06EEF" w:rsidRDefault="00D06EEF">
            <w:pPr>
              <w:spacing w:line="256" w:lineRule="auto"/>
              <w:jc w:val="center"/>
              <w:rPr>
                <w:szCs w:val="22"/>
                <w:lang w:val="es-CO"/>
              </w:rPr>
            </w:pPr>
            <w:r>
              <w:rPr>
                <w:szCs w:val="22"/>
                <w:lang w:val="es-CO"/>
              </w:rPr>
              <w:t>3</w:t>
            </w:r>
          </w:p>
        </w:tc>
        <w:tc>
          <w:tcPr>
            <w:tcW w:w="6464" w:type="dxa"/>
            <w:tcBorders>
              <w:top w:val="single" w:sz="4" w:space="0" w:color="auto"/>
              <w:left w:val="single" w:sz="4" w:space="0" w:color="auto"/>
              <w:bottom w:val="single" w:sz="4" w:space="0" w:color="auto"/>
              <w:right w:val="single" w:sz="4" w:space="0" w:color="auto"/>
            </w:tcBorders>
            <w:noWrap/>
            <w:vAlign w:val="center"/>
            <w:hideMark/>
          </w:tcPr>
          <w:p w14:paraId="46AC77D2" w14:textId="77777777" w:rsidR="00D06EEF" w:rsidRDefault="00D06EEF">
            <w:pPr>
              <w:spacing w:line="256" w:lineRule="auto"/>
              <w:jc w:val="both"/>
              <w:rPr>
                <w:szCs w:val="22"/>
                <w:lang w:val="es-CO"/>
              </w:rPr>
            </w:pPr>
            <w:r>
              <w:rPr>
                <w:szCs w:val="22"/>
                <w:lang w:val="es-CO"/>
              </w:rPr>
              <w:t xml:space="preserve">Se deben asegurar dos de estas conexiones para realizar la configuración de alta disponibilidad entre los switches y una tercera conexión para asegurar tráfico independiente para gestión entre los Switches. </w:t>
            </w:r>
          </w:p>
        </w:tc>
      </w:tr>
      <w:tr w:rsidR="00D06EEF" w14:paraId="20E42FC9" w14:textId="77777777" w:rsidTr="00D06EEF">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hideMark/>
          </w:tcPr>
          <w:p w14:paraId="260C9A26" w14:textId="77777777" w:rsidR="00D06EEF" w:rsidRDefault="00D06EEF">
            <w:pPr>
              <w:spacing w:line="256" w:lineRule="auto"/>
              <w:jc w:val="both"/>
              <w:rPr>
                <w:szCs w:val="22"/>
                <w:lang w:val="es-CO"/>
              </w:rPr>
            </w:pPr>
            <w:r>
              <w:rPr>
                <w:szCs w:val="22"/>
                <w:lang w:val="es-CO"/>
              </w:rPr>
              <w:t xml:space="preserve">Soporte y Garantía extendida en Modalidad 7x24x4 para cada uno de los equipos, módulos y accesorios ofrecidos </w:t>
            </w:r>
          </w:p>
        </w:tc>
        <w:tc>
          <w:tcPr>
            <w:tcW w:w="752" w:type="dxa"/>
            <w:tcBorders>
              <w:top w:val="single" w:sz="4" w:space="0" w:color="auto"/>
              <w:left w:val="single" w:sz="4" w:space="0" w:color="auto"/>
              <w:bottom w:val="single" w:sz="4" w:space="0" w:color="auto"/>
              <w:right w:val="single" w:sz="4" w:space="0" w:color="auto"/>
            </w:tcBorders>
            <w:noWrap/>
            <w:vAlign w:val="center"/>
            <w:hideMark/>
          </w:tcPr>
          <w:p w14:paraId="4C8269B6" w14:textId="77777777" w:rsidR="00D06EEF" w:rsidRDefault="00D06EEF">
            <w:pPr>
              <w:spacing w:line="256" w:lineRule="auto"/>
              <w:jc w:val="center"/>
              <w:rPr>
                <w:szCs w:val="22"/>
                <w:lang w:val="es-CO"/>
              </w:rPr>
            </w:pPr>
            <w:r>
              <w:rPr>
                <w:szCs w:val="22"/>
                <w:lang w:val="es-CO"/>
              </w:rPr>
              <w:t>2</w:t>
            </w:r>
          </w:p>
        </w:tc>
        <w:tc>
          <w:tcPr>
            <w:tcW w:w="6464" w:type="dxa"/>
            <w:tcBorders>
              <w:top w:val="single" w:sz="4" w:space="0" w:color="auto"/>
              <w:left w:val="single" w:sz="4" w:space="0" w:color="auto"/>
              <w:bottom w:val="single" w:sz="4" w:space="0" w:color="auto"/>
              <w:right w:val="single" w:sz="4" w:space="0" w:color="auto"/>
            </w:tcBorders>
            <w:noWrap/>
            <w:vAlign w:val="center"/>
          </w:tcPr>
          <w:p w14:paraId="421E5704" w14:textId="77777777" w:rsidR="00D06EEF" w:rsidRDefault="00D06EEF">
            <w:pPr>
              <w:spacing w:line="256" w:lineRule="auto"/>
              <w:jc w:val="both"/>
              <w:rPr>
                <w:szCs w:val="22"/>
                <w:lang w:val="es-CO"/>
              </w:rPr>
            </w:pPr>
            <w:r>
              <w:rPr>
                <w:szCs w:val="22"/>
                <w:lang w:val="es-CO"/>
              </w:rPr>
              <w:t>Adquisición del servicio 7x24x4 para los  elementos a suministrar con vigencia de 3 años;  que permita contar con  las siguientes coberturas para los elementos cubiertos:</w:t>
            </w:r>
          </w:p>
          <w:p w14:paraId="20FCFD83" w14:textId="77777777" w:rsidR="00D06EEF" w:rsidRDefault="00D06EEF">
            <w:pPr>
              <w:spacing w:line="256" w:lineRule="auto"/>
              <w:jc w:val="both"/>
              <w:rPr>
                <w:szCs w:val="22"/>
                <w:lang w:val="es-CO"/>
              </w:rPr>
            </w:pPr>
          </w:p>
          <w:p w14:paraId="249641E4" w14:textId="77777777" w:rsidR="00D06EEF" w:rsidRDefault="00D06EEF" w:rsidP="00D06EEF">
            <w:pPr>
              <w:numPr>
                <w:ilvl w:val="0"/>
                <w:numId w:val="8"/>
              </w:numPr>
              <w:spacing w:line="256" w:lineRule="auto"/>
              <w:contextualSpacing/>
              <w:jc w:val="both"/>
              <w:rPr>
                <w:szCs w:val="22"/>
                <w:lang w:val="es-CO"/>
              </w:rPr>
            </w:pPr>
            <w:r>
              <w:rPr>
                <w:szCs w:val="22"/>
                <w:lang w:val="es-CO"/>
              </w:rPr>
              <w:t>Período de cobertura: 7x24x4: El servicio esté disponible 24 horas al día, siete días por semana, incluyendo los feriados, por tres años.</w:t>
            </w:r>
          </w:p>
          <w:p w14:paraId="336A7D41" w14:textId="77777777" w:rsidR="00D06EEF" w:rsidRDefault="00D06EEF" w:rsidP="00D06EEF">
            <w:pPr>
              <w:numPr>
                <w:ilvl w:val="0"/>
                <w:numId w:val="8"/>
              </w:numPr>
              <w:spacing w:line="256" w:lineRule="auto"/>
              <w:contextualSpacing/>
              <w:jc w:val="both"/>
              <w:rPr>
                <w:szCs w:val="22"/>
                <w:lang w:val="es-CO"/>
              </w:rPr>
            </w:pPr>
            <w:r>
              <w:rPr>
                <w:szCs w:val="22"/>
                <w:lang w:val="es-CO"/>
              </w:rPr>
              <w:t>Servicio de diagnóstico y soporte remoto</w:t>
            </w:r>
          </w:p>
          <w:p w14:paraId="1753EDA6" w14:textId="77777777" w:rsidR="00D06EEF" w:rsidRDefault="00D06EEF" w:rsidP="00D06EEF">
            <w:pPr>
              <w:numPr>
                <w:ilvl w:val="0"/>
                <w:numId w:val="8"/>
              </w:numPr>
              <w:spacing w:line="256" w:lineRule="auto"/>
              <w:contextualSpacing/>
              <w:jc w:val="both"/>
              <w:rPr>
                <w:szCs w:val="22"/>
                <w:lang w:val="es-CO"/>
              </w:rPr>
            </w:pPr>
            <w:r>
              <w:rPr>
                <w:szCs w:val="22"/>
                <w:lang w:val="es-CO"/>
              </w:rPr>
              <w:t>Respuesta en 4 horas en el sitio: En el caso de incidentes con hardware cubierto que no puedan resolverse de forma remota. Un representante autorizado del fabricante de los equipos ofrecidos llegará al sitio del cliente durante el período de cobertura para comenzar el servicio de mantenimiento de hardware dentro de las 4 horas posteriores a la recepción y al acuse de recibo de la llamada.</w:t>
            </w:r>
          </w:p>
          <w:p w14:paraId="09D0B447" w14:textId="77777777" w:rsidR="00D06EEF" w:rsidRDefault="00D06EEF" w:rsidP="00D06EEF">
            <w:pPr>
              <w:numPr>
                <w:ilvl w:val="0"/>
                <w:numId w:val="8"/>
              </w:numPr>
              <w:spacing w:line="256" w:lineRule="auto"/>
              <w:contextualSpacing/>
              <w:jc w:val="both"/>
              <w:rPr>
                <w:szCs w:val="22"/>
                <w:lang w:val="es-CO"/>
              </w:rPr>
            </w:pPr>
            <w:r>
              <w:rPr>
                <w:szCs w:val="22"/>
                <w:lang w:val="es-CO"/>
              </w:rPr>
              <w:t>Compromiso de reparación en 24 horas</w:t>
            </w:r>
          </w:p>
          <w:p w14:paraId="26A0B966" w14:textId="77777777" w:rsidR="00D06EEF" w:rsidRDefault="00D06EEF" w:rsidP="00D06EEF">
            <w:pPr>
              <w:numPr>
                <w:ilvl w:val="0"/>
                <w:numId w:val="8"/>
              </w:numPr>
              <w:spacing w:line="256" w:lineRule="auto"/>
              <w:contextualSpacing/>
              <w:jc w:val="both"/>
              <w:rPr>
                <w:szCs w:val="22"/>
                <w:lang w:val="es-CO"/>
              </w:rPr>
            </w:pPr>
            <w:r>
              <w:rPr>
                <w:szCs w:val="22"/>
                <w:lang w:val="es-CO"/>
              </w:rPr>
              <w:t>Peticiones ilimitadas</w:t>
            </w:r>
          </w:p>
          <w:p w14:paraId="7EF53AF8" w14:textId="77777777" w:rsidR="00D06EEF" w:rsidRDefault="00D06EEF" w:rsidP="00D06EEF">
            <w:pPr>
              <w:numPr>
                <w:ilvl w:val="0"/>
                <w:numId w:val="8"/>
              </w:numPr>
              <w:spacing w:line="256" w:lineRule="auto"/>
              <w:contextualSpacing/>
              <w:jc w:val="both"/>
              <w:rPr>
                <w:szCs w:val="22"/>
                <w:lang w:val="es-CO"/>
              </w:rPr>
            </w:pPr>
            <w:r>
              <w:rPr>
                <w:szCs w:val="22"/>
                <w:lang w:val="es-CO"/>
              </w:rPr>
              <w:t>Piezas de repuesto y materiales: El fabricante de los equipos ofrecidos suministrará las piezas de repuesto con soporte de técnico de fábrica y cualquier material necesario para mantener operativo el hardware cubierto, incluyendo piezas y materiales para mejoras de ingeniería disponibles para mantener el soporte del producto. Las piezas y los productos de reemplazo proporcionados deben ser nuevos o funcionalmente equivalentes a nuevos en términos de desempeño.</w:t>
            </w:r>
          </w:p>
        </w:tc>
      </w:tr>
      <w:tr w:rsidR="00D06EEF" w14:paraId="72A5F247" w14:textId="77777777" w:rsidTr="00D06EEF">
        <w:trPr>
          <w:trHeight w:val="20"/>
          <w:jc w:val="center"/>
        </w:trPr>
        <w:tc>
          <w:tcPr>
            <w:tcW w:w="1668" w:type="dxa"/>
            <w:vMerge w:val="restart"/>
            <w:tcBorders>
              <w:top w:val="single" w:sz="4" w:space="0" w:color="auto"/>
              <w:left w:val="single" w:sz="4" w:space="0" w:color="auto"/>
              <w:bottom w:val="nil"/>
              <w:right w:val="single" w:sz="4" w:space="0" w:color="auto"/>
            </w:tcBorders>
            <w:vAlign w:val="center"/>
            <w:hideMark/>
          </w:tcPr>
          <w:p w14:paraId="6D09F6E0" w14:textId="77777777" w:rsidR="00D06EEF" w:rsidRDefault="00D06EEF">
            <w:pPr>
              <w:spacing w:line="256" w:lineRule="auto"/>
              <w:jc w:val="both"/>
              <w:rPr>
                <w:szCs w:val="22"/>
                <w:lang w:val="es-CO"/>
              </w:rPr>
            </w:pPr>
            <w:r>
              <w:rPr>
                <w:szCs w:val="22"/>
                <w:lang w:val="es-CO"/>
              </w:rPr>
              <w:t>Software de Gestión y Administración</w:t>
            </w:r>
          </w:p>
        </w:tc>
        <w:tc>
          <w:tcPr>
            <w:tcW w:w="752" w:type="dxa"/>
            <w:vMerge w:val="restart"/>
            <w:tcBorders>
              <w:top w:val="single" w:sz="4" w:space="0" w:color="auto"/>
              <w:left w:val="nil"/>
              <w:bottom w:val="nil"/>
              <w:right w:val="single" w:sz="4" w:space="0" w:color="auto"/>
            </w:tcBorders>
            <w:noWrap/>
            <w:vAlign w:val="center"/>
            <w:hideMark/>
          </w:tcPr>
          <w:p w14:paraId="3250ECCE" w14:textId="77777777" w:rsidR="00D06EEF" w:rsidRDefault="00D06EEF">
            <w:pPr>
              <w:spacing w:line="256" w:lineRule="auto"/>
              <w:jc w:val="center"/>
              <w:rPr>
                <w:szCs w:val="22"/>
                <w:lang w:val="es-CO"/>
              </w:rPr>
            </w:pPr>
            <w:r>
              <w:rPr>
                <w:szCs w:val="22"/>
                <w:lang w:val="es-CO"/>
              </w:rPr>
              <w:t>1</w:t>
            </w:r>
          </w:p>
        </w:tc>
        <w:tc>
          <w:tcPr>
            <w:tcW w:w="6464" w:type="dxa"/>
            <w:tcBorders>
              <w:top w:val="single" w:sz="4" w:space="0" w:color="auto"/>
              <w:left w:val="nil"/>
              <w:bottom w:val="single" w:sz="4" w:space="0" w:color="auto"/>
              <w:right w:val="single" w:sz="4" w:space="0" w:color="auto"/>
            </w:tcBorders>
            <w:noWrap/>
            <w:vAlign w:val="center"/>
          </w:tcPr>
          <w:p w14:paraId="6599775F" w14:textId="77777777" w:rsidR="00D06EEF" w:rsidRDefault="00D06EEF">
            <w:pPr>
              <w:spacing w:line="256" w:lineRule="auto"/>
              <w:jc w:val="both"/>
              <w:rPr>
                <w:szCs w:val="22"/>
                <w:lang w:val="es-CO"/>
              </w:rPr>
            </w:pPr>
            <w:r>
              <w:rPr>
                <w:szCs w:val="22"/>
                <w:lang w:val="es-CO"/>
              </w:rPr>
              <w:t xml:space="preserve">Se debe incluir dentro de la solución la gestión y administración de la solución ofrecida </w:t>
            </w:r>
          </w:p>
          <w:p w14:paraId="4B855DDD" w14:textId="77777777" w:rsidR="00D06EEF" w:rsidRDefault="00D06EEF">
            <w:pPr>
              <w:spacing w:line="256" w:lineRule="auto"/>
              <w:jc w:val="both"/>
              <w:rPr>
                <w:szCs w:val="22"/>
                <w:lang w:val="es-CO"/>
              </w:rPr>
            </w:pPr>
          </w:p>
          <w:p w14:paraId="566EC5C5" w14:textId="77777777" w:rsidR="00D06EEF" w:rsidRDefault="00D06EEF">
            <w:pPr>
              <w:spacing w:line="256" w:lineRule="auto"/>
              <w:jc w:val="both"/>
              <w:rPr>
                <w:szCs w:val="22"/>
                <w:lang w:val="es-CO"/>
              </w:rPr>
            </w:pPr>
            <w:r>
              <w:rPr>
                <w:szCs w:val="22"/>
                <w:lang w:val="es-CO"/>
              </w:rPr>
              <w:t>Visualización y Edición simultánea de varios dispositivos</w:t>
            </w:r>
          </w:p>
        </w:tc>
      </w:tr>
      <w:tr w:rsidR="00D06EEF" w14:paraId="1282DDB9" w14:textId="77777777" w:rsidTr="00D06EEF">
        <w:trPr>
          <w:trHeight w:val="20"/>
          <w:jc w:val="center"/>
        </w:trPr>
        <w:tc>
          <w:tcPr>
            <w:tcW w:w="0" w:type="auto"/>
            <w:vMerge/>
            <w:tcBorders>
              <w:top w:val="single" w:sz="4" w:space="0" w:color="auto"/>
              <w:left w:val="single" w:sz="4" w:space="0" w:color="auto"/>
              <w:bottom w:val="nil"/>
              <w:right w:val="single" w:sz="4" w:space="0" w:color="auto"/>
            </w:tcBorders>
            <w:vAlign w:val="center"/>
            <w:hideMark/>
          </w:tcPr>
          <w:p w14:paraId="634C7438" w14:textId="77777777" w:rsidR="00D06EEF" w:rsidRDefault="00D06EEF">
            <w:pPr>
              <w:spacing w:line="256" w:lineRule="auto"/>
              <w:rPr>
                <w:rFonts w:cs="Arial"/>
                <w:szCs w:val="22"/>
                <w:lang w:val="es-CO"/>
              </w:rPr>
            </w:pPr>
          </w:p>
        </w:tc>
        <w:tc>
          <w:tcPr>
            <w:tcW w:w="0" w:type="auto"/>
            <w:vMerge/>
            <w:tcBorders>
              <w:top w:val="single" w:sz="4" w:space="0" w:color="auto"/>
              <w:left w:val="nil"/>
              <w:bottom w:val="nil"/>
              <w:right w:val="single" w:sz="4" w:space="0" w:color="auto"/>
            </w:tcBorders>
            <w:vAlign w:val="center"/>
            <w:hideMark/>
          </w:tcPr>
          <w:p w14:paraId="07136DE0" w14:textId="77777777" w:rsidR="00D06EEF" w:rsidRDefault="00D06EEF">
            <w:pPr>
              <w:spacing w:line="256" w:lineRule="auto"/>
              <w:rPr>
                <w:rFonts w:cs="Arial"/>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0F6AE293" w14:textId="77777777" w:rsidR="00D06EEF" w:rsidRDefault="00D06EEF">
            <w:pPr>
              <w:spacing w:line="256" w:lineRule="auto"/>
              <w:jc w:val="both"/>
              <w:rPr>
                <w:szCs w:val="22"/>
                <w:lang w:val="es-CO"/>
              </w:rPr>
            </w:pPr>
            <w:r>
              <w:rPr>
                <w:szCs w:val="22"/>
                <w:lang w:val="es-CO"/>
              </w:rPr>
              <w:t>Configuración automatizada a gran escala sin necesidad de programación</w:t>
            </w:r>
          </w:p>
        </w:tc>
      </w:tr>
      <w:tr w:rsidR="00D06EEF" w14:paraId="138DE6F0" w14:textId="77777777" w:rsidTr="00D06EEF">
        <w:trPr>
          <w:trHeight w:val="20"/>
          <w:jc w:val="center"/>
        </w:trPr>
        <w:tc>
          <w:tcPr>
            <w:tcW w:w="0" w:type="auto"/>
            <w:vMerge/>
            <w:tcBorders>
              <w:top w:val="single" w:sz="4" w:space="0" w:color="auto"/>
              <w:left w:val="single" w:sz="4" w:space="0" w:color="auto"/>
              <w:bottom w:val="nil"/>
              <w:right w:val="single" w:sz="4" w:space="0" w:color="auto"/>
            </w:tcBorders>
            <w:vAlign w:val="center"/>
            <w:hideMark/>
          </w:tcPr>
          <w:p w14:paraId="4180BE26" w14:textId="77777777" w:rsidR="00D06EEF" w:rsidRDefault="00D06EEF">
            <w:pPr>
              <w:spacing w:line="256" w:lineRule="auto"/>
              <w:rPr>
                <w:rFonts w:cs="Arial"/>
                <w:szCs w:val="22"/>
                <w:lang w:val="es-CO"/>
              </w:rPr>
            </w:pPr>
          </w:p>
        </w:tc>
        <w:tc>
          <w:tcPr>
            <w:tcW w:w="0" w:type="auto"/>
            <w:vMerge/>
            <w:tcBorders>
              <w:top w:val="single" w:sz="4" w:space="0" w:color="auto"/>
              <w:left w:val="nil"/>
              <w:bottom w:val="nil"/>
              <w:right w:val="single" w:sz="4" w:space="0" w:color="auto"/>
            </w:tcBorders>
            <w:vAlign w:val="center"/>
            <w:hideMark/>
          </w:tcPr>
          <w:p w14:paraId="030B9DA3" w14:textId="77777777" w:rsidR="00D06EEF" w:rsidRDefault="00D06EEF">
            <w:pPr>
              <w:spacing w:line="256" w:lineRule="auto"/>
              <w:rPr>
                <w:rFonts w:cs="Arial"/>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6FAB23EB" w14:textId="77777777" w:rsidR="00D06EEF" w:rsidRDefault="00D06EEF">
            <w:pPr>
              <w:spacing w:line="256" w:lineRule="auto"/>
              <w:jc w:val="both"/>
              <w:rPr>
                <w:szCs w:val="22"/>
                <w:lang w:val="es-CO"/>
              </w:rPr>
            </w:pPr>
            <w:r>
              <w:rPr>
                <w:szCs w:val="22"/>
                <w:lang w:val="es-CO"/>
              </w:rPr>
              <w:t>Análisis avanzado y resolución de problemas</w:t>
            </w:r>
          </w:p>
        </w:tc>
      </w:tr>
      <w:tr w:rsidR="00D06EEF" w14:paraId="667F9865" w14:textId="77777777" w:rsidTr="00D06EEF">
        <w:trPr>
          <w:trHeight w:val="20"/>
          <w:jc w:val="center"/>
        </w:trPr>
        <w:tc>
          <w:tcPr>
            <w:tcW w:w="1668" w:type="dxa"/>
            <w:tcBorders>
              <w:top w:val="nil"/>
              <w:left w:val="single" w:sz="4" w:space="0" w:color="auto"/>
              <w:bottom w:val="nil"/>
              <w:right w:val="single" w:sz="4" w:space="0" w:color="auto"/>
            </w:tcBorders>
            <w:vAlign w:val="center"/>
          </w:tcPr>
          <w:p w14:paraId="45E13345" w14:textId="77777777" w:rsidR="00D06EEF" w:rsidRDefault="00D06EEF">
            <w:pPr>
              <w:spacing w:line="256" w:lineRule="auto"/>
              <w:jc w:val="both"/>
              <w:rPr>
                <w:szCs w:val="22"/>
                <w:lang w:val="es-CO"/>
              </w:rPr>
            </w:pPr>
          </w:p>
        </w:tc>
        <w:tc>
          <w:tcPr>
            <w:tcW w:w="752" w:type="dxa"/>
            <w:tcBorders>
              <w:top w:val="nil"/>
              <w:left w:val="nil"/>
              <w:bottom w:val="nil"/>
              <w:right w:val="single" w:sz="4" w:space="0" w:color="auto"/>
            </w:tcBorders>
            <w:noWrap/>
            <w:vAlign w:val="center"/>
          </w:tcPr>
          <w:p w14:paraId="6B78ACBD"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0F87C43A" w14:textId="77777777" w:rsidR="00D06EEF" w:rsidRDefault="00D06EEF">
            <w:pPr>
              <w:spacing w:line="256" w:lineRule="auto"/>
              <w:jc w:val="both"/>
              <w:rPr>
                <w:szCs w:val="22"/>
                <w:lang w:val="es-CO"/>
              </w:rPr>
            </w:pPr>
            <w:r>
              <w:rPr>
                <w:szCs w:val="22"/>
                <w:lang w:val="es-CO"/>
              </w:rPr>
              <w:t>Interfaz intuitiva diferente a CLI que simplifique la operación y administración de la solución implementada</w:t>
            </w:r>
          </w:p>
        </w:tc>
      </w:tr>
      <w:tr w:rsidR="00D06EEF" w14:paraId="0F1E7E43" w14:textId="77777777" w:rsidTr="00D06EEF">
        <w:trPr>
          <w:trHeight w:val="20"/>
          <w:jc w:val="center"/>
        </w:trPr>
        <w:tc>
          <w:tcPr>
            <w:tcW w:w="1668" w:type="dxa"/>
            <w:tcBorders>
              <w:top w:val="nil"/>
              <w:left w:val="single" w:sz="4" w:space="0" w:color="auto"/>
              <w:bottom w:val="nil"/>
              <w:right w:val="single" w:sz="4" w:space="0" w:color="auto"/>
            </w:tcBorders>
            <w:vAlign w:val="center"/>
          </w:tcPr>
          <w:p w14:paraId="480644CA" w14:textId="77777777" w:rsidR="00D06EEF" w:rsidRDefault="00D06EEF">
            <w:pPr>
              <w:spacing w:line="256" w:lineRule="auto"/>
              <w:rPr>
                <w:szCs w:val="22"/>
                <w:lang w:val="es-CO"/>
              </w:rPr>
            </w:pPr>
          </w:p>
        </w:tc>
        <w:tc>
          <w:tcPr>
            <w:tcW w:w="752" w:type="dxa"/>
            <w:tcBorders>
              <w:top w:val="nil"/>
              <w:left w:val="nil"/>
              <w:bottom w:val="nil"/>
              <w:right w:val="single" w:sz="4" w:space="0" w:color="auto"/>
            </w:tcBorders>
            <w:noWrap/>
            <w:vAlign w:val="center"/>
          </w:tcPr>
          <w:p w14:paraId="3389DB04"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4AA3F5EE" w14:textId="77777777" w:rsidR="00D06EEF" w:rsidRDefault="00D06EEF">
            <w:pPr>
              <w:spacing w:line="256" w:lineRule="auto"/>
              <w:jc w:val="both"/>
              <w:rPr>
                <w:szCs w:val="22"/>
                <w:lang w:val="es-CO"/>
              </w:rPr>
            </w:pPr>
            <w:r>
              <w:rPr>
                <w:szCs w:val="22"/>
                <w:lang w:val="es-CO"/>
              </w:rPr>
              <w:t>Visualización dinámica y automática de la topología de red</w:t>
            </w:r>
          </w:p>
        </w:tc>
      </w:tr>
      <w:tr w:rsidR="00D06EEF" w14:paraId="5D7F0E3F" w14:textId="77777777" w:rsidTr="00D06EEF">
        <w:trPr>
          <w:trHeight w:val="20"/>
          <w:jc w:val="center"/>
        </w:trPr>
        <w:tc>
          <w:tcPr>
            <w:tcW w:w="1668" w:type="dxa"/>
            <w:tcBorders>
              <w:top w:val="nil"/>
              <w:left w:val="single" w:sz="4" w:space="0" w:color="auto"/>
              <w:bottom w:val="nil"/>
              <w:right w:val="single" w:sz="4" w:space="0" w:color="auto"/>
            </w:tcBorders>
            <w:vAlign w:val="center"/>
          </w:tcPr>
          <w:p w14:paraId="1FDE78CE" w14:textId="77777777" w:rsidR="00D06EEF" w:rsidRDefault="00D06EEF">
            <w:pPr>
              <w:spacing w:line="256" w:lineRule="auto"/>
              <w:rPr>
                <w:szCs w:val="22"/>
                <w:lang w:val="es-CO"/>
              </w:rPr>
            </w:pPr>
          </w:p>
        </w:tc>
        <w:tc>
          <w:tcPr>
            <w:tcW w:w="752" w:type="dxa"/>
            <w:tcBorders>
              <w:top w:val="nil"/>
              <w:left w:val="nil"/>
              <w:bottom w:val="nil"/>
              <w:right w:val="single" w:sz="4" w:space="0" w:color="auto"/>
            </w:tcBorders>
            <w:noWrap/>
            <w:vAlign w:val="center"/>
          </w:tcPr>
          <w:p w14:paraId="34CD2D9C"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tcPr>
          <w:p w14:paraId="3E5B8B0B" w14:textId="77777777" w:rsidR="00D06EEF" w:rsidRDefault="00D06EEF">
            <w:pPr>
              <w:spacing w:line="256" w:lineRule="auto"/>
              <w:jc w:val="both"/>
              <w:rPr>
                <w:szCs w:val="22"/>
                <w:lang w:val="es-CO"/>
              </w:rPr>
            </w:pPr>
            <w:r>
              <w:rPr>
                <w:szCs w:val="22"/>
                <w:lang w:val="es-CO"/>
              </w:rPr>
              <w:t>Descubrimiento automático de dispositivos de infraestructura de red a través de Protocolo de descubrimiento de capa de enlace (LLDP).</w:t>
            </w:r>
            <w:r>
              <w:rPr>
                <w:szCs w:val="22"/>
                <w:lang w:val="es-CO"/>
              </w:rPr>
              <w:br/>
              <w:t>El software de gestión debe identificar dispositivos de diferentes marcas a través SNMP.</w:t>
            </w:r>
          </w:p>
          <w:p w14:paraId="58F208E0" w14:textId="77777777" w:rsidR="00D06EEF" w:rsidRDefault="00D06EEF">
            <w:pPr>
              <w:spacing w:line="256" w:lineRule="auto"/>
              <w:jc w:val="both"/>
              <w:rPr>
                <w:szCs w:val="22"/>
                <w:lang w:val="es-CO"/>
              </w:rPr>
            </w:pPr>
            <w:r>
              <w:rPr>
                <w:szCs w:val="22"/>
                <w:lang w:val="es-CO"/>
              </w:rPr>
              <w:br/>
              <w:t>Los nuevos dispositivos conectados a la red deben incluirse automáticamente a la topología de red.</w:t>
            </w:r>
          </w:p>
          <w:p w14:paraId="584B5815" w14:textId="77777777" w:rsidR="00D06EEF" w:rsidRDefault="00D06EEF">
            <w:pPr>
              <w:spacing w:line="256" w:lineRule="auto"/>
              <w:jc w:val="both"/>
              <w:rPr>
                <w:szCs w:val="22"/>
                <w:lang w:val="es-CO"/>
              </w:rPr>
            </w:pPr>
          </w:p>
        </w:tc>
      </w:tr>
      <w:tr w:rsidR="00D06EEF" w14:paraId="54903FB6" w14:textId="77777777" w:rsidTr="00D06EEF">
        <w:trPr>
          <w:trHeight w:val="20"/>
          <w:jc w:val="center"/>
        </w:trPr>
        <w:tc>
          <w:tcPr>
            <w:tcW w:w="1668" w:type="dxa"/>
            <w:tcBorders>
              <w:top w:val="nil"/>
              <w:left w:val="single" w:sz="4" w:space="0" w:color="auto"/>
              <w:bottom w:val="nil"/>
              <w:right w:val="single" w:sz="4" w:space="0" w:color="auto"/>
            </w:tcBorders>
            <w:vAlign w:val="center"/>
          </w:tcPr>
          <w:p w14:paraId="6E5260F3" w14:textId="77777777" w:rsidR="00D06EEF" w:rsidRDefault="00D06EEF">
            <w:pPr>
              <w:spacing w:line="256" w:lineRule="auto"/>
              <w:rPr>
                <w:szCs w:val="22"/>
                <w:lang w:val="es-CO"/>
              </w:rPr>
            </w:pPr>
          </w:p>
        </w:tc>
        <w:tc>
          <w:tcPr>
            <w:tcW w:w="752" w:type="dxa"/>
            <w:tcBorders>
              <w:top w:val="nil"/>
              <w:left w:val="nil"/>
              <w:bottom w:val="nil"/>
              <w:right w:val="single" w:sz="4" w:space="0" w:color="auto"/>
            </w:tcBorders>
            <w:noWrap/>
            <w:vAlign w:val="center"/>
          </w:tcPr>
          <w:p w14:paraId="695E30DA"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5D850EA9" w14:textId="77777777" w:rsidR="00D06EEF" w:rsidRDefault="00D06EEF">
            <w:pPr>
              <w:spacing w:line="256" w:lineRule="auto"/>
              <w:jc w:val="both"/>
              <w:rPr>
                <w:szCs w:val="22"/>
                <w:lang w:val="es-CO"/>
              </w:rPr>
            </w:pPr>
            <w:r>
              <w:rPr>
                <w:szCs w:val="22"/>
                <w:lang w:val="es-CO"/>
              </w:rPr>
              <w:t xml:space="preserve">El software de gestión debe permitir la configuración de varios dispositivos a la </w:t>
            </w:r>
            <w:r>
              <w:rPr>
                <w:szCs w:val="22"/>
                <w:lang w:val="es-CO"/>
              </w:rPr>
              <w:lastRenderedPageBreak/>
              <w:t>vez</w:t>
            </w:r>
          </w:p>
        </w:tc>
      </w:tr>
      <w:tr w:rsidR="00D06EEF" w14:paraId="2320CC57" w14:textId="77777777" w:rsidTr="00D06EEF">
        <w:trPr>
          <w:trHeight w:val="20"/>
          <w:jc w:val="center"/>
        </w:trPr>
        <w:tc>
          <w:tcPr>
            <w:tcW w:w="1668" w:type="dxa"/>
            <w:tcBorders>
              <w:top w:val="nil"/>
              <w:left w:val="single" w:sz="4" w:space="0" w:color="auto"/>
              <w:bottom w:val="nil"/>
              <w:right w:val="single" w:sz="4" w:space="0" w:color="auto"/>
            </w:tcBorders>
            <w:vAlign w:val="center"/>
          </w:tcPr>
          <w:p w14:paraId="3CE90C8C" w14:textId="77777777" w:rsidR="00D06EEF" w:rsidRDefault="00D06EEF">
            <w:pPr>
              <w:spacing w:line="256" w:lineRule="auto"/>
              <w:rPr>
                <w:szCs w:val="22"/>
                <w:lang w:val="es-CO"/>
              </w:rPr>
            </w:pPr>
          </w:p>
        </w:tc>
        <w:tc>
          <w:tcPr>
            <w:tcW w:w="752" w:type="dxa"/>
            <w:tcBorders>
              <w:top w:val="nil"/>
              <w:left w:val="nil"/>
              <w:bottom w:val="nil"/>
              <w:right w:val="single" w:sz="4" w:space="0" w:color="auto"/>
            </w:tcBorders>
            <w:noWrap/>
            <w:vAlign w:val="center"/>
          </w:tcPr>
          <w:p w14:paraId="5393321F"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50F6B23E" w14:textId="77777777" w:rsidR="00D06EEF" w:rsidRDefault="00D06EEF">
            <w:pPr>
              <w:spacing w:line="256" w:lineRule="auto"/>
              <w:jc w:val="both"/>
              <w:rPr>
                <w:szCs w:val="22"/>
                <w:lang w:val="es-CO"/>
              </w:rPr>
            </w:pPr>
            <w:r>
              <w:rPr>
                <w:szCs w:val="22"/>
                <w:lang w:val="es-CO"/>
              </w:rPr>
              <w:t>Determinar si un cambio o línea de comando está funcionando correctamente antes de implementarlo.</w:t>
            </w:r>
          </w:p>
        </w:tc>
      </w:tr>
      <w:tr w:rsidR="00D06EEF" w14:paraId="004D7CAA" w14:textId="77777777" w:rsidTr="00D06EEF">
        <w:trPr>
          <w:trHeight w:val="20"/>
          <w:jc w:val="center"/>
        </w:trPr>
        <w:tc>
          <w:tcPr>
            <w:tcW w:w="1668" w:type="dxa"/>
            <w:tcBorders>
              <w:top w:val="nil"/>
              <w:left w:val="single" w:sz="4" w:space="0" w:color="auto"/>
              <w:bottom w:val="nil"/>
              <w:right w:val="single" w:sz="4" w:space="0" w:color="auto"/>
            </w:tcBorders>
            <w:vAlign w:val="center"/>
          </w:tcPr>
          <w:p w14:paraId="3C4BFAF3" w14:textId="77777777" w:rsidR="00D06EEF" w:rsidRDefault="00D06EEF">
            <w:pPr>
              <w:spacing w:line="256" w:lineRule="auto"/>
              <w:rPr>
                <w:szCs w:val="22"/>
                <w:lang w:val="es-CO"/>
              </w:rPr>
            </w:pPr>
          </w:p>
        </w:tc>
        <w:tc>
          <w:tcPr>
            <w:tcW w:w="752" w:type="dxa"/>
            <w:tcBorders>
              <w:top w:val="nil"/>
              <w:left w:val="nil"/>
              <w:bottom w:val="nil"/>
              <w:right w:val="single" w:sz="4" w:space="0" w:color="auto"/>
            </w:tcBorders>
            <w:noWrap/>
            <w:vAlign w:val="center"/>
          </w:tcPr>
          <w:p w14:paraId="49E711D8"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40A475F1" w14:textId="77777777" w:rsidR="00D06EEF" w:rsidRDefault="00D06EEF">
            <w:pPr>
              <w:spacing w:line="256" w:lineRule="auto"/>
              <w:jc w:val="both"/>
              <w:rPr>
                <w:szCs w:val="22"/>
                <w:lang w:val="es-CO"/>
              </w:rPr>
            </w:pPr>
            <w:r>
              <w:rPr>
                <w:szCs w:val="22"/>
                <w:lang w:val="es-CO"/>
              </w:rPr>
              <w:t>El software de gestión debe proporcionar información sobre el estado de la red y los servicios antes y después de un cambio</w:t>
            </w:r>
          </w:p>
        </w:tc>
      </w:tr>
      <w:tr w:rsidR="00D06EEF" w14:paraId="257BAF8B" w14:textId="77777777" w:rsidTr="00D06EEF">
        <w:trPr>
          <w:trHeight w:val="20"/>
          <w:jc w:val="center"/>
        </w:trPr>
        <w:tc>
          <w:tcPr>
            <w:tcW w:w="1668" w:type="dxa"/>
            <w:tcBorders>
              <w:top w:val="nil"/>
              <w:left w:val="single" w:sz="4" w:space="0" w:color="auto"/>
              <w:bottom w:val="single" w:sz="4" w:space="0" w:color="auto"/>
              <w:right w:val="single" w:sz="4" w:space="0" w:color="auto"/>
            </w:tcBorders>
            <w:vAlign w:val="center"/>
          </w:tcPr>
          <w:p w14:paraId="37B43EA1" w14:textId="77777777" w:rsidR="00D06EEF" w:rsidRDefault="00D06EEF">
            <w:pPr>
              <w:spacing w:line="256" w:lineRule="auto"/>
              <w:rPr>
                <w:szCs w:val="22"/>
                <w:lang w:val="es-CO"/>
              </w:rPr>
            </w:pPr>
          </w:p>
        </w:tc>
        <w:tc>
          <w:tcPr>
            <w:tcW w:w="752" w:type="dxa"/>
            <w:tcBorders>
              <w:top w:val="nil"/>
              <w:left w:val="nil"/>
              <w:bottom w:val="single" w:sz="4" w:space="0" w:color="auto"/>
              <w:right w:val="single" w:sz="4" w:space="0" w:color="auto"/>
            </w:tcBorders>
            <w:noWrap/>
            <w:vAlign w:val="center"/>
          </w:tcPr>
          <w:p w14:paraId="18D37B29"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04289F80" w14:textId="77777777" w:rsidR="00D06EEF" w:rsidRDefault="00D06EEF">
            <w:pPr>
              <w:spacing w:line="256" w:lineRule="auto"/>
              <w:jc w:val="both"/>
              <w:rPr>
                <w:szCs w:val="22"/>
                <w:lang w:val="es-CO"/>
              </w:rPr>
            </w:pPr>
            <w:r>
              <w:rPr>
                <w:szCs w:val="22"/>
                <w:lang w:val="es-CO"/>
              </w:rPr>
              <w:t>Monitoreo, detección y Resolución de problemas que afectan la red.</w:t>
            </w:r>
          </w:p>
        </w:tc>
      </w:tr>
      <w:tr w:rsidR="00D06EEF" w14:paraId="2C7D33D4" w14:textId="77777777" w:rsidTr="00D06EEF">
        <w:trPr>
          <w:trHeight w:val="20"/>
          <w:jc w:val="center"/>
        </w:trPr>
        <w:tc>
          <w:tcPr>
            <w:tcW w:w="1668" w:type="dxa"/>
            <w:tcBorders>
              <w:top w:val="nil"/>
              <w:left w:val="single" w:sz="4" w:space="0" w:color="auto"/>
              <w:bottom w:val="nil"/>
              <w:right w:val="single" w:sz="4" w:space="0" w:color="auto"/>
            </w:tcBorders>
            <w:vAlign w:val="center"/>
            <w:hideMark/>
          </w:tcPr>
          <w:p w14:paraId="150A2A43" w14:textId="77777777" w:rsidR="00D06EEF" w:rsidRDefault="00D06EEF">
            <w:pPr>
              <w:spacing w:line="256" w:lineRule="auto"/>
              <w:jc w:val="both"/>
              <w:rPr>
                <w:szCs w:val="22"/>
                <w:lang w:val="es-CO"/>
              </w:rPr>
            </w:pPr>
            <w:r>
              <w:rPr>
                <w:szCs w:val="22"/>
                <w:lang w:val="es-CO"/>
              </w:rPr>
              <w:t>Servicios de Instalación y configuración</w:t>
            </w:r>
          </w:p>
        </w:tc>
        <w:tc>
          <w:tcPr>
            <w:tcW w:w="752" w:type="dxa"/>
            <w:tcBorders>
              <w:top w:val="nil"/>
              <w:left w:val="nil"/>
              <w:bottom w:val="nil"/>
              <w:right w:val="single" w:sz="4" w:space="0" w:color="auto"/>
            </w:tcBorders>
            <w:noWrap/>
            <w:vAlign w:val="center"/>
            <w:hideMark/>
          </w:tcPr>
          <w:p w14:paraId="4203F9BF" w14:textId="77777777" w:rsidR="00D06EEF" w:rsidRDefault="00D06EEF">
            <w:pPr>
              <w:spacing w:line="256" w:lineRule="auto"/>
              <w:jc w:val="center"/>
              <w:rPr>
                <w:szCs w:val="22"/>
                <w:lang w:val="es-CO"/>
              </w:rPr>
            </w:pPr>
            <w:r>
              <w:rPr>
                <w:szCs w:val="22"/>
                <w:lang w:val="es-CO"/>
              </w:rPr>
              <w:t>1</w:t>
            </w:r>
          </w:p>
        </w:tc>
        <w:tc>
          <w:tcPr>
            <w:tcW w:w="6464" w:type="dxa"/>
            <w:tcBorders>
              <w:top w:val="single" w:sz="4" w:space="0" w:color="auto"/>
              <w:left w:val="nil"/>
              <w:bottom w:val="single" w:sz="4" w:space="0" w:color="auto"/>
              <w:right w:val="single" w:sz="4" w:space="0" w:color="auto"/>
            </w:tcBorders>
            <w:noWrap/>
            <w:vAlign w:val="center"/>
            <w:hideMark/>
          </w:tcPr>
          <w:p w14:paraId="2D90F113" w14:textId="77777777" w:rsidR="00D06EEF" w:rsidRDefault="00D06EEF">
            <w:pPr>
              <w:spacing w:line="256" w:lineRule="auto"/>
              <w:jc w:val="both"/>
              <w:rPr>
                <w:szCs w:val="22"/>
                <w:lang w:val="es-CO"/>
              </w:rPr>
            </w:pPr>
            <w:r>
              <w:rPr>
                <w:szCs w:val="22"/>
                <w:lang w:val="es-CO"/>
              </w:rPr>
              <w:t>Se debe recuperar la configuración en funcionamiento del arreglo de Switch Core existente en el Ministerio y replicarla a los nuevos equipos a instalar. Esta instalación debe ser ejecutada por un Ingeniero certificado y avalado por el fabricante de la solución ofrecida específicamente para para este proyecto.</w:t>
            </w:r>
          </w:p>
        </w:tc>
      </w:tr>
      <w:tr w:rsidR="00D06EEF" w14:paraId="60150725" w14:textId="77777777" w:rsidTr="00D06EEF">
        <w:trPr>
          <w:trHeight w:val="20"/>
          <w:jc w:val="center"/>
        </w:trPr>
        <w:tc>
          <w:tcPr>
            <w:tcW w:w="1668" w:type="dxa"/>
            <w:tcBorders>
              <w:top w:val="nil"/>
              <w:left w:val="single" w:sz="4" w:space="0" w:color="auto"/>
              <w:bottom w:val="single" w:sz="4" w:space="0" w:color="auto"/>
              <w:right w:val="single" w:sz="4" w:space="0" w:color="auto"/>
            </w:tcBorders>
            <w:vAlign w:val="center"/>
          </w:tcPr>
          <w:p w14:paraId="5A3A2242" w14:textId="77777777" w:rsidR="00D06EEF" w:rsidRDefault="00D06EEF">
            <w:pPr>
              <w:spacing w:line="256" w:lineRule="auto"/>
              <w:rPr>
                <w:szCs w:val="22"/>
                <w:lang w:val="es-CO"/>
              </w:rPr>
            </w:pPr>
          </w:p>
        </w:tc>
        <w:tc>
          <w:tcPr>
            <w:tcW w:w="752" w:type="dxa"/>
            <w:tcBorders>
              <w:top w:val="nil"/>
              <w:left w:val="nil"/>
              <w:bottom w:val="single" w:sz="4" w:space="0" w:color="auto"/>
              <w:right w:val="single" w:sz="4" w:space="0" w:color="auto"/>
            </w:tcBorders>
            <w:noWrap/>
            <w:vAlign w:val="center"/>
          </w:tcPr>
          <w:p w14:paraId="03411A71" w14:textId="77777777" w:rsidR="00D06EEF" w:rsidRDefault="00D06EEF">
            <w:pPr>
              <w:spacing w:line="256" w:lineRule="auto"/>
              <w:jc w:val="center"/>
              <w:rPr>
                <w:szCs w:val="22"/>
                <w:lang w:val="es-CO"/>
              </w:rPr>
            </w:pPr>
          </w:p>
        </w:tc>
        <w:tc>
          <w:tcPr>
            <w:tcW w:w="6464" w:type="dxa"/>
            <w:tcBorders>
              <w:top w:val="single" w:sz="4" w:space="0" w:color="auto"/>
              <w:left w:val="nil"/>
              <w:bottom w:val="single" w:sz="4" w:space="0" w:color="auto"/>
              <w:right w:val="single" w:sz="4" w:space="0" w:color="auto"/>
            </w:tcBorders>
            <w:noWrap/>
            <w:vAlign w:val="center"/>
            <w:hideMark/>
          </w:tcPr>
          <w:p w14:paraId="73A01A12" w14:textId="77777777" w:rsidR="00D06EEF" w:rsidRDefault="00D06EEF">
            <w:pPr>
              <w:spacing w:line="256" w:lineRule="auto"/>
              <w:jc w:val="both"/>
              <w:rPr>
                <w:szCs w:val="22"/>
                <w:lang w:val="es-CO"/>
              </w:rPr>
            </w:pPr>
            <w:r>
              <w:rPr>
                <w:szCs w:val="22"/>
                <w:lang w:val="es-CO"/>
              </w:rPr>
              <w:t>La marca ofertada deberá estar incluida como Líder en el cuadrante de “Wired and Wireless LAN Access Infraestructura” 2019</w:t>
            </w:r>
          </w:p>
        </w:tc>
      </w:tr>
    </w:tbl>
    <w:p w14:paraId="21C008DC" w14:textId="77777777" w:rsidR="00D06EEF" w:rsidRDefault="00D06EEF" w:rsidP="00D06EEF">
      <w:pPr>
        <w:rPr>
          <w:rFonts w:cs="Arial"/>
          <w:b/>
          <w:szCs w:val="22"/>
          <w:u w:val="single"/>
          <w:lang w:val="es-CO"/>
        </w:rPr>
      </w:pPr>
    </w:p>
    <w:p w14:paraId="706AADC4" w14:textId="77777777" w:rsidR="00E2444B" w:rsidRDefault="00E2444B" w:rsidP="001035E9"/>
    <w:p w14:paraId="0AFA3B25" w14:textId="77777777" w:rsidR="00986DDC" w:rsidRPr="002178D3" w:rsidRDefault="00986DDC" w:rsidP="00986DDC">
      <w:pPr>
        <w:contextualSpacing/>
        <w:rPr>
          <w:rFonts w:cs="Calibri"/>
          <w:b/>
          <w:szCs w:val="22"/>
          <w:u w:val="single"/>
          <w:lang w:val="es-CO"/>
        </w:rPr>
      </w:pPr>
      <w:r w:rsidRPr="002178D3">
        <w:rPr>
          <w:rFonts w:cs="Calibri"/>
          <w:b/>
          <w:szCs w:val="22"/>
          <w:u w:val="single"/>
          <w:lang w:val="es-CO"/>
        </w:rPr>
        <w:t>Notas de estricto cumplimiento:</w:t>
      </w:r>
    </w:p>
    <w:p w14:paraId="3CBBA9A6" w14:textId="77777777" w:rsidR="00986DDC" w:rsidRPr="002178D3" w:rsidRDefault="00986DDC" w:rsidP="00986DDC">
      <w:pPr>
        <w:contextualSpacing/>
        <w:rPr>
          <w:rFonts w:cs="Calibri"/>
          <w:szCs w:val="22"/>
          <w:lang w:val="es-CO"/>
        </w:rPr>
      </w:pPr>
      <w:r w:rsidRPr="002178D3">
        <w:rPr>
          <w:rFonts w:cs="Calibri"/>
          <w:szCs w:val="22"/>
          <w:lang w:val="es-CO"/>
        </w:rPr>
        <w:t> </w:t>
      </w:r>
    </w:p>
    <w:p w14:paraId="0668096B"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Los equipos a ofrecer deben ser nuevos en su totalidad y cumplir con todas las especificaciones técnicas</w:t>
      </w:r>
    </w:p>
    <w:p w14:paraId="603E059E"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El oferente debe anexar certificación expedida por el fabricante donde lo acredité como distribuidor autorizado para venta y soporte técnico para Colombia.</w:t>
      </w:r>
    </w:p>
    <w:p w14:paraId="466A5DA2"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El  Contratista deberá instalar la última versión estable del software en los equipos amparados.</w:t>
      </w:r>
    </w:p>
    <w:p w14:paraId="7996E484"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El Contratista debe entregar el documento respectivo de respaldo del servicio  a nombre del Ministerio.</w:t>
      </w:r>
    </w:p>
    <w:p w14:paraId="2CC9A5E6" w14:textId="77777777" w:rsidR="00986DDC" w:rsidRPr="002178D3" w:rsidRDefault="00986DDC" w:rsidP="00986DDC">
      <w:pPr>
        <w:numPr>
          <w:ilvl w:val="0"/>
          <w:numId w:val="6"/>
        </w:numPr>
        <w:contextualSpacing/>
        <w:jc w:val="both"/>
        <w:rPr>
          <w:rFonts w:cs="Calibri"/>
          <w:szCs w:val="22"/>
          <w:lang w:val="es-CO"/>
        </w:rPr>
      </w:pPr>
      <w:r w:rsidRPr="002178D3">
        <w:rPr>
          <w:rFonts w:cs="Calibri"/>
          <w:szCs w:val="22"/>
          <w:lang w:val="es-CO"/>
        </w:rPr>
        <w:t>Propuestas que no cumplan con los requisitos técnicos NO SE VERIFICARÁ NI PARTICIPARA EN EL PROCESO DE CONTRATACIÓN.</w:t>
      </w:r>
    </w:p>
    <w:p w14:paraId="4EEE2B77" w14:textId="77777777" w:rsidR="00986DDC" w:rsidRPr="002178D3" w:rsidRDefault="00986DDC" w:rsidP="00986DDC">
      <w:pPr>
        <w:jc w:val="both"/>
        <w:rPr>
          <w:rFonts w:cs="Calibri"/>
          <w:szCs w:val="22"/>
          <w:lang w:val="es-CO"/>
        </w:rPr>
      </w:pPr>
    </w:p>
    <w:p w14:paraId="148C9632" w14:textId="77777777" w:rsidR="00E2444B" w:rsidRDefault="00E2444B" w:rsidP="00E2444B">
      <w:pPr>
        <w:widowControl w:val="0"/>
        <w:tabs>
          <w:tab w:val="left" w:pos="821"/>
        </w:tabs>
        <w:autoSpaceDE w:val="0"/>
        <w:autoSpaceDN w:val="0"/>
        <w:spacing w:before="85" w:after="200" w:line="276" w:lineRule="auto"/>
      </w:pPr>
    </w:p>
    <w:p w14:paraId="5BD7F9E0" w14:textId="77777777" w:rsidR="00E2444B" w:rsidRDefault="00E2444B" w:rsidP="00E2444B">
      <w:pPr>
        <w:widowControl w:val="0"/>
        <w:tabs>
          <w:tab w:val="left" w:pos="821"/>
        </w:tabs>
        <w:autoSpaceDE w:val="0"/>
        <w:autoSpaceDN w:val="0"/>
        <w:spacing w:before="85" w:after="200" w:line="276" w:lineRule="auto"/>
      </w:pPr>
    </w:p>
    <w:p w14:paraId="0799DE6B" w14:textId="77777777" w:rsidR="00E2444B" w:rsidRDefault="00E2444B" w:rsidP="00E2444B">
      <w:pPr>
        <w:widowControl w:val="0"/>
        <w:tabs>
          <w:tab w:val="left" w:pos="821"/>
        </w:tabs>
        <w:autoSpaceDE w:val="0"/>
        <w:autoSpaceDN w:val="0"/>
        <w:spacing w:before="85" w:after="200" w:line="276" w:lineRule="auto"/>
      </w:pPr>
    </w:p>
    <w:p w14:paraId="79D9B2C2" w14:textId="77777777" w:rsidR="006A4C47" w:rsidRDefault="006A4C47" w:rsidP="00D00401">
      <w:pPr>
        <w:rPr>
          <w:szCs w:val="22"/>
        </w:rPr>
      </w:pPr>
    </w:p>
    <w:p w14:paraId="2FABAED2" w14:textId="08ED6177" w:rsidR="006A4C47" w:rsidRDefault="006A4C47" w:rsidP="00D00401">
      <w:pPr>
        <w:rPr>
          <w:szCs w:val="22"/>
        </w:rPr>
      </w:pPr>
      <w:r>
        <w:rPr>
          <w:szCs w:val="22"/>
        </w:rPr>
        <w:t>FIMA REPRESENTANTE LEGAL</w:t>
      </w:r>
    </w:p>
    <w:p w14:paraId="685E68F5" w14:textId="1D9057E5" w:rsidR="006A4C47" w:rsidRDefault="006A4C47" w:rsidP="00D00401">
      <w:pPr>
        <w:rPr>
          <w:szCs w:val="22"/>
        </w:rPr>
      </w:pPr>
      <w:r>
        <w:rPr>
          <w:szCs w:val="22"/>
        </w:rPr>
        <w:t>NOMBRE_____________________</w:t>
      </w:r>
    </w:p>
    <w:p w14:paraId="4588BF23" w14:textId="2F15E337" w:rsidR="006A4C47" w:rsidRDefault="006A4C47" w:rsidP="00D00401">
      <w:pPr>
        <w:rPr>
          <w:szCs w:val="22"/>
        </w:rPr>
      </w:pPr>
      <w:r>
        <w:rPr>
          <w:szCs w:val="22"/>
        </w:rPr>
        <w:t>C.C.__________________________</w:t>
      </w:r>
    </w:p>
    <w:p w14:paraId="75BA8719" w14:textId="0FDDCD49" w:rsidR="006A4C47" w:rsidRPr="00717523" w:rsidRDefault="006A4C47" w:rsidP="00D00401">
      <w:pPr>
        <w:rPr>
          <w:szCs w:val="22"/>
        </w:rPr>
      </w:pPr>
      <w:r>
        <w:rPr>
          <w:szCs w:val="22"/>
        </w:rPr>
        <w:t>OFERENTE____________________</w:t>
      </w:r>
    </w:p>
    <w:sectPr w:rsidR="006A4C47" w:rsidRPr="00717523" w:rsidSect="00D00401">
      <w:pgSz w:w="12242" w:h="15842" w:code="1"/>
      <w:pgMar w:top="1417" w:right="1701" w:bottom="1417" w:left="1701" w:header="283" w:footer="454"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03C8B" w14:textId="77777777" w:rsidR="00460270" w:rsidRDefault="00460270">
      <w:r>
        <w:separator/>
      </w:r>
    </w:p>
  </w:endnote>
  <w:endnote w:type="continuationSeparator" w:id="0">
    <w:p w14:paraId="34096213" w14:textId="77777777" w:rsidR="00460270" w:rsidRDefault="00460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sig w:usb0="E0000AFF" w:usb1="500078FF" w:usb2="00000021" w:usb3="00000000" w:csb0="000001BF" w:csb1="00000000"/>
  </w:font>
  <w:font w:name="DejaVu Sans">
    <w:altName w:val="Arial"/>
    <w:charset w:val="00"/>
    <w:family w:val="swiss"/>
    <w:pitch w:val="variable"/>
  </w:font>
  <w:font w:name="FreeSans">
    <w:altName w:val="Times New Roman"/>
    <w:panose1 w:val="00000000000000000000"/>
    <w:charset w:val="00"/>
    <w:family w:val="roman"/>
    <w:notTrueType/>
    <w:pitch w:val="default"/>
  </w:font>
  <w:font w:name="Helvetica Neue">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IPOUU+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rlito">
    <w:altName w:val="Arial"/>
    <w:charset w:val="00"/>
    <w:family w:val="swiss"/>
    <w:pitch w:val="variable"/>
  </w:font>
  <w:font w:name="Arial-Narrow">
    <w:charset w:val="00"/>
    <w:family w:val="auto"/>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2833E9" w14:textId="77777777" w:rsidR="00460270" w:rsidRDefault="00460270">
      <w:r>
        <w:separator/>
      </w:r>
    </w:p>
  </w:footnote>
  <w:footnote w:type="continuationSeparator" w:id="0">
    <w:p w14:paraId="50E73FE3" w14:textId="77777777" w:rsidR="00460270" w:rsidRDefault="004602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E089A"/>
    <w:multiLevelType w:val="hybridMultilevel"/>
    <w:tmpl w:val="4F108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8BC3683"/>
    <w:multiLevelType w:val="hybridMultilevel"/>
    <w:tmpl w:val="D7CC43BA"/>
    <w:lvl w:ilvl="0" w:tplc="240A0001">
      <w:start w:val="1"/>
      <w:numFmt w:val="bullet"/>
      <w:lvlText w:val=""/>
      <w:lvlJc w:val="left"/>
      <w:pPr>
        <w:ind w:left="720" w:hanging="360"/>
      </w:pPr>
      <w:rPr>
        <w:rFonts w:ascii="Symbol" w:hAnsi="Symbol" w:hint="default"/>
      </w:rPr>
    </w:lvl>
    <w:lvl w:ilvl="1" w:tplc="8DF2F978">
      <w:numFmt w:val="bullet"/>
      <w:lvlText w:val="·"/>
      <w:lvlJc w:val="left"/>
      <w:pPr>
        <w:ind w:left="1590" w:hanging="510"/>
      </w:pPr>
      <w:rPr>
        <w:rFonts w:ascii="Arial Narrow" w:eastAsia="Times New Roman" w:hAnsi="Arial Narrow"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4760831"/>
    <w:multiLevelType w:val="hybridMultilevel"/>
    <w:tmpl w:val="D9B0B4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38380153"/>
    <w:multiLevelType w:val="hybridMultilevel"/>
    <w:tmpl w:val="E03854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72062238"/>
    <w:multiLevelType w:val="hybridMultilevel"/>
    <w:tmpl w:val="0BE24E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763C37F1"/>
    <w:multiLevelType w:val="multilevel"/>
    <w:tmpl w:val="B91C17FE"/>
    <w:lvl w:ilvl="0">
      <w:start w:val="1"/>
      <w:numFmt w:val="decimal"/>
      <w:lvlText w:val="%1."/>
      <w:lvlJc w:val="left"/>
      <w:pPr>
        <w:ind w:left="720" w:hanging="360"/>
      </w:pPr>
      <w:rPr>
        <w:rFonts w:cs="Tahoma" w:hint="default"/>
        <w:color w:val="00000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3"/>
  </w:num>
  <w:num w:numId="3">
    <w:abstractNumId w:val="5"/>
  </w:num>
  <w:num w:numId="4">
    <w:abstractNumId w:val="4"/>
  </w:num>
  <w:num w:numId="5">
    <w:abstractNumId w:val="0"/>
  </w:num>
  <w:num w:numId="6">
    <w:abstractNumId w:val="1"/>
  </w:num>
  <w:num w:numId="7">
    <w:abstractNumId w:val="0"/>
  </w:num>
  <w:num w:numId="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F3D"/>
    <w:rsid w:val="0000377F"/>
    <w:rsid w:val="0002178D"/>
    <w:rsid w:val="00021CCB"/>
    <w:rsid w:val="00030407"/>
    <w:rsid w:val="00034598"/>
    <w:rsid w:val="000367CC"/>
    <w:rsid w:val="00037134"/>
    <w:rsid w:val="00044A9F"/>
    <w:rsid w:val="00050D18"/>
    <w:rsid w:val="00055FD1"/>
    <w:rsid w:val="00061EF0"/>
    <w:rsid w:val="0006710B"/>
    <w:rsid w:val="000770D9"/>
    <w:rsid w:val="000A4ECC"/>
    <w:rsid w:val="000A6A69"/>
    <w:rsid w:val="000B40B9"/>
    <w:rsid w:val="000E66A6"/>
    <w:rsid w:val="000F567D"/>
    <w:rsid w:val="00102268"/>
    <w:rsid w:val="001035E9"/>
    <w:rsid w:val="001102BF"/>
    <w:rsid w:val="00117FD4"/>
    <w:rsid w:val="00120D99"/>
    <w:rsid w:val="00127F9E"/>
    <w:rsid w:val="00130C6E"/>
    <w:rsid w:val="00135EB0"/>
    <w:rsid w:val="00151B5F"/>
    <w:rsid w:val="001525E0"/>
    <w:rsid w:val="00155979"/>
    <w:rsid w:val="00164333"/>
    <w:rsid w:val="00170FD7"/>
    <w:rsid w:val="001916FC"/>
    <w:rsid w:val="00193838"/>
    <w:rsid w:val="001A7745"/>
    <w:rsid w:val="001B52B4"/>
    <w:rsid w:val="001B53B8"/>
    <w:rsid w:val="001C0446"/>
    <w:rsid w:val="001C1713"/>
    <w:rsid w:val="001C3ADD"/>
    <w:rsid w:val="001E4773"/>
    <w:rsid w:val="001E666D"/>
    <w:rsid w:val="001F33FB"/>
    <w:rsid w:val="00210F57"/>
    <w:rsid w:val="002157DA"/>
    <w:rsid w:val="00225EAB"/>
    <w:rsid w:val="00227741"/>
    <w:rsid w:val="00242CAB"/>
    <w:rsid w:val="00247933"/>
    <w:rsid w:val="00254D8E"/>
    <w:rsid w:val="002766F1"/>
    <w:rsid w:val="00291A5A"/>
    <w:rsid w:val="00295E2B"/>
    <w:rsid w:val="002A4F3C"/>
    <w:rsid w:val="002B67CA"/>
    <w:rsid w:val="002C27D6"/>
    <w:rsid w:val="002D18D9"/>
    <w:rsid w:val="002D6CCF"/>
    <w:rsid w:val="002E5B17"/>
    <w:rsid w:val="002E79D8"/>
    <w:rsid w:val="002F3A7D"/>
    <w:rsid w:val="002F4D8D"/>
    <w:rsid w:val="002F51E7"/>
    <w:rsid w:val="002F7921"/>
    <w:rsid w:val="00302BB9"/>
    <w:rsid w:val="00307705"/>
    <w:rsid w:val="00327187"/>
    <w:rsid w:val="00353585"/>
    <w:rsid w:val="0035437B"/>
    <w:rsid w:val="003549C0"/>
    <w:rsid w:val="003574FC"/>
    <w:rsid w:val="0037296B"/>
    <w:rsid w:val="003814E4"/>
    <w:rsid w:val="00384BB4"/>
    <w:rsid w:val="003876D7"/>
    <w:rsid w:val="0039136B"/>
    <w:rsid w:val="003A5302"/>
    <w:rsid w:val="003D1DBC"/>
    <w:rsid w:val="003D1F27"/>
    <w:rsid w:val="003D2C37"/>
    <w:rsid w:val="003D5719"/>
    <w:rsid w:val="003D68B9"/>
    <w:rsid w:val="003E0031"/>
    <w:rsid w:val="003E6DE3"/>
    <w:rsid w:val="00433693"/>
    <w:rsid w:val="00434D17"/>
    <w:rsid w:val="004400B2"/>
    <w:rsid w:val="0044069C"/>
    <w:rsid w:val="00442B19"/>
    <w:rsid w:val="004436EE"/>
    <w:rsid w:val="00443802"/>
    <w:rsid w:val="00447413"/>
    <w:rsid w:val="0045366E"/>
    <w:rsid w:val="00460270"/>
    <w:rsid w:val="00460C22"/>
    <w:rsid w:val="00471913"/>
    <w:rsid w:val="00472E26"/>
    <w:rsid w:val="004754B4"/>
    <w:rsid w:val="00476184"/>
    <w:rsid w:val="00487C38"/>
    <w:rsid w:val="00492D8D"/>
    <w:rsid w:val="004B4765"/>
    <w:rsid w:val="004D46DE"/>
    <w:rsid w:val="004F2F3D"/>
    <w:rsid w:val="00512C9C"/>
    <w:rsid w:val="00520A48"/>
    <w:rsid w:val="00522AB8"/>
    <w:rsid w:val="00533DA8"/>
    <w:rsid w:val="00554B88"/>
    <w:rsid w:val="005634D3"/>
    <w:rsid w:val="0058234D"/>
    <w:rsid w:val="00587EEA"/>
    <w:rsid w:val="00591DF8"/>
    <w:rsid w:val="005A113B"/>
    <w:rsid w:val="005A5894"/>
    <w:rsid w:val="005A6A72"/>
    <w:rsid w:val="005A7707"/>
    <w:rsid w:val="005B141A"/>
    <w:rsid w:val="005C58EF"/>
    <w:rsid w:val="005D31B5"/>
    <w:rsid w:val="005D5B46"/>
    <w:rsid w:val="005E3E07"/>
    <w:rsid w:val="005E5A13"/>
    <w:rsid w:val="005E62FC"/>
    <w:rsid w:val="005F1893"/>
    <w:rsid w:val="005F4E77"/>
    <w:rsid w:val="005F5AAF"/>
    <w:rsid w:val="0061059B"/>
    <w:rsid w:val="00613035"/>
    <w:rsid w:val="006268C1"/>
    <w:rsid w:val="00633537"/>
    <w:rsid w:val="006343BF"/>
    <w:rsid w:val="00640B93"/>
    <w:rsid w:val="006515DA"/>
    <w:rsid w:val="00660726"/>
    <w:rsid w:val="00665F8D"/>
    <w:rsid w:val="0066716B"/>
    <w:rsid w:val="0067722B"/>
    <w:rsid w:val="00685275"/>
    <w:rsid w:val="00695676"/>
    <w:rsid w:val="006A4A61"/>
    <w:rsid w:val="006A4C47"/>
    <w:rsid w:val="006B5192"/>
    <w:rsid w:val="006B52FE"/>
    <w:rsid w:val="006C5905"/>
    <w:rsid w:val="006D6378"/>
    <w:rsid w:val="006E032F"/>
    <w:rsid w:val="006E221E"/>
    <w:rsid w:val="006E6243"/>
    <w:rsid w:val="007103F3"/>
    <w:rsid w:val="00711E9C"/>
    <w:rsid w:val="007174B6"/>
    <w:rsid w:val="00717523"/>
    <w:rsid w:val="0073171C"/>
    <w:rsid w:val="00744EEE"/>
    <w:rsid w:val="00753366"/>
    <w:rsid w:val="00763A1B"/>
    <w:rsid w:val="007762BE"/>
    <w:rsid w:val="0078781C"/>
    <w:rsid w:val="007B15AA"/>
    <w:rsid w:val="007B3EB4"/>
    <w:rsid w:val="007B45E9"/>
    <w:rsid w:val="007C03A8"/>
    <w:rsid w:val="007C6979"/>
    <w:rsid w:val="007D1D14"/>
    <w:rsid w:val="007E6411"/>
    <w:rsid w:val="007F221B"/>
    <w:rsid w:val="007F4E1F"/>
    <w:rsid w:val="007F619C"/>
    <w:rsid w:val="0080750D"/>
    <w:rsid w:val="0081433E"/>
    <w:rsid w:val="00820894"/>
    <w:rsid w:val="00825E38"/>
    <w:rsid w:val="0082771D"/>
    <w:rsid w:val="00833E4B"/>
    <w:rsid w:val="0084302F"/>
    <w:rsid w:val="0087082E"/>
    <w:rsid w:val="008743FA"/>
    <w:rsid w:val="00891A9E"/>
    <w:rsid w:val="00894CB4"/>
    <w:rsid w:val="008A00A9"/>
    <w:rsid w:val="008B4DFE"/>
    <w:rsid w:val="008C49DB"/>
    <w:rsid w:val="008C5523"/>
    <w:rsid w:val="008C5FFD"/>
    <w:rsid w:val="008E183A"/>
    <w:rsid w:val="008E1851"/>
    <w:rsid w:val="008F537B"/>
    <w:rsid w:val="0091498B"/>
    <w:rsid w:val="00921525"/>
    <w:rsid w:val="00921A46"/>
    <w:rsid w:val="00931919"/>
    <w:rsid w:val="00936237"/>
    <w:rsid w:val="00940FEE"/>
    <w:rsid w:val="009449F0"/>
    <w:rsid w:val="00945F59"/>
    <w:rsid w:val="009673A2"/>
    <w:rsid w:val="00972E27"/>
    <w:rsid w:val="00975E3D"/>
    <w:rsid w:val="009802F7"/>
    <w:rsid w:val="00986DDC"/>
    <w:rsid w:val="009D4D1F"/>
    <w:rsid w:val="009D75DE"/>
    <w:rsid w:val="009F06A9"/>
    <w:rsid w:val="009F27C1"/>
    <w:rsid w:val="009F3DCB"/>
    <w:rsid w:val="00A05173"/>
    <w:rsid w:val="00A123CF"/>
    <w:rsid w:val="00A160A3"/>
    <w:rsid w:val="00A506F1"/>
    <w:rsid w:val="00A5483C"/>
    <w:rsid w:val="00A60109"/>
    <w:rsid w:val="00A6427D"/>
    <w:rsid w:val="00A67D75"/>
    <w:rsid w:val="00A95179"/>
    <w:rsid w:val="00AB22DB"/>
    <w:rsid w:val="00AC1FF9"/>
    <w:rsid w:val="00AD3A37"/>
    <w:rsid w:val="00AD4339"/>
    <w:rsid w:val="00AD5923"/>
    <w:rsid w:val="00AF0EB8"/>
    <w:rsid w:val="00B04548"/>
    <w:rsid w:val="00B11C66"/>
    <w:rsid w:val="00B12D11"/>
    <w:rsid w:val="00B14579"/>
    <w:rsid w:val="00B15C86"/>
    <w:rsid w:val="00B167E2"/>
    <w:rsid w:val="00B22117"/>
    <w:rsid w:val="00B32D34"/>
    <w:rsid w:val="00B34078"/>
    <w:rsid w:val="00B35186"/>
    <w:rsid w:val="00B40FD5"/>
    <w:rsid w:val="00B4201A"/>
    <w:rsid w:val="00B429EB"/>
    <w:rsid w:val="00B50E35"/>
    <w:rsid w:val="00B52571"/>
    <w:rsid w:val="00B5684A"/>
    <w:rsid w:val="00B64645"/>
    <w:rsid w:val="00B85CC3"/>
    <w:rsid w:val="00B86DA1"/>
    <w:rsid w:val="00B90512"/>
    <w:rsid w:val="00B92D94"/>
    <w:rsid w:val="00BB3063"/>
    <w:rsid w:val="00BB3EEA"/>
    <w:rsid w:val="00BB51C0"/>
    <w:rsid w:val="00BB6AC4"/>
    <w:rsid w:val="00BB6E55"/>
    <w:rsid w:val="00BC22C5"/>
    <w:rsid w:val="00BD24C4"/>
    <w:rsid w:val="00BD5E86"/>
    <w:rsid w:val="00BE79B0"/>
    <w:rsid w:val="00BF4A47"/>
    <w:rsid w:val="00C20629"/>
    <w:rsid w:val="00C329A7"/>
    <w:rsid w:val="00C34A8E"/>
    <w:rsid w:val="00C468E5"/>
    <w:rsid w:val="00C5249F"/>
    <w:rsid w:val="00C579DA"/>
    <w:rsid w:val="00C65C46"/>
    <w:rsid w:val="00C7298C"/>
    <w:rsid w:val="00C76EA0"/>
    <w:rsid w:val="00C776CC"/>
    <w:rsid w:val="00C801A8"/>
    <w:rsid w:val="00C85A4B"/>
    <w:rsid w:val="00C86E3E"/>
    <w:rsid w:val="00C9488D"/>
    <w:rsid w:val="00C96BE5"/>
    <w:rsid w:val="00CB21AF"/>
    <w:rsid w:val="00CB6845"/>
    <w:rsid w:val="00CC2228"/>
    <w:rsid w:val="00CC6CAE"/>
    <w:rsid w:val="00CE1C8D"/>
    <w:rsid w:val="00CE308A"/>
    <w:rsid w:val="00CE4EA7"/>
    <w:rsid w:val="00CE50C6"/>
    <w:rsid w:val="00CE6D64"/>
    <w:rsid w:val="00CF58D4"/>
    <w:rsid w:val="00D00401"/>
    <w:rsid w:val="00D067B2"/>
    <w:rsid w:val="00D06EEF"/>
    <w:rsid w:val="00D149D9"/>
    <w:rsid w:val="00D16F23"/>
    <w:rsid w:val="00D22612"/>
    <w:rsid w:val="00D22A32"/>
    <w:rsid w:val="00D247F3"/>
    <w:rsid w:val="00D37FF5"/>
    <w:rsid w:val="00D45B13"/>
    <w:rsid w:val="00D67674"/>
    <w:rsid w:val="00D76806"/>
    <w:rsid w:val="00D943F5"/>
    <w:rsid w:val="00DA5369"/>
    <w:rsid w:val="00DB704E"/>
    <w:rsid w:val="00DC12CC"/>
    <w:rsid w:val="00DC4A78"/>
    <w:rsid w:val="00DC7CC2"/>
    <w:rsid w:val="00DD0861"/>
    <w:rsid w:val="00DD7259"/>
    <w:rsid w:val="00DE212F"/>
    <w:rsid w:val="00DF089D"/>
    <w:rsid w:val="00DF58B2"/>
    <w:rsid w:val="00E05812"/>
    <w:rsid w:val="00E17E16"/>
    <w:rsid w:val="00E2444B"/>
    <w:rsid w:val="00E279B9"/>
    <w:rsid w:val="00E3647A"/>
    <w:rsid w:val="00E43055"/>
    <w:rsid w:val="00E468E7"/>
    <w:rsid w:val="00E53AE5"/>
    <w:rsid w:val="00E54981"/>
    <w:rsid w:val="00E5630F"/>
    <w:rsid w:val="00E61CB2"/>
    <w:rsid w:val="00E63DFE"/>
    <w:rsid w:val="00E801D6"/>
    <w:rsid w:val="00E9553B"/>
    <w:rsid w:val="00EA2DB6"/>
    <w:rsid w:val="00EA6977"/>
    <w:rsid w:val="00EB3434"/>
    <w:rsid w:val="00EB4D5E"/>
    <w:rsid w:val="00EB664B"/>
    <w:rsid w:val="00EC4C07"/>
    <w:rsid w:val="00ED3B20"/>
    <w:rsid w:val="00ED75CB"/>
    <w:rsid w:val="00EF42E0"/>
    <w:rsid w:val="00EF62EB"/>
    <w:rsid w:val="00EF66F5"/>
    <w:rsid w:val="00EF67CB"/>
    <w:rsid w:val="00F00992"/>
    <w:rsid w:val="00F22041"/>
    <w:rsid w:val="00F44497"/>
    <w:rsid w:val="00F70F2F"/>
    <w:rsid w:val="00F86437"/>
    <w:rsid w:val="00F91EE7"/>
    <w:rsid w:val="00F95A94"/>
    <w:rsid w:val="00FA338B"/>
    <w:rsid w:val="00FA6B83"/>
    <w:rsid w:val="00FB37DC"/>
    <w:rsid w:val="00FD1732"/>
    <w:rsid w:val="00FD27C8"/>
    <w:rsid w:val="00FE6148"/>
    <w:rsid w:val="00FE6773"/>
    <w:rsid w:val="00FF6BB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F60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369"/>
    <w:pPr>
      <w:spacing w:after="0" w:line="240" w:lineRule="auto"/>
    </w:pPr>
    <w:rPr>
      <w:rFonts w:ascii="Arial Narrow" w:eastAsia="Times New Roman" w:hAnsi="Arial Narrow" w:cs="Times New Roman"/>
      <w:szCs w:val="24"/>
      <w:lang w:val="es-ES" w:eastAsia="es-ES"/>
    </w:rPr>
  </w:style>
  <w:style w:type="paragraph" w:styleId="Ttulo1">
    <w:name w:val="heading 1"/>
    <w:basedOn w:val="Normal"/>
    <w:next w:val="Normal"/>
    <w:link w:val="Ttulo1Car"/>
    <w:uiPriority w:val="99"/>
    <w:qFormat/>
    <w:rsid w:val="004F2F3D"/>
    <w:pPr>
      <w:keepNext/>
      <w:keepLines/>
      <w:spacing w:before="240" w:line="276" w:lineRule="auto"/>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9"/>
    <w:qFormat/>
    <w:rsid w:val="00DA5369"/>
    <w:pPr>
      <w:keepNext/>
      <w:jc w:val="center"/>
      <w:outlineLvl w:val="2"/>
    </w:pPr>
    <w:rPr>
      <w:rFonts w:ascii="Arial" w:eastAsia="Arial Unicode MS" w:hAnsi="Arial" w:cs="Arial"/>
      <w:b/>
      <w:szCs w:val="20"/>
      <w:lang w:val="es-CO"/>
    </w:rPr>
  </w:style>
  <w:style w:type="paragraph" w:styleId="Ttulo4">
    <w:name w:val="heading 4"/>
    <w:basedOn w:val="Normal"/>
    <w:next w:val="Normal"/>
    <w:link w:val="Ttulo4Car"/>
    <w:uiPriority w:val="99"/>
    <w:qFormat/>
    <w:rsid w:val="00DA5369"/>
    <w:pPr>
      <w:keepNext/>
      <w:jc w:val="both"/>
      <w:outlineLvl w:val="3"/>
    </w:pPr>
    <w:rPr>
      <w:rFonts w:ascii="Century" w:hAnsi="Century" w:cs="Arial"/>
      <w:b/>
      <w:bCs/>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4F2F3D"/>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9"/>
    <w:rsid w:val="00DA5369"/>
    <w:rPr>
      <w:rFonts w:ascii="Arial" w:eastAsia="Arial Unicode MS" w:hAnsi="Arial" w:cs="Arial"/>
      <w:b/>
      <w:szCs w:val="20"/>
      <w:lang w:eastAsia="es-ES"/>
    </w:rPr>
  </w:style>
  <w:style w:type="character" w:customStyle="1" w:styleId="Ttulo4Car">
    <w:name w:val="Título 4 Car"/>
    <w:basedOn w:val="Fuentedeprrafopredeter"/>
    <w:link w:val="Ttulo4"/>
    <w:uiPriority w:val="99"/>
    <w:rsid w:val="00DA5369"/>
    <w:rPr>
      <w:rFonts w:ascii="Century" w:eastAsia="Times New Roman" w:hAnsi="Century" w:cs="Arial"/>
      <w:b/>
      <w:bCs/>
      <w:szCs w:val="20"/>
      <w:lang w:eastAsia="es-ES"/>
    </w:rPr>
  </w:style>
  <w:style w:type="paragraph" w:styleId="Prrafodelista">
    <w:name w:val="List Paragraph"/>
    <w:aliases w:val="Texto,TIT 2 IND,titulo 3,Bullet,Lista vistosa - Énfasis 11,HOJA,Bolita,Párrafo de lista4,BOLADEF,Párrafo de lista3,Párrafo de lista21,BOLA,Nivel 1 OS,Colorful List Accent 1,Dot pt,No Spacing1,Ha,List Paragraph Char Char Char,Bullet 1"/>
    <w:basedOn w:val="Normal"/>
    <w:link w:val="PrrafodelistaCar"/>
    <w:uiPriority w:val="99"/>
    <w:qFormat/>
    <w:rsid w:val="004F2F3D"/>
    <w:pPr>
      <w:ind w:left="720"/>
      <w:contextualSpacing/>
    </w:pPr>
  </w:style>
  <w:style w:type="character" w:customStyle="1" w:styleId="PrrafodelistaCar">
    <w:name w:val="Párrafo de lista Car"/>
    <w:aliases w:val="Texto Car,TIT 2 IND Car,titulo 3 Car,Bullet Car,Lista vistosa - Énfasis 11 Car,HOJA Car,Bolita Car,Párrafo de lista4 Car,BOLADEF Car,Párrafo de lista3 Car,Párrafo de lista21 Car,BOLA Car,Nivel 1 OS Car,Colorful List Accent 1 Car"/>
    <w:link w:val="Prrafodelista"/>
    <w:uiPriority w:val="99"/>
    <w:qFormat/>
    <w:locked/>
    <w:rsid w:val="004F2F3D"/>
  </w:style>
  <w:style w:type="character" w:styleId="Hipervnculo">
    <w:name w:val="Hyperlink"/>
    <w:basedOn w:val="Fuentedeprrafopredeter"/>
    <w:uiPriority w:val="99"/>
    <w:unhideWhenUsed/>
    <w:rsid w:val="004F2F3D"/>
    <w:rPr>
      <w:color w:val="0563C1" w:themeColor="hyperlink"/>
      <w:u w:val="single"/>
    </w:rPr>
  </w:style>
  <w:style w:type="table" w:styleId="Tablaconcuadrcula">
    <w:name w:val="Table Grid"/>
    <w:basedOn w:val="Tablanormal"/>
    <w:rsid w:val="004F2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qFormat/>
    <w:rsid w:val="004F2F3D"/>
    <w:rPr>
      <w:rFonts w:ascii="Tahoma" w:hAnsi="Tahoma" w:cs="Tahoma"/>
      <w:sz w:val="16"/>
      <w:szCs w:val="16"/>
    </w:rPr>
  </w:style>
  <w:style w:type="paragraph" w:styleId="Textodeglobo">
    <w:name w:val="Balloon Text"/>
    <w:basedOn w:val="Normal"/>
    <w:link w:val="TextodegloboCar"/>
    <w:uiPriority w:val="99"/>
    <w:unhideWhenUsed/>
    <w:qFormat/>
    <w:rsid w:val="004F2F3D"/>
    <w:rPr>
      <w:rFonts w:ascii="Tahoma" w:hAnsi="Tahoma" w:cs="Tahoma"/>
      <w:sz w:val="16"/>
      <w:szCs w:val="16"/>
    </w:rPr>
  </w:style>
  <w:style w:type="character" w:customStyle="1" w:styleId="TextodegloboCar1">
    <w:name w:val="Texto de globo Car1"/>
    <w:basedOn w:val="Fuentedeprrafopredeter"/>
    <w:uiPriority w:val="99"/>
    <w:semiHidden/>
    <w:rsid w:val="004F2F3D"/>
    <w:rPr>
      <w:rFonts w:ascii="Segoe UI" w:hAnsi="Segoe UI" w:cs="Segoe UI"/>
      <w:sz w:val="18"/>
      <w:szCs w:val="18"/>
    </w:rPr>
  </w:style>
  <w:style w:type="character" w:customStyle="1" w:styleId="Cuadrculamedia1-nfasis2Car">
    <w:name w:val="Cuadrícula media 1 - Énfasis 2 Car"/>
    <w:uiPriority w:val="34"/>
    <w:qFormat/>
    <w:rsid w:val="004F2F3D"/>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qFormat/>
    <w:rsid w:val="004F2F3D"/>
    <w:rPr>
      <w:rFonts w:ascii="Times New Roman" w:eastAsia="Times New Roman" w:hAnsi="Times New Roman" w:cs="Times New Roman"/>
      <w:sz w:val="24"/>
      <w:szCs w:val="20"/>
    </w:rPr>
  </w:style>
  <w:style w:type="paragraph" w:styleId="Textoindependiente">
    <w:name w:val="Body Text"/>
    <w:basedOn w:val="Normal"/>
    <w:link w:val="TextoindependienteCar"/>
    <w:uiPriority w:val="99"/>
    <w:rsid w:val="004F2F3D"/>
    <w:pPr>
      <w:suppressAutoHyphens/>
      <w:ind w:right="-72"/>
      <w:jc w:val="both"/>
    </w:pPr>
    <w:rPr>
      <w:rFonts w:ascii="Times New Roman" w:hAnsi="Times New Roman"/>
      <w:sz w:val="24"/>
      <w:szCs w:val="20"/>
    </w:rPr>
  </w:style>
  <w:style w:type="character" w:customStyle="1" w:styleId="TextoindependienteCar1">
    <w:name w:val="Texto independiente Car1"/>
    <w:basedOn w:val="Fuentedeprrafopredeter"/>
    <w:uiPriority w:val="99"/>
    <w:semiHidden/>
    <w:rsid w:val="004F2F3D"/>
  </w:style>
  <w:style w:type="character" w:customStyle="1" w:styleId="PiedepginaCar">
    <w:name w:val="Pie de página Car"/>
    <w:basedOn w:val="Fuentedeprrafopredeter"/>
    <w:link w:val="Piedepgina"/>
    <w:uiPriority w:val="99"/>
    <w:qFormat/>
    <w:rsid w:val="004F2F3D"/>
  </w:style>
  <w:style w:type="paragraph" w:styleId="Piedepgina">
    <w:name w:val="footer"/>
    <w:basedOn w:val="Normal"/>
    <w:link w:val="PiedepginaCar"/>
    <w:uiPriority w:val="99"/>
    <w:unhideWhenUsed/>
    <w:rsid w:val="004F2F3D"/>
    <w:pPr>
      <w:tabs>
        <w:tab w:val="center" w:pos="4252"/>
        <w:tab w:val="right" w:pos="8504"/>
      </w:tabs>
    </w:pPr>
  </w:style>
  <w:style w:type="character" w:customStyle="1" w:styleId="PiedepginaCar1">
    <w:name w:val="Pie de página Car1"/>
    <w:basedOn w:val="Fuentedeprrafopredeter"/>
    <w:uiPriority w:val="99"/>
    <w:semiHidden/>
    <w:rsid w:val="004F2F3D"/>
  </w:style>
  <w:style w:type="character" w:customStyle="1" w:styleId="ListLabel1">
    <w:name w:val="ListLabel 1"/>
    <w:qFormat/>
    <w:rsid w:val="004F2F3D"/>
    <w:rPr>
      <w:rFonts w:cs="Courier New"/>
    </w:rPr>
  </w:style>
  <w:style w:type="character" w:customStyle="1" w:styleId="ListLabel2">
    <w:name w:val="ListLabel 2"/>
    <w:qFormat/>
    <w:rsid w:val="004F2F3D"/>
    <w:rPr>
      <w:rFonts w:cs="Courier New"/>
    </w:rPr>
  </w:style>
  <w:style w:type="character" w:customStyle="1" w:styleId="ListLabel3">
    <w:name w:val="ListLabel 3"/>
    <w:qFormat/>
    <w:rsid w:val="004F2F3D"/>
    <w:rPr>
      <w:rFonts w:cs="Courier New"/>
    </w:rPr>
  </w:style>
  <w:style w:type="character" w:customStyle="1" w:styleId="ListLabel4">
    <w:name w:val="ListLabel 4"/>
    <w:qFormat/>
    <w:rsid w:val="004F2F3D"/>
    <w:rPr>
      <w:rFonts w:ascii="Arial" w:eastAsia="Calibri" w:hAnsi="Arial" w:cs="Calibri"/>
    </w:rPr>
  </w:style>
  <w:style w:type="character" w:customStyle="1" w:styleId="ListLabel5">
    <w:name w:val="ListLabel 5"/>
    <w:qFormat/>
    <w:rsid w:val="004F2F3D"/>
    <w:rPr>
      <w:rFonts w:ascii="Arial" w:hAnsi="Arial" w:cs="Courier New"/>
    </w:rPr>
  </w:style>
  <w:style w:type="character" w:customStyle="1" w:styleId="ListLabel6">
    <w:name w:val="ListLabel 6"/>
    <w:qFormat/>
    <w:rsid w:val="004F2F3D"/>
    <w:rPr>
      <w:rFonts w:cs="Courier New"/>
    </w:rPr>
  </w:style>
  <w:style w:type="character" w:customStyle="1" w:styleId="ListLabel7">
    <w:name w:val="ListLabel 7"/>
    <w:qFormat/>
    <w:rsid w:val="004F2F3D"/>
    <w:rPr>
      <w:rFonts w:cs="Courier New"/>
    </w:rPr>
  </w:style>
  <w:style w:type="character" w:customStyle="1" w:styleId="ListLabel8">
    <w:name w:val="ListLabel 8"/>
    <w:qFormat/>
    <w:rsid w:val="004F2F3D"/>
    <w:rPr>
      <w:rFonts w:eastAsia="Calibri" w:cs="Arial"/>
    </w:rPr>
  </w:style>
  <w:style w:type="character" w:customStyle="1" w:styleId="ListLabel9">
    <w:name w:val="ListLabel 9"/>
    <w:qFormat/>
    <w:rsid w:val="004F2F3D"/>
    <w:rPr>
      <w:rFonts w:ascii="Arial" w:hAnsi="Arial"/>
      <w:color w:val="000000"/>
    </w:rPr>
  </w:style>
  <w:style w:type="character" w:customStyle="1" w:styleId="ListLabel10">
    <w:name w:val="ListLabel 10"/>
    <w:qFormat/>
    <w:rsid w:val="004F2F3D"/>
    <w:rPr>
      <w:rFonts w:ascii="Arial" w:hAnsi="Arial" w:cs="Courier New"/>
    </w:rPr>
  </w:style>
  <w:style w:type="character" w:customStyle="1" w:styleId="ListLabel11">
    <w:name w:val="ListLabel 11"/>
    <w:qFormat/>
    <w:rsid w:val="004F2F3D"/>
    <w:rPr>
      <w:rFonts w:cs="Courier New"/>
    </w:rPr>
  </w:style>
  <w:style w:type="character" w:customStyle="1" w:styleId="ListLabel12">
    <w:name w:val="ListLabel 12"/>
    <w:qFormat/>
    <w:rsid w:val="004F2F3D"/>
    <w:rPr>
      <w:rFonts w:cs="Courier New"/>
    </w:rPr>
  </w:style>
  <w:style w:type="character" w:customStyle="1" w:styleId="ListLabel13">
    <w:name w:val="ListLabel 13"/>
    <w:qFormat/>
    <w:rsid w:val="004F2F3D"/>
    <w:rPr>
      <w:rFonts w:ascii="Arial" w:hAnsi="Arial"/>
      <w:color w:val="00000A"/>
    </w:rPr>
  </w:style>
  <w:style w:type="character" w:customStyle="1" w:styleId="ListLabel14">
    <w:name w:val="ListLabel 14"/>
    <w:qFormat/>
    <w:rsid w:val="004F2F3D"/>
    <w:rPr>
      <w:rFonts w:cs="Courier New"/>
    </w:rPr>
  </w:style>
  <w:style w:type="character" w:customStyle="1" w:styleId="ListLabel15">
    <w:name w:val="ListLabel 15"/>
    <w:qFormat/>
    <w:rsid w:val="004F2F3D"/>
    <w:rPr>
      <w:rFonts w:cs="Courier New"/>
    </w:rPr>
  </w:style>
  <w:style w:type="character" w:customStyle="1" w:styleId="ListLabel16">
    <w:name w:val="ListLabel 16"/>
    <w:qFormat/>
    <w:rsid w:val="004F2F3D"/>
    <w:rPr>
      <w:rFonts w:cs="Courier New"/>
    </w:rPr>
  </w:style>
  <w:style w:type="character" w:customStyle="1" w:styleId="ListLabel17">
    <w:name w:val="ListLabel 17"/>
    <w:qFormat/>
    <w:rsid w:val="004F2F3D"/>
    <w:rPr>
      <w:rFonts w:ascii="Arial" w:hAnsi="Arial"/>
      <w:lang w:val="es-ES"/>
    </w:rPr>
  </w:style>
  <w:style w:type="character" w:customStyle="1" w:styleId="ListLabel18">
    <w:name w:val="ListLabel 18"/>
    <w:qFormat/>
    <w:rsid w:val="004F2F3D"/>
    <w:rPr>
      <w:rFonts w:ascii="Arial" w:hAnsi="Arial" w:cs="Times New Roman"/>
    </w:rPr>
  </w:style>
  <w:style w:type="character" w:customStyle="1" w:styleId="ListLabel19">
    <w:name w:val="ListLabel 19"/>
    <w:qFormat/>
    <w:rsid w:val="004F2F3D"/>
    <w:rPr>
      <w:rFonts w:cs="Times New Roman"/>
    </w:rPr>
  </w:style>
  <w:style w:type="character" w:customStyle="1" w:styleId="ListLabel20">
    <w:name w:val="ListLabel 20"/>
    <w:qFormat/>
    <w:rsid w:val="004F2F3D"/>
    <w:rPr>
      <w:rFonts w:cs="Times New Roman"/>
    </w:rPr>
  </w:style>
  <w:style w:type="character" w:customStyle="1" w:styleId="ListLabel21">
    <w:name w:val="ListLabel 21"/>
    <w:qFormat/>
    <w:rsid w:val="004F2F3D"/>
    <w:rPr>
      <w:rFonts w:cs="Courier New"/>
    </w:rPr>
  </w:style>
  <w:style w:type="character" w:customStyle="1" w:styleId="ListLabel22">
    <w:name w:val="ListLabel 22"/>
    <w:qFormat/>
    <w:rsid w:val="004F2F3D"/>
    <w:rPr>
      <w:rFonts w:cs="Courier New"/>
    </w:rPr>
  </w:style>
  <w:style w:type="character" w:customStyle="1" w:styleId="ListLabel23">
    <w:name w:val="ListLabel 23"/>
    <w:qFormat/>
    <w:rsid w:val="004F2F3D"/>
    <w:rPr>
      <w:rFonts w:cs="Courier New"/>
    </w:rPr>
  </w:style>
  <w:style w:type="character" w:customStyle="1" w:styleId="ListLabel24">
    <w:name w:val="ListLabel 24"/>
    <w:qFormat/>
    <w:rsid w:val="004F2F3D"/>
    <w:rPr>
      <w:rFonts w:cs="Courier New"/>
    </w:rPr>
  </w:style>
  <w:style w:type="character" w:customStyle="1" w:styleId="ListLabel25">
    <w:name w:val="ListLabel 25"/>
    <w:qFormat/>
    <w:rsid w:val="004F2F3D"/>
    <w:rPr>
      <w:rFonts w:cs="Courier New"/>
    </w:rPr>
  </w:style>
  <w:style w:type="character" w:customStyle="1" w:styleId="ListLabel26">
    <w:name w:val="ListLabel 26"/>
    <w:qFormat/>
    <w:rsid w:val="004F2F3D"/>
    <w:rPr>
      <w:rFonts w:cs="Courier New"/>
    </w:rPr>
  </w:style>
  <w:style w:type="character" w:customStyle="1" w:styleId="ListLabel27">
    <w:name w:val="ListLabel 27"/>
    <w:qFormat/>
    <w:rsid w:val="004F2F3D"/>
    <w:rPr>
      <w:lang w:val="es-ES"/>
    </w:rPr>
  </w:style>
  <w:style w:type="character" w:customStyle="1" w:styleId="ListLabel28">
    <w:name w:val="ListLabel 28"/>
    <w:qFormat/>
    <w:rsid w:val="004F2F3D"/>
    <w:rPr>
      <w:rFonts w:cs="Times New Roman"/>
    </w:rPr>
  </w:style>
  <w:style w:type="character" w:customStyle="1" w:styleId="ListLabel29">
    <w:name w:val="ListLabel 29"/>
    <w:qFormat/>
    <w:rsid w:val="004F2F3D"/>
    <w:rPr>
      <w:rFonts w:cs="Times New Roman"/>
    </w:rPr>
  </w:style>
  <w:style w:type="character" w:customStyle="1" w:styleId="ListLabel30">
    <w:name w:val="ListLabel 30"/>
    <w:qFormat/>
    <w:rsid w:val="004F2F3D"/>
    <w:rPr>
      <w:rFonts w:cs="Times New Roman"/>
    </w:rPr>
  </w:style>
  <w:style w:type="character" w:customStyle="1" w:styleId="ListLabel31">
    <w:name w:val="ListLabel 31"/>
    <w:qFormat/>
    <w:rsid w:val="004F2F3D"/>
    <w:rPr>
      <w:rFonts w:cs="Times New Roman"/>
    </w:rPr>
  </w:style>
  <w:style w:type="character" w:customStyle="1" w:styleId="ListLabel32">
    <w:name w:val="ListLabel 32"/>
    <w:qFormat/>
    <w:rsid w:val="004F2F3D"/>
    <w:rPr>
      <w:rFonts w:cs="Times New Roman"/>
    </w:rPr>
  </w:style>
  <w:style w:type="character" w:customStyle="1" w:styleId="ListLabel33">
    <w:name w:val="ListLabel 33"/>
    <w:qFormat/>
    <w:rsid w:val="004F2F3D"/>
    <w:rPr>
      <w:rFonts w:cs="Times New Roman"/>
    </w:rPr>
  </w:style>
  <w:style w:type="character" w:customStyle="1" w:styleId="ListLabel34">
    <w:name w:val="ListLabel 34"/>
    <w:qFormat/>
    <w:rsid w:val="004F2F3D"/>
    <w:rPr>
      <w:rFonts w:cs="Times New Roman"/>
    </w:rPr>
  </w:style>
  <w:style w:type="character" w:customStyle="1" w:styleId="ListLabel35">
    <w:name w:val="ListLabel 35"/>
    <w:qFormat/>
    <w:rsid w:val="004F2F3D"/>
    <w:rPr>
      <w:rFonts w:cs="Times New Roman"/>
    </w:rPr>
  </w:style>
  <w:style w:type="character" w:customStyle="1" w:styleId="ListLabel36">
    <w:name w:val="ListLabel 36"/>
    <w:qFormat/>
    <w:rsid w:val="004F2F3D"/>
    <w:rPr>
      <w:rFonts w:cs="Times New Roman"/>
    </w:rPr>
  </w:style>
  <w:style w:type="character" w:customStyle="1" w:styleId="ListLabel37">
    <w:name w:val="ListLabel 37"/>
    <w:qFormat/>
    <w:rsid w:val="004F2F3D"/>
    <w:rPr>
      <w:rFonts w:cs="Times New Roman"/>
    </w:rPr>
  </w:style>
  <w:style w:type="character" w:customStyle="1" w:styleId="ListLabel38">
    <w:name w:val="ListLabel 38"/>
    <w:qFormat/>
    <w:rsid w:val="004F2F3D"/>
    <w:rPr>
      <w:rFonts w:cs="Times New Roman"/>
    </w:rPr>
  </w:style>
  <w:style w:type="character" w:customStyle="1" w:styleId="ListLabel39">
    <w:name w:val="ListLabel 39"/>
    <w:qFormat/>
    <w:rsid w:val="004F2F3D"/>
    <w:rPr>
      <w:rFonts w:cs="Times New Roman"/>
    </w:rPr>
  </w:style>
  <w:style w:type="character" w:customStyle="1" w:styleId="ListLabel40">
    <w:name w:val="ListLabel 40"/>
    <w:qFormat/>
    <w:rsid w:val="004F2F3D"/>
    <w:rPr>
      <w:rFonts w:cs="Times New Roman"/>
    </w:rPr>
  </w:style>
  <w:style w:type="character" w:customStyle="1" w:styleId="ListLabel41">
    <w:name w:val="ListLabel 41"/>
    <w:qFormat/>
    <w:rsid w:val="004F2F3D"/>
    <w:rPr>
      <w:rFonts w:cs="Times New Roman"/>
    </w:rPr>
  </w:style>
  <w:style w:type="character" w:customStyle="1" w:styleId="ListLabel42">
    <w:name w:val="ListLabel 42"/>
    <w:qFormat/>
    <w:rsid w:val="004F2F3D"/>
    <w:rPr>
      <w:rFonts w:cs="Times New Roman"/>
    </w:rPr>
  </w:style>
  <w:style w:type="character" w:customStyle="1" w:styleId="ListLabel43">
    <w:name w:val="ListLabel 43"/>
    <w:qFormat/>
    <w:rsid w:val="004F2F3D"/>
    <w:rPr>
      <w:rFonts w:cs="Times New Roman"/>
    </w:rPr>
  </w:style>
  <w:style w:type="character" w:customStyle="1" w:styleId="ListLabel44">
    <w:name w:val="ListLabel 44"/>
    <w:qFormat/>
    <w:rsid w:val="004F2F3D"/>
    <w:rPr>
      <w:rFonts w:cs="Courier New"/>
    </w:rPr>
  </w:style>
  <w:style w:type="character" w:customStyle="1" w:styleId="ListLabel45">
    <w:name w:val="ListLabel 45"/>
    <w:qFormat/>
    <w:rsid w:val="004F2F3D"/>
    <w:rPr>
      <w:rFonts w:cs="Courier New"/>
    </w:rPr>
  </w:style>
  <w:style w:type="character" w:customStyle="1" w:styleId="ListLabel46">
    <w:name w:val="ListLabel 46"/>
    <w:qFormat/>
    <w:rsid w:val="004F2F3D"/>
    <w:rPr>
      <w:rFonts w:cs="Courier New"/>
    </w:rPr>
  </w:style>
  <w:style w:type="character" w:customStyle="1" w:styleId="ListLabel47">
    <w:name w:val="ListLabel 47"/>
    <w:qFormat/>
    <w:rsid w:val="004F2F3D"/>
    <w:rPr>
      <w:rFonts w:cs="Courier New"/>
    </w:rPr>
  </w:style>
  <w:style w:type="character" w:customStyle="1" w:styleId="ListLabel48">
    <w:name w:val="ListLabel 48"/>
    <w:qFormat/>
    <w:rsid w:val="004F2F3D"/>
    <w:rPr>
      <w:rFonts w:cs="Courier New"/>
    </w:rPr>
  </w:style>
  <w:style w:type="character" w:customStyle="1" w:styleId="ListLabel49">
    <w:name w:val="ListLabel 49"/>
    <w:qFormat/>
    <w:rsid w:val="004F2F3D"/>
    <w:rPr>
      <w:rFonts w:cs="Courier New"/>
    </w:rPr>
  </w:style>
  <w:style w:type="character" w:customStyle="1" w:styleId="ListLabel50">
    <w:name w:val="ListLabel 50"/>
    <w:qFormat/>
    <w:rsid w:val="004F2F3D"/>
    <w:rPr>
      <w:rFonts w:cs="Courier New"/>
    </w:rPr>
  </w:style>
  <w:style w:type="character" w:customStyle="1" w:styleId="ListLabel51">
    <w:name w:val="ListLabel 51"/>
    <w:qFormat/>
    <w:rsid w:val="004F2F3D"/>
    <w:rPr>
      <w:rFonts w:cs="Courier New"/>
    </w:rPr>
  </w:style>
  <w:style w:type="character" w:customStyle="1" w:styleId="ListLabel52">
    <w:name w:val="ListLabel 52"/>
    <w:qFormat/>
    <w:rsid w:val="004F2F3D"/>
    <w:rPr>
      <w:rFonts w:cs="Courier New"/>
    </w:rPr>
  </w:style>
  <w:style w:type="character" w:customStyle="1" w:styleId="ListLabel53">
    <w:name w:val="ListLabel 53"/>
    <w:qFormat/>
    <w:rsid w:val="004F2F3D"/>
    <w:rPr>
      <w:rFonts w:cs="Courier New"/>
    </w:rPr>
  </w:style>
  <w:style w:type="character" w:customStyle="1" w:styleId="ListLabel54">
    <w:name w:val="ListLabel 54"/>
    <w:qFormat/>
    <w:rsid w:val="004F2F3D"/>
    <w:rPr>
      <w:rFonts w:cs="Courier New"/>
    </w:rPr>
  </w:style>
  <w:style w:type="character" w:customStyle="1" w:styleId="ListLabel55">
    <w:name w:val="ListLabel 55"/>
    <w:qFormat/>
    <w:rsid w:val="004F2F3D"/>
    <w:rPr>
      <w:rFonts w:cs="Courier New"/>
    </w:rPr>
  </w:style>
  <w:style w:type="character" w:customStyle="1" w:styleId="ListLabel56">
    <w:name w:val="ListLabel 56"/>
    <w:qFormat/>
    <w:rsid w:val="004F2F3D"/>
    <w:rPr>
      <w:rFonts w:ascii="Arial" w:hAnsi="Arial" w:cs="Courier New"/>
    </w:rPr>
  </w:style>
  <w:style w:type="character" w:customStyle="1" w:styleId="ListLabel57">
    <w:name w:val="ListLabel 57"/>
    <w:qFormat/>
    <w:rsid w:val="004F2F3D"/>
    <w:rPr>
      <w:rFonts w:cs="Courier New"/>
    </w:rPr>
  </w:style>
  <w:style w:type="character" w:customStyle="1" w:styleId="ListLabel58">
    <w:name w:val="ListLabel 58"/>
    <w:qFormat/>
    <w:rsid w:val="004F2F3D"/>
    <w:rPr>
      <w:rFonts w:cs="Courier New"/>
    </w:rPr>
  </w:style>
  <w:style w:type="character" w:customStyle="1" w:styleId="ListLabel59">
    <w:name w:val="ListLabel 59"/>
    <w:qFormat/>
    <w:rsid w:val="004F2F3D"/>
    <w:rPr>
      <w:rFonts w:cs="Courier New"/>
    </w:rPr>
  </w:style>
  <w:style w:type="character" w:customStyle="1" w:styleId="ListLabel60">
    <w:name w:val="ListLabel 60"/>
    <w:qFormat/>
    <w:rsid w:val="004F2F3D"/>
    <w:rPr>
      <w:rFonts w:cs="Courier New"/>
    </w:rPr>
  </w:style>
  <w:style w:type="character" w:customStyle="1" w:styleId="ListLabel61">
    <w:name w:val="ListLabel 61"/>
    <w:qFormat/>
    <w:rsid w:val="004F2F3D"/>
    <w:rPr>
      <w:rFonts w:cs="Arial"/>
    </w:rPr>
  </w:style>
  <w:style w:type="character" w:customStyle="1" w:styleId="ListLabel62">
    <w:name w:val="ListLabel 62"/>
    <w:qFormat/>
    <w:rsid w:val="004F2F3D"/>
    <w:rPr>
      <w:rFonts w:ascii="Arial" w:hAnsi="Arial" w:cs="Times New Roman"/>
    </w:rPr>
  </w:style>
  <w:style w:type="character" w:customStyle="1" w:styleId="ListLabel63">
    <w:name w:val="ListLabel 63"/>
    <w:qFormat/>
    <w:rsid w:val="004F2F3D"/>
    <w:rPr>
      <w:rFonts w:ascii="Arial" w:hAnsi="Arial" w:cs="Courier New"/>
      <w:sz w:val="24"/>
    </w:rPr>
  </w:style>
  <w:style w:type="character" w:customStyle="1" w:styleId="ListLabel64">
    <w:name w:val="ListLabel 64"/>
    <w:qFormat/>
    <w:rsid w:val="004F2F3D"/>
    <w:rPr>
      <w:rFonts w:cs="Courier New"/>
    </w:rPr>
  </w:style>
  <w:style w:type="character" w:customStyle="1" w:styleId="ListLabel65">
    <w:name w:val="ListLabel 65"/>
    <w:qFormat/>
    <w:rsid w:val="004F2F3D"/>
    <w:rPr>
      <w:rFonts w:cs="Courier New"/>
    </w:rPr>
  </w:style>
  <w:style w:type="character" w:customStyle="1" w:styleId="ListLabel66">
    <w:name w:val="ListLabel 66"/>
    <w:qFormat/>
    <w:rsid w:val="004F2F3D"/>
    <w:rPr>
      <w:rFonts w:cs="Courier New"/>
    </w:rPr>
  </w:style>
  <w:style w:type="character" w:customStyle="1" w:styleId="ListLabel67">
    <w:name w:val="ListLabel 67"/>
    <w:qFormat/>
    <w:rsid w:val="004F2F3D"/>
    <w:rPr>
      <w:rFonts w:cs="Courier New"/>
    </w:rPr>
  </w:style>
  <w:style w:type="character" w:customStyle="1" w:styleId="ListLabel68">
    <w:name w:val="ListLabel 68"/>
    <w:qFormat/>
    <w:rsid w:val="004F2F3D"/>
    <w:rPr>
      <w:rFonts w:cs="Courier New"/>
    </w:rPr>
  </w:style>
  <w:style w:type="character" w:customStyle="1" w:styleId="ListLabel69">
    <w:name w:val="ListLabel 69"/>
    <w:qFormat/>
    <w:rsid w:val="004F2F3D"/>
    <w:rPr>
      <w:rFonts w:cs="Courier New"/>
    </w:rPr>
  </w:style>
  <w:style w:type="character" w:customStyle="1" w:styleId="ListLabel70">
    <w:name w:val="ListLabel 70"/>
    <w:qFormat/>
    <w:rsid w:val="004F2F3D"/>
    <w:rPr>
      <w:rFonts w:cs="Courier New"/>
    </w:rPr>
  </w:style>
  <w:style w:type="character" w:customStyle="1" w:styleId="ListLabel71">
    <w:name w:val="ListLabel 71"/>
    <w:qFormat/>
    <w:rsid w:val="004F2F3D"/>
    <w:rPr>
      <w:rFonts w:cs="Courier New"/>
    </w:rPr>
  </w:style>
  <w:style w:type="character" w:customStyle="1" w:styleId="ListLabel72">
    <w:name w:val="ListLabel 72"/>
    <w:qFormat/>
    <w:rsid w:val="004F2F3D"/>
    <w:rPr>
      <w:rFonts w:cs="Courier New"/>
    </w:rPr>
  </w:style>
  <w:style w:type="character" w:customStyle="1" w:styleId="ListLabel73">
    <w:name w:val="ListLabel 73"/>
    <w:qFormat/>
    <w:rsid w:val="004F2F3D"/>
    <w:rPr>
      <w:rFonts w:cs="Courier New"/>
    </w:rPr>
  </w:style>
  <w:style w:type="character" w:customStyle="1" w:styleId="ListLabel74">
    <w:name w:val="ListLabel 74"/>
    <w:qFormat/>
    <w:rsid w:val="004F2F3D"/>
    <w:rPr>
      <w:rFonts w:cs="Courier New"/>
    </w:rPr>
  </w:style>
  <w:style w:type="character" w:customStyle="1" w:styleId="ListLabel75">
    <w:name w:val="ListLabel 75"/>
    <w:qFormat/>
    <w:rsid w:val="004F2F3D"/>
    <w:rPr>
      <w:rFonts w:cs="Courier New"/>
    </w:rPr>
  </w:style>
  <w:style w:type="character" w:customStyle="1" w:styleId="ListLabel76">
    <w:name w:val="ListLabel 76"/>
    <w:qFormat/>
    <w:rsid w:val="004F2F3D"/>
    <w:rPr>
      <w:rFonts w:cs="Courier New"/>
    </w:rPr>
  </w:style>
  <w:style w:type="character" w:customStyle="1" w:styleId="ListLabel77">
    <w:name w:val="ListLabel 77"/>
    <w:qFormat/>
    <w:rsid w:val="004F2F3D"/>
    <w:rPr>
      <w:rFonts w:cs="Courier New"/>
    </w:rPr>
  </w:style>
  <w:style w:type="character" w:customStyle="1" w:styleId="ListLabel78">
    <w:name w:val="ListLabel 78"/>
    <w:qFormat/>
    <w:rsid w:val="004F2F3D"/>
    <w:rPr>
      <w:rFonts w:cs="Courier New"/>
    </w:rPr>
  </w:style>
  <w:style w:type="character" w:customStyle="1" w:styleId="ListLabel79">
    <w:name w:val="ListLabel 79"/>
    <w:qFormat/>
    <w:rsid w:val="004F2F3D"/>
    <w:rPr>
      <w:rFonts w:cs="Courier New"/>
    </w:rPr>
  </w:style>
  <w:style w:type="character" w:customStyle="1" w:styleId="ListLabel80">
    <w:name w:val="ListLabel 80"/>
    <w:qFormat/>
    <w:rsid w:val="004F2F3D"/>
    <w:rPr>
      <w:rFonts w:cs="Courier New"/>
    </w:rPr>
  </w:style>
  <w:style w:type="character" w:customStyle="1" w:styleId="ListLabel81">
    <w:name w:val="ListLabel 81"/>
    <w:qFormat/>
    <w:rsid w:val="004F2F3D"/>
    <w:rPr>
      <w:rFonts w:cs="Courier New"/>
    </w:rPr>
  </w:style>
  <w:style w:type="character" w:customStyle="1" w:styleId="ListLabel82">
    <w:name w:val="ListLabel 82"/>
    <w:qFormat/>
    <w:rsid w:val="004F2F3D"/>
    <w:rPr>
      <w:rFonts w:cs="Courier New"/>
    </w:rPr>
  </w:style>
  <w:style w:type="character" w:customStyle="1" w:styleId="ListLabel83">
    <w:name w:val="ListLabel 83"/>
    <w:qFormat/>
    <w:rsid w:val="004F2F3D"/>
    <w:rPr>
      <w:rFonts w:cs="Courier New"/>
    </w:rPr>
  </w:style>
  <w:style w:type="character" w:customStyle="1" w:styleId="ListLabel84">
    <w:name w:val="ListLabel 84"/>
    <w:qFormat/>
    <w:rsid w:val="004F2F3D"/>
    <w:rPr>
      <w:rFonts w:cs="Courier New"/>
    </w:rPr>
  </w:style>
  <w:style w:type="character" w:customStyle="1" w:styleId="ListLabel85">
    <w:name w:val="ListLabel 85"/>
    <w:qFormat/>
    <w:rsid w:val="004F2F3D"/>
    <w:rPr>
      <w:rFonts w:cs="Courier New"/>
    </w:rPr>
  </w:style>
  <w:style w:type="character" w:customStyle="1" w:styleId="ListLabel86">
    <w:name w:val="ListLabel 86"/>
    <w:qFormat/>
    <w:rsid w:val="004F2F3D"/>
    <w:rPr>
      <w:rFonts w:cs="Courier New"/>
    </w:rPr>
  </w:style>
  <w:style w:type="character" w:customStyle="1" w:styleId="ListLabel87">
    <w:name w:val="ListLabel 87"/>
    <w:qFormat/>
    <w:rsid w:val="004F2F3D"/>
    <w:rPr>
      <w:color w:val="00000A"/>
      <w:sz w:val="16"/>
    </w:rPr>
  </w:style>
  <w:style w:type="character" w:customStyle="1" w:styleId="ListLabel88">
    <w:name w:val="ListLabel 88"/>
    <w:qFormat/>
    <w:rsid w:val="004F2F3D"/>
    <w:rPr>
      <w:rFonts w:cs="Courier New"/>
    </w:rPr>
  </w:style>
  <w:style w:type="character" w:customStyle="1" w:styleId="ListLabel89">
    <w:name w:val="ListLabel 89"/>
    <w:qFormat/>
    <w:rsid w:val="004F2F3D"/>
    <w:rPr>
      <w:rFonts w:cs="Courier New"/>
    </w:rPr>
  </w:style>
  <w:style w:type="character" w:customStyle="1" w:styleId="ListLabel90">
    <w:name w:val="ListLabel 90"/>
    <w:qFormat/>
    <w:rsid w:val="004F2F3D"/>
    <w:rPr>
      <w:rFonts w:cs="Courier New"/>
    </w:rPr>
  </w:style>
  <w:style w:type="character" w:customStyle="1" w:styleId="ListLabel91">
    <w:name w:val="ListLabel 91"/>
    <w:qFormat/>
    <w:rsid w:val="004F2F3D"/>
    <w:rPr>
      <w:rFonts w:ascii="Arial" w:hAnsi="Arial" w:cs="Courier New"/>
    </w:rPr>
  </w:style>
  <w:style w:type="character" w:customStyle="1" w:styleId="ListLabel92">
    <w:name w:val="ListLabel 92"/>
    <w:qFormat/>
    <w:rsid w:val="004F2F3D"/>
    <w:rPr>
      <w:rFonts w:cs="Courier New"/>
    </w:rPr>
  </w:style>
  <w:style w:type="character" w:customStyle="1" w:styleId="ListLabel93">
    <w:name w:val="ListLabel 93"/>
    <w:qFormat/>
    <w:rsid w:val="004F2F3D"/>
    <w:rPr>
      <w:rFonts w:cs="Courier New"/>
    </w:rPr>
  </w:style>
  <w:style w:type="character" w:customStyle="1" w:styleId="ListLabel94">
    <w:name w:val="ListLabel 94"/>
    <w:qFormat/>
    <w:rsid w:val="004F2F3D"/>
    <w:rPr>
      <w:rFonts w:cs="Courier New"/>
    </w:rPr>
  </w:style>
  <w:style w:type="character" w:customStyle="1" w:styleId="ListLabel95">
    <w:name w:val="ListLabel 95"/>
    <w:qFormat/>
    <w:rsid w:val="004F2F3D"/>
    <w:rPr>
      <w:rFonts w:cs="Courier New"/>
    </w:rPr>
  </w:style>
  <w:style w:type="character" w:customStyle="1" w:styleId="ListLabel96">
    <w:name w:val="ListLabel 96"/>
    <w:qFormat/>
    <w:rsid w:val="004F2F3D"/>
    <w:rPr>
      <w:rFonts w:cs="Courier New"/>
    </w:rPr>
  </w:style>
  <w:style w:type="character" w:customStyle="1" w:styleId="ListLabel97">
    <w:name w:val="ListLabel 97"/>
    <w:qFormat/>
    <w:rsid w:val="004F2F3D"/>
    <w:rPr>
      <w:rFonts w:cs="Courier New"/>
    </w:rPr>
  </w:style>
  <w:style w:type="character" w:customStyle="1" w:styleId="ListLabel98">
    <w:name w:val="ListLabel 98"/>
    <w:qFormat/>
    <w:rsid w:val="004F2F3D"/>
    <w:rPr>
      <w:rFonts w:cs="Courier New"/>
    </w:rPr>
  </w:style>
  <w:style w:type="character" w:customStyle="1" w:styleId="ListLabel99">
    <w:name w:val="ListLabel 99"/>
    <w:qFormat/>
    <w:rsid w:val="004F2F3D"/>
    <w:rPr>
      <w:rFonts w:cs="Courier New"/>
    </w:rPr>
  </w:style>
  <w:style w:type="character" w:customStyle="1" w:styleId="ListLabel100">
    <w:name w:val="ListLabel 100"/>
    <w:qFormat/>
    <w:rsid w:val="004F2F3D"/>
    <w:rPr>
      <w:rFonts w:cs="Courier New"/>
    </w:rPr>
  </w:style>
  <w:style w:type="character" w:customStyle="1" w:styleId="ListLabel101">
    <w:name w:val="ListLabel 101"/>
    <w:qFormat/>
    <w:rsid w:val="004F2F3D"/>
    <w:rPr>
      <w:rFonts w:cs="Courier New"/>
    </w:rPr>
  </w:style>
  <w:style w:type="character" w:customStyle="1" w:styleId="ListLabel102">
    <w:name w:val="ListLabel 102"/>
    <w:qFormat/>
    <w:rsid w:val="004F2F3D"/>
    <w:rPr>
      <w:rFonts w:cs="Courier New"/>
    </w:rPr>
  </w:style>
  <w:style w:type="paragraph" w:customStyle="1" w:styleId="Ttulo10">
    <w:name w:val="Título1"/>
    <w:basedOn w:val="Normal"/>
    <w:next w:val="Textoindependiente"/>
    <w:qFormat/>
    <w:rsid w:val="004F2F3D"/>
    <w:pPr>
      <w:keepNext/>
      <w:spacing w:before="240" w:after="120" w:line="276" w:lineRule="auto"/>
    </w:pPr>
    <w:rPr>
      <w:rFonts w:ascii="Liberation Sans" w:eastAsia="DejaVu Sans" w:hAnsi="Liberation Sans" w:cs="FreeSans"/>
      <w:sz w:val="28"/>
      <w:szCs w:val="28"/>
    </w:rPr>
  </w:style>
  <w:style w:type="paragraph" w:styleId="Lista">
    <w:name w:val="List"/>
    <w:basedOn w:val="Textoindependiente"/>
    <w:uiPriority w:val="99"/>
    <w:rsid w:val="004F2F3D"/>
    <w:rPr>
      <w:rFonts w:cs="FreeSans"/>
    </w:rPr>
  </w:style>
  <w:style w:type="paragraph" w:styleId="Epgrafe">
    <w:name w:val="caption"/>
    <w:basedOn w:val="Normal"/>
    <w:qFormat/>
    <w:rsid w:val="004F2F3D"/>
    <w:pPr>
      <w:suppressLineNumbers/>
      <w:spacing w:before="120" w:after="120" w:line="276" w:lineRule="auto"/>
    </w:pPr>
    <w:rPr>
      <w:rFonts w:cs="FreeSans"/>
      <w:i/>
      <w:iCs/>
      <w:sz w:val="24"/>
    </w:rPr>
  </w:style>
  <w:style w:type="paragraph" w:customStyle="1" w:styleId="ndice">
    <w:name w:val="Índice"/>
    <w:basedOn w:val="Normal"/>
    <w:qFormat/>
    <w:rsid w:val="004F2F3D"/>
    <w:pPr>
      <w:suppressLineNumbers/>
      <w:spacing w:after="200" w:line="276" w:lineRule="auto"/>
    </w:pPr>
    <w:rPr>
      <w:rFonts w:cs="FreeSans"/>
    </w:rPr>
  </w:style>
  <w:style w:type="paragraph" w:customStyle="1" w:styleId="Style1">
    <w:name w:val="Style 1"/>
    <w:uiPriority w:val="99"/>
    <w:qFormat/>
    <w:rsid w:val="004F2F3D"/>
    <w:pPr>
      <w:widowControl w:val="0"/>
      <w:spacing w:after="0" w:line="240" w:lineRule="auto"/>
    </w:pPr>
    <w:rPr>
      <w:rFonts w:ascii="Times New Roman" w:eastAsia="Times New Roman" w:hAnsi="Times New Roman" w:cs="Times New Roman"/>
      <w:sz w:val="20"/>
      <w:szCs w:val="20"/>
      <w:lang w:val="en-US" w:eastAsia="es-ES"/>
    </w:rPr>
  </w:style>
  <w:style w:type="paragraph" w:customStyle="1" w:styleId="Cuadrculamedia1-nfasis21">
    <w:name w:val="Cuadrícula media 1 - Énfasis 21"/>
    <w:basedOn w:val="Normal"/>
    <w:uiPriority w:val="34"/>
    <w:qFormat/>
    <w:rsid w:val="004F2F3D"/>
    <w:pPr>
      <w:ind w:left="720"/>
      <w:contextualSpacing/>
    </w:pPr>
    <w:rPr>
      <w:rFonts w:ascii="Times New Roman" w:hAnsi="Times New Roman"/>
      <w:sz w:val="24"/>
    </w:rPr>
  </w:style>
  <w:style w:type="paragraph" w:styleId="TtulodeTDC">
    <w:name w:val="TOC Heading"/>
    <w:basedOn w:val="Ttulo1"/>
    <w:next w:val="Normal"/>
    <w:uiPriority w:val="39"/>
    <w:unhideWhenUsed/>
    <w:qFormat/>
    <w:rsid w:val="004F2F3D"/>
    <w:pPr>
      <w:spacing w:before="480"/>
    </w:pPr>
    <w:rPr>
      <w:b/>
      <w:bCs/>
      <w:sz w:val="28"/>
      <w:szCs w:val="28"/>
      <w:lang w:val="es-ES_tradnl" w:eastAsia="es-ES_tradnl"/>
    </w:rPr>
  </w:style>
  <w:style w:type="paragraph" w:styleId="TDC1">
    <w:name w:val="toc 1"/>
    <w:basedOn w:val="Normal"/>
    <w:next w:val="Normal"/>
    <w:autoRedefine/>
    <w:uiPriority w:val="39"/>
    <w:unhideWhenUsed/>
    <w:rsid w:val="004F2F3D"/>
    <w:pPr>
      <w:spacing w:before="240" w:after="120"/>
    </w:pPr>
    <w:rPr>
      <w:rFonts w:cstheme="minorHAnsi"/>
      <w:b/>
      <w:bCs/>
      <w:sz w:val="20"/>
      <w:szCs w:val="20"/>
    </w:rPr>
  </w:style>
  <w:style w:type="paragraph" w:styleId="TDC2">
    <w:name w:val="toc 2"/>
    <w:basedOn w:val="Normal"/>
    <w:next w:val="Normal"/>
    <w:autoRedefine/>
    <w:uiPriority w:val="39"/>
    <w:unhideWhenUsed/>
    <w:rsid w:val="004F2F3D"/>
    <w:pPr>
      <w:spacing w:before="120"/>
      <w:ind w:left="220"/>
    </w:pPr>
    <w:rPr>
      <w:rFonts w:cstheme="minorHAnsi"/>
      <w:i/>
      <w:iCs/>
      <w:sz w:val="20"/>
      <w:szCs w:val="20"/>
    </w:rPr>
  </w:style>
  <w:style w:type="paragraph" w:styleId="TDC3">
    <w:name w:val="toc 3"/>
    <w:basedOn w:val="Normal"/>
    <w:next w:val="Normal"/>
    <w:autoRedefine/>
    <w:uiPriority w:val="39"/>
    <w:unhideWhenUsed/>
    <w:rsid w:val="004F2F3D"/>
    <w:pPr>
      <w:ind w:left="440"/>
    </w:pPr>
    <w:rPr>
      <w:rFonts w:cstheme="minorHAnsi"/>
      <w:sz w:val="20"/>
      <w:szCs w:val="20"/>
    </w:rPr>
  </w:style>
  <w:style w:type="paragraph" w:styleId="TDC4">
    <w:name w:val="toc 4"/>
    <w:basedOn w:val="Normal"/>
    <w:next w:val="Normal"/>
    <w:autoRedefine/>
    <w:uiPriority w:val="39"/>
    <w:unhideWhenUsed/>
    <w:rsid w:val="004F2F3D"/>
    <w:pPr>
      <w:ind w:left="660"/>
    </w:pPr>
    <w:rPr>
      <w:rFonts w:cstheme="minorHAnsi"/>
      <w:sz w:val="20"/>
      <w:szCs w:val="20"/>
    </w:rPr>
  </w:style>
  <w:style w:type="paragraph" w:styleId="TDC5">
    <w:name w:val="toc 5"/>
    <w:basedOn w:val="Normal"/>
    <w:next w:val="Normal"/>
    <w:autoRedefine/>
    <w:uiPriority w:val="39"/>
    <w:unhideWhenUsed/>
    <w:rsid w:val="004F2F3D"/>
    <w:pPr>
      <w:ind w:left="880"/>
    </w:pPr>
    <w:rPr>
      <w:rFonts w:cstheme="minorHAnsi"/>
      <w:sz w:val="20"/>
      <w:szCs w:val="20"/>
    </w:rPr>
  </w:style>
  <w:style w:type="paragraph" w:styleId="TDC6">
    <w:name w:val="toc 6"/>
    <w:basedOn w:val="Normal"/>
    <w:next w:val="Normal"/>
    <w:autoRedefine/>
    <w:uiPriority w:val="39"/>
    <w:unhideWhenUsed/>
    <w:rsid w:val="004F2F3D"/>
    <w:pPr>
      <w:ind w:left="1100"/>
    </w:pPr>
    <w:rPr>
      <w:rFonts w:cstheme="minorHAnsi"/>
      <w:sz w:val="20"/>
      <w:szCs w:val="20"/>
    </w:rPr>
  </w:style>
  <w:style w:type="paragraph" w:styleId="TDC7">
    <w:name w:val="toc 7"/>
    <w:basedOn w:val="Normal"/>
    <w:next w:val="Normal"/>
    <w:autoRedefine/>
    <w:uiPriority w:val="39"/>
    <w:unhideWhenUsed/>
    <w:rsid w:val="004F2F3D"/>
    <w:pPr>
      <w:ind w:left="1320"/>
    </w:pPr>
    <w:rPr>
      <w:rFonts w:cstheme="minorHAnsi"/>
      <w:sz w:val="20"/>
      <w:szCs w:val="20"/>
    </w:rPr>
  </w:style>
  <w:style w:type="paragraph" w:styleId="TDC8">
    <w:name w:val="toc 8"/>
    <w:basedOn w:val="Normal"/>
    <w:next w:val="Normal"/>
    <w:autoRedefine/>
    <w:uiPriority w:val="39"/>
    <w:unhideWhenUsed/>
    <w:rsid w:val="004F2F3D"/>
    <w:pPr>
      <w:ind w:left="1540"/>
    </w:pPr>
    <w:rPr>
      <w:rFonts w:cstheme="minorHAnsi"/>
      <w:sz w:val="20"/>
      <w:szCs w:val="20"/>
    </w:rPr>
  </w:style>
  <w:style w:type="paragraph" w:styleId="TDC9">
    <w:name w:val="toc 9"/>
    <w:basedOn w:val="Normal"/>
    <w:next w:val="Normal"/>
    <w:autoRedefine/>
    <w:uiPriority w:val="39"/>
    <w:unhideWhenUsed/>
    <w:rsid w:val="004F2F3D"/>
    <w:pPr>
      <w:ind w:left="1760"/>
    </w:pPr>
    <w:rPr>
      <w:rFonts w:cstheme="minorHAnsi"/>
      <w:sz w:val="20"/>
      <w:szCs w:val="20"/>
    </w:rPr>
  </w:style>
  <w:style w:type="paragraph" w:customStyle="1" w:styleId="Contenidodelmarco">
    <w:name w:val="Contenido del marco"/>
    <w:basedOn w:val="Normal"/>
    <w:qFormat/>
    <w:rsid w:val="004F2F3D"/>
    <w:pPr>
      <w:spacing w:after="200" w:line="276" w:lineRule="auto"/>
    </w:pPr>
  </w:style>
  <w:style w:type="character" w:customStyle="1" w:styleId="TextocomentarioCar">
    <w:name w:val="Texto comentario Car"/>
    <w:basedOn w:val="Fuentedeprrafopredeter"/>
    <w:link w:val="Textocomentario"/>
    <w:semiHidden/>
    <w:rsid w:val="004F2F3D"/>
    <w:rPr>
      <w:sz w:val="20"/>
      <w:szCs w:val="20"/>
    </w:rPr>
  </w:style>
  <w:style w:type="paragraph" w:styleId="Textocomentario">
    <w:name w:val="annotation text"/>
    <w:basedOn w:val="Normal"/>
    <w:link w:val="TextocomentarioCar"/>
    <w:semiHidden/>
    <w:unhideWhenUsed/>
    <w:rsid w:val="004F2F3D"/>
    <w:pPr>
      <w:spacing w:after="200"/>
    </w:pPr>
    <w:rPr>
      <w:sz w:val="20"/>
      <w:szCs w:val="20"/>
    </w:rPr>
  </w:style>
  <w:style w:type="character" w:customStyle="1" w:styleId="TextocomentarioCar1">
    <w:name w:val="Texto comentario Car1"/>
    <w:basedOn w:val="Fuentedeprrafopredeter"/>
    <w:uiPriority w:val="99"/>
    <w:semiHidden/>
    <w:rsid w:val="004F2F3D"/>
    <w:rPr>
      <w:sz w:val="20"/>
      <w:szCs w:val="20"/>
    </w:rPr>
  </w:style>
  <w:style w:type="character" w:customStyle="1" w:styleId="AsuntodelcomentarioCar">
    <w:name w:val="Asunto del comentario Car"/>
    <w:basedOn w:val="TextocomentarioCar"/>
    <w:link w:val="Asuntodelcomentario"/>
    <w:uiPriority w:val="99"/>
    <w:semiHidden/>
    <w:rsid w:val="004F2F3D"/>
    <w:rPr>
      <w:b/>
      <w:bCs/>
      <w:sz w:val="20"/>
      <w:szCs w:val="20"/>
    </w:rPr>
  </w:style>
  <w:style w:type="paragraph" w:styleId="Asuntodelcomentario">
    <w:name w:val="annotation subject"/>
    <w:basedOn w:val="Textocomentario"/>
    <w:next w:val="Textocomentario"/>
    <w:link w:val="AsuntodelcomentarioCar"/>
    <w:uiPriority w:val="99"/>
    <w:semiHidden/>
    <w:unhideWhenUsed/>
    <w:rsid w:val="004F2F3D"/>
    <w:rPr>
      <w:b/>
      <w:bCs/>
    </w:rPr>
  </w:style>
  <w:style w:type="character" w:customStyle="1" w:styleId="AsuntodelcomentarioCar1">
    <w:name w:val="Asunto del comentario Car1"/>
    <w:basedOn w:val="TextocomentarioCar1"/>
    <w:uiPriority w:val="99"/>
    <w:semiHidden/>
    <w:rsid w:val="004F2F3D"/>
    <w:rPr>
      <w:b/>
      <w:bCs/>
      <w:sz w:val="20"/>
      <w:szCs w:val="20"/>
    </w:rPr>
  </w:style>
  <w:style w:type="paragraph" w:customStyle="1" w:styleId="p1">
    <w:name w:val="p1"/>
    <w:basedOn w:val="Normal"/>
    <w:rsid w:val="004F2F3D"/>
    <w:pPr>
      <w:jc w:val="both"/>
    </w:pPr>
    <w:rPr>
      <w:rFonts w:ascii="Helvetica Neue" w:hAnsi="Helvetica Neue"/>
      <w:color w:val="454545"/>
      <w:sz w:val="18"/>
      <w:szCs w:val="18"/>
      <w:lang w:val="es-ES_tradnl" w:eastAsia="es-ES_tradnl"/>
    </w:rPr>
  </w:style>
  <w:style w:type="character" w:styleId="Textoennegrita">
    <w:name w:val="Strong"/>
    <w:basedOn w:val="Fuentedeprrafopredeter"/>
    <w:uiPriority w:val="22"/>
    <w:qFormat/>
    <w:rsid w:val="004F2F3D"/>
    <w:rPr>
      <w:b/>
      <w:bCs/>
    </w:rPr>
  </w:style>
  <w:style w:type="paragraph" w:styleId="NormalWeb">
    <w:name w:val="Normal (Web)"/>
    <w:basedOn w:val="Normal"/>
    <w:uiPriority w:val="99"/>
    <w:unhideWhenUsed/>
    <w:qFormat/>
    <w:rsid w:val="004F2F3D"/>
    <w:pPr>
      <w:spacing w:beforeAutospacing="1" w:after="200" w:afterAutospacing="1"/>
    </w:pPr>
    <w:rPr>
      <w:rFonts w:ascii="Times New Roman" w:eastAsiaTheme="minorEastAsia" w:hAnsi="Times New Roman"/>
      <w:sz w:val="24"/>
      <w:lang w:val="es-ES_tradnl" w:eastAsia="es-ES_tradnl"/>
    </w:rPr>
  </w:style>
  <w:style w:type="paragraph" w:styleId="Revisin">
    <w:name w:val="Revision"/>
    <w:hidden/>
    <w:uiPriority w:val="99"/>
    <w:semiHidden/>
    <w:rsid w:val="004F2F3D"/>
    <w:pPr>
      <w:spacing w:after="0" w:line="240" w:lineRule="auto"/>
    </w:pPr>
  </w:style>
  <w:style w:type="paragraph" w:customStyle="1" w:styleId="Default">
    <w:name w:val="Default"/>
    <w:link w:val="DefaultCar"/>
    <w:qFormat/>
    <w:rsid w:val="004F2F3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4F2F3D"/>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4F2F3D"/>
    <w:pPr>
      <w:spacing w:after="0" w:line="240" w:lineRule="auto"/>
    </w:pPr>
    <w:rPr>
      <w:rFonts w:ascii="Arial Narrow" w:eastAsia="Times New Roman" w:hAnsi="Arial Narrow" w:cs="Times New Roman"/>
      <w:szCs w:val="24"/>
      <w:lang w:val="es-ES" w:eastAsia="es-ES"/>
    </w:rPr>
  </w:style>
  <w:style w:type="paragraph" w:styleId="Encabezado">
    <w:name w:val="header"/>
    <w:basedOn w:val="Normal"/>
    <w:link w:val="EncabezadoCar"/>
    <w:uiPriority w:val="99"/>
    <w:unhideWhenUsed/>
    <w:rsid w:val="004F2F3D"/>
    <w:pPr>
      <w:tabs>
        <w:tab w:val="center" w:pos="4419"/>
        <w:tab w:val="right" w:pos="8838"/>
      </w:tabs>
    </w:pPr>
  </w:style>
  <w:style w:type="character" w:customStyle="1" w:styleId="EncabezadoCar">
    <w:name w:val="Encabezado Car"/>
    <w:basedOn w:val="Fuentedeprrafopredeter"/>
    <w:link w:val="Encabezado"/>
    <w:uiPriority w:val="99"/>
    <w:rsid w:val="004F2F3D"/>
  </w:style>
  <w:style w:type="paragraph" w:styleId="Textoindependiente3">
    <w:name w:val="Body Text 3"/>
    <w:basedOn w:val="Normal"/>
    <w:link w:val="Textoindependiente3Car"/>
    <w:uiPriority w:val="99"/>
    <w:rsid w:val="00DA5369"/>
    <w:pPr>
      <w:jc w:val="both"/>
    </w:pPr>
    <w:rPr>
      <w:rFonts w:ascii="Arial" w:hAnsi="Arial"/>
      <w:bCs/>
      <w:szCs w:val="20"/>
      <w:lang w:val="es-CO"/>
    </w:rPr>
  </w:style>
  <w:style w:type="character" w:customStyle="1" w:styleId="Textoindependiente3Car">
    <w:name w:val="Texto independiente 3 Car"/>
    <w:basedOn w:val="Fuentedeprrafopredeter"/>
    <w:link w:val="Textoindependiente3"/>
    <w:uiPriority w:val="99"/>
    <w:rsid w:val="00DA5369"/>
    <w:rPr>
      <w:rFonts w:ascii="Arial" w:eastAsia="Times New Roman" w:hAnsi="Arial" w:cs="Times New Roman"/>
      <w:bCs/>
      <w:szCs w:val="20"/>
      <w:lang w:eastAsia="es-ES"/>
    </w:rPr>
  </w:style>
  <w:style w:type="paragraph" w:styleId="Textoindependiente2">
    <w:name w:val="Body Text 2"/>
    <w:basedOn w:val="Normal"/>
    <w:link w:val="Textoindependiente2Car"/>
    <w:rsid w:val="00DA5369"/>
    <w:pPr>
      <w:tabs>
        <w:tab w:val="left" w:pos="7513"/>
      </w:tabs>
      <w:jc w:val="both"/>
    </w:pPr>
    <w:rPr>
      <w:rFonts w:ascii="Arial" w:hAnsi="Arial"/>
      <w:b/>
      <w:szCs w:val="20"/>
    </w:rPr>
  </w:style>
  <w:style w:type="character" w:customStyle="1" w:styleId="Textoindependiente2Car">
    <w:name w:val="Texto independiente 2 Car"/>
    <w:basedOn w:val="Fuentedeprrafopredeter"/>
    <w:link w:val="Textoindependiente2"/>
    <w:rsid w:val="00DA5369"/>
    <w:rPr>
      <w:rFonts w:ascii="Arial" w:eastAsia="Times New Roman" w:hAnsi="Arial" w:cs="Times New Roman"/>
      <w:b/>
      <w:szCs w:val="20"/>
      <w:lang w:val="es-ES" w:eastAsia="es-ES"/>
    </w:rPr>
  </w:style>
  <w:style w:type="character" w:styleId="Nmerodepgina">
    <w:name w:val="page number"/>
    <w:basedOn w:val="Fuentedeprrafopredeter"/>
    <w:uiPriority w:val="99"/>
    <w:rsid w:val="00DA5369"/>
    <w:rPr>
      <w:rFonts w:cs="Times New Roman"/>
    </w:rPr>
  </w:style>
  <w:style w:type="paragraph" w:customStyle="1" w:styleId="xl30">
    <w:name w:val="xl30"/>
    <w:basedOn w:val="Normal"/>
    <w:uiPriority w:val="99"/>
    <w:rsid w:val="00DA536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24"/>
      <w:lang w:val="en-GB" w:eastAsia="en-US"/>
    </w:rPr>
  </w:style>
  <w:style w:type="paragraph" w:customStyle="1" w:styleId="MARITZA3">
    <w:name w:val="MARITZA3"/>
    <w:rsid w:val="00DA536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2">
    <w:name w:val="Body Text 22"/>
    <w:basedOn w:val="Normal"/>
    <w:rsid w:val="00DA5369"/>
    <w:pPr>
      <w:widowControl w:val="0"/>
      <w:ind w:left="851"/>
      <w:jc w:val="both"/>
    </w:pPr>
    <w:rPr>
      <w:rFonts w:ascii="Arial" w:hAnsi="Arial"/>
      <w:szCs w:val="20"/>
      <w:lang w:val="es-CO"/>
    </w:rPr>
  </w:style>
  <w:style w:type="paragraph" w:customStyle="1" w:styleId="BodyText2Car">
    <w:name w:val="Body Text 2 Car"/>
    <w:basedOn w:val="Normal"/>
    <w:uiPriority w:val="99"/>
    <w:rsid w:val="00DA5369"/>
    <w:pPr>
      <w:widowControl w:val="0"/>
      <w:ind w:left="851"/>
      <w:jc w:val="both"/>
    </w:pPr>
    <w:rPr>
      <w:rFonts w:ascii="Arial" w:hAnsi="Arial"/>
      <w:szCs w:val="20"/>
    </w:rPr>
  </w:style>
  <w:style w:type="paragraph" w:customStyle="1" w:styleId="CUERPOTEXTO">
    <w:name w:val="CUERPO TEXTO"/>
    <w:uiPriority w:val="99"/>
    <w:rsid w:val="00DA536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olorfulList-Accent11">
    <w:name w:val="Colorful List - Accent 11"/>
    <w:basedOn w:val="Normal"/>
    <w:uiPriority w:val="99"/>
    <w:rsid w:val="00DA5369"/>
    <w:pPr>
      <w:ind w:left="708"/>
    </w:pPr>
  </w:style>
  <w:style w:type="character" w:customStyle="1" w:styleId="CharacterStyle1">
    <w:name w:val="Character Style 1"/>
    <w:uiPriority w:val="99"/>
    <w:rsid w:val="00DA5369"/>
    <w:rPr>
      <w:sz w:val="20"/>
    </w:rPr>
  </w:style>
  <w:style w:type="paragraph" w:customStyle="1" w:styleId="Style2">
    <w:name w:val="Style 2"/>
    <w:uiPriority w:val="99"/>
    <w:rsid w:val="00DA5369"/>
    <w:pPr>
      <w:widowControl w:val="0"/>
      <w:autoSpaceDE w:val="0"/>
      <w:autoSpaceDN w:val="0"/>
      <w:spacing w:after="0" w:line="240" w:lineRule="auto"/>
      <w:ind w:left="144"/>
    </w:pPr>
    <w:rPr>
      <w:rFonts w:ascii="Times New Roman" w:eastAsia="Times New Roman" w:hAnsi="Times New Roman" w:cs="Times New Roman"/>
      <w:sz w:val="24"/>
      <w:szCs w:val="24"/>
      <w:lang w:val="en-US" w:eastAsia="es-ES"/>
    </w:rPr>
  </w:style>
  <w:style w:type="paragraph" w:customStyle="1" w:styleId="Style3">
    <w:name w:val="Style 3"/>
    <w:uiPriority w:val="99"/>
    <w:rsid w:val="00DA5369"/>
    <w:pPr>
      <w:widowControl w:val="0"/>
      <w:autoSpaceDE w:val="0"/>
      <w:autoSpaceDN w:val="0"/>
      <w:spacing w:after="0" w:line="240" w:lineRule="auto"/>
      <w:ind w:left="360" w:hanging="360"/>
      <w:jc w:val="both"/>
    </w:pPr>
    <w:rPr>
      <w:rFonts w:ascii="Times New Roman" w:eastAsia="Times New Roman" w:hAnsi="Times New Roman" w:cs="Times New Roman"/>
      <w:sz w:val="24"/>
      <w:szCs w:val="24"/>
      <w:lang w:val="en-US" w:eastAsia="es-ES"/>
    </w:rPr>
  </w:style>
  <w:style w:type="paragraph" w:customStyle="1" w:styleId="bodytext30">
    <w:name w:val="bodytext30"/>
    <w:basedOn w:val="Normal"/>
    <w:uiPriority w:val="99"/>
    <w:rsid w:val="00DA5369"/>
    <w:pPr>
      <w:overflowPunct w:val="0"/>
      <w:autoSpaceDE w:val="0"/>
      <w:autoSpaceDN w:val="0"/>
      <w:jc w:val="both"/>
    </w:pPr>
    <w:rPr>
      <w:rFonts w:ascii="Arial" w:hAnsi="Arial" w:cs="Arial"/>
      <w:b/>
      <w:bCs/>
      <w:sz w:val="28"/>
      <w:szCs w:val="28"/>
    </w:rPr>
  </w:style>
  <w:style w:type="paragraph" w:styleId="Textonotapie">
    <w:name w:val="footnote text"/>
    <w:basedOn w:val="Normal"/>
    <w:link w:val="TextonotapieCar"/>
    <w:uiPriority w:val="99"/>
    <w:rsid w:val="00DA5369"/>
    <w:rPr>
      <w:sz w:val="20"/>
      <w:szCs w:val="20"/>
      <w:lang w:val="es-CO"/>
    </w:rPr>
  </w:style>
  <w:style w:type="character" w:customStyle="1" w:styleId="TextonotapieCar">
    <w:name w:val="Texto nota pie Car"/>
    <w:basedOn w:val="Fuentedeprrafopredeter"/>
    <w:link w:val="Textonotapie"/>
    <w:uiPriority w:val="99"/>
    <w:rsid w:val="00DA5369"/>
    <w:rPr>
      <w:rFonts w:ascii="Arial Narrow" w:eastAsia="Times New Roman" w:hAnsi="Arial Narrow" w:cs="Times New Roman"/>
      <w:sz w:val="20"/>
      <w:szCs w:val="20"/>
      <w:lang w:eastAsia="es-ES"/>
    </w:rPr>
  </w:style>
  <w:style w:type="character" w:styleId="Refdenotaalpie">
    <w:name w:val="footnote reference"/>
    <w:basedOn w:val="Fuentedeprrafopredeter"/>
    <w:uiPriority w:val="99"/>
    <w:rsid w:val="00DA5369"/>
    <w:rPr>
      <w:rFonts w:cs="Times New Roman"/>
      <w:vertAlign w:val="superscript"/>
    </w:rPr>
  </w:style>
  <w:style w:type="paragraph" w:customStyle="1" w:styleId="Puesto1">
    <w:name w:val="Puesto1"/>
    <w:basedOn w:val="Normal"/>
    <w:link w:val="PuestoCar"/>
    <w:uiPriority w:val="99"/>
    <w:rsid w:val="00DA5369"/>
    <w:pPr>
      <w:jc w:val="center"/>
    </w:pPr>
    <w:rPr>
      <w:rFonts w:ascii="Times New Roman" w:hAnsi="Times New Roman"/>
      <w:b/>
      <w:sz w:val="24"/>
      <w:szCs w:val="20"/>
      <w:lang w:val="es-MX"/>
    </w:rPr>
  </w:style>
  <w:style w:type="character" w:customStyle="1" w:styleId="PuestoCar">
    <w:name w:val="Puesto Car"/>
    <w:link w:val="Puesto1"/>
    <w:uiPriority w:val="99"/>
    <w:locked/>
    <w:rsid w:val="00DA5369"/>
    <w:rPr>
      <w:rFonts w:ascii="Times New Roman" w:eastAsia="Times New Roman" w:hAnsi="Times New Roman" w:cs="Times New Roman"/>
      <w:b/>
      <w:sz w:val="24"/>
      <w:szCs w:val="20"/>
      <w:lang w:val="es-MX" w:eastAsia="es-ES"/>
    </w:rPr>
  </w:style>
  <w:style w:type="paragraph" w:customStyle="1" w:styleId="Prrafodelista1">
    <w:name w:val="Párrafo de lista1"/>
    <w:basedOn w:val="Normal"/>
    <w:uiPriority w:val="99"/>
    <w:qFormat/>
    <w:rsid w:val="00DA5369"/>
    <w:pPr>
      <w:spacing w:after="200" w:line="276" w:lineRule="auto"/>
      <w:ind w:left="720"/>
      <w:contextualSpacing/>
    </w:pPr>
    <w:rPr>
      <w:rFonts w:ascii="Calibri" w:hAnsi="Calibri"/>
      <w:szCs w:val="22"/>
      <w:lang w:eastAsia="en-US"/>
    </w:rPr>
  </w:style>
  <w:style w:type="paragraph" w:styleId="Textosinformato">
    <w:name w:val="Plain Text"/>
    <w:basedOn w:val="Normal"/>
    <w:link w:val="TextosinformatoCar"/>
    <w:rsid w:val="00DA5369"/>
    <w:rPr>
      <w:rFonts w:ascii="Courier New" w:hAnsi="Courier New"/>
      <w:sz w:val="20"/>
      <w:szCs w:val="20"/>
    </w:rPr>
  </w:style>
  <w:style w:type="character" w:customStyle="1" w:styleId="TextosinformatoCar">
    <w:name w:val="Texto sin formato Car"/>
    <w:basedOn w:val="Fuentedeprrafopredeter"/>
    <w:link w:val="Textosinformato"/>
    <w:rsid w:val="00DA5369"/>
    <w:rPr>
      <w:rFonts w:ascii="Courier New" w:eastAsia="Times New Roman" w:hAnsi="Courier New" w:cs="Times New Roman"/>
      <w:sz w:val="20"/>
      <w:szCs w:val="20"/>
      <w:lang w:val="es-ES" w:eastAsia="es-ES"/>
    </w:rPr>
  </w:style>
  <w:style w:type="paragraph" w:customStyle="1" w:styleId="western">
    <w:name w:val="western"/>
    <w:basedOn w:val="Normal"/>
    <w:uiPriority w:val="99"/>
    <w:rsid w:val="00DA5369"/>
    <w:pPr>
      <w:spacing w:before="100" w:beforeAutospacing="1" w:after="100" w:afterAutospacing="1"/>
    </w:pPr>
    <w:rPr>
      <w:rFonts w:ascii="Times New Roman" w:hAnsi="Times New Roman"/>
      <w:sz w:val="24"/>
      <w:lang w:val="es-CO" w:eastAsia="es-CO"/>
    </w:rPr>
  </w:style>
  <w:style w:type="paragraph" w:customStyle="1" w:styleId="CM47">
    <w:name w:val="CM47"/>
    <w:basedOn w:val="Default"/>
    <w:next w:val="Default"/>
    <w:uiPriority w:val="99"/>
    <w:rsid w:val="00DA5369"/>
    <w:pPr>
      <w:widowControl w:val="0"/>
    </w:pPr>
    <w:rPr>
      <w:rFonts w:ascii="EIPOUU+Arial" w:hAnsi="EIPOUU+Arial" w:cs="Times New Roman"/>
      <w:color w:val="auto"/>
      <w:lang w:val="es-CO" w:eastAsia="es-CO"/>
    </w:rPr>
  </w:style>
  <w:style w:type="paragraph" w:customStyle="1" w:styleId="CharCharCarCarCar">
    <w:name w:val="Char Char Car Car Car"/>
    <w:basedOn w:val="Normal"/>
    <w:uiPriority w:val="99"/>
    <w:rsid w:val="00DA5369"/>
    <w:pPr>
      <w:spacing w:after="160" w:line="240" w:lineRule="exact"/>
    </w:pPr>
    <w:rPr>
      <w:rFonts w:ascii="Verdana" w:hAnsi="Verdana"/>
      <w:sz w:val="20"/>
      <w:szCs w:val="20"/>
      <w:lang w:val="en-US" w:eastAsia="en-US"/>
    </w:rPr>
  </w:style>
  <w:style w:type="table" w:customStyle="1" w:styleId="TableNormal">
    <w:name w:val="Table Normal"/>
    <w:uiPriority w:val="2"/>
    <w:semiHidden/>
    <w:unhideWhenUsed/>
    <w:qFormat/>
    <w:rsid w:val="00C329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329A7"/>
    <w:pPr>
      <w:widowControl w:val="0"/>
      <w:autoSpaceDE w:val="0"/>
      <w:autoSpaceDN w:val="0"/>
      <w:ind w:left="69"/>
    </w:pPr>
    <w:rPr>
      <w:rFonts w:ascii="Carlito" w:eastAsia="Carlito" w:hAnsi="Carlito" w:cs="Carlito"/>
      <w:szCs w:val="22"/>
      <w:lang w:eastAsia="en-US"/>
    </w:rPr>
  </w:style>
  <w:style w:type="character" w:styleId="Refdecomentario">
    <w:name w:val="annotation reference"/>
    <w:basedOn w:val="Fuentedeprrafopredeter"/>
    <w:uiPriority w:val="99"/>
    <w:semiHidden/>
    <w:unhideWhenUsed/>
    <w:rsid w:val="00C5249F"/>
    <w:rPr>
      <w:sz w:val="16"/>
      <w:szCs w:val="16"/>
    </w:rPr>
  </w:style>
  <w:style w:type="character" w:customStyle="1" w:styleId="SinespaciadoCar">
    <w:name w:val="Sin espaciado Car"/>
    <w:link w:val="Sinespaciado"/>
    <w:uiPriority w:val="1"/>
    <w:locked/>
    <w:rsid w:val="00EB4D5E"/>
    <w:rPr>
      <w:rFonts w:ascii="Arial Narrow" w:eastAsia="Times New Roman" w:hAnsi="Arial Narrow" w:cs="Times New Roman"/>
      <w:szCs w:val="24"/>
      <w:lang w:val="es-ES" w:eastAsia="es-ES"/>
    </w:rPr>
  </w:style>
  <w:style w:type="paragraph" w:customStyle="1" w:styleId="xmsolistparagraph">
    <w:name w:val="x_msolistparagraph"/>
    <w:basedOn w:val="Normal"/>
    <w:rsid w:val="00D22612"/>
    <w:pPr>
      <w:spacing w:before="100" w:beforeAutospacing="1" w:after="100" w:afterAutospacing="1"/>
    </w:pPr>
    <w:rPr>
      <w:rFonts w:ascii="Times New Roman" w:eastAsiaTheme="minorHAnsi" w:hAnsi="Times New Roman"/>
      <w:sz w:val="20"/>
      <w:szCs w:val="20"/>
      <w:lang w:val="es-CO"/>
    </w:rPr>
  </w:style>
  <w:style w:type="paragraph" w:customStyle="1" w:styleId="xmsonormal">
    <w:name w:val="x_msonormal"/>
    <w:basedOn w:val="Normal"/>
    <w:rsid w:val="00D22612"/>
    <w:pPr>
      <w:spacing w:before="100" w:beforeAutospacing="1" w:after="100" w:afterAutospacing="1"/>
    </w:pPr>
    <w:rPr>
      <w:rFonts w:ascii="Times New Roman" w:eastAsiaTheme="minorHAnsi" w:hAnsi="Times New Roman"/>
      <w:sz w:val="20"/>
      <w:szCs w:val="20"/>
      <w:lang w:val="es-CO"/>
    </w:rPr>
  </w:style>
  <w:style w:type="paragraph" w:customStyle="1" w:styleId="CM14">
    <w:name w:val="CM14"/>
    <w:basedOn w:val="Default"/>
    <w:next w:val="Default"/>
    <w:rsid w:val="00C801A8"/>
    <w:pPr>
      <w:widowControl w:val="0"/>
      <w:spacing w:line="183" w:lineRule="atLeast"/>
    </w:pPr>
    <w:rPr>
      <w:rFonts w:ascii="Arial-Narrow" w:hAnsi="Arial-Narrow"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369"/>
    <w:pPr>
      <w:spacing w:after="0" w:line="240" w:lineRule="auto"/>
    </w:pPr>
    <w:rPr>
      <w:rFonts w:ascii="Arial Narrow" w:eastAsia="Times New Roman" w:hAnsi="Arial Narrow" w:cs="Times New Roman"/>
      <w:szCs w:val="24"/>
      <w:lang w:val="es-ES" w:eastAsia="es-ES"/>
    </w:rPr>
  </w:style>
  <w:style w:type="paragraph" w:styleId="Ttulo1">
    <w:name w:val="heading 1"/>
    <w:basedOn w:val="Normal"/>
    <w:next w:val="Normal"/>
    <w:link w:val="Ttulo1Car"/>
    <w:uiPriority w:val="99"/>
    <w:qFormat/>
    <w:rsid w:val="004F2F3D"/>
    <w:pPr>
      <w:keepNext/>
      <w:keepLines/>
      <w:spacing w:before="240" w:line="276" w:lineRule="auto"/>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9"/>
    <w:qFormat/>
    <w:rsid w:val="00DA5369"/>
    <w:pPr>
      <w:keepNext/>
      <w:jc w:val="center"/>
      <w:outlineLvl w:val="2"/>
    </w:pPr>
    <w:rPr>
      <w:rFonts w:ascii="Arial" w:eastAsia="Arial Unicode MS" w:hAnsi="Arial" w:cs="Arial"/>
      <w:b/>
      <w:szCs w:val="20"/>
      <w:lang w:val="es-CO"/>
    </w:rPr>
  </w:style>
  <w:style w:type="paragraph" w:styleId="Ttulo4">
    <w:name w:val="heading 4"/>
    <w:basedOn w:val="Normal"/>
    <w:next w:val="Normal"/>
    <w:link w:val="Ttulo4Car"/>
    <w:uiPriority w:val="99"/>
    <w:qFormat/>
    <w:rsid w:val="00DA5369"/>
    <w:pPr>
      <w:keepNext/>
      <w:jc w:val="both"/>
      <w:outlineLvl w:val="3"/>
    </w:pPr>
    <w:rPr>
      <w:rFonts w:ascii="Century" w:hAnsi="Century" w:cs="Arial"/>
      <w:b/>
      <w:bCs/>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4F2F3D"/>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9"/>
    <w:rsid w:val="00DA5369"/>
    <w:rPr>
      <w:rFonts w:ascii="Arial" w:eastAsia="Arial Unicode MS" w:hAnsi="Arial" w:cs="Arial"/>
      <w:b/>
      <w:szCs w:val="20"/>
      <w:lang w:eastAsia="es-ES"/>
    </w:rPr>
  </w:style>
  <w:style w:type="character" w:customStyle="1" w:styleId="Ttulo4Car">
    <w:name w:val="Título 4 Car"/>
    <w:basedOn w:val="Fuentedeprrafopredeter"/>
    <w:link w:val="Ttulo4"/>
    <w:uiPriority w:val="99"/>
    <w:rsid w:val="00DA5369"/>
    <w:rPr>
      <w:rFonts w:ascii="Century" w:eastAsia="Times New Roman" w:hAnsi="Century" w:cs="Arial"/>
      <w:b/>
      <w:bCs/>
      <w:szCs w:val="20"/>
      <w:lang w:eastAsia="es-ES"/>
    </w:rPr>
  </w:style>
  <w:style w:type="paragraph" w:styleId="Prrafodelista">
    <w:name w:val="List Paragraph"/>
    <w:aliases w:val="Texto,TIT 2 IND,titulo 3,Bullet,Lista vistosa - Énfasis 11,HOJA,Bolita,Párrafo de lista4,BOLADEF,Párrafo de lista3,Párrafo de lista21,BOLA,Nivel 1 OS,Colorful List Accent 1,Dot pt,No Spacing1,Ha,List Paragraph Char Char Char,Bullet 1"/>
    <w:basedOn w:val="Normal"/>
    <w:link w:val="PrrafodelistaCar"/>
    <w:uiPriority w:val="99"/>
    <w:qFormat/>
    <w:rsid w:val="004F2F3D"/>
    <w:pPr>
      <w:ind w:left="720"/>
      <w:contextualSpacing/>
    </w:pPr>
  </w:style>
  <w:style w:type="character" w:customStyle="1" w:styleId="PrrafodelistaCar">
    <w:name w:val="Párrafo de lista Car"/>
    <w:aliases w:val="Texto Car,TIT 2 IND Car,titulo 3 Car,Bullet Car,Lista vistosa - Énfasis 11 Car,HOJA Car,Bolita Car,Párrafo de lista4 Car,BOLADEF Car,Párrafo de lista3 Car,Párrafo de lista21 Car,BOLA Car,Nivel 1 OS Car,Colorful List Accent 1 Car"/>
    <w:link w:val="Prrafodelista"/>
    <w:uiPriority w:val="99"/>
    <w:qFormat/>
    <w:locked/>
    <w:rsid w:val="004F2F3D"/>
  </w:style>
  <w:style w:type="character" w:styleId="Hipervnculo">
    <w:name w:val="Hyperlink"/>
    <w:basedOn w:val="Fuentedeprrafopredeter"/>
    <w:uiPriority w:val="99"/>
    <w:unhideWhenUsed/>
    <w:rsid w:val="004F2F3D"/>
    <w:rPr>
      <w:color w:val="0563C1" w:themeColor="hyperlink"/>
      <w:u w:val="single"/>
    </w:rPr>
  </w:style>
  <w:style w:type="table" w:styleId="Tablaconcuadrcula">
    <w:name w:val="Table Grid"/>
    <w:basedOn w:val="Tablanormal"/>
    <w:rsid w:val="004F2F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qFormat/>
    <w:rsid w:val="004F2F3D"/>
    <w:rPr>
      <w:rFonts w:ascii="Tahoma" w:hAnsi="Tahoma" w:cs="Tahoma"/>
      <w:sz w:val="16"/>
      <w:szCs w:val="16"/>
    </w:rPr>
  </w:style>
  <w:style w:type="paragraph" w:styleId="Textodeglobo">
    <w:name w:val="Balloon Text"/>
    <w:basedOn w:val="Normal"/>
    <w:link w:val="TextodegloboCar"/>
    <w:uiPriority w:val="99"/>
    <w:unhideWhenUsed/>
    <w:qFormat/>
    <w:rsid w:val="004F2F3D"/>
    <w:rPr>
      <w:rFonts w:ascii="Tahoma" w:hAnsi="Tahoma" w:cs="Tahoma"/>
      <w:sz w:val="16"/>
      <w:szCs w:val="16"/>
    </w:rPr>
  </w:style>
  <w:style w:type="character" w:customStyle="1" w:styleId="TextodegloboCar1">
    <w:name w:val="Texto de globo Car1"/>
    <w:basedOn w:val="Fuentedeprrafopredeter"/>
    <w:uiPriority w:val="99"/>
    <w:semiHidden/>
    <w:rsid w:val="004F2F3D"/>
    <w:rPr>
      <w:rFonts w:ascii="Segoe UI" w:hAnsi="Segoe UI" w:cs="Segoe UI"/>
      <w:sz w:val="18"/>
      <w:szCs w:val="18"/>
    </w:rPr>
  </w:style>
  <w:style w:type="character" w:customStyle="1" w:styleId="Cuadrculamedia1-nfasis2Car">
    <w:name w:val="Cuadrícula media 1 - Énfasis 2 Car"/>
    <w:uiPriority w:val="34"/>
    <w:qFormat/>
    <w:rsid w:val="004F2F3D"/>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qFormat/>
    <w:rsid w:val="004F2F3D"/>
    <w:rPr>
      <w:rFonts w:ascii="Times New Roman" w:eastAsia="Times New Roman" w:hAnsi="Times New Roman" w:cs="Times New Roman"/>
      <w:sz w:val="24"/>
      <w:szCs w:val="20"/>
    </w:rPr>
  </w:style>
  <w:style w:type="paragraph" w:styleId="Textoindependiente">
    <w:name w:val="Body Text"/>
    <w:basedOn w:val="Normal"/>
    <w:link w:val="TextoindependienteCar"/>
    <w:uiPriority w:val="99"/>
    <w:rsid w:val="004F2F3D"/>
    <w:pPr>
      <w:suppressAutoHyphens/>
      <w:ind w:right="-72"/>
      <w:jc w:val="both"/>
    </w:pPr>
    <w:rPr>
      <w:rFonts w:ascii="Times New Roman" w:hAnsi="Times New Roman"/>
      <w:sz w:val="24"/>
      <w:szCs w:val="20"/>
    </w:rPr>
  </w:style>
  <w:style w:type="character" w:customStyle="1" w:styleId="TextoindependienteCar1">
    <w:name w:val="Texto independiente Car1"/>
    <w:basedOn w:val="Fuentedeprrafopredeter"/>
    <w:uiPriority w:val="99"/>
    <w:semiHidden/>
    <w:rsid w:val="004F2F3D"/>
  </w:style>
  <w:style w:type="character" w:customStyle="1" w:styleId="PiedepginaCar">
    <w:name w:val="Pie de página Car"/>
    <w:basedOn w:val="Fuentedeprrafopredeter"/>
    <w:link w:val="Piedepgina"/>
    <w:uiPriority w:val="99"/>
    <w:qFormat/>
    <w:rsid w:val="004F2F3D"/>
  </w:style>
  <w:style w:type="paragraph" w:styleId="Piedepgina">
    <w:name w:val="footer"/>
    <w:basedOn w:val="Normal"/>
    <w:link w:val="PiedepginaCar"/>
    <w:uiPriority w:val="99"/>
    <w:unhideWhenUsed/>
    <w:rsid w:val="004F2F3D"/>
    <w:pPr>
      <w:tabs>
        <w:tab w:val="center" w:pos="4252"/>
        <w:tab w:val="right" w:pos="8504"/>
      </w:tabs>
    </w:pPr>
  </w:style>
  <w:style w:type="character" w:customStyle="1" w:styleId="PiedepginaCar1">
    <w:name w:val="Pie de página Car1"/>
    <w:basedOn w:val="Fuentedeprrafopredeter"/>
    <w:uiPriority w:val="99"/>
    <w:semiHidden/>
    <w:rsid w:val="004F2F3D"/>
  </w:style>
  <w:style w:type="character" w:customStyle="1" w:styleId="ListLabel1">
    <w:name w:val="ListLabel 1"/>
    <w:qFormat/>
    <w:rsid w:val="004F2F3D"/>
    <w:rPr>
      <w:rFonts w:cs="Courier New"/>
    </w:rPr>
  </w:style>
  <w:style w:type="character" w:customStyle="1" w:styleId="ListLabel2">
    <w:name w:val="ListLabel 2"/>
    <w:qFormat/>
    <w:rsid w:val="004F2F3D"/>
    <w:rPr>
      <w:rFonts w:cs="Courier New"/>
    </w:rPr>
  </w:style>
  <w:style w:type="character" w:customStyle="1" w:styleId="ListLabel3">
    <w:name w:val="ListLabel 3"/>
    <w:qFormat/>
    <w:rsid w:val="004F2F3D"/>
    <w:rPr>
      <w:rFonts w:cs="Courier New"/>
    </w:rPr>
  </w:style>
  <w:style w:type="character" w:customStyle="1" w:styleId="ListLabel4">
    <w:name w:val="ListLabel 4"/>
    <w:qFormat/>
    <w:rsid w:val="004F2F3D"/>
    <w:rPr>
      <w:rFonts w:ascii="Arial" w:eastAsia="Calibri" w:hAnsi="Arial" w:cs="Calibri"/>
    </w:rPr>
  </w:style>
  <w:style w:type="character" w:customStyle="1" w:styleId="ListLabel5">
    <w:name w:val="ListLabel 5"/>
    <w:qFormat/>
    <w:rsid w:val="004F2F3D"/>
    <w:rPr>
      <w:rFonts w:ascii="Arial" w:hAnsi="Arial" w:cs="Courier New"/>
    </w:rPr>
  </w:style>
  <w:style w:type="character" w:customStyle="1" w:styleId="ListLabel6">
    <w:name w:val="ListLabel 6"/>
    <w:qFormat/>
    <w:rsid w:val="004F2F3D"/>
    <w:rPr>
      <w:rFonts w:cs="Courier New"/>
    </w:rPr>
  </w:style>
  <w:style w:type="character" w:customStyle="1" w:styleId="ListLabel7">
    <w:name w:val="ListLabel 7"/>
    <w:qFormat/>
    <w:rsid w:val="004F2F3D"/>
    <w:rPr>
      <w:rFonts w:cs="Courier New"/>
    </w:rPr>
  </w:style>
  <w:style w:type="character" w:customStyle="1" w:styleId="ListLabel8">
    <w:name w:val="ListLabel 8"/>
    <w:qFormat/>
    <w:rsid w:val="004F2F3D"/>
    <w:rPr>
      <w:rFonts w:eastAsia="Calibri" w:cs="Arial"/>
    </w:rPr>
  </w:style>
  <w:style w:type="character" w:customStyle="1" w:styleId="ListLabel9">
    <w:name w:val="ListLabel 9"/>
    <w:qFormat/>
    <w:rsid w:val="004F2F3D"/>
    <w:rPr>
      <w:rFonts w:ascii="Arial" w:hAnsi="Arial"/>
      <w:color w:val="000000"/>
    </w:rPr>
  </w:style>
  <w:style w:type="character" w:customStyle="1" w:styleId="ListLabel10">
    <w:name w:val="ListLabel 10"/>
    <w:qFormat/>
    <w:rsid w:val="004F2F3D"/>
    <w:rPr>
      <w:rFonts w:ascii="Arial" w:hAnsi="Arial" w:cs="Courier New"/>
    </w:rPr>
  </w:style>
  <w:style w:type="character" w:customStyle="1" w:styleId="ListLabel11">
    <w:name w:val="ListLabel 11"/>
    <w:qFormat/>
    <w:rsid w:val="004F2F3D"/>
    <w:rPr>
      <w:rFonts w:cs="Courier New"/>
    </w:rPr>
  </w:style>
  <w:style w:type="character" w:customStyle="1" w:styleId="ListLabel12">
    <w:name w:val="ListLabel 12"/>
    <w:qFormat/>
    <w:rsid w:val="004F2F3D"/>
    <w:rPr>
      <w:rFonts w:cs="Courier New"/>
    </w:rPr>
  </w:style>
  <w:style w:type="character" w:customStyle="1" w:styleId="ListLabel13">
    <w:name w:val="ListLabel 13"/>
    <w:qFormat/>
    <w:rsid w:val="004F2F3D"/>
    <w:rPr>
      <w:rFonts w:ascii="Arial" w:hAnsi="Arial"/>
      <w:color w:val="00000A"/>
    </w:rPr>
  </w:style>
  <w:style w:type="character" w:customStyle="1" w:styleId="ListLabel14">
    <w:name w:val="ListLabel 14"/>
    <w:qFormat/>
    <w:rsid w:val="004F2F3D"/>
    <w:rPr>
      <w:rFonts w:cs="Courier New"/>
    </w:rPr>
  </w:style>
  <w:style w:type="character" w:customStyle="1" w:styleId="ListLabel15">
    <w:name w:val="ListLabel 15"/>
    <w:qFormat/>
    <w:rsid w:val="004F2F3D"/>
    <w:rPr>
      <w:rFonts w:cs="Courier New"/>
    </w:rPr>
  </w:style>
  <w:style w:type="character" w:customStyle="1" w:styleId="ListLabel16">
    <w:name w:val="ListLabel 16"/>
    <w:qFormat/>
    <w:rsid w:val="004F2F3D"/>
    <w:rPr>
      <w:rFonts w:cs="Courier New"/>
    </w:rPr>
  </w:style>
  <w:style w:type="character" w:customStyle="1" w:styleId="ListLabel17">
    <w:name w:val="ListLabel 17"/>
    <w:qFormat/>
    <w:rsid w:val="004F2F3D"/>
    <w:rPr>
      <w:rFonts w:ascii="Arial" w:hAnsi="Arial"/>
      <w:lang w:val="es-ES"/>
    </w:rPr>
  </w:style>
  <w:style w:type="character" w:customStyle="1" w:styleId="ListLabel18">
    <w:name w:val="ListLabel 18"/>
    <w:qFormat/>
    <w:rsid w:val="004F2F3D"/>
    <w:rPr>
      <w:rFonts w:ascii="Arial" w:hAnsi="Arial" w:cs="Times New Roman"/>
    </w:rPr>
  </w:style>
  <w:style w:type="character" w:customStyle="1" w:styleId="ListLabel19">
    <w:name w:val="ListLabel 19"/>
    <w:qFormat/>
    <w:rsid w:val="004F2F3D"/>
    <w:rPr>
      <w:rFonts w:cs="Times New Roman"/>
    </w:rPr>
  </w:style>
  <w:style w:type="character" w:customStyle="1" w:styleId="ListLabel20">
    <w:name w:val="ListLabel 20"/>
    <w:qFormat/>
    <w:rsid w:val="004F2F3D"/>
    <w:rPr>
      <w:rFonts w:cs="Times New Roman"/>
    </w:rPr>
  </w:style>
  <w:style w:type="character" w:customStyle="1" w:styleId="ListLabel21">
    <w:name w:val="ListLabel 21"/>
    <w:qFormat/>
    <w:rsid w:val="004F2F3D"/>
    <w:rPr>
      <w:rFonts w:cs="Courier New"/>
    </w:rPr>
  </w:style>
  <w:style w:type="character" w:customStyle="1" w:styleId="ListLabel22">
    <w:name w:val="ListLabel 22"/>
    <w:qFormat/>
    <w:rsid w:val="004F2F3D"/>
    <w:rPr>
      <w:rFonts w:cs="Courier New"/>
    </w:rPr>
  </w:style>
  <w:style w:type="character" w:customStyle="1" w:styleId="ListLabel23">
    <w:name w:val="ListLabel 23"/>
    <w:qFormat/>
    <w:rsid w:val="004F2F3D"/>
    <w:rPr>
      <w:rFonts w:cs="Courier New"/>
    </w:rPr>
  </w:style>
  <w:style w:type="character" w:customStyle="1" w:styleId="ListLabel24">
    <w:name w:val="ListLabel 24"/>
    <w:qFormat/>
    <w:rsid w:val="004F2F3D"/>
    <w:rPr>
      <w:rFonts w:cs="Courier New"/>
    </w:rPr>
  </w:style>
  <w:style w:type="character" w:customStyle="1" w:styleId="ListLabel25">
    <w:name w:val="ListLabel 25"/>
    <w:qFormat/>
    <w:rsid w:val="004F2F3D"/>
    <w:rPr>
      <w:rFonts w:cs="Courier New"/>
    </w:rPr>
  </w:style>
  <w:style w:type="character" w:customStyle="1" w:styleId="ListLabel26">
    <w:name w:val="ListLabel 26"/>
    <w:qFormat/>
    <w:rsid w:val="004F2F3D"/>
    <w:rPr>
      <w:rFonts w:cs="Courier New"/>
    </w:rPr>
  </w:style>
  <w:style w:type="character" w:customStyle="1" w:styleId="ListLabel27">
    <w:name w:val="ListLabel 27"/>
    <w:qFormat/>
    <w:rsid w:val="004F2F3D"/>
    <w:rPr>
      <w:lang w:val="es-ES"/>
    </w:rPr>
  </w:style>
  <w:style w:type="character" w:customStyle="1" w:styleId="ListLabel28">
    <w:name w:val="ListLabel 28"/>
    <w:qFormat/>
    <w:rsid w:val="004F2F3D"/>
    <w:rPr>
      <w:rFonts w:cs="Times New Roman"/>
    </w:rPr>
  </w:style>
  <w:style w:type="character" w:customStyle="1" w:styleId="ListLabel29">
    <w:name w:val="ListLabel 29"/>
    <w:qFormat/>
    <w:rsid w:val="004F2F3D"/>
    <w:rPr>
      <w:rFonts w:cs="Times New Roman"/>
    </w:rPr>
  </w:style>
  <w:style w:type="character" w:customStyle="1" w:styleId="ListLabel30">
    <w:name w:val="ListLabel 30"/>
    <w:qFormat/>
    <w:rsid w:val="004F2F3D"/>
    <w:rPr>
      <w:rFonts w:cs="Times New Roman"/>
    </w:rPr>
  </w:style>
  <w:style w:type="character" w:customStyle="1" w:styleId="ListLabel31">
    <w:name w:val="ListLabel 31"/>
    <w:qFormat/>
    <w:rsid w:val="004F2F3D"/>
    <w:rPr>
      <w:rFonts w:cs="Times New Roman"/>
    </w:rPr>
  </w:style>
  <w:style w:type="character" w:customStyle="1" w:styleId="ListLabel32">
    <w:name w:val="ListLabel 32"/>
    <w:qFormat/>
    <w:rsid w:val="004F2F3D"/>
    <w:rPr>
      <w:rFonts w:cs="Times New Roman"/>
    </w:rPr>
  </w:style>
  <w:style w:type="character" w:customStyle="1" w:styleId="ListLabel33">
    <w:name w:val="ListLabel 33"/>
    <w:qFormat/>
    <w:rsid w:val="004F2F3D"/>
    <w:rPr>
      <w:rFonts w:cs="Times New Roman"/>
    </w:rPr>
  </w:style>
  <w:style w:type="character" w:customStyle="1" w:styleId="ListLabel34">
    <w:name w:val="ListLabel 34"/>
    <w:qFormat/>
    <w:rsid w:val="004F2F3D"/>
    <w:rPr>
      <w:rFonts w:cs="Times New Roman"/>
    </w:rPr>
  </w:style>
  <w:style w:type="character" w:customStyle="1" w:styleId="ListLabel35">
    <w:name w:val="ListLabel 35"/>
    <w:qFormat/>
    <w:rsid w:val="004F2F3D"/>
    <w:rPr>
      <w:rFonts w:cs="Times New Roman"/>
    </w:rPr>
  </w:style>
  <w:style w:type="character" w:customStyle="1" w:styleId="ListLabel36">
    <w:name w:val="ListLabel 36"/>
    <w:qFormat/>
    <w:rsid w:val="004F2F3D"/>
    <w:rPr>
      <w:rFonts w:cs="Times New Roman"/>
    </w:rPr>
  </w:style>
  <w:style w:type="character" w:customStyle="1" w:styleId="ListLabel37">
    <w:name w:val="ListLabel 37"/>
    <w:qFormat/>
    <w:rsid w:val="004F2F3D"/>
    <w:rPr>
      <w:rFonts w:cs="Times New Roman"/>
    </w:rPr>
  </w:style>
  <w:style w:type="character" w:customStyle="1" w:styleId="ListLabel38">
    <w:name w:val="ListLabel 38"/>
    <w:qFormat/>
    <w:rsid w:val="004F2F3D"/>
    <w:rPr>
      <w:rFonts w:cs="Times New Roman"/>
    </w:rPr>
  </w:style>
  <w:style w:type="character" w:customStyle="1" w:styleId="ListLabel39">
    <w:name w:val="ListLabel 39"/>
    <w:qFormat/>
    <w:rsid w:val="004F2F3D"/>
    <w:rPr>
      <w:rFonts w:cs="Times New Roman"/>
    </w:rPr>
  </w:style>
  <w:style w:type="character" w:customStyle="1" w:styleId="ListLabel40">
    <w:name w:val="ListLabel 40"/>
    <w:qFormat/>
    <w:rsid w:val="004F2F3D"/>
    <w:rPr>
      <w:rFonts w:cs="Times New Roman"/>
    </w:rPr>
  </w:style>
  <w:style w:type="character" w:customStyle="1" w:styleId="ListLabel41">
    <w:name w:val="ListLabel 41"/>
    <w:qFormat/>
    <w:rsid w:val="004F2F3D"/>
    <w:rPr>
      <w:rFonts w:cs="Times New Roman"/>
    </w:rPr>
  </w:style>
  <w:style w:type="character" w:customStyle="1" w:styleId="ListLabel42">
    <w:name w:val="ListLabel 42"/>
    <w:qFormat/>
    <w:rsid w:val="004F2F3D"/>
    <w:rPr>
      <w:rFonts w:cs="Times New Roman"/>
    </w:rPr>
  </w:style>
  <w:style w:type="character" w:customStyle="1" w:styleId="ListLabel43">
    <w:name w:val="ListLabel 43"/>
    <w:qFormat/>
    <w:rsid w:val="004F2F3D"/>
    <w:rPr>
      <w:rFonts w:cs="Times New Roman"/>
    </w:rPr>
  </w:style>
  <w:style w:type="character" w:customStyle="1" w:styleId="ListLabel44">
    <w:name w:val="ListLabel 44"/>
    <w:qFormat/>
    <w:rsid w:val="004F2F3D"/>
    <w:rPr>
      <w:rFonts w:cs="Courier New"/>
    </w:rPr>
  </w:style>
  <w:style w:type="character" w:customStyle="1" w:styleId="ListLabel45">
    <w:name w:val="ListLabel 45"/>
    <w:qFormat/>
    <w:rsid w:val="004F2F3D"/>
    <w:rPr>
      <w:rFonts w:cs="Courier New"/>
    </w:rPr>
  </w:style>
  <w:style w:type="character" w:customStyle="1" w:styleId="ListLabel46">
    <w:name w:val="ListLabel 46"/>
    <w:qFormat/>
    <w:rsid w:val="004F2F3D"/>
    <w:rPr>
      <w:rFonts w:cs="Courier New"/>
    </w:rPr>
  </w:style>
  <w:style w:type="character" w:customStyle="1" w:styleId="ListLabel47">
    <w:name w:val="ListLabel 47"/>
    <w:qFormat/>
    <w:rsid w:val="004F2F3D"/>
    <w:rPr>
      <w:rFonts w:cs="Courier New"/>
    </w:rPr>
  </w:style>
  <w:style w:type="character" w:customStyle="1" w:styleId="ListLabel48">
    <w:name w:val="ListLabel 48"/>
    <w:qFormat/>
    <w:rsid w:val="004F2F3D"/>
    <w:rPr>
      <w:rFonts w:cs="Courier New"/>
    </w:rPr>
  </w:style>
  <w:style w:type="character" w:customStyle="1" w:styleId="ListLabel49">
    <w:name w:val="ListLabel 49"/>
    <w:qFormat/>
    <w:rsid w:val="004F2F3D"/>
    <w:rPr>
      <w:rFonts w:cs="Courier New"/>
    </w:rPr>
  </w:style>
  <w:style w:type="character" w:customStyle="1" w:styleId="ListLabel50">
    <w:name w:val="ListLabel 50"/>
    <w:qFormat/>
    <w:rsid w:val="004F2F3D"/>
    <w:rPr>
      <w:rFonts w:cs="Courier New"/>
    </w:rPr>
  </w:style>
  <w:style w:type="character" w:customStyle="1" w:styleId="ListLabel51">
    <w:name w:val="ListLabel 51"/>
    <w:qFormat/>
    <w:rsid w:val="004F2F3D"/>
    <w:rPr>
      <w:rFonts w:cs="Courier New"/>
    </w:rPr>
  </w:style>
  <w:style w:type="character" w:customStyle="1" w:styleId="ListLabel52">
    <w:name w:val="ListLabel 52"/>
    <w:qFormat/>
    <w:rsid w:val="004F2F3D"/>
    <w:rPr>
      <w:rFonts w:cs="Courier New"/>
    </w:rPr>
  </w:style>
  <w:style w:type="character" w:customStyle="1" w:styleId="ListLabel53">
    <w:name w:val="ListLabel 53"/>
    <w:qFormat/>
    <w:rsid w:val="004F2F3D"/>
    <w:rPr>
      <w:rFonts w:cs="Courier New"/>
    </w:rPr>
  </w:style>
  <w:style w:type="character" w:customStyle="1" w:styleId="ListLabel54">
    <w:name w:val="ListLabel 54"/>
    <w:qFormat/>
    <w:rsid w:val="004F2F3D"/>
    <w:rPr>
      <w:rFonts w:cs="Courier New"/>
    </w:rPr>
  </w:style>
  <w:style w:type="character" w:customStyle="1" w:styleId="ListLabel55">
    <w:name w:val="ListLabel 55"/>
    <w:qFormat/>
    <w:rsid w:val="004F2F3D"/>
    <w:rPr>
      <w:rFonts w:cs="Courier New"/>
    </w:rPr>
  </w:style>
  <w:style w:type="character" w:customStyle="1" w:styleId="ListLabel56">
    <w:name w:val="ListLabel 56"/>
    <w:qFormat/>
    <w:rsid w:val="004F2F3D"/>
    <w:rPr>
      <w:rFonts w:ascii="Arial" w:hAnsi="Arial" w:cs="Courier New"/>
    </w:rPr>
  </w:style>
  <w:style w:type="character" w:customStyle="1" w:styleId="ListLabel57">
    <w:name w:val="ListLabel 57"/>
    <w:qFormat/>
    <w:rsid w:val="004F2F3D"/>
    <w:rPr>
      <w:rFonts w:cs="Courier New"/>
    </w:rPr>
  </w:style>
  <w:style w:type="character" w:customStyle="1" w:styleId="ListLabel58">
    <w:name w:val="ListLabel 58"/>
    <w:qFormat/>
    <w:rsid w:val="004F2F3D"/>
    <w:rPr>
      <w:rFonts w:cs="Courier New"/>
    </w:rPr>
  </w:style>
  <w:style w:type="character" w:customStyle="1" w:styleId="ListLabel59">
    <w:name w:val="ListLabel 59"/>
    <w:qFormat/>
    <w:rsid w:val="004F2F3D"/>
    <w:rPr>
      <w:rFonts w:cs="Courier New"/>
    </w:rPr>
  </w:style>
  <w:style w:type="character" w:customStyle="1" w:styleId="ListLabel60">
    <w:name w:val="ListLabel 60"/>
    <w:qFormat/>
    <w:rsid w:val="004F2F3D"/>
    <w:rPr>
      <w:rFonts w:cs="Courier New"/>
    </w:rPr>
  </w:style>
  <w:style w:type="character" w:customStyle="1" w:styleId="ListLabel61">
    <w:name w:val="ListLabel 61"/>
    <w:qFormat/>
    <w:rsid w:val="004F2F3D"/>
    <w:rPr>
      <w:rFonts w:cs="Arial"/>
    </w:rPr>
  </w:style>
  <w:style w:type="character" w:customStyle="1" w:styleId="ListLabel62">
    <w:name w:val="ListLabel 62"/>
    <w:qFormat/>
    <w:rsid w:val="004F2F3D"/>
    <w:rPr>
      <w:rFonts w:ascii="Arial" w:hAnsi="Arial" w:cs="Times New Roman"/>
    </w:rPr>
  </w:style>
  <w:style w:type="character" w:customStyle="1" w:styleId="ListLabel63">
    <w:name w:val="ListLabel 63"/>
    <w:qFormat/>
    <w:rsid w:val="004F2F3D"/>
    <w:rPr>
      <w:rFonts w:ascii="Arial" w:hAnsi="Arial" w:cs="Courier New"/>
      <w:sz w:val="24"/>
    </w:rPr>
  </w:style>
  <w:style w:type="character" w:customStyle="1" w:styleId="ListLabel64">
    <w:name w:val="ListLabel 64"/>
    <w:qFormat/>
    <w:rsid w:val="004F2F3D"/>
    <w:rPr>
      <w:rFonts w:cs="Courier New"/>
    </w:rPr>
  </w:style>
  <w:style w:type="character" w:customStyle="1" w:styleId="ListLabel65">
    <w:name w:val="ListLabel 65"/>
    <w:qFormat/>
    <w:rsid w:val="004F2F3D"/>
    <w:rPr>
      <w:rFonts w:cs="Courier New"/>
    </w:rPr>
  </w:style>
  <w:style w:type="character" w:customStyle="1" w:styleId="ListLabel66">
    <w:name w:val="ListLabel 66"/>
    <w:qFormat/>
    <w:rsid w:val="004F2F3D"/>
    <w:rPr>
      <w:rFonts w:cs="Courier New"/>
    </w:rPr>
  </w:style>
  <w:style w:type="character" w:customStyle="1" w:styleId="ListLabel67">
    <w:name w:val="ListLabel 67"/>
    <w:qFormat/>
    <w:rsid w:val="004F2F3D"/>
    <w:rPr>
      <w:rFonts w:cs="Courier New"/>
    </w:rPr>
  </w:style>
  <w:style w:type="character" w:customStyle="1" w:styleId="ListLabel68">
    <w:name w:val="ListLabel 68"/>
    <w:qFormat/>
    <w:rsid w:val="004F2F3D"/>
    <w:rPr>
      <w:rFonts w:cs="Courier New"/>
    </w:rPr>
  </w:style>
  <w:style w:type="character" w:customStyle="1" w:styleId="ListLabel69">
    <w:name w:val="ListLabel 69"/>
    <w:qFormat/>
    <w:rsid w:val="004F2F3D"/>
    <w:rPr>
      <w:rFonts w:cs="Courier New"/>
    </w:rPr>
  </w:style>
  <w:style w:type="character" w:customStyle="1" w:styleId="ListLabel70">
    <w:name w:val="ListLabel 70"/>
    <w:qFormat/>
    <w:rsid w:val="004F2F3D"/>
    <w:rPr>
      <w:rFonts w:cs="Courier New"/>
    </w:rPr>
  </w:style>
  <w:style w:type="character" w:customStyle="1" w:styleId="ListLabel71">
    <w:name w:val="ListLabel 71"/>
    <w:qFormat/>
    <w:rsid w:val="004F2F3D"/>
    <w:rPr>
      <w:rFonts w:cs="Courier New"/>
    </w:rPr>
  </w:style>
  <w:style w:type="character" w:customStyle="1" w:styleId="ListLabel72">
    <w:name w:val="ListLabel 72"/>
    <w:qFormat/>
    <w:rsid w:val="004F2F3D"/>
    <w:rPr>
      <w:rFonts w:cs="Courier New"/>
    </w:rPr>
  </w:style>
  <w:style w:type="character" w:customStyle="1" w:styleId="ListLabel73">
    <w:name w:val="ListLabel 73"/>
    <w:qFormat/>
    <w:rsid w:val="004F2F3D"/>
    <w:rPr>
      <w:rFonts w:cs="Courier New"/>
    </w:rPr>
  </w:style>
  <w:style w:type="character" w:customStyle="1" w:styleId="ListLabel74">
    <w:name w:val="ListLabel 74"/>
    <w:qFormat/>
    <w:rsid w:val="004F2F3D"/>
    <w:rPr>
      <w:rFonts w:cs="Courier New"/>
    </w:rPr>
  </w:style>
  <w:style w:type="character" w:customStyle="1" w:styleId="ListLabel75">
    <w:name w:val="ListLabel 75"/>
    <w:qFormat/>
    <w:rsid w:val="004F2F3D"/>
    <w:rPr>
      <w:rFonts w:cs="Courier New"/>
    </w:rPr>
  </w:style>
  <w:style w:type="character" w:customStyle="1" w:styleId="ListLabel76">
    <w:name w:val="ListLabel 76"/>
    <w:qFormat/>
    <w:rsid w:val="004F2F3D"/>
    <w:rPr>
      <w:rFonts w:cs="Courier New"/>
    </w:rPr>
  </w:style>
  <w:style w:type="character" w:customStyle="1" w:styleId="ListLabel77">
    <w:name w:val="ListLabel 77"/>
    <w:qFormat/>
    <w:rsid w:val="004F2F3D"/>
    <w:rPr>
      <w:rFonts w:cs="Courier New"/>
    </w:rPr>
  </w:style>
  <w:style w:type="character" w:customStyle="1" w:styleId="ListLabel78">
    <w:name w:val="ListLabel 78"/>
    <w:qFormat/>
    <w:rsid w:val="004F2F3D"/>
    <w:rPr>
      <w:rFonts w:cs="Courier New"/>
    </w:rPr>
  </w:style>
  <w:style w:type="character" w:customStyle="1" w:styleId="ListLabel79">
    <w:name w:val="ListLabel 79"/>
    <w:qFormat/>
    <w:rsid w:val="004F2F3D"/>
    <w:rPr>
      <w:rFonts w:cs="Courier New"/>
    </w:rPr>
  </w:style>
  <w:style w:type="character" w:customStyle="1" w:styleId="ListLabel80">
    <w:name w:val="ListLabel 80"/>
    <w:qFormat/>
    <w:rsid w:val="004F2F3D"/>
    <w:rPr>
      <w:rFonts w:cs="Courier New"/>
    </w:rPr>
  </w:style>
  <w:style w:type="character" w:customStyle="1" w:styleId="ListLabel81">
    <w:name w:val="ListLabel 81"/>
    <w:qFormat/>
    <w:rsid w:val="004F2F3D"/>
    <w:rPr>
      <w:rFonts w:cs="Courier New"/>
    </w:rPr>
  </w:style>
  <w:style w:type="character" w:customStyle="1" w:styleId="ListLabel82">
    <w:name w:val="ListLabel 82"/>
    <w:qFormat/>
    <w:rsid w:val="004F2F3D"/>
    <w:rPr>
      <w:rFonts w:cs="Courier New"/>
    </w:rPr>
  </w:style>
  <w:style w:type="character" w:customStyle="1" w:styleId="ListLabel83">
    <w:name w:val="ListLabel 83"/>
    <w:qFormat/>
    <w:rsid w:val="004F2F3D"/>
    <w:rPr>
      <w:rFonts w:cs="Courier New"/>
    </w:rPr>
  </w:style>
  <w:style w:type="character" w:customStyle="1" w:styleId="ListLabel84">
    <w:name w:val="ListLabel 84"/>
    <w:qFormat/>
    <w:rsid w:val="004F2F3D"/>
    <w:rPr>
      <w:rFonts w:cs="Courier New"/>
    </w:rPr>
  </w:style>
  <w:style w:type="character" w:customStyle="1" w:styleId="ListLabel85">
    <w:name w:val="ListLabel 85"/>
    <w:qFormat/>
    <w:rsid w:val="004F2F3D"/>
    <w:rPr>
      <w:rFonts w:cs="Courier New"/>
    </w:rPr>
  </w:style>
  <w:style w:type="character" w:customStyle="1" w:styleId="ListLabel86">
    <w:name w:val="ListLabel 86"/>
    <w:qFormat/>
    <w:rsid w:val="004F2F3D"/>
    <w:rPr>
      <w:rFonts w:cs="Courier New"/>
    </w:rPr>
  </w:style>
  <w:style w:type="character" w:customStyle="1" w:styleId="ListLabel87">
    <w:name w:val="ListLabel 87"/>
    <w:qFormat/>
    <w:rsid w:val="004F2F3D"/>
    <w:rPr>
      <w:color w:val="00000A"/>
      <w:sz w:val="16"/>
    </w:rPr>
  </w:style>
  <w:style w:type="character" w:customStyle="1" w:styleId="ListLabel88">
    <w:name w:val="ListLabel 88"/>
    <w:qFormat/>
    <w:rsid w:val="004F2F3D"/>
    <w:rPr>
      <w:rFonts w:cs="Courier New"/>
    </w:rPr>
  </w:style>
  <w:style w:type="character" w:customStyle="1" w:styleId="ListLabel89">
    <w:name w:val="ListLabel 89"/>
    <w:qFormat/>
    <w:rsid w:val="004F2F3D"/>
    <w:rPr>
      <w:rFonts w:cs="Courier New"/>
    </w:rPr>
  </w:style>
  <w:style w:type="character" w:customStyle="1" w:styleId="ListLabel90">
    <w:name w:val="ListLabel 90"/>
    <w:qFormat/>
    <w:rsid w:val="004F2F3D"/>
    <w:rPr>
      <w:rFonts w:cs="Courier New"/>
    </w:rPr>
  </w:style>
  <w:style w:type="character" w:customStyle="1" w:styleId="ListLabel91">
    <w:name w:val="ListLabel 91"/>
    <w:qFormat/>
    <w:rsid w:val="004F2F3D"/>
    <w:rPr>
      <w:rFonts w:ascii="Arial" w:hAnsi="Arial" w:cs="Courier New"/>
    </w:rPr>
  </w:style>
  <w:style w:type="character" w:customStyle="1" w:styleId="ListLabel92">
    <w:name w:val="ListLabel 92"/>
    <w:qFormat/>
    <w:rsid w:val="004F2F3D"/>
    <w:rPr>
      <w:rFonts w:cs="Courier New"/>
    </w:rPr>
  </w:style>
  <w:style w:type="character" w:customStyle="1" w:styleId="ListLabel93">
    <w:name w:val="ListLabel 93"/>
    <w:qFormat/>
    <w:rsid w:val="004F2F3D"/>
    <w:rPr>
      <w:rFonts w:cs="Courier New"/>
    </w:rPr>
  </w:style>
  <w:style w:type="character" w:customStyle="1" w:styleId="ListLabel94">
    <w:name w:val="ListLabel 94"/>
    <w:qFormat/>
    <w:rsid w:val="004F2F3D"/>
    <w:rPr>
      <w:rFonts w:cs="Courier New"/>
    </w:rPr>
  </w:style>
  <w:style w:type="character" w:customStyle="1" w:styleId="ListLabel95">
    <w:name w:val="ListLabel 95"/>
    <w:qFormat/>
    <w:rsid w:val="004F2F3D"/>
    <w:rPr>
      <w:rFonts w:cs="Courier New"/>
    </w:rPr>
  </w:style>
  <w:style w:type="character" w:customStyle="1" w:styleId="ListLabel96">
    <w:name w:val="ListLabel 96"/>
    <w:qFormat/>
    <w:rsid w:val="004F2F3D"/>
    <w:rPr>
      <w:rFonts w:cs="Courier New"/>
    </w:rPr>
  </w:style>
  <w:style w:type="character" w:customStyle="1" w:styleId="ListLabel97">
    <w:name w:val="ListLabel 97"/>
    <w:qFormat/>
    <w:rsid w:val="004F2F3D"/>
    <w:rPr>
      <w:rFonts w:cs="Courier New"/>
    </w:rPr>
  </w:style>
  <w:style w:type="character" w:customStyle="1" w:styleId="ListLabel98">
    <w:name w:val="ListLabel 98"/>
    <w:qFormat/>
    <w:rsid w:val="004F2F3D"/>
    <w:rPr>
      <w:rFonts w:cs="Courier New"/>
    </w:rPr>
  </w:style>
  <w:style w:type="character" w:customStyle="1" w:styleId="ListLabel99">
    <w:name w:val="ListLabel 99"/>
    <w:qFormat/>
    <w:rsid w:val="004F2F3D"/>
    <w:rPr>
      <w:rFonts w:cs="Courier New"/>
    </w:rPr>
  </w:style>
  <w:style w:type="character" w:customStyle="1" w:styleId="ListLabel100">
    <w:name w:val="ListLabel 100"/>
    <w:qFormat/>
    <w:rsid w:val="004F2F3D"/>
    <w:rPr>
      <w:rFonts w:cs="Courier New"/>
    </w:rPr>
  </w:style>
  <w:style w:type="character" w:customStyle="1" w:styleId="ListLabel101">
    <w:name w:val="ListLabel 101"/>
    <w:qFormat/>
    <w:rsid w:val="004F2F3D"/>
    <w:rPr>
      <w:rFonts w:cs="Courier New"/>
    </w:rPr>
  </w:style>
  <w:style w:type="character" w:customStyle="1" w:styleId="ListLabel102">
    <w:name w:val="ListLabel 102"/>
    <w:qFormat/>
    <w:rsid w:val="004F2F3D"/>
    <w:rPr>
      <w:rFonts w:cs="Courier New"/>
    </w:rPr>
  </w:style>
  <w:style w:type="paragraph" w:customStyle="1" w:styleId="Ttulo10">
    <w:name w:val="Título1"/>
    <w:basedOn w:val="Normal"/>
    <w:next w:val="Textoindependiente"/>
    <w:qFormat/>
    <w:rsid w:val="004F2F3D"/>
    <w:pPr>
      <w:keepNext/>
      <w:spacing w:before="240" w:after="120" w:line="276" w:lineRule="auto"/>
    </w:pPr>
    <w:rPr>
      <w:rFonts w:ascii="Liberation Sans" w:eastAsia="DejaVu Sans" w:hAnsi="Liberation Sans" w:cs="FreeSans"/>
      <w:sz w:val="28"/>
      <w:szCs w:val="28"/>
    </w:rPr>
  </w:style>
  <w:style w:type="paragraph" w:styleId="Lista">
    <w:name w:val="List"/>
    <w:basedOn w:val="Textoindependiente"/>
    <w:uiPriority w:val="99"/>
    <w:rsid w:val="004F2F3D"/>
    <w:rPr>
      <w:rFonts w:cs="FreeSans"/>
    </w:rPr>
  </w:style>
  <w:style w:type="paragraph" w:styleId="Epgrafe">
    <w:name w:val="caption"/>
    <w:basedOn w:val="Normal"/>
    <w:qFormat/>
    <w:rsid w:val="004F2F3D"/>
    <w:pPr>
      <w:suppressLineNumbers/>
      <w:spacing w:before="120" w:after="120" w:line="276" w:lineRule="auto"/>
    </w:pPr>
    <w:rPr>
      <w:rFonts w:cs="FreeSans"/>
      <w:i/>
      <w:iCs/>
      <w:sz w:val="24"/>
    </w:rPr>
  </w:style>
  <w:style w:type="paragraph" w:customStyle="1" w:styleId="ndice">
    <w:name w:val="Índice"/>
    <w:basedOn w:val="Normal"/>
    <w:qFormat/>
    <w:rsid w:val="004F2F3D"/>
    <w:pPr>
      <w:suppressLineNumbers/>
      <w:spacing w:after="200" w:line="276" w:lineRule="auto"/>
    </w:pPr>
    <w:rPr>
      <w:rFonts w:cs="FreeSans"/>
    </w:rPr>
  </w:style>
  <w:style w:type="paragraph" w:customStyle="1" w:styleId="Style1">
    <w:name w:val="Style 1"/>
    <w:uiPriority w:val="99"/>
    <w:qFormat/>
    <w:rsid w:val="004F2F3D"/>
    <w:pPr>
      <w:widowControl w:val="0"/>
      <w:spacing w:after="0" w:line="240" w:lineRule="auto"/>
    </w:pPr>
    <w:rPr>
      <w:rFonts w:ascii="Times New Roman" w:eastAsia="Times New Roman" w:hAnsi="Times New Roman" w:cs="Times New Roman"/>
      <w:sz w:val="20"/>
      <w:szCs w:val="20"/>
      <w:lang w:val="en-US" w:eastAsia="es-ES"/>
    </w:rPr>
  </w:style>
  <w:style w:type="paragraph" w:customStyle="1" w:styleId="Cuadrculamedia1-nfasis21">
    <w:name w:val="Cuadrícula media 1 - Énfasis 21"/>
    <w:basedOn w:val="Normal"/>
    <w:uiPriority w:val="34"/>
    <w:qFormat/>
    <w:rsid w:val="004F2F3D"/>
    <w:pPr>
      <w:ind w:left="720"/>
      <w:contextualSpacing/>
    </w:pPr>
    <w:rPr>
      <w:rFonts w:ascii="Times New Roman" w:hAnsi="Times New Roman"/>
      <w:sz w:val="24"/>
    </w:rPr>
  </w:style>
  <w:style w:type="paragraph" w:styleId="TtulodeTDC">
    <w:name w:val="TOC Heading"/>
    <w:basedOn w:val="Ttulo1"/>
    <w:next w:val="Normal"/>
    <w:uiPriority w:val="39"/>
    <w:unhideWhenUsed/>
    <w:qFormat/>
    <w:rsid w:val="004F2F3D"/>
    <w:pPr>
      <w:spacing w:before="480"/>
    </w:pPr>
    <w:rPr>
      <w:b/>
      <w:bCs/>
      <w:sz w:val="28"/>
      <w:szCs w:val="28"/>
      <w:lang w:val="es-ES_tradnl" w:eastAsia="es-ES_tradnl"/>
    </w:rPr>
  </w:style>
  <w:style w:type="paragraph" w:styleId="TDC1">
    <w:name w:val="toc 1"/>
    <w:basedOn w:val="Normal"/>
    <w:next w:val="Normal"/>
    <w:autoRedefine/>
    <w:uiPriority w:val="39"/>
    <w:unhideWhenUsed/>
    <w:rsid w:val="004F2F3D"/>
    <w:pPr>
      <w:spacing w:before="240" w:after="120"/>
    </w:pPr>
    <w:rPr>
      <w:rFonts w:cstheme="minorHAnsi"/>
      <w:b/>
      <w:bCs/>
      <w:sz w:val="20"/>
      <w:szCs w:val="20"/>
    </w:rPr>
  </w:style>
  <w:style w:type="paragraph" w:styleId="TDC2">
    <w:name w:val="toc 2"/>
    <w:basedOn w:val="Normal"/>
    <w:next w:val="Normal"/>
    <w:autoRedefine/>
    <w:uiPriority w:val="39"/>
    <w:unhideWhenUsed/>
    <w:rsid w:val="004F2F3D"/>
    <w:pPr>
      <w:spacing w:before="120"/>
      <w:ind w:left="220"/>
    </w:pPr>
    <w:rPr>
      <w:rFonts w:cstheme="minorHAnsi"/>
      <w:i/>
      <w:iCs/>
      <w:sz w:val="20"/>
      <w:szCs w:val="20"/>
    </w:rPr>
  </w:style>
  <w:style w:type="paragraph" w:styleId="TDC3">
    <w:name w:val="toc 3"/>
    <w:basedOn w:val="Normal"/>
    <w:next w:val="Normal"/>
    <w:autoRedefine/>
    <w:uiPriority w:val="39"/>
    <w:unhideWhenUsed/>
    <w:rsid w:val="004F2F3D"/>
    <w:pPr>
      <w:ind w:left="440"/>
    </w:pPr>
    <w:rPr>
      <w:rFonts w:cstheme="minorHAnsi"/>
      <w:sz w:val="20"/>
      <w:szCs w:val="20"/>
    </w:rPr>
  </w:style>
  <w:style w:type="paragraph" w:styleId="TDC4">
    <w:name w:val="toc 4"/>
    <w:basedOn w:val="Normal"/>
    <w:next w:val="Normal"/>
    <w:autoRedefine/>
    <w:uiPriority w:val="39"/>
    <w:unhideWhenUsed/>
    <w:rsid w:val="004F2F3D"/>
    <w:pPr>
      <w:ind w:left="660"/>
    </w:pPr>
    <w:rPr>
      <w:rFonts w:cstheme="minorHAnsi"/>
      <w:sz w:val="20"/>
      <w:szCs w:val="20"/>
    </w:rPr>
  </w:style>
  <w:style w:type="paragraph" w:styleId="TDC5">
    <w:name w:val="toc 5"/>
    <w:basedOn w:val="Normal"/>
    <w:next w:val="Normal"/>
    <w:autoRedefine/>
    <w:uiPriority w:val="39"/>
    <w:unhideWhenUsed/>
    <w:rsid w:val="004F2F3D"/>
    <w:pPr>
      <w:ind w:left="880"/>
    </w:pPr>
    <w:rPr>
      <w:rFonts w:cstheme="minorHAnsi"/>
      <w:sz w:val="20"/>
      <w:szCs w:val="20"/>
    </w:rPr>
  </w:style>
  <w:style w:type="paragraph" w:styleId="TDC6">
    <w:name w:val="toc 6"/>
    <w:basedOn w:val="Normal"/>
    <w:next w:val="Normal"/>
    <w:autoRedefine/>
    <w:uiPriority w:val="39"/>
    <w:unhideWhenUsed/>
    <w:rsid w:val="004F2F3D"/>
    <w:pPr>
      <w:ind w:left="1100"/>
    </w:pPr>
    <w:rPr>
      <w:rFonts w:cstheme="minorHAnsi"/>
      <w:sz w:val="20"/>
      <w:szCs w:val="20"/>
    </w:rPr>
  </w:style>
  <w:style w:type="paragraph" w:styleId="TDC7">
    <w:name w:val="toc 7"/>
    <w:basedOn w:val="Normal"/>
    <w:next w:val="Normal"/>
    <w:autoRedefine/>
    <w:uiPriority w:val="39"/>
    <w:unhideWhenUsed/>
    <w:rsid w:val="004F2F3D"/>
    <w:pPr>
      <w:ind w:left="1320"/>
    </w:pPr>
    <w:rPr>
      <w:rFonts w:cstheme="minorHAnsi"/>
      <w:sz w:val="20"/>
      <w:szCs w:val="20"/>
    </w:rPr>
  </w:style>
  <w:style w:type="paragraph" w:styleId="TDC8">
    <w:name w:val="toc 8"/>
    <w:basedOn w:val="Normal"/>
    <w:next w:val="Normal"/>
    <w:autoRedefine/>
    <w:uiPriority w:val="39"/>
    <w:unhideWhenUsed/>
    <w:rsid w:val="004F2F3D"/>
    <w:pPr>
      <w:ind w:left="1540"/>
    </w:pPr>
    <w:rPr>
      <w:rFonts w:cstheme="minorHAnsi"/>
      <w:sz w:val="20"/>
      <w:szCs w:val="20"/>
    </w:rPr>
  </w:style>
  <w:style w:type="paragraph" w:styleId="TDC9">
    <w:name w:val="toc 9"/>
    <w:basedOn w:val="Normal"/>
    <w:next w:val="Normal"/>
    <w:autoRedefine/>
    <w:uiPriority w:val="39"/>
    <w:unhideWhenUsed/>
    <w:rsid w:val="004F2F3D"/>
    <w:pPr>
      <w:ind w:left="1760"/>
    </w:pPr>
    <w:rPr>
      <w:rFonts w:cstheme="minorHAnsi"/>
      <w:sz w:val="20"/>
      <w:szCs w:val="20"/>
    </w:rPr>
  </w:style>
  <w:style w:type="paragraph" w:customStyle="1" w:styleId="Contenidodelmarco">
    <w:name w:val="Contenido del marco"/>
    <w:basedOn w:val="Normal"/>
    <w:qFormat/>
    <w:rsid w:val="004F2F3D"/>
    <w:pPr>
      <w:spacing w:after="200" w:line="276" w:lineRule="auto"/>
    </w:pPr>
  </w:style>
  <w:style w:type="character" w:customStyle="1" w:styleId="TextocomentarioCar">
    <w:name w:val="Texto comentario Car"/>
    <w:basedOn w:val="Fuentedeprrafopredeter"/>
    <w:link w:val="Textocomentario"/>
    <w:semiHidden/>
    <w:rsid w:val="004F2F3D"/>
    <w:rPr>
      <w:sz w:val="20"/>
      <w:szCs w:val="20"/>
    </w:rPr>
  </w:style>
  <w:style w:type="paragraph" w:styleId="Textocomentario">
    <w:name w:val="annotation text"/>
    <w:basedOn w:val="Normal"/>
    <w:link w:val="TextocomentarioCar"/>
    <w:semiHidden/>
    <w:unhideWhenUsed/>
    <w:rsid w:val="004F2F3D"/>
    <w:pPr>
      <w:spacing w:after="200"/>
    </w:pPr>
    <w:rPr>
      <w:sz w:val="20"/>
      <w:szCs w:val="20"/>
    </w:rPr>
  </w:style>
  <w:style w:type="character" w:customStyle="1" w:styleId="TextocomentarioCar1">
    <w:name w:val="Texto comentario Car1"/>
    <w:basedOn w:val="Fuentedeprrafopredeter"/>
    <w:uiPriority w:val="99"/>
    <w:semiHidden/>
    <w:rsid w:val="004F2F3D"/>
    <w:rPr>
      <w:sz w:val="20"/>
      <w:szCs w:val="20"/>
    </w:rPr>
  </w:style>
  <w:style w:type="character" w:customStyle="1" w:styleId="AsuntodelcomentarioCar">
    <w:name w:val="Asunto del comentario Car"/>
    <w:basedOn w:val="TextocomentarioCar"/>
    <w:link w:val="Asuntodelcomentario"/>
    <w:uiPriority w:val="99"/>
    <w:semiHidden/>
    <w:rsid w:val="004F2F3D"/>
    <w:rPr>
      <w:b/>
      <w:bCs/>
      <w:sz w:val="20"/>
      <w:szCs w:val="20"/>
    </w:rPr>
  </w:style>
  <w:style w:type="paragraph" w:styleId="Asuntodelcomentario">
    <w:name w:val="annotation subject"/>
    <w:basedOn w:val="Textocomentario"/>
    <w:next w:val="Textocomentario"/>
    <w:link w:val="AsuntodelcomentarioCar"/>
    <w:uiPriority w:val="99"/>
    <w:semiHidden/>
    <w:unhideWhenUsed/>
    <w:rsid w:val="004F2F3D"/>
    <w:rPr>
      <w:b/>
      <w:bCs/>
    </w:rPr>
  </w:style>
  <w:style w:type="character" w:customStyle="1" w:styleId="AsuntodelcomentarioCar1">
    <w:name w:val="Asunto del comentario Car1"/>
    <w:basedOn w:val="TextocomentarioCar1"/>
    <w:uiPriority w:val="99"/>
    <w:semiHidden/>
    <w:rsid w:val="004F2F3D"/>
    <w:rPr>
      <w:b/>
      <w:bCs/>
      <w:sz w:val="20"/>
      <w:szCs w:val="20"/>
    </w:rPr>
  </w:style>
  <w:style w:type="paragraph" w:customStyle="1" w:styleId="p1">
    <w:name w:val="p1"/>
    <w:basedOn w:val="Normal"/>
    <w:rsid w:val="004F2F3D"/>
    <w:pPr>
      <w:jc w:val="both"/>
    </w:pPr>
    <w:rPr>
      <w:rFonts w:ascii="Helvetica Neue" w:hAnsi="Helvetica Neue"/>
      <w:color w:val="454545"/>
      <w:sz w:val="18"/>
      <w:szCs w:val="18"/>
      <w:lang w:val="es-ES_tradnl" w:eastAsia="es-ES_tradnl"/>
    </w:rPr>
  </w:style>
  <w:style w:type="character" w:styleId="Textoennegrita">
    <w:name w:val="Strong"/>
    <w:basedOn w:val="Fuentedeprrafopredeter"/>
    <w:uiPriority w:val="22"/>
    <w:qFormat/>
    <w:rsid w:val="004F2F3D"/>
    <w:rPr>
      <w:b/>
      <w:bCs/>
    </w:rPr>
  </w:style>
  <w:style w:type="paragraph" w:styleId="NormalWeb">
    <w:name w:val="Normal (Web)"/>
    <w:basedOn w:val="Normal"/>
    <w:uiPriority w:val="99"/>
    <w:unhideWhenUsed/>
    <w:qFormat/>
    <w:rsid w:val="004F2F3D"/>
    <w:pPr>
      <w:spacing w:beforeAutospacing="1" w:after="200" w:afterAutospacing="1"/>
    </w:pPr>
    <w:rPr>
      <w:rFonts w:ascii="Times New Roman" w:eastAsiaTheme="minorEastAsia" w:hAnsi="Times New Roman"/>
      <w:sz w:val="24"/>
      <w:lang w:val="es-ES_tradnl" w:eastAsia="es-ES_tradnl"/>
    </w:rPr>
  </w:style>
  <w:style w:type="paragraph" w:styleId="Revisin">
    <w:name w:val="Revision"/>
    <w:hidden/>
    <w:uiPriority w:val="99"/>
    <w:semiHidden/>
    <w:rsid w:val="004F2F3D"/>
    <w:pPr>
      <w:spacing w:after="0" w:line="240" w:lineRule="auto"/>
    </w:pPr>
  </w:style>
  <w:style w:type="paragraph" w:customStyle="1" w:styleId="Default">
    <w:name w:val="Default"/>
    <w:link w:val="DefaultCar"/>
    <w:qFormat/>
    <w:rsid w:val="004F2F3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4F2F3D"/>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4F2F3D"/>
    <w:pPr>
      <w:spacing w:after="0" w:line="240" w:lineRule="auto"/>
    </w:pPr>
    <w:rPr>
      <w:rFonts w:ascii="Arial Narrow" w:eastAsia="Times New Roman" w:hAnsi="Arial Narrow" w:cs="Times New Roman"/>
      <w:szCs w:val="24"/>
      <w:lang w:val="es-ES" w:eastAsia="es-ES"/>
    </w:rPr>
  </w:style>
  <w:style w:type="paragraph" w:styleId="Encabezado">
    <w:name w:val="header"/>
    <w:basedOn w:val="Normal"/>
    <w:link w:val="EncabezadoCar"/>
    <w:uiPriority w:val="99"/>
    <w:unhideWhenUsed/>
    <w:rsid w:val="004F2F3D"/>
    <w:pPr>
      <w:tabs>
        <w:tab w:val="center" w:pos="4419"/>
        <w:tab w:val="right" w:pos="8838"/>
      </w:tabs>
    </w:pPr>
  </w:style>
  <w:style w:type="character" w:customStyle="1" w:styleId="EncabezadoCar">
    <w:name w:val="Encabezado Car"/>
    <w:basedOn w:val="Fuentedeprrafopredeter"/>
    <w:link w:val="Encabezado"/>
    <w:uiPriority w:val="99"/>
    <w:rsid w:val="004F2F3D"/>
  </w:style>
  <w:style w:type="paragraph" w:styleId="Textoindependiente3">
    <w:name w:val="Body Text 3"/>
    <w:basedOn w:val="Normal"/>
    <w:link w:val="Textoindependiente3Car"/>
    <w:uiPriority w:val="99"/>
    <w:rsid w:val="00DA5369"/>
    <w:pPr>
      <w:jc w:val="both"/>
    </w:pPr>
    <w:rPr>
      <w:rFonts w:ascii="Arial" w:hAnsi="Arial"/>
      <w:bCs/>
      <w:szCs w:val="20"/>
      <w:lang w:val="es-CO"/>
    </w:rPr>
  </w:style>
  <w:style w:type="character" w:customStyle="1" w:styleId="Textoindependiente3Car">
    <w:name w:val="Texto independiente 3 Car"/>
    <w:basedOn w:val="Fuentedeprrafopredeter"/>
    <w:link w:val="Textoindependiente3"/>
    <w:uiPriority w:val="99"/>
    <w:rsid w:val="00DA5369"/>
    <w:rPr>
      <w:rFonts w:ascii="Arial" w:eastAsia="Times New Roman" w:hAnsi="Arial" w:cs="Times New Roman"/>
      <w:bCs/>
      <w:szCs w:val="20"/>
      <w:lang w:eastAsia="es-ES"/>
    </w:rPr>
  </w:style>
  <w:style w:type="paragraph" w:styleId="Textoindependiente2">
    <w:name w:val="Body Text 2"/>
    <w:basedOn w:val="Normal"/>
    <w:link w:val="Textoindependiente2Car"/>
    <w:rsid w:val="00DA5369"/>
    <w:pPr>
      <w:tabs>
        <w:tab w:val="left" w:pos="7513"/>
      </w:tabs>
      <w:jc w:val="both"/>
    </w:pPr>
    <w:rPr>
      <w:rFonts w:ascii="Arial" w:hAnsi="Arial"/>
      <w:b/>
      <w:szCs w:val="20"/>
    </w:rPr>
  </w:style>
  <w:style w:type="character" w:customStyle="1" w:styleId="Textoindependiente2Car">
    <w:name w:val="Texto independiente 2 Car"/>
    <w:basedOn w:val="Fuentedeprrafopredeter"/>
    <w:link w:val="Textoindependiente2"/>
    <w:rsid w:val="00DA5369"/>
    <w:rPr>
      <w:rFonts w:ascii="Arial" w:eastAsia="Times New Roman" w:hAnsi="Arial" w:cs="Times New Roman"/>
      <w:b/>
      <w:szCs w:val="20"/>
      <w:lang w:val="es-ES" w:eastAsia="es-ES"/>
    </w:rPr>
  </w:style>
  <w:style w:type="character" w:styleId="Nmerodepgina">
    <w:name w:val="page number"/>
    <w:basedOn w:val="Fuentedeprrafopredeter"/>
    <w:uiPriority w:val="99"/>
    <w:rsid w:val="00DA5369"/>
    <w:rPr>
      <w:rFonts w:cs="Times New Roman"/>
    </w:rPr>
  </w:style>
  <w:style w:type="paragraph" w:customStyle="1" w:styleId="xl30">
    <w:name w:val="xl30"/>
    <w:basedOn w:val="Normal"/>
    <w:uiPriority w:val="99"/>
    <w:rsid w:val="00DA536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24"/>
      <w:lang w:val="en-GB" w:eastAsia="en-US"/>
    </w:rPr>
  </w:style>
  <w:style w:type="paragraph" w:customStyle="1" w:styleId="MARITZA3">
    <w:name w:val="MARITZA3"/>
    <w:rsid w:val="00DA5369"/>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2">
    <w:name w:val="Body Text 22"/>
    <w:basedOn w:val="Normal"/>
    <w:rsid w:val="00DA5369"/>
    <w:pPr>
      <w:widowControl w:val="0"/>
      <w:ind w:left="851"/>
      <w:jc w:val="both"/>
    </w:pPr>
    <w:rPr>
      <w:rFonts w:ascii="Arial" w:hAnsi="Arial"/>
      <w:szCs w:val="20"/>
      <w:lang w:val="es-CO"/>
    </w:rPr>
  </w:style>
  <w:style w:type="paragraph" w:customStyle="1" w:styleId="BodyText2Car">
    <w:name w:val="Body Text 2 Car"/>
    <w:basedOn w:val="Normal"/>
    <w:uiPriority w:val="99"/>
    <w:rsid w:val="00DA5369"/>
    <w:pPr>
      <w:widowControl w:val="0"/>
      <w:ind w:left="851"/>
      <w:jc w:val="both"/>
    </w:pPr>
    <w:rPr>
      <w:rFonts w:ascii="Arial" w:hAnsi="Arial"/>
      <w:szCs w:val="20"/>
    </w:rPr>
  </w:style>
  <w:style w:type="paragraph" w:customStyle="1" w:styleId="CUERPOTEXTO">
    <w:name w:val="CUERPO TEXTO"/>
    <w:uiPriority w:val="99"/>
    <w:rsid w:val="00DA536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olorfulList-Accent11">
    <w:name w:val="Colorful List - Accent 11"/>
    <w:basedOn w:val="Normal"/>
    <w:uiPriority w:val="99"/>
    <w:rsid w:val="00DA5369"/>
    <w:pPr>
      <w:ind w:left="708"/>
    </w:pPr>
  </w:style>
  <w:style w:type="character" w:customStyle="1" w:styleId="CharacterStyle1">
    <w:name w:val="Character Style 1"/>
    <w:uiPriority w:val="99"/>
    <w:rsid w:val="00DA5369"/>
    <w:rPr>
      <w:sz w:val="20"/>
    </w:rPr>
  </w:style>
  <w:style w:type="paragraph" w:customStyle="1" w:styleId="Style2">
    <w:name w:val="Style 2"/>
    <w:uiPriority w:val="99"/>
    <w:rsid w:val="00DA5369"/>
    <w:pPr>
      <w:widowControl w:val="0"/>
      <w:autoSpaceDE w:val="0"/>
      <w:autoSpaceDN w:val="0"/>
      <w:spacing w:after="0" w:line="240" w:lineRule="auto"/>
      <w:ind w:left="144"/>
    </w:pPr>
    <w:rPr>
      <w:rFonts w:ascii="Times New Roman" w:eastAsia="Times New Roman" w:hAnsi="Times New Roman" w:cs="Times New Roman"/>
      <w:sz w:val="24"/>
      <w:szCs w:val="24"/>
      <w:lang w:val="en-US" w:eastAsia="es-ES"/>
    </w:rPr>
  </w:style>
  <w:style w:type="paragraph" w:customStyle="1" w:styleId="Style3">
    <w:name w:val="Style 3"/>
    <w:uiPriority w:val="99"/>
    <w:rsid w:val="00DA5369"/>
    <w:pPr>
      <w:widowControl w:val="0"/>
      <w:autoSpaceDE w:val="0"/>
      <w:autoSpaceDN w:val="0"/>
      <w:spacing w:after="0" w:line="240" w:lineRule="auto"/>
      <w:ind w:left="360" w:hanging="360"/>
      <w:jc w:val="both"/>
    </w:pPr>
    <w:rPr>
      <w:rFonts w:ascii="Times New Roman" w:eastAsia="Times New Roman" w:hAnsi="Times New Roman" w:cs="Times New Roman"/>
      <w:sz w:val="24"/>
      <w:szCs w:val="24"/>
      <w:lang w:val="en-US" w:eastAsia="es-ES"/>
    </w:rPr>
  </w:style>
  <w:style w:type="paragraph" w:customStyle="1" w:styleId="bodytext30">
    <w:name w:val="bodytext30"/>
    <w:basedOn w:val="Normal"/>
    <w:uiPriority w:val="99"/>
    <w:rsid w:val="00DA5369"/>
    <w:pPr>
      <w:overflowPunct w:val="0"/>
      <w:autoSpaceDE w:val="0"/>
      <w:autoSpaceDN w:val="0"/>
      <w:jc w:val="both"/>
    </w:pPr>
    <w:rPr>
      <w:rFonts w:ascii="Arial" w:hAnsi="Arial" w:cs="Arial"/>
      <w:b/>
      <w:bCs/>
      <w:sz w:val="28"/>
      <w:szCs w:val="28"/>
    </w:rPr>
  </w:style>
  <w:style w:type="paragraph" w:styleId="Textonotapie">
    <w:name w:val="footnote text"/>
    <w:basedOn w:val="Normal"/>
    <w:link w:val="TextonotapieCar"/>
    <w:uiPriority w:val="99"/>
    <w:rsid w:val="00DA5369"/>
    <w:rPr>
      <w:sz w:val="20"/>
      <w:szCs w:val="20"/>
      <w:lang w:val="es-CO"/>
    </w:rPr>
  </w:style>
  <w:style w:type="character" w:customStyle="1" w:styleId="TextonotapieCar">
    <w:name w:val="Texto nota pie Car"/>
    <w:basedOn w:val="Fuentedeprrafopredeter"/>
    <w:link w:val="Textonotapie"/>
    <w:uiPriority w:val="99"/>
    <w:rsid w:val="00DA5369"/>
    <w:rPr>
      <w:rFonts w:ascii="Arial Narrow" w:eastAsia="Times New Roman" w:hAnsi="Arial Narrow" w:cs="Times New Roman"/>
      <w:sz w:val="20"/>
      <w:szCs w:val="20"/>
      <w:lang w:eastAsia="es-ES"/>
    </w:rPr>
  </w:style>
  <w:style w:type="character" w:styleId="Refdenotaalpie">
    <w:name w:val="footnote reference"/>
    <w:basedOn w:val="Fuentedeprrafopredeter"/>
    <w:uiPriority w:val="99"/>
    <w:rsid w:val="00DA5369"/>
    <w:rPr>
      <w:rFonts w:cs="Times New Roman"/>
      <w:vertAlign w:val="superscript"/>
    </w:rPr>
  </w:style>
  <w:style w:type="paragraph" w:customStyle="1" w:styleId="Puesto1">
    <w:name w:val="Puesto1"/>
    <w:basedOn w:val="Normal"/>
    <w:link w:val="PuestoCar"/>
    <w:uiPriority w:val="99"/>
    <w:rsid w:val="00DA5369"/>
    <w:pPr>
      <w:jc w:val="center"/>
    </w:pPr>
    <w:rPr>
      <w:rFonts w:ascii="Times New Roman" w:hAnsi="Times New Roman"/>
      <w:b/>
      <w:sz w:val="24"/>
      <w:szCs w:val="20"/>
      <w:lang w:val="es-MX"/>
    </w:rPr>
  </w:style>
  <w:style w:type="character" w:customStyle="1" w:styleId="PuestoCar">
    <w:name w:val="Puesto Car"/>
    <w:link w:val="Puesto1"/>
    <w:uiPriority w:val="99"/>
    <w:locked/>
    <w:rsid w:val="00DA5369"/>
    <w:rPr>
      <w:rFonts w:ascii="Times New Roman" w:eastAsia="Times New Roman" w:hAnsi="Times New Roman" w:cs="Times New Roman"/>
      <w:b/>
      <w:sz w:val="24"/>
      <w:szCs w:val="20"/>
      <w:lang w:val="es-MX" w:eastAsia="es-ES"/>
    </w:rPr>
  </w:style>
  <w:style w:type="paragraph" w:customStyle="1" w:styleId="Prrafodelista1">
    <w:name w:val="Párrafo de lista1"/>
    <w:basedOn w:val="Normal"/>
    <w:uiPriority w:val="99"/>
    <w:qFormat/>
    <w:rsid w:val="00DA5369"/>
    <w:pPr>
      <w:spacing w:after="200" w:line="276" w:lineRule="auto"/>
      <w:ind w:left="720"/>
      <w:contextualSpacing/>
    </w:pPr>
    <w:rPr>
      <w:rFonts w:ascii="Calibri" w:hAnsi="Calibri"/>
      <w:szCs w:val="22"/>
      <w:lang w:eastAsia="en-US"/>
    </w:rPr>
  </w:style>
  <w:style w:type="paragraph" w:styleId="Textosinformato">
    <w:name w:val="Plain Text"/>
    <w:basedOn w:val="Normal"/>
    <w:link w:val="TextosinformatoCar"/>
    <w:rsid w:val="00DA5369"/>
    <w:rPr>
      <w:rFonts w:ascii="Courier New" w:hAnsi="Courier New"/>
      <w:sz w:val="20"/>
      <w:szCs w:val="20"/>
    </w:rPr>
  </w:style>
  <w:style w:type="character" w:customStyle="1" w:styleId="TextosinformatoCar">
    <w:name w:val="Texto sin formato Car"/>
    <w:basedOn w:val="Fuentedeprrafopredeter"/>
    <w:link w:val="Textosinformato"/>
    <w:rsid w:val="00DA5369"/>
    <w:rPr>
      <w:rFonts w:ascii="Courier New" w:eastAsia="Times New Roman" w:hAnsi="Courier New" w:cs="Times New Roman"/>
      <w:sz w:val="20"/>
      <w:szCs w:val="20"/>
      <w:lang w:val="es-ES" w:eastAsia="es-ES"/>
    </w:rPr>
  </w:style>
  <w:style w:type="paragraph" w:customStyle="1" w:styleId="western">
    <w:name w:val="western"/>
    <w:basedOn w:val="Normal"/>
    <w:uiPriority w:val="99"/>
    <w:rsid w:val="00DA5369"/>
    <w:pPr>
      <w:spacing w:before="100" w:beforeAutospacing="1" w:after="100" w:afterAutospacing="1"/>
    </w:pPr>
    <w:rPr>
      <w:rFonts w:ascii="Times New Roman" w:hAnsi="Times New Roman"/>
      <w:sz w:val="24"/>
      <w:lang w:val="es-CO" w:eastAsia="es-CO"/>
    </w:rPr>
  </w:style>
  <w:style w:type="paragraph" w:customStyle="1" w:styleId="CM47">
    <w:name w:val="CM47"/>
    <w:basedOn w:val="Default"/>
    <w:next w:val="Default"/>
    <w:uiPriority w:val="99"/>
    <w:rsid w:val="00DA5369"/>
    <w:pPr>
      <w:widowControl w:val="0"/>
    </w:pPr>
    <w:rPr>
      <w:rFonts w:ascii="EIPOUU+Arial" w:hAnsi="EIPOUU+Arial" w:cs="Times New Roman"/>
      <w:color w:val="auto"/>
      <w:lang w:val="es-CO" w:eastAsia="es-CO"/>
    </w:rPr>
  </w:style>
  <w:style w:type="paragraph" w:customStyle="1" w:styleId="CharCharCarCarCar">
    <w:name w:val="Char Char Car Car Car"/>
    <w:basedOn w:val="Normal"/>
    <w:uiPriority w:val="99"/>
    <w:rsid w:val="00DA5369"/>
    <w:pPr>
      <w:spacing w:after="160" w:line="240" w:lineRule="exact"/>
    </w:pPr>
    <w:rPr>
      <w:rFonts w:ascii="Verdana" w:hAnsi="Verdana"/>
      <w:sz w:val="20"/>
      <w:szCs w:val="20"/>
      <w:lang w:val="en-US" w:eastAsia="en-US"/>
    </w:rPr>
  </w:style>
  <w:style w:type="table" w:customStyle="1" w:styleId="TableNormal">
    <w:name w:val="Table Normal"/>
    <w:uiPriority w:val="2"/>
    <w:semiHidden/>
    <w:unhideWhenUsed/>
    <w:qFormat/>
    <w:rsid w:val="00C329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329A7"/>
    <w:pPr>
      <w:widowControl w:val="0"/>
      <w:autoSpaceDE w:val="0"/>
      <w:autoSpaceDN w:val="0"/>
      <w:ind w:left="69"/>
    </w:pPr>
    <w:rPr>
      <w:rFonts w:ascii="Carlito" w:eastAsia="Carlito" w:hAnsi="Carlito" w:cs="Carlito"/>
      <w:szCs w:val="22"/>
      <w:lang w:eastAsia="en-US"/>
    </w:rPr>
  </w:style>
  <w:style w:type="character" w:styleId="Refdecomentario">
    <w:name w:val="annotation reference"/>
    <w:basedOn w:val="Fuentedeprrafopredeter"/>
    <w:uiPriority w:val="99"/>
    <w:semiHidden/>
    <w:unhideWhenUsed/>
    <w:rsid w:val="00C5249F"/>
    <w:rPr>
      <w:sz w:val="16"/>
      <w:szCs w:val="16"/>
    </w:rPr>
  </w:style>
  <w:style w:type="character" w:customStyle="1" w:styleId="SinespaciadoCar">
    <w:name w:val="Sin espaciado Car"/>
    <w:link w:val="Sinespaciado"/>
    <w:uiPriority w:val="1"/>
    <w:locked/>
    <w:rsid w:val="00EB4D5E"/>
    <w:rPr>
      <w:rFonts w:ascii="Arial Narrow" w:eastAsia="Times New Roman" w:hAnsi="Arial Narrow" w:cs="Times New Roman"/>
      <w:szCs w:val="24"/>
      <w:lang w:val="es-ES" w:eastAsia="es-ES"/>
    </w:rPr>
  </w:style>
  <w:style w:type="paragraph" w:customStyle="1" w:styleId="xmsolistparagraph">
    <w:name w:val="x_msolistparagraph"/>
    <w:basedOn w:val="Normal"/>
    <w:rsid w:val="00D22612"/>
    <w:pPr>
      <w:spacing w:before="100" w:beforeAutospacing="1" w:after="100" w:afterAutospacing="1"/>
    </w:pPr>
    <w:rPr>
      <w:rFonts w:ascii="Times New Roman" w:eastAsiaTheme="minorHAnsi" w:hAnsi="Times New Roman"/>
      <w:sz w:val="20"/>
      <w:szCs w:val="20"/>
      <w:lang w:val="es-CO"/>
    </w:rPr>
  </w:style>
  <w:style w:type="paragraph" w:customStyle="1" w:styleId="xmsonormal">
    <w:name w:val="x_msonormal"/>
    <w:basedOn w:val="Normal"/>
    <w:rsid w:val="00D22612"/>
    <w:pPr>
      <w:spacing w:before="100" w:beforeAutospacing="1" w:after="100" w:afterAutospacing="1"/>
    </w:pPr>
    <w:rPr>
      <w:rFonts w:ascii="Times New Roman" w:eastAsiaTheme="minorHAnsi" w:hAnsi="Times New Roman"/>
      <w:sz w:val="20"/>
      <w:szCs w:val="20"/>
      <w:lang w:val="es-CO"/>
    </w:rPr>
  </w:style>
  <w:style w:type="paragraph" w:customStyle="1" w:styleId="CM14">
    <w:name w:val="CM14"/>
    <w:basedOn w:val="Default"/>
    <w:next w:val="Default"/>
    <w:rsid w:val="00C801A8"/>
    <w:pPr>
      <w:widowControl w:val="0"/>
      <w:spacing w:line="183" w:lineRule="atLeast"/>
    </w:pPr>
    <w:rPr>
      <w:rFonts w:ascii="Arial-Narrow" w:hAnsi="Arial-Narrow"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8640">
      <w:bodyDiv w:val="1"/>
      <w:marLeft w:val="0"/>
      <w:marRight w:val="0"/>
      <w:marTop w:val="0"/>
      <w:marBottom w:val="0"/>
      <w:divBdr>
        <w:top w:val="none" w:sz="0" w:space="0" w:color="auto"/>
        <w:left w:val="none" w:sz="0" w:space="0" w:color="auto"/>
        <w:bottom w:val="none" w:sz="0" w:space="0" w:color="auto"/>
        <w:right w:val="none" w:sz="0" w:space="0" w:color="auto"/>
      </w:divBdr>
    </w:div>
    <w:div w:id="317658694">
      <w:bodyDiv w:val="1"/>
      <w:marLeft w:val="0"/>
      <w:marRight w:val="0"/>
      <w:marTop w:val="0"/>
      <w:marBottom w:val="0"/>
      <w:divBdr>
        <w:top w:val="none" w:sz="0" w:space="0" w:color="auto"/>
        <w:left w:val="none" w:sz="0" w:space="0" w:color="auto"/>
        <w:bottom w:val="none" w:sz="0" w:space="0" w:color="auto"/>
        <w:right w:val="none" w:sz="0" w:space="0" w:color="auto"/>
      </w:divBdr>
    </w:div>
    <w:div w:id="948779424">
      <w:bodyDiv w:val="1"/>
      <w:marLeft w:val="0"/>
      <w:marRight w:val="0"/>
      <w:marTop w:val="0"/>
      <w:marBottom w:val="0"/>
      <w:divBdr>
        <w:top w:val="none" w:sz="0" w:space="0" w:color="auto"/>
        <w:left w:val="none" w:sz="0" w:space="0" w:color="auto"/>
        <w:bottom w:val="none" w:sz="0" w:space="0" w:color="auto"/>
        <w:right w:val="none" w:sz="0" w:space="0" w:color="auto"/>
      </w:divBdr>
    </w:div>
    <w:div w:id="1407922120">
      <w:bodyDiv w:val="1"/>
      <w:marLeft w:val="0"/>
      <w:marRight w:val="0"/>
      <w:marTop w:val="0"/>
      <w:marBottom w:val="0"/>
      <w:divBdr>
        <w:top w:val="none" w:sz="0" w:space="0" w:color="auto"/>
        <w:left w:val="none" w:sz="0" w:space="0" w:color="auto"/>
        <w:bottom w:val="none" w:sz="0" w:space="0" w:color="auto"/>
        <w:right w:val="none" w:sz="0" w:space="0" w:color="auto"/>
      </w:divBdr>
    </w:div>
    <w:div w:id="1716539312">
      <w:bodyDiv w:val="1"/>
      <w:marLeft w:val="0"/>
      <w:marRight w:val="0"/>
      <w:marTop w:val="0"/>
      <w:marBottom w:val="0"/>
      <w:divBdr>
        <w:top w:val="none" w:sz="0" w:space="0" w:color="auto"/>
        <w:left w:val="none" w:sz="0" w:space="0" w:color="auto"/>
        <w:bottom w:val="none" w:sz="0" w:space="0" w:color="auto"/>
        <w:right w:val="none" w:sz="0" w:space="0" w:color="auto"/>
      </w:divBdr>
    </w:div>
    <w:div w:id="1842696819">
      <w:bodyDiv w:val="1"/>
      <w:marLeft w:val="0"/>
      <w:marRight w:val="0"/>
      <w:marTop w:val="0"/>
      <w:marBottom w:val="0"/>
      <w:divBdr>
        <w:top w:val="none" w:sz="0" w:space="0" w:color="auto"/>
        <w:left w:val="none" w:sz="0" w:space="0" w:color="auto"/>
        <w:bottom w:val="none" w:sz="0" w:space="0" w:color="auto"/>
        <w:right w:val="none" w:sz="0" w:space="0" w:color="auto"/>
      </w:divBdr>
    </w:div>
    <w:div w:id="212044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C2663-118B-4EDC-A515-608F6037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5210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Alonso Murillo Ortiz - Cont</dc:creator>
  <cp:lastModifiedBy>YIYA</cp:lastModifiedBy>
  <cp:revision>2</cp:revision>
  <cp:lastPrinted>2020-06-03T19:47:00Z</cp:lastPrinted>
  <dcterms:created xsi:type="dcterms:W3CDTF">2020-11-11T20:10:00Z</dcterms:created>
  <dcterms:modified xsi:type="dcterms:W3CDTF">2020-11-11T20:10:00Z</dcterms:modified>
</cp:coreProperties>
</file>